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B4" w:rsidRDefault="00DF63B4">
      <w:pPr>
        <w:rPr>
          <w:b/>
        </w:rPr>
      </w:pPr>
      <w:r>
        <w:rPr>
          <w:b/>
          <w:i/>
        </w:rPr>
        <w:t>The Everett Interpretation of Quantum Mechanics. Collected Works 1955-1980 with Commentary.</w:t>
      </w:r>
      <w:r>
        <w:rPr>
          <w:b/>
        </w:rPr>
        <w:t xml:space="preserve"> Hugh Everett III, edited by Jeffrey A. Barrett &amp; Peter Byrne. </w:t>
      </w:r>
      <w:r w:rsidR="00C96E77">
        <w:rPr>
          <w:b/>
        </w:rPr>
        <w:t>Princeton: Princeton University Press</w:t>
      </w:r>
      <w:r w:rsidR="00A36B3F">
        <w:rPr>
          <w:b/>
        </w:rPr>
        <w:t xml:space="preserve"> </w:t>
      </w:r>
      <w:r w:rsidR="00C36590">
        <w:rPr>
          <w:b/>
        </w:rPr>
        <w:t>(xii+389 pp.)</w:t>
      </w:r>
      <w:r w:rsidR="00C96E77">
        <w:rPr>
          <w:b/>
        </w:rPr>
        <w:t>.</w:t>
      </w:r>
    </w:p>
    <w:p w:rsidR="00DF63B4" w:rsidRDefault="00DF63B4" w:rsidP="00C96E77">
      <w:pPr>
        <w:jc w:val="center"/>
      </w:pPr>
      <w:r>
        <w:t>Guido Bacciagaluppi</w:t>
      </w:r>
      <w:r>
        <w:rPr>
          <w:rStyle w:val="FootnoteReference"/>
        </w:rPr>
        <w:footnoteReference w:id="1"/>
      </w:r>
    </w:p>
    <w:p w:rsidR="006A59AF" w:rsidRDefault="00104382">
      <w:r>
        <w:t>This book</w:t>
      </w:r>
      <w:r w:rsidR="00FE043C">
        <w:t xml:space="preserve"> is essential reading for anyone interested in the Everett interpretation of quantum mechanics</w:t>
      </w:r>
      <w:r w:rsidR="00203CD5">
        <w:t>,</w:t>
      </w:r>
      <w:r w:rsidR="00FE043C">
        <w:t xml:space="preserve"> and in particular in Everett's own work. </w:t>
      </w:r>
      <w:r w:rsidR="0067657C">
        <w:t xml:space="preserve">Recent years have seen a huge interest in Everett's theory, both from the point of view of new developments within an Everettian framework, and from that of the history of the theory and the biography of </w:t>
      </w:r>
      <w:r w:rsidR="00C36590">
        <w:t>Hugh</w:t>
      </w:r>
      <w:r w:rsidR="00654B5A">
        <w:t xml:space="preserve"> </w:t>
      </w:r>
      <w:r w:rsidR="0067657C">
        <w:t xml:space="preserve">Everett. The first kind of developments </w:t>
      </w:r>
      <w:r w:rsidR="0059770C">
        <w:t xml:space="preserve">have </w:t>
      </w:r>
      <w:r w:rsidR="0067657C">
        <w:t>i</w:t>
      </w:r>
      <w:r w:rsidR="0059770C">
        <w:t>ncluded</w:t>
      </w:r>
      <w:r w:rsidR="0067657C">
        <w:t xml:space="preserve"> in particu</w:t>
      </w:r>
      <w:r w:rsidR="007B5ECE">
        <w:t xml:space="preserve">lar the recognition </w:t>
      </w:r>
      <w:r>
        <w:t xml:space="preserve">that </w:t>
      </w:r>
      <w:r w:rsidR="00A36B3F">
        <w:t xml:space="preserve">decoherence </w:t>
      </w:r>
      <w:r w:rsidR="0067657C">
        <w:t xml:space="preserve">can play </w:t>
      </w:r>
      <w:r w:rsidR="007B5ECE">
        <w:t xml:space="preserve">a crucial role </w:t>
      </w:r>
      <w:r w:rsidR="0067657C">
        <w:t xml:space="preserve">in Everett's theory (as argued especially by </w:t>
      </w:r>
      <w:r w:rsidR="00654B5A">
        <w:t xml:space="preserve">Hans-Dieter </w:t>
      </w:r>
      <w:r w:rsidR="0067657C">
        <w:t xml:space="preserve">Zeh among physicists and by </w:t>
      </w:r>
      <w:r w:rsidR="00654B5A">
        <w:t xml:space="preserve">Simon </w:t>
      </w:r>
      <w:r w:rsidR="0067657C">
        <w:t xml:space="preserve">Saunders and </w:t>
      </w:r>
      <w:r w:rsidR="00654B5A">
        <w:t xml:space="preserve">David </w:t>
      </w:r>
      <w:r w:rsidR="0067657C">
        <w:t>Wallace among philosophers)</w:t>
      </w:r>
      <w:r w:rsidR="00A36B3F">
        <w:t>;</w:t>
      </w:r>
      <w:r w:rsidR="0067657C">
        <w:t xml:space="preserve"> and the </w:t>
      </w:r>
      <w:r w:rsidR="00A36B3F">
        <w:t xml:space="preserve">flurry of work on </w:t>
      </w:r>
      <w:r w:rsidR="0067657C">
        <w:t>probability in</w:t>
      </w:r>
      <w:r w:rsidR="00654B5A">
        <w:t xml:space="preserve"> Everettian quantum mechanics (in particular the decision-theoretic approach advanced by David Deutsch among physicists and David Wallace among philosophers</w:t>
      </w:r>
      <w:r w:rsidR="007B5ECE">
        <w:t>)</w:t>
      </w:r>
      <w:r w:rsidR="00654B5A">
        <w:t>, and t</w:t>
      </w:r>
      <w:r w:rsidR="007B5ECE">
        <w:t>he intense debate sparked by it</w:t>
      </w:r>
      <w:r w:rsidR="00654B5A">
        <w:t xml:space="preserve">. The second kind of developments </w:t>
      </w:r>
      <w:r w:rsidR="0059770C">
        <w:t xml:space="preserve"> have included</w:t>
      </w:r>
      <w:r w:rsidR="00654B5A">
        <w:t xml:space="preserve"> in particular the </w:t>
      </w:r>
      <w:r w:rsidR="0059770C">
        <w:t>details of</w:t>
      </w:r>
      <w:r w:rsidR="007B5ECE">
        <w:t xml:space="preserve"> the genesis of Everett's theory</w:t>
      </w:r>
      <w:r w:rsidR="00654B5A">
        <w:t xml:space="preserve"> against the background of Wheeler's doomed attempts to obtain Bohr's</w:t>
      </w:r>
      <w:r w:rsidR="007D44F4">
        <w:t xml:space="preserve"> blessing for it (first</w:t>
      </w:r>
      <w:r w:rsidR="00654B5A">
        <w:t xml:space="preserve"> </w:t>
      </w:r>
      <w:r w:rsidR="007D44F4">
        <w:t>investigated</w:t>
      </w:r>
      <w:r w:rsidR="00080F2C">
        <w:t xml:space="preserve"> by Stefano Osnaghi</w:t>
      </w:r>
      <w:r w:rsidR="00654B5A">
        <w:t xml:space="preserve"> and co</w:t>
      </w:r>
      <w:r w:rsidR="007B5ECE">
        <w:t>-</w:t>
      </w:r>
      <w:r w:rsidR="00A36B3F">
        <w:t>workers);</w:t>
      </w:r>
      <w:r w:rsidR="00654B5A">
        <w:t xml:space="preserve"> and the </w:t>
      </w:r>
      <w:r>
        <w:t>exhumation</w:t>
      </w:r>
      <w:r w:rsidR="00654B5A">
        <w:t xml:space="preserve"> of Everett's papers</w:t>
      </w:r>
      <w:r>
        <w:t xml:space="preserve"> from</w:t>
      </w:r>
      <w:r w:rsidR="00654B5A">
        <w:t xml:space="preserve"> his son Mark Everett's basement</w:t>
      </w:r>
      <w:r w:rsidR="006A59AF">
        <w:t>, includin</w:t>
      </w:r>
      <w:r w:rsidR="00A36B3F">
        <w:t>g Everett's</w:t>
      </w:r>
      <w:r w:rsidR="003A5868">
        <w:t xml:space="preserve"> drafts of his</w:t>
      </w:r>
      <w:r w:rsidR="006A59AF">
        <w:t xml:space="preserve"> thesis, </w:t>
      </w:r>
      <w:r w:rsidR="00A36B3F">
        <w:t xml:space="preserve">notes, </w:t>
      </w:r>
      <w:r w:rsidR="006A59AF">
        <w:t>and correspondence</w:t>
      </w:r>
      <w:r w:rsidR="00654B5A">
        <w:t xml:space="preserve"> </w:t>
      </w:r>
      <w:r w:rsidR="006A59AF">
        <w:t>both relating to the Bohr-Everett-Wheeler affair and the later reception of Everett's work</w:t>
      </w:r>
      <w:r w:rsidR="00A36B3F">
        <w:t>, which t</w:t>
      </w:r>
      <w:r w:rsidR="006A59AF">
        <w:t>ogether with</w:t>
      </w:r>
      <w:r w:rsidR="00654B5A">
        <w:t xml:space="preserve"> further biogr</w:t>
      </w:r>
      <w:r w:rsidR="007B5ECE">
        <w:t>aphical research</w:t>
      </w:r>
      <w:r w:rsidR="00A36B3F">
        <w:t xml:space="preserve"> </w:t>
      </w:r>
      <w:r>
        <w:t>led to</w:t>
      </w:r>
      <w:r w:rsidR="00654B5A">
        <w:t xml:space="preserve"> Peter Byrne</w:t>
      </w:r>
      <w:r>
        <w:t>'s</w:t>
      </w:r>
      <w:r w:rsidR="00654B5A">
        <w:t xml:space="preserve"> arguably</w:t>
      </w:r>
      <w:r w:rsidR="007B5ECE">
        <w:t xml:space="preserve"> definitive biography</w:t>
      </w:r>
      <w:r w:rsidR="00654B5A">
        <w:t>.</w:t>
      </w:r>
      <w:r w:rsidRPr="00104382">
        <w:rPr>
          <w:rStyle w:val="FootnoteReference"/>
        </w:rPr>
        <w:t xml:space="preserve"> </w:t>
      </w:r>
      <w:r>
        <w:rPr>
          <w:rStyle w:val="FootnoteReference"/>
        </w:rPr>
        <w:footnoteReference w:id="2"/>
      </w:r>
    </w:p>
    <w:p w:rsidR="000E4014" w:rsidRDefault="00104382">
      <w:r>
        <w:t>This volume</w:t>
      </w:r>
      <w:r w:rsidR="006A59AF">
        <w:t xml:space="preserve">, edited by Jeffrey </w:t>
      </w:r>
      <w:r w:rsidR="007B5ECE">
        <w:t xml:space="preserve">A. </w:t>
      </w:r>
      <w:r w:rsidR="006A59AF">
        <w:t xml:space="preserve">Barrett </w:t>
      </w:r>
      <w:r w:rsidR="00FE043C">
        <w:t>and Peter Byrne, is a commented</w:t>
      </w:r>
      <w:r w:rsidR="006A59AF">
        <w:t xml:space="preserve"> edition of Everett's published works on quantum mechanics, of transcripts of comments and conversations by Everett,  and of a fascinating selection</w:t>
      </w:r>
      <w:r w:rsidR="00654B5A">
        <w:t xml:space="preserve"> </w:t>
      </w:r>
      <w:r w:rsidR="007B5ECE">
        <w:t xml:space="preserve">of </w:t>
      </w:r>
      <w:r w:rsidR="006A59AF">
        <w:t xml:space="preserve">notes and </w:t>
      </w:r>
      <w:r w:rsidR="00FE043C">
        <w:t xml:space="preserve">other </w:t>
      </w:r>
      <w:r w:rsidR="006A59AF">
        <w:t xml:space="preserve">materials </w:t>
      </w:r>
      <w:r w:rsidR="007B5ECE">
        <w:t xml:space="preserve">mostly </w:t>
      </w:r>
      <w:r w:rsidR="006A59AF">
        <w:t>fr</w:t>
      </w:r>
      <w:r w:rsidR="00095DC7">
        <w:t>om Mark Everett's ba</w:t>
      </w:r>
      <w:r w:rsidR="007B5ECE">
        <w:t>sement, with</w:t>
      </w:r>
      <w:r w:rsidR="006A59AF">
        <w:t xml:space="preserve"> three introductory chapters</w:t>
      </w:r>
      <w:r w:rsidR="003A5868">
        <w:t xml:space="preserve"> and extensive commentary</w:t>
      </w:r>
      <w:r w:rsidR="007B5ECE">
        <w:t xml:space="preserve"> and footnotes</w:t>
      </w:r>
      <w:r w:rsidR="00095DC7">
        <w:t>.</w:t>
      </w:r>
      <w:r w:rsidR="00FE043C">
        <w:t xml:space="preserve"> </w:t>
      </w:r>
      <w:r w:rsidR="00406ACD">
        <w:t xml:space="preserve"> </w:t>
      </w:r>
      <w:r w:rsidR="00A36B3F">
        <w:t>It is</w:t>
      </w:r>
      <w:r w:rsidR="00406ACD">
        <w:t xml:space="preserve"> is </w:t>
      </w:r>
      <w:r w:rsidR="007B5ECE">
        <w:t xml:space="preserve">indeed essential </w:t>
      </w:r>
      <w:r w:rsidR="00406ACD">
        <w:t xml:space="preserve">for anyone interested in Everett </w:t>
      </w:r>
      <w:r w:rsidR="003A5868">
        <w:t>and his theory. For one, i</w:t>
      </w:r>
      <w:r w:rsidR="00990875">
        <w:t xml:space="preserve">t provides </w:t>
      </w:r>
      <w:r w:rsidR="00406ACD">
        <w:t xml:space="preserve">the opportunity </w:t>
      </w:r>
      <w:r w:rsidR="00990875">
        <w:t>to read a variety of the sources behind the recent historical narratives on Everett</w:t>
      </w:r>
      <w:r w:rsidR="00406ACD">
        <w:t xml:space="preserve"> (the originals are available in an on-line companion archive at UC Irvine, under the address </w:t>
      </w:r>
      <w:hyperlink r:id="rId8" w:history="1">
        <w:r w:rsidR="00406ACD" w:rsidRPr="00374366">
          <w:rPr>
            <w:rStyle w:val="Hyperlink"/>
          </w:rPr>
          <w:t>http://hdl.handle.net/10575/1060</w:t>
        </w:r>
      </w:hyperlink>
      <w:r w:rsidR="00406ACD">
        <w:t xml:space="preserve"> ). </w:t>
      </w:r>
      <w:r w:rsidR="00A36B3F">
        <w:t>And further</w:t>
      </w:r>
      <w:r w:rsidR="003A5868">
        <w:t xml:space="preserve">, </w:t>
      </w:r>
      <w:r w:rsidR="00406ACD">
        <w:t xml:space="preserve"> </w:t>
      </w:r>
      <w:r w:rsidR="001E394F">
        <w:t>it gives</w:t>
      </w:r>
      <w:r w:rsidR="000E4014">
        <w:t xml:space="preserve"> </w:t>
      </w:r>
      <w:r w:rsidR="001E394F">
        <w:t xml:space="preserve">access </w:t>
      </w:r>
      <w:r w:rsidR="00990875">
        <w:t xml:space="preserve">to </w:t>
      </w:r>
      <w:r w:rsidR="00F57FBF">
        <w:t xml:space="preserve">Everett's </w:t>
      </w:r>
      <w:r w:rsidR="001E394F">
        <w:t xml:space="preserve">original </w:t>
      </w:r>
      <w:r w:rsidR="00F57FBF">
        <w:t>theory</w:t>
      </w:r>
      <w:r w:rsidR="001E394F">
        <w:t xml:space="preserve"> in its</w:t>
      </w:r>
      <w:r w:rsidR="000D354A">
        <w:t xml:space="preserve"> fullest form</w:t>
      </w:r>
      <w:r w:rsidR="007D44F4">
        <w:t xml:space="preserve"> (hands up who has read Everett's 'long thesis', or even his 'short thesis' within the last ten years!)</w:t>
      </w:r>
      <w:r w:rsidR="001E394F">
        <w:t>, including the entirety of</w:t>
      </w:r>
      <w:r w:rsidR="000D354A">
        <w:t xml:space="preserve"> the</w:t>
      </w:r>
      <w:r w:rsidR="001E394F">
        <w:t xml:space="preserve"> extant clarifications provided by Everett in correspondence and in conversation, especially in reaction to early misund</w:t>
      </w:r>
      <w:r w:rsidR="007D44F4">
        <w:t xml:space="preserve">erstandings of his theory, </w:t>
      </w:r>
      <w:r w:rsidR="001E394F">
        <w:t>including by its ea</w:t>
      </w:r>
      <w:r w:rsidR="007D44F4">
        <w:t>rly champions like Bryce DeWitt</w:t>
      </w:r>
      <w:r w:rsidR="001E394F">
        <w:t>.</w:t>
      </w:r>
      <w:r w:rsidR="007D44F4">
        <w:t xml:space="preserve"> </w:t>
      </w:r>
    </w:p>
    <w:p w:rsidR="000E4014" w:rsidRDefault="007B5ECE" w:rsidP="000E4014">
      <w:r>
        <w:t>T</w:t>
      </w:r>
      <w:r w:rsidR="000E4014">
        <w:t xml:space="preserve">he book starts with </w:t>
      </w:r>
      <w:r>
        <w:t>three introductory chapters, one general, one biographical and one conceptual</w:t>
      </w:r>
      <w:r w:rsidR="000E4014">
        <w:t xml:space="preserve"> (Chapters 1-3</w:t>
      </w:r>
      <w:r w:rsidR="00D8077D">
        <w:t>): t</w:t>
      </w:r>
      <w:r w:rsidR="000E4014">
        <w:t>he Conc</w:t>
      </w:r>
      <w:r>
        <w:t xml:space="preserve">eptual Introduction </w:t>
      </w:r>
      <w:r w:rsidR="000E4014">
        <w:t>is especially int</w:t>
      </w:r>
      <w:r w:rsidR="003A5868">
        <w:t>eresting</w:t>
      </w:r>
      <w:r w:rsidR="000E4014">
        <w:t xml:space="preserve"> as a guide to understanding Everett's texts</w:t>
      </w:r>
      <w:r w:rsidR="0061013C">
        <w:t>. There follow three 'minipapers' sent by Everett to Wheeler in the initial stages of the work on his thesis, and a related letter by Whe</w:t>
      </w:r>
      <w:r w:rsidR="00A36B3F">
        <w:t xml:space="preserve">eler to Everett  (Chapters 4-7) – </w:t>
      </w:r>
      <w:r w:rsidR="0061013C">
        <w:t>Wigner</w:t>
      </w:r>
      <w:r w:rsidR="00A36B3F">
        <w:t xml:space="preserve"> </w:t>
      </w:r>
      <w:r w:rsidR="0061013C">
        <w:t>'s</w:t>
      </w:r>
      <w:r w:rsidR="00A36B3F">
        <w:t xml:space="preserve"> </w:t>
      </w:r>
      <w:r w:rsidR="0061013C">
        <w:t xml:space="preserve"> friend and splitting amoebas loom</w:t>
      </w:r>
      <w:r w:rsidR="00A36B3F">
        <w:t>ing</w:t>
      </w:r>
      <w:r w:rsidR="0061013C">
        <w:t xml:space="preserve"> large. Chapters 8, 9 and 10 are the long and short versions of Everett's thesis (as published, respectively, in DeWitt and Graham's </w:t>
      </w:r>
      <w:r w:rsidR="00A36B3F">
        <w:t xml:space="preserve">(1973) </w:t>
      </w:r>
      <w:r w:rsidR="0061013C">
        <w:t>epochal c</w:t>
      </w:r>
      <w:r w:rsidR="00080F2C">
        <w:t>ollection</w:t>
      </w:r>
      <w:r w:rsidR="00A36B3F">
        <w:t xml:space="preserve"> </w:t>
      </w:r>
      <w:r w:rsidR="0061013C">
        <w:t xml:space="preserve">and in </w:t>
      </w:r>
      <w:r w:rsidR="0061013C" w:rsidRPr="0061013C">
        <w:rPr>
          <w:i/>
        </w:rPr>
        <w:t xml:space="preserve">Reviews </w:t>
      </w:r>
      <w:r w:rsidR="0061013C" w:rsidRPr="0061013C">
        <w:rPr>
          <w:i/>
        </w:rPr>
        <w:lastRenderedPageBreak/>
        <w:t>of Modern Physics</w:t>
      </w:r>
      <w:r w:rsidR="0061013C">
        <w:t xml:space="preserve"> (Everett 1957)</w:t>
      </w:r>
      <w:r w:rsidR="003A5868">
        <w:t>)</w:t>
      </w:r>
      <w:r w:rsidR="0061013C">
        <w:t xml:space="preserve">, and Wheeler's short article that accompanied publication of the latter (Wheeler 1957). </w:t>
      </w:r>
      <w:r w:rsidR="00C2136C">
        <w:t>In reading or re-reading the long version of the thesis, one</w:t>
      </w:r>
      <w:r w:rsidR="00D8077D">
        <w:t xml:space="preserve"> is struck by Everett's</w:t>
      </w:r>
      <w:r w:rsidR="00C2136C">
        <w:t xml:space="preserve"> sheer genius </w:t>
      </w:r>
      <w:r w:rsidR="00D8077D">
        <w:t>and</w:t>
      </w:r>
      <w:r w:rsidR="00C2136C">
        <w:t xml:space="preserve"> sure footing</w:t>
      </w:r>
      <w:r w:rsidR="00A36B3F">
        <w:t>, by the elegance of his</w:t>
      </w:r>
      <w:r w:rsidR="00FA76EA">
        <w:t xml:space="preserve"> presentation, </w:t>
      </w:r>
      <w:r w:rsidR="00C2136C">
        <w:t xml:space="preserve">and </w:t>
      </w:r>
      <w:r w:rsidR="00D8077D">
        <w:t xml:space="preserve">by </w:t>
      </w:r>
      <w:r w:rsidR="00C2136C">
        <w:t xml:space="preserve">the richness of details </w:t>
      </w:r>
      <w:r w:rsidR="0065329A">
        <w:t xml:space="preserve">and </w:t>
      </w:r>
      <w:r w:rsidR="00FA76EA">
        <w:t>ideas</w:t>
      </w:r>
      <w:r w:rsidR="00777153">
        <w:t>, many of which seem</w:t>
      </w:r>
      <w:r w:rsidR="00A36B3F">
        <w:t xml:space="preserve"> ahead of time</w:t>
      </w:r>
      <w:r w:rsidR="00777153">
        <w:t xml:space="preserve"> and</w:t>
      </w:r>
      <w:r w:rsidR="00C2136C">
        <w:t xml:space="preserve"> get lost in the short version</w:t>
      </w:r>
      <w:r w:rsidR="00FA76EA">
        <w:t>.</w:t>
      </w:r>
      <w:r w:rsidR="00FA76EA">
        <w:rPr>
          <w:rStyle w:val="FootnoteReference"/>
        </w:rPr>
        <w:footnoteReference w:id="3"/>
      </w:r>
      <w:r w:rsidR="009435D8">
        <w:t xml:space="preserve"> </w:t>
      </w:r>
      <w:r w:rsidR="0061013C">
        <w:t>There follows some fascinating correspondence about the Bohr-Evere</w:t>
      </w:r>
      <w:r w:rsidR="0065329A">
        <w:t>tt</w:t>
      </w:r>
      <w:r w:rsidR="003A5868">
        <w:t xml:space="preserve"> </w:t>
      </w:r>
      <w:r w:rsidR="0065329A">
        <w:t>-Wheeler interaction and the</w:t>
      </w:r>
      <w:r w:rsidR="003A5868">
        <w:t xml:space="preserve"> early reception of the long and</w:t>
      </w:r>
      <w:r w:rsidR="0061013C">
        <w:t xml:space="preserve"> short thesis (Chapters 11-18)</w:t>
      </w:r>
      <w:r w:rsidR="009435D8">
        <w:t xml:space="preserve">. </w:t>
      </w:r>
      <w:r w:rsidR="00C2136C">
        <w:t xml:space="preserve">Of particular note are </w:t>
      </w:r>
      <w:r w:rsidR="005C0ACE">
        <w:t>five</w:t>
      </w:r>
      <w:r w:rsidR="00A05138">
        <w:t xml:space="preserve"> documents from May</w:t>
      </w:r>
      <w:r w:rsidR="005C0ACE">
        <w:t>/June</w:t>
      </w:r>
      <w:r w:rsidR="00A05138">
        <w:t xml:space="preserve"> 1957: </w:t>
      </w:r>
      <w:r w:rsidR="00C2136C">
        <w:t xml:space="preserve">Wheeler's notes of his conversation with Bohr's assistant Aage Petersen </w:t>
      </w:r>
      <w:r w:rsidR="003A5868">
        <w:t xml:space="preserve"> (pp. 207-210) </w:t>
      </w:r>
      <w:r w:rsidR="00C2136C">
        <w:t>('AP [… s]ays Von N[eumann] &amp; Wig[ner] all nonsense…')</w:t>
      </w:r>
      <w:r w:rsidR="003A5868">
        <w:t>,</w:t>
      </w:r>
      <w:r w:rsidR="00C2136C">
        <w:t xml:space="preserve"> and his letter to</w:t>
      </w:r>
      <w:r w:rsidR="0065329A">
        <w:t xml:space="preserve"> Alexander</w:t>
      </w:r>
      <w:r w:rsidR="00C2136C">
        <w:t xml:space="preserve"> Stern  </w:t>
      </w:r>
      <w:r w:rsidR="003A5868">
        <w:t xml:space="preserve">(pp. 219-222), </w:t>
      </w:r>
      <w:r w:rsidR="00A05138">
        <w:t xml:space="preserve">in </w:t>
      </w:r>
      <w:r w:rsidR="008737F0">
        <w:t>both</w:t>
      </w:r>
      <w:r w:rsidR="00A05138">
        <w:t xml:space="preserve"> of</w:t>
      </w:r>
      <w:r w:rsidR="00C2136C">
        <w:t xml:space="preserve"> which</w:t>
      </w:r>
      <w:r w:rsidR="003A5868">
        <w:t xml:space="preserve"> </w:t>
      </w:r>
      <w:r w:rsidR="00C2136C">
        <w:t>one sees</w:t>
      </w:r>
      <w:r w:rsidR="00A05138">
        <w:t xml:space="preserve"> how strongly and insightfully Wheeler supported Everett's ideas and  at the same ti</w:t>
      </w:r>
      <w:r w:rsidR="0065329A">
        <w:t xml:space="preserve">me </w:t>
      </w:r>
      <w:r w:rsidR="00A05138">
        <w:t>thought they were compatible with the Copenhagen interpretation; and Everett's letter</w:t>
      </w:r>
      <w:r w:rsidR="005C0ACE">
        <w:t>s</w:t>
      </w:r>
      <w:r w:rsidR="00A05138">
        <w:t xml:space="preserve"> to Petersen (</w:t>
      </w:r>
      <w:r w:rsidR="006C2A50">
        <w:t xml:space="preserve">who was a personal friend, </w:t>
      </w:r>
      <w:r w:rsidR="005C0ACE">
        <w:t xml:space="preserve">pp. 238-240), </w:t>
      </w:r>
      <w:r w:rsidR="0012494E">
        <w:t>DeWitt (pp. 252</w:t>
      </w:r>
      <w:r w:rsidR="005C0ACE">
        <w:t>-256) and E. T. Jaynes</w:t>
      </w:r>
      <w:r w:rsidR="00A05138">
        <w:t xml:space="preserve"> </w:t>
      </w:r>
      <w:r w:rsidR="005C0ACE">
        <w:t xml:space="preserve">(pp. 261-264), </w:t>
      </w:r>
      <w:r w:rsidR="00DC5E19">
        <w:t>in which</w:t>
      </w:r>
      <w:r w:rsidR="00A05138">
        <w:t xml:space="preserve"> Everett</w:t>
      </w:r>
      <w:r w:rsidR="00DC5E19">
        <w:t xml:space="preserve"> makes</w:t>
      </w:r>
      <w:r w:rsidR="00A05138">
        <w:t xml:space="preserve"> very explicit remarks</w:t>
      </w:r>
      <w:r w:rsidR="00DC5E19">
        <w:t>, respectively,</w:t>
      </w:r>
      <w:r w:rsidR="00A05138">
        <w:t xml:space="preserve"> about the Copenhagen inter</w:t>
      </w:r>
      <w:r w:rsidR="005C0ACE">
        <w:t>pretation, about branching and</w:t>
      </w:r>
      <w:r w:rsidR="00A05138">
        <w:t xml:space="preserve"> the relation between theory and reality</w:t>
      </w:r>
      <w:r w:rsidR="005C0ACE">
        <w:t>, and about the role of Lebesgue measure in classical statistical mechanics</w:t>
      </w:r>
      <w:r w:rsidR="00A05138">
        <w:t>.</w:t>
      </w:r>
      <w:r w:rsidR="00777153">
        <w:rPr>
          <w:rStyle w:val="FootnoteReference"/>
        </w:rPr>
        <w:footnoteReference w:id="4"/>
      </w:r>
      <w:r w:rsidR="00A05138">
        <w:t xml:space="preserve"> Chapter 19 is a</w:t>
      </w:r>
      <w:r w:rsidR="0065329A">
        <w:t>n equally</w:t>
      </w:r>
      <w:r w:rsidR="00A05138">
        <w:t xml:space="preserve"> fascinating transcript of discussions </w:t>
      </w:r>
      <w:r w:rsidR="008737F0">
        <w:t>of</w:t>
      </w:r>
      <w:r w:rsidR="0065329A">
        <w:t xml:space="preserve"> Everett's theory </w:t>
      </w:r>
      <w:r w:rsidR="00A05138">
        <w:t xml:space="preserve">at a </w:t>
      </w:r>
      <w:r w:rsidR="0012494E">
        <w:t xml:space="preserve">1962 </w:t>
      </w:r>
      <w:r w:rsidR="00A05138">
        <w:t xml:space="preserve">conference at Xavier University </w:t>
      </w:r>
      <w:r w:rsidR="0012494E">
        <w:t>(where Boris Podolsky was based)</w:t>
      </w:r>
      <w:r w:rsidR="009E4BA0">
        <w:t>, followed by more notes and correspondence by Everett from the years 1970-1980 (Chapters 20-22 and 24-25),</w:t>
      </w:r>
      <w:r w:rsidR="006C2A50">
        <w:t xml:space="preserve"> in particular Everett's marginal notes to </w:t>
      </w:r>
      <w:r w:rsidR="00FE75D0">
        <w:t xml:space="preserve">the original preprint of </w:t>
      </w:r>
      <w:r w:rsidR="006C2A50">
        <w:t xml:space="preserve">John S. Bell's </w:t>
      </w:r>
      <w:r w:rsidR="00FE75D0">
        <w:t>(1987</w:t>
      </w:r>
      <w:r w:rsidR="006C2A50">
        <w:t>) (including one referring to branching going '</w:t>
      </w:r>
      <w:r w:rsidR="006C2A50" w:rsidRPr="006C2A50">
        <w:rPr>
          <w:i/>
        </w:rPr>
        <w:t>either</w:t>
      </w:r>
      <w:r w:rsidR="006C2A50">
        <w:t xml:space="preserve"> way' in time, p. 287</w:t>
      </w:r>
      <w:r w:rsidR="008737F0">
        <w:t>), and a</w:t>
      </w:r>
      <w:r w:rsidR="006C2A50">
        <w:t xml:space="preserve"> let</w:t>
      </w:r>
      <w:r w:rsidR="008737F0">
        <w:t>ter to Max Jammer (pp. 294-298);</w:t>
      </w:r>
      <w:r w:rsidR="006C2A50">
        <w:t xml:space="preserve"> </w:t>
      </w:r>
      <w:r w:rsidR="009E4BA0">
        <w:t>a</w:t>
      </w:r>
      <w:r w:rsidR="006C2A50">
        <w:t xml:space="preserve">nd a tape recording of </w:t>
      </w:r>
      <w:r w:rsidR="009E4BA0">
        <w:t xml:space="preserve">Everett </w:t>
      </w:r>
      <w:r w:rsidR="006C2A50">
        <w:t>and Charles Misner reminiscing together in 1977 (Chapter 23)</w:t>
      </w:r>
      <w:r w:rsidR="009E4BA0">
        <w:t>. A number of appendices (pp. 317-366) reproduce handwritten drafts and not</w:t>
      </w:r>
      <w:r w:rsidR="006C2A50">
        <w:t>es in Everett's thankfully legible hand. A final note</w:t>
      </w:r>
      <w:r w:rsidR="009E4BA0">
        <w:t xml:space="preserve">, bibliography and detailed index conclude the volume (which is beautifully </w:t>
      </w:r>
      <w:r w:rsidR="00DC5E19">
        <w:t xml:space="preserve">produced, except for a number of </w:t>
      </w:r>
      <w:r w:rsidR="008737F0">
        <w:t xml:space="preserve">rather irritating </w:t>
      </w:r>
      <w:r w:rsidR="00DC5E19">
        <w:t>misprints</w:t>
      </w:r>
      <w:r w:rsidR="009E4BA0">
        <w:t xml:space="preserve">).  </w:t>
      </w:r>
    </w:p>
    <w:p w:rsidR="000E3BBC" w:rsidRDefault="009435D8" w:rsidP="009435D8">
      <w:r>
        <w:t>It is a well-known fact that Everett has often been read as obscure, or at least as not quite satisfactory on a number of points, in particular on what Barrett in the</w:t>
      </w:r>
      <w:r w:rsidR="0012494E">
        <w:t xml:space="preserve"> Conceptual I</w:t>
      </w:r>
      <w:r>
        <w:t>ntroduction calls the 'determinate record problem' (someti</w:t>
      </w:r>
      <w:r w:rsidR="008737F0">
        <w:t>mes less accurately phrased as</w:t>
      </w:r>
      <w:r>
        <w:t xml:space="preserve"> 'preferred basis problem') and </w:t>
      </w:r>
      <w:r w:rsidR="00522516">
        <w:t>the 'probability problem'. I</w:t>
      </w:r>
      <w:r>
        <w:t>ndeed</w:t>
      </w:r>
      <w:r w:rsidR="00522516">
        <w:t>,</w:t>
      </w:r>
      <w:r w:rsidR="00DC5E19">
        <w:t xml:space="preserve"> the</w:t>
      </w:r>
      <w:r w:rsidR="001F4279">
        <w:t>se perceived problems have</w:t>
      </w:r>
      <w:r>
        <w:t xml:space="preserve"> originated some of the most interesting (and/or controversial) recent developments  in the philosophy of quantum mechanics.  </w:t>
      </w:r>
      <w:r w:rsidR="0065329A">
        <w:t xml:space="preserve">This volume offers one a unique opportunity of reconsidering Everett's original theory on its own merits. The editorial introductions and notes are of </w:t>
      </w:r>
      <w:r w:rsidR="001625ED">
        <w:t>great he</w:t>
      </w:r>
      <w:r w:rsidR="008737F0">
        <w:t>lp in this regard. Indeed</w:t>
      </w:r>
      <w:r w:rsidR="001625ED">
        <w:t>,</w:t>
      </w:r>
      <w:r w:rsidR="008737F0">
        <w:t xml:space="preserve"> Jeff Barrett is arguably</w:t>
      </w:r>
      <w:r w:rsidR="0065329A">
        <w:t xml:space="preserve"> </w:t>
      </w:r>
      <w:r w:rsidR="008737F0">
        <w:t xml:space="preserve">the most </w:t>
      </w:r>
      <w:r w:rsidR="0065329A">
        <w:t xml:space="preserve">insightful commentator of </w:t>
      </w:r>
      <w:r w:rsidR="00DC5E19">
        <w:t xml:space="preserve">the 'true' Everett (cf. </w:t>
      </w:r>
      <w:r w:rsidR="0065329A">
        <w:t xml:space="preserve"> </w:t>
      </w:r>
      <w:r w:rsidR="00522516">
        <w:t xml:space="preserve">also </w:t>
      </w:r>
      <w:r w:rsidR="0065329A">
        <w:t xml:space="preserve">Barrett 2010, 2011a, 2011b). </w:t>
      </w:r>
      <w:r w:rsidR="001625ED">
        <w:t>From the following remarks, I think it will be clear that a historically accurate reading of Everett may usefully inform our current philosophical concerns.</w:t>
      </w:r>
      <w:r w:rsidR="008737F0">
        <w:t xml:space="preserve"> </w:t>
      </w:r>
      <w:r w:rsidR="00DC5E19">
        <w:t>In</w:t>
      </w:r>
      <w:r w:rsidR="008737F0">
        <w:t xml:space="preserve"> such an</w:t>
      </w:r>
      <w:r w:rsidR="001625ED">
        <w:t xml:space="preserve"> integrated HPS perspective, t</w:t>
      </w:r>
      <w:r w:rsidR="000E3BBC">
        <w:t xml:space="preserve">he most interesting complex of problems </w:t>
      </w:r>
      <w:r w:rsidR="00DC5E19">
        <w:t>is the one</w:t>
      </w:r>
      <w:r w:rsidR="000E3BBC">
        <w:t xml:space="preserve"> connectin</w:t>
      </w:r>
      <w:r w:rsidR="003D0417">
        <w:t>g</w:t>
      </w:r>
      <w:r w:rsidR="000E3BBC">
        <w:t xml:space="preserve"> the </w:t>
      </w:r>
      <w:r w:rsidR="004F6A32">
        <w:t>'</w:t>
      </w:r>
      <w:r w:rsidR="00DC5E19">
        <w:t>determinate record</w:t>
      </w:r>
      <w:r w:rsidR="000E3BBC">
        <w:t xml:space="preserve"> problem</w:t>
      </w:r>
      <w:r w:rsidR="004F6A32">
        <w:t>'</w:t>
      </w:r>
      <w:r w:rsidR="003D0417">
        <w:t>, 'empirical faithfulness'</w:t>
      </w:r>
      <w:r w:rsidR="000E3BBC">
        <w:t xml:space="preserve"> </w:t>
      </w:r>
      <w:r w:rsidR="000E3BBC" w:rsidRPr="000E3BBC">
        <w:t>and</w:t>
      </w:r>
      <w:r w:rsidR="000E3BBC">
        <w:t xml:space="preserve"> the </w:t>
      </w:r>
      <w:r w:rsidR="004F6A32">
        <w:t>'</w:t>
      </w:r>
      <w:r w:rsidR="000E3BBC">
        <w:t>probability problem</w:t>
      </w:r>
      <w:r w:rsidR="004F6A32">
        <w:t>'</w:t>
      </w:r>
      <w:r w:rsidR="001625ED">
        <w:t>.</w:t>
      </w:r>
      <w:r w:rsidR="000E3BBC">
        <w:t xml:space="preserve"> </w:t>
      </w:r>
      <w:r w:rsidR="00447608">
        <w:t xml:space="preserve">Everett </w:t>
      </w:r>
      <w:r w:rsidR="003D0417">
        <w:t xml:space="preserve">clearly </w:t>
      </w:r>
      <w:r w:rsidR="00447608">
        <w:t xml:space="preserve">thought </w:t>
      </w:r>
      <w:r w:rsidR="003D0417">
        <w:t>that a</w:t>
      </w:r>
      <w:r w:rsidR="00447608" w:rsidRPr="000E3BBC">
        <w:t>ny</w:t>
      </w:r>
      <w:r w:rsidR="00447608">
        <w:t xml:space="preserve"> state can be picked </w:t>
      </w:r>
      <w:r w:rsidR="003D0417">
        <w:t>to define states relative to it;</w:t>
      </w:r>
      <w:r w:rsidR="00447608">
        <w:t xml:space="preserve"> </w:t>
      </w:r>
      <w:r w:rsidR="003D0417">
        <w:rPr>
          <w:i/>
        </w:rPr>
        <w:t>s</w:t>
      </w:r>
      <w:r w:rsidR="00447608" w:rsidRPr="003D0417">
        <w:rPr>
          <w:i/>
        </w:rPr>
        <w:t>ome</w:t>
      </w:r>
      <w:r w:rsidR="00447608">
        <w:t xml:space="preserve"> systems, however, have a complex enough </w:t>
      </w:r>
      <w:r w:rsidR="00447608" w:rsidRPr="003D0417">
        <w:t>structure</w:t>
      </w:r>
      <w:r w:rsidR="00447608">
        <w:t xml:space="preserve"> that they can store (and perhaps act upon) memories of the relative states of systems they have interacted with in </w:t>
      </w:r>
      <w:r w:rsidR="00447608">
        <w:lastRenderedPageBreak/>
        <w:t>certain (measurement-like) ways</w:t>
      </w:r>
      <w:r w:rsidR="003D0417">
        <w:t>;</w:t>
      </w:r>
      <w:r w:rsidR="004F6A32">
        <w:t xml:space="preserve"> </w:t>
      </w:r>
      <w:r w:rsidR="008737F0">
        <w:t xml:space="preserve">and </w:t>
      </w:r>
      <w:r w:rsidR="004F6A32">
        <w:t>t</w:t>
      </w:r>
      <w:r w:rsidR="000E3BBC">
        <w:t xml:space="preserve">he theory will be empirically </w:t>
      </w:r>
      <w:r w:rsidR="000E3BBC" w:rsidRPr="000E3BBC">
        <w:rPr>
          <w:i/>
        </w:rPr>
        <w:t>successful</w:t>
      </w:r>
      <w:r w:rsidR="000E3BBC">
        <w:t xml:space="preserve"> if it predicts the standard quantum statistics for </w:t>
      </w:r>
      <w:r w:rsidR="000E3BBC" w:rsidRPr="000E3BBC">
        <w:rPr>
          <w:i/>
        </w:rPr>
        <w:t>typical</w:t>
      </w:r>
      <w:r w:rsidR="000E3BBC">
        <w:t xml:space="preserve"> memory sequences of </w:t>
      </w:r>
      <w:r w:rsidR="004F6A32">
        <w:t xml:space="preserve">these </w:t>
      </w:r>
      <w:r w:rsidR="000E3BBC">
        <w:t xml:space="preserve">observer systems. </w:t>
      </w:r>
    </w:p>
    <w:p w:rsidR="000960A4" w:rsidRDefault="003D0417" w:rsidP="009435D8">
      <w:r>
        <w:t>As to determinate records,</w:t>
      </w:r>
      <w:r w:rsidR="009D5587">
        <w:t xml:space="preserve"> t</w:t>
      </w:r>
      <w:r w:rsidR="000E3BBC">
        <w:t xml:space="preserve">he aspect of stability of memories </w:t>
      </w:r>
      <w:r w:rsidR="00DC5E19">
        <w:t xml:space="preserve">is </w:t>
      </w:r>
      <w:r w:rsidR="000960A4">
        <w:t>coach</w:t>
      </w:r>
      <w:r w:rsidR="00522516">
        <w:t>ed in the language of successive</w:t>
      </w:r>
      <w:r w:rsidR="000960A4">
        <w:t xml:space="preserve"> observer</w:t>
      </w:r>
      <w:r w:rsidR="001C0080">
        <w:t xml:space="preserve"> states</w:t>
      </w:r>
      <w:r w:rsidR="00522516">
        <w:t xml:space="preserve"> (p. 118)</w:t>
      </w:r>
      <w:r w:rsidR="001C0080">
        <w:t>, and it</w:t>
      </w:r>
      <w:r w:rsidR="00522516">
        <w:t xml:space="preserve"> is</w:t>
      </w:r>
      <w:r w:rsidR="001C0080">
        <w:t xml:space="preserve"> explicit in</w:t>
      </w:r>
      <w:r w:rsidR="000960A4">
        <w:t xml:space="preserve"> Everett's discussion</w:t>
      </w:r>
      <w:r w:rsidR="001C0080">
        <w:t xml:space="preserve"> that</w:t>
      </w:r>
      <w:r w:rsidR="000960A4">
        <w:t xml:space="preserve"> quasi-classicality is aimed in part at elucidating aspects of observer systems</w:t>
      </w:r>
      <w:r w:rsidR="001C0080">
        <w:t xml:space="preserve"> (p. 137).</w:t>
      </w:r>
      <w:r w:rsidR="000960A4">
        <w:t xml:space="preserve"> (</w:t>
      </w:r>
      <w:r w:rsidR="001C0080">
        <w:t>Note that</w:t>
      </w:r>
      <w:r w:rsidR="00DC5E19">
        <w:t>,</w:t>
      </w:r>
      <w:r w:rsidR="000960A4">
        <w:t xml:space="preserve"> </w:t>
      </w:r>
      <w:r w:rsidR="00DC5E19">
        <w:t xml:space="preserve">of course, </w:t>
      </w:r>
      <w:r w:rsidR="000960A4">
        <w:t xml:space="preserve">classicality is a central feature of observation </w:t>
      </w:r>
      <w:r w:rsidR="000960A4" w:rsidRPr="004F6A32">
        <w:t>according to the</w:t>
      </w:r>
      <w:r w:rsidR="000960A4" w:rsidRPr="000960A4">
        <w:rPr>
          <w:i/>
        </w:rPr>
        <w:t xml:space="preserve"> </w:t>
      </w:r>
      <w:r w:rsidR="000960A4" w:rsidRPr="00DC5E19">
        <w:t>Copenhagen</w:t>
      </w:r>
      <w:r w:rsidR="000960A4" w:rsidRPr="004F6A32">
        <w:t xml:space="preserve"> interpretation</w:t>
      </w:r>
      <w:r w:rsidR="001F4279">
        <w:t>!</w:t>
      </w:r>
      <w:r w:rsidR="001C0080">
        <w:t>)</w:t>
      </w:r>
      <w:r w:rsidR="000960A4">
        <w:t xml:space="preserve"> Tec</w:t>
      </w:r>
      <w:r w:rsidR="001C0080">
        <w:t xml:space="preserve">hnically, Everett relies </w:t>
      </w:r>
      <w:r w:rsidR="000960A4">
        <w:t>on Ehrenfest's theorem</w:t>
      </w:r>
      <w:r w:rsidR="001C0080">
        <w:t xml:space="preserve"> (pp. 136-137)</w:t>
      </w:r>
      <w:r w:rsidR="000960A4">
        <w:t>, which we now know is not sufficient to ensure quasi-classicality</w:t>
      </w:r>
      <w:r w:rsidR="001C0080">
        <w:t xml:space="preserve">. </w:t>
      </w:r>
      <w:r w:rsidR="00522516">
        <w:t>Nevertheless,</w:t>
      </w:r>
      <w:r w:rsidR="00992EB0">
        <w:t xml:space="preserve"> </w:t>
      </w:r>
      <w:r w:rsidR="00522516">
        <w:t xml:space="preserve">I would argue that </w:t>
      </w:r>
      <w:r w:rsidR="000960A4">
        <w:t>the s</w:t>
      </w:r>
      <w:r w:rsidR="00522516">
        <w:t>pirit of his discussion</w:t>
      </w:r>
      <w:r w:rsidR="008737F0">
        <w:t xml:space="preserve"> </w:t>
      </w:r>
      <w:r w:rsidR="000960A4">
        <w:t>is the same as that of Everettians</w:t>
      </w:r>
      <w:r w:rsidR="00522516">
        <w:t xml:space="preserve"> like Saunders and Wallace</w:t>
      </w:r>
      <w:r w:rsidR="001C0080">
        <w:t xml:space="preserve"> </w:t>
      </w:r>
      <w:r w:rsidR="000960A4">
        <w:t xml:space="preserve">who use decoherence theory to select the diachronically stable structures ('worlds') whose content </w:t>
      </w:r>
      <w:r w:rsidR="00040257">
        <w:t>('records') is required to</w:t>
      </w:r>
      <w:r w:rsidR="001C0080">
        <w:t xml:space="preserve"> match th</w:t>
      </w:r>
      <w:r w:rsidR="00D726DB">
        <w:t xml:space="preserve">e world of experience (cf. pp. 46-50, and </w:t>
      </w:r>
      <w:r w:rsidR="001C0080">
        <w:t>editorial footnote bw on p. 137).</w:t>
      </w:r>
    </w:p>
    <w:p w:rsidR="00E17C33" w:rsidRPr="00522516" w:rsidRDefault="003D0417" w:rsidP="009435D8">
      <w:r>
        <w:t>As</w:t>
      </w:r>
      <w:r w:rsidR="008737F0">
        <w:t xml:space="preserve"> to empirical faithfulness, it</w:t>
      </w:r>
      <w:r>
        <w:t xml:space="preserve"> is </w:t>
      </w:r>
      <w:r w:rsidR="008737F0">
        <w:t>what</w:t>
      </w:r>
      <w:r>
        <w:t xml:space="preserve"> Everett uses to characterise what should be demanded of a</w:t>
      </w:r>
      <w:r w:rsidR="00A16167">
        <w:t>n empirically satisfactory</w:t>
      </w:r>
      <w:r>
        <w:t xml:space="preserve"> theory (</w:t>
      </w:r>
      <w:r w:rsidR="00A16167">
        <w:t xml:space="preserve">with additional non-empirical factors </w:t>
      </w:r>
      <w:r w:rsidR="00C61203">
        <w:t>such as simplicit</w:t>
      </w:r>
      <w:r w:rsidR="00A16702">
        <w:t>y,</w:t>
      </w:r>
      <w:r w:rsidR="00C61203">
        <w:t xml:space="preserve"> comprehensiveness,</w:t>
      </w:r>
      <w:r w:rsidR="00A16702">
        <w:t xml:space="preserve"> pictur</w:t>
      </w:r>
      <w:r w:rsidR="00A16167">
        <w:t>ability</w:t>
      </w:r>
      <w:r w:rsidR="001F4279">
        <w:t>,</w:t>
      </w:r>
      <w:r w:rsidR="00A16167">
        <w:t xml:space="preserve"> etc.</w:t>
      </w:r>
      <w:r w:rsidR="001F4279">
        <w:t>,</w:t>
      </w:r>
      <w:r w:rsidR="00A16167">
        <w:t xml:space="preserve"> further influencing theory choice</w:t>
      </w:r>
      <w:r>
        <w:t>)</w:t>
      </w:r>
      <w:r w:rsidR="00A16167">
        <w:t xml:space="preserve">. </w:t>
      </w:r>
      <w:r w:rsidR="0038497F">
        <w:t>A</w:t>
      </w:r>
      <w:r w:rsidR="00A16167">
        <w:t>lthough Everett devotes the second appendix of his long thesis to discussing the role of physical theorising</w:t>
      </w:r>
      <w:r w:rsidR="00A16702">
        <w:t xml:space="preserve"> (pp. 168-172)</w:t>
      </w:r>
      <w:r w:rsidR="00A16167">
        <w:t xml:space="preserve">, Everett's </w:t>
      </w:r>
      <w:r w:rsidR="0038497F">
        <w:t>comments there are truly somewhat compressed, and Barrett tries to elucidate the notion in some detail</w:t>
      </w:r>
      <w:r w:rsidR="00A16702">
        <w:t xml:space="preserve"> (see esp. pp. 50-54</w:t>
      </w:r>
      <w:r w:rsidR="008737F0">
        <w:t xml:space="preserve">, and </w:t>
      </w:r>
      <w:r w:rsidR="00C61203">
        <w:t>Barrett (2010, 2011a, 2011b)</w:t>
      </w:r>
      <w:r w:rsidR="00A16702">
        <w:t>)</w:t>
      </w:r>
      <w:r w:rsidR="0038497F">
        <w:t xml:space="preserve">. </w:t>
      </w:r>
      <w:r w:rsidR="0012494E">
        <w:t>Everett is perhaps most explicit in his letter to DeWitt</w:t>
      </w:r>
      <w:r w:rsidR="00522516">
        <w:t>. He is clearly an empiricist of some sort, but the form of empirical a</w:t>
      </w:r>
      <w:r w:rsidR="008737F0">
        <w:t xml:space="preserve">dequacy he requires </w:t>
      </w:r>
      <w:r w:rsidR="00522516">
        <w:t xml:space="preserve">is: 'one accepts or rejects [a theory] on the basis of whether or not the </w:t>
      </w:r>
      <w:r w:rsidR="00522516">
        <w:rPr>
          <w:i/>
        </w:rPr>
        <w:t>experience which is predicted by the theory</w:t>
      </w:r>
      <w:r w:rsidR="00522516">
        <w:t xml:space="preserve"> is in accord with actual exp</w:t>
      </w:r>
      <w:r w:rsidR="008737F0">
        <w:t>erience' (pp. 253-254, Everett's</w:t>
      </w:r>
      <w:r w:rsidR="00522516">
        <w:t xml:space="preserve"> emphasis)</w:t>
      </w:r>
      <w:r w:rsidR="00950352">
        <w:t xml:space="preserve">. This takes full account of the fact that it is the </w:t>
      </w:r>
      <w:r w:rsidR="00950352" w:rsidRPr="00777153">
        <w:t>theory</w:t>
      </w:r>
      <w:r w:rsidR="00950352">
        <w:t xml:space="preserve"> that tells one what one can </w:t>
      </w:r>
      <w:r w:rsidR="00950352" w:rsidRPr="00777153">
        <w:t>observe</w:t>
      </w:r>
      <w:r w:rsidR="00950352">
        <w:t>.</w:t>
      </w:r>
      <w:r w:rsidR="00950352">
        <w:rPr>
          <w:rStyle w:val="FootnoteReference"/>
        </w:rPr>
        <w:footnoteReference w:id="5"/>
      </w:r>
    </w:p>
    <w:p w:rsidR="003856AE" w:rsidRPr="00D21A79" w:rsidRDefault="003856AE" w:rsidP="009435D8">
      <w:r>
        <w:t>Finally, as to the probability problem</w:t>
      </w:r>
      <w:r w:rsidR="00EC2D0D">
        <w:t>,</w:t>
      </w:r>
      <w:r>
        <w:t xml:space="preserve"> Everett</w:t>
      </w:r>
      <w:r w:rsidR="00916FF3">
        <w:t>'s aim is to formulate 'wave mechanics without probability' (as his long thesis was originally titled, p. 17)</w:t>
      </w:r>
      <w:r>
        <w:t xml:space="preserve">, basing </w:t>
      </w:r>
      <w:r w:rsidR="00D726DB">
        <w:t xml:space="preserve">instead </w:t>
      </w:r>
      <w:r>
        <w:t>his discussion on the notion of typicality</w:t>
      </w:r>
      <w:r w:rsidR="00FE75D0">
        <w:t xml:space="preserve"> (pp. 123-130 and</w:t>
      </w:r>
      <w:r w:rsidR="00C61203">
        <w:t xml:space="preserve"> 190-192)</w:t>
      </w:r>
      <w:r>
        <w:t>. For him, this is a non-probabilistic notion (although one can use measure theor</w:t>
      </w:r>
      <w:r w:rsidR="005C0ACE">
        <w:t>y to define it</w:t>
      </w:r>
      <w:r w:rsidR="00C61203">
        <w:t>, cf. also footnote dx on p. 191</w:t>
      </w:r>
      <w:r>
        <w:t>)</w:t>
      </w:r>
      <w:r w:rsidR="005C0ACE">
        <w:t xml:space="preserve"> that is basic even in classical statistical mechanics (cf. </w:t>
      </w:r>
      <w:r w:rsidR="00777153">
        <w:t xml:space="preserve">also Everett's remarks to Jammer, pp. 294-295, and especially </w:t>
      </w:r>
      <w:r w:rsidR="00FE75D0">
        <w:t xml:space="preserve">his letter to </w:t>
      </w:r>
      <w:r w:rsidR="005C0ACE">
        <w:t>Jaynes</w:t>
      </w:r>
      <w:r w:rsidR="00C61203">
        <w:t>, pp. 261-264</w:t>
      </w:r>
      <w:r w:rsidR="00D21A79">
        <w:t xml:space="preserve">). One may criticise the naturalness of the axioms employed by </w:t>
      </w:r>
      <w:r w:rsidR="00EC2D0D">
        <w:t>Everett</w:t>
      </w:r>
      <w:r w:rsidR="00D21A79">
        <w:t xml:space="preserve"> in his derivation of the norm-</w:t>
      </w:r>
      <w:r w:rsidR="00FE75D0">
        <w:t xml:space="preserve">squared measure as </w:t>
      </w:r>
      <w:r w:rsidR="00D21A79">
        <w:t>m</w:t>
      </w:r>
      <w:r w:rsidR="00FE75D0">
        <w:t xml:space="preserve">easure of typicality </w:t>
      </w:r>
      <w:r w:rsidR="00D21A79">
        <w:t xml:space="preserve">(but then, one may criticise also the naturalness of the Deutsch-Wallace decision-theoretic axioms, cf. Saunders </w:t>
      </w:r>
      <w:r w:rsidR="00D21A79">
        <w:rPr>
          <w:i/>
        </w:rPr>
        <w:t>et al.</w:t>
      </w:r>
      <w:r w:rsidR="00D21A79">
        <w:t xml:space="preserve"> (2010)). But with respect to the question of whether the typicality approach </w:t>
      </w:r>
      <w:r w:rsidR="00D21A79" w:rsidRPr="00EC2D0D">
        <w:rPr>
          <w:i/>
        </w:rPr>
        <w:t>makes sense</w:t>
      </w:r>
      <w:r w:rsidR="00D21A79">
        <w:t xml:space="preserve"> of our use of probability in quantum mechanics, I believe Everett's own approach deserves closer attention than it has standardly received.</w:t>
      </w:r>
      <w:r w:rsidR="00916FF3">
        <w:rPr>
          <w:rStyle w:val="FootnoteReference"/>
        </w:rPr>
        <w:footnoteReference w:id="6"/>
      </w:r>
      <w:r w:rsidR="00D21A79">
        <w:t xml:space="preserve"> </w:t>
      </w:r>
    </w:p>
    <w:p w:rsidR="009F2077" w:rsidRPr="006C2A50" w:rsidRDefault="00104382">
      <w:pPr>
        <w:rPr>
          <w:b/>
        </w:rPr>
      </w:pPr>
      <w:r w:rsidRPr="006C2A50">
        <w:rPr>
          <w:b/>
        </w:rPr>
        <w:lastRenderedPageBreak/>
        <w:t>References</w:t>
      </w:r>
    </w:p>
    <w:p w:rsidR="00596424" w:rsidRPr="006C2A50" w:rsidRDefault="00596424">
      <w:r w:rsidRPr="006C2A50">
        <w:t>Bacciagaluppi</w:t>
      </w:r>
      <w:r w:rsidR="000846DD" w:rsidRPr="006C2A50">
        <w:t xml:space="preserve">, Guido. 2012. </w:t>
      </w:r>
      <w:r w:rsidR="000846DD">
        <w:rPr>
          <w:lang w:val="en-US"/>
        </w:rPr>
        <w:t>"The Role of Decoherence in Quantum Mechanics</w:t>
      </w:r>
      <w:r w:rsidR="00EA6657">
        <w:rPr>
          <w:lang w:val="en-US"/>
        </w:rPr>
        <w:t>.</w:t>
      </w:r>
      <w:r w:rsidR="000846DD">
        <w:rPr>
          <w:lang w:val="en-US"/>
        </w:rPr>
        <w:t>"</w:t>
      </w:r>
      <w:r w:rsidR="00DF63B4">
        <w:rPr>
          <w:lang w:val="en-US"/>
        </w:rPr>
        <w:t xml:space="preserve"> In</w:t>
      </w:r>
      <w:r w:rsidR="000846DD">
        <w:rPr>
          <w:lang w:val="en-US"/>
        </w:rPr>
        <w:t xml:space="preserve"> </w:t>
      </w:r>
      <w:r w:rsidR="000846DD">
        <w:rPr>
          <w:rStyle w:val="Emphasis"/>
          <w:lang w:val="en-US"/>
        </w:rPr>
        <w:t>The Stanford Encyclopedia of Philosophy (Summer 2012 Edition)</w:t>
      </w:r>
      <w:r w:rsidR="000846DD">
        <w:rPr>
          <w:lang w:val="en-US"/>
        </w:rPr>
        <w:t xml:space="preserve">, </w:t>
      </w:r>
      <w:r w:rsidR="00DF63B4">
        <w:rPr>
          <w:lang w:val="en-US"/>
        </w:rPr>
        <w:t xml:space="preserve">ed. </w:t>
      </w:r>
      <w:r w:rsidR="000846DD" w:rsidRPr="006C2A50">
        <w:t>Edward N. Zalta</w:t>
      </w:r>
      <w:r w:rsidR="00DF63B4" w:rsidRPr="006C2A50">
        <w:t xml:space="preserve">, </w:t>
      </w:r>
      <w:hyperlink r:id="rId9" w:history="1">
        <w:r w:rsidR="00DF63B4" w:rsidRPr="006C2A50">
          <w:rPr>
            <w:rStyle w:val="Hyperlink"/>
          </w:rPr>
          <w:t>http://plato.stanford.edu/archives/sum2012/entries/qm-decoherence</w:t>
        </w:r>
      </w:hyperlink>
      <w:r w:rsidR="00DF63B4" w:rsidRPr="006C2A50">
        <w:t xml:space="preserve"> </w:t>
      </w:r>
      <w:r w:rsidR="000846DD" w:rsidRPr="006C2A50">
        <w:t>.</w:t>
      </w:r>
    </w:p>
    <w:p w:rsidR="00104382" w:rsidRPr="00DF63B4" w:rsidRDefault="00DF63B4">
      <w:r w:rsidRPr="006C2A50">
        <w:rPr>
          <w:strike/>
        </w:rPr>
        <w:t xml:space="preserve">          </w:t>
      </w:r>
      <w:r w:rsidRPr="006C2A50">
        <w:t xml:space="preserve">. </w:t>
      </w:r>
      <w:r w:rsidRPr="00DF63B4">
        <w:t xml:space="preserve">2013a. "Worlds Galore?" </w:t>
      </w:r>
      <w:r>
        <w:t>Long r</w:t>
      </w:r>
      <w:r w:rsidRPr="00DF63B4">
        <w:t>eview of Saunders</w:t>
      </w:r>
      <w:r>
        <w:t xml:space="preserve"> </w:t>
      </w:r>
      <w:r w:rsidRPr="00DF63B4">
        <w:rPr>
          <w:i/>
        </w:rPr>
        <w:t>et al.</w:t>
      </w:r>
      <w:r>
        <w:t xml:space="preserve"> (2010),</w:t>
      </w:r>
      <w:r w:rsidR="00C2136C" w:rsidRPr="00DF63B4">
        <w:t xml:space="preserve"> </w:t>
      </w:r>
      <w:hyperlink r:id="rId10" w:history="1">
        <w:r w:rsidR="00C2136C" w:rsidRPr="00DF63B4">
          <w:rPr>
            <w:rStyle w:val="Hyperlink"/>
          </w:rPr>
          <w:t>http://philsci-archive.pitt.edu/9801/</w:t>
        </w:r>
      </w:hyperlink>
      <w:r w:rsidR="00C2136C" w:rsidRPr="00DF63B4">
        <w:t xml:space="preserve"> </w:t>
      </w:r>
      <w:r w:rsidR="00EC2D0D">
        <w:t>.</w:t>
      </w:r>
    </w:p>
    <w:p w:rsidR="00203CD5" w:rsidRPr="00203CD5" w:rsidRDefault="00203CD5" w:rsidP="00203CD5">
      <w:r w:rsidRPr="00203CD5">
        <w:rPr>
          <w:strike/>
        </w:rPr>
        <w:t xml:space="preserve">          </w:t>
      </w:r>
      <w:r w:rsidRPr="00203CD5">
        <w:t xml:space="preserve">. </w:t>
      </w:r>
      <w:r>
        <w:t>2013b</w:t>
      </w:r>
      <w:r w:rsidRPr="00DF63B4">
        <w:t>. "</w:t>
      </w:r>
      <w:r>
        <w:t>The Many Facets of Everett's Many Worlds</w:t>
      </w:r>
      <w:r w:rsidR="00EA6657">
        <w:t>.</w:t>
      </w:r>
      <w:r w:rsidRPr="00DF63B4">
        <w:t xml:space="preserve">" </w:t>
      </w:r>
      <w:r>
        <w:t>Short r</w:t>
      </w:r>
      <w:r w:rsidRPr="00DF63B4">
        <w:t>eview of Saunders</w:t>
      </w:r>
      <w:r>
        <w:t xml:space="preserve"> </w:t>
      </w:r>
      <w:r w:rsidRPr="00DF63B4">
        <w:rPr>
          <w:i/>
        </w:rPr>
        <w:t>et al.</w:t>
      </w:r>
      <w:r>
        <w:t xml:space="preserve"> (2010),</w:t>
      </w:r>
      <w:r w:rsidRPr="00DF63B4">
        <w:t xml:space="preserve"> </w:t>
      </w:r>
      <w:r w:rsidRPr="00203CD5">
        <w:rPr>
          <w:i/>
          <w:lang w:val="en-US"/>
        </w:rPr>
        <w:t>Metascience</w:t>
      </w:r>
      <w:r w:rsidR="00EC2D0D">
        <w:rPr>
          <w:lang w:val="en-US"/>
        </w:rPr>
        <w:t xml:space="preserve">, </w:t>
      </w:r>
      <w:r w:rsidR="00EC2D0D">
        <w:rPr>
          <w:rStyle w:val="historylabel"/>
        </w:rPr>
        <w:t xml:space="preserve">published online </w:t>
      </w:r>
      <w:r w:rsidR="00EC2D0D">
        <w:rPr>
          <w:rStyle w:val="historydate"/>
        </w:rPr>
        <w:t>13 February 2013</w:t>
      </w:r>
      <w:r w:rsidRPr="00203CD5">
        <w:rPr>
          <w:lang w:val="en-US"/>
        </w:rPr>
        <w:t xml:space="preserve">  (</w:t>
      </w:r>
      <w:r w:rsidRPr="00203CD5">
        <w:t>doi:</w:t>
      </w:r>
      <w:r w:rsidRPr="00203CD5">
        <w:rPr>
          <w:bCs/>
        </w:rPr>
        <w:t>10.1007/s11016-013-9747-9</w:t>
      </w:r>
      <w:r w:rsidRPr="00203CD5">
        <w:rPr>
          <w:lang w:val="en-US"/>
        </w:rPr>
        <w:t>).</w:t>
      </w:r>
    </w:p>
    <w:p w:rsidR="00580058" w:rsidRPr="00EA6657" w:rsidRDefault="000E4014" w:rsidP="00580058">
      <w:pPr>
        <w:rPr>
          <w:lang w:val="es-ES"/>
        </w:rPr>
      </w:pPr>
      <w:r w:rsidRPr="00DF63B4">
        <w:t>Barrett</w:t>
      </w:r>
      <w:r w:rsidR="00203CD5">
        <w:t xml:space="preserve">, Jeffrey A. 2010. </w:t>
      </w:r>
      <w:r w:rsidR="00580058">
        <w:t>"</w:t>
      </w:r>
      <w:r w:rsidR="00203CD5" w:rsidRPr="00203CD5">
        <w:t>A Structural Interpretation of Pure Wave Mechanics</w:t>
      </w:r>
      <w:r w:rsidR="00EA6657">
        <w:t>."</w:t>
      </w:r>
      <w:r w:rsidR="00580058">
        <w:t xml:space="preserve"> </w:t>
      </w:r>
      <w:r w:rsidR="00203CD5" w:rsidRPr="00203CD5">
        <w:t xml:space="preserve"> </w:t>
      </w:r>
      <w:r w:rsidR="00203CD5" w:rsidRPr="00EA6657">
        <w:rPr>
          <w:i/>
          <w:lang w:val="es-ES"/>
        </w:rPr>
        <w:t>Humana.Mente</w:t>
      </w:r>
      <w:r w:rsidR="00480E86" w:rsidRPr="00EA6657">
        <w:rPr>
          <w:lang w:val="es-ES"/>
        </w:rPr>
        <w:t xml:space="preserve"> 13: 225-236, </w:t>
      </w:r>
      <w:hyperlink r:id="rId11" w:history="1">
        <w:r w:rsidR="00580058" w:rsidRPr="00EA6657">
          <w:rPr>
            <w:rStyle w:val="Hyperlink"/>
            <w:lang w:val="es-ES"/>
          </w:rPr>
          <w:t>http://www.humanamente.eu/PDF/Issue13_Commentary_Barrett.pdf</w:t>
        </w:r>
      </w:hyperlink>
      <w:r w:rsidR="00580058" w:rsidRPr="00EA6657">
        <w:rPr>
          <w:lang w:val="es-ES"/>
        </w:rPr>
        <w:t xml:space="preserve"> .</w:t>
      </w:r>
    </w:p>
    <w:p w:rsidR="000E4014" w:rsidRPr="00DF63B4" w:rsidRDefault="00580058" w:rsidP="000E4014">
      <w:r w:rsidRPr="00EA6657">
        <w:rPr>
          <w:strike/>
          <w:lang w:val="es-ES"/>
        </w:rPr>
        <w:t xml:space="preserve">          </w:t>
      </w:r>
      <w:r w:rsidRPr="006C2A50">
        <w:t xml:space="preserve">. </w:t>
      </w:r>
      <w:r>
        <w:t>2011a</w:t>
      </w:r>
      <w:r w:rsidRPr="00DF63B4">
        <w:t xml:space="preserve">. </w:t>
      </w:r>
      <w:r>
        <w:t>"</w:t>
      </w:r>
      <w:r w:rsidR="00480E86" w:rsidRPr="00480E86">
        <w:t>On the Faithful Interpretation of Pure Wave Mechanics</w:t>
      </w:r>
      <w:r w:rsidR="00EA6657">
        <w:t>."</w:t>
      </w:r>
      <w:r w:rsidR="00480E86" w:rsidRPr="00480E86">
        <w:t xml:space="preserve"> </w:t>
      </w:r>
      <w:r w:rsidR="00480E86" w:rsidRPr="00480E86">
        <w:rPr>
          <w:i/>
        </w:rPr>
        <w:t>British Journal for the Philosophy of Science</w:t>
      </w:r>
      <w:r w:rsidRPr="00580058">
        <w:t xml:space="preserve"> 62</w:t>
      </w:r>
      <w:r>
        <w:t>(</w:t>
      </w:r>
      <w:r w:rsidRPr="00580058">
        <w:t>4</w:t>
      </w:r>
      <w:r>
        <w:t xml:space="preserve">): </w:t>
      </w:r>
      <w:r w:rsidRPr="00580058">
        <w:t>693-709.</w:t>
      </w:r>
      <w:r w:rsidRPr="00580058">
        <w:rPr>
          <w:i/>
        </w:rPr>
        <w:t xml:space="preserve"> </w:t>
      </w:r>
    </w:p>
    <w:p w:rsidR="000E4014" w:rsidRPr="00DF63B4" w:rsidRDefault="00580058" w:rsidP="000E4014">
      <w:r w:rsidRPr="00580058">
        <w:rPr>
          <w:strike/>
        </w:rPr>
        <w:t xml:space="preserve">          </w:t>
      </w:r>
      <w:r w:rsidRPr="00203CD5">
        <w:t xml:space="preserve">. </w:t>
      </w:r>
      <w:r>
        <w:t>2011b</w:t>
      </w:r>
      <w:r w:rsidRPr="00DF63B4">
        <w:t>.</w:t>
      </w:r>
      <w:r w:rsidR="00916FF3">
        <w:t xml:space="preserve"> </w:t>
      </w:r>
      <w:r>
        <w:t>"</w:t>
      </w:r>
      <w:r w:rsidR="00916FF3" w:rsidRPr="00916FF3">
        <w:t>Everett's Pure Wave Mechanics and the Notion of Worlds</w:t>
      </w:r>
      <w:r w:rsidR="00EA6657">
        <w:t>."</w:t>
      </w:r>
      <w:r w:rsidR="00916FF3" w:rsidRPr="00916FF3">
        <w:t xml:space="preserve"> </w:t>
      </w:r>
      <w:r w:rsidR="00916FF3" w:rsidRPr="00916FF3">
        <w:rPr>
          <w:i/>
        </w:rPr>
        <w:t>European Journal for Philosophy of Science</w:t>
      </w:r>
      <w:r>
        <w:t xml:space="preserve"> 1</w:t>
      </w:r>
      <w:r w:rsidR="00916FF3" w:rsidRPr="00916FF3">
        <w:t>(2):</w:t>
      </w:r>
      <w:r>
        <w:t xml:space="preserve"> </w:t>
      </w:r>
      <w:r w:rsidR="00916FF3" w:rsidRPr="00916FF3">
        <w:t>277-302.</w:t>
      </w:r>
    </w:p>
    <w:p w:rsidR="00FE75D0" w:rsidRDefault="00FE75D0" w:rsidP="00480E86">
      <w:r>
        <w:t xml:space="preserve">Bell, John S. 1987. "Quantum Mechanics for Cosmologists". In </w:t>
      </w:r>
      <w:r>
        <w:rPr>
          <w:i/>
        </w:rPr>
        <w:t>Speakable and Unspeakable in Quantum Mechanics</w:t>
      </w:r>
      <w:r>
        <w:t xml:space="preserve">,  </w:t>
      </w:r>
      <w:r w:rsidR="002B63A3">
        <w:t>117-138.</w:t>
      </w:r>
    </w:p>
    <w:p w:rsidR="00104382" w:rsidRPr="00203CD5" w:rsidRDefault="00480E86" w:rsidP="00480E86">
      <w:r w:rsidRPr="00480E86">
        <w:t>Byrne, P</w:t>
      </w:r>
      <w:r w:rsidR="00580058">
        <w:t>eter. 2010.</w:t>
      </w:r>
      <w:r w:rsidRPr="00480E86">
        <w:t xml:space="preserve"> </w:t>
      </w:r>
      <w:r w:rsidRPr="00580058">
        <w:rPr>
          <w:i/>
        </w:rPr>
        <w:t>The Many Worlds of Hugh Everett III: Multiple Universes, Mutual Assured Destruction, and the Meltdown of a Nuclear Family</w:t>
      </w:r>
      <w:r w:rsidR="00580058">
        <w:t>.</w:t>
      </w:r>
      <w:r w:rsidRPr="00480E86">
        <w:t xml:space="preserve"> Oxford: Oxford</w:t>
      </w:r>
      <w:r>
        <w:t xml:space="preserve"> </w:t>
      </w:r>
      <w:r w:rsidRPr="00480E86">
        <w:t>University Press.</w:t>
      </w:r>
    </w:p>
    <w:p w:rsidR="0061013C" w:rsidRPr="00533EEB" w:rsidRDefault="0061013C">
      <w:r w:rsidRPr="00203CD5">
        <w:t>DeWitt</w:t>
      </w:r>
      <w:r w:rsidR="00533EEB">
        <w:t xml:space="preserve">, Bryce, </w:t>
      </w:r>
      <w:r w:rsidRPr="00203CD5">
        <w:t xml:space="preserve"> </w:t>
      </w:r>
      <w:r>
        <w:t xml:space="preserve">and </w:t>
      </w:r>
      <w:r w:rsidR="00EC2D0D">
        <w:t>R Neill</w:t>
      </w:r>
      <w:r w:rsidR="00533EEB">
        <w:t xml:space="preserve"> </w:t>
      </w:r>
      <w:r>
        <w:t>Graham</w:t>
      </w:r>
      <w:r w:rsidR="00533EEB">
        <w:t xml:space="preserve">. 1973. </w:t>
      </w:r>
      <w:r w:rsidR="00533EEB">
        <w:rPr>
          <w:i/>
        </w:rPr>
        <w:t>The Many-Worlds Interpretation of Quantum Mechanics</w:t>
      </w:r>
      <w:r w:rsidR="00533EEB">
        <w:t xml:space="preserve">. Princeton: Princeton University Press. </w:t>
      </w:r>
    </w:p>
    <w:p w:rsidR="00104382" w:rsidRDefault="00480E86">
      <w:r w:rsidRPr="00480E86">
        <w:t>Everett, H</w:t>
      </w:r>
      <w:r w:rsidR="00533EEB">
        <w:t>ugh,</w:t>
      </w:r>
      <w:r w:rsidRPr="00480E86">
        <w:t xml:space="preserve"> III</w:t>
      </w:r>
      <w:r w:rsidR="00533EEB">
        <w:t>. 1957. "'Relative State'</w:t>
      </w:r>
      <w:r w:rsidRPr="00480E86">
        <w:t xml:space="preserve"> Fo</w:t>
      </w:r>
      <w:r w:rsidR="00EA6657">
        <w:t>rmulation of Quantum Mechanics."</w:t>
      </w:r>
      <w:r>
        <w:t xml:space="preserve"> </w:t>
      </w:r>
      <w:r w:rsidRPr="00533EEB">
        <w:rPr>
          <w:i/>
        </w:rPr>
        <w:t>Reviews of Modern Physics</w:t>
      </w:r>
      <w:r w:rsidRPr="00480E86">
        <w:t xml:space="preserve"> 29</w:t>
      </w:r>
      <w:r w:rsidR="00533EEB">
        <w:t>: 454-4</w:t>
      </w:r>
      <w:r w:rsidRPr="00480E86">
        <w:t>62.</w:t>
      </w:r>
    </w:p>
    <w:p w:rsidR="00C96E77" w:rsidRPr="00C96E77" w:rsidRDefault="00C96E77" w:rsidP="00C96E77">
      <w:pPr>
        <w:rPr>
          <w:bCs/>
          <w:i/>
        </w:rPr>
      </w:pPr>
      <w:r w:rsidRPr="00C96E77">
        <w:rPr>
          <w:rFonts w:hint="eastAsia"/>
        </w:rPr>
        <w:t>Osnaghi</w:t>
      </w:r>
      <w:r>
        <w:t xml:space="preserve">, </w:t>
      </w:r>
      <w:r w:rsidRPr="00C96E77">
        <w:rPr>
          <w:rFonts w:hint="eastAsia"/>
        </w:rPr>
        <w:t>Stefano</w:t>
      </w:r>
      <w:r>
        <w:t>,</w:t>
      </w:r>
      <w:r w:rsidRPr="00C96E77">
        <w:rPr>
          <w:b/>
          <w:bCs/>
        </w:rPr>
        <w:t xml:space="preserve"> </w:t>
      </w:r>
      <w:r w:rsidRPr="00C96E77">
        <w:rPr>
          <w:rFonts w:hint="eastAsia"/>
        </w:rPr>
        <w:t>Fábio Freitas</w:t>
      </w:r>
      <w:r>
        <w:t>, and</w:t>
      </w:r>
      <w:r w:rsidRPr="00C96E77">
        <w:rPr>
          <w:b/>
          <w:bCs/>
        </w:rPr>
        <w:t xml:space="preserve"> </w:t>
      </w:r>
      <w:r w:rsidRPr="00C96E77">
        <w:rPr>
          <w:rFonts w:hint="eastAsia"/>
        </w:rPr>
        <w:t>Olival Freire</w:t>
      </w:r>
      <w:r>
        <w:t>,</w:t>
      </w:r>
      <w:r w:rsidRPr="00C96E77">
        <w:rPr>
          <w:rFonts w:hint="eastAsia"/>
        </w:rPr>
        <w:t xml:space="preserve"> Jr.</w:t>
      </w:r>
      <w:r>
        <w:t xml:space="preserve"> 2009. </w:t>
      </w:r>
      <w:r w:rsidRPr="00C96E77">
        <w:rPr>
          <w:bCs/>
        </w:rPr>
        <w:t>"</w:t>
      </w:r>
      <w:r w:rsidR="00EC2D0D">
        <w:rPr>
          <w:rFonts w:hint="eastAsia"/>
          <w:bCs/>
        </w:rPr>
        <w:t xml:space="preserve">The </w:t>
      </w:r>
      <w:r w:rsidR="00EC2D0D">
        <w:rPr>
          <w:bCs/>
        </w:rPr>
        <w:t>O</w:t>
      </w:r>
      <w:r w:rsidR="00EC2D0D">
        <w:rPr>
          <w:rFonts w:hint="eastAsia"/>
          <w:bCs/>
        </w:rPr>
        <w:t xml:space="preserve">rigin of the Everettian </w:t>
      </w:r>
      <w:r w:rsidR="00EC2D0D">
        <w:rPr>
          <w:bCs/>
        </w:rPr>
        <w:t>H</w:t>
      </w:r>
      <w:r w:rsidRPr="00C96E77">
        <w:rPr>
          <w:rFonts w:hint="eastAsia"/>
          <w:bCs/>
        </w:rPr>
        <w:t>eresy</w:t>
      </w:r>
      <w:r w:rsidR="00EA6657">
        <w:rPr>
          <w:bCs/>
        </w:rPr>
        <w:t>.</w:t>
      </w:r>
      <w:r w:rsidRPr="00C96E77">
        <w:rPr>
          <w:bCs/>
        </w:rPr>
        <w:t>"</w:t>
      </w:r>
      <w:r>
        <w:rPr>
          <w:bCs/>
        </w:rPr>
        <w:t xml:space="preserve"> </w:t>
      </w:r>
      <w:r w:rsidRPr="00C96E77">
        <w:rPr>
          <w:rFonts w:hint="eastAsia"/>
          <w:bCs/>
          <w:i/>
        </w:rPr>
        <w:t>Studies in History and Philosophy of Modern Physics</w:t>
      </w:r>
      <w:r w:rsidRPr="00C96E77">
        <w:rPr>
          <w:rFonts w:hint="eastAsia"/>
        </w:rPr>
        <w:t xml:space="preserve"> 40</w:t>
      </w:r>
      <w:r>
        <w:t>(</w:t>
      </w:r>
      <w:r w:rsidRPr="00C96E77">
        <w:rPr>
          <w:rFonts w:hint="eastAsia"/>
        </w:rPr>
        <w:t>2</w:t>
      </w:r>
      <w:r>
        <w:t xml:space="preserve">): </w:t>
      </w:r>
      <w:r w:rsidRPr="00C96E77">
        <w:rPr>
          <w:rFonts w:hint="eastAsia"/>
        </w:rPr>
        <w:t>97</w:t>
      </w:r>
      <w:r>
        <w:t>-</w:t>
      </w:r>
      <w:r w:rsidRPr="00C96E77">
        <w:rPr>
          <w:rFonts w:hint="eastAsia"/>
        </w:rPr>
        <w:t>123</w:t>
      </w:r>
      <w:r>
        <w:t>.</w:t>
      </w:r>
    </w:p>
    <w:p w:rsidR="004F088F" w:rsidRPr="004F088F" w:rsidRDefault="004F088F" w:rsidP="004F088F">
      <w:r w:rsidRPr="004F088F">
        <w:t>Saunders, S</w:t>
      </w:r>
      <w:r w:rsidR="00C96E77">
        <w:t>imon, Jonathan</w:t>
      </w:r>
      <w:r w:rsidRPr="004F088F">
        <w:t xml:space="preserve"> Barrett,</w:t>
      </w:r>
      <w:r w:rsidR="00EC2D0D">
        <w:t xml:space="preserve"> </w:t>
      </w:r>
      <w:r w:rsidR="00C96E77">
        <w:t xml:space="preserve">Adrian Kent, </w:t>
      </w:r>
      <w:r w:rsidRPr="004F088F">
        <w:t xml:space="preserve">and </w:t>
      </w:r>
      <w:r w:rsidR="00C96E77">
        <w:t xml:space="preserve">David </w:t>
      </w:r>
      <w:r w:rsidRPr="004F088F">
        <w:t>Wallace (eds</w:t>
      </w:r>
      <w:r w:rsidR="00C96E77">
        <w:t>.</w:t>
      </w:r>
      <w:r w:rsidRPr="004F088F">
        <w:t>)</w:t>
      </w:r>
      <w:r w:rsidR="00C96E77">
        <w:t>. 2010.</w:t>
      </w:r>
      <w:r w:rsidRPr="004F088F">
        <w:t xml:space="preserve"> </w:t>
      </w:r>
      <w:r w:rsidRPr="00C96E77">
        <w:rPr>
          <w:i/>
        </w:rPr>
        <w:t>Many Worlds? Everett, Quantum Theory, and Reality</w:t>
      </w:r>
      <w:r w:rsidR="00C96E77">
        <w:t>.</w:t>
      </w:r>
      <w:r w:rsidRPr="004F088F">
        <w:t xml:space="preserve"> Oxford: Oxford University Press.</w:t>
      </w:r>
    </w:p>
    <w:p w:rsidR="004F088F" w:rsidRPr="00C96E77" w:rsidRDefault="00F37392" w:rsidP="004F088F">
      <w:r>
        <w:t>V</w:t>
      </w:r>
      <w:r w:rsidR="004F088F" w:rsidRPr="004F088F">
        <w:t>an Fraassen</w:t>
      </w:r>
      <w:r w:rsidR="00C96E77">
        <w:t>, Bas</w:t>
      </w:r>
      <w:r w:rsidR="00EA6657">
        <w:t xml:space="preserve"> C</w:t>
      </w:r>
      <w:r w:rsidR="00C96E77">
        <w:t>.</w:t>
      </w:r>
      <w:r w:rsidR="004F088F" w:rsidRPr="004F088F">
        <w:t xml:space="preserve"> </w:t>
      </w:r>
      <w:r w:rsidR="00C96E77">
        <w:t xml:space="preserve">1991. </w:t>
      </w:r>
      <w:r w:rsidR="00C96E77">
        <w:rPr>
          <w:i/>
        </w:rPr>
        <w:t>Quantum Mechanics: An Empiricist View.</w:t>
      </w:r>
      <w:r w:rsidR="00C96E77">
        <w:t xml:space="preserve"> Oxford: Oxford University Press.</w:t>
      </w:r>
    </w:p>
    <w:p w:rsidR="00104382" w:rsidRPr="004F088F" w:rsidRDefault="00F37392" w:rsidP="004F088F">
      <w:r>
        <w:t>V</w:t>
      </w:r>
      <w:r w:rsidR="004F088F" w:rsidRPr="004F088F">
        <w:t>an Fraassen, B</w:t>
      </w:r>
      <w:r w:rsidR="00C96E77">
        <w:t>as C. 2008.</w:t>
      </w:r>
      <w:r w:rsidR="004F088F" w:rsidRPr="004F088F">
        <w:t xml:space="preserve"> </w:t>
      </w:r>
      <w:r w:rsidR="004F088F" w:rsidRPr="00C96E77">
        <w:rPr>
          <w:i/>
        </w:rPr>
        <w:t>Scientific Representation: Paradoxes of Perspective</w:t>
      </w:r>
      <w:r w:rsidR="00C96E77">
        <w:t>.</w:t>
      </w:r>
      <w:r w:rsidR="004F088F" w:rsidRPr="004F088F">
        <w:t xml:space="preserve"> Oxford:</w:t>
      </w:r>
      <w:r w:rsidR="004F088F">
        <w:t xml:space="preserve"> </w:t>
      </w:r>
      <w:r w:rsidR="004F088F" w:rsidRPr="004F088F">
        <w:t>Oxford University Press.</w:t>
      </w:r>
    </w:p>
    <w:p w:rsidR="00916FF3" w:rsidRDefault="00C96E77" w:rsidP="00916FF3">
      <w:r>
        <w:t>Wheeler, John A. 1957. "Assessment of Everett’s 'Relative State'</w:t>
      </w:r>
      <w:r w:rsidR="00916FF3" w:rsidRPr="00916FF3">
        <w:t xml:space="preserve"> Formulation of Quantum</w:t>
      </w:r>
      <w:r w:rsidR="00916FF3">
        <w:t xml:space="preserve"> </w:t>
      </w:r>
      <w:r w:rsidR="00EA6657">
        <w:t>Theory."</w:t>
      </w:r>
      <w:r w:rsidR="00916FF3" w:rsidRPr="00916FF3">
        <w:t xml:space="preserve"> </w:t>
      </w:r>
      <w:r w:rsidR="00916FF3" w:rsidRPr="00C96E77">
        <w:rPr>
          <w:i/>
        </w:rPr>
        <w:t>Reviews of Modern Physics</w:t>
      </w:r>
      <w:r w:rsidR="00916FF3" w:rsidRPr="00916FF3">
        <w:t xml:space="preserve"> 29</w:t>
      </w:r>
      <w:r>
        <w:t>: 463-46</w:t>
      </w:r>
      <w:r w:rsidR="00916FF3" w:rsidRPr="00916FF3">
        <w:t>5.</w:t>
      </w:r>
    </w:p>
    <w:p w:rsidR="00104382" w:rsidRPr="00916FF3" w:rsidRDefault="00E5754F" w:rsidP="00916FF3">
      <w:r>
        <w:t>Zeh, Hans-Dieter. 1970. "On the Interpretation of</w:t>
      </w:r>
      <w:r w:rsidR="00EA6657">
        <w:t xml:space="preserve"> Measurement in Quantum Theory."</w:t>
      </w:r>
      <w:r>
        <w:t xml:space="preserve"> </w:t>
      </w:r>
      <w:r>
        <w:rPr>
          <w:rStyle w:val="Emphasis"/>
        </w:rPr>
        <w:t>Foundations of Physics</w:t>
      </w:r>
      <w:r>
        <w:t xml:space="preserve"> 1: 69-76.</w:t>
      </w:r>
    </w:p>
    <w:sectPr w:rsidR="00104382" w:rsidRPr="00916FF3" w:rsidSect="009F207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95" w:rsidRDefault="00D13695" w:rsidP="00104382">
      <w:pPr>
        <w:spacing w:after="0" w:line="240" w:lineRule="auto"/>
      </w:pPr>
      <w:r>
        <w:separator/>
      </w:r>
    </w:p>
  </w:endnote>
  <w:endnote w:type="continuationSeparator" w:id="0">
    <w:p w:rsidR="00D13695" w:rsidRDefault="00D13695" w:rsidP="00104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95" w:rsidRDefault="00D13695" w:rsidP="00104382">
      <w:pPr>
        <w:spacing w:after="0" w:line="240" w:lineRule="auto"/>
      </w:pPr>
      <w:r>
        <w:separator/>
      </w:r>
    </w:p>
  </w:footnote>
  <w:footnote w:type="continuationSeparator" w:id="0">
    <w:p w:rsidR="00D13695" w:rsidRDefault="00D13695" w:rsidP="00104382">
      <w:pPr>
        <w:spacing w:after="0" w:line="240" w:lineRule="auto"/>
      </w:pPr>
      <w:r>
        <w:continuationSeparator/>
      </w:r>
    </w:p>
  </w:footnote>
  <w:footnote w:id="1">
    <w:p w:rsidR="00DF63B4" w:rsidRPr="00DF63B4" w:rsidRDefault="00DF63B4" w:rsidP="00DF63B4">
      <w:pPr>
        <w:pStyle w:val="FootnoteText"/>
      </w:pPr>
      <w:r>
        <w:rPr>
          <w:rStyle w:val="FootnoteReference"/>
        </w:rPr>
        <w:footnoteRef/>
      </w:r>
      <w:r>
        <w:t xml:space="preserve"> Department of Philosophy, </w:t>
      </w:r>
      <w:r w:rsidRPr="00DF63B4">
        <w:t>University of Aberdeen</w:t>
      </w:r>
      <w:r>
        <w:t xml:space="preserve">, </w:t>
      </w:r>
      <w:r w:rsidRPr="00DF63B4">
        <w:t>The Old Brewery</w:t>
      </w:r>
      <w:r>
        <w:t xml:space="preserve">, </w:t>
      </w:r>
      <w:r w:rsidRPr="00DF63B4">
        <w:t>High Street</w:t>
      </w:r>
      <w:r>
        <w:t xml:space="preserve">, </w:t>
      </w:r>
      <w:r w:rsidRPr="00DF63B4">
        <w:t>Aberdeen AB24 3UB</w:t>
      </w:r>
      <w:r>
        <w:t xml:space="preserve">, U.K. (email: </w:t>
      </w:r>
      <w:hyperlink r:id="rId1" w:history="1">
        <w:r w:rsidRPr="00374366">
          <w:rPr>
            <w:rStyle w:val="Hyperlink"/>
          </w:rPr>
          <w:t>g.bacciagaluppi@abdn.ac.uk</w:t>
        </w:r>
      </w:hyperlink>
      <w:r>
        <w:t xml:space="preserve"> ).</w:t>
      </w:r>
    </w:p>
    <w:p w:rsidR="00DF63B4" w:rsidRDefault="00DF63B4">
      <w:pPr>
        <w:pStyle w:val="FootnoteText"/>
      </w:pPr>
    </w:p>
  </w:footnote>
  <w:footnote w:id="2">
    <w:p w:rsidR="007A3150" w:rsidRPr="00104382" w:rsidRDefault="007A3150" w:rsidP="00104382">
      <w:pPr>
        <w:pStyle w:val="FootnoteText"/>
      </w:pPr>
      <w:r>
        <w:rPr>
          <w:rStyle w:val="FootnoteReference"/>
        </w:rPr>
        <w:footnoteRef/>
      </w:r>
      <w:r>
        <w:t xml:space="preserve"> For a representative cross-section of recent literature on the Everett theory, see the collection edited by Saunders </w:t>
      </w:r>
      <w:r w:rsidRPr="00104382">
        <w:rPr>
          <w:i/>
        </w:rPr>
        <w:t>et al.</w:t>
      </w:r>
      <w:r>
        <w:t xml:space="preserve"> (2010) (for long and short reviews by the present reviewer, see Bacciagaluppi </w:t>
      </w:r>
      <w:r w:rsidR="003A5868">
        <w:t>(</w:t>
      </w:r>
      <w:r>
        <w:t>2013a, 2013b</w:t>
      </w:r>
      <w:r w:rsidR="003A5868">
        <w:t>)</w:t>
      </w:r>
      <w:r>
        <w:t>). F</w:t>
      </w:r>
      <w:r w:rsidR="00080F2C">
        <w:t>or Zeh's work, see e.g. Zeh (1970</w:t>
      </w:r>
      <w:r>
        <w:t xml:space="preserve">). For </w:t>
      </w:r>
      <w:r w:rsidR="00080F2C">
        <w:t>Osnaghi</w:t>
      </w:r>
      <w:r>
        <w:t xml:space="preserve"> an</w:t>
      </w:r>
      <w:r w:rsidR="00080F2C">
        <w:t>d co-workers',</w:t>
      </w:r>
      <w:r w:rsidR="003A5868">
        <w:t xml:space="preserve"> see Osnaghi, Freitas and Freire</w:t>
      </w:r>
      <w:r w:rsidR="00080F2C">
        <w:rPr>
          <w:i/>
        </w:rPr>
        <w:t xml:space="preserve"> </w:t>
      </w:r>
      <w:r w:rsidR="00080F2C" w:rsidRPr="00080F2C">
        <w:t>(2009)</w:t>
      </w:r>
      <w:r>
        <w:t>. Byrne's bi</w:t>
      </w:r>
      <w:r w:rsidR="00580058">
        <w:t>ography of Everett is Byrne (2010</w:t>
      </w:r>
      <w:r>
        <w:t xml:space="preserve">). </w:t>
      </w:r>
    </w:p>
  </w:footnote>
  <w:footnote w:id="3">
    <w:p w:rsidR="00FA76EA" w:rsidRDefault="00FA76EA">
      <w:pPr>
        <w:pStyle w:val="FootnoteText"/>
      </w:pPr>
      <w:r>
        <w:rPr>
          <w:rStyle w:val="FootnoteReference"/>
        </w:rPr>
        <w:footnoteRef/>
      </w:r>
      <w:r>
        <w:t xml:space="preserve"> </w:t>
      </w:r>
      <w:r w:rsidR="00A16702">
        <w:t>For a selection of examples, see</w:t>
      </w:r>
      <w:r>
        <w:t xml:space="preserve"> Everett's chapter on information (pp. 80-95), the elegance of his full discussion</w:t>
      </w:r>
      <w:r w:rsidR="00A16702">
        <w:t xml:space="preserve"> of composite systems and relati</w:t>
      </w:r>
      <w:r>
        <w:t>ve states (pp. 97-103), his cl</w:t>
      </w:r>
      <w:r w:rsidR="001C0080">
        <w:t>ear statement</w:t>
      </w:r>
      <w:r>
        <w:t xml:space="preserve"> of no-signalling (p. 99), the informational treatment of the uncertainty principle (p. 110), </w:t>
      </w:r>
      <w:r w:rsidR="001C0080">
        <w:t xml:space="preserve">the </w:t>
      </w:r>
      <w:r w:rsidR="00777153">
        <w:t>lucid understanding</w:t>
      </w:r>
      <w:r w:rsidR="001C0080">
        <w:t xml:space="preserve"> of typicality</w:t>
      </w:r>
      <w:r w:rsidR="00777153">
        <w:t>, much earlier than one would expect from modern discussions</w:t>
      </w:r>
      <w:r w:rsidR="001C0080">
        <w:t xml:space="preserve"> (pp. 123-130), the </w:t>
      </w:r>
      <w:r>
        <w:t>treatment of approximate measurements</w:t>
      </w:r>
      <w:r w:rsidR="00777153">
        <w:t>,</w:t>
      </w:r>
      <w:r>
        <w:t xml:space="preserve"> which </w:t>
      </w:r>
      <w:r w:rsidR="00777153">
        <w:t>also</w:t>
      </w:r>
      <w:r>
        <w:t xml:space="preserve"> anticipates today's measurement theory</w:t>
      </w:r>
      <w:r w:rsidR="001C0080">
        <w:t xml:space="preserve"> (pp. 145-148)</w:t>
      </w:r>
      <w:r>
        <w:t xml:space="preserve"> </w:t>
      </w:r>
      <w:r w:rsidR="001C0080">
        <w:t xml:space="preserve">, the stab at Bohr on quantum jumps (p. 151), </w:t>
      </w:r>
      <w:r w:rsidR="00A16702">
        <w:t xml:space="preserve">and the </w:t>
      </w:r>
      <w:r w:rsidR="003A5868">
        <w:t>insightful</w:t>
      </w:r>
      <w:r w:rsidR="00A16702">
        <w:t xml:space="preserve"> and up-to-date discussion of alternative approaches to quantum mechanics (pp. 151-159).</w:t>
      </w:r>
    </w:p>
  </w:footnote>
  <w:footnote w:id="4">
    <w:p w:rsidR="00777153" w:rsidRDefault="00777153">
      <w:pPr>
        <w:pStyle w:val="FootnoteText"/>
      </w:pPr>
      <w:r>
        <w:rPr>
          <w:rStyle w:val="FootnoteReference"/>
        </w:rPr>
        <w:footnoteRef/>
      </w:r>
      <w:r>
        <w:t xml:space="preserve"> I</w:t>
      </w:r>
      <w:r w:rsidR="00C36590">
        <w:t xml:space="preserve"> believe this</w:t>
      </w:r>
      <w:r>
        <w:t xml:space="preserve"> letter to Jaynes may </w:t>
      </w:r>
      <w:r w:rsidR="00C36590">
        <w:t xml:space="preserve">prove </w:t>
      </w:r>
      <w:r>
        <w:t>very signifi</w:t>
      </w:r>
      <w:r w:rsidR="00C36590">
        <w:t>cant to</w:t>
      </w:r>
      <w:r>
        <w:t xml:space="preserve"> clarifying </w:t>
      </w:r>
      <w:r w:rsidR="00C36590">
        <w:t xml:space="preserve">both </w:t>
      </w:r>
      <w:r>
        <w:t>Everett's views on typicality</w:t>
      </w:r>
      <w:r w:rsidR="00C36590">
        <w:t xml:space="preserve"> and the background role played by the concept of information in his theory. </w:t>
      </w:r>
    </w:p>
  </w:footnote>
  <w:footnote w:id="5">
    <w:p w:rsidR="00950352" w:rsidRDefault="00950352">
      <w:pPr>
        <w:pStyle w:val="FootnoteText"/>
      </w:pPr>
      <w:r>
        <w:rPr>
          <w:rStyle w:val="FootnoteReference"/>
        </w:rPr>
        <w:footnoteRef/>
      </w:r>
      <w:r w:rsidR="00533EEB">
        <w:t xml:space="preserve"> </w:t>
      </w:r>
      <w:r w:rsidR="00580058">
        <w:t xml:space="preserve">Let me note </w:t>
      </w:r>
      <w:r w:rsidR="008F541B">
        <w:t xml:space="preserve">a parallel with another empiricist approach to quantum mechanics, Van Fraassen's </w:t>
      </w:r>
      <w:r w:rsidR="00080F2C">
        <w:t>(1991</w:t>
      </w:r>
      <w:r w:rsidR="008F541B">
        <w:t>) 'modal interpretation', in w</w:t>
      </w:r>
      <w:r w:rsidR="008737F0">
        <w:t>hich any vector featuring in any arbitrary</w:t>
      </w:r>
      <w:r w:rsidR="008F541B">
        <w:t xml:space="preserve"> convex decomposition of the density operator of a system counts as a possible property of the system. The set of these possible properties is the same as the set of states </w:t>
      </w:r>
      <w:r w:rsidR="00FE75D0">
        <w:t>of the</w:t>
      </w:r>
      <w:r w:rsidR="008F541B">
        <w:t xml:space="preserve"> system rela</w:t>
      </w:r>
      <w:r w:rsidR="00FE75D0">
        <w:t>tive to states of the rest of the universe;</w:t>
      </w:r>
      <w:r w:rsidR="009223A3">
        <w:t xml:space="preserve"> and the analo</w:t>
      </w:r>
      <w:r w:rsidR="00C61203">
        <w:t xml:space="preserve">gue of the 'determinate record </w:t>
      </w:r>
      <w:r w:rsidR="009223A3">
        <w:t xml:space="preserve">problem' in the modal interpretation also spurred a flurry of </w:t>
      </w:r>
      <w:r w:rsidR="00FE75D0">
        <w:t>further</w:t>
      </w:r>
      <w:r w:rsidR="009223A3">
        <w:t xml:space="preserve"> work in the 1990s (although arguably less successful than the recent work on Everett – cf. e.g. Bacciagaluppi (</w:t>
      </w:r>
      <w:r w:rsidR="00203CD5">
        <w:t>2012</w:t>
      </w:r>
      <w:r w:rsidR="00EC2D0D">
        <w:t>, Sections 3.3 and 3.4</w:t>
      </w:r>
      <w:r w:rsidR="009223A3">
        <w:t>)</w:t>
      </w:r>
      <w:r w:rsidR="00EC2D0D">
        <w:t>)</w:t>
      </w:r>
      <w:r w:rsidR="009223A3">
        <w:t xml:space="preserve">.  </w:t>
      </w:r>
      <w:r w:rsidR="00916FF3">
        <w:t>Barrett (2011a) a</w:t>
      </w:r>
      <w:r w:rsidR="00580058">
        <w:t xml:space="preserve">lso notes a parallel with </w:t>
      </w:r>
      <w:r w:rsidR="00916FF3">
        <w:t>Van Fraassen (2008).</w:t>
      </w:r>
      <w:r w:rsidR="008F541B">
        <w:t xml:space="preserve"> </w:t>
      </w:r>
      <w:r w:rsidR="00FE75D0">
        <w:t xml:space="preserve">In addition, </w:t>
      </w:r>
      <w:r w:rsidR="00080F2C">
        <w:t xml:space="preserve">Barrett attaches </w:t>
      </w:r>
      <w:r w:rsidR="00EC2D0D">
        <w:t>great</w:t>
      </w:r>
      <w:r w:rsidR="00C61203">
        <w:t xml:space="preserve"> </w:t>
      </w:r>
      <w:r w:rsidR="00080F2C">
        <w:t xml:space="preserve">importance </w:t>
      </w:r>
      <w:r w:rsidR="00533EEB">
        <w:t>to the question of the correspondence between theory and reality being partial (as relevant for instance to the comparison between Everett's own understanding of his theory and DeWitt's, cf. footnote iu on p. 250, and Barrett (2011b)).</w:t>
      </w:r>
    </w:p>
  </w:footnote>
  <w:footnote w:id="6">
    <w:p w:rsidR="00916FF3" w:rsidRDefault="00916FF3">
      <w:pPr>
        <w:pStyle w:val="FootnoteText"/>
      </w:pPr>
      <w:r>
        <w:rPr>
          <w:rStyle w:val="FootnoteReference"/>
        </w:rPr>
        <w:footnoteRef/>
      </w:r>
      <w:r>
        <w:t xml:space="preserve"> On this issue, see again </w:t>
      </w:r>
      <w:r w:rsidR="00580058">
        <w:t>also Barrett (2010, 2011a</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nsid w:val="3504273A"/>
    <w:multiLevelType w:val="multilevel"/>
    <w:tmpl w:val="1DFA6D2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C4F2A"/>
    <w:multiLevelType w:val="multilevel"/>
    <w:tmpl w:val="95B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657C"/>
    <w:rsid w:val="00040257"/>
    <w:rsid w:val="00080F2C"/>
    <w:rsid w:val="000846DD"/>
    <w:rsid w:val="00095DC7"/>
    <w:rsid w:val="000960A4"/>
    <w:rsid w:val="000B0EDA"/>
    <w:rsid w:val="000D354A"/>
    <w:rsid w:val="000E3BBC"/>
    <w:rsid w:val="000E4014"/>
    <w:rsid w:val="00104382"/>
    <w:rsid w:val="0012494E"/>
    <w:rsid w:val="001625ED"/>
    <w:rsid w:val="001C0080"/>
    <w:rsid w:val="001E394F"/>
    <w:rsid w:val="001F4279"/>
    <w:rsid w:val="00203CD5"/>
    <w:rsid w:val="00214E59"/>
    <w:rsid w:val="00277CD7"/>
    <w:rsid w:val="002B63A3"/>
    <w:rsid w:val="0038497F"/>
    <w:rsid w:val="003856AE"/>
    <w:rsid w:val="003A5868"/>
    <w:rsid w:val="003D0417"/>
    <w:rsid w:val="00406ACD"/>
    <w:rsid w:val="00447608"/>
    <w:rsid w:val="00480E86"/>
    <w:rsid w:val="004F088F"/>
    <w:rsid w:val="004F3448"/>
    <w:rsid w:val="004F6A32"/>
    <w:rsid w:val="00522516"/>
    <w:rsid w:val="00533EEB"/>
    <w:rsid w:val="00580058"/>
    <w:rsid w:val="00596424"/>
    <w:rsid w:val="0059770C"/>
    <w:rsid w:val="005C0ACE"/>
    <w:rsid w:val="0061013C"/>
    <w:rsid w:val="0065329A"/>
    <w:rsid w:val="00654B5A"/>
    <w:rsid w:val="0067657C"/>
    <w:rsid w:val="006A59AF"/>
    <w:rsid w:val="006C2A50"/>
    <w:rsid w:val="00777153"/>
    <w:rsid w:val="007A3150"/>
    <w:rsid w:val="007A63DC"/>
    <w:rsid w:val="007B5ECE"/>
    <w:rsid w:val="007D44F4"/>
    <w:rsid w:val="008737F0"/>
    <w:rsid w:val="00895619"/>
    <w:rsid w:val="008F541B"/>
    <w:rsid w:val="00916FF3"/>
    <w:rsid w:val="009223A3"/>
    <w:rsid w:val="009435D8"/>
    <w:rsid w:val="00950352"/>
    <w:rsid w:val="00990875"/>
    <w:rsid w:val="00992EB0"/>
    <w:rsid w:val="009D5587"/>
    <w:rsid w:val="009E4BA0"/>
    <w:rsid w:val="009F2077"/>
    <w:rsid w:val="00A05138"/>
    <w:rsid w:val="00A16167"/>
    <w:rsid w:val="00A16702"/>
    <w:rsid w:val="00A36B3F"/>
    <w:rsid w:val="00AE34B8"/>
    <w:rsid w:val="00C2136C"/>
    <w:rsid w:val="00C36590"/>
    <w:rsid w:val="00C61203"/>
    <w:rsid w:val="00C96E77"/>
    <w:rsid w:val="00CC3F5E"/>
    <w:rsid w:val="00D13695"/>
    <w:rsid w:val="00D21A79"/>
    <w:rsid w:val="00D726DB"/>
    <w:rsid w:val="00D8077D"/>
    <w:rsid w:val="00DC5E19"/>
    <w:rsid w:val="00DF63B4"/>
    <w:rsid w:val="00E17C33"/>
    <w:rsid w:val="00E5754F"/>
    <w:rsid w:val="00EA6657"/>
    <w:rsid w:val="00EC2D0D"/>
    <w:rsid w:val="00F37392"/>
    <w:rsid w:val="00F57FBF"/>
    <w:rsid w:val="00F91FE4"/>
    <w:rsid w:val="00FA76EA"/>
    <w:rsid w:val="00FE043C"/>
    <w:rsid w:val="00FE75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CD"/>
    <w:rPr>
      <w:color w:val="0000FF" w:themeColor="hyperlink"/>
      <w:u w:val="single"/>
    </w:rPr>
  </w:style>
  <w:style w:type="paragraph" w:styleId="FootnoteText">
    <w:name w:val="footnote text"/>
    <w:basedOn w:val="Normal"/>
    <w:link w:val="FootnoteTextChar"/>
    <w:uiPriority w:val="99"/>
    <w:semiHidden/>
    <w:unhideWhenUsed/>
    <w:rsid w:val="0010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382"/>
    <w:rPr>
      <w:sz w:val="20"/>
      <w:szCs w:val="20"/>
    </w:rPr>
  </w:style>
  <w:style w:type="character" w:styleId="FootnoteReference">
    <w:name w:val="footnote reference"/>
    <w:basedOn w:val="DefaultParagraphFont"/>
    <w:uiPriority w:val="99"/>
    <w:semiHidden/>
    <w:unhideWhenUsed/>
    <w:rsid w:val="00104382"/>
    <w:rPr>
      <w:vertAlign w:val="superscript"/>
    </w:rPr>
  </w:style>
  <w:style w:type="character" w:styleId="Emphasis">
    <w:name w:val="Emphasis"/>
    <w:basedOn w:val="DefaultParagraphFont"/>
    <w:uiPriority w:val="20"/>
    <w:qFormat/>
    <w:rsid w:val="000846DD"/>
    <w:rPr>
      <w:i/>
      <w:iCs/>
    </w:rPr>
  </w:style>
  <w:style w:type="paragraph" w:styleId="NoSpacing">
    <w:name w:val="No Spacing"/>
    <w:uiPriority w:val="1"/>
    <w:qFormat/>
    <w:rsid w:val="00DF63B4"/>
    <w:pPr>
      <w:spacing w:after="0" w:line="240" w:lineRule="auto"/>
    </w:pPr>
  </w:style>
  <w:style w:type="paragraph" w:styleId="BalloonText">
    <w:name w:val="Balloon Text"/>
    <w:basedOn w:val="Normal"/>
    <w:link w:val="BalloonTextChar"/>
    <w:uiPriority w:val="99"/>
    <w:semiHidden/>
    <w:unhideWhenUsed/>
    <w:rsid w:val="00C9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77"/>
    <w:rPr>
      <w:rFonts w:ascii="Tahoma" w:hAnsi="Tahoma" w:cs="Tahoma"/>
      <w:sz w:val="16"/>
      <w:szCs w:val="16"/>
    </w:rPr>
  </w:style>
  <w:style w:type="character" w:customStyle="1" w:styleId="historylabel">
    <w:name w:val="historylabel"/>
    <w:basedOn w:val="DefaultParagraphFont"/>
    <w:rsid w:val="00EC2D0D"/>
  </w:style>
  <w:style w:type="character" w:customStyle="1" w:styleId="historydate">
    <w:name w:val="historydate"/>
    <w:basedOn w:val="DefaultParagraphFont"/>
    <w:rsid w:val="00EC2D0D"/>
  </w:style>
</w:styles>
</file>

<file path=word/webSettings.xml><?xml version="1.0" encoding="utf-8"?>
<w:webSettings xmlns:r="http://schemas.openxmlformats.org/officeDocument/2006/relationships" xmlns:w="http://schemas.openxmlformats.org/wordprocessingml/2006/main">
  <w:divs>
    <w:div w:id="212161111">
      <w:bodyDiv w:val="1"/>
      <w:marLeft w:val="0"/>
      <w:marRight w:val="0"/>
      <w:marTop w:val="0"/>
      <w:marBottom w:val="0"/>
      <w:divBdr>
        <w:top w:val="none" w:sz="0" w:space="0" w:color="auto"/>
        <w:left w:val="none" w:sz="0" w:space="0" w:color="auto"/>
        <w:bottom w:val="none" w:sz="0" w:space="0" w:color="auto"/>
        <w:right w:val="none" w:sz="0" w:space="0" w:color="auto"/>
      </w:divBdr>
      <w:divsChild>
        <w:div w:id="2005666587">
          <w:marLeft w:val="0"/>
          <w:marRight w:val="0"/>
          <w:marTop w:val="0"/>
          <w:marBottom w:val="0"/>
          <w:divBdr>
            <w:top w:val="none" w:sz="0" w:space="0" w:color="auto"/>
            <w:left w:val="single" w:sz="2" w:space="0" w:color="2E2E2E"/>
            <w:bottom w:val="single" w:sz="2" w:space="0" w:color="2E2E2E"/>
            <w:right w:val="single" w:sz="2" w:space="0" w:color="2E2E2E"/>
          </w:divBdr>
          <w:divsChild>
            <w:div w:id="88432259">
              <w:marLeft w:val="0"/>
              <w:marRight w:val="0"/>
              <w:marTop w:val="15"/>
              <w:marBottom w:val="0"/>
              <w:divBdr>
                <w:top w:val="none" w:sz="0" w:space="0" w:color="auto"/>
                <w:left w:val="none" w:sz="0" w:space="0" w:color="auto"/>
                <w:bottom w:val="none" w:sz="0" w:space="0" w:color="auto"/>
                <w:right w:val="none" w:sz="0" w:space="0" w:color="auto"/>
              </w:divBdr>
              <w:divsChild>
                <w:div w:id="1112938398">
                  <w:marLeft w:val="0"/>
                  <w:marRight w:val="0"/>
                  <w:marTop w:val="0"/>
                  <w:marBottom w:val="0"/>
                  <w:divBdr>
                    <w:top w:val="none" w:sz="0" w:space="0" w:color="auto"/>
                    <w:left w:val="none" w:sz="0" w:space="0" w:color="auto"/>
                    <w:bottom w:val="none" w:sz="0" w:space="0" w:color="auto"/>
                    <w:right w:val="none" w:sz="0" w:space="0" w:color="auto"/>
                  </w:divBdr>
                  <w:divsChild>
                    <w:div w:id="10182507">
                      <w:marLeft w:val="0"/>
                      <w:marRight w:val="0"/>
                      <w:marTop w:val="0"/>
                      <w:marBottom w:val="0"/>
                      <w:divBdr>
                        <w:top w:val="none" w:sz="0" w:space="0" w:color="auto"/>
                        <w:left w:val="none" w:sz="0" w:space="0" w:color="auto"/>
                        <w:bottom w:val="none" w:sz="0" w:space="0" w:color="auto"/>
                        <w:right w:val="none" w:sz="0" w:space="0" w:color="auto"/>
                      </w:divBdr>
                      <w:divsChild>
                        <w:div w:id="1469320199">
                          <w:marLeft w:val="0"/>
                          <w:marRight w:val="0"/>
                          <w:marTop w:val="0"/>
                          <w:marBottom w:val="315"/>
                          <w:divBdr>
                            <w:top w:val="single" w:sz="6" w:space="0" w:color="D7D7D7"/>
                            <w:left w:val="single" w:sz="2" w:space="0" w:color="D7D7D7"/>
                            <w:bottom w:val="single" w:sz="6" w:space="0" w:color="D7D7D7"/>
                            <w:right w:val="single" w:sz="2" w:space="0" w:color="D7D7D7"/>
                          </w:divBdr>
                          <w:divsChild>
                            <w:div w:id="310403623">
                              <w:marLeft w:val="0"/>
                              <w:marRight w:val="0"/>
                              <w:marTop w:val="0"/>
                              <w:marBottom w:val="0"/>
                              <w:divBdr>
                                <w:top w:val="none" w:sz="0" w:space="0" w:color="auto"/>
                                <w:left w:val="none" w:sz="0" w:space="0" w:color="auto"/>
                                <w:bottom w:val="none" w:sz="0" w:space="0" w:color="auto"/>
                                <w:right w:val="none" w:sz="0" w:space="0" w:color="auto"/>
                              </w:divBdr>
                            </w:div>
                            <w:div w:id="1057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54246">
      <w:bodyDiv w:val="1"/>
      <w:marLeft w:val="0"/>
      <w:marRight w:val="0"/>
      <w:marTop w:val="0"/>
      <w:marBottom w:val="0"/>
      <w:divBdr>
        <w:top w:val="none" w:sz="0" w:space="0" w:color="auto"/>
        <w:left w:val="none" w:sz="0" w:space="0" w:color="auto"/>
        <w:bottom w:val="none" w:sz="0" w:space="0" w:color="auto"/>
        <w:right w:val="none" w:sz="0" w:space="0" w:color="auto"/>
      </w:divBdr>
      <w:divsChild>
        <w:div w:id="2058815292">
          <w:marLeft w:val="0"/>
          <w:marRight w:val="0"/>
          <w:marTop w:val="100"/>
          <w:marBottom w:val="100"/>
          <w:divBdr>
            <w:top w:val="none" w:sz="0" w:space="0" w:color="auto"/>
            <w:left w:val="single" w:sz="6" w:space="0" w:color="CCCCCC"/>
            <w:bottom w:val="none" w:sz="0" w:space="0" w:color="auto"/>
            <w:right w:val="single" w:sz="6" w:space="0" w:color="CCCCCC"/>
          </w:divBdr>
        </w:div>
      </w:divsChild>
    </w:div>
    <w:div w:id="706029293">
      <w:bodyDiv w:val="1"/>
      <w:marLeft w:val="0"/>
      <w:marRight w:val="0"/>
      <w:marTop w:val="0"/>
      <w:marBottom w:val="0"/>
      <w:divBdr>
        <w:top w:val="none" w:sz="0" w:space="0" w:color="auto"/>
        <w:left w:val="none" w:sz="0" w:space="0" w:color="auto"/>
        <w:bottom w:val="none" w:sz="0" w:space="0" w:color="auto"/>
        <w:right w:val="none" w:sz="0" w:space="0" w:color="auto"/>
      </w:divBdr>
      <w:divsChild>
        <w:div w:id="1966958824">
          <w:marLeft w:val="0"/>
          <w:marRight w:val="0"/>
          <w:marTop w:val="100"/>
          <w:marBottom w:val="100"/>
          <w:divBdr>
            <w:top w:val="none" w:sz="0" w:space="0" w:color="auto"/>
            <w:left w:val="single" w:sz="6" w:space="0" w:color="CCCCCC"/>
            <w:bottom w:val="none" w:sz="0" w:space="0" w:color="auto"/>
            <w:right w:val="single" w:sz="6" w:space="0" w:color="CCCCCC"/>
          </w:divBdr>
        </w:div>
      </w:divsChild>
    </w:div>
    <w:div w:id="768283164">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single" w:sz="2" w:space="0" w:color="2E2E2E"/>
            <w:bottom w:val="single" w:sz="2" w:space="0" w:color="2E2E2E"/>
            <w:right w:val="single" w:sz="2" w:space="0" w:color="2E2E2E"/>
          </w:divBdr>
          <w:divsChild>
            <w:div w:id="1733843664">
              <w:marLeft w:val="0"/>
              <w:marRight w:val="0"/>
              <w:marTop w:val="15"/>
              <w:marBottom w:val="0"/>
              <w:divBdr>
                <w:top w:val="none" w:sz="0" w:space="0" w:color="auto"/>
                <w:left w:val="none" w:sz="0" w:space="0" w:color="auto"/>
                <w:bottom w:val="none" w:sz="0" w:space="0" w:color="auto"/>
                <w:right w:val="none" w:sz="0" w:space="0" w:color="auto"/>
              </w:divBdr>
              <w:divsChild>
                <w:div w:id="110325427">
                  <w:marLeft w:val="0"/>
                  <w:marRight w:val="0"/>
                  <w:marTop w:val="0"/>
                  <w:marBottom w:val="0"/>
                  <w:divBdr>
                    <w:top w:val="none" w:sz="0" w:space="0" w:color="auto"/>
                    <w:left w:val="none" w:sz="0" w:space="0" w:color="auto"/>
                    <w:bottom w:val="none" w:sz="0" w:space="0" w:color="auto"/>
                    <w:right w:val="none" w:sz="0" w:space="0" w:color="auto"/>
                  </w:divBdr>
                  <w:divsChild>
                    <w:div w:id="1595817658">
                      <w:marLeft w:val="0"/>
                      <w:marRight w:val="0"/>
                      <w:marTop w:val="0"/>
                      <w:marBottom w:val="0"/>
                      <w:divBdr>
                        <w:top w:val="none" w:sz="0" w:space="0" w:color="auto"/>
                        <w:left w:val="none" w:sz="0" w:space="0" w:color="auto"/>
                        <w:bottom w:val="none" w:sz="0" w:space="0" w:color="auto"/>
                        <w:right w:val="none" w:sz="0" w:space="0" w:color="auto"/>
                      </w:divBdr>
                      <w:divsChild>
                        <w:div w:id="680157120">
                          <w:marLeft w:val="0"/>
                          <w:marRight w:val="0"/>
                          <w:marTop w:val="0"/>
                          <w:marBottom w:val="315"/>
                          <w:divBdr>
                            <w:top w:val="single" w:sz="6" w:space="0" w:color="D7D7D7"/>
                            <w:left w:val="single" w:sz="2" w:space="0" w:color="D7D7D7"/>
                            <w:bottom w:val="single" w:sz="6" w:space="0" w:color="D7D7D7"/>
                            <w:right w:val="single" w:sz="2" w:space="0" w:color="D7D7D7"/>
                          </w:divBdr>
                          <w:divsChild>
                            <w:div w:id="1633510668">
                              <w:marLeft w:val="0"/>
                              <w:marRight w:val="0"/>
                              <w:marTop w:val="0"/>
                              <w:marBottom w:val="0"/>
                              <w:divBdr>
                                <w:top w:val="none" w:sz="0" w:space="0" w:color="auto"/>
                                <w:left w:val="none" w:sz="0" w:space="0" w:color="auto"/>
                                <w:bottom w:val="none" w:sz="0" w:space="0" w:color="auto"/>
                                <w:right w:val="none" w:sz="0" w:space="0" w:color="auto"/>
                              </w:divBdr>
                            </w:div>
                            <w:div w:id="75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575/10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amente.eu/PDF/Issue13_Commentary_Barrett.pdf" TargetMode="External"/><Relationship Id="rId5" Type="http://schemas.openxmlformats.org/officeDocument/2006/relationships/webSettings" Target="webSettings.xml"/><Relationship Id="rId10" Type="http://schemas.openxmlformats.org/officeDocument/2006/relationships/hyperlink" Target="http://philsci-archive.pitt.edu/9801/" TargetMode="External"/><Relationship Id="rId4" Type="http://schemas.openxmlformats.org/officeDocument/2006/relationships/settings" Target="settings.xml"/><Relationship Id="rId9" Type="http://schemas.openxmlformats.org/officeDocument/2006/relationships/hyperlink" Target="http://plato.stanford.edu/archives/sum2012/entries/qm-decoher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bacciagaluppi@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1CB57-B975-4BAC-8906-F1427DA8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4391</TotalTime>
  <Pages>4</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phl138</dc:creator>
  <cp:keywords/>
  <dc:description/>
  <cp:lastModifiedBy>phl138</cp:lastModifiedBy>
  <cp:revision>30</cp:revision>
  <dcterms:created xsi:type="dcterms:W3CDTF">2013-05-28T13:58:00Z</dcterms:created>
  <dcterms:modified xsi:type="dcterms:W3CDTF">2013-05-31T20:47:00Z</dcterms:modified>
</cp:coreProperties>
</file>