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5466F" w14:textId="54A43AC0" w:rsidR="00A274DA" w:rsidRDefault="00A274DA" w:rsidP="00A274DA">
      <w:pPr>
        <w:widowControl w:val="0"/>
        <w:autoSpaceDE w:val="0"/>
        <w:autoSpaceDN w:val="0"/>
        <w:adjustRightInd w:val="0"/>
        <w:spacing w:after="40"/>
        <w:rPr>
          <w:rFonts w:cs="Arial"/>
          <w:b/>
          <w:bCs/>
          <w:color w:val="auto"/>
        </w:rPr>
      </w:pPr>
      <w:r w:rsidRPr="00A274DA">
        <w:rPr>
          <w:rFonts w:cs="Arial"/>
          <w:b/>
          <w:bCs/>
          <w:color w:val="auto"/>
        </w:rPr>
        <w:t xml:space="preserve">In </w:t>
      </w:r>
      <w:r w:rsidRPr="00A274DA">
        <w:rPr>
          <w:rFonts w:cs="Arial"/>
          <w:b/>
          <w:bCs/>
          <w:color w:val="auto"/>
        </w:rPr>
        <w:t>Aristotelian Society Supplementary</w:t>
      </w:r>
      <w:r w:rsidR="00243253">
        <w:rPr>
          <w:rFonts w:cs="Arial"/>
          <w:b/>
          <w:bCs/>
          <w:color w:val="auto"/>
        </w:rPr>
        <w:t xml:space="preserve"> </w:t>
      </w:r>
      <w:bookmarkStart w:id="0" w:name="_GoBack"/>
      <w:bookmarkEnd w:id="0"/>
      <w:r w:rsidRPr="00A274DA">
        <w:rPr>
          <w:rFonts w:cs="Arial"/>
          <w:b/>
          <w:bCs/>
          <w:color w:val="auto"/>
        </w:rPr>
        <w:fldChar w:fldCharType="begin"/>
      </w:r>
      <w:r w:rsidRPr="00A274DA">
        <w:rPr>
          <w:rFonts w:cs="Arial"/>
          <w:b/>
          <w:bCs/>
          <w:color w:val="auto"/>
        </w:rPr>
        <w:instrText>HYPERLINK "http://onlinelibrary.wiley.com/doi/10.1111/supa.2013.87.issue-1/issuetoc"</w:instrText>
      </w:r>
      <w:r w:rsidRPr="00A274DA">
        <w:rPr>
          <w:rFonts w:cs="Arial"/>
          <w:b/>
          <w:bCs/>
          <w:color w:val="auto"/>
        </w:rPr>
      </w:r>
      <w:r w:rsidRPr="00A274DA">
        <w:rPr>
          <w:rFonts w:cs="Arial"/>
          <w:b/>
          <w:bCs/>
          <w:color w:val="auto"/>
        </w:rPr>
        <w:fldChar w:fldCharType="separate"/>
      </w:r>
      <w:r w:rsidRPr="00A274DA">
        <w:rPr>
          <w:rFonts w:cs="Arial"/>
          <w:b/>
          <w:bCs/>
          <w:color w:val="auto"/>
        </w:rPr>
        <w:t>Volume 87</w:t>
      </w:r>
      <w:r w:rsidRPr="00A274DA">
        <w:rPr>
          <w:rFonts w:cs="Arial"/>
          <w:color w:val="auto"/>
        </w:rPr>
        <w:t>,</w:t>
      </w:r>
      <w:r w:rsidRPr="00A274DA">
        <w:rPr>
          <w:rFonts w:cs="Arial"/>
          <w:color w:val="auto"/>
        </w:rPr>
        <w:t xml:space="preserve"> </w:t>
      </w:r>
      <w:r w:rsidRPr="00A274DA">
        <w:rPr>
          <w:rFonts w:cs="Arial"/>
          <w:b/>
          <w:bCs/>
          <w:color w:val="auto"/>
        </w:rPr>
        <w:t>Issue 1</w:t>
      </w:r>
      <w:r w:rsidRPr="00A274DA">
        <w:rPr>
          <w:rFonts w:cs="Arial"/>
          <w:color w:val="auto"/>
        </w:rPr>
        <w:t xml:space="preserve">, </w:t>
      </w:r>
      <w:r w:rsidRPr="00A274DA">
        <w:rPr>
          <w:rFonts w:cs="Arial"/>
          <w:b/>
          <w:bCs/>
          <w:color w:val="auto"/>
        </w:rPr>
        <w:fldChar w:fldCharType="end"/>
      </w:r>
      <w:r w:rsidRPr="00A274DA">
        <w:rPr>
          <w:rFonts w:cs="Arial"/>
          <w:b/>
          <w:bCs/>
          <w:color w:val="auto"/>
        </w:rPr>
        <w:t>pages 39–65</w:t>
      </w:r>
      <w:r w:rsidRPr="00A274DA">
        <w:rPr>
          <w:rFonts w:cs="Arial"/>
          <w:color w:val="auto"/>
        </w:rPr>
        <w:t xml:space="preserve">, </w:t>
      </w:r>
      <w:r w:rsidRPr="00A274DA">
        <w:rPr>
          <w:rFonts w:cs="Arial"/>
          <w:b/>
          <w:bCs/>
          <w:color w:val="auto"/>
        </w:rPr>
        <w:t>June 2013</w:t>
      </w:r>
    </w:p>
    <w:p w14:paraId="273BC0F4" w14:textId="77777777" w:rsidR="00A274DA" w:rsidRPr="00A274DA" w:rsidRDefault="00A274DA" w:rsidP="00A274DA">
      <w:pPr>
        <w:rPr>
          <w:color w:val="auto"/>
        </w:rPr>
      </w:pPr>
      <w:r>
        <w:rPr>
          <w:rFonts w:cs="Arial"/>
          <w:b/>
          <w:bCs/>
          <w:color w:val="auto"/>
        </w:rPr>
        <w:t xml:space="preserve">(Symposium with John </w:t>
      </w:r>
      <w:proofErr w:type="spellStart"/>
      <w:r>
        <w:rPr>
          <w:rFonts w:cs="Arial"/>
          <w:b/>
          <w:bCs/>
          <w:color w:val="auto"/>
        </w:rPr>
        <w:t>Dupre</w:t>
      </w:r>
      <w:proofErr w:type="spellEnd"/>
      <w:r>
        <w:rPr>
          <w:rFonts w:cs="Arial"/>
          <w:b/>
          <w:bCs/>
          <w:color w:val="auto"/>
        </w:rPr>
        <w:t xml:space="preserve">) </w:t>
      </w:r>
    </w:p>
    <w:p w14:paraId="3A66260F" w14:textId="77777777" w:rsidR="00711682" w:rsidRPr="003F53F0" w:rsidRDefault="006D1E92">
      <w:r w:rsidRPr="003F53F0">
        <w:t xml:space="preserve"> </w:t>
      </w:r>
    </w:p>
    <w:p w14:paraId="7BCEE9FB" w14:textId="77777777" w:rsidR="00431C5C" w:rsidRPr="003F53F0" w:rsidRDefault="007C51CA">
      <w:r w:rsidRPr="003F53F0">
        <w:t xml:space="preserve"> </w:t>
      </w:r>
    </w:p>
    <w:p w14:paraId="4BF34EE6" w14:textId="77777777" w:rsidR="000B43B0" w:rsidRPr="003F53F0" w:rsidRDefault="00431C5C" w:rsidP="000B43B0">
      <w:r w:rsidRPr="003F53F0">
        <w:t xml:space="preserve"> </w:t>
      </w:r>
      <w:r w:rsidR="000B43B0" w:rsidRPr="003F53F0">
        <w:t xml:space="preserve"> </w:t>
      </w:r>
    </w:p>
    <w:p w14:paraId="5026AC30" w14:textId="77777777" w:rsidR="004648D7" w:rsidRPr="00A274DA" w:rsidRDefault="000B43B0" w:rsidP="00530F11">
      <w:pPr>
        <w:outlineLvl w:val="0"/>
        <w:rPr>
          <w:b/>
        </w:rPr>
      </w:pPr>
      <w:r w:rsidRPr="00A274DA">
        <w:rPr>
          <w:b/>
        </w:rPr>
        <w:t>Mechanistic Explanation</w:t>
      </w:r>
      <w:r w:rsidR="007E14E2" w:rsidRPr="00A274DA">
        <w:rPr>
          <w:b/>
        </w:rPr>
        <w:t>: Its Scope and Limits</w:t>
      </w:r>
      <w:r w:rsidR="00C54355" w:rsidRPr="00A274DA">
        <w:rPr>
          <w:b/>
        </w:rPr>
        <w:t xml:space="preserve"> </w:t>
      </w:r>
    </w:p>
    <w:p w14:paraId="76A89715" w14:textId="77777777" w:rsidR="00435CF5" w:rsidRPr="00A274DA" w:rsidRDefault="00B65DC9" w:rsidP="000B43B0">
      <w:pPr>
        <w:rPr>
          <w:b/>
        </w:rPr>
      </w:pPr>
      <w:r w:rsidRPr="00A274DA">
        <w:rPr>
          <w:b/>
        </w:rPr>
        <w:t xml:space="preserve"> </w:t>
      </w:r>
    </w:p>
    <w:p w14:paraId="3CB9052D" w14:textId="77777777" w:rsidR="00435CF5" w:rsidRPr="003F53F0" w:rsidRDefault="00435CF5" w:rsidP="000B43B0"/>
    <w:p w14:paraId="210875A1" w14:textId="77777777" w:rsidR="00435CF5" w:rsidRPr="003F53F0" w:rsidRDefault="00435CF5" w:rsidP="00530F11">
      <w:pPr>
        <w:outlineLvl w:val="0"/>
      </w:pPr>
      <w:r w:rsidRPr="003F53F0">
        <w:t>James Woodward</w:t>
      </w:r>
    </w:p>
    <w:p w14:paraId="5C9552A4" w14:textId="77777777" w:rsidR="00435CF5" w:rsidRPr="003F53F0" w:rsidRDefault="00435CF5" w:rsidP="000B43B0">
      <w:r w:rsidRPr="003F53F0">
        <w:t>History and Philosophy of Science</w:t>
      </w:r>
    </w:p>
    <w:p w14:paraId="67903D69" w14:textId="77777777" w:rsidR="00FA5AA2" w:rsidRPr="003F53F0" w:rsidRDefault="00435CF5" w:rsidP="000B43B0">
      <w:r w:rsidRPr="003F53F0">
        <w:t xml:space="preserve">University of Pittsburgh </w:t>
      </w:r>
    </w:p>
    <w:p w14:paraId="2390CB33" w14:textId="77777777" w:rsidR="00EF74D4" w:rsidRPr="003F53F0" w:rsidRDefault="00EF74D4" w:rsidP="000B43B0"/>
    <w:p w14:paraId="04D02624" w14:textId="77777777" w:rsidR="00EF74D4" w:rsidRPr="003F53F0" w:rsidRDefault="00EF74D4" w:rsidP="000B43B0"/>
    <w:p w14:paraId="4053F8E9" w14:textId="77777777" w:rsidR="000B43B0" w:rsidRPr="003F53F0" w:rsidRDefault="00EF74D4" w:rsidP="000B43B0">
      <w:r w:rsidRPr="003F53F0">
        <w:t>1.</w:t>
      </w:r>
    </w:p>
    <w:p w14:paraId="7080E792" w14:textId="77777777" w:rsidR="00711682" w:rsidRPr="003F53F0" w:rsidRDefault="00711682" w:rsidP="000B43B0"/>
    <w:p w14:paraId="1C40BF95" w14:textId="77777777" w:rsidR="0037588D" w:rsidRPr="003F53F0" w:rsidRDefault="00711682" w:rsidP="00F05279">
      <w:r w:rsidRPr="003F53F0">
        <w:t xml:space="preserve"> </w:t>
      </w:r>
      <w:r w:rsidR="004E3CE5" w:rsidRPr="003F53F0">
        <w:tab/>
      </w:r>
      <w:r w:rsidR="00765CBA" w:rsidRPr="003F53F0">
        <w:t xml:space="preserve">As John </w:t>
      </w:r>
      <w:proofErr w:type="spellStart"/>
      <w:r w:rsidR="00765CBA" w:rsidRPr="003F53F0">
        <w:t>Dupr</w:t>
      </w:r>
      <w:r w:rsidR="00765CBA" w:rsidRPr="003F53F0">
        <w:rPr>
          <w:rFonts w:cs="Times"/>
        </w:rPr>
        <w:t>é’</w:t>
      </w:r>
      <w:r w:rsidRPr="003F53F0">
        <w:t>s</w:t>
      </w:r>
      <w:proofErr w:type="spellEnd"/>
      <w:r w:rsidRPr="003F53F0">
        <w:t xml:space="preserve"> stimulating</w:t>
      </w:r>
      <w:r w:rsidR="00B10B09" w:rsidRPr="003F53F0">
        <w:t xml:space="preserve"> and illuminating</w:t>
      </w:r>
      <w:r w:rsidRPr="003F53F0">
        <w:t xml:space="preserve"> paper</w:t>
      </w:r>
      <w:r w:rsidR="00435CF5" w:rsidRPr="003F53F0">
        <w:t xml:space="preserve"> </w:t>
      </w:r>
      <w:r w:rsidR="008B6C7D" w:rsidRPr="003F53F0">
        <w:t xml:space="preserve">(2013) </w:t>
      </w:r>
      <w:r w:rsidRPr="003F53F0">
        <w:t>attests, the notions of “mechanism” and “mechanistic explanation” are currently  “hot” topics within philosophy of science. A number of</w:t>
      </w:r>
      <w:r w:rsidR="001A3B81" w:rsidRPr="003F53F0">
        <w:t xml:space="preserve"> </w:t>
      </w:r>
      <w:r w:rsidRPr="003F53F0">
        <w:t xml:space="preserve">writers </w:t>
      </w:r>
      <w:r w:rsidR="00A02F2A" w:rsidRPr="003F53F0">
        <w:t xml:space="preserve">(hereafter </w:t>
      </w:r>
      <w:r w:rsidR="00A02F2A" w:rsidRPr="003F53F0">
        <w:rPr>
          <w:i/>
        </w:rPr>
        <w:t>mechanists</w:t>
      </w:r>
      <w:r w:rsidR="00A02F2A" w:rsidRPr="003F53F0">
        <w:t xml:space="preserve">) </w:t>
      </w:r>
      <w:r w:rsidRPr="003F53F0">
        <w:t>have proposed characterizations of these notions, often with added suggestion that at least in the biomedical sciences, explanations</w:t>
      </w:r>
      <w:r w:rsidR="00901ACB" w:rsidRPr="003F53F0">
        <w:t xml:space="preserve"> are,</w:t>
      </w:r>
      <w:r w:rsidR="009256AD" w:rsidRPr="003F53F0">
        <w:t xml:space="preserve"> </w:t>
      </w:r>
      <w:r w:rsidR="001A3B81" w:rsidRPr="003F53F0">
        <w:t>in</w:t>
      </w:r>
      <w:r w:rsidR="00C43E0B" w:rsidRPr="003F53F0">
        <w:t xml:space="preserve"> </w:t>
      </w:r>
      <w:r w:rsidR="00A02F2A" w:rsidRPr="003F53F0">
        <w:t>actual practice</w:t>
      </w:r>
      <w:proofErr w:type="gramStart"/>
      <w:r w:rsidR="00901ACB" w:rsidRPr="003F53F0">
        <w:t>,</w:t>
      </w:r>
      <w:r w:rsidR="001A3B81" w:rsidRPr="003F53F0">
        <w:t xml:space="preserve"> </w:t>
      </w:r>
      <w:r w:rsidR="00445533" w:rsidRPr="003F53F0">
        <w:t xml:space="preserve"> </w:t>
      </w:r>
      <w:r w:rsidR="00F53C74" w:rsidRPr="003F53F0">
        <w:t>and</w:t>
      </w:r>
      <w:proofErr w:type="gramEnd"/>
      <w:r w:rsidRPr="003F53F0">
        <w:t>, as an ideal should be, mechanistic in nature</w:t>
      </w:r>
      <w:r w:rsidR="001A3B81" w:rsidRPr="003F53F0">
        <w:t xml:space="preserve"> or should proceed by representing biological systems as mechanisms</w:t>
      </w:r>
      <w:r w:rsidR="00F53C74" w:rsidRPr="003F53F0">
        <w:t xml:space="preserve">. </w:t>
      </w:r>
      <w:r w:rsidR="00901ACB" w:rsidRPr="003F53F0">
        <w:t xml:space="preserve"> For these writers, biol</w:t>
      </w:r>
      <w:r w:rsidR="00A72EAE" w:rsidRPr="003F53F0">
        <w:t>o</w:t>
      </w:r>
      <w:r w:rsidR="00901ACB" w:rsidRPr="003F53F0">
        <w:t>gical</w:t>
      </w:r>
      <w:r w:rsidR="00FC2DBB" w:rsidRPr="003F53F0">
        <w:t xml:space="preserve"> theorizing that is not appropriately grounded in or related to mechanism information is to that extent </w:t>
      </w:r>
      <w:proofErr w:type="spellStart"/>
      <w:r w:rsidR="00FC2DBB" w:rsidRPr="003F53F0">
        <w:t>unexplanato</w:t>
      </w:r>
      <w:r w:rsidR="0037588D" w:rsidRPr="003F53F0">
        <w:t>r</w:t>
      </w:r>
      <w:r w:rsidR="00FC2DBB" w:rsidRPr="003F53F0">
        <w:t>y</w:t>
      </w:r>
      <w:proofErr w:type="spellEnd"/>
      <w:r w:rsidRPr="003F53F0">
        <w:t xml:space="preserve">. </w:t>
      </w:r>
      <w:r w:rsidR="001A3B81" w:rsidRPr="003F53F0">
        <w:t xml:space="preserve"> </w:t>
      </w:r>
      <w:proofErr w:type="spellStart"/>
      <w:r w:rsidR="00765CBA" w:rsidRPr="003F53F0">
        <w:t>Dupré</w:t>
      </w:r>
      <w:proofErr w:type="spellEnd"/>
      <w:r w:rsidRPr="003F53F0">
        <w:t xml:space="preserve"> is skeptical of</w:t>
      </w:r>
      <w:r w:rsidR="006C68BD" w:rsidRPr="003F53F0">
        <w:t xml:space="preserve"> (at least)</w:t>
      </w:r>
      <w:r w:rsidRPr="003F53F0">
        <w:t xml:space="preserve"> this last claim, </w:t>
      </w:r>
      <w:proofErr w:type="gramStart"/>
      <w:r w:rsidR="00A02F2A" w:rsidRPr="003F53F0">
        <w:t>writing</w:t>
      </w:r>
      <w:r w:rsidR="00925C71" w:rsidRPr="003F53F0">
        <w:t xml:space="preserve"> </w:t>
      </w:r>
      <w:r w:rsidR="00A02F2A" w:rsidRPr="003F53F0">
        <w:t>that</w:t>
      </w:r>
      <w:proofErr w:type="gramEnd"/>
      <w:r w:rsidR="00A02F2A" w:rsidRPr="003F53F0">
        <w:t xml:space="preserve"> “there are good reasons to think that biological systems—organism, cells, pathways, etc.—are in many ways quite misleadingly thought of as mechanisms</w:t>
      </w:r>
      <w:r w:rsidR="00317577" w:rsidRPr="003F53F0">
        <w:t>”.</w:t>
      </w:r>
      <w:r w:rsidR="00A02F2A" w:rsidRPr="003F53F0">
        <w:t xml:space="preserve"> </w:t>
      </w:r>
      <w:r w:rsidR="00317577" w:rsidRPr="003F53F0">
        <w:t xml:space="preserve"> </w:t>
      </w:r>
      <w:r w:rsidR="00184223" w:rsidRPr="003F53F0">
        <w:t xml:space="preserve">He </w:t>
      </w:r>
      <w:r w:rsidR="00A02F2A" w:rsidRPr="003F53F0">
        <w:t>suggest</w:t>
      </w:r>
      <w:r w:rsidR="00184223" w:rsidRPr="003F53F0">
        <w:t xml:space="preserve">s </w:t>
      </w:r>
      <w:r w:rsidR="00A02F2A" w:rsidRPr="003F53F0">
        <w:t xml:space="preserve">instead the future of biological theorizing is likely to lie, at least so some considerable extent, with non-mechanistic forms of explanation, such as those provided by dynamical systems theory. </w:t>
      </w:r>
    </w:p>
    <w:p w14:paraId="7B026E33" w14:textId="77777777" w:rsidR="00425DB6" w:rsidRPr="003F53F0" w:rsidRDefault="0037588D" w:rsidP="003210C6">
      <w:pPr>
        <w:ind w:firstLine="720"/>
      </w:pPr>
      <w:r w:rsidRPr="003F53F0">
        <w:t xml:space="preserve">I am broadly sympathetic to (and will largely defend) many of </w:t>
      </w:r>
      <w:proofErr w:type="spellStart"/>
      <w:r w:rsidR="00765CBA" w:rsidRPr="003F53F0">
        <w:t>Dupré</w:t>
      </w:r>
      <w:r w:rsidRPr="003F53F0">
        <w:t>’s</w:t>
      </w:r>
      <w:proofErr w:type="spellEnd"/>
      <w:r w:rsidRPr="003F53F0">
        <w:t xml:space="preserve"> claims but   I want to begin with</w:t>
      </w:r>
      <w:r w:rsidR="008061A2" w:rsidRPr="003F53F0">
        <w:t xml:space="preserve"> </w:t>
      </w:r>
      <w:r w:rsidR="004E3CE5" w:rsidRPr="003F53F0">
        <w:t>a</w:t>
      </w:r>
      <w:r w:rsidR="00C43E0B" w:rsidRPr="003F53F0">
        <w:t xml:space="preserve"> </w:t>
      </w:r>
      <w:r w:rsidR="00330546" w:rsidRPr="003F53F0">
        <w:t>methodologi</w:t>
      </w:r>
      <w:r w:rsidR="004E3CE5" w:rsidRPr="003F53F0">
        <w:t>c</w:t>
      </w:r>
      <w:r w:rsidR="00330546" w:rsidRPr="003F53F0">
        <w:t xml:space="preserve">al </w:t>
      </w:r>
      <w:r w:rsidR="004E3CE5" w:rsidRPr="003F53F0">
        <w:t xml:space="preserve">(or meta-philosophical) concern. </w:t>
      </w:r>
      <w:r w:rsidR="003210C6" w:rsidRPr="003F53F0">
        <w:t xml:space="preserve"> </w:t>
      </w:r>
      <w:r w:rsidR="004E3CE5" w:rsidRPr="003F53F0">
        <w:t>A</w:t>
      </w:r>
      <w:r w:rsidR="003210C6" w:rsidRPr="003F53F0">
        <w:t>n obvious worry raised by arguments over whether there are non</w:t>
      </w:r>
      <w:r w:rsidR="004E3CE5" w:rsidRPr="003F53F0">
        <w:t>-</w:t>
      </w:r>
      <w:r w:rsidR="003210C6" w:rsidRPr="003F53F0">
        <w:t>mechanistic forms of explanation, either in biology or elsewhere,</w:t>
      </w:r>
      <w:r w:rsidR="00155A36" w:rsidRPr="003F53F0">
        <w:t xml:space="preserve"> </w:t>
      </w:r>
      <w:r w:rsidR="00A72EAE" w:rsidRPr="003F53F0">
        <w:t xml:space="preserve">or whether </w:t>
      </w:r>
      <w:r w:rsidR="00184223" w:rsidRPr="003F53F0">
        <w:t xml:space="preserve">all </w:t>
      </w:r>
      <w:r w:rsidR="00A72EAE" w:rsidRPr="003F53F0">
        <w:t>biological systems are</w:t>
      </w:r>
      <w:r w:rsidR="008061A2" w:rsidRPr="003F53F0">
        <w:t xml:space="preserve"> “machine-like”</w:t>
      </w:r>
      <w:r w:rsidR="00184223" w:rsidRPr="003F53F0">
        <w:t>,</w:t>
      </w:r>
      <w:r w:rsidR="008061A2" w:rsidRPr="003F53F0">
        <w:t xml:space="preserve"> </w:t>
      </w:r>
      <w:r w:rsidR="003210C6" w:rsidRPr="003F53F0">
        <w:t>is that</w:t>
      </w:r>
      <w:r w:rsidR="00925C71" w:rsidRPr="003F53F0">
        <w:t xml:space="preserve"> </w:t>
      </w:r>
      <w:r w:rsidR="003210C6" w:rsidRPr="003F53F0">
        <w:t>such disputes are (or threaten to be</w:t>
      </w:r>
      <w:r w:rsidR="00330546" w:rsidRPr="003F53F0">
        <w:t>come</w:t>
      </w:r>
      <w:r w:rsidR="003210C6" w:rsidRPr="003F53F0">
        <w:t>)</w:t>
      </w:r>
      <w:r w:rsidR="000361DD" w:rsidRPr="003F53F0">
        <w:t xml:space="preserve"> </w:t>
      </w:r>
      <w:r w:rsidR="003210C6" w:rsidRPr="003F53F0">
        <w:t>largely</w:t>
      </w:r>
      <w:r w:rsidR="00317577" w:rsidRPr="003F53F0">
        <w:t xml:space="preserve"> </w:t>
      </w:r>
      <w:r w:rsidR="003210C6" w:rsidRPr="003F53F0">
        <w:t>terminological or semantic</w:t>
      </w:r>
      <w:proofErr w:type="gramStart"/>
      <w:r w:rsidR="003210C6" w:rsidRPr="003F53F0">
        <w:t xml:space="preserve">— </w:t>
      </w:r>
      <w:r w:rsidR="006D461B" w:rsidRPr="003F53F0">
        <w:t xml:space="preserve"> the</w:t>
      </w:r>
      <w:proofErr w:type="gramEnd"/>
      <w:r w:rsidR="006D461B" w:rsidRPr="003F53F0">
        <w:t xml:space="preserve"> answer </w:t>
      </w:r>
      <w:r w:rsidR="003210C6" w:rsidRPr="003F53F0">
        <w:t>depends on</w:t>
      </w:r>
      <w:r w:rsidR="00317577" w:rsidRPr="003F53F0">
        <w:t xml:space="preserve"> </w:t>
      </w:r>
      <w:r w:rsidR="003210C6" w:rsidRPr="003F53F0">
        <w:t xml:space="preserve">what </w:t>
      </w:r>
      <w:r w:rsidR="00330546" w:rsidRPr="003F53F0">
        <w:t xml:space="preserve"> is </w:t>
      </w:r>
      <w:r w:rsidR="003210C6" w:rsidRPr="003F53F0">
        <w:t>mean</w:t>
      </w:r>
      <w:r w:rsidR="00330546" w:rsidRPr="003F53F0">
        <w:t>t</w:t>
      </w:r>
      <w:r w:rsidR="003210C6" w:rsidRPr="003F53F0">
        <w:t xml:space="preserve">  by “mechanism”</w:t>
      </w:r>
      <w:r w:rsidR="00901ACB" w:rsidRPr="003F53F0">
        <w:t>,</w:t>
      </w:r>
      <w:r w:rsidR="003210C6" w:rsidRPr="003F53F0">
        <w:t xml:space="preserve"> </w:t>
      </w:r>
      <w:r w:rsidR="00901ACB" w:rsidRPr="003F53F0">
        <w:t xml:space="preserve"> </w:t>
      </w:r>
      <w:r w:rsidR="003210C6" w:rsidRPr="003F53F0">
        <w:t>“mechanical explanation” and so on and these are notions without clear boundaries.  This worry is particularly pressing because different mechanists seem to have rather different views about</w:t>
      </w:r>
      <w:r w:rsidR="006D461B" w:rsidRPr="003F53F0">
        <w:t xml:space="preserve"> </w:t>
      </w:r>
      <w:r w:rsidR="00330546" w:rsidRPr="003F53F0">
        <w:t xml:space="preserve">how narrowly the </w:t>
      </w:r>
      <w:r w:rsidR="00F52D93" w:rsidRPr="003F53F0">
        <w:t xml:space="preserve">relevant </w:t>
      </w:r>
      <w:r w:rsidR="00330546" w:rsidRPr="003F53F0">
        <w:t>notion</w:t>
      </w:r>
      <w:r w:rsidR="00F52D93" w:rsidRPr="003F53F0">
        <w:t>s</w:t>
      </w:r>
      <w:r w:rsidR="00C43E0B" w:rsidRPr="003F53F0">
        <w:t xml:space="preserve"> </w:t>
      </w:r>
      <w:r w:rsidR="006D461B" w:rsidRPr="003F53F0">
        <w:t>should</w:t>
      </w:r>
      <w:r w:rsidR="00330546" w:rsidRPr="003F53F0">
        <w:t xml:space="preserve"> be understood</w:t>
      </w:r>
      <w:r w:rsidR="004E3CE5" w:rsidRPr="003F53F0">
        <w:t>.  S</w:t>
      </w:r>
      <w:r w:rsidR="003210C6" w:rsidRPr="003F53F0">
        <w:t>ome, like Craver (</w:t>
      </w:r>
      <w:r w:rsidR="00F52D93" w:rsidRPr="003F53F0">
        <w:t>2008</w:t>
      </w:r>
      <w:r w:rsidR="003210C6" w:rsidRPr="003F53F0">
        <w:t>)</w:t>
      </w:r>
      <w:r w:rsidR="00184223" w:rsidRPr="003F53F0">
        <w:t xml:space="preserve"> and</w:t>
      </w:r>
      <w:r w:rsidR="00C43E0B" w:rsidRPr="003F53F0">
        <w:t xml:space="preserve"> </w:t>
      </w:r>
      <w:r w:rsidR="00F52D93" w:rsidRPr="003F53F0">
        <w:t xml:space="preserve">Craver and Kaplan, </w:t>
      </w:r>
      <w:r w:rsidR="00184223" w:rsidRPr="003F53F0">
        <w:t>(</w:t>
      </w:r>
      <w:r w:rsidR="00F52D93" w:rsidRPr="003F53F0">
        <w:t>2011</w:t>
      </w:r>
      <w:r w:rsidR="00317577" w:rsidRPr="003F53F0">
        <w:t>)</w:t>
      </w:r>
      <w:r w:rsidR="000B0938" w:rsidRPr="003F53F0">
        <w:t xml:space="preserve"> </w:t>
      </w:r>
      <w:r w:rsidR="008061A2" w:rsidRPr="003F53F0">
        <w:t xml:space="preserve">appear to </w:t>
      </w:r>
      <w:r w:rsidR="004E3CE5" w:rsidRPr="003F53F0">
        <w:t>adopt relatively restricted notions of mechanism</w:t>
      </w:r>
      <w:r w:rsidR="00F52D93" w:rsidRPr="003F53F0">
        <w:t>.</w:t>
      </w:r>
      <w:r w:rsidR="004E3CE5" w:rsidRPr="003F53F0">
        <w:t xml:space="preserve"> </w:t>
      </w:r>
      <w:r w:rsidR="00F52D93" w:rsidRPr="003F53F0">
        <w:t xml:space="preserve"> </w:t>
      </w:r>
      <w:r w:rsidR="006D461B" w:rsidRPr="003F53F0">
        <w:t>I</w:t>
      </w:r>
      <w:r w:rsidR="00230531" w:rsidRPr="003F53F0">
        <w:t>n the case of   mechanistic explanations in biology, the</w:t>
      </w:r>
      <w:r w:rsidR="004E3CE5" w:rsidRPr="003F53F0">
        <w:t>se writers emphasize the</w:t>
      </w:r>
      <w:r w:rsidR="00230531" w:rsidRPr="003F53F0">
        <w:t xml:space="preserve"> importance of</w:t>
      </w:r>
      <w:r w:rsidR="00F52D93" w:rsidRPr="003F53F0">
        <w:t xml:space="preserve"> </w:t>
      </w:r>
      <w:r w:rsidR="00230531" w:rsidRPr="003F53F0">
        <w:t xml:space="preserve">providing </w:t>
      </w:r>
      <w:r w:rsidR="00330546" w:rsidRPr="003F53F0">
        <w:t xml:space="preserve">very </w:t>
      </w:r>
      <w:r w:rsidR="00230531" w:rsidRPr="003F53F0">
        <w:t>specific</w:t>
      </w:r>
      <w:r w:rsidR="00330546" w:rsidRPr="003F53F0">
        <w:t>,</w:t>
      </w:r>
      <w:r w:rsidR="004E3CE5" w:rsidRPr="003F53F0">
        <w:t xml:space="preserve"> </w:t>
      </w:r>
      <w:proofErr w:type="gramStart"/>
      <w:r w:rsidR="004E3CE5" w:rsidRPr="003F53F0">
        <w:t>concrete</w:t>
      </w:r>
      <w:r w:rsidR="006D461B" w:rsidRPr="003F53F0">
        <w:t xml:space="preserve"> </w:t>
      </w:r>
      <w:r w:rsidR="00230531" w:rsidRPr="003F53F0">
        <w:t xml:space="preserve"> details</w:t>
      </w:r>
      <w:proofErr w:type="gramEnd"/>
      <w:r w:rsidR="006D461B" w:rsidRPr="003F53F0">
        <w:t xml:space="preserve"> concerning</w:t>
      </w:r>
      <w:r w:rsidR="00AD1951" w:rsidRPr="003F53F0">
        <w:t>, e.g.,</w:t>
      </w:r>
      <w:r w:rsidR="006D461B" w:rsidRPr="003F53F0">
        <w:t xml:space="preserve"> molecular interactions and </w:t>
      </w:r>
      <w:r w:rsidR="00F52D93" w:rsidRPr="003F53F0">
        <w:t xml:space="preserve"> their </w:t>
      </w:r>
      <w:proofErr w:type="spellStart"/>
      <w:r w:rsidR="006D461B" w:rsidRPr="003F53F0">
        <w:t>spatio</w:t>
      </w:r>
      <w:proofErr w:type="spellEnd"/>
      <w:r w:rsidR="006D461B" w:rsidRPr="003F53F0">
        <w:t>-temporal organization</w:t>
      </w:r>
      <w:r w:rsidR="00230531" w:rsidRPr="003F53F0">
        <w:t>.  For such writers, dynamical systems theory</w:t>
      </w:r>
      <w:r w:rsidR="00F52D93" w:rsidRPr="003F53F0">
        <w:t xml:space="preserve"> </w:t>
      </w:r>
      <w:r w:rsidR="00230531" w:rsidRPr="003F53F0">
        <w:t>and</w:t>
      </w:r>
      <w:r w:rsidR="00971BC9" w:rsidRPr="003F53F0">
        <w:t xml:space="preserve"> other more abstract forms of biological theorizing </w:t>
      </w:r>
      <w:r w:rsidR="006D461B" w:rsidRPr="003F53F0">
        <w:t>(such as those appealing to network structures of the sort described</w:t>
      </w:r>
      <w:r w:rsidR="00F52D93" w:rsidRPr="003F53F0">
        <w:t xml:space="preserve"> in Section 5</w:t>
      </w:r>
      <w:r w:rsidR="006D461B" w:rsidRPr="003F53F0">
        <w:t xml:space="preserve"> below) </w:t>
      </w:r>
      <w:r w:rsidR="00971BC9" w:rsidRPr="003F53F0">
        <w:t>do not, in the absence of molecular or other</w:t>
      </w:r>
      <w:r w:rsidR="00184223" w:rsidRPr="003F53F0">
        <w:t xml:space="preserve"> </w:t>
      </w:r>
      <w:r w:rsidR="004E3CE5" w:rsidRPr="003F53F0">
        <w:t xml:space="preserve">sorts of </w:t>
      </w:r>
      <w:r w:rsidR="00971BC9" w:rsidRPr="003F53F0">
        <w:t>low level detail, provide mechani</w:t>
      </w:r>
      <w:r w:rsidR="006D461B" w:rsidRPr="003F53F0">
        <w:t xml:space="preserve">stic </w:t>
      </w:r>
      <w:proofErr w:type="gramStart"/>
      <w:r w:rsidR="00971BC9" w:rsidRPr="003F53F0">
        <w:t>explanations  or</w:t>
      </w:r>
      <w:proofErr w:type="gramEnd"/>
      <w:r w:rsidR="00971BC9" w:rsidRPr="003F53F0">
        <w:t xml:space="preserve"> indeed explanations of any k</w:t>
      </w:r>
      <w:r w:rsidR="006D461B" w:rsidRPr="003F53F0">
        <w:t>i</w:t>
      </w:r>
      <w:r w:rsidR="00971BC9" w:rsidRPr="003F53F0">
        <w:t>n</w:t>
      </w:r>
      <w:r w:rsidR="006D461B" w:rsidRPr="003F53F0">
        <w:t>d</w:t>
      </w:r>
      <w:r w:rsidR="00971BC9" w:rsidRPr="003F53F0">
        <w:t xml:space="preserve"> at all.  By contrast </w:t>
      </w:r>
      <w:r w:rsidR="00230531" w:rsidRPr="003F53F0">
        <w:t>other</w:t>
      </w:r>
      <w:r w:rsidR="004E3CE5" w:rsidRPr="003F53F0">
        <w:t xml:space="preserve"> writers</w:t>
      </w:r>
      <w:r w:rsidR="00230531" w:rsidRPr="003F53F0">
        <w:t>, such as Bechtel</w:t>
      </w:r>
      <w:r w:rsidR="008061A2" w:rsidRPr="003F53F0">
        <w:t xml:space="preserve"> (</w:t>
      </w:r>
      <w:r w:rsidR="00F52D93" w:rsidRPr="003F53F0">
        <w:t>2011</w:t>
      </w:r>
      <w:proofErr w:type="gramStart"/>
      <w:r w:rsidR="008061A2" w:rsidRPr="003F53F0">
        <w:t>)</w:t>
      </w:r>
      <w:r w:rsidR="00184223" w:rsidRPr="003F53F0">
        <w:t xml:space="preserve"> </w:t>
      </w:r>
      <w:r w:rsidR="00230531" w:rsidRPr="003F53F0">
        <w:t xml:space="preserve"> adopt</w:t>
      </w:r>
      <w:proofErr w:type="gramEnd"/>
      <w:r w:rsidR="00230531" w:rsidRPr="003F53F0">
        <w:t xml:space="preserve"> a</w:t>
      </w:r>
      <w:r w:rsidR="00C43E0B" w:rsidRPr="003F53F0">
        <w:t xml:space="preserve"> l</w:t>
      </w:r>
      <w:r w:rsidR="00230531" w:rsidRPr="003F53F0">
        <w:t>ess restrictive conception of mechanistic explanation  and</w:t>
      </w:r>
      <w:r w:rsidR="006D461B" w:rsidRPr="003F53F0">
        <w:t xml:space="preserve"> </w:t>
      </w:r>
      <w:r w:rsidR="00184223" w:rsidRPr="003F53F0">
        <w:t xml:space="preserve"> </w:t>
      </w:r>
      <w:r w:rsidR="00230531" w:rsidRPr="003F53F0">
        <w:t xml:space="preserve"> think of at least some dynamical systems</w:t>
      </w:r>
      <w:r w:rsidR="008061A2" w:rsidRPr="003F53F0">
        <w:t>-</w:t>
      </w:r>
      <w:r w:rsidR="00230531" w:rsidRPr="003F53F0">
        <w:t xml:space="preserve">type </w:t>
      </w:r>
      <w:r w:rsidR="00230531" w:rsidRPr="003F53F0">
        <w:lastRenderedPageBreak/>
        <w:t xml:space="preserve">explanations as </w:t>
      </w:r>
      <w:r w:rsidR="008061A2" w:rsidRPr="003F53F0">
        <w:t>“</w:t>
      </w:r>
      <w:r w:rsidR="00230531" w:rsidRPr="003F53F0">
        <w:t>mechanistic</w:t>
      </w:r>
      <w:r w:rsidR="008061A2" w:rsidRPr="003F53F0">
        <w:t>”</w:t>
      </w:r>
      <w:r w:rsidR="00230531" w:rsidRPr="003F53F0">
        <w:t xml:space="preserve"> </w:t>
      </w:r>
      <w:r w:rsidR="00C43E0B" w:rsidRPr="003F53F0">
        <w:t xml:space="preserve"> (</w:t>
      </w:r>
      <w:r w:rsidR="00230531" w:rsidRPr="003F53F0">
        <w:t xml:space="preserve">or </w:t>
      </w:r>
      <w:r w:rsidR="00C43E0B" w:rsidRPr="003F53F0">
        <w:t xml:space="preserve"> as</w:t>
      </w:r>
      <w:r w:rsidR="00184223" w:rsidRPr="003F53F0">
        <w:t xml:space="preserve"> providing information that </w:t>
      </w:r>
      <w:r w:rsidR="00230531" w:rsidRPr="003F53F0">
        <w:t xml:space="preserve"> contribut</w:t>
      </w:r>
      <w:r w:rsidR="00184223" w:rsidRPr="003F53F0">
        <w:t>es</w:t>
      </w:r>
      <w:r w:rsidR="00230531" w:rsidRPr="003F53F0">
        <w:t xml:space="preserve"> to </w:t>
      </w:r>
      <w:r w:rsidR="009C1038" w:rsidRPr="003F53F0">
        <w:t xml:space="preserve"> the construction of</w:t>
      </w:r>
      <w:r w:rsidR="00184223" w:rsidRPr="003F53F0">
        <w:t xml:space="preserve"> </w:t>
      </w:r>
      <w:r w:rsidR="00230531" w:rsidRPr="003F53F0">
        <w:t>mechanistic explanation</w:t>
      </w:r>
      <w:r w:rsidR="00C43E0B" w:rsidRPr="003F53F0">
        <w:t>s)</w:t>
      </w:r>
      <w:r w:rsidR="00230531" w:rsidRPr="003F53F0">
        <w:t xml:space="preserve">. </w:t>
      </w:r>
      <w:r w:rsidR="00CF21B4" w:rsidRPr="003F53F0">
        <w:t>I</w:t>
      </w:r>
      <w:r w:rsidR="00697234" w:rsidRPr="003F53F0">
        <w:t xml:space="preserve"> </w:t>
      </w:r>
      <w:r w:rsidR="00CF21B4" w:rsidRPr="003F53F0">
        <w:t xml:space="preserve">suspect that </w:t>
      </w:r>
      <w:r w:rsidR="006D461B" w:rsidRPr="003F53F0">
        <w:t>such non-</w:t>
      </w:r>
      <w:proofErr w:type="spellStart"/>
      <w:r w:rsidR="006D461B" w:rsidRPr="003F53F0">
        <w:t>restrictionists</w:t>
      </w:r>
      <w:proofErr w:type="spellEnd"/>
      <w:r w:rsidR="00CF21B4" w:rsidRPr="003F53F0">
        <w:t xml:space="preserve"> will respond to many of </w:t>
      </w:r>
      <w:proofErr w:type="spellStart"/>
      <w:r w:rsidR="00765CBA" w:rsidRPr="003F53F0">
        <w:t>Dupré</w:t>
      </w:r>
      <w:r w:rsidR="00CF21B4" w:rsidRPr="003F53F0">
        <w:t>’s</w:t>
      </w:r>
      <w:proofErr w:type="spellEnd"/>
      <w:r w:rsidR="00CF21B4" w:rsidRPr="003F53F0">
        <w:t xml:space="preserve"> examples of putative non</w:t>
      </w:r>
      <w:r w:rsidR="006D461B" w:rsidRPr="003F53F0">
        <w:t>-</w:t>
      </w:r>
      <w:r w:rsidR="00CF21B4" w:rsidRPr="003F53F0">
        <w:t xml:space="preserve"> mechan</w:t>
      </w:r>
      <w:r w:rsidR="006D461B" w:rsidRPr="003F53F0">
        <w:t>i</w:t>
      </w:r>
      <w:r w:rsidR="00CF21B4" w:rsidRPr="003F53F0">
        <w:t xml:space="preserve">stic </w:t>
      </w:r>
      <w:proofErr w:type="gramStart"/>
      <w:r w:rsidR="00CF21B4" w:rsidRPr="003F53F0">
        <w:t>explanations</w:t>
      </w:r>
      <w:r w:rsidR="00E16BA3" w:rsidRPr="003F53F0">
        <w:t xml:space="preserve"> </w:t>
      </w:r>
      <w:r w:rsidR="00CF21B4" w:rsidRPr="003F53F0">
        <w:t xml:space="preserve"> by</w:t>
      </w:r>
      <w:proofErr w:type="gramEnd"/>
      <w:r w:rsidR="00CF21B4" w:rsidRPr="003F53F0">
        <w:t xml:space="preserve"> insisting that such explanations  are mechanistic after all, on some </w:t>
      </w:r>
      <w:r w:rsidR="00330546" w:rsidRPr="003F53F0">
        <w:t xml:space="preserve">appropriate (and </w:t>
      </w:r>
      <w:r w:rsidR="00CF21B4" w:rsidRPr="003F53F0">
        <w:t>suitably rich</w:t>
      </w:r>
      <w:r w:rsidR="006D461B" w:rsidRPr="003F53F0">
        <w:t>)</w:t>
      </w:r>
      <w:r w:rsidR="00CF21B4" w:rsidRPr="003F53F0">
        <w:t xml:space="preserve"> conception</w:t>
      </w:r>
      <w:r w:rsidR="006D461B" w:rsidRPr="003F53F0">
        <w:t xml:space="preserve"> of this notion.</w:t>
      </w:r>
      <w:r w:rsidR="00697234" w:rsidRPr="003F53F0">
        <w:t xml:space="preserve"> </w:t>
      </w:r>
      <w:r w:rsidR="00AD1951" w:rsidRPr="003F53F0">
        <w:t xml:space="preserve"> </w:t>
      </w:r>
      <w:proofErr w:type="spellStart"/>
      <w:r w:rsidR="00AD1951" w:rsidRPr="003F53F0">
        <w:t>Restrictionists</w:t>
      </w:r>
      <w:proofErr w:type="spellEnd"/>
      <w:r w:rsidR="00AD1951" w:rsidRPr="003F53F0">
        <w:t xml:space="preserve"> like </w:t>
      </w:r>
      <w:r w:rsidR="00FE05ED" w:rsidRPr="003F53F0">
        <w:t xml:space="preserve">Craver, by contrast, </w:t>
      </w:r>
      <w:r w:rsidR="004E3CE5" w:rsidRPr="003F53F0">
        <w:t>might</w:t>
      </w:r>
      <w:r w:rsidR="00697234" w:rsidRPr="003F53F0">
        <w:t xml:space="preserve"> well </w:t>
      </w:r>
      <w:r w:rsidR="00FE05ED" w:rsidRPr="003F53F0">
        <w:t xml:space="preserve">agree that </w:t>
      </w:r>
      <w:proofErr w:type="spellStart"/>
      <w:r w:rsidR="00765CBA" w:rsidRPr="003F53F0">
        <w:t>Dupré</w:t>
      </w:r>
      <w:r w:rsidR="00FE05ED" w:rsidRPr="003F53F0">
        <w:t>’s</w:t>
      </w:r>
      <w:proofErr w:type="spellEnd"/>
      <w:r w:rsidR="00FE05ED" w:rsidRPr="003F53F0">
        <w:t xml:space="preserve"> examples fail to meet</w:t>
      </w:r>
      <w:r w:rsidR="00697234" w:rsidRPr="003F53F0">
        <w:t xml:space="preserve"> suitable</w:t>
      </w:r>
      <w:r w:rsidR="00155A36" w:rsidRPr="003F53F0">
        <w:t xml:space="preserve"> </w:t>
      </w:r>
      <w:r w:rsidR="00FE05ED" w:rsidRPr="003F53F0">
        <w:t>standards for mechanistic explan</w:t>
      </w:r>
      <w:r w:rsidR="004E3CE5" w:rsidRPr="003F53F0">
        <w:t>a</w:t>
      </w:r>
      <w:r w:rsidR="00FE05ED" w:rsidRPr="003F53F0">
        <w:t>tion</w:t>
      </w:r>
      <w:r w:rsidR="00155A36" w:rsidRPr="003F53F0">
        <w:t xml:space="preserve"> </w:t>
      </w:r>
      <w:r w:rsidR="00FE05ED" w:rsidRPr="003F53F0">
        <w:t>but will regard</w:t>
      </w:r>
      <w:r w:rsidR="00155A36" w:rsidRPr="003F53F0">
        <w:t xml:space="preserve"> </w:t>
      </w:r>
      <w:r w:rsidR="00697234" w:rsidRPr="003F53F0">
        <w:t>these examples</w:t>
      </w:r>
      <w:r w:rsidR="00FE05ED" w:rsidRPr="003F53F0">
        <w:t xml:space="preserve"> as for that reason</w:t>
      </w:r>
      <w:r w:rsidR="00155A36" w:rsidRPr="003F53F0">
        <w:t xml:space="preserve"> </w:t>
      </w:r>
      <w:r w:rsidR="004B5D26" w:rsidRPr="003F53F0">
        <w:t>not</w:t>
      </w:r>
      <w:r w:rsidR="00155A36" w:rsidRPr="003F53F0">
        <w:t xml:space="preserve"> </w:t>
      </w:r>
      <w:r w:rsidR="00FE05ED" w:rsidRPr="003F53F0">
        <w:t>explanations</w:t>
      </w:r>
      <w:r w:rsidR="004B5D26" w:rsidRPr="003F53F0">
        <w:t xml:space="preserve"> at all, rather than as non</w:t>
      </w:r>
      <w:r w:rsidR="00697234" w:rsidRPr="003F53F0">
        <w:t>-</w:t>
      </w:r>
      <w:r w:rsidR="004B5D26" w:rsidRPr="003F53F0">
        <w:t>mechanistic explanations</w:t>
      </w:r>
      <w:r w:rsidR="00FE05ED" w:rsidRPr="003F53F0">
        <w:t xml:space="preserve">. </w:t>
      </w:r>
    </w:p>
    <w:p w14:paraId="274A87C6" w14:textId="77777777" w:rsidR="0028190B" w:rsidRPr="003F53F0" w:rsidRDefault="004B5D26" w:rsidP="00F65258">
      <w:pPr>
        <w:ind w:firstLine="720"/>
      </w:pPr>
      <w:r w:rsidRPr="003F53F0">
        <w:t>Given</w:t>
      </w:r>
      <w:r w:rsidR="00155A36" w:rsidRPr="003F53F0">
        <w:t xml:space="preserve"> </w:t>
      </w:r>
      <w:r w:rsidR="00AD1951" w:rsidRPr="003F53F0">
        <w:t>the desirability of avoiding</w:t>
      </w:r>
      <w:r w:rsidR="00155A36" w:rsidRPr="003F53F0">
        <w:t xml:space="preserve"> </w:t>
      </w:r>
      <w:r w:rsidR="009C1038" w:rsidRPr="003F53F0">
        <w:t>this sort of</w:t>
      </w:r>
      <w:r w:rsidR="00155A36" w:rsidRPr="003F53F0">
        <w:t xml:space="preserve"> </w:t>
      </w:r>
      <w:r w:rsidR="00AD1951" w:rsidRPr="003F53F0">
        <w:t>terminological</w:t>
      </w:r>
      <w:r w:rsidR="00697234" w:rsidRPr="003F53F0">
        <w:t xml:space="preserve"> </w:t>
      </w:r>
      <w:r w:rsidR="00E16BA3" w:rsidRPr="003F53F0">
        <w:t>squabble</w:t>
      </w:r>
      <w:r w:rsidRPr="003F53F0">
        <w:t xml:space="preserve">, I propose to proceed as follows. </w:t>
      </w:r>
      <w:r w:rsidR="00322C25" w:rsidRPr="003F53F0">
        <w:t xml:space="preserve"> </w:t>
      </w:r>
      <w:r w:rsidR="007755D0" w:rsidRPr="003F53F0">
        <w:t xml:space="preserve"> Because I think that </w:t>
      </w:r>
      <w:proofErr w:type="spellStart"/>
      <w:r w:rsidR="00765CBA" w:rsidRPr="003F53F0">
        <w:t>Dupré</w:t>
      </w:r>
      <w:proofErr w:type="spellEnd"/>
      <w:r w:rsidR="007755D0" w:rsidRPr="003F53F0">
        <w:t xml:space="preserve"> is correct in supposing that there are important diff</w:t>
      </w:r>
      <w:r w:rsidR="00697234" w:rsidRPr="003F53F0">
        <w:t>e</w:t>
      </w:r>
      <w:r w:rsidR="007755D0" w:rsidRPr="003F53F0">
        <w:t>renc</w:t>
      </w:r>
      <w:r w:rsidR="00697234" w:rsidRPr="003F53F0">
        <w:t>e</w:t>
      </w:r>
      <w:r w:rsidR="007755D0" w:rsidRPr="003F53F0">
        <w:t>s between the kinds of explanations he labels mechanical and those he calls non-mechanical</w:t>
      </w:r>
      <w:r w:rsidR="00697234" w:rsidRPr="003F53F0">
        <w:t xml:space="preserve"> (differences which I also think are taken to be important by many biologists)</w:t>
      </w:r>
      <w:r w:rsidR="00155A36" w:rsidRPr="003F53F0">
        <w:t xml:space="preserve"> </w:t>
      </w:r>
      <w:r w:rsidR="007755D0" w:rsidRPr="003F53F0">
        <w:t xml:space="preserve">and because we need some way of referring to those differences, I will follow </w:t>
      </w:r>
      <w:proofErr w:type="spellStart"/>
      <w:r w:rsidR="00765CBA" w:rsidRPr="003F53F0">
        <w:t>Dupré</w:t>
      </w:r>
      <w:proofErr w:type="spellEnd"/>
      <w:r w:rsidR="007755D0" w:rsidRPr="003F53F0">
        <w:t xml:space="preserve"> in talking </w:t>
      </w:r>
      <w:r w:rsidR="00847BF7" w:rsidRPr="003F53F0">
        <w:t>in terms of</w:t>
      </w:r>
      <w:r w:rsidR="007755D0" w:rsidRPr="003F53F0">
        <w:t xml:space="preserve"> a contrast between mechanical and non-mechan</w:t>
      </w:r>
      <w:r w:rsidR="00697234" w:rsidRPr="003F53F0">
        <w:t>i</w:t>
      </w:r>
      <w:r w:rsidR="007755D0" w:rsidRPr="003F53F0">
        <w:t>cal forms of explanation</w:t>
      </w:r>
      <w:r w:rsidR="00134653" w:rsidRPr="003F53F0">
        <w:t xml:space="preserve">. </w:t>
      </w:r>
      <w:r w:rsidR="00697234" w:rsidRPr="003F53F0">
        <w:t xml:space="preserve"> </w:t>
      </w:r>
      <w:r w:rsidR="00134653" w:rsidRPr="003F53F0">
        <w:t>O</w:t>
      </w:r>
      <w:r w:rsidR="00697234" w:rsidRPr="003F53F0">
        <w:t>r</w:t>
      </w:r>
      <w:r w:rsidR="00134653" w:rsidRPr="003F53F0">
        <w:t>, to be more precise</w:t>
      </w:r>
      <w:r w:rsidR="00155A36" w:rsidRPr="003F53F0">
        <w:t>,</w:t>
      </w:r>
      <w:r w:rsidR="00134653" w:rsidRPr="003F53F0">
        <w:t xml:space="preserve"> I will describe some expla</w:t>
      </w:r>
      <w:r w:rsidR="00A42565" w:rsidRPr="003F53F0">
        <w:t>na</w:t>
      </w:r>
      <w:r w:rsidR="00134653" w:rsidRPr="003F53F0">
        <w:t xml:space="preserve">tions as </w:t>
      </w:r>
      <w:r w:rsidR="00A42565" w:rsidRPr="003F53F0">
        <w:t>“</w:t>
      </w:r>
      <w:r w:rsidR="008061A2" w:rsidRPr="003F53F0">
        <w:t xml:space="preserve"> more</w:t>
      </w:r>
      <w:r w:rsidR="00E16BA3" w:rsidRPr="003F53F0">
        <w:t xml:space="preserve"> </w:t>
      </w:r>
      <w:r w:rsidR="00134653" w:rsidRPr="003F53F0">
        <w:t>mechanical</w:t>
      </w:r>
      <w:r w:rsidR="00A42565" w:rsidRPr="003F53F0">
        <w:t>” than others</w:t>
      </w:r>
      <w:r w:rsidR="00134653" w:rsidRPr="003F53F0">
        <w:t xml:space="preserve"> or </w:t>
      </w:r>
      <w:r w:rsidR="007755D0" w:rsidRPr="003F53F0">
        <w:t xml:space="preserve"> </w:t>
      </w:r>
      <w:r w:rsidR="00A42565" w:rsidRPr="003F53F0">
        <w:t xml:space="preserve"> as representing </w:t>
      </w:r>
      <w:r w:rsidR="00155A36" w:rsidRPr="003F53F0">
        <w:t xml:space="preserve">some </w:t>
      </w:r>
      <w:r w:rsidR="00A42565" w:rsidRPr="003F53F0">
        <w:t>biological systems</w:t>
      </w:r>
      <w:r w:rsidR="00155A36" w:rsidRPr="003F53F0">
        <w:t xml:space="preserve"> </w:t>
      </w:r>
      <w:r w:rsidR="00E16BA3" w:rsidRPr="003F53F0">
        <w:t xml:space="preserve">as </w:t>
      </w:r>
      <w:r w:rsidR="00A42565" w:rsidRPr="003F53F0">
        <w:t>more</w:t>
      </w:r>
      <w:r w:rsidR="00155A36" w:rsidRPr="003F53F0">
        <w:t xml:space="preserve"> “</w:t>
      </w:r>
      <w:r w:rsidR="00A42565" w:rsidRPr="003F53F0">
        <w:t>machine-like</w:t>
      </w:r>
      <w:r w:rsidR="00155A36" w:rsidRPr="003F53F0">
        <w:t>”</w:t>
      </w:r>
      <w:r w:rsidR="00E16BA3" w:rsidRPr="003F53F0">
        <w:t xml:space="preserve"> than others</w:t>
      </w:r>
      <w:r w:rsidR="00A42565" w:rsidRPr="003F53F0">
        <w:t xml:space="preserve">. </w:t>
      </w:r>
      <w:r w:rsidR="00847BF7" w:rsidRPr="003F53F0">
        <w:t xml:space="preserve">In other words, I will use </w:t>
      </w:r>
      <w:r w:rsidR="00697234" w:rsidRPr="003F53F0">
        <w:t>“</w:t>
      </w:r>
      <w:r w:rsidR="00847BF7" w:rsidRPr="003F53F0">
        <w:t xml:space="preserve">mechanical </w:t>
      </w:r>
      <w:r w:rsidR="00697234" w:rsidRPr="003F53F0">
        <w:t>“</w:t>
      </w:r>
      <w:r w:rsidR="00847BF7" w:rsidRPr="003F53F0">
        <w:t>in a</w:t>
      </w:r>
      <w:r w:rsidR="008061A2" w:rsidRPr="003F53F0">
        <w:t xml:space="preserve"> </w:t>
      </w:r>
      <w:r w:rsidR="00847BF7" w:rsidRPr="003F53F0">
        <w:t>rest</w:t>
      </w:r>
      <w:r w:rsidR="00697234" w:rsidRPr="003F53F0">
        <w:t>r</w:t>
      </w:r>
      <w:r w:rsidR="00847BF7" w:rsidRPr="003F53F0">
        <w:t>icted sense</w:t>
      </w:r>
      <w:r w:rsidR="00E16BA3" w:rsidRPr="003F53F0">
        <w:t xml:space="preserve">, </w:t>
      </w:r>
      <w:r w:rsidR="00847BF7" w:rsidRPr="003F53F0">
        <w:t>so that at least some explanations provided by</w:t>
      </w:r>
      <w:r w:rsidR="009C1038" w:rsidRPr="003F53F0">
        <w:t>, e.g.,</w:t>
      </w:r>
      <w:r w:rsidR="00847BF7" w:rsidRPr="003F53F0">
        <w:t xml:space="preserve"> dynamical s</w:t>
      </w:r>
      <w:r w:rsidR="00134653" w:rsidRPr="003F53F0">
        <w:t>y</w:t>
      </w:r>
      <w:r w:rsidR="00847BF7" w:rsidRPr="003F53F0">
        <w:t>stems theory and by various sorts of network or top</w:t>
      </w:r>
      <w:r w:rsidR="00134653" w:rsidRPr="003F53F0">
        <w:t>o</w:t>
      </w:r>
      <w:r w:rsidR="00847BF7" w:rsidRPr="003F53F0">
        <w:t>lo</w:t>
      </w:r>
      <w:r w:rsidR="00134653" w:rsidRPr="003F53F0">
        <w:t>gi</w:t>
      </w:r>
      <w:r w:rsidR="00847BF7" w:rsidRPr="003F53F0">
        <w:t xml:space="preserve">cal structures </w:t>
      </w:r>
      <w:r w:rsidR="009C1038" w:rsidRPr="003F53F0">
        <w:t xml:space="preserve"> (see Section 5) </w:t>
      </w:r>
      <w:r w:rsidR="00847BF7" w:rsidRPr="003F53F0">
        <w:t>do not co</w:t>
      </w:r>
      <w:r w:rsidR="00134653" w:rsidRPr="003F53F0">
        <w:t>u</w:t>
      </w:r>
      <w:r w:rsidR="00847BF7" w:rsidRPr="003F53F0">
        <w:t xml:space="preserve">nt as </w:t>
      </w:r>
      <w:proofErr w:type="gramStart"/>
      <w:r w:rsidR="00847BF7" w:rsidRPr="003F53F0">
        <w:t>mechanical .</w:t>
      </w:r>
      <w:proofErr w:type="gramEnd"/>
      <w:r w:rsidR="00847BF7" w:rsidRPr="003F53F0">
        <w:t xml:space="preserve"> </w:t>
      </w:r>
      <w:r w:rsidR="008061A2" w:rsidRPr="003F53F0">
        <w:t xml:space="preserve"> </w:t>
      </w:r>
      <w:r w:rsidR="00134653" w:rsidRPr="003F53F0">
        <w:t>I</w:t>
      </w:r>
      <w:r w:rsidR="008061A2" w:rsidRPr="003F53F0">
        <w:t xml:space="preserve"> </w:t>
      </w:r>
      <w:r w:rsidR="00134653" w:rsidRPr="003F53F0">
        <w:t>emphas</w:t>
      </w:r>
      <w:r w:rsidR="00847BF7" w:rsidRPr="003F53F0">
        <w:t>i</w:t>
      </w:r>
      <w:r w:rsidR="00134653" w:rsidRPr="003F53F0">
        <w:t>z</w:t>
      </w:r>
      <w:r w:rsidR="00847BF7" w:rsidRPr="003F53F0">
        <w:t>e</w:t>
      </w:r>
      <w:r w:rsidR="008061A2" w:rsidRPr="003F53F0">
        <w:t>,</w:t>
      </w:r>
      <w:r w:rsidR="00847BF7" w:rsidRPr="003F53F0">
        <w:t xml:space="preserve"> however</w:t>
      </w:r>
      <w:proofErr w:type="gramStart"/>
      <w:r w:rsidR="008061A2" w:rsidRPr="003F53F0">
        <w:t>,</w:t>
      </w:r>
      <w:r w:rsidR="00847BF7" w:rsidRPr="003F53F0">
        <w:t xml:space="preserve"> </w:t>
      </w:r>
      <w:r w:rsidR="00A42565" w:rsidRPr="003F53F0">
        <w:t xml:space="preserve"> that</w:t>
      </w:r>
      <w:proofErr w:type="gramEnd"/>
      <w:r w:rsidR="00A42565" w:rsidRPr="003F53F0">
        <w:t xml:space="preserve"> this is largely a</w:t>
      </w:r>
      <w:r w:rsidR="00847BF7" w:rsidRPr="003F53F0">
        <w:t xml:space="preserve"> terminological convention.</w:t>
      </w:r>
      <w:r w:rsidR="00A42565" w:rsidRPr="003F53F0">
        <w:t xml:space="preserve"> </w:t>
      </w:r>
      <w:r w:rsidRPr="003F53F0">
        <w:t xml:space="preserve"> </w:t>
      </w:r>
      <w:r w:rsidR="00A42565" w:rsidRPr="003F53F0">
        <w:t>W</w:t>
      </w:r>
      <w:r w:rsidRPr="003F53F0">
        <w:t xml:space="preserve">hat is really important </w:t>
      </w:r>
      <w:r w:rsidR="00BC7F36" w:rsidRPr="003F53F0">
        <w:t xml:space="preserve">are </w:t>
      </w:r>
      <w:r w:rsidRPr="003F53F0">
        <w:t>the</w:t>
      </w:r>
      <w:r w:rsidR="00155A36" w:rsidRPr="003F53F0">
        <w:t xml:space="preserve"> </w:t>
      </w:r>
      <w:r w:rsidRPr="003F53F0">
        <w:t>differences (as well as the similarit</w:t>
      </w:r>
      <w:r w:rsidR="00A42565" w:rsidRPr="003F53F0">
        <w:t>ie</w:t>
      </w:r>
      <w:r w:rsidRPr="003F53F0">
        <w:t>s</w:t>
      </w:r>
      <w:r w:rsidR="00A42565" w:rsidRPr="003F53F0">
        <w:t>)</w:t>
      </w:r>
      <w:r w:rsidR="00155A36" w:rsidRPr="003F53F0">
        <w:t xml:space="preserve"> </w:t>
      </w:r>
      <w:r w:rsidRPr="003F53F0">
        <w:t>amo</w:t>
      </w:r>
      <w:r w:rsidR="00A42565" w:rsidRPr="003F53F0">
        <w:t>n</w:t>
      </w:r>
      <w:r w:rsidRPr="003F53F0">
        <w:t xml:space="preserve">g the </w:t>
      </w:r>
      <w:r w:rsidR="00A42565" w:rsidRPr="003F53F0">
        <w:t xml:space="preserve">systems and </w:t>
      </w:r>
      <w:r w:rsidRPr="003F53F0">
        <w:t xml:space="preserve">explanations </w:t>
      </w:r>
      <w:r w:rsidR="00A42565" w:rsidRPr="003F53F0">
        <w:t>discussed below</w:t>
      </w:r>
      <w:r w:rsidR="008061A2" w:rsidRPr="003F53F0">
        <w:t>,</w:t>
      </w:r>
      <w:r w:rsidR="00155A36" w:rsidRPr="003F53F0">
        <w:t xml:space="preserve"> </w:t>
      </w:r>
      <w:r w:rsidR="00A42565" w:rsidRPr="003F53F0">
        <w:t>and</w:t>
      </w:r>
      <w:r w:rsidR="00155A36" w:rsidRPr="003F53F0">
        <w:t xml:space="preserve"> </w:t>
      </w:r>
      <w:r w:rsidRPr="003F53F0">
        <w:t>not</w:t>
      </w:r>
      <w:r w:rsidR="00155A36" w:rsidRPr="003F53F0">
        <w:t xml:space="preserve"> </w:t>
      </w:r>
      <w:r w:rsidR="00A42565" w:rsidRPr="003F53F0">
        <w:t>the</w:t>
      </w:r>
      <w:r w:rsidR="00530F11" w:rsidRPr="003F53F0">
        <w:t xml:space="preserve"> </w:t>
      </w:r>
      <w:r w:rsidRPr="003F53F0">
        <w:t>particular choi</w:t>
      </w:r>
      <w:r w:rsidR="0028190B" w:rsidRPr="003F53F0">
        <w:t>c</w:t>
      </w:r>
      <w:r w:rsidRPr="003F53F0">
        <w:t>e of words</w:t>
      </w:r>
      <w:r w:rsidR="00530F11" w:rsidRPr="003F53F0">
        <w:t xml:space="preserve"> </w:t>
      </w:r>
      <w:r w:rsidR="00A42565" w:rsidRPr="003F53F0">
        <w:t>we use</w:t>
      </w:r>
      <w:r w:rsidR="00530F11" w:rsidRPr="003F53F0">
        <w:t xml:space="preserve"> </w:t>
      </w:r>
      <w:r w:rsidR="00A42565" w:rsidRPr="003F53F0">
        <w:t>to label</w:t>
      </w:r>
      <w:r w:rsidR="00530F11" w:rsidRPr="003F53F0">
        <w:t xml:space="preserve"> </w:t>
      </w:r>
      <w:r w:rsidRPr="003F53F0">
        <w:t xml:space="preserve">these </w:t>
      </w:r>
      <w:proofErr w:type="gramStart"/>
      <w:r w:rsidRPr="003F53F0">
        <w:t>differences.</w:t>
      </w:r>
      <w:proofErr w:type="gramEnd"/>
      <w:r w:rsidR="008061A2" w:rsidRPr="003F53F0">
        <w:t xml:space="preserve"> </w:t>
      </w:r>
      <w:r w:rsidRPr="003F53F0">
        <w:t xml:space="preserve"> I</w:t>
      </w:r>
      <w:r w:rsidR="00530F11" w:rsidRPr="003F53F0">
        <w:t xml:space="preserve"> </w:t>
      </w:r>
      <w:r w:rsidR="00A42565" w:rsidRPr="003F53F0">
        <w:t xml:space="preserve">thus </w:t>
      </w:r>
      <w:r w:rsidRPr="003F53F0">
        <w:t>would not object</w:t>
      </w:r>
      <w:r w:rsidR="00A42565" w:rsidRPr="003F53F0">
        <w:t xml:space="preserve"> in any fundamental way</w:t>
      </w:r>
      <w:r w:rsidRPr="003F53F0">
        <w:t xml:space="preserve"> if someone were to ins</w:t>
      </w:r>
      <w:r w:rsidR="00330546" w:rsidRPr="003F53F0">
        <w:t>ist that all of the explanations</w:t>
      </w:r>
      <w:r w:rsidR="0028190B" w:rsidRPr="003F53F0">
        <w:t xml:space="preserve"> </w:t>
      </w:r>
      <w:r w:rsidR="00330546" w:rsidRPr="003F53F0">
        <w:t xml:space="preserve">discussed below are </w:t>
      </w:r>
      <w:r w:rsidR="00322C25" w:rsidRPr="003F53F0">
        <w:t>“</w:t>
      </w:r>
      <w:r w:rsidR="00330546" w:rsidRPr="003F53F0">
        <w:t>mechanical</w:t>
      </w:r>
      <w:r w:rsidR="00322C25" w:rsidRPr="003F53F0">
        <w:t>”</w:t>
      </w:r>
      <w:r w:rsidR="00330546" w:rsidRPr="003F53F0">
        <w:t xml:space="preserve"> in some broad sense, with</w:t>
      </w:r>
      <w:r w:rsidR="00530F11" w:rsidRPr="003F53F0">
        <w:t xml:space="preserve"> </w:t>
      </w:r>
      <w:r w:rsidR="00330546" w:rsidRPr="003F53F0">
        <w:t>the differences among them having to do with the fact that</w:t>
      </w:r>
      <w:r w:rsidR="00530F11" w:rsidRPr="003F53F0">
        <w:t xml:space="preserve"> </w:t>
      </w:r>
      <w:r w:rsidR="00A42565" w:rsidRPr="003F53F0">
        <w:t>they</w:t>
      </w:r>
      <w:r w:rsidR="00530F11" w:rsidRPr="003F53F0">
        <w:t xml:space="preserve"> </w:t>
      </w:r>
      <w:r w:rsidR="00330546" w:rsidRPr="003F53F0">
        <w:t>exploit</w:t>
      </w:r>
      <w:r w:rsidR="00530F11" w:rsidRPr="003F53F0">
        <w:t xml:space="preserve"> </w:t>
      </w:r>
      <w:r w:rsidR="00330546" w:rsidRPr="003F53F0">
        <w:t>analogies with</w:t>
      </w:r>
      <w:r w:rsidR="00A42565" w:rsidRPr="003F53F0">
        <w:t xml:space="preserve"> different sorts of machines</w:t>
      </w:r>
      <w:r w:rsidR="009C1038" w:rsidRPr="003F53F0">
        <w:t xml:space="preserve"> </w:t>
      </w:r>
      <w:r w:rsidR="00E16BA3" w:rsidRPr="003F53F0">
        <w:t xml:space="preserve">(clocks versus structures with sophisticated feedback </w:t>
      </w:r>
      <w:r w:rsidR="00530F11" w:rsidRPr="003F53F0">
        <w:t>and distributed control</w:t>
      </w:r>
      <w:r w:rsidR="00E16BA3" w:rsidRPr="003F53F0">
        <w:t>)</w:t>
      </w:r>
      <w:r w:rsidR="009C1038" w:rsidRPr="003F53F0">
        <w:t xml:space="preserve"> or</w:t>
      </w:r>
      <w:r w:rsidR="00A42565" w:rsidRPr="003F53F0">
        <w:t xml:space="preserve"> different sorts of expectations about how machines will behave. </w:t>
      </w:r>
      <w:r w:rsidR="00F65258" w:rsidRPr="003F53F0">
        <w:t xml:space="preserve"> </w:t>
      </w:r>
    </w:p>
    <w:p w14:paraId="71478A79" w14:textId="77777777" w:rsidR="007D1B6C" w:rsidRPr="003F53F0" w:rsidRDefault="0028190B" w:rsidP="006D1E92">
      <w:pPr>
        <w:ind w:firstLine="720"/>
      </w:pPr>
      <w:r w:rsidRPr="003F53F0">
        <w:t>Even</w:t>
      </w:r>
      <w:r w:rsidR="00E16BA3" w:rsidRPr="003F53F0">
        <w:t xml:space="preserve"> </w:t>
      </w:r>
      <w:r w:rsidR="00F65258" w:rsidRPr="003F53F0">
        <w:t>given this terminological decision</w:t>
      </w:r>
      <w:r w:rsidRPr="003F53F0">
        <w:t>,</w:t>
      </w:r>
      <w:r w:rsidR="008061A2" w:rsidRPr="003F53F0">
        <w:t xml:space="preserve"> </w:t>
      </w:r>
      <w:r w:rsidRPr="003F53F0">
        <w:t>several issues remain.</w:t>
      </w:r>
      <w:r w:rsidR="00530F11" w:rsidRPr="003F53F0">
        <w:t xml:space="preserve"> </w:t>
      </w:r>
      <w:r w:rsidRPr="003F53F0">
        <w:t>One</w:t>
      </w:r>
      <w:r w:rsidR="00F65258" w:rsidRPr="003F53F0">
        <w:t>, already alluded to,</w:t>
      </w:r>
      <w:r w:rsidRPr="003F53F0">
        <w:t xml:space="preserve"> is whether we should th</w:t>
      </w:r>
      <w:r w:rsidR="00B12097" w:rsidRPr="003F53F0">
        <w:t>i</w:t>
      </w:r>
      <w:r w:rsidRPr="003F53F0">
        <w:t>nk of th</w:t>
      </w:r>
      <w:r w:rsidR="00F65258" w:rsidRPr="003F53F0">
        <w:t>e</w:t>
      </w:r>
      <w:r w:rsidR="00E16BA3" w:rsidRPr="003F53F0">
        <w:t xml:space="preserve"> </w:t>
      </w:r>
      <w:r w:rsidR="00F65258" w:rsidRPr="003F53F0">
        <w:t xml:space="preserve">mechanical/non-mechanical </w:t>
      </w:r>
      <w:r w:rsidRPr="003F53F0">
        <w:t xml:space="preserve">contrast </w:t>
      </w:r>
      <w:r w:rsidR="00F65258" w:rsidRPr="003F53F0">
        <w:t>a</w:t>
      </w:r>
      <w:r w:rsidRPr="003F53F0">
        <w:t xml:space="preserve">s a sharp dichotomy or </w:t>
      </w:r>
      <w:r w:rsidR="00F65258" w:rsidRPr="003F53F0">
        <w:t>instead</w:t>
      </w:r>
      <w:r w:rsidRPr="003F53F0">
        <w:t xml:space="preserve"> more in the nature of a</w:t>
      </w:r>
      <w:r w:rsidR="00B12097" w:rsidRPr="003F53F0">
        <w:t xml:space="preserve"> graded (perhaps multi-dimensional) continuum, according to which some explanations are more </w:t>
      </w:r>
      <w:r w:rsidR="009C1038" w:rsidRPr="003F53F0">
        <w:t>“</w:t>
      </w:r>
      <w:r w:rsidR="00B12097" w:rsidRPr="003F53F0">
        <w:t>mechanical</w:t>
      </w:r>
      <w:r w:rsidR="009C1038" w:rsidRPr="003F53F0">
        <w:t>”</w:t>
      </w:r>
      <w:r w:rsidR="00B12097" w:rsidRPr="003F53F0">
        <w:t xml:space="preserve"> than others (in various respects)</w:t>
      </w:r>
      <w:r w:rsidR="00530F11" w:rsidRPr="003F53F0">
        <w:t>.</w:t>
      </w:r>
      <w:r w:rsidR="00B12097" w:rsidRPr="003F53F0">
        <w:t xml:space="preserve"> </w:t>
      </w:r>
      <w:r w:rsidR="00530F11" w:rsidRPr="003F53F0">
        <w:t xml:space="preserve"> </w:t>
      </w:r>
      <w:r w:rsidR="00B12097" w:rsidRPr="003F53F0">
        <w:t>In part because the</w:t>
      </w:r>
      <w:r w:rsidR="00752CBC" w:rsidRPr="003F53F0">
        <w:t xml:space="preserve"> </w:t>
      </w:r>
      <w:r w:rsidR="00B12097" w:rsidRPr="003F53F0">
        <w:t>various features</w:t>
      </w:r>
      <w:r w:rsidR="00530F11" w:rsidRPr="003F53F0">
        <w:t xml:space="preserve"> </w:t>
      </w:r>
      <w:r w:rsidR="00F65258" w:rsidRPr="003F53F0">
        <w:t xml:space="preserve">that I attribute to </w:t>
      </w:r>
      <w:r w:rsidR="00847BF7" w:rsidRPr="003F53F0">
        <w:t>“</w:t>
      </w:r>
      <w:r w:rsidR="00B12097" w:rsidRPr="003F53F0">
        <w:t>mechanical</w:t>
      </w:r>
      <w:r w:rsidR="009C1038" w:rsidRPr="003F53F0">
        <w:t>”</w:t>
      </w:r>
      <w:r w:rsidR="00B12097" w:rsidRPr="003F53F0">
        <w:t xml:space="preserve"> explanations </w:t>
      </w:r>
      <w:r w:rsidR="00F65258" w:rsidRPr="003F53F0">
        <w:t>below obviously</w:t>
      </w:r>
      <w:r w:rsidR="00B12097" w:rsidRPr="003F53F0">
        <w:t xml:space="preserve"> come in degrees, I</w:t>
      </w:r>
      <w:r w:rsidR="00530F11" w:rsidRPr="003F53F0">
        <w:t xml:space="preserve"> </w:t>
      </w:r>
      <w:r w:rsidR="00752CBC" w:rsidRPr="003F53F0">
        <w:t>regard</w:t>
      </w:r>
      <w:r w:rsidR="00530F11" w:rsidRPr="003F53F0">
        <w:t xml:space="preserve"> </w:t>
      </w:r>
      <w:r w:rsidR="00B12097" w:rsidRPr="003F53F0">
        <w:t>this</w:t>
      </w:r>
      <w:r w:rsidR="00530F11" w:rsidRPr="003F53F0">
        <w:t xml:space="preserve"> </w:t>
      </w:r>
      <w:r w:rsidR="00F65258" w:rsidRPr="003F53F0">
        <w:t>“</w:t>
      </w:r>
      <w:r w:rsidR="00B12097" w:rsidRPr="003F53F0">
        <w:t>graded</w:t>
      </w:r>
      <w:r w:rsidR="00F65258" w:rsidRPr="003F53F0">
        <w:t>”</w:t>
      </w:r>
      <w:r w:rsidR="00B12097" w:rsidRPr="003F53F0">
        <w:t xml:space="preserve"> conception </w:t>
      </w:r>
      <w:r w:rsidR="00752CBC" w:rsidRPr="003F53F0">
        <w:t xml:space="preserve">as </w:t>
      </w:r>
      <w:r w:rsidR="00B12097" w:rsidRPr="003F53F0">
        <w:t xml:space="preserve">more appropriate. A second issue </w:t>
      </w:r>
      <w:r w:rsidR="007755D0" w:rsidRPr="003F53F0">
        <w:t>has to do with</w:t>
      </w:r>
      <w:r w:rsidR="00E16BA3" w:rsidRPr="003F53F0">
        <w:t xml:space="preserve"> </w:t>
      </w:r>
      <w:r w:rsidR="00847BF7" w:rsidRPr="003F53F0">
        <w:t>the extent to which, so to speak</w:t>
      </w:r>
      <w:proofErr w:type="gramStart"/>
      <w:r w:rsidR="00847BF7" w:rsidRPr="003F53F0">
        <w:t>,  mechanical</w:t>
      </w:r>
      <w:proofErr w:type="gramEnd"/>
      <w:r w:rsidR="00847BF7" w:rsidRPr="003F53F0">
        <w:t xml:space="preserve"> and non</w:t>
      </w:r>
      <w:r w:rsidR="00752CBC" w:rsidRPr="003F53F0">
        <w:t>-</w:t>
      </w:r>
      <w:r w:rsidR="00847BF7" w:rsidRPr="003F53F0">
        <w:t>me</w:t>
      </w:r>
      <w:r w:rsidR="00F65258" w:rsidRPr="003F53F0">
        <w:t>c</w:t>
      </w:r>
      <w:r w:rsidR="00847BF7" w:rsidRPr="003F53F0">
        <w:t>ha</w:t>
      </w:r>
      <w:r w:rsidR="00F65258" w:rsidRPr="003F53F0">
        <w:t>ni</w:t>
      </w:r>
      <w:r w:rsidR="00847BF7" w:rsidRPr="003F53F0">
        <w:t>cal forms of explanation necessarily compete with or exclude one another</w:t>
      </w:r>
      <w:r w:rsidR="00752CBC" w:rsidRPr="003F53F0">
        <w:t xml:space="preserve">. </w:t>
      </w:r>
      <w:r w:rsidR="00847BF7" w:rsidRPr="003F53F0">
        <w:t xml:space="preserve"> </w:t>
      </w:r>
      <w:r w:rsidR="00752CBC" w:rsidRPr="003F53F0">
        <w:t xml:space="preserve">(Note that even if there are important differences between mechanical and non-mechanical forms of explanation, it still might be the case that biological understanding is best advanced by combining elements of both.) </w:t>
      </w:r>
      <w:r w:rsidR="00847BF7" w:rsidRPr="003F53F0">
        <w:t xml:space="preserve"> For reasons of space, I will not discuss this question, but my inclination is to think that a picture according to which these two varieties of explanation can reinforce or complement one another is </w:t>
      </w:r>
      <w:r w:rsidR="006D1E92" w:rsidRPr="003F53F0">
        <w:t>often</w:t>
      </w:r>
      <w:r w:rsidR="008061A2" w:rsidRPr="003F53F0">
        <w:t xml:space="preserve"> </w:t>
      </w:r>
      <w:r w:rsidR="00847BF7" w:rsidRPr="003F53F0">
        <w:t>correct</w:t>
      </w:r>
      <w:r w:rsidR="008061A2" w:rsidRPr="003F53F0">
        <w:t xml:space="preserve">.  </w:t>
      </w:r>
      <w:r w:rsidR="00752CBC" w:rsidRPr="003F53F0">
        <w:t xml:space="preserve"> </w:t>
      </w:r>
      <w:r w:rsidR="00173336" w:rsidRPr="003F53F0">
        <w:t>For example,</w:t>
      </w:r>
      <w:r w:rsidR="00EC111E" w:rsidRPr="003F53F0">
        <w:t xml:space="preserve"> the </w:t>
      </w:r>
      <w:r w:rsidR="00752CBC" w:rsidRPr="003F53F0">
        <w:t xml:space="preserve">(relatively) </w:t>
      </w:r>
      <w:r w:rsidR="00EC111E" w:rsidRPr="003F53F0">
        <w:t xml:space="preserve">non-mechanical explanations that appeal to network structure discussed in Section </w:t>
      </w:r>
      <w:r w:rsidR="00752CBC" w:rsidRPr="003F53F0">
        <w:t>5 may</w:t>
      </w:r>
      <w:r w:rsidR="00EC111E" w:rsidRPr="003F53F0">
        <w:t xml:space="preserve"> </w:t>
      </w:r>
      <w:r w:rsidR="00E16BA3" w:rsidRPr="003F53F0">
        <w:t>nonetheless</w:t>
      </w:r>
      <w:r w:rsidR="00752CBC" w:rsidRPr="003F53F0">
        <w:t xml:space="preserve"> build </w:t>
      </w:r>
      <w:proofErr w:type="gramStart"/>
      <w:r w:rsidR="00752CBC" w:rsidRPr="003F53F0">
        <w:t>on  mechanism</w:t>
      </w:r>
      <w:proofErr w:type="gramEnd"/>
      <w:r w:rsidR="00E16BA3" w:rsidRPr="003F53F0">
        <w:t xml:space="preserve"> </w:t>
      </w:r>
      <w:r w:rsidR="00EC111E" w:rsidRPr="003F53F0">
        <w:t xml:space="preserve"> information in the sense that the network itself is an abstract representation of facts about </w:t>
      </w:r>
      <w:r w:rsidR="00752CBC" w:rsidRPr="003F53F0">
        <w:t xml:space="preserve">mechanistic </w:t>
      </w:r>
      <w:r w:rsidR="00EC111E" w:rsidRPr="003F53F0">
        <w:t>relationships, even though it is gene</w:t>
      </w:r>
      <w:r w:rsidR="00752CBC" w:rsidRPr="003F53F0">
        <w:t>r</w:t>
      </w:r>
      <w:r w:rsidR="00EC111E" w:rsidRPr="003F53F0">
        <w:t xml:space="preserve">ic features of the network </w:t>
      </w:r>
      <w:r w:rsidR="00E16BA3" w:rsidRPr="003F53F0">
        <w:t xml:space="preserve">topology </w:t>
      </w:r>
      <w:r w:rsidR="00EC111E" w:rsidRPr="003F53F0">
        <w:t xml:space="preserve">and not the details of those </w:t>
      </w:r>
      <w:r w:rsidR="00752CBC" w:rsidRPr="003F53F0">
        <w:t xml:space="preserve">mechanistic </w:t>
      </w:r>
      <w:r w:rsidR="00EC111E" w:rsidRPr="003F53F0">
        <w:t xml:space="preserve"> relationships that, so to speak, drive the explanations provided. </w:t>
      </w:r>
    </w:p>
    <w:p w14:paraId="6098321A" w14:textId="77777777" w:rsidR="006D1E92" w:rsidRPr="003F53F0" w:rsidRDefault="006D1E92" w:rsidP="006D1E92">
      <w:pPr>
        <w:ind w:firstLine="720"/>
      </w:pPr>
      <w:r w:rsidRPr="003F53F0">
        <w:lastRenderedPageBreak/>
        <w:t>With these preliminaries out of the way m</w:t>
      </w:r>
      <w:r w:rsidR="007D1B6C" w:rsidRPr="003F53F0">
        <w:t>y plan is to proceed as follows. First</w:t>
      </w:r>
      <w:r w:rsidR="008061A2" w:rsidRPr="003F53F0">
        <w:t xml:space="preserve"> (Section 2)</w:t>
      </w:r>
      <w:r w:rsidR="007D1B6C" w:rsidRPr="003F53F0">
        <w:t xml:space="preserve">, I </w:t>
      </w:r>
      <w:r w:rsidRPr="003F53F0">
        <w:t>will describe two examples of machines or of systems whose behavior is represented or</w:t>
      </w:r>
      <w:r w:rsidR="00E16BA3" w:rsidRPr="003F53F0">
        <w:t xml:space="preserve"> </w:t>
      </w:r>
      <w:r w:rsidRPr="003F53F0">
        <w:t xml:space="preserve">explained </w:t>
      </w:r>
      <w:r w:rsidR="00752CBC" w:rsidRPr="003F53F0">
        <w:t>a</w:t>
      </w:r>
      <w:r w:rsidRPr="003F53F0">
        <w:t>s mechanical—one a designed artifact and the other a biological system.</w:t>
      </w:r>
      <w:r w:rsidR="008061A2" w:rsidRPr="003F53F0">
        <w:t xml:space="preserve"> I </w:t>
      </w:r>
      <w:proofErr w:type="gramStart"/>
      <w:r w:rsidR="007D1B6C" w:rsidRPr="003F53F0">
        <w:t xml:space="preserve">will </w:t>
      </w:r>
      <w:r w:rsidR="008061A2" w:rsidRPr="003F53F0">
        <w:t xml:space="preserve"> then</w:t>
      </w:r>
      <w:proofErr w:type="gramEnd"/>
      <w:r w:rsidR="008061A2" w:rsidRPr="003F53F0">
        <w:t xml:space="preserve"> (Section</w:t>
      </w:r>
      <w:r w:rsidR="00752CBC" w:rsidRPr="003F53F0">
        <w:t>s</w:t>
      </w:r>
      <w:r w:rsidR="008061A2" w:rsidRPr="003F53F0">
        <w:t xml:space="preserve"> 3</w:t>
      </w:r>
      <w:r w:rsidR="00752CBC" w:rsidRPr="003F53F0">
        <w:t>-4</w:t>
      </w:r>
      <w:r w:rsidR="008061A2" w:rsidRPr="003F53F0">
        <w:t xml:space="preserve">) </w:t>
      </w:r>
      <w:r w:rsidR="007D1B6C" w:rsidRPr="003F53F0">
        <w:t xml:space="preserve">sketch my own account of mechanistic explanation </w:t>
      </w:r>
      <w:r w:rsidR="0006319F" w:rsidRPr="003F53F0">
        <w:t xml:space="preserve"> </w:t>
      </w:r>
      <w:r w:rsidR="007D1B6C" w:rsidRPr="003F53F0">
        <w:t xml:space="preserve"> making use of the interventi</w:t>
      </w:r>
      <w:r w:rsidR="004E3CE5" w:rsidRPr="003F53F0">
        <w:t>o</w:t>
      </w:r>
      <w:r w:rsidR="00847BF7" w:rsidRPr="003F53F0">
        <w:t>n</w:t>
      </w:r>
      <w:r w:rsidR="007D1B6C" w:rsidRPr="003F53F0">
        <w:t>ist ideas about causation I have developed elsewhere</w:t>
      </w:r>
      <w:r w:rsidR="0006319F" w:rsidRPr="003F53F0">
        <w:t xml:space="preserve"> (Woodward, 2003)</w:t>
      </w:r>
      <w:r w:rsidR="007D1B6C" w:rsidRPr="003F53F0">
        <w:t xml:space="preserve">. This account will emphasize the way in which mechanistic explanations, at least in the biomedical sciences, integrate difference-making and </w:t>
      </w:r>
      <w:proofErr w:type="spellStart"/>
      <w:r w:rsidR="007D1B6C" w:rsidRPr="003F53F0">
        <w:t>spatio</w:t>
      </w:r>
      <w:proofErr w:type="spellEnd"/>
      <w:r w:rsidR="007D1B6C" w:rsidRPr="003F53F0">
        <w:t>-temporal information</w:t>
      </w:r>
      <w:r w:rsidR="0006319F" w:rsidRPr="003F53F0">
        <w:t>, and exhibit what I will call fine-</w:t>
      </w:r>
      <w:proofErr w:type="spellStart"/>
      <w:r w:rsidR="0006319F" w:rsidRPr="003F53F0">
        <w:t>tunedness</w:t>
      </w:r>
      <w:proofErr w:type="spellEnd"/>
      <w:r w:rsidR="0006319F" w:rsidRPr="003F53F0">
        <w:t xml:space="preserve"> o</w:t>
      </w:r>
      <w:r w:rsidR="00A36860" w:rsidRPr="003F53F0">
        <w:t>f</w:t>
      </w:r>
      <w:r w:rsidR="0006319F" w:rsidRPr="003F53F0">
        <w:t xml:space="preserve"> organization</w:t>
      </w:r>
      <w:r w:rsidR="00A36860" w:rsidRPr="003F53F0">
        <w:t>.</w:t>
      </w:r>
      <w:r w:rsidR="0006319F" w:rsidRPr="003F53F0">
        <w:t xml:space="preserve"> </w:t>
      </w:r>
      <w:r w:rsidR="00A36860" w:rsidRPr="003F53F0">
        <w:t xml:space="preserve"> </w:t>
      </w:r>
      <w:r w:rsidR="0006319F" w:rsidRPr="003F53F0">
        <w:t xml:space="preserve">It </w:t>
      </w:r>
      <w:r w:rsidR="00A96DEE" w:rsidRPr="003F53F0">
        <w:t>will</w:t>
      </w:r>
      <w:r w:rsidR="00A36860" w:rsidRPr="003F53F0">
        <w:t xml:space="preserve"> </w:t>
      </w:r>
      <w:r w:rsidR="0006319F" w:rsidRPr="003F53F0">
        <w:t xml:space="preserve">also </w:t>
      </w:r>
      <w:proofErr w:type="gramStart"/>
      <w:r w:rsidR="00A96DEE" w:rsidRPr="003F53F0">
        <w:t xml:space="preserve">emphasize </w:t>
      </w:r>
      <w:r w:rsidR="0006319F" w:rsidRPr="003F53F0">
        <w:t xml:space="preserve"> </w:t>
      </w:r>
      <w:r w:rsidR="007D1B6C" w:rsidRPr="003F53F0">
        <w:t>the</w:t>
      </w:r>
      <w:proofErr w:type="gramEnd"/>
      <w:r w:rsidR="007D1B6C" w:rsidRPr="003F53F0">
        <w:t xml:space="preserve"> role played by modularity conditions</w:t>
      </w:r>
      <w:r w:rsidR="0006319F" w:rsidRPr="003F53F0">
        <w:t xml:space="preserve"> in mechanistic explanation</w:t>
      </w:r>
      <w:r w:rsidR="00A96DEE" w:rsidRPr="003F53F0">
        <w:t>.</w:t>
      </w:r>
      <w:r w:rsidR="007D1B6C" w:rsidRPr="003F53F0">
        <w:t xml:space="preserve"> </w:t>
      </w:r>
      <w:r w:rsidR="00752CBC" w:rsidRPr="003F53F0">
        <w:t>Section 5 a</w:t>
      </w:r>
      <w:r w:rsidR="00FA379D" w:rsidRPr="003F53F0">
        <w:t>rgue</w:t>
      </w:r>
      <w:r w:rsidR="00752CBC" w:rsidRPr="003F53F0">
        <w:t>s</w:t>
      </w:r>
      <w:r w:rsidR="00FA379D" w:rsidRPr="003F53F0">
        <w:t xml:space="preserve"> that</w:t>
      </w:r>
      <w:r w:rsidR="007D1B6C" w:rsidRPr="003F53F0">
        <w:t>, given this account, it is plausible that there are forms of explanation that are</w:t>
      </w:r>
      <w:r w:rsidR="00A36860" w:rsidRPr="003F53F0">
        <w:t xml:space="preserve"> </w:t>
      </w:r>
      <w:r w:rsidR="00FA379D" w:rsidRPr="003F53F0">
        <w:t>relatively non-mechanical</w:t>
      </w:r>
      <w:r w:rsidR="00E16BA3" w:rsidRPr="003F53F0">
        <w:t xml:space="preserve"> or depart from expectations one associates with the behavior of machines</w:t>
      </w:r>
      <w:r w:rsidR="007D1B6C" w:rsidRPr="003F53F0">
        <w:t xml:space="preserve">. </w:t>
      </w:r>
      <w:r w:rsidRPr="003F53F0">
        <w:t xml:space="preserve"> </w:t>
      </w:r>
    </w:p>
    <w:p w14:paraId="49C6E9E2" w14:textId="77777777" w:rsidR="006D1E92" w:rsidRPr="003F53F0" w:rsidRDefault="006D1E92" w:rsidP="006D1E92">
      <w:pPr>
        <w:ind w:firstLine="720"/>
      </w:pPr>
    </w:p>
    <w:p w14:paraId="6F076627" w14:textId="77777777" w:rsidR="006D1E92" w:rsidRPr="003F53F0" w:rsidRDefault="00F92475" w:rsidP="00F92475">
      <w:pPr>
        <w:ind w:firstLine="720"/>
      </w:pPr>
      <w:r>
        <w:t>II</w:t>
      </w:r>
      <w:r w:rsidR="006D1E92" w:rsidRPr="003F53F0">
        <w:t>.</w:t>
      </w:r>
    </w:p>
    <w:p w14:paraId="09E6EB52" w14:textId="77777777" w:rsidR="00E520D4" w:rsidRPr="003F53F0" w:rsidRDefault="00E520D4" w:rsidP="006D1E92">
      <w:pPr>
        <w:ind w:firstLine="720"/>
      </w:pPr>
    </w:p>
    <w:p w14:paraId="7ADE53B8" w14:textId="77777777" w:rsidR="00B10B09" w:rsidRPr="003F53F0" w:rsidRDefault="00F92475" w:rsidP="00F92475">
      <w:r>
        <w:t xml:space="preserve">    </w:t>
      </w:r>
      <w:r>
        <w:tab/>
      </w:r>
      <w:r w:rsidR="006D1E92" w:rsidRPr="003F53F0">
        <w:t xml:space="preserve">Consider the following </w:t>
      </w:r>
      <w:r w:rsidR="006D6752" w:rsidRPr="003F53F0">
        <w:rPr>
          <w:noProof/>
        </w:rPr>
        <w:drawing>
          <wp:inline distT="0" distB="0" distL="0" distR="0" wp14:anchorId="23D78E12" wp14:editId="1F721531">
            <wp:extent cx="5486400" cy="4114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14:paraId="3E3EBD1E" w14:textId="77777777" w:rsidR="00B10B09" w:rsidRPr="003F53F0" w:rsidRDefault="00B10B09" w:rsidP="007D1B6C">
      <w:pPr>
        <w:ind w:firstLine="720"/>
      </w:pPr>
    </w:p>
    <w:p w14:paraId="07EA0ABC" w14:textId="77777777" w:rsidR="00F03D48" w:rsidRPr="003F53F0" w:rsidRDefault="00CD6ECF" w:rsidP="00530F11">
      <w:pPr>
        <w:ind w:firstLine="720"/>
        <w:outlineLvl w:val="0"/>
      </w:pPr>
      <w:r w:rsidRPr="003F53F0">
        <w:t xml:space="preserve">Figure 1 </w:t>
      </w:r>
    </w:p>
    <w:p w14:paraId="38AA71D0" w14:textId="77777777" w:rsidR="00F03D48" w:rsidRPr="003F53F0" w:rsidRDefault="006D1E92" w:rsidP="00F03D48">
      <w:proofErr w:type="gramStart"/>
      <w:r w:rsidRPr="003F53F0">
        <w:t>This structure is</w:t>
      </w:r>
      <w:r w:rsidR="00F03D48" w:rsidRPr="003F53F0">
        <w:t xml:space="preserve"> accompanied by the following “directions”</w:t>
      </w:r>
      <w:r w:rsidRPr="003F53F0">
        <w:t xml:space="preserve"> which describe how the system is intended to work</w:t>
      </w:r>
      <w:proofErr w:type="gramEnd"/>
      <w:r w:rsidRPr="003F53F0">
        <w:t xml:space="preserve">. </w:t>
      </w:r>
    </w:p>
    <w:p w14:paraId="7DDD1625" w14:textId="77777777" w:rsidR="00F03D48" w:rsidRPr="003F53F0" w:rsidRDefault="00F03D48" w:rsidP="00F03D48"/>
    <w:p w14:paraId="25A784A0" w14:textId="77777777" w:rsidR="00F03D48" w:rsidRPr="003F53F0" w:rsidRDefault="00F03D48" w:rsidP="00F03D48">
      <w:r w:rsidRPr="003F53F0">
        <w:t>1. Turn the handle on a toy cash register to open the drawer.</w:t>
      </w:r>
      <w:r w:rsidRPr="003F53F0">
        <w:tab/>
      </w:r>
    </w:p>
    <w:p w14:paraId="2697B948" w14:textId="77777777" w:rsidR="00F03D48" w:rsidRPr="003F53F0" w:rsidRDefault="00F03D48" w:rsidP="00F03D48">
      <w:r w:rsidRPr="003F53F0">
        <w:lastRenderedPageBreak/>
        <w:t>2. The drawer pushes a golf ball off a platform, into a small blue funnel, and down a ramp.</w:t>
      </w:r>
      <w:r w:rsidRPr="003F53F0">
        <w:tab/>
      </w:r>
    </w:p>
    <w:p w14:paraId="25ABB9C1" w14:textId="77777777" w:rsidR="00F03D48" w:rsidRPr="003F53F0" w:rsidRDefault="00F03D48" w:rsidP="00F03D48">
      <w:r w:rsidRPr="003F53F0">
        <w:t>3. The falling golf ball pulls a string that releases the magic school bus (carrying a picture of Rube Goldberg) down a large blue ramp.</w:t>
      </w:r>
      <w:r w:rsidRPr="003F53F0">
        <w:tab/>
      </w:r>
    </w:p>
    <w:p w14:paraId="4801D63D" w14:textId="77777777" w:rsidR="00F03D48" w:rsidRPr="003F53F0" w:rsidRDefault="00F03D48" w:rsidP="00F03D48">
      <w:r w:rsidRPr="003F53F0">
        <w:t>4. Rube's bus hits a rubber ball on a platform, dropping the ball into a large red funnel.</w:t>
      </w:r>
      <w:r w:rsidRPr="003F53F0">
        <w:tab/>
      </w:r>
    </w:p>
    <w:p w14:paraId="0984B3B0" w14:textId="77777777" w:rsidR="00F03D48" w:rsidRPr="003F53F0" w:rsidRDefault="00F03D48" w:rsidP="00F03D48">
      <w:r w:rsidRPr="003F53F0">
        <w:t>5. The ball lands on a mousetrap (on the orange box) and sets it off.</w:t>
      </w:r>
      <w:r w:rsidRPr="003F53F0">
        <w:tab/>
      </w:r>
    </w:p>
    <w:p w14:paraId="42EE0C07" w14:textId="77777777" w:rsidR="00F03D48" w:rsidRPr="003F53F0" w:rsidRDefault="00F03D48" w:rsidP="00F03D48">
      <w:r w:rsidRPr="003F53F0">
        <w:t>6. The mousetrap pulls a nail from the yellow stick.</w:t>
      </w:r>
      <w:r w:rsidRPr="003F53F0">
        <w:tab/>
      </w:r>
    </w:p>
    <w:p w14:paraId="41503F03" w14:textId="77777777" w:rsidR="00F03D48" w:rsidRPr="003F53F0" w:rsidRDefault="00F03D48" w:rsidP="00F03D48">
      <w:r w:rsidRPr="003F53F0">
        <w:t>7. The nail allows a weight to drop.</w:t>
      </w:r>
      <w:r w:rsidRPr="003F53F0">
        <w:tab/>
      </w:r>
    </w:p>
    <w:p w14:paraId="3E8E2118" w14:textId="77777777" w:rsidR="00F03D48" w:rsidRPr="003F53F0" w:rsidRDefault="00F03D48" w:rsidP="00F03D48">
      <w:r w:rsidRPr="003F53F0">
        <w:t>8. The weight pulls a cardboard "cork" from an orange tube.</w:t>
      </w:r>
      <w:r w:rsidRPr="003F53F0">
        <w:tab/>
      </w:r>
    </w:p>
    <w:p w14:paraId="6D9868BD" w14:textId="77777777" w:rsidR="00F03D48" w:rsidRPr="003F53F0" w:rsidRDefault="00F03D48" w:rsidP="00F03D48">
      <w:r w:rsidRPr="003F53F0">
        <w:t>9. This drops a ball into a cup.</w:t>
      </w:r>
      <w:r w:rsidRPr="003F53F0">
        <w:tab/>
      </w:r>
    </w:p>
    <w:p w14:paraId="0AF6FE65" w14:textId="77777777" w:rsidR="00F03D48" w:rsidRPr="003F53F0" w:rsidRDefault="00F03D48" w:rsidP="00F03D48">
      <w:r w:rsidRPr="003F53F0">
        <w:t>10. The cup tilts a metal scale and raises a wire.</w:t>
      </w:r>
      <w:r w:rsidRPr="003F53F0">
        <w:tab/>
      </w:r>
    </w:p>
    <w:p w14:paraId="408A132D" w14:textId="77777777" w:rsidR="00F03D48" w:rsidRPr="003F53F0" w:rsidRDefault="00F03D48" w:rsidP="00F03D48">
      <w:r w:rsidRPr="003F53F0">
        <w:t>11. The wire releases a ball down a red ramp.</w:t>
      </w:r>
      <w:r w:rsidRPr="003F53F0">
        <w:tab/>
      </w:r>
    </w:p>
    <w:p w14:paraId="0C0E7ED1" w14:textId="77777777" w:rsidR="00F03D48" w:rsidRPr="003F53F0" w:rsidRDefault="00F03D48" w:rsidP="00F03D48">
      <w:r w:rsidRPr="003F53F0">
        <w:t>12. The ball falls into a pink paper basket.</w:t>
      </w:r>
      <w:r w:rsidRPr="003F53F0">
        <w:tab/>
      </w:r>
    </w:p>
    <w:p w14:paraId="2323C6C2" w14:textId="77777777" w:rsidR="00F03D48" w:rsidRPr="003F53F0" w:rsidRDefault="00F03D48" w:rsidP="00F03D48">
      <w:r w:rsidRPr="003F53F0">
        <w:t>13. The basket pulls a string to turn the page of the book!</w:t>
      </w:r>
    </w:p>
    <w:p w14:paraId="2E8CC81C" w14:textId="77777777" w:rsidR="00F03D48" w:rsidRPr="003F53F0" w:rsidRDefault="00F03D48" w:rsidP="00F03D48"/>
    <w:p w14:paraId="69E5A686" w14:textId="77777777" w:rsidR="00A36860" w:rsidRPr="003F53F0" w:rsidRDefault="006D1E92" w:rsidP="00BF11A7">
      <w:pPr>
        <w:ind w:firstLine="720"/>
      </w:pPr>
      <w:r w:rsidRPr="003F53F0">
        <w:t>Let us compare this with a representation of</w:t>
      </w:r>
      <w:r w:rsidR="00F03D48" w:rsidRPr="003F53F0">
        <w:t xml:space="preserve"> a </w:t>
      </w:r>
      <w:r w:rsidRPr="003F53F0">
        <w:t>machine</w:t>
      </w:r>
      <w:r w:rsidR="00E16BA3" w:rsidRPr="003F53F0">
        <w:t>-</w:t>
      </w:r>
      <w:r w:rsidRPr="003F53F0">
        <w:t xml:space="preserve">like </w:t>
      </w:r>
      <w:r w:rsidR="00F03D48" w:rsidRPr="003F53F0">
        <w:t>biological structure</w:t>
      </w:r>
      <w:r w:rsidR="00BF11A7" w:rsidRPr="003F53F0">
        <w:t>:</w:t>
      </w:r>
      <w:r w:rsidR="006F0F76" w:rsidRPr="003F53F0">
        <w:t xml:space="preserve"> </w:t>
      </w:r>
      <w:r w:rsidRPr="003F53F0">
        <w:t>a diagram of the</w:t>
      </w:r>
      <w:r w:rsidR="00BF11A7" w:rsidRPr="003F53F0">
        <w:t xml:space="preserve"> regulatory genetic network for </w:t>
      </w:r>
      <w:proofErr w:type="spellStart"/>
      <w:r w:rsidR="00BF11A7" w:rsidRPr="003F53F0">
        <w:t>endomesoderm</w:t>
      </w:r>
      <w:proofErr w:type="spellEnd"/>
      <w:r w:rsidR="00BF11A7" w:rsidRPr="003F53F0">
        <w:t xml:space="preserve"> specification in the</w:t>
      </w:r>
      <w:r w:rsidR="00C56BFC" w:rsidRPr="003F53F0">
        <w:t xml:space="preserve"> </w:t>
      </w:r>
      <w:r w:rsidR="00BF11A7" w:rsidRPr="003F53F0">
        <w:t>sea</w:t>
      </w:r>
      <w:r w:rsidR="00CF72C8" w:rsidRPr="003F53F0">
        <w:t xml:space="preserve"> </w:t>
      </w:r>
      <w:r w:rsidR="00BF11A7" w:rsidRPr="003F53F0">
        <w:t xml:space="preserve">urchin embryo, </w:t>
      </w:r>
      <w:r w:rsidRPr="003F53F0">
        <w:t>due to</w:t>
      </w:r>
      <w:r w:rsidR="00A36860" w:rsidRPr="003F53F0">
        <w:t xml:space="preserve"> </w:t>
      </w:r>
      <w:r w:rsidR="00BF11A7" w:rsidRPr="003F53F0">
        <w:t>Davidson et al. (2002)</w:t>
      </w:r>
      <w:r w:rsidR="00A36860" w:rsidRPr="003F53F0">
        <w:t>:</w:t>
      </w:r>
      <w:r w:rsidR="00BF11A7" w:rsidRPr="003F53F0">
        <w:t xml:space="preserve"> </w:t>
      </w:r>
    </w:p>
    <w:p w14:paraId="2A32400B" w14:textId="77777777" w:rsidR="00BF11A7" w:rsidRPr="003F53F0" w:rsidRDefault="006F0F76" w:rsidP="00BF11A7">
      <w:pPr>
        <w:ind w:firstLine="720"/>
      </w:pPr>
      <w:r w:rsidRPr="003F53F0">
        <w:rPr>
          <w:noProof/>
        </w:rPr>
        <w:lastRenderedPageBreak/>
        <w:drawing>
          <wp:inline distT="0" distB="0" distL="0" distR="0" wp14:anchorId="76A3CBAB" wp14:editId="04C95B48">
            <wp:extent cx="4152900" cy="7251700"/>
            <wp:effectExtent l="2540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4152900" cy="7251700"/>
                    </a:xfrm>
                    <a:prstGeom prst="rect">
                      <a:avLst/>
                    </a:prstGeom>
                    <a:noFill/>
                    <a:ln w="9525">
                      <a:noFill/>
                      <a:miter lim="800000"/>
                      <a:headEnd/>
                      <a:tailEnd/>
                    </a:ln>
                  </pic:spPr>
                </pic:pic>
              </a:graphicData>
            </a:graphic>
          </wp:inline>
        </w:drawing>
      </w:r>
    </w:p>
    <w:p w14:paraId="64CFA5E8" w14:textId="77777777" w:rsidR="00F03D48" w:rsidRPr="003F53F0" w:rsidRDefault="00F03D48" w:rsidP="00F03D48">
      <w:r w:rsidRPr="003F53F0">
        <w:t xml:space="preserve"> </w:t>
      </w:r>
    </w:p>
    <w:p w14:paraId="0D1CB32A" w14:textId="77777777" w:rsidR="00F03D48" w:rsidRPr="003F53F0" w:rsidRDefault="00CD6ECF" w:rsidP="00530F11">
      <w:pPr>
        <w:outlineLvl w:val="0"/>
      </w:pPr>
      <w:r w:rsidRPr="003F53F0">
        <w:t>Figure 2</w:t>
      </w:r>
    </w:p>
    <w:p w14:paraId="21120BBB" w14:textId="77777777" w:rsidR="00CD6ECF" w:rsidRPr="003F53F0" w:rsidRDefault="006F0F76" w:rsidP="00DF6342">
      <w:pPr>
        <w:ind w:firstLine="720"/>
      </w:pPr>
      <w:r w:rsidRPr="003F53F0">
        <w:t xml:space="preserve"> </w:t>
      </w:r>
    </w:p>
    <w:p w14:paraId="4C58C49F" w14:textId="77777777" w:rsidR="00B400FB" w:rsidRPr="003F53F0" w:rsidRDefault="006F0F76" w:rsidP="00DF6342">
      <w:pPr>
        <w:ind w:firstLine="720"/>
      </w:pPr>
      <w:r w:rsidRPr="003F53F0">
        <w:t>Here the various arrows represent</w:t>
      </w:r>
      <w:r w:rsidR="005A2865" w:rsidRPr="003F53F0">
        <w:t xml:space="preserve"> </w:t>
      </w:r>
      <w:r w:rsidR="00CD6ECF" w:rsidRPr="003F53F0">
        <w:t>facts about relations of causal dependency—in particular</w:t>
      </w:r>
      <w:r w:rsidR="006D1E92" w:rsidRPr="003F53F0">
        <w:t xml:space="preserve"> </w:t>
      </w:r>
      <w:r w:rsidR="00E972C4" w:rsidRPr="003F53F0">
        <w:t>that</w:t>
      </w:r>
      <w:r w:rsidRPr="003F53F0">
        <w:t xml:space="preserve"> the expression of various genes or the </w:t>
      </w:r>
      <w:proofErr w:type="gramStart"/>
      <w:r w:rsidRPr="003F53F0">
        <w:t xml:space="preserve">activity of various proteins (e.g. in </w:t>
      </w:r>
      <w:r w:rsidRPr="003F53F0">
        <w:lastRenderedPageBreak/>
        <w:t>binding to</w:t>
      </w:r>
      <w:r w:rsidR="005A2865" w:rsidRPr="003F53F0">
        <w:t xml:space="preserve"> </w:t>
      </w:r>
      <w:r w:rsidRPr="003F53F0">
        <w:t>promoter region</w:t>
      </w:r>
      <w:r w:rsidR="006D1E92" w:rsidRPr="003F53F0">
        <w:t>s</w:t>
      </w:r>
      <w:r w:rsidRPr="003F53F0">
        <w:t>) influence</w:t>
      </w:r>
      <w:proofErr w:type="gramEnd"/>
      <w:r w:rsidR="002C19CE" w:rsidRPr="003F53F0">
        <w:t xml:space="preserve"> </w:t>
      </w:r>
      <w:r w:rsidRPr="003F53F0">
        <w:t xml:space="preserve">the expression of other genes. </w:t>
      </w:r>
      <w:r w:rsidR="003716A5" w:rsidRPr="003F53F0">
        <w:t>The diagram</w:t>
      </w:r>
      <w:r w:rsidR="006D1E92" w:rsidRPr="003F53F0">
        <w:t xml:space="preserve"> was</w:t>
      </w:r>
      <w:r w:rsidR="003716A5" w:rsidRPr="003F53F0">
        <w:t xml:space="preserve"> constructed by</w:t>
      </w:r>
      <w:r w:rsidR="006D1E92" w:rsidRPr="003F53F0">
        <w:t xml:space="preserve"> a </w:t>
      </w:r>
      <w:r w:rsidR="003716A5" w:rsidRPr="003F53F0">
        <w:t>“perturbation analysis” in which expression of</w:t>
      </w:r>
      <w:r w:rsidR="005A2865" w:rsidRPr="003F53F0">
        <w:t xml:space="preserve"> </w:t>
      </w:r>
      <w:r w:rsidR="00DF6342" w:rsidRPr="003F53F0">
        <w:t xml:space="preserve">each of the </w:t>
      </w:r>
      <w:r w:rsidR="003716A5" w:rsidRPr="003F53F0">
        <w:t>different genes</w:t>
      </w:r>
      <w:r w:rsidR="005A2865" w:rsidRPr="003F53F0">
        <w:t xml:space="preserve"> </w:t>
      </w:r>
      <w:r w:rsidR="003716A5" w:rsidRPr="003F53F0">
        <w:t>or signaling pathways</w:t>
      </w:r>
      <w:r w:rsidR="005A2865" w:rsidRPr="003F53F0">
        <w:t xml:space="preserve"> </w:t>
      </w:r>
      <w:r w:rsidR="00DF6342" w:rsidRPr="003F53F0">
        <w:t xml:space="preserve">represented </w:t>
      </w:r>
      <w:r w:rsidR="003716A5" w:rsidRPr="003F53F0">
        <w:t xml:space="preserve">was disrupted </w:t>
      </w:r>
      <w:proofErr w:type="gramStart"/>
      <w:r w:rsidR="003716A5" w:rsidRPr="003F53F0">
        <w:t>and</w:t>
      </w:r>
      <w:r w:rsidR="00DF6342" w:rsidRPr="003F53F0">
        <w:t xml:space="preserve"> </w:t>
      </w:r>
      <w:r w:rsidR="00E16BA3" w:rsidRPr="003F53F0">
        <w:t xml:space="preserve"> </w:t>
      </w:r>
      <w:r w:rsidR="003716A5" w:rsidRPr="003F53F0">
        <w:t>the</w:t>
      </w:r>
      <w:proofErr w:type="gramEnd"/>
      <w:r w:rsidR="003716A5" w:rsidRPr="003F53F0">
        <w:t xml:space="preserve"> causally downstream effects of such disruption noted. That is, the researchers intervened to alter, e.g., the expression of gene </w:t>
      </w:r>
      <w:r w:rsidR="003716A5" w:rsidRPr="003F53F0">
        <w:rPr>
          <w:i/>
        </w:rPr>
        <w:t>G</w:t>
      </w:r>
      <w:r w:rsidR="003716A5" w:rsidRPr="003F53F0">
        <w:t xml:space="preserve"> and then observed what difference this made to the expression of other genes or signaling pathways, with the pathways or arrows in the diagram recording </w:t>
      </w:r>
      <w:r w:rsidR="00DF6342" w:rsidRPr="003F53F0">
        <w:t xml:space="preserve">whether expression (or not) of </w:t>
      </w:r>
      <w:r w:rsidR="00DF6342" w:rsidRPr="003F53F0">
        <w:rPr>
          <w:i/>
        </w:rPr>
        <w:t>G</w:t>
      </w:r>
      <w:r w:rsidR="00DF6342" w:rsidRPr="003F53F0">
        <w:t xml:space="preserve"> made a difference for various downstream events. </w:t>
      </w:r>
      <w:r w:rsidR="00A36860" w:rsidRPr="003F53F0">
        <w:t xml:space="preserve"> </w:t>
      </w:r>
      <w:r w:rsidR="00CD6ECF" w:rsidRPr="003F53F0">
        <w:t>The arrows thus have broadly the same interpretation as</w:t>
      </w:r>
      <w:r w:rsidR="00A36860" w:rsidRPr="003F53F0">
        <w:t xml:space="preserve"> </w:t>
      </w:r>
      <w:r w:rsidR="00CD6ECF" w:rsidRPr="003F53F0">
        <w:t>the edges</w:t>
      </w:r>
      <w:r w:rsidR="00C565B4" w:rsidRPr="003F53F0">
        <w:t xml:space="preserve"> in</w:t>
      </w:r>
      <w:r w:rsidR="005A2865" w:rsidRPr="003F53F0">
        <w:t xml:space="preserve"> </w:t>
      </w:r>
      <w:r w:rsidR="00DF6342" w:rsidRPr="003F53F0">
        <w:t xml:space="preserve">directed graphs </w:t>
      </w:r>
      <w:r w:rsidR="00C565B4" w:rsidRPr="003F53F0">
        <w:t>employed</w:t>
      </w:r>
      <w:r w:rsidR="00A36860" w:rsidRPr="003F53F0">
        <w:t xml:space="preserve"> </w:t>
      </w:r>
      <w:r w:rsidR="00DF6342" w:rsidRPr="003F53F0">
        <w:t>in causally interpreted Bayesian networks</w:t>
      </w:r>
      <w:r w:rsidR="00E16BA3" w:rsidRPr="003F53F0">
        <w:t>, as described in Woodward, 2003</w:t>
      </w:r>
      <w:r w:rsidR="00C565B4" w:rsidRPr="003F53F0">
        <w:t>: that is,</w:t>
      </w:r>
      <w:r w:rsidR="00DF6342" w:rsidRPr="003F53F0">
        <w:t xml:space="preserve"> the arrows</w:t>
      </w:r>
      <w:r w:rsidR="00E16BA3" w:rsidRPr="003F53F0">
        <w:t xml:space="preserve"> </w:t>
      </w:r>
      <w:r w:rsidR="00E972C4" w:rsidRPr="003F53F0">
        <w:t>indicate</w:t>
      </w:r>
      <w:r w:rsidR="00A36860" w:rsidRPr="003F53F0">
        <w:t xml:space="preserve"> </w:t>
      </w:r>
      <w:r w:rsidR="00E972C4" w:rsidRPr="003F53F0">
        <w:t>that some</w:t>
      </w:r>
      <w:r w:rsidR="00A36860" w:rsidRPr="003F53F0">
        <w:t xml:space="preserve"> </w:t>
      </w:r>
      <w:r w:rsidR="00E972C4" w:rsidRPr="003F53F0">
        <w:t>causal dependence relation</w:t>
      </w:r>
      <w:r w:rsidR="00A36860" w:rsidRPr="003F53F0">
        <w:t xml:space="preserve"> </w:t>
      </w:r>
      <w:r w:rsidR="003716A5" w:rsidRPr="003F53F0">
        <w:t>or other</w:t>
      </w:r>
      <w:r w:rsidR="00E972C4" w:rsidRPr="003F53F0">
        <w:t xml:space="preserve"> obtains </w:t>
      </w:r>
      <w:r w:rsidR="00DF6342" w:rsidRPr="003F53F0">
        <w:t xml:space="preserve">between two </w:t>
      </w:r>
      <w:proofErr w:type="spellStart"/>
      <w:r w:rsidR="00DF6342" w:rsidRPr="003F53F0">
        <w:t>relata</w:t>
      </w:r>
      <w:proofErr w:type="spellEnd"/>
      <w:r w:rsidR="00DF6342" w:rsidRPr="003F53F0">
        <w:t xml:space="preserve"> (in the sense that there </w:t>
      </w:r>
      <w:proofErr w:type="gramStart"/>
      <w:r w:rsidR="00DF6342" w:rsidRPr="003F53F0">
        <w:t>is  some</w:t>
      </w:r>
      <w:proofErr w:type="gramEnd"/>
      <w:r w:rsidR="00DF6342" w:rsidRPr="003F53F0">
        <w:t xml:space="preserve"> change</w:t>
      </w:r>
      <w:r w:rsidR="00E16BA3" w:rsidRPr="003F53F0">
        <w:t xml:space="preserve"> </w:t>
      </w:r>
      <w:r w:rsidR="00DF6342" w:rsidRPr="003F53F0">
        <w:t xml:space="preserve"> in the state of one of the </w:t>
      </w:r>
      <w:proofErr w:type="spellStart"/>
      <w:r w:rsidR="00DF6342" w:rsidRPr="003F53F0">
        <w:t>relata</w:t>
      </w:r>
      <w:proofErr w:type="spellEnd"/>
      <w:r w:rsidR="00DF6342" w:rsidRPr="003F53F0">
        <w:t xml:space="preserve"> will lead to a change in the other </w:t>
      </w:r>
      <w:proofErr w:type="spellStart"/>
      <w:r w:rsidR="00DF6342" w:rsidRPr="003F53F0">
        <w:t>relatum</w:t>
      </w:r>
      <w:proofErr w:type="spellEnd"/>
      <w:r w:rsidR="00DF6342" w:rsidRPr="003F53F0">
        <w:t>)</w:t>
      </w:r>
      <w:r w:rsidR="00A36860" w:rsidRPr="003F53F0">
        <w:t xml:space="preserve"> </w:t>
      </w:r>
      <w:r w:rsidR="00E972C4" w:rsidRPr="003F53F0">
        <w:t>without further specifying the details of this dependence relationship</w:t>
      </w:r>
      <w:r w:rsidR="00DF6342" w:rsidRPr="003F53F0">
        <w:t>, such as its exact parameterization or functional form. The latter can be specified more precisely</w:t>
      </w:r>
      <w:r w:rsidR="00E972C4" w:rsidRPr="003F53F0">
        <w:t xml:space="preserve"> by</w:t>
      </w:r>
      <w:r w:rsidR="00A36860" w:rsidRPr="003F53F0">
        <w:t xml:space="preserve"> </w:t>
      </w:r>
      <w:r w:rsidR="00DF6342" w:rsidRPr="003F53F0">
        <w:t xml:space="preserve">means of </w:t>
      </w:r>
      <w:r w:rsidR="00E972C4" w:rsidRPr="003F53F0">
        <w:t xml:space="preserve">equations   </w:t>
      </w:r>
      <w:r w:rsidR="00F5089E" w:rsidRPr="003F53F0">
        <w:t>-- in the example under discussion</w:t>
      </w:r>
      <w:proofErr w:type="gramStart"/>
      <w:r w:rsidR="00C565B4" w:rsidRPr="003F53F0">
        <w:t>,</w:t>
      </w:r>
      <w:r w:rsidR="00F5089E" w:rsidRPr="003F53F0">
        <w:t xml:space="preserve"> </w:t>
      </w:r>
      <w:r w:rsidR="00E16BA3" w:rsidRPr="003F53F0">
        <w:t xml:space="preserve"> </w:t>
      </w:r>
      <w:r w:rsidR="00F5089E" w:rsidRPr="003F53F0">
        <w:t>Davidson</w:t>
      </w:r>
      <w:proofErr w:type="gramEnd"/>
      <w:r w:rsidR="00F5089E" w:rsidRPr="003F53F0">
        <w:t xml:space="preserve"> et al. </w:t>
      </w:r>
      <w:r w:rsidR="00C565B4" w:rsidRPr="003F53F0">
        <w:t xml:space="preserve"> </w:t>
      </w:r>
      <w:proofErr w:type="gramStart"/>
      <w:r w:rsidR="00C565B4" w:rsidRPr="003F53F0">
        <w:t>claim</w:t>
      </w:r>
      <w:proofErr w:type="gramEnd"/>
      <w:r w:rsidR="00C565B4" w:rsidRPr="003F53F0">
        <w:t xml:space="preserve"> this</w:t>
      </w:r>
      <w:r w:rsidR="00A36860" w:rsidRPr="003F53F0">
        <w:t xml:space="preserve"> </w:t>
      </w:r>
      <w:r w:rsidR="005A2865" w:rsidRPr="003F53F0">
        <w:t xml:space="preserve"> </w:t>
      </w:r>
      <w:r w:rsidR="00C565B4" w:rsidRPr="003F53F0">
        <w:t xml:space="preserve">can be </w:t>
      </w:r>
      <w:r w:rsidR="00E16BA3" w:rsidRPr="003F53F0">
        <w:t xml:space="preserve"> accomplished</w:t>
      </w:r>
      <w:r w:rsidR="00F5089E" w:rsidRPr="003F53F0">
        <w:t xml:space="preserve"> by equations that are</w:t>
      </w:r>
      <w:r w:rsidR="00E972C4" w:rsidRPr="003F53F0">
        <w:t xml:space="preserve">   </w:t>
      </w:r>
      <w:r w:rsidR="00F5089E" w:rsidRPr="003F53F0">
        <w:t>“</w:t>
      </w:r>
      <w:r w:rsidR="00E972C4" w:rsidRPr="003F53F0">
        <w:t>Boolean</w:t>
      </w:r>
      <w:r w:rsidR="00F5089E" w:rsidRPr="003F53F0">
        <w:t>”</w:t>
      </w:r>
      <w:r w:rsidR="00E972C4" w:rsidRPr="003F53F0">
        <w:t xml:space="preserve"> in character -- that is,   </w:t>
      </w:r>
      <w:r w:rsidR="00F5089E" w:rsidRPr="003F53F0">
        <w:t xml:space="preserve">by equations that </w:t>
      </w:r>
      <w:r w:rsidR="00E972C4" w:rsidRPr="003F53F0">
        <w:t xml:space="preserve">involve relations like AND, OR, NOT etc.  For example, such an equation might tell us that if both X and Y </w:t>
      </w:r>
      <w:proofErr w:type="gramStart"/>
      <w:r w:rsidR="00E972C4" w:rsidRPr="003F53F0">
        <w:t>are</w:t>
      </w:r>
      <w:proofErr w:type="gramEnd"/>
      <w:r w:rsidR="00E972C4" w:rsidRPr="003F53F0">
        <w:t xml:space="preserve"> expressed, Z will be expressed but</w:t>
      </w:r>
      <w:r w:rsidR="00F5089E" w:rsidRPr="003F53F0">
        <w:t xml:space="preserve"> </w:t>
      </w:r>
      <w:r w:rsidR="00E972C4" w:rsidRPr="003F53F0">
        <w:t>not otherwise</w:t>
      </w:r>
      <w:r w:rsidR="00E16BA3" w:rsidRPr="003F53F0">
        <w:t>.</w:t>
      </w:r>
      <w:r w:rsidR="00E972C4" w:rsidRPr="003F53F0">
        <w:t xml:space="preserve"> </w:t>
      </w:r>
      <w:r w:rsidR="00E16BA3" w:rsidRPr="003F53F0">
        <w:t xml:space="preserve"> </w:t>
      </w:r>
      <w:r w:rsidR="002C19CE" w:rsidRPr="003F53F0">
        <w:t xml:space="preserve">  </w:t>
      </w:r>
      <w:r w:rsidR="003716A5" w:rsidRPr="003F53F0">
        <w:t xml:space="preserve"> </w:t>
      </w:r>
    </w:p>
    <w:p w14:paraId="047BF0BD" w14:textId="77777777" w:rsidR="00C565B4" w:rsidRPr="003F53F0" w:rsidRDefault="002738EC" w:rsidP="00C565B4">
      <w:pPr>
        <w:ind w:firstLine="720"/>
      </w:pPr>
      <w:r w:rsidRPr="003F53F0">
        <w:t xml:space="preserve"> </w:t>
      </w:r>
      <w:r w:rsidR="00B400FB" w:rsidRPr="003F53F0">
        <w:t xml:space="preserve">  Davidson et al. </w:t>
      </w:r>
      <w:r w:rsidRPr="003F53F0">
        <w:t xml:space="preserve"> </w:t>
      </w:r>
      <w:proofErr w:type="gramStart"/>
      <w:r w:rsidRPr="003F53F0">
        <w:t>expl</w:t>
      </w:r>
      <w:r w:rsidR="00F5089E" w:rsidRPr="003F53F0">
        <w:t>icitl</w:t>
      </w:r>
      <w:r w:rsidRPr="003F53F0">
        <w:t>y</w:t>
      </w:r>
      <w:proofErr w:type="gramEnd"/>
      <w:r w:rsidR="00A36860" w:rsidRPr="003F53F0">
        <w:t xml:space="preserve"> </w:t>
      </w:r>
      <w:r w:rsidR="00B400FB" w:rsidRPr="003F53F0">
        <w:t>describe</w:t>
      </w:r>
      <w:r w:rsidR="00A36860" w:rsidRPr="003F53F0">
        <w:t xml:space="preserve"> </w:t>
      </w:r>
      <w:r w:rsidRPr="003F53F0">
        <w:t xml:space="preserve">this </w:t>
      </w:r>
      <w:r w:rsidR="00B400FB" w:rsidRPr="003F53F0">
        <w:t xml:space="preserve"> diagram as </w:t>
      </w:r>
      <w:r w:rsidR="003716A5" w:rsidRPr="003F53F0">
        <w:t xml:space="preserve"> providing </w:t>
      </w:r>
      <w:r w:rsidR="00F5089E" w:rsidRPr="003F53F0">
        <w:t>(</w:t>
      </w:r>
      <w:r w:rsidR="003716A5" w:rsidRPr="003F53F0">
        <w:t xml:space="preserve">or at least as </w:t>
      </w:r>
      <w:r w:rsidRPr="003F53F0">
        <w:t>contributing to</w:t>
      </w:r>
      <w:r w:rsidR="00F5089E" w:rsidRPr="003F53F0">
        <w:t>)</w:t>
      </w:r>
      <w:r w:rsidR="00B400FB" w:rsidRPr="003F53F0">
        <w:t xml:space="preserve"> a “causal explanation” of </w:t>
      </w:r>
      <w:r w:rsidR="00F5089E" w:rsidRPr="003F53F0">
        <w:t xml:space="preserve"> </w:t>
      </w:r>
      <w:proofErr w:type="spellStart"/>
      <w:r w:rsidRPr="003F53F0">
        <w:t>endomesoderm</w:t>
      </w:r>
      <w:proofErr w:type="spellEnd"/>
      <w:r w:rsidRPr="003F53F0">
        <w:t xml:space="preserve"> </w:t>
      </w:r>
      <w:r w:rsidR="00B400FB" w:rsidRPr="003F53F0">
        <w:t>development</w:t>
      </w:r>
      <w:r w:rsidR="00F5089E" w:rsidRPr="003F53F0">
        <w:t>. They also</w:t>
      </w:r>
      <w:r w:rsidR="00B400FB" w:rsidRPr="003F53F0">
        <w:t xml:space="preserve"> </w:t>
      </w:r>
      <w:proofErr w:type="gramStart"/>
      <w:r w:rsidR="00B400FB" w:rsidRPr="003F53F0">
        <w:t>add</w:t>
      </w:r>
      <w:r w:rsidR="00F5089E" w:rsidRPr="003F53F0">
        <w:t xml:space="preserve">  </w:t>
      </w:r>
      <w:r w:rsidR="00B400FB" w:rsidRPr="003F53F0">
        <w:t>that</w:t>
      </w:r>
      <w:proofErr w:type="gramEnd"/>
      <w:r w:rsidRPr="003F53F0">
        <w:t xml:space="preserve"> they  regard </w:t>
      </w:r>
      <w:r w:rsidR="00F5089E" w:rsidRPr="003F53F0">
        <w:t>this</w:t>
      </w:r>
      <w:r w:rsidRPr="003F53F0">
        <w:t xml:space="preserve"> explanation </w:t>
      </w:r>
      <w:r w:rsidR="00F5089E" w:rsidRPr="003F53F0">
        <w:t xml:space="preserve"> </w:t>
      </w:r>
      <w:r w:rsidRPr="003F53F0">
        <w:t xml:space="preserve"> as </w:t>
      </w:r>
      <w:r w:rsidR="003716A5" w:rsidRPr="003F53F0">
        <w:t>“</w:t>
      </w:r>
      <w:r w:rsidRPr="003F53F0">
        <w:t>mechanistic</w:t>
      </w:r>
      <w:r w:rsidR="003716A5" w:rsidRPr="003F53F0">
        <w:t>”</w:t>
      </w:r>
      <w:r w:rsidRPr="003F53F0">
        <w:t xml:space="preserve"> in character</w:t>
      </w:r>
      <w:r w:rsidR="00F5089E" w:rsidRPr="003F53F0">
        <w:t>, writing that the diagram shows how “ [</w:t>
      </w:r>
      <w:r w:rsidR="00B400FB" w:rsidRPr="003F53F0">
        <w:rPr>
          <w:rFonts w:cs="Times New Roman PS"/>
          <w:color w:val="211D1E"/>
          <w:szCs w:val="18"/>
        </w:rPr>
        <w:t>I</w:t>
      </w:r>
      <w:r w:rsidR="00F5089E" w:rsidRPr="003F53F0">
        <w:rPr>
          <w:rFonts w:cs="Times New Roman PS"/>
          <w:color w:val="211D1E"/>
          <w:szCs w:val="18"/>
        </w:rPr>
        <w:t>]</w:t>
      </w:r>
      <w:r w:rsidR="00B400FB" w:rsidRPr="003F53F0">
        <w:rPr>
          <w:rFonts w:cs="Times New Roman PS"/>
          <w:color w:val="211D1E"/>
          <w:szCs w:val="18"/>
        </w:rPr>
        <w:t>n mechanistic terms, development pro</w:t>
      </w:r>
      <w:r w:rsidR="00B400FB" w:rsidRPr="003F53F0">
        <w:rPr>
          <w:rFonts w:cs="Times New Roman PS"/>
          <w:color w:val="211D1E"/>
          <w:szCs w:val="18"/>
        </w:rPr>
        <w:softHyphen/>
        <w:t>ceeds as a progression of states of spatially defined regulatory gene expression”.</w:t>
      </w:r>
      <w:r w:rsidR="00B400FB" w:rsidRPr="003F53F0">
        <w:t xml:space="preserve"> </w:t>
      </w:r>
      <w:r w:rsidRPr="003F53F0">
        <w:t xml:space="preserve"> </w:t>
      </w:r>
      <w:r w:rsidR="00C565B4" w:rsidRPr="003F53F0">
        <w:t xml:space="preserve"> </w:t>
      </w:r>
    </w:p>
    <w:p w14:paraId="21CF487F" w14:textId="77777777" w:rsidR="00F5089E" w:rsidRPr="003F53F0" w:rsidRDefault="00F5089E" w:rsidP="00C565B4">
      <w:pPr>
        <w:ind w:firstLine="720"/>
        <w:rPr>
          <w:rFonts w:cs="Times New Roman PS"/>
          <w:color w:val="211D1E"/>
          <w:szCs w:val="18"/>
        </w:rPr>
      </w:pPr>
    </w:p>
    <w:p w14:paraId="281CEEB4" w14:textId="77777777" w:rsidR="003716A5" w:rsidRPr="003F53F0" w:rsidRDefault="00F92475" w:rsidP="003716A5">
      <w:pPr>
        <w:pStyle w:val="Default"/>
        <w:spacing w:before="2" w:after="2" w:line="211" w:lineRule="atLeast"/>
        <w:ind w:left="720"/>
        <w:jc w:val="both"/>
        <w:rPr>
          <w:rFonts w:ascii="Times" w:hAnsi="Times" w:cs="Times New Roman PS"/>
          <w:color w:val="211D1E"/>
          <w:szCs w:val="18"/>
        </w:rPr>
      </w:pPr>
      <w:r>
        <w:rPr>
          <w:rFonts w:ascii="Times" w:hAnsi="Times" w:cs="Times New Roman PS"/>
          <w:color w:val="211D1E"/>
          <w:szCs w:val="18"/>
        </w:rPr>
        <w:t>III.</w:t>
      </w:r>
    </w:p>
    <w:p w14:paraId="78FE3C90" w14:textId="77777777" w:rsidR="003716A5" w:rsidRPr="003F53F0" w:rsidRDefault="003716A5" w:rsidP="003716A5">
      <w:pPr>
        <w:pStyle w:val="Default"/>
        <w:spacing w:before="2" w:after="2" w:line="211" w:lineRule="atLeast"/>
        <w:ind w:left="720"/>
        <w:jc w:val="both"/>
        <w:rPr>
          <w:rFonts w:ascii="Times" w:hAnsi="Times" w:cs="Times New Roman PS"/>
          <w:color w:val="211D1E"/>
          <w:szCs w:val="18"/>
        </w:rPr>
      </w:pPr>
    </w:p>
    <w:p w14:paraId="4C6663F6" w14:textId="77777777" w:rsidR="00B10B09" w:rsidRPr="003F53F0" w:rsidRDefault="003716A5" w:rsidP="00261F46">
      <w:pPr>
        <w:pStyle w:val="Default"/>
        <w:spacing w:before="2" w:after="2" w:line="211" w:lineRule="atLeast"/>
        <w:ind w:left="-90" w:firstLine="810"/>
        <w:jc w:val="both"/>
        <w:rPr>
          <w:rFonts w:ascii="Times" w:hAnsi="Times"/>
        </w:rPr>
      </w:pPr>
      <w:r w:rsidRPr="003F53F0">
        <w:rPr>
          <w:rFonts w:ascii="Times" w:hAnsi="Times"/>
        </w:rPr>
        <w:t>What is it about the</w:t>
      </w:r>
      <w:r w:rsidR="005A2865" w:rsidRPr="003F53F0">
        <w:rPr>
          <w:rFonts w:ascii="Times" w:hAnsi="Times"/>
        </w:rPr>
        <w:t xml:space="preserve"> </w:t>
      </w:r>
      <w:r w:rsidRPr="003F53F0">
        <w:rPr>
          <w:rFonts w:ascii="Times" w:hAnsi="Times"/>
        </w:rPr>
        <w:t>structures</w:t>
      </w:r>
      <w:r w:rsidR="00C565B4" w:rsidRPr="003F53F0">
        <w:rPr>
          <w:rFonts w:ascii="Times" w:hAnsi="Times"/>
        </w:rPr>
        <w:t xml:space="preserve"> in Figures 1 and </w:t>
      </w:r>
      <w:proofErr w:type="gramStart"/>
      <w:r w:rsidR="00C565B4" w:rsidRPr="003F53F0">
        <w:rPr>
          <w:rFonts w:ascii="Times" w:hAnsi="Times"/>
        </w:rPr>
        <w:t xml:space="preserve">2 </w:t>
      </w:r>
      <w:r w:rsidRPr="003F53F0">
        <w:rPr>
          <w:rFonts w:ascii="Times" w:hAnsi="Times"/>
        </w:rPr>
        <w:t xml:space="preserve"> that</w:t>
      </w:r>
      <w:proofErr w:type="gramEnd"/>
      <w:r w:rsidRPr="003F53F0">
        <w:rPr>
          <w:rFonts w:ascii="Times" w:hAnsi="Times"/>
        </w:rPr>
        <w:t xml:space="preserve"> leads us to think of them as</w:t>
      </w:r>
      <w:r w:rsidR="00C565B4" w:rsidRPr="003F53F0">
        <w:rPr>
          <w:rFonts w:ascii="Times" w:hAnsi="Times"/>
        </w:rPr>
        <w:t xml:space="preserve"> representing “</w:t>
      </w:r>
      <w:r w:rsidRPr="003F53F0">
        <w:rPr>
          <w:rFonts w:ascii="Times" w:hAnsi="Times"/>
        </w:rPr>
        <w:t>mech</w:t>
      </w:r>
      <w:r w:rsidR="00F5089E" w:rsidRPr="003F53F0">
        <w:rPr>
          <w:rFonts w:ascii="Times" w:hAnsi="Times"/>
        </w:rPr>
        <w:t>a</w:t>
      </w:r>
      <w:r w:rsidRPr="003F53F0">
        <w:rPr>
          <w:rFonts w:ascii="Times" w:hAnsi="Times"/>
        </w:rPr>
        <w:t>n</w:t>
      </w:r>
      <w:r w:rsidR="00F5089E" w:rsidRPr="003F53F0">
        <w:rPr>
          <w:rFonts w:ascii="Times" w:hAnsi="Times"/>
        </w:rPr>
        <w:t>is</w:t>
      </w:r>
      <w:r w:rsidRPr="003F53F0">
        <w:rPr>
          <w:rFonts w:ascii="Times" w:hAnsi="Times"/>
        </w:rPr>
        <w:t>ms”</w:t>
      </w:r>
      <w:r w:rsidR="00C565B4" w:rsidRPr="003F53F0">
        <w:rPr>
          <w:rFonts w:ascii="Times" w:hAnsi="Times"/>
        </w:rPr>
        <w:t xml:space="preserve"> </w:t>
      </w:r>
      <w:r w:rsidR="00F5089E" w:rsidRPr="003F53F0">
        <w:rPr>
          <w:rFonts w:ascii="Times" w:hAnsi="Times"/>
        </w:rPr>
        <w:t>and</w:t>
      </w:r>
      <w:r w:rsidR="00C565B4" w:rsidRPr="003F53F0">
        <w:rPr>
          <w:rFonts w:ascii="Times" w:hAnsi="Times"/>
        </w:rPr>
        <w:t>/or</w:t>
      </w:r>
      <w:r w:rsidR="00F5089E" w:rsidRPr="003F53F0">
        <w:rPr>
          <w:rFonts w:ascii="Times" w:hAnsi="Times"/>
        </w:rPr>
        <w:t xml:space="preserve"> as providing “</w:t>
      </w:r>
      <w:r w:rsidR="00C565B4" w:rsidRPr="003F53F0">
        <w:rPr>
          <w:rFonts w:ascii="Times" w:hAnsi="Times"/>
        </w:rPr>
        <w:t xml:space="preserve">mechanistic </w:t>
      </w:r>
      <w:r w:rsidR="00F5089E" w:rsidRPr="003F53F0">
        <w:rPr>
          <w:rFonts w:ascii="Times" w:hAnsi="Times"/>
        </w:rPr>
        <w:t>explanations</w:t>
      </w:r>
      <w:r w:rsidRPr="003F53F0">
        <w:rPr>
          <w:rFonts w:ascii="Times" w:hAnsi="Times"/>
        </w:rPr>
        <w:t>? In what follows, I will assume that</w:t>
      </w:r>
      <w:r w:rsidR="00261F46" w:rsidRPr="003F53F0">
        <w:rPr>
          <w:rFonts w:ascii="Times" w:hAnsi="Times"/>
        </w:rPr>
        <w:t xml:space="preserve"> </w:t>
      </w:r>
      <w:r w:rsidR="00B10B09" w:rsidRPr="003F53F0">
        <w:rPr>
          <w:rFonts w:ascii="Times" w:hAnsi="Times"/>
        </w:rPr>
        <w:t>mechanis</w:t>
      </w:r>
      <w:r w:rsidR="00F5089E" w:rsidRPr="003F53F0">
        <w:rPr>
          <w:rFonts w:ascii="Times" w:hAnsi="Times"/>
        </w:rPr>
        <w:t>tic</w:t>
      </w:r>
      <w:r w:rsidR="00B10B09" w:rsidRPr="003F53F0">
        <w:rPr>
          <w:rFonts w:ascii="Times" w:hAnsi="Times"/>
        </w:rPr>
        <w:t xml:space="preserve"> explanation</w:t>
      </w:r>
      <w:r w:rsidR="00E16BA3" w:rsidRPr="003F53F0">
        <w:rPr>
          <w:rFonts w:ascii="Times" w:hAnsi="Times"/>
        </w:rPr>
        <w:t xml:space="preserve"> </w:t>
      </w:r>
      <w:r w:rsidR="00F5089E" w:rsidRPr="003F53F0">
        <w:rPr>
          <w:rFonts w:ascii="Times" w:hAnsi="Times"/>
        </w:rPr>
        <w:t>is</w:t>
      </w:r>
      <w:r w:rsidR="00B10B09" w:rsidRPr="003F53F0">
        <w:rPr>
          <w:rFonts w:ascii="Times" w:hAnsi="Times"/>
        </w:rPr>
        <w:t xml:space="preserve"> a form of causal explanation</w:t>
      </w:r>
      <w:r w:rsidR="00390746" w:rsidRPr="003F53F0">
        <w:rPr>
          <w:rFonts w:ascii="Times" w:hAnsi="Times"/>
        </w:rPr>
        <w:t xml:space="preserve"> and that mechanism information includes even if it is not limited to information about causal relationships</w:t>
      </w:r>
      <w:r w:rsidR="005A2865" w:rsidRPr="003F53F0">
        <w:rPr>
          <w:rStyle w:val="FootnoteReference"/>
          <w:rFonts w:ascii="Times" w:hAnsi="Times"/>
        </w:rPr>
        <w:footnoteReference w:id="1"/>
      </w:r>
      <w:r w:rsidR="00390746" w:rsidRPr="003F53F0">
        <w:rPr>
          <w:rFonts w:ascii="Times" w:hAnsi="Times"/>
        </w:rPr>
        <w:t>. Thus</w:t>
      </w:r>
      <w:r w:rsidR="00E16BA3" w:rsidRPr="003F53F0">
        <w:rPr>
          <w:rFonts w:ascii="Times" w:hAnsi="Times"/>
        </w:rPr>
        <w:t>,</w:t>
      </w:r>
      <w:r w:rsidR="00B10B09" w:rsidRPr="003F53F0">
        <w:rPr>
          <w:rFonts w:ascii="Times" w:hAnsi="Times"/>
        </w:rPr>
        <w:t xml:space="preserve"> as a point of departure, we need </w:t>
      </w:r>
      <w:r w:rsidR="00E07BD2" w:rsidRPr="003F53F0">
        <w:rPr>
          <w:rFonts w:ascii="Times" w:hAnsi="Times"/>
        </w:rPr>
        <w:t xml:space="preserve">some </w:t>
      </w:r>
      <w:r w:rsidR="00E16BA3" w:rsidRPr="003F53F0">
        <w:rPr>
          <w:rFonts w:ascii="Times" w:hAnsi="Times"/>
        </w:rPr>
        <w:t>account of</w:t>
      </w:r>
      <w:r w:rsidR="00B10B09" w:rsidRPr="003F53F0">
        <w:rPr>
          <w:rFonts w:ascii="Times" w:hAnsi="Times"/>
        </w:rPr>
        <w:t xml:space="preserve"> cause and causal explan</w:t>
      </w:r>
      <w:r w:rsidR="00261F46" w:rsidRPr="003F53F0">
        <w:rPr>
          <w:rFonts w:ascii="Times" w:hAnsi="Times"/>
        </w:rPr>
        <w:t>a</w:t>
      </w:r>
      <w:r w:rsidR="00B10B09" w:rsidRPr="003F53F0">
        <w:rPr>
          <w:rFonts w:ascii="Times" w:hAnsi="Times"/>
        </w:rPr>
        <w:t>tion. Interventionists like me (Woodward, 2003)</w:t>
      </w:r>
      <w:r w:rsidR="00C565B4" w:rsidRPr="003F53F0">
        <w:rPr>
          <w:rFonts w:ascii="Times" w:hAnsi="Times"/>
        </w:rPr>
        <w:t xml:space="preserve"> </w:t>
      </w:r>
      <w:r w:rsidR="00B10B09" w:rsidRPr="003F53F0">
        <w:rPr>
          <w:rFonts w:ascii="Times" w:hAnsi="Times"/>
        </w:rPr>
        <w:t xml:space="preserve">hold that causal claims like X causes Y </w:t>
      </w:r>
      <w:r w:rsidR="005A2865" w:rsidRPr="003F53F0">
        <w:rPr>
          <w:rFonts w:ascii="Times" w:hAnsi="Times"/>
        </w:rPr>
        <w:t>(</w:t>
      </w:r>
      <w:r w:rsidR="001C1675" w:rsidRPr="003F53F0">
        <w:rPr>
          <w:rFonts w:ascii="Times" w:hAnsi="Times"/>
        </w:rPr>
        <w:t>where X and Y are variables</w:t>
      </w:r>
      <w:r w:rsidR="005A2865" w:rsidRPr="003F53F0">
        <w:rPr>
          <w:rFonts w:ascii="Times" w:hAnsi="Times"/>
        </w:rPr>
        <w:t>)</w:t>
      </w:r>
      <w:r w:rsidR="001C1675" w:rsidRPr="003F53F0">
        <w:rPr>
          <w:rFonts w:ascii="Times" w:hAnsi="Times"/>
        </w:rPr>
        <w:t xml:space="preserve"> </w:t>
      </w:r>
      <w:r w:rsidR="00B10B09" w:rsidRPr="003F53F0">
        <w:rPr>
          <w:rFonts w:ascii="Times" w:hAnsi="Times"/>
        </w:rPr>
        <w:t>are to be understood as claims about how the value or probability distrib</w:t>
      </w:r>
      <w:r w:rsidR="00261F46" w:rsidRPr="003F53F0">
        <w:rPr>
          <w:rFonts w:ascii="Times" w:hAnsi="Times"/>
        </w:rPr>
        <w:t>u</w:t>
      </w:r>
      <w:r w:rsidR="00B10B09" w:rsidRPr="003F53F0">
        <w:rPr>
          <w:rFonts w:ascii="Times" w:hAnsi="Times"/>
        </w:rPr>
        <w:t>tion of values of</w:t>
      </w:r>
      <w:r w:rsidR="00E16BA3" w:rsidRPr="003F53F0">
        <w:rPr>
          <w:rFonts w:ascii="Times" w:hAnsi="Times"/>
        </w:rPr>
        <w:t xml:space="preserve"> </w:t>
      </w:r>
      <w:r w:rsidR="00B10B09" w:rsidRPr="003F53F0">
        <w:rPr>
          <w:rFonts w:ascii="Times" w:hAnsi="Times"/>
        </w:rPr>
        <w:t xml:space="preserve">Y would change if an intervention were to occur that changes the value of </w:t>
      </w:r>
      <w:r w:rsidR="001C1675" w:rsidRPr="003F53F0">
        <w:rPr>
          <w:rFonts w:ascii="Times" w:hAnsi="Times"/>
        </w:rPr>
        <w:t xml:space="preserve"> </w:t>
      </w:r>
      <w:r w:rsidR="00B10B09" w:rsidRPr="003F53F0">
        <w:rPr>
          <w:rFonts w:ascii="Times" w:hAnsi="Times"/>
        </w:rPr>
        <w:t xml:space="preserve"> X:</w:t>
      </w:r>
    </w:p>
    <w:p w14:paraId="0F15B3C1" w14:textId="77777777" w:rsidR="00B10B09" w:rsidRPr="003F53F0" w:rsidRDefault="000B2E6C" w:rsidP="007D1B6C">
      <w:pPr>
        <w:ind w:firstLine="720"/>
      </w:pPr>
      <w:r w:rsidRPr="003F53F0">
        <w:t xml:space="preserve"> (</w:t>
      </w:r>
      <w:r w:rsidRPr="003F53F0">
        <w:rPr>
          <w:b/>
          <w:bCs/>
        </w:rPr>
        <w:t>M</w:t>
      </w:r>
      <w:r w:rsidRPr="003F53F0">
        <w:t>)</w:t>
      </w:r>
      <w:r w:rsidR="00C565B4" w:rsidRPr="003F53F0">
        <w:t xml:space="preserve">: </w:t>
      </w:r>
      <w:r w:rsidRPr="003F53F0">
        <w:t xml:space="preserve">X causes Y in some background condition </w:t>
      </w:r>
      <w:r w:rsidRPr="003F53F0">
        <w:rPr>
          <w:i/>
        </w:rPr>
        <w:t>B</w:t>
      </w:r>
      <w:r w:rsidRPr="003F53F0">
        <w:rPr>
          <w:i/>
          <w:vertAlign w:val="subscript"/>
        </w:rPr>
        <w:t>i</w:t>
      </w:r>
      <w:r w:rsidRPr="003F53F0">
        <w:rPr>
          <w:i/>
        </w:rPr>
        <w:t xml:space="preserve"> </w:t>
      </w:r>
      <w:r w:rsidRPr="003F53F0">
        <w:t xml:space="preserve">(where background conditions are represented by variables distinct from </w:t>
      </w:r>
      <w:r w:rsidRPr="003F53F0">
        <w:rPr>
          <w:i/>
        </w:rPr>
        <w:t>X</w:t>
      </w:r>
      <w:r w:rsidR="00E07BD2" w:rsidRPr="003F53F0">
        <w:t xml:space="preserve"> </w:t>
      </w:r>
      <w:r w:rsidRPr="003F53F0">
        <w:t xml:space="preserve">and </w:t>
      </w:r>
      <w:r w:rsidRPr="003F53F0">
        <w:rPr>
          <w:i/>
        </w:rPr>
        <w:t>Y</w:t>
      </w:r>
      <w:r w:rsidRPr="003F53F0">
        <w:t xml:space="preserve">) </w:t>
      </w:r>
      <w:proofErr w:type="gramStart"/>
      <w:r w:rsidRPr="003F53F0">
        <w:t>if  and</w:t>
      </w:r>
      <w:proofErr w:type="gramEnd"/>
      <w:r w:rsidRPr="003F53F0">
        <w:t xml:space="preserve"> only if there is a possible intervention on </w:t>
      </w:r>
      <w:r w:rsidRPr="003F53F0">
        <w:rPr>
          <w:i/>
          <w:iCs/>
        </w:rPr>
        <w:t>X</w:t>
      </w:r>
      <w:r w:rsidRPr="003F53F0">
        <w:t xml:space="preserve"> in </w:t>
      </w:r>
      <w:r w:rsidR="00E07BD2" w:rsidRPr="003F53F0">
        <w:rPr>
          <w:i/>
        </w:rPr>
        <w:t>B</w:t>
      </w:r>
      <w:r w:rsidR="00E07BD2" w:rsidRPr="003F53F0">
        <w:rPr>
          <w:i/>
          <w:vertAlign w:val="subscript"/>
        </w:rPr>
        <w:t>i</w:t>
      </w:r>
      <w:r w:rsidRPr="003F53F0">
        <w:t xml:space="preserve"> such that if such an intervention were to occur,  the value of </w:t>
      </w:r>
      <w:r w:rsidRPr="003F53F0">
        <w:rPr>
          <w:i/>
          <w:iCs/>
        </w:rPr>
        <w:t>Y</w:t>
      </w:r>
      <w:r w:rsidRPr="003F53F0">
        <w:t xml:space="preserve"> or the probability distribution of </w:t>
      </w:r>
      <w:r w:rsidRPr="003F53F0">
        <w:rPr>
          <w:i/>
          <w:iCs/>
        </w:rPr>
        <w:t>Y</w:t>
      </w:r>
      <w:r w:rsidRPr="003F53F0">
        <w:t xml:space="preserve"> would change (cf. Woodward, 2003).</w:t>
      </w:r>
    </w:p>
    <w:p w14:paraId="4E9DAF5B" w14:textId="77777777" w:rsidR="00BA556C" w:rsidRPr="003F53F0" w:rsidRDefault="00B10B09" w:rsidP="00261F46">
      <w:pPr>
        <w:ind w:firstLine="720"/>
      </w:pPr>
      <w:r w:rsidRPr="003F53F0">
        <w:lastRenderedPageBreak/>
        <w:t xml:space="preserve"> Here an “intervention” is to be thought of as an idealized, </w:t>
      </w:r>
      <w:proofErr w:type="spellStart"/>
      <w:r w:rsidRPr="003F53F0">
        <w:t>unconfounded</w:t>
      </w:r>
      <w:proofErr w:type="spellEnd"/>
      <w:r w:rsidRPr="003F53F0">
        <w:t xml:space="preserve"> manipulation of</w:t>
      </w:r>
      <w:r w:rsidR="00E07BD2" w:rsidRPr="003F53F0">
        <w:t xml:space="preserve"> </w:t>
      </w:r>
      <w:proofErr w:type="gramStart"/>
      <w:r w:rsidR="00933546" w:rsidRPr="003F53F0">
        <w:rPr>
          <w:i/>
        </w:rPr>
        <w:t>X</w:t>
      </w:r>
      <w:r w:rsidR="00C565B4" w:rsidRPr="003F53F0">
        <w:t xml:space="preserve"> </w:t>
      </w:r>
      <w:r w:rsidR="006556AE" w:rsidRPr="003F53F0">
        <w:t xml:space="preserve"> that</w:t>
      </w:r>
      <w:proofErr w:type="gramEnd"/>
      <w:r w:rsidR="006556AE" w:rsidRPr="003F53F0">
        <w:t xml:space="preserve"> occurs </w:t>
      </w:r>
      <w:r w:rsidR="00933546" w:rsidRPr="003F53F0">
        <w:t xml:space="preserve">in such a way that </w:t>
      </w:r>
      <w:r w:rsidR="00933546" w:rsidRPr="003F53F0">
        <w:rPr>
          <w:i/>
        </w:rPr>
        <w:t>Y</w:t>
      </w:r>
      <w:r w:rsidR="00933546" w:rsidRPr="003F53F0">
        <w:t xml:space="preserve"> is affected, if at all, only through this change in </w:t>
      </w:r>
      <w:r w:rsidR="00933546" w:rsidRPr="003F53F0">
        <w:rPr>
          <w:i/>
        </w:rPr>
        <w:t>X</w:t>
      </w:r>
      <w:r w:rsidR="006E7709" w:rsidRPr="003F53F0">
        <w:t xml:space="preserve"> and </w:t>
      </w:r>
      <w:r w:rsidR="00C565B4" w:rsidRPr="003F53F0">
        <w:t>not via</w:t>
      </w:r>
      <w:r w:rsidR="00E07BD2" w:rsidRPr="003F53F0">
        <w:t xml:space="preserve"> </w:t>
      </w:r>
      <w:r w:rsidR="006E7709" w:rsidRPr="003F53F0">
        <w:t>other causal paths that do not pass</w:t>
      </w:r>
      <w:r w:rsidR="00261F46" w:rsidRPr="003F53F0">
        <w:t xml:space="preserve"> </w:t>
      </w:r>
      <w:r w:rsidR="006E7709" w:rsidRPr="003F53F0">
        <w:t xml:space="preserve"> through </w:t>
      </w:r>
      <w:r w:rsidR="006E7709" w:rsidRPr="003F53F0">
        <w:rPr>
          <w:i/>
        </w:rPr>
        <w:t>X</w:t>
      </w:r>
      <w:r w:rsidR="00E07BD2" w:rsidRPr="003F53F0">
        <w:t>.</w:t>
      </w:r>
      <w:r w:rsidR="006E7709" w:rsidRPr="003F53F0">
        <w:t xml:space="preserve"> </w:t>
      </w:r>
      <w:r w:rsidR="001C1675" w:rsidRPr="003F53F0">
        <w:t xml:space="preserve"> </w:t>
      </w:r>
      <w:r w:rsidR="006E7709" w:rsidRPr="003F53F0">
        <w:t xml:space="preserve"> Biological examples of manipulations that are (or may be) intervention-like include</w:t>
      </w:r>
      <w:r w:rsidR="001C1675" w:rsidRPr="003F53F0">
        <w:t xml:space="preserve"> the</w:t>
      </w:r>
      <w:r w:rsidR="006E7709" w:rsidRPr="003F53F0">
        <w:t xml:space="preserve"> gene </w:t>
      </w:r>
      <w:proofErr w:type="gramStart"/>
      <w:r w:rsidR="006E7709" w:rsidRPr="003F53F0">
        <w:t>perturbation  experiments</w:t>
      </w:r>
      <w:proofErr w:type="gramEnd"/>
      <w:r w:rsidR="001C1675" w:rsidRPr="003F53F0">
        <w:t xml:space="preserve"> employed by David</w:t>
      </w:r>
      <w:r w:rsidR="00C565B4" w:rsidRPr="003F53F0">
        <w:t>s</w:t>
      </w:r>
      <w:r w:rsidR="001C1675" w:rsidRPr="003F53F0">
        <w:t>on et al</w:t>
      </w:r>
      <w:r w:rsidR="006E7709" w:rsidRPr="003F53F0">
        <w:t xml:space="preserve">,  precisely targeted  ablation  experiments in neurobiology,  and randomized drug trials. </w:t>
      </w:r>
      <w:r w:rsidR="00C565B4" w:rsidRPr="003F53F0">
        <w:t xml:space="preserve"> It seems to me that </w:t>
      </w:r>
      <w:r w:rsidR="00261F46" w:rsidRPr="003F53F0">
        <w:t>(</w:t>
      </w:r>
      <w:r w:rsidR="00261F46" w:rsidRPr="003F53F0">
        <w:rPr>
          <w:b/>
        </w:rPr>
        <w:t>M</w:t>
      </w:r>
      <w:r w:rsidR="00261F46" w:rsidRPr="003F53F0">
        <w:t xml:space="preserve">) captures in a fairly straightforward way the notion of causal dependence that is represented by the arrows in Davidson’s diagram. If, say, in a perturbation that inactivates </w:t>
      </w:r>
      <w:r w:rsidR="00261F46" w:rsidRPr="003F53F0">
        <w:rPr>
          <w:i/>
        </w:rPr>
        <w:t>G</w:t>
      </w:r>
      <w:r w:rsidR="00C565B4" w:rsidRPr="003F53F0">
        <w:rPr>
          <w:i/>
          <w:vertAlign w:val="subscript"/>
        </w:rPr>
        <w:t>1</w:t>
      </w:r>
      <w:r w:rsidR="00E07BD2" w:rsidRPr="003F53F0">
        <w:t xml:space="preserve"> </w:t>
      </w:r>
      <w:r w:rsidR="00261F46" w:rsidRPr="003F53F0">
        <w:t xml:space="preserve">in an intervention like-way, there is a corresponding change in some downstream feature like </w:t>
      </w:r>
      <w:r w:rsidR="00C565B4" w:rsidRPr="003F53F0">
        <w:t xml:space="preserve">expression of gene </w:t>
      </w:r>
      <w:r w:rsidR="00C565B4" w:rsidRPr="003F53F0">
        <w:rPr>
          <w:i/>
        </w:rPr>
        <w:t>G</w:t>
      </w:r>
      <w:r w:rsidR="00C565B4" w:rsidRPr="003F53F0">
        <w:rPr>
          <w:i/>
          <w:vertAlign w:val="subscript"/>
        </w:rPr>
        <w:t>2</w:t>
      </w:r>
      <w:r w:rsidR="00261F46" w:rsidRPr="003F53F0">
        <w:t xml:space="preserve">, then we conclude that </w:t>
      </w:r>
      <w:r w:rsidR="00E07BD2" w:rsidRPr="003F53F0">
        <w:rPr>
          <w:i/>
        </w:rPr>
        <w:t>G</w:t>
      </w:r>
      <w:r w:rsidR="00E07BD2" w:rsidRPr="003F53F0">
        <w:rPr>
          <w:i/>
          <w:vertAlign w:val="subscript"/>
        </w:rPr>
        <w:t>1</w:t>
      </w:r>
      <w:r w:rsidR="00261F46" w:rsidRPr="003F53F0">
        <w:t xml:space="preserve"> causally influences </w:t>
      </w:r>
      <w:r w:rsidR="00C565B4" w:rsidRPr="003F53F0">
        <w:rPr>
          <w:i/>
        </w:rPr>
        <w:t>G</w:t>
      </w:r>
      <w:r w:rsidR="00C565B4" w:rsidRPr="003F53F0">
        <w:rPr>
          <w:i/>
          <w:vertAlign w:val="subscript"/>
        </w:rPr>
        <w:t>2</w:t>
      </w:r>
      <w:r w:rsidR="00261F46" w:rsidRPr="003F53F0">
        <w:t xml:space="preserve"> and draw an arrow from </w:t>
      </w:r>
      <w:r w:rsidR="00E07BD2" w:rsidRPr="003F53F0">
        <w:rPr>
          <w:i/>
        </w:rPr>
        <w:t>G</w:t>
      </w:r>
      <w:r w:rsidR="00E07BD2" w:rsidRPr="003F53F0">
        <w:rPr>
          <w:i/>
          <w:vertAlign w:val="subscript"/>
        </w:rPr>
        <w:t>1</w:t>
      </w:r>
      <w:r w:rsidR="00261F46" w:rsidRPr="003F53F0">
        <w:t xml:space="preserve"> to </w:t>
      </w:r>
      <w:r w:rsidR="00E07BD2" w:rsidRPr="003F53F0">
        <w:rPr>
          <w:i/>
        </w:rPr>
        <w:t>G</w:t>
      </w:r>
      <w:r w:rsidR="00E07BD2" w:rsidRPr="003F53F0">
        <w:rPr>
          <w:i/>
          <w:vertAlign w:val="subscript"/>
        </w:rPr>
        <w:t>2</w:t>
      </w:r>
      <w:r w:rsidR="00261F46" w:rsidRPr="003F53F0">
        <w:t>.</w:t>
      </w:r>
      <w:r w:rsidR="00E07BD2" w:rsidRPr="003F53F0">
        <w:t xml:space="preserve"> </w:t>
      </w:r>
      <w:r w:rsidR="006E7709" w:rsidRPr="003F53F0">
        <w:t>(</w:t>
      </w:r>
      <w:r w:rsidR="001C1675" w:rsidRPr="003F53F0">
        <w:t>To anticipate a possible objection, i</w:t>
      </w:r>
      <w:r w:rsidR="006E7709" w:rsidRPr="003F53F0">
        <w:t xml:space="preserve">f the effect of the </w:t>
      </w:r>
      <w:r w:rsidR="00261F46" w:rsidRPr="003F53F0">
        <w:t xml:space="preserve">perturbation </w:t>
      </w:r>
      <w:r w:rsidR="00C565B4" w:rsidRPr="003F53F0">
        <w:t xml:space="preserve">of </w:t>
      </w:r>
      <w:r w:rsidR="00E07BD2" w:rsidRPr="003F53F0">
        <w:rPr>
          <w:i/>
        </w:rPr>
        <w:t>G</w:t>
      </w:r>
      <w:r w:rsidR="00E07BD2" w:rsidRPr="003F53F0">
        <w:rPr>
          <w:i/>
          <w:vertAlign w:val="subscript"/>
        </w:rPr>
        <w:t>1</w:t>
      </w:r>
      <w:r w:rsidR="00F60055" w:rsidRPr="003F53F0">
        <w:t xml:space="preserve"> </w:t>
      </w:r>
      <w:r w:rsidR="006E7709" w:rsidRPr="003F53F0">
        <w:t xml:space="preserve">is to </w:t>
      </w:r>
      <w:proofErr w:type="gramStart"/>
      <w:r w:rsidR="006E7709" w:rsidRPr="003F53F0">
        <w:t xml:space="preserve">activate </w:t>
      </w:r>
      <w:r w:rsidR="00D1105F" w:rsidRPr="003F53F0">
        <w:t xml:space="preserve"> a</w:t>
      </w:r>
      <w:proofErr w:type="gramEnd"/>
      <w:r w:rsidR="00F60055" w:rsidRPr="003F53F0">
        <w:t xml:space="preserve"> </w:t>
      </w:r>
      <w:r w:rsidR="00D1105F" w:rsidRPr="003F53F0">
        <w:t xml:space="preserve"> third</w:t>
      </w:r>
      <w:r w:rsidR="00F60055" w:rsidRPr="003F53F0">
        <w:t xml:space="preserve"> </w:t>
      </w:r>
      <w:r w:rsidR="006E7709" w:rsidRPr="003F53F0">
        <w:t xml:space="preserve"> gene </w:t>
      </w:r>
      <w:r w:rsidR="00C565B4" w:rsidRPr="003F53F0">
        <w:rPr>
          <w:i/>
        </w:rPr>
        <w:t>G</w:t>
      </w:r>
      <w:r w:rsidR="00D1105F" w:rsidRPr="003F53F0">
        <w:rPr>
          <w:i/>
          <w:vertAlign w:val="subscript"/>
        </w:rPr>
        <w:t>3</w:t>
      </w:r>
      <w:r w:rsidR="006E7709" w:rsidRPr="003F53F0">
        <w:t xml:space="preserve"> that then plays a causal role </w:t>
      </w:r>
      <w:r w:rsidR="00D1105F" w:rsidRPr="003F53F0">
        <w:t xml:space="preserve">in the expression of </w:t>
      </w:r>
      <w:r w:rsidR="00E07BD2" w:rsidRPr="003F53F0">
        <w:rPr>
          <w:i/>
        </w:rPr>
        <w:t>G</w:t>
      </w:r>
      <w:r w:rsidR="00E07BD2" w:rsidRPr="003F53F0">
        <w:rPr>
          <w:i/>
          <w:vertAlign w:val="subscript"/>
        </w:rPr>
        <w:t>2</w:t>
      </w:r>
      <w:r w:rsidR="006E7709" w:rsidRPr="003F53F0">
        <w:t xml:space="preserve">, </w:t>
      </w:r>
      <w:r w:rsidR="00124FB0" w:rsidRPr="003F53F0">
        <w:t xml:space="preserve"> </w:t>
      </w:r>
      <w:r w:rsidR="00FB0554" w:rsidRPr="003F53F0">
        <w:t>a more complex treatment is necessary</w:t>
      </w:r>
      <w:r w:rsidR="006E7709" w:rsidRPr="003F53F0">
        <w:t xml:space="preserve">—see </w:t>
      </w:r>
      <w:r w:rsidR="00F60055" w:rsidRPr="003F53F0">
        <w:t>Section 5</w:t>
      </w:r>
      <w:r w:rsidR="006E7709" w:rsidRPr="003F53F0">
        <w:t xml:space="preserve"> below for discussion.</w:t>
      </w:r>
      <w:r w:rsidR="001C1675" w:rsidRPr="003F53F0">
        <w:t>)</w:t>
      </w:r>
      <w:r w:rsidR="006E7709" w:rsidRPr="003F53F0">
        <w:t xml:space="preserve"> </w:t>
      </w:r>
      <w:r w:rsidR="001C1675" w:rsidRPr="003F53F0">
        <w:t xml:space="preserve"> </w:t>
      </w:r>
      <w:r w:rsidR="00261F46" w:rsidRPr="003F53F0">
        <w:t xml:space="preserve"> </w:t>
      </w:r>
    </w:p>
    <w:p w14:paraId="125D1166" w14:textId="77777777" w:rsidR="0096231B" w:rsidRPr="003F53F0" w:rsidRDefault="00BA556C" w:rsidP="00A35253">
      <w:pPr>
        <w:ind w:firstLine="720"/>
      </w:pPr>
      <w:r w:rsidRPr="003F53F0">
        <w:t>As</w:t>
      </w:r>
      <w:r w:rsidR="00F60055" w:rsidRPr="003F53F0">
        <w:t xml:space="preserve"> </w:t>
      </w:r>
      <w:r w:rsidR="00FB0554" w:rsidRPr="003F53F0">
        <w:t>in effect</w:t>
      </w:r>
      <w:r w:rsidRPr="003F53F0">
        <w:t xml:space="preserve"> noted in connection with Figure </w:t>
      </w:r>
      <w:r w:rsidR="00FB0554" w:rsidRPr="003F53F0">
        <w:t>2</w:t>
      </w:r>
      <w:r w:rsidRPr="003F53F0">
        <w:t>,</w:t>
      </w:r>
      <w:r w:rsidR="00C13300" w:rsidRPr="003F53F0">
        <w:t xml:space="preserve"> </w:t>
      </w:r>
      <w:r w:rsidRPr="003F53F0">
        <w:t>the information that (</w:t>
      </w:r>
      <w:r w:rsidRPr="003F53F0">
        <w:rPr>
          <w:b/>
        </w:rPr>
        <w:t>M)</w:t>
      </w:r>
      <w:r w:rsidRPr="003F53F0">
        <w:t xml:space="preserve"> is satisfied</w:t>
      </w:r>
      <w:r w:rsidR="00D1105F" w:rsidRPr="003F53F0">
        <w:t xml:space="preserve"> </w:t>
      </w:r>
      <w:r w:rsidRPr="003F53F0">
        <w:t>is very non-specific</w:t>
      </w:r>
      <w:proofErr w:type="gramStart"/>
      <w:r w:rsidRPr="003F53F0">
        <w:t xml:space="preserve">; </w:t>
      </w:r>
      <w:r w:rsidR="00FB0554" w:rsidRPr="003F53F0">
        <w:t xml:space="preserve"> it</w:t>
      </w:r>
      <w:proofErr w:type="gramEnd"/>
      <w:r w:rsidR="00FB0554" w:rsidRPr="003F53F0">
        <w:t xml:space="preserve"> says only that </w:t>
      </w:r>
      <w:r w:rsidR="00FB0554" w:rsidRPr="003F53F0">
        <w:rPr>
          <w:i/>
        </w:rPr>
        <w:t>Y</w:t>
      </w:r>
      <w:r w:rsidR="00FB0554" w:rsidRPr="003F53F0">
        <w:t xml:space="preserve"> depends in some way on </w:t>
      </w:r>
      <w:r w:rsidR="00FB0554" w:rsidRPr="003F53F0">
        <w:rPr>
          <w:i/>
        </w:rPr>
        <w:t>X</w:t>
      </w:r>
      <w:r w:rsidR="00C13300" w:rsidRPr="003F53F0">
        <w:rPr>
          <w:i/>
        </w:rPr>
        <w:t xml:space="preserve"> </w:t>
      </w:r>
      <w:r w:rsidR="00C13300" w:rsidRPr="003F53F0">
        <w:t>in some conditions</w:t>
      </w:r>
      <w:r w:rsidR="00FB0554" w:rsidRPr="003F53F0">
        <w:t>, without telling us</w:t>
      </w:r>
      <w:r w:rsidR="00D1105F" w:rsidRPr="003F53F0">
        <w:t xml:space="preserve"> </w:t>
      </w:r>
      <w:r w:rsidRPr="003F53F0">
        <w:t>exactly how (in accordance with what functional form</w:t>
      </w:r>
      <w:r w:rsidR="00FB0554" w:rsidRPr="003F53F0">
        <w:t>)</w:t>
      </w:r>
      <w:r w:rsidRPr="003F53F0">
        <w:t xml:space="preserve">, </w:t>
      </w:r>
      <w:r w:rsidR="0045442F" w:rsidRPr="003F53F0">
        <w:t xml:space="preserve"> or </w:t>
      </w:r>
      <w:r w:rsidRPr="003F53F0">
        <w:t>in</w:t>
      </w:r>
      <w:r w:rsidR="00C13300" w:rsidRPr="003F53F0">
        <w:t xml:space="preserve"> precisely</w:t>
      </w:r>
      <w:r w:rsidRPr="003F53F0">
        <w:t xml:space="preserve"> what circumstances</w:t>
      </w:r>
      <w:r w:rsidR="00D1105F" w:rsidRPr="003F53F0">
        <w:t xml:space="preserve"> </w:t>
      </w:r>
      <w:r w:rsidR="0045442F" w:rsidRPr="003F53F0">
        <w:rPr>
          <w:i/>
        </w:rPr>
        <w:t xml:space="preserve">Y </w:t>
      </w:r>
      <w:r w:rsidR="0045442F" w:rsidRPr="003F53F0">
        <w:t xml:space="preserve"> depends on </w:t>
      </w:r>
      <w:r w:rsidR="0045442F" w:rsidRPr="003F53F0">
        <w:rPr>
          <w:i/>
        </w:rPr>
        <w:t>X</w:t>
      </w:r>
      <w:r w:rsidR="00D1105F" w:rsidRPr="003F53F0">
        <w:t>.</w:t>
      </w:r>
      <w:r w:rsidR="0045442F" w:rsidRPr="003F53F0">
        <w:t xml:space="preserve"> </w:t>
      </w:r>
      <w:r w:rsidR="00D1105F" w:rsidRPr="003F53F0">
        <w:t xml:space="preserve"> </w:t>
      </w:r>
      <w:r w:rsidR="00FB0554" w:rsidRPr="003F53F0">
        <w:t xml:space="preserve">We can provide a more detailed characterization of the </w:t>
      </w:r>
      <w:r w:rsidR="00FB0554" w:rsidRPr="003F53F0">
        <w:rPr>
          <w:i/>
        </w:rPr>
        <w:t>X</w:t>
      </w:r>
      <w:r w:rsidR="00F60055" w:rsidRPr="003F53F0">
        <w:rPr>
          <w:i/>
        </w:rPr>
        <w:sym w:font="Wingdings" w:char="F0E0"/>
      </w:r>
      <w:r w:rsidR="00FB0554" w:rsidRPr="003F53F0">
        <w:rPr>
          <w:i/>
        </w:rPr>
        <w:t>Y</w:t>
      </w:r>
      <w:r w:rsidR="00FB0554" w:rsidRPr="003F53F0">
        <w:t xml:space="preserve"> relationship</w:t>
      </w:r>
      <w:r w:rsidR="00D1105F" w:rsidRPr="003F53F0">
        <w:t xml:space="preserve"> </w:t>
      </w:r>
      <w:r w:rsidR="00FB0554" w:rsidRPr="003F53F0">
        <w:t>by devices like equations</w:t>
      </w:r>
      <w:r w:rsidR="00F60055" w:rsidRPr="003F53F0">
        <w:t xml:space="preserve"> </w:t>
      </w:r>
      <w:r w:rsidR="00FB0554" w:rsidRPr="003F53F0">
        <w:t>but we can also do this by providing a more precise specification of</w:t>
      </w:r>
      <w:r w:rsidR="00C13300" w:rsidRPr="003F53F0">
        <w:t xml:space="preserve"> </w:t>
      </w:r>
      <w:r w:rsidR="0045442F" w:rsidRPr="003F53F0">
        <w:t xml:space="preserve">the </w:t>
      </w:r>
      <w:proofErr w:type="gramStart"/>
      <w:r w:rsidR="0045442F" w:rsidRPr="003F53F0">
        <w:t>range  of</w:t>
      </w:r>
      <w:proofErr w:type="gramEnd"/>
      <w:r w:rsidR="0045442F" w:rsidRPr="003F53F0">
        <w:t xml:space="preserve"> background circumstances  under which the</w:t>
      </w:r>
      <w:r w:rsidR="00FB0554" w:rsidRPr="003F53F0">
        <w:t xml:space="preserve"> </w:t>
      </w:r>
      <w:r w:rsidR="00FB0554" w:rsidRPr="003F53F0">
        <w:rPr>
          <w:i/>
        </w:rPr>
        <w:t>X</w:t>
      </w:r>
      <w:r w:rsidR="00F60055" w:rsidRPr="003F53F0">
        <w:rPr>
          <w:i/>
        </w:rPr>
        <w:sym w:font="Wingdings" w:char="F0E0"/>
      </w:r>
      <w:r w:rsidR="00FB0554" w:rsidRPr="003F53F0">
        <w:rPr>
          <w:i/>
        </w:rPr>
        <w:t>Y</w:t>
      </w:r>
      <w:r w:rsidR="00FB0554" w:rsidRPr="003F53F0">
        <w:t xml:space="preserve"> </w:t>
      </w:r>
      <w:r w:rsidR="0045442F" w:rsidRPr="003F53F0">
        <w:t xml:space="preserve"> relationship</w:t>
      </w:r>
      <w:r w:rsidR="00C13300" w:rsidRPr="003F53F0">
        <w:t xml:space="preserve"> </w:t>
      </w:r>
      <w:r w:rsidR="0045442F" w:rsidRPr="003F53F0">
        <w:t xml:space="preserve">is </w:t>
      </w:r>
      <w:r w:rsidR="0045442F" w:rsidRPr="003F53F0">
        <w:rPr>
          <w:i/>
        </w:rPr>
        <w:t>stable</w:t>
      </w:r>
      <w:r w:rsidR="0045442F" w:rsidRPr="003F53F0">
        <w:t xml:space="preserve"> (or </w:t>
      </w:r>
      <w:r w:rsidR="0045442F" w:rsidRPr="003F53F0">
        <w:rPr>
          <w:i/>
        </w:rPr>
        <w:t>invariant</w:t>
      </w:r>
      <w:r w:rsidR="0045442F" w:rsidRPr="003F53F0">
        <w:t>)</w:t>
      </w:r>
      <w:r w:rsidR="00C13300" w:rsidRPr="003F53F0">
        <w:rPr>
          <w:rStyle w:val="FootnoteReference"/>
        </w:rPr>
        <w:footnoteReference w:id="2"/>
      </w:r>
      <w:r w:rsidR="0045442F" w:rsidRPr="003F53F0">
        <w:t xml:space="preserve">. </w:t>
      </w:r>
      <w:r w:rsidR="00212CFF" w:rsidRPr="003F53F0">
        <w:t xml:space="preserve"> </w:t>
      </w:r>
      <w:r w:rsidR="0099771E" w:rsidRPr="003F53F0">
        <w:t xml:space="preserve"> </w:t>
      </w:r>
      <w:r w:rsidR="0045442F" w:rsidRPr="003F53F0">
        <w:t>Suppose</w:t>
      </w:r>
      <w:r w:rsidR="00D1105F" w:rsidRPr="003F53F0">
        <w:t xml:space="preserve"> </w:t>
      </w:r>
      <w:r w:rsidR="0045442F" w:rsidRPr="003F53F0">
        <w:t>t</w:t>
      </w:r>
      <w:r w:rsidR="006E7709" w:rsidRPr="003F53F0">
        <w:t>he</w:t>
      </w:r>
      <w:r w:rsidR="00FB0554" w:rsidRPr="003F53F0">
        <w:t xml:space="preserve"> </w:t>
      </w:r>
      <w:r w:rsidR="00FB0554" w:rsidRPr="003F53F0">
        <w:rPr>
          <w:i/>
        </w:rPr>
        <w:t>X</w:t>
      </w:r>
      <w:r w:rsidR="00C13300" w:rsidRPr="003F53F0">
        <w:rPr>
          <w:i/>
        </w:rPr>
        <w:sym w:font="Wingdings" w:char="F0E0"/>
      </w:r>
      <w:proofErr w:type="gramStart"/>
      <w:r w:rsidR="00FB0554" w:rsidRPr="003F53F0">
        <w:rPr>
          <w:i/>
        </w:rPr>
        <w:t>Y</w:t>
      </w:r>
      <w:r w:rsidR="00FB0554" w:rsidRPr="003F53F0">
        <w:t xml:space="preserve"> </w:t>
      </w:r>
      <w:r w:rsidR="006E7709" w:rsidRPr="003F53F0">
        <w:t xml:space="preserve"> relation</w:t>
      </w:r>
      <w:r w:rsidR="0082152D" w:rsidRPr="003F53F0">
        <w:t>ship</w:t>
      </w:r>
      <w:proofErr w:type="gramEnd"/>
      <w:r w:rsidR="00D1105F" w:rsidRPr="003F53F0">
        <w:t xml:space="preserve"> </w:t>
      </w:r>
      <w:r w:rsidR="0045442F" w:rsidRPr="003F53F0">
        <w:t xml:space="preserve"> satisfies </w:t>
      </w:r>
      <w:r w:rsidR="0045442F" w:rsidRPr="003F53F0">
        <w:rPr>
          <w:b/>
        </w:rPr>
        <w:t>M</w:t>
      </w:r>
      <w:r w:rsidR="0045442F" w:rsidRPr="003F53F0">
        <w:t xml:space="preserve"> for some background circumstances </w:t>
      </w:r>
      <w:r w:rsidR="00C13300" w:rsidRPr="003F53F0">
        <w:rPr>
          <w:i/>
        </w:rPr>
        <w:t>B</w:t>
      </w:r>
      <w:r w:rsidR="00C13300" w:rsidRPr="003F53F0">
        <w:rPr>
          <w:i/>
          <w:vertAlign w:val="subscript"/>
        </w:rPr>
        <w:t>i</w:t>
      </w:r>
      <w:r w:rsidR="00C13300" w:rsidRPr="003F53F0">
        <w:t>.</w:t>
      </w:r>
      <w:r w:rsidR="0045442F" w:rsidRPr="003F53F0">
        <w:t xml:space="preserve"> (</w:t>
      </w:r>
      <w:r w:rsidR="00C13300" w:rsidRPr="003F53F0">
        <w:t>I</w:t>
      </w:r>
      <w:r w:rsidR="0045442F" w:rsidRPr="003F53F0">
        <w:t>n this sense</w:t>
      </w:r>
      <w:r w:rsidR="0099771E" w:rsidRPr="003F53F0">
        <w:t>, we may think of</w:t>
      </w:r>
      <w:r w:rsidR="0045442F" w:rsidRPr="003F53F0">
        <w:t xml:space="preserve"> the relationship </w:t>
      </w:r>
      <w:r w:rsidR="0099771E" w:rsidRPr="003F53F0">
        <w:t>as</w:t>
      </w:r>
      <w:r w:rsidR="0045442F" w:rsidRPr="003F53F0">
        <w:t xml:space="preserve"> one of </w:t>
      </w:r>
      <w:r w:rsidR="0082152D" w:rsidRPr="003F53F0">
        <w:t>intervention-supporting counterfactual dependence</w:t>
      </w:r>
      <w:r w:rsidR="0045442F" w:rsidRPr="003F53F0">
        <w:t xml:space="preserve"> </w:t>
      </w:r>
      <w:r w:rsidR="006E7709" w:rsidRPr="003F53F0">
        <w:t xml:space="preserve">between </w:t>
      </w:r>
      <w:r w:rsidR="006E7709" w:rsidRPr="003F53F0">
        <w:rPr>
          <w:i/>
          <w:iCs/>
        </w:rPr>
        <w:t>X</w:t>
      </w:r>
      <w:r w:rsidR="006E7709" w:rsidRPr="003F53F0">
        <w:t xml:space="preserve"> and </w:t>
      </w:r>
      <w:proofErr w:type="gramStart"/>
      <w:r w:rsidR="006E7709" w:rsidRPr="003F53F0">
        <w:rPr>
          <w:i/>
          <w:iCs/>
        </w:rPr>
        <w:t>Y</w:t>
      </w:r>
      <w:r w:rsidR="006E7709" w:rsidRPr="003F53F0">
        <w:t xml:space="preserve"> </w:t>
      </w:r>
      <w:r w:rsidR="0045442F" w:rsidRPr="003F53F0">
        <w:t>)</w:t>
      </w:r>
      <w:proofErr w:type="gramEnd"/>
      <w:r w:rsidR="0099771E" w:rsidRPr="003F53F0">
        <w:t>.</w:t>
      </w:r>
      <w:r w:rsidR="0045442F" w:rsidRPr="003F53F0">
        <w:t xml:space="preserve"> The stability of the </w:t>
      </w:r>
      <w:r w:rsidR="0045442F" w:rsidRPr="003F53F0">
        <w:rPr>
          <w:i/>
          <w:iCs/>
        </w:rPr>
        <w:t>X—&gt; Y</w:t>
      </w:r>
      <w:r w:rsidR="0045442F" w:rsidRPr="003F53F0">
        <w:t xml:space="preserve"> relationship under changes in background conditions has to do with</w:t>
      </w:r>
      <w:r w:rsidR="00D1105F" w:rsidRPr="003F53F0">
        <w:t xml:space="preserve"> </w:t>
      </w:r>
      <w:r w:rsidR="0045442F" w:rsidRPr="003F53F0">
        <w:t>the extent to which</w:t>
      </w:r>
      <w:r w:rsidR="00124FB0" w:rsidRPr="003F53F0">
        <w:t xml:space="preserve"> </w:t>
      </w:r>
      <w:r w:rsidR="0045442F" w:rsidRPr="003F53F0">
        <w:t>the relationship would</w:t>
      </w:r>
      <w:r w:rsidR="00F60055" w:rsidRPr="003F53F0">
        <w:t xml:space="preserve"> </w:t>
      </w:r>
      <w:r w:rsidR="0045442F" w:rsidRPr="003F53F0">
        <w:t xml:space="preserve">continue to satisfy </w:t>
      </w:r>
      <w:r w:rsidR="0045442F" w:rsidRPr="003F53F0">
        <w:rPr>
          <w:b/>
        </w:rPr>
        <w:t>M</w:t>
      </w:r>
      <w:r w:rsidR="0045442F" w:rsidRPr="003F53F0">
        <w:t xml:space="preserve"> under </w:t>
      </w:r>
      <w:proofErr w:type="gramStart"/>
      <w:r w:rsidR="0045442F" w:rsidRPr="003F53F0">
        <w:t xml:space="preserve">other </w:t>
      </w:r>
      <w:r w:rsidR="00D1105F" w:rsidRPr="003F53F0">
        <w:t xml:space="preserve"> </w:t>
      </w:r>
      <w:r w:rsidR="0045442F" w:rsidRPr="003F53F0">
        <w:t>background</w:t>
      </w:r>
      <w:proofErr w:type="gramEnd"/>
      <w:r w:rsidR="0045442F" w:rsidRPr="003F53F0">
        <w:t xml:space="preserve"> circumstances different from </w:t>
      </w:r>
      <w:r w:rsidR="0045442F" w:rsidRPr="003F53F0">
        <w:rPr>
          <w:i/>
        </w:rPr>
        <w:t>B</w:t>
      </w:r>
      <w:r w:rsidR="0045442F" w:rsidRPr="003F53F0">
        <w:rPr>
          <w:i/>
          <w:vertAlign w:val="subscript"/>
        </w:rPr>
        <w:t>i</w:t>
      </w:r>
      <w:r w:rsidR="0045442F" w:rsidRPr="003F53F0">
        <w:t xml:space="preserve">. </w:t>
      </w:r>
      <w:r w:rsidR="00D1105F" w:rsidRPr="003F53F0">
        <w:t xml:space="preserve"> </w:t>
      </w:r>
      <w:r w:rsidR="00212CFF" w:rsidRPr="003F53F0">
        <w:t>At one extreme</w:t>
      </w:r>
      <w:proofErr w:type="gramStart"/>
      <w:r w:rsidR="00212CFF" w:rsidRPr="003F53F0">
        <w:t>,  the</w:t>
      </w:r>
      <w:proofErr w:type="gramEnd"/>
      <w:r w:rsidR="00212CFF" w:rsidRPr="003F53F0">
        <w:t xml:space="preserve"> X—</w:t>
      </w:r>
      <w:r w:rsidR="00F60055" w:rsidRPr="003F53F0">
        <w:t>&gt;</w:t>
      </w:r>
      <w:r w:rsidR="00212CFF" w:rsidRPr="003F53F0">
        <w:t xml:space="preserve">Y relationship </w:t>
      </w:r>
      <w:r w:rsidR="0082152D" w:rsidRPr="003F53F0">
        <w:t xml:space="preserve">may </w:t>
      </w:r>
      <w:r w:rsidR="006E7709" w:rsidRPr="003F53F0">
        <w:t>satisf</w:t>
      </w:r>
      <w:r w:rsidR="00212CFF" w:rsidRPr="003F53F0">
        <w:t>y</w:t>
      </w:r>
      <w:r w:rsidR="006E7709" w:rsidRPr="003F53F0">
        <w:t xml:space="preserve"> </w:t>
      </w:r>
      <w:r w:rsidR="006E7709" w:rsidRPr="003F53F0">
        <w:rPr>
          <w:b/>
        </w:rPr>
        <w:t>M</w:t>
      </w:r>
      <w:r w:rsidR="006E7709" w:rsidRPr="003F53F0">
        <w:t xml:space="preserve"> for some  </w:t>
      </w:r>
      <w:r w:rsidR="006E7709" w:rsidRPr="003F53F0">
        <w:rPr>
          <w:i/>
        </w:rPr>
        <w:t>B</w:t>
      </w:r>
      <w:r w:rsidR="006E7709" w:rsidRPr="003F53F0">
        <w:rPr>
          <w:i/>
          <w:vertAlign w:val="subscript"/>
        </w:rPr>
        <w:t>i</w:t>
      </w:r>
      <w:r w:rsidR="0082152D" w:rsidRPr="003F53F0">
        <w:t xml:space="preserve"> and yet </w:t>
      </w:r>
      <w:r w:rsidR="00124FB0" w:rsidRPr="003F53F0">
        <w:t xml:space="preserve"> </w:t>
      </w:r>
      <w:r w:rsidR="0082152D" w:rsidRPr="003F53F0">
        <w:t xml:space="preserve">this relationship </w:t>
      </w:r>
      <w:r w:rsidR="00B87288" w:rsidRPr="003F53F0">
        <w:t xml:space="preserve">may be </w:t>
      </w:r>
      <w:r w:rsidR="0082152D" w:rsidRPr="003F53F0">
        <w:t xml:space="preserve"> highly unstable in the sense that  any</w:t>
      </w:r>
      <w:r w:rsidR="0099771E" w:rsidRPr="003F53F0">
        <w:t xml:space="preserve"> </w:t>
      </w:r>
      <w:r w:rsidR="0082152D" w:rsidRPr="003F53F0">
        <w:t>one of a large number of changes</w:t>
      </w:r>
      <w:r w:rsidR="00B87288" w:rsidRPr="003F53F0">
        <w:t xml:space="preserve"> or departures from</w:t>
      </w:r>
      <w:r w:rsidR="0082152D" w:rsidRPr="003F53F0">
        <w:t xml:space="preserve"> in this background cond</w:t>
      </w:r>
      <w:r w:rsidR="0099771E" w:rsidRPr="003F53F0">
        <w:t>i</w:t>
      </w:r>
      <w:r w:rsidR="0082152D" w:rsidRPr="003F53F0">
        <w:t>t</w:t>
      </w:r>
      <w:r w:rsidR="0099771E" w:rsidRPr="003F53F0">
        <w:t>i</w:t>
      </w:r>
      <w:r w:rsidR="0082152D" w:rsidRPr="003F53F0">
        <w:t xml:space="preserve">on would disrupt the relationship between </w:t>
      </w:r>
      <w:r w:rsidR="0082152D" w:rsidRPr="003F53F0">
        <w:rPr>
          <w:i/>
        </w:rPr>
        <w:t>X</w:t>
      </w:r>
      <w:r w:rsidR="0082152D" w:rsidRPr="003F53F0">
        <w:t xml:space="preserve"> and </w:t>
      </w:r>
      <w:r w:rsidR="0082152D" w:rsidRPr="003F53F0">
        <w:rPr>
          <w:i/>
        </w:rPr>
        <w:t>Y</w:t>
      </w:r>
      <w:r w:rsidR="0082152D" w:rsidRPr="003F53F0">
        <w:t xml:space="preserve">. </w:t>
      </w:r>
      <w:r w:rsidR="00B87288" w:rsidRPr="003F53F0">
        <w:t>At the other extreme, th</w:t>
      </w:r>
      <w:r w:rsidR="0099771E" w:rsidRPr="003F53F0">
        <w:t xml:space="preserve">is relationship might be </w:t>
      </w:r>
      <w:r w:rsidR="00A35253" w:rsidRPr="003F53F0">
        <w:t>relatively</w:t>
      </w:r>
      <w:r w:rsidR="0099771E" w:rsidRPr="003F53F0">
        <w:t xml:space="preserve"> </w:t>
      </w:r>
      <w:r w:rsidR="00D1105F" w:rsidRPr="003F53F0">
        <w:t>stable</w:t>
      </w:r>
      <w:r w:rsidR="00601C06" w:rsidRPr="003F53F0">
        <w:t>,</w:t>
      </w:r>
      <w:r w:rsidR="00F60055" w:rsidRPr="003F53F0">
        <w:t xml:space="preserve"> </w:t>
      </w:r>
      <w:r w:rsidR="00A35253" w:rsidRPr="003F53F0">
        <w:t xml:space="preserve">at least </w:t>
      </w:r>
      <w:r w:rsidR="00D1105F" w:rsidRPr="003F53F0">
        <w:t>for many</w:t>
      </w:r>
      <w:r w:rsidR="00A35253" w:rsidRPr="003F53F0">
        <w:t xml:space="preserve"> biologically </w:t>
      </w:r>
      <w:r w:rsidR="00601C06" w:rsidRPr="003F53F0">
        <w:t>“</w:t>
      </w:r>
      <w:r w:rsidR="00A35253" w:rsidRPr="003F53F0">
        <w:t>normal</w:t>
      </w:r>
      <w:r w:rsidR="00601C06" w:rsidRPr="003F53F0">
        <w:t>”</w:t>
      </w:r>
      <w:r w:rsidR="00A35253" w:rsidRPr="003F53F0">
        <w:t xml:space="preserve"> </w:t>
      </w:r>
      <w:r w:rsidR="00D1105F" w:rsidRPr="003F53F0">
        <w:t>changes</w:t>
      </w:r>
      <w:r w:rsidR="00A35253" w:rsidRPr="003F53F0">
        <w:t xml:space="preserve">. </w:t>
      </w:r>
      <w:r w:rsidR="00601C06" w:rsidRPr="003F53F0">
        <w:t xml:space="preserve"> </w:t>
      </w:r>
      <w:r w:rsidR="00A35253" w:rsidRPr="003F53F0">
        <w:t xml:space="preserve">True laws of nature </w:t>
      </w:r>
      <w:r w:rsidR="00F60055" w:rsidRPr="003F53F0">
        <w:t xml:space="preserve"> (</w:t>
      </w:r>
      <w:r w:rsidR="00601C06" w:rsidRPr="003F53F0">
        <w:t xml:space="preserve">fundamental physical relationships </w:t>
      </w:r>
      <w:r w:rsidR="00F60055" w:rsidRPr="003F53F0">
        <w:t xml:space="preserve">like those expressed by Maxwell’s equations) </w:t>
      </w:r>
      <w:r w:rsidR="00A35253" w:rsidRPr="003F53F0">
        <w:t>are extremely stable in this sense</w:t>
      </w:r>
      <w:r w:rsidR="00601C06" w:rsidRPr="003F53F0">
        <w:t>, but</w:t>
      </w:r>
      <w:r w:rsidR="000C0C21" w:rsidRPr="003F53F0">
        <w:t>,</w:t>
      </w:r>
      <w:r w:rsidR="00A35253" w:rsidRPr="003F53F0">
        <w:t xml:space="preserve"> </w:t>
      </w:r>
      <w:r w:rsidR="00601C06" w:rsidRPr="003F53F0">
        <w:t>i</w:t>
      </w:r>
      <w:r w:rsidR="00A35253" w:rsidRPr="003F53F0">
        <w:t>n my view,</w:t>
      </w:r>
      <w:r w:rsidR="00601C06" w:rsidRPr="003F53F0">
        <w:t xml:space="preserve"> </w:t>
      </w:r>
      <w:r w:rsidR="00A35253" w:rsidRPr="003F53F0">
        <w:t xml:space="preserve">few or no </w:t>
      </w:r>
      <w:r w:rsidR="00601C06" w:rsidRPr="003F53F0">
        <w:t xml:space="preserve">distinctively biological generalizations are sufficiently </w:t>
      </w:r>
      <w:proofErr w:type="gramStart"/>
      <w:r w:rsidR="00601C06" w:rsidRPr="003F53F0">
        <w:t xml:space="preserve">stable </w:t>
      </w:r>
      <w:r w:rsidR="00F60055" w:rsidRPr="003F53F0">
        <w:t xml:space="preserve"> or</w:t>
      </w:r>
      <w:proofErr w:type="gramEnd"/>
      <w:r w:rsidR="00F60055" w:rsidRPr="003F53F0">
        <w:t xml:space="preserve"> have a sufficiently wide range of applicability </w:t>
      </w:r>
      <w:r w:rsidR="00601C06" w:rsidRPr="003F53F0">
        <w:t>to be plausibly regarded as laws. Nonetheless biological generalizations can certainly</w:t>
      </w:r>
      <w:r w:rsidR="00A35253" w:rsidRPr="003F53F0">
        <w:t xml:space="preserve"> differ in their degree of stability.  </w:t>
      </w:r>
      <w:r w:rsidR="006C6010" w:rsidRPr="003F53F0">
        <w:t xml:space="preserve">The relationship between possession </w:t>
      </w:r>
      <w:proofErr w:type="gramStart"/>
      <w:r w:rsidR="006C6010" w:rsidRPr="003F53F0">
        <w:t xml:space="preserve">of </w:t>
      </w:r>
      <w:r w:rsidR="000C0C21" w:rsidRPr="003F53F0">
        <w:t xml:space="preserve"> </w:t>
      </w:r>
      <w:r w:rsidR="00E6170A" w:rsidRPr="003F53F0">
        <w:t>more</w:t>
      </w:r>
      <w:proofErr w:type="gramEnd"/>
      <w:r w:rsidR="00E6170A" w:rsidRPr="003F53F0">
        <w:t xml:space="preserve"> than forty CAG repeats in the </w:t>
      </w:r>
      <w:proofErr w:type="spellStart"/>
      <w:r w:rsidR="00E6170A" w:rsidRPr="003F53F0">
        <w:t>Huntingtin</w:t>
      </w:r>
      <w:proofErr w:type="spellEnd"/>
      <w:r w:rsidR="00E6170A" w:rsidRPr="003F53F0">
        <w:t xml:space="preserve"> gene </w:t>
      </w:r>
      <w:r w:rsidR="006C6010" w:rsidRPr="003F53F0">
        <w:t>and development of Huntington’s chorea is, unfortunately, very stable</w:t>
      </w:r>
      <w:r w:rsidR="00E6170A" w:rsidRPr="003F53F0">
        <w:t>, both under environmental changes and variations elsewhere in the genome</w:t>
      </w:r>
      <w:r w:rsidR="006C6010" w:rsidRPr="003F53F0">
        <w:t xml:space="preserve">; </w:t>
      </w:r>
      <w:r w:rsidR="00E6170A" w:rsidRPr="003F53F0">
        <w:t xml:space="preserve"> other gene</w:t>
      </w:r>
      <w:r w:rsidR="00E6170A" w:rsidRPr="003F53F0">
        <w:sym w:font="Wingdings" w:char="F0E0"/>
      </w:r>
      <w:r w:rsidR="00E6170A" w:rsidRPr="003F53F0">
        <w:t xml:space="preserve"> phenotype relations  are far less stable under such changes.</w:t>
      </w:r>
    </w:p>
    <w:p w14:paraId="177139A5" w14:textId="77777777" w:rsidR="00C56BFC" w:rsidRPr="003F53F0" w:rsidRDefault="00A35253" w:rsidP="007D1B6C">
      <w:pPr>
        <w:ind w:firstLine="720"/>
      </w:pPr>
      <w:r w:rsidRPr="003F53F0">
        <w:t xml:space="preserve"> </w:t>
      </w:r>
      <w:r w:rsidR="00540A99" w:rsidRPr="003F53F0">
        <w:t xml:space="preserve"> Other things being equal (and they may not be),</w:t>
      </w:r>
      <w:r w:rsidR="00601C06" w:rsidRPr="003F53F0">
        <w:t xml:space="preserve"> </w:t>
      </w:r>
      <w:r w:rsidR="00540A99" w:rsidRPr="003F53F0">
        <w:t xml:space="preserve">in </w:t>
      </w:r>
      <w:r w:rsidR="000C0C21" w:rsidRPr="003F53F0">
        <w:t xml:space="preserve">providing </w:t>
      </w:r>
      <w:r w:rsidR="00540A99" w:rsidRPr="003F53F0">
        <w:t xml:space="preserve">explanations and </w:t>
      </w:r>
      <w:r w:rsidR="000C0C21" w:rsidRPr="003F53F0">
        <w:t xml:space="preserve">in </w:t>
      </w:r>
      <w:r w:rsidR="00540A99" w:rsidRPr="003F53F0">
        <w:t>causal analysis</w:t>
      </w:r>
      <w:proofErr w:type="gramStart"/>
      <w:r w:rsidR="00540A99" w:rsidRPr="003F53F0">
        <w:t>,</w:t>
      </w:r>
      <w:r w:rsidR="00601C06" w:rsidRPr="003F53F0">
        <w:t xml:space="preserve"> </w:t>
      </w:r>
      <w:r w:rsidR="00B87288" w:rsidRPr="003F53F0">
        <w:t xml:space="preserve"> both</w:t>
      </w:r>
      <w:proofErr w:type="gramEnd"/>
      <w:r w:rsidR="00B87288" w:rsidRPr="003F53F0">
        <w:t xml:space="preserve"> ordinary fol</w:t>
      </w:r>
      <w:r w:rsidRPr="003F53F0">
        <w:t>k</w:t>
      </w:r>
      <w:r w:rsidR="00B87288" w:rsidRPr="003F53F0">
        <w:t xml:space="preserve"> and scientist</w:t>
      </w:r>
      <w:r w:rsidR="00601C06" w:rsidRPr="003F53F0">
        <w:t>s</w:t>
      </w:r>
      <w:r w:rsidR="00B87288" w:rsidRPr="003F53F0">
        <w:t xml:space="preserve"> seem</w:t>
      </w:r>
      <w:r w:rsidRPr="003F53F0">
        <w:t xml:space="preserve"> (as an empirical matter) </w:t>
      </w:r>
      <w:r w:rsidR="00B87288" w:rsidRPr="003F53F0">
        <w:t xml:space="preserve"> to </w:t>
      </w:r>
      <w:r w:rsidR="00540A99" w:rsidRPr="003F53F0">
        <w:t xml:space="preserve">prefer </w:t>
      </w:r>
      <w:r w:rsidR="00601C06" w:rsidRPr="003F53F0">
        <w:t xml:space="preserve"> </w:t>
      </w:r>
      <w:r w:rsidR="00540A99" w:rsidRPr="003F53F0">
        <w:t xml:space="preserve">to appeal to relationships of counterfactual dependence satisfying </w:t>
      </w:r>
      <w:r w:rsidR="00540A99" w:rsidRPr="003F53F0">
        <w:rPr>
          <w:b/>
        </w:rPr>
        <w:t>M</w:t>
      </w:r>
      <w:r w:rsidR="00540A99" w:rsidRPr="003F53F0">
        <w:t xml:space="preserve"> that are more rather than less stable or stable under </w:t>
      </w:r>
      <w:r w:rsidRPr="003F53F0">
        <w:t xml:space="preserve"> </w:t>
      </w:r>
      <w:r w:rsidR="00540A99" w:rsidRPr="003F53F0">
        <w:t>class</w:t>
      </w:r>
      <w:r w:rsidRPr="003F53F0">
        <w:t>es</w:t>
      </w:r>
      <w:r w:rsidR="00540A99" w:rsidRPr="003F53F0">
        <w:t xml:space="preserve"> of changes </w:t>
      </w:r>
      <w:r w:rsidR="00124FB0" w:rsidRPr="003F53F0">
        <w:t xml:space="preserve"> </w:t>
      </w:r>
      <w:r w:rsidR="00540A99" w:rsidRPr="003F53F0">
        <w:t>regard</w:t>
      </w:r>
      <w:r w:rsidR="00124FB0" w:rsidRPr="003F53F0">
        <w:t>ed as</w:t>
      </w:r>
      <w:r w:rsidR="00540A99" w:rsidRPr="003F53F0">
        <w:t xml:space="preserve">  particularly</w:t>
      </w:r>
      <w:r w:rsidR="00124FB0" w:rsidRPr="003F53F0">
        <w:t xml:space="preserve"> </w:t>
      </w:r>
      <w:r w:rsidR="00540A99" w:rsidRPr="003F53F0">
        <w:t>relevant</w:t>
      </w:r>
      <w:r w:rsidR="00124FB0" w:rsidRPr="003F53F0">
        <w:t xml:space="preserve"> </w:t>
      </w:r>
      <w:r w:rsidRPr="003F53F0">
        <w:t xml:space="preserve"> to the explanatory problem at hand</w:t>
      </w:r>
      <w:r w:rsidR="00540A99" w:rsidRPr="003F53F0">
        <w:t xml:space="preserve">. </w:t>
      </w:r>
      <w:r w:rsidRPr="003F53F0">
        <w:t xml:space="preserve"> In other words,</w:t>
      </w:r>
      <w:r w:rsidR="00601C06" w:rsidRPr="003F53F0">
        <w:t xml:space="preserve"> </w:t>
      </w:r>
      <w:r w:rsidRPr="003F53F0">
        <w:t>e</w:t>
      </w:r>
      <w:r w:rsidR="001D61E9" w:rsidRPr="003F53F0">
        <w:t>xp</w:t>
      </w:r>
      <w:r w:rsidRPr="003F53F0">
        <w:t>l</w:t>
      </w:r>
      <w:r w:rsidR="001D61E9" w:rsidRPr="003F53F0">
        <w:t xml:space="preserve">anations appealing to </w:t>
      </w:r>
      <w:r w:rsidRPr="003F53F0">
        <w:t xml:space="preserve">more stable </w:t>
      </w:r>
      <w:r w:rsidRPr="003F53F0">
        <w:lastRenderedPageBreak/>
        <w:t>dependency</w:t>
      </w:r>
      <w:r w:rsidR="001D61E9" w:rsidRPr="003F53F0">
        <w:t xml:space="preserve"> relationship</w:t>
      </w:r>
      <w:r w:rsidR="00601C06" w:rsidRPr="003F53F0">
        <w:t>s</w:t>
      </w:r>
      <w:r w:rsidR="00F850A6" w:rsidRPr="003F53F0">
        <w:t xml:space="preserve"> </w:t>
      </w:r>
      <w:r w:rsidRPr="003F53F0">
        <w:t xml:space="preserve">tend to </w:t>
      </w:r>
      <w:r w:rsidR="001D61E9" w:rsidRPr="003F53F0">
        <w:t>str</w:t>
      </w:r>
      <w:r w:rsidRPr="003F53F0">
        <w:t>i</w:t>
      </w:r>
      <w:r w:rsidR="001D61E9" w:rsidRPr="003F53F0">
        <w:t xml:space="preserve">ke us as deeper or more satisfying. </w:t>
      </w:r>
      <w:r w:rsidRPr="003F53F0">
        <w:t xml:space="preserve"> Moreover</w:t>
      </w:r>
      <w:r w:rsidR="00F850A6" w:rsidRPr="003F53F0">
        <w:t>,</w:t>
      </w:r>
      <w:r w:rsidRPr="003F53F0">
        <w:t xml:space="preserve"> there are obvious normative or methodological rationales for this preference</w:t>
      </w:r>
      <w:r w:rsidR="00540A99" w:rsidRPr="003F53F0">
        <w:t xml:space="preserve">: </w:t>
      </w:r>
      <w:r w:rsidR="00B87288" w:rsidRPr="003F53F0">
        <w:t xml:space="preserve"> among other considerations, </w:t>
      </w:r>
      <w:r w:rsidR="00540A99" w:rsidRPr="003F53F0">
        <w:t>more stable relationships are more general and exportable to new contexts</w:t>
      </w:r>
      <w:proofErr w:type="gramStart"/>
      <w:r w:rsidR="00540A99" w:rsidRPr="003F53F0">
        <w:t xml:space="preserve">, </w:t>
      </w:r>
      <w:r w:rsidR="00B87288" w:rsidRPr="003F53F0">
        <w:t xml:space="preserve"> and</w:t>
      </w:r>
      <w:proofErr w:type="gramEnd"/>
      <w:r w:rsidR="00E6170A" w:rsidRPr="003F53F0">
        <w:t xml:space="preserve"> </w:t>
      </w:r>
      <w:r w:rsidR="00540A99" w:rsidRPr="003F53F0">
        <w:t xml:space="preserve">knowledge of such relationships </w:t>
      </w:r>
      <w:r w:rsidRPr="003F53F0">
        <w:t>is</w:t>
      </w:r>
      <w:r w:rsidR="00540A99" w:rsidRPr="003F53F0">
        <w:t xml:space="preserve"> more useful for purposes of manipulation and prediction</w:t>
      </w:r>
      <w:r w:rsidR="00B87288" w:rsidRPr="003F53F0">
        <w:t>.</w:t>
      </w:r>
      <w:r w:rsidR="00540A99" w:rsidRPr="003F53F0">
        <w:t xml:space="preserve"> </w:t>
      </w:r>
    </w:p>
    <w:p w14:paraId="6DBD1C45" w14:textId="77777777" w:rsidR="00C23590" w:rsidRPr="003F53F0" w:rsidRDefault="00C56BFC" w:rsidP="00C56BFC">
      <w:pPr>
        <w:ind w:firstLine="720"/>
      </w:pPr>
      <w:r w:rsidRPr="003F53F0">
        <w:t xml:space="preserve">  Explanations</w:t>
      </w:r>
      <w:r w:rsidR="00B87288" w:rsidRPr="003F53F0">
        <w:t xml:space="preserve"> </w:t>
      </w:r>
      <w:r w:rsidRPr="003F53F0">
        <w:t>that appeal to causal information that conforms to (</w:t>
      </w:r>
      <w:r w:rsidRPr="003F53F0">
        <w:rPr>
          <w:b/>
        </w:rPr>
        <w:t>M</w:t>
      </w:r>
      <w:r w:rsidRPr="003F53F0">
        <w:t xml:space="preserve">) fall into the general category of “difference-making” explanations: such explanations proceed by identifying factors which are such that changes or variations in those factors make a difference for their </w:t>
      </w:r>
      <w:proofErr w:type="spellStart"/>
      <w:r w:rsidRPr="003F53F0">
        <w:t>explananda</w:t>
      </w:r>
      <w:proofErr w:type="spellEnd"/>
      <w:r w:rsidRPr="003F53F0">
        <w:t xml:space="preserve">; they answer what-if-things-had-been-different-questions. This picture of explanation allows for the possibility that difference-making factors may occur at many different “levels” of generality and abstractness. In some cases, the relevant difference-making factors may be very concrete and specific—it </w:t>
      </w:r>
      <w:proofErr w:type="gramStart"/>
      <w:r w:rsidRPr="003F53F0">
        <w:t>may  be</w:t>
      </w:r>
      <w:proofErr w:type="gramEnd"/>
      <w:r w:rsidRPr="003F53F0">
        <w:t xml:space="preserve"> that the presence of a protein with a very specific structure at a particular concent</w:t>
      </w:r>
      <w:r w:rsidR="004E2DED" w:rsidRPr="003F53F0">
        <w:t>r</w:t>
      </w:r>
      <w:r w:rsidRPr="003F53F0">
        <w:t>ation is what makes the difference to some biologically significant outcome, in the sense that if a protein with a different structure or at a different concentration instead had been present, that outcome would not occur. In other cases, the difference-making factors may be “higher level” and less specific—perhaps some effect will be produced as long as a neural network with some overall pattern of connectivity is present, regardless of how this is implemented</w:t>
      </w:r>
      <w:r w:rsidR="004E2DED" w:rsidRPr="003F53F0">
        <w:t xml:space="preserve"> in detail</w:t>
      </w:r>
      <w:r w:rsidR="00C23590" w:rsidRPr="003F53F0">
        <w:t>,</w:t>
      </w:r>
      <w:r w:rsidRPr="003F53F0">
        <w:t xml:space="preserve"> or</w:t>
      </w:r>
      <w:r w:rsidR="00B8394C" w:rsidRPr="003F53F0">
        <w:t xml:space="preserve"> </w:t>
      </w:r>
      <w:r w:rsidR="004E2DED" w:rsidRPr="003F53F0">
        <w:t xml:space="preserve">an effect will follow </w:t>
      </w:r>
      <w:r w:rsidRPr="003F53F0">
        <w:t xml:space="preserve">as long as </w:t>
      </w:r>
      <w:r w:rsidR="008B54D7" w:rsidRPr="003F53F0">
        <w:t xml:space="preserve">the </w:t>
      </w:r>
      <w:r w:rsidR="008905FC" w:rsidRPr="003F53F0">
        <w:t xml:space="preserve">concentrations </w:t>
      </w:r>
      <w:r w:rsidR="008B54D7" w:rsidRPr="003F53F0">
        <w:t xml:space="preserve">of various proteins </w:t>
      </w:r>
      <w:r w:rsidRPr="003F53F0">
        <w:t>fall</w:t>
      </w:r>
      <w:r w:rsidR="004E2DED" w:rsidRPr="003F53F0">
        <w:t>s</w:t>
      </w:r>
      <w:r w:rsidR="008905FC" w:rsidRPr="003F53F0">
        <w:t xml:space="preserve"> </w:t>
      </w:r>
      <w:r w:rsidRPr="003F53F0">
        <w:t>within</w:t>
      </w:r>
      <w:r w:rsidR="00B8394C" w:rsidRPr="003F53F0">
        <w:t xml:space="preserve"> </w:t>
      </w:r>
      <w:r w:rsidR="008905FC" w:rsidRPr="003F53F0">
        <w:t xml:space="preserve">certain broad limits. </w:t>
      </w:r>
      <w:r w:rsidR="00C23590" w:rsidRPr="003F53F0">
        <w:t xml:space="preserve">I will suggest below that </w:t>
      </w:r>
      <w:proofErr w:type="gramStart"/>
      <w:r w:rsidR="00C23590" w:rsidRPr="003F53F0">
        <w:t>is  these</w:t>
      </w:r>
      <w:proofErr w:type="gramEnd"/>
      <w:r w:rsidR="00C23590" w:rsidRPr="003F53F0">
        <w:t xml:space="preserve"> latter cases that  often strike us as comparatively “non-mechanistic”. </w:t>
      </w:r>
    </w:p>
    <w:p w14:paraId="0AF27F27" w14:textId="77777777" w:rsidR="00A35253" w:rsidRPr="003F53F0" w:rsidRDefault="00A35253" w:rsidP="00C56BFC">
      <w:pPr>
        <w:ind w:firstLine="720"/>
      </w:pPr>
    </w:p>
    <w:p w14:paraId="1404A6DB" w14:textId="77777777" w:rsidR="00826540" w:rsidRPr="003F53F0" w:rsidRDefault="00F92475" w:rsidP="007D1B6C">
      <w:pPr>
        <w:ind w:firstLine="720"/>
      </w:pPr>
      <w:r>
        <w:t>IV</w:t>
      </w:r>
      <w:r w:rsidR="00A35253" w:rsidRPr="003F53F0">
        <w:t>.</w:t>
      </w:r>
    </w:p>
    <w:p w14:paraId="1181CF11" w14:textId="77777777" w:rsidR="00CC7773" w:rsidRPr="003F53F0" w:rsidRDefault="00CC7773" w:rsidP="007D1B6C">
      <w:pPr>
        <w:ind w:firstLine="720"/>
      </w:pPr>
    </w:p>
    <w:p w14:paraId="3BF178CC" w14:textId="77777777" w:rsidR="004F38F0" w:rsidRPr="003F53F0" w:rsidRDefault="00B87288" w:rsidP="00601C06">
      <w:pPr>
        <w:ind w:hanging="720"/>
        <w:rPr>
          <w:rFonts w:cs="Century Schlbk"/>
          <w:szCs w:val="21"/>
        </w:rPr>
      </w:pPr>
      <w:r w:rsidRPr="003F53F0">
        <w:t xml:space="preserve"> </w:t>
      </w:r>
      <w:r w:rsidR="00A35253" w:rsidRPr="003F53F0">
        <w:t xml:space="preserve"> </w:t>
      </w:r>
      <w:r w:rsidR="00601C06" w:rsidRPr="003F53F0">
        <w:tab/>
      </w:r>
      <w:r w:rsidR="00601C06" w:rsidRPr="003F53F0">
        <w:tab/>
      </w:r>
      <w:r w:rsidRPr="003F53F0">
        <w:t>How</w:t>
      </w:r>
      <w:r w:rsidR="0009365C" w:rsidRPr="003F53F0">
        <w:t xml:space="preserve"> </w:t>
      </w:r>
      <w:r w:rsidR="00A35253" w:rsidRPr="003F53F0">
        <w:t>might these ideas about interventions</w:t>
      </w:r>
      <w:proofErr w:type="gramStart"/>
      <w:r w:rsidR="00C23590" w:rsidRPr="003F53F0">
        <w:t>,</w:t>
      </w:r>
      <w:r w:rsidR="00A35253" w:rsidRPr="003F53F0">
        <w:t xml:space="preserve"> </w:t>
      </w:r>
      <w:r w:rsidR="00C23590" w:rsidRPr="003F53F0">
        <w:t xml:space="preserve"> </w:t>
      </w:r>
      <w:r w:rsidR="00A35253" w:rsidRPr="003F53F0">
        <w:t>stability</w:t>
      </w:r>
      <w:proofErr w:type="gramEnd"/>
      <w:r w:rsidR="00C23590" w:rsidRPr="003F53F0">
        <w:t>, and difference-making</w:t>
      </w:r>
      <w:r w:rsidR="00A35253" w:rsidRPr="003F53F0">
        <w:t xml:space="preserve"> be </w:t>
      </w:r>
      <w:r w:rsidR="00402C18" w:rsidRPr="003F53F0">
        <w:t>applied to</w:t>
      </w:r>
      <w:r w:rsidR="00A35253" w:rsidRPr="003F53F0">
        <w:t xml:space="preserve"> </w:t>
      </w:r>
      <w:r w:rsidR="00402C18" w:rsidRPr="003F53F0">
        <w:t xml:space="preserve"> </w:t>
      </w:r>
      <w:r w:rsidR="00A35253" w:rsidRPr="003F53F0">
        <w:t xml:space="preserve"> mechanistic explanation?  </w:t>
      </w:r>
      <w:r w:rsidR="00402C18" w:rsidRPr="003F53F0">
        <w:t>To fix our target</w:t>
      </w:r>
      <w:r w:rsidR="00601C06" w:rsidRPr="003F53F0">
        <w:t>,</w:t>
      </w:r>
      <w:r w:rsidR="00402C18" w:rsidRPr="003F53F0">
        <w:t xml:space="preserve"> consider the following</w:t>
      </w:r>
      <w:r w:rsidR="00F850A6" w:rsidRPr="003F53F0">
        <w:t xml:space="preserve"> </w:t>
      </w:r>
      <w:r w:rsidR="0009365C" w:rsidRPr="003F53F0">
        <w:t xml:space="preserve">remarks by the </w:t>
      </w:r>
      <w:proofErr w:type="gramStart"/>
      <w:r w:rsidR="0009365C" w:rsidRPr="003F53F0">
        <w:t>biologists  von</w:t>
      </w:r>
      <w:proofErr w:type="gramEnd"/>
      <w:r w:rsidR="0009365C" w:rsidRPr="003F53F0">
        <w:t xml:space="preserve"> </w:t>
      </w:r>
      <w:proofErr w:type="spellStart"/>
      <w:r w:rsidR="0009365C" w:rsidRPr="003F53F0">
        <w:t>Dassow</w:t>
      </w:r>
      <w:proofErr w:type="spellEnd"/>
      <w:r w:rsidR="0009365C" w:rsidRPr="003F53F0">
        <w:t xml:space="preserve"> and  Munro</w:t>
      </w:r>
      <w:r w:rsidR="00601C06" w:rsidRPr="003F53F0">
        <w:t xml:space="preserve"> </w:t>
      </w:r>
      <w:r w:rsidR="00402C18" w:rsidRPr="003F53F0">
        <w:t xml:space="preserve">which </w:t>
      </w:r>
      <w:r w:rsidR="00601C06" w:rsidRPr="003F53F0">
        <w:t>seem</w:t>
      </w:r>
      <w:r w:rsidR="0009365C" w:rsidRPr="003F53F0">
        <w:t xml:space="preserve"> </w:t>
      </w:r>
      <w:r w:rsidR="00601C06" w:rsidRPr="003F53F0">
        <w:t>to me to capture many of the features commonly assigned to mechanistic explanation</w:t>
      </w:r>
      <w:r w:rsidR="00402C18" w:rsidRPr="003F53F0">
        <w:t xml:space="preserve">: </w:t>
      </w:r>
    </w:p>
    <w:p w14:paraId="39B3F7BC" w14:textId="77777777" w:rsidR="004F38F0" w:rsidRPr="003F53F0" w:rsidRDefault="004F38F0" w:rsidP="00C45942">
      <w:pPr>
        <w:ind w:left="720" w:firstLine="720"/>
        <w:rPr>
          <w:rFonts w:cs="Century Schlbk"/>
          <w:szCs w:val="21"/>
        </w:rPr>
      </w:pPr>
    </w:p>
    <w:p w14:paraId="4833C807" w14:textId="77777777" w:rsidR="00C24005" w:rsidRPr="003F53F0" w:rsidRDefault="004F38F0" w:rsidP="00C24005">
      <w:pPr>
        <w:ind w:left="720" w:firstLine="720"/>
      </w:pPr>
      <w:r w:rsidRPr="003F53F0">
        <w:rPr>
          <w:rFonts w:cs="Century Schlbk"/>
          <w:szCs w:val="21"/>
        </w:rPr>
        <w:t>Mechanism, per se, is an explanatory mode in which we describe what are the parts, how they behave intrinsically, and how those intrinsic behaviors of parts are coupled to each other to produce the behavior of the whole. This common sense definition of mechanism im</w:t>
      </w:r>
      <w:r w:rsidRPr="003F53F0">
        <w:rPr>
          <w:rFonts w:cs="Century Schlbk"/>
          <w:szCs w:val="21"/>
        </w:rPr>
        <w:softHyphen/>
        <w:t>plies an inherently hierarchical decomposition; having identified a part with its own intrinsic be</w:t>
      </w:r>
      <w:r w:rsidRPr="003F53F0">
        <w:rPr>
          <w:rFonts w:cs="Century Schlbk"/>
          <w:szCs w:val="21"/>
        </w:rPr>
        <w:softHyphen/>
        <w:t>havior, that part may in turn be treated as a whole to be explained (</w:t>
      </w:r>
      <w:r w:rsidRPr="003F53F0">
        <w:t xml:space="preserve">Von </w:t>
      </w:r>
      <w:proofErr w:type="spellStart"/>
      <w:r w:rsidRPr="003F53F0">
        <w:t>Dassow</w:t>
      </w:r>
      <w:proofErr w:type="spellEnd"/>
      <w:r w:rsidRPr="003F53F0">
        <w:t>, and Munro, 1999</w:t>
      </w:r>
      <w:r w:rsidR="00601C06" w:rsidRPr="003F53F0">
        <w:t>)</w:t>
      </w:r>
      <w:r w:rsidR="00C24005" w:rsidRPr="003F53F0">
        <w:t xml:space="preserve"> </w:t>
      </w:r>
      <w:r w:rsidR="0009365C" w:rsidRPr="003F53F0">
        <w:t xml:space="preserve"> </w:t>
      </w:r>
    </w:p>
    <w:p w14:paraId="058DA17E" w14:textId="77777777" w:rsidR="004F38F0" w:rsidRPr="003F53F0" w:rsidRDefault="004F38F0" w:rsidP="00C24005">
      <w:pPr>
        <w:ind w:left="720" w:firstLine="720"/>
      </w:pPr>
    </w:p>
    <w:p w14:paraId="2579164C" w14:textId="77777777" w:rsidR="00C71A40" w:rsidRPr="003F53F0" w:rsidRDefault="00402C18" w:rsidP="00C24005">
      <w:pPr>
        <w:ind w:left="90" w:hanging="720"/>
      </w:pPr>
      <w:r w:rsidRPr="003F53F0">
        <w:t xml:space="preserve"> </w:t>
      </w:r>
      <w:r w:rsidR="00C24005" w:rsidRPr="003F53F0">
        <w:tab/>
      </w:r>
      <w:r w:rsidR="00C24005" w:rsidRPr="003F53F0">
        <w:tab/>
        <w:t xml:space="preserve"> </w:t>
      </w:r>
      <w:r w:rsidRPr="003F53F0">
        <w:t xml:space="preserve"> </w:t>
      </w:r>
      <w:r w:rsidR="00C24005" w:rsidRPr="003F53F0">
        <w:t>S</w:t>
      </w:r>
      <w:r w:rsidRPr="003F53F0">
        <w:t>uppos</w:t>
      </w:r>
      <w:r w:rsidR="00C24005" w:rsidRPr="003F53F0">
        <w:t>e</w:t>
      </w:r>
      <w:r w:rsidR="00431C5C" w:rsidRPr="003F53F0">
        <w:t xml:space="preserve"> </w:t>
      </w:r>
      <w:r w:rsidRPr="003F53F0">
        <w:t xml:space="preserve">we are presented with some system </w:t>
      </w:r>
      <w:r w:rsidRPr="003F53F0">
        <w:rPr>
          <w:i/>
        </w:rPr>
        <w:t>S</w:t>
      </w:r>
      <w:r w:rsidRPr="003F53F0">
        <w:t xml:space="preserve"> which exhibits behavior </w:t>
      </w:r>
      <w:r w:rsidRPr="003F53F0">
        <w:rPr>
          <w:i/>
        </w:rPr>
        <w:t>O</w:t>
      </w:r>
      <w:r w:rsidRPr="003F53F0">
        <w:t xml:space="preserve"> in circumstances </w:t>
      </w:r>
      <w:r w:rsidRPr="003F53F0">
        <w:rPr>
          <w:i/>
        </w:rPr>
        <w:t>I</w:t>
      </w:r>
      <w:r w:rsidRPr="003F53F0">
        <w:t>, so that the</w:t>
      </w:r>
      <w:r w:rsidR="00CC7773" w:rsidRPr="003F53F0">
        <w:t xml:space="preserve"> overall input</w:t>
      </w:r>
      <w:r w:rsidR="0009365C" w:rsidRPr="003F53F0">
        <w:t>/</w:t>
      </w:r>
      <w:proofErr w:type="gramStart"/>
      <w:r w:rsidR="0009365C" w:rsidRPr="003F53F0">
        <w:t xml:space="preserve">output </w:t>
      </w:r>
      <w:r w:rsidR="00C24005" w:rsidRPr="003F53F0">
        <w:t xml:space="preserve"> </w:t>
      </w:r>
      <w:r w:rsidR="00CC7773" w:rsidRPr="003F53F0">
        <w:t>relationship</w:t>
      </w:r>
      <w:proofErr w:type="gramEnd"/>
      <w:r w:rsidR="00CC7773" w:rsidRPr="003F53F0">
        <w:t xml:space="preserve">  </w:t>
      </w:r>
      <w:r w:rsidR="00956C36" w:rsidRPr="003F53F0">
        <w:t xml:space="preserve"> </w:t>
      </w:r>
      <w:r w:rsidR="00C24005" w:rsidRPr="003F53F0">
        <w:rPr>
          <w:i/>
        </w:rPr>
        <w:t>(I</w:t>
      </w:r>
      <w:r w:rsidR="00C24005" w:rsidRPr="003F53F0">
        <w:rPr>
          <w:i/>
        </w:rPr>
        <w:sym w:font="Wingdings" w:char="F0E0"/>
      </w:r>
      <w:r w:rsidR="00C24005" w:rsidRPr="003F53F0">
        <w:rPr>
          <w:i/>
        </w:rPr>
        <w:t>O</w:t>
      </w:r>
      <w:r w:rsidR="00C24005" w:rsidRPr="003F53F0">
        <w:t xml:space="preserve">) </w:t>
      </w:r>
      <w:r w:rsidR="00431C5C" w:rsidRPr="003F53F0">
        <w:t xml:space="preserve"> </w:t>
      </w:r>
      <w:r w:rsidRPr="003F53F0">
        <w:t xml:space="preserve">exhibits a dependency between </w:t>
      </w:r>
      <w:r w:rsidRPr="003F53F0">
        <w:rPr>
          <w:i/>
        </w:rPr>
        <w:t>I</w:t>
      </w:r>
      <w:r w:rsidRPr="003F53F0">
        <w:t xml:space="preserve"> and </w:t>
      </w:r>
      <w:r w:rsidRPr="003F53F0">
        <w:rPr>
          <w:i/>
        </w:rPr>
        <w:t>O</w:t>
      </w:r>
      <w:r w:rsidRPr="003F53F0">
        <w:t xml:space="preserve"> </w:t>
      </w:r>
      <w:r w:rsidR="00C24005" w:rsidRPr="003F53F0">
        <w:t xml:space="preserve"> </w:t>
      </w:r>
      <w:r w:rsidRPr="003F53F0">
        <w:t xml:space="preserve">that conforms to </w:t>
      </w:r>
      <w:r w:rsidR="00CC7773" w:rsidRPr="003F53F0">
        <w:t xml:space="preserve"> </w:t>
      </w:r>
      <w:r w:rsidR="00CC7773" w:rsidRPr="003F53F0">
        <w:rPr>
          <w:b/>
        </w:rPr>
        <w:t>M</w:t>
      </w:r>
      <w:r w:rsidR="00CC7773" w:rsidRPr="003F53F0">
        <w:t xml:space="preserve">, but </w:t>
      </w:r>
      <w:r w:rsidR="00956C36" w:rsidRPr="003F53F0">
        <w:t xml:space="preserve">where little more </w:t>
      </w:r>
      <w:r w:rsidR="00CC7773" w:rsidRPr="003F53F0">
        <w:t xml:space="preserve"> may be known</w:t>
      </w:r>
      <w:r w:rsidR="00956C36" w:rsidRPr="003F53F0">
        <w:t xml:space="preserve"> about </w:t>
      </w:r>
      <w:r w:rsidRPr="003F53F0">
        <w:t xml:space="preserve"> this relationship</w:t>
      </w:r>
      <w:r w:rsidR="006522A7" w:rsidRPr="003F53F0">
        <w:t>.</w:t>
      </w:r>
      <w:r w:rsidR="003C5DB1" w:rsidRPr="003F53F0">
        <w:t xml:space="preserve"> </w:t>
      </w:r>
      <w:r w:rsidR="00CC7773" w:rsidRPr="003F53F0">
        <w:t>For example, it may be observed that</w:t>
      </w:r>
      <w:r w:rsidR="00B8394C" w:rsidRPr="003F53F0">
        <w:t xml:space="preserve"> </w:t>
      </w:r>
      <w:r w:rsidR="00CC7773" w:rsidRPr="003F53F0">
        <w:t xml:space="preserve">headache relief depends (in the manner described by </w:t>
      </w:r>
      <w:r w:rsidR="00CC7773" w:rsidRPr="003F53F0">
        <w:rPr>
          <w:b/>
        </w:rPr>
        <w:t>M</w:t>
      </w:r>
      <w:r w:rsidR="00CC7773" w:rsidRPr="003F53F0">
        <w:t>) on whether or not one ingests aspirin, that</w:t>
      </w:r>
      <w:r w:rsidR="0017380E" w:rsidRPr="003F53F0">
        <w:t xml:space="preserve"> </w:t>
      </w:r>
      <w:r w:rsidR="001E2EAA" w:rsidRPr="003F53F0">
        <w:t xml:space="preserve">turning the handle on a cash register is followed </w:t>
      </w:r>
      <w:r w:rsidRPr="003F53F0">
        <w:t xml:space="preserve">(eventually) </w:t>
      </w:r>
      <w:r w:rsidR="001E2EAA" w:rsidRPr="003F53F0">
        <w:t>by turnings of the pages of a book</w:t>
      </w:r>
      <w:r w:rsidRPr="003F53F0">
        <w:t xml:space="preserve"> as in Figure 1</w:t>
      </w:r>
      <w:r w:rsidR="001E2EAA" w:rsidRPr="003F53F0">
        <w:t>,</w:t>
      </w:r>
      <w:r w:rsidR="0017380E" w:rsidRPr="003F53F0">
        <w:t xml:space="preserve"> </w:t>
      </w:r>
      <w:r w:rsidR="001E2EAA" w:rsidRPr="003F53F0">
        <w:t xml:space="preserve">or </w:t>
      </w:r>
      <w:proofErr w:type="gramStart"/>
      <w:r w:rsidR="001E2EAA" w:rsidRPr="003F53F0">
        <w:t>that  development</w:t>
      </w:r>
      <w:proofErr w:type="gramEnd"/>
      <w:r w:rsidR="001E2EAA" w:rsidRPr="003F53F0">
        <w:t xml:space="preserve"> in some organism follows  a</w:t>
      </w:r>
      <w:r w:rsidRPr="003F53F0">
        <w:t xml:space="preserve"> </w:t>
      </w:r>
      <w:r w:rsidR="001E2EAA" w:rsidRPr="003F53F0">
        <w:t>cert</w:t>
      </w:r>
      <w:r w:rsidRPr="003F53F0">
        <w:t>ai</w:t>
      </w:r>
      <w:r w:rsidR="001E2EAA" w:rsidRPr="003F53F0">
        <w:t>n time course</w:t>
      </w:r>
      <w:r w:rsidRPr="003F53F0">
        <w:t xml:space="preserve"> linking earlier to later stages</w:t>
      </w:r>
      <w:r w:rsidR="005A3D12" w:rsidRPr="003F53F0">
        <w:t>.</w:t>
      </w:r>
      <w:r w:rsidR="00956C36" w:rsidRPr="003F53F0">
        <w:t xml:space="preserve"> </w:t>
      </w:r>
      <w:r w:rsidR="006D0C74" w:rsidRPr="003F53F0">
        <w:t xml:space="preserve"> </w:t>
      </w:r>
      <w:r w:rsidRPr="003F53F0">
        <w:t>I contend</w:t>
      </w:r>
      <w:r w:rsidR="00B8394C" w:rsidRPr="003F53F0">
        <w:t xml:space="preserve"> </w:t>
      </w:r>
      <w:r w:rsidR="00D91ACA" w:rsidRPr="003F53F0">
        <w:t xml:space="preserve">that </w:t>
      </w:r>
      <w:r w:rsidR="00A73E61" w:rsidRPr="003F53F0">
        <w:t xml:space="preserve">at least </w:t>
      </w:r>
      <w:r w:rsidR="00D91ACA" w:rsidRPr="003F53F0">
        <w:t xml:space="preserve">in </w:t>
      </w:r>
      <w:r w:rsidR="00A73E61" w:rsidRPr="003F53F0">
        <w:t xml:space="preserve">many </w:t>
      </w:r>
      <w:r w:rsidR="00D91ACA" w:rsidRPr="003F53F0">
        <w:t xml:space="preserve">case </w:t>
      </w:r>
      <w:r w:rsidR="00A73E61" w:rsidRPr="003F53F0">
        <w:t xml:space="preserve">mechanistic explanations of the behavior of </w:t>
      </w:r>
      <w:r w:rsidR="00A73E61" w:rsidRPr="003F53F0">
        <w:rPr>
          <w:i/>
        </w:rPr>
        <w:t>S</w:t>
      </w:r>
      <w:r w:rsidR="00A73E61" w:rsidRPr="003F53F0">
        <w:t xml:space="preserve"> exhibit the following structure</w:t>
      </w:r>
      <w:r w:rsidR="00B8394C" w:rsidRPr="003F53F0">
        <w:t>:</w:t>
      </w:r>
      <w:r w:rsidR="00A73E61" w:rsidRPr="003F53F0">
        <w:t xml:space="preserve"> First,</w:t>
      </w:r>
      <w:r w:rsidR="00C24005" w:rsidRPr="003F53F0">
        <w:t xml:space="preserve"> </w:t>
      </w:r>
      <w:r w:rsidR="00477549" w:rsidRPr="003F53F0">
        <w:rPr>
          <w:i/>
        </w:rPr>
        <w:t>S</w:t>
      </w:r>
      <w:r w:rsidR="00477549" w:rsidRPr="003F53F0">
        <w:t xml:space="preserve"> is revealed to consist of components or parts, characterized by variables </w:t>
      </w:r>
      <w:r w:rsidR="00477549" w:rsidRPr="003F53F0">
        <w:rPr>
          <w:i/>
        </w:rPr>
        <w:t>X</w:t>
      </w:r>
      <w:r w:rsidR="00477549" w:rsidRPr="003F53F0">
        <w:rPr>
          <w:i/>
          <w:vertAlign w:val="subscript"/>
        </w:rPr>
        <w:t>1</w:t>
      </w:r>
      <w:r w:rsidR="00477549" w:rsidRPr="003F53F0">
        <w:rPr>
          <w:i/>
        </w:rPr>
        <w:t xml:space="preserve">, </w:t>
      </w:r>
      <w:proofErr w:type="spellStart"/>
      <w:r w:rsidR="00477549" w:rsidRPr="003F53F0">
        <w:rPr>
          <w:i/>
        </w:rPr>
        <w:t>X</w:t>
      </w:r>
      <w:r w:rsidR="00477549" w:rsidRPr="003F53F0">
        <w:rPr>
          <w:i/>
          <w:vertAlign w:val="subscript"/>
        </w:rPr>
        <w:t>k</w:t>
      </w:r>
      <w:proofErr w:type="spellEnd"/>
      <w:r w:rsidR="00477549" w:rsidRPr="003F53F0">
        <w:rPr>
          <w:i/>
        </w:rPr>
        <w:t>,</w:t>
      </w:r>
      <w:r w:rsidR="00477549" w:rsidRPr="003F53F0">
        <w:t xml:space="preserve"> </w:t>
      </w:r>
      <w:r w:rsidR="00C71A40" w:rsidRPr="003F53F0">
        <w:t xml:space="preserve">where these variables </w:t>
      </w:r>
      <w:r w:rsidR="001E2EAA" w:rsidRPr="003F53F0">
        <w:lastRenderedPageBreak/>
        <w:t xml:space="preserve">themselves </w:t>
      </w:r>
      <w:r w:rsidR="00C71A40" w:rsidRPr="003F53F0">
        <w:t xml:space="preserve">stand in causal relationships (again in the sense captured by </w:t>
      </w:r>
      <w:r w:rsidR="00C71A40" w:rsidRPr="003F53F0">
        <w:rPr>
          <w:b/>
        </w:rPr>
        <w:t>M</w:t>
      </w:r>
      <w:r w:rsidR="00C71A40" w:rsidRPr="003F53F0">
        <w:t>) that serve as inte</w:t>
      </w:r>
      <w:r w:rsidR="00A73E61" w:rsidRPr="003F53F0">
        <w:t>r</w:t>
      </w:r>
      <w:r w:rsidR="00C71A40" w:rsidRPr="003F53F0">
        <w:t xml:space="preserve">mediate or intervening links </w:t>
      </w:r>
      <w:r w:rsidR="00A73E61" w:rsidRPr="003F53F0">
        <w:t xml:space="preserve">along </w:t>
      </w:r>
      <w:r w:rsidR="00F850A6" w:rsidRPr="003F53F0">
        <w:t xml:space="preserve"> </w:t>
      </w:r>
      <w:r w:rsidR="00A73E61" w:rsidRPr="003F53F0">
        <w:t xml:space="preserve"> causal path</w:t>
      </w:r>
      <w:r w:rsidR="00C24005" w:rsidRPr="003F53F0">
        <w:t>s</w:t>
      </w:r>
      <w:r w:rsidR="00A73E61" w:rsidRPr="003F53F0">
        <w:t xml:space="preserve"> running </w:t>
      </w:r>
      <w:r w:rsidR="00C71A40" w:rsidRPr="003F53F0">
        <w:t xml:space="preserve">from </w:t>
      </w:r>
      <w:r w:rsidR="00C71A40" w:rsidRPr="003F53F0">
        <w:rPr>
          <w:i/>
        </w:rPr>
        <w:t>I</w:t>
      </w:r>
      <w:r w:rsidR="00C71A40" w:rsidRPr="003F53F0">
        <w:t xml:space="preserve"> to </w:t>
      </w:r>
      <w:r w:rsidR="00C71A40" w:rsidRPr="003F53F0">
        <w:rPr>
          <w:i/>
        </w:rPr>
        <w:t>O</w:t>
      </w:r>
      <w:r w:rsidR="001E2EAA" w:rsidRPr="003F53F0">
        <w:t xml:space="preserve">. </w:t>
      </w:r>
      <w:r w:rsidR="00A73E61" w:rsidRPr="003F53F0">
        <w:t>In some cases, the structure instantiated by these</w:t>
      </w:r>
      <w:r w:rsidR="0017380E" w:rsidRPr="003F53F0">
        <w:t xml:space="preserve"> </w:t>
      </w:r>
      <w:r w:rsidR="00A73E61" w:rsidRPr="003F53F0">
        <w:t xml:space="preserve">intermediate steps may be very simple.  For example in figure </w:t>
      </w:r>
      <w:r w:rsidR="00C24005" w:rsidRPr="003F53F0">
        <w:t xml:space="preserve">1, </w:t>
      </w:r>
      <w:r w:rsidR="001E2EAA" w:rsidRPr="003F53F0">
        <w:t xml:space="preserve">the causal structure of the apparatus is </w:t>
      </w:r>
      <w:r w:rsidR="00C24005" w:rsidRPr="003F53F0">
        <w:t xml:space="preserve"> </w:t>
      </w:r>
      <w:r w:rsidR="001E2EAA" w:rsidRPr="003F53F0">
        <w:t xml:space="preserve"> one in which in the Input variable </w:t>
      </w:r>
      <w:r w:rsidR="001E2EAA" w:rsidRPr="003F53F0">
        <w:rPr>
          <w:i/>
        </w:rPr>
        <w:t>P</w:t>
      </w:r>
      <w:r w:rsidR="001E2EAA" w:rsidRPr="003F53F0">
        <w:t xml:space="preserve"> = position of handle on cash register</w:t>
      </w:r>
      <w:r w:rsidR="003C5DB1" w:rsidRPr="003F53F0">
        <w:t xml:space="preserve"> </w:t>
      </w:r>
      <w:r w:rsidR="001E2EAA" w:rsidRPr="003F53F0">
        <w:t xml:space="preserve">causes </w:t>
      </w:r>
      <w:r w:rsidR="001E2EAA" w:rsidRPr="003F53F0">
        <w:rPr>
          <w:i/>
        </w:rPr>
        <w:t>R</w:t>
      </w:r>
      <w:r w:rsidR="001E2EAA" w:rsidRPr="003F53F0">
        <w:t xml:space="preserve">= </w:t>
      </w:r>
      <w:r w:rsidR="0017380E" w:rsidRPr="003F53F0">
        <w:t>m</w:t>
      </w:r>
      <w:r w:rsidR="001E2EAA" w:rsidRPr="003F53F0">
        <w:t xml:space="preserve">ovement of register drawer causes </w:t>
      </w:r>
      <w:r w:rsidR="001E2EAA" w:rsidRPr="003F53F0">
        <w:rPr>
          <w:i/>
        </w:rPr>
        <w:t>M</w:t>
      </w:r>
      <w:r w:rsidR="001E2EAA" w:rsidRPr="003F53F0">
        <w:t>= motion of golf ball in</w:t>
      </w:r>
      <w:r w:rsidR="0017380E" w:rsidRPr="003F53F0">
        <w:t xml:space="preserve"> </w:t>
      </w:r>
      <w:r w:rsidR="001E2EAA" w:rsidRPr="003F53F0">
        <w:t xml:space="preserve">a sequence leading to the page turnings </w:t>
      </w:r>
      <w:r w:rsidR="001E2EAA" w:rsidRPr="003F53F0">
        <w:rPr>
          <w:i/>
        </w:rPr>
        <w:t>T</w:t>
      </w:r>
      <w:r w:rsidR="001E2EAA" w:rsidRPr="003F53F0">
        <w:t xml:space="preserve">: </w:t>
      </w:r>
      <w:r w:rsidR="00C45942" w:rsidRPr="003F53F0">
        <w:rPr>
          <w:i/>
        </w:rPr>
        <w:t>P</w:t>
      </w:r>
      <w:r w:rsidR="00C45942" w:rsidRPr="003F53F0">
        <w:rPr>
          <w:i/>
        </w:rPr>
        <w:sym w:font="Wingdings" w:char="F0E0"/>
      </w:r>
      <w:r w:rsidR="00C45942" w:rsidRPr="003F53F0">
        <w:rPr>
          <w:i/>
        </w:rPr>
        <w:t xml:space="preserve"> R</w:t>
      </w:r>
      <w:r w:rsidR="00C45942" w:rsidRPr="003F53F0">
        <w:rPr>
          <w:i/>
        </w:rPr>
        <w:sym w:font="Wingdings" w:char="F0E0"/>
      </w:r>
      <w:r w:rsidR="00C45942" w:rsidRPr="003F53F0">
        <w:rPr>
          <w:i/>
        </w:rPr>
        <w:t>M</w:t>
      </w:r>
      <w:r w:rsidR="00C45942" w:rsidRPr="003F53F0">
        <w:rPr>
          <w:i/>
        </w:rPr>
        <w:sym w:font="Wingdings" w:char="F0E0"/>
      </w:r>
      <w:r w:rsidR="00C45942" w:rsidRPr="003F53F0">
        <w:rPr>
          <w:i/>
        </w:rPr>
        <w:t>…</w:t>
      </w:r>
      <w:r w:rsidR="00C45942" w:rsidRPr="003F53F0">
        <w:rPr>
          <w:i/>
        </w:rPr>
        <w:sym w:font="Wingdings" w:char="F0E0"/>
      </w:r>
      <w:r w:rsidR="00C45942" w:rsidRPr="003F53F0">
        <w:rPr>
          <w:i/>
        </w:rPr>
        <w:t xml:space="preserve"> T</w:t>
      </w:r>
      <w:r w:rsidR="00A73E61" w:rsidRPr="003F53F0">
        <w:rPr>
          <w:i/>
        </w:rPr>
        <w:t>,</w:t>
      </w:r>
      <w:r w:rsidR="00A73E61" w:rsidRPr="003F53F0">
        <w:t xml:space="preserve"> where each of these intermediate causal relationships conforms to </w:t>
      </w:r>
      <w:r w:rsidR="00A73E61" w:rsidRPr="003F53F0">
        <w:rPr>
          <w:b/>
        </w:rPr>
        <w:t>M</w:t>
      </w:r>
      <w:r w:rsidR="00C45942" w:rsidRPr="003F53F0">
        <w:t>. In the diagram constructed by Davidson et al. the intervening causal pathways are much more complex, but the same underlying principle of identifying mediating or intervening causal relationships among components</w:t>
      </w:r>
      <w:r w:rsidR="0017380E" w:rsidRPr="003F53F0">
        <w:t xml:space="preserve"> is</w:t>
      </w:r>
      <w:r w:rsidR="00C45942" w:rsidRPr="003F53F0">
        <w:t xml:space="preserve"> at work.</w:t>
      </w:r>
      <w:r w:rsidR="0017380E" w:rsidRPr="003F53F0">
        <w:t xml:space="preserve"> I</w:t>
      </w:r>
      <w:r w:rsidR="00285A05" w:rsidRPr="003F53F0">
        <w:t xml:space="preserve">n </w:t>
      </w:r>
      <w:r w:rsidR="0017380E" w:rsidRPr="003F53F0">
        <w:t>such</w:t>
      </w:r>
      <w:r w:rsidR="00285A05" w:rsidRPr="003F53F0">
        <w:t xml:space="preserve"> more </w:t>
      </w:r>
      <w:r w:rsidR="003C5DB1" w:rsidRPr="003F53F0">
        <w:t>complex</w:t>
      </w:r>
      <w:r w:rsidR="00285A05" w:rsidRPr="003F53F0">
        <w:t xml:space="preserve"> case</w:t>
      </w:r>
      <w:r w:rsidR="003C5DB1" w:rsidRPr="003F53F0">
        <w:t>s</w:t>
      </w:r>
      <w:r w:rsidR="0017380E" w:rsidRPr="003F53F0">
        <w:t xml:space="preserve">, </w:t>
      </w:r>
      <w:r w:rsidR="00285A05" w:rsidRPr="003F53F0">
        <w:t xml:space="preserve">an intervening structure in which various sorts of diverging and converging paths </w:t>
      </w:r>
      <w:r w:rsidR="0017380E" w:rsidRPr="003F53F0">
        <w:t xml:space="preserve">will be </w:t>
      </w:r>
      <w:r w:rsidR="00285A05" w:rsidRPr="003F53F0">
        <w:t>present</w:t>
      </w:r>
      <w:r w:rsidR="0017380E" w:rsidRPr="003F53F0">
        <w:t>—e.g.,</w:t>
      </w:r>
      <w:r w:rsidR="00285A05" w:rsidRPr="003F53F0">
        <w:t xml:space="preserve"> </w:t>
      </w:r>
      <w:r w:rsidR="00285A05" w:rsidRPr="003F53F0">
        <w:rPr>
          <w:i/>
        </w:rPr>
        <w:t>I</w:t>
      </w:r>
      <w:r w:rsidR="00285A05" w:rsidRPr="003F53F0">
        <w:t xml:space="preserve"> causes X</w:t>
      </w:r>
      <w:r w:rsidR="00285A05" w:rsidRPr="003F53F0">
        <w:rPr>
          <w:vertAlign w:val="subscript"/>
        </w:rPr>
        <w:t>1</w:t>
      </w:r>
      <w:r w:rsidR="00285A05" w:rsidRPr="003F53F0">
        <w:t xml:space="preserve"> which causes </w:t>
      </w:r>
      <w:r w:rsidR="00027F94" w:rsidRPr="003F53F0">
        <w:rPr>
          <w:i/>
        </w:rPr>
        <w:t>X</w:t>
      </w:r>
      <w:r w:rsidR="00027F94" w:rsidRPr="003F53F0">
        <w:rPr>
          <w:i/>
          <w:vertAlign w:val="subscript"/>
        </w:rPr>
        <w:t>2</w:t>
      </w:r>
      <w:r w:rsidR="00027F94" w:rsidRPr="003F53F0">
        <w:t xml:space="preserve"> and </w:t>
      </w:r>
      <w:r w:rsidR="00027F94" w:rsidRPr="003F53F0">
        <w:rPr>
          <w:i/>
        </w:rPr>
        <w:t>X</w:t>
      </w:r>
      <w:r w:rsidR="00027F94" w:rsidRPr="003F53F0">
        <w:rPr>
          <w:i/>
          <w:vertAlign w:val="subscript"/>
        </w:rPr>
        <w:t>3</w:t>
      </w:r>
      <w:r w:rsidR="00027F94" w:rsidRPr="003F53F0">
        <w:t xml:space="preserve">, </w:t>
      </w:r>
      <w:r w:rsidR="00027F94" w:rsidRPr="003F53F0">
        <w:rPr>
          <w:i/>
        </w:rPr>
        <w:t>X</w:t>
      </w:r>
      <w:r w:rsidR="00027F94" w:rsidRPr="003F53F0">
        <w:rPr>
          <w:i/>
          <w:vertAlign w:val="subscript"/>
        </w:rPr>
        <w:t>2</w:t>
      </w:r>
      <w:r w:rsidR="00027F94" w:rsidRPr="003F53F0">
        <w:t xml:space="preserve"> and </w:t>
      </w:r>
      <w:r w:rsidR="00027F94" w:rsidRPr="003F53F0">
        <w:rPr>
          <w:i/>
        </w:rPr>
        <w:t>X</w:t>
      </w:r>
      <w:r w:rsidR="00027F94" w:rsidRPr="003F53F0">
        <w:rPr>
          <w:i/>
          <w:vertAlign w:val="subscript"/>
        </w:rPr>
        <w:t>3</w:t>
      </w:r>
      <w:r w:rsidR="00027F94" w:rsidRPr="003F53F0">
        <w:t xml:space="preserve"> cause </w:t>
      </w:r>
      <w:r w:rsidR="00027F94" w:rsidRPr="003F53F0">
        <w:rPr>
          <w:i/>
        </w:rPr>
        <w:t>X</w:t>
      </w:r>
      <w:r w:rsidR="00027F94" w:rsidRPr="003F53F0">
        <w:rPr>
          <w:i/>
          <w:vertAlign w:val="subscript"/>
        </w:rPr>
        <w:t>4</w:t>
      </w:r>
      <w:r w:rsidR="00027F94" w:rsidRPr="003F53F0">
        <w:t xml:space="preserve"> and so on.  </w:t>
      </w:r>
    </w:p>
    <w:p w14:paraId="31592BF1" w14:textId="77777777" w:rsidR="00C71A40" w:rsidRPr="003F53F0" w:rsidRDefault="00C45942" w:rsidP="00C71A40">
      <w:pPr>
        <w:ind w:firstLine="720"/>
      </w:pPr>
      <w:proofErr w:type="spellStart"/>
      <w:r w:rsidRPr="003F53F0">
        <w:t>Phenomenologically</w:t>
      </w:r>
      <w:proofErr w:type="spellEnd"/>
      <w:r w:rsidRPr="003F53F0">
        <w:t>,</w:t>
      </w:r>
      <w:r w:rsidR="003F08F2" w:rsidRPr="003F53F0">
        <w:t xml:space="preserve"> </w:t>
      </w:r>
      <w:r w:rsidRPr="003F53F0">
        <w:t>th</w:t>
      </w:r>
      <w:r w:rsidR="00027F94" w:rsidRPr="003F53F0">
        <w:t>is</w:t>
      </w:r>
      <w:r w:rsidRPr="003F53F0">
        <w:t xml:space="preserve"> provision of</w:t>
      </w:r>
      <w:r w:rsidR="006D0C74" w:rsidRPr="003F53F0">
        <w:t xml:space="preserve"> </w:t>
      </w:r>
      <w:r w:rsidR="00027F94" w:rsidRPr="003F53F0">
        <w:t>informati</w:t>
      </w:r>
      <w:r w:rsidR="00D27F5E" w:rsidRPr="003F53F0">
        <w:t>on</w:t>
      </w:r>
      <w:r w:rsidR="0017380E" w:rsidRPr="003F53F0">
        <w:t xml:space="preserve"> </w:t>
      </w:r>
      <w:r w:rsidR="00027F94" w:rsidRPr="003F53F0">
        <w:t xml:space="preserve">about intermediate causal links </w:t>
      </w:r>
      <w:r w:rsidR="00C71A40" w:rsidRPr="003F53F0">
        <w:t xml:space="preserve">gives one the sense of opening up the black box represented by the overall </w:t>
      </w:r>
      <w:r w:rsidR="00C71A40" w:rsidRPr="003F53F0">
        <w:rPr>
          <w:i/>
        </w:rPr>
        <w:t>I</w:t>
      </w:r>
      <w:r w:rsidR="00C71A40" w:rsidRPr="003F53F0">
        <w:rPr>
          <w:i/>
        </w:rPr>
        <w:sym w:font="Wingdings" w:char="F0E0"/>
      </w:r>
      <w:r w:rsidR="0017380E" w:rsidRPr="003F53F0">
        <w:rPr>
          <w:i/>
        </w:rPr>
        <w:t xml:space="preserve">O </w:t>
      </w:r>
      <w:r w:rsidR="00C71A40" w:rsidRPr="003F53F0">
        <w:t>relationship</w:t>
      </w:r>
      <w:r w:rsidR="00027F94" w:rsidRPr="003F53F0">
        <w:t xml:space="preserve">. </w:t>
      </w:r>
      <w:r w:rsidR="00C71A40" w:rsidRPr="003F53F0">
        <w:t xml:space="preserve"> </w:t>
      </w:r>
      <w:r w:rsidR="00027F94" w:rsidRPr="003F53F0">
        <w:t>T</w:t>
      </w:r>
      <w:r w:rsidR="00C71A40" w:rsidRPr="003F53F0">
        <w:t xml:space="preserve">he original relationship </w:t>
      </w:r>
      <w:r w:rsidR="00027F94" w:rsidRPr="003F53F0">
        <w:t xml:space="preserve">may </w:t>
      </w:r>
      <w:r w:rsidR="00C71A40" w:rsidRPr="003F53F0">
        <w:t>strike</w:t>
      </w:r>
      <w:r w:rsidR="006D0C74" w:rsidRPr="003F53F0">
        <w:t xml:space="preserve"> </w:t>
      </w:r>
      <w:r w:rsidR="00C71A40" w:rsidRPr="003F53F0">
        <w:t>one as arbitrary or puzzling</w:t>
      </w:r>
      <w:r w:rsidR="006D0C74" w:rsidRPr="003F53F0">
        <w:t xml:space="preserve"> (or at least one may not understand why it holds)</w:t>
      </w:r>
      <w:r w:rsidR="00A059E6" w:rsidRPr="003F53F0">
        <w:t>:</w:t>
      </w:r>
      <w:r w:rsidR="006D0C74" w:rsidRPr="003F53F0">
        <w:t xml:space="preserve"> </w:t>
      </w:r>
      <w:r w:rsidR="00C71A40" w:rsidRPr="003F53F0">
        <w:t>why should ingesting a small white pill make one’s headache go away</w:t>
      </w:r>
      <w:r w:rsidRPr="003F53F0">
        <w:t>, why should pulling on a register handle tur</w:t>
      </w:r>
      <w:r w:rsidR="00A059E6" w:rsidRPr="003F53F0">
        <w:t>n</w:t>
      </w:r>
      <w:r w:rsidRPr="003F53F0">
        <w:t xml:space="preserve"> the pates of the book</w:t>
      </w:r>
      <w:r w:rsidR="00A059E6" w:rsidRPr="003F53F0">
        <w:t xml:space="preserve">? </w:t>
      </w:r>
      <w:r w:rsidR="00C71A40" w:rsidRPr="003F53F0">
        <w:t xml:space="preserve"> </w:t>
      </w:r>
      <w:r w:rsidR="00A059E6" w:rsidRPr="003F53F0">
        <w:t>R</w:t>
      </w:r>
      <w:r w:rsidR="00C71A40" w:rsidRPr="003F53F0">
        <w:t>eveal</w:t>
      </w:r>
      <w:r w:rsidR="00A059E6" w:rsidRPr="003F53F0">
        <w:t>ing</w:t>
      </w:r>
      <w:r w:rsidR="00C71A40" w:rsidRPr="003F53F0">
        <w:t xml:space="preserve"> the intermediate links and intervening variables by which </w:t>
      </w:r>
      <w:r w:rsidR="00C71A40" w:rsidRPr="003F53F0">
        <w:rPr>
          <w:i/>
        </w:rPr>
        <w:t>I</w:t>
      </w:r>
      <w:r w:rsidR="00C71A40" w:rsidRPr="003F53F0">
        <w:t xml:space="preserve"> causes </w:t>
      </w:r>
      <w:r w:rsidR="00C71A40" w:rsidRPr="003F53F0">
        <w:rPr>
          <w:i/>
        </w:rPr>
        <w:t>O</w:t>
      </w:r>
      <w:r w:rsidR="00C71A40" w:rsidRPr="003F53F0">
        <w:t xml:space="preserve"> serves to help to dispel this puzzlement, providing what seems like a “deeper” explanation for why the </w:t>
      </w:r>
      <w:r w:rsidR="00C71A40" w:rsidRPr="003F53F0">
        <w:rPr>
          <w:i/>
        </w:rPr>
        <w:t>I—</w:t>
      </w:r>
      <w:r w:rsidR="00A059E6" w:rsidRPr="003F53F0">
        <w:rPr>
          <w:i/>
        </w:rPr>
        <w:t xml:space="preserve">&gt; </w:t>
      </w:r>
      <w:r w:rsidR="00C71A40" w:rsidRPr="003F53F0">
        <w:rPr>
          <w:i/>
        </w:rPr>
        <w:t>O</w:t>
      </w:r>
      <w:r w:rsidR="00C71A40" w:rsidRPr="003F53F0">
        <w:t xml:space="preserve"> relationship holds. </w:t>
      </w:r>
    </w:p>
    <w:p w14:paraId="44F77738" w14:textId="77777777" w:rsidR="006E2D28" w:rsidRPr="003F53F0" w:rsidRDefault="00C71A40" w:rsidP="00C71A40">
      <w:pPr>
        <w:ind w:firstLine="720"/>
      </w:pPr>
      <w:r w:rsidRPr="003F53F0">
        <w:t>But</w:t>
      </w:r>
      <w:r w:rsidR="00CC76EA" w:rsidRPr="003F53F0">
        <w:t xml:space="preserve"> </w:t>
      </w:r>
      <w:r w:rsidR="00A059E6" w:rsidRPr="003F53F0">
        <w:t>w</w:t>
      </w:r>
      <w:r w:rsidR="006E2D28" w:rsidRPr="003F53F0">
        <w:t>hy (</w:t>
      </w:r>
      <w:r w:rsidR="00A059E6" w:rsidRPr="003F53F0">
        <w:t>or in virtue of what</w:t>
      </w:r>
      <w:r w:rsidR="006E2D28" w:rsidRPr="003F53F0">
        <w:t xml:space="preserve">) </w:t>
      </w:r>
      <w:r w:rsidR="00A059E6" w:rsidRPr="003F53F0">
        <w:t>should we think</w:t>
      </w:r>
      <w:r w:rsidR="006E2D28" w:rsidRPr="003F53F0">
        <w:t xml:space="preserve"> the information just </w:t>
      </w:r>
      <w:proofErr w:type="gramStart"/>
      <w:r w:rsidR="006E2D28" w:rsidRPr="003F53F0">
        <w:t xml:space="preserve">described  </w:t>
      </w:r>
      <w:r w:rsidR="00A059E6" w:rsidRPr="003F53F0">
        <w:t>as</w:t>
      </w:r>
      <w:proofErr w:type="gramEnd"/>
      <w:r w:rsidR="00A059E6" w:rsidRPr="003F53F0">
        <w:t xml:space="preserve"> </w:t>
      </w:r>
      <w:r w:rsidR="006E2D28" w:rsidRPr="003F53F0">
        <w:t>furnishes a deeper under</w:t>
      </w:r>
      <w:r w:rsidR="00A059E6" w:rsidRPr="003F53F0">
        <w:t>s</w:t>
      </w:r>
      <w:r w:rsidR="006E2D28" w:rsidRPr="003F53F0">
        <w:t>tanding of what is going on?  Here I would appeal to three, interrelated ideas, which I will discuss in turn</w:t>
      </w:r>
      <w:r w:rsidR="003F08F2" w:rsidRPr="003F53F0">
        <w:t>:</w:t>
      </w:r>
      <w:r w:rsidR="006E2D28" w:rsidRPr="003F53F0">
        <w:t xml:space="preserve"> 1) Stability, 2) Modularity, and 3</w:t>
      </w:r>
      <w:proofErr w:type="gramStart"/>
      <w:r w:rsidR="006E2D28" w:rsidRPr="003F53F0">
        <w:t xml:space="preserve">) </w:t>
      </w:r>
      <w:r w:rsidR="003F08F2" w:rsidRPr="003F53F0">
        <w:t xml:space="preserve"> Fine</w:t>
      </w:r>
      <w:proofErr w:type="gramEnd"/>
      <w:r w:rsidR="003F08F2" w:rsidRPr="003F53F0">
        <w:t>-</w:t>
      </w:r>
      <w:proofErr w:type="spellStart"/>
      <w:r w:rsidR="003F08F2" w:rsidRPr="003F53F0">
        <w:t>Tunedness</w:t>
      </w:r>
      <w:proofErr w:type="spellEnd"/>
      <w:r w:rsidR="003F08F2" w:rsidRPr="003F53F0">
        <w:t xml:space="preserve"> </w:t>
      </w:r>
      <w:r w:rsidR="00A059E6" w:rsidRPr="003F53F0">
        <w:t xml:space="preserve"> of</w:t>
      </w:r>
      <w:r w:rsidR="003F08F2" w:rsidRPr="003F53F0">
        <w:t xml:space="preserve"> O</w:t>
      </w:r>
      <w:r w:rsidR="00A059E6" w:rsidRPr="003F53F0">
        <w:t xml:space="preserve">rganization, </w:t>
      </w:r>
      <w:proofErr w:type="spellStart"/>
      <w:r w:rsidR="00A059E6" w:rsidRPr="003F53F0">
        <w:t>spatio</w:t>
      </w:r>
      <w:proofErr w:type="spellEnd"/>
      <w:r w:rsidR="00A059E6" w:rsidRPr="003F53F0">
        <w:t xml:space="preserve">-temporal and otherwise. </w:t>
      </w:r>
      <w:r w:rsidR="006E2D28" w:rsidRPr="003F53F0">
        <w:t xml:space="preserve"> </w:t>
      </w:r>
      <w:r w:rsidR="00A059E6" w:rsidRPr="003F53F0">
        <w:t xml:space="preserve"> </w:t>
      </w:r>
    </w:p>
    <w:p w14:paraId="64A581CC" w14:textId="77777777" w:rsidR="00905F52" w:rsidRPr="003F53F0" w:rsidRDefault="00FD7538" w:rsidP="00C71A40">
      <w:pPr>
        <w:ind w:firstLine="720"/>
      </w:pPr>
      <w:r w:rsidRPr="003F53F0">
        <w:t xml:space="preserve">  </w:t>
      </w:r>
      <w:proofErr w:type="gramStart"/>
      <w:r w:rsidR="006D0C74" w:rsidRPr="003F53F0">
        <w:t xml:space="preserve">4.1) </w:t>
      </w:r>
      <w:r w:rsidRPr="003F53F0">
        <w:rPr>
          <w:i/>
        </w:rPr>
        <w:t>Stability.</w:t>
      </w:r>
      <w:proofErr w:type="gramEnd"/>
      <w:r w:rsidRPr="003F53F0">
        <w:t xml:space="preserve"> </w:t>
      </w:r>
      <w:r w:rsidR="006D0C74" w:rsidRPr="003F53F0">
        <w:t xml:space="preserve"> </w:t>
      </w:r>
      <w:r w:rsidR="00C24005" w:rsidRPr="003F53F0">
        <w:t>In successful</w:t>
      </w:r>
      <w:r w:rsidR="0017380E" w:rsidRPr="003F53F0">
        <w:t xml:space="preserve"> </w:t>
      </w:r>
      <w:r w:rsidRPr="003F53F0">
        <w:t>mechanistic explanations, the</w:t>
      </w:r>
      <w:r w:rsidR="00A059E6" w:rsidRPr="003F53F0">
        <w:t xml:space="preserve"> </w:t>
      </w:r>
      <w:r w:rsidR="00D27F5E" w:rsidRPr="003F53F0">
        <w:t>generalizations describing</w:t>
      </w:r>
      <w:r w:rsidR="0017380E" w:rsidRPr="003F53F0">
        <w:t xml:space="preserve"> </w:t>
      </w:r>
      <w:r w:rsidR="00D27F5E" w:rsidRPr="003F53F0">
        <w:t>intermediate links are</w:t>
      </w:r>
      <w:r w:rsidR="00A059E6" w:rsidRPr="003F53F0">
        <w:t xml:space="preserve"> </w:t>
      </w:r>
      <w:r w:rsidR="00C24005" w:rsidRPr="003F53F0">
        <w:t xml:space="preserve">typically </w:t>
      </w:r>
      <w:r w:rsidR="00A059E6" w:rsidRPr="003F53F0">
        <w:t>expected to</w:t>
      </w:r>
      <w:r w:rsidR="00A63597" w:rsidRPr="003F53F0">
        <w:t xml:space="preserve"> be (and</w:t>
      </w:r>
      <w:r w:rsidR="003F08F2" w:rsidRPr="003F53F0">
        <w:t xml:space="preserve"> often </w:t>
      </w:r>
      <w:r w:rsidR="00A63597" w:rsidRPr="003F53F0">
        <w:t>are)</w:t>
      </w:r>
      <w:r w:rsidR="0017380E" w:rsidRPr="003F53F0">
        <w:t xml:space="preserve"> </w:t>
      </w:r>
      <w:r w:rsidR="00D27F5E" w:rsidRPr="003F53F0">
        <w:t>more stable</w:t>
      </w:r>
      <w:r w:rsidR="00E4135D" w:rsidRPr="003F53F0">
        <w:t xml:space="preserve"> </w:t>
      </w:r>
      <w:proofErr w:type="gramStart"/>
      <w:r w:rsidR="00E4135D" w:rsidRPr="003F53F0">
        <w:t>th</w:t>
      </w:r>
      <w:r w:rsidR="003F08F2" w:rsidRPr="003F53F0">
        <w:t>a</w:t>
      </w:r>
      <w:r w:rsidR="00C24005" w:rsidRPr="003F53F0">
        <w:t>n</w:t>
      </w:r>
      <w:r w:rsidR="00E4135D" w:rsidRPr="003F53F0">
        <w:t xml:space="preserve"> </w:t>
      </w:r>
      <w:r w:rsidR="003F08F2" w:rsidRPr="003F53F0">
        <w:t xml:space="preserve"> the</w:t>
      </w:r>
      <w:proofErr w:type="gramEnd"/>
      <w:r w:rsidR="003F08F2" w:rsidRPr="003F53F0">
        <w:t xml:space="preserve"> </w:t>
      </w:r>
      <w:r w:rsidR="00E4135D" w:rsidRPr="003F53F0">
        <w:t xml:space="preserve">overall </w:t>
      </w:r>
      <w:r w:rsidR="00E4135D" w:rsidRPr="003F53F0">
        <w:rPr>
          <w:i/>
        </w:rPr>
        <w:t>I</w:t>
      </w:r>
      <w:r w:rsidR="00E4135D" w:rsidRPr="003F53F0">
        <w:rPr>
          <w:i/>
        </w:rPr>
        <w:sym w:font="Wingdings" w:char="F0E0"/>
      </w:r>
      <w:r w:rsidR="00E4135D" w:rsidRPr="003F53F0">
        <w:rPr>
          <w:i/>
        </w:rPr>
        <w:t xml:space="preserve"> O</w:t>
      </w:r>
      <w:r w:rsidR="00E4135D" w:rsidRPr="003F53F0">
        <w:t xml:space="preserve"> relationship with which we begin. </w:t>
      </w:r>
      <w:r w:rsidR="0017380E" w:rsidRPr="003F53F0">
        <w:t xml:space="preserve"> </w:t>
      </w:r>
      <w:r w:rsidR="00B477AD" w:rsidRPr="003F53F0">
        <w:t>There</w:t>
      </w:r>
      <w:r w:rsidR="003F08F2" w:rsidRPr="003F53F0">
        <w:t xml:space="preserve"> is</w:t>
      </w:r>
      <w:r w:rsidR="00B477AD" w:rsidRPr="003F53F0">
        <w:t xml:space="preserve"> </w:t>
      </w:r>
      <w:r w:rsidR="00A63597" w:rsidRPr="003F53F0">
        <w:t>a</w:t>
      </w:r>
      <w:r w:rsidR="00C24005" w:rsidRPr="003F53F0">
        <w:t>n</w:t>
      </w:r>
      <w:r w:rsidR="00A63597" w:rsidRPr="003F53F0">
        <w:t xml:space="preserve"> </w:t>
      </w:r>
      <w:r w:rsidR="00C24005" w:rsidRPr="003F53F0">
        <w:t>obvious</w:t>
      </w:r>
      <w:r w:rsidR="00A63597" w:rsidRPr="003F53F0">
        <w:t xml:space="preserve"> although defeasible reason</w:t>
      </w:r>
      <w:r w:rsidR="003F08F2" w:rsidRPr="003F53F0">
        <w:t xml:space="preserve"> </w:t>
      </w:r>
      <w:r w:rsidR="00B477AD" w:rsidRPr="003F53F0">
        <w:t>why we should</w:t>
      </w:r>
      <w:r w:rsidR="003F08F2" w:rsidRPr="003F53F0">
        <w:t xml:space="preserve"> </w:t>
      </w:r>
      <w:r w:rsidR="00B477AD" w:rsidRPr="003F53F0">
        <w:t>expect</w:t>
      </w:r>
      <w:r w:rsidR="003F08F2" w:rsidRPr="003F53F0">
        <w:t xml:space="preserve"> </w:t>
      </w:r>
      <w:r w:rsidR="00C24005" w:rsidRPr="003F53F0">
        <w:t xml:space="preserve">this. </w:t>
      </w:r>
      <w:r w:rsidR="00A63597" w:rsidRPr="003F53F0">
        <w:t>Suppose, to take a particularly simple case</w:t>
      </w:r>
      <w:proofErr w:type="gramStart"/>
      <w:r w:rsidR="00A63597" w:rsidRPr="003F53F0">
        <w:t xml:space="preserve">, </w:t>
      </w:r>
      <w:r w:rsidR="00C306CD" w:rsidRPr="003F53F0">
        <w:t xml:space="preserve"> </w:t>
      </w:r>
      <w:r w:rsidR="00047DAD" w:rsidRPr="003F53F0">
        <w:t>there</w:t>
      </w:r>
      <w:proofErr w:type="gramEnd"/>
      <w:r w:rsidR="00047DAD" w:rsidRPr="003F53F0">
        <w:t xml:space="preserve"> are two intervening variables </w:t>
      </w:r>
      <w:r w:rsidR="00047DAD" w:rsidRPr="003F53F0">
        <w:rPr>
          <w:i/>
        </w:rPr>
        <w:t>X</w:t>
      </w:r>
      <w:r w:rsidR="00047DAD" w:rsidRPr="003F53F0">
        <w:rPr>
          <w:i/>
          <w:vertAlign w:val="subscript"/>
        </w:rPr>
        <w:t>1</w:t>
      </w:r>
      <w:r w:rsidR="00047DAD" w:rsidRPr="003F53F0">
        <w:rPr>
          <w:i/>
        </w:rPr>
        <w:t xml:space="preserve"> </w:t>
      </w:r>
      <w:r w:rsidR="00047DAD" w:rsidRPr="003F53F0">
        <w:t xml:space="preserve">and </w:t>
      </w:r>
      <w:r w:rsidR="00047DAD" w:rsidRPr="003F53F0">
        <w:rPr>
          <w:i/>
        </w:rPr>
        <w:t>X</w:t>
      </w:r>
      <w:r w:rsidR="00047DAD" w:rsidRPr="003F53F0">
        <w:rPr>
          <w:i/>
          <w:vertAlign w:val="subscript"/>
        </w:rPr>
        <w:t>2</w:t>
      </w:r>
      <w:r w:rsidR="00047DAD" w:rsidRPr="003F53F0">
        <w:t xml:space="preserve">, so that </w:t>
      </w:r>
      <w:r w:rsidR="003D2C04" w:rsidRPr="003F53F0">
        <w:t xml:space="preserve"> </w:t>
      </w:r>
      <w:r w:rsidR="003D2C04" w:rsidRPr="003F53F0">
        <w:rPr>
          <w:i/>
        </w:rPr>
        <w:t>I</w:t>
      </w:r>
      <w:r w:rsidR="003D2C04" w:rsidRPr="003F53F0">
        <w:sym w:font="Wingdings" w:char="F0E0"/>
      </w:r>
      <w:r w:rsidR="003D2C04" w:rsidRPr="003F53F0">
        <w:t xml:space="preserve"> </w:t>
      </w:r>
      <w:r w:rsidR="006D0C74" w:rsidRPr="003F53F0">
        <w:rPr>
          <w:i/>
        </w:rPr>
        <w:t>X</w:t>
      </w:r>
      <w:r w:rsidR="006D0C74" w:rsidRPr="003F53F0">
        <w:rPr>
          <w:i/>
          <w:vertAlign w:val="subscript"/>
        </w:rPr>
        <w:t>1</w:t>
      </w:r>
      <w:r w:rsidR="003D2C04" w:rsidRPr="003F53F0">
        <w:t xml:space="preserve"> </w:t>
      </w:r>
      <w:r w:rsidR="003D2C04" w:rsidRPr="003F53F0">
        <w:sym w:font="Wingdings" w:char="F0E0"/>
      </w:r>
      <w:r w:rsidR="003D2C04" w:rsidRPr="003F53F0">
        <w:t xml:space="preserve"> </w:t>
      </w:r>
      <w:r w:rsidR="006D0C74" w:rsidRPr="003F53F0">
        <w:rPr>
          <w:i/>
        </w:rPr>
        <w:t>X</w:t>
      </w:r>
      <w:r w:rsidR="006D0C74" w:rsidRPr="003F53F0">
        <w:rPr>
          <w:i/>
          <w:vertAlign w:val="subscript"/>
        </w:rPr>
        <w:t>2</w:t>
      </w:r>
      <w:r w:rsidR="003D2C04" w:rsidRPr="003F53F0">
        <w:sym w:font="Wingdings" w:char="F0E0"/>
      </w:r>
      <w:r w:rsidR="003D2C04" w:rsidRPr="003F53F0">
        <w:t xml:space="preserve"> </w:t>
      </w:r>
      <w:r w:rsidR="003D2C04" w:rsidRPr="003F53F0">
        <w:rPr>
          <w:i/>
        </w:rPr>
        <w:t>O</w:t>
      </w:r>
      <w:r w:rsidR="00A63597" w:rsidRPr="003F53F0">
        <w:t xml:space="preserve">. </w:t>
      </w:r>
      <w:r w:rsidR="00610040" w:rsidRPr="003F53F0">
        <w:t xml:space="preserve"> </w:t>
      </w:r>
      <w:r w:rsidR="00A63597" w:rsidRPr="003F53F0">
        <w:t>A</w:t>
      </w:r>
      <w:r w:rsidR="00047DAD" w:rsidRPr="003F53F0">
        <w:t>bsent the operation of additional</w:t>
      </w:r>
      <w:r w:rsidR="0017380E" w:rsidRPr="003F53F0">
        <w:t xml:space="preserve"> </w:t>
      </w:r>
      <w:r w:rsidR="00A63597" w:rsidRPr="003F53F0">
        <w:t xml:space="preserve">factors, </w:t>
      </w:r>
      <w:proofErr w:type="gramStart"/>
      <w:r w:rsidR="00A63597" w:rsidRPr="003F53F0">
        <w:t>t</w:t>
      </w:r>
      <w:r w:rsidR="003D2C04" w:rsidRPr="003F53F0">
        <w:t xml:space="preserve">he </w:t>
      </w:r>
      <w:r w:rsidR="003D2C04" w:rsidRPr="003F53F0">
        <w:rPr>
          <w:i/>
        </w:rPr>
        <w:t>I</w:t>
      </w:r>
      <w:proofErr w:type="gramEnd"/>
      <w:r w:rsidR="003D2C04" w:rsidRPr="003F53F0">
        <w:rPr>
          <w:i/>
        </w:rPr>
        <w:sym w:font="Wingdings" w:char="F0E0"/>
      </w:r>
      <w:r w:rsidR="003D2C04" w:rsidRPr="003F53F0">
        <w:t>O relationshi</w:t>
      </w:r>
      <w:r w:rsidR="00B477AD" w:rsidRPr="003F53F0">
        <w:t>p</w:t>
      </w:r>
      <w:r w:rsidR="003D2C04" w:rsidRPr="003F53F0">
        <w:t xml:space="preserve"> will only be stable under changes that fail to disrupt </w:t>
      </w:r>
      <w:r w:rsidR="003D2C04" w:rsidRPr="003F53F0">
        <w:rPr>
          <w:i/>
        </w:rPr>
        <w:t>any</w:t>
      </w:r>
      <w:r w:rsidR="003D2C04" w:rsidRPr="003F53F0">
        <w:t xml:space="preserve"> of the</w:t>
      </w:r>
      <w:r w:rsidR="00047DAD" w:rsidRPr="003F53F0">
        <w:t>se four</w:t>
      </w:r>
      <w:r w:rsidR="003D2C04" w:rsidRPr="003F53F0">
        <w:t xml:space="preserve"> intervening links</w:t>
      </w:r>
      <w:r w:rsidR="00086F7A" w:rsidRPr="003F53F0">
        <w:t xml:space="preserve"> </w:t>
      </w:r>
      <w:r w:rsidR="00C24005" w:rsidRPr="003F53F0">
        <w:t xml:space="preserve">—the chain is no </w:t>
      </w:r>
      <w:r w:rsidR="00610040" w:rsidRPr="003F53F0">
        <w:t>more stable</w:t>
      </w:r>
      <w:r w:rsidR="00C24005" w:rsidRPr="003F53F0">
        <w:t xml:space="preserve"> than its </w:t>
      </w:r>
      <w:r w:rsidR="00086F7A" w:rsidRPr="003F53F0">
        <w:t>least stable</w:t>
      </w:r>
      <w:r w:rsidR="00C24005" w:rsidRPr="003F53F0">
        <w:t xml:space="preserve"> link</w:t>
      </w:r>
      <w:r w:rsidR="00A63597" w:rsidRPr="003F53F0">
        <w:t>.</w:t>
      </w:r>
      <w:r w:rsidR="00610040" w:rsidRPr="003F53F0">
        <w:t xml:space="preserve"> </w:t>
      </w:r>
      <w:r w:rsidR="00A63597" w:rsidRPr="003F53F0">
        <w:t xml:space="preserve"> </w:t>
      </w:r>
      <w:r w:rsidR="003D2C04" w:rsidRPr="003F53F0">
        <w:t xml:space="preserve">By contrast, if, as </w:t>
      </w:r>
      <w:r w:rsidR="00A63597" w:rsidRPr="003F53F0">
        <w:t>often will be the case</w:t>
      </w:r>
      <w:r w:rsidR="00C24005" w:rsidRPr="003F53F0">
        <w:t>,</w:t>
      </w:r>
      <w:r w:rsidR="003D2C04" w:rsidRPr="003F53F0">
        <w:t xml:space="preserve"> some of the changes in background circumstances under</w:t>
      </w:r>
      <w:r w:rsidR="00047DAD" w:rsidRPr="003F53F0">
        <w:t xml:space="preserve"> which </w:t>
      </w:r>
      <w:proofErr w:type="gramStart"/>
      <w:r w:rsidR="00047DAD" w:rsidRPr="003F53F0">
        <w:t xml:space="preserve">the </w:t>
      </w:r>
      <w:r w:rsidR="003D2C04" w:rsidRPr="003F53F0">
        <w:t xml:space="preserve"> </w:t>
      </w:r>
      <w:r w:rsidR="003D2C04" w:rsidRPr="003F53F0">
        <w:rPr>
          <w:i/>
        </w:rPr>
        <w:t>I</w:t>
      </w:r>
      <w:proofErr w:type="gramEnd"/>
      <w:r w:rsidR="003D2C04" w:rsidRPr="003F53F0">
        <w:rPr>
          <w:i/>
        </w:rPr>
        <w:sym w:font="Wingdings" w:char="F0E0"/>
      </w:r>
      <w:r w:rsidR="003D2C04" w:rsidRPr="003F53F0">
        <w:rPr>
          <w:i/>
        </w:rPr>
        <w:t xml:space="preserve"> </w:t>
      </w:r>
      <w:r w:rsidR="006D0C74" w:rsidRPr="003F53F0">
        <w:rPr>
          <w:i/>
        </w:rPr>
        <w:t>X</w:t>
      </w:r>
      <w:r w:rsidR="006D0C74" w:rsidRPr="003F53F0">
        <w:rPr>
          <w:i/>
          <w:vertAlign w:val="subscript"/>
        </w:rPr>
        <w:t>1</w:t>
      </w:r>
      <w:r w:rsidR="003D2C04" w:rsidRPr="003F53F0">
        <w:t xml:space="preserve"> </w:t>
      </w:r>
      <w:r w:rsidR="00047DAD" w:rsidRPr="003F53F0">
        <w:t xml:space="preserve"> relationship </w:t>
      </w:r>
      <w:r w:rsidR="003D2C04" w:rsidRPr="003F53F0">
        <w:t xml:space="preserve">is stable are different from the changes in background circumstances under which </w:t>
      </w:r>
      <w:r w:rsidR="006D0C74" w:rsidRPr="003F53F0">
        <w:rPr>
          <w:i/>
        </w:rPr>
        <w:t>X</w:t>
      </w:r>
      <w:r w:rsidR="006D0C74" w:rsidRPr="003F53F0">
        <w:rPr>
          <w:i/>
          <w:vertAlign w:val="subscript"/>
        </w:rPr>
        <w:t>1</w:t>
      </w:r>
      <w:r w:rsidR="003D2C04" w:rsidRPr="003F53F0">
        <w:sym w:font="Wingdings" w:char="F0E0"/>
      </w:r>
      <w:r w:rsidR="003D2C04" w:rsidRPr="003F53F0">
        <w:t xml:space="preserve"> </w:t>
      </w:r>
      <w:r w:rsidR="006D0C74" w:rsidRPr="003F53F0">
        <w:rPr>
          <w:i/>
        </w:rPr>
        <w:t>X</w:t>
      </w:r>
      <w:r w:rsidR="006D0C74" w:rsidRPr="003F53F0">
        <w:rPr>
          <w:i/>
          <w:vertAlign w:val="subscript"/>
        </w:rPr>
        <w:t>2</w:t>
      </w:r>
      <w:r w:rsidR="003D2C04" w:rsidRPr="003F53F0">
        <w:t xml:space="preserve"> is stable, </w:t>
      </w:r>
      <w:r w:rsidR="00A63597" w:rsidRPr="003F53F0">
        <w:t xml:space="preserve"> and</w:t>
      </w:r>
      <w:r w:rsidR="00610040" w:rsidRPr="003F53F0">
        <w:t xml:space="preserve"> </w:t>
      </w:r>
      <w:r w:rsidR="00A63597" w:rsidRPr="003F53F0">
        <w:t xml:space="preserve">similarly for the other intermediate links, </w:t>
      </w:r>
      <w:r w:rsidR="00047DAD" w:rsidRPr="003F53F0">
        <w:t xml:space="preserve"> </w:t>
      </w:r>
      <w:r w:rsidR="003D2C04" w:rsidRPr="003F53F0">
        <w:t xml:space="preserve">then </w:t>
      </w:r>
      <w:r w:rsidR="00C24005" w:rsidRPr="003F53F0">
        <w:t xml:space="preserve">, ceteris paribus, </w:t>
      </w:r>
      <w:r w:rsidR="0017380E" w:rsidRPr="003F53F0">
        <w:t xml:space="preserve"> </w:t>
      </w:r>
      <w:r w:rsidR="00047DAD" w:rsidRPr="003F53F0">
        <w:t xml:space="preserve">it will be reasonable to the expect that </w:t>
      </w:r>
      <w:r w:rsidR="00A63597" w:rsidRPr="003F53F0">
        <w:t xml:space="preserve"> each of these intermediate links, taken individually,</w:t>
      </w:r>
      <w:r w:rsidR="00C24005" w:rsidRPr="003F53F0">
        <w:t xml:space="preserve"> </w:t>
      </w:r>
      <w:r w:rsidR="003D2C04" w:rsidRPr="003F53F0">
        <w:t>will be more stable than</w:t>
      </w:r>
      <w:r w:rsidR="00B477AD" w:rsidRPr="003F53F0">
        <w:t xml:space="preserve"> the overall </w:t>
      </w:r>
      <w:r w:rsidR="00B477AD" w:rsidRPr="003F53F0">
        <w:rPr>
          <w:i/>
        </w:rPr>
        <w:t>I</w:t>
      </w:r>
      <w:r w:rsidR="00B477AD" w:rsidRPr="003F53F0">
        <w:rPr>
          <w:i/>
        </w:rPr>
        <w:sym w:font="Wingdings" w:char="F0E0"/>
      </w:r>
      <w:r w:rsidR="00B477AD" w:rsidRPr="003F53F0">
        <w:rPr>
          <w:i/>
        </w:rPr>
        <w:t xml:space="preserve"> O</w:t>
      </w:r>
      <w:r w:rsidR="00B477AD" w:rsidRPr="003F53F0">
        <w:t xml:space="preserve"> relationship.</w:t>
      </w:r>
      <w:r w:rsidR="00431C5C" w:rsidRPr="003F53F0">
        <w:t xml:space="preserve"> </w:t>
      </w:r>
      <w:r w:rsidR="00C306CD" w:rsidRPr="003F53F0">
        <w:t>For example,</w:t>
      </w:r>
      <w:r w:rsidR="00610040" w:rsidRPr="003F53F0">
        <w:t xml:space="preserve"> </w:t>
      </w:r>
      <w:r w:rsidR="001D61E9" w:rsidRPr="003F53F0">
        <w:t xml:space="preserve">in the case of the </w:t>
      </w:r>
      <w:r w:rsidR="00A63597" w:rsidRPr="003F53F0">
        <w:t>R</w:t>
      </w:r>
      <w:r w:rsidR="001D61E9" w:rsidRPr="003F53F0">
        <w:t>ube Goldberg machine</w:t>
      </w:r>
      <w:r w:rsidR="00A63597" w:rsidRPr="003F53F0">
        <w:t>,</w:t>
      </w:r>
      <w:r w:rsidRPr="003F53F0">
        <w:t xml:space="preserve"> </w:t>
      </w:r>
      <w:r w:rsidR="00A63597" w:rsidRPr="003F53F0">
        <w:t>t</w:t>
      </w:r>
      <w:r w:rsidRPr="003F53F0">
        <w:t>he overall relationship between pulling the</w:t>
      </w:r>
      <w:r w:rsidR="00C24005" w:rsidRPr="003F53F0">
        <w:t xml:space="preserve"> </w:t>
      </w:r>
      <w:r w:rsidRPr="003F53F0">
        <w:t>register</w:t>
      </w:r>
      <w:r w:rsidR="006D0C74" w:rsidRPr="003F53F0">
        <w:t xml:space="preserve"> </w:t>
      </w:r>
      <w:r w:rsidRPr="003F53F0">
        <w:t xml:space="preserve">handle and the turning of the book pages is </w:t>
      </w:r>
      <w:r w:rsidR="00A63597" w:rsidRPr="003F53F0">
        <w:t xml:space="preserve">(one would suppose) </w:t>
      </w:r>
      <w:r w:rsidRPr="003F53F0">
        <w:t xml:space="preserve">highly unstable—anyone of a large number of changes </w:t>
      </w:r>
      <w:r w:rsidR="00E640F5" w:rsidRPr="003F53F0">
        <w:t xml:space="preserve"> (such as cutting of strings or wires, tilting the platfo</w:t>
      </w:r>
      <w:r w:rsidR="001D61E9" w:rsidRPr="003F53F0">
        <w:t>r</w:t>
      </w:r>
      <w:r w:rsidR="00E640F5" w:rsidRPr="003F53F0">
        <w:t>m on which the golf ball rests so that</w:t>
      </w:r>
      <w:r w:rsidR="00086F7A" w:rsidRPr="003F53F0">
        <w:t xml:space="preserve"> </w:t>
      </w:r>
      <w:r w:rsidR="00E640F5" w:rsidRPr="003F53F0">
        <w:t>the ball does not fall off its edge</w:t>
      </w:r>
      <w:r w:rsidR="00C306CD" w:rsidRPr="003F53F0">
        <w:t>, shaking the apparatus vigorously</w:t>
      </w:r>
      <w:r w:rsidR="00E640F5" w:rsidRPr="003F53F0">
        <w:t xml:space="preserve"> etc</w:t>
      </w:r>
      <w:r w:rsidR="00C306CD" w:rsidRPr="003F53F0">
        <w:t>.</w:t>
      </w:r>
      <w:r w:rsidR="00E640F5" w:rsidRPr="003F53F0">
        <w:t xml:space="preserve">) </w:t>
      </w:r>
      <w:r w:rsidRPr="003F53F0">
        <w:t xml:space="preserve">will disrupt </w:t>
      </w:r>
      <w:r w:rsidR="00610040" w:rsidRPr="003F53F0">
        <w:t>this relationship</w:t>
      </w:r>
      <w:r w:rsidRPr="003F53F0">
        <w:t>.</w:t>
      </w:r>
      <w:r w:rsidR="00610040" w:rsidRPr="003F53F0">
        <w:t xml:space="preserve"> </w:t>
      </w:r>
      <w:r w:rsidR="001D61E9" w:rsidRPr="003F53F0">
        <w:t xml:space="preserve">(This instability </w:t>
      </w:r>
      <w:r w:rsidR="00C306CD" w:rsidRPr="003F53F0">
        <w:t>can be connected</w:t>
      </w:r>
      <w:r w:rsidR="001D61E9" w:rsidRPr="003F53F0">
        <w:t xml:space="preserve"> to the explanatory </w:t>
      </w:r>
      <w:proofErr w:type="spellStart"/>
      <w:r w:rsidR="001D61E9" w:rsidRPr="003F53F0">
        <w:t>unsatisfactoriness</w:t>
      </w:r>
      <w:proofErr w:type="spellEnd"/>
      <w:r w:rsidR="001D61E9" w:rsidRPr="003F53F0">
        <w:t xml:space="preserve"> or shallowness</w:t>
      </w:r>
      <w:r w:rsidR="00A63597" w:rsidRPr="003F53F0">
        <w:t>, noted above,</w:t>
      </w:r>
      <w:r w:rsidR="001D61E9" w:rsidRPr="003F53F0">
        <w:t xml:space="preserve"> of</w:t>
      </w:r>
      <w:r w:rsidR="00C306CD" w:rsidRPr="003F53F0">
        <w:t xml:space="preserve"> </w:t>
      </w:r>
      <w:r w:rsidR="001D61E9" w:rsidRPr="003F53F0">
        <w:t xml:space="preserve">appealing to the </w:t>
      </w:r>
      <w:r w:rsidR="001D61E9" w:rsidRPr="003F53F0">
        <w:rPr>
          <w:i/>
        </w:rPr>
        <w:t>I</w:t>
      </w:r>
      <w:r w:rsidR="001D61E9" w:rsidRPr="003F53F0">
        <w:rPr>
          <w:i/>
        </w:rPr>
        <w:sym w:font="Wingdings" w:char="F0E0"/>
      </w:r>
      <w:r w:rsidR="001D61E9" w:rsidRPr="003F53F0">
        <w:rPr>
          <w:i/>
        </w:rPr>
        <w:t xml:space="preserve"> </w:t>
      </w:r>
      <w:r w:rsidR="00086F7A" w:rsidRPr="003F53F0">
        <w:rPr>
          <w:i/>
        </w:rPr>
        <w:t>O</w:t>
      </w:r>
      <w:r w:rsidR="001D61E9" w:rsidRPr="003F53F0">
        <w:t xml:space="preserve"> relationship by itself as an explanation of anything.)  By contrast, t</w:t>
      </w:r>
      <w:r w:rsidRPr="003F53F0">
        <w:t>he</w:t>
      </w:r>
      <w:r w:rsidR="00C306CD" w:rsidRPr="003F53F0">
        <w:t xml:space="preserve"> </w:t>
      </w:r>
      <w:r w:rsidR="00E640F5" w:rsidRPr="003F53F0">
        <w:t>intervening links</w:t>
      </w:r>
      <w:r w:rsidR="00C306CD" w:rsidRPr="003F53F0">
        <w:t xml:space="preserve"> in the operation of the apparatus,</w:t>
      </w:r>
      <w:r w:rsidR="00610040" w:rsidRPr="003F53F0">
        <w:t xml:space="preserve"> </w:t>
      </w:r>
      <w:r w:rsidR="001D61E9" w:rsidRPr="003F53F0">
        <w:t>taken individually</w:t>
      </w:r>
      <w:r w:rsidR="00C306CD" w:rsidRPr="003F53F0">
        <w:t>,</w:t>
      </w:r>
      <w:r w:rsidR="001D61E9" w:rsidRPr="003F53F0">
        <w:t xml:space="preserve"> </w:t>
      </w:r>
      <w:r w:rsidR="00E640F5" w:rsidRPr="003F53F0">
        <w:t>are</w:t>
      </w:r>
      <w:r w:rsidR="00C306CD" w:rsidRPr="003F53F0">
        <w:t xml:space="preserve"> </w:t>
      </w:r>
      <w:r w:rsidR="00E640F5" w:rsidRPr="003F53F0">
        <w:t>more stable</w:t>
      </w:r>
      <w:r w:rsidR="001D61E9" w:rsidRPr="003F53F0">
        <w:t>, often considerably more so</w:t>
      </w:r>
      <w:r w:rsidR="00E640F5" w:rsidRPr="003F53F0">
        <w:t>.</w:t>
      </w:r>
      <w:r w:rsidR="00905F52" w:rsidRPr="003F53F0">
        <w:t xml:space="preserve"> Insofar as the exhibition of more stable dependency relationships leads to deeper explanations, </w:t>
      </w:r>
      <w:r w:rsidR="00905F52" w:rsidRPr="003F53F0">
        <w:lastRenderedPageBreak/>
        <w:t xml:space="preserve">this consideration helps to account for our sense that the decomposition of the behavior of the apparatus into intervening links yields greater understanding </w:t>
      </w:r>
      <w:r w:rsidR="00610040" w:rsidRPr="003F53F0">
        <w:t>of</w:t>
      </w:r>
      <w:r w:rsidR="00905F52" w:rsidRPr="003F53F0">
        <w:t xml:space="preserve"> what is going on. </w:t>
      </w:r>
      <w:r w:rsidR="00F15C06" w:rsidRPr="003F53F0">
        <w:t xml:space="preserve"> </w:t>
      </w:r>
      <w:r w:rsidR="00C306CD" w:rsidRPr="003F53F0">
        <w:t xml:space="preserve">I take this greater stability of intervening links to be a characteristic feature of at least </w:t>
      </w:r>
      <w:r w:rsidR="00E50F56" w:rsidRPr="003F53F0">
        <w:t xml:space="preserve">one </w:t>
      </w:r>
      <w:r w:rsidR="00C306CD" w:rsidRPr="003F53F0">
        <w:t>kind of simple, machine</w:t>
      </w:r>
      <w:r w:rsidR="00E50F56" w:rsidRPr="003F53F0">
        <w:t>-</w:t>
      </w:r>
      <w:r w:rsidR="00C306CD" w:rsidRPr="003F53F0">
        <w:t xml:space="preserve">like behavior. </w:t>
      </w:r>
    </w:p>
    <w:p w14:paraId="3C7162E0" w14:textId="77777777" w:rsidR="00E5111A" w:rsidRPr="003F53F0" w:rsidRDefault="00F15C06" w:rsidP="00C306CD">
      <w:pPr>
        <w:ind w:firstLine="720"/>
      </w:pPr>
      <w:r w:rsidRPr="003F53F0">
        <w:t xml:space="preserve"> </w:t>
      </w:r>
      <w:r w:rsidR="00A63597" w:rsidRPr="003F53F0">
        <w:t xml:space="preserve"> </w:t>
      </w:r>
      <w:r w:rsidRPr="003F53F0">
        <w:t>I</w:t>
      </w:r>
      <w:r w:rsidR="00E640F5" w:rsidRPr="003F53F0">
        <w:t>n the case of Davidson’s diagram</w:t>
      </w:r>
      <w:r w:rsidRPr="003F53F0">
        <w:t>,</w:t>
      </w:r>
      <w:r w:rsidR="00E640F5" w:rsidRPr="003F53F0">
        <w:t xml:space="preserve"> the</w:t>
      </w:r>
      <w:r w:rsidR="00610040" w:rsidRPr="003F53F0">
        <w:t xml:space="preserve"> </w:t>
      </w:r>
      <w:r w:rsidR="00E00116" w:rsidRPr="003F53F0">
        <w:t>individual causal links</w:t>
      </w:r>
      <w:r w:rsidR="00086F7A" w:rsidRPr="003F53F0">
        <w:t xml:space="preserve"> </w:t>
      </w:r>
      <w:r w:rsidR="00084CB1" w:rsidRPr="003F53F0">
        <w:t xml:space="preserve">reflect facts about biochemical reactions and the rate equations that underlie these. </w:t>
      </w:r>
      <w:r w:rsidR="00590A3B" w:rsidRPr="003F53F0">
        <w:t>If one were to take Davidson’s diagram at face value (that is</w:t>
      </w:r>
      <w:r w:rsidR="00086F7A" w:rsidRPr="003F53F0">
        <w:t>, as</w:t>
      </w:r>
      <w:r w:rsidR="00590A3B" w:rsidRPr="003F53F0">
        <w:t xml:space="preserve"> a correct and complete description of the causal structure of the system</w:t>
      </w:r>
      <w:r w:rsidR="00BA0C07" w:rsidRPr="003F53F0">
        <w:t>)</w:t>
      </w:r>
      <w:r w:rsidR="00590A3B" w:rsidRPr="003F53F0">
        <w:t>,</w:t>
      </w:r>
      <w:r w:rsidR="001926EB" w:rsidRPr="003F53F0">
        <w:t xml:space="preserve"> </w:t>
      </w:r>
      <w:r w:rsidR="00590A3B" w:rsidRPr="003F53F0">
        <w:t xml:space="preserve">it seems natural to expect that </w:t>
      </w:r>
      <w:r w:rsidRPr="003F53F0">
        <w:t>these</w:t>
      </w:r>
      <w:r w:rsidR="001976B6" w:rsidRPr="003F53F0">
        <w:t xml:space="preserve"> </w:t>
      </w:r>
      <w:r w:rsidR="00047DAD" w:rsidRPr="003F53F0">
        <w:t xml:space="preserve">individual links </w:t>
      </w:r>
      <w:r w:rsidRPr="003F53F0">
        <w:t xml:space="preserve"> </w:t>
      </w:r>
      <w:r w:rsidR="00047DAD" w:rsidRPr="003F53F0">
        <w:t xml:space="preserve"> </w:t>
      </w:r>
      <w:r w:rsidR="00590A3B" w:rsidRPr="003F53F0">
        <w:t>will b</w:t>
      </w:r>
      <w:r w:rsidR="00047DAD" w:rsidRPr="003F53F0">
        <w:t>e</w:t>
      </w:r>
      <w:r w:rsidR="0017380E" w:rsidRPr="003F53F0">
        <w:t xml:space="preserve"> </w:t>
      </w:r>
      <w:r w:rsidR="00047DAD" w:rsidRPr="003F53F0">
        <w:t xml:space="preserve">more stable than the overall </w:t>
      </w:r>
      <w:r w:rsidR="00610040" w:rsidRPr="003F53F0">
        <w:t xml:space="preserve">developmental </w:t>
      </w:r>
      <w:r w:rsidR="00047DAD" w:rsidRPr="003F53F0">
        <w:t>trajectory</w:t>
      </w:r>
      <w:r w:rsidR="00610040" w:rsidRPr="003F53F0">
        <w:t>, on the basis of the same considerations that were at work in connection with the Rube Goldberg machine</w:t>
      </w:r>
      <w:r w:rsidR="001976B6" w:rsidRPr="003F53F0">
        <w:t>.</w:t>
      </w:r>
      <w:r w:rsidR="00610040" w:rsidRPr="003F53F0">
        <w:t xml:space="preserve"> </w:t>
      </w:r>
      <w:r w:rsidR="00590A3B" w:rsidRPr="003F53F0">
        <w:t>If</w:t>
      </w:r>
      <w:r w:rsidR="001976B6" w:rsidRPr="003F53F0">
        <w:t xml:space="preserve">, </w:t>
      </w:r>
      <w:r w:rsidR="00BA0C07" w:rsidRPr="003F53F0">
        <w:t>as I take to be a genuine empirical possibility</w:t>
      </w:r>
      <w:proofErr w:type="gramStart"/>
      <w:r w:rsidR="001976B6" w:rsidRPr="003F53F0">
        <w:t xml:space="preserve">, </w:t>
      </w:r>
      <w:r w:rsidR="00590A3B" w:rsidRPr="003F53F0">
        <w:t xml:space="preserve"> </w:t>
      </w:r>
      <w:r w:rsidR="00047DAD" w:rsidRPr="003F53F0">
        <w:t>this</w:t>
      </w:r>
      <w:proofErr w:type="gramEnd"/>
      <w:r w:rsidR="00047DAD" w:rsidRPr="003F53F0">
        <w:t xml:space="preserve"> is not the  case (and the overall trajectory of development is instead more stable and robust </w:t>
      </w:r>
      <w:r w:rsidR="001D61E9" w:rsidRPr="003F53F0">
        <w:t xml:space="preserve"> than the individual links</w:t>
      </w:r>
      <w:r w:rsidR="00086F7A" w:rsidRPr="003F53F0">
        <w:t>—see Section 5</w:t>
      </w:r>
      <w:r w:rsidR="001D61E9" w:rsidRPr="003F53F0">
        <w:t xml:space="preserve">) this </w:t>
      </w:r>
      <w:r w:rsidR="00BA0C07" w:rsidRPr="003F53F0">
        <w:t>might be interpreted as</w:t>
      </w:r>
      <w:r w:rsidR="00610040" w:rsidRPr="003F53F0">
        <w:t xml:space="preserve"> </w:t>
      </w:r>
      <w:r w:rsidR="001D61E9" w:rsidRPr="003F53F0">
        <w:t xml:space="preserve"> an indication </w:t>
      </w:r>
      <w:r w:rsidR="00590A3B" w:rsidRPr="003F53F0">
        <w:t xml:space="preserve"> that </w:t>
      </w:r>
      <w:r w:rsidR="001D61E9" w:rsidRPr="003F53F0">
        <w:t xml:space="preserve"> Davidson’s </w:t>
      </w:r>
      <w:r w:rsidR="00590A3B" w:rsidRPr="003F53F0">
        <w:t xml:space="preserve"> diagram </w:t>
      </w:r>
      <w:r w:rsidR="001D61E9" w:rsidRPr="003F53F0">
        <w:t>has left something important out</w:t>
      </w:r>
      <w:r w:rsidR="00590A3B" w:rsidRPr="003F53F0">
        <w:t>—perhaps there are other causal relationships</w:t>
      </w:r>
      <w:r w:rsidR="00BA0C07" w:rsidRPr="003F53F0">
        <w:t xml:space="preserve">, not represented in the diagram, </w:t>
      </w:r>
      <w:r w:rsidR="00590A3B" w:rsidRPr="003F53F0">
        <w:t>which</w:t>
      </w:r>
      <w:r w:rsidR="00BA0C07" w:rsidRPr="003F53F0">
        <w:t xml:space="preserve"> operate to sustain a robust developmental trajectory when the relations represented in the diagram are disrupted</w:t>
      </w:r>
      <w:r w:rsidR="001D61E9" w:rsidRPr="003F53F0">
        <w:t>.</w:t>
      </w:r>
      <w:r w:rsidR="001976B6" w:rsidRPr="003F53F0">
        <w:t xml:space="preserve"> </w:t>
      </w:r>
      <w:r w:rsidR="00C306CD" w:rsidRPr="003F53F0">
        <w:t>I thus suggest that t</w:t>
      </w:r>
      <w:r w:rsidR="00BA0C07" w:rsidRPr="003F53F0">
        <w:t>o</w:t>
      </w:r>
      <w:r w:rsidR="0011386E" w:rsidRPr="003F53F0">
        <w:t xml:space="preserve"> the extent</w:t>
      </w:r>
      <w:r w:rsidR="00C306CD" w:rsidRPr="003F53F0">
        <w:t xml:space="preserve"> </w:t>
      </w:r>
      <w:r w:rsidR="00BA0C07" w:rsidRPr="003F53F0">
        <w:t>that</w:t>
      </w:r>
      <w:r w:rsidR="0011386E" w:rsidRPr="003F53F0">
        <w:t xml:space="preserve"> the behavior of a system </w:t>
      </w:r>
      <w:r w:rsidR="00BA0C07" w:rsidRPr="003F53F0">
        <w:t>is</w:t>
      </w:r>
      <w:r w:rsidR="0011386E" w:rsidRPr="003F53F0">
        <w:t xml:space="preserve"> </w:t>
      </w:r>
      <w:r w:rsidR="00BA0C07" w:rsidRPr="003F53F0">
        <w:t xml:space="preserve"> </w:t>
      </w:r>
      <w:r w:rsidR="0011386E" w:rsidRPr="003F53F0">
        <w:t xml:space="preserve"> the result of causal relationships among</w:t>
      </w:r>
      <w:r w:rsidR="007D3C7E" w:rsidRPr="003F53F0">
        <w:t xml:space="preserve"> </w:t>
      </w:r>
      <w:r w:rsidR="0011386E" w:rsidRPr="003F53F0">
        <w:t xml:space="preserve">components that are </w:t>
      </w:r>
      <w:r w:rsidR="00BA0C07" w:rsidRPr="003F53F0">
        <w:t>individually less</w:t>
      </w:r>
      <w:r w:rsidR="0011386E" w:rsidRPr="003F53F0">
        <w:t xml:space="preserve"> stable than the</w:t>
      </w:r>
      <w:r w:rsidR="00086F7A" w:rsidRPr="003F53F0">
        <w:t xml:space="preserve"> </w:t>
      </w:r>
      <w:r w:rsidR="00BA0C07" w:rsidRPr="003F53F0">
        <w:t>system’s</w:t>
      </w:r>
      <w:r w:rsidR="007E7AA2" w:rsidRPr="003F53F0">
        <w:t xml:space="preserve"> overall behavior</w:t>
      </w:r>
      <w:r w:rsidR="007D3C7E" w:rsidRPr="003F53F0">
        <w:t xml:space="preserve"> </w:t>
      </w:r>
      <w:r w:rsidR="00BA0C07" w:rsidRPr="003F53F0">
        <w:t xml:space="preserve">one has departed from one kind of expectation that is naturally associated with simple machine like behavior. </w:t>
      </w:r>
      <w:r w:rsidR="007E7AA2" w:rsidRPr="003F53F0">
        <w:t xml:space="preserve"> </w:t>
      </w:r>
      <w:r w:rsidR="00C306CD" w:rsidRPr="003F53F0">
        <w:t xml:space="preserve"> </w:t>
      </w:r>
    </w:p>
    <w:p w14:paraId="64EAF733" w14:textId="77777777" w:rsidR="000B3872" w:rsidRPr="003F53F0" w:rsidRDefault="00F92475" w:rsidP="00C71A40">
      <w:pPr>
        <w:ind w:firstLine="720"/>
      </w:pPr>
      <w:r w:rsidRPr="00F92475">
        <w:t>4.2.</w:t>
      </w:r>
      <w:r>
        <w:rPr>
          <w:i/>
        </w:rPr>
        <w:t xml:space="preserve"> </w:t>
      </w:r>
      <w:r w:rsidR="00E5111A" w:rsidRPr="003F53F0">
        <w:rPr>
          <w:i/>
        </w:rPr>
        <w:t>Modularity.</w:t>
      </w:r>
      <w:r w:rsidR="00E5111A" w:rsidRPr="003F53F0">
        <w:t xml:space="preserve">  Modularity conditions can be regarded as</w:t>
      </w:r>
      <w:r w:rsidR="00E50F56" w:rsidRPr="003F53F0">
        <w:t xml:space="preserve"> </w:t>
      </w:r>
      <w:r w:rsidR="00705630" w:rsidRPr="003F53F0">
        <w:t xml:space="preserve">one </w:t>
      </w:r>
      <w:r w:rsidR="00C306CD" w:rsidRPr="003F53F0">
        <w:t>particular kind</w:t>
      </w:r>
      <w:r w:rsidR="00E5111A" w:rsidRPr="003F53F0">
        <w:t xml:space="preserve"> </w:t>
      </w:r>
      <w:proofErr w:type="gramStart"/>
      <w:r w:rsidR="00E5111A" w:rsidRPr="003F53F0">
        <w:t xml:space="preserve">of </w:t>
      </w:r>
      <w:r w:rsidR="00C306CD" w:rsidRPr="003F53F0">
        <w:t xml:space="preserve"> </w:t>
      </w:r>
      <w:r w:rsidR="00E5111A" w:rsidRPr="003F53F0">
        <w:t>stability</w:t>
      </w:r>
      <w:proofErr w:type="gramEnd"/>
      <w:r w:rsidR="00E5111A" w:rsidRPr="003F53F0">
        <w:t xml:space="preserve"> condition</w:t>
      </w:r>
      <w:r w:rsidR="00610040" w:rsidRPr="003F53F0">
        <w:t xml:space="preserve">, in which our concern is with whether individual causal relations are stable under changes in other </w:t>
      </w:r>
      <w:r w:rsidR="009B6888" w:rsidRPr="003F53F0">
        <w:t xml:space="preserve">sets of causal </w:t>
      </w:r>
      <w:r w:rsidR="00610040" w:rsidRPr="003F53F0">
        <w:t>relationships</w:t>
      </w:r>
      <w:r w:rsidR="00086F7A" w:rsidRPr="003F53F0">
        <w:rPr>
          <w:rStyle w:val="FootnoteReference"/>
        </w:rPr>
        <w:footnoteReference w:id="3"/>
      </w:r>
      <w:r w:rsidR="00E5111A" w:rsidRPr="003F53F0">
        <w:t xml:space="preserve">. </w:t>
      </w:r>
      <w:r w:rsidR="00D112D3" w:rsidRPr="003F53F0">
        <w:t xml:space="preserve"> Suppose that an overall</w:t>
      </w:r>
      <w:r w:rsidR="007D3C7E" w:rsidRPr="003F53F0">
        <w:t xml:space="preserve"> </w:t>
      </w:r>
      <w:r w:rsidR="00705630" w:rsidRPr="003F53F0">
        <w:rPr>
          <w:i/>
        </w:rPr>
        <w:t>I</w:t>
      </w:r>
      <w:r w:rsidR="00705630" w:rsidRPr="003F53F0">
        <w:rPr>
          <w:i/>
        </w:rPr>
        <w:sym w:font="Wingdings" w:char="F0E0"/>
      </w:r>
      <w:r w:rsidR="00705630" w:rsidRPr="003F53F0">
        <w:rPr>
          <w:i/>
        </w:rPr>
        <w:t>O</w:t>
      </w:r>
      <w:r w:rsidR="00705630" w:rsidRPr="003F53F0">
        <w:t xml:space="preserve"> relation characterizing system </w:t>
      </w:r>
      <w:r w:rsidR="00705630" w:rsidRPr="003F53F0">
        <w:rPr>
          <w:i/>
        </w:rPr>
        <w:t>S</w:t>
      </w:r>
      <w:r w:rsidR="00D112D3" w:rsidRPr="003F53F0">
        <w:t xml:space="preserve"> is</w:t>
      </w:r>
      <w:r w:rsidR="007D3C7E" w:rsidRPr="003F53F0">
        <w:t xml:space="preserve"> </w:t>
      </w:r>
      <w:r w:rsidR="00705630" w:rsidRPr="003F53F0">
        <w:t xml:space="preserve">represented as </w:t>
      </w:r>
      <w:r w:rsidR="00D112D3" w:rsidRPr="003F53F0">
        <w:t>decomposed into</w:t>
      </w:r>
      <w:r w:rsidR="00705630" w:rsidRPr="003F53F0">
        <w:t xml:space="preserve"> </w:t>
      </w:r>
      <w:r w:rsidR="00D112D3" w:rsidRPr="003F53F0">
        <w:t xml:space="preserve">intervening causal </w:t>
      </w:r>
      <w:r w:rsidR="00705630" w:rsidRPr="003F53F0">
        <w:t xml:space="preserve"> </w:t>
      </w:r>
      <w:r w:rsidR="00D112D3" w:rsidRPr="003F53F0">
        <w:t xml:space="preserve"> relationships among the components of </w:t>
      </w:r>
      <w:r w:rsidR="00705630" w:rsidRPr="003F53F0">
        <w:rPr>
          <w:i/>
        </w:rPr>
        <w:t>S</w:t>
      </w:r>
      <w:r w:rsidR="00D112D3" w:rsidRPr="003F53F0">
        <w:t>,</w:t>
      </w:r>
      <w:r w:rsidR="00E3280D" w:rsidRPr="003F53F0">
        <w:t xml:space="preserve"> </w:t>
      </w:r>
      <w:r w:rsidR="00705630" w:rsidRPr="003F53F0">
        <w:t xml:space="preserve">where these relationships are </w:t>
      </w:r>
      <w:r w:rsidR="00D112D3" w:rsidRPr="003F53F0">
        <w:t>described by a set of genera</w:t>
      </w:r>
      <w:r w:rsidR="00705630" w:rsidRPr="003F53F0">
        <w:t>l</w:t>
      </w:r>
      <w:r w:rsidR="00D112D3" w:rsidRPr="003F53F0">
        <w:t xml:space="preserve">izations </w:t>
      </w:r>
      <w:r w:rsidR="001976B6" w:rsidRPr="003F53F0">
        <w:t>{</w:t>
      </w:r>
      <w:proofErr w:type="spellStart"/>
      <w:r w:rsidR="00D112D3" w:rsidRPr="003F53F0">
        <w:rPr>
          <w:i/>
        </w:rPr>
        <w:t>G</w:t>
      </w:r>
      <w:r w:rsidR="00D112D3" w:rsidRPr="003F53F0">
        <w:rPr>
          <w:i/>
          <w:vertAlign w:val="subscript"/>
        </w:rPr>
        <w:t>i</w:t>
      </w:r>
      <w:proofErr w:type="spellEnd"/>
      <w:r w:rsidR="001976B6" w:rsidRPr="003F53F0">
        <w:t>}.</w:t>
      </w:r>
      <w:r w:rsidR="00D112D3" w:rsidRPr="003F53F0">
        <w:t xml:space="preserve"> </w:t>
      </w:r>
      <w:r w:rsidR="00C306CD" w:rsidRPr="003F53F0">
        <w:t xml:space="preserve"> </w:t>
      </w:r>
      <w:r w:rsidR="00D112D3" w:rsidRPr="003F53F0">
        <w:t>I will say</w:t>
      </w:r>
      <w:r w:rsidR="00E50F56" w:rsidRPr="003F53F0">
        <w:t xml:space="preserve"> </w:t>
      </w:r>
      <w:r w:rsidR="00567D13" w:rsidRPr="003F53F0">
        <w:t>that this representation is modular to the extent that each of the indiv</w:t>
      </w:r>
      <w:r w:rsidR="00705630" w:rsidRPr="003F53F0">
        <w:t>i</w:t>
      </w:r>
      <w:r w:rsidR="00567D13" w:rsidRPr="003F53F0">
        <w:t xml:space="preserve">dual </w:t>
      </w:r>
      <w:proofErr w:type="spellStart"/>
      <w:r w:rsidR="001976B6" w:rsidRPr="003F53F0">
        <w:rPr>
          <w:i/>
        </w:rPr>
        <w:t>G</w:t>
      </w:r>
      <w:r w:rsidR="001976B6" w:rsidRPr="003F53F0">
        <w:rPr>
          <w:i/>
          <w:vertAlign w:val="subscript"/>
        </w:rPr>
        <w:t>i</w:t>
      </w:r>
      <w:proofErr w:type="spellEnd"/>
      <w:r w:rsidR="001976B6" w:rsidRPr="003F53F0">
        <w:t xml:space="preserve"> </w:t>
      </w:r>
      <w:proofErr w:type="gramStart"/>
      <w:r w:rsidR="00567D13" w:rsidRPr="003F53F0">
        <w:t>remain</w:t>
      </w:r>
      <w:proofErr w:type="gramEnd"/>
      <w:r w:rsidR="00567D13" w:rsidRPr="003F53F0">
        <w:t xml:space="preserve"> at least somewhat stable under</w:t>
      </w:r>
      <w:r w:rsidR="00705630" w:rsidRPr="003F53F0">
        <w:t xml:space="preserve"> interventions that</w:t>
      </w:r>
      <w:r w:rsidR="007D3C7E" w:rsidRPr="003F53F0">
        <w:t xml:space="preserve"> </w:t>
      </w:r>
      <w:r w:rsidR="00567D13" w:rsidRPr="003F53F0">
        <w:t>change</w:t>
      </w:r>
      <w:r w:rsidR="00C306CD" w:rsidRPr="003F53F0">
        <w:t xml:space="preserve"> </w:t>
      </w:r>
      <w:r w:rsidR="00567D13" w:rsidRPr="003F53F0">
        <w:t xml:space="preserve">the other </w:t>
      </w:r>
      <w:proofErr w:type="spellStart"/>
      <w:r w:rsidR="001976B6" w:rsidRPr="003F53F0">
        <w:rPr>
          <w:i/>
        </w:rPr>
        <w:t>G</w:t>
      </w:r>
      <w:r w:rsidR="001976B6" w:rsidRPr="003F53F0">
        <w:rPr>
          <w:i/>
          <w:vertAlign w:val="subscript"/>
        </w:rPr>
        <w:t>i</w:t>
      </w:r>
      <w:proofErr w:type="spellEnd"/>
      <w:r w:rsidR="00567D13" w:rsidRPr="003F53F0">
        <w:t xml:space="preserve">.  Put informally, modularity (in this sense) has to do with the extent to which one can change or disrupt the causal relationships governing one </w:t>
      </w:r>
      <w:r w:rsidR="007D3C7E" w:rsidRPr="003F53F0">
        <w:t>sub</w:t>
      </w:r>
      <w:r w:rsidR="00567D13" w:rsidRPr="003F53F0">
        <w:t xml:space="preserve">set of components in the system without changing or disrupting the causal relationships governing other, distinct </w:t>
      </w:r>
      <w:r w:rsidR="007D3C7E" w:rsidRPr="003F53F0">
        <w:t>sub</w:t>
      </w:r>
      <w:r w:rsidR="00567D13" w:rsidRPr="003F53F0">
        <w:t>sets of compone</w:t>
      </w:r>
      <w:r w:rsidR="00C614BE" w:rsidRPr="003F53F0">
        <w:t>n</w:t>
      </w:r>
      <w:r w:rsidR="00567D13" w:rsidRPr="003F53F0">
        <w:t xml:space="preserve">ts. </w:t>
      </w:r>
      <w:r w:rsidR="007E7AA2" w:rsidRPr="003F53F0">
        <w:t xml:space="preserve"> To the extent that an explanation/representation of the behavior of a system in terms of its components is modular, we can associate distinct operations or patterns of behavior or interaction with different </w:t>
      </w:r>
      <w:r w:rsidR="00C614BE" w:rsidRPr="003F53F0">
        <w:t>subsets</w:t>
      </w:r>
      <w:r w:rsidR="007D3C7E" w:rsidRPr="003F53F0">
        <w:t xml:space="preserve"> </w:t>
      </w:r>
      <w:r w:rsidR="007E7AA2" w:rsidRPr="003F53F0">
        <w:t>of components</w:t>
      </w:r>
      <w:r w:rsidR="006E21EA" w:rsidRPr="003F53F0">
        <w:t>—each such subset of causal related components continues to be governed by the same set of causal relationships, independently of what may be happening with components outside of that subset</w:t>
      </w:r>
      <w:r w:rsidR="00C614BE" w:rsidRPr="003F53F0">
        <w:t>, so that the behavior is (in this respect) “intrinsic” to that subset of components</w:t>
      </w:r>
      <w:r w:rsidR="00D303CB" w:rsidRPr="003F53F0">
        <w:t xml:space="preserve">. </w:t>
      </w:r>
      <w:r w:rsidR="00C614BE" w:rsidRPr="003F53F0">
        <w:t xml:space="preserve">(Compare the quotation from von </w:t>
      </w:r>
      <w:proofErr w:type="spellStart"/>
      <w:r w:rsidR="00C614BE" w:rsidRPr="003F53F0">
        <w:t>Dassow</w:t>
      </w:r>
      <w:proofErr w:type="spellEnd"/>
      <w:r w:rsidR="00C614BE" w:rsidRPr="003F53F0">
        <w:t xml:space="preserve"> et al. above</w:t>
      </w:r>
      <w:r w:rsidR="00901EB2" w:rsidRPr="003F53F0">
        <w:t>, with its emphasis on the “intrinsic” behavior of components</w:t>
      </w:r>
      <w:r w:rsidR="00C306CD" w:rsidRPr="003F53F0">
        <w:t>—modularity seems to me to capture at least part of what is involved in</w:t>
      </w:r>
      <w:r w:rsidR="00734A93" w:rsidRPr="003F53F0">
        <w:t xml:space="preserve"> their notion of</w:t>
      </w:r>
      <w:r w:rsidR="00C306CD" w:rsidRPr="003F53F0">
        <w:t xml:space="preserve"> “</w:t>
      </w:r>
      <w:proofErr w:type="spellStart"/>
      <w:r w:rsidR="00C306CD" w:rsidRPr="003F53F0">
        <w:t>intrinsicness</w:t>
      </w:r>
      <w:proofErr w:type="spellEnd"/>
      <w:r w:rsidR="00C306CD" w:rsidRPr="003F53F0">
        <w:t>”</w:t>
      </w:r>
      <w:r w:rsidR="00C614BE" w:rsidRPr="003F53F0">
        <w:t xml:space="preserve">.) </w:t>
      </w:r>
      <w:r w:rsidR="00E3280D" w:rsidRPr="003F53F0">
        <w:t>To the extent this is the case, w</w:t>
      </w:r>
      <w:r w:rsidR="00086F7A" w:rsidRPr="003F53F0">
        <w:t>e can</w:t>
      </w:r>
      <w:r w:rsidR="00E3280D" w:rsidRPr="003F53F0">
        <w:t xml:space="preserve"> </w:t>
      </w:r>
      <w:r w:rsidR="00086F7A" w:rsidRPr="003F53F0">
        <w:t xml:space="preserve">move a modules from one causal context to another and expect it to operate “in the </w:t>
      </w:r>
      <w:r w:rsidR="00086F7A" w:rsidRPr="003F53F0">
        <w:lastRenderedPageBreak/>
        <w:t xml:space="preserve">same way”. </w:t>
      </w:r>
      <w:r w:rsidR="00D303CB" w:rsidRPr="003F53F0">
        <w:t>The extent to which an explanation</w:t>
      </w:r>
      <w:r w:rsidR="00C614BE" w:rsidRPr="003F53F0">
        <w:t xml:space="preserve"> or representation</w:t>
      </w:r>
      <w:r w:rsidR="00E50F56" w:rsidRPr="003F53F0">
        <w:t xml:space="preserve"> </w:t>
      </w:r>
      <w:r w:rsidR="00D303CB" w:rsidRPr="003F53F0">
        <w:t>is modular is, I believe,</w:t>
      </w:r>
      <w:r w:rsidR="00086F7A" w:rsidRPr="003F53F0">
        <w:t xml:space="preserve"> </w:t>
      </w:r>
      <w:r w:rsidR="00C614BE" w:rsidRPr="003F53F0">
        <w:t>another dimension which is relevant to whether the explanation</w:t>
      </w:r>
      <w:r w:rsidR="00E3280D" w:rsidRPr="003F53F0">
        <w:t xml:space="preserve"> </w:t>
      </w:r>
      <w:r w:rsidR="00C614BE" w:rsidRPr="003F53F0">
        <w:t>is</w:t>
      </w:r>
      <w:r w:rsidR="00E3280D" w:rsidRPr="003F53F0">
        <w:t xml:space="preserve"> </w:t>
      </w:r>
      <w:r w:rsidR="00C614BE" w:rsidRPr="003F53F0">
        <w:t>“</w:t>
      </w:r>
      <w:r w:rsidR="00D303CB" w:rsidRPr="003F53F0">
        <w:t>mechanical</w:t>
      </w:r>
      <w:r w:rsidR="00C614BE" w:rsidRPr="003F53F0">
        <w:t>”</w:t>
      </w:r>
      <w:r w:rsidR="00E3280D" w:rsidRPr="003F53F0">
        <w:t xml:space="preserve"> </w:t>
      </w:r>
      <w:proofErr w:type="gramStart"/>
      <w:r w:rsidR="00D303CB" w:rsidRPr="003F53F0">
        <w:t>or</w:t>
      </w:r>
      <w:r w:rsidR="00865B56" w:rsidRPr="003F53F0">
        <w:t xml:space="preserve"> </w:t>
      </w:r>
      <w:r w:rsidR="00DE7995" w:rsidRPr="003F53F0">
        <w:t xml:space="preserve"> </w:t>
      </w:r>
      <w:r w:rsidR="00865B56" w:rsidRPr="003F53F0">
        <w:t>exhibit</w:t>
      </w:r>
      <w:r w:rsidR="00C614BE" w:rsidRPr="003F53F0">
        <w:t>s</w:t>
      </w:r>
      <w:proofErr w:type="gramEnd"/>
      <w:r w:rsidR="00865B56" w:rsidRPr="003F53F0">
        <w:t xml:space="preserve"> the system of interest as behaving in a</w:t>
      </w:r>
      <w:r w:rsidR="00734A93" w:rsidRPr="003F53F0">
        <w:t xml:space="preserve"> </w:t>
      </w:r>
      <w:r w:rsidR="00D303CB" w:rsidRPr="003F53F0">
        <w:t>machine</w:t>
      </w:r>
      <w:r w:rsidR="00734A93" w:rsidRPr="003F53F0">
        <w:t>-</w:t>
      </w:r>
      <w:r w:rsidR="00D303CB" w:rsidRPr="003F53F0">
        <w:t>like</w:t>
      </w:r>
      <w:r w:rsidR="00865B56" w:rsidRPr="003F53F0">
        <w:t xml:space="preserve"> way</w:t>
      </w:r>
      <w:r w:rsidR="00D303CB" w:rsidRPr="003F53F0">
        <w:t xml:space="preserve">. </w:t>
      </w:r>
    </w:p>
    <w:p w14:paraId="251A58D7" w14:textId="77777777" w:rsidR="00E3280D" w:rsidRPr="003F53F0" w:rsidRDefault="000B3872" w:rsidP="00C71A40">
      <w:pPr>
        <w:ind w:firstLine="720"/>
      </w:pPr>
      <w:r w:rsidRPr="003F53F0">
        <w:t>Since</w:t>
      </w:r>
      <w:r w:rsidR="00086F7A" w:rsidRPr="003F53F0">
        <w:t xml:space="preserve"> </w:t>
      </w:r>
      <w:r w:rsidR="00901EB2" w:rsidRPr="003F53F0">
        <w:t>th</w:t>
      </w:r>
      <w:r w:rsidR="00E3280D" w:rsidRPr="003F53F0">
        <w:t>is</w:t>
      </w:r>
      <w:r w:rsidR="00901EB2" w:rsidRPr="003F53F0">
        <w:t xml:space="preserve"> notion of modularity</w:t>
      </w:r>
      <w:r w:rsidRPr="003F53F0">
        <w:t xml:space="preserve"> is easily (and often) misunderstood, it is worth</w:t>
      </w:r>
      <w:r w:rsidR="007E7AA2" w:rsidRPr="003F53F0">
        <w:t xml:space="preserve"> spelling out in a bit more d</w:t>
      </w:r>
      <w:r w:rsidR="00901EB2" w:rsidRPr="003F53F0">
        <w:t>e</w:t>
      </w:r>
      <w:r w:rsidR="007E7AA2" w:rsidRPr="003F53F0">
        <w:t xml:space="preserve">tail. </w:t>
      </w:r>
      <w:r w:rsidR="009908A2" w:rsidRPr="003F53F0">
        <w:t xml:space="preserve"> First</w:t>
      </w:r>
      <w:proofErr w:type="gramStart"/>
      <w:r w:rsidR="009908A2" w:rsidRPr="003F53F0">
        <w:t xml:space="preserve">, </w:t>
      </w:r>
      <w:r w:rsidR="00901EB2" w:rsidRPr="003F53F0">
        <w:t xml:space="preserve"> as</w:t>
      </w:r>
      <w:proofErr w:type="gramEnd"/>
      <w:r w:rsidR="00901EB2" w:rsidRPr="003F53F0">
        <w:t xml:space="preserve"> </w:t>
      </w:r>
      <w:r w:rsidR="009908A2" w:rsidRPr="003F53F0">
        <w:t>I think of modularity</w:t>
      </w:r>
      <w:r w:rsidR="00901EB2" w:rsidRPr="003F53F0">
        <w:t>, it is a</w:t>
      </w:r>
      <w:r w:rsidR="009908A2" w:rsidRPr="003F53F0">
        <w:t xml:space="preserve"> </w:t>
      </w:r>
      <w:r w:rsidR="00901EB2" w:rsidRPr="003F53F0">
        <w:t xml:space="preserve"> </w:t>
      </w:r>
      <w:r w:rsidR="009908A2" w:rsidRPr="003F53F0">
        <w:t>feature</w:t>
      </w:r>
      <w:r w:rsidR="00901EB2" w:rsidRPr="003F53F0">
        <w:t xml:space="preserve"> </w:t>
      </w:r>
      <w:r w:rsidR="009908A2" w:rsidRPr="003F53F0">
        <w:t xml:space="preserve">of </w:t>
      </w:r>
      <w:r w:rsidR="009908A2" w:rsidRPr="003F53F0">
        <w:rPr>
          <w:i/>
        </w:rPr>
        <w:t>representations</w:t>
      </w:r>
      <w:r w:rsidR="009908A2" w:rsidRPr="003F53F0">
        <w:t xml:space="preserve"> or </w:t>
      </w:r>
      <w:r w:rsidR="009908A2" w:rsidRPr="003F53F0">
        <w:rPr>
          <w:i/>
        </w:rPr>
        <w:t>explanations</w:t>
      </w:r>
      <w:r w:rsidR="009908A2" w:rsidRPr="003F53F0">
        <w:t xml:space="preserve"> of the behavior of systems</w:t>
      </w:r>
      <w:r w:rsidR="00734A93" w:rsidRPr="003F53F0">
        <w:t>, rather than</w:t>
      </w:r>
      <w:r w:rsidR="009908A2" w:rsidRPr="003F53F0">
        <w:t xml:space="preserve"> of the system themselves.  </w:t>
      </w:r>
      <w:r w:rsidR="00734A93" w:rsidRPr="003F53F0">
        <w:t xml:space="preserve"> This allows for the possibility that</w:t>
      </w:r>
      <w:r w:rsidR="009908A2" w:rsidRPr="003F53F0">
        <w:t xml:space="preserve"> one particular representation </w:t>
      </w:r>
      <w:r w:rsidR="009908A2" w:rsidRPr="003F53F0">
        <w:rPr>
          <w:i/>
        </w:rPr>
        <w:t>R</w:t>
      </w:r>
      <w:r w:rsidR="009908A2" w:rsidRPr="003F53F0">
        <w:t xml:space="preserve"> of system </w:t>
      </w:r>
      <w:r w:rsidR="009908A2" w:rsidRPr="003F53F0">
        <w:rPr>
          <w:i/>
        </w:rPr>
        <w:t>S</w:t>
      </w:r>
      <w:r w:rsidR="009908A2" w:rsidRPr="003F53F0">
        <w:t xml:space="preserve"> might be non-modular and another,</w:t>
      </w:r>
      <w:r w:rsidR="00086F7A" w:rsidRPr="003F53F0">
        <w:t xml:space="preserve"> </w:t>
      </w:r>
      <w:r w:rsidR="00901EB2" w:rsidRPr="003F53F0">
        <w:t xml:space="preserve">different, </w:t>
      </w:r>
      <w:r w:rsidR="009908A2" w:rsidRPr="003F53F0">
        <w:t>perhaps more fine-grained representation</w:t>
      </w:r>
      <w:r w:rsidR="00EE4AF8" w:rsidRPr="003F53F0">
        <w:t xml:space="preserve"> </w:t>
      </w:r>
      <w:r w:rsidR="00EE4AF8" w:rsidRPr="003F53F0">
        <w:rPr>
          <w:i/>
        </w:rPr>
        <w:t>R*</w:t>
      </w:r>
      <w:r w:rsidR="00EE4AF8" w:rsidRPr="003F53F0">
        <w:t xml:space="preserve"> of</w:t>
      </w:r>
      <w:r w:rsidR="00086F7A" w:rsidRPr="003F53F0">
        <w:t xml:space="preserve"> </w:t>
      </w:r>
      <w:r w:rsidR="00734A93" w:rsidRPr="003F53F0">
        <w:t xml:space="preserve">the same system </w:t>
      </w:r>
      <w:r w:rsidR="00734A93" w:rsidRPr="003F53F0">
        <w:rPr>
          <w:i/>
        </w:rPr>
        <w:t>S</w:t>
      </w:r>
      <w:r w:rsidR="009908A2" w:rsidRPr="003F53F0">
        <w:t xml:space="preserve"> might be modular.</w:t>
      </w:r>
      <w:r w:rsidR="00F06F1B" w:rsidRPr="003F53F0">
        <w:t xml:space="preserve"> </w:t>
      </w:r>
      <w:r w:rsidR="00B118E8" w:rsidRPr="003F53F0">
        <w:t xml:space="preserve">(A representation of the brain in terms of coarse-grained psychological variables like “cognitive judgment” and “emotion” might be highly non-modular, a representation at the level of individual neurons more modular.) </w:t>
      </w:r>
      <w:r w:rsidR="009C4C88" w:rsidRPr="003F53F0">
        <w:t xml:space="preserve">Second, like stability, modularity comes in degrees and is relative to a class of changes or interventions. </w:t>
      </w:r>
      <w:r w:rsidR="00C306CD" w:rsidRPr="003F53F0">
        <w:t xml:space="preserve"> Generalization </w:t>
      </w:r>
      <w:proofErr w:type="spellStart"/>
      <w:r w:rsidR="009C4C88" w:rsidRPr="003F53F0">
        <w:rPr>
          <w:i/>
        </w:rPr>
        <w:t>G</w:t>
      </w:r>
      <w:r w:rsidR="009C4C88" w:rsidRPr="003F53F0">
        <w:rPr>
          <w:i/>
          <w:vertAlign w:val="subscript"/>
        </w:rPr>
        <w:t>k</w:t>
      </w:r>
      <w:proofErr w:type="spellEnd"/>
      <w:r w:rsidR="009C4C88" w:rsidRPr="003F53F0">
        <w:t xml:space="preserve"> </w:t>
      </w:r>
      <w:r w:rsidR="00C306CD" w:rsidRPr="003F53F0">
        <w:t>characterizing</w:t>
      </w:r>
      <w:r w:rsidR="005A5683" w:rsidRPr="003F53F0">
        <w:t xml:space="preserve"> </w:t>
      </w:r>
      <w:r w:rsidR="00DE7995" w:rsidRPr="003F53F0">
        <w:t xml:space="preserve">the causal relationships among </w:t>
      </w:r>
      <w:r w:rsidR="00C306CD" w:rsidRPr="003F53F0">
        <w:t xml:space="preserve">one subset of components </w:t>
      </w:r>
      <w:r w:rsidR="009C4C88" w:rsidRPr="003F53F0">
        <w:t xml:space="preserve">might be stable under certain sorts of changes </w:t>
      </w:r>
      <w:proofErr w:type="spellStart"/>
      <w:r w:rsidR="00E3280D" w:rsidRPr="003F53F0">
        <w:rPr>
          <w:i/>
        </w:rPr>
        <w:t>C</w:t>
      </w:r>
      <w:r w:rsidR="00E3280D" w:rsidRPr="003F53F0">
        <w:rPr>
          <w:i/>
          <w:vertAlign w:val="subscript"/>
        </w:rPr>
        <w:t>i</w:t>
      </w:r>
      <w:proofErr w:type="spellEnd"/>
      <w:r w:rsidR="00E3280D" w:rsidRPr="003F53F0">
        <w:t xml:space="preserve"> </w:t>
      </w:r>
      <w:r w:rsidR="009C4C88" w:rsidRPr="003F53F0">
        <w:t xml:space="preserve">in the causal relationships characterizing other </w:t>
      </w:r>
      <w:r w:rsidR="00E3280D" w:rsidRPr="003F53F0">
        <w:t xml:space="preserve">subsets of </w:t>
      </w:r>
      <w:r w:rsidR="009C4C88" w:rsidRPr="003F53F0">
        <w:t xml:space="preserve">components </w:t>
      </w:r>
      <w:r w:rsidR="00C306CD" w:rsidRPr="003F53F0">
        <w:t>but</w:t>
      </w:r>
      <w:r w:rsidR="009C4C88" w:rsidRPr="003F53F0">
        <w:t xml:space="preserve"> not</w:t>
      </w:r>
      <w:r w:rsidR="00177738" w:rsidRPr="003F53F0">
        <w:t xml:space="preserve"> </w:t>
      </w:r>
      <w:r w:rsidR="00C306CD" w:rsidRPr="003F53F0">
        <w:t xml:space="preserve">under </w:t>
      </w:r>
      <w:r w:rsidR="009C4C88" w:rsidRPr="003F53F0">
        <w:t>other changes</w:t>
      </w:r>
      <w:r w:rsidR="00E3280D" w:rsidRPr="003F53F0">
        <w:t xml:space="preserve"> </w:t>
      </w:r>
      <w:proofErr w:type="spellStart"/>
      <w:proofErr w:type="gramStart"/>
      <w:r w:rsidR="00E3280D" w:rsidRPr="003F53F0">
        <w:rPr>
          <w:i/>
        </w:rPr>
        <w:t>C</w:t>
      </w:r>
      <w:r w:rsidR="00E3280D" w:rsidRPr="003F53F0">
        <w:rPr>
          <w:i/>
          <w:vertAlign w:val="subscript"/>
        </w:rPr>
        <w:t>j</w:t>
      </w:r>
      <w:proofErr w:type="spellEnd"/>
      <w:r w:rsidR="009C4C88" w:rsidRPr="003F53F0">
        <w:rPr>
          <w:i/>
        </w:rPr>
        <w:t xml:space="preserve"> </w:t>
      </w:r>
      <w:r w:rsidR="00C306CD" w:rsidRPr="003F53F0">
        <w:t xml:space="preserve"> </w:t>
      </w:r>
      <w:r w:rsidR="00E3280D" w:rsidRPr="003F53F0">
        <w:t>≠</w:t>
      </w:r>
      <w:proofErr w:type="gramEnd"/>
      <w:r w:rsidR="00E3280D" w:rsidRPr="003F53F0">
        <w:t xml:space="preserve"> </w:t>
      </w:r>
      <w:proofErr w:type="spellStart"/>
      <w:r w:rsidR="00E3280D" w:rsidRPr="003F53F0">
        <w:rPr>
          <w:i/>
        </w:rPr>
        <w:t>C</w:t>
      </w:r>
      <w:r w:rsidR="00E3280D" w:rsidRPr="003F53F0">
        <w:rPr>
          <w:i/>
          <w:vertAlign w:val="subscript"/>
        </w:rPr>
        <w:t>i</w:t>
      </w:r>
      <w:proofErr w:type="spellEnd"/>
      <w:r w:rsidR="00E3280D" w:rsidRPr="003F53F0">
        <w:t xml:space="preserve">  </w:t>
      </w:r>
      <w:r w:rsidR="00C306CD" w:rsidRPr="003F53F0">
        <w:t xml:space="preserve">in these </w:t>
      </w:r>
      <w:r w:rsidR="00DE7995" w:rsidRPr="003F53F0">
        <w:t>relationships</w:t>
      </w:r>
      <w:r w:rsidR="00C306CD" w:rsidRPr="003F53F0">
        <w:t xml:space="preserve">. Or </w:t>
      </w:r>
      <w:proofErr w:type="spellStart"/>
      <w:r w:rsidR="00086F7A" w:rsidRPr="003F53F0">
        <w:rPr>
          <w:i/>
        </w:rPr>
        <w:t>G</w:t>
      </w:r>
      <w:r w:rsidR="00086F7A" w:rsidRPr="003F53F0">
        <w:rPr>
          <w:i/>
          <w:vertAlign w:val="subscript"/>
        </w:rPr>
        <w:t>k</w:t>
      </w:r>
      <w:proofErr w:type="spellEnd"/>
      <w:r w:rsidR="00C306CD" w:rsidRPr="003F53F0">
        <w:t xml:space="preserve"> </w:t>
      </w:r>
      <w:r w:rsidR="00D14EE9" w:rsidRPr="003F53F0">
        <w:t xml:space="preserve">might be stable </w:t>
      </w:r>
      <w:r w:rsidR="009C4C88" w:rsidRPr="003F53F0">
        <w:t>under changes in some</w:t>
      </w:r>
      <w:r w:rsidR="00E3280D" w:rsidRPr="003F53F0">
        <w:t xml:space="preserve"> </w:t>
      </w:r>
      <w:r w:rsidR="009C4C88" w:rsidRPr="003F53F0">
        <w:t>causal relationships</w:t>
      </w:r>
      <w:r w:rsidR="00D14EE9" w:rsidRPr="003F53F0">
        <w:t xml:space="preserve"> elsewhere in the system but </w:t>
      </w:r>
      <w:r w:rsidR="009C4C88" w:rsidRPr="003F53F0">
        <w:t>not</w:t>
      </w:r>
      <w:r w:rsidR="00235DBF" w:rsidRPr="003F53F0">
        <w:t xml:space="preserve"> </w:t>
      </w:r>
      <w:r w:rsidR="00D14EE9" w:rsidRPr="003F53F0">
        <w:t>under</w:t>
      </w:r>
      <w:r w:rsidR="00B118E8" w:rsidRPr="003F53F0">
        <w:t xml:space="preserve"> changes in</w:t>
      </w:r>
      <w:r w:rsidR="00D14EE9" w:rsidRPr="003F53F0">
        <w:t xml:space="preserve"> </w:t>
      </w:r>
      <w:r w:rsidR="009C4C88" w:rsidRPr="003F53F0">
        <w:t>other</w:t>
      </w:r>
      <w:r w:rsidR="00D14EE9" w:rsidRPr="003F53F0">
        <w:t xml:space="preserve"> causal relationships</w:t>
      </w:r>
      <w:r w:rsidR="009C4C88" w:rsidRPr="003F53F0">
        <w:t xml:space="preserve">. </w:t>
      </w:r>
      <w:r w:rsidR="00E3280D" w:rsidRPr="003F53F0">
        <w:t xml:space="preserve">Or perhaps changes elsewhere change </w:t>
      </w:r>
      <w:proofErr w:type="spellStart"/>
      <w:r w:rsidR="00E3280D" w:rsidRPr="003F53F0">
        <w:rPr>
          <w:i/>
        </w:rPr>
        <w:t>G</w:t>
      </w:r>
      <w:r w:rsidR="00E3280D" w:rsidRPr="003F53F0">
        <w:rPr>
          <w:i/>
          <w:vertAlign w:val="subscript"/>
        </w:rPr>
        <w:t>k</w:t>
      </w:r>
      <w:proofErr w:type="spellEnd"/>
      <w:r w:rsidR="00E3280D" w:rsidRPr="003F53F0">
        <w:t xml:space="preserve"> but only in small or minor ways. </w:t>
      </w:r>
    </w:p>
    <w:p w14:paraId="7ECEE680" w14:textId="77777777" w:rsidR="00865B56" w:rsidRPr="003F53F0" w:rsidRDefault="009C4C88" w:rsidP="00C71A40">
      <w:pPr>
        <w:ind w:firstLine="720"/>
      </w:pPr>
      <w:r w:rsidRPr="003F53F0">
        <w:t>Third</w:t>
      </w:r>
      <w:r w:rsidR="003F7607" w:rsidRPr="003F53F0">
        <w:t>,</w:t>
      </w:r>
      <w:r w:rsidR="00E3280D" w:rsidRPr="003F53F0">
        <w:t xml:space="preserve"> </w:t>
      </w:r>
      <w:r w:rsidR="00D14EE9" w:rsidRPr="003F53F0">
        <w:t xml:space="preserve">it is important to understand that </w:t>
      </w:r>
      <w:r w:rsidR="003F7607" w:rsidRPr="003F53F0">
        <w:t>modularity</w:t>
      </w:r>
      <w:r w:rsidR="005A5683" w:rsidRPr="003F53F0">
        <w:t xml:space="preserve"> </w:t>
      </w:r>
      <w:r w:rsidR="003F7607" w:rsidRPr="003F53F0">
        <w:t xml:space="preserve">does </w:t>
      </w:r>
      <w:r w:rsidR="00D14EE9" w:rsidRPr="003F53F0">
        <w:rPr>
          <w:i/>
        </w:rPr>
        <w:t xml:space="preserve">not </w:t>
      </w:r>
      <w:r w:rsidR="009908A2" w:rsidRPr="003F53F0">
        <w:t>imply that if</w:t>
      </w:r>
      <w:r w:rsidR="005A5683" w:rsidRPr="003F53F0">
        <w:t xml:space="preserve"> </w:t>
      </w:r>
      <w:r w:rsidR="009908A2" w:rsidRPr="003F53F0">
        <w:t>we disrupt some upstream compo</w:t>
      </w:r>
      <w:r w:rsidR="003F7607" w:rsidRPr="003F53F0">
        <w:t>n</w:t>
      </w:r>
      <w:r w:rsidR="009908A2" w:rsidRPr="003F53F0">
        <w:t>ent in a mechanism</w:t>
      </w:r>
      <w:proofErr w:type="gramStart"/>
      <w:r w:rsidR="009908A2" w:rsidRPr="003F53F0">
        <w:t xml:space="preserve">, </w:t>
      </w:r>
      <w:r w:rsidR="00D14EE9" w:rsidRPr="003F53F0">
        <w:t xml:space="preserve"> the</w:t>
      </w:r>
      <w:proofErr w:type="gramEnd"/>
      <w:r w:rsidR="00D14EE9" w:rsidRPr="003F53F0">
        <w:t xml:space="preserve"> </w:t>
      </w:r>
      <w:r w:rsidR="009908A2" w:rsidRPr="003F53F0">
        <w:t>downstream compo</w:t>
      </w:r>
      <w:r w:rsidR="003F7607" w:rsidRPr="003F53F0">
        <w:t>n</w:t>
      </w:r>
      <w:r w:rsidR="009908A2" w:rsidRPr="003F53F0">
        <w:t xml:space="preserve">ents will continue to produce the same outputs as before. </w:t>
      </w:r>
      <w:r w:rsidR="003F7607" w:rsidRPr="003F53F0">
        <w:t xml:space="preserve">Rather modularity has to do with the extent to which causal </w:t>
      </w:r>
      <w:r w:rsidR="003F7607" w:rsidRPr="003F53F0">
        <w:rPr>
          <w:i/>
        </w:rPr>
        <w:t xml:space="preserve">relationships </w:t>
      </w:r>
      <w:r w:rsidR="003F7607" w:rsidRPr="003F53F0">
        <w:t>governing</w:t>
      </w:r>
      <w:r w:rsidR="005A5683" w:rsidRPr="003F53F0">
        <w:t xml:space="preserve"> subsets of components</w:t>
      </w:r>
      <w:r w:rsidR="009908A2" w:rsidRPr="003F53F0">
        <w:t xml:space="preserve"> </w:t>
      </w:r>
      <w:r w:rsidR="003F7607" w:rsidRPr="003F53F0">
        <w:t xml:space="preserve">remain stable under changes in the relationships governing other </w:t>
      </w:r>
      <w:r w:rsidR="005A5683" w:rsidRPr="003F53F0">
        <w:t xml:space="preserve">subsets of </w:t>
      </w:r>
      <w:r w:rsidR="003F7607" w:rsidRPr="003F53F0">
        <w:t>components</w:t>
      </w:r>
      <w:r w:rsidR="009908A2" w:rsidRPr="003F53F0">
        <w:t>. Thus</w:t>
      </w:r>
      <w:r w:rsidR="00E3280D" w:rsidRPr="003F53F0">
        <w:t xml:space="preserve"> </w:t>
      </w:r>
      <w:r w:rsidR="009908A2" w:rsidRPr="003F53F0">
        <w:t>if the representation</w:t>
      </w:r>
      <w:r w:rsidR="00E3280D" w:rsidRPr="003F53F0">
        <w:t xml:space="preserve"> </w:t>
      </w:r>
      <w:r w:rsidR="009908A2" w:rsidRPr="003F53F0">
        <w:t xml:space="preserve">in figure </w:t>
      </w:r>
      <w:r w:rsidR="003F7607" w:rsidRPr="003F53F0">
        <w:t>1</w:t>
      </w:r>
      <w:r w:rsidR="009908A2" w:rsidRPr="003F53F0">
        <w:t xml:space="preserve"> is modular, this implies that it is possible to</w:t>
      </w:r>
      <w:r w:rsidR="00E3280D" w:rsidRPr="003F53F0">
        <w:t xml:space="preserve"> </w:t>
      </w:r>
      <w:r w:rsidR="009908A2" w:rsidRPr="003F53F0">
        <w:t>disrupt or change the relationship</w:t>
      </w:r>
      <w:r w:rsidR="005A5683" w:rsidRPr="003F53F0">
        <w:t xml:space="preserve"> </w:t>
      </w:r>
      <w:r w:rsidR="00EE4AF8" w:rsidRPr="003F53F0">
        <w:t>described in step 3,</w:t>
      </w:r>
      <w:r w:rsidR="005A5683" w:rsidRPr="003F53F0">
        <w:t xml:space="preserve"> </w:t>
      </w:r>
      <w:r w:rsidR="003F7607" w:rsidRPr="003F53F0">
        <w:t xml:space="preserve">perhaps </w:t>
      </w:r>
      <w:r w:rsidR="00EE4AF8" w:rsidRPr="003F53F0">
        <w:t>by</w:t>
      </w:r>
      <w:r w:rsidR="005A5683" w:rsidRPr="003F53F0">
        <w:t xml:space="preserve"> </w:t>
      </w:r>
      <w:r w:rsidR="00EE4AF8" w:rsidRPr="003F53F0">
        <w:t>cutting the string</w:t>
      </w:r>
      <w:r w:rsidR="005A5683" w:rsidRPr="003F53F0">
        <w:t xml:space="preserve"> </w:t>
      </w:r>
      <w:r w:rsidR="00EE4AF8" w:rsidRPr="003F53F0">
        <w:t>that releases the bus in the intact mechanism, without altering the causal relationships that characterize the operation of other parts of the mechanism—for example, the relationship between the movement of the bus and the movement of the ball described in step 5. More spe</w:t>
      </w:r>
      <w:r w:rsidR="003F7607" w:rsidRPr="003F53F0">
        <w:t>ci</w:t>
      </w:r>
      <w:r w:rsidR="00EE4AF8" w:rsidRPr="003F53F0">
        <w:t xml:space="preserve">fically, if one were to cut the string in step 3, but </w:t>
      </w:r>
      <w:proofErr w:type="gramStart"/>
      <w:r w:rsidR="00EE4AF8" w:rsidRPr="003F53F0">
        <w:t>then  intervene</w:t>
      </w:r>
      <w:proofErr w:type="gramEnd"/>
      <w:r w:rsidR="00EE4AF8" w:rsidRPr="003F53F0">
        <w:t xml:space="preserve"> to move the bus down the ramp as described in steps 4-5 so that it strikes the ball appropriately, the</w:t>
      </w:r>
      <w:r w:rsidR="00235DBF" w:rsidRPr="003F53F0">
        <w:t>n (to the extent that modularity is satisfied) the</w:t>
      </w:r>
      <w:r w:rsidR="00EE4AF8" w:rsidRPr="003F53F0">
        <w:t xml:space="preserve"> rest of the appa</w:t>
      </w:r>
      <w:r w:rsidR="00D3323C" w:rsidRPr="003F53F0">
        <w:t xml:space="preserve">ratus  </w:t>
      </w:r>
      <w:r w:rsidR="00EE4AF8" w:rsidRPr="003F53F0">
        <w:t>would continue to function as before</w:t>
      </w:r>
      <w:r w:rsidR="00D3323C" w:rsidRPr="003F53F0">
        <w:t>—that is</w:t>
      </w:r>
      <w:r w:rsidR="00B118E8" w:rsidRPr="003F53F0">
        <w:t>,</w:t>
      </w:r>
      <w:r w:rsidR="00D3323C" w:rsidRPr="003F53F0">
        <w:t xml:space="preserve"> the causal relationship in step 5 would continue</w:t>
      </w:r>
      <w:r w:rsidR="003F7CB2" w:rsidRPr="003F53F0">
        <w:t xml:space="preserve"> to hold</w:t>
      </w:r>
      <w:r w:rsidR="00EE4AF8" w:rsidRPr="003F53F0">
        <w:t>. Of cou</w:t>
      </w:r>
      <w:r w:rsidR="003F7CB2" w:rsidRPr="003F53F0">
        <w:t>r</w:t>
      </w:r>
      <w:r w:rsidR="00EE4AF8" w:rsidRPr="003F53F0">
        <w:t xml:space="preserve">se if the string in step 3 is cut and no other changes occur, the inputs to all </w:t>
      </w:r>
      <w:r w:rsidR="003F7CB2" w:rsidRPr="003F53F0">
        <w:t xml:space="preserve"> </w:t>
      </w:r>
      <w:r w:rsidR="00EE4AF8" w:rsidRPr="003F53F0">
        <w:t xml:space="preserve"> steps </w:t>
      </w:r>
      <w:r w:rsidR="003F7CB2" w:rsidRPr="003F53F0">
        <w:t xml:space="preserve">downstream from step 3 </w:t>
      </w:r>
      <w:r w:rsidR="00EE4AF8" w:rsidRPr="003F53F0">
        <w:t>will be altered and the pages of the book will not be turned, but modulari</w:t>
      </w:r>
      <w:r w:rsidR="003F7CB2" w:rsidRPr="003F53F0">
        <w:t>t</w:t>
      </w:r>
      <w:r w:rsidR="00EE4AF8" w:rsidRPr="003F53F0">
        <w:t>y is</w:t>
      </w:r>
      <w:r w:rsidR="00991B52" w:rsidRPr="003F53F0">
        <w:t xml:space="preserve"> </w:t>
      </w:r>
      <w:r w:rsidR="00EE4AF8" w:rsidRPr="003F53F0">
        <w:t xml:space="preserve">consistent with </w:t>
      </w:r>
      <w:r w:rsidR="003F7CB2" w:rsidRPr="003F53F0">
        <w:t>this.</w:t>
      </w:r>
      <w:r w:rsidR="00EE4AF8" w:rsidRPr="003F53F0">
        <w:t xml:space="preserve"> </w:t>
      </w:r>
      <w:r w:rsidR="003F7CB2" w:rsidRPr="003F53F0">
        <w:t xml:space="preserve"> </w:t>
      </w:r>
      <w:r w:rsidR="00EE4AF8" w:rsidRPr="003F53F0">
        <w:t xml:space="preserve">Similarly, </w:t>
      </w:r>
      <w:proofErr w:type="gramStart"/>
      <w:r w:rsidR="00FF64ED" w:rsidRPr="003F53F0">
        <w:t>if</w:t>
      </w:r>
      <w:r w:rsidR="00991B52" w:rsidRPr="003F53F0">
        <w:t xml:space="preserve"> </w:t>
      </w:r>
      <w:r w:rsidR="003F7CB2" w:rsidRPr="003F53F0">
        <w:t xml:space="preserve"> the</w:t>
      </w:r>
      <w:proofErr w:type="gramEnd"/>
      <w:r w:rsidR="003F7CB2" w:rsidRPr="003F53F0">
        <w:t xml:space="preserve"> </w:t>
      </w:r>
      <w:r w:rsidR="00EE4AF8" w:rsidRPr="003F53F0">
        <w:t>representation</w:t>
      </w:r>
      <w:r w:rsidR="00FF64ED" w:rsidRPr="003F53F0">
        <w:t xml:space="preserve"> </w:t>
      </w:r>
      <w:r w:rsidR="003F7CB2" w:rsidRPr="003F53F0">
        <w:t xml:space="preserve"> in figure 2 </w:t>
      </w:r>
      <w:r w:rsidR="00FF64ED" w:rsidRPr="003F53F0">
        <w:t xml:space="preserve">is modular, this implies that it is possible to alter the relationship between, </w:t>
      </w:r>
      <w:proofErr w:type="spellStart"/>
      <w:r w:rsidR="00FF64ED" w:rsidRPr="003F53F0">
        <w:t>eg</w:t>
      </w:r>
      <w:proofErr w:type="spellEnd"/>
      <w:r w:rsidR="00FF64ED" w:rsidRPr="003F53F0">
        <w:t>, gene 1 and gene 2, without altering other relationships between other genes elsewhere in the system. Suppose</w:t>
      </w:r>
      <w:r w:rsidR="00991B52" w:rsidRPr="003F53F0">
        <w:t xml:space="preserve"> </w:t>
      </w:r>
      <w:r w:rsidR="00FF64ED" w:rsidRPr="003F53F0">
        <w:t xml:space="preserve">that </w:t>
      </w:r>
      <w:r w:rsidR="00FF64ED" w:rsidRPr="003F53F0">
        <w:rPr>
          <w:i/>
        </w:rPr>
        <w:t>G</w:t>
      </w:r>
      <w:r w:rsidR="00FF64ED" w:rsidRPr="003F53F0">
        <w:rPr>
          <w:i/>
          <w:vertAlign w:val="subscript"/>
        </w:rPr>
        <w:t>1</w:t>
      </w:r>
      <w:r w:rsidR="00FF64ED" w:rsidRPr="003F53F0">
        <w:rPr>
          <w:i/>
        </w:rPr>
        <w:t xml:space="preserve"> </w:t>
      </w:r>
      <w:r w:rsidR="00FF64ED" w:rsidRPr="003F53F0">
        <w:t>inf</w:t>
      </w:r>
      <w:r w:rsidR="003F7CB2" w:rsidRPr="003F53F0">
        <w:t>l</w:t>
      </w:r>
      <w:r w:rsidR="00FF64ED" w:rsidRPr="003F53F0">
        <w:t xml:space="preserve">uences the level of expression of </w:t>
      </w:r>
      <w:r w:rsidR="00FF64ED" w:rsidRPr="003F53F0">
        <w:rPr>
          <w:i/>
        </w:rPr>
        <w:t>G</w:t>
      </w:r>
      <w:r w:rsidR="00FF64ED" w:rsidRPr="003F53F0">
        <w:rPr>
          <w:i/>
          <w:vertAlign w:val="subscript"/>
        </w:rPr>
        <w:t>2</w:t>
      </w:r>
      <w:r w:rsidR="00FF64ED" w:rsidRPr="003F53F0">
        <w:rPr>
          <w:i/>
        </w:rPr>
        <w:t xml:space="preserve"> </w:t>
      </w:r>
      <w:r w:rsidR="00FF64ED" w:rsidRPr="003F53F0">
        <w:t xml:space="preserve">in accord with some generalization </w:t>
      </w:r>
      <w:r w:rsidR="00086F7A" w:rsidRPr="003F53F0">
        <w:rPr>
          <w:i/>
        </w:rPr>
        <w:t>g</w:t>
      </w:r>
      <w:r w:rsidR="00FF64ED" w:rsidRPr="003F53F0">
        <w:rPr>
          <w:i/>
          <w:vertAlign w:val="subscript"/>
        </w:rPr>
        <w:t xml:space="preserve">12 </w:t>
      </w:r>
      <w:r w:rsidR="00FF64ED" w:rsidRPr="003F53F0">
        <w:t xml:space="preserve">and that </w:t>
      </w:r>
      <w:r w:rsidR="00FF64ED" w:rsidRPr="003F53F0">
        <w:rPr>
          <w:i/>
        </w:rPr>
        <w:t>G</w:t>
      </w:r>
      <w:r w:rsidR="003F7CB2" w:rsidRPr="003F53F0">
        <w:rPr>
          <w:i/>
          <w:vertAlign w:val="subscript"/>
        </w:rPr>
        <w:t>2</w:t>
      </w:r>
      <w:r w:rsidR="00FF64ED" w:rsidRPr="003F53F0">
        <w:t xml:space="preserve"> in turn influences </w:t>
      </w:r>
      <w:r w:rsidR="00FF64ED" w:rsidRPr="003F53F0">
        <w:rPr>
          <w:i/>
        </w:rPr>
        <w:t>G</w:t>
      </w:r>
      <w:r w:rsidR="00FF64ED" w:rsidRPr="003F53F0">
        <w:rPr>
          <w:i/>
          <w:vertAlign w:val="subscript"/>
        </w:rPr>
        <w:t>3</w:t>
      </w:r>
      <w:r w:rsidR="00FF64ED" w:rsidRPr="003F53F0">
        <w:t xml:space="preserve"> in accord with generalizatio</w:t>
      </w:r>
      <w:r w:rsidR="003F7CB2" w:rsidRPr="003F53F0">
        <w:t>n</w:t>
      </w:r>
      <w:r w:rsidR="00FF64ED" w:rsidRPr="003F53F0">
        <w:t xml:space="preserve"> </w:t>
      </w:r>
      <w:r w:rsidR="00086F7A" w:rsidRPr="003F53F0">
        <w:rPr>
          <w:i/>
        </w:rPr>
        <w:t>g</w:t>
      </w:r>
      <w:r w:rsidR="00086F7A" w:rsidRPr="003F53F0">
        <w:rPr>
          <w:i/>
          <w:vertAlign w:val="subscript"/>
        </w:rPr>
        <w:t>23</w:t>
      </w:r>
      <w:r w:rsidR="00FF64ED" w:rsidRPr="003F53F0">
        <w:t xml:space="preserve">.  A mutation in </w:t>
      </w:r>
      <w:r w:rsidR="00086F7A" w:rsidRPr="003F53F0">
        <w:rPr>
          <w:i/>
        </w:rPr>
        <w:t>G</w:t>
      </w:r>
      <w:r w:rsidR="00086F7A" w:rsidRPr="003F53F0">
        <w:rPr>
          <w:i/>
          <w:vertAlign w:val="subscript"/>
        </w:rPr>
        <w:t>1</w:t>
      </w:r>
      <w:r w:rsidR="003F7CB2" w:rsidRPr="003F53F0">
        <w:t xml:space="preserve"> to </w:t>
      </w:r>
      <w:r w:rsidR="00086F7A" w:rsidRPr="003F53F0">
        <w:rPr>
          <w:i/>
        </w:rPr>
        <w:t>G</w:t>
      </w:r>
      <w:r w:rsidR="00086F7A" w:rsidRPr="003F53F0">
        <w:rPr>
          <w:i/>
          <w:vertAlign w:val="subscript"/>
        </w:rPr>
        <w:t>1</w:t>
      </w:r>
      <w:r w:rsidR="00086F7A" w:rsidRPr="003F53F0">
        <w:rPr>
          <w:i/>
        </w:rPr>
        <w:t xml:space="preserve"> </w:t>
      </w:r>
      <w:r w:rsidR="003F7CB2" w:rsidRPr="003F53F0">
        <w:t>*</w:t>
      </w:r>
      <w:r w:rsidR="00FF64ED" w:rsidRPr="003F53F0">
        <w:t xml:space="preserve"> </w:t>
      </w:r>
      <w:r w:rsidR="003F7CB2" w:rsidRPr="003F53F0">
        <w:t xml:space="preserve">leads to a </w:t>
      </w:r>
      <w:r w:rsidR="00FF64ED" w:rsidRPr="003F53F0">
        <w:t xml:space="preserve">new generalization </w:t>
      </w:r>
      <w:r w:rsidR="00086F7A" w:rsidRPr="003F53F0">
        <w:rPr>
          <w:i/>
        </w:rPr>
        <w:t>g</w:t>
      </w:r>
      <w:r w:rsidR="00FF64ED" w:rsidRPr="003F53F0">
        <w:rPr>
          <w:i/>
          <w:vertAlign w:val="subscript"/>
        </w:rPr>
        <w:t>12</w:t>
      </w:r>
      <w:r w:rsidR="00FF64ED" w:rsidRPr="003F53F0">
        <w:t>*</w:t>
      </w:r>
      <w:r w:rsidR="003F7CB2" w:rsidRPr="003F53F0">
        <w:t xml:space="preserve"> describing the relationship between </w:t>
      </w:r>
      <w:r w:rsidR="00086F7A" w:rsidRPr="003F53F0">
        <w:rPr>
          <w:i/>
        </w:rPr>
        <w:t>G</w:t>
      </w:r>
      <w:r w:rsidR="00086F7A" w:rsidRPr="003F53F0">
        <w:rPr>
          <w:i/>
          <w:vertAlign w:val="subscript"/>
        </w:rPr>
        <w:t>1</w:t>
      </w:r>
      <w:r w:rsidR="00086F7A" w:rsidRPr="003F53F0">
        <w:rPr>
          <w:i/>
        </w:rPr>
        <w:t xml:space="preserve"> </w:t>
      </w:r>
      <w:r w:rsidR="003F7CB2" w:rsidRPr="003F53F0">
        <w:t xml:space="preserve">* and </w:t>
      </w:r>
      <w:r w:rsidR="00086F7A" w:rsidRPr="003F53F0">
        <w:rPr>
          <w:i/>
        </w:rPr>
        <w:t>G</w:t>
      </w:r>
      <w:r w:rsidR="00086F7A" w:rsidRPr="003F53F0">
        <w:rPr>
          <w:i/>
          <w:vertAlign w:val="subscript"/>
        </w:rPr>
        <w:t>2</w:t>
      </w:r>
      <w:r w:rsidR="00FF64ED" w:rsidRPr="003F53F0">
        <w:t xml:space="preserve">.  Such a mutation </w:t>
      </w:r>
      <w:r w:rsidR="003F7CB2" w:rsidRPr="003F53F0">
        <w:t>may</w:t>
      </w:r>
      <w:r w:rsidR="00FF64ED" w:rsidRPr="003F53F0">
        <w:t xml:space="preserve"> change the level of expression of </w:t>
      </w:r>
      <w:r w:rsidR="00086F7A" w:rsidRPr="003F53F0">
        <w:rPr>
          <w:i/>
        </w:rPr>
        <w:t>G</w:t>
      </w:r>
      <w:r w:rsidR="00086F7A" w:rsidRPr="003F53F0">
        <w:rPr>
          <w:i/>
          <w:vertAlign w:val="subscript"/>
        </w:rPr>
        <w:t>2</w:t>
      </w:r>
      <w:r w:rsidR="00FF64ED" w:rsidRPr="003F53F0">
        <w:t xml:space="preserve">, but </w:t>
      </w:r>
      <w:r w:rsidR="003F7CB2" w:rsidRPr="003F53F0">
        <w:t xml:space="preserve">  this is consistent with the </w:t>
      </w:r>
      <w:proofErr w:type="gramStart"/>
      <w:r w:rsidR="003F7CB2" w:rsidRPr="003F53F0">
        <w:t>system</w:t>
      </w:r>
      <w:r w:rsidR="00086F7A" w:rsidRPr="003F53F0">
        <w:t xml:space="preserve"> </w:t>
      </w:r>
      <w:r w:rsidR="003F7CB2" w:rsidRPr="003F53F0">
        <w:t xml:space="preserve"> being</w:t>
      </w:r>
      <w:proofErr w:type="gramEnd"/>
      <w:r w:rsidR="003F7CB2" w:rsidRPr="003F53F0">
        <w:t xml:space="preserve"> modular.  What </w:t>
      </w:r>
      <w:r w:rsidR="00FF64ED" w:rsidRPr="003F53F0">
        <w:t>modularity requires</w:t>
      </w:r>
      <w:r w:rsidR="00B412C4" w:rsidRPr="003F53F0">
        <w:t xml:space="preserve"> is</w:t>
      </w:r>
      <w:r w:rsidR="00FF64ED" w:rsidRPr="003F53F0">
        <w:t xml:space="preserve"> that</w:t>
      </w:r>
      <w:r w:rsidR="005A5683" w:rsidRPr="003F53F0">
        <w:t xml:space="preserve"> </w:t>
      </w:r>
      <w:r w:rsidR="00FF64ED" w:rsidRPr="003F53F0">
        <w:t>it be possible for th</w:t>
      </w:r>
      <w:r w:rsidR="003F7CB2" w:rsidRPr="003F53F0">
        <w:t xml:space="preserve">e </w:t>
      </w:r>
      <w:r w:rsidR="00FF64ED" w:rsidRPr="003F53F0">
        <w:t>change</w:t>
      </w:r>
      <w:r w:rsidR="003F7CB2" w:rsidRPr="003F53F0">
        <w:t xml:space="preserve"> from</w:t>
      </w:r>
      <w:r w:rsidR="005A5683" w:rsidRPr="003F53F0">
        <w:t xml:space="preserve"> </w:t>
      </w:r>
      <w:r w:rsidR="00086F7A" w:rsidRPr="003F53F0">
        <w:rPr>
          <w:i/>
        </w:rPr>
        <w:t>g</w:t>
      </w:r>
      <w:r w:rsidR="00991B52" w:rsidRPr="003F53F0">
        <w:rPr>
          <w:i/>
          <w:vertAlign w:val="subscript"/>
        </w:rPr>
        <w:t>1</w:t>
      </w:r>
      <w:r w:rsidR="003F7CB2" w:rsidRPr="003F53F0">
        <w:rPr>
          <w:i/>
          <w:vertAlign w:val="subscript"/>
        </w:rPr>
        <w:t>2</w:t>
      </w:r>
      <w:r w:rsidR="003F7CB2" w:rsidRPr="003F53F0">
        <w:t xml:space="preserve"> to </w:t>
      </w:r>
      <w:r w:rsidR="00086F7A" w:rsidRPr="003F53F0">
        <w:rPr>
          <w:i/>
        </w:rPr>
        <w:t>g</w:t>
      </w:r>
      <w:r w:rsidR="003F7CB2" w:rsidRPr="003F53F0">
        <w:rPr>
          <w:i/>
          <w:vertAlign w:val="subscript"/>
        </w:rPr>
        <w:t>12</w:t>
      </w:r>
      <w:proofErr w:type="gramStart"/>
      <w:r w:rsidR="003F7CB2" w:rsidRPr="003F53F0">
        <w:rPr>
          <w:i/>
        </w:rPr>
        <w:t>*</w:t>
      </w:r>
      <w:r w:rsidR="003F7CB2" w:rsidRPr="003F53F0">
        <w:t xml:space="preserve"> </w:t>
      </w:r>
      <w:r w:rsidR="00FF64ED" w:rsidRPr="003F53F0">
        <w:t xml:space="preserve"> to</w:t>
      </w:r>
      <w:proofErr w:type="gramEnd"/>
      <w:r w:rsidR="00FF64ED" w:rsidRPr="003F53F0">
        <w:t xml:space="preserve"> occur without </w:t>
      </w:r>
      <w:r w:rsidR="003F7CB2" w:rsidRPr="003F53F0">
        <w:t>a</w:t>
      </w:r>
      <w:r w:rsidR="005A5683" w:rsidRPr="003F53F0">
        <w:t xml:space="preserve"> </w:t>
      </w:r>
      <w:r w:rsidR="003F7CB2" w:rsidRPr="003F53F0">
        <w:t>change in</w:t>
      </w:r>
      <w:r w:rsidR="005A5683" w:rsidRPr="003F53F0">
        <w:t xml:space="preserve"> </w:t>
      </w:r>
      <w:r w:rsidR="00086F7A" w:rsidRPr="003F53F0">
        <w:t xml:space="preserve">generalization </w:t>
      </w:r>
      <w:r w:rsidR="00086F7A" w:rsidRPr="003F53F0">
        <w:rPr>
          <w:vertAlign w:val="subscript"/>
        </w:rPr>
        <w:t xml:space="preserve"> </w:t>
      </w:r>
      <w:r w:rsidR="00086F7A" w:rsidRPr="003F53F0">
        <w:rPr>
          <w:i/>
        </w:rPr>
        <w:t>g</w:t>
      </w:r>
      <w:r w:rsidR="00086F7A" w:rsidRPr="003F53F0">
        <w:rPr>
          <w:i/>
          <w:vertAlign w:val="subscript"/>
        </w:rPr>
        <w:t>23</w:t>
      </w:r>
      <w:r w:rsidR="003F7CB2" w:rsidRPr="003F53F0">
        <w:t>.</w:t>
      </w:r>
      <w:r w:rsidR="00FF64ED" w:rsidRPr="003F53F0">
        <w:t xml:space="preserve"> </w:t>
      </w:r>
      <w:r w:rsidR="003F7CB2" w:rsidRPr="003F53F0">
        <w:t xml:space="preserve"> </w:t>
      </w:r>
      <w:r w:rsidR="004B1410" w:rsidRPr="003F53F0">
        <w:t xml:space="preserve">In terms of a graphical representation, this amounts to the idea that one can disrupt the arrows directed into one variable or node without disrupting or changing arrows directed into another variable. </w:t>
      </w:r>
    </w:p>
    <w:p w14:paraId="626DB7C1" w14:textId="77777777" w:rsidR="00C63AF2" w:rsidRPr="003F53F0" w:rsidRDefault="00865B56" w:rsidP="00C71A40">
      <w:pPr>
        <w:ind w:firstLine="720"/>
      </w:pPr>
      <w:r w:rsidRPr="003F53F0">
        <w:lastRenderedPageBreak/>
        <w:t xml:space="preserve">It is also important to understand </w:t>
      </w:r>
      <w:proofErr w:type="gramStart"/>
      <w:r w:rsidRPr="003F53F0">
        <w:t>that  the</w:t>
      </w:r>
      <w:proofErr w:type="gramEnd"/>
      <w:r w:rsidRPr="003F53F0">
        <w:t xml:space="preserve"> claim that an explanation</w:t>
      </w:r>
      <w:r w:rsidR="003F7CB2" w:rsidRPr="003F53F0">
        <w:t>/representation</w:t>
      </w:r>
      <w:r w:rsidRPr="003F53F0">
        <w:t xml:space="preserve"> </w:t>
      </w:r>
      <w:r w:rsidR="003F7CB2" w:rsidRPr="003F53F0">
        <w:t xml:space="preserve"> </w:t>
      </w:r>
      <w:r w:rsidRPr="003F53F0">
        <w:t xml:space="preserve"> is modular  does </w:t>
      </w:r>
      <w:r w:rsidRPr="003F53F0">
        <w:rPr>
          <w:i/>
        </w:rPr>
        <w:t>not</w:t>
      </w:r>
      <w:r w:rsidRPr="003F53F0">
        <w:t xml:space="preserve"> </w:t>
      </w:r>
      <w:r w:rsidR="003F7CB2" w:rsidRPr="003F53F0">
        <w:t xml:space="preserve">require that causal interactions </w:t>
      </w:r>
      <w:r w:rsidRPr="003F53F0">
        <w:t xml:space="preserve"> </w:t>
      </w:r>
      <w:r w:rsidR="003F7CB2" w:rsidRPr="003F53F0">
        <w:t>be</w:t>
      </w:r>
      <w:r w:rsidRPr="003F53F0">
        <w:t xml:space="preserve"> linear or additive</w:t>
      </w:r>
      <w:r w:rsidR="00B412C4" w:rsidRPr="003F53F0">
        <w:t xml:space="preserve">. Suppose that </w:t>
      </w:r>
      <w:r w:rsidR="00C63AF2" w:rsidRPr="003F53F0">
        <w:rPr>
          <w:i/>
        </w:rPr>
        <w:t>X</w:t>
      </w:r>
      <w:r w:rsidR="00C63AF2" w:rsidRPr="003F53F0">
        <w:rPr>
          <w:i/>
          <w:vertAlign w:val="subscript"/>
        </w:rPr>
        <w:t>1</w:t>
      </w:r>
      <w:r w:rsidR="00C63AF2" w:rsidRPr="003F53F0">
        <w:rPr>
          <w:i/>
        </w:rPr>
        <w:t xml:space="preserve"> </w:t>
      </w:r>
      <w:r w:rsidR="00C63AF2" w:rsidRPr="003F53F0">
        <w:t xml:space="preserve">and </w:t>
      </w:r>
      <w:r w:rsidR="00C63AF2" w:rsidRPr="003F53F0">
        <w:rPr>
          <w:i/>
        </w:rPr>
        <w:t>X</w:t>
      </w:r>
      <w:r w:rsidR="00C63AF2" w:rsidRPr="003F53F0">
        <w:rPr>
          <w:i/>
          <w:vertAlign w:val="subscript"/>
        </w:rPr>
        <w:t>2</w:t>
      </w:r>
      <w:r w:rsidR="00C63AF2" w:rsidRPr="003F53F0">
        <w:t xml:space="preserve"> cause </w:t>
      </w:r>
      <w:r w:rsidR="00C63AF2" w:rsidRPr="003F53F0">
        <w:rPr>
          <w:i/>
        </w:rPr>
        <w:t>X</w:t>
      </w:r>
      <w:r w:rsidR="00C63AF2" w:rsidRPr="003F53F0">
        <w:rPr>
          <w:i/>
          <w:vertAlign w:val="subscript"/>
        </w:rPr>
        <w:t>3</w:t>
      </w:r>
      <w:r w:rsidR="00C63AF2" w:rsidRPr="003F53F0">
        <w:t xml:space="preserve"> through some non-linear interaction characterized by </w:t>
      </w:r>
      <w:r w:rsidR="00892B43" w:rsidRPr="003F53F0">
        <w:rPr>
          <w:i/>
        </w:rPr>
        <w:t>g</w:t>
      </w:r>
      <w:r w:rsidR="002A7AF0" w:rsidRPr="003F53F0">
        <w:rPr>
          <w:i/>
          <w:vertAlign w:val="subscript"/>
        </w:rPr>
        <w:t>123</w:t>
      </w:r>
      <w:r w:rsidR="00C63AF2" w:rsidRPr="003F53F0">
        <w:t xml:space="preserve"> (</w:t>
      </w:r>
      <w:r w:rsidR="0004262A" w:rsidRPr="003F53F0">
        <w:rPr>
          <w:i/>
        </w:rPr>
        <w:t>X</w:t>
      </w:r>
      <w:r w:rsidR="0004262A" w:rsidRPr="003F53F0">
        <w:rPr>
          <w:i/>
          <w:vertAlign w:val="subscript"/>
        </w:rPr>
        <w:t>1</w:t>
      </w:r>
      <w:r w:rsidR="00C63AF2" w:rsidRPr="003F53F0">
        <w:t xml:space="preserve">, </w:t>
      </w:r>
      <w:r w:rsidR="0004262A" w:rsidRPr="003F53F0">
        <w:rPr>
          <w:i/>
        </w:rPr>
        <w:t>X</w:t>
      </w:r>
      <w:r w:rsidR="0004262A" w:rsidRPr="003F53F0">
        <w:rPr>
          <w:i/>
          <w:vertAlign w:val="subscript"/>
        </w:rPr>
        <w:t>2</w:t>
      </w:r>
      <w:r w:rsidR="00C63AF2" w:rsidRPr="003F53F0">
        <w:t xml:space="preserve">) = </w:t>
      </w:r>
      <w:r w:rsidR="0004262A" w:rsidRPr="003F53F0">
        <w:rPr>
          <w:i/>
        </w:rPr>
        <w:t>X</w:t>
      </w:r>
      <w:r w:rsidR="0004262A" w:rsidRPr="003F53F0">
        <w:rPr>
          <w:i/>
          <w:vertAlign w:val="subscript"/>
        </w:rPr>
        <w:t>3</w:t>
      </w:r>
      <w:r w:rsidR="00C63AF2" w:rsidRPr="003F53F0">
        <w:t xml:space="preserve">. </w:t>
      </w:r>
      <w:r w:rsidR="00B412C4" w:rsidRPr="003F53F0">
        <w:t xml:space="preserve"> </w:t>
      </w:r>
      <w:r w:rsidR="00C63AF2" w:rsidRPr="003F53F0">
        <w:t xml:space="preserve"> As long as changes in </w:t>
      </w:r>
      <w:r w:rsidR="0004262A" w:rsidRPr="003F53F0">
        <w:rPr>
          <w:i/>
        </w:rPr>
        <w:t>g</w:t>
      </w:r>
      <w:r w:rsidR="0004262A" w:rsidRPr="003F53F0">
        <w:rPr>
          <w:i/>
          <w:vertAlign w:val="subscript"/>
        </w:rPr>
        <w:t>123</w:t>
      </w:r>
      <w:r w:rsidR="00C63AF2" w:rsidRPr="003F53F0">
        <w:t xml:space="preserve"> leave relationships elsewhere in the system involving other variables intact and vice-versa, the system counts as modular. </w:t>
      </w:r>
      <w:r w:rsidR="00B412C4" w:rsidRPr="003F53F0">
        <w:t xml:space="preserve"> </w:t>
      </w:r>
      <w:r w:rsidR="002A7AF0" w:rsidRPr="003F53F0">
        <w:t xml:space="preserve"> </w:t>
      </w:r>
      <w:r w:rsidR="00B412C4" w:rsidRPr="003F53F0">
        <w:t>As an illustration, c</w:t>
      </w:r>
      <w:r w:rsidR="00DA2970" w:rsidRPr="003F53F0">
        <w:t>onsider a hypothetical mechanism</w:t>
      </w:r>
      <w:proofErr w:type="gramStart"/>
      <w:r w:rsidR="00DA2970" w:rsidRPr="003F53F0">
        <w:t>,  which</w:t>
      </w:r>
      <w:proofErr w:type="gramEnd"/>
      <w:r w:rsidR="00DA2970" w:rsidRPr="003F53F0">
        <w:t xml:space="preserve"> contains, as a component, a match which is struck  or not  (</w:t>
      </w:r>
      <w:r w:rsidR="00DA2970" w:rsidRPr="003F53F0">
        <w:rPr>
          <w:i/>
        </w:rPr>
        <w:t>S</w:t>
      </w:r>
      <w:r w:rsidR="00DA2970" w:rsidRPr="003F53F0">
        <w:t>) in the presence or absen</w:t>
      </w:r>
      <w:r w:rsidR="002A7AF0" w:rsidRPr="003F53F0">
        <w:t>c</w:t>
      </w:r>
      <w:r w:rsidR="00DA2970" w:rsidRPr="003F53F0">
        <w:t>e of oxygen</w:t>
      </w:r>
      <w:r w:rsidRPr="003F53F0">
        <w:t xml:space="preserve"> </w:t>
      </w:r>
      <w:r w:rsidR="00DA2970" w:rsidRPr="003F53F0">
        <w:t>(</w:t>
      </w:r>
      <w:r w:rsidR="00DA2970" w:rsidRPr="003F53F0">
        <w:rPr>
          <w:i/>
        </w:rPr>
        <w:t>O</w:t>
      </w:r>
      <w:r w:rsidR="00DA2970" w:rsidRPr="003F53F0">
        <w:t>), leading to ignition or not (</w:t>
      </w:r>
      <w:r w:rsidR="00DA2970" w:rsidRPr="003F53F0">
        <w:rPr>
          <w:i/>
        </w:rPr>
        <w:t>I</w:t>
      </w:r>
      <w:r w:rsidR="00DA2970" w:rsidRPr="003F53F0">
        <w:t>).  When the match ignites, it is used to start a fire (</w:t>
      </w:r>
      <w:r w:rsidR="00DA2970" w:rsidRPr="003F53F0">
        <w:rPr>
          <w:i/>
        </w:rPr>
        <w:t>F</w:t>
      </w:r>
      <w:proofErr w:type="gramStart"/>
      <w:r w:rsidR="00DA2970" w:rsidRPr="003F53F0">
        <w:t>) which</w:t>
      </w:r>
      <w:proofErr w:type="gramEnd"/>
      <w:r w:rsidR="00DA2970" w:rsidRPr="003F53F0">
        <w:t xml:space="preserve"> in turn boils water (</w:t>
      </w:r>
      <w:r w:rsidR="00DA2970" w:rsidRPr="003F53F0">
        <w:rPr>
          <w:i/>
        </w:rPr>
        <w:t>B</w:t>
      </w:r>
      <w:r w:rsidR="00DA2970" w:rsidRPr="003F53F0">
        <w:t>). The overall system is described by a set of generalizations</w:t>
      </w:r>
      <w:r w:rsidR="000779AA" w:rsidRPr="003F53F0">
        <w:t xml:space="preserve">, </w:t>
      </w:r>
      <w:r w:rsidR="0004262A" w:rsidRPr="003F53F0">
        <w:rPr>
          <w:i/>
        </w:rPr>
        <w:t>g</w:t>
      </w:r>
      <w:r w:rsidR="000779AA" w:rsidRPr="003F53F0">
        <w:rPr>
          <w:i/>
          <w:vertAlign w:val="subscript"/>
        </w:rPr>
        <w:t>1</w:t>
      </w:r>
      <w:r w:rsidR="000779AA" w:rsidRPr="003F53F0">
        <w:t xml:space="preserve"> </w:t>
      </w:r>
      <w:proofErr w:type="gramStart"/>
      <w:r w:rsidR="000779AA" w:rsidRPr="003F53F0">
        <w:t>which</w:t>
      </w:r>
      <w:proofErr w:type="gramEnd"/>
      <w:r w:rsidR="000779AA" w:rsidRPr="003F53F0">
        <w:t xml:space="preserve"> describes the relationship between </w:t>
      </w:r>
      <w:r w:rsidR="000779AA" w:rsidRPr="003F53F0">
        <w:rPr>
          <w:i/>
        </w:rPr>
        <w:t>S</w:t>
      </w:r>
      <w:r w:rsidR="000779AA" w:rsidRPr="003F53F0">
        <w:t xml:space="preserve">, </w:t>
      </w:r>
      <w:r w:rsidR="000779AA" w:rsidRPr="003F53F0">
        <w:rPr>
          <w:i/>
        </w:rPr>
        <w:t>O</w:t>
      </w:r>
      <w:r w:rsidR="000779AA" w:rsidRPr="003F53F0">
        <w:t xml:space="preserve"> and </w:t>
      </w:r>
      <w:r w:rsidR="000779AA" w:rsidRPr="003F53F0">
        <w:rPr>
          <w:i/>
        </w:rPr>
        <w:t>I</w:t>
      </w:r>
      <w:r w:rsidR="000779AA" w:rsidRPr="003F53F0">
        <w:t xml:space="preserve">, </w:t>
      </w:r>
      <w:r w:rsidR="0004262A" w:rsidRPr="003F53F0">
        <w:rPr>
          <w:i/>
        </w:rPr>
        <w:t>g</w:t>
      </w:r>
      <w:r w:rsidR="000779AA" w:rsidRPr="003F53F0">
        <w:rPr>
          <w:i/>
          <w:vertAlign w:val="subscript"/>
        </w:rPr>
        <w:t>2</w:t>
      </w:r>
      <w:r w:rsidR="000779AA" w:rsidRPr="003F53F0">
        <w:rPr>
          <w:i/>
        </w:rPr>
        <w:t xml:space="preserve"> </w:t>
      </w:r>
      <w:r w:rsidR="000779AA" w:rsidRPr="003F53F0">
        <w:t xml:space="preserve">which describes the relationship between </w:t>
      </w:r>
      <w:r w:rsidR="000779AA" w:rsidRPr="003F53F0">
        <w:rPr>
          <w:i/>
        </w:rPr>
        <w:t>I</w:t>
      </w:r>
      <w:r w:rsidR="000779AA" w:rsidRPr="003F53F0">
        <w:t xml:space="preserve"> and </w:t>
      </w:r>
      <w:r w:rsidR="000779AA" w:rsidRPr="003F53F0">
        <w:rPr>
          <w:i/>
        </w:rPr>
        <w:t>F</w:t>
      </w:r>
      <w:r w:rsidR="000779AA" w:rsidRPr="003F53F0">
        <w:t xml:space="preserve">, and </w:t>
      </w:r>
      <w:r w:rsidR="0004262A" w:rsidRPr="003F53F0">
        <w:rPr>
          <w:i/>
        </w:rPr>
        <w:t>g</w:t>
      </w:r>
      <w:r w:rsidR="000779AA" w:rsidRPr="003F53F0">
        <w:rPr>
          <w:i/>
          <w:vertAlign w:val="subscript"/>
        </w:rPr>
        <w:t>3</w:t>
      </w:r>
      <w:r w:rsidR="000779AA" w:rsidRPr="003F53F0">
        <w:rPr>
          <w:i/>
        </w:rPr>
        <w:t xml:space="preserve"> </w:t>
      </w:r>
      <w:r w:rsidR="000779AA" w:rsidRPr="003F53F0">
        <w:t xml:space="preserve">which describes the relationship between </w:t>
      </w:r>
      <w:r w:rsidR="000779AA" w:rsidRPr="003F53F0">
        <w:rPr>
          <w:i/>
        </w:rPr>
        <w:t>F</w:t>
      </w:r>
      <w:r w:rsidR="000779AA" w:rsidRPr="003F53F0">
        <w:t xml:space="preserve"> and </w:t>
      </w:r>
      <w:r w:rsidR="000779AA" w:rsidRPr="003F53F0">
        <w:rPr>
          <w:i/>
        </w:rPr>
        <w:t>B</w:t>
      </w:r>
      <w:r w:rsidR="000779AA" w:rsidRPr="003F53F0">
        <w:t xml:space="preserve">. The relationship </w:t>
      </w:r>
      <w:r w:rsidR="0004262A" w:rsidRPr="003F53F0">
        <w:rPr>
          <w:i/>
        </w:rPr>
        <w:t>g</w:t>
      </w:r>
      <w:r w:rsidR="0004262A" w:rsidRPr="003F53F0">
        <w:rPr>
          <w:i/>
          <w:vertAlign w:val="subscript"/>
        </w:rPr>
        <w:t>1</w:t>
      </w:r>
      <w:r w:rsidR="000779AA" w:rsidRPr="003F53F0">
        <w:t xml:space="preserve"> is non-linear or non –additive </w:t>
      </w:r>
      <w:r w:rsidR="002A7AF0" w:rsidRPr="003F53F0">
        <w:t>and</w:t>
      </w:r>
      <w:r w:rsidR="000779AA" w:rsidRPr="003F53F0">
        <w:t xml:space="preserve"> involves an interaction effect: Striking the match has different effects </w:t>
      </w:r>
      <w:r w:rsidR="00A70A11" w:rsidRPr="003F53F0">
        <w:t xml:space="preserve">on  </w:t>
      </w:r>
      <w:r w:rsidR="000779AA" w:rsidRPr="003F53F0">
        <w:t xml:space="preserve"> </w:t>
      </w:r>
      <w:r w:rsidR="000779AA" w:rsidRPr="003F53F0">
        <w:rPr>
          <w:i/>
        </w:rPr>
        <w:t>F</w:t>
      </w:r>
      <w:r w:rsidR="000779AA" w:rsidRPr="003F53F0">
        <w:t>, depending on whether oxygen is present. Nonetheless</w:t>
      </w:r>
      <w:r w:rsidR="00BE65BF" w:rsidRPr="003F53F0">
        <w:t xml:space="preserve"> </w:t>
      </w:r>
      <w:r w:rsidR="000779AA" w:rsidRPr="003F53F0">
        <w:t>this representation may still be modular</w:t>
      </w:r>
      <w:r w:rsidR="00A70A11" w:rsidRPr="003F53F0">
        <w:t xml:space="preserve">: </w:t>
      </w:r>
      <w:r w:rsidR="000779AA" w:rsidRPr="003F53F0">
        <w:t xml:space="preserve">even if the relationship between </w:t>
      </w:r>
      <w:r w:rsidR="000779AA" w:rsidRPr="003F53F0">
        <w:rPr>
          <w:i/>
        </w:rPr>
        <w:t>S,</w:t>
      </w:r>
      <w:r w:rsidR="000779AA" w:rsidRPr="003F53F0">
        <w:t xml:space="preserve"> </w:t>
      </w:r>
      <w:r w:rsidR="000779AA" w:rsidRPr="003F53F0">
        <w:rPr>
          <w:i/>
        </w:rPr>
        <w:t>O</w:t>
      </w:r>
      <w:r w:rsidR="000779AA" w:rsidRPr="003F53F0">
        <w:t xml:space="preserve"> and </w:t>
      </w:r>
      <w:r w:rsidR="000779AA" w:rsidRPr="003F53F0">
        <w:rPr>
          <w:i/>
        </w:rPr>
        <w:t>F</w:t>
      </w:r>
      <w:r w:rsidR="000779AA" w:rsidRPr="003F53F0">
        <w:t xml:space="preserve"> is disrupted (e.g. by soaking the match in water), the rela</w:t>
      </w:r>
      <w:r w:rsidR="002A7AF0" w:rsidRPr="003F53F0">
        <w:t>t</w:t>
      </w:r>
      <w:r w:rsidR="000779AA" w:rsidRPr="003F53F0">
        <w:t>io</w:t>
      </w:r>
      <w:r w:rsidR="002A7AF0" w:rsidRPr="003F53F0">
        <w:t>n</w:t>
      </w:r>
      <w:r w:rsidR="000779AA" w:rsidRPr="003F53F0">
        <w:t xml:space="preserve">ship </w:t>
      </w:r>
      <w:proofErr w:type="gramStart"/>
      <w:r w:rsidR="000779AA" w:rsidRPr="003F53F0">
        <w:t xml:space="preserve">between  </w:t>
      </w:r>
      <w:r w:rsidR="000779AA" w:rsidRPr="003F53F0">
        <w:rPr>
          <w:i/>
        </w:rPr>
        <w:t>I</w:t>
      </w:r>
      <w:proofErr w:type="gramEnd"/>
      <w:r w:rsidR="000779AA" w:rsidRPr="003F53F0">
        <w:rPr>
          <w:i/>
        </w:rPr>
        <w:t xml:space="preserve"> </w:t>
      </w:r>
      <w:r w:rsidR="000779AA" w:rsidRPr="003F53F0">
        <w:t xml:space="preserve">and </w:t>
      </w:r>
      <w:r w:rsidR="000779AA" w:rsidRPr="003F53F0">
        <w:rPr>
          <w:i/>
        </w:rPr>
        <w:t xml:space="preserve">F </w:t>
      </w:r>
      <w:r w:rsidR="000779AA" w:rsidRPr="003F53F0">
        <w:t xml:space="preserve">and between </w:t>
      </w:r>
      <w:r w:rsidR="000779AA" w:rsidRPr="003F53F0">
        <w:rPr>
          <w:i/>
        </w:rPr>
        <w:t>F</w:t>
      </w:r>
      <w:r w:rsidR="000779AA" w:rsidRPr="003F53F0">
        <w:t xml:space="preserve"> and </w:t>
      </w:r>
      <w:r w:rsidR="000779AA" w:rsidRPr="003F53F0">
        <w:rPr>
          <w:i/>
        </w:rPr>
        <w:t>B</w:t>
      </w:r>
      <w:r w:rsidR="000779AA" w:rsidRPr="003F53F0">
        <w:t xml:space="preserve"> may remain intact—if we could get the match to ignite in some other way it would still start a fire which would boil the water.</w:t>
      </w:r>
      <w:r w:rsidR="002A7AF0" w:rsidRPr="003F53F0">
        <w:t xml:space="preserve"> </w:t>
      </w:r>
    </w:p>
    <w:p w14:paraId="262F5FAD" w14:textId="77777777" w:rsidR="00736694" w:rsidRPr="003F53F0" w:rsidRDefault="000779AA" w:rsidP="00C71A40">
      <w:pPr>
        <w:ind w:firstLine="720"/>
      </w:pPr>
      <w:r w:rsidRPr="003F53F0">
        <w:t xml:space="preserve"> </w:t>
      </w:r>
      <w:r w:rsidR="003B5E16" w:rsidRPr="003F53F0">
        <w:t xml:space="preserve"> I emphasize this point because there is little doubt that many of the causal relationships that are present in biological systems are highly </w:t>
      </w:r>
      <w:proofErr w:type="gramStart"/>
      <w:r w:rsidR="003B5E16" w:rsidRPr="003F53F0">
        <w:t>non</w:t>
      </w:r>
      <w:proofErr w:type="gramEnd"/>
      <w:r w:rsidR="003B5E16" w:rsidRPr="003F53F0">
        <w:t xml:space="preserve"> linear and non-additive. If modularity implied linearity or </w:t>
      </w:r>
      <w:proofErr w:type="spellStart"/>
      <w:r w:rsidR="003B5E16" w:rsidRPr="003F53F0">
        <w:t>additivity</w:t>
      </w:r>
      <w:proofErr w:type="spellEnd"/>
      <w:r w:rsidR="003B5E16" w:rsidRPr="003F53F0">
        <w:t xml:space="preserve"> or the absence of interaction effects among components, it would not be a very useful notion for characterizing biological explanations</w:t>
      </w:r>
      <w:r w:rsidR="00C63AF2" w:rsidRPr="003F53F0">
        <w:t>.</w:t>
      </w:r>
      <w:r w:rsidR="005A5683" w:rsidRPr="003F53F0">
        <w:t xml:space="preserve"> </w:t>
      </w:r>
      <w:r w:rsidR="00491432" w:rsidRPr="003F53F0">
        <w:t>And i</w:t>
      </w:r>
      <w:r w:rsidR="003B5E16" w:rsidRPr="003F53F0">
        <w:t>f</w:t>
      </w:r>
      <w:r w:rsidR="00C63AF2" w:rsidRPr="003F53F0">
        <w:t xml:space="preserve"> all</w:t>
      </w:r>
      <w:r w:rsidR="003B5E16" w:rsidRPr="003F53F0">
        <w:t xml:space="preserve"> mechanical explanations must satisfy a modularity </w:t>
      </w:r>
      <w:proofErr w:type="gramStart"/>
      <w:r w:rsidR="003B5E16" w:rsidRPr="003F53F0">
        <w:t xml:space="preserve">condition </w:t>
      </w:r>
      <w:r w:rsidR="002A7AF0" w:rsidRPr="003F53F0">
        <w:t xml:space="preserve"> and</w:t>
      </w:r>
      <w:proofErr w:type="gramEnd"/>
      <w:r w:rsidR="002A7AF0" w:rsidRPr="003F53F0">
        <w:t xml:space="preserve"> modularity requires </w:t>
      </w:r>
      <w:proofErr w:type="spellStart"/>
      <w:r w:rsidR="002A7AF0" w:rsidRPr="003F53F0">
        <w:t>additivity</w:t>
      </w:r>
      <w:proofErr w:type="spellEnd"/>
      <w:r w:rsidR="002A7AF0" w:rsidRPr="003F53F0">
        <w:t>, we  could conclude immediately that there are</w:t>
      </w:r>
      <w:r w:rsidR="003B5E16" w:rsidRPr="003F53F0">
        <w:t xml:space="preserve"> </w:t>
      </w:r>
      <w:r w:rsidR="002A7AF0" w:rsidRPr="003F53F0">
        <w:t xml:space="preserve"> </w:t>
      </w:r>
      <w:r w:rsidR="003B5E16" w:rsidRPr="003F53F0">
        <w:t xml:space="preserve">very few mechanical explanations in biology. </w:t>
      </w:r>
      <w:r w:rsidR="00491432" w:rsidRPr="003F53F0">
        <w:t xml:space="preserve"> This anti-mechanist conclusion strikes me as far too quick</w:t>
      </w:r>
      <w:proofErr w:type="gramStart"/>
      <w:r w:rsidR="00491432" w:rsidRPr="003F53F0">
        <w:t>;</w:t>
      </w:r>
      <w:r w:rsidR="00431C5C" w:rsidRPr="003F53F0">
        <w:t xml:space="preserve"> </w:t>
      </w:r>
      <w:r w:rsidR="00491432" w:rsidRPr="003F53F0">
        <w:t xml:space="preserve"> </w:t>
      </w:r>
      <w:r w:rsidR="00431C5C" w:rsidRPr="003F53F0">
        <w:t xml:space="preserve"> my</w:t>
      </w:r>
      <w:proofErr w:type="gramEnd"/>
      <w:r w:rsidR="00431C5C" w:rsidRPr="003F53F0">
        <w:t xml:space="preserve"> contrary  view is  that there is no reason to </w:t>
      </w:r>
      <w:r w:rsidR="00491432" w:rsidRPr="003F53F0">
        <w:t>hold that</w:t>
      </w:r>
      <w:r w:rsidR="00431C5C" w:rsidRPr="003F53F0">
        <w:t xml:space="preserve">  explanations  involving non-linear or non –additive relationships </w:t>
      </w:r>
      <w:r w:rsidR="00A70A11" w:rsidRPr="003F53F0">
        <w:t xml:space="preserve"> </w:t>
      </w:r>
      <w:r w:rsidR="00491432" w:rsidRPr="003F53F0">
        <w:t xml:space="preserve">are for that reason alone non-mechanistic. </w:t>
      </w:r>
    </w:p>
    <w:p w14:paraId="02762D4B" w14:textId="77777777" w:rsidR="00065F1E" w:rsidRPr="003F53F0" w:rsidRDefault="00736694" w:rsidP="00C71A40">
      <w:pPr>
        <w:ind w:firstLine="720"/>
      </w:pPr>
      <w:r w:rsidRPr="003F53F0">
        <w:t xml:space="preserve"> What then would constitute a failure of modularity? Consider the</w:t>
      </w:r>
      <w:r w:rsidR="00A70A11" w:rsidRPr="003F53F0">
        <w:t xml:space="preserve"> </w:t>
      </w:r>
      <w:r w:rsidR="00065F1E" w:rsidRPr="003F53F0">
        <w:t xml:space="preserve">following hypothetical genetic regulatory network which is taken from </w:t>
      </w:r>
      <w:proofErr w:type="gramStart"/>
      <w:r w:rsidR="00065F1E" w:rsidRPr="003F53F0">
        <w:t xml:space="preserve">Greenspan </w:t>
      </w:r>
      <w:r w:rsidR="00491432" w:rsidRPr="003F53F0">
        <w:t xml:space="preserve"> 2001</w:t>
      </w:r>
      <w:proofErr w:type="gramEnd"/>
      <w:r w:rsidR="004764BF" w:rsidRPr="003F53F0">
        <w:t xml:space="preserve"> and discussed in Mitchell</w:t>
      </w:r>
      <w:r w:rsidR="00BE65BF" w:rsidRPr="003F53F0">
        <w:t>, 2009.</w:t>
      </w:r>
      <w:r w:rsidR="004764BF" w:rsidRPr="003F53F0">
        <w:t xml:space="preserve"> </w:t>
      </w:r>
      <w:r w:rsidR="00491432" w:rsidRPr="003F53F0">
        <w:t xml:space="preserve"> </w:t>
      </w:r>
      <w:r w:rsidR="00BE65BF" w:rsidRPr="003F53F0">
        <w:t xml:space="preserve"> </w:t>
      </w:r>
      <w:r w:rsidR="004764BF" w:rsidRPr="003F53F0">
        <w:t xml:space="preserve"> </w:t>
      </w:r>
    </w:p>
    <w:p w14:paraId="0AB447A1" w14:textId="77777777" w:rsidR="00065F1E" w:rsidRPr="003F53F0" w:rsidRDefault="00065F1E" w:rsidP="00C71A40">
      <w:pPr>
        <w:ind w:firstLine="720"/>
      </w:pPr>
    </w:p>
    <w:p w14:paraId="412C9381" w14:textId="77777777" w:rsidR="00736694" w:rsidRPr="003F53F0" w:rsidRDefault="00065F1E" w:rsidP="00C71A40">
      <w:pPr>
        <w:ind w:firstLine="720"/>
      </w:pPr>
      <w:r w:rsidRPr="003F53F0">
        <w:rPr>
          <w:noProof/>
        </w:rPr>
        <w:drawing>
          <wp:inline distT="0" distB="0" distL="0" distR="0" wp14:anchorId="3BBF8BE2" wp14:editId="3E6635D1">
            <wp:extent cx="5257800" cy="227076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57800" cy="2270760"/>
                    </a:xfrm>
                    <a:prstGeom prst="rect">
                      <a:avLst/>
                    </a:prstGeom>
                    <a:noFill/>
                    <a:ln w="9525">
                      <a:noFill/>
                      <a:miter lim="800000"/>
                      <a:headEnd/>
                      <a:tailEnd/>
                    </a:ln>
                  </pic:spPr>
                </pic:pic>
              </a:graphicData>
            </a:graphic>
          </wp:inline>
        </w:drawing>
      </w:r>
    </w:p>
    <w:p w14:paraId="6623862E" w14:textId="77777777" w:rsidR="00736694" w:rsidRPr="003F53F0" w:rsidRDefault="00736694" w:rsidP="00C71A40">
      <w:pPr>
        <w:ind w:firstLine="720"/>
      </w:pPr>
    </w:p>
    <w:p w14:paraId="7BDF8AD1" w14:textId="77777777" w:rsidR="001C726D" w:rsidRPr="003F53F0" w:rsidRDefault="004764BF" w:rsidP="00C71A40">
      <w:pPr>
        <w:ind w:firstLine="720"/>
      </w:pPr>
      <w:r w:rsidRPr="003F53F0">
        <w:t xml:space="preserve">The diagram on the left represents the form originally taken by the network. </w:t>
      </w:r>
      <w:r w:rsidR="00431C5C" w:rsidRPr="003F53F0">
        <w:t xml:space="preserve"> Greenspan supposes that a</w:t>
      </w:r>
      <w:r w:rsidRPr="003F53F0">
        <w:t xml:space="preserve">n experimental intervention in the form of a knock-out </w:t>
      </w:r>
      <w:r w:rsidRPr="003F53F0">
        <w:lastRenderedPageBreak/>
        <w:t>experiment on the gene/node in the upper left guardant results in a</w:t>
      </w:r>
      <w:r w:rsidR="0074049E" w:rsidRPr="003F53F0">
        <w:t xml:space="preserve"> </w:t>
      </w:r>
      <w:proofErr w:type="gramStart"/>
      <w:r w:rsidR="0074049E" w:rsidRPr="003F53F0">
        <w:t xml:space="preserve">global </w:t>
      </w:r>
      <w:r w:rsidRPr="003F53F0">
        <w:t xml:space="preserve"> re</w:t>
      </w:r>
      <w:proofErr w:type="gramEnd"/>
      <w:r w:rsidRPr="003F53F0">
        <w:t>-organization of the whole network, so that</w:t>
      </w:r>
      <w:r w:rsidR="00A70A11" w:rsidRPr="003F53F0">
        <w:t xml:space="preserve"> </w:t>
      </w:r>
      <w:r w:rsidRPr="003F53F0">
        <w:t xml:space="preserve">links elsewhere in the network, not </w:t>
      </w:r>
      <w:r w:rsidR="0074049E" w:rsidRPr="003F53F0">
        <w:t>involving the gene intervened on</w:t>
      </w:r>
      <w:r w:rsidR="00431C5C" w:rsidRPr="003F53F0">
        <w:t>,</w:t>
      </w:r>
      <w:r w:rsidR="0074049E" w:rsidRPr="003F53F0">
        <w:t xml:space="preserve"> are altered or removed and new links are introduced.  </w:t>
      </w:r>
      <w:r w:rsidR="00431C5C" w:rsidRPr="003F53F0">
        <w:t xml:space="preserve">To the extent that this is the case, </w:t>
      </w:r>
      <w:r w:rsidR="0074049E" w:rsidRPr="003F53F0">
        <w:t xml:space="preserve">the </w:t>
      </w:r>
      <w:r w:rsidR="00C63AF2" w:rsidRPr="003F53F0">
        <w:t>representation of the</w:t>
      </w:r>
      <w:r w:rsidR="0074049E" w:rsidRPr="003F53F0">
        <w:t xml:space="preserve"> original network is </w:t>
      </w:r>
      <w:r w:rsidR="00D61A8F" w:rsidRPr="003F53F0">
        <w:t xml:space="preserve">to </w:t>
      </w:r>
      <w:r w:rsidR="00431C5C" w:rsidRPr="003F53F0">
        <w:t>that</w:t>
      </w:r>
      <w:r w:rsidR="00A70A11" w:rsidRPr="003F53F0">
        <w:t xml:space="preserve"> </w:t>
      </w:r>
      <w:r w:rsidR="00D61A8F" w:rsidRPr="003F53F0">
        <w:t xml:space="preserve">extent </w:t>
      </w:r>
      <w:r w:rsidR="0074049E" w:rsidRPr="003F53F0">
        <w:t xml:space="preserve">non- modular. </w:t>
      </w:r>
      <w:r w:rsidR="00431C5C" w:rsidRPr="003F53F0">
        <w:t xml:space="preserve"> </w:t>
      </w:r>
      <w:r w:rsidR="001C726D" w:rsidRPr="003F53F0">
        <w:t xml:space="preserve"> This failure of modularity represents a violation of at least some of the expectations one naturally</w:t>
      </w:r>
      <w:r w:rsidR="00A84018" w:rsidRPr="003F53F0">
        <w:t xml:space="preserve"> </w:t>
      </w:r>
      <w:r w:rsidR="001C726D" w:rsidRPr="003F53F0">
        <w:t>associates with mechanistic explanation.</w:t>
      </w:r>
      <w:r w:rsidR="005A5683" w:rsidRPr="003F53F0">
        <w:t xml:space="preserve"> </w:t>
      </w:r>
      <w:r w:rsidR="001C726D" w:rsidRPr="003F53F0">
        <w:t xml:space="preserve">Greenspan’s </w:t>
      </w:r>
      <w:r w:rsidR="003B5E16" w:rsidRPr="003F53F0">
        <w:t>diagram</w:t>
      </w:r>
      <w:r w:rsidR="001C726D" w:rsidRPr="003F53F0">
        <w:t>s</w:t>
      </w:r>
      <w:r w:rsidR="003B5E16" w:rsidRPr="003F53F0">
        <w:t xml:space="preserve"> </w:t>
      </w:r>
      <w:r w:rsidR="001C726D" w:rsidRPr="003F53F0">
        <w:t>do not conform to the ideal of explaining how a</w:t>
      </w:r>
      <w:r w:rsidR="005A5683" w:rsidRPr="003F53F0">
        <w:t xml:space="preserve"> </w:t>
      </w:r>
      <w:r w:rsidR="003B5E16" w:rsidRPr="003F53F0">
        <w:t>sy</w:t>
      </w:r>
      <w:r w:rsidR="001C726D" w:rsidRPr="003F53F0">
        <w:t>s</w:t>
      </w:r>
      <w:r w:rsidR="003B5E16" w:rsidRPr="003F53F0">
        <w:t xml:space="preserve">tem behaves </w:t>
      </w:r>
      <w:r w:rsidR="001C726D" w:rsidRPr="003F53F0">
        <w:t>by decomposition   into</w:t>
      </w:r>
      <w:r w:rsidR="003B5E16" w:rsidRPr="003F53F0">
        <w:t xml:space="preserve"> components and </w:t>
      </w:r>
      <w:r w:rsidR="001C726D" w:rsidRPr="003F53F0">
        <w:t>b</w:t>
      </w:r>
      <w:r w:rsidR="003B5E16" w:rsidRPr="003F53F0">
        <w:t>ehaviors</w:t>
      </w:r>
      <w:r w:rsidR="005A5683" w:rsidRPr="003F53F0">
        <w:t xml:space="preserve"> </w:t>
      </w:r>
      <w:r w:rsidR="003B5E16" w:rsidRPr="003F53F0">
        <w:t>intrinsic to these compo</w:t>
      </w:r>
      <w:r w:rsidR="001C726D" w:rsidRPr="003F53F0">
        <w:t>n</w:t>
      </w:r>
      <w:r w:rsidR="003B5E16" w:rsidRPr="003F53F0">
        <w:t>ents</w:t>
      </w:r>
      <w:r w:rsidR="001C726D" w:rsidRPr="003F53F0">
        <w:t xml:space="preserve">. </w:t>
      </w:r>
      <w:r w:rsidR="005A5683" w:rsidRPr="003F53F0">
        <w:t xml:space="preserve"> </w:t>
      </w:r>
      <w:r w:rsidR="00431C5C" w:rsidRPr="003F53F0">
        <w:t>Instead, a</w:t>
      </w:r>
      <w:r w:rsidR="001C726D" w:rsidRPr="003F53F0">
        <w:t>t least as represented, how</w:t>
      </w:r>
      <w:r w:rsidR="005A5683" w:rsidRPr="003F53F0">
        <w:t xml:space="preserve"> </w:t>
      </w:r>
      <w:r w:rsidR="00102759" w:rsidRPr="003F53F0">
        <w:t>some of</w:t>
      </w:r>
      <w:r w:rsidR="00330E71" w:rsidRPr="003F53F0">
        <w:t xml:space="preserve"> the </w:t>
      </w:r>
      <w:r w:rsidR="001C726D" w:rsidRPr="003F53F0">
        <w:t xml:space="preserve">components behave depends in a global, </w:t>
      </w:r>
      <w:r w:rsidR="00431C5C" w:rsidRPr="003F53F0">
        <w:t xml:space="preserve"> “extrinsic”</w:t>
      </w:r>
      <w:r w:rsidR="001C726D" w:rsidRPr="003F53F0">
        <w:t xml:space="preserve"> way on what is going on in other components. </w:t>
      </w:r>
    </w:p>
    <w:p w14:paraId="49DD7AA6" w14:textId="77777777" w:rsidR="0019423B" w:rsidRPr="003F53F0" w:rsidRDefault="00FE49A0" w:rsidP="00C71A40">
      <w:pPr>
        <w:ind w:firstLine="720"/>
      </w:pPr>
      <w:r w:rsidRPr="003F53F0">
        <w:t xml:space="preserve"> </w:t>
      </w:r>
      <w:r w:rsidR="005E1738" w:rsidRPr="003F53F0">
        <w:t xml:space="preserve"> </w:t>
      </w:r>
      <w:r w:rsidRPr="003F53F0">
        <w:t>I take it to be an empirical question whether the behavior of some biological</w:t>
      </w:r>
      <w:r w:rsidR="005E1738" w:rsidRPr="003F53F0">
        <w:t xml:space="preserve"> system is best explained</w:t>
      </w:r>
      <w:r w:rsidR="00A84018" w:rsidRPr="003F53F0">
        <w:t xml:space="preserve"> </w:t>
      </w:r>
      <w:r w:rsidR="005E1738" w:rsidRPr="003F53F0">
        <w:t>by means of a theory or representational structure</w:t>
      </w:r>
      <w:r w:rsidR="00F92475">
        <w:t xml:space="preserve"> </w:t>
      </w:r>
      <w:r w:rsidR="005E1738" w:rsidRPr="003F53F0">
        <w:t xml:space="preserve">that is </w:t>
      </w:r>
      <w:r w:rsidR="00AB1BB6" w:rsidRPr="003F53F0">
        <w:t xml:space="preserve">relatively </w:t>
      </w:r>
      <w:r w:rsidR="005E1738" w:rsidRPr="003F53F0">
        <w:t>modular</w:t>
      </w:r>
      <w:r w:rsidR="00A70A11" w:rsidRPr="003F53F0">
        <w:t>.</w:t>
      </w:r>
      <w:r w:rsidR="005E1738" w:rsidRPr="003F53F0">
        <w:t xml:space="preserve"> </w:t>
      </w:r>
      <w:r w:rsidR="00A70A11" w:rsidRPr="003F53F0">
        <w:t xml:space="preserve"> </w:t>
      </w:r>
      <w:r w:rsidR="00102759" w:rsidRPr="003F53F0">
        <w:t xml:space="preserve"> It seems to</w:t>
      </w:r>
      <w:r w:rsidR="00E519BE" w:rsidRPr="003F53F0">
        <w:t xml:space="preserve"> </w:t>
      </w:r>
      <w:r w:rsidR="00102759" w:rsidRPr="003F53F0">
        <w:t>me</w:t>
      </w:r>
      <w:r w:rsidR="00F92475">
        <w:t xml:space="preserve"> </w:t>
      </w:r>
      <w:r w:rsidR="00102759" w:rsidRPr="003F53F0">
        <w:t>plausible that for some systems the answer to this question is “no”—see section 5 below.  However</w:t>
      </w:r>
      <w:proofErr w:type="gramStart"/>
      <w:r w:rsidR="00102759" w:rsidRPr="003F53F0">
        <w:t xml:space="preserve">, </w:t>
      </w:r>
      <w:r w:rsidR="00D84CD4" w:rsidRPr="003F53F0">
        <w:t xml:space="preserve"> </w:t>
      </w:r>
      <w:r w:rsidR="00AB1BB6" w:rsidRPr="003F53F0">
        <w:t>in</w:t>
      </w:r>
      <w:proofErr w:type="gramEnd"/>
      <w:r w:rsidR="00AB1BB6" w:rsidRPr="003F53F0">
        <w:t xml:space="preserve"> my view</w:t>
      </w:r>
      <w:r w:rsidR="00102759" w:rsidRPr="003F53F0">
        <w:t xml:space="preserve"> it would </w:t>
      </w:r>
      <w:r w:rsidR="00A84018" w:rsidRPr="003F53F0">
        <w:t xml:space="preserve"> </w:t>
      </w:r>
      <w:r w:rsidR="00102759" w:rsidRPr="003F53F0">
        <w:t>be a mistake</w:t>
      </w:r>
      <w:r w:rsidR="00AB1BB6" w:rsidRPr="003F53F0">
        <w:t xml:space="preserve"> to dismiss the</w:t>
      </w:r>
      <w:r w:rsidR="001E5BB8" w:rsidRPr="003F53F0">
        <w:t xml:space="preserve"> notion </w:t>
      </w:r>
      <w:r w:rsidR="00A84018" w:rsidRPr="003F53F0">
        <w:t xml:space="preserve"> of modularity </w:t>
      </w:r>
      <w:r w:rsidR="001E5BB8" w:rsidRPr="003F53F0">
        <w:t>or to regard it as biologically uninteresting</w:t>
      </w:r>
      <w:r w:rsidR="00A84018" w:rsidRPr="003F53F0">
        <w:t xml:space="preserve"> merely</w:t>
      </w:r>
      <w:r w:rsidR="001E5BB8" w:rsidRPr="003F53F0">
        <w:t xml:space="preserve"> because it fails to have universal application. Assumptions about modularity of various sorts are pervasive in contemporary biology, across contexts as different as genetic regulation, networks of protein interaction</w:t>
      </w:r>
      <w:r w:rsidR="005A5683" w:rsidRPr="003F53F0">
        <w:t>,</w:t>
      </w:r>
      <w:r w:rsidR="001E5BB8" w:rsidRPr="003F53F0">
        <w:t xml:space="preserve"> and neurobiology</w:t>
      </w:r>
      <w:r w:rsidR="00C54355" w:rsidRPr="003F53F0">
        <w:rPr>
          <w:rStyle w:val="FootnoteReference"/>
        </w:rPr>
        <w:footnoteReference w:id="4"/>
      </w:r>
      <w:r w:rsidR="001E5BB8" w:rsidRPr="003F53F0">
        <w:t>. Davidson et al. in the paper referred to above</w:t>
      </w:r>
      <w:proofErr w:type="gramStart"/>
      <w:r w:rsidR="001E5BB8" w:rsidRPr="003F53F0">
        <w:t>,  are</w:t>
      </w:r>
      <w:proofErr w:type="gramEnd"/>
      <w:r w:rsidR="001E5BB8" w:rsidRPr="003F53F0">
        <w:t xml:space="preserve"> quite happy to think of genetic regulatory systems as composed of </w:t>
      </w:r>
      <w:r w:rsidR="00435CF5" w:rsidRPr="003F53F0">
        <w:t>“</w:t>
      </w:r>
      <w:r w:rsidR="001E5BB8" w:rsidRPr="003F53F0">
        <w:t>modules</w:t>
      </w:r>
      <w:r w:rsidR="00435CF5" w:rsidRPr="003F53F0">
        <w:t>”</w:t>
      </w:r>
      <w:r w:rsidR="001E5BB8" w:rsidRPr="003F53F0">
        <w:t xml:space="preserve"> </w:t>
      </w:r>
      <w:r w:rsidR="00D84CD4" w:rsidRPr="003F53F0">
        <w:t xml:space="preserve"> Moreover, they</w:t>
      </w:r>
      <w:r w:rsidR="001E5BB8" w:rsidRPr="003F53F0">
        <w:t xml:space="preserve"> note</w:t>
      </w:r>
      <w:r w:rsidR="00435CF5" w:rsidRPr="003F53F0">
        <w:t xml:space="preserve"> that  </w:t>
      </w:r>
      <w:r w:rsidR="001E5BB8" w:rsidRPr="003F53F0">
        <w:t xml:space="preserve">the   project of </w:t>
      </w:r>
      <w:r w:rsidR="00435CF5" w:rsidRPr="003F53F0">
        <w:rPr>
          <w:rStyle w:val="FootnoteReference"/>
        </w:rPr>
        <w:t>“</w:t>
      </w:r>
      <w:r w:rsidR="00435CF5" w:rsidRPr="003F53F0">
        <w:t xml:space="preserve"> inferring</w:t>
      </w:r>
      <w:r w:rsidR="00435CF5" w:rsidRPr="003F53F0">
        <w:rPr>
          <w:rStyle w:val="FootnoteReference"/>
        </w:rPr>
        <w:t xml:space="preserve">    “</w:t>
      </w:r>
      <w:r w:rsidR="00435CF5" w:rsidRPr="003F53F0">
        <w:t>normal function from the results of perturbation” requires</w:t>
      </w:r>
      <w:r w:rsidR="00D84CD4" w:rsidRPr="003F53F0">
        <w:t xml:space="preserve"> what are in effect</w:t>
      </w:r>
      <w:r w:rsidR="00435CF5" w:rsidRPr="003F53F0">
        <w:t xml:space="preserve"> modularity assumptions of various sorts—one needs to assume that </w:t>
      </w:r>
      <w:r w:rsidR="00A84018" w:rsidRPr="003F53F0">
        <w:t xml:space="preserve"> when </w:t>
      </w:r>
      <w:r w:rsidR="00435CF5" w:rsidRPr="003F53F0">
        <w:t>one intervenes  locally on one set of components, other components continue  to operate in the same way if one is to learn anything about the intact system from such interventions As</w:t>
      </w:r>
      <w:r w:rsidR="005A5683" w:rsidRPr="003F53F0">
        <w:t xml:space="preserve"> </w:t>
      </w:r>
      <w:r w:rsidR="00435CF5" w:rsidRPr="003F53F0">
        <w:t xml:space="preserve">the contrast between   </w:t>
      </w:r>
      <w:r w:rsidR="00D84CD4" w:rsidRPr="003F53F0">
        <w:t>systems in which such assumptions are satisfied</w:t>
      </w:r>
      <w:r w:rsidR="00435CF5" w:rsidRPr="003F53F0">
        <w:t xml:space="preserve"> and</w:t>
      </w:r>
      <w:r w:rsidR="005A5683" w:rsidRPr="003F53F0">
        <w:t xml:space="preserve"> </w:t>
      </w:r>
      <w:r w:rsidR="00FD0186" w:rsidRPr="003F53F0">
        <w:t xml:space="preserve">the system in </w:t>
      </w:r>
      <w:r w:rsidR="00435CF5" w:rsidRPr="003F53F0">
        <w:t xml:space="preserve">Greenspan’s diagram illustrates, to the extent that a structure can be successfully represented as modular, this greatly facilitates the task of learning about the mechanism through experimental interventions  on its individual parts. </w:t>
      </w:r>
    </w:p>
    <w:p w14:paraId="50B6FC8F" w14:textId="77777777" w:rsidR="000863AC" w:rsidRPr="003F53F0" w:rsidRDefault="00F92475" w:rsidP="000863AC">
      <w:pPr>
        <w:ind w:firstLine="720"/>
      </w:pPr>
      <w:proofErr w:type="gramStart"/>
      <w:r w:rsidRPr="00F92475">
        <w:t>4.3.</w:t>
      </w:r>
      <w:r>
        <w:rPr>
          <w:i/>
        </w:rPr>
        <w:t xml:space="preserve"> </w:t>
      </w:r>
      <w:r w:rsidR="00431C5C" w:rsidRPr="003F53F0">
        <w:rPr>
          <w:i/>
        </w:rPr>
        <w:t>Organization Sensitivity/Fine -</w:t>
      </w:r>
      <w:proofErr w:type="spellStart"/>
      <w:r w:rsidR="00431C5C" w:rsidRPr="003F53F0">
        <w:rPr>
          <w:i/>
        </w:rPr>
        <w:t>Tunedness</w:t>
      </w:r>
      <w:proofErr w:type="spellEnd"/>
      <w:r w:rsidR="00C66723" w:rsidRPr="003F53F0">
        <w:rPr>
          <w:rStyle w:val="FootnoteReference"/>
          <w:i/>
        </w:rPr>
        <w:footnoteReference w:id="5"/>
      </w:r>
      <w:r w:rsidR="00431C5C" w:rsidRPr="003F53F0">
        <w:t>.</w:t>
      </w:r>
      <w:proofErr w:type="gramEnd"/>
      <w:r w:rsidR="00431C5C" w:rsidRPr="003F53F0">
        <w:t xml:space="preserve"> </w:t>
      </w:r>
      <w:r w:rsidR="0038343B" w:rsidRPr="003F53F0">
        <w:t xml:space="preserve"> </w:t>
      </w:r>
      <w:r w:rsidR="001C726D" w:rsidRPr="003F53F0">
        <w:t xml:space="preserve">I turn now to another feature that is present in at least many machines </w:t>
      </w:r>
      <w:r w:rsidR="00330E71" w:rsidRPr="003F53F0">
        <w:t>and</w:t>
      </w:r>
      <w:r w:rsidR="001C726D" w:rsidRPr="003F53F0">
        <w:t xml:space="preserve"> mechanical explanations</w:t>
      </w:r>
      <w:r w:rsidR="00330E71" w:rsidRPr="003F53F0">
        <w:t xml:space="preserve">, which I will call </w:t>
      </w:r>
      <w:r w:rsidR="00330E71" w:rsidRPr="003F53F0">
        <w:lastRenderedPageBreak/>
        <w:t>organization sensitivity or fine</w:t>
      </w:r>
      <w:r w:rsidR="006729FB" w:rsidRPr="003F53F0">
        <w:t>-</w:t>
      </w:r>
      <w:proofErr w:type="spellStart"/>
      <w:r w:rsidR="00330E71" w:rsidRPr="003F53F0">
        <w:t>tunedness</w:t>
      </w:r>
      <w:proofErr w:type="spellEnd"/>
      <w:r w:rsidR="001C726D" w:rsidRPr="003F53F0">
        <w:t xml:space="preserve">. </w:t>
      </w:r>
      <w:r w:rsidR="006729FB" w:rsidRPr="003F53F0">
        <w:t>Roughly speaking</w:t>
      </w:r>
      <w:r w:rsidR="0029343C" w:rsidRPr="003F53F0">
        <w:t>,</w:t>
      </w:r>
      <w:r w:rsidR="006729FB" w:rsidRPr="003F53F0">
        <w:t xml:space="preserve"> this is the idea that it is characteristic of many machines that the </w:t>
      </w:r>
      <w:r w:rsidR="0029343C" w:rsidRPr="003F53F0">
        <w:t xml:space="preserve">specific </w:t>
      </w:r>
      <w:r w:rsidR="006729FB" w:rsidRPr="003F53F0">
        <w:t>details of the</w:t>
      </w:r>
      <w:r w:rsidR="00FA28CB" w:rsidRPr="003F53F0">
        <w:t xml:space="preserve"> </w:t>
      </w:r>
      <w:r w:rsidR="006729FB" w:rsidRPr="003F53F0">
        <w:t>causal properties possessed by the components, and the way in which those components are connected to each other, including</w:t>
      </w:r>
      <w:r w:rsidR="00FA28CB" w:rsidRPr="003F53F0">
        <w:t xml:space="preserve"> </w:t>
      </w:r>
      <w:r w:rsidR="00B97426" w:rsidRPr="003F53F0">
        <w:t xml:space="preserve">their </w:t>
      </w:r>
      <w:proofErr w:type="spellStart"/>
      <w:r w:rsidR="006729FB" w:rsidRPr="003F53F0">
        <w:t>spatio</w:t>
      </w:r>
      <w:proofErr w:type="spellEnd"/>
      <w:r w:rsidR="006729FB" w:rsidRPr="003F53F0">
        <w:t>-temporal relations</w:t>
      </w:r>
      <w:r w:rsidR="005E09EA" w:rsidRPr="003F53F0">
        <w:t>,</w:t>
      </w:r>
      <w:r w:rsidR="009171CF" w:rsidRPr="003F53F0">
        <w:t xml:space="preserve"> </w:t>
      </w:r>
      <w:r w:rsidR="006729FB" w:rsidRPr="003F53F0">
        <w:t>matter a great deal to the outcome produced</w:t>
      </w:r>
      <w:r w:rsidR="00B97426" w:rsidRPr="003F53F0">
        <w:t>, in the sense that if these features</w:t>
      </w:r>
      <w:r w:rsidR="00FD0186" w:rsidRPr="003F53F0">
        <w:t xml:space="preserve"> or organization</w:t>
      </w:r>
      <w:r w:rsidR="00B97426" w:rsidRPr="003F53F0">
        <w:t xml:space="preserve"> were different, the outcome would be different</w:t>
      </w:r>
      <w:r w:rsidR="006729FB" w:rsidRPr="003F53F0">
        <w:t xml:space="preserve">. </w:t>
      </w:r>
      <w:r w:rsidR="0029343C" w:rsidRPr="003F53F0">
        <w:t xml:space="preserve"> For example</w:t>
      </w:r>
      <w:proofErr w:type="gramStart"/>
      <w:r w:rsidR="0029343C" w:rsidRPr="003F53F0">
        <w:t xml:space="preserve">, </w:t>
      </w:r>
      <w:r w:rsidR="006729FB" w:rsidRPr="003F53F0">
        <w:t xml:space="preserve"> if</w:t>
      </w:r>
      <w:proofErr w:type="gramEnd"/>
      <w:r w:rsidR="006729FB" w:rsidRPr="003F53F0">
        <w:t xml:space="preserve"> </w:t>
      </w:r>
      <w:r w:rsidR="00445533" w:rsidRPr="003F53F0">
        <w:t xml:space="preserve"> one </w:t>
      </w:r>
      <w:r w:rsidR="006729FB" w:rsidRPr="003F53F0">
        <w:t xml:space="preserve">were to take the components that make up the Rube Goldberg apparatus in Figure 1 and </w:t>
      </w:r>
      <w:r w:rsidR="00445533" w:rsidRPr="003F53F0">
        <w:t xml:space="preserve"> significantly change their</w:t>
      </w:r>
      <w:r w:rsidR="006729FB" w:rsidRPr="003F53F0">
        <w:t xml:space="preserve"> spatial </w:t>
      </w:r>
      <w:r w:rsidR="00445533" w:rsidRPr="003F53F0">
        <w:t xml:space="preserve"> relations, </w:t>
      </w:r>
      <w:r w:rsidR="006729FB" w:rsidRPr="003F53F0">
        <w:t>we would expect</w:t>
      </w:r>
      <w:r w:rsidR="0029343C" w:rsidRPr="003F53F0">
        <w:t xml:space="preserve"> </w:t>
      </w:r>
      <w:r w:rsidR="00FD0186" w:rsidRPr="003F53F0">
        <w:t>to</w:t>
      </w:r>
      <w:r w:rsidR="006729FB" w:rsidRPr="003F53F0">
        <w:t xml:space="preserve"> change</w:t>
      </w:r>
      <w:r w:rsidR="00445533" w:rsidRPr="003F53F0">
        <w:t xml:space="preserve"> </w:t>
      </w:r>
      <w:r w:rsidR="006729FB" w:rsidRPr="003F53F0">
        <w:t xml:space="preserve"> the input</w:t>
      </w:r>
      <w:r w:rsidR="0029343C" w:rsidRPr="003F53F0">
        <w:t>/</w:t>
      </w:r>
      <w:r w:rsidR="006729FB" w:rsidRPr="003F53F0">
        <w:t xml:space="preserve"> output relationship </w:t>
      </w:r>
      <w:r w:rsidR="00FA28CB" w:rsidRPr="003F53F0">
        <w:t xml:space="preserve"> </w:t>
      </w:r>
      <w:r w:rsidR="006729FB" w:rsidRPr="003F53F0">
        <w:t>characteriz</w:t>
      </w:r>
      <w:r w:rsidR="00FA28CB" w:rsidRPr="003F53F0">
        <w:t>ing</w:t>
      </w:r>
      <w:r w:rsidR="006729FB" w:rsidRPr="003F53F0">
        <w:t xml:space="preserve"> the original apparatus</w:t>
      </w:r>
      <w:r w:rsidR="00445533" w:rsidRPr="003F53F0">
        <w:t xml:space="preserve"> in a very substantial way</w:t>
      </w:r>
      <w:r w:rsidR="006729FB" w:rsidRPr="003F53F0">
        <w:t xml:space="preserve">. </w:t>
      </w:r>
      <w:r w:rsidR="00445533" w:rsidRPr="003F53F0">
        <w:t xml:space="preserve"> </w:t>
      </w:r>
      <w:r w:rsidR="00125686" w:rsidRPr="003F53F0">
        <w:t>A similar result would be expected</w:t>
      </w:r>
      <w:r w:rsidR="00B97426" w:rsidRPr="003F53F0">
        <w:t xml:space="preserve">, if </w:t>
      </w:r>
      <w:r w:rsidR="00125686" w:rsidRPr="003F53F0">
        <w:t xml:space="preserve">one </w:t>
      </w:r>
      <w:r w:rsidR="00B97426" w:rsidRPr="003F53F0">
        <w:t xml:space="preserve">were to replace one or more of the components with other, different components with different causal properties. </w:t>
      </w:r>
      <w:r w:rsidR="006729FB" w:rsidRPr="003F53F0">
        <w:t xml:space="preserve"> A similar point holds for changes in the causal characteristics of the components</w:t>
      </w:r>
      <w:r w:rsidR="00B97426" w:rsidRPr="003F53F0">
        <w:t xml:space="preserve"> in the network described in figure 2</w:t>
      </w:r>
      <w:r w:rsidR="006729FB" w:rsidRPr="003F53F0">
        <w:t>.</w:t>
      </w:r>
      <w:r w:rsidR="00B97426" w:rsidRPr="003F53F0">
        <w:t xml:space="preserve"> In such a network</w:t>
      </w:r>
      <w:r w:rsidR="005E09EA" w:rsidRPr="003F53F0">
        <w:t>,</w:t>
      </w:r>
      <w:r w:rsidR="00B97426" w:rsidRPr="003F53F0">
        <w:t xml:space="preserve"> it is assumed that only very specific proteins will bind to promoter regions of particular genes and affect their regulations; replacing these with other proteins will greatly affect gene regulation.  Similarly</w:t>
      </w:r>
      <w:r w:rsidR="00C22675" w:rsidRPr="003F53F0">
        <w:t xml:space="preserve">, physical interaction/contact of protein and promoter region is required; if the </w:t>
      </w:r>
      <w:r w:rsidR="003A06D9" w:rsidRPr="003F53F0">
        <w:t>spatial layout of the regulatory network is altered in such a way that</w:t>
      </w:r>
      <w:r w:rsidR="009171CF" w:rsidRPr="003F53F0">
        <w:t xml:space="preserve"> </w:t>
      </w:r>
      <w:r w:rsidR="00CB142D" w:rsidRPr="003F53F0">
        <w:t>the</w:t>
      </w:r>
      <w:r w:rsidR="000863AC" w:rsidRPr="003F53F0">
        <w:t xml:space="preserve"> </w:t>
      </w:r>
      <w:r w:rsidR="00CB142D" w:rsidRPr="003F53F0">
        <w:t>appropriate protein is not able to reach the promoter region, this will alter gene expression</w:t>
      </w:r>
      <w:r w:rsidR="000863AC" w:rsidRPr="003F53F0">
        <w:t xml:space="preserve"> and subsequent developmental events</w:t>
      </w:r>
      <w:r w:rsidR="00CB142D" w:rsidRPr="003F53F0">
        <w:t>.</w:t>
      </w:r>
      <w:r w:rsidR="000863AC" w:rsidRPr="003F53F0">
        <w:t xml:space="preserve"> </w:t>
      </w:r>
    </w:p>
    <w:p w14:paraId="1703D404" w14:textId="77777777" w:rsidR="00704516" w:rsidRPr="003F53F0" w:rsidRDefault="003E01BC" w:rsidP="00704516">
      <w:pPr>
        <w:ind w:firstLine="720"/>
      </w:pPr>
      <w:r w:rsidRPr="003F53F0">
        <w:t xml:space="preserve"> </w:t>
      </w:r>
      <w:r w:rsidR="00FE5437" w:rsidRPr="003F53F0">
        <w:t xml:space="preserve"> </w:t>
      </w:r>
      <w:r w:rsidR="000863AC" w:rsidRPr="003F53F0">
        <w:t xml:space="preserve"> Not only is the overall behavior of typical mechanisms sensitive to</w:t>
      </w:r>
      <w:r w:rsidR="00FA28CB" w:rsidRPr="003F53F0">
        <w:t xml:space="preserve"> the details of</w:t>
      </w:r>
      <w:r w:rsidR="000863AC" w:rsidRPr="003F53F0">
        <w:t xml:space="preserve"> their </w:t>
      </w:r>
      <w:proofErr w:type="spellStart"/>
      <w:r w:rsidR="000863AC" w:rsidRPr="003F53F0">
        <w:t>spatio</w:t>
      </w:r>
      <w:proofErr w:type="spellEnd"/>
      <w:r w:rsidR="000863AC" w:rsidRPr="003F53F0">
        <w:t>-temporal organization, but we also expect that there will be systematic relationships</w:t>
      </w:r>
      <w:r w:rsidR="00FA28CB" w:rsidRPr="003F53F0">
        <w:t xml:space="preserve"> </w:t>
      </w:r>
      <w:r w:rsidR="000863AC" w:rsidRPr="003F53F0">
        <w:t>or correspondences between the causal relationships that characterize such devices</w:t>
      </w:r>
      <w:r w:rsidR="005E09EA" w:rsidRPr="003F53F0">
        <w:t xml:space="preserve"> </w:t>
      </w:r>
      <w:r w:rsidR="000863AC" w:rsidRPr="003F53F0">
        <w:t xml:space="preserve"> </w:t>
      </w:r>
      <w:r w:rsidR="005E09EA" w:rsidRPr="003F53F0">
        <w:t>(</w:t>
      </w:r>
      <w:r w:rsidR="000863AC" w:rsidRPr="003F53F0">
        <w:t>when these are understood, as above, in</w:t>
      </w:r>
      <w:r w:rsidR="009171CF" w:rsidRPr="003F53F0">
        <w:t xml:space="preserve"> </w:t>
      </w:r>
      <w:r w:rsidR="000863AC" w:rsidRPr="003F53F0">
        <w:t>interventionist terms</w:t>
      </w:r>
      <w:r w:rsidR="005E09EA" w:rsidRPr="003F53F0">
        <w:t>)</w:t>
      </w:r>
      <w:r w:rsidR="000863AC" w:rsidRPr="003F53F0">
        <w:t xml:space="preserve"> and </w:t>
      </w:r>
      <w:proofErr w:type="spellStart"/>
      <w:r w:rsidR="000863AC" w:rsidRPr="003F53F0">
        <w:t>spatio</w:t>
      </w:r>
      <w:proofErr w:type="spellEnd"/>
      <w:r w:rsidR="000863AC" w:rsidRPr="003F53F0">
        <w:t xml:space="preserve">-temporal facts about the relationships among components.  To take a very simple possibility if there is a causal chain running from </w:t>
      </w:r>
      <w:r w:rsidR="000863AC" w:rsidRPr="003F53F0">
        <w:rPr>
          <w:i/>
        </w:rPr>
        <w:t>X</w:t>
      </w:r>
      <w:r w:rsidR="000863AC" w:rsidRPr="003F53F0">
        <w:rPr>
          <w:i/>
          <w:vertAlign w:val="subscript"/>
        </w:rPr>
        <w:t>1</w:t>
      </w:r>
      <w:r w:rsidR="000863AC" w:rsidRPr="003F53F0">
        <w:sym w:font="Wingdings" w:char="F0E0"/>
      </w:r>
      <w:r w:rsidR="000863AC" w:rsidRPr="003F53F0">
        <w:t xml:space="preserve"> </w:t>
      </w:r>
      <w:r w:rsidR="000863AC" w:rsidRPr="003F53F0">
        <w:rPr>
          <w:i/>
        </w:rPr>
        <w:t>X</w:t>
      </w:r>
      <w:r w:rsidR="000863AC" w:rsidRPr="003F53F0">
        <w:rPr>
          <w:i/>
          <w:vertAlign w:val="subscript"/>
        </w:rPr>
        <w:t>2</w:t>
      </w:r>
      <w:r w:rsidR="000863AC" w:rsidRPr="003F53F0">
        <w:rPr>
          <w:i/>
        </w:rPr>
        <w:sym w:font="Wingdings" w:char="F0E0"/>
      </w:r>
      <w:r w:rsidR="000863AC" w:rsidRPr="003F53F0">
        <w:rPr>
          <w:i/>
        </w:rPr>
        <w:t xml:space="preserve"> X</w:t>
      </w:r>
      <w:r w:rsidR="000863AC" w:rsidRPr="003F53F0">
        <w:rPr>
          <w:i/>
          <w:vertAlign w:val="subscript"/>
        </w:rPr>
        <w:t>3</w:t>
      </w:r>
      <w:r w:rsidR="000863AC" w:rsidRPr="003F53F0">
        <w:t xml:space="preserve">, we naturally expect </w:t>
      </w:r>
      <w:r w:rsidR="004648D7" w:rsidRPr="003F53F0">
        <w:rPr>
          <w:i/>
        </w:rPr>
        <w:t>X</w:t>
      </w:r>
      <w:r w:rsidR="004648D7" w:rsidRPr="003F53F0">
        <w:rPr>
          <w:i/>
          <w:vertAlign w:val="subscript"/>
        </w:rPr>
        <w:t>2</w:t>
      </w:r>
      <w:r w:rsidR="000863AC" w:rsidRPr="003F53F0">
        <w:t xml:space="preserve"> to occur or be instantiated temporally between </w:t>
      </w:r>
      <w:r w:rsidR="004648D7" w:rsidRPr="003F53F0">
        <w:rPr>
          <w:i/>
        </w:rPr>
        <w:t>X</w:t>
      </w:r>
      <w:r w:rsidR="004648D7" w:rsidRPr="003F53F0">
        <w:rPr>
          <w:i/>
          <w:vertAlign w:val="subscript"/>
        </w:rPr>
        <w:t xml:space="preserve">1 </w:t>
      </w:r>
      <w:r w:rsidR="000863AC" w:rsidRPr="003F53F0">
        <w:t xml:space="preserve">and </w:t>
      </w:r>
      <w:r w:rsidR="004648D7" w:rsidRPr="003F53F0">
        <w:rPr>
          <w:i/>
        </w:rPr>
        <w:t>X</w:t>
      </w:r>
      <w:r w:rsidR="004648D7" w:rsidRPr="003F53F0">
        <w:rPr>
          <w:i/>
          <w:vertAlign w:val="subscript"/>
        </w:rPr>
        <w:t>3</w:t>
      </w:r>
      <w:proofErr w:type="gramStart"/>
      <w:r w:rsidR="004648D7" w:rsidRPr="003F53F0">
        <w:t xml:space="preserve">, </w:t>
      </w:r>
      <w:r w:rsidR="000863AC" w:rsidRPr="003F53F0">
        <w:t xml:space="preserve"> and</w:t>
      </w:r>
      <w:proofErr w:type="gramEnd"/>
      <w:r w:rsidR="005E09EA" w:rsidRPr="003F53F0">
        <w:t xml:space="preserve"> </w:t>
      </w:r>
      <w:r w:rsidR="00704516" w:rsidRPr="003F53F0">
        <w:t xml:space="preserve">when direct causal interaction requires spatial contact, we expect to find the component realizing </w:t>
      </w:r>
      <w:r w:rsidR="004648D7" w:rsidRPr="003F53F0">
        <w:rPr>
          <w:i/>
        </w:rPr>
        <w:t>X</w:t>
      </w:r>
      <w:r w:rsidR="004648D7" w:rsidRPr="003F53F0">
        <w:rPr>
          <w:i/>
          <w:vertAlign w:val="subscript"/>
        </w:rPr>
        <w:t>2</w:t>
      </w:r>
      <w:r w:rsidR="00704516" w:rsidRPr="003F53F0">
        <w:t xml:space="preserve"> spatially between the components realizing </w:t>
      </w:r>
      <w:r w:rsidR="004648D7" w:rsidRPr="003F53F0">
        <w:rPr>
          <w:i/>
        </w:rPr>
        <w:t>X</w:t>
      </w:r>
      <w:r w:rsidR="004648D7" w:rsidRPr="003F53F0">
        <w:rPr>
          <w:i/>
          <w:vertAlign w:val="subscript"/>
        </w:rPr>
        <w:t xml:space="preserve">1 </w:t>
      </w:r>
      <w:r w:rsidR="00704516" w:rsidRPr="003F53F0">
        <w:t xml:space="preserve">and </w:t>
      </w:r>
      <w:r w:rsidR="004648D7" w:rsidRPr="003F53F0">
        <w:rPr>
          <w:i/>
        </w:rPr>
        <w:t>X</w:t>
      </w:r>
      <w:r w:rsidR="004648D7" w:rsidRPr="003F53F0">
        <w:rPr>
          <w:i/>
          <w:vertAlign w:val="subscript"/>
        </w:rPr>
        <w:t>3</w:t>
      </w:r>
      <w:r w:rsidR="00704516" w:rsidRPr="003F53F0">
        <w:t>.</w:t>
      </w:r>
      <w:r w:rsidR="00FB00DC" w:rsidRPr="003F53F0">
        <w:t xml:space="preserve"> </w:t>
      </w:r>
      <w:r w:rsidR="00704516" w:rsidRPr="003F53F0">
        <w:t>Failure to find such</w:t>
      </w:r>
      <w:r w:rsidR="004E2451" w:rsidRPr="003F53F0">
        <w:t xml:space="preserve"> </w:t>
      </w:r>
      <w:r w:rsidR="00704516" w:rsidRPr="003F53F0">
        <w:t>expected compone</w:t>
      </w:r>
      <w:r w:rsidR="005E09EA" w:rsidRPr="003F53F0">
        <w:t>n</w:t>
      </w:r>
      <w:r w:rsidR="00704516" w:rsidRPr="003F53F0">
        <w:t xml:space="preserve">ts or instantiations at appropriate </w:t>
      </w:r>
      <w:proofErr w:type="spellStart"/>
      <w:r w:rsidR="00704516" w:rsidRPr="003F53F0">
        <w:t>spatio</w:t>
      </w:r>
      <w:proofErr w:type="spellEnd"/>
      <w:r w:rsidR="00704516" w:rsidRPr="003F53F0">
        <w:t xml:space="preserve">-temporal locations </w:t>
      </w:r>
      <w:proofErr w:type="gramStart"/>
      <w:r w:rsidR="00704516" w:rsidRPr="003F53F0">
        <w:t>will</w:t>
      </w:r>
      <w:proofErr w:type="gramEnd"/>
      <w:r w:rsidR="00704516" w:rsidRPr="003F53F0">
        <w:t xml:space="preserve"> often cast doubt on a proposed mechanistic explanation. </w:t>
      </w:r>
    </w:p>
    <w:p w14:paraId="08E95DAC" w14:textId="77777777" w:rsidR="003268DB" w:rsidRPr="003F53F0" w:rsidRDefault="00704516" w:rsidP="003268DB">
      <w:pPr>
        <w:ind w:firstLine="720"/>
      </w:pPr>
      <w:r w:rsidRPr="003F53F0">
        <w:t xml:space="preserve"> </w:t>
      </w:r>
      <w:r w:rsidR="005D0A49" w:rsidRPr="003F53F0">
        <w:t xml:space="preserve"> A</w:t>
      </w:r>
      <w:r w:rsidR="00FB00DC" w:rsidRPr="003F53F0">
        <w:t>nother connection between</w:t>
      </w:r>
      <w:r w:rsidR="004648D7" w:rsidRPr="003F53F0">
        <w:t xml:space="preserve"> </w:t>
      </w:r>
      <w:r w:rsidR="00FB00DC" w:rsidRPr="003F53F0">
        <w:t>difference-making and</w:t>
      </w:r>
      <w:r w:rsidRPr="003F53F0">
        <w:t xml:space="preserve"> </w:t>
      </w:r>
      <w:proofErr w:type="spellStart"/>
      <w:r w:rsidRPr="003F53F0">
        <w:t>spatio</w:t>
      </w:r>
      <w:proofErr w:type="spellEnd"/>
      <w:r w:rsidRPr="003F53F0">
        <w:t xml:space="preserve">-temporal organization </w:t>
      </w:r>
      <w:r w:rsidR="00FA28CB" w:rsidRPr="003F53F0">
        <w:t>concerns</w:t>
      </w:r>
      <w:r w:rsidR="0054344A" w:rsidRPr="003F53F0">
        <w:t xml:space="preserve"> modularity. Typically</w:t>
      </w:r>
      <w:r w:rsidR="00FA28CB" w:rsidRPr="003F53F0">
        <w:t>,</w:t>
      </w:r>
      <w:r w:rsidR="0054344A" w:rsidRPr="003F53F0">
        <w:t xml:space="preserve"> in mechanical</w:t>
      </w:r>
      <w:r w:rsidR="004E2451" w:rsidRPr="003F53F0">
        <w:t xml:space="preserve"> </w:t>
      </w:r>
      <w:r w:rsidRPr="003F53F0">
        <w:t>or machine</w:t>
      </w:r>
      <w:r w:rsidR="00FA28CB" w:rsidRPr="003F53F0">
        <w:t>-</w:t>
      </w:r>
      <w:r w:rsidRPr="003F53F0">
        <w:t xml:space="preserve">like </w:t>
      </w:r>
      <w:r w:rsidR="0054344A" w:rsidRPr="003F53F0">
        <w:t xml:space="preserve">devices the independent </w:t>
      </w:r>
      <w:proofErr w:type="spellStart"/>
      <w:r w:rsidR="0054344A" w:rsidRPr="003F53F0">
        <w:t>disrup</w:t>
      </w:r>
      <w:r w:rsidR="00C66656" w:rsidRPr="003F53F0">
        <w:t>t</w:t>
      </w:r>
      <w:r w:rsidR="0054344A" w:rsidRPr="003F53F0">
        <w:t>ability</w:t>
      </w:r>
      <w:proofErr w:type="spellEnd"/>
      <w:r w:rsidR="0054344A" w:rsidRPr="003F53F0">
        <w:t xml:space="preserve"> of causal relationships that is characteristic of modular organization is para</w:t>
      </w:r>
      <w:r w:rsidR="00C66656" w:rsidRPr="003F53F0">
        <w:t>lle</w:t>
      </w:r>
      <w:r w:rsidR="0054344A" w:rsidRPr="003F53F0">
        <w:t xml:space="preserve">led by the spatial </w:t>
      </w:r>
      <w:r w:rsidR="00EA478A" w:rsidRPr="003F53F0">
        <w:t xml:space="preserve">(or temporal) </w:t>
      </w:r>
      <w:r w:rsidR="0054344A" w:rsidRPr="003F53F0">
        <w:t>separation of the instantiati</w:t>
      </w:r>
      <w:r w:rsidR="00C66656" w:rsidRPr="003F53F0">
        <w:t>o</w:t>
      </w:r>
      <w:r w:rsidR="0054344A" w:rsidRPr="003F53F0">
        <w:t>n</w:t>
      </w:r>
      <w:r w:rsidR="004648D7" w:rsidRPr="003F53F0">
        <w:t xml:space="preserve"> </w:t>
      </w:r>
      <w:r w:rsidR="0054344A" w:rsidRPr="003F53F0">
        <w:t>of those relationships.</w:t>
      </w:r>
      <w:r w:rsidR="00095CD9" w:rsidRPr="003F53F0">
        <w:t xml:space="preserve"> For ex</w:t>
      </w:r>
      <w:r w:rsidR="00C66656" w:rsidRPr="003F53F0">
        <w:t>a</w:t>
      </w:r>
      <w:r w:rsidR="00095CD9" w:rsidRPr="003F53F0">
        <w:t xml:space="preserve">mple, </w:t>
      </w:r>
      <w:r w:rsidR="004932CD" w:rsidRPr="003F53F0">
        <w:t xml:space="preserve">our confidence that </w:t>
      </w:r>
      <w:r w:rsidR="00EA478A" w:rsidRPr="003F53F0">
        <w:t>the</w:t>
      </w:r>
      <w:r w:rsidR="00095CD9" w:rsidRPr="003F53F0">
        <w:t xml:space="preserve"> device</w:t>
      </w:r>
      <w:r w:rsidR="004E2451" w:rsidRPr="003F53F0">
        <w:t xml:space="preserve"> </w:t>
      </w:r>
      <w:proofErr w:type="gramStart"/>
      <w:r w:rsidR="004932CD" w:rsidRPr="003F53F0">
        <w:t xml:space="preserve">represented </w:t>
      </w:r>
      <w:r w:rsidR="00C66656" w:rsidRPr="003F53F0">
        <w:t xml:space="preserve"> in</w:t>
      </w:r>
      <w:proofErr w:type="gramEnd"/>
      <w:r w:rsidR="00C66656" w:rsidRPr="003F53F0">
        <w:t xml:space="preserve"> Figure 1 </w:t>
      </w:r>
      <w:r w:rsidR="004932CD" w:rsidRPr="003F53F0">
        <w:t>is modular is connected to</w:t>
      </w:r>
      <w:r w:rsidR="00C66656" w:rsidRPr="003F53F0">
        <w:t xml:space="preserve"> and supported by</w:t>
      </w:r>
      <w:r w:rsidR="004932CD" w:rsidRPr="003F53F0">
        <w:t xml:space="preserve"> the observation that the different compone</w:t>
      </w:r>
      <w:r w:rsidR="00C66656" w:rsidRPr="003F53F0">
        <w:t>n</w:t>
      </w:r>
      <w:r w:rsidR="004932CD" w:rsidRPr="003F53F0">
        <w:t>ts are spatially separated in a way that allows for, e</w:t>
      </w:r>
      <w:r w:rsidR="00C66656" w:rsidRPr="003F53F0">
        <w:t>.</w:t>
      </w:r>
      <w:r w:rsidR="004932CD" w:rsidRPr="003F53F0">
        <w:t>g.</w:t>
      </w:r>
      <w:r w:rsidR="00C66656" w:rsidRPr="003F53F0">
        <w:t>,</w:t>
      </w:r>
      <w:r w:rsidR="004932CD" w:rsidRPr="003F53F0">
        <w:t xml:space="preserve"> interfe</w:t>
      </w:r>
      <w:r w:rsidR="00C66656" w:rsidRPr="003F53F0">
        <w:t>re</w:t>
      </w:r>
      <w:r w:rsidR="004932CD" w:rsidRPr="003F53F0">
        <w:t>nce with the relationship between the register handle and the movement of the golf ball with</w:t>
      </w:r>
      <w:r w:rsidR="00C66656" w:rsidRPr="003F53F0">
        <w:t>o</w:t>
      </w:r>
      <w:r w:rsidR="004932CD" w:rsidRPr="003F53F0">
        <w:t>ut interference  with the relationship between the  movement of the  bus and the rubber ball  in step 4. Of course spatial separation does</w:t>
      </w:r>
      <w:r w:rsidR="00276C61" w:rsidRPr="003F53F0">
        <w:t xml:space="preserve"> not guarantee modularity but modularity is </w:t>
      </w:r>
      <w:r w:rsidR="003268DB" w:rsidRPr="003F53F0">
        <w:t>typically less likely to be present</w:t>
      </w:r>
      <w:r w:rsidR="00276C61" w:rsidRPr="003F53F0">
        <w:t xml:space="preserve"> in the absence of</w:t>
      </w:r>
      <w:r w:rsidR="00FB00DC" w:rsidRPr="003F53F0">
        <w:t xml:space="preserve"> </w:t>
      </w:r>
      <w:r w:rsidR="003268DB" w:rsidRPr="003F53F0">
        <w:t xml:space="preserve">the right sort of </w:t>
      </w:r>
      <w:r w:rsidR="00276C61" w:rsidRPr="003F53F0">
        <w:t>spatial</w:t>
      </w:r>
      <w:r w:rsidR="003268DB" w:rsidRPr="003F53F0">
        <w:t xml:space="preserve"> and/or temporal</w:t>
      </w:r>
      <w:r w:rsidR="00276C61" w:rsidRPr="003F53F0">
        <w:t xml:space="preserve"> separation</w:t>
      </w:r>
      <w:r w:rsidR="003268DB" w:rsidRPr="003F53F0">
        <w:t xml:space="preserve">. </w:t>
      </w:r>
      <w:r w:rsidR="00FB00DC" w:rsidRPr="003F53F0">
        <w:t xml:space="preserve"> </w:t>
      </w:r>
      <w:r w:rsidR="003268DB" w:rsidRPr="003F53F0">
        <w:t xml:space="preserve">Put differently, facts about </w:t>
      </w:r>
      <w:proofErr w:type="spellStart"/>
      <w:r w:rsidR="003268DB" w:rsidRPr="003F53F0">
        <w:t>spatio</w:t>
      </w:r>
      <w:proofErr w:type="spellEnd"/>
      <w:r w:rsidR="003268DB" w:rsidRPr="003F53F0">
        <w:t xml:space="preserve">-temporal separation </w:t>
      </w:r>
      <w:r w:rsidR="00276C61" w:rsidRPr="003F53F0">
        <w:t xml:space="preserve">can give us </w:t>
      </w:r>
      <w:r w:rsidR="00276C61" w:rsidRPr="003F53F0">
        <w:lastRenderedPageBreak/>
        <w:t xml:space="preserve">clues about </w:t>
      </w:r>
      <w:r w:rsidR="00FB00DC" w:rsidRPr="003F53F0">
        <w:t xml:space="preserve">how </w:t>
      </w:r>
      <w:r w:rsidR="00276C61" w:rsidRPr="003F53F0">
        <w:t>to decompose a system into parts and causal relationships governing these that are</w:t>
      </w:r>
      <w:r w:rsidR="00FB00DC" w:rsidRPr="003F53F0">
        <w:t xml:space="preserve"> </w:t>
      </w:r>
      <w:r w:rsidR="00276C61" w:rsidRPr="003F53F0">
        <w:t>independently changeable</w:t>
      </w:r>
      <w:r w:rsidR="003268DB" w:rsidRPr="003F53F0">
        <w:t>, thus facilitating “mechanistic” explanation</w:t>
      </w:r>
      <w:r w:rsidR="00276C61" w:rsidRPr="003F53F0">
        <w:t xml:space="preserve">. </w:t>
      </w:r>
      <w:r w:rsidR="003268DB" w:rsidRPr="003F53F0">
        <w:t xml:space="preserve"> </w:t>
      </w:r>
    </w:p>
    <w:p w14:paraId="7BBB3625" w14:textId="77777777" w:rsidR="004E2451" w:rsidRPr="003F53F0" w:rsidRDefault="00C918F8" w:rsidP="003268DB">
      <w:pPr>
        <w:ind w:firstLine="720"/>
      </w:pPr>
      <w:r w:rsidRPr="003F53F0">
        <w:t xml:space="preserve"> </w:t>
      </w:r>
      <w:r w:rsidR="00745A2B" w:rsidRPr="003F53F0">
        <w:t xml:space="preserve">This sensitivity of typical machines to details of organization – to </w:t>
      </w:r>
      <w:proofErr w:type="spellStart"/>
      <w:r w:rsidR="00745A2B" w:rsidRPr="003F53F0">
        <w:t>spatio</w:t>
      </w:r>
      <w:proofErr w:type="spellEnd"/>
      <w:r w:rsidR="00745A2B" w:rsidRPr="003F53F0">
        <w:t xml:space="preserve">-temporal relationships among components, and to just which components are present—is of course connected to and motivates the idea that it is important to make such details explicit in constructing mechanical explanations. </w:t>
      </w:r>
      <w:r w:rsidR="003155B4" w:rsidRPr="003F53F0">
        <w:t xml:space="preserve">For example, “mechanistic” details about just which enzyme is involved in the synthesis of a particular </w:t>
      </w:r>
      <w:proofErr w:type="gramStart"/>
      <w:r w:rsidR="003155B4" w:rsidRPr="003F53F0">
        <w:t>protein</w:t>
      </w:r>
      <w:r w:rsidR="007C51CA" w:rsidRPr="003F53F0">
        <w:t xml:space="preserve"> </w:t>
      </w:r>
      <w:r w:rsidR="0053247E" w:rsidRPr="003F53F0">
        <w:t xml:space="preserve"> and</w:t>
      </w:r>
      <w:proofErr w:type="gramEnd"/>
      <w:r w:rsidR="0053247E" w:rsidRPr="003F53F0">
        <w:t xml:space="preserve"> about exactly </w:t>
      </w:r>
      <w:r w:rsidR="00EA478A" w:rsidRPr="003F53F0">
        <w:t>where such synthesis occurs</w:t>
      </w:r>
      <w:r w:rsidR="003155B4" w:rsidRPr="003F53F0">
        <w:t xml:space="preserve"> are of scientific interest at least in</w:t>
      </w:r>
      <w:r w:rsidR="004648D7" w:rsidRPr="003F53F0">
        <w:t xml:space="preserve"> </w:t>
      </w:r>
      <w:r w:rsidR="003155B4" w:rsidRPr="003F53F0">
        <w:t>part because of the assumption that</w:t>
      </w:r>
      <w:r w:rsidR="008F0723" w:rsidRPr="003F53F0">
        <w:t xml:space="preserve">, were a different enzyme involved or </w:t>
      </w:r>
      <w:r w:rsidR="007C51CA" w:rsidRPr="003F53F0">
        <w:t xml:space="preserve"> were it delivered  to a different location</w:t>
      </w:r>
      <w:r w:rsidR="0053247E" w:rsidRPr="003F53F0">
        <w:t>,</w:t>
      </w:r>
      <w:r w:rsidR="007C51CA" w:rsidRPr="003F53F0">
        <w:t xml:space="preserve"> </w:t>
      </w:r>
      <w:r w:rsidR="008F0723" w:rsidRPr="003F53F0">
        <w:t xml:space="preserve">the behavior of the system would be different. </w:t>
      </w:r>
      <w:r w:rsidR="003E6A0C" w:rsidRPr="003F53F0">
        <w:t xml:space="preserve">To the extent that such details do not matter—to the extent that there is reason to think that some system would behave in the same way (for some </w:t>
      </w:r>
      <w:r w:rsidR="007C51CA" w:rsidRPr="003F53F0">
        <w:t xml:space="preserve"> </w:t>
      </w:r>
      <w:r w:rsidR="003E6A0C" w:rsidRPr="003F53F0">
        <w:t xml:space="preserve"> behavior of interest) even if the </w:t>
      </w:r>
      <w:proofErr w:type="spellStart"/>
      <w:r w:rsidR="003E6A0C" w:rsidRPr="003F53F0">
        <w:t>spatio</w:t>
      </w:r>
      <w:proofErr w:type="spellEnd"/>
      <w:r w:rsidR="003E6A0C" w:rsidRPr="003F53F0">
        <w:t>-temporal organization of the components were changed considerably or even if some or many of the components were replaced with others with different</w:t>
      </w:r>
      <w:r w:rsidR="008F0723" w:rsidRPr="003F53F0">
        <w:t xml:space="preserve"> </w:t>
      </w:r>
      <w:r w:rsidR="003E6A0C" w:rsidRPr="003F53F0">
        <w:t>causal properties—then</w:t>
      </w:r>
      <w:r w:rsidR="0053247E" w:rsidRPr="003F53F0">
        <w:t xml:space="preserve"> </w:t>
      </w:r>
      <w:r w:rsidR="003E6A0C" w:rsidRPr="003F53F0">
        <w:t>the motivation for constructing explanations that focus on them is correspondingly diminished, at least on a conception of explanation according to which this involves the exhibition of difference-making factors</w:t>
      </w:r>
      <w:r w:rsidR="0053247E" w:rsidRPr="003F53F0">
        <w:rPr>
          <w:rStyle w:val="FootnoteReference"/>
        </w:rPr>
        <w:footnoteReference w:id="6"/>
      </w:r>
      <w:r w:rsidR="003E6A0C" w:rsidRPr="003F53F0">
        <w:t xml:space="preserve">. </w:t>
      </w:r>
      <w:r w:rsidR="007C51CA" w:rsidRPr="003F53F0">
        <w:t xml:space="preserve"> Again, i</w:t>
      </w:r>
      <w:r w:rsidR="003155B4" w:rsidRPr="003F53F0">
        <w:t>t seems to me that to the extent</w:t>
      </w:r>
      <w:r w:rsidR="008F0723" w:rsidRPr="003F53F0">
        <w:t xml:space="preserve"> </w:t>
      </w:r>
      <w:r w:rsidR="003155B4" w:rsidRPr="003F53F0">
        <w:t>the behavior of a</w:t>
      </w:r>
      <w:r w:rsidR="004648D7" w:rsidRPr="003F53F0">
        <w:t xml:space="preserve"> </w:t>
      </w:r>
      <w:r w:rsidR="003155B4" w:rsidRPr="003F53F0">
        <w:t>system is not such that it exhibits sensitivity to details of organization</w:t>
      </w:r>
      <w:r w:rsidR="007C51CA" w:rsidRPr="003F53F0">
        <w:t xml:space="preserve"> of the sort I have been describing</w:t>
      </w:r>
      <w:r w:rsidR="003155B4" w:rsidRPr="003F53F0">
        <w:t xml:space="preserve">, then it departs from at least some of the expectations we associate with machine-like behavior. </w:t>
      </w:r>
    </w:p>
    <w:p w14:paraId="58191F27" w14:textId="77777777" w:rsidR="004E2451" w:rsidRPr="003F53F0" w:rsidRDefault="004E2451" w:rsidP="003268DB">
      <w:pPr>
        <w:ind w:firstLine="720"/>
      </w:pPr>
    </w:p>
    <w:p w14:paraId="56CD02CB" w14:textId="77777777" w:rsidR="00741021" w:rsidRPr="003F53F0" w:rsidRDefault="00F92475" w:rsidP="003268DB">
      <w:pPr>
        <w:ind w:firstLine="720"/>
      </w:pPr>
      <w:r>
        <w:t>V</w:t>
      </w:r>
      <w:r w:rsidR="004E2451" w:rsidRPr="003F53F0">
        <w:t>.</w:t>
      </w:r>
    </w:p>
    <w:p w14:paraId="11F1079B" w14:textId="77777777" w:rsidR="00741021" w:rsidRPr="003F53F0" w:rsidRDefault="00741021" w:rsidP="003268DB">
      <w:pPr>
        <w:ind w:firstLine="720"/>
      </w:pPr>
    </w:p>
    <w:p w14:paraId="66BD8153" w14:textId="77777777" w:rsidR="00A366F5" w:rsidRPr="003F53F0" w:rsidRDefault="00A366F5" w:rsidP="00A366F5">
      <w:pPr>
        <w:ind w:firstLine="720"/>
      </w:pPr>
      <w:r w:rsidRPr="003F53F0">
        <w:t>So far we have identified several features that are characteristic of at least many mechanistic explanations,</w:t>
      </w:r>
      <w:r w:rsidR="004E2451" w:rsidRPr="003F53F0">
        <w:t xml:space="preserve"> </w:t>
      </w:r>
      <w:r w:rsidRPr="003F53F0">
        <w:t xml:space="preserve">including decomposition into relatively stable sets of intermediate causal relationships involving </w:t>
      </w:r>
      <w:proofErr w:type="spellStart"/>
      <w:r w:rsidRPr="003F53F0">
        <w:t>spatio</w:t>
      </w:r>
      <w:proofErr w:type="spellEnd"/>
      <w:r w:rsidRPr="003F53F0">
        <w:t xml:space="preserve">-temporally distinguishable components, where these </w:t>
      </w:r>
      <w:r w:rsidR="004E2451" w:rsidRPr="003F53F0">
        <w:t xml:space="preserve">intermediate </w:t>
      </w:r>
      <w:r w:rsidRPr="003F53F0">
        <w:t>causal relationships satisfy modularity conditions, and</w:t>
      </w:r>
      <w:r w:rsidR="008742A1" w:rsidRPr="003F53F0">
        <w:t xml:space="preserve"> </w:t>
      </w:r>
      <w:r w:rsidRPr="003F53F0">
        <w:t>where specific</w:t>
      </w:r>
      <w:r w:rsidR="00685F2E" w:rsidRPr="003F53F0">
        <w:t xml:space="preserve"> </w:t>
      </w:r>
      <w:r w:rsidRPr="003F53F0">
        <w:t>details of the organization and causal properties of components matter to the outcome produced.</w:t>
      </w:r>
      <w:r w:rsidR="006C525A" w:rsidRPr="003F53F0">
        <w:t xml:space="preserve"> </w:t>
      </w:r>
      <w:r w:rsidRPr="003F53F0">
        <w:t xml:space="preserve">I will assume in what follows that to the extent that </w:t>
      </w:r>
      <w:proofErr w:type="gramStart"/>
      <w:r w:rsidRPr="003F53F0">
        <w:t>a  purported</w:t>
      </w:r>
      <w:proofErr w:type="gramEnd"/>
      <w:r w:rsidRPr="003F53F0">
        <w:t xml:space="preserve"> explanation of the behavior of a system does not exhibit these features, that explanation is not mechanistic, or at least comparatively less mechanistic than explanations that do have these features.  </w:t>
      </w:r>
    </w:p>
    <w:p w14:paraId="0F1739F4" w14:textId="77777777" w:rsidR="00056CF8" w:rsidRPr="003F53F0" w:rsidRDefault="00741021" w:rsidP="00741021">
      <w:pPr>
        <w:ind w:firstLine="720"/>
      </w:pPr>
      <w:r w:rsidRPr="003F53F0">
        <w:t>In thinking about</w:t>
      </w:r>
      <w:r w:rsidR="004E2451" w:rsidRPr="003F53F0">
        <w:t xml:space="preserve"> such</w:t>
      </w:r>
      <w:r w:rsidRPr="003F53F0">
        <w:t xml:space="preserve"> non-mechanistic possibilities, an important point of departure is the observation that may biological systems, from genetic regulatory networks</w:t>
      </w:r>
      <w:r w:rsidR="006C525A" w:rsidRPr="003F53F0">
        <w:t xml:space="preserve"> </w:t>
      </w:r>
      <w:r w:rsidRPr="003F53F0">
        <w:t>to metabolic networks to ner</w:t>
      </w:r>
      <w:r w:rsidR="007A7CED" w:rsidRPr="003F53F0">
        <w:t>v</w:t>
      </w:r>
      <w:r w:rsidRPr="003F53F0">
        <w:t>ous systems</w:t>
      </w:r>
      <w:r w:rsidR="006C525A" w:rsidRPr="003F53F0">
        <w:t>,</w:t>
      </w:r>
      <w:r w:rsidRPr="003F53F0">
        <w:t xml:space="preserve"> exhibit a high degree of robustness which one can understand generically as preservation of function </w:t>
      </w:r>
      <w:r w:rsidR="004E2451" w:rsidRPr="003F53F0">
        <w:t>or</w:t>
      </w:r>
      <w:r w:rsidR="00685F2E" w:rsidRPr="003F53F0">
        <w:t xml:space="preserve"> </w:t>
      </w:r>
      <w:r w:rsidR="004E2451" w:rsidRPr="003F53F0">
        <w:t xml:space="preserve">some overall behavior </w:t>
      </w:r>
      <w:r w:rsidRPr="003F53F0">
        <w:t>under both</w:t>
      </w:r>
      <w:r w:rsidR="00F92475">
        <w:t xml:space="preserve"> </w:t>
      </w:r>
      <w:r w:rsidRPr="003F53F0">
        <w:t>internal changes and external environmental changes</w:t>
      </w:r>
      <w:r w:rsidR="008742A1" w:rsidRPr="003F53F0">
        <w:t xml:space="preserve"> (cf</w:t>
      </w:r>
      <w:proofErr w:type="gramStart"/>
      <w:r w:rsidRPr="003F53F0">
        <w:t xml:space="preserve">.  </w:t>
      </w:r>
      <w:r w:rsidR="00685F2E" w:rsidRPr="003F53F0">
        <w:t>Kitano</w:t>
      </w:r>
      <w:proofErr w:type="gramEnd"/>
      <w:r w:rsidR="00685F2E" w:rsidRPr="003F53F0">
        <w:t>, 2004).</w:t>
      </w:r>
      <w:r w:rsidRPr="003F53F0">
        <w:t xml:space="preserve"> </w:t>
      </w:r>
      <w:r w:rsidR="0018452E" w:rsidRPr="003F53F0">
        <w:t xml:space="preserve">I believe that it is in thinking about the various ways that such robustness of </w:t>
      </w:r>
      <w:r w:rsidR="004E2451" w:rsidRPr="003F53F0">
        <w:t>behavior</w:t>
      </w:r>
      <w:r w:rsidR="0018452E" w:rsidRPr="003F53F0">
        <w:t xml:space="preserve"> might be explained that the possibility of explanations</w:t>
      </w:r>
      <w:r w:rsidR="004A691E" w:rsidRPr="003F53F0">
        <w:t xml:space="preserve"> that lack some of the features often expected of mechanical explanations comes to the fore. </w:t>
      </w:r>
      <w:r w:rsidRPr="003F53F0">
        <w:t xml:space="preserve"> </w:t>
      </w:r>
    </w:p>
    <w:p w14:paraId="0916EF3B" w14:textId="77777777" w:rsidR="00056CF8" w:rsidRPr="003F53F0" w:rsidRDefault="00056CF8" w:rsidP="00056CF8">
      <w:pPr>
        <w:ind w:firstLine="720"/>
      </w:pPr>
      <w:r w:rsidRPr="003F53F0">
        <w:lastRenderedPageBreak/>
        <w:t>At a very general level one may distinguish several different ways in which biological robustness can be achieved. One</w:t>
      </w:r>
      <w:r w:rsidR="00685F2E" w:rsidRPr="003F53F0">
        <w:t xml:space="preserve"> </w:t>
      </w:r>
      <w:r w:rsidRPr="003F53F0">
        <w:t xml:space="preserve">possibility is that some behavior </w:t>
      </w:r>
      <w:r w:rsidRPr="003F53F0">
        <w:rPr>
          <w:i/>
        </w:rPr>
        <w:t>B</w:t>
      </w:r>
      <w:r w:rsidRPr="003F53F0">
        <w:t xml:space="preserve">   is ordinarily produced</w:t>
      </w:r>
      <w:r w:rsidR="00685F2E" w:rsidRPr="003F53F0">
        <w:t xml:space="preserve"> </w:t>
      </w:r>
      <w:r w:rsidRPr="003F53F0">
        <w:t xml:space="preserve">by </w:t>
      </w:r>
      <w:r w:rsidR="004E2451" w:rsidRPr="003F53F0">
        <w:t>st</w:t>
      </w:r>
      <w:r w:rsidR="009256AD" w:rsidRPr="003F53F0">
        <w:t>r</w:t>
      </w:r>
      <w:r w:rsidR="004E2451" w:rsidRPr="003F53F0">
        <w:t>ucture</w:t>
      </w:r>
      <w:r w:rsidRPr="003F53F0">
        <w:t xml:space="preserve"> </w:t>
      </w:r>
      <w:r w:rsidRPr="003F53F0">
        <w:rPr>
          <w:i/>
        </w:rPr>
        <w:t>S</w:t>
      </w:r>
      <w:r w:rsidRPr="003F53F0">
        <w:rPr>
          <w:i/>
          <w:vertAlign w:val="subscript"/>
        </w:rPr>
        <w:t>1</w:t>
      </w:r>
      <w:r w:rsidR="007E184F" w:rsidRPr="003F53F0">
        <w:rPr>
          <w:i/>
        </w:rPr>
        <w:t xml:space="preserve"> </w:t>
      </w:r>
      <w:r w:rsidRPr="003F53F0">
        <w:t>but</w:t>
      </w:r>
      <w:r w:rsidR="006C525A" w:rsidRPr="003F53F0">
        <w:t xml:space="preserve"> </w:t>
      </w:r>
      <w:r w:rsidRPr="003F53F0">
        <w:t xml:space="preserve">that when </w:t>
      </w:r>
      <w:r w:rsidR="00685F2E" w:rsidRPr="003F53F0">
        <w:rPr>
          <w:i/>
        </w:rPr>
        <w:t>S</w:t>
      </w:r>
      <w:r w:rsidR="00685F2E" w:rsidRPr="003F53F0">
        <w:rPr>
          <w:i/>
          <w:vertAlign w:val="subscript"/>
        </w:rPr>
        <w:t xml:space="preserve">1 </w:t>
      </w:r>
      <w:r w:rsidRPr="003F53F0">
        <w:t xml:space="preserve">is </w:t>
      </w:r>
      <w:r w:rsidR="00825B9E" w:rsidRPr="003F53F0">
        <w:t>disrupted</w:t>
      </w:r>
      <w:r w:rsidR="006C525A" w:rsidRPr="003F53F0">
        <w:t>,</w:t>
      </w:r>
      <w:r w:rsidRPr="003F53F0">
        <w:t xml:space="preserve"> another, </w:t>
      </w:r>
      <w:proofErr w:type="gramStart"/>
      <w:r w:rsidRPr="003F53F0">
        <w:t>distinct</w:t>
      </w:r>
      <w:r w:rsidR="006C525A" w:rsidRPr="003F53F0">
        <w:t xml:space="preserve"> </w:t>
      </w:r>
      <w:r w:rsidRPr="003F53F0">
        <w:t xml:space="preserve"> back</w:t>
      </w:r>
      <w:proofErr w:type="gramEnd"/>
      <w:r w:rsidRPr="003F53F0">
        <w:t xml:space="preserve">-up or fail safe system </w:t>
      </w:r>
      <w:r w:rsidRPr="003F53F0">
        <w:rPr>
          <w:i/>
        </w:rPr>
        <w:t>S</w:t>
      </w:r>
      <w:r w:rsidRPr="003F53F0">
        <w:rPr>
          <w:i/>
          <w:vertAlign w:val="subscript"/>
        </w:rPr>
        <w:t>2</w:t>
      </w:r>
      <w:r w:rsidRPr="003F53F0">
        <w:rPr>
          <w:i/>
        </w:rPr>
        <w:t xml:space="preserve"> </w:t>
      </w:r>
      <w:r w:rsidRPr="003F53F0">
        <w:t xml:space="preserve">becomes operative which  then produces </w:t>
      </w:r>
      <w:r w:rsidRPr="003F53F0">
        <w:rPr>
          <w:i/>
        </w:rPr>
        <w:t>B</w:t>
      </w:r>
      <w:r w:rsidRPr="003F53F0">
        <w:t xml:space="preserve">. </w:t>
      </w:r>
      <w:proofErr w:type="gramStart"/>
      <w:r w:rsidRPr="003F53F0">
        <w:t>This is how many machines of human design, such as aircraft control systems</w:t>
      </w:r>
      <w:proofErr w:type="gramEnd"/>
      <w:r w:rsidR="00EA0547" w:rsidRPr="003F53F0">
        <w:t>,</w:t>
      </w:r>
      <w:r w:rsidRPr="003F53F0">
        <w:t xml:space="preserve"> </w:t>
      </w:r>
      <w:proofErr w:type="gramStart"/>
      <w:r w:rsidRPr="003F53F0">
        <w:t>achieve robustness</w:t>
      </w:r>
      <w:proofErr w:type="gramEnd"/>
      <w:r w:rsidRPr="003F53F0">
        <w:t>.</w:t>
      </w:r>
      <w:r w:rsidR="00E45D7E" w:rsidRPr="003F53F0">
        <w:t xml:space="preserve"> </w:t>
      </w:r>
      <w:r w:rsidRPr="003F53F0">
        <w:t>In the biological realm, what is sometimes called</w:t>
      </w:r>
      <w:r w:rsidR="00E45D7E" w:rsidRPr="003F53F0">
        <w:t xml:space="preserve"> </w:t>
      </w:r>
      <w:r w:rsidRPr="003F53F0">
        <w:t>genetic redundancy has a similar character</w:t>
      </w:r>
      <w:r w:rsidR="00E45D7E" w:rsidRPr="003F53F0">
        <w:rPr>
          <w:rStyle w:val="FootnoteReference"/>
        </w:rPr>
        <w:footnoteReference w:id="7"/>
      </w:r>
      <w:r w:rsidRPr="003F53F0">
        <w:t xml:space="preserve">.  A surprisingly large number of genetic knockout experiments produce no noticeable phenotypic effect, even in cases in which it is known that the inactivated gene </w:t>
      </w:r>
      <w:r w:rsidRPr="003F53F0">
        <w:rPr>
          <w:i/>
        </w:rPr>
        <w:t>G</w:t>
      </w:r>
      <w:r w:rsidRPr="003F53F0">
        <w:rPr>
          <w:i/>
          <w:vertAlign w:val="subscript"/>
        </w:rPr>
        <w:t>1</w:t>
      </w:r>
      <w:r w:rsidR="00EA0547" w:rsidRPr="003F53F0">
        <w:t xml:space="preserve"> </w:t>
      </w:r>
      <w:r w:rsidR="00825B9E" w:rsidRPr="003F53F0">
        <w:t xml:space="preserve">causally contributes to </w:t>
      </w:r>
      <w:r w:rsidRPr="003F53F0">
        <w:t>some</w:t>
      </w:r>
      <w:r w:rsidR="00EA0547" w:rsidRPr="003F53F0">
        <w:t xml:space="preserve"> </w:t>
      </w:r>
      <w:r w:rsidRPr="003F53F0">
        <w:t xml:space="preserve">phenotypic trait </w:t>
      </w:r>
      <w:r w:rsidRPr="003F53F0">
        <w:rPr>
          <w:i/>
        </w:rPr>
        <w:t>P</w:t>
      </w:r>
      <w:r w:rsidRPr="003F53F0">
        <w:t xml:space="preserve"> in normal functioning. In</w:t>
      </w:r>
      <w:r w:rsidR="00EA0547" w:rsidRPr="003F53F0">
        <w:t xml:space="preserve"> </w:t>
      </w:r>
      <w:r w:rsidR="007A7CED" w:rsidRPr="003F53F0">
        <w:t>cases involving straightforward redundancy,</w:t>
      </w:r>
      <w:r w:rsidRPr="003F53F0">
        <w:t xml:space="preserve"> this is due to the fact that some back up gene</w:t>
      </w:r>
      <w:r w:rsidR="007E184F" w:rsidRPr="003F53F0">
        <w:t xml:space="preserve"> </w:t>
      </w:r>
      <w:r w:rsidRPr="003F53F0">
        <w:rPr>
          <w:i/>
        </w:rPr>
        <w:t>G</w:t>
      </w:r>
      <w:r w:rsidRPr="003F53F0">
        <w:rPr>
          <w:i/>
          <w:vertAlign w:val="subscript"/>
        </w:rPr>
        <w:t>2</w:t>
      </w:r>
      <w:r w:rsidRPr="003F53F0">
        <w:t xml:space="preserve">– perhaps a duplicate or near duplicate of </w:t>
      </w:r>
      <w:r w:rsidR="00685F2E" w:rsidRPr="003F53F0">
        <w:rPr>
          <w:i/>
        </w:rPr>
        <w:t>G</w:t>
      </w:r>
      <w:r w:rsidR="00685F2E" w:rsidRPr="003F53F0">
        <w:rPr>
          <w:i/>
          <w:vertAlign w:val="subscript"/>
        </w:rPr>
        <w:t>1</w:t>
      </w:r>
      <w:r w:rsidRPr="003F53F0">
        <w:t>—becomes operative</w:t>
      </w:r>
      <w:r w:rsidR="006C525A" w:rsidRPr="003F53F0">
        <w:t xml:space="preserve"> </w:t>
      </w:r>
      <w:r w:rsidRPr="003F53F0">
        <w:t xml:space="preserve">when </w:t>
      </w:r>
      <w:r w:rsidR="00685F2E" w:rsidRPr="003F53F0">
        <w:rPr>
          <w:i/>
        </w:rPr>
        <w:t>G</w:t>
      </w:r>
      <w:r w:rsidR="00685F2E" w:rsidRPr="003F53F0">
        <w:rPr>
          <w:i/>
          <w:vertAlign w:val="subscript"/>
        </w:rPr>
        <w:t>1</w:t>
      </w:r>
      <w:r w:rsidRPr="003F53F0">
        <w:t xml:space="preserve"> is inactivated and contributes to</w:t>
      </w:r>
      <w:r w:rsidRPr="003F53F0">
        <w:rPr>
          <w:i/>
        </w:rPr>
        <w:t xml:space="preserve"> P</w:t>
      </w:r>
      <w:r w:rsidRPr="003F53F0">
        <w:t xml:space="preserve">. </w:t>
      </w:r>
    </w:p>
    <w:p w14:paraId="4FE456A4" w14:textId="77777777" w:rsidR="00A366F5" w:rsidRPr="003F53F0" w:rsidRDefault="007A7CED" w:rsidP="00A366F5">
      <w:pPr>
        <w:ind w:firstLine="720"/>
      </w:pPr>
      <w:r w:rsidRPr="003F53F0">
        <w:t>Cases in which robustness is achieved through redundant</w:t>
      </w:r>
      <w:r w:rsidR="00F75329" w:rsidRPr="003F53F0">
        <w:t xml:space="preserve"> </w:t>
      </w:r>
      <w:r w:rsidRPr="003F53F0">
        <w:t xml:space="preserve">back-up mechanisms conform fairly well to the requirements on mechanistic explanation described above.  As </w:t>
      </w:r>
      <w:r w:rsidR="00B03B5A" w:rsidRPr="003F53F0">
        <w:t>I</w:t>
      </w:r>
      <w:r w:rsidR="00685F2E" w:rsidRPr="003F53F0">
        <w:t xml:space="preserve"> </w:t>
      </w:r>
      <w:r w:rsidRPr="003F53F0">
        <w:t>explain</w:t>
      </w:r>
      <w:r w:rsidR="007E184F" w:rsidRPr="003F53F0">
        <w:t xml:space="preserve"> </w:t>
      </w:r>
      <w:r w:rsidRPr="003F53F0">
        <w:t>in more detail elsewhere</w:t>
      </w:r>
      <w:r w:rsidR="00EA0547" w:rsidRPr="003F53F0">
        <w:t xml:space="preserve"> (Woodward, forthcoming)</w:t>
      </w:r>
      <w:r w:rsidRPr="003F53F0">
        <w:t>, such examples can be given a straightforward interventionist treatment</w:t>
      </w:r>
      <w:r w:rsidR="00B03B5A" w:rsidRPr="003F53F0">
        <w:t xml:space="preserve"> in terms of the behavior of the system under combinations of interventions and this</w:t>
      </w:r>
      <w:r w:rsidR="006C525A" w:rsidRPr="003F53F0">
        <w:t xml:space="preserve"> </w:t>
      </w:r>
      <w:r w:rsidR="00056CF8" w:rsidRPr="003F53F0">
        <w:t>maps</w:t>
      </w:r>
      <w:r w:rsidR="007E184F" w:rsidRPr="003F53F0">
        <w:t xml:space="preserve"> </w:t>
      </w:r>
      <w:r w:rsidR="00B03B5A" w:rsidRPr="003F53F0">
        <w:t>i</w:t>
      </w:r>
      <w:r w:rsidR="00056CF8" w:rsidRPr="003F53F0">
        <w:t xml:space="preserve">nto what might be done experimentally to disentangle the causal structure of a system with redundancy: </w:t>
      </w:r>
      <w:r w:rsidR="00B03B5A" w:rsidRPr="003F53F0">
        <w:t xml:space="preserve"> for example, one may detect the back-up role of </w:t>
      </w:r>
      <w:r w:rsidR="00685F2E" w:rsidRPr="003F53F0">
        <w:rPr>
          <w:i/>
        </w:rPr>
        <w:t>G</w:t>
      </w:r>
      <w:r w:rsidR="00685F2E" w:rsidRPr="003F53F0">
        <w:rPr>
          <w:i/>
          <w:vertAlign w:val="subscript"/>
        </w:rPr>
        <w:t xml:space="preserve">2 </w:t>
      </w:r>
      <w:r w:rsidR="00B03B5A" w:rsidRPr="003F53F0">
        <w:t xml:space="preserve">by intervening to knock out </w:t>
      </w:r>
      <w:r w:rsidR="00685F2E" w:rsidRPr="003F53F0">
        <w:rPr>
          <w:i/>
        </w:rPr>
        <w:t>G</w:t>
      </w:r>
      <w:r w:rsidR="00685F2E" w:rsidRPr="003F53F0">
        <w:rPr>
          <w:i/>
          <w:vertAlign w:val="subscript"/>
        </w:rPr>
        <w:t>1</w:t>
      </w:r>
      <w:r w:rsidR="00B03B5A" w:rsidRPr="003F53F0">
        <w:t xml:space="preserve"> and simultaneously  “wiggling” </w:t>
      </w:r>
      <w:proofErr w:type="gramStart"/>
      <w:r w:rsidR="00685F2E" w:rsidRPr="003F53F0">
        <w:rPr>
          <w:i/>
        </w:rPr>
        <w:t>G</w:t>
      </w:r>
      <w:r w:rsidR="00685F2E" w:rsidRPr="003F53F0">
        <w:rPr>
          <w:i/>
          <w:vertAlign w:val="subscript"/>
        </w:rPr>
        <w:t>2</w:t>
      </w:r>
      <w:r w:rsidR="00B03B5A" w:rsidRPr="003F53F0">
        <w:t xml:space="preserve"> </w:t>
      </w:r>
      <w:r w:rsidR="00A366F5" w:rsidRPr="003F53F0">
        <w:t xml:space="preserve"> and</w:t>
      </w:r>
      <w:proofErr w:type="gramEnd"/>
      <w:r w:rsidR="00A366F5" w:rsidRPr="003F53F0">
        <w:t xml:space="preserve"> observing the consequences for </w:t>
      </w:r>
      <w:r w:rsidR="00A366F5" w:rsidRPr="003F53F0">
        <w:rPr>
          <w:i/>
        </w:rPr>
        <w:t>P</w:t>
      </w:r>
      <w:r w:rsidR="00A366F5" w:rsidRPr="003F53F0">
        <w:t>. In this sort of case</w:t>
      </w:r>
      <w:r w:rsidR="00B03B5A" w:rsidRPr="003F53F0">
        <w:t xml:space="preserve">, </w:t>
      </w:r>
      <w:r w:rsidR="00A366F5" w:rsidRPr="003F53F0">
        <w:t>one still has the characteristic mechanistic pattern of decomposition of an overall input out relation   into intermediate causal links organized, where the details of how these are organized make a difference to the outcome achieved.</w:t>
      </w:r>
      <w:r w:rsidR="006C525A" w:rsidRPr="003F53F0">
        <w:t xml:space="preserve"> </w:t>
      </w:r>
      <w:r w:rsidR="00A366F5" w:rsidRPr="003F53F0">
        <w:t>Moreover,</w:t>
      </w:r>
      <w:r w:rsidR="007E184F" w:rsidRPr="003F53F0">
        <w:t xml:space="preserve"> </w:t>
      </w:r>
      <w:r w:rsidR="00A366F5" w:rsidRPr="003F53F0">
        <w:t>s</w:t>
      </w:r>
      <w:r w:rsidR="00B03B5A" w:rsidRPr="003F53F0">
        <w:t>tructures of this sort respect modularity</w:t>
      </w:r>
      <w:r w:rsidR="00761914" w:rsidRPr="003F53F0">
        <w:t xml:space="preserve">: In carrying out the interventions described above, we assume </w:t>
      </w:r>
      <w:proofErr w:type="gramStart"/>
      <w:r w:rsidR="00761914" w:rsidRPr="003F53F0">
        <w:t xml:space="preserve">that </w:t>
      </w:r>
      <w:r w:rsidRPr="003F53F0">
        <w:t xml:space="preserve"> </w:t>
      </w:r>
      <w:r w:rsidR="00761914" w:rsidRPr="003F53F0">
        <w:t>k</w:t>
      </w:r>
      <w:r w:rsidR="00056CF8" w:rsidRPr="003F53F0">
        <w:t>nocking</w:t>
      </w:r>
      <w:proofErr w:type="gramEnd"/>
      <w:r w:rsidR="00056CF8" w:rsidRPr="003F53F0">
        <w:t xml:space="preserve"> out </w:t>
      </w:r>
      <w:r w:rsidR="00056CF8" w:rsidRPr="003F53F0">
        <w:rPr>
          <w:i/>
        </w:rPr>
        <w:t>G</w:t>
      </w:r>
      <w:r w:rsidR="00056CF8" w:rsidRPr="003F53F0">
        <w:rPr>
          <w:i/>
          <w:vertAlign w:val="subscript"/>
        </w:rPr>
        <w:t>1</w:t>
      </w:r>
      <w:r w:rsidR="00056CF8" w:rsidRPr="003F53F0">
        <w:t xml:space="preserve"> does not change the relationship between </w:t>
      </w:r>
      <w:r w:rsidR="00056CF8" w:rsidRPr="003F53F0">
        <w:rPr>
          <w:i/>
        </w:rPr>
        <w:t>G</w:t>
      </w:r>
      <w:r w:rsidR="00056CF8" w:rsidRPr="003F53F0">
        <w:rPr>
          <w:i/>
          <w:vertAlign w:val="subscript"/>
        </w:rPr>
        <w:t>1</w:t>
      </w:r>
      <w:r w:rsidR="00056CF8" w:rsidRPr="003F53F0">
        <w:t xml:space="preserve"> and </w:t>
      </w:r>
      <w:r w:rsidR="00056CF8" w:rsidRPr="003F53F0">
        <w:rPr>
          <w:i/>
        </w:rPr>
        <w:t>G</w:t>
      </w:r>
      <w:r w:rsidR="00056CF8" w:rsidRPr="003F53F0">
        <w:rPr>
          <w:i/>
          <w:vertAlign w:val="subscript"/>
        </w:rPr>
        <w:t>2</w:t>
      </w:r>
      <w:r w:rsidR="00056CF8" w:rsidRPr="003F53F0">
        <w:t xml:space="preserve"> or between </w:t>
      </w:r>
      <w:r w:rsidR="00056CF8" w:rsidRPr="003F53F0">
        <w:rPr>
          <w:i/>
        </w:rPr>
        <w:t>G</w:t>
      </w:r>
      <w:r w:rsidR="00056CF8" w:rsidRPr="003F53F0">
        <w:rPr>
          <w:i/>
          <w:vertAlign w:val="subscript"/>
        </w:rPr>
        <w:t>2</w:t>
      </w:r>
      <w:r w:rsidR="00056CF8" w:rsidRPr="003F53F0">
        <w:t xml:space="preserve"> and </w:t>
      </w:r>
      <w:r w:rsidR="00056CF8" w:rsidRPr="003F53F0">
        <w:rPr>
          <w:i/>
        </w:rPr>
        <w:t>P</w:t>
      </w:r>
      <w:r w:rsidR="00056CF8" w:rsidRPr="003F53F0">
        <w:t xml:space="preserve"> which is what a failure of modularity would involve.  </w:t>
      </w:r>
      <w:r w:rsidR="00761914" w:rsidRPr="003F53F0">
        <w:t xml:space="preserve"> </w:t>
      </w:r>
      <w:r w:rsidR="00A366F5" w:rsidRPr="003F53F0">
        <w:t>T</w:t>
      </w:r>
      <w:r w:rsidR="00056CF8" w:rsidRPr="003F53F0">
        <w:t xml:space="preserve">ypically in such cases this modular organization is paralleled by a spatial separation of </w:t>
      </w:r>
      <w:r w:rsidR="00C020E5" w:rsidRPr="003F53F0">
        <w:rPr>
          <w:i/>
        </w:rPr>
        <w:t>G</w:t>
      </w:r>
      <w:r w:rsidR="00C020E5" w:rsidRPr="003F53F0">
        <w:rPr>
          <w:i/>
          <w:vertAlign w:val="subscript"/>
        </w:rPr>
        <w:t>1</w:t>
      </w:r>
      <w:r w:rsidR="00056CF8" w:rsidRPr="003F53F0">
        <w:t xml:space="preserve"> and </w:t>
      </w:r>
      <w:r w:rsidR="00761914" w:rsidRPr="003F53F0">
        <w:rPr>
          <w:i/>
        </w:rPr>
        <w:t>G</w:t>
      </w:r>
      <w:r w:rsidR="00761914" w:rsidRPr="003F53F0">
        <w:rPr>
          <w:i/>
          <w:vertAlign w:val="subscript"/>
        </w:rPr>
        <w:t>2</w:t>
      </w:r>
      <w:r w:rsidR="00761914" w:rsidRPr="003F53F0">
        <w:t xml:space="preserve"> </w:t>
      </w:r>
      <w:r w:rsidR="00056CF8" w:rsidRPr="003F53F0">
        <w:t xml:space="preserve">— this helps </w:t>
      </w:r>
      <w:proofErr w:type="gramStart"/>
      <w:r w:rsidR="00056CF8" w:rsidRPr="003F53F0">
        <w:t>to  makes</w:t>
      </w:r>
      <w:proofErr w:type="gramEnd"/>
      <w:r w:rsidR="00056CF8" w:rsidRPr="003F53F0">
        <w:t xml:space="preserve"> it plausible that  the link between </w:t>
      </w:r>
      <w:r w:rsidR="00C020E5" w:rsidRPr="003F53F0">
        <w:rPr>
          <w:i/>
        </w:rPr>
        <w:t>G</w:t>
      </w:r>
      <w:r w:rsidR="00C020E5" w:rsidRPr="003F53F0">
        <w:rPr>
          <w:i/>
          <w:vertAlign w:val="subscript"/>
        </w:rPr>
        <w:t>1</w:t>
      </w:r>
      <w:r w:rsidR="00056CF8" w:rsidRPr="003F53F0">
        <w:t xml:space="preserve"> and </w:t>
      </w:r>
      <w:r w:rsidR="00056CF8" w:rsidRPr="003F53F0">
        <w:rPr>
          <w:i/>
        </w:rPr>
        <w:t>P</w:t>
      </w:r>
      <w:r w:rsidR="00056CF8" w:rsidRPr="003F53F0">
        <w:t xml:space="preserve"> can be disrupted without disrupting the </w:t>
      </w:r>
      <w:r w:rsidR="00761914" w:rsidRPr="003F53F0">
        <w:rPr>
          <w:i/>
        </w:rPr>
        <w:t>G</w:t>
      </w:r>
      <w:r w:rsidR="00761914" w:rsidRPr="003F53F0">
        <w:rPr>
          <w:i/>
          <w:vertAlign w:val="subscript"/>
        </w:rPr>
        <w:t>2</w:t>
      </w:r>
      <w:r w:rsidR="00056CF8" w:rsidRPr="003F53F0">
        <w:t xml:space="preserve"> </w:t>
      </w:r>
      <w:r w:rsidR="00056CF8" w:rsidRPr="003F53F0">
        <w:sym w:font="Wingdings" w:char="F0E0"/>
      </w:r>
      <w:r w:rsidR="00056CF8" w:rsidRPr="003F53F0">
        <w:t xml:space="preserve"> </w:t>
      </w:r>
      <w:r w:rsidR="00056CF8" w:rsidRPr="003F53F0">
        <w:rPr>
          <w:i/>
        </w:rPr>
        <w:t>P</w:t>
      </w:r>
      <w:r w:rsidR="00056CF8" w:rsidRPr="003F53F0">
        <w:t xml:space="preserve"> link</w:t>
      </w:r>
      <w:r w:rsidR="00B03B5A" w:rsidRPr="003F53F0">
        <w:t xml:space="preserve"> and conversely</w:t>
      </w:r>
      <w:r w:rsidR="00A366F5" w:rsidRPr="003F53F0">
        <w:t xml:space="preserve">.  </w:t>
      </w:r>
    </w:p>
    <w:p w14:paraId="05DCB1DD" w14:textId="77777777" w:rsidR="006518B1" w:rsidRPr="003F53F0" w:rsidRDefault="00A366F5" w:rsidP="00A366F5">
      <w:pPr>
        <w:ind w:firstLine="720"/>
      </w:pPr>
      <w:r w:rsidRPr="003F53F0">
        <w:t>I think that the most plausible examples of</w:t>
      </w:r>
      <w:r w:rsidR="0039378E" w:rsidRPr="003F53F0">
        <w:t xml:space="preserve"> </w:t>
      </w:r>
      <w:r w:rsidRPr="003F53F0">
        <w:t>behavior</w:t>
      </w:r>
      <w:r w:rsidR="00761914" w:rsidRPr="003F53F0">
        <w:t xml:space="preserve"> </w:t>
      </w:r>
      <w:r w:rsidRPr="003F53F0">
        <w:t>that is not best</w:t>
      </w:r>
      <w:r w:rsidR="007E184F" w:rsidRPr="003F53F0">
        <w:t xml:space="preserve"> </w:t>
      </w:r>
      <w:r w:rsidR="006518B1" w:rsidRPr="003F53F0">
        <w:t>expla</w:t>
      </w:r>
      <w:r w:rsidRPr="003F53F0">
        <w:t>i</w:t>
      </w:r>
      <w:r w:rsidR="006518B1" w:rsidRPr="003F53F0">
        <w:t>n</w:t>
      </w:r>
      <w:r w:rsidRPr="003F53F0">
        <w:t>ed</w:t>
      </w:r>
      <w:r w:rsidR="007E184F" w:rsidRPr="003F53F0">
        <w:t xml:space="preserve"> </w:t>
      </w:r>
      <w:r w:rsidRPr="003F53F0">
        <w:t xml:space="preserve">mechanistically are cases of robust behavior </w:t>
      </w:r>
      <w:r w:rsidR="0039378E" w:rsidRPr="003F53F0">
        <w:t>for which</w:t>
      </w:r>
      <w:r w:rsidRPr="003F53F0">
        <w:t xml:space="preserve"> the explanation </w:t>
      </w:r>
      <w:r w:rsidR="0039378E" w:rsidRPr="003F53F0">
        <w:t>of</w:t>
      </w:r>
      <w:r w:rsidRPr="003F53F0">
        <w:t xml:space="preserve"> this behavior does not have to do with redundancy or the operation of well-defined back-up systems</w:t>
      </w:r>
      <w:r w:rsidR="00147E21" w:rsidRPr="003F53F0">
        <w:t xml:space="preserve">, but rather </w:t>
      </w:r>
      <w:proofErr w:type="gramStart"/>
      <w:r w:rsidR="00147E21" w:rsidRPr="003F53F0">
        <w:t>has</w:t>
      </w:r>
      <w:proofErr w:type="gramEnd"/>
      <w:r w:rsidR="00147E21" w:rsidRPr="003F53F0">
        <w:t xml:space="preserve"> some other basis</w:t>
      </w:r>
      <w:r w:rsidRPr="003F53F0">
        <w:t xml:space="preserve">.  </w:t>
      </w:r>
      <w:r w:rsidR="007C51CA" w:rsidRPr="003F53F0">
        <w:t>Here are some</w:t>
      </w:r>
      <w:r w:rsidR="006518B1" w:rsidRPr="003F53F0">
        <w:t xml:space="preserve"> possible cases:</w:t>
      </w:r>
    </w:p>
    <w:p w14:paraId="7EA02E6B" w14:textId="77777777" w:rsidR="00871FFF" w:rsidRPr="003F53F0" w:rsidRDefault="00761914" w:rsidP="00164E27">
      <w:pPr>
        <w:ind w:firstLine="720"/>
      </w:pPr>
      <w:proofErr w:type="gramStart"/>
      <w:r w:rsidRPr="003F53F0">
        <w:t>5.</w:t>
      </w:r>
      <w:r w:rsidR="006518B1" w:rsidRPr="003F53F0">
        <w:t xml:space="preserve">1) </w:t>
      </w:r>
      <w:r w:rsidR="007C51CA" w:rsidRPr="003F53F0">
        <w:rPr>
          <w:i/>
        </w:rPr>
        <w:t xml:space="preserve">Robustness without </w:t>
      </w:r>
      <w:r w:rsidR="0039378E" w:rsidRPr="003F53F0">
        <w:rPr>
          <w:i/>
        </w:rPr>
        <w:t>F</w:t>
      </w:r>
      <w:r w:rsidR="007C51CA" w:rsidRPr="003F53F0">
        <w:rPr>
          <w:i/>
        </w:rPr>
        <w:t>ine-</w:t>
      </w:r>
      <w:proofErr w:type="spellStart"/>
      <w:r w:rsidR="007C51CA" w:rsidRPr="003F53F0">
        <w:rPr>
          <w:i/>
        </w:rPr>
        <w:t>tunedness</w:t>
      </w:r>
      <w:proofErr w:type="spellEnd"/>
      <w:r w:rsidR="007C51CA" w:rsidRPr="003F53F0">
        <w:rPr>
          <w:i/>
        </w:rPr>
        <w:t>.</w:t>
      </w:r>
      <w:proofErr w:type="gramEnd"/>
      <w:r w:rsidR="007C51CA" w:rsidRPr="003F53F0">
        <w:t xml:space="preserve"> </w:t>
      </w:r>
      <w:r w:rsidR="003D6EC9" w:rsidRPr="003F53F0">
        <w:t xml:space="preserve">A system may exhibit robust behavior which is not the result of the fine-tuned organization of parts and components, and which </w:t>
      </w:r>
      <w:r w:rsidR="003D6EC9" w:rsidRPr="003F53F0">
        <w:lastRenderedPageBreak/>
        <w:t xml:space="preserve">is also not the </w:t>
      </w:r>
      <w:proofErr w:type="gramStart"/>
      <w:r w:rsidR="003D6EC9" w:rsidRPr="003F53F0">
        <w:t xml:space="preserve">result </w:t>
      </w:r>
      <w:r w:rsidRPr="003F53F0">
        <w:t xml:space="preserve"> of</w:t>
      </w:r>
      <w:proofErr w:type="gramEnd"/>
      <w:r w:rsidR="003D6EC9" w:rsidRPr="003F53F0">
        <w:t xml:space="preserve"> the operation of</w:t>
      </w:r>
      <w:r w:rsidR="0039378E" w:rsidRPr="003F53F0">
        <w:t xml:space="preserve"> </w:t>
      </w:r>
      <w:r w:rsidR="003D6EC9" w:rsidRPr="003F53F0">
        <w:t xml:space="preserve">some causally and spatially distinct back-up module, as in cases of genetic redundancy. </w:t>
      </w:r>
      <w:r w:rsidR="0039378E" w:rsidRPr="003F53F0">
        <w:t xml:space="preserve"> </w:t>
      </w:r>
      <w:r w:rsidR="003D6EC9" w:rsidRPr="003F53F0">
        <w:t xml:space="preserve">Instead, the robust behavior is the result of the fact that the system is such that as long as </w:t>
      </w:r>
      <w:r w:rsidR="007C51CA" w:rsidRPr="003F53F0">
        <w:t xml:space="preserve">many of </w:t>
      </w:r>
      <w:r w:rsidR="003D6EC9" w:rsidRPr="003F53F0">
        <w:t>the variables characterizing the system fall within certain very broad ranges</w:t>
      </w:r>
      <w:r w:rsidR="007E184F" w:rsidRPr="003F53F0">
        <w:t xml:space="preserve"> </w:t>
      </w:r>
      <w:r w:rsidR="003D6EC9" w:rsidRPr="003F53F0">
        <w:t xml:space="preserve">the system exhibits the same behavior   and similarly for variations in spatial organization. </w:t>
      </w:r>
      <w:r w:rsidR="00F2456C" w:rsidRPr="003F53F0">
        <w:t xml:space="preserve"> </w:t>
      </w:r>
      <w:r w:rsidR="00FE406D" w:rsidRPr="003F53F0">
        <w:t>S</w:t>
      </w:r>
      <w:r w:rsidR="006518B1" w:rsidRPr="003F53F0">
        <w:t>pindle formation in mitosis</w:t>
      </w:r>
      <w:r w:rsidR="00FE406D" w:rsidRPr="003F53F0">
        <w:t xml:space="preserve">, as portrayed by </w:t>
      </w:r>
      <w:proofErr w:type="spellStart"/>
      <w:r w:rsidR="00765CBA" w:rsidRPr="003F53F0">
        <w:t>Dupré</w:t>
      </w:r>
      <w:proofErr w:type="spellEnd"/>
      <w:r w:rsidR="00FE406D" w:rsidRPr="003F53F0">
        <w:t>,</w:t>
      </w:r>
      <w:r w:rsidR="007E184F" w:rsidRPr="003F53F0">
        <w:t xml:space="preserve"> </w:t>
      </w:r>
      <w:r w:rsidR="001B019F" w:rsidRPr="003F53F0">
        <w:t>is</w:t>
      </w:r>
      <w:r w:rsidR="007C51CA" w:rsidRPr="003F53F0">
        <w:t xml:space="preserve"> apparently</w:t>
      </w:r>
      <w:r w:rsidR="001B019F" w:rsidRPr="003F53F0">
        <w:t xml:space="preserve"> an illustration of this</w:t>
      </w:r>
      <w:r w:rsidR="006518B1" w:rsidRPr="003F53F0">
        <w:t xml:space="preserve">. It turns out that there are many different pathways or causal factors involved in spindle formation; when one of these </w:t>
      </w:r>
      <w:r w:rsidR="007C51CA" w:rsidRPr="003F53F0">
        <w:t>is disrupted</w:t>
      </w:r>
      <w:r w:rsidR="006518B1" w:rsidRPr="003F53F0">
        <w:t>, others continue to operate in such a way that normal spindle formation is achieved.  Moreover, unlike</w:t>
      </w:r>
      <w:r w:rsidR="00545F81" w:rsidRPr="003F53F0">
        <w:t xml:space="preserve"> </w:t>
      </w:r>
      <w:r w:rsidR="006518B1" w:rsidRPr="003F53F0">
        <w:t xml:space="preserve">cases of </w:t>
      </w:r>
      <w:r w:rsidR="0039378E" w:rsidRPr="003F53F0">
        <w:t xml:space="preserve">genuine </w:t>
      </w:r>
      <w:r w:rsidR="006518B1" w:rsidRPr="003F53F0">
        <w:t>redunda</w:t>
      </w:r>
      <w:r w:rsidR="00FE406D" w:rsidRPr="003F53F0">
        <w:t>n</w:t>
      </w:r>
      <w:r w:rsidR="006518B1" w:rsidRPr="003F53F0">
        <w:t xml:space="preserve">cy, this is not a matter of </w:t>
      </w:r>
      <w:r w:rsidR="00FE406D" w:rsidRPr="003F53F0">
        <w:t>one or more causally and spatially distinc</w:t>
      </w:r>
      <w:r w:rsidR="006518B1" w:rsidRPr="003F53F0">
        <w:t>t</w:t>
      </w:r>
      <w:r w:rsidR="007E184F" w:rsidRPr="003F53F0">
        <w:t xml:space="preserve"> </w:t>
      </w:r>
      <w:r w:rsidR="00FE406D" w:rsidRPr="003F53F0">
        <w:t xml:space="preserve">back-up </w:t>
      </w:r>
      <w:r w:rsidR="0039378E" w:rsidRPr="003F53F0">
        <w:t xml:space="preserve">structures </w:t>
      </w:r>
      <w:r w:rsidR="006518B1" w:rsidRPr="003F53F0">
        <w:t>becoming activated when</w:t>
      </w:r>
      <w:r w:rsidR="007E184F" w:rsidRPr="003F53F0">
        <w:t xml:space="preserve"> </w:t>
      </w:r>
      <w:r w:rsidR="00FE406D" w:rsidRPr="003F53F0">
        <w:t xml:space="preserve">a primary </w:t>
      </w:r>
      <w:r w:rsidR="0039378E" w:rsidRPr="003F53F0">
        <w:t>structure is</w:t>
      </w:r>
      <w:r w:rsidR="006518B1" w:rsidRPr="003F53F0">
        <w:t xml:space="preserve"> inactivated; instead the different factors influencing spindle formation </w:t>
      </w:r>
      <w:proofErr w:type="gramStart"/>
      <w:r w:rsidR="006518B1" w:rsidRPr="003F53F0">
        <w:t xml:space="preserve">are </w:t>
      </w:r>
      <w:r w:rsidR="00FE406D" w:rsidRPr="003F53F0">
        <w:t xml:space="preserve"> continually</w:t>
      </w:r>
      <w:proofErr w:type="gramEnd"/>
      <w:r w:rsidR="007C51CA" w:rsidRPr="003F53F0">
        <w:t xml:space="preserve"> </w:t>
      </w:r>
      <w:r w:rsidR="006518B1" w:rsidRPr="003F53F0">
        <w:t>interactive and co-mingled</w:t>
      </w:r>
      <w:r w:rsidR="007C51CA" w:rsidRPr="003F53F0">
        <w:t>, mutually modifying one another</w:t>
      </w:r>
      <w:r w:rsidR="006518B1" w:rsidRPr="003F53F0">
        <w:t xml:space="preserve">.  </w:t>
      </w:r>
      <w:r w:rsidR="0039378E" w:rsidRPr="003F53F0">
        <w:t xml:space="preserve">On </w:t>
      </w:r>
      <w:proofErr w:type="spellStart"/>
      <w:r w:rsidR="00765CBA" w:rsidRPr="003F53F0">
        <w:t>Dupré</w:t>
      </w:r>
      <w:r w:rsidR="0039378E" w:rsidRPr="003F53F0">
        <w:t>’s</w:t>
      </w:r>
      <w:proofErr w:type="spellEnd"/>
      <w:r w:rsidR="0039378E" w:rsidRPr="003F53F0">
        <w:t xml:space="preserve"> view, t</w:t>
      </w:r>
      <w:r w:rsidR="006518B1" w:rsidRPr="003F53F0">
        <w:t>he achi</w:t>
      </w:r>
      <w:r w:rsidR="00FE406D" w:rsidRPr="003F53F0">
        <w:t>e</w:t>
      </w:r>
      <w:r w:rsidR="006518B1" w:rsidRPr="003F53F0">
        <w:t>vem</w:t>
      </w:r>
      <w:r w:rsidR="00FE406D" w:rsidRPr="003F53F0">
        <w:t>ent</w:t>
      </w:r>
      <w:r w:rsidR="007E184F" w:rsidRPr="003F53F0">
        <w:t xml:space="preserve"> </w:t>
      </w:r>
      <w:r w:rsidR="006518B1" w:rsidRPr="003F53F0">
        <w:t>of spindle formation is</w:t>
      </w:r>
      <w:r w:rsidR="00FE406D" w:rsidRPr="003F53F0">
        <w:t xml:space="preserve"> instead</w:t>
      </w:r>
      <w:r w:rsidR="006518B1" w:rsidRPr="003F53F0">
        <w:t xml:space="preserve"> more like</w:t>
      </w:r>
      <w:r w:rsidR="007E184F" w:rsidRPr="003F53F0">
        <w:t xml:space="preserve"> </w:t>
      </w:r>
      <w:r w:rsidR="006518B1" w:rsidRPr="003F53F0">
        <w:t xml:space="preserve">(or more appropriately modeled as) the settling of </w:t>
      </w:r>
      <w:r w:rsidR="00FE406D" w:rsidRPr="003F53F0">
        <w:t xml:space="preserve">high dimensional </w:t>
      </w:r>
      <w:r w:rsidR="006518B1" w:rsidRPr="003F53F0">
        <w:t>system</w:t>
      </w:r>
      <w:r w:rsidR="0039378E" w:rsidRPr="003F53F0">
        <w:t xml:space="preserve"> </w:t>
      </w:r>
      <w:r w:rsidR="006518B1" w:rsidRPr="003F53F0">
        <w:t>with a complex dynamics subject to many different constraints into a</w:t>
      </w:r>
      <w:r w:rsidR="0039378E" w:rsidRPr="003F53F0">
        <w:t xml:space="preserve"> </w:t>
      </w:r>
      <w:r w:rsidR="00FE406D" w:rsidRPr="003F53F0">
        <w:t>basin of attraction for</w:t>
      </w:r>
      <w:r w:rsidR="007E184F" w:rsidRPr="003F53F0">
        <w:t xml:space="preserve"> </w:t>
      </w:r>
      <w:r w:rsidR="007C51CA" w:rsidRPr="003F53F0">
        <w:t>the system.</w:t>
      </w:r>
      <w:r w:rsidR="007E184F" w:rsidRPr="003F53F0">
        <w:t xml:space="preserve"> </w:t>
      </w:r>
      <w:r w:rsidR="00FE406D" w:rsidRPr="003F53F0">
        <w:t>It is characteristic of this sort of dynamical explanation that it shows us that the dynamics of the system are such that the</w:t>
      </w:r>
      <w:r w:rsidR="00545F81" w:rsidRPr="003F53F0">
        <w:t xml:space="preserve"> </w:t>
      </w:r>
      <w:r w:rsidR="00FE406D" w:rsidRPr="003F53F0">
        <w:t xml:space="preserve">system will settle into the same </w:t>
      </w:r>
      <w:r w:rsidR="0039378E" w:rsidRPr="003F53F0">
        <w:t xml:space="preserve">outcome </w:t>
      </w:r>
      <w:r w:rsidR="00FE406D" w:rsidRPr="003F53F0">
        <w:t xml:space="preserve">state for any one of a very large set of </w:t>
      </w:r>
      <w:r w:rsidR="007C51CA" w:rsidRPr="003F53F0">
        <w:t xml:space="preserve">combination of </w:t>
      </w:r>
      <w:r w:rsidR="00FE406D" w:rsidRPr="003F53F0">
        <w:t>values for the state</w:t>
      </w:r>
      <w:r w:rsidR="00F2456C" w:rsidRPr="003F53F0">
        <w:t>- variables characterizing the system—in this sense the particular values taken by those variables or the particular initial conditions in which the system begins or its particular trajectory through phase space</w:t>
      </w:r>
      <w:r w:rsidR="007E184F" w:rsidRPr="003F53F0">
        <w:t xml:space="preserve"> </w:t>
      </w:r>
      <w:r w:rsidR="00164E27" w:rsidRPr="003F53F0">
        <w:t>which leads to the final outcome do</w:t>
      </w:r>
      <w:r w:rsidR="007E184F" w:rsidRPr="003F53F0">
        <w:t xml:space="preserve"> </w:t>
      </w:r>
      <w:r w:rsidR="00164E27" w:rsidRPr="003F53F0">
        <w:t>not</w:t>
      </w:r>
      <w:r w:rsidR="007E184F" w:rsidRPr="003F53F0">
        <w:t xml:space="preserve"> </w:t>
      </w:r>
      <w:r w:rsidR="00F2456C" w:rsidRPr="003F53F0">
        <w:t>matter</w:t>
      </w:r>
      <w:r w:rsidR="00164E27" w:rsidRPr="003F53F0">
        <w:t xml:space="preserve">, at least to the extent that </w:t>
      </w:r>
      <w:r w:rsidR="0039378E" w:rsidRPr="003F53F0">
        <w:t xml:space="preserve"> all  </w:t>
      </w:r>
      <w:r w:rsidR="00164E27" w:rsidRPr="003F53F0">
        <w:t xml:space="preserve">we want to explain is why that outcome is achieved, one way or another. </w:t>
      </w:r>
      <w:r w:rsidR="004B5753" w:rsidRPr="003F53F0">
        <w:t>To the extent that</w:t>
      </w:r>
      <w:r w:rsidR="0039378E" w:rsidRPr="003F53F0">
        <w:t xml:space="preserve"> </w:t>
      </w:r>
      <w:r w:rsidR="00164E27" w:rsidRPr="003F53F0">
        <w:t>it is characteristic of mechanical explanation that it involves an exhibition of specific details of organization or particular values of variables and parameters that</w:t>
      </w:r>
      <w:r w:rsidR="0039378E" w:rsidRPr="003F53F0">
        <w:t xml:space="preserve"> do</w:t>
      </w:r>
      <w:r w:rsidR="00164E27" w:rsidRPr="003F53F0">
        <w:t xml:space="preserve"> “make a difference” to the behavior  </w:t>
      </w:r>
      <w:r w:rsidR="004B5753" w:rsidRPr="003F53F0">
        <w:t xml:space="preserve"> of the system,</w:t>
      </w:r>
      <w:r w:rsidR="007E184F" w:rsidRPr="003F53F0">
        <w:t xml:space="preserve"> </w:t>
      </w:r>
      <w:r w:rsidR="00164E27" w:rsidRPr="003F53F0">
        <w:t>such dynamical</w:t>
      </w:r>
      <w:r w:rsidR="0039378E" w:rsidRPr="003F53F0">
        <w:t>-</w:t>
      </w:r>
      <w:r w:rsidR="00164E27" w:rsidRPr="003F53F0">
        <w:t>systems</w:t>
      </w:r>
      <w:r w:rsidR="0039378E" w:rsidRPr="003F53F0">
        <w:t>-</w:t>
      </w:r>
      <w:r w:rsidR="00164E27" w:rsidRPr="003F53F0">
        <w:t>type explanations</w:t>
      </w:r>
      <w:r w:rsidR="007E184F" w:rsidRPr="003F53F0">
        <w:t xml:space="preserve"> </w:t>
      </w:r>
      <w:r w:rsidR="00164E27" w:rsidRPr="003F53F0">
        <w:t xml:space="preserve">do not seem very mechanical. </w:t>
      </w:r>
      <w:r w:rsidR="0039378E" w:rsidRPr="003F53F0">
        <w:t xml:space="preserve">Such dynamical systems </w:t>
      </w:r>
      <w:proofErr w:type="gramStart"/>
      <w:r w:rsidR="0039378E" w:rsidRPr="003F53F0">
        <w:t>explanations  also</w:t>
      </w:r>
      <w:proofErr w:type="gramEnd"/>
      <w:r w:rsidR="0039378E" w:rsidRPr="003F53F0">
        <w:t xml:space="preserve"> don’t seem to proceed by the decomposition into parts with intrinsic behaviors that is characteristic of modular styles of explanation</w:t>
      </w:r>
      <w:r w:rsidR="00716197" w:rsidRPr="003F53F0">
        <w:rPr>
          <w:rStyle w:val="FootnoteReference"/>
        </w:rPr>
        <w:footnoteReference w:id="8"/>
      </w:r>
      <w:r w:rsidR="0039378E" w:rsidRPr="003F53F0">
        <w:t xml:space="preserve">.  </w:t>
      </w:r>
      <w:r w:rsidR="00AE6517" w:rsidRPr="003F53F0">
        <w:t xml:space="preserve"> </w:t>
      </w:r>
    </w:p>
    <w:p w14:paraId="6221B57B" w14:textId="77777777" w:rsidR="008325D9" w:rsidRPr="003F53F0" w:rsidRDefault="00871FFF" w:rsidP="00C122A3">
      <w:pPr>
        <w:ind w:firstLine="720"/>
      </w:pPr>
      <w:r w:rsidRPr="003F53F0">
        <w:t>As a second example, consider</w:t>
      </w:r>
      <w:r w:rsidR="00983B27" w:rsidRPr="003F53F0">
        <w:t xml:space="preserve">, (following </w:t>
      </w:r>
      <w:proofErr w:type="spellStart"/>
      <w:r w:rsidR="00983B27" w:rsidRPr="003F53F0">
        <w:t>Alon</w:t>
      </w:r>
      <w:proofErr w:type="spellEnd"/>
      <w:r w:rsidR="00983B27" w:rsidRPr="003F53F0">
        <w:t xml:space="preserve"> </w:t>
      </w:r>
      <w:r w:rsidR="0039378E" w:rsidRPr="003F53F0">
        <w:t>2007</w:t>
      </w:r>
      <w:r w:rsidR="00983B27" w:rsidRPr="003F53F0">
        <w:t>)</w:t>
      </w:r>
      <w:r w:rsidRPr="003F53F0">
        <w:t xml:space="preserve"> two competing</w:t>
      </w:r>
      <w:r w:rsidR="0039378E" w:rsidRPr="003F53F0">
        <w:t xml:space="preserve"> </w:t>
      </w:r>
      <w:r w:rsidRPr="003F53F0">
        <w:t xml:space="preserve">models for the explanations of  “exact adaptation” in bacterial </w:t>
      </w:r>
      <w:proofErr w:type="spellStart"/>
      <w:r w:rsidRPr="003F53F0">
        <w:t>chemotaxis</w:t>
      </w:r>
      <w:proofErr w:type="spellEnd"/>
      <w:r w:rsidRPr="003F53F0">
        <w:t>.  Adaptation refers to the ability of bacteria to adjust th</w:t>
      </w:r>
      <w:r w:rsidR="00AE6517" w:rsidRPr="003F53F0">
        <w:t>e</w:t>
      </w:r>
      <w:r w:rsidRPr="003F53F0">
        <w:t>ir motion in the presence of attractants  (or</w:t>
      </w:r>
      <w:r w:rsidR="00164E27" w:rsidRPr="003F53F0">
        <w:t xml:space="preserve"> </w:t>
      </w:r>
      <w:r w:rsidRPr="003F53F0">
        <w:t>repellents) in such a way that the</w:t>
      </w:r>
      <w:r w:rsidR="00D45E55" w:rsidRPr="003F53F0">
        <w:t>i</w:t>
      </w:r>
      <w:r w:rsidRPr="003F53F0">
        <w:t>r movements become indep</w:t>
      </w:r>
      <w:r w:rsidR="00983B27" w:rsidRPr="003F53F0">
        <w:t>en</w:t>
      </w:r>
      <w:r w:rsidRPr="003F53F0">
        <w:t>dent of attractant levels. One possible explanation</w:t>
      </w:r>
      <w:r w:rsidR="00736B18" w:rsidRPr="003F53F0">
        <w:t>,</w:t>
      </w:r>
      <w:r w:rsidR="00983B27" w:rsidRPr="003F53F0">
        <w:t xml:space="preserve"> </w:t>
      </w:r>
      <w:r w:rsidRPr="003F53F0">
        <w:t xml:space="preserve">involving what </w:t>
      </w:r>
      <w:proofErr w:type="spellStart"/>
      <w:r w:rsidRPr="003F53F0">
        <w:t>Alon</w:t>
      </w:r>
      <w:proofErr w:type="spellEnd"/>
      <w:r w:rsidRPr="003F53F0">
        <w:t xml:space="preserve"> calls a </w:t>
      </w:r>
      <w:r w:rsidR="00983B27" w:rsidRPr="003F53F0">
        <w:t>“</w:t>
      </w:r>
      <w:r w:rsidRPr="003F53F0">
        <w:t>fine-tuned</w:t>
      </w:r>
      <w:r w:rsidR="00983B27" w:rsidRPr="003F53F0">
        <w:t>”</w:t>
      </w:r>
      <w:r w:rsidRPr="003F53F0">
        <w:t xml:space="preserve"> model, takes adaptation to result from “a precise balance of different biochemical parameters” (p. 143).  In this model</w:t>
      </w:r>
      <w:proofErr w:type="gramStart"/>
      <w:r w:rsidRPr="003F53F0">
        <w:t>,  adaptat</w:t>
      </w:r>
      <w:r w:rsidR="00983B27" w:rsidRPr="003F53F0">
        <w:t>i</w:t>
      </w:r>
      <w:r w:rsidRPr="003F53F0">
        <w:t>on</w:t>
      </w:r>
      <w:proofErr w:type="gramEnd"/>
      <w:r w:rsidRPr="003F53F0">
        <w:t xml:space="preserve"> depends, among other things, on the precise level of the enzyme </w:t>
      </w:r>
      <w:proofErr w:type="spellStart"/>
      <w:r w:rsidRPr="003F53F0">
        <w:t>CheR</w:t>
      </w:r>
      <w:proofErr w:type="spellEnd"/>
      <w:r w:rsidRPr="003F53F0">
        <w:t xml:space="preserve"> which influences receptor activity </w:t>
      </w:r>
      <w:r w:rsidR="00164E27" w:rsidRPr="003F53F0">
        <w:t xml:space="preserve">(and hence motion) </w:t>
      </w:r>
      <w:r w:rsidRPr="003F53F0">
        <w:t xml:space="preserve">through methylation. A modest change in the level of </w:t>
      </w:r>
      <w:proofErr w:type="spellStart"/>
      <w:r w:rsidRPr="003F53F0">
        <w:t>CheR</w:t>
      </w:r>
      <w:proofErr w:type="spellEnd"/>
      <w:r w:rsidRPr="003F53F0">
        <w:t xml:space="preserve"> undercuts ad</w:t>
      </w:r>
      <w:r w:rsidR="009A78E6" w:rsidRPr="003F53F0">
        <w:t>a</w:t>
      </w:r>
      <w:r w:rsidRPr="003F53F0">
        <w:t>p</w:t>
      </w:r>
      <w:r w:rsidR="009A78E6" w:rsidRPr="003F53F0">
        <w:t>t</w:t>
      </w:r>
      <w:r w:rsidRPr="003F53F0">
        <w:t>at</w:t>
      </w:r>
      <w:r w:rsidR="009A78E6" w:rsidRPr="003F53F0">
        <w:t>i</w:t>
      </w:r>
      <w:r w:rsidRPr="003F53F0">
        <w:t xml:space="preserve">on The second model, due to </w:t>
      </w:r>
      <w:proofErr w:type="spellStart"/>
      <w:r w:rsidRPr="003F53F0">
        <w:t>Barkai</w:t>
      </w:r>
      <w:proofErr w:type="spellEnd"/>
      <w:r w:rsidRPr="003F53F0">
        <w:t xml:space="preserve"> and </w:t>
      </w:r>
      <w:proofErr w:type="spellStart"/>
      <w:r w:rsidRPr="003F53F0">
        <w:t>Leibler</w:t>
      </w:r>
      <w:proofErr w:type="spellEnd"/>
      <w:r w:rsidR="00CB381A" w:rsidRPr="003F53F0">
        <w:t xml:space="preserve"> </w:t>
      </w:r>
      <w:r w:rsidR="00CB381A" w:rsidRPr="003F53F0">
        <w:lastRenderedPageBreak/>
        <w:t>(</w:t>
      </w:r>
      <w:r w:rsidR="00736B18" w:rsidRPr="003F53F0">
        <w:t>1997</w:t>
      </w:r>
      <w:r w:rsidR="00CB381A" w:rsidRPr="003F53F0">
        <w:t>)</w:t>
      </w:r>
      <w:proofErr w:type="gramStart"/>
      <w:r w:rsidRPr="003F53F0">
        <w:t>,  instead</w:t>
      </w:r>
      <w:proofErr w:type="gramEnd"/>
      <w:r w:rsidRPr="003F53F0">
        <w:t xml:space="preserve"> takes adaptation to be “robust” and “ to occur for a wide range of parameters”, including varying  levels of </w:t>
      </w:r>
      <w:proofErr w:type="spellStart"/>
      <w:r w:rsidRPr="003F53F0">
        <w:t>CheR</w:t>
      </w:r>
      <w:proofErr w:type="spellEnd"/>
      <w:r w:rsidRPr="003F53F0">
        <w:t xml:space="preserve">.  </w:t>
      </w:r>
      <w:proofErr w:type="gramStart"/>
      <w:r w:rsidRPr="003F53F0">
        <w:t>(</w:t>
      </w:r>
      <w:proofErr w:type="spellStart"/>
      <w:r w:rsidR="00736B18" w:rsidRPr="003F53F0">
        <w:t>Alon</w:t>
      </w:r>
      <w:proofErr w:type="spellEnd"/>
      <w:r w:rsidR="00736B18" w:rsidRPr="003F53F0">
        <w:t xml:space="preserve">, </w:t>
      </w:r>
      <w:r w:rsidRPr="003F53F0">
        <w:t>143).</w:t>
      </w:r>
      <w:proofErr w:type="gramEnd"/>
      <w:r w:rsidRPr="003F53F0">
        <w:t xml:space="preserve"> </w:t>
      </w:r>
      <w:r w:rsidR="00CF2A1B" w:rsidRPr="003F53F0">
        <w:t xml:space="preserve"> In this model, m</w:t>
      </w:r>
      <w:r w:rsidRPr="003F53F0">
        <w:t>eth</w:t>
      </w:r>
      <w:r w:rsidR="009A78E6" w:rsidRPr="003F53F0">
        <w:t>y</w:t>
      </w:r>
      <w:r w:rsidRPr="003F53F0">
        <w:t xml:space="preserve">lation by </w:t>
      </w:r>
      <w:proofErr w:type="spellStart"/>
      <w:r w:rsidRPr="003F53F0">
        <w:t>CheR</w:t>
      </w:r>
      <w:proofErr w:type="spellEnd"/>
      <w:r w:rsidRPr="003F53F0">
        <w:t xml:space="preserve"> occurs at a constant rate and adaptation occurs “because the conc</w:t>
      </w:r>
      <w:r w:rsidR="00E26D4C" w:rsidRPr="003F53F0">
        <w:t>en</w:t>
      </w:r>
      <w:r w:rsidRPr="003F53F0">
        <w:t>trat</w:t>
      </w:r>
      <w:r w:rsidR="00E26D4C" w:rsidRPr="003F53F0">
        <w:t>i</w:t>
      </w:r>
      <w:r w:rsidRPr="003F53F0">
        <w:t xml:space="preserve">on of active </w:t>
      </w:r>
      <w:proofErr w:type="gramStart"/>
      <w:r w:rsidRPr="003F53F0">
        <w:t>receptors  adjusts</w:t>
      </w:r>
      <w:proofErr w:type="gramEnd"/>
      <w:r w:rsidRPr="003F53F0">
        <w:t xml:space="preserve"> itself so that the </w:t>
      </w:r>
      <w:proofErr w:type="spellStart"/>
      <w:r w:rsidRPr="003F53F0">
        <w:t>demthylat</w:t>
      </w:r>
      <w:r w:rsidR="00E26D4C" w:rsidRPr="003F53F0">
        <w:t>i</w:t>
      </w:r>
      <w:r w:rsidRPr="003F53F0">
        <w:t>on</w:t>
      </w:r>
      <w:proofErr w:type="spellEnd"/>
      <w:r w:rsidRPr="003F53F0">
        <w:t xml:space="preserve"> rate is equal to the constant methylation rate”</w:t>
      </w:r>
      <w:r w:rsidR="00736B18" w:rsidRPr="003F53F0">
        <w:t xml:space="preserve"> </w:t>
      </w:r>
      <w:r w:rsidRPr="003F53F0">
        <w:t xml:space="preserve"> (146)</w:t>
      </w:r>
      <w:r w:rsidR="00736B18" w:rsidRPr="003F53F0">
        <w:t>.</w:t>
      </w:r>
      <w:r w:rsidRPr="003F53F0">
        <w:t xml:space="preserve">  If </w:t>
      </w:r>
      <w:proofErr w:type="gramStart"/>
      <w:r w:rsidRPr="003F53F0">
        <w:t>one  expects</w:t>
      </w:r>
      <w:proofErr w:type="gramEnd"/>
      <w:r w:rsidRPr="003F53F0">
        <w:t xml:space="preserve"> that the explanation of adaptation </w:t>
      </w:r>
      <w:r w:rsidR="00C122A3" w:rsidRPr="003F53F0">
        <w:t xml:space="preserve">in </w:t>
      </w:r>
      <w:proofErr w:type="spellStart"/>
      <w:r w:rsidR="00C122A3" w:rsidRPr="003F53F0">
        <w:t>chemotaxis</w:t>
      </w:r>
      <w:proofErr w:type="spellEnd"/>
      <w:r w:rsidR="00C122A3" w:rsidRPr="003F53F0">
        <w:t xml:space="preserve"> </w:t>
      </w:r>
      <w:r w:rsidRPr="003F53F0">
        <w:t>will involve structures that are like those present in machines like clocks or the</w:t>
      </w:r>
      <w:r w:rsidR="007E184F" w:rsidRPr="003F53F0">
        <w:t xml:space="preserve"> </w:t>
      </w:r>
      <w:r w:rsidRPr="003F53F0">
        <w:t>device</w:t>
      </w:r>
      <w:r w:rsidR="009256AD" w:rsidRPr="003F53F0">
        <w:t xml:space="preserve"> in Figure 1</w:t>
      </w:r>
      <w:r w:rsidRPr="003F53F0">
        <w:t xml:space="preserve">, one </w:t>
      </w:r>
      <w:r w:rsidR="00C122A3" w:rsidRPr="003F53F0">
        <w:t xml:space="preserve">presumably </w:t>
      </w:r>
      <w:r w:rsidRPr="003F53F0">
        <w:t xml:space="preserve">will be inclined toward the fine-tuned model. Nonetheless, experimental evidence supports the second, “robust” model. </w:t>
      </w:r>
      <w:r w:rsidR="007E184F" w:rsidRPr="003F53F0">
        <w:t xml:space="preserve"> </w:t>
      </w:r>
      <w:r w:rsidR="00CF2A1B" w:rsidRPr="003F53F0">
        <w:t>Again, the second model</w:t>
      </w:r>
      <w:r w:rsidR="00C122A3" w:rsidRPr="003F53F0">
        <w:t xml:space="preserve"> departs from the “mechanical” paradigm of fine-</w:t>
      </w:r>
      <w:proofErr w:type="spellStart"/>
      <w:r w:rsidR="00C122A3" w:rsidRPr="003F53F0">
        <w:t>tunedness</w:t>
      </w:r>
      <w:proofErr w:type="spellEnd"/>
      <w:r w:rsidR="00C122A3" w:rsidRPr="003F53F0">
        <w:t>, although in other respects it may still seem “mechanical” – for example, it</w:t>
      </w:r>
      <w:r w:rsidR="00736B18" w:rsidRPr="003F53F0">
        <w:t xml:space="preserve"> </w:t>
      </w:r>
      <w:r w:rsidRPr="003F53F0">
        <w:t>describes</w:t>
      </w:r>
      <w:r w:rsidR="007E184F" w:rsidRPr="003F53F0">
        <w:t xml:space="preserve"> </w:t>
      </w:r>
      <w:r w:rsidR="00C122A3" w:rsidRPr="003F53F0">
        <w:t xml:space="preserve">how overall behavior results from </w:t>
      </w:r>
      <w:r w:rsidRPr="003F53F0">
        <w:t>components (receptors, enzymes</w:t>
      </w:r>
      <w:r w:rsidR="00C122A3" w:rsidRPr="003F53F0">
        <w:t xml:space="preserve"> etc.) </w:t>
      </w:r>
      <w:r w:rsidRPr="003F53F0">
        <w:t xml:space="preserve"> </w:t>
      </w:r>
      <w:proofErr w:type="gramStart"/>
      <w:r w:rsidRPr="003F53F0">
        <w:t>and</w:t>
      </w:r>
      <w:proofErr w:type="gramEnd"/>
      <w:r w:rsidRPr="003F53F0">
        <w:t xml:space="preserve"> </w:t>
      </w:r>
      <w:r w:rsidR="00C122A3" w:rsidRPr="003F53F0">
        <w:t xml:space="preserve"> causal </w:t>
      </w:r>
      <w:r w:rsidRPr="003F53F0">
        <w:t xml:space="preserve">interactions among these, </w:t>
      </w:r>
      <w:r w:rsidR="00C122A3" w:rsidRPr="003F53F0">
        <w:t xml:space="preserve"> where these interactions are characterized </w:t>
      </w:r>
      <w:r w:rsidRPr="003F53F0">
        <w:t xml:space="preserve"> by</w:t>
      </w:r>
      <w:r w:rsidR="00C122A3" w:rsidRPr="003F53F0">
        <w:t xml:space="preserve"> locally stable generalizations (e.g.</w:t>
      </w:r>
      <w:r w:rsidR="007E184F" w:rsidRPr="003F53F0">
        <w:t xml:space="preserve"> </w:t>
      </w:r>
      <w:r w:rsidRPr="003F53F0">
        <w:t>equations specifying</w:t>
      </w:r>
      <w:r w:rsidR="00C122A3" w:rsidRPr="003F53F0">
        <w:t xml:space="preserve"> </w:t>
      </w:r>
      <w:r w:rsidRPr="003F53F0">
        <w:t xml:space="preserve"> how the concentration of active receptors depends on enzyme concentrations.</w:t>
      </w:r>
      <w:r w:rsidR="00C122A3" w:rsidRPr="003F53F0">
        <w:t>)</w:t>
      </w:r>
      <w:r w:rsidR="00CF2A1B" w:rsidRPr="003F53F0">
        <w:rPr>
          <w:rStyle w:val="FootnoteReference"/>
        </w:rPr>
        <w:footnoteReference w:id="9"/>
      </w:r>
      <w:r w:rsidRPr="003F53F0">
        <w:t xml:space="preserve">    </w:t>
      </w:r>
      <w:r w:rsidR="009256AD" w:rsidRPr="003F53F0">
        <w:t xml:space="preserve"> </w:t>
      </w:r>
      <w:r w:rsidRPr="003F53F0">
        <w:t xml:space="preserve"> </w:t>
      </w:r>
      <w:r w:rsidR="00CF2A1B" w:rsidRPr="003F53F0">
        <w:t xml:space="preserve"> </w:t>
      </w:r>
    </w:p>
    <w:p w14:paraId="423C1E34" w14:textId="77777777" w:rsidR="008325D9" w:rsidRPr="003F53F0" w:rsidRDefault="008325D9" w:rsidP="00A27C85">
      <w:pPr>
        <w:ind w:firstLine="720"/>
      </w:pPr>
      <w:r w:rsidRPr="003F53F0">
        <w:t xml:space="preserve">  </w:t>
      </w:r>
      <w:r w:rsidRPr="003F53F0">
        <w:rPr>
          <w:i/>
        </w:rPr>
        <w:t>Topological   or network explanations</w:t>
      </w:r>
      <w:r w:rsidRPr="003F53F0">
        <w:t>. A second set of</w:t>
      </w:r>
      <w:r w:rsidR="009256AD" w:rsidRPr="003F53F0">
        <w:t xml:space="preserve"> </w:t>
      </w:r>
      <w:r w:rsidRPr="003F53F0">
        <w:t>explanations that</w:t>
      </w:r>
      <w:r w:rsidR="00736B18" w:rsidRPr="003F53F0">
        <w:t xml:space="preserve"> </w:t>
      </w:r>
      <w:r w:rsidRPr="003F53F0">
        <w:t>seem in at least some respects non-mechanical</w:t>
      </w:r>
      <w:r w:rsidR="00CF2A1B" w:rsidRPr="003F53F0">
        <w:t xml:space="preserve"> by the standards described above</w:t>
      </w:r>
      <w:r w:rsidR="00736B18" w:rsidRPr="003F53F0">
        <w:t xml:space="preserve"> </w:t>
      </w:r>
      <w:r w:rsidRPr="003F53F0">
        <w:t>appeal to what might be described as topological considerations</w:t>
      </w:r>
      <w:proofErr w:type="gramStart"/>
      <w:r w:rsidRPr="003F53F0">
        <w:t>,  where</w:t>
      </w:r>
      <w:proofErr w:type="gramEnd"/>
      <w:r w:rsidRPr="003F53F0">
        <w:t xml:space="preserve"> this notion is used in an extended way to  include explanations that appeal to patterns of connectivity, as in graphical or network structures. (I take the notion of topological explanation </w:t>
      </w:r>
      <w:proofErr w:type="gramStart"/>
      <w:r w:rsidRPr="003F53F0">
        <w:t xml:space="preserve">from </w:t>
      </w:r>
      <w:r w:rsidR="00CF2A1B" w:rsidRPr="003F53F0">
        <w:t xml:space="preserve"> the</w:t>
      </w:r>
      <w:proofErr w:type="gramEnd"/>
      <w:r w:rsidR="00CF2A1B" w:rsidRPr="003F53F0">
        <w:t xml:space="preserve"> very interesting discussion in </w:t>
      </w:r>
      <w:proofErr w:type="spellStart"/>
      <w:r w:rsidRPr="003F53F0">
        <w:t>Huneman</w:t>
      </w:r>
      <w:proofErr w:type="spellEnd"/>
      <w:r w:rsidRPr="003F53F0">
        <w:t xml:space="preserve">, </w:t>
      </w:r>
      <w:r w:rsidR="009256AD" w:rsidRPr="003F53F0">
        <w:t>2010</w:t>
      </w:r>
      <w:r w:rsidR="00CF2A1B" w:rsidRPr="003F53F0">
        <w:t>. I will add that I</w:t>
      </w:r>
      <w:r w:rsidR="007E184F" w:rsidRPr="003F53F0">
        <w:t xml:space="preserve"> </w:t>
      </w:r>
      <w:r w:rsidR="00772567" w:rsidRPr="003F53F0">
        <w:t>do not mean to suggest that such explanations will sharply distinct from those discussed under the Non</w:t>
      </w:r>
      <w:r w:rsidR="00736B18" w:rsidRPr="003F53F0">
        <w:t>-</w:t>
      </w:r>
      <w:r w:rsidR="00772567" w:rsidRPr="003F53F0">
        <w:t>Fine –</w:t>
      </w:r>
      <w:proofErr w:type="spellStart"/>
      <w:r w:rsidR="00772567" w:rsidRPr="003F53F0">
        <w:t>Tunedness</w:t>
      </w:r>
      <w:proofErr w:type="spellEnd"/>
      <w:r w:rsidR="00772567" w:rsidRPr="003F53F0">
        <w:t xml:space="preserve"> heading immediately above)</w:t>
      </w:r>
      <w:r w:rsidR="007E184F" w:rsidRPr="003F53F0">
        <w:t xml:space="preserve">. </w:t>
      </w:r>
      <w:r w:rsidRPr="003F53F0">
        <w:t>The characteristic idea behind such explanations is that</w:t>
      </w:r>
      <w:r w:rsidR="00772567" w:rsidRPr="003F53F0">
        <w:t xml:space="preserve"> </w:t>
      </w:r>
      <w:r w:rsidRPr="003F53F0">
        <w:t xml:space="preserve">the difference-making factors for certain </w:t>
      </w:r>
      <w:proofErr w:type="spellStart"/>
      <w:r w:rsidRPr="003F53F0">
        <w:t>explananda</w:t>
      </w:r>
      <w:proofErr w:type="spellEnd"/>
      <w:r w:rsidRPr="003F53F0">
        <w:t xml:space="preserve"> are relatively abstract</w:t>
      </w:r>
      <w:r w:rsidR="00917239" w:rsidRPr="003F53F0">
        <w:t xml:space="preserve"> </w:t>
      </w:r>
      <w:r w:rsidR="00754C43" w:rsidRPr="003F53F0">
        <w:t>systems level</w:t>
      </w:r>
      <w:r w:rsidRPr="003F53F0">
        <w:t xml:space="preserve"> facts</w:t>
      </w:r>
      <w:r w:rsidR="00736B18" w:rsidRPr="003F53F0">
        <w:t xml:space="preserve"> </w:t>
      </w:r>
      <w:r w:rsidR="00754C43" w:rsidRPr="003F53F0">
        <w:t>about, e.g.</w:t>
      </w:r>
      <w:proofErr w:type="gramStart"/>
      <w:r w:rsidR="00754C43" w:rsidRPr="003F53F0">
        <w:t>,  generic</w:t>
      </w:r>
      <w:proofErr w:type="gramEnd"/>
      <w:r w:rsidR="00754C43" w:rsidRPr="003F53F0">
        <w:t xml:space="preserve"> features of </w:t>
      </w:r>
      <w:r w:rsidRPr="003F53F0">
        <w:t>patterns of connectivity</w:t>
      </w:r>
      <w:r w:rsidR="00754C43" w:rsidRPr="003F53F0">
        <w:t xml:space="preserve"> in which components stand</w:t>
      </w:r>
      <w:r w:rsidR="00917239" w:rsidRPr="003F53F0">
        <w:t xml:space="preserve"> or about the overall shape of the space of solutions of the equations governing the system</w:t>
      </w:r>
      <w:r w:rsidRPr="003F53F0">
        <w:t xml:space="preserve">, </w:t>
      </w:r>
      <w:r w:rsidR="009256AD" w:rsidRPr="003F53F0">
        <w:t xml:space="preserve"> </w:t>
      </w:r>
      <w:r w:rsidRPr="003F53F0">
        <w:t xml:space="preserve">rather than </w:t>
      </w:r>
      <w:r w:rsidR="00754C43" w:rsidRPr="003F53F0">
        <w:t xml:space="preserve">either </w:t>
      </w:r>
      <w:r w:rsidRPr="003F53F0">
        <w:t>more specific causal properties of th</w:t>
      </w:r>
      <w:r w:rsidR="00754C43" w:rsidRPr="003F53F0">
        <w:t>ose</w:t>
      </w:r>
      <w:r w:rsidRPr="003F53F0">
        <w:t xml:space="preserve"> components </w:t>
      </w:r>
      <w:r w:rsidR="00754C43" w:rsidRPr="003F53F0">
        <w:t xml:space="preserve"> or </w:t>
      </w:r>
      <w:r w:rsidR="00917239" w:rsidRPr="003F53F0">
        <w:t xml:space="preserve">very </w:t>
      </w:r>
      <w:r w:rsidR="00754C43" w:rsidRPr="003F53F0">
        <w:t xml:space="preserve">specific details of </w:t>
      </w:r>
      <w:proofErr w:type="spellStart"/>
      <w:r w:rsidR="00754C43" w:rsidRPr="003F53F0">
        <w:t>spatio</w:t>
      </w:r>
      <w:proofErr w:type="spellEnd"/>
      <w:r w:rsidR="00754C43" w:rsidRPr="003F53F0">
        <w:t>-temporal relationships among those components.</w:t>
      </w:r>
      <w:r w:rsidR="007E184F" w:rsidRPr="003F53F0">
        <w:t xml:space="preserve"> </w:t>
      </w:r>
      <w:r w:rsidR="00917239" w:rsidRPr="003F53F0">
        <w:t>Thus</w:t>
      </w:r>
      <w:r w:rsidR="009256AD" w:rsidRPr="003F53F0">
        <w:t xml:space="preserve"> </w:t>
      </w:r>
      <w:r w:rsidRPr="003F53F0">
        <w:t>it may be</w:t>
      </w:r>
      <w:r w:rsidR="00917239" w:rsidRPr="003F53F0">
        <w:t xml:space="preserve"> that</w:t>
      </w:r>
      <w:r w:rsidR="007E184F" w:rsidRPr="003F53F0">
        <w:t xml:space="preserve"> </w:t>
      </w:r>
      <w:r w:rsidR="00736B18" w:rsidRPr="003F53F0">
        <w:t>as long as the</w:t>
      </w:r>
      <w:r w:rsidR="007E184F" w:rsidRPr="003F53F0">
        <w:t xml:space="preserve"> </w:t>
      </w:r>
      <w:r w:rsidRPr="003F53F0">
        <w:t>components</w:t>
      </w:r>
      <w:r w:rsidR="009256AD" w:rsidRPr="003F53F0">
        <w:t xml:space="preserve"> </w:t>
      </w:r>
      <w:r w:rsidRPr="003F53F0">
        <w:t>interact</w:t>
      </w:r>
      <w:r w:rsidR="007E184F" w:rsidRPr="003F53F0">
        <w:t xml:space="preserve"> </w:t>
      </w:r>
      <w:r w:rsidR="00736B18" w:rsidRPr="003F53F0">
        <w:t>(</w:t>
      </w:r>
      <w:r w:rsidRPr="003F53F0">
        <w:t>in any way</w:t>
      </w:r>
      <w:r w:rsidR="00736B18" w:rsidRPr="003F53F0">
        <w:t>)</w:t>
      </w:r>
      <w:r w:rsidR="007E184F" w:rsidRPr="003F53F0">
        <w:t xml:space="preserve"> </w:t>
      </w:r>
      <w:r w:rsidR="00736B18" w:rsidRPr="003F53F0">
        <w:t>that</w:t>
      </w:r>
      <w:r w:rsidR="007E184F" w:rsidRPr="003F53F0">
        <w:t xml:space="preserve"> </w:t>
      </w:r>
      <w:r w:rsidR="00917239" w:rsidRPr="003F53F0">
        <w:t>conform</w:t>
      </w:r>
      <w:r w:rsidR="00736B18" w:rsidRPr="003F53F0">
        <w:t>s</w:t>
      </w:r>
      <w:r w:rsidR="007E184F" w:rsidRPr="003F53F0">
        <w:t xml:space="preserve"> </w:t>
      </w:r>
      <w:proofErr w:type="gramStart"/>
      <w:r w:rsidR="00917239" w:rsidRPr="003F53F0">
        <w:t xml:space="preserve">to </w:t>
      </w:r>
      <w:r w:rsidRPr="003F53F0">
        <w:t xml:space="preserve"> </w:t>
      </w:r>
      <w:r w:rsidR="00736B18" w:rsidRPr="003F53F0">
        <w:t>a</w:t>
      </w:r>
      <w:proofErr w:type="gramEnd"/>
      <w:r w:rsidR="00736B18" w:rsidRPr="003F53F0">
        <w:t xml:space="preserve"> pattern of interaction that exhibits a certain topology </w:t>
      </w:r>
      <w:r w:rsidR="00DC1D34" w:rsidRPr="003F53F0">
        <w:t>,</w:t>
      </w:r>
      <w:r w:rsidRPr="003F53F0">
        <w:t xml:space="preserve"> </w:t>
      </w:r>
      <w:r w:rsidR="00917239" w:rsidRPr="003F53F0">
        <w:t xml:space="preserve"> </w:t>
      </w:r>
      <w:r w:rsidR="00736B18" w:rsidRPr="003F53F0">
        <w:t xml:space="preserve">various </w:t>
      </w:r>
      <w:r w:rsidRPr="003F53F0">
        <w:t>outcomes follow</w:t>
      </w:r>
      <w:r w:rsidR="007E184F" w:rsidRPr="003F53F0">
        <w:t>.</w:t>
      </w:r>
      <w:r w:rsidR="00917239" w:rsidRPr="003F53F0">
        <w:t xml:space="preserve"> </w:t>
      </w:r>
      <w:r w:rsidR="007E184F" w:rsidRPr="003F53F0">
        <w:t xml:space="preserve"> </w:t>
      </w:r>
      <w:r w:rsidRPr="003F53F0">
        <w:t>Or it may be</w:t>
      </w:r>
      <w:r w:rsidR="007E184F" w:rsidRPr="003F53F0">
        <w:t xml:space="preserve"> </w:t>
      </w:r>
      <w:proofErr w:type="gramStart"/>
      <w:r w:rsidRPr="003F53F0">
        <w:t xml:space="preserve">that </w:t>
      </w:r>
      <w:r w:rsidR="007E184F" w:rsidRPr="003F53F0">
        <w:t xml:space="preserve"> </w:t>
      </w:r>
      <w:r w:rsidRPr="003F53F0">
        <w:t>the</w:t>
      </w:r>
      <w:proofErr w:type="gramEnd"/>
      <w:r w:rsidRPr="003F53F0">
        <w:t xml:space="preserve"> difference-making features involve the combination of the pattern of overall connecti</w:t>
      </w:r>
      <w:r w:rsidR="00917239" w:rsidRPr="003F53F0">
        <w:t>vi</w:t>
      </w:r>
      <w:r w:rsidRPr="003F53F0">
        <w:t xml:space="preserve">ty and certain qualitative features of the connections such as whether they are excitatory or inhibitory, </w:t>
      </w:r>
      <w:r w:rsidR="00917239" w:rsidRPr="003F53F0">
        <w:t xml:space="preserve"> </w:t>
      </w:r>
      <w:r w:rsidR="009256AD" w:rsidRPr="003F53F0">
        <w:t xml:space="preserve"> but</w:t>
      </w:r>
      <w:r w:rsidRPr="003F53F0">
        <w:t xml:space="preserve"> not the precise functions governing the behavior of the components.</w:t>
      </w:r>
      <w:r w:rsidR="007E184F" w:rsidRPr="003F53F0">
        <w:t xml:space="preserve"> </w:t>
      </w:r>
      <w:r w:rsidR="00AB6040" w:rsidRPr="003F53F0">
        <w:t>I</w:t>
      </w:r>
      <w:r w:rsidRPr="003F53F0">
        <w:t>n ecolo</w:t>
      </w:r>
      <w:r w:rsidR="00E0095C" w:rsidRPr="003F53F0">
        <w:t>g</w:t>
      </w:r>
      <w:r w:rsidRPr="003F53F0">
        <w:t>y</w:t>
      </w:r>
      <w:r w:rsidR="00AB6040" w:rsidRPr="003F53F0">
        <w:t>,</w:t>
      </w:r>
      <w:r w:rsidR="009256AD" w:rsidRPr="003F53F0">
        <w:t xml:space="preserve"> </w:t>
      </w:r>
      <w:r w:rsidRPr="003F53F0">
        <w:t>net</w:t>
      </w:r>
      <w:r w:rsidR="00E0095C" w:rsidRPr="003F53F0">
        <w:t>w</w:t>
      </w:r>
      <w:r w:rsidRPr="003F53F0">
        <w:t>orks of interaction among species may be specified independent</w:t>
      </w:r>
      <w:r w:rsidR="00DC1D34" w:rsidRPr="003F53F0">
        <w:t>l</w:t>
      </w:r>
      <w:r w:rsidRPr="003F53F0">
        <w:t>y not just of the specific species standing in those network relations</w:t>
      </w:r>
      <w:proofErr w:type="gramStart"/>
      <w:r w:rsidRPr="003F53F0">
        <w:t xml:space="preserve">, </w:t>
      </w:r>
      <w:r w:rsidR="00E0095C" w:rsidRPr="003F53F0">
        <w:t xml:space="preserve"> or</w:t>
      </w:r>
      <w:proofErr w:type="gramEnd"/>
      <w:r w:rsidR="00E0095C" w:rsidRPr="003F53F0">
        <w:t xml:space="preserve"> the specific causal details of how these species</w:t>
      </w:r>
      <w:r w:rsidR="007E184F" w:rsidRPr="003F53F0">
        <w:t xml:space="preserve"> </w:t>
      </w:r>
      <w:r w:rsidR="00E0095C" w:rsidRPr="003F53F0">
        <w:t xml:space="preserve">interact, </w:t>
      </w:r>
      <w:r w:rsidRPr="003F53F0">
        <w:t xml:space="preserve">but even independently of whether </w:t>
      </w:r>
      <w:r w:rsidR="00E0095C" w:rsidRPr="003F53F0">
        <w:t xml:space="preserve"> the occupants of </w:t>
      </w:r>
      <w:r w:rsidRPr="003F53F0">
        <w:t xml:space="preserve">these </w:t>
      </w:r>
      <w:r w:rsidR="00E0095C" w:rsidRPr="003F53F0">
        <w:t xml:space="preserve">roles </w:t>
      </w:r>
      <w:r w:rsidRPr="003F53F0">
        <w:t xml:space="preserve">act as predator </w:t>
      </w:r>
      <w:r w:rsidR="00E0095C" w:rsidRPr="003F53F0">
        <w:t xml:space="preserve"> or as </w:t>
      </w:r>
      <w:r w:rsidRPr="003F53F0">
        <w:t xml:space="preserve">prey. </w:t>
      </w:r>
      <w:r w:rsidR="00E0095C" w:rsidRPr="003F53F0">
        <w:t>It is then suggested that</w:t>
      </w:r>
      <w:r w:rsidR="007E184F" w:rsidRPr="003F53F0">
        <w:t xml:space="preserve"> </w:t>
      </w:r>
      <w:r w:rsidR="00E0095C" w:rsidRPr="003F53F0">
        <w:t xml:space="preserve">as long as such networks have various generic </w:t>
      </w:r>
      <w:proofErr w:type="gramStart"/>
      <w:r w:rsidR="00E0095C" w:rsidRPr="003F53F0">
        <w:t>properties  they</w:t>
      </w:r>
      <w:proofErr w:type="gramEnd"/>
      <w:r w:rsidR="007E184F" w:rsidRPr="003F53F0">
        <w:t xml:space="preserve"> </w:t>
      </w:r>
      <w:r w:rsidR="00E0095C" w:rsidRPr="003F53F0">
        <w:t>will have various other properties of interest to ecologists.  For example, n</w:t>
      </w:r>
      <w:r w:rsidRPr="003F53F0">
        <w:t>etworks</w:t>
      </w:r>
      <w:r w:rsidR="00AB6040" w:rsidRPr="003F53F0">
        <w:t xml:space="preserve"> </w:t>
      </w:r>
      <w:r w:rsidRPr="003F53F0">
        <w:t>that are scale –free (that is, that exhibit the same pattern of connectivity at all scales)</w:t>
      </w:r>
      <w:r w:rsidR="00AB6040" w:rsidRPr="003F53F0">
        <w:t xml:space="preserve"> </w:t>
      </w:r>
      <w:r w:rsidR="00E0095C" w:rsidRPr="003F53F0">
        <w:t xml:space="preserve">are conjectured to </w:t>
      </w:r>
      <w:r w:rsidRPr="003F53F0">
        <w:t xml:space="preserve">have the property of </w:t>
      </w:r>
      <w:proofErr w:type="gramStart"/>
      <w:r w:rsidRPr="003F53F0">
        <w:t xml:space="preserve">being </w:t>
      </w:r>
      <w:r w:rsidR="00E0095C" w:rsidRPr="003F53F0">
        <w:t xml:space="preserve"> relatively</w:t>
      </w:r>
      <w:proofErr w:type="gramEnd"/>
      <w:r w:rsidR="00E0095C" w:rsidRPr="003F53F0">
        <w:t xml:space="preserve"> </w:t>
      </w:r>
      <w:r w:rsidRPr="003F53F0">
        <w:t xml:space="preserve">robust against random </w:t>
      </w:r>
      <w:r w:rsidR="00E0095C" w:rsidRPr="003F53F0">
        <w:t xml:space="preserve">deletions of nodes and connections (corresponding to extinctions in ecological contexts) </w:t>
      </w:r>
      <w:r w:rsidRPr="003F53F0">
        <w:t xml:space="preserve">. </w:t>
      </w:r>
      <w:r w:rsidR="00DC1D34" w:rsidRPr="003F53F0">
        <w:t xml:space="preserve"> Similar explanations that appeal to </w:t>
      </w:r>
      <w:proofErr w:type="gramStart"/>
      <w:r w:rsidR="00DC1D34" w:rsidRPr="003F53F0">
        <w:t>generic  features</w:t>
      </w:r>
      <w:proofErr w:type="gramEnd"/>
      <w:r w:rsidR="00DC1D34" w:rsidRPr="003F53F0">
        <w:t xml:space="preserve"> of</w:t>
      </w:r>
      <w:r w:rsidRPr="003F53F0">
        <w:t xml:space="preserve"> </w:t>
      </w:r>
      <w:r w:rsidR="00DC1D34" w:rsidRPr="003F53F0">
        <w:t>n</w:t>
      </w:r>
      <w:r w:rsidRPr="003F53F0">
        <w:t>etwork</w:t>
      </w:r>
      <w:r w:rsidR="00DC1D34" w:rsidRPr="003F53F0">
        <w:t>s</w:t>
      </w:r>
      <w:r w:rsidRPr="003F53F0">
        <w:t xml:space="preserve"> </w:t>
      </w:r>
      <w:r w:rsidR="00DC1D34" w:rsidRPr="003F53F0">
        <w:t>have</w:t>
      </w:r>
      <w:r w:rsidRPr="003F53F0">
        <w:t xml:space="preserve"> also been used</w:t>
      </w:r>
      <w:r w:rsidR="00AB6040" w:rsidRPr="003F53F0">
        <w:t xml:space="preserve"> </w:t>
      </w:r>
      <w:r w:rsidRPr="003F53F0">
        <w:t xml:space="preserve"> in neuro</w:t>
      </w:r>
      <w:r w:rsidR="00DC1D34" w:rsidRPr="003F53F0">
        <w:t>b</w:t>
      </w:r>
      <w:r w:rsidRPr="003F53F0">
        <w:t>iol</w:t>
      </w:r>
      <w:r w:rsidR="00DC1D34" w:rsidRPr="003F53F0">
        <w:t>o</w:t>
      </w:r>
      <w:r w:rsidRPr="003F53F0">
        <w:t>gy (e.g.</w:t>
      </w:r>
      <w:r w:rsidR="00C62D69" w:rsidRPr="003F53F0">
        <w:t>,</w:t>
      </w:r>
      <w:r w:rsidRPr="003F53F0">
        <w:t xml:space="preserve"> </w:t>
      </w:r>
      <w:proofErr w:type="spellStart"/>
      <w:r w:rsidRPr="003F53F0">
        <w:t>Sporns</w:t>
      </w:r>
      <w:proofErr w:type="spellEnd"/>
      <w:r w:rsidR="00C62D69" w:rsidRPr="003F53F0">
        <w:t>, 2011</w:t>
      </w:r>
      <w:r w:rsidRPr="003F53F0">
        <w:t>)</w:t>
      </w:r>
      <w:r w:rsidR="00DC1D34" w:rsidRPr="003F53F0">
        <w:t>, in a project of</w:t>
      </w:r>
      <w:r w:rsidRPr="003F53F0">
        <w:t xml:space="preserve"> </w:t>
      </w:r>
      <w:r w:rsidR="00736B18" w:rsidRPr="003F53F0">
        <w:t xml:space="preserve"> </w:t>
      </w:r>
      <w:r w:rsidRPr="003F53F0">
        <w:t>classify</w:t>
      </w:r>
      <w:r w:rsidR="00DC1D34" w:rsidRPr="003F53F0">
        <w:t>ing</w:t>
      </w:r>
      <w:r w:rsidRPr="003F53F0">
        <w:t xml:space="preserve"> different possible sorts of neural networks in terms of generic connectivity properties and </w:t>
      </w:r>
      <w:r w:rsidR="00DC1D34" w:rsidRPr="003F53F0">
        <w:t xml:space="preserve"> then investigating </w:t>
      </w:r>
      <w:r w:rsidRPr="003F53F0">
        <w:t xml:space="preserve"> other  features that are present just as a consequence of </w:t>
      </w:r>
      <w:r w:rsidRPr="003F53F0">
        <w:lastRenderedPageBreak/>
        <w:t>these connectivity properties. For example, many neural structures seem to be organized as  “small world</w:t>
      </w:r>
      <w:proofErr w:type="gramStart"/>
      <w:r w:rsidRPr="003F53F0">
        <w:t>”  networks</w:t>
      </w:r>
      <w:proofErr w:type="gramEnd"/>
      <w:r w:rsidRPr="003F53F0">
        <w:t xml:space="preserve"> in which most nodes are not directly</w:t>
      </w:r>
      <w:r w:rsidR="00C62D69" w:rsidRPr="003F53F0">
        <w:t xml:space="preserve"> </w:t>
      </w:r>
      <w:r w:rsidRPr="003F53F0">
        <w:t>linked to one another but nonetheless can be reached by relatively short paths.  Such networks</w:t>
      </w:r>
      <w:r w:rsidR="00174B6B" w:rsidRPr="003F53F0">
        <w:t xml:space="preserve"> </w:t>
      </w:r>
      <w:r w:rsidR="00736B18" w:rsidRPr="003F53F0">
        <w:t xml:space="preserve">are conjectured to </w:t>
      </w:r>
      <w:r w:rsidRPr="003F53F0">
        <w:t>have, merely in consequence of their small world organization, a number of other features of neurobiological interest—for example,</w:t>
      </w:r>
      <w:r w:rsidR="00174B6B" w:rsidRPr="003F53F0">
        <w:t xml:space="preserve"> </w:t>
      </w:r>
      <w:r w:rsidR="00DC1D34" w:rsidRPr="003F53F0">
        <w:t>in addition to being</w:t>
      </w:r>
      <w:r w:rsidRPr="003F53F0">
        <w:t xml:space="preserve"> unaffected by random deletion of edges,</w:t>
      </w:r>
      <w:r w:rsidR="00174B6B" w:rsidRPr="003F53F0">
        <w:t xml:space="preserve"> </w:t>
      </w:r>
      <w:r w:rsidR="00DC1D34" w:rsidRPr="003F53F0">
        <w:t>as is also the case with the ecological networks mentioned above, such s</w:t>
      </w:r>
      <w:r w:rsidRPr="003F53F0">
        <w:t>mall world networks are also</w:t>
      </w:r>
      <w:r w:rsidR="00174B6B" w:rsidRPr="003F53F0">
        <w:t xml:space="preserve"> </w:t>
      </w:r>
      <w:r w:rsidR="00DC1D34" w:rsidRPr="003F53F0">
        <w:t>thought</w:t>
      </w:r>
      <w:r w:rsidRPr="003F53F0">
        <w:t xml:space="preserve"> to be more evolvable than alternative forms of network organization. </w:t>
      </w:r>
      <w:r w:rsidR="00174B6B" w:rsidRPr="003F53F0">
        <w:t xml:space="preserve"> </w:t>
      </w:r>
      <w:r w:rsidR="00DC1D34" w:rsidRPr="003F53F0">
        <w:t>As is perhaps obvious,</w:t>
      </w:r>
      <w:r w:rsidR="00736B18" w:rsidRPr="003F53F0">
        <w:t xml:space="preserve"> </w:t>
      </w:r>
      <w:r w:rsidR="00DC1D34" w:rsidRPr="003F53F0">
        <w:t>accounts that appeal to network or topological properties are particularly appealing insofar as what we are trying to explain are why biological systems exhibit the robustness properties that they do, since</w:t>
      </w:r>
      <w:r w:rsidR="00174B6B" w:rsidRPr="003F53F0">
        <w:t xml:space="preserve"> </w:t>
      </w:r>
      <w:r w:rsidR="00DC1D34" w:rsidRPr="003F53F0">
        <w:t>the characteristic feature of such explanations is that they show us that as long as the relevant network/topological features are preserved, other sorts of changes or perturbations</w:t>
      </w:r>
      <w:r w:rsidR="00A27C85" w:rsidRPr="003F53F0">
        <w:t xml:space="preserve"> to the systems in question do not affect their behavior</w:t>
      </w:r>
      <w:r w:rsidR="00736B18" w:rsidRPr="003F53F0">
        <w:rPr>
          <w:rStyle w:val="FootnoteReference"/>
        </w:rPr>
        <w:footnoteReference w:id="10"/>
      </w:r>
      <w:r w:rsidR="00A27C85" w:rsidRPr="003F53F0">
        <w:t xml:space="preserve">.  </w:t>
      </w:r>
    </w:p>
    <w:p w14:paraId="175F87A9" w14:textId="77777777" w:rsidR="00173336" w:rsidRPr="003F53F0" w:rsidRDefault="008325D9" w:rsidP="000B43B0">
      <w:r w:rsidRPr="003F53F0">
        <w:tab/>
        <w:t xml:space="preserve"> </w:t>
      </w:r>
      <w:r w:rsidR="00A27C85" w:rsidRPr="003F53F0">
        <w:t xml:space="preserve"> An obvious question that arises in connection with such examples, which is particularly likely to be pressed by those who favor restricted conceptions of mechanistic explanation</w:t>
      </w:r>
      <w:r w:rsidR="00C62D69" w:rsidRPr="003F53F0">
        <w:t>,</w:t>
      </w:r>
      <w:r w:rsidR="00A27C85" w:rsidRPr="003F53F0">
        <w:t xml:space="preserve"> is whether</w:t>
      </w:r>
      <w:r w:rsidR="007E184F" w:rsidRPr="003F53F0">
        <w:t xml:space="preserve"> </w:t>
      </w:r>
      <w:r w:rsidR="00A27C85" w:rsidRPr="003F53F0">
        <w:t>we</w:t>
      </w:r>
      <w:r w:rsidR="007E184F" w:rsidRPr="003F53F0">
        <w:t xml:space="preserve"> </w:t>
      </w:r>
      <w:r w:rsidRPr="003F53F0">
        <w:t>should we think of them as explanations at all</w:t>
      </w:r>
      <w:r w:rsidR="00C62D69" w:rsidRPr="003F53F0">
        <w:t>.</w:t>
      </w:r>
      <w:r w:rsidR="007E184F" w:rsidRPr="003F53F0">
        <w:t xml:space="preserve"> </w:t>
      </w:r>
      <w:r w:rsidR="00A27C85" w:rsidRPr="003F53F0">
        <w:t xml:space="preserve">This is large question that deserves a more detailed answer than I can provide here, but, very briefly, </w:t>
      </w:r>
      <w:r w:rsidRPr="003F53F0">
        <w:t>I would</w:t>
      </w:r>
      <w:r w:rsidR="00835E52" w:rsidRPr="003F53F0">
        <w:t xml:space="preserve"> </w:t>
      </w:r>
      <w:r w:rsidR="00A27C85" w:rsidRPr="003F53F0">
        <w:t>argue for an affirmative answer by</w:t>
      </w:r>
      <w:r w:rsidRPr="003F53F0">
        <w:t xml:space="preserve"> appealing to the general interventionist framework   for understanding explanation </w:t>
      </w:r>
      <w:r w:rsidR="007E184F" w:rsidRPr="003F53F0">
        <w:t>described</w:t>
      </w:r>
      <w:r w:rsidR="00A27C85" w:rsidRPr="003F53F0">
        <w:t xml:space="preserve"> in section </w:t>
      </w:r>
      <w:r w:rsidR="00C62D69" w:rsidRPr="003F53F0">
        <w:t>3</w:t>
      </w:r>
      <w:r w:rsidRPr="003F53F0">
        <w:t>. In particular</w:t>
      </w:r>
      <w:proofErr w:type="gramStart"/>
      <w:r w:rsidR="00A27C85" w:rsidRPr="003F53F0">
        <w:t xml:space="preserve">, </w:t>
      </w:r>
      <w:r w:rsidR="00C62D69" w:rsidRPr="003F53F0">
        <w:t xml:space="preserve"> </w:t>
      </w:r>
      <w:r w:rsidR="00A27C85" w:rsidRPr="003F53F0">
        <w:t>successful</w:t>
      </w:r>
      <w:proofErr w:type="gramEnd"/>
      <w:r w:rsidR="00A27C85" w:rsidRPr="003F53F0">
        <w:t xml:space="preserve"> dynamical systems and topological  </w:t>
      </w:r>
      <w:r w:rsidRPr="003F53F0">
        <w:t>explanations have the following properties: First,  they</w:t>
      </w:r>
      <w:r w:rsidR="00C62D69" w:rsidRPr="003F53F0">
        <w:t xml:space="preserve"> </w:t>
      </w:r>
      <w:r w:rsidR="00A27C85" w:rsidRPr="003F53F0">
        <w:t xml:space="preserve">locate </w:t>
      </w:r>
      <w:r w:rsidRPr="003F53F0">
        <w:t xml:space="preserve">difference-making features </w:t>
      </w:r>
      <w:r w:rsidR="00C62D69" w:rsidRPr="003F53F0">
        <w:t xml:space="preserve"> for</w:t>
      </w:r>
      <w:r w:rsidR="00AB155C" w:rsidRPr="003F53F0">
        <w:t xml:space="preserve"> </w:t>
      </w:r>
      <w:r w:rsidRPr="003F53F0">
        <w:t>(or answer what</w:t>
      </w:r>
      <w:r w:rsidR="00C62D69" w:rsidRPr="003F53F0">
        <w:t>-</w:t>
      </w:r>
      <w:r w:rsidRPr="003F53F0">
        <w:t>if</w:t>
      </w:r>
      <w:r w:rsidR="00C62D69" w:rsidRPr="003F53F0">
        <w:t>-</w:t>
      </w:r>
      <w:r w:rsidRPr="003F53F0">
        <w:t>things</w:t>
      </w:r>
      <w:r w:rsidR="00C62D69" w:rsidRPr="003F53F0">
        <w:t>-</w:t>
      </w:r>
      <w:r w:rsidRPr="003F53F0">
        <w:t>had</w:t>
      </w:r>
      <w:r w:rsidR="00C62D69" w:rsidRPr="003F53F0">
        <w:t>-</w:t>
      </w:r>
      <w:r w:rsidRPr="003F53F0">
        <w:t xml:space="preserve"> been different questions with respect to)</w:t>
      </w:r>
      <w:r w:rsidR="00C62D69" w:rsidRPr="003F53F0">
        <w:t xml:space="preserve"> </w:t>
      </w:r>
      <w:r w:rsidRPr="003F53F0">
        <w:t xml:space="preserve"> their </w:t>
      </w:r>
      <w:proofErr w:type="spellStart"/>
      <w:r w:rsidRPr="003F53F0">
        <w:t>explananda</w:t>
      </w:r>
      <w:proofErr w:type="spellEnd"/>
      <w:r w:rsidR="00A27C85" w:rsidRPr="003F53F0">
        <w:t xml:space="preserve">, exhibiting dependency relationships between those </w:t>
      </w:r>
      <w:proofErr w:type="spellStart"/>
      <w:r w:rsidR="00A27C85" w:rsidRPr="003F53F0">
        <w:t>explananda</w:t>
      </w:r>
      <w:proofErr w:type="spellEnd"/>
      <w:r w:rsidR="00A27C85" w:rsidRPr="003F53F0">
        <w:t xml:space="preserve"> and factors cited in their </w:t>
      </w:r>
      <w:proofErr w:type="spellStart"/>
      <w:r w:rsidR="00A27C85" w:rsidRPr="003F53F0">
        <w:t>explanan</w:t>
      </w:r>
      <w:r w:rsidR="00C62D69" w:rsidRPr="003F53F0">
        <w:t>tia</w:t>
      </w:r>
      <w:proofErr w:type="spellEnd"/>
      <w:r w:rsidRPr="003F53F0">
        <w:t>. For example,</w:t>
      </w:r>
      <w:r w:rsidR="00174B6B" w:rsidRPr="003F53F0">
        <w:t xml:space="preserve"> </w:t>
      </w:r>
      <w:r w:rsidR="00A27C85" w:rsidRPr="003F53F0">
        <w:t xml:space="preserve">an explanation that appeals to network structure </w:t>
      </w:r>
      <w:r w:rsidRPr="003F53F0">
        <w:t>may show us that changing generic features of the connectivity of a network will change</w:t>
      </w:r>
      <w:r w:rsidR="006D41F6" w:rsidRPr="003F53F0">
        <w:t xml:space="preserve"> </w:t>
      </w:r>
      <w:r w:rsidRPr="003F53F0">
        <w:t>the outcomes produced by the netwo</w:t>
      </w:r>
      <w:r w:rsidR="00A27C85" w:rsidRPr="003F53F0">
        <w:t>r</w:t>
      </w:r>
      <w:r w:rsidRPr="003F53F0">
        <w:t>k, while changes within the network that do not change this connectivity will have little or no effect.</w:t>
      </w:r>
      <w:r w:rsidR="00174B6B" w:rsidRPr="003F53F0">
        <w:t xml:space="preserve"> </w:t>
      </w:r>
      <w:r w:rsidRPr="003F53F0">
        <w:t>Second,</w:t>
      </w:r>
      <w:r w:rsidR="00C62D69" w:rsidRPr="003F53F0">
        <w:t xml:space="preserve"> </w:t>
      </w:r>
      <w:r w:rsidR="00A27C85" w:rsidRPr="003F53F0">
        <w:t>such</w:t>
      </w:r>
      <w:r w:rsidRPr="003F53F0">
        <w:t xml:space="preserve"> dependency relationships</w:t>
      </w:r>
      <w:r w:rsidR="00174B6B" w:rsidRPr="003F53F0">
        <w:t xml:space="preserve"> </w:t>
      </w:r>
      <w:r w:rsidR="00A27C85" w:rsidRPr="003F53F0">
        <w:t>are,</w:t>
      </w:r>
      <w:r w:rsidR="00835E52" w:rsidRPr="003F53F0">
        <w:t xml:space="preserve"> </w:t>
      </w:r>
      <w:r w:rsidRPr="003F53F0">
        <w:t>in the examples discussed, stable or invariant, in the sense that the relationships continue to hold under ranges of changes in other background conditions</w:t>
      </w:r>
      <w:r w:rsidR="007261D4" w:rsidRPr="003F53F0">
        <w:t>—e.g.</w:t>
      </w:r>
      <w:r w:rsidR="00174B6B" w:rsidRPr="003F53F0">
        <w:t>,</w:t>
      </w:r>
      <w:r w:rsidR="007261D4" w:rsidRPr="003F53F0">
        <w:t xml:space="preserve"> as long as an network ecological network is scale-free, it may be robust under deletion of edges, independently of</w:t>
      </w:r>
      <w:r w:rsidR="00174B6B" w:rsidRPr="003F53F0">
        <w:t xml:space="preserve"> </w:t>
      </w:r>
      <w:r w:rsidR="00C62D69" w:rsidRPr="003F53F0">
        <w:t xml:space="preserve">a range of </w:t>
      </w:r>
      <w:r w:rsidR="007261D4" w:rsidRPr="003F53F0">
        <w:t>other changes</w:t>
      </w:r>
      <w:r w:rsidRPr="003F53F0">
        <w:t>.  Sometimes these dependency</w:t>
      </w:r>
      <w:r w:rsidR="00C62D69" w:rsidRPr="003F53F0">
        <w:t xml:space="preserve"> </w:t>
      </w:r>
      <w:r w:rsidR="00A27C85" w:rsidRPr="003F53F0">
        <w:t xml:space="preserve">or difference-making </w:t>
      </w:r>
      <w:r w:rsidRPr="003F53F0">
        <w:t>relations</w:t>
      </w:r>
      <w:r w:rsidR="00A27C85" w:rsidRPr="003F53F0">
        <w:t>hips</w:t>
      </w:r>
      <w:r w:rsidRPr="003F53F0">
        <w:t xml:space="preserve"> can be given an interventionist interpretation in the sense that they encode information about what would happen under possible manipulations</w:t>
      </w:r>
      <w:r w:rsidR="00A27C85" w:rsidRPr="003F53F0">
        <w:t>. For example,</w:t>
      </w:r>
      <w:r w:rsidR="00C62D69" w:rsidRPr="003F53F0">
        <w:t xml:space="preserve"> </w:t>
      </w:r>
      <w:r w:rsidR="007261D4" w:rsidRPr="003F53F0">
        <w:t>one may think of many   explanations that appeal to network structure as telling us what would happen if one were to manipulate generic features of that structure</w:t>
      </w:r>
      <w:r w:rsidR="00C62D69" w:rsidRPr="003F53F0">
        <w:t>, by removing or adding edges</w:t>
      </w:r>
      <w:r w:rsidR="007261D4" w:rsidRPr="003F53F0">
        <w:t xml:space="preserve">. </w:t>
      </w:r>
      <w:r w:rsidRPr="003F53F0">
        <w:t xml:space="preserve"> In other cases, although one can think of the</w:t>
      </w:r>
      <w:r w:rsidR="00AB155C" w:rsidRPr="003F53F0">
        <w:t xml:space="preserve"> </w:t>
      </w:r>
      <w:r w:rsidR="007261D4" w:rsidRPr="003F53F0">
        <w:t xml:space="preserve">dependency </w:t>
      </w:r>
      <w:r w:rsidRPr="003F53F0">
        <w:t xml:space="preserve">relations in questions as telling us what would happen if various </w:t>
      </w:r>
      <w:r w:rsidR="007261D4" w:rsidRPr="003F53F0">
        <w:t>factors (</w:t>
      </w:r>
      <w:r w:rsidR="00C62D69" w:rsidRPr="003F53F0">
        <w:t xml:space="preserve">e.g., </w:t>
      </w:r>
      <w:r w:rsidR="007261D4" w:rsidRPr="003F53F0">
        <w:t xml:space="preserve">having to do with network structure </w:t>
      </w:r>
      <w:proofErr w:type="gramStart"/>
      <w:r w:rsidR="007261D4" w:rsidRPr="003F53F0">
        <w:t>or  the</w:t>
      </w:r>
      <w:proofErr w:type="gramEnd"/>
      <w:r w:rsidR="007261D4" w:rsidRPr="003F53F0">
        <w:t xml:space="preserve"> shape of an attractor landscape)  were</w:t>
      </w:r>
      <w:r w:rsidRPr="003F53F0">
        <w:t xml:space="preserve"> diffe</w:t>
      </w:r>
      <w:r w:rsidR="007261D4" w:rsidRPr="003F53F0">
        <w:t>r</w:t>
      </w:r>
      <w:r w:rsidRPr="003F53F0">
        <w:t>e</w:t>
      </w:r>
      <w:r w:rsidR="007261D4" w:rsidRPr="003F53F0">
        <w:t>n</w:t>
      </w:r>
      <w:r w:rsidRPr="003F53F0">
        <w:t xml:space="preserve">t, </w:t>
      </w:r>
      <w:r w:rsidR="007261D4" w:rsidRPr="003F53F0">
        <w:t xml:space="preserve"> but </w:t>
      </w:r>
      <w:r w:rsidRPr="003F53F0">
        <w:t xml:space="preserve">the notion of interventions or manipulations that change </w:t>
      </w:r>
      <w:r w:rsidR="007261D4" w:rsidRPr="003F53F0">
        <w:t xml:space="preserve"> those factors</w:t>
      </w:r>
      <w:r w:rsidRPr="003F53F0">
        <w:t xml:space="preserve"> may make less sense—</w:t>
      </w:r>
      <w:r w:rsidR="007261D4" w:rsidRPr="003F53F0">
        <w:t xml:space="preserve">perhaps such manipulations are either not physically possible or because they are unlikely to meet the conditions for a local, surgical intervention. In such cases, </w:t>
      </w:r>
      <w:r w:rsidRPr="003F53F0">
        <w:t xml:space="preserve">one </w:t>
      </w:r>
      <w:r w:rsidR="007261D4" w:rsidRPr="003F53F0">
        <w:t>may have</w:t>
      </w:r>
      <w:r w:rsidRPr="003F53F0">
        <w:t xml:space="preserve"> difference-making relations or dependencies without an interventionist interpretation, as briefly discussed in </w:t>
      </w:r>
      <w:r w:rsidR="00C62D69" w:rsidRPr="003F53F0">
        <w:t>Woodward, 2003</w:t>
      </w:r>
      <w:r w:rsidR="007261D4" w:rsidRPr="003F53F0">
        <w:t xml:space="preserve"> pp.</w:t>
      </w:r>
      <w:r w:rsidR="00736B18" w:rsidRPr="003F53F0">
        <w:t xml:space="preserve"> </w:t>
      </w:r>
      <w:r w:rsidR="00C54355" w:rsidRPr="003F53F0">
        <w:t>220-1.</w:t>
      </w:r>
      <w:r w:rsidRPr="003F53F0">
        <w:t xml:space="preserve"> </w:t>
      </w:r>
    </w:p>
    <w:p w14:paraId="46E41EE8" w14:textId="77777777" w:rsidR="008061A2" w:rsidRPr="003F53F0" w:rsidRDefault="00EC111E" w:rsidP="00173336">
      <w:pPr>
        <w:ind w:firstLine="720"/>
      </w:pPr>
      <w:r w:rsidRPr="003F53F0">
        <w:lastRenderedPageBreak/>
        <w:t xml:space="preserve"> </w:t>
      </w:r>
      <w:r w:rsidR="00173336" w:rsidRPr="003F53F0">
        <w:t xml:space="preserve"> </w:t>
      </w:r>
      <w:r w:rsidRPr="003F53F0">
        <w:t>T</w:t>
      </w:r>
      <w:r w:rsidR="00173336" w:rsidRPr="003F53F0">
        <w:t>hroughout this</w:t>
      </w:r>
      <w:r w:rsidR="00E03875" w:rsidRPr="003F53F0">
        <w:t xml:space="preserve"> </w:t>
      </w:r>
      <w:r w:rsidR="00173336" w:rsidRPr="003F53F0">
        <w:t>paper</w:t>
      </w:r>
      <w:r w:rsidR="00174B6B" w:rsidRPr="003F53F0">
        <w:t xml:space="preserve"> </w:t>
      </w:r>
      <w:r w:rsidRPr="003F53F0">
        <w:t xml:space="preserve">I have resisted the impulse to enlarge the notion of mechanism in such a way that all explanations in biology automatically turn out to be “mechanistic”. </w:t>
      </w:r>
      <w:r w:rsidR="00174B6B" w:rsidRPr="003F53F0">
        <w:t xml:space="preserve"> O</w:t>
      </w:r>
      <w:r w:rsidRPr="003F53F0">
        <w:t xml:space="preserve">nly by adopting a notion of mechanism that is restricted in some way </w:t>
      </w:r>
      <w:r w:rsidR="00174B6B" w:rsidRPr="003F53F0">
        <w:t xml:space="preserve">  </w:t>
      </w:r>
      <w:r w:rsidRPr="003F53F0">
        <w:t xml:space="preserve">can </w:t>
      </w:r>
      <w:r w:rsidR="00174B6B" w:rsidRPr="003F53F0">
        <w:t xml:space="preserve">one </w:t>
      </w:r>
      <w:r w:rsidRPr="003F53F0">
        <w:t>even raise questions about the scope and limits of mechanistic explanation. My</w:t>
      </w:r>
      <w:r w:rsidR="0028342F" w:rsidRPr="003F53F0">
        <w:t xml:space="preserve"> </w:t>
      </w:r>
      <w:r w:rsidR="00E03875" w:rsidRPr="003F53F0">
        <w:t>view is that</w:t>
      </w:r>
      <w:r w:rsidR="00E11D08" w:rsidRPr="003F53F0">
        <w:t xml:space="preserve"> </w:t>
      </w:r>
      <w:r w:rsidRPr="003F53F0">
        <w:t>mechanistic explanations are most likely to be successful when the systems to which they are applied satisfy certain empirical presuppositions, having to do with the possibility of decomposition into stable intervening links, modularity, fine-</w:t>
      </w:r>
      <w:proofErr w:type="spellStart"/>
      <w:r w:rsidRPr="003F53F0">
        <w:t>tunedness</w:t>
      </w:r>
      <w:proofErr w:type="spellEnd"/>
      <w:r w:rsidRPr="003F53F0">
        <w:t xml:space="preserve"> a</w:t>
      </w:r>
      <w:r w:rsidR="00C335EE" w:rsidRPr="003F53F0">
        <w:t>nd</w:t>
      </w:r>
      <w:r w:rsidRPr="003F53F0">
        <w:t xml:space="preserve"> so on; as one moves away from contexts in which these presuppositions are satisfied, mechanistic explanation becomes a less promising strategy.</w:t>
      </w:r>
      <w:r w:rsidR="00005B4B" w:rsidRPr="003F53F0">
        <w:t xml:space="preserve"> </w:t>
      </w:r>
      <w:r w:rsidRPr="003F53F0">
        <w:t>This is not intended as a criti</w:t>
      </w:r>
      <w:r w:rsidR="0028342F" w:rsidRPr="003F53F0">
        <w:t>cism</w:t>
      </w:r>
      <w:r w:rsidRPr="003F53F0">
        <w:t xml:space="preserve"> of mechanistic</w:t>
      </w:r>
      <w:r w:rsidR="00855FD4" w:rsidRPr="003F53F0">
        <w:t xml:space="preserve"> explanation</w:t>
      </w:r>
      <w:r w:rsidRPr="003F53F0">
        <w:t xml:space="preserve"> in those circumstances in which it is appropriate,</w:t>
      </w:r>
      <w:r w:rsidR="00FA5AA2" w:rsidRPr="003F53F0">
        <w:t xml:space="preserve"> </w:t>
      </w:r>
      <w:r w:rsidRPr="003F53F0">
        <w:t>but rather simply reflects the point that</w:t>
      </w:r>
      <w:r w:rsidR="00D15941" w:rsidRPr="003F53F0">
        <w:t>,</w:t>
      </w:r>
      <w:r w:rsidRPr="003F53F0">
        <w:t xml:space="preserve"> like virtually all explanatory strategies and structures, there are limits on its range of application. </w:t>
      </w:r>
      <w:r w:rsidR="00C54355" w:rsidRPr="003F53F0">
        <w:t xml:space="preserve"> </w:t>
      </w:r>
    </w:p>
    <w:p w14:paraId="3882932E" w14:textId="77777777" w:rsidR="008061A2" w:rsidRPr="003F53F0" w:rsidRDefault="008061A2" w:rsidP="007D1B6C">
      <w:pPr>
        <w:ind w:firstLine="720"/>
      </w:pPr>
    </w:p>
    <w:p w14:paraId="045530F1" w14:textId="77777777" w:rsidR="00E11D08" w:rsidRPr="003F53F0" w:rsidRDefault="008061A2" w:rsidP="007D1B6C">
      <w:pPr>
        <w:ind w:firstLine="720"/>
      </w:pPr>
      <w:r w:rsidRPr="003F53F0">
        <w:t>References</w:t>
      </w:r>
    </w:p>
    <w:p w14:paraId="5343503C" w14:textId="77777777" w:rsidR="00E11D08" w:rsidRPr="003F53F0" w:rsidRDefault="00E11D08" w:rsidP="007D1B6C">
      <w:pPr>
        <w:ind w:firstLine="720"/>
      </w:pPr>
    </w:p>
    <w:p w14:paraId="586A00F6" w14:textId="77777777" w:rsidR="00FA5AA2" w:rsidRPr="003F53F0" w:rsidRDefault="00E11D08" w:rsidP="00E11D08">
      <w:proofErr w:type="spellStart"/>
      <w:r w:rsidRPr="003F53F0">
        <w:t>Alon</w:t>
      </w:r>
      <w:proofErr w:type="spellEnd"/>
      <w:r w:rsidRPr="003F53F0">
        <w:t>, U.</w:t>
      </w:r>
      <w:r w:rsidR="00563377">
        <w:t xml:space="preserve"> </w:t>
      </w:r>
      <w:r w:rsidRPr="003F53F0">
        <w:t>2007</w:t>
      </w:r>
      <w:r w:rsidR="00563377">
        <w:t xml:space="preserve">: </w:t>
      </w:r>
      <w:r w:rsidRPr="003F53F0">
        <w:t xml:space="preserve"> </w:t>
      </w:r>
      <w:r w:rsidRPr="003F53F0">
        <w:rPr>
          <w:i/>
        </w:rPr>
        <w:t>An Introduction to Systems Biology</w:t>
      </w:r>
      <w:r w:rsidRPr="003F53F0">
        <w:t xml:space="preserve">. London: Chapman and Hall. </w:t>
      </w:r>
      <w:r w:rsidR="00FA5AA2" w:rsidRPr="003F53F0">
        <w:t xml:space="preserve"> </w:t>
      </w:r>
    </w:p>
    <w:p w14:paraId="75B3BE2C" w14:textId="77777777" w:rsidR="00736B18" w:rsidRPr="003F53F0" w:rsidRDefault="00736B18" w:rsidP="00E11D08"/>
    <w:p w14:paraId="0B9391E7" w14:textId="77777777" w:rsidR="00BF0446" w:rsidRPr="003F53F0" w:rsidRDefault="00736B18" w:rsidP="00E11D08">
      <w:proofErr w:type="spellStart"/>
      <w:r w:rsidRPr="003F53F0">
        <w:t>Barkai</w:t>
      </w:r>
      <w:proofErr w:type="spellEnd"/>
      <w:r w:rsidRPr="003F53F0">
        <w:t xml:space="preserve">, N. and </w:t>
      </w:r>
      <w:proofErr w:type="spellStart"/>
      <w:r w:rsidRPr="003F53F0">
        <w:t>Leibler</w:t>
      </w:r>
      <w:proofErr w:type="spellEnd"/>
      <w:r w:rsidRPr="003F53F0">
        <w:t xml:space="preserve">, S. </w:t>
      </w:r>
      <w:r w:rsidR="00563377">
        <w:t xml:space="preserve"> </w:t>
      </w:r>
      <w:r w:rsidRPr="003F53F0">
        <w:t>1997</w:t>
      </w:r>
      <w:r w:rsidR="00563377">
        <w:t>:</w:t>
      </w:r>
      <w:r w:rsidRPr="003F53F0">
        <w:t xml:space="preserve"> “Robustness in Simple Biochemical Networks” </w:t>
      </w:r>
      <w:r w:rsidRPr="003F53F0">
        <w:rPr>
          <w:i/>
        </w:rPr>
        <w:t xml:space="preserve">Nature </w:t>
      </w:r>
      <w:r w:rsidRPr="003F53F0">
        <w:t>387: 913-917.</w:t>
      </w:r>
    </w:p>
    <w:p w14:paraId="3750FE65" w14:textId="77777777" w:rsidR="00BF0446" w:rsidRPr="003F53F0" w:rsidRDefault="00BF0446" w:rsidP="007D1B6C">
      <w:pPr>
        <w:ind w:firstLine="720"/>
      </w:pPr>
    </w:p>
    <w:p w14:paraId="393C3A5D" w14:textId="77777777" w:rsidR="00687C48" w:rsidRPr="003F53F0" w:rsidRDefault="00BF0446" w:rsidP="0002342C">
      <w:pPr>
        <w:rPr>
          <w:rFonts w:cs="TimesNRMT"/>
          <w:color w:val="auto"/>
          <w:szCs w:val="14"/>
        </w:rPr>
      </w:pPr>
      <w:r w:rsidRPr="003F53F0">
        <w:rPr>
          <w:rFonts w:cs="Times"/>
          <w:szCs w:val="35"/>
        </w:rPr>
        <w:t>Bechtel,</w:t>
      </w:r>
      <w:r w:rsidR="00E07BD2" w:rsidRPr="003F53F0">
        <w:rPr>
          <w:rFonts w:cs="Times"/>
          <w:szCs w:val="35"/>
        </w:rPr>
        <w:t xml:space="preserve"> </w:t>
      </w:r>
      <w:r w:rsidR="0002342C" w:rsidRPr="003F53F0">
        <w:rPr>
          <w:rFonts w:cs="Times"/>
          <w:szCs w:val="35"/>
        </w:rPr>
        <w:t>W. 2011</w:t>
      </w:r>
      <w:r w:rsidR="00563377">
        <w:rPr>
          <w:rFonts w:cs="Times"/>
          <w:szCs w:val="35"/>
        </w:rPr>
        <w:t xml:space="preserve">: </w:t>
      </w:r>
      <w:r w:rsidR="0002342C" w:rsidRPr="003F53F0">
        <w:rPr>
          <w:rFonts w:cs="Times"/>
          <w:szCs w:val="35"/>
        </w:rPr>
        <w:t xml:space="preserve"> </w:t>
      </w:r>
      <w:r w:rsidRPr="003F53F0">
        <w:rPr>
          <w:rFonts w:cs="Times"/>
          <w:szCs w:val="35"/>
        </w:rPr>
        <w:t>“Mechanism and Biological Explanation”</w:t>
      </w:r>
      <w:r w:rsidR="005258D1" w:rsidRPr="003F53F0">
        <w:rPr>
          <w:rFonts w:cs="Times"/>
          <w:szCs w:val="35"/>
        </w:rPr>
        <w:t xml:space="preserve"> </w:t>
      </w:r>
      <w:r w:rsidR="005258D1" w:rsidRPr="003F53F0">
        <w:rPr>
          <w:rFonts w:cs="TimesNRMT"/>
          <w:i/>
          <w:color w:val="auto"/>
          <w:szCs w:val="14"/>
        </w:rPr>
        <w:t>Philosophy of Science</w:t>
      </w:r>
      <w:r w:rsidR="005258D1" w:rsidRPr="003F53F0">
        <w:rPr>
          <w:rFonts w:cs="TimesNRMT"/>
          <w:color w:val="auto"/>
          <w:szCs w:val="14"/>
        </w:rPr>
        <w:t>, 78</w:t>
      </w:r>
      <w:proofErr w:type="gramStart"/>
      <w:r w:rsidR="0002342C" w:rsidRPr="003F53F0">
        <w:rPr>
          <w:rFonts w:cs="TimesNRMT"/>
          <w:color w:val="auto"/>
          <w:szCs w:val="14"/>
        </w:rPr>
        <w:t>:</w:t>
      </w:r>
      <w:r w:rsidR="005258D1" w:rsidRPr="003F53F0">
        <w:rPr>
          <w:rFonts w:cs="TimesNRMT"/>
          <w:color w:val="auto"/>
          <w:szCs w:val="14"/>
        </w:rPr>
        <w:t xml:space="preserve"> </w:t>
      </w:r>
      <w:r w:rsidR="0002342C" w:rsidRPr="003F53F0">
        <w:rPr>
          <w:rFonts w:cs="TimesNRMT"/>
          <w:color w:val="auto"/>
          <w:szCs w:val="14"/>
        </w:rPr>
        <w:t xml:space="preserve"> </w:t>
      </w:r>
      <w:r w:rsidR="005258D1" w:rsidRPr="003F53F0">
        <w:rPr>
          <w:rFonts w:cs="TimesNRMT"/>
          <w:color w:val="auto"/>
          <w:szCs w:val="14"/>
        </w:rPr>
        <w:t xml:space="preserve"> 533</w:t>
      </w:r>
      <w:proofErr w:type="gramEnd"/>
      <w:r w:rsidR="005258D1" w:rsidRPr="003F53F0">
        <w:rPr>
          <w:rFonts w:cs="TimesNRMT"/>
          <w:color w:val="auto"/>
          <w:szCs w:val="14"/>
        </w:rPr>
        <w:t>–557.</w:t>
      </w:r>
    </w:p>
    <w:p w14:paraId="5697DB2C" w14:textId="77777777" w:rsidR="00687C48" w:rsidRPr="003F53F0" w:rsidRDefault="00687C48" w:rsidP="007D1B6C">
      <w:pPr>
        <w:ind w:firstLine="720"/>
        <w:rPr>
          <w:rFonts w:cs="TimesNRMT"/>
          <w:color w:val="auto"/>
          <w:szCs w:val="14"/>
        </w:rPr>
      </w:pPr>
    </w:p>
    <w:p w14:paraId="1AC01B93" w14:textId="77777777" w:rsidR="00FE49A0" w:rsidRPr="003F53F0" w:rsidRDefault="00687C48" w:rsidP="0002342C">
      <w:pPr>
        <w:rPr>
          <w:rFonts w:cs="Helvetica Neue"/>
          <w:color w:val="1A1A1A"/>
          <w:szCs w:val="18"/>
        </w:rPr>
      </w:pPr>
      <w:proofErr w:type="gramStart"/>
      <w:r w:rsidRPr="003F53F0">
        <w:rPr>
          <w:rFonts w:cs="Helvetica Neue"/>
          <w:color w:val="auto"/>
          <w:szCs w:val="18"/>
        </w:rPr>
        <w:t>Craver, C.</w:t>
      </w:r>
      <w:proofErr w:type="gramEnd"/>
      <w:r w:rsidR="0002342C" w:rsidRPr="003F53F0">
        <w:rPr>
          <w:rFonts w:cs="Helvetica Neue"/>
          <w:color w:val="auto"/>
          <w:szCs w:val="18"/>
        </w:rPr>
        <w:t xml:space="preserve"> </w:t>
      </w:r>
      <w:r w:rsidR="00563377">
        <w:rPr>
          <w:rFonts w:cs="Helvetica Neue"/>
          <w:color w:val="auto"/>
          <w:szCs w:val="18"/>
        </w:rPr>
        <w:t xml:space="preserve">  2</w:t>
      </w:r>
      <w:r w:rsidRPr="003F53F0">
        <w:rPr>
          <w:rFonts w:cs="Helvetica Neue"/>
          <w:color w:val="auto"/>
          <w:szCs w:val="18"/>
        </w:rPr>
        <w:t>008</w:t>
      </w:r>
      <w:r w:rsidR="00563377">
        <w:rPr>
          <w:rFonts w:cs="Helvetica Neue"/>
          <w:color w:val="auto"/>
          <w:szCs w:val="18"/>
        </w:rPr>
        <w:t>:</w:t>
      </w:r>
      <w:r w:rsidRPr="003F53F0">
        <w:rPr>
          <w:rFonts w:cs="Helvetica Neue"/>
          <w:color w:val="auto"/>
          <w:szCs w:val="18"/>
        </w:rPr>
        <w:t xml:space="preserve"> “</w:t>
      </w:r>
      <w:hyperlink r:id="rId10" w:history="1">
        <w:r w:rsidRPr="003F53F0">
          <w:rPr>
            <w:rFonts w:cs="Helvetica Neue"/>
            <w:color w:val="auto"/>
            <w:szCs w:val="18"/>
          </w:rPr>
          <w:t>Physical Law and Mechanistic Explanation in the Hodgkin and Huxley Model of the Action Potential</w:t>
        </w:r>
      </w:hyperlink>
      <w:r w:rsidRPr="003F53F0">
        <w:rPr>
          <w:rFonts w:cs="Helvetica Neue"/>
          <w:color w:val="1A1A1A"/>
          <w:szCs w:val="18"/>
        </w:rPr>
        <w:t xml:space="preserve">” </w:t>
      </w:r>
      <w:r w:rsidRPr="003F53F0">
        <w:rPr>
          <w:rFonts w:cs="Helvetica Neue"/>
          <w:i/>
          <w:iCs/>
          <w:color w:val="1A1A1A"/>
          <w:szCs w:val="18"/>
        </w:rPr>
        <w:t>Philosophy of Science</w:t>
      </w:r>
      <w:r w:rsidRPr="003F53F0">
        <w:rPr>
          <w:rFonts w:cs="Helvetica Neue"/>
          <w:color w:val="1A1A1A"/>
          <w:szCs w:val="18"/>
        </w:rPr>
        <w:t xml:space="preserve">. </w:t>
      </w:r>
      <w:proofErr w:type="gramStart"/>
      <w:r w:rsidRPr="003F53F0">
        <w:rPr>
          <w:rFonts w:cs="Helvetica Neue"/>
          <w:color w:val="1A1A1A"/>
          <w:szCs w:val="18"/>
        </w:rPr>
        <w:t>75: 1022–1033.</w:t>
      </w:r>
      <w:proofErr w:type="gramEnd"/>
    </w:p>
    <w:p w14:paraId="56EEA227" w14:textId="77777777" w:rsidR="00FE49A0" w:rsidRPr="003F53F0" w:rsidRDefault="00FE49A0" w:rsidP="007D1B6C">
      <w:pPr>
        <w:ind w:firstLine="720"/>
        <w:rPr>
          <w:rFonts w:cs="Helvetica Neue"/>
          <w:color w:val="1A1A1A"/>
          <w:szCs w:val="18"/>
        </w:rPr>
      </w:pPr>
    </w:p>
    <w:p w14:paraId="1BCFA483" w14:textId="77777777" w:rsidR="0002342C" w:rsidRPr="003F53F0" w:rsidRDefault="00FE49A0" w:rsidP="0002342C">
      <w:pPr>
        <w:pStyle w:val="CM23"/>
        <w:spacing w:after="62"/>
        <w:rPr>
          <w:rFonts w:ascii="Times" w:hAnsi="Times" w:cs="Lucida Grande"/>
          <w:color w:val="262700"/>
        </w:rPr>
      </w:pPr>
      <w:proofErr w:type="gramStart"/>
      <w:r w:rsidRPr="003F53F0">
        <w:rPr>
          <w:rFonts w:ascii="Times" w:hAnsi="Times" w:cs="Verdana"/>
          <w:color w:val="242424"/>
        </w:rPr>
        <w:t>Davidson, E.</w:t>
      </w:r>
      <w:proofErr w:type="gramEnd"/>
      <w:r w:rsidRPr="003F53F0">
        <w:rPr>
          <w:rFonts w:ascii="Times" w:hAnsi="Times" w:cs="Verdana"/>
          <w:color w:val="242424"/>
        </w:rPr>
        <w:t xml:space="preserve"> </w:t>
      </w:r>
      <w:r w:rsidR="00563377">
        <w:rPr>
          <w:rFonts w:ascii="Times" w:hAnsi="Times" w:cs="Verdana"/>
          <w:color w:val="242424"/>
        </w:rPr>
        <w:t xml:space="preserve"> </w:t>
      </w:r>
      <w:proofErr w:type="gramStart"/>
      <w:r w:rsidR="00563377">
        <w:rPr>
          <w:rFonts w:ascii="Times" w:hAnsi="Times" w:cs="Verdana"/>
          <w:color w:val="242424"/>
        </w:rPr>
        <w:t>et</w:t>
      </w:r>
      <w:proofErr w:type="gramEnd"/>
      <w:r w:rsidR="00563377">
        <w:rPr>
          <w:rFonts w:ascii="Times" w:hAnsi="Times" w:cs="Verdana"/>
          <w:color w:val="242424"/>
        </w:rPr>
        <w:t xml:space="preserve"> al. </w:t>
      </w:r>
      <w:r w:rsidRPr="003F53F0">
        <w:rPr>
          <w:rFonts w:ascii="Times" w:hAnsi="Times" w:cs="Verdana"/>
          <w:color w:val="242424"/>
        </w:rPr>
        <w:t>2002</w:t>
      </w:r>
      <w:r w:rsidR="00563377">
        <w:rPr>
          <w:rFonts w:ascii="Times" w:hAnsi="Times" w:cs="Verdana"/>
          <w:color w:val="242424"/>
        </w:rPr>
        <w:t>:</w:t>
      </w:r>
      <w:r w:rsidRPr="003F53F0">
        <w:rPr>
          <w:rFonts w:ascii="Times" w:hAnsi="Times" w:cs="Verdana"/>
          <w:color w:val="242424"/>
        </w:rPr>
        <w:t xml:space="preserve">  “</w:t>
      </w:r>
      <w:r w:rsidRPr="003F53F0">
        <w:rPr>
          <w:rFonts w:ascii="Times" w:hAnsi="Times"/>
        </w:rPr>
        <w:t>A Genomic Regulatory Network for Development”</w:t>
      </w:r>
      <w:r w:rsidRPr="003F53F0">
        <w:rPr>
          <w:rFonts w:ascii="Times" w:hAnsi="Times"/>
          <w:b/>
        </w:rPr>
        <w:t xml:space="preserve"> </w:t>
      </w:r>
      <w:r w:rsidRPr="003F53F0">
        <w:rPr>
          <w:rFonts w:ascii="Times" w:hAnsi="Times" w:cs="Lucida Grande"/>
          <w:i/>
          <w:color w:val="262700"/>
        </w:rPr>
        <w:t>Science</w:t>
      </w:r>
      <w:r w:rsidRPr="003F53F0">
        <w:rPr>
          <w:rFonts w:ascii="Times" w:hAnsi="Times" w:cs="Lucida Grande"/>
          <w:color w:val="262700"/>
        </w:rPr>
        <w:t>: 295 :1669-1678.</w:t>
      </w:r>
      <w:r w:rsidR="0002342C" w:rsidRPr="003F53F0">
        <w:rPr>
          <w:rFonts w:ascii="Times" w:hAnsi="Times" w:cs="Lucida Grande"/>
          <w:color w:val="262700"/>
        </w:rPr>
        <w:t xml:space="preserve"> </w:t>
      </w:r>
    </w:p>
    <w:p w14:paraId="07E6F01D" w14:textId="77777777" w:rsidR="00687C48" w:rsidRPr="003F53F0" w:rsidRDefault="00687C48" w:rsidP="0002342C">
      <w:pPr>
        <w:pStyle w:val="Default"/>
        <w:rPr>
          <w:rFonts w:ascii="Times" w:hAnsi="Times"/>
        </w:rPr>
      </w:pPr>
    </w:p>
    <w:p w14:paraId="419636B1" w14:textId="77777777" w:rsidR="002D1995" w:rsidRPr="003F53F0" w:rsidRDefault="00687C48" w:rsidP="000629EF">
      <w:pPr>
        <w:spacing w:line="360" w:lineRule="auto"/>
        <w:rPr>
          <w:szCs w:val="32"/>
        </w:rPr>
      </w:pPr>
      <w:r w:rsidRPr="003F53F0">
        <w:rPr>
          <w:rFonts w:cs="TimesNRMT"/>
          <w:color w:val="auto"/>
          <w:szCs w:val="14"/>
        </w:rPr>
        <w:t xml:space="preserve"> </w:t>
      </w:r>
      <w:proofErr w:type="spellStart"/>
      <w:r w:rsidR="00765CBA" w:rsidRPr="003F53F0">
        <w:rPr>
          <w:rFonts w:cs="TimesNRMT"/>
          <w:color w:val="auto"/>
          <w:szCs w:val="14"/>
        </w:rPr>
        <w:t>Dupré</w:t>
      </w:r>
      <w:proofErr w:type="spellEnd"/>
      <w:r w:rsidRPr="003F53F0">
        <w:rPr>
          <w:rFonts w:cs="TimesNRMT"/>
          <w:color w:val="auto"/>
          <w:szCs w:val="14"/>
        </w:rPr>
        <w:t xml:space="preserve">, J. </w:t>
      </w:r>
      <w:r w:rsidR="00563377">
        <w:rPr>
          <w:rFonts w:cs="TimesNRMT"/>
          <w:color w:val="auto"/>
          <w:szCs w:val="14"/>
        </w:rPr>
        <w:t xml:space="preserve"> </w:t>
      </w:r>
      <w:r w:rsidR="00C66723" w:rsidRPr="003F53F0">
        <w:rPr>
          <w:rFonts w:cs="TimesNRMT"/>
          <w:color w:val="auto"/>
          <w:szCs w:val="14"/>
        </w:rPr>
        <w:t>2013</w:t>
      </w:r>
      <w:r w:rsidR="00563377">
        <w:rPr>
          <w:rFonts w:cs="TimesNRMT"/>
          <w:color w:val="auto"/>
          <w:szCs w:val="14"/>
        </w:rPr>
        <w:t>:</w:t>
      </w:r>
      <w:r w:rsidR="00C66723" w:rsidRPr="003F53F0">
        <w:rPr>
          <w:rFonts w:cs="TimesNRMT"/>
          <w:color w:val="auto"/>
          <w:szCs w:val="14"/>
        </w:rPr>
        <w:t xml:space="preserve"> </w:t>
      </w:r>
      <w:r w:rsidR="000629EF" w:rsidRPr="003F53F0">
        <w:rPr>
          <w:rFonts w:cs="TimesNRMT"/>
          <w:color w:val="auto"/>
          <w:szCs w:val="14"/>
        </w:rPr>
        <w:t>“</w:t>
      </w:r>
      <w:r w:rsidR="000629EF" w:rsidRPr="003F53F0">
        <w:rPr>
          <w:szCs w:val="32"/>
        </w:rPr>
        <w:t>Living Causes”</w:t>
      </w:r>
      <w:r w:rsidR="00BE65BF" w:rsidRPr="003F53F0">
        <w:rPr>
          <w:b/>
          <w:szCs w:val="32"/>
        </w:rPr>
        <w:t xml:space="preserve"> </w:t>
      </w:r>
      <w:r w:rsidR="00C66723" w:rsidRPr="003F53F0">
        <w:rPr>
          <w:i/>
          <w:szCs w:val="32"/>
        </w:rPr>
        <w:t>Aristotelian Society</w:t>
      </w:r>
      <w:r w:rsidR="00FA5AA2" w:rsidRPr="003F53F0">
        <w:rPr>
          <w:b/>
          <w:i/>
          <w:szCs w:val="32"/>
        </w:rPr>
        <w:t xml:space="preserve"> </w:t>
      </w:r>
      <w:r w:rsidR="00C66723" w:rsidRPr="003F53F0">
        <w:rPr>
          <w:i/>
          <w:szCs w:val="32"/>
        </w:rPr>
        <w:t>Supplementary volume</w:t>
      </w:r>
    </w:p>
    <w:p w14:paraId="3ABCF9F2" w14:textId="77777777" w:rsidR="00FE49A0" w:rsidRPr="003F53F0" w:rsidRDefault="00E07BD2" w:rsidP="000629EF">
      <w:pPr>
        <w:spacing w:line="360" w:lineRule="auto"/>
        <w:rPr>
          <w:szCs w:val="32"/>
        </w:rPr>
      </w:pPr>
      <w:r w:rsidRPr="003F53F0">
        <w:rPr>
          <w:rFonts w:cs="Times New Roman"/>
        </w:rPr>
        <w:t xml:space="preserve"> </w:t>
      </w:r>
      <w:proofErr w:type="spellStart"/>
      <w:proofErr w:type="gramStart"/>
      <w:r w:rsidRPr="003F53F0">
        <w:rPr>
          <w:rFonts w:cs="Times New Roman"/>
        </w:rPr>
        <w:t>Glennan</w:t>
      </w:r>
      <w:proofErr w:type="spellEnd"/>
      <w:r w:rsidRPr="003F53F0">
        <w:rPr>
          <w:rFonts w:cs="Times New Roman"/>
        </w:rPr>
        <w:t>, S.</w:t>
      </w:r>
      <w:proofErr w:type="gramEnd"/>
      <w:r w:rsidRPr="003F53F0">
        <w:rPr>
          <w:rFonts w:cs="Times New Roman"/>
        </w:rPr>
        <w:t xml:space="preserve"> </w:t>
      </w:r>
      <w:r w:rsidR="00563377">
        <w:rPr>
          <w:rFonts w:cs="Times New Roman"/>
        </w:rPr>
        <w:t xml:space="preserve"> </w:t>
      </w:r>
      <w:r w:rsidRPr="003F53F0">
        <w:rPr>
          <w:rFonts w:cs="Times New Roman"/>
        </w:rPr>
        <w:t>1996</w:t>
      </w:r>
      <w:r w:rsidR="00563377">
        <w:rPr>
          <w:rFonts w:cs="Times New Roman"/>
        </w:rPr>
        <w:t>:</w:t>
      </w:r>
      <w:r w:rsidRPr="003F53F0">
        <w:rPr>
          <w:rFonts w:cs="Times New Roman"/>
        </w:rPr>
        <w:t xml:space="preserve"> “Mechanisms and the Nature of Causation” </w:t>
      </w:r>
      <w:proofErr w:type="spellStart"/>
      <w:r w:rsidRPr="003F53F0">
        <w:rPr>
          <w:rFonts w:cs="Times New Roman"/>
          <w:i/>
          <w:iCs/>
        </w:rPr>
        <w:t>Erkenntnis</w:t>
      </w:r>
      <w:proofErr w:type="spellEnd"/>
      <w:r w:rsidRPr="003F53F0">
        <w:rPr>
          <w:rFonts w:cs="Times New Roman"/>
          <w:i/>
          <w:iCs/>
        </w:rPr>
        <w:t xml:space="preserve"> </w:t>
      </w:r>
      <w:r w:rsidRPr="003F53F0">
        <w:rPr>
          <w:rFonts w:cs="Times New Roman"/>
        </w:rPr>
        <w:t>44, 49-71</w:t>
      </w:r>
    </w:p>
    <w:p w14:paraId="7ECD83FD" w14:textId="77777777" w:rsidR="00563377" w:rsidRDefault="00FE49A0" w:rsidP="00FE49A0">
      <w:pPr>
        <w:rPr>
          <w:rFonts w:cs="AdvOT4cf3b017"/>
          <w:color w:val="auto"/>
          <w:szCs w:val="20"/>
        </w:rPr>
      </w:pPr>
      <w:r w:rsidRPr="003F53F0">
        <w:rPr>
          <w:rFonts w:cs="AdvOT4cf3b017"/>
          <w:color w:val="auto"/>
          <w:szCs w:val="20"/>
        </w:rPr>
        <w:t xml:space="preserve">Greenspan, R. </w:t>
      </w:r>
      <w:r w:rsidR="003F53F0">
        <w:rPr>
          <w:rFonts w:cs="AdvOT4cf3b017"/>
          <w:color w:val="auto"/>
          <w:szCs w:val="20"/>
        </w:rPr>
        <w:t xml:space="preserve"> </w:t>
      </w:r>
      <w:r w:rsidRPr="003F53F0">
        <w:rPr>
          <w:rFonts w:cs="AdvOT4cf3b017"/>
          <w:color w:val="auto"/>
          <w:szCs w:val="20"/>
        </w:rPr>
        <w:t>2001</w:t>
      </w:r>
      <w:r w:rsidR="00563377">
        <w:rPr>
          <w:rFonts w:cs="AdvOT4cf3b017"/>
          <w:color w:val="auto"/>
          <w:szCs w:val="20"/>
        </w:rPr>
        <w:t>:</w:t>
      </w:r>
      <w:r w:rsidRPr="003F53F0">
        <w:rPr>
          <w:rFonts w:cs="AdvOT4cf3b017"/>
          <w:color w:val="auto"/>
          <w:szCs w:val="20"/>
        </w:rPr>
        <w:t xml:space="preserve"> “The Flexible Genome” </w:t>
      </w:r>
      <w:r w:rsidRPr="003F53F0">
        <w:rPr>
          <w:rFonts w:cs="AdvOT4cf3b017"/>
          <w:i/>
          <w:color w:val="auto"/>
          <w:szCs w:val="20"/>
        </w:rPr>
        <w:t xml:space="preserve">Nature Reviews Genetics </w:t>
      </w:r>
      <w:r w:rsidRPr="003F53F0">
        <w:rPr>
          <w:rFonts w:cs="AdvOT4cf3b017"/>
          <w:color w:val="auto"/>
          <w:szCs w:val="20"/>
        </w:rPr>
        <w:t xml:space="preserve">2: 383-7.   </w:t>
      </w:r>
      <w:r w:rsidR="00563377">
        <w:rPr>
          <w:rFonts w:cs="AdvOT4cf3b017"/>
          <w:color w:val="auto"/>
          <w:szCs w:val="20"/>
        </w:rPr>
        <w:t xml:space="preserve"> </w:t>
      </w:r>
    </w:p>
    <w:p w14:paraId="2D4D8144" w14:textId="77777777" w:rsidR="00A37BD2" w:rsidRPr="003F53F0" w:rsidRDefault="00A37BD2" w:rsidP="00FE49A0">
      <w:pPr>
        <w:rPr>
          <w:rFonts w:cs="AdvOT4cf3b017"/>
          <w:color w:val="auto"/>
          <w:szCs w:val="20"/>
        </w:rPr>
      </w:pPr>
    </w:p>
    <w:p w14:paraId="1164C707" w14:textId="77777777" w:rsidR="009256AD" w:rsidRPr="003F53F0" w:rsidRDefault="00A37BD2" w:rsidP="00FE49A0">
      <w:pPr>
        <w:rPr>
          <w:rFonts w:cs="AdvOT4cf3b017"/>
          <w:color w:val="auto"/>
          <w:szCs w:val="20"/>
        </w:rPr>
      </w:pPr>
      <w:proofErr w:type="gramStart"/>
      <w:r w:rsidRPr="003F53F0">
        <w:rPr>
          <w:rFonts w:cs="Times"/>
          <w:bCs/>
        </w:rPr>
        <w:t>Huang</w:t>
      </w:r>
      <w:r w:rsidR="003F53F0">
        <w:rPr>
          <w:rFonts w:cs="Times"/>
          <w:bCs/>
        </w:rPr>
        <w:t>, S.</w:t>
      </w:r>
      <w:r w:rsidR="00563377">
        <w:rPr>
          <w:rFonts w:cs="Times"/>
          <w:bCs/>
        </w:rPr>
        <w:t xml:space="preserve">, </w:t>
      </w:r>
      <w:proofErr w:type="spellStart"/>
      <w:r w:rsidR="00563377">
        <w:rPr>
          <w:rFonts w:cs="Times"/>
          <w:bCs/>
        </w:rPr>
        <w:t>Eichler</w:t>
      </w:r>
      <w:proofErr w:type="spellEnd"/>
      <w:r w:rsidR="00563377">
        <w:rPr>
          <w:rFonts w:cs="Times"/>
          <w:bCs/>
        </w:rPr>
        <w:t xml:space="preserve">, G., Bar-Yam, Y., and </w:t>
      </w:r>
      <w:proofErr w:type="spellStart"/>
      <w:r w:rsidR="00563377">
        <w:rPr>
          <w:rFonts w:cs="Times"/>
          <w:bCs/>
        </w:rPr>
        <w:t>Ingber</w:t>
      </w:r>
      <w:proofErr w:type="spellEnd"/>
      <w:r w:rsidR="00563377">
        <w:rPr>
          <w:rFonts w:cs="Times"/>
          <w:bCs/>
        </w:rPr>
        <w:t>, D.</w:t>
      </w:r>
      <w:proofErr w:type="gramEnd"/>
      <w:r w:rsidR="00563377">
        <w:rPr>
          <w:rFonts w:cs="Times"/>
          <w:bCs/>
        </w:rPr>
        <w:t xml:space="preserve"> </w:t>
      </w:r>
      <w:r w:rsidR="003F53F0">
        <w:rPr>
          <w:rFonts w:cs="Times"/>
          <w:bCs/>
        </w:rPr>
        <w:t xml:space="preserve"> </w:t>
      </w:r>
      <w:r w:rsidR="00563377">
        <w:rPr>
          <w:rFonts w:cs="Times"/>
          <w:bCs/>
        </w:rPr>
        <w:t xml:space="preserve">2005: </w:t>
      </w:r>
      <w:r w:rsidRPr="003F53F0">
        <w:rPr>
          <w:rFonts w:cs="Times"/>
          <w:bCs/>
        </w:rPr>
        <w:t>“Cell Fates as High-Dimensional Attractor States of a Complex Gene Regulatory Network</w:t>
      </w:r>
      <w:proofErr w:type="gramStart"/>
      <w:r w:rsidRPr="003F53F0">
        <w:rPr>
          <w:rFonts w:cs="Times"/>
          <w:bCs/>
        </w:rPr>
        <w:t>”</w:t>
      </w:r>
      <w:r w:rsidR="00FE49A0" w:rsidRPr="003F53F0">
        <w:rPr>
          <w:rFonts w:cs="AdvOT4cf3b017"/>
          <w:color w:val="auto"/>
          <w:szCs w:val="20"/>
        </w:rPr>
        <w:t xml:space="preserve"> </w:t>
      </w:r>
      <w:r w:rsidRPr="003F53F0">
        <w:rPr>
          <w:rFonts w:cs="AdvOT4cf3b017"/>
          <w:color w:val="auto"/>
          <w:szCs w:val="20"/>
        </w:rPr>
        <w:t xml:space="preserve"> </w:t>
      </w:r>
      <w:r w:rsidRPr="003F53F0">
        <w:rPr>
          <w:rFonts w:cs="AdvOT4cf3b017"/>
          <w:i/>
          <w:color w:val="auto"/>
          <w:szCs w:val="20"/>
        </w:rPr>
        <w:t>Physical</w:t>
      </w:r>
      <w:proofErr w:type="gramEnd"/>
      <w:r w:rsidRPr="003F53F0">
        <w:rPr>
          <w:rFonts w:cs="AdvOT4cf3b017"/>
          <w:i/>
          <w:color w:val="auto"/>
          <w:szCs w:val="20"/>
        </w:rPr>
        <w:t xml:space="preserve"> Review Letters</w:t>
      </w:r>
      <w:r w:rsidR="002D1995" w:rsidRPr="003F53F0">
        <w:rPr>
          <w:rFonts w:cs="AdvOT4cf3b017"/>
          <w:color w:val="auto"/>
          <w:szCs w:val="20"/>
        </w:rPr>
        <w:t xml:space="preserve"> 94: 128701</w:t>
      </w:r>
      <w:r w:rsidR="00563377">
        <w:rPr>
          <w:rFonts w:cs="AdvOT4cf3b017"/>
          <w:color w:val="auto"/>
          <w:szCs w:val="20"/>
        </w:rPr>
        <w:t>.</w:t>
      </w:r>
    </w:p>
    <w:p w14:paraId="6234094B" w14:textId="77777777" w:rsidR="009256AD" w:rsidRPr="003F53F0" w:rsidRDefault="009256AD" w:rsidP="00FE49A0">
      <w:pPr>
        <w:rPr>
          <w:rFonts w:cs="AdvOT4cf3b017"/>
          <w:color w:val="auto"/>
          <w:szCs w:val="20"/>
        </w:rPr>
      </w:pPr>
    </w:p>
    <w:p w14:paraId="01557378" w14:textId="77777777" w:rsidR="008061A2" w:rsidRPr="003F53F0" w:rsidRDefault="009256AD" w:rsidP="009256AD">
      <w:pPr>
        <w:widowControl w:val="0"/>
        <w:autoSpaceDE w:val="0"/>
        <w:autoSpaceDN w:val="0"/>
        <w:adjustRightInd w:val="0"/>
      </w:pPr>
      <w:proofErr w:type="spellStart"/>
      <w:r w:rsidRPr="003F53F0">
        <w:rPr>
          <w:rFonts w:cs="Times New Roman"/>
          <w:color w:val="auto"/>
        </w:rPr>
        <w:t>Huneman</w:t>
      </w:r>
      <w:proofErr w:type="spellEnd"/>
      <w:r w:rsidRPr="003F53F0">
        <w:rPr>
          <w:rFonts w:cs="Times New Roman"/>
          <w:color w:val="auto"/>
        </w:rPr>
        <w:t>, P</w:t>
      </w:r>
      <w:r w:rsidR="003F53F0">
        <w:rPr>
          <w:rFonts w:cs="Times New Roman"/>
          <w:color w:val="auto"/>
        </w:rPr>
        <w:t>.</w:t>
      </w:r>
      <w:r w:rsidRPr="003F53F0">
        <w:rPr>
          <w:rFonts w:cs="Times New Roman"/>
          <w:color w:val="auto"/>
        </w:rPr>
        <w:t xml:space="preserve"> </w:t>
      </w:r>
      <w:r w:rsidR="003F53F0">
        <w:rPr>
          <w:rFonts w:cs="Times New Roman"/>
          <w:color w:val="auto"/>
        </w:rPr>
        <w:t xml:space="preserve"> </w:t>
      </w:r>
      <w:r w:rsidRPr="003F53F0">
        <w:rPr>
          <w:rFonts w:cs="Times New Roman"/>
          <w:color w:val="auto"/>
        </w:rPr>
        <w:t>2010</w:t>
      </w:r>
      <w:r w:rsidR="003F53F0">
        <w:rPr>
          <w:rFonts w:cs="Times New Roman"/>
          <w:color w:val="auto"/>
        </w:rPr>
        <w:t>:</w:t>
      </w:r>
      <w:r w:rsidRPr="003F53F0">
        <w:rPr>
          <w:rFonts w:cs="Times New Roman"/>
          <w:color w:val="auto"/>
        </w:rPr>
        <w:t xml:space="preserve"> </w:t>
      </w:r>
      <w:r w:rsidR="0002342C" w:rsidRPr="003F53F0">
        <w:rPr>
          <w:rFonts w:cs="Times New Roman"/>
          <w:color w:val="auto"/>
        </w:rPr>
        <w:t>“</w:t>
      </w:r>
      <w:hyperlink r:id="rId11" w:history="1">
        <w:r w:rsidRPr="003F53F0">
          <w:rPr>
            <w:rFonts w:cs="Arial"/>
            <w:bCs/>
            <w:color w:val="auto"/>
            <w:szCs w:val="48"/>
          </w:rPr>
          <w:t xml:space="preserve">Topological </w:t>
        </w:r>
        <w:r w:rsidR="007D16D9" w:rsidRPr="003F53F0">
          <w:rPr>
            <w:rFonts w:cs="Arial"/>
            <w:bCs/>
            <w:color w:val="auto"/>
            <w:szCs w:val="48"/>
          </w:rPr>
          <w:t>E</w:t>
        </w:r>
        <w:r w:rsidRPr="003F53F0">
          <w:rPr>
            <w:rFonts w:cs="Arial"/>
            <w:bCs/>
            <w:color w:val="auto"/>
            <w:szCs w:val="48"/>
          </w:rPr>
          <w:t>xplanations and</w:t>
        </w:r>
        <w:r w:rsidR="007D16D9" w:rsidRPr="003F53F0">
          <w:rPr>
            <w:rFonts w:cs="Arial"/>
            <w:bCs/>
            <w:color w:val="auto"/>
            <w:szCs w:val="48"/>
          </w:rPr>
          <w:t xml:space="preserve"> R</w:t>
        </w:r>
        <w:r w:rsidRPr="003F53F0">
          <w:rPr>
            <w:rFonts w:cs="Arial"/>
            <w:bCs/>
            <w:color w:val="auto"/>
            <w:szCs w:val="48"/>
          </w:rPr>
          <w:t>obustness in biological sciences</w:t>
        </w:r>
      </w:hyperlink>
      <w:r w:rsidR="0002342C" w:rsidRPr="003F53F0">
        <w:rPr>
          <w:rFonts w:cs="Times New Roman"/>
          <w:color w:val="auto"/>
        </w:rPr>
        <w:t>”</w:t>
      </w:r>
      <w:r w:rsidRPr="003F53F0">
        <w:rPr>
          <w:rFonts w:cs="Arial"/>
          <w:bCs/>
          <w:color w:val="auto"/>
          <w:szCs w:val="38"/>
        </w:rPr>
        <w:t xml:space="preserve"> </w:t>
      </w:r>
      <w:hyperlink r:id="rId12" w:history="1">
        <w:proofErr w:type="spellStart"/>
        <w:r w:rsidRPr="003F53F0">
          <w:rPr>
            <w:rFonts w:cs="Arial"/>
            <w:i/>
            <w:iCs/>
            <w:color w:val="auto"/>
            <w:szCs w:val="32"/>
          </w:rPr>
          <w:t>Synthese</w:t>
        </w:r>
        <w:proofErr w:type="spellEnd"/>
      </w:hyperlink>
      <w:r w:rsidRPr="003F53F0">
        <w:rPr>
          <w:rFonts w:cs="Arial"/>
          <w:color w:val="auto"/>
          <w:szCs w:val="32"/>
        </w:rPr>
        <w:t xml:space="preserve"> 177:</w:t>
      </w:r>
      <w:r w:rsidR="003F53F0">
        <w:rPr>
          <w:rFonts w:cs="Arial"/>
          <w:color w:val="auto"/>
          <w:szCs w:val="32"/>
        </w:rPr>
        <w:t xml:space="preserve"> </w:t>
      </w:r>
      <w:r w:rsidRPr="003F53F0">
        <w:rPr>
          <w:rFonts w:cs="Arial"/>
          <w:color w:val="auto"/>
          <w:szCs w:val="32"/>
        </w:rPr>
        <w:t xml:space="preserve">213-245  </w:t>
      </w:r>
    </w:p>
    <w:p w14:paraId="463B6150" w14:textId="77777777" w:rsidR="008061A2" w:rsidRPr="003F53F0" w:rsidRDefault="008061A2" w:rsidP="007D1B6C">
      <w:pPr>
        <w:ind w:firstLine="720"/>
      </w:pPr>
    </w:p>
    <w:p w14:paraId="6F112608" w14:textId="77777777" w:rsidR="00685F2E" w:rsidRPr="003F53F0" w:rsidRDefault="00687C48" w:rsidP="00FE49A0">
      <w:pPr>
        <w:rPr>
          <w:rFonts w:cs="Helvetica Neue"/>
          <w:color w:val="1A1A1A"/>
          <w:szCs w:val="18"/>
        </w:rPr>
      </w:pPr>
      <w:r w:rsidRPr="003F53F0">
        <w:t xml:space="preserve"> </w:t>
      </w:r>
      <w:r w:rsidRPr="003F53F0">
        <w:rPr>
          <w:rFonts w:cs="Helvetica Neue"/>
          <w:color w:val="1A1A1A"/>
          <w:szCs w:val="18"/>
        </w:rPr>
        <w:t xml:space="preserve">Kaplan, D.M. and Craver, C.F. </w:t>
      </w:r>
      <w:r w:rsidR="003F53F0">
        <w:rPr>
          <w:rFonts w:cs="Helvetica Neue"/>
          <w:color w:val="1A1A1A"/>
          <w:szCs w:val="18"/>
        </w:rPr>
        <w:t xml:space="preserve"> </w:t>
      </w:r>
      <w:r w:rsidRPr="003F53F0">
        <w:rPr>
          <w:rFonts w:cs="Helvetica Neue"/>
          <w:color w:val="1A1A1A"/>
          <w:szCs w:val="18"/>
        </w:rPr>
        <w:t>2011</w:t>
      </w:r>
      <w:r w:rsidR="003F53F0">
        <w:rPr>
          <w:rFonts w:cs="Helvetica Neue"/>
          <w:color w:val="1A1A1A"/>
          <w:szCs w:val="18"/>
        </w:rPr>
        <w:t>:</w:t>
      </w:r>
      <w:r w:rsidRPr="003F53F0">
        <w:rPr>
          <w:rFonts w:cs="Helvetica Neue"/>
          <w:color w:val="1A1A1A"/>
          <w:szCs w:val="18"/>
        </w:rPr>
        <w:t xml:space="preserve"> “The Explanatory Force of Dynamical Models” </w:t>
      </w:r>
      <w:r w:rsidRPr="003F53F0">
        <w:rPr>
          <w:rFonts w:cs="Helvetica Neue"/>
          <w:i/>
          <w:iCs/>
          <w:color w:val="1A1A1A"/>
          <w:szCs w:val="18"/>
        </w:rPr>
        <w:t>Philosophy of Science</w:t>
      </w:r>
      <w:r w:rsidRPr="003F53F0">
        <w:rPr>
          <w:rFonts w:cs="Helvetica Neue"/>
          <w:color w:val="1A1A1A"/>
          <w:szCs w:val="18"/>
        </w:rPr>
        <w:t xml:space="preserve"> 78: 601-627</w:t>
      </w:r>
      <w:r w:rsidR="00685F2E" w:rsidRPr="003F53F0">
        <w:rPr>
          <w:rFonts w:cs="Helvetica Neue"/>
          <w:color w:val="1A1A1A"/>
          <w:szCs w:val="18"/>
        </w:rPr>
        <w:t>.</w:t>
      </w:r>
    </w:p>
    <w:p w14:paraId="7FED02C1" w14:textId="77777777" w:rsidR="00685F2E" w:rsidRPr="003F53F0" w:rsidRDefault="00685F2E" w:rsidP="00FE49A0">
      <w:pPr>
        <w:rPr>
          <w:rFonts w:cs="Helvetica Neue"/>
          <w:color w:val="1A1A1A"/>
          <w:szCs w:val="18"/>
        </w:rPr>
      </w:pPr>
    </w:p>
    <w:p w14:paraId="428F9E13" w14:textId="77777777" w:rsidR="00C66723" w:rsidRPr="003F53F0" w:rsidRDefault="00685F2E" w:rsidP="00FE49A0">
      <w:pPr>
        <w:rPr>
          <w:rFonts w:cs="Arial"/>
          <w:color w:val="auto"/>
          <w:szCs w:val="18"/>
        </w:rPr>
      </w:pPr>
      <w:r w:rsidRPr="003F53F0">
        <w:rPr>
          <w:rFonts w:cs="Helvetica Neue"/>
          <w:color w:val="1A1A1A"/>
          <w:szCs w:val="18"/>
        </w:rPr>
        <w:t xml:space="preserve">Kitano, H. </w:t>
      </w:r>
      <w:r w:rsidR="003F53F0">
        <w:rPr>
          <w:rFonts w:cs="Helvetica Neue"/>
          <w:color w:val="1A1A1A"/>
          <w:szCs w:val="18"/>
        </w:rPr>
        <w:t xml:space="preserve"> </w:t>
      </w:r>
      <w:r w:rsidRPr="003F53F0">
        <w:rPr>
          <w:rFonts w:cs="Helvetica Neue"/>
          <w:color w:val="1A1A1A"/>
          <w:szCs w:val="18"/>
        </w:rPr>
        <w:t>2004</w:t>
      </w:r>
      <w:r w:rsidR="003F53F0">
        <w:rPr>
          <w:rFonts w:cs="Helvetica Neue"/>
          <w:color w:val="1A1A1A"/>
          <w:szCs w:val="18"/>
        </w:rPr>
        <w:t>:</w:t>
      </w:r>
      <w:r w:rsidRPr="003F53F0">
        <w:rPr>
          <w:rFonts w:cs="Helvetica Neue"/>
          <w:color w:val="1A1A1A"/>
          <w:szCs w:val="18"/>
        </w:rPr>
        <w:t xml:space="preserve"> “Biological Robustness”</w:t>
      </w:r>
      <w:r w:rsidR="003F53F0">
        <w:rPr>
          <w:rFonts w:cs="Helvetica Neue"/>
          <w:color w:val="1A1A1A"/>
          <w:szCs w:val="18"/>
        </w:rPr>
        <w:t xml:space="preserve"> </w:t>
      </w:r>
      <w:r w:rsidR="00CF72C8" w:rsidRPr="003F53F0">
        <w:rPr>
          <w:rFonts w:cs="Helvetica Neue"/>
          <w:i/>
          <w:color w:val="1A1A1A"/>
          <w:szCs w:val="18"/>
        </w:rPr>
        <w:t>Nature Reviews Genetics</w:t>
      </w:r>
      <w:r w:rsidR="00CF72C8" w:rsidRPr="003F53F0">
        <w:rPr>
          <w:rFonts w:cs="Helvetica Neue"/>
          <w:color w:val="1A1A1A"/>
          <w:szCs w:val="18"/>
        </w:rPr>
        <w:t xml:space="preserve"> </w:t>
      </w:r>
      <w:r w:rsidR="00CF72C8" w:rsidRPr="003F53F0">
        <w:rPr>
          <w:rFonts w:cs="Arial"/>
          <w:color w:val="auto"/>
          <w:szCs w:val="18"/>
        </w:rPr>
        <w:t>5:826-37.</w:t>
      </w:r>
    </w:p>
    <w:p w14:paraId="1AB01167" w14:textId="77777777" w:rsidR="00C66723" w:rsidRPr="003F53F0" w:rsidRDefault="00C66723" w:rsidP="00C66723">
      <w:pPr>
        <w:widowControl w:val="0"/>
        <w:autoSpaceDE w:val="0"/>
        <w:autoSpaceDN w:val="0"/>
        <w:adjustRightInd w:val="0"/>
        <w:rPr>
          <w:rFonts w:cs="Cambria"/>
        </w:rPr>
      </w:pPr>
    </w:p>
    <w:p w14:paraId="6F984F5E" w14:textId="77777777" w:rsidR="00FE49A0" w:rsidRPr="003F53F0" w:rsidRDefault="00C66723" w:rsidP="00C66723">
      <w:pPr>
        <w:rPr>
          <w:rFonts w:cs="Helvetica Neue"/>
          <w:color w:val="1A1A1A"/>
          <w:szCs w:val="18"/>
        </w:rPr>
      </w:pPr>
      <w:r w:rsidRPr="003F53F0">
        <w:rPr>
          <w:rFonts w:cs="Cambria"/>
        </w:rPr>
        <w:lastRenderedPageBreak/>
        <w:t xml:space="preserve">Levy, A. and Bechtel, W. </w:t>
      </w:r>
      <w:r w:rsidR="003F53F0" w:rsidRPr="003F53F0">
        <w:rPr>
          <w:rFonts w:cs="Cambria"/>
        </w:rPr>
        <w:t xml:space="preserve"> </w:t>
      </w:r>
      <w:r w:rsidRPr="003F53F0">
        <w:rPr>
          <w:rFonts w:cs="Cambria"/>
        </w:rPr>
        <w:t>Forthcoming</w:t>
      </w:r>
      <w:r w:rsidR="003F53F0" w:rsidRPr="003F53F0">
        <w:rPr>
          <w:rFonts w:cs="Cambria"/>
        </w:rPr>
        <w:t>:</w:t>
      </w:r>
      <w:r w:rsidRPr="003F53F0">
        <w:rPr>
          <w:rFonts w:cs="Cambria"/>
        </w:rPr>
        <w:t xml:space="preserve"> “</w:t>
      </w:r>
      <w:r w:rsidRPr="003F53F0">
        <w:rPr>
          <w:rFonts w:cs="Cambria"/>
          <w:bCs/>
          <w:szCs w:val="23"/>
        </w:rPr>
        <w:t xml:space="preserve">Abstraction and the Organization of Mechanisms” </w:t>
      </w:r>
      <w:r w:rsidRPr="003F53F0">
        <w:rPr>
          <w:rFonts w:cs="Cambria"/>
          <w:bCs/>
          <w:i/>
          <w:szCs w:val="23"/>
        </w:rPr>
        <w:t>Philosophy of Science</w:t>
      </w:r>
      <w:r w:rsidRPr="003F53F0">
        <w:rPr>
          <w:rFonts w:cs="Cambria"/>
          <w:b/>
          <w:bCs/>
          <w:szCs w:val="23"/>
        </w:rPr>
        <w:t xml:space="preserve">. </w:t>
      </w:r>
    </w:p>
    <w:p w14:paraId="4129B6C5" w14:textId="77777777" w:rsidR="00FE49A0" w:rsidRPr="003F53F0" w:rsidRDefault="00FE49A0" w:rsidP="007D1B6C">
      <w:pPr>
        <w:ind w:firstLine="720"/>
        <w:rPr>
          <w:rFonts w:cs="Helvetica Neue"/>
          <w:color w:val="1A1A1A"/>
          <w:szCs w:val="18"/>
        </w:rPr>
      </w:pPr>
    </w:p>
    <w:p w14:paraId="78557383" w14:textId="77777777" w:rsidR="00BE65BF" w:rsidRPr="003F53F0" w:rsidRDefault="00FE49A0" w:rsidP="00FE49A0">
      <w:pPr>
        <w:rPr>
          <w:rFonts w:cs="AdvOT4cf3b017"/>
          <w:color w:val="auto"/>
          <w:szCs w:val="20"/>
        </w:rPr>
      </w:pPr>
      <w:proofErr w:type="spellStart"/>
      <w:r w:rsidRPr="003F53F0">
        <w:rPr>
          <w:rFonts w:cs="AdvOT4cf3b017"/>
          <w:color w:val="auto"/>
          <w:szCs w:val="20"/>
        </w:rPr>
        <w:t>Machamer</w:t>
      </w:r>
      <w:proofErr w:type="spellEnd"/>
      <w:r w:rsidRPr="003F53F0">
        <w:rPr>
          <w:rFonts w:cs="AdvOT4cf3b017"/>
          <w:color w:val="auto"/>
          <w:szCs w:val="20"/>
        </w:rPr>
        <w:t xml:space="preserve">, P., Darden, L. and Craver, C. </w:t>
      </w:r>
      <w:r w:rsidR="003F53F0" w:rsidRPr="003F53F0">
        <w:rPr>
          <w:rFonts w:cs="AdvOT4cf3b017"/>
          <w:color w:val="auto"/>
          <w:szCs w:val="20"/>
        </w:rPr>
        <w:t xml:space="preserve"> </w:t>
      </w:r>
      <w:r w:rsidRPr="003F53F0">
        <w:rPr>
          <w:rFonts w:cs="AdvOT4cf3b017"/>
          <w:color w:val="auto"/>
          <w:szCs w:val="20"/>
        </w:rPr>
        <w:t>2000</w:t>
      </w:r>
      <w:r w:rsidR="003F53F0" w:rsidRPr="003F53F0">
        <w:rPr>
          <w:rFonts w:cs="AdvOT4cf3b017"/>
          <w:color w:val="auto"/>
          <w:szCs w:val="20"/>
        </w:rPr>
        <w:t>:</w:t>
      </w:r>
      <w:r w:rsidRPr="003F53F0">
        <w:rPr>
          <w:rFonts w:cs="AdvOT4cf3b017"/>
          <w:color w:val="auto"/>
          <w:szCs w:val="20"/>
        </w:rPr>
        <w:t xml:space="preserve"> “Thinking About Mechanisms”</w:t>
      </w:r>
      <w:r w:rsidR="0002342C" w:rsidRPr="003F53F0">
        <w:rPr>
          <w:rFonts w:cs="AdvOT4cf3b017"/>
          <w:color w:val="auto"/>
          <w:szCs w:val="20"/>
        </w:rPr>
        <w:t xml:space="preserve"> </w:t>
      </w:r>
      <w:r w:rsidRPr="003F53F0">
        <w:rPr>
          <w:rFonts w:cs="AdvOT4cf3b017"/>
          <w:i/>
          <w:color w:val="auto"/>
          <w:szCs w:val="20"/>
        </w:rPr>
        <w:t>Philosophy of Science</w:t>
      </w:r>
      <w:r w:rsidRPr="003F53F0">
        <w:rPr>
          <w:rFonts w:cs="AdvOT4cf3b017"/>
          <w:color w:val="auto"/>
          <w:szCs w:val="20"/>
        </w:rPr>
        <w:t xml:space="preserve"> 57: 1-25.  </w:t>
      </w:r>
    </w:p>
    <w:p w14:paraId="013D6187" w14:textId="77777777" w:rsidR="00BE65BF" w:rsidRPr="003F53F0" w:rsidRDefault="00BE65BF" w:rsidP="00FE49A0">
      <w:pPr>
        <w:rPr>
          <w:rFonts w:cs="AdvOT4cf3b017"/>
          <w:color w:val="auto"/>
          <w:szCs w:val="20"/>
        </w:rPr>
      </w:pPr>
    </w:p>
    <w:p w14:paraId="2AD3321D" w14:textId="77777777" w:rsidR="00AB6040" w:rsidRPr="003F53F0" w:rsidRDefault="00BE65BF" w:rsidP="00FE49A0">
      <w:pPr>
        <w:rPr>
          <w:rFonts w:cs="AdvOT4cf3b017"/>
          <w:color w:val="auto"/>
          <w:szCs w:val="20"/>
        </w:rPr>
      </w:pPr>
      <w:proofErr w:type="gramStart"/>
      <w:r w:rsidRPr="003F53F0">
        <w:rPr>
          <w:rFonts w:cs="AdvOT4cf3b017"/>
          <w:color w:val="auto"/>
          <w:szCs w:val="20"/>
        </w:rPr>
        <w:t>Mitchell, S.</w:t>
      </w:r>
      <w:proofErr w:type="gramEnd"/>
      <w:r w:rsidRPr="003F53F0">
        <w:rPr>
          <w:rFonts w:cs="AdvOT4cf3b017"/>
          <w:color w:val="auto"/>
          <w:szCs w:val="20"/>
        </w:rPr>
        <w:t xml:space="preserve"> </w:t>
      </w:r>
      <w:r w:rsidR="003F53F0" w:rsidRPr="003F53F0">
        <w:rPr>
          <w:rFonts w:cs="AdvOT4cf3b017"/>
          <w:color w:val="auto"/>
          <w:szCs w:val="20"/>
        </w:rPr>
        <w:t xml:space="preserve"> </w:t>
      </w:r>
      <w:r w:rsidRPr="003F53F0">
        <w:rPr>
          <w:rFonts w:cs="AdvOT4cf3b017"/>
          <w:color w:val="auto"/>
          <w:szCs w:val="20"/>
        </w:rPr>
        <w:t>2009</w:t>
      </w:r>
      <w:r w:rsidR="003F53F0" w:rsidRPr="003F53F0">
        <w:rPr>
          <w:rFonts w:cs="AdvOT4cf3b017"/>
          <w:color w:val="auto"/>
          <w:szCs w:val="20"/>
        </w:rPr>
        <w:t xml:space="preserve">: </w:t>
      </w:r>
      <w:r w:rsidRPr="003F53F0">
        <w:rPr>
          <w:rFonts w:cs="AdvOT4cf3b017"/>
          <w:color w:val="auto"/>
          <w:szCs w:val="20"/>
        </w:rPr>
        <w:t xml:space="preserve"> </w:t>
      </w:r>
      <w:proofErr w:type="spellStart"/>
      <w:r w:rsidRPr="003F53F0">
        <w:rPr>
          <w:rFonts w:cs="AdvOT4cf3b017"/>
          <w:i/>
          <w:color w:val="auto"/>
          <w:szCs w:val="20"/>
        </w:rPr>
        <w:t>Unsimple</w:t>
      </w:r>
      <w:proofErr w:type="spellEnd"/>
      <w:r w:rsidRPr="003F53F0">
        <w:rPr>
          <w:rFonts w:cs="AdvOT4cf3b017"/>
          <w:i/>
          <w:color w:val="auto"/>
          <w:szCs w:val="20"/>
        </w:rPr>
        <w:t xml:space="preserve"> Truths</w:t>
      </w:r>
      <w:r w:rsidRPr="003F53F0">
        <w:rPr>
          <w:rFonts w:cs="AdvOT4cf3b017"/>
          <w:color w:val="auto"/>
          <w:szCs w:val="20"/>
        </w:rPr>
        <w:t xml:space="preserve">. Chicago: University of Chicago Press.  </w:t>
      </w:r>
    </w:p>
    <w:p w14:paraId="0336539D" w14:textId="77777777" w:rsidR="00AB6040" w:rsidRPr="003F53F0" w:rsidRDefault="00AB6040" w:rsidP="00FE49A0">
      <w:pPr>
        <w:rPr>
          <w:rFonts w:cs="AdvOT4cf3b017"/>
          <w:color w:val="auto"/>
          <w:szCs w:val="20"/>
        </w:rPr>
      </w:pPr>
    </w:p>
    <w:p w14:paraId="56325B2E" w14:textId="77777777" w:rsidR="007A4E2A" w:rsidRPr="003F53F0" w:rsidRDefault="00AB6040" w:rsidP="00FE49A0">
      <w:pPr>
        <w:rPr>
          <w:rFonts w:cs="Helvetica Neue"/>
          <w:color w:val="1A1A1A"/>
          <w:szCs w:val="18"/>
        </w:rPr>
      </w:pPr>
      <w:proofErr w:type="spellStart"/>
      <w:r w:rsidRPr="003F53F0">
        <w:t>Sporns</w:t>
      </w:r>
      <w:proofErr w:type="spellEnd"/>
      <w:r w:rsidRPr="003F53F0">
        <w:t xml:space="preserve">, </w:t>
      </w:r>
      <w:r w:rsidR="00767CE9" w:rsidRPr="003F53F0">
        <w:t xml:space="preserve">O. </w:t>
      </w:r>
      <w:r w:rsidR="003F53F0" w:rsidRPr="003F53F0">
        <w:t xml:space="preserve"> </w:t>
      </w:r>
      <w:r w:rsidR="00767CE9" w:rsidRPr="003F53F0">
        <w:t>2011</w:t>
      </w:r>
      <w:r w:rsidR="003F53F0" w:rsidRPr="003F53F0">
        <w:t xml:space="preserve">: </w:t>
      </w:r>
      <w:r w:rsidR="00767CE9" w:rsidRPr="003F53F0">
        <w:rPr>
          <w:i/>
        </w:rPr>
        <w:t>Networks of the Brain.</w:t>
      </w:r>
      <w:r w:rsidR="00767CE9" w:rsidRPr="003F53F0">
        <w:t xml:space="preserve"> Cambridge, MA: MIT Press. </w:t>
      </w:r>
    </w:p>
    <w:p w14:paraId="64E0CB31" w14:textId="77777777" w:rsidR="007A4E2A" w:rsidRPr="003F53F0" w:rsidRDefault="007A4E2A" w:rsidP="007D1B6C">
      <w:pPr>
        <w:ind w:firstLine="720"/>
        <w:rPr>
          <w:rFonts w:cs="Helvetica Neue"/>
          <w:color w:val="1A1A1A"/>
          <w:szCs w:val="18"/>
        </w:rPr>
      </w:pPr>
    </w:p>
    <w:p w14:paraId="1EDFF6F0" w14:textId="77777777" w:rsidR="00AC3E72" w:rsidRPr="003F53F0" w:rsidRDefault="007A4E2A" w:rsidP="007A4E2A">
      <w:pPr>
        <w:rPr>
          <w:rFonts w:cs="Times"/>
          <w:color w:val="auto"/>
          <w:szCs w:val="22"/>
        </w:rPr>
      </w:pPr>
      <w:r w:rsidRPr="003F53F0">
        <w:t xml:space="preserve">Von </w:t>
      </w:r>
      <w:proofErr w:type="spellStart"/>
      <w:r w:rsidRPr="003F53F0">
        <w:t>Dassow</w:t>
      </w:r>
      <w:proofErr w:type="spellEnd"/>
      <w:r w:rsidRPr="003F53F0">
        <w:t>, G. and Munro, E.</w:t>
      </w:r>
      <w:r w:rsidR="003F53F0" w:rsidRPr="003F53F0">
        <w:t xml:space="preserve"> </w:t>
      </w:r>
      <w:r w:rsidRPr="003F53F0">
        <w:t>1999</w:t>
      </w:r>
      <w:r w:rsidR="003F53F0" w:rsidRPr="003F53F0">
        <w:t>:</w:t>
      </w:r>
      <w:r w:rsidRPr="003F53F0">
        <w:t xml:space="preserve"> “</w:t>
      </w:r>
      <w:r w:rsidRPr="003F53F0">
        <w:rPr>
          <w:rFonts w:cs="Century Schlbk"/>
          <w:bCs/>
          <w:color w:val="211D1E"/>
          <w:szCs w:val="36"/>
        </w:rPr>
        <w:t xml:space="preserve">Modularity in Animal Development and Evolution: Elements of a Conceptual Framework for </w:t>
      </w:r>
      <w:proofErr w:type="spellStart"/>
      <w:r w:rsidRPr="003F53F0">
        <w:rPr>
          <w:rFonts w:cs="Century Schlbk"/>
          <w:bCs/>
          <w:color w:val="211D1E"/>
          <w:szCs w:val="36"/>
        </w:rPr>
        <w:t>EvoDevo</w:t>
      </w:r>
      <w:proofErr w:type="spellEnd"/>
      <w:r w:rsidRPr="003F53F0">
        <w:rPr>
          <w:rFonts w:cs="Century Schlbk"/>
          <w:bCs/>
          <w:color w:val="211D1E"/>
          <w:szCs w:val="36"/>
        </w:rPr>
        <w:t xml:space="preserve">” </w:t>
      </w:r>
      <w:r w:rsidRPr="003F53F0">
        <w:rPr>
          <w:rFonts w:cs="Times"/>
          <w:bCs/>
          <w:i/>
          <w:color w:val="auto"/>
          <w:szCs w:val="22"/>
        </w:rPr>
        <w:t xml:space="preserve">Journal of. Experimental. </w:t>
      </w:r>
      <w:proofErr w:type="gramStart"/>
      <w:r w:rsidRPr="003F53F0">
        <w:rPr>
          <w:rFonts w:cs="Times"/>
          <w:bCs/>
          <w:i/>
          <w:color w:val="auto"/>
          <w:szCs w:val="22"/>
        </w:rPr>
        <w:t>Zoology</w:t>
      </w:r>
      <w:r w:rsidRPr="003F53F0">
        <w:rPr>
          <w:rFonts w:cs="Times"/>
          <w:bCs/>
          <w:color w:val="auto"/>
          <w:szCs w:val="22"/>
        </w:rPr>
        <w:t xml:space="preserve">  285</w:t>
      </w:r>
      <w:proofErr w:type="gramEnd"/>
      <w:r w:rsidRPr="003F53F0">
        <w:rPr>
          <w:rFonts w:cs="Times"/>
          <w:bCs/>
          <w:color w:val="auto"/>
          <w:szCs w:val="22"/>
        </w:rPr>
        <w:t>:</w:t>
      </w:r>
      <w:r w:rsidRPr="003F53F0">
        <w:rPr>
          <w:rFonts w:cs="Times"/>
          <w:b/>
          <w:bCs/>
          <w:color w:val="auto"/>
          <w:szCs w:val="22"/>
        </w:rPr>
        <w:t xml:space="preserve"> </w:t>
      </w:r>
      <w:r w:rsidRPr="003F53F0">
        <w:rPr>
          <w:rFonts w:cs="Times"/>
          <w:color w:val="auto"/>
          <w:szCs w:val="22"/>
        </w:rPr>
        <w:t>307-25.</w:t>
      </w:r>
    </w:p>
    <w:p w14:paraId="11110A64" w14:textId="77777777" w:rsidR="00AC3E72" w:rsidRPr="003F53F0" w:rsidRDefault="00AC3E72" w:rsidP="007A4E2A">
      <w:pPr>
        <w:rPr>
          <w:rFonts w:cs="Times"/>
          <w:color w:val="auto"/>
          <w:szCs w:val="22"/>
        </w:rPr>
      </w:pPr>
    </w:p>
    <w:p w14:paraId="55C85074" w14:textId="77777777" w:rsidR="00EA0547" w:rsidRPr="003F53F0" w:rsidRDefault="00AC3E72" w:rsidP="007A4E2A">
      <w:pPr>
        <w:rPr>
          <w:rFonts w:cs="Times"/>
          <w:color w:val="auto"/>
          <w:szCs w:val="22"/>
        </w:rPr>
      </w:pPr>
      <w:r w:rsidRPr="003F53F0">
        <w:rPr>
          <w:rFonts w:cs="Times"/>
          <w:color w:val="auto"/>
          <w:szCs w:val="22"/>
        </w:rPr>
        <w:t xml:space="preserve">Wagner, A. </w:t>
      </w:r>
      <w:r w:rsidR="003F53F0" w:rsidRPr="003F53F0">
        <w:rPr>
          <w:rFonts w:cs="Times"/>
          <w:color w:val="auto"/>
          <w:szCs w:val="22"/>
        </w:rPr>
        <w:t xml:space="preserve"> </w:t>
      </w:r>
      <w:r w:rsidRPr="003F53F0">
        <w:rPr>
          <w:rFonts w:cs="Times"/>
          <w:color w:val="auto"/>
          <w:szCs w:val="22"/>
        </w:rPr>
        <w:t>2005</w:t>
      </w:r>
      <w:r w:rsidR="003F53F0" w:rsidRPr="003F53F0">
        <w:rPr>
          <w:rFonts w:cs="Times"/>
          <w:color w:val="auto"/>
          <w:szCs w:val="22"/>
        </w:rPr>
        <w:t>:</w:t>
      </w:r>
      <w:r w:rsidRPr="003F53F0">
        <w:rPr>
          <w:rFonts w:cs="Times"/>
          <w:color w:val="auto"/>
          <w:szCs w:val="22"/>
        </w:rPr>
        <w:t xml:space="preserve"> </w:t>
      </w:r>
      <w:r w:rsidR="00892CB5" w:rsidRPr="003F53F0">
        <w:rPr>
          <w:rFonts w:cs="Times"/>
          <w:color w:val="auto"/>
          <w:szCs w:val="22"/>
        </w:rPr>
        <w:t xml:space="preserve">“Distributed Robustness versus Redundancy as Causes of Mutational Robustness” </w:t>
      </w:r>
      <w:proofErr w:type="spellStart"/>
      <w:r w:rsidR="00892CB5" w:rsidRPr="003F53F0">
        <w:rPr>
          <w:rFonts w:cs="Times"/>
          <w:i/>
          <w:color w:val="auto"/>
          <w:szCs w:val="22"/>
        </w:rPr>
        <w:t>BioEssays</w:t>
      </w:r>
      <w:proofErr w:type="spellEnd"/>
      <w:r w:rsidR="00892CB5" w:rsidRPr="003F53F0">
        <w:rPr>
          <w:rFonts w:cs="Times"/>
          <w:color w:val="auto"/>
          <w:szCs w:val="22"/>
        </w:rPr>
        <w:t xml:space="preserve"> 27: 176-188. </w:t>
      </w:r>
    </w:p>
    <w:p w14:paraId="00C35FD7" w14:textId="77777777" w:rsidR="00EA0547" w:rsidRPr="003F53F0" w:rsidRDefault="00EA0547" w:rsidP="007A4E2A">
      <w:pPr>
        <w:rPr>
          <w:rFonts w:cs="Times"/>
          <w:color w:val="auto"/>
          <w:szCs w:val="22"/>
        </w:rPr>
      </w:pPr>
    </w:p>
    <w:p w14:paraId="62406B95" w14:textId="77777777" w:rsidR="00FE49A0" w:rsidRPr="003F53F0" w:rsidRDefault="00EA0547" w:rsidP="007A4E2A">
      <w:pPr>
        <w:rPr>
          <w:rFonts w:cs="Times"/>
          <w:color w:val="auto"/>
          <w:szCs w:val="22"/>
        </w:rPr>
      </w:pPr>
      <w:r w:rsidRPr="003F53F0">
        <w:t>Woodward</w:t>
      </w:r>
      <w:proofErr w:type="gramStart"/>
      <w:r w:rsidRPr="003F53F0">
        <w:t>,  J</w:t>
      </w:r>
      <w:proofErr w:type="gramEnd"/>
      <w:r w:rsidRPr="003F53F0">
        <w:t xml:space="preserve">. </w:t>
      </w:r>
      <w:r w:rsidR="003F53F0" w:rsidRPr="003F53F0">
        <w:t xml:space="preserve"> </w:t>
      </w:r>
      <w:proofErr w:type="spellStart"/>
      <w:proofErr w:type="gramStart"/>
      <w:r w:rsidR="00892CB5" w:rsidRPr="003F53F0">
        <w:t>F</w:t>
      </w:r>
      <w:r w:rsidRPr="003F53F0">
        <w:t>orthcoming</w:t>
      </w:r>
      <w:r w:rsidR="003F53F0" w:rsidRPr="003F53F0">
        <w:t>:</w:t>
      </w:r>
      <w:r w:rsidR="000403F3" w:rsidRPr="003F53F0">
        <w:t>“Causation</w:t>
      </w:r>
      <w:proofErr w:type="spellEnd"/>
      <w:r w:rsidR="000403F3" w:rsidRPr="003F53F0">
        <w:t xml:space="preserve"> and Mechanisms in Biology” To appear in a volume of </w:t>
      </w:r>
      <w:r w:rsidR="000403F3" w:rsidRPr="003F53F0">
        <w:rPr>
          <w:i/>
        </w:rPr>
        <w:t>Minnesota Studies in Philosophy of Science</w:t>
      </w:r>
      <w:r w:rsidR="000403F3" w:rsidRPr="003F53F0">
        <w:t>.</w:t>
      </w:r>
      <w:proofErr w:type="gramEnd"/>
      <w:r w:rsidR="000403F3" w:rsidRPr="003F53F0">
        <w:t xml:space="preserve"> </w:t>
      </w:r>
      <w:r w:rsidRPr="003F53F0">
        <w:t xml:space="preserve"> </w:t>
      </w:r>
    </w:p>
    <w:p w14:paraId="5C6C20F9" w14:textId="77777777" w:rsidR="00FE49A0" w:rsidRPr="003F53F0" w:rsidRDefault="00FE49A0" w:rsidP="007A4E2A">
      <w:pPr>
        <w:rPr>
          <w:rFonts w:cs="Times"/>
          <w:color w:val="auto"/>
          <w:szCs w:val="22"/>
        </w:rPr>
      </w:pPr>
    </w:p>
    <w:p w14:paraId="3B39E0B3" w14:textId="77777777" w:rsidR="00CF72C8" w:rsidRPr="003F53F0" w:rsidRDefault="00FE49A0" w:rsidP="00FE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r w:rsidRPr="003F53F0">
        <w:rPr>
          <w:rFonts w:cs="Times"/>
          <w:color w:val="141413"/>
          <w:szCs w:val="11"/>
        </w:rPr>
        <w:t xml:space="preserve">Woodward, J. </w:t>
      </w:r>
      <w:r w:rsidR="003F53F0" w:rsidRPr="003F53F0">
        <w:rPr>
          <w:rFonts w:cs="Times"/>
          <w:color w:val="141413"/>
          <w:szCs w:val="11"/>
        </w:rPr>
        <w:t xml:space="preserve"> </w:t>
      </w:r>
      <w:r w:rsidRPr="003F53F0">
        <w:rPr>
          <w:rFonts w:cs="Times"/>
          <w:color w:val="141413"/>
          <w:szCs w:val="11"/>
        </w:rPr>
        <w:t>2003</w:t>
      </w:r>
      <w:r w:rsidR="003F53F0" w:rsidRPr="003F53F0">
        <w:rPr>
          <w:rFonts w:cs="Times"/>
          <w:color w:val="141413"/>
          <w:szCs w:val="11"/>
        </w:rPr>
        <w:t xml:space="preserve">:  </w:t>
      </w:r>
      <w:r w:rsidRPr="003F53F0">
        <w:rPr>
          <w:rFonts w:cs="Times"/>
          <w:color w:val="141413"/>
          <w:szCs w:val="11"/>
        </w:rPr>
        <w:t xml:space="preserve"> </w:t>
      </w:r>
      <w:r w:rsidRPr="003F53F0">
        <w:rPr>
          <w:rFonts w:cs="Times"/>
          <w:i/>
          <w:color w:val="141413"/>
          <w:szCs w:val="11"/>
        </w:rPr>
        <w:t>Making Things Happen: A Theory of Causal Explanation</w:t>
      </w:r>
      <w:r w:rsidRPr="003F53F0">
        <w:rPr>
          <w:rFonts w:cs="Times"/>
          <w:color w:val="141413"/>
          <w:szCs w:val="11"/>
        </w:rPr>
        <w:t xml:space="preserve">. New York: Oxford University Press. </w:t>
      </w:r>
    </w:p>
    <w:p w14:paraId="366E109D" w14:textId="77777777" w:rsidR="00685F2E" w:rsidRPr="003F53F0" w:rsidRDefault="00685F2E" w:rsidP="00FE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p>
    <w:p w14:paraId="37802BDB" w14:textId="77777777" w:rsidR="00FE49A0" w:rsidRPr="003F53F0" w:rsidRDefault="00685F2E" w:rsidP="00FE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r w:rsidRPr="003F53F0">
        <w:rPr>
          <w:rFonts w:cs="Times"/>
          <w:color w:val="141413"/>
          <w:szCs w:val="11"/>
        </w:rPr>
        <w:t xml:space="preserve">Woodward, J. </w:t>
      </w:r>
      <w:r w:rsidR="003F53F0" w:rsidRPr="003F53F0">
        <w:rPr>
          <w:rFonts w:cs="Times"/>
          <w:color w:val="141413"/>
          <w:szCs w:val="11"/>
        </w:rPr>
        <w:t xml:space="preserve"> </w:t>
      </w:r>
      <w:r w:rsidRPr="003F53F0">
        <w:rPr>
          <w:rFonts w:cs="Times"/>
          <w:color w:val="141413"/>
          <w:szCs w:val="11"/>
        </w:rPr>
        <w:t>2006</w:t>
      </w:r>
      <w:r w:rsidR="003F53F0" w:rsidRPr="003F53F0">
        <w:rPr>
          <w:rFonts w:cs="Times"/>
          <w:color w:val="141413"/>
          <w:szCs w:val="11"/>
        </w:rPr>
        <w:t xml:space="preserve">:  </w:t>
      </w:r>
      <w:r w:rsidRPr="003F53F0">
        <w:rPr>
          <w:rFonts w:cs="Times"/>
          <w:color w:val="141413"/>
          <w:szCs w:val="11"/>
        </w:rPr>
        <w:t xml:space="preserve"> “Sensitive and Insensitive Causation”</w:t>
      </w:r>
      <w:r w:rsidR="00CF6B06" w:rsidRPr="003F53F0">
        <w:rPr>
          <w:rFonts w:cs="Times"/>
          <w:color w:val="141413"/>
          <w:szCs w:val="11"/>
        </w:rPr>
        <w:t xml:space="preserve"> </w:t>
      </w:r>
      <w:r w:rsidRPr="003F53F0">
        <w:rPr>
          <w:rFonts w:cs="Times"/>
          <w:i/>
          <w:color w:val="141413"/>
          <w:szCs w:val="11"/>
        </w:rPr>
        <w:t>Philosophical Review</w:t>
      </w:r>
      <w:r w:rsidR="00CF6B06" w:rsidRPr="003F53F0">
        <w:rPr>
          <w:rFonts w:cs="Times"/>
          <w:i/>
          <w:color w:val="141413"/>
          <w:szCs w:val="11"/>
        </w:rPr>
        <w:t xml:space="preserve"> </w:t>
      </w:r>
      <w:r w:rsidR="00CF6B06" w:rsidRPr="003F53F0">
        <w:rPr>
          <w:rFonts w:cs="Times"/>
          <w:color w:val="141413"/>
          <w:szCs w:val="11"/>
        </w:rPr>
        <w:t xml:space="preserve">115: 1-50. </w:t>
      </w:r>
    </w:p>
    <w:p w14:paraId="4B1F3BB6" w14:textId="77777777" w:rsidR="007A4E2A" w:rsidRPr="003F53F0" w:rsidRDefault="007A4E2A" w:rsidP="007A4E2A">
      <w:pPr>
        <w:rPr>
          <w:rFonts w:cs="Times"/>
          <w:color w:val="auto"/>
          <w:szCs w:val="22"/>
        </w:rPr>
      </w:pPr>
    </w:p>
    <w:p w14:paraId="08429614" w14:textId="77777777" w:rsidR="007A4E2A" w:rsidRPr="003F53F0" w:rsidRDefault="007A4E2A" w:rsidP="007A4E2A"/>
    <w:p w14:paraId="7D843263" w14:textId="77777777" w:rsidR="00CF2A1B" w:rsidRPr="003F53F0" w:rsidRDefault="00CF2A1B" w:rsidP="007D1B6C">
      <w:pPr>
        <w:ind w:firstLine="720"/>
      </w:pPr>
    </w:p>
    <w:p w14:paraId="538DF7D9" w14:textId="77777777" w:rsidR="00CF2A1B" w:rsidRPr="003F53F0" w:rsidRDefault="00CF2A1B" w:rsidP="007D1B6C">
      <w:pPr>
        <w:ind w:firstLine="720"/>
      </w:pPr>
    </w:p>
    <w:p w14:paraId="086A31A7" w14:textId="77777777" w:rsidR="00826540" w:rsidRPr="003F53F0" w:rsidRDefault="00687C48" w:rsidP="007D1B6C">
      <w:pPr>
        <w:ind w:firstLine="720"/>
      </w:pPr>
      <w:r w:rsidRPr="003F53F0">
        <w:t xml:space="preserve"> </w:t>
      </w:r>
    </w:p>
    <w:p w14:paraId="6CFF83C5" w14:textId="77777777" w:rsidR="00AB148F" w:rsidRPr="003F53F0" w:rsidRDefault="00AB148F" w:rsidP="007D1B6C">
      <w:pPr>
        <w:ind w:firstLine="720"/>
      </w:pPr>
    </w:p>
    <w:p w14:paraId="216F0DEF" w14:textId="77777777" w:rsidR="009A7E39" w:rsidRPr="003F53F0" w:rsidRDefault="009A7E39" w:rsidP="007D1B6C">
      <w:pPr>
        <w:ind w:firstLine="720"/>
      </w:pPr>
    </w:p>
    <w:p w14:paraId="3C765CEC" w14:textId="77777777" w:rsidR="009A7E39" w:rsidRPr="003F53F0" w:rsidRDefault="009A7E39" w:rsidP="007D1B6C">
      <w:pPr>
        <w:ind w:firstLine="720"/>
      </w:pPr>
    </w:p>
    <w:sectPr w:rsidR="009A7E39" w:rsidRPr="003F53F0" w:rsidSect="009A7E39">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B64D" w14:textId="77777777" w:rsidR="00F92475" w:rsidRDefault="00F92475" w:rsidP="00DD19B1">
      <w:r>
        <w:separator/>
      </w:r>
    </w:p>
  </w:endnote>
  <w:endnote w:type="continuationSeparator" w:id="0">
    <w:p w14:paraId="3C1D9B11" w14:textId="77777777" w:rsidR="00F92475" w:rsidRDefault="00F92475" w:rsidP="00DD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PS">
    <w:altName w:val="Time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lbk">
    <w:altName w:val="Times"/>
    <w:panose1 w:val="00000000000000000000"/>
    <w:charset w:val="4D"/>
    <w:family w:val="roman"/>
    <w:notTrueType/>
    <w:pitch w:val="default"/>
    <w:sig w:usb0="00000003" w:usb1="00000000" w:usb2="00000000" w:usb3="00000000" w:csb0="00000001" w:csb1="00000000"/>
  </w:font>
  <w:font w:name="TimesNRMT">
    <w:altName w:val="Times"/>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dvOT4cf3b017">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587" w14:textId="77777777" w:rsidR="00F92475" w:rsidRDefault="00081FAC" w:rsidP="00BE65BF">
    <w:pPr>
      <w:pStyle w:val="Footer"/>
      <w:framePr w:wrap="around" w:vAnchor="text" w:hAnchor="margin" w:xAlign="right" w:y="1"/>
      <w:rPr>
        <w:rStyle w:val="PageNumber"/>
      </w:rPr>
    </w:pPr>
    <w:r>
      <w:rPr>
        <w:rStyle w:val="PageNumber"/>
      </w:rPr>
      <w:fldChar w:fldCharType="begin"/>
    </w:r>
    <w:r w:rsidR="00F92475">
      <w:rPr>
        <w:rStyle w:val="PageNumber"/>
      </w:rPr>
      <w:instrText xml:space="preserve">PAGE  </w:instrText>
    </w:r>
    <w:r>
      <w:rPr>
        <w:rStyle w:val="PageNumber"/>
      </w:rPr>
      <w:fldChar w:fldCharType="end"/>
    </w:r>
  </w:p>
  <w:p w14:paraId="2AEBB971" w14:textId="77777777" w:rsidR="00F92475" w:rsidRDefault="00F92475" w:rsidP="005A28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9AC9" w14:textId="77777777" w:rsidR="00F92475" w:rsidRDefault="00081FAC" w:rsidP="00BE65BF">
    <w:pPr>
      <w:pStyle w:val="Footer"/>
      <w:framePr w:wrap="around" w:vAnchor="text" w:hAnchor="margin" w:xAlign="right" w:y="1"/>
      <w:rPr>
        <w:rStyle w:val="PageNumber"/>
      </w:rPr>
    </w:pPr>
    <w:r>
      <w:rPr>
        <w:rStyle w:val="PageNumber"/>
      </w:rPr>
      <w:fldChar w:fldCharType="begin"/>
    </w:r>
    <w:r w:rsidR="00F92475">
      <w:rPr>
        <w:rStyle w:val="PageNumber"/>
      </w:rPr>
      <w:instrText xml:space="preserve">PAGE  </w:instrText>
    </w:r>
    <w:r>
      <w:rPr>
        <w:rStyle w:val="PageNumber"/>
      </w:rPr>
      <w:fldChar w:fldCharType="separate"/>
    </w:r>
    <w:r w:rsidR="00243253">
      <w:rPr>
        <w:rStyle w:val="PageNumber"/>
        <w:noProof/>
      </w:rPr>
      <w:t>1</w:t>
    </w:r>
    <w:r>
      <w:rPr>
        <w:rStyle w:val="PageNumber"/>
      </w:rPr>
      <w:fldChar w:fldCharType="end"/>
    </w:r>
  </w:p>
  <w:p w14:paraId="7473CDEF" w14:textId="77777777" w:rsidR="00F92475" w:rsidRDefault="00F92475" w:rsidP="005A28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6F29" w14:textId="77777777" w:rsidR="00F92475" w:rsidRDefault="00F92475" w:rsidP="00DD19B1">
      <w:r>
        <w:separator/>
      </w:r>
    </w:p>
  </w:footnote>
  <w:footnote w:type="continuationSeparator" w:id="0">
    <w:p w14:paraId="4C42E36A" w14:textId="77777777" w:rsidR="00F92475" w:rsidRDefault="00F92475" w:rsidP="00DD19B1">
      <w:r>
        <w:continuationSeparator/>
      </w:r>
    </w:p>
  </w:footnote>
  <w:footnote w:id="1">
    <w:p w14:paraId="162FC3A2" w14:textId="77777777" w:rsidR="00F92475" w:rsidRDefault="00F92475">
      <w:pPr>
        <w:pStyle w:val="FootnoteText"/>
      </w:pPr>
      <w:r>
        <w:rPr>
          <w:rStyle w:val="FootnoteReference"/>
        </w:rPr>
        <w:footnoteRef/>
      </w:r>
      <w:r>
        <w:t xml:space="preserve"> I thus reject the idea, endorsed by some mechanists (e.g.</w:t>
      </w:r>
      <w:proofErr w:type="gramStart"/>
      <w:r>
        <w:t>,  Stuart</w:t>
      </w:r>
      <w:proofErr w:type="gramEnd"/>
      <w:r>
        <w:t xml:space="preserve"> </w:t>
      </w:r>
      <w:proofErr w:type="spellStart"/>
      <w:r>
        <w:t>Glennan</w:t>
      </w:r>
      <w:proofErr w:type="spellEnd"/>
      <w:r>
        <w:t xml:space="preserve">, in his 1996) that one can appeal to the notion of mechanism to provide an account of what it is for a relationship to be causal. On my view this gets matters the wrong way around; the notion of cause is the more basic notion and information about mechanisms is information about causal relationships meeting further conditions. </w:t>
      </w:r>
    </w:p>
  </w:footnote>
  <w:footnote w:id="2">
    <w:p w14:paraId="4170D3E0" w14:textId="77777777" w:rsidR="00F92475" w:rsidRDefault="00F92475">
      <w:pPr>
        <w:pStyle w:val="FootnoteText"/>
      </w:pPr>
      <w:r>
        <w:rPr>
          <w:rStyle w:val="FootnoteReference"/>
        </w:rPr>
        <w:footnoteRef/>
      </w:r>
      <w:r>
        <w:t xml:space="preserve"> For more on stability and invariance see Woodward, 2003, 2006. </w:t>
      </w:r>
    </w:p>
  </w:footnote>
  <w:footnote w:id="3">
    <w:p w14:paraId="207D10CB" w14:textId="77777777" w:rsidR="00F92475" w:rsidRDefault="00F92475">
      <w:pPr>
        <w:pStyle w:val="FootnoteText"/>
      </w:pPr>
      <w:r>
        <w:rPr>
          <w:rStyle w:val="FootnoteReference"/>
        </w:rPr>
        <w:footnoteRef/>
      </w:r>
      <w:r>
        <w:t xml:space="preserve"> There are a number of (apparently) different notions of modularity that are employed in biological discussion, with independent </w:t>
      </w:r>
      <w:proofErr w:type="spellStart"/>
      <w:r>
        <w:t>disruptability</w:t>
      </w:r>
      <w:proofErr w:type="spellEnd"/>
      <w:r>
        <w:t xml:space="preserve"> being just one of these. For example, structures whose parts or nodes are relatively densely casually connected and which are only sparsely connected to other such structures are also often described as modules. It is an interesting question how this notion relates to the independent </w:t>
      </w:r>
      <w:proofErr w:type="spellStart"/>
      <w:r>
        <w:t>disruptability</w:t>
      </w:r>
      <w:proofErr w:type="spellEnd"/>
      <w:r>
        <w:t xml:space="preserve"> notion on which I focus above. </w:t>
      </w:r>
    </w:p>
  </w:footnote>
  <w:footnote w:id="4">
    <w:p w14:paraId="78F9FC1B" w14:textId="77777777" w:rsidR="00F92475" w:rsidRDefault="00F92475">
      <w:pPr>
        <w:pStyle w:val="FootnoteText"/>
      </w:pPr>
      <w:r>
        <w:rPr>
          <w:rStyle w:val="FootnoteReference"/>
        </w:rPr>
        <w:footnoteRef/>
      </w:r>
      <w:r>
        <w:t xml:space="preserve"> To take a simple illustration, the fact that structures involved in gene regulation are often modular in the sense that they are capable of changing  (and do change) independently of the structural genes that they regulate has important implications for understanding evolution.  </w:t>
      </w:r>
    </w:p>
  </w:footnote>
  <w:footnote w:id="5">
    <w:p w14:paraId="29499923" w14:textId="77777777" w:rsidR="00F92475" w:rsidRDefault="00F92475">
      <w:pPr>
        <w:pStyle w:val="FootnoteText"/>
      </w:pPr>
      <w:r>
        <w:rPr>
          <w:rStyle w:val="FootnoteReference"/>
        </w:rPr>
        <w:footnoteRef/>
      </w:r>
      <w:r>
        <w:t xml:space="preserve"> In a forthcoming paper that I became aware of as I was working on this essay, Levy and Bechtel also emphasize the contrast between, on the one hand,</w:t>
      </w:r>
      <w:r w:rsidR="005048CD">
        <w:t xml:space="preserve"> </w:t>
      </w:r>
      <w:r>
        <w:t xml:space="preserve">(1) explanations that identify very specific factors having to do with the detailed causal properties of components and the details of their </w:t>
      </w:r>
      <w:proofErr w:type="spellStart"/>
      <w:r>
        <w:t>spatio</w:t>
      </w:r>
      <w:proofErr w:type="spellEnd"/>
      <w:r>
        <w:t>-temporal connections and, on the other,  (2) explanations that instead abstract away from those details, such as those that appeal to general patterns of network connectivity as difference-making factors. If I have understood them correctly, they regard both sorts of explanations as in some broad sense mechanistic, but putting this difference with the position taken in this essay aside (and, as noted above, the difference may be largely terminological), their attention to the difference between (1) and (2) and their view that explanations can take the form of (2) and not just (1) is very similar to the position taken in this essay. Levy and Bechtel also make the important point that explanations that exhibit fine-</w:t>
      </w:r>
      <w:proofErr w:type="spellStart"/>
      <w:r>
        <w:t>tunedness</w:t>
      </w:r>
      <w:proofErr w:type="spellEnd"/>
      <w:r>
        <w:t xml:space="preserve"> of kind (1) often also describe interactions among components that have very different causal properties rather than interactions among components all of which have broadly the same properties such as molecules in a gas. </w:t>
      </w:r>
    </w:p>
  </w:footnote>
  <w:footnote w:id="6">
    <w:p w14:paraId="07849AFA" w14:textId="77777777" w:rsidR="00F92475" w:rsidRDefault="00F92475">
      <w:pPr>
        <w:pStyle w:val="FootnoteText"/>
      </w:pPr>
      <w:r>
        <w:rPr>
          <w:rStyle w:val="FootnoteReference"/>
        </w:rPr>
        <w:footnoteRef/>
      </w:r>
      <w:r>
        <w:t xml:space="preserve"> In other words, we should distinguish the idea that we should cite such lower level details when they make a difference but not necessarily when they do not, from the idea that explanations that cite such details are always better, regardless of whether they make a difference, because they are more “fundamental” or because the real site of causal action is always at the level of basic chemistry and physics. </w:t>
      </w:r>
    </w:p>
  </w:footnote>
  <w:footnote w:id="7">
    <w:p w14:paraId="053A1256" w14:textId="77777777" w:rsidR="00F92475" w:rsidRDefault="00F92475">
      <w:pPr>
        <w:pStyle w:val="FootnoteText"/>
      </w:pPr>
      <w:r>
        <w:rPr>
          <w:rStyle w:val="FootnoteReference"/>
        </w:rPr>
        <w:footnoteRef/>
      </w:r>
      <w:r>
        <w:t xml:space="preserve"> Wagner (2005) clearly distinguishes between genetic redundancy in this sense and what he calls “distributed robustness” as alternative ways of achieving biological robustness. The latter involves systematic or network reorganization and/or structures (as when blocking a certain part of metabolic network leads to increased flow through other parts of the network in compensation) and/or structures whose output is not sensitive to exact values taken by variables, parameters or interactions (as when eliminating chemical reactions from metabolic networks has little effect on output or when a genetic regulatory network operates in the same way even though biochemical parameters characterizing the network change by an order of magnitude (p. 177). The latter are good illustrations of what I call robustness without fine-</w:t>
      </w:r>
      <w:proofErr w:type="spellStart"/>
      <w:r>
        <w:t>tunedness</w:t>
      </w:r>
      <w:proofErr w:type="spellEnd"/>
      <w:r>
        <w:t xml:space="preserve"> below. </w:t>
      </w:r>
    </w:p>
  </w:footnote>
  <w:footnote w:id="8">
    <w:p w14:paraId="1FDE127C" w14:textId="77777777" w:rsidR="00F92475" w:rsidRDefault="00F92475" w:rsidP="008015C4">
      <w:pPr>
        <w:pStyle w:val="FootnoteText"/>
      </w:pPr>
      <w:r>
        <w:rPr>
          <w:rStyle w:val="FootnoteReference"/>
        </w:rPr>
        <w:footnoteRef/>
      </w:r>
      <w:r>
        <w:t xml:space="preserve">  Another striking example of a dynamical systems explanation can be found in Huang et al. (2005). In this paper, distinct cell fates are modeled as attractor states in a very high (2773) dimension gene expression state space.  The authors showed experimentally that triggering divergent patterns of gene expression resulted in initially divergent cell differentiation followed by convergence to a common outcome across many different patterns of gene expression. Again, the apparent message is that the details of the particular trajectory followed do not matter as long as the trajectory is in the basin of attraction of the dynamics. In this sense the explanation for cell fate in the paper is non-mechanical.  </w:t>
      </w:r>
    </w:p>
  </w:footnote>
  <w:footnote w:id="9">
    <w:p w14:paraId="2577DD17" w14:textId="77777777" w:rsidR="00F92475" w:rsidRDefault="00F92475">
      <w:pPr>
        <w:pStyle w:val="FootnoteText"/>
      </w:pPr>
      <w:r>
        <w:rPr>
          <w:rStyle w:val="FootnoteReference"/>
        </w:rPr>
        <w:footnoteRef/>
      </w:r>
      <w:r>
        <w:t xml:space="preserve"> </w:t>
      </w:r>
      <w:r w:rsidRPr="00C565B4">
        <w:t xml:space="preserve">In fact </w:t>
      </w:r>
      <w:proofErr w:type="spellStart"/>
      <w:r w:rsidRPr="00C565B4">
        <w:t>Alon</w:t>
      </w:r>
      <w:proofErr w:type="spellEnd"/>
      <w:r w:rsidRPr="00C565B4">
        <w:t xml:space="preserve"> himself describes the</w:t>
      </w:r>
      <w:r>
        <w:t xml:space="preserve"> </w:t>
      </w:r>
      <w:r w:rsidRPr="00C565B4">
        <w:t xml:space="preserve">second model as the </w:t>
      </w:r>
      <w:proofErr w:type="spellStart"/>
      <w:r w:rsidRPr="00C565B4">
        <w:t>Baikai-Leibler</w:t>
      </w:r>
      <w:proofErr w:type="spellEnd"/>
      <w:r w:rsidRPr="00C565B4">
        <w:t xml:space="preserve"> “mechanism”</w:t>
      </w:r>
      <w:r>
        <w:t xml:space="preserve">.    </w:t>
      </w:r>
    </w:p>
  </w:footnote>
  <w:footnote w:id="10">
    <w:p w14:paraId="02697E1F" w14:textId="77777777" w:rsidR="00F92475" w:rsidRDefault="00F92475">
      <w:pPr>
        <w:pStyle w:val="FootnoteText"/>
      </w:pPr>
      <w:r>
        <w:rPr>
          <w:rStyle w:val="FootnoteReference"/>
        </w:rPr>
        <w:footnoteRef/>
      </w:r>
      <w:r>
        <w:t xml:space="preserve"> </w:t>
      </w:r>
      <w:proofErr w:type="gramStart"/>
      <w:r>
        <w:t xml:space="preserve">This point is emphasized by </w:t>
      </w:r>
      <w:proofErr w:type="spellStart"/>
      <w:r>
        <w:t>Huneman</w:t>
      </w:r>
      <w:proofErr w:type="spellEnd"/>
      <w:r>
        <w:t>, 2010</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7476"/>
    <w:rsid w:val="00005B4B"/>
    <w:rsid w:val="000230D8"/>
    <w:rsid w:val="0002342C"/>
    <w:rsid w:val="00027F94"/>
    <w:rsid w:val="000361DD"/>
    <w:rsid w:val="000403F3"/>
    <w:rsid w:val="0004262A"/>
    <w:rsid w:val="00047414"/>
    <w:rsid w:val="00047DAD"/>
    <w:rsid w:val="00056CF8"/>
    <w:rsid w:val="000629EF"/>
    <w:rsid w:val="0006319F"/>
    <w:rsid w:val="00065F1E"/>
    <w:rsid w:val="000779AA"/>
    <w:rsid w:val="00081FAC"/>
    <w:rsid w:val="00084CB1"/>
    <w:rsid w:val="000863AC"/>
    <w:rsid w:val="00086F7A"/>
    <w:rsid w:val="0009365C"/>
    <w:rsid w:val="00095CD9"/>
    <w:rsid w:val="000B0938"/>
    <w:rsid w:val="000B2E6C"/>
    <w:rsid w:val="000B3872"/>
    <w:rsid w:val="000B43B0"/>
    <w:rsid w:val="000C0C21"/>
    <w:rsid w:val="00102759"/>
    <w:rsid w:val="0011386E"/>
    <w:rsid w:val="00124047"/>
    <w:rsid w:val="00124FB0"/>
    <w:rsid w:val="00125686"/>
    <w:rsid w:val="00132585"/>
    <w:rsid w:val="00134653"/>
    <w:rsid w:val="001350E3"/>
    <w:rsid w:val="00147E21"/>
    <w:rsid w:val="00155A36"/>
    <w:rsid w:val="00155BF7"/>
    <w:rsid w:val="001562F2"/>
    <w:rsid w:val="00164E27"/>
    <w:rsid w:val="00173336"/>
    <w:rsid w:val="0017380E"/>
    <w:rsid w:val="00174B6B"/>
    <w:rsid w:val="00177738"/>
    <w:rsid w:val="00184223"/>
    <w:rsid w:val="0018452E"/>
    <w:rsid w:val="001926EB"/>
    <w:rsid w:val="0019423B"/>
    <w:rsid w:val="001976B6"/>
    <w:rsid w:val="001A3B81"/>
    <w:rsid w:val="001B019F"/>
    <w:rsid w:val="001B0D4E"/>
    <w:rsid w:val="001C1675"/>
    <w:rsid w:val="001C4F64"/>
    <w:rsid w:val="001C6138"/>
    <w:rsid w:val="001C6674"/>
    <w:rsid w:val="001C726D"/>
    <w:rsid w:val="001D61E9"/>
    <w:rsid w:val="001E20D8"/>
    <w:rsid w:val="001E2EAA"/>
    <w:rsid w:val="001E5BB8"/>
    <w:rsid w:val="00212CFF"/>
    <w:rsid w:val="00216A7B"/>
    <w:rsid w:val="002246FB"/>
    <w:rsid w:val="00230531"/>
    <w:rsid w:val="00235DBF"/>
    <w:rsid w:val="00243253"/>
    <w:rsid w:val="0025324C"/>
    <w:rsid w:val="00261F46"/>
    <w:rsid w:val="0026290E"/>
    <w:rsid w:val="00266258"/>
    <w:rsid w:val="00272F9B"/>
    <w:rsid w:val="002738EC"/>
    <w:rsid w:val="00276C61"/>
    <w:rsid w:val="0028190B"/>
    <w:rsid w:val="0028342F"/>
    <w:rsid w:val="00285A05"/>
    <w:rsid w:val="0029343C"/>
    <w:rsid w:val="002A7AF0"/>
    <w:rsid w:val="002C19CE"/>
    <w:rsid w:val="002D0BC5"/>
    <w:rsid w:val="002D1995"/>
    <w:rsid w:val="002D368B"/>
    <w:rsid w:val="002D5114"/>
    <w:rsid w:val="002E7340"/>
    <w:rsid w:val="00304098"/>
    <w:rsid w:val="003155B4"/>
    <w:rsid w:val="00317577"/>
    <w:rsid w:val="003210C6"/>
    <w:rsid w:val="00322C25"/>
    <w:rsid w:val="003268DB"/>
    <w:rsid w:val="0032708E"/>
    <w:rsid w:val="00330546"/>
    <w:rsid w:val="00330E71"/>
    <w:rsid w:val="00332A8A"/>
    <w:rsid w:val="003716A5"/>
    <w:rsid w:val="0037588D"/>
    <w:rsid w:val="00376CFA"/>
    <w:rsid w:val="0038343B"/>
    <w:rsid w:val="00390746"/>
    <w:rsid w:val="0039378E"/>
    <w:rsid w:val="003A06D9"/>
    <w:rsid w:val="003B5E16"/>
    <w:rsid w:val="003C08C8"/>
    <w:rsid w:val="003C3902"/>
    <w:rsid w:val="003C5DB1"/>
    <w:rsid w:val="003D2C04"/>
    <w:rsid w:val="003D6EC9"/>
    <w:rsid w:val="003E01BC"/>
    <w:rsid w:val="003E4286"/>
    <w:rsid w:val="003E52AA"/>
    <w:rsid w:val="003E6A0C"/>
    <w:rsid w:val="003F08F2"/>
    <w:rsid w:val="003F53F0"/>
    <w:rsid w:val="003F7607"/>
    <w:rsid w:val="003F7CB2"/>
    <w:rsid w:val="00402C18"/>
    <w:rsid w:val="00404CC9"/>
    <w:rsid w:val="00425026"/>
    <w:rsid w:val="00425DB6"/>
    <w:rsid w:val="00431C5C"/>
    <w:rsid w:val="00432A86"/>
    <w:rsid w:val="00435CF5"/>
    <w:rsid w:val="00445533"/>
    <w:rsid w:val="004456DB"/>
    <w:rsid w:val="00453374"/>
    <w:rsid w:val="0045442F"/>
    <w:rsid w:val="00461679"/>
    <w:rsid w:val="004648D7"/>
    <w:rsid w:val="00471715"/>
    <w:rsid w:val="004764BF"/>
    <w:rsid w:val="00477549"/>
    <w:rsid w:val="004801E9"/>
    <w:rsid w:val="00487BC7"/>
    <w:rsid w:val="00491432"/>
    <w:rsid w:val="004932CD"/>
    <w:rsid w:val="004A691E"/>
    <w:rsid w:val="004A6DA4"/>
    <w:rsid w:val="004B1410"/>
    <w:rsid w:val="004B5753"/>
    <w:rsid w:val="004B5D26"/>
    <w:rsid w:val="004C6BB7"/>
    <w:rsid w:val="004D4411"/>
    <w:rsid w:val="004E2451"/>
    <w:rsid w:val="004E2DED"/>
    <w:rsid w:val="004E3CE5"/>
    <w:rsid w:val="004F38F0"/>
    <w:rsid w:val="005048CD"/>
    <w:rsid w:val="005258D1"/>
    <w:rsid w:val="0052652C"/>
    <w:rsid w:val="00530F11"/>
    <w:rsid w:val="0053247E"/>
    <w:rsid w:val="00540A99"/>
    <w:rsid w:val="0054344A"/>
    <w:rsid w:val="00545F81"/>
    <w:rsid w:val="00555302"/>
    <w:rsid w:val="00563377"/>
    <w:rsid w:val="00567D13"/>
    <w:rsid w:val="0057289E"/>
    <w:rsid w:val="00574369"/>
    <w:rsid w:val="00585DCA"/>
    <w:rsid w:val="00590A3B"/>
    <w:rsid w:val="005A2865"/>
    <w:rsid w:val="005A3D12"/>
    <w:rsid w:val="005A5683"/>
    <w:rsid w:val="005D0A49"/>
    <w:rsid w:val="005E09EA"/>
    <w:rsid w:val="005E1738"/>
    <w:rsid w:val="005E1E41"/>
    <w:rsid w:val="00601C06"/>
    <w:rsid w:val="00610040"/>
    <w:rsid w:val="00612766"/>
    <w:rsid w:val="00640C69"/>
    <w:rsid w:val="0064428B"/>
    <w:rsid w:val="0064745F"/>
    <w:rsid w:val="00647F3C"/>
    <w:rsid w:val="006518B1"/>
    <w:rsid w:val="006522A7"/>
    <w:rsid w:val="006556AE"/>
    <w:rsid w:val="00671FCB"/>
    <w:rsid w:val="006729FB"/>
    <w:rsid w:val="00685F2E"/>
    <w:rsid w:val="00687C48"/>
    <w:rsid w:val="00697234"/>
    <w:rsid w:val="006A0E7C"/>
    <w:rsid w:val="006B3C82"/>
    <w:rsid w:val="006C525A"/>
    <w:rsid w:val="006C6010"/>
    <w:rsid w:val="006C68BD"/>
    <w:rsid w:val="006D0C74"/>
    <w:rsid w:val="006D1E92"/>
    <w:rsid w:val="006D41F6"/>
    <w:rsid w:val="006D461B"/>
    <w:rsid w:val="006D6752"/>
    <w:rsid w:val="006D7C4C"/>
    <w:rsid w:val="006E21EA"/>
    <w:rsid w:val="006E2D28"/>
    <w:rsid w:val="006E7709"/>
    <w:rsid w:val="006F0F76"/>
    <w:rsid w:val="00704516"/>
    <w:rsid w:val="00705630"/>
    <w:rsid w:val="00710AB7"/>
    <w:rsid w:val="00711682"/>
    <w:rsid w:val="00716197"/>
    <w:rsid w:val="007261D4"/>
    <w:rsid w:val="00734A93"/>
    <w:rsid w:val="00736694"/>
    <w:rsid w:val="00736B18"/>
    <w:rsid w:val="0074049E"/>
    <w:rsid w:val="00741021"/>
    <w:rsid w:val="00745A2B"/>
    <w:rsid w:val="00752CBC"/>
    <w:rsid w:val="00754C43"/>
    <w:rsid w:val="00761914"/>
    <w:rsid w:val="00763510"/>
    <w:rsid w:val="00765CBA"/>
    <w:rsid w:val="00767CE9"/>
    <w:rsid w:val="00772567"/>
    <w:rsid w:val="007755D0"/>
    <w:rsid w:val="007A4E2A"/>
    <w:rsid w:val="007A7CED"/>
    <w:rsid w:val="007C51CA"/>
    <w:rsid w:val="007D16D9"/>
    <w:rsid w:val="007D1B6C"/>
    <w:rsid w:val="007D3C7E"/>
    <w:rsid w:val="007E14E2"/>
    <w:rsid w:val="007E184F"/>
    <w:rsid w:val="007E7AA2"/>
    <w:rsid w:val="008015C4"/>
    <w:rsid w:val="008061A2"/>
    <w:rsid w:val="0082152D"/>
    <w:rsid w:val="00825B9E"/>
    <w:rsid w:val="00826540"/>
    <w:rsid w:val="008325D9"/>
    <w:rsid w:val="00835E52"/>
    <w:rsid w:val="00846B89"/>
    <w:rsid w:val="00847BF7"/>
    <w:rsid w:val="00855FD4"/>
    <w:rsid w:val="00865B56"/>
    <w:rsid w:val="00871FFF"/>
    <w:rsid w:val="008742A1"/>
    <w:rsid w:val="008905FC"/>
    <w:rsid w:val="008922E6"/>
    <w:rsid w:val="00892B43"/>
    <w:rsid w:val="00892CB5"/>
    <w:rsid w:val="008A4332"/>
    <w:rsid w:val="008A5DC1"/>
    <w:rsid w:val="008A62EE"/>
    <w:rsid w:val="008B54D7"/>
    <w:rsid w:val="008B6C7D"/>
    <w:rsid w:val="008C38DA"/>
    <w:rsid w:val="008F0723"/>
    <w:rsid w:val="00901ACB"/>
    <w:rsid w:val="00901EB2"/>
    <w:rsid w:val="00902DD7"/>
    <w:rsid w:val="00905F52"/>
    <w:rsid w:val="009171CF"/>
    <w:rsid w:val="00917239"/>
    <w:rsid w:val="009256AD"/>
    <w:rsid w:val="00925C71"/>
    <w:rsid w:val="00933546"/>
    <w:rsid w:val="00956C36"/>
    <w:rsid w:val="00960B06"/>
    <w:rsid w:val="0096231B"/>
    <w:rsid w:val="00962429"/>
    <w:rsid w:val="00970BB9"/>
    <w:rsid w:val="00971BC9"/>
    <w:rsid w:val="00983B27"/>
    <w:rsid w:val="00985F37"/>
    <w:rsid w:val="009908A2"/>
    <w:rsid w:val="00991B52"/>
    <w:rsid w:val="009961FA"/>
    <w:rsid w:val="0099771E"/>
    <w:rsid w:val="009A78E6"/>
    <w:rsid w:val="009A7E39"/>
    <w:rsid w:val="009B5305"/>
    <w:rsid w:val="009B6888"/>
    <w:rsid w:val="009C1038"/>
    <w:rsid w:val="009C4C88"/>
    <w:rsid w:val="009D7352"/>
    <w:rsid w:val="009F56C3"/>
    <w:rsid w:val="00A02F2A"/>
    <w:rsid w:val="00A059E6"/>
    <w:rsid w:val="00A0692D"/>
    <w:rsid w:val="00A15AD4"/>
    <w:rsid w:val="00A274DA"/>
    <w:rsid w:val="00A27C85"/>
    <w:rsid w:val="00A300A4"/>
    <w:rsid w:val="00A32168"/>
    <w:rsid w:val="00A35253"/>
    <w:rsid w:val="00A3525A"/>
    <w:rsid w:val="00A366F5"/>
    <w:rsid w:val="00A36860"/>
    <w:rsid w:val="00A37BD2"/>
    <w:rsid w:val="00A42565"/>
    <w:rsid w:val="00A63597"/>
    <w:rsid w:val="00A6746B"/>
    <w:rsid w:val="00A70A11"/>
    <w:rsid w:val="00A72CB1"/>
    <w:rsid w:val="00A72EAE"/>
    <w:rsid w:val="00A73E61"/>
    <w:rsid w:val="00A84018"/>
    <w:rsid w:val="00A96DEE"/>
    <w:rsid w:val="00AB148F"/>
    <w:rsid w:val="00AB155C"/>
    <w:rsid w:val="00AB1BB6"/>
    <w:rsid w:val="00AB5035"/>
    <w:rsid w:val="00AB6040"/>
    <w:rsid w:val="00AC21E3"/>
    <w:rsid w:val="00AC3E72"/>
    <w:rsid w:val="00AD1951"/>
    <w:rsid w:val="00AE06E5"/>
    <w:rsid w:val="00AE6517"/>
    <w:rsid w:val="00B03B5A"/>
    <w:rsid w:val="00B10B09"/>
    <w:rsid w:val="00B118E8"/>
    <w:rsid w:val="00B12097"/>
    <w:rsid w:val="00B3016C"/>
    <w:rsid w:val="00B400FB"/>
    <w:rsid w:val="00B412C4"/>
    <w:rsid w:val="00B477AD"/>
    <w:rsid w:val="00B54BCD"/>
    <w:rsid w:val="00B56864"/>
    <w:rsid w:val="00B64315"/>
    <w:rsid w:val="00B65DC9"/>
    <w:rsid w:val="00B8394C"/>
    <w:rsid w:val="00B87288"/>
    <w:rsid w:val="00B91181"/>
    <w:rsid w:val="00B9338A"/>
    <w:rsid w:val="00B97426"/>
    <w:rsid w:val="00BA0C07"/>
    <w:rsid w:val="00BA556C"/>
    <w:rsid w:val="00BA72CD"/>
    <w:rsid w:val="00BB4C8E"/>
    <w:rsid w:val="00BC14BB"/>
    <w:rsid w:val="00BC4377"/>
    <w:rsid w:val="00BC6348"/>
    <w:rsid w:val="00BC7F36"/>
    <w:rsid w:val="00BE65BF"/>
    <w:rsid w:val="00BF0446"/>
    <w:rsid w:val="00BF11A7"/>
    <w:rsid w:val="00BF2EE9"/>
    <w:rsid w:val="00BF6D22"/>
    <w:rsid w:val="00C020E5"/>
    <w:rsid w:val="00C074A2"/>
    <w:rsid w:val="00C122A3"/>
    <w:rsid w:val="00C13300"/>
    <w:rsid w:val="00C22675"/>
    <w:rsid w:val="00C23590"/>
    <w:rsid w:val="00C24005"/>
    <w:rsid w:val="00C306CD"/>
    <w:rsid w:val="00C32A8B"/>
    <w:rsid w:val="00C335EE"/>
    <w:rsid w:val="00C43E0B"/>
    <w:rsid w:val="00C45942"/>
    <w:rsid w:val="00C54355"/>
    <w:rsid w:val="00C565B4"/>
    <w:rsid w:val="00C56BFC"/>
    <w:rsid w:val="00C614BE"/>
    <w:rsid w:val="00C62D69"/>
    <w:rsid w:val="00C63AF2"/>
    <w:rsid w:val="00C66656"/>
    <w:rsid w:val="00C66723"/>
    <w:rsid w:val="00C67476"/>
    <w:rsid w:val="00C71A40"/>
    <w:rsid w:val="00C75DE5"/>
    <w:rsid w:val="00C82916"/>
    <w:rsid w:val="00C84C85"/>
    <w:rsid w:val="00C918F8"/>
    <w:rsid w:val="00CB142D"/>
    <w:rsid w:val="00CB381A"/>
    <w:rsid w:val="00CC0050"/>
    <w:rsid w:val="00CC5E3C"/>
    <w:rsid w:val="00CC76EA"/>
    <w:rsid w:val="00CC7773"/>
    <w:rsid w:val="00CD6ECF"/>
    <w:rsid w:val="00CF21B4"/>
    <w:rsid w:val="00CF2A1B"/>
    <w:rsid w:val="00CF6B06"/>
    <w:rsid w:val="00CF72C8"/>
    <w:rsid w:val="00D1105F"/>
    <w:rsid w:val="00D112D3"/>
    <w:rsid w:val="00D14876"/>
    <w:rsid w:val="00D14EE9"/>
    <w:rsid w:val="00D15941"/>
    <w:rsid w:val="00D27F5E"/>
    <w:rsid w:val="00D303CB"/>
    <w:rsid w:val="00D3323C"/>
    <w:rsid w:val="00D45E55"/>
    <w:rsid w:val="00D56712"/>
    <w:rsid w:val="00D61A8F"/>
    <w:rsid w:val="00D71D8E"/>
    <w:rsid w:val="00D76746"/>
    <w:rsid w:val="00D84CD4"/>
    <w:rsid w:val="00D8798C"/>
    <w:rsid w:val="00D91ACA"/>
    <w:rsid w:val="00DA2970"/>
    <w:rsid w:val="00DC1D34"/>
    <w:rsid w:val="00DD19B1"/>
    <w:rsid w:val="00DE4367"/>
    <w:rsid w:val="00DE7995"/>
    <w:rsid w:val="00DF6342"/>
    <w:rsid w:val="00E00116"/>
    <w:rsid w:val="00E0095C"/>
    <w:rsid w:val="00E03875"/>
    <w:rsid w:val="00E07BD2"/>
    <w:rsid w:val="00E11D08"/>
    <w:rsid w:val="00E16BA3"/>
    <w:rsid w:val="00E26D4C"/>
    <w:rsid w:val="00E3280D"/>
    <w:rsid w:val="00E4135D"/>
    <w:rsid w:val="00E45D7E"/>
    <w:rsid w:val="00E50F56"/>
    <w:rsid w:val="00E5111A"/>
    <w:rsid w:val="00E519BE"/>
    <w:rsid w:val="00E520D4"/>
    <w:rsid w:val="00E6170A"/>
    <w:rsid w:val="00E640F5"/>
    <w:rsid w:val="00E925FD"/>
    <w:rsid w:val="00E972C4"/>
    <w:rsid w:val="00EA0547"/>
    <w:rsid w:val="00EA478A"/>
    <w:rsid w:val="00EB5AF3"/>
    <w:rsid w:val="00EC111E"/>
    <w:rsid w:val="00EE2E45"/>
    <w:rsid w:val="00EE4AF8"/>
    <w:rsid w:val="00EE70FE"/>
    <w:rsid w:val="00EE7336"/>
    <w:rsid w:val="00EF74D4"/>
    <w:rsid w:val="00F03D48"/>
    <w:rsid w:val="00F05279"/>
    <w:rsid w:val="00F06F1B"/>
    <w:rsid w:val="00F10AAF"/>
    <w:rsid w:val="00F15C06"/>
    <w:rsid w:val="00F205E4"/>
    <w:rsid w:val="00F20E29"/>
    <w:rsid w:val="00F2456C"/>
    <w:rsid w:val="00F426FE"/>
    <w:rsid w:val="00F5089E"/>
    <w:rsid w:val="00F52D93"/>
    <w:rsid w:val="00F53C74"/>
    <w:rsid w:val="00F54436"/>
    <w:rsid w:val="00F60055"/>
    <w:rsid w:val="00F62595"/>
    <w:rsid w:val="00F65258"/>
    <w:rsid w:val="00F75329"/>
    <w:rsid w:val="00F815FE"/>
    <w:rsid w:val="00F850A6"/>
    <w:rsid w:val="00F864B0"/>
    <w:rsid w:val="00F92475"/>
    <w:rsid w:val="00FA042F"/>
    <w:rsid w:val="00FA18E9"/>
    <w:rsid w:val="00FA28CB"/>
    <w:rsid w:val="00FA379D"/>
    <w:rsid w:val="00FA5AA2"/>
    <w:rsid w:val="00FB00DC"/>
    <w:rsid w:val="00FB0554"/>
    <w:rsid w:val="00FC2DBB"/>
    <w:rsid w:val="00FD0186"/>
    <w:rsid w:val="00FD7538"/>
    <w:rsid w:val="00FE05ED"/>
    <w:rsid w:val="00FE406D"/>
    <w:rsid w:val="00FE49A0"/>
    <w:rsid w:val="00FE5437"/>
    <w:rsid w:val="00FF64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31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4D"/>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0FB"/>
    <w:pPr>
      <w:widowControl w:val="0"/>
      <w:autoSpaceDE w:val="0"/>
      <w:autoSpaceDN w:val="0"/>
      <w:adjustRightInd w:val="0"/>
    </w:pPr>
    <w:rPr>
      <w:rFonts w:ascii="Arial" w:eastAsia="Times New Roman" w:hAnsi="Arial" w:cs="Arial"/>
      <w:color w:val="000000"/>
      <w:sz w:val="24"/>
      <w:szCs w:val="24"/>
    </w:rPr>
  </w:style>
  <w:style w:type="character" w:styleId="FootnoteReference">
    <w:name w:val="footnote reference"/>
    <w:basedOn w:val="DefaultParagraphFont"/>
    <w:uiPriority w:val="99"/>
    <w:semiHidden/>
    <w:unhideWhenUsed/>
    <w:rsid w:val="000B3872"/>
    <w:rPr>
      <w:vertAlign w:val="superscript"/>
    </w:rPr>
  </w:style>
  <w:style w:type="paragraph" w:styleId="FootnoteText">
    <w:name w:val="footnote text"/>
    <w:basedOn w:val="Normal"/>
    <w:link w:val="FootnoteTextChar"/>
    <w:uiPriority w:val="99"/>
    <w:unhideWhenUsed/>
    <w:rsid w:val="00CF2A1B"/>
  </w:style>
  <w:style w:type="character" w:customStyle="1" w:styleId="FootnoteTextChar">
    <w:name w:val="Footnote Text Char"/>
    <w:basedOn w:val="DefaultParagraphFont"/>
    <w:link w:val="FootnoteText"/>
    <w:uiPriority w:val="99"/>
    <w:rsid w:val="00CF2A1B"/>
    <w:rPr>
      <w:rFonts w:ascii="Times" w:hAnsi="Times"/>
      <w:color w:val="000000"/>
      <w:sz w:val="24"/>
      <w:szCs w:val="24"/>
    </w:rPr>
  </w:style>
  <w:style w:type="paragraph" w:customStyle="1" w:styleId="CM23">
    <w:name w:val="CM23"/>
    <w:basedOn w:val="Default"/>
    <w:next w:val="Default"/>
    <w:uiPriority w:val="99"/>
    <w:rsid w:val="00FE49A0"/>
    <w:rPr>
      <w:rFonts w:ascii="Arial MT" w:hAnsi="Arial MT" w:cs="Times New Roman"/>
      <w:color w:val="auto"/>
    </w:rPr>
  </w:style>
  <w:style w:type="paragraph" w:styleId="Footer">
    <w:name w:val="footer"/>
    <w:basedOn w:val="Normal"/>
    <w:link w:val="FooterChar"/>
    <w:uiPriority w:val="99"/>
    <w:unhideWhenUsed/>
    <w:rsid w:val="005A2865"/>
    <w:pPr>
      <w:tabs>
        <w:tab w:val="center" w:pos="4320"/>
        <w:tab w:val="right" w:pos="8640"/>
      </w:tabs>
    </w:pPr>
  </w:style>
  <w:style w:type="character" w:customStyle="1" w:styleId="FooterChar">
    <w:name w:val="Footer Char"/>
    <w:basedOn w:val="DefaultParagraphFont"/>
    <w:link w:val="Footer"/>
    <w:uiPriority w:val="99"/>
    <w:rsid w:val="005A2865"/>
    <w:rPr>
      <w:rFonts w:ascii="Times" w:hAnsi="Times"/>
      <w:color w:val="000000"/>
      <w:sz w:val="24"/>
      <w:szCs w:val="24"/>
    </w:rPr>
  </w:style>
  <w:style w:type="character" w:styleId="PageNumber">
    <w:name w:val="page number"/>
    <w:basedOn w:val="DefaultParagraphFont"/>
    <w:uiPriority w:val="99"/>
    <w:semiHidden/>
    <w:unhideWhenUsed/>
    <w:rsid w:val="005A2865"/>
  </w:style>
  <w:style w:type="paragraph" w:styleId="BalloonText">
    <w:name w:val="Balloon Text"/>
    <w:basedOn w:val="Normal"/>
    <w:link w:val="BalloonTextChar"/>
    <w:uiPriority w:val="99"/>
    <w:semiHidden/>
    <w:unhideWhenUsed/>
    <w:rsid w:val="00765CBA"/>
    <w:rPr>
      <w:rFonts w:ascii="Tahoma" w:hAnsi="Tahoma" w:cs="Tahoma"/>
      <w:sz w:val="16"/>
      <w:szCs w:val="16"/>
    </w:rPr>
  </w:style>
  <w:style w:type="character" w:customStyle="1" w:styleId="BalloonTextChar">
    <w:name w:val="Balloon Text Char"/>
    <w:basedOn w:val="DefaultParagraphFont"/>
    <w:link w:val="BalloonText"/>
    <w:uiPriority w:val="99"/>
    <w:semiHidden/>
    <w:rsid w:val="00765CBA"/>
    <w:rPr>
      <w:rFonts w:ascii="Tahom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ringerlink.com/content/26545135040556n5/fulltext.pdf" TargetMode="External"/><Relationship Id="rId12" Type="http://schemas.openxmlformats.org/officeDocument/2006/relationships/hyperlink" Target="http://philpapers.org/asearch.pl?pubn=Synthes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philosophy.artsci.wustl.edu/files/philosophy/imce/physical_law__mechanistic_expla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8829</Words>
  <Characters>50328</Characters>
  <Application>Microsoft Macintosh Word</Application>
  <DocSecurity>0</DocSecurity>
  <Lines>419</Lines>
  <Paragraphs>118</Paragraphs>
  <ScaleCrop>false</ScaleCrop>
  <Company>california institute of technology</Company>
  <LinksUpToDate>false</LinksUpToDate>
  <CharactersWithSpaces>59039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Woodward</dc:creator>
  <cp:lastModifiedBy>James Woodward</cp:lastModifiedBy>
  <cp:revision>3</cp:revision>
  <dcterms:created xsi:type="dcterms:W3CDTF">2014-08-24T19:16:00Z</dcterms:created>
  <dcterms:modified xsi:type="dcterms:W3CDTF">2014-08-24T19:16:00Z</dcterms:modified>
</cp:coreProperties>
</file>