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C3A87" w14:textId="717DE305" w:rsidR="00455D08" w:rsidRDefault="00342C45" w:rsidP="0061049E">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A Case Study in Experimental Exploration</w:t>
      </w:r>
      <w:r w:rsidR="00231CDF">
        <w:rPr>
          <w:rFonts w:ascii="Times New Roman" w:hAnsi="Times New Roman"/>
          <w:b/>
          <w:sz w:val="24"/>
          <w:szCs w:val="24"/>
        </w:rPr>
        <w:t>:</w:t>
      </w:r>
      <w:r w:rsidR="00231CDF" w:rsidRPr="00231CDF">
        <w:rPr>
          <w:rFonts w:ascii="Times New Roman" w:hAnsi="Times New Roman"/>
          <w:b/>
          <w:sz w:val="24"/>
          <w:szCs w:val="24"/>
        </w:rPr>
        <w:t xml:space="preserve"> </w:t>
      </w:r>
      <w:r w:rsidR="00231CDF">
        <w:rPr>
          <w:rFonts w:ascii="Times New Roman" w:hAnsi="Times New Roman"/>
          <w:b/>
          <w:sz w:val="24"/>
          <w:szCs w:val="24"/>
        </w:rPr>
        <w:t>Exploratory Data Selection at the</w:t>
      </w:r>
      <w:r w:rsidR="00231CDF" w:rsidRPr="007A0980">
        <w:rPr>
          <w:rFonts w:ascii="Times New Roman" w:hAnsi="Times New Roman"/>
          <w:b/>
          <w:sz w:val="24"/>
          <w:szCs w:val="24"/>
        </w:rPr>
        <w:t xml:space="preserve"> Large Hadron Collider</w:t>
      </w:r>
    </w:p>
    <w:p w14:paraId="625093C3" w14:textId="77777777" w:rsidR="00863928" w:rsidRDefault="00863928" w:rsidP="00863928">
      <w:pPr>
        <w:spacing w:after="0" w:line="240" w:lineRule="auto"/>
        <w:jc w:val="center"/>
        <w:rPr>
          <w:rFonts w:ascii="Times New Roman" w:hAnsi="Times New Roman"/>
          <w:b/>
          <w:sz w:val="24"/>
          <w:szCs w:val="24"/>
        </w:rPr>
      </w:pPr>
    </w:p>
    <w:p w14:paraId="1BC77397" w14:textId="77777777" w:rsidR="00863928" w:rsidRPr="00027B40" w:rsidRDefault="00863928" w:rsidP="00863928">
      <w:pPr>
        <w:spacing w:after="0" w:line="240" w:lineRule="auto"/>
        <w:jc w:val="center"/>
        <w:rPr>
          <w:rFonts w:ascii="Times New Roman" w:hAnsi="Times New Roman"/>
          <w:b/>
          <w:sz w:val="24"/>
          <w:szCs w:val="24"/>
        </w:rPr>
      </w:pPr>
      <w:r w:rsidRPr="00027B40">
        <w:rPr>
          <w:rFonts w:ascii="Times New Roman" w:hAnsi="Times New Roman"/>
          <w:b/>
          <w:sz w:val="24"/>
          <w:szCs w:val="24"/>
        </w:rPr>
        <w:t>Koray Karaca</w:t>
      </w:r>
    </w:p>
    <w:p w14:paraId="4DAA2333" w14:textId="77777777" w:rsidR="00863928" w:rsidRPr="00027B40" w:rsidRDefault="00863928" w:rsidP="00863928">
      <w:pPr>
        <w:spacing w:after="0" w:line="240" w:lineRule="auto"/>
        <w:jc w:val="center"/>
        <w:rPr>
          <w:rFonts w:ascii="Times New Roman" w:hAnsi="Times New Roman"/>
          <w:b/>
          <w:sz w:val="24"/>
          <w:szCs w:val="24"/>
        </w:rPr>
      </w:pPr>
      <w:r w:rsidRPr="00027B40">
        <w:rPr>
          <w:rFonts w:ascii="Times New Roman" w:hAnsi="Times New Roman"/>
          <w:b/>
          <w:sz w:val="24"/>
          <w:szCs w:val="24"/>
        </w:rPr>
        <w:t>Department of Philosophy</w:t>
      </w:r>
    </w:p>
    <w:p w14:paraId="13152FF9" w14:textId="63683ABD" w:rsidR="00863928" w:rsidRPr="00027B40" w:rsidRDefault="00863928" w:rsidP="00863928">
      <w:pPr>
        <w:spacing w:after="0" w:line="240" w:lineRule="auto"/>
        <w:jc w:val="center"/>
        <w:rPr>
          <w:rFonts w:ascii="Times New Roman" w:hAnsi="Times New Roman"/>
          <w:b/>
          <w:sz w:val="24"/>
          <w:szCs w:val="24"/>
        </w:rPr>
      </w:pPr>
      <w:r w:rsidRPr="00027B40">
        <w:rPr>
          <w:rFonts w:ascii="Times New Roman" w:hAnsi="Times New Roman"/>
          <w:b/>
          <w:sz w:val="24"/>
          <w:szCs w:val="24"/>
        </w:rPr>
        <w:t>University</w:t>
      </w:r>
      <w:r w:rsidR="00F27294">
        <w:rPr>
          <w:rFonts w:ascii="Times New Roman" w:hAnsi="Times New Roman"/>
          <w:b/>
          <w:sz w:val="24"/>
          <w:szCs w:val="24"/>
        </w:rPr>
        <w:t xml:space="preserve"> of </w:t>
      </w:r>
      <w:proofErr w:type="spellStart"/>
      <w:r w:rsidR="00F27294">
        <w:rPr>
          <w:rFonts w:ascii="Times New Roman" w:hAnsi="Times New Roman"/>
          <w:b/>
          <w:sz w:val="24"/>
          <w:szCs w:val="24"/>
        </w:rPr>
        <w:t>Twente</w:t>
      </w:r>
      <w:proofErr w:type="spellEnd"/>
    </w:p>
    <w:p w14:paraId="2EDE3222" w14:textId="77777777" w:rsidR="00863928" w:rsidRPr="00027B40" w:rsidRDefault="00863928" w:rsidP="00863928">
      <w:pPr>
        <w:pStyle w:val="wh-normal"/>
        <w:spacing w:before="0" w:beforeAutospacing="0" w:after="0" w:afterAutospacing="0"/>
        <w:jc w:val="center"/>
        <w:rPr>
          <w:b/>
        </w:rPr>
      </w:pPr>
      <w:r w:rsidRPr="00027B40">
        <w:rPr>
          <w:b/>
        </w:rPr>
        <w:t>P.O. Box 217</w:t>
      </w:r>
    </w:p>
    <w:p w14:paraId="1D36118E" w14:textId="77777777" w:rsidR="00863928" w:rsidRPr="00027B40" w:rsidRDefault="00863928" w:rsidP="00863928">
      <w:pPr>
        <w:pStyle w:val="wh-normal"/>
        <w:spacing w:before="0" w:beforeAutospacing="0" w:after="0" w:afterAutospacing="0"/>
        <w:jc w:val="center"/>
        <w:rPr>
          <w:b/>
        </w:rPr>
      </w:pPr>
      <w:r w:rsidRPr="00027B40">
        <w:rPr>
          <w:b/>
        </w:rPr>
        <w:t xml:space="preserve">7500 AE </w:t>
      </w:r>
      <w:proofErr w:type="spellStart"/>
      <w:r w:rsidRPr="00027B40">
        <w:rPr>
          <w:b/>
        </w:rPr>
        <w:t>Enschede</w:t>
      </w:r>
      <w:proofErr w:type="spellEnd"/>
    </w:p>
    <w:p w14:paraId="3E4C27D6" w14:textId="77777777" w:rsidR="00863928" w:rsidRDefault="00863928" w:rsidP="00863928">
      <w:pPr>
        <w:pStyle w:val="wh-normal"/>
        <w:spacing w:before="0" w:beforeAutospacing="0" w:after="0" w:afterAutospacing="0"/>
        <w:jc w:val="center"/>
        <w:rPr>
          <w:b/>
        </w:rPr>
      </w:pPr>
      <w:r w:rsidRPr="00027B40">
        <w:rPr>
          <w:b/>
        </w:rPr>
        <w:t>The Netherlands</w:t>
      </w:r>
    </w:p>
    <w:p w14:paraId="0AA11FE0" w14:textId="77777777" w:rsidR="00863928" w:rsidRDefault="00863928" w:rsidP="00863928">
      <w:pPr>
        <w:pStyle w:val="wh-normal"/>
        <w:spacing w:before="0" w:beforeAutospacing="0" w:after="0" w:afterAutospacing="0"/>
        <w:jc w:val="center"/>
        <w:rPr>
          <w:b/>
        </w:rPr>
      </w:pPr>
      <w:r w:rsidRPr="00027B40">
        <w:rPr>
          <w:b/>
        </w:rPr>
        <w:t>E-mail: karacak@gmail.com</w:t>
      </w:r>
    </w:p>
    <w:p w14:paraId="3A84D252" w14:textId="77777777" w:rsidR="00C8430B" w:rsidRPr="00BE7522" w:rsidRDefault="00C8430B" w:rsidP="00342C45">
      <w:pPr>
        <w:autoSpaceDE w:val="0"/>
        <w:autoSpaceDN w:val="0"/>
        <w:adjustRightInd w:val="0"/>
        <w:spacing w:after="0" w:line="240" w:lineRule="auto"/>
        <w:jc w:val="both"/>
        <w:rPr>
          <w:rFonts w:ascii="Times New Roman" w:hAnsi="Times New Roman"/>
          <w:b/>
          <w:sz w:val="24"/>
          <w:szCs w:val="24"/>
        </w:rPr>
      </w:pPr>
    </w:p>
    <w:p w14:paraId="1934D622" w14:textId="77777777" w:rsidR="00F84638" w:rsidRDefault="00F84638" w:rsidP="003F242D">
      <w:pPr>
        <w:autoSpaceDE w:val="0"/>
        <w:autoSpaceDN w:val="0"/>
        <w:adjustRightInd w:val="0"/>
        <w:spacing w:after="0" w:line="240" w:lineRule="auto"/>
        <w:rPr>
          <w:rFonts w:ascii="Times New Roman" w:hAnsi="Times New Roman"/>
          <w:b/>
          <w:sz w:val="24"/>
          <w:szCs w:val="24"/>
        </w:rPr>
      </w:pPr>
    </w:p>
    <w:p w14:paraId="118DB46C" w14:textId="0E24E59B" w:rsidR="004F1287" w:rsidRPr="00E64DE9" w:rsidRDefault="00342C45" w:rsidP="004F1287">
      <w:pPr>
        <w:autoSpaceDE w:val="0"/>
        <w:autoSpaceDN w:val="0"/>
        <w:adjustRightInd w:val="0"/>
        <w:spacing w:after="0" w:line="240" w:lineRule="auto"/>
        <w:rPr>
          <w:rFonts w:ascii="Times New Roman" w:hAnsi="Times New Roman"/>
          <w:sz w:val="24"/>
          <w:szCs w:val="24"/>
        </w:rPr>
      </w:pPr>
      <w:r w:rsidRPr="00BE7522">
        <w:rPr>
          <w:rFonts w:ascii="Times New Roman" w:hAnsi="Times New Roman"/>
          <w:b/>
          <w:sz w:val="24"/>
          <w:szCs w:val="24"/>
        </w:rPr>
        <w:t>Abstract:</w:t>
      </w:r>
      <w:r w:rsidR="007F37E3">
        <w:rPr>
          <w:rFonts w:ascii="Times New Roman" w:hAnsi="Times New Roman"/>
          <w:sz w:val="24"/>
          <w:szCs w:val="24"/>
        </w:rPr>
        <w:t xml:space="preserve"> </w:t>
      </w:r>
      <w:r w:rsidR="004F1287" w:rsidRPr="00E64DE9">
        <w:rPr>
          <w:rFonts w:ascii="Times New Roman" w:hAnsi="Times New Roman"/>
          <w:sz w:val="24"/>
          <w:szCs w:val="24"/>
        </w:rPr>
        <w:t xml:space="preserve">In this paper, I propose </w:t>
      </w:r>
      <w:r w:rsidR="00B66320">
        <w:rPr>
          <w:rFonts w:ascii="Times New Roman" w:hAnsi="Times New Roman"/>
          <w:sz w:val="24"/>
          <w:szCs w:val="24"/>
        </w:rPr>
        <w:t xml:space="preserve">an </w:t>
      </w:r>
      <w:r w:rsidR="004F1287">
        <w:rPr>
          <w:rFonts w:ascii="Times New Roman" w:hAnsi="Times New Roman"/>
          <w:sz w:val="24"/>
          <w:szCs w:val="24"/>
        </w:rPr>
        <w:t xml:space="preserve">account that accommodates the possibility of </w:t>
      </w:r>
      <w:r w:rsidR="004F1287" w:rsidRPr="00E64DE9">
        <w:rPr>
          <w:rFonts w:ascii="Times New Roman" w:hAnsi="Times New Roman"/>
          <w:sz w:val="24"/>
          <w:szCs w:val="24"/>
        </w:rPr>
        <w:t>experiment</w:t>
      </w:r>
      <w:r w:rsidR="004F1287">
        <w:rPr>
          <w:rFonts w:ascii="Times New Roman" w:hAnsi="Times New Roman"/>
          <w:sz w:val="24"/>
          <w:szCs w:val="24"/>
        </w:rPr>
        <w:t xml:space="preserve">ation’s being </w:t>
      </w:r>
      <w:r w:rsidR="004F1287" w:rsidRPr="00E64DE9">
        <w:rPr>
          <w:rFonts w:ascii="Times New Roman" w:hAnsi="Times New Roman"/>
          <w:sz w:val="24"/>
          <w:szCs w:val="24"/>
        </w:rPr>
        <w:t>exploratory</w:t>
      </w:r>
      <w:r w:rsidR="004F1287">
        <w:rPr>
          <w:rFonts w:ascii="Times New Roman" w:hAnsi="Times New Roman"/>
          <w:sz w:val="24"/>
          <w:szCs w:val="24"/>
        </w:rPr>
        <w:t xml:space="preserve"> </w:t>
      </w:r>
      <w:r w:rsidR="004F1287" w:rsidRPr="00E64DE9">
        <w:rPr>
          <w:rFonts w:ascii="Times New Roman" w:hAnsi="Times New Roman"/>
          <w:sz w:val="24"/>
          <w:szCs w:val="24"/>
        </w:rPr>
        <w:t xml:space="preserve">in </w:t>
      </w:r>
      <w:r w:rsidR="004F1287">
        <w:rPr>
          <w:rFonts w:ascii="Times New Roman" w:hAnsi="Times New Roman"/>
          <w:sz w:val="24"/>
          <w:szCs w:val="24"/>
        </w:rPr>
        <w:t>cases where</w:t>
      </w:r>
      <w:r w:rsidR="004F1287" w:rsidRPr="00BE7522">
        <w:rPr>
          <w:rFonts w:ascii="Times New Roman" w:hAnsi="Times New Roman"/>
          <w:sz w:val="24"/>
          <w:szCs w:val="24"/>
        </w:rPr>
        <w:t xml:space="preserve"> the procedures necessary to plan and </w:t>
      </w:r>
      <w:r w:rsidR="00E40538">
        <w:rPr>
          <w:rFonts w:ascii="Times New Roman" w:hAnsi="Times New Roman"/>
          <w:sz w:val="24"/>
          <w:szCs w:val="24"/>
        </w:rPr>
        <w:t>perform</w:t>
      </w:r>
      <w:r w:rsidR="004F1287" w:rsidRPr="00BE7522">
        <w:rPr>
          <w:rFonts w:ascii="Times New Roman" w:hAnsi="Times New Roman"/>
          <w:sz w:val="24"/>
          <w:szCs w:val="24"/>
        </w:rPr>
        <w:t xml:space="preserve"> an experiment </w:t>
      </w:r>
      <w:r w:rsidR="00200971">
        <w:rPr>
          <w:rFonts w:ascii="Times New Roman" w:hAnsi="Times New Roman"/>
          <w:sz w:val="24"/>
          <w:szCs w:val="24"/>
        </w:rPr>
        <w:t xml:space="preserve">are dependent </w:t>
      </w:r>
      <w:r w:rsidR="004F1287" w:rsidRPr="00BE7522">
        <w:rPr>
          <w:rFonts w:ascii="Times New Roman" w:hAnsi="Times New Roman"/>
          <w:sz w:val="24"/>
          <w:szCs w:val="24"/>
        </w:rPr>
        <w:t>on t</w:t>
      </w:r>
      <w:r w:rsidR="004F1287">
        <w:rPr>
          <w:rFonts w:ascii="Times New Roman" w:hAnsi="Times New Roman"/>
          <w:sz w:val="24"/>
          <w:szCs w:val="24"/>
        </w:rPr>
        <w:t>he theoretical accounts of the</w:t>
      </w:r>
      <w:r w:rsidR="004F1287" w:rsidRPr="00BE7522">
        <w:rPr>
          <w:rFonts w:ascii="Times New Roman" w:hAnsi="Times New Roman"/>
          <w:sz w:val="24"/>
          <w:szCs w:val="24"/>
        </w:rPr>
        <w:t xml:space="preserve"> phenomena</w:t>
      </w:r>
      <w:r w:rsidR="004F1287">
        <w:rPr>
          <w:rFonts w:ascii="Times New Roman" w:hAnsi="Times New Roman"/>
          <w:sz w:val="24"/>
          <w:szCs w:val="24"/>
        </w:rPr>
        <w:t xml:space="preserve"> under </w:t>
      </w:r>
      <w:r w:rsidR="009F6FDA">
        <w:rPr>
          <w:rFonts w:ascii="Times New Roman" w:hAnsi="Times New Roman"/>
          <w:sz w:val="24"/>
          <w:szCs w:val="24"/>
        </w:rPr>
        <w:t xml:space="preserve">investigation. </w:t>
      </w:r>
      <w:r w:rsidR="00B15A92">
        <w:rPr>
          <w:rFonts w:ascii="Times New Roman" w:hAnsi="Times New Roman"/>
          <w:sz w:val="24"/>
          <w:szCs w:val="24"/>
        </w:rPr>
        <w:t xml:space="preserve">The present account suggests that </w:t>
      </w:r>
      <w:r w:rsidR="004F1287" w:rsidRPr="004F1287">
        <w:rPr>
          <w:rFonts w:ascii="Times New Roman" w:hAnsi="Times New Roman"/>
          <w:i/>
          <w:sz w:val="24"/>
          <w:szCs w:val="24"/>
        </w:rPr>
        <w:t>experimental exploration</w:t>
      </w:r>
      <w:r w:rsidR="006645B2">
        <w:rPr>
          <w:rFonts w:ascii="Times New Roman" w:hAnsi="Times New Roman"/>
          <w:sz w:val="24"/>
          <w:szCs w:val="24"/>
        </w:rPr>
        <w:t xml:space="preserve"> requires </w:t>
      </w:r>
      <w:r w:rsidR="004F1287">
        <w:rPr>
          <w:rFonts w:ascii="Times New Roman" w:hAnsi="Times New Roman"/>
          <w:sz w:val="24"/>
          <w:szCs w:val="24"/>
        </w:rPr>
        <w:t xml:space="preserve">the implementation </w:t>
      </w:r>
      <w:r w:rsidR="006645B2">
        <w:rPr>
          <w:rFonts w:ascii="Times New Roman" w:hAnsi="Times New Roman"/>
          <w:sz w:val="24"/>
          <w:szCs w:val="24"/>
        </w:rPr>
        <w:t>of</w:t>
      </w:r>
      <w:r w:rsidR="004F1287">
        <w:rPr>
          <w:rFonts w:ascii="Times New Roman" w:hAnsi="Times New Roman"/>
          <w:sz w:val="24"/>
          <w:szCs w:val="24"/>
        </w:rPr>
        <w:t xml:space="preserve"> an </w:t>
      </w:r>
      <w:r w:rsidR="004F1287" w:rsidRPr="0056635C">
        <w:rPr>
          <w:rFonts w:ascii="Times New Roman" w:hAnsi="Times New Roman"/>
          <w:i/>
          <w:sz w:val="24"/>
          <w:szCs w:val="24"/>
        </w:rPr>
        <w:t>exploratory procedure</w:t>
      </w:r>
      <w:r w:rsidR="004F1287">
        <w:rPr>
          <w:rFonts w:ascii="Times New Roman" w:hAnsi="Times New Roman"/>
          <w:sz w:val="24"/>
          <w:szCs w:val="24"/>
        </w:rPr>
        <w:t xml:space="preserve"> that serves to </w:t>
      </w:r>
      <w:r w:rsidR="00F53B8B">
        <w:rPr>
          <w:rFonts w:ascii="Times New Roman" w:hAnsi="Times New Roman"/>
          <w:sz w:val="24"/>
          <w:szCs w:val="24"/>
        </w:rPr>
        <w:t>extend</w:t>
      </w:r>
      <w:r w:rsidR="00B15A92">
        <w:rPr>
          <w:rFonts w:ascii="Times New Roman" w:hAnsi="Times New Roman"/>
          <w:sz w:val="24"/>
          <w:szCs w:val="24"/>
        </w:rPr>
        <w:t xml:space="preserve"> the range of </w:t>
      </w:r>
      <w:r w:rsidR="004F1287">
        <w:rPr>
          <w:rFonts w:ascii="Times New Roman" w:hAnsi="Times New Roman"/>
          <w:sz w:val="24"/>
          <w:szCs w:val="24"/>
        </w:rPr>
        <w:t>possi</w:t>
      </w:r>
      <w:r w:rsidR="00830CE8">
        <w:rPr>
          <w:rFonts w:ascii="Times New Roman" w:hAnsi="Times New Roman"/>
          <w:sz w:val="24"/>
          <w:szCs w:val="24"/>
        </w:rPr>
        <w:t>ble</w:t>
      </w:r>
      <w:r w:rsidR="00B15A92">
        <w:rPr>
          <w:rFonts w:ascii="Times New Roman" w:hAnsi="Times New Roman"/>
          <w:sz w:val="24"/>
          <w:szCs w:val="24"/>
        </w:rPr>
        <w:t xml:space="preserve"> outcomes of an</w:t>
      </w:r>
      <w:r w:rsidR="005A01C7">
        <w:rPr>
          <w:rFonts w:ascii="Times New Roman" w:hAnsi="Times New Roman"/>
          <w:sz w:val="24"/>
          <w:szCs w:val="24"/>
        </w:rPr>
        <w:t xml:space="preserve"> experiment, </w:t>
      </w:r>
      <w:r w:rsidR="004F1287" w:rsidRPr="00E64DE9">
        <w:rPr>
          <w:rFonts w:ascii="Times New Roman" w:hAnsi="Times New Roman"/>
          <w:sz w:val="24"/>
          <w:szCs w:val="24"/>
        </w:rPr>
        <w:t xml:space="preserve">thereby </w:t>
      </w:r>
      <w:r w:rsidR="005A01C7">
        <w:rPr>
          <w:rFonts w:ascii="Times New Roman" w:hAnsi="Times New Roman"/>
          <w:sz w:val="24"/>
          <w:szCs w:val="24"/>
        </w:rPr>
        <w:t>enabling</w:t>
      </w:r>
      <w:r w:rsidR="004F1287">
        <w:rPr>
          <w:rFonts w:ascii="Times New Roman" w:hAnsi="Times New Roman"/>
          <w:sz w:val="24"/>
          <w:szCs w:val="24"/>
        </w:rPr>
        <w:t xml:space="preserve"> it to </w:t>
      </w:r>
      <w:r w:rsidR="004F1287" w:rsidRPr="00E64DE9">
        <w:rPr>
          <w:rFonts w:ascii="Times New Roman" w:hAnsi="Times New Roman"/>
          <w:sz w:val="24"/>
          <w:szCs w:val="24"/>
        </w:rPr>
        <w:t>pursue its</w:t>
      </w:r>
      <w:r w:rsidR="004F1287">
        <w:rPr>
          <w:rFonts w:ascii="Times New Roman" w:hAnsi="Times New Roman"/>
          <w:sz w:val="24"/>
          <w:szCs w:val="24"/>
        </w:rPr>
        <w:t xml:space="preserve"> </w:t>
      </w:r>
      <w:r w:rsidR="00984A4B">
        <w:rPr>
          <w:rFonts w:ascii="Times New Roman" w:hAnsi="Times New Roman"/>
          <w:sz w:val="24"/>
          <w:szCs w:val="24"/>
        </w:rPr>
        <w:t>objective</w:t>
      </w:r>
      <w:r w:rsidR="004F1287" w:rsidRPr="00E64DE9">
        <w:rPr>
          <w:rFonts w:ascii="Times New Roman" w:hAnsi="Times New Roman"/>
          <w:sz w:val="24"/>
          <w:szCs w:val="24"/>
        </w:rPr>
        <w:t xml:space="preserve">s. </w:t>
      </w:r>
      <w:r w:rsidR="00B15A92">
        <w:rPr>
          <w:rFonts w:ascii="Times New Roman" w:hAnsi="Times New Roman"/>
          <w:sz w:val="24"/>
          <w:szCs w:val="24"/>
        </w:rPr>
        <w:t xml:space="preserve">Furthermore, </w:t>
      </w:r>
      <w:r w:rsidR="002E7CB6">
        <w:rPr>
          <w:rFonts w:ascii="Times New Roman" w:hAnsi="Times New Roman"/>
          <w:sz w:val="24"/>
          <w:szCs w:val="24"/>
        </w:rPr>
        <w:t>I argue that the</w:t>
      </w:r>
      <w:r w:rsidR="0080724B">
        <w:rPr>
          <w:rFonts w:ascii="Times New Roman" w:hAnsi="Times New Roman"/>
          <w:sz w:val="24"/>
          <w:szCs w:val="24"/>
        </w:rPr>
        <w:t xml:space="preserve"> p</w:t>
      </w:r>
      <w:r w:rsidR="009F6FDA">
        <w:rPr>
          <w:rFonts w:ascii="Times New Roman" w:hAnsi="Times New Roman"/>
          <w:sz w:val="24"/>
          <w:szCs w:val="24"/>
        </w:rPr>
        <w:t xml:space="preserve">resent </w:t>
      </w:r>
      <w:r w:rsidR="0080724B">
        <w:rPr>
          <w:rFonts w:ascii="Times New Roman" w:hAnsi="Times New Roman"/>
          <w:sz w:val="24"/>
          <w:szCs w:val="24"/>
        </w:rPr>
        <w:t xml:space="preserve">account subsumes the notion of </w:t>
      </w:r>
      <w:r w:rsidR="0080724B" w:rsidRPr="00200971">
        <w:rPr>
          <w:rFonts w:ascii="Times New Roman" w:hAnsi="Times New Roman"/>
          <w:i/>
          <w:sz w:val="24"/>
          <w:szCs w:val="24"/>
        </w:rPr>
        <w:t>explo</w:t>
      </w:r>
      <w:r w:rsidR="00B66320" w:rsidRPr="00200971">
        <w:rPr>
          <w:rFonts w:ascii="Times New Roman" w:hAnsi="Times New Roman"/>
          <w:i/>
          <w:sz w:val="24"/>
          <w:szCs w:val="24"/>
        </w:rPr>
        <w:t>ratory experimentation</w:t>
      </w:r>
      <w:r w:rsidR="00B66320">
        <w:rPr>
          <w:rFonts w:ascii="Times New Roman" w:hAnsi="Times New Roman"/>
          <w:sz w:val="24"/>
          <w:szCs w:val="24"/>
        </w:rPr>
        <w:t xml:space="preserve">, which is often </w:t>
      </w:r>
      <w:r w:rsidR="001B76C3">
        <w:rPr>
          <w:rFonts w:ascii="Times New Roman" w:hAnsi="Times New Roman"/>
          <w:sz w:val="24"/>
          <w:szCs w:val="24"/>
        </w:rPr>
        <w:t>attributed</w:t>
      </w:r>
      <w:r w:rsidR="00B66320">
        <w:rPr>
          <w:rFonts w:ascii="Times New Roman" w:hAnsi="Times New Roman"/>
          <w:sz w:val="24"/>
          <w:szCs w:val="24"/>
        </w:rPr>
        <w:t xml:space="preserve"> </w:t>
      </w:r>
      <w:r w:rsidR="00DF4FDD">
        <w:rPr>
          <w:rFonts w:ascii="Times New Roman" w:hAnsi="Times New Roman"/>
          <w:sz w:val="24"/>
          <w:szCs w:val="24"/>
        </w:rPr>
        <w:t xml:space="preserve">in the </w:t>
      </w:r>
      <w:r w:rsidR="00200971">
        <w:rPr>
          <w:rFonts w:ascii="Times New Roman" w:hAnsi="Times New Roman"/>
          <w:sz w:val="24"/>
          <w:szCs w:val="24"/>
        </w:rPr>
        <w:t>relevant</w:t>
      </w:r>
      <w:r w:rsidR="00DF4FDD">
        <w:rPr>
          <w:rFonts w:ascii="Times New Roman" w:hAnsi="Times New Roman"/>
          <w:sz w:val="24"/>
          <w:szCs w:val="24"/>
        </w:rPr>
        <w:t xml:space="preserve"> literature </w:t>
      </w:r>
      <w:r w:rsidR="00B66320">
        <w:rPr>
          <w:rFonts w:ascii="Times New Roman" w:hAnsi="Times New Roman"/>
          <w:sz w:val="24"/>
          <w:szCs w:val="24"/>
        </w:rPr>
        <w:t>to</w:t>
      </w:r>
      <w:r w:rsidR="0080724B">
        <w:rPr>
          <w:rFonts w:ascii="Times New Roman" w:hAnsi="Times New Roman"/>
          <w:sz w:val="24"/>
          <w:szCs w:val="24"/>
        </w:rPr>
        <w:t xml:space="preserve"> </w:t>
      </w:r>
      <w:r w:rsidR="00B66320">
        <w:rPr>
          <w:rFonts w:ascii="Times New Roman" w:hAnsi="Times New Roman"/>
          <w:sz w:val="24"/>
          <w:szCs w:val="24"/>
        </w:rPr>
        <w:t xml:space="preserve">the works of </w:t>
      </w:r>
      <w:r w:rsidR="0080724B">
        <w:rPr>
          <w:rFonts w:ascii="Times New Roman" w:hAnsi="Times New Roman"/>
          <w:sz w:val="24"/>
          <w:szCs w:val="24"/>
        </w:rPr>
        <w:t xml:space="preserve">Friedrich </w:t>
      </w:r>
      <w:proofErr w:type="spellStart"/>
      <w:r w:rsidR="0080724B">
        <w:rPr>
          <w:rFonts w:ascii="Times New Roman" w:hAnsi="Times New Roman"/>
          <w:sz w:val="24"/>
          <w:szCs w:val="24"/>
        </w:rPr>
        <w:t>Steinle</w:t>
      </w:r>
      <w:proofErr w:type="spellEnd"/>
      <w:r w:rsidR="0080724B">
        <w:rPr>
          <w:rFonts w:ascii="Times New Roman" w:hAnsi="Times New Roman"/>
          <w:sz w:val="24"/>
          <w:szCs w:val="24"/>
        </w:rPr>
        <w:t xml:space="preserve"> and Richard </w:t>
      </w:r>
      <w:proofErr w:type="spellStart"/>
      <w:r w:rsidR="0080724B">
        <w:rPr>
          <w:rFonts w:ascii="Times New Roman" w:hAnsi="Times New Roman"/>
          <w:sz w:val="24"/>
          <w:szCs w:val="24"/>
        </w:rPr>
        <w:t>Burian</w:t>
      </w:r>
      <w:proofErr w:type="spellEnd"/>
      <w:r w:rsidR="0080724B">
        <w:rPr>
          <w:rFonts w:ascii="Times New Roman" w:hAnsi="Times New Roman"/>
          <w:sz w:val="24"/>
          <w:szCs w:val="24"/>
        </w:rPr>
        <w:t xml:space="preserve">, as a particular type of </w:t>
      </w:r>
      <w:r w:rsidR="001B76C3">
        <w:rPr>
          <w:rFonts w:ascii="Times New Roman" w:hAnsi="Times New Roman"/>
          <w:sz w:val="24"/>
          <w:szCs w:val="24"/>
        </w:rPr>
        <w:t xml:space="preserve">experimental </w:t>
      </w:r>
      <w:r w:rsidR="0080724B">
        <w:rPr>
          <w:rFonts w:ascii="Times New Roman" w:hAnsi="Times New Roman"/>
          <w:sz w:val="24"/>
          <w:szCs w:val="24"/>
        </w:rPr>
        <w:t xml:space="preserve">exploration carried out in the special cases where </w:t>
      </w:r>
      <w:r w:rsidR="0080724B" w:rsidRPr="00E64DE9">
        <w:rPr>
          <w:rFonts w:ascii="Times New Roman" w:hAnsi="Times New Roman"/>
          <w:sz w:val="24"/>
          <w:szCs w:val="24"/>
        </w:rPr>
        <w:t xml:space="preserve">no well-formed theoretical framework of the phenomena </w:t>
      </w:r>
      <w:r w:rsidR="0080724B">
        <w:rPr>
          <w:rFonts w:ascii="Times New Roman" w:hAnsi="Times New Roman"/>
          <w:sz w:val="24"/>
          <w:szCs w:val="24"/>
        </w:rPr>
        <w:t>under investigation</w:t>
      </w:r>
      <w:r w:rsidR="0080724B" w:rsidRPr="00E64DE9">
        <w:rPr>
          <w:rFonts w:ascii="Times New Roman" w:hAnsi="Times New Roman"/>
          <w:sz w:val="24"/>
          <w:szCs w:val="24"/>
        </w:rPr>
        <w:t xml:space="preserve"> (yet) exists.</w:t>
      </w:r>
      <w:r w:rsidR="009F6FDA">
        <w:rPr>
          <w:rFonts w:ascii="Times New Roman" w:hAnsi="Times New Roman"/>
          <w:sz w:val="24"/>
          <w:szCs w:val="24"/>
        </w:rPr>
        <w:t xml:space="preserve"> </w:t>
      </w:r>
      <w:r w:rsidR="004F1287" w:rsidRPr="00E64DE9">
        <w:rPr>
          <w:rFonts w:ascii="Times New Roman" w:hAnsi="Times New Roman"/>
          <w:sz w:val="24"/>
          <w:szCs w:val="24"/>
        </w:rPr>
        <w:t xml:space="preserve">I illustrate the present account in the context of the ATLAS experiment at CERN’s Large Hadron Collider, where the long-sought Higgs </w:t>
      </w:r>
      <w:r w:rsidR="00B15A92">
        <w:rPr>
          <w:rFonts w:ascii="Times New Roman" w:hAnsi="Times New Roman"/>
          <w:sz w:val="24"/>
          <w:szCs w:val="24"/>
        </w:rPr>
        <w:t>boson</w:t>
      </w:r>
      <w:r w:rsidR="004F1287" w:rsidRPr="00E64DE9">
        <w:rPr>
          <w:rFonts w:ascii="Times New Roman" w:hAnsi="Times New Roman"/>
          <w:sz w:val="24"/>
          <w:szCs w:val="24"/>
        </w:rPr>
        <w:t xml:space="preserve"> has been discovered in 2012. I argue that the </w:t>
      </w:r>
      <w:r w:rsidR="00B15A92">
        <w:rPr>
          <w:rFonts w:ascii="Times New Roman" w:hAnsi="Times New Roman"/>
          <w:sz w:val="24"/>
          <w:szCs w:val="24"/>
        </w:rPr>
        <w:t xml:space="preserve">data selection </w:t>
      </w:r>
      <w:r w:rsidR="004F1287" w:rsidRPr="00E64DE9">
        <w:rPr>
          <w:rFonts w:ascii="Times New Roman" w:hAnsi="Times New Roman"/>
          <w:sz w:val="24"/>
          <w:szCs w:val="24"/>
        </w:rPr>
        <w:t xml:space="preserve">procedure </w:t>
      </w:r>
      <w:r w:rsidR="006645B2">
        <w:rPr>
          <w:rFonts w:ascii="Times New Roman" w:hAnsi="Times New Roman"/>
          <w:sz w:val="24"/>
          <w:szCs w:val="24"/>
        </w:rPr>
        <w:t>carried out</w:t>
      </w:r>
      <w:r w:rsidR="004F1287" w:rsidRPr="00E64DE9">
        <w:rPr>
          <w:rFonts w:ascii="Times New Roman" w:hAnsi="Times New Roman"/>
          <w:sz w:val="24"/>
          <w:szCs w:val="24"/>
        </w:rPr>
        <w:t xml:space="preserve"> in the ATLAS experiment illustrates an exploratory procedure </w:t>
      </w:r>
      <w:r w:rsidR="00B15A92">
        <w:rPr>
          <w:rFonts w:ascii="Times New Roman" w:hAnsi="Times New Roman"/>
          <w:sz w:val="24"/>
          <w:szCs w:val="24"/>
        </w:rPr>
        <w:t>in the sense suggested by the present account</w:t>
      </w:r>
      <w:r w:rsidR="004F1287">
        <w:rPr>
          <w:rFonts w:ascii="Times New Roman" w:hAnsi="Times New Roman"/>
          <w:sz w:val="24"/>
          <w:szCs w:val="24"/>
        </w:rPr>
        <w:t>.</w:t>
      </w:r>
      <w:r w:rsidR="004F1287" w:rsidRPr="00E64DE9">
        <w:rPr>
          <w:rFonts w:ascii="Times New Roman" w:hAnsi="Times New Roman"/>
          <w:sz w:val="24"/>
          <w:szCs w:val="24"/>
        </w:rPr>
        <w:t xml:space="preserve"> I point out that this particular </w:t>
      </w:r>
      <w:r w:rsidR="007F580D">
        <w:rPr>
          <w:rFonts w:ascii="Times New Roman" w:hAnsi="Times New Roman"/>
          <w:sz w:val="24"/>
          <w:szCs w:val="24"/>
        </w:rPr>
        <w:t>data selection</w:t>
      </w:r>
      <w:r w:rsidR="004F1287" w:rsidRPr="00E64DE9">
        <w:rPr>
          <w:rFonts w:ascii="Times New Roman" w:hAnsi="Times New Roman"/>
          <w:sz w:val="24"/>
          <w:szCs w:val="24"/>
        </w:rPr>
        <w:t xml:space="preserve"> procedure is </w:t>
      </w:r>
      <w:r w:rsidR="004F1287" w:rsidRPr="00E64DE9">
        <w:rPr>
          <w:rFonts w:ascii="Times New Roman" w:hAnsi="Times New Roman"/>
          <w:i/>
          <w:sz w:val="24"/>
          <w:szCs w:val="24"/>
        </w:rPr>
        <w:t>theory-laden</w:t>
      </w:r>
      <w:r w:rsidR="004F1287" w:rsidRPr="00E64DE9">
        <w:rPr>
          <w:rFonts w:ascii="Times New Roman" w:hAnsi="Times New Roman"/>
          <w:sz w:val="24"/>
          <w:szCs w:val="24"/>
        </w:rPr>
        <w:t xml:space="preserve"> in that </w:t>
      </w:r>
      <w:r w:rsidR="004F1287">
        <w:rPr>
          <w:rFonts w:ascii="Times New Roman" w:hAnsi="Times New Roman"/>
          <w:sz w:val="24"/>
          <w:szCs w:val="24"/>
        </w:rPr>
        <w:t>its implementation</w:t>
      </w:r>
      <w:r w:rsidR="004F1287" w:rsidRPr="00E64DE9">
        <w:rPr>
          <w:rFonts w:ascii="Times New Roman" w:hAnsi="Times New Roman"/>
          <w:sz w:val="24"/>
          <w:szCs w:val="24"/>
        </w:rPr>
        <w:t xml:space="preserve"> </w:t>
      </w:r>
      <w:r w:rsidR="00200971">
        <w:rPr>
          <w:rFonts w:ascii="Times New Roman" w:hAnsi="Times New Roman"/>
          <w:sz w:val="24"/>
          <w:szCs w:val="24"/>
        </w:rPr>
        <w:t xml:space="preserve">is </w:t>
      </w:r>
      <w:r w:rsidR="004F1287" w:rsidRPr="00E64DE9">
        <w:rPr>
          <w:rFonts w:ascii="Times New Roman" w:hAnsi="Times New Roman"/>
          <w:sz w:val="24"/>
          <w:szCs w:val="24"/>
        </w:rPr>
        <w:t xml:space="preserve">crucially </w:t>
      </w:r>
      <w:r w:rsidR="00200971">
        <w:rPr>
          <w:rFonts w:ascii="Times New Roman" w:hAnsi="Times New Roman"/>
          <w:sz w:val="24"/>
          <w:szCs w:val="24"/>
        </w:rPr>
        <w:t xml:space="preserve">dependent </w:t>
      </w:r>
      <w:r w:rsidR="006645B2">
        <w:rPr>
          <w:rFonts w:ascii="Times New Roman" w:hAnsi="Times New Roman"/>
          <w:sz w:val="24"/>
          <w:szCs w:val="24"/>
        </w:rPr>
        <w:t xml:space="preserve">on the </w:t>
      </w:r>
      <w:r w:rsidR="008B2355">
        <w:rPr>
          <w:rFonts w:ascii="Times New Roman" w:hAnsi="Times New Roman"/>
          <w:sz w:val="24"/>
          <w:szCs w:val="24"/>
        </w:rPr>
        <w:t xml:space="preserve">theoretical models of </w:t>
      </w:r>
      <w:proofErr w:type="gramStart"/>
      <w:r w:rsidR="008B2355">
        <w:rPr>
          <w:rFonts w:ascii="Times New Roman" w:hAnsi="Times New Roman"/>
          <w:sz w:val="24"/>
          <w:szCs w:val="24"/>
        </w:rPr>
        <w:t xml:space="preserve">high </w:t>
      </w:r>
      <w:r w:rsidR="004F1287">
        <w:rPr>
          <w:rFonts w:ascii="Times New Roman" w:hAnsi="Times New Roman"/>
          <w:sz w:val="24"/>
          <w:szCs w:val="24"/>
        </w:rPr>
        <w:t>energy</w:t>
      </w:r>
      <w:proofErr w:type="gramEnd"/>
      <w:r w:rsidR="004F1287">
        <w:rPr>
          <w:rFonts w:ascii="Times New Roman" w:hAnsi="Times New Roman"/>
          <w:sz w:val="24"/>
          <w:szCs w:val="24"/>
        </w:rPr>
        <w:t xml:space="preserve"> particle physics</w:t>
      </w:r>
      <w:r w:rsidR="00CC2029">
        <w:rPr>
          <w:rFonts w:ascii="Times New Roman" w:hAnsi="Times New Roman"/>
          <w:sz w:val="24"/>
          <w:szCs w:val="24"/>
        </w:rPr>
        <w:t xml:space="preserve"> </w:t>
      </w:r>
      <w:r w:rsidR="004F1287" w:rsidRPr="00E64DE9">
        <w:rPr>
          <w:rFonts w:ascii="Times New Roman" w:hAnsi="Times New Roman"/>
          <w:sz w:val="24"/>
          <w:szCs w:val="24"/>
        </w:rPr>
        <w:t>which the ATLAS e</w:t>
      </w:r>
      <w:r w:rsidR="004F1287">
        <w:rPr>
          <w:rFonts w:ascii="Times New Roman" w:hAnsi="Times New Roman"/>
          <w:sz w:val="24"/>
          <w:szCs w:val="24"/>
        </w:rPr>
        <w:t xml:space="preserve">xperiment is aimed to test. </w:t>
      </w:r>
      <w:r w:rsidR="00CC2029">
        <w:rPr>
          <w:rFonts w:ascii="Times New Roman" w:hAnsi="Times New Roman"/>
          <w:sz w:val="24"/>
          <w:szCs w:val="24"/>
        </w:rPr>
        <w:t>However</w:t>
      </w:r>
      <w:r w:rsidR="004F1287">
        <w:rPr>
          <w:rFonts w:ascii="Times New Roman" w:hAnsi="Times New Roman"/>
          <w:sz w:val="24"/>
          <w:szCs w:val="24"/>
        </w:rPr>
        <w:t xml:space="preserve">, I argue that the foregoing procedure </w:t>
      </w:r>
      <w:r w:rsidR="004F1287" w:rsidRPr="00E64DE9">
        <w:rPr>
          <w:rFonts w:ascii="Times New Roman" w:hAnsi="Times New Roman"/>
          <w:sz w:val="24"/>
          <w:szCs w:val="24"/>
        </w:rPr>
        <w:t xml:space="preserve">is not </w:t>
      </w:r>
      <w:r w:rsidR="004F1287" w:rsidRPr="00056871">
        <w:rPr>
          <w:rFonts w:ascii="Times New Roman" w:hAnsi="Times New Roman"/>
          <w:i/>
          <w:sz w:val="24"/>
          <w:szCs w:val="24"/>
        </w:rPr>
        <w:t>driven</w:t>
      </w:r>
      <w:r w:rsidR="004F1287" w:rsidRPr="00DB742D">
        <w:rPr>
          <w:rFonts w:ascii="Times New Roman" w:hAnsi="Times New Roman"/>
          <w:sz w:val="24"/>
          <w:szCs w:val="24"/>
        </w:rPr>
        <w:t xml:space="preserve"> </w:t>
      </w:r>
      <w:r w:rsidR="004F1287" w:rsidRPr="00E64DE9">
        <w:rPr>
          <w:rFonts w:ascii="Times New Roman" w:hAnsi="Times New Roman"/>
          <w:sz w:val="24"/>
          <w:szCs w:val="24"/>
        </w:rPr>
        <w:t xml:space="preserve">by </w:t>
      </w:r>
      <w:r w:rsidR="001B76C3">
        <w:rPr>
          <w:rFonts w:ascii="Times New Roman" w:hAnsi="Times New Roman"/>
          <w:sz w:val="24"/>
          <w:szCs w:val="24"/>
        </w:rPr>
        <w:t>the above-mentioned theoretical models</w:t>
      </w:r>
      <w:r w:rsidR="004F1287" w:rsidRPr="00E64DE9">
        <w:rPr>
          <w:rFonts w:ascii="Times New Roman" w:hAnsi="Times New Roman"/>
          <w:sz w:val="24"/>
          <w:szCs w:val="24"/>
        </w:rPr>
        <w:t>, but rather by a</w:t>
      </w:r>
      <w:r w:rsidR="008B2355">
        <w:rPr>
          <w:rFonts w:ascii="Times New Roman" w:hAnsi="Times New Roman"/>
          <w:sz w:val="24"/>
          <w:szCs w:val="24"/>
        </w:rPr>
        <w:t xml:space="preserve"> particular</w:t>
      </w:r>
      <w:r w:rsidR="004F1287" w:rsidRPr="00E64DE9">
        <w:rPr>
          <w:rFonts w:ascii="Times New Roman" w:hAnsi="Times New Roman"/>
          <w:sz w:val="24"/>
          <w:szCs w:val="24"/>
        </w:rPr>
        <w:t xml:space="preserve"> </w:t>
      </w:r>
      <w:r w:rsidR="007F580D">
        <w:rPr>
          <w:rFonts w:ascii="Times New Roman" w:hAnsi="Times New Roman"/>
          <w:sz w:val="24"/>
          <w:szCs w:val="24"/>
        </w:rPr>
        <w:t>data selection</w:t>
      </w:r>
      <w:r w:rsidR="00452567">
        <w:rPr>
          <w:rFonts w:ascii="Times New Roman" w:hAnsi="Times New Roman"/>
          <w:sz w:val="24"/>
          <w:szCs w:val="24"/>
        </w:rPr>
        <w:t xml:space="preserve"> strategy. </w:t>
      </w:r>
      <w:r w:rsidR="00072651">
        <w:rPr>
          <w:rFonts w:ascii="Times New Roman" w:hAnsi="Times New Roman"/>
          <w:sz w:val="24"/>
          <w:szCs w:val="24"/>
        </w:rPr>
        <w:t xml:space="preserve">I conclude that </w:t>
      </w:r>
      <w:r w:rsidR="00200971">
        <w:rPr>
          <w:rFonts w:ascii="Times New Roman" w:hAnsi="Times New Roman"/>
          <w:sz w:val="24"/>
          <w:szCs w:val="24"/>
        </w:rPr>
        <w:t xml:space="preserve">the </w:t>
      </w:r>
      <w:r w:rsidR="004F1287">
        <w:rPr>
          <w:rFonts w:ascii="Times New Roman" w:hAnsi="Times New Roman"/>
          <w:sz w:val="24"/>
          <w:szCs w:val="24"/>
        </w:rPr>
        <w:t>ATLAS experiment illustrates that</w:t>
      </w:r>
      <w:r w:rsidR="00B15A92">
        <w:rPr>
          <w:rFonts w:ascii="Times New Roman" w:hAnsi="Times New Roman"/>
          <w:sz w:val="24"/>
          <w:szCs w:val="24"/>
        </w:rPr>
        <w:t>, contrary to what previous studies have suggested,</w:t>
      </w:r>
      <w:r w:rsidR="004F1287">
        <w:rPr>
          <w:rFonts w:ascii="Times New Roman" w:hAnsi="Times New Roman"/>
          <w:sz w:val="24"/>
          <w:szCs w:val="24"/>
        </w:rPr>
        <w:t xml:space="preserve"> there are cases of experime</w:t>
      </w:r>
      <w:r w:rsidR="008E7CBF">
        <w:rPr>
          <w:rFonts w:ascii="Times New Roman" w:hAnsi="Times New Roman"/>
          <w:sz w:val="24"/>
          <w:szCs w:val="24"/>
        </w:rPr>
        <w:t>ntation in which exploration</w:t>
      </w:r>
      <w:r w:rsidR="004F1287">
        <w:rPr>
          <w:rFonts w:ascii="Times New Roman" w:hAnsi="Times New Roman"/>
          <w:sz w:val="24"/>
          <w:szCs w:val="24"/>
        </w:rPr>
        <w:t xml:space="preserve"> serve</w:t>
      </w:r>
      <w:r w:rsidR="008E7CBF">
        <w:rPr>
          <w:rFonts w:ascii="Times New Roman" w:hAnsi="Times New Roman"/>
          <w:sz w:val="24"/>
          <w:szCs w:val="24"/>
        </w:rPr>
        <w:t>s</w:t>
      </w:r>
      <w:r w:rsidR="004F1287">
        <w:rPr>
          <w:rFonts w:ascii="Times New Roman" w:hAnsi="Times New Roman"/>
          <w:sz w:val="24"/>
          <w:szCs w:val="24"/>
        </w:rPr>
        <w:t xml:space="preserve"> to test theoretical predictions </w:t>
      </w:r>
      <w:r w:rsidR="004F1287" w:rsidRPr="00E64DE9">
        <w:rPr>
          <w:rFonts w:ascii="Times New Roman" w:hAnsi="Times New Roman"/>
          <w:sz w:val="24"/>
          <w:szCs w:val="24"/>
        </w:rPr>
        <w:t>and that theory-</w:t>
      </w:r>
      <w:proofErr w:type="spellStart"/>
      <w:r w:rsidR="004F1287" w:rsidRPr="00E64DE9">
        <w:rPr>
          <w:rFonts w:ascii="Times New Roman" w:hAnsi="Times New Roman"/>
          <w:sz w:val="24"/>
          <w:szCs w:val="24"/>
        </w:rPr>
        <w:t>ladenness</w:t>
      </w:r>
      <w:proofErr w:type="spellEnd"/>
      <w:r w:rsidR="004F1287" w:rsidRPr="00E64DE9">
        <w:rPr>
          <w:rFonts w:ascii="Times New Roman" w:hAnsi="Times New Roman"/>
          <w:sz w:val="24"/>
          <w:szCs w:val="24"/>
        </w:rPr>
        <w:t xml:space="preserve"> plays an essential role in </w:t>
      </w:r>
      <w:r w:rsidR="004F1287">
        <w:rPr>
          <w:rFonts w:ascii="Times New Roman" w:hAnsi="Times New Roman"/>
          <w:sz w:val="24"/>
          <w:szCs w:val="24"/>
        </w:rPr>
        <w:t>experimentation’s</w:t>
      </w:r>
      <w:r w:rsidR="004F1287" w:rsidRPr="00E64DE9">
        <w:rPr>
          <w:rFonts w:ascii="Times New Roman" w:hAnsi="Times New Roman"/>
          <w:sz w:val="24"/>
          <w:szCs w:val="24"/>
        </w:rPr>
        <w:t xml:space="preserve"> being exploratory</w:t>
      </w:r>
      <w:r w:rsidR="004F1287">
        <w:rPr>
          <w:rFonts w:ascii="Times New Roman" w:hAnsi="Times New Roman"/>
          <w:sz w:val="24"/>
          <w:szCs w:val="24"/>
        </w:rPr>
        <w:t>.</w:t>
      </w:r>
    </w:p>
    <w:p w14:paraId="486B27D2" w14:textId="24C76C2D" w:rsidR="00342C45" w:rsidRDefault="00342C45" w:rsidP="003F242D">
      <w:pPr>
        <w:autoSpaceDE w:val="0"/>
        <w:autoSpaceDN w:val="0"/>
        <w:adjustRightInd w:val="0"/>
        <w:spacing w:after="0" w:line="240" w:lineRule="auto"/>
        <w:rPr>
          <w:rFonts w:ascii="Times New Roman" w:hAnsi="Times New Roman"/>
          <w:b/>
          <w:sz w:val="24"/>
          <w:szCs w:val="24"/>
        </w:rPr>
      </w:pPr>
    </w:p>
    <w:p w14:paraId="36A0D998" w14:textId="30A24EFC" w:rsidR="007C6584" w:rsidRPr="008357B5" w:rsidRDefault="007C6584" w:rsidP="003F242D">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 xml:space="preserve">Keywords: </w:t>
      </w:r>
      <w:bookmarkStart w:id="0" w:name="_GoBack"/>
      <w:r w:rsidR="008357B5" w:rsidRPr="008357B5">
        <w:rPr>
          <w:rFonts w:ascii="Times New Roman" w:hAnsi="Times New Roman"/>
          <w:sz w:val="24"/>
          <w:szCs w:val="24"/>
        </w:rPr>
        <w:t>experimental exploratio</w:t>
      </w:r>
      <w:r w:rsidR="00766FC8">
        <w:rPr>
          <w:rFonts w:ascii="Times New Roman" w:hAnsi="Times New Roman"/>
          <w:sz w:val="24"/>
          <w:szCs w:val="24"/>
        </w:rPr>
        <w:t>n; exploratory experimentation;</w:t>
      </w:r>
      <w:r w:rsidR="005A01C7">
        <w:rPr>
          <w:rFonts w:ascii="Times New Roman" w:hAnsi="Times New Roman"/>
          <w:sz w:val="24"/>
          <w:szCs w:val="24"/>
        </w:rPr>
        <w:t xml:space="preserve"> </w:t>
      </w:r>
      <w:r w:rsidR="00443C61" w:rsidRPr="005C4183">
        <w:rPr>
          <w:rFonts w:ascii="Times New Roman" w:hAnsi="Times New Roman"/>
          <w:sz w:val="24"/>
          <w:szCs w:val="24"/>
        </w:rPr>
        <w:t>exploratory</w:t>
      </w:r>
      <w:r w:rsidR="005A7CFA">
        <w:rPr>
          <w:rFonts w:ascii="Times New Roman" w:hAnsi="Times New Roman"/>
          <w:sz w:val="24"/>
          <w:szCs w:val="24"/>
        </w:rPr>
        <w:t xml:space="preserve"> </w:t>
      </w:r>
      <w:r w:rsidR="00863928">
        <w:rPr>
          <w:rFonts w:ascii="Times New Roman" w:hAnsi="Times New Roman"/>
          <w:sz w:val="24"/>
          <w:szCs w:val="24"/>
        </w:rPr>
        <w:t>data selection</w:t>
      </w:r>
      <w:r w:rsidR="00F27294">
        <w:rPr>
          <w:rFonts w:ascii="Times New Roman" w:hAnsi="Times New Roman"/>
          <w:sz w:val="24"/>
          <w:szCs w:val="24"/>
        </w:rPr>
        <w:t xml:space="preserve"> procedure</w:t>
      </w:r>
      <w:r w:rsidR="005A01C7">
        <w:rPr>
          <w:rFonts w:ascii="Times New Roman" w:hAnsi="Times New Roman"/>
          <w:sz w:val="24"/>
          <w:szCs w:val="24"/>
        </w:rPr>
        <w:t>; strategy-driven</w:t>
      </w:r>
      <w:r w:rsidR="00443C61">
        <w:rPr>
          <w:rFonts w:ascii="Times New Roman" w:hAnsi="Times New Roman"/>
          <w:sz w:val="24"/>
          <w:szCs w:val="24"/>
        </w:rPr>
        <w:t xml:space="preserve"> experimentation</w:t>
      </w:r>
      <w:r w:rsidR="005A01C7">
        <w:rPr>
          <w:rFonts w:ascii="Times New Roman" w:hAnsi="Times New Roman"/>
          <w:sz w:val="24"/>
          <w:szCs w:val="24"/>
        </w:rPr>
        <w:t>; theory-driven</w:t>
      </w:r>
      <w:r w:rsidR="00443C61">
        <w:rPr>
          <w:rFonts w:ascii="Times New Roman" w:hAnsi="Times New Roman"/>
          <w:sz w:val="24"/>
          <w:szCs w:val="24"/>
        </w:rPr>
        <w:t xml:space="preserve"> experimentation</w:t>
      </w:r>
      <w:r w:rsidR="005A01C7">
        <w:rPr>
          <w:rFonts w:ascii="Times New Roman" w:hAnsi="Times New Roman"/>
          <w:sz w:val="24"/>
          <w:szCs w:val="24"/>
        </w:rPr>
        <w:t>;</w:t>
      </w:r>
      <w:r w:rsidR="00766FC8">
        <w:rPr>
          <w:rFonts w:ascii="Times New Roman" w:hAnsi="Times New Roman"/>
          <w:sz w:val="24"/>
          <w:szCs w:val="24"/>
        </w:rPr>
        <w:t xml:space="preserve"> </w:t>
      </w:r>
      <w:r w:rsidR="0059089A">
        <w:rPr>
          <w:rFonts w:ascii="Times New Roman" w:hAnsi="Times New Roman"/>
          <w:sz w:val="24"/>
          <w:szCs w:val="24"/>
        </w:rPr>
        <w:t xml:space="preserve">Standard Model; Higgs boson, BSM models; </w:t>
      </w:r>
      <w:r w:rsidR="005C4183">
        <w:rPr>
          <w:rFonts w:ascii="Times New Roman" w:hAnsi="Times New Roman"/>
          <w:sz w:val="24"/>
          <w:szCs w:val="24"/>
        </w:rPr>
        <w:t xml:space="preserve">CERN, </w:t>
      </w:r>
      <w:r w:rsidR="008357B5" w:rsidRPr="008357B5">
        <w:rPr>
          <w:rFonts w:ascii="Times New Roman" w:hAnsi="Times New Roman"/>
          <w:sz w:val="24"/>
          <w:szCs w:val="24"/>
        </w:rPr>
        <w:t>Large Hadron Collider; ATLAS experiment</w:t>
      </w:r>
    </w:p>
    <w:p w14:paraId="4D2F2611" w14:textId="77777777" w:rsidR="007C6584" w:rsidRPr="00BE7522" w:rsidRDefault="007C6584" w:rsidP="003F242D">
      <w:pPr>
        <w:autoSpaceDE w:val="0"/>
        <w:autoSpaceDN w:val="0"/>
        <w:adjustRightInd w:val="0"/>
        <w:spacing w:after="0" w:line="240" w:lineRule="auto"/>
        <w:rPr>
          <w:rFonts w:ascii="Times New Roman" w:hAnsi="Times New Roman"/>
          <w:b/>
          <w:sz w:val="24"/>
          <w:szCs w:val="24"/>
        </w:rPr>
      </w:pPr>
    </w:p>
    <w:bookmarkEnd w:id="0"/>
    <w:p w14:paraId="4841934E" w14:textId="77777777" w:rsidR="00863928" w:rsidRDefault="00863928" w:rsidP="00342C45">
      <w:pPr>
        <w:autoSpaceDE w:val="0"/>
        <w:autoSpaceDN w:val="0"/>
        <w:adjustRightInd w:val="0"/>
        <w:spacing w:after="0" w:line="240" w:lineRule="auto"/>
        <w:outlineLvl w:val="0"/>
        <w:rPr>
          <w:rFonts w:ascii="Times New Roman" w:hAnsi="Times New Roman"/>
          <w:b/>
          <w:sz w:val="24"/>
          <w:szCs w:val="24"/>
        </w:rPr>
      </w:pPr>
    </w:p>
    <w:p w14:paraId="16BCEDA8" w14:textId="77777777" w:rsidR="00863928" w:rsidRDefault="00863928" w:rsidP="00342C45">
      <w:pPr>
        <w:autoSpaceDE w:val="0"/>
        <w:autoSpaceDN w:val="0"/>
        <w:adjustRightInd w:val="0"/>
        <w:spacing w:after="0" w:line="240" w:lineRule="auto"/>
        <w:outlineLvl w:val="0"/>
        <w:rPr>
          <w:rFonts w:ascii="Times New Roman" w:hAnsi="Times New Roman"/>
          <w:b/>
          <w:sz w:val="24"/>
          <w:szCs w:val="24"/>
        </w:rPr>
      </w:pPr>
    </w:p>
    <w:p w14:paraId="68F60318" w14:textId="77777777" w:rsidR="00863928" w:rsidRDefault="00863928" w:rsidP="00342C45">
      <w:pPr>
        <w:autoSpaceDE w:val="0"/>
        <w:autoSpaceDN w:val="0"/>
        <w:adjustRightInd w:val="0"/>
        <w:spacing w:after="0" w:line="240" w:lineRule="auto"/>
        <w:outlineLvl w:val="0"/>
        <w:rPr>
          <w:rFonts w:ascii="Times New Roman" w:hAnsi="Times New Roman"/>
          <w:b/>
          <w:sz w:val="24"/>
          <w:szCs w:val="24"/>
        </w:rPr>
      </w:pPr>
    </w:p>
    <w:p w14:paraId="40E1B158" w14:textId="77777777" w:rsidR="00863928" w:rsidRDefault="00863928" w:rsidP="00342C45">
      <w:pPr>
        <w:autoSpaceDE w:val="0"/>
        <w:autoSpaceDN w:val="0"/>
        <w:adjustRightInd w:val="0"/>
        <w:spacing w:after="0" w:line="240" w:lineRule="auto"/>
        <w:outlineLvl w:val="0"/>
        <w:rPr>
          <w:rFonts w:ascii="Times New Roman" w:hAnsi="Times New Roman"/>
          <w:b/>
          <w:sz w:val="24"/>
          <w:szCs w:val="24"/>
        </w:rPr>
      </w:pPr>
    </w:p>
    <w:p w14:paraId="2D5D5FF3" w14:textId="77777777" w:rsidR="00863928" w:rsidRDefault="00863928" w:rsidP="00342C45">
      <w:pPr>
        <w:autoSpaceDE w:val="0"/>
        <w:autoSpaceDN w:val="0"/>
        <w:adjustRightInd w:val="0"/>
        <w:spacing w:after="0" w:line="240" w:lineRule="auto"/>
        <w:outlineLvl w:val="0"/>
        <w:rPr>
          <w:rFonts w:ascii="Times New Roman" w:hAnsi="Times New Roman"/>
          <w:b/>
          <w:sz w:val="24"/>
          <w:szCs w:val="24"/>
        </w:rPr>
      </w:pPr>
    </w:p>
    <w:p w14:paraId="7236C517" w14:textId="77777777" w:rsidR="00863928" w:rsidRDefault="00863928" w:rsidP="00342C45">
      <w:pPr>
        <w:autoSpaceDE w:val="0"/>
        <w:autoSpaceDN w:val="0"/>
        <w:adjustRightInd w:val="0"/>
        <w:spacing w:after="0" w:line="240" w:lineRule="auto"/>
        <w:outlineLvl w:val="0"/>
        <w:rPr>
          <w:rFonts w:ascii="Times New Roman" w:hAnsi="Times New Roman"/>
          <w:b/>
          <w:sz w:val="24"/>
          <w:szCs w:val="24"/>
        </w:rPr>
      </w:pPr>
    </w:p>
    <w:p w14:paraId="47A6520E" w14:textId="77777777" w:rsidR="00802C85" w:rsidRDefault="00802C85" w:rsidP="00342C45">
      <w:pPr>
        <w:autoSpaceDE w:val="0"/>
        <w:autoSpaceDN w:val="0"/>
        <w:adjustRightInd w:val="0"/>
        <w:spacing w:after="0" w:line="240" w:lineRule="auto"/>
        <w:outlineLvl w:val="0"/>
        <w:rPr>
          <w:rFonts w:ascii="Times New Roman" w:hAnsi="Times New Roman"/>
          <w:b/>
          <w:sz w:val="24"/>
          <w:szCs w:val="24"/>
        </w:rPr>
      </w:pPr>
    </w:p>
    <w:p w14:paraId="51E38A81" w14:textId="77777777" w:rsidR="00342C45" w:rsidRPr="00BE7522" w:rsidRDefault="00342C45" w:rsidP="00342C45">
      <w:pPr>
        <w:autoSpaceDE w:val="0"/>
        <w:autoSpaceDN w:val="0"/>
        <w:adjustRightInd w:val="0"/>
        <w:spacing w:after="0" w:line="240" w:lineRule="auto"/>
        <w:outlineLvl w:val="0"/>
        <w:rPr>
          <w:rFonts w:ascii="Times New Roman" w:hAnsi="Times New Roman"/>
          <w:b/>
          <w:sz w:val="24"/>
          <w:szCs w:val="24"/>
        </w:rPr>
      </w:pPr>
      <w:r w:rsidRPr="00BE7522">
        <w:rPr>
          <w:rFonts w:ascii="Times New Roman" w:hAnsi="Times New Roman"/>
          <w:b/>
          <w:sz w:val="24"/>
          <w:szCs w:val="24"/>
        </w:rPr>
        <w:lastRenderedPageBreak/>
        <w:t>1. Introduction</w:t>
      </w:r>
    </w:p>
    <w:p w14:paraId="2145458A" w14:textId="77777777" w:rsidR="00342C45" w:rsidRPr="00BE7522" w:rsidRDefault="00342C45" w:rsidP="00342C45">
      <w:pPr>
        <w:autoSpaceDE w:val="0"/>
        <w:autoSpaceDN w:val="0"/>
        <w:adjustRightInd w:val="0"/>
        <w:spacing w:after="0" w:line="240" w:lineRule="auto"/>
        <w:rPr>
          <w:rFonts w:ascii="Times New Roman" w:hAnsi="Times New Roman"/>
          <w:sz w:val="24"/>
          <w:szCs w:val="24"/>
        </w:rPr>
      </w:pPr>
    </w:p>
    <w:p w14:paraId="7A9D9666" w14:textId="2A4657C4" w:rsidR="00F262DC" w:rsidRDefault="00342C45" w:rsidP="00863928">
      <w:pPr>
        <w:autoSpaceDE w:val="0"/>
        <w:autoSpaceDN w:val="0"/>
        <w:adjustRightInd w:val="0"/>
        <w:spacing w:after="0" w:line="240" w:lineRule="auto"/>
        <w:rPr>
          <w:rFonts w:ascii="Times New Roman" w:hAnsi="Times New Roman"/>
          <w:sz w:val="24"/>
          <w:szCs w:val="24"/>
          <w:lang w:eastAsia="de-DE"/>
        </w:rPr>
      </w:pPr>
      <w:r w:rsidRPr="00BE7522">
        <w:rPr>
          <w:rFonts w:ascii="Times New Roman" w:hAnsi="Times New Roman"/>
          <w:sz w:val="24"/>
          <w:szCs w:val="24"/>
        </w:rPr>
        <w:t xml:space="preserve">Until the advent of </w:t>
      </w:r>
      <w:r w:rsidRPr="00BE7522">
        <w:rPr>
          <w:rFonts w:ascii="Times New Roman" w:hAnsi="Times New Roman"/>
          <w:i/>
          <w:sz w:val="24"/>
          <w:szCs w:val="24"/>
        </w:rPr>
        <w:t>new experimentalism</w:t>
      </w:r>
      <w:r w:rsidRPr="00BE7522">
        <w:rPr>
          <w:rStyle w:val="FootnoteReference"/>
          <w:rFonts w:ascii="Times New Roman" w:hAnsi="Times New Roman"/>
          <w:sz w:val="24"/>
          <w:szCs w:val="24"/>
        </w:rPr>
        <w:footnoteReference w:id="1"/>
      </w:r>
      <w:r w:rsidRPr="00BE7522">
        <w:rPr>
          <w:rFonts w:ascii="Times New Roman" w:hAnsi="Times New Roman"/>
          <w:sz w:val="24"/>
          <w:szCs w:val="24"/>
        </w:rPr>
        <w:t xml:space="preserve"> in the 1980s, it was traditionally maintained in the philosophical literature that the procedures concerning planning, designing and performin</w:t>
      </w:r>
      <w:r w:rsidR="008E423C">
        <w:rPr>
          <w:rFonts w:ascii="Times New Roman" w:hAnsi="Times New Roman"/>
          <w:sz w:val="24"/>
          <w:szCs w:val="24"/>
        </w:rPr>
        <w:t xml:space="preserve">g an experiment </w:t>
      </w:r>
      <w:r w:rsidRPr="00BE7522">
        <w:rPr>
          <w:rFonts w:ascii="Times New Roman" w:hAnsi="Times New Roman"/>
          <w:sz w:val="24"/>
          <w:szCs w:val="24"/>
        </w:rPr>
        <w:t xml:space="preserve">as well as interpreting its results, are prescribed by the theoretical accounts </w:t>
      </w:r>
      <w:r w:rsidR="005A01C7">
        <w:rPr>
          <w:rFonts w:ascii="Times New Roman" w:hAnsi="Times New Roman"/>
          <w:sz w:val="24"/>
          <w:szCs w:val="24"/>
        </w:rPr>
        <w:t>of</w:t>
      </w:r>
      <w:r w:rsidRPr="00BE7522">
        <w:rPr>
          <w:rFonts w:ascii="Times New Roman" w:hAnsi="Times New Roman"/>
          <w:sz w:val="24"/>
          <w:szCs w:val="24"/>
        </w:rPr>
        <w:t xml:space="preserve"> the phenomena under investigation and the experimental set-up</w:t>
      </w:r>
      <w:r w:rsidR="002D633B">
        <w:rPr>
          <w:rFonts w:ascii="Times New Roman" w:hAnsi="Times New Roman"/>
          <w:sz w:val="24"/>
          <w:szCs w:val="24"/>
        </w:rPr>
        <w:t xml:space="preserve"> used</w:t>
      </w:r>
      <w:r w:rsidRPr="00BE7522">
        <w:rPr>
          <w:rFonts w:ascii="Times New Roman" w:hAnsi="Times New Roman"/>
          <w:sz w:val="24"/>
          <w:szCs w:val="24"/>
        </w:rPr>
        <w:t>.</w:t>
      </w:r>
      <w:r w:rsidRPr="00BE7522">
        <w:rPr>
          <w:rStyle w:val="FootnoteReference"/>
          <w:rFonts w:ascii="Times New Roman" w:hAnsi="Times New Roman"/>
          <w:sz w:val="24"/>
          <w:szCs w:val="24"/>
        </w:rPr>
        <w:footnoteReference w:id="2"/>
      </w:r>
      <w:r w:rsidRPr="00BE7522">
        <w:rPr>
          <w:rFonts w:ascii="Times New Roman" w:hAnsi="Times New Roman"/>
          <w:sz w:val="24"/>
          <w:szCs w:val="24"/>
        </w:rPr>
        <w:t xml:space="preserve"> The scholars of </w:t>
      </w:r>
      <w:r w:rsidRPr="005A01C7">
        <w:rPr>
          <w:rFonts w:ascii="Times New Roman" w:hAnsi="Times New Roman"/>
          <w:sz w:val="24"/>
          <w:szCs w:val="24"/>
        </w:rPr>
        <w:t>new experimentalism</w:t>
      </w:r>
      <w:r w:rsidRPr="00BE7522">
        <w:rPr>
          <w:rFonts w:ascii="Times New Roman" w:hAnsi="Times New Roman"/>
          <w:sz w:val="24"/>
          <w:szCs w:val="24"/>
        </w:rPr>
        <w:t xml:space="preserve"> criticized this </w:t>
      </w:r>
      <w:r w:rsidRPr="00BE7522">
        <w:rPr>
          <w:rFonts w:ascii="Times New Roman" w:hAnsi="Times New Roman"/>
          <w:i/>
          <w:sz w:val="24"/>
          <w:szCs w:val="24"/>
        </w:rPr>
        <w:t>theory-dominated</w:t>
      </w:r>
      <w:r w:rsidRPr="00BE7522">
        <w:rPr>
          <w:rFonts w:ascii="Times New Roman" w:hAnsi="Times New Roman"/>
          <w:sz w:val="24"/>
          <w:szCs w:val="24"/>
        </w:rPr>
        <w:t xml:space="preserve"> view of </w:t>
      </w:r>
      <w:r w:rsidR="0023790F">
        <w:rPr>
          <w:rFonts w:ascii="Times New Roman" w:hAnsi="Times New Roman"/>
          <w:sz w:val="24"/>
          <w:szCs w:val="24"/>
        </w:rPr>
        <w:t xml:space="preserve">scientific </w:t>
      </w:r>
      <w:r w:rsidRPr="00BE7522">
        <w:rPr>
          <w:rFonts w:ascii="Times New Roman" w:hAnsi="Times New Roman"/>
          <w:sz w:val="24"/>
          <w:szCs w:val="24"/>
        </w:rPr>
        <w:t>experiment</w:t>
      </w:r>
      <w:r>
        <w:rPr>
          <w:rFonts w:ascii="Times New Roman" w:hAnsi="Times New Roman"/>
          <w:sz w:val="24"/>
          <w:szCs w:val="24"/>
        </w:rPr>
        <w:t>ation</w:t>
      </w:r>
      <w:r w:rsidRPr="00BE7522">
        <w:rPr>
          <w:rFonts w:ascii="Times New Roman" w:hAnsi="Times New Roman"/>
          <w:sz w:val="24"/>
          <w:szCs w:val="24"/>
        </w:rPr>
        <w:t xml:space="preserve"> as being overly simplistic and thus failing to account for many of its essential aspects.</w:t>
      </w:r>
      <w:r w:rsidRPr="00BE7522">
        <w:rPr>
          <w:rStyle w:val="FootnoteReference"/>
          <w:rFonts w:ascii="Times New Roman" w:hAnsi="Times New Roman"/>
          <w:sz w:val="24"/>
          <w:szCs w:val="24"/>
        </w:rPr>
        <w:footnoteReference w:id="3"/>
      </w:r>
      <w:r w:rsidRPr="00BE7522">
        <w:rPr>
          <w:rFonts w:ascii="Times New Roman" w:hAnsi="Times New Roman"/>
          <w:sz w:val="24"/>
          <w:szCs w:val="24"/>
        </w:rPr>
        <w:t xml:space="preserve"> They showed that there are aspects of experiment</w:t>
      </w:r>
      <w:r>
        <w:rPr>
          <w:rFonts w:ascii="Times New Roman" w:hAnsi="Times New Roman"/>
          <w:sz w:val="24"/>
          <w:szCs w:val="24"/>
        </w:rPr>
        <w:t>ation</w:t>
      </w:r>
      <w:r w:rsidRPr="00BE7522">
        <w:rPr>
          <w:rFonts w:ascii="Times New Roman" w:hAnsi="Times New Roman"/>
          <w:sz w:val="24"/>
          <w:szCs w:val="24"/>
        </w:rPr>
        <w:t xml:space="preserve"> that are not </w:t>
      </w:r>
      <w:r w:rsidR="00885EC5">
        <w:rPr>
          <w:rFonts w:ascii="Times New Roman" w:hAnsi="Times New Roman"/>
          <w:sz w:val="24"/>
          <w:szCs w:val="24"/>
        </w:rPr>
        <w:t>determined</w:t>
      </w:r>
      <w:r w:rsidRPr="00BE7522">
        <w:rPr>
          <w:rFonts w:ascii="Times New Roman" w:hAnsi="Times New Roman"/>
          <w:sz w:val="24"/>
          <w:szCs w:val="24"/>
        </w:rPr>
        <w:t xml:space="preserve"> by theoretical considerations alone, </w:t>
      </w:r>
      <w:r>
        <w:rPr>
          <w:rFonts w:ascii="Times New Roman" w:hAnsi="Times New Roman"/>
          <w:sz w:val="24"/>
          <w:szCs w:val="24"/>
        </w:rPr>
        <w:t>thus arguing</w:t>
      </w:r>
      <w:r w:rsidRPr="00BE7522">
        <w:rPr>
          <w:rFonts w:ascii="Times New Roman" w:hAnsi="Times New Roman"/>
          <w:sz w:val="24"/>
          <w:szCs w:val="24"/>
        </w:rPr>
        <w:t xml:space="preserve"> against the subordination of experimentation to </w:t>
      </w:r>
      <w:r w:rsidR="00C344FA">
        <w:rPr>
          <w:rFonts w:ascii="Times New Roman" w:hAnsi="Times New Roman"/>
          <w:sz w:val="24"/>
          <w:szCs w:val="24"/>
        </w:rPr>
        <w:t xml:space="preserve">scientific </w:t>
      </w:r>
      <w:r w:rsidRPr="00BE7522">
        <w:rPr>
          <w:rFonts w:ascii="Times New Roman" w:hAnsi="Times New Roman"/>
          <w:sz w:val="24"/>
          <w:szCs w:val="24"/>
        </w:rPr>
        <w:t xml:space="preserve">theorizing. </w:t>
      </w:r>
      <w:r w:rsidRPr="00BE7522">
        <w:rPr>
          <w:rFonts w:ascii="Times New Roman" w:hAnsi="Times New Roman"/>
          <w:sz w:val="24"/>
          <w:szCs w:val="24"/>
          <w:lang w:eastAsia="de-DE"/>
        </w:rPr>
        <w:t xml:space="preserve">In the 1990s, a new philosophical literature on scientific experimentation has started to emerge, suggesting that what is called </w:t>
      </w:r>
      <w:r w:rsidRPr="00BE7522">
        <w:rPr>
          <w:rFonts w:ascii="Times New Roman" w:hAnsi="Times New Roman"/>
          <w:i/>
          <w:sz w:val="24"/>
          <w:szCs w:val="24"/>
          <w:lang w:eastAsia="de-DE"/>
        </w:rPr>
        <w:t xml:space="preserve">exploratory experimentation </w:t>
      </w:r>
      <w:r w:rsidRPr="00BE7522">
        <w:rPr>
          <w:rFonts w:ascii="Times New Roman" w:hAnsi="Times New Roman"/>
          <w:sz w:val="24"/>
          <w:szCs w:val="24"/>
          <w:lang w:eastAsia="de-DE"/>
        </w:rPr>
        <w:t>(EE)</w:t>
      </w:r>
      <w:r w:rsidRPr="00BE7522">
        <w:rPr>
          <w:rFonts w:ascii="Times New Roman" w:hAnsi="Times New Roman"/>
          <w:i/>
          <w:sz w:val="24"/>
          <w:szCs w:val="24"/>
          <w:lang w:eastAsia="de-DE"/>
        </w:rPr>
        <w:t xml:space="preserve"> </w:t>
      </w:r>
      <w:r w:rsidRPr="00BE7522">
        <w:rPr>
          <w:rFonts w:ascii="Times New Roman" w:hAnsi="Times New Roman"/>
          <w:sz w:val="24"/>
          <w:szCs w:val="24"/>
          <w:lang w:eastAsia="de-DE"/>
        </w:rPr>
        <w:t xml:space="preserve">has characteristics that have been hitherto neglected and that do not fit in with the </w:t>
      </w:r>
      <w:r w:rsidR="001B76C3">
        <w:rPr>
          <w:rFonts w:ascii="Times New Roman" w:hAnsi="Times New Roman"/>
          <w:sz w:val="24"/>
          <w:szCs w:val="24"/>
          <w:lang w:eastAsia="de-DE"/>
        </w:rPr>
        <w:t xml:space="preserve">aforementioned </w:t>
      </w:r>
      <w:r w:rsidRPr="00BE7522">
        <w:rPr>
          <w:rFonts w:ascii="Times New Roman" w:hAnsi="Times New Roman"/>
          <w:sz w:val="24"/>
          <w:szCs w:val="24"/>
          <w:lang w:eastAsia="de-DE"/>
        </w:rPr>
        <w:t>theory-dominated view of experiment</w:t>
      </w:r>
      <w:r>
        <w:rPr>
          <w:rFonts w:ascii="Times New Roman" w:hAnsi="Times New Roman"/>
          <w:sz w:val="24"/>
          <w:szCs w:val="24"/>
          <w:lang w:eastAsia="de-DE"/>
        </w:rPr>
        <w:t>ation</w:t>
      </w:r>
      <w:r w:rsidRPr="00BE7522">
        <w:rPr>
          <w:rFonts w:ascii="Times New Roman" w:hAnsi="Times New Roman"/>
          <w:sz w:val="24"/>
          <w:szCs w:val="24"/>
          <w:lang w:eastAsia="de-DE"/>
        </w:rPr>
        <w:t xml:space="preserve">. </w:t>
      </w:r>
    </w:p>
    <w:p w14:paraId="2D503073" w14:textId="77777777" w:rsidR="00F262DC" w:rsidRDefault="00F262DC" w:rsidP="00863928">
      <w:pPr>
        <w:autoSpaceDE w:val="0"/>
        <w:autoSpaceDN w:val="0"/>
        <w:adjustRightInd w:val="0"/>
        <w:spacing w:after="0" w:line="240" w:lineRule="auto"/>
        <w:rPr>
          <w:rFonts w:ascii="Times New Roman" w:hAnsi="Times New Roman"/>
          <w:sz w:val="24"/>
          <w:szCs w:val="24"/>
          <w:lang w:eastAsia="de-DE"/>
        </w:rPr>
      </w:pPr>
    </w:p>
    <w:p w14:paraId="7C9EEA95" w14:textId="2D09B243" w:rsidR="00342C45" w:rsidRPr="00BE7522" w:rsidRDefault="00342C45" w:rsidP="00F262DC">
      <w:pPr>
        <w:autoSpaceDE w:val="0"/>
        <w:autoSpaceDN w:val="0"/>
        <w:adjustRightInd w:val="0"/>
        <w:spacing w:after="0" w:line="240" w:lineRule="auto"/>
        <w:ind w:firstLine="720"/>
        <w:rPr>
          <w:rFonts w:ascii="Times New Roman" w:hAnsi="Times New Roman"/>
          <w:sz w:val="24"/>
          <w:szCs w:val="24"/>
          <w:lang w:eastAsia="de-DE"/>
        </w:rPr>
      </w:pPr>
      <w:r w:rsidRPr="00BE7522">
        <w:rPr>
          <w:rFonts w:ascii="Times New Roman" w:hAnsi="Times New Roman"/>
          <w:sz w:val="24"/>
          <w:szCs w:val="24"/>
        </w:rPr>
        <w:t>In this paper,</w:t>
      </w:r>
      <w:r w:rsidR="005A01C7">
        <w:rPr>
          <w:rFonts w:ascii="Times New Roman" w:hAnsi="Times New Roman"/>
          <w:sz w:val="24"/>
          <w:szCs w:val="24"/>
        </w:rPr>
        <w:t xml:space="preserve"> first,</w:t>
      </w:r>
      <w:r w:rsidRPr="00BE7522">
        <w:rPr>
          <w:rFonts w:ascii="Times New Roman" w:hAnsi="Times New Roman"/>
          <w:sz w:val="24"/>
          <w:szCs w:val="24"/>
        </w:rPr>
        <w:t xml:space="preserve"> </w:t>
      </w:r>
      <w:r w:rsidR="005A35C7">
        <w:rPr>
          <w:rFonts w:ascii="Times New Roman" w:hAnsi="Times New Roman"/>
          <w:sz w:val="24"/>
          <w:szCs w:val="24"/>
        </w:rPr>
        <w:t xml:space="preserve">I will </w:t>
      </w:r>
      <w:r w:rsidR="00670BBA">
        <w:rPr>
          <w:rFonts w:ascii="Times New Roman" w:hAnsi="Times New Roman"/>
          <w:sz w:val="24"/>
          <w:szCs w:val="24"/>
        </w:rPr>
        <w:t>review the philosophical</w:t>
      </w:r>
      <w:r w:rsidR="00F262DC">
        <w:rPr>
          <w:rFonts w:ascii="Times New Roman" w:hAnsi="Times New Roman"/>
          <w:sz w:val="24"/>
          <w:szCs w:val="24"/>
        </w:rPr>
        <w:t xml:space="preserve"> literature on EE </w:t>
      </w:r>
      <w:r w:rsidR="005A35C7">
        <w:rPr>
          <w:rFonts w:ascii="Times New Roman" w:hAnsi="Times New Roman"/>
          <w:sz w:val="24"/>
          <w:szCs w:val="24"/>
        </w:rPr>
        <w:t xml:space="preserve">and </w:t>
      </w:r>
      <w:r w:rsidRPr="00BE7522">
        <w:rPr>
          <w:rFonts w:ascii="Times New Roman" w:hAnsi="Times New Roman"/>
          <w:sz w:val="24"/>
          <w:szCs w:val="24"/>
        </w:rPr>
        <w:t xml:space="preserve">argue that the existing philosophical accounts of EE are unduly restrictive about the possibility of experimentation’s being exploratory in </w:t>
      </w:r>
      <w:r w:rsidR="00884E3C">
        <w:rPr>
          <w:rFonts w:ascii="Times New Roman" w:hAnsi="Times New Roman"/>
          <w:sz w:val="24"/>
          <w:szCs w:val="24"/>
        </w:rPr>
        <w:t>cases</w:t>
      </w:r>
      <w:r w:rsidRPr="00BE7522">
        <w:rPr>
          <w:rFonts w:ascii="Times New Roman" w:hAnsi="Times New Roman"/>
          <w:sz w:val="24"/>
          <w:szCs w:val="24"/>
        </w:rPr>
        <w:t xml:space="preserve"> </w:t>
      </w:r>
      <w:r>
        <w:rPr>
          <w:rFonts w:ascii="Times New Roman" w:hAnsi="Times New Roman"/>
          <w:sz w:val="24"/>
          <w:szCs w:val="24"/>
        </w:rPr>
        <w:t>where</w:t>
      </w:r>
      <w:r w:rsidRPr="00BE7522">
        <w:rPr>
          <w:rFonts w:ascii="Times New Roman" w:hAnsi="Times New Roman"/>
          <w:sz w:val="24"/>
          <w:szCs w:val="24"/>
        </w:rPr>
        <w:t xml:space="preserve"> the procedures necessary to plan</w:t>
      </w:r>
      <w:r w:rsidR="0023790F">
        <w:rPr>
          <w:rFonts w:ascii="Times New Roman" w:hAnsi="Times New Roman"/>
          <w:sz w:val="24"/>
          <w:szCs w:val="24"/>
        </w:rPr>
        <w:t>, design and</w:t>
      </w:r>
      <w:r w:rsidRPr="00BE7522">
        <w:rPr>
          <w:rFonts w:ascii="Times New Roman" w:hAnsi="Times New Roman"/>
          <w:sz w:val="24"/>
          <w:szCs w:val="24"/>
        </w:rPr>
        <w:t xml:space="preserve"> </w:t>
      </w:r>
      <w:r w:rsidR="001B76C3">
        <w:rPr>
          <w:rFonts w:ascii="Times New Roman" w:hAnsi="Times New Roman"/>
          <w:sz w:val="24"/>
          <w:szCs w:val="24"/>
        </w:rPr>
        <w:t>perform</w:t>
      </w:r>
      <w:r w:rsidRPr="00BE7522">
        <w:rPr>
          <w:rFonts w:ascii="Times New Roman" w:hAnsi="Times New Roman"/>
          <w:sz w:val="24"/>
          <w:szCs w:val="24"/>
        </w:rPr>
        <w:t xml:space="preserve"> an</w:t>
      </w:r>
      <w:r w:rsidR="008E423C">
        <w:rPr>
          <w:rFonts w:ascii="Times New Roman" w:hAnsi="Times New Roman"/>
          <w:sz w:val="24"/>
          <w:szCs w:val="24"/>
        </w:rPr>
        <w:t xml:space="preserve"> experiment are typically dependent</w:t>
      </w:r>
      <w:r w:rsidRPr="00BE7522">
        <w:rPr>
          <w:rFonts w:ascii="Times New Roman" w:hAnsi="Times New Roman"/>
          <w:sz w:val="24"/>
          <w:szCs w:val="24"/>
        </w:rPr>
        <w:t xml:space="preserve"> on the theoretical accounts of the</w:t>
      </w:r>
      <w:r w:rsidR="001B76C3">
        <w:rPr>
          <w:rFonts w:ascii="Times New Roman" w:hAnsi="Times New Roman"/>
          <w:sz w:val="24"/>
          <w:szCs w:val="24"/>
        </w:rPr>
        <w:t xml:space="preserve"> </w:t>
      </w:r>
      <w:r w:rsidR="001B76C3" w:rsidRPr="001B76C3">
        <w:rPr>
          <w:rFonts w:ascii="Times New Roman" w:hAnsi="Times New Roman"/>
          <w:i/>
          <w:sz w:val="24"/>
          <w:szCs w:val="24"/>
        </w:rPr>
        <w:t>target</w:t>
      </w:r>
      <w:r w:rsidRPr="001B76C3">
        <w:rPr>
          <w:rFonts w:ascii="Times New Roman" w:hAnsi="Times New Roman"/>
          <w:i/>
          <w:sz w:val="24"/>
          <w:szCs w:val="24"/>
        </w:rPr>
        <w:t xml:space="preserve"> </w:t>
      </w:r>
      <w:r w:rsidR="00E03933">
        <w:rPr>
          <w:rFonts w:ascii="Times New Roman" w:hAnsi="Times New Roman"/>
          <w:sz w:val="24"/>
          <w:szCs w:val="24"/>
        </w:rPr>
        <w:t xml:space="preserve">phenomena, namely </w:t>
      </w:r>
      <w:r w:rsidRPr="00BE7522">
        <w:rPr>
          <w:rFonts w:ascii="Times New Roman" w:hAnsi="Times New Roman"/>
          <w:sz w:val="24"/>
          <w:szCs w:val="24"/>
        </w:rPr>
        <w:t xml:space="preserve">phenomena under investigation. I will then offer an account that accommodates the possibility </w:t>
      </w:r>
      <w:r w:rsidR="00765BB8">
        <w:rPr>
          <w:rFonts w:ascii="Times New Roman" w:hAnsi="Times New Roman"/>
          <w:sz w:val="24"/>
          <w:szCs w:val="24"/>
        </w:rPr>
        <w:t xml:space="preserve">of experimentation’s being exploratory </w:t>
      </w:r>
      <w:r w:rsidRPr="00BE7522">
        <w:rPr>
          <w:rFonts w:ascii="Times New Roman" w:hAnsi="Times New Roman"/>
          <w:sz w:val="24"/>
          <w:szCs w:val="24"/>
        </w:rPr>
        <w:t xml:space="preserve">in </w:t>
      </w:r>
      <w:r w:rsidR="00466CC0">
        <w:rPr>
          <w:rFonts w:ascii="Times New Roman" w:hAnsi="Times New Roman"/>
          <w:sz w:val="24"/>
          <w:szCs w:val="24"/>
        </w:rPr>
        <w:t>the foregoing cases</w:t>
      </w:r>
      <w:r w:rsidRPr="00BE7522">
        <w:rPr>
          <w:rFonts w:ascii="Times New Roman" w:hAnsi="Times New Roman"/>
          <w:sz w:val="24"/>
          <w:szCs w:val="24"/>
        </w:rPr>
        <w:t xml:space="preserve">. I will illustrate </w:t>
      </w:r>
      <w:r>
        <w:rPr>
          <w:rFonts w:ascii="Times New Roman" w:hAnsi="Times New Roman"/>
          <w:sz w:val="24"/>
          <w:szCs w:val="24"/>
        </w:rPr>
        <w:t>this account with a case</w:t>
      </w:r>
      <w:r w:rsidR="008E423C">
        <w:rPr>
          <w:rFonts w:ascii="Times New Roman" w:hAnsi="Times New Roman"/>
          <w:sz w:val="24"/>
          <w:szCs w:val="24"/>
        </w:rPr>
        <w:t xml:space="preserve"> study that examines the procedure</w:t>
      </w:r>
      <w:r>
        <w:rPr>
          <w:rFonts w:ascii="Times New Roman" w:hAnsi="Times New Roman"/>
          <w:sz w:val="24"/>
          <w:szCs w:val="24"/>
        </w:rPr>
        <w:t xml:space="preserve"> of data selection in </w:t>
      </w:r>
      <w:r w:rsidRPr="00BE7522">
        <w:rPr>
          <w:rFonts w:ascii="Times New Roman" w:hAnsi="Times New Roman"/>
          <w:sz w:val="24"/>
          <w:szCs w:val="24"/>
        </w:rPr>
        <w:t xml:space="preserve">the ATLAS experiment </w:t>
      </w:r>
      <w:r w:rsidR="001B76C3">
        <w:rPr>
          <w:rFonts w:ascii="Times New Roman" w:hAnsi="Times New Roman"/>
          <w:sz w:val="24"/>
          <w:szCs w:val="24"/>
        </w:rPr>
        <w:t>that</w:t>
      </w:r>
      <w:r w:rsidRPr="00BE7522">
        <w:rPr>
          <w:rFonts w:ascii="Times New Roman" w:hAnsi="Times New Roman"/>
          <w:sz w:val="24"/>
          <w:szCs w:val="24"/>
        </w:rPr>
        <w:t xml:space="preserve"> has been running </w:t>
      </w:r>
      <w:r w:rsidR="005A409F">
        <w:rPr>
          <w:rFonts w:ascii="Times New Roman" w:hAnsi="Times New Roman"/>
          <w:sz w:val="24"/>
          <w:szCs w:val="24"/>
        </w:rPr>
        <w:t xml:space="preserve">since 2008 </w:t>
      </w:r>
      <w:r w:rsidRPr="00BE7522">
        <w:rPr>
          <w:rFonts w:ascii="Times New Roman" w:hAnsi="Times New Roman"/>
          <w:sz w:val="24"/>
          <w:szCs w:val="24"/>
        </w:rPr>
        <w:t>at CERN’s Large Hadron Collider (LHC), where the long-sought Higgs boson has been discovered in 2012 (ATLAS Collaboration 2012</w:t>
      </w:r>
      <w:r w:rsidR="00B320F7">
        <w:rPr>
          <w:rFonts w:ascii="Times New Roman" w:hAnsi="Times New Roman"/>
          <w:sz w:val="24"/>
          <w:szCs w:val="24"/>
        </w:rPr>
        <w:t>c</w:t>
      </w:r>
      <w:r w:rsidRPr="00BE7522">
        <w:rPr>
          <w:rFonts w:ascii="Times New Roman" w:hAnsi="Times New Roman"/>
          <w:sz w:val="24"/>
          <w:szCs w:val="24"/>
        </w:rPr>
        <w:t>).</w:t>
      </w:r>
      <w:r w:rsidRPr="00BE7522">
        <w:rPr>
          <w:rStyle w:val="FootnoteReference"/>
          <w:rFonts w:ascii="Times New Roman" w:hAnsi="Times New Roman"/>
          <w:sz w:val="24"/>
          <w:szCs w:val="24"/>
        </w:rPr>
        <w:footnoteReference w:id="4"/>
      </w:r>
      <w:r w:rsidRPr="00BE7522">
        <w:rPr>
          <w:rFonts w:ascii="Times New Roman" w:hAnsi="Times New Roman"/>
          <w:sz w:val="24"/>
          <w:szCs w:val="24"/>
        </w:rPr>
        <w:t xml:space="preserve"> </w:t>
      </w:r>
    </w:p>
    <w:p w14:paraId="779A52CE" w14:textId="77777777" w:rsidR="00342C45" w:rsidRPr="00BE7522" w:rsidRDefault="00342C45" w:rsidP="00342C45">
      <w:pPr>
        <w:autoSpaceDE w:val="0"/>
        <w:autoSpaceDN w:val="0"/>
        <w:adjustRightInd w:val="0"/>
        <w:spacing w:after="0" w:line="240" w:lineRule="auto"/>
        <w:rPr>
          <w:rFonts w:ascii="Times New Roman" w:hAnsi="Times New Roman"/>
          <w:sz w:val="24"/>
          <w:szCs w:val="24"/>
          <w:lang w:eastAsia="de-DE"/>
        </w:rPr>
      </w:pPr>
    </w:p>
    <w:p w14:paraId="7667B2A0" w14:textId="77777777" w:rsidR="00342C45" w:rsidRPr="00BE7522" w:rsidRDefault="00342C45" w:rsidP="00342C45">
      <w:pPr>
        <w:autoSpaceDE w:val="0"/>
        <w:autoSpaceDN w:val="0"/>
        <w:adjustRightInd w:val="0"/>
        <w:spacing w:after="0" w:line="240" w:lineRule="auto"/>
        <w:rPr>
          <w:rFonts w:ascii="Times New Roman" w:hAnsi="Times New Roman"/>
          <w:b/>
          <w:sz w:val="24"/>
          <w:szCs w:val="24"/>
          <w:lang w:eastAsia="de-DE"/>
        </w:rPr>
      </w:pPr>
      <w:r w:rsidRPr="00BE7522">
        <w:rPr>
          <w:rFonts w:ascii="Times New Roman" w:hAnsi="Times New Roman"/>
          <w:b/>
          <w:sz w:val="24"/>
          <w:szCs w:val="24"/>
          <w:lang w:eastAsia="de-DE"/>
        </w:rPr>
        <w:t>2. Philosophical accounts of EE</w:t>
      </w:r>
    </w:p>
    <w:p w14:paraId="033CA5D4" w14:textId="77777777" w:rsidR="00342C45" w:rsidRPr="00BE7522" w:rsidRDefault="00342C45" w:rsidP="00342C45">
      <w:pPr>
        <w:autoSpaceDE w:val="0"/>
        <w:autoSpaceDN w:val="0"/>
        <w:adjustRightInd w:val="0"/>
        <w:spacing w:after="0" w:line="240" w:lineRule="auto"/>
        <w:rPr>
          <w:rFonts w:ascii="Times New Roman" w:hAnsi="Times New Roman"/>
          <w:sz w:val="24"/>
          <w:szCs w:val="24"/>
        </w:rPr>
      </w:pPr>
    </w:p>
    <w:p w14:paraId="179B4EC5" w14:textId="69BEC220" w:rsidR="00765BB8" w:rsidRPr="002145BE" w:rsidRDefault="00342C45" w:rsidP="00342C45">
      <w:pPr>
        <w:autoSpaceDE w:val="0"/>
        <w:autoSpaceDN w:val="0"/>
        <w:adjustRightInd w:val="0"/>
        <w:spacing w:after="0" w:line="240" w:lineRule="auto"/>
        <w:rPr>
          <w:rFonts w:ascii="Times New Roman" w:hAnsi="Times New Roman"/>
          <w:sz w:val="24"/>
          <w:szCs w:val="24"/>
        </w:rPr>
      </w:pPr>
      <w:r w:rsidRPr="00BE7522">
        <w:rPr>
          <w:rFonts w:ascii="Times New Roman" w:hAnsi="Times New Roman"/>
          <w:sz w:val="24"/>
          <w:szCs w:val="24"/>
        </w:rPr>
        <w:t xml:space="preserve">The discussion of EE in the philosophical literature has been so far through the various case studies </w:t>
      </w:r>
      <w:r w:rsidR="00765BB8">
        <w:rPr>
          <w:rFonts w:ascii="Times New Roman" w:hAnsi="Times New Roman"/>
          <w:sz w:val="24"/>
          <w:szCs w:val="24"/>
        </w:rPr>
        <w:t>concerning</w:t>
      </w:r>
      <w:r w:rsidRPr="00BE7522">
        <w:rPr>
          <w:rFonts w:ascii="Times New Roman" w:hAnsi="Times New Roman"/>
          <w:sz w:val="24"/>
          <w:szCs w:val="24"/>
        </w:rPr>
        <w:t xml:space="preserve"> the experimental practice in both the physical and biological sciences. Most of these case studies have drawn upon Friedrich </w:t>
      </w:r>
      <w:proofErr w:type="spellStart"/>
      <w:r w:rsidRPr="00BE7522">
        <w:rPr>
          <w:rFonts w:ascii="Times New Roman" w:hAnsi="Times New Roman"/>
          <w:sz w:val="24"/>
          <w:szCs w:val="24"/>
        </w:rPr>
        <w:t>Steinle’s</w:t>
      </w:r>
      <w:proofErr w:type="spellEnd"/>
      <w:r w:rsidRPr="00BE7522">
        <w:rPr>
          <w:rFonts w:ascii="Times New Roman" w:hAnsi="Times New Roman"/>
          <w:sz w:val="24"/>
          <w:szCs w:val="24"/>
        </w:rPr>
        <w:t xml:space="preserve"> account (1997, 2002),</w:t>
      </w:r>
      <w:r w:rsidRPr="00BE7522">
        <w:rPr>
          <w:rStyle w:val="FootnoteReference"/>
          <w:rFonts w:ascii="Times New Roman" w:hAnsi="Times New Roman"/>
          <w:sz w:val="24"/>
          <w:szCs w:val="24"/>
        </w:rPr>
        <w:footnoteReference w:id="5"/>
      </w:r>
      <w:r w:rsidRPr="00BE7522">
        <w:rPr>
          <w:rFonts w:ascii="Times New Roman" w:hAnsi="Times New Roman"/>
          <w:sz w:val="24"/>
          <w:szCs w:val="24"/>
        </w:rPr>
        <w:t xml:space="preserve"> which is the first systematic account of EE. Even though a number of other scholars have later elaborated on the </w:t>
      </w:r>
      <w:r w:rsidR="00765BB8">
        <w:rPr>
          <w:rFonts w:ascii="Times New Roman" w:hAnsi="Times New Roman"/>
          <w:sz w:val="24"/>
          <w:szCs w:val="24"/>
        </w:rPr>
        <w:t>notion</w:t>
      </w:r>
      <w:r w:rsidRPr="00BE7522">
        <w:rPr>
          <w:rFonts w:ascii="Times New Roman" w:hAnsi="Times New Roman"/>
          <w:sz w:val="24"/>
          <w:szCs w:val="24"/>
        </w:rPr>
        <w:t xml:space="preserve"> of EE, currently </w:t>
      </w:r>
      <w:proofErr w:type="spellStart"/>
      <w:r w:rsidRPr="00BE7522">
        <w:rPr>
          <w:rFonts w:ascii="Times New Roman" w:hAnsi="Times New Roman"/>
          <w:sz w:val="24"/>
          <w:szCs w:val="24"/>
        </w:rPr>
        <w:t>Steinle’s</w:t>
      </w:r>
      <w:proofErr w:type="spellEnd"/>
      <w:r w:rsidRPr="00BE7522">
        <w:rPr>
          <w:rFonts w:ascii="Times New Roman" w:hAnsi="Times New Roman"/>
          <w:sz w:val="24"/>
          <w:szCs w:val="24"/>
        </w:rPr>
        <w:t xml:space="preserve"> account is </w:t>
      </w:r>
      <w:r w:rsidR="00C62443">
        <w:rPr>
          <w:rFonts w:ascii="Times New Roman" w:hAnsi="Times New Roman"/>
          <w:sz w:val="24"/>
          <w:szCs w:val="24"/>
        </w:rPr>
        <w:t>widely acknowledged as</w:t>
      </w:r>
      <w:r w:rsidR="00C62443" w:rsidRPr="00BE7522">
        <w:rPr>
          <w:rFonts w:ascii="Times New Roman" w:hAnsi="Times New Roman"/>
          <w:sz w:val="24"/>
          <w:szCs w:val="24"/>
        </w:rPr>
        <w:t xml:space="preserve"> </w:t>
      </w:r>
      <w:r w:rsidRPr="00BE7522">
        <w:rPr>
          <w:rFonts w:ascii="Times New Roman" w:hAnsi="Times New Roman"/>
          <w:sz w:val="24"/>
          <w:szCs w:val="24"/>
        </w:rPr>
        <w:t xml:space="preserve">the </w:t>
      </w:r>
      <w:r w:rsidRPr="00BE7522">
        <w:rPr>
          <w:rFonts w:ascii="Times New Roman" w:hAnsi="Times New Roman"/>
          <w:i/>
          <w:sz w:val="24"/>
          <w:szCs w:val="24"/>
        </w:rPr>
        <w:t xml:space="preserve">standard account </w:t>
      </w:r>
      <w:r w:rsidRPr="00BE7522">
        <w:rPr>
          <w:rFonts w:ascii="Times New Roman" w:hAnsi="Times New Roman"/>
          <w:sz w:val="24"/>
          <w:szCs w:val="24"/>
        </w:rPr>
        <w:t xml:space="preserve">of this </w:t>
      </w:r>
      <w:r w:rsidR="00765BB8">
        <w:rPr>
          <w:rFonts w:ascii="Times New Roman" w:hAnsi="Times New Roman"/>
          <w:sz w:val="24"/>
          <w:szCs w:val="24"/>
        </w:rPr>
        <w:t>notion</w:t>
      </w:r>
      <w:r w:rsidR="002C0126">
        <w:rPr>
          <w:rFonts w:ascii="Times New Roman" w:hAnsi="Times New Roman"/>
          <w:sz w:val="24"/>
          <w:szCs w:val="24"/>
        </w:rPr>
        <w:t xml:space="preserve">. </w:t>
      </w:r>
      <w:r w:rsidRPr="00BE7522">
        <w:rPr>
          <w:rFonts w:ascii="Times New Roman" w:hAnsi="Times New Roman"/>
          <w:sz w:val="24"/>
          <w:szCs w:val="24"/>
        </w:rPr>
        <w:t xml:space="preserve">In this section, I will provide an overview of the philosophical literature on EE. To this end, I will first revisit </w:t>
      </w:r>
      <w:proofErr w:type="spellStart"/>
      <w:r w:rsidRPr="00BE7522">
        <w:rPr>
          <w:rFonts w:ascii="Times New Roman" w:hAnsi="Times New Roman"/>
          <w:sz w:val="24"/>
          <w:szCs w:val="24"/>
        </w:rPr>
        <w:t>Steinle’s</w:t>
      </w:r>
      <w:proofErr w:type="spellEnd"/>
      <w:r w:rsidRPr="00BE7522">
        <w:rPr>
          <w:rFonts w:ascii="Times New Roman" w:hAnsi="Times New Roman"/>
          <w:sz w:val="24"/>
          <w:szCs w:val="24"/>
        </w:rPr>
        <w:t xml:space="preserve"> account.</w:t>
      </w:r>
    </w:p>
    <w:p w14:paraId="50F40D4B" w14:textId="77777777" w:rsidR="009F6FDA" w:rsidRDefault="009F6FDA" w:rsidP="00342C45">
      <w:pPr>
        <w:autoSpaceDE w:val="0"/>
        <w:autoSpaceDN w:val="0"/>
        <w:adjustRightInd w:val="0"/>
        <w:spacing w:after="0" w:line="240" w:lineRule="auto"/>
        <w:rPr>
          <w:rFonts w:ascii="Times New Roman" w:hAnsi="Times New Roman"/>
          <w:b/>
          <w:sz w:val="24"/>
          <w:szCs w:val="24"/>
        </w:rPr>
      </w:pPr>
    </w:p>
    <w:p w14:paraId="33C45E6A" w14:textId="77777777" w:rsidR="00F262DC" w:rsidRDefault="00F262DC" w:rsidP="00342C45">
      <w:pPr>
        <w:autoSpaceDE w:val="0"/>
        <w:autoSpaceDN w:val="0"/>
        <w:adjustRightInd w:val="0"/>
        <w:spacing w:after="0" w:line="240" w:lineRule="auto"/>
        <w:rPr>
          <w:rFonts w:ascii="Times New Roman" w:hAnsi="Times New Roman"/>
          <w:b/>
          <w:sz w:val="24"/>
          <w:szCs w:val="24"/>
        </w:rPr>
      </w:pPr>
    </w:p>
    <w:p w14:paraId="0F66D41D" w14:textId="77777777" w:rsidR="00F262DC" w:rsidRDefault="00F262DC" w:rsidP="00342C45">
      <w:pPr>
        <w:autoSpaceDE w:val="0"/>
        <w:autoSpaceDN w:val="0"/>
        <w:adjustRightInd w:val="0"/>
        <w:spacing w:after="0" w:line="240" w:lineRule="auto"/>
        <w:rPr>
          <w:rFonts w:ascii="Times New Roman" w:hAnsi="Times New Roman"/>
          <w:b/>
          <w:sz w:val="24"/>
          <w:szCs w:val="24"/>
        </w:rPr>
      </w:pPr>
    </w:p>
    <w:p w14:paraId="5836D630" w14:textId="77777777" w:rsidR="00342C45" w:rsidRPr="00BE7522" w:rsidRDefault="00342C45" w:rsidP="00342C45">
      <w:pPr>
        <w:autoSpaceDE w:val="0"/>
        <w:autoSpaceDN w:val="0"/>
        <w:adjustRightInd w:val="0"/>
        <w:spacing w:after="0" w:line="240" w:lineRule="auto"/>
        <w:rPr>
          <w:rFonts w:ascii="Times New Roman" w:hAnsi="Times New Roman"/>
          <w:b/>
          <w:sz w:val="24"/>
          <w:szCs w:val="24"/>
        </w:rPr>
      </w:pPr>
      <w:r w:rsidRPr="00BE7522">
        <w:rPr>
          <w:rFonts w:ascii="Times New Roman" w:hAnsi="Times New Roman"/>
          <w:b/>
          <w:sz w:val="24"/>
          <w:szCs w:val="24"/>
        </w:rPr>
        <w:lastRenderedPageBreak/>
        <w:t xml:space="preserve">2.1 </w:t>
      </w:r>
      <w:proofErr w:type="spellStart"/>
      <w:r w:rsidRPr="00BE7522">
        <w:rPr>
          <w:rFonts w:ascii="Times New Roman" w:hAnsi="Times New Roman"/>
          <w:b/>
          <w:sz w:val="24"/>
          <w:szCs w:val="24"/>
        </w:rPr>
        <w:t>Steinle</w:t>
      </w:r>
      <w:proofErr w:type="spellEnd"/>
      <w:r w:rsidRPr="00BE7522">
        <w:rPr>
          <w:rFonts w:ascii="Times New Roman" w:hAnsi="Times New Roman"/>
          <w:b/>
          <w:sz w:val="24"/>
          <w:szCs w:val="24"/>
        </w:rPr>
        <w:t xml:space="preserve"> on EE</w:t>
      </w:r>
    </w:p>
    <w:p w14:paraId="4AC3DF28" w14:textId="77777777" w:rsidR="00342C45" w:rsidRPr="00BE7522" w:rsidRDefault="00342C45" w:rsidP="00342C45">
      <w:pPr>
        <w:autoSpaceDE w:val="0"/>
        <w:autoSpaceDN w:val="0"/>
        <w:adjustRightInd w:val="0"/>
        <w:spacing w:after="0" w:line="240" w:lineRule="auto"/>
        <w:rPr>
          <w:rFonts w:ascii="Times New Roman" w:hAnsi="Times New Roman"/>
          <w:sz w:val="24"/>
          <w:szCs w:val="24"/>
        </w:rPr>
      </w:pPr>
    </w:p>
    <w:p w14:paraId="5754EBB4" w14:textId="021FC1CB" w:rsidR="00342C45" w:rsidRPr="00BE7522" w:rsidRDefault="00342C45" w:rsidP="00342C45">
      <w:pPr>
        <w:autoSpaceDE w:val="0"/>
        <w:autoSpaceDN w:val="0"/>
        <w:adjustRightInd w:val="0"/>
        <w:spacing w:after="0" w:line="240" w:lineRule="auto"/>
        <w:rPr>
          <w:rFonts w:ascii="Times New Roman" w:hAnsi="Times New Roman"/>
          <w:sz w:val="24"/>
          <w:szCs w:val="24"/>
        </w:rPr>
      </w:pPr>
      <w:proofErr w:type="spellStart"/>
      <w:r w:rsidRPr="00BE7522">
        <w:rPr>
          <w:rFonts w:ascii="Times New Roman" w:hAnsi="Times New Roman"/>
          <w:sz w:val="24"/>
          <w:szCs w:val="24"/>
        </w:rPr>
        <w:t>Steinle’s</w:t>
      </w:r>
      <w:proofErr w:type="spellEnd"/>
      <w:r w:rsidRPr="00BE7522">
        <w:rPr>
          <w:rFonts w:ascii="Times New Roman" w:hAnsi="Times New Roman"/>
          <w:sz w:val="24"/>
          <w:szCs w:val="24"/>
        </w:rPr>
        <w:t xml:space="preserve"> account of EE is based on the distinction between two types of experimentation. What he calls “ “theory-driven” experimentation bears close similarities to what the [theory-dominated view] regards as being the only type of experimentation” (</w:t>
      </w:r>
      <w:proofErr w:type="spellStart"/>
      <w:r w:rsidR="00F03F8A">
        <w:rPr>
          <w:rFonts w:ascii="Times New Roman" w:hAnsi="Times New Roman"/>
          <w:sz w:val="24"/>
          <w:szCs w:val="24"/>
        </w:rPr>
        <w:t>Steinle</w:t>
      </w:r>
      <w:proofErr w:type="spellEnd"/>
      <w:r w:rsidR="00F03F8A">
        <w:rPr>
          <w:rFonts w:ascii="Times New Roman" w:hAnsi="Times New Roman"/>
          <w:sz w:val="24"/>
          <w:szCs w:val="24"/>
        </w:rPr>
        <w:t xml:space="preserve"> </w:t>
      </w:r>
      <w:r w:rsidRPr="00BE7522">
        <w:rPr>
          <w:rFonts w:ascii="Times New Roman" w:hAnsi="Times New Roman"/>
          <w:sz w:val="24"/>
          <w:szCs w:val="24"/>
        </w:rPr>
        <w:t xml:space="preserve">1997, p. 69). Theory-driven experiments are designed and performed in order to investigate well-defined research questions by relying on the well-established theoretical frameworks of the </w:t>
      </w:r>
      <w:r w:rsidR="00C62443">
        <w:rPr>
          <w:rFonts w:ascii="Times New Roman" w:hAnsi="Times New Roman"/>
          <w:sz w:val="24"/>
          <w:szCs w:val="24"/>
        </w:rPr>
        <w:t xml:space="preserve">target </w:t>
      </w:r>
      <w:r w:rsidRPr="00BE7522">
        <w:rPr>
          <w:rFonts w:ascii="Times New Roman" w:hAnsi="Times New Roman"/>
          <w:sz w:val="24"/>
          <w:szCs w:val="24"/>
        </w:rPr>
        <w:t xml:space="preserve">phenomena. Both the experimental set-up </w:t>
      </w:r>
      <w:r w:rsidR="00C344FA">
        <w:rPr>
          <w:rFonts w:ascii="Times New Roman" w:hAnsi="Times New Roman"/>
          <w:sz w:val="24"/>
          <w:szCs w:val="24"/>
        </w:rPr>
        <w:t xml:space="preserve">used </w:t>
      </w:r>
      <w:r w:rsidRPr="00BE7522">
        <w:rPr>
          <w:rFonts w:ascii="Times New Roman" w:hAnsi="Times New Roman"/>
          <w:sz w:val="24"/>
          <w:szCs w:val="24"/>
        </w:rPr>
        <w:t>and procedures</w:t>
      </w:r>
      <w:r w:rsidR="00C344FA">
        <w:rPr>
          <w:rFonts w:ascii="Times New Roman" w:hAnsi="Times New Roman"/>
          <w:sz w:val="24"/>
          <w:szCs w:val="24"/>
        </w:rPr>
        <w:t xml:space="preserve"> carried out</w:t>
      </w:r>
      <w:r w:rsidRPr="00BE7522">
        <w:rPr>
          <w:rFonts w:ascii="Times New Roman" w:hAnsi="Times New Roman"/>
          <w:sz w:val="24"/>
          <w:szCs w:val="24"/>
        </w:rPr>
        <w:t xml:space="preserve"> in</w:t>
      </w:r>
      <w:r w:rsidR="00703931">
        <w:rPr>
          <w:rFonts w:ascii="Times New Roman" w:hAnsi="Times New Roman"/>
          <w:sz w:val="24"/>
          <w:szCs w:val="24"/>
        </w:rPr>
        <w:t xml:space="preserve"> cases of</w:t>
      </w:r>
      <w:r w:rsidRPr="00BE7522">
        <w:rPr>
          <w:rFonts w:ascii="Times New Roman" w:hAnsi="Times New Roman"/>
          <w:sz w:val="24"/>
          <w:szCs w:val="24"/>
        </w:rPr>
        <w:t xml:space="preserve"> </w:t>
      </w:r>
      <w:r w:rsidRPr="005A01C7">
        <w:rPr>
          <w:rFonts w:ascii="Times New Roman" w:hAnsi="Times New Roman"/>
          <w:sz w:val="24"/>
          <w:szCs w:val="24"/>
        </w:rPr>
        <w:t>theory-driven</w:t>
      </w:r>
      <w:r w:rsidRPr="00BE7522">
        <w:rPr>
          <w:rFonts w:ascii="Times New Roman" w:hAnsi="Times New Roman"/>
          <w:sz w:val="24"/>
          <w:szCs w:val="24"/>
        </w:rPr>
        <w:t xml:space="preserve"> </w:t>
      </w:r>
      <w:r w:rsidR="00703931">
        <w:rPr>
          <w:rFonts w:ascii="Times New Roman" w:hAnsi="Times New Roman"/>
          <w:sz w:val="24"/>
          <w:szCs w:val="24"/>
        </w:rPr>
        <w:t>experimentation</w:t>
      </w:r>
      <w:r w:rsidRPr="00BE7522">
        <w:rPr>
          <w:rFonts w:ascii="Times New Roman" w:hAnsi="Times New Roman"/>
          <w:sz w:val="24"/>
          <w:szCs w:val="24"/>
        </w:rPr>
        <w:t xml:space="preserve"> (TDE) are tailored to investigate specific</w:t>
      </w:r>
      <w:r w:rsidR="002C0126">
        <w:rPr>
          <w:rFonts w:ascii="Times New Roman" w:hAnsi="Times New Roman"/>
          <w:sz w:val="24"/>
          <w:szCs w:val="24"/>
        </w:rPr>
        <w:t xml:space="preserve"> research questions. As a result, </w:t>
      </w:r>
      <w:r w:rsidRPr="00BE7522">
        <w:rPr>
          <w:rFonts w:ascii="Times New Roman" w:hAnsi="Times New Roman"/>
          <w:sz w:val="24"/>
          <w:szCs w:val="24"/>
        </w:rPr>
        <w:t xml:space="preserve">new possibilities under which unforeseen experimental outcomes may be obtained are, to a great extent, excluded. It is important to note that in </w:t>
      </w:r>
      <w:proofErr w:type="spellStart"/>
      <w:r w:rsidRPr="00BE7522">
        <w:rPr>
          <w:rFonts w:ascii="Times New Roman" w:hAnsi="Times New Roman"/>
          <w:sz w:val="24"/>
          <w:szCs w:val="24"/>
        </w:rPr>
        <w:t>Steinle’s</w:t>
      </w:r>
      <w:proofErr w:type="spellEnd"/>
      <w:r w:rsidRPr="00BE7522">
        <w:rPr>
          <w:rFonts w:ascii="Times New Roman" w:hAnsi="Times New Roman"/>
          <w:sz w:val="24"/>
          <w:szCs w:val="24"/>
        </w:rPr>
        <w:t xml:space="preserve"> account, “[TDE] is not necessarily a </w:t>
      </w:r>
      <w:r w:rsidRPr="00BE7522">
        <w:rPr>
          <w:rFonts w:ascii="Times New Roman" w:hAnsi="Times New Roman"/>
          <w:i/>
          <w:iCs/>
          <w:sz w:val="24"/>
          <w:szCs w:val="24"/>
        </w:rPr>
        <w:t xml:space="preserve">test </w:t>
      </w:r>
      <w:r w:rsidRPr="00BE7522">
        <w:rPr>
          <w:rFonts w:ascii="Times New Roman" w:hAnsi="Times New Roman"/>
          <w:sz w:val="24"/>
          <w:szCs w:val="24"/>
        </w:rPr>
        <w:t>of theories or of hypotheses. The determination of a numerical parameter, for example, or the use of theories as a heuristic tool within the search for a new effect would likewise be theory-driven” (ibid</w:t>
      </w:r>
      <w:proofErr w:type="gramStart"/>
      <w:r w:rsidRPr="00BE7522">
        <w:rPr>
          <w:rFonts w:ascii="Times New Roman" w:hAnsi="Times New Roman"/>
          <w:sz w:val="24"/>
          <w:szCs w:val="24"/>
        </w:rPr>
        <w:t>.,</w:t>
      </w:r>
      <w:proofErr w:type="gramEnd"/>
      <w:r w:rsidRPr="00BE7522">
        <w:rPr>
          <w:rFonts w:ascii="Times New Roman" w:hAnsi="Times New Roman"/>
          <w:sz w:val="24"/>
          <w:szCs w:val="24"/>
        </w:rPr>
        <w:t xml:space="preserve"> p. 69-70).</w:t>
      </w:r>
    </w:p>
    <w:p w14:paraId="6FE340FD" w14:textId="77777777" w:rsidR="00342C45" w:rsidRPr="00BE7522" w:rsidRDefault="00342C45" w:rsidP="00342C45">
      <w:pPr>
        <w:autoSpaceDE w:val="0"/>
        <w:autoSpaceDN w:val="0"/>
        <w:adjustRightInd w:val="0"/>
        <w:spacing w:after="0" w:line="240" w:lineRule="auto"/>
        <w:rPr>
          <w:rFonts w:ascii="Times New Roman" w:hAnsi="Times New Roman"/>
          <w:sz w:val="24"/>
          <w:szCs w:val="24"/>
        </w:rPr>
      </w:pPr>
    </w:p>
    <w:p w14:paraId="7C4119A0" w14:textId="26026A2A" w:rsidR="00342C45" w:rsidRPr="00BE7522" w:rsidRDefault="00342C45" w:rsidP="00F34BD5">
      <w:pPr>
        <w:autoSpaceDE w:val="0"/>
        <w:autoSpaceDN w:val="0"/>
        <w:adjustRightInd w:val="0"/>
        <w:spacing w:after="0" w:line="240" w:lineRule="auto"/>
        <w:ind w:firstLine="720"/>
        <w:rPr>
          <w:rFonts w:ascii="Times New Roman" w:hAnsi="Times New Roman"/>
          <w:sz w:val="24"/>
          <w:szCs w:val="24"/>
          <w:lang w:eastAsia="de-DE"/>
        </w:rPr>
      </w:pPr>
      <w:r w:rsidRPr="00BE7522">
        <w:rPr>
          <w:rFonts w:ascii="Times New Roman" w:hAnsi="Times New Roman"/>
          <w:sz w:val="24"/>
          <w:szCs w:val="24"/>
        </w:rPr>
        <w:t xml:space="preserve">Unlike TDE, what </w:t>
      </w:r>
      <w:proofErr w:type="spellStart"/>
      <w:r w:rsidRPr="00BE7522">
        <w:rPr>
          <w:rFonts w:ascii="Times New Roman" w:hAnsi="Times New Roman"/>
          <w:sz w:val="24"/>
          <w:szCs w:val="24"/>
        </w:rPr>
        <w:t>Steinle</w:t>
      </w:r>
      <w:proofErr w:type="spellEnd"/>
      <w:r w:rsidRPr="00BE7522">
        <w:rPr>
          <w:rFonts w:ascii="Times New Roman" w:hAnsi="Times New Roman"/>
          <w:sz w:val="24"/>
          <w:szCs w:val="24"/>
        </w:rPr>
        <w:t xml:space="preserve"> calls “[EE] typically takes place in those periods of scientific development in which-for whatever reasons-no well-formed theory or even no conceptual framework is available or regarded as </w:t>
      </w:r>
      <w:proofErr w:type="gramStart"/>
      <w:r w:rsidRPr="00BE7522">
        <w:rPr>
          <w:rFonts w:ascii="Times New Roman" w:hAnsi="Times New Roman"/>
          <w:sz w:val="24"/>
          <w:szCs w:val="24"/>
        </w:rPr>
        <w:t>reliable.</w:t>
      </w:r>
      <w:proofErr w:type="gramEnd"/>
      <w:r w:rsidRPr="00BE7522">
        <w:rPr>
          <w:rFonts w:ascii="Times New Roman" w:hAnsi="Times New Roman"/>
          <w:sz w:val="24"/>
          <w:szCs w:val="24"/>
        </w:rPr>
        <w:t xml:space="preserve"> </w:t>
      </w:r>
      <w:r w:rsidRPr="00BE7522">
        <w:rPr>
          <w:rFonts w:ascii="Times New Roman" w:hAnsi="Times New Roman"/>
          <w:sz w:val="24"/>
          <w:szCs w:val="24"/>
          <w:lang w:eastAsia="de-DE"/>
        </w:rPr>
        <w:t>Despite its independence from specific theories, the experimental activity [in EE] may well be highly systematic and driven by typical guidelines</w:t>
      </w:r>
      <w:r w:rsidR="00F03F8A">
        <w:rPr>
          <w:rFonts w:ascii="Times New Roman" w:hAnsi="Times New Roman"/>
          <w:sz w:val="24"/>
          <w:szCs w:val="24"/>
        </w:rPr>
        <w:t>” (ibid</w:t>
      </w:r>
      <w:proofErr w:type="gramStart"/>
      <w:r w:rsidR="00F03F8A">
        <w:rPr>
          <w:rFonts w:ascii="Times New Roman" w:hAnsi="Times New Roman"/>
          <w:sz w:val="24"/>
          <w:szCs w:val="24"/>
        </w:rPr>
        <w:t>.,</w:t>
      </w:r>
      <w:proofErr w:type="gramEnd"/>
      <w:r w:rsidR="00F03F8A">
        <w:rPr>
          <w:rFonts w:ascii="Times New Roman" w:hAnsi="Times New Roman"/>
          <w:sz w:val="24"/>
          <w:szCs w:val="24"/>
        </w:rPr>
        <w:t xml:space="preserve"> p. </w:t>
      </w:r>
      <w:r w:rsidRPr="00BE7522">
        <w:rPr>
          <w:rFonts w:ascii="Times New Roman" w:hAnsi="Times New Roman"/>
          <w:sz w:val="24"/>
          <w:szCs w:val="24"/>
        </w:rPr>
        <w:t>70).</w:t>
      </w:r>
      <w:r w:rsidRPr="00BE7522">
        <w:rPr>
          <w:rFonts w:ascii="Times New Roman" w:hAnsi="Times New Roman"/>
          <w:sz w:val="24"/>
          <w:szCs w:val="24"/>
          <w:lang w:eastAsia="de-DE"/>
        </w:rPr>
        <w:t xml:space="preserve"> In </w:t>
      </w:r>
      <w:proofErr w:type="spellStart"/>
      <w:r w:rsidRPr="00BE7522">
        <w:rPr>
          <w:rFonts w:ascii="Times New Roman" w:hAnsi="Times New Roman"/>
          <w:sz w:val="24"/>
          <w:szCs w:val="24"/>
          <w:lang w:eastAsia="de-DE"/>
        </w:rPr>
        <w:t>Steinle’s</w:t>
      </w:r>
      <w:proofErr w:type="spellEnd"/>
      <w:r w:rsidRPr="00BE7522">
        <w:rPr>
          <w:rFonts w:ascii="Times New Roman" w:hAnsi="Times New Roman"/>
          <w:sz w:val="24"/>
          <w:szCs w:val="24"/>
          <w:lang w:eastAsia="de-DE"/>
        </w:rPr>
        <w:t xml:space="preserve"> account, </w:t>
      </w:r>
      <w:r w:rsidRPr="00BE7522">
        <w:rPr>
          <w:rFonts w:ascii="Times New Roman" w:hAnsi="Times New Roman"/>
          <w:sz w:val="24"/>
          <w:szCs w:val="24"/>
        </w:rPr>
        <w:t>“[</w:t>
      </w:r>
      <w:proofErr w:type="gramStart"/>
      <w:r w:rsidRPr="00BE7522">
        <w:rPr>
          <w:rFonts w:ascii="Times New Roman" w:hAnsi="Times New Roman"/>
          <w:sz w:val="24"/>
          <w:szCs w:val="24"/>
        </w:rPr>
        <w:t>r]</w:t>
      </w:r>
      <w:proofErr w:type="spellStart"/>
      <w:r w:rsidRPr="00BE7522">
        <w:rPr>
          <w:rFonts w:ascii="Times New Roman" w:hAnsi="Times New Roman"/>
          <w:sz w:val="24"/>
          <w:szCs w:val="24"/>
        </w:rPr>
        <w:t>ather</w:t>
      </w:r>
      <w:proofErr w:type="spellEnd"/>
      <w:proofErr w:type="gramEnd"/>
      <w:r w:rsidRPr="00BE7522">
        <w:rPr>
          <w:rFonts w:ascii="Times New Roman" w:hAnsi="Times New Roman"/>
          <w:sz w:val="24"/>
          <w:szCs w:val="24"/>
        </w:rPr>
        <w:t xml:space="preserve"> than testing of a theory, the epistemic goal [of EE is] to formulate regularities and create appropriate notions to exp</w:t>
      </w:r>
      <w:r w:rsidR="00867770">
        <w:rPr>
          <w:rFonts w:ascii="Times New Roman" w:hAnsi="Times New Roman"/>
          <w:sz w:val="24"/>
          <w:szCs w:val="24"/>
        </w:rPr>
        <w:t>ress them” (</w:t>
      </w:r>
      <w:proofErr w:type="spellStart"/>
      <w:r w:rsidR="00867770">
        <w:rPr>
          <w:rFonts w:ascii="Times New Roman" w:hAnsi="Times New Roman"/>
          <w:sz w:val="24"/>
          <w:szCs w:val="24"/>
        </w:rPr>
        <w:t>Steinle</w:t>
      </w:r>
      <w:proofErr w:type="spellEnd"/>
      <w:r w:rsidR="00867770">
        <w:rPr>
          <w:rFonts w:ascii="Times New Roman" w:hAnsi="Times New Roman"/>
          <w:sz w:val="24"/>
          <w:szCs w:val="24"/>
        </w:rPr>
        <w:t xml:space="preserve"> 2002, p. 412</w:t>
      </w:r>
      <w:r w:rsidRPr="00BE7522">
        <w:rPr>
          <w:rFonts w:ascii="Times New Roman" w:hAnsi="Times New Roman"/>
          <w:sz w:val="24"/>
          <w:szCs w:val="24"/>
        </w:rPr>
        <w:t>). EE achieves this main goal through the use of a p</w:t>
      </w:r>
      <w:r w:rsidR="002B56E3">
        <w:rPr>
          <w:rFonts w:ascii="Times New Roman" w:hAnsi="Times New Roman"/>
          <w:sz w:val="24"/>
          <w:szCs w:val="24"/>
        </w:rPr>
        <w:t xml:space="preserve">articular </w:t>
      </w:r>
      <w:r w:rsidR="00F645AE">
        <w:rPr>
          <w:rFonts w:ascii="Times New Roman" w:hAnsi="Times New Roman"/>
          <w:sz w:val="24"/>
          <w:szCs w:val="24"/>
        </w:rPr>
        <w:t xml:space="preserve">type of </w:t>
      </w:r>
      <w:r w:rsidR="002B56E3">
        <w:rPr>
          <w:rFonts w:ascii="Times New Roman" w:hAnsi="Times New Roman"/>
          <w:sz w:val="24"/>
          <w:szCs w:val="24"/>
        </w:rPr>
        <w:t xml:space="preserve">experimental procedure </w:t>
      </w:r>
      <w:r w:rsidRPr="00BE7522">
        <w:rPr>
          <w:rFonts w:ascii="Times New Roman" w:hAnsi="Times New Roman"/>
          <w:sz w:val="24"/>
          <w:szCs w:val="24"/>
        </w:rPr>
        <w:t xml:space="preserve">that </w:t>
      </w:r>
      <w:r w:rsidR="00F645AE">
        <w:rPr>
          <w:rFonts w:ascii="Times New Roman" w:hAnsi="Times New Roman"/>
          <w:sz w:val="24"/>
          <w:szCs w:val="24"/>
        </w:rPr>
        <w:t xml:space="preserve">aims at </w:t>
      </w:r>
      <w:r w:rsidRPr="00BE7522">
        <w:rPr>
          <w:rFonts w:ascii="Times New Roman" w:hAnsi="Times New Roman"/>
          <w:sz w:val="24"/>
          <w:szCs w:val="24"/>
        </w:rPr>
        <w:t>finding out “</w:t>
      </w:r>
      <w:r w:rsidRPr="00BE7522">
        <w:rPr>
          <w:rFonts w:ascii="Times New Roman" w:hAnsi="Times New Roman"/>
          <w:sz w:val="24"/>
          <w:szCs w:val="24"/>
          <w:lang w:eastAsia="de-DE"/>
        </w:rPr>
        <w:t>which of the various parameters affect the effect in question, and which of them are essential</w:t>
      </w:r>
      <w:r w:rsidR="008E7CBF">
        <w:rPr>
          <w:rFonts w:ascii="Times New Roman" w:hAnsi="Times New Roman"/>
          <w:sz w:val="24"/>
          <w:szCs w:val="24"/>
          <w:lang w:eastAsia="de-DE"/>
        </w:rPr>
        <w:t xml:space="preserve">” and that </w:t>
      </w:r>
      <w:r w:rsidR="00F645AE">
        <w:rPr>
          <w:rFonts w:ascii="Times New Roman" w:hAnsi="Times New Roman"/>
          <w:sz w:val="24"/>
          <w:szCs w:val="24"/>
          <w:lang w:eastAsia="de-DE"/>
        </w:rPr>
        <w:t>consist</w:t>
      </w:r>
      <w:r w:rsidR="008E7CBF">
        <w:rPr>
          <w:rFonts w:ascii="Times New Roman" w:hAnsi="Times New Roman"/>
          <w:sz w:val="24"/>
          <w:szCs w:val="24"/>
          <w:lang w:eastAsia="de-DE"/>
        </w:rPr>
        <w:t>s</w:t>
      </w:r>
      <w:r w:rsidR="00F645AE">
        <w:rPr>
          <w:rFonts w:ascii="Times New Roman" w:hAnsi="Times New Roman"/>
          <w:sz w:val="24"/>
          <w:szCs w:val="24"/>
          <w:lang w:eastAsia="de-DE"/>
        </w:rPr>
        <w:t xml:space="preserve"> in</w:t>
      </w:r>
      <w:r w:rsidRPr="00BE7522">
        <w:rPr>
          <w:rFonts w:ascii="Times New Roman" w:hAnsi="Times New Roman"/>
          <w:sz w:val="24"/>
          <w:szCs w:val="24"/>
          <w:lang w:eastAsia="de-DE"/>
        </w:rPr>
        <w:t xml:space="preserve"> </w:t>
      </w:r>
      <w:r w:rsidRPr="00BE7522">
        <w:rPr>
          <w:rFonts w:ascii="Times New Roman" w:hAnsi="Times New Roman"/>
          <w:sz w:val="24"/>
          <w:szCs w:val="24"/>
        </w:rPr>
        <w:t>“the systematic variation of experimental parame</w:t>
      </w:r>
      <w:r w:rsidR="00383882">
        <w:rPr>
          <w:rFonts w:ascii="Times New Roman" w:hAnsi="Times New Roman"/>
          <w:sz w:val="24"/>
          <w:szCs w:val="24"/>
        </w:rPr>
        <w:t>ters” (ibid</w:t>
      </w:r>
      <w:proofErr w:type="gramStart"/>
      <w:r w:rsidR="00383882">
        <w:rPr>
          <w:rFonts w:ascii="Times New Roman" w:hAnsi="Times New Roman"/>
          <w:sz w:val="24"/>
          <w:szCs w:val="24"/>
        </w:rPr>
        <w:t>.</w:t>
      </w:r>
      <w:r w:rsidR="00F645AE">
        <w:rPr>
          <w:rFonts w:ascii="Times New Roman" w:hAnsi="Times New Roman"/>
          <w:sz w:val="24"/>
          <w:szCs w:val="24"/>
        </w:rPr>
        <w:t>,</w:t>
      </w:r>
      <w:proofErr w:type="gramEnd"/>
      <w:r w:rsidR="00F645AE">
        <w:rPr>
          <w:rFonts w:ascii="Times New Roman" w:hAnsi="Times New Roman"/>
          <w:sz w:val="24"/>
          <w:szCs w:val="24"/>
        </w:rPr>
        <w:t xml:space="preserve"> p. 417</w:t>
      </w:r>
      <w:r w:rsidRPr="00BE7522">
        <w:rPr>
          <w:rFonts w:ascii="Times New Roman" w:hAnsi="Times New Roman"/>
          <w:sz w:val="24"/>
          <w:szCs w:val="24"/>
        </w:rPr>
        <w:t xml:space="preserve">). </w:t>
      </w:r>
      <w:r w:rsidRPr="00BE7522">
        <w:rPr>
          <w:rFonts w:ascii="Times New Roman" w:hAnsi="Times New Roman"/>
          <w:sz w:val="24"/>
          <w:szCs w:val="24"/>
          <w:lang w:eastAsia="de-DE"/>
        </w:rPr>
        <w:t xml:space="preserve">As a result, in contrast to TDE, </w:t>
      </w:r>
      <w:r w:rsidR="00C344FA">
        <w:rPr>
          <w:rFonts w:ascii="Times New Roman" w:hAnsi="Times New Roman"/>
          <w:sz w:val="24"/>
          <w:szCs w:val="24"/>
          <w:lang w:eastAsia="de-DE"/>
        </w:rPr>
        <w:t xml:space="preserve">the </w:t>
      </w:r>
      <w:r w:rsidRPr="00BE7522">
        <w:rPr>
          <w:rFonts w:ascii="Times New Roman" w:hAnsi="Times New Roman"/>
          <w:sz w:val="24"/>
          <w:szCs w:val="24"/>
          <w:lang w:eastAsia="de-DE"/>
        </w:rPr>
        <w:t xml:space="preserve">experimental process in EE becomes open to </w:t>
      </w:r>
      <w:r w:rsidRPr="00BE7522">
        <w:rPr>
          <w:rFonts w:ascii="Times New Roman" w:hAnsi="Times New Roman"/>
          <w:sz w:val="24"/>
          <w:szCs w:val="24"/>
        </w:rPr>
        <w:t xml:space="preserve">a large variety of outcomes, even to unexpected ones. </w:t>
      </w:r>
    </w:p>
    <w:p w14:paraId="688108BB" w14:textId="77777777" w:rsidR="00342C45" w:rsidRPr="00BE7522" w:rsidRDefault="00342C45" w:rsidP="00342C45">
      <w:pPr>
        <w:autoSpaceDE w:val="0"/>
        <w:autoSpaceDN w:val="0"/>
        <w:adjustRightInd w:val="0"/>
        <w:spacing w:after="0" w:line="240" w:lineRule="auto"/>
        <w:rPr>
          <w:rFonts w:ascii="Times New Roman" w:hAnsi="Times New Roman"/>
          <w:sz w:val="24"/>
          <w:szCs w:val="24"/>
        </w:rPr>
      </w:pPr>
    </w:p>
    <w:p w14:paraId="3938E6A5" w14:textId="7F4FF96F" w:rsidR="00342C45" w:rsidRPr="00BE7522" w:rsidRDefault="00342C45" w:rsidP="00F34BD5">
      <w:pPr>
        <w:autoSpaceDE w:val="0"/>
        <w:autoSpaceDN w:val="0"/>
        <w:adjustRightInd w:val="0"/>
        <w:spacing w:after="0" w:line="240" w:lineRule="auto"/>
        <w:ind w:firstLine="720"/>
        <w:rPr>
          <w:rFonts w:ascii="Times New Roman" w:hAnsi="Times New Roman"/>
          <w:sz w:val="24"/>
          <w:szCs w:val="24"/>
        </w:rPr>
      </w:pPr>
      <w:proofErr w:type="spellStart"/>
      <w:r w:rsidRPr="00BE7522">
        <w:rPr>
          <w:rFonts w:ascii="Times New Roman" w:hAnsi="Times New Roman"/>
          <w:sz w:val="24"/>
          <w:szCs w:val="24"/>
        </w:rPr>
        <w:t>Steinle’s</w:t>
      </w:r>
      <w:proofErr w:type="spellEnd"/>
      <w:r w:rsidRPr="00BE7522">
        <w:rPr>
          <w:rFonts w:ascii="Times New Roman" w:hAnsi="Times New Roman"/>
          <w:sz w:val="24"/>
          <w:szCs w:val="24"/>
        </w:rPr>
        <w:t xml:space="preserve"> paradigmatic examples of EE are from the period of early electromagnetism, including experiments performed in the eighteenth and nineteenth centuries by Charles Dufay, André-Marie Ampè</w:t>
      </w:r>
      <w:r w:rsidR="002C0126">
        <w:rPr>
          <w:rFonts w:ascii="Times New Roman" w:hAnsi="Times New Roman"/>
          <w:sz w:val="24"/>
          <w:szCs w:val="24"/>
        </w:rPr>
        <w:t xml:space="preserve">re </w:t>
      </w:r>
      <w:r w:rsidRPr="00BE7522">
        <w:rPr>
          <w:rFonts w:ascii="Times New Roman" w:hAnsi="Times New Roman"/>
          <w:sz w:val="24"/>
          <w:szCs w:val="24"/>
        </w:rPr>
        <w:t xml:space="preserve">and Michael Faraday, where no well-formed theoretical framework of electromagnetic phenomena was yet available. </w:t>
      </w:r>
      <w:proofErr w:type="spellStart"/>
      <w:r w:rsidRPr="00BE7522">
        <w:rPr>
          <w:rFonts w:ascii="Times New Roman" w:hAnsi="Times New Roman"/>
          <w:sz w:val="24"/>
          <w:szCs w:val="24"/>
        </w:rPr>
        <w:t>Steinle</w:t>
      </w:r>
      <w:proofErr w:type="spellEnd"/>
      <w:r w:rsidRPr="00BE7522">
        <w:rPr>
          <w:rFonts w:ascii="Times New Roman" w:hAnsi="Times New Roman"/>
          <w:sz w:val="24"/>
          <w:szCs w:val="24"/>
        </w:rPr>
        <w:t xml:space="preserve"> illustrates the aforementioned experimental </w:t>
      </w:r>
      <w:r w:rsidR="002B56E3">
        <w:rPr>
          <w:rFonts w:ascii="Times New Roman" w:hAnsi="Times New Roman"/>
          <w:sz w:val="24"/>
          <w:szCs w:val="24"/>
        </w:rPr>
        <w:t>procedure</w:t>
      </w:r>
      <w:r w:rsidRPr="00BE7522">
        <w:rPr>
          <w:rFonts w:ascii="Times New Roman" w:hAnsi="Times New Roman"/>
          <w:sz w:val="24"/>
          <w:szCs w:val="24"/>
        </w:rPr>
        <w:t xml:space="preserve"> in the case of Ampère’s “</w:t>
      </w:r>
      <w:r w:rsidRPr="00BE7522">
        <w:rPr>
          <w:rFonts w:ascii="Times New Roman" w:hAnsi="Times New Roman"/>
          <w:sz w:val="24"/>
          <w:szCs w:val="24"/>
          <w:lang w:eastAsia="de-DE"/>
        </w:rPr>
        <w:t>astatic magnetic needle”</w:t>
      </w:r>
      <w:r w:rsidRPr="00BE7522">
        <w:rPr>
          <w:rFonts w:ascii="Times New Roman" w:hAnsi="Times New Roman"/>
          <w:sz w:val="24"/>
          <w:szCs w:val="24"/>
        </w:rPr>
        <w:t xml:space="preserve"> experiment as follows:</w:t>
      </w:r>
    </w:p>
    <w:p w14:paraId="56F51351" w14:textId="77777777" w:rsidR="00342C45" w:rsidRPr="00BE7522" w:rsidRDefault="00342C45" w:rsidP="00342C45">
      <w:pPr>
        <w:widowControl w:val="0"/>
        <w:autoSpaceDE w:val="0"/>
        <w:autoSpaceDN w:val="0"/>
        <w:adjustRightInd w:val="0"/>
        <w:spacing w:after="0" w:line="240" w:lineRule="auto"/>
        <w:rPr>
          <w:rFonts w:ascii="Times New Roman" w:hAnsi="Times New Roman"/>
          <w:sz w:val="24"/>
          <w:szCs w:val="24"/>
        </w:rPr>
      </w:pPr>
    </w:p>
    <w:p w14:paraId="12F3004B" w14:textId="67EFFA73" w:rsidR="00342C45" w:rsidRPr="00BE7522" w:rsidRDefault="00342C45" w:rsidP="00342C45">
      <w:pPr>
        <w:widowControl w:val="0"/>
        <w:autoSpaceDE w:val="0"/>
        <w:autoSpaceDN w:val="0"/>
        <w:adjustRightInd w:val="0"/>
        <w:spacing w:after="0" w:line="240" w:lineRule="auto"/>
        <w:ind w:left="720"/>
        <w:rPr>
          <w:rFonts w:ascii="Times New Roman" w:hAnsi="Times New Roman"/>
          <w:sz w:val="24"/>
          <w:szCs w:val="24"/>
        </w:rPr>
      </w:pPr>
      <w:r w:rsidRPr="00BE7522">
        <w:rPr>
          <w:rFonts w:ascii="Times New Roman" w:hAnsi="Times New Roman"/>
          <w:sz w:val="24"/>
          <w:szCs w:val="24"/>
        </w:rPr>
        <w:t>Ampère varied many experimental conditions: the strength and polarity of the battery; the length and material of the needle; and, most extensively, the position of the needle relative to the wire—above, below, right, left, horizontal, vertical, etc. His aim in those variations was to find out which of those factors contributed to the deflection of the needle and to formu</w:t>
      </w:r>
      <w:r w:rsidR="00383882">
        <w:rPr>
          <w:rFonts w:ascii="Times New Roman" w:hAnsi="Times New Roman"/>
          <w:sz w:val="24"/>
          <w:szCs w:val="24"/>
        </w:rPr>
        <w:t>late regularities. (</w:t>
      </w:r>
      <w:proofErr w:type="gramStart"/>
      <w:r w:rsidR="00383882">
        <w:rPr>
          <w:rFonts w:ascii="Times New Roman" w:hAnsi="Times New Roman"/>
          <w:sz w:val="24"/>
          <w:szCs w:val="24"/>
        </w:rPr>
        <w:t>ibid</w:t>
      </w:r>
      <w:proofErr w:type="gramEnd"/>
      <w:r w:rsidR="00383882">
        <w:rPr>
          <w:rFonts w:ascii="Times New Roman" w:hAnsi="Times New Roman"/>
          <w:sz w:val="24"/>
          <w:szCs w:val="24"/>
        </w:rPr>
        <w:t>.</w:t>
      </w:r>
      <w:r w:rsidRPr="00BE7522">
        <w:rPr>
          <w:rFonts w:ascii="Times New Roman" w:hAnsi="Times New Roman"/>
          <w:sz w:val="24"/>
          <w:szCs w:val="24"/>
        </w:rPr>
        <w:t>, p. 413)</w:t>
      </w:r>
    </w:p>
    <w:p w14:paraId="0F5EE603" w14:textId="77777777" w:rsidR="00342C45" w:rsidRPr="00BE7522" w:rsidRDefault="00342C45" w:rsidP="00342C45">
      <w:pPr>
        <w:widowControl w:val="0"/>
        <w:autoSpaceDE w:val="0"/>
        <w:autoSpaceDN w:val="0"/>
        <w:adjustRightInd w:val="0"/>
        <w:spacing w:after="0" w:line="240" w:lineRule="auto"/>
        <w:rPr>
          <w:rFonts w:ascii="Times New Roman" w:hAnsi="Times New Roman"/>
          <w:sz w:val="24"/>
          <w:szCs w:val="24"/>
        </w:rPr>
      </w:pPr>
    </w:p>
    <w:p w14:paraId="46AAAD5F" w14:textId="77777777" w:rsidR="00342C45" w:rsidRPr="00BE7522" w:rsidRDefault="00342C45" w:rsidP="00342C45">
      <w:pPr>
        <w:autoSpaceDE w:val="0"/>
        <w:autoSpaceDN w:val="0"/>
        <w:adjustRightInd w:val="0"/>
        <w:spacing w:after="0" w:line="240" w:lineRule="auto"/>
        <w:rPr>
          <w:rFonts w:ascii="Times New Roman" w:hAnsi="Times New Roman"/>
          <w:sz w:val="24"/>
          <w:szCs w:val="24"/>
        </w:rPr>
      </w:pPr>
      <w:r w:rsidRPr="00BE7522">
        <w:rPr>
          <w:rFonts w:ascii="Times New Roman" w:hAnsi="Times New Roman"/>
          <w:sz w:val="24"/>
          <w:szCs w:val="24"/>
        </w:rPr>
        <w:t xml:space="preserve">The above quote indicates that, in the case of Ampere’s astatic magnetic needle experiment, the systematic variation of the relevant experimental parameters provides a wide range of otherwise unforeseen possibilities to see the effect of each physical parameter, such as the strength and polarity of the battery, the distance between the needle and the wire, etc., on the observed </w:t>
      </w:r>
      <w:r w:rsidRPr="00BE7522">
        <w:rPr>
          <w:rFonts w:ascii="Times New Roman" w:hAnsi="Times New Roman"/>
          <w:sz w:val="24"/>
          <w:szCs w:val="24"/>
        </w:rPr>
        <w:lastRenderedPageBreak/>
        <w:t xml:space="preserve">phenomenon, i.e., the deflection of the needle, thereby enabling Ampère’s experiment to be exploratory according to </w:t>
      </w:r>
      <w:proofErr w:type="spellStart"/>
      <w:r w:rsidRPr="00BE7522">
        <w:rPr>
          <w:rFonts w:ascii="Times New Roman" w:hAnsi="Times New Roman"/>
          <w:sz w:val="24"/>
          <w:szCs w:val="24"/>
        </w:rPr>
        <w:t>Steinle’s</w:t>
      </w:r>
      <w:proofErr w:type="spellEnd"/>
      <w:r w:rsidRPr="00BE7522">
        <w:rPr>
          <w:rFonts w:ascii="Times New Roman" w:hAnsi="Times New Roman"/>
          <w:sz w:val="24"/>
          <w:szCs w:val="24"/>
        </w:rPr>
        <w:t xml:space="preserve"> account. </w:t>
      </w:r>
    </w:p>
    <w:p w14:paraId="1CC9FCC4" w14:textId="77777777" w:rsidR="00342C45" w:rsidRPr="00BE7522" w:rsidRDefault="00342C45" w:rsidP="00342C45">
      <w:pPr>
        <w:autoSpaceDE w:val="0"/>
        <w:autoSpaceDN w:val="0"/>
        <w:adjustRightInd w:val="0"/>
        <w:spacing w:after="0" w:line="240" w:lineRule="auto"/>
        <w:rPr>
          <w:rFonts w:ascii="Times New Roman" w:hAnsi="Times New Roman"/>
          <w:sz w:val="24"/>
          <w:szCs w:val="24"/>
        </w:rPr>
      </w:pPr>
    </w:p>
    <w:p w14:paraId="0BF2AA39" w14:textId="42F19AFD" w:rsidR="00342C45" w:rsidRPr="00BE7522" w:rsidRDefault="00342C45" w:rsidP="00F34BD5">
      <w:pPr>
        <w:autoSpaceDE w:val="0"/>
        <w:autoSpaceDN w:val="0"/>
        <w:adjustRightInd w:val="0"/>
        <w:spacing w:after="0" w:line="240" w:lineRule="auto"/>
        <w:ind w:firstLine="720"/>
        <w:rPr>
          <w:rFonts w:ascii="Times New Roman" w:hAnsi="Times New Roman"/>
          <w:sz w:val="24"/>
          <w:szCs w:val="24"/>
        </w:rPr>
      </w:pPr>
      <w:r w:rsidRPr="00BE7522">
        <w:rPr>
          <w:rFonts w:ascii="Times New Roman" w:hAnsi="Times New Roman"/>
          <w:sz w:val="24"/>
          <w:szCs w:val="24"/>
        </w:rPr>
        <w:t xml:space="preserve">In </w:t>
      </w:r>
      <w:proofErr w:type="spellStart"/>
      <w:r w:rsidRPr="00BE7522">
        <w:rPr>
          <w:rFonts w:ascii="Times New Roman" w:hAnsi="Times New Roman"/>
          <w:sz w:val="24"/>
          <w:szCs w:val="24"/>
        </w:rPr>
        <w:t>Steinle’s</w:t>
      </w:r>
      <w:proofErr w:type="spellEnd"/>
      <w:r w:rsidRPr="00BE7522">
        <w:rPr>
          <w:rFonts w:ascii="Times New Roman" w:hAnsi="Times New Roman"/>
          <w:sz w:val="24"/>
          <w:szCs w:val="24"/>
        </w:rPr>
        <w:t xml:space="preserve"> account, in order for the relevant experimental parameters to be systematically varied, and thus for experimentation to be exploratory, it is necessary that </w:t>
      </w:r>
      <w:r w:rsidR="00383882">
        <w:rPr>
          <w:rFonts w:ascii="Times New Roman" w:hAnsi="Times New Roman"/>
          <w:sz w:val="24"/>
          <w:szCs w:val="24"/>
        </w:rPr>
        <w:t xml:space="preserve">experimental </w:t>
      </w:r>
      <w:r w:rsidRPr="00BE7522">
        <w:rPr>
          <w:rFonts w:ascii="Times New Roman" w:hAnsi="Times New Roman"/>
          <w:sz w:val="24"/>
          <w:szCs w:val="24"/>
        </w:rPr>
        <w:t>instruments “allow for a great range of variations, and likewise be open to a large variety of outcomes, even unexpected ones” (ibid</w:t>
      </w:r>
      <w:proofErr w:type="gramStart"/>
      <w:r w:rsidRPr="00BE7522">
        <w:rPr>
          <w:rFonts w:ascii="Times New Roman" w:hAnsi="Times New Roman"/>
          <w:sz w:val="24"/>
          <w:szCs w:val="24"/>
        </w:rPr>
        <w:t>.,</w:t>
      </w:r>
      <w:proofErr w:type="gramEnd"/>
      <w:r w:rsidRPr="00BE7522">
        <w:rPr>
          <w:rFonts w:ascii="Times New Roman" w:hAnsi="Times New Roman"/>
          <w:sz w:val="24"/>
          <w:szCs w:val="24"/>
        </w:rPr>
        <w:t xml:space="preserve"> p. 422). </w:t>
      </w:r>
      <w:r w:rsidR="002C0126">
        <w:rPr>
          <w:rFonts w:ascii="Times New Roman" w:hAnsi="Times New Roman"/>
          <w:sz w:val="24"/>
          <w:szCs w:val="24"/>
        </w:rPr>
        <w:t>This means that</w:t>
      </w:r>
      <w:r w:rsidRPr="00BE7522">
        <w:rPr>
          <w:rFonts w:ascii="Times New Roman" w:hAnsi="Times New Roman"/>
          <w:sz w:val="24"/>
          <w:szCs w:val="24"/>
        </w:rPr>
        <w:t xml:space="preserve"> in EE the “restrictions posed by the instrumental arrangement must</w:t>
      </w:r>
      <w:r w:rsidR="00B325F7">
        <w:rPr>
          <w:rFonts w:ascii="Times New Roman" w:hAnsi="Times New Roman"/>
          <w:sz w:val="24"/>
          <w:szCs w:val="24"/>
        </w:rPr>
        <w:t xml:space="preserve"> not be too confining” (ibid.). W</w:t>
      </w:r>
      <w:r w:rsidR="007D45CF">
        <w:rPr>
          <w:rFonts w:ascii="Times New Roman" w:hAnsi="Times New Roman"/>
          <w:sz w:val="24"/>
          <w:szCs w:val="24"/>
        </w:rPr>
        <w:t xml:space="preserve">hereas, in </w:t>
      </w:r>
      <w:r w:rsidR="007D45CF" w:rsidRPr="007D45CF">
        <w:rPr>
          <w:rFonts w:ascii="Times New Roman" w:hAnsi="Times New Roman"/>
          <w:i/>
          <w:sz w:val="24"/>
          <w:szCs w:val="24"/>
        </w:rPr>
        <w:t xml:space="preserve">testing </w:t>
      </w:r>
      <w:r w:rsidRPr="007D45CF">
        <w:rPr>
          <w:rFonts w:ascii="Times New Roman" w:hAnsi="Times New Roman"/>
          <w:i/>
          <w:sz w:val="24"/>
          <w:szCs w:val="24"/>
        </w:rPr>
        <w:t>experiments</w:t>
      </w:r>
      <w:r w:rsidR="007D45CF">
        <w:rPr>
          <w:rFonts w:ascii="Times New Roman" w:hAnsi="Times New Roman"/>
          <w:sz w:val="24"/>
          <w:szCs w:val="24"/>
        </w:rPr>
        <w:t xml:space="preserve">, which are </w:t>
      </w:r>
      <w:r w:rsidR="00B325F7">
        <w:rPr>
          <w:rFonts w:ascii="Times New Roman" w:hAnsi="Times New Roman"/>
          <w:sz w:val="24"/>
          <w:szCs w:val="24"/>
        </w:rPr>
        <w:t xml:space="preserve">aimed to </w:t>
      </w:r>
      <w:r w:rsidR="008E7CBF">
        <w:rPr>
          <w:rFonts w:ascii="Times New Roman" w:hAnsi="Times New Roman"/>
          <w:sz w:val="24"/>
          <w:szCs w:val="24"/>
        </w:rPr>
        <w:t>test theoretical</w:t>
      </w:r>
      <w:r w:rsidRPr="00BE7522">
        <w:rPr>
          <w:rFonts w:ascii="Times New Roman" w:hAnsi="Times New Roman"/>
          <w:sz w:val="24"/>
          <w:szCs w:val="24"/>
        </w:rPr>
        <w:t xml:space="preserve"> predictions, “instruments are specifical</w:t>
      </w:r>
      <w:r w:rsidR="00383882">
        <w:rPr>
          <w:rFonts w:ascii="Times New Roman" w:hAnsi="Times New Roman"/>
          <w:sz w:val="24"/>
          <w:szCs w:val="24"/>
        </w:rPr>
        <w:t>ly designed for a single effect</w:t>
      </w:r>
      <w:r w:rsidRPr="00BE7522">
        <w:rPr>
          <w:rFonts w:ascii="Times New Roman" w:hAnsi="Times New Roman"/>
          <w:sz w:val="24"/>
          <w:szCs w:val="24"/>
        </w:rPr>
        <w:t>”</w:t>
      </w:r>
      <w:r w:rsidR="00383882">
        <w:rPr>
          <w:rFonts w:ascii="Times New Roman" w:hAnsi="Times New Roman"/>
          <w:sz w:val="24"/>
          <w:szCs w:val="24"/>
        </w:rPr>
        <w:t xml:space="preserve"> (ibid.)</w:t>
      </w:r>
      <w:r w:rsidRPr="00BE7522">
        <w:rPr>
          <w:rFonts w:ascii="Times New Roman" w:hAnsi="Times New Roman"/>
          <w:sz w:val="24"/>
          <w:szCs w:val="24"/>
        </w:rPr>
        <w:t xml:space="preserve"> As a result, the “possibilities of variations [of experimental parameters] are much restricted, and so is the openness to outcomes that are not in the range of expectation” (ibid.)</w:t>
      </w:r>
      <w:r w:rsidR="00383882">
        <w:rPr>
          <w:rFonts w:ascii="Times New Roman" w:hAnsi="Times New Roman"/>
          <w:sz w:val="24"/>
          <w:szCs w:val="24"/>
        </w:rPr>
        <w:t>.</w:t>
      </w:r>
    </w:p>
    <w:p w14:paraId="7778F6F7" w14:textId="77777777" w:rsidR="00342C45" w:rsidRDefault="00342C45" w:rsidP="00342C45">
      <w:pPr>
        <w:autoSpaceDE w:val="0"/>
        <w:autoSpaceDN w:val="0"/>
        <w:adjustRightInd w:val="0"/>
        <w:spacing w:after="0" w:line="240" w:lineRule="auto"/>
        <w:rPr>
          <w:rFonts w:ascii="Times New Roman" w:hAnsi="Times New Roman"/>
          <w:sz w:val="24"/>
          <w:szCs w:val="24"/>
        </w:rPr>
      </w:pPr>
    </w:p>
    <w:p w14:paraId="76A74CA6" w14:textId="77777777" w:rsidR="00342C45" w:rsidRPr="00BE7522" w:rsidRDefault="00342C45" w:rsidP="00342C45">
      <w:pPr>
        <w:autoSpaceDE w:val="0"/>
        <w:autoSpaceDN w:val="0"/>
        <w:adjustRightInd w:val="0"/>
        <w:spacing w:after="0" w:line="240" w:lineRule="auto"/>
        <w:rPr>
          <w:rFonts w:ascii="Times New Roman" w:hAnsi="Times New Roman"/>
          <w:b/>
          <w:sz w:val="24"/>
          <w:szCs w:val="24"/>
        </w:rPr>
      </w:pPr>
      <w:r w:rsidRPr="00BE7522">
        <w:rPr>
          <w:rFonts w:ascii="Times New Roman" w:hAnsi="Times New Roman"/>
          <w:b/>
          <w:sz w:val="24"/>
          <w:szCs w:val="24"/>
        </w:rPr>
        <w:t xml:space="preserve">2.2 </w:t>
      </w:r>
      <w:proofErr w:type="spellStart"/>
      <w:r w:rsidRPr="00BE7522">
        <w:rPr>
          <w:rFonts w:ascii="Times New Roman" w:hAnsi="Times New Roman"/>
          <w:b/>
          <w:sz w:val="24"/>
          <w:szCs w:val="24"/>
        </w:rPr>
        <w:t>Burian</w:t>
      </w:r>
      <w:proofErr w:type="spellEnd"/>
      <w:r w:rsidRPr="00BE7522">
        <w:rPr>
          <w:rFonts w:ascii="Times New Roman" w:hAnsi="Times New Roman"/>
          <w:b/>
          <w:sz w:val="24"/>
          <w:szCs w:val="24"/>
        </w:rPr>
        <w:t xml:space="preserve"> on EE </w:t>
      </w:r>
    </w:p>
    <w:p w14:paraId="0B34844E" w14:textId="77777777" w:rsidR="00342C45" w:rsidRPr="00BE7522" w:rsidRDefault="00342C45" w:rsidP="00342C45">
      <w:pPr>
        <w:autoSpaceDE w:val="0"/>
        <w:autoSpaceDN w:val="0"/>
        <w:adjustRightInd w:val="0"/>
        <w:spacing w:after="0" w:line="240" w:lineRule="auto"/>
        <w:rPr>
          <w:rFonts w:ascii="Times New Roman" w:hAnsi="Times New Roman"/>
          <w:sz w:val="24"/>
          <w:szCs w:val="24"/>
        </w:rPr>
      </w:pPr>
    </w:p>
    <w:p w14:paraId="78C44B85" w14:textId="6D81F987" w:rsidR="00342C45" w:rsidRPr="00BE7522" w:rsidRDefault="00342C45" w:rsidP="00795206">
      <w:pPr>
        <w:autoSpaceDE w:val="0"/>
        <w:autoSpaceDN w:val="0"/>
        <w:adjustRightInd w:val="0"/>
        <w:spacing w:after="0" w:line="240" w:lineRule="auto"/>
        <w:rPr>
          <w:rFonts w:ascii="Times New Roman" w:hAnsi="Times New Roman"/>
          <w:sz w:val="24"/>
          <w:szCs w:val="24"/>
        </w:rPr>
      </w:pPr>
      <w:r w:rsidRPr="00BE7522">
        <w:rPr>
          <w:rFonts w:ascii="Times New Roman" w:hAnsi="Times New Roman"/>
          <w:sz w:val="24"/>
          <w:szCs w:val="24"/>
        </w:rPr>
        <w:t xml:space="preserve">Richard </w:t>
      </w:r>
      <w:proofErr w:type="spellStart"/>
      <w:r w:rsidRPr="00BE7522">
        <w:rPr>
          <w:rFonts w:ascii="Times New Roman" w:hAnsi="Times New Roman"/>
          <w:sz w:val="24"/>
          <w:szCs w:val="24"/>
        </w:rPr>
        <w:t>Burian</w:t>
      </w:r>
      <w:proofErr w:type="spellEnd"/>
      <w:r w:rsidRPr="00BE7522">
        <w:rPr>
          <w:rFonts w:ascii="Times New Roman" w:hAnsi="Times New Roman"/>
          <w:sz w:val="24"/>
          <w:szCs w:val="24"/>
        </w:rPr>
        <w:t xml:space="preserve"> (1997) has provided an account of EE in the context of the molecular biology experiments performed by Jean </w:t>
      </w:r>
      <w:proofErr w:type="spellStart"/>
      <w:r w:rsidRPr="00BE7522">
        <w:rPr>
          <w:rFonts w:ascii="Times New Roman" w:hAnsi="Times New Roman"/>
          <w:sz w:val="24"/>
          <w:szCs w:val="24"/>
        </w:rPr>
        <w:t>Brachet</w:t>
      </w:r>
      <w:proofErr w:type="spellEnd"/>
      <w:r w:rsidRPr="00BE7522">
        <w:rPr>
          <w:rFonts w:ascii="Times New Roman" w:hAnsi="Times New Roman"/>
          <w:sz w:val="24"/>
          <w:szCs w:val="24"/>
        </w:rPr>
        <w:t xml:space="preserve"> and his coworkers. </w:t>
      </w:r>
      <w:proofErr w:type="spellStart"/>
      <w:r w:rsidRPr="00BE7522">
        <w:rPr>
          <w:rFonts w:ascii="Times New Roman" w:hAnsi="Times New Roman"/>
          <w:sz w:val="24"/>
          <w:szCs w:val="24"/>
        </w:rPr>
        <w:t>Burian’s</w:t>
      </w:r>
      <w:proofErr w:type="spellEnd"/>
      <w:r w:rsidRPr="00BE7522">
        <w:rPr>
          <w:rFonts w:ascii="Times New Roman" w:hAnsi="Times New Roman"/>
          <w:sz w:val="24"/>
          <w:szCs w:val="24"/>
        </w:rPr>
        <w:t xml:space="preserve"> account is less systematic than </w:t>
      </w:r>
      <w:proofErr w:type="spellStart"/>
      <w:r w:rsidRPr="00BE7522">
        <w:rPr>
          <w:rFonts w:ascii="Times New Roman" w:hAnsi="Times New Roman"/>
          <w:sz w:val="24"/>
          <w:szCs w:val="24"/>
        </w:rPr>
        <w:t>Steinle’s</w:t>
      </w:r>
      <w:proofErr w:type="spellEnd"/>
      <w:r w:rsidRPr="00BE7522">
        <w:rPr>
          <w:rFonts w:ascii="Times New Roman" w:hAnsi="Times New Roman"/>
          <w:sz w:val="24"/>
          <w:szCs w:val="24"/>
        </w:rPr>
        <w:t xml:space="preserve">, but it uses similar considerations as those of </w:t>
      </w:r>
      <w:proofErr w:type="spellStart"/>
      <w:r w:rsidRPr="00BE7522">
        <w:rPr>
          <w:rFonts w:ascii="Times New Roman" w:hAnsi="Times New Roman"/>
          <w:sz w:val="24"/>
          <w:szCs w:val="24"/>
        </w:rPr>
        <w:t>Steinle</w:t>
      </w:r>
      <w:proofErr w:type="spellEnd"/>
      <w:r w:rsidRPr="00BE7522">
        <w:rPr>
          <w:rFonts w:ascii="Times New Roman" w:hAnsi="Times New Roman"/>
          <w:sz w:val="24"/>
          <w:szCs w:val="24"/>
        </w:rPr>
        <w:t xml:space="preserve"> to characterize </w:t>
      </w:r>
      <w:proofErr w:type="spellStart"/>
      <w:r w:rsidRPr="00BE7522">
        <w:rPr>
          <w:rFonts w:ascii="Times New Roman" w:hAnsi="Times New Roman"/>
          <w:sz w:val="24"/>
          <w:szCs w:val="24"/>
        </w:rPr>
        <w:t>Brachet’s</w:t>
      </w:r>
      <w:proofErr w:type="spellEnd"/>
      <w:r w:rsidRPr="00BE7522">
        <w:rPr>
          <w:rFonts w:ascii="Times New Roman" w:hAnsi="Times New Roman"/>
          <w:sz w:val="24"/>
          <w:szCs w:val="24"/>
        </w:rPr>
        <w:t xml:space="preserve"> experiments as being exploratory. First, </w:t>
      </w:r>
      <w:proofErr w:type="spellStart"/>
      <w:r w:rsidRPr="00BE7522">
        <w:rPr>
          <w:rFonts w:ascii="Times New Roman" w:hAnsi="Times New Roman"/>
          <w:sz w:val="24"/>
          <w:szCs w:val="24"/>
        </w:rPr>
        <w:t>Burian</w:t>
      </w:r>
      <w:proofErr w:type="spellEnd"/>
      <w:r w:rsidRPr="00BE7522">
        <w:rPr>
          <w:rFonts w:ascii="Times New Roman" w:hAnsi="Times New Roman"/>
          <w:sz w:val="24"/>
          <w:szCs w:val="24"/>
        </w:rPr>
        <w:t xml:space="preserve"> points out that “[</w:t>
      </w:r>
      <w:proofErr w:type="gramStart"/>
      <w:r w:rsidRPr="00BE7522">
        <w:rPr>
          <w:rFonts w:ascii="Times New Roman" w:hAnsi="Times New Roman"/>
          <w:sz w:val="24"/>
          <w:szCs w:val="24"/>
        </w:rPr>
        <w:t>m</w:t>
      </w:r>
      <w:r w:rsidR="00D34355">
        <w:rPr>
          <w:rFonts w:ascii="Times New Roman" w:hAnsi="Times New Roman"/>
          <w:sz w:val="24"/>
          <w:szCs w:val="24"/>
        </w:rPr>
        <w:t>]any</w:t>
      </w:r>
      <w:proofErr w:type="gramEnd"/>
      <w:r w:rsidRPr="00BE7522">
        <w:rPr>
          <w:rFonts w:ascii="Times New Roman" w:hAnsi="Times New Roman"/>
          <w:sz w:val="24"/>
          <w:szCs w:val="24"/>
        </w:rPr>
        <w:t xml:space="preserve"> </w:t>
      </w:r>
      <w:r w:rsidRPr="00BE7522">
        <w:rPr>
          <w:rFonts w:ascii="Times New Roman" w:hAnsi="Times New Roman"/>
          <w:sz w:val="24"/>
          <w:szCs w:val="24"/>
          <w:lang w:eastAsia="de-DE"/>
        </w:rPr>
        <w:t xml:space="preserve">techniques were employed to cross check the locations, concentrations, and identities of various substances, most especially the nucleic acids, and to determine the differences that arose when they were present in different concentrations or at different times, when a step into which they entered was blocked, or when they were altered in some way” (ibid., p. 42.). Second, </w:t>
      </w:r>
      <w:proofErr w:type="spellStart"/>
      <w:r w:rsidRPr="00BE7522">
        <w:rPr>
          <w:rFonts w:ascii="Times New Roman" w:hAnsi="Times New Roman"/>
          <w:sz w:val="24"/>
          <w:szCs w:val="24"/>
        </w:rPr>
        <w:t>Burian</w:t>
      </w:r>
      <w:proofErr w:type="spellEnd"/>
      <w:r w:rsidRPr="00BE7522">
        <w:rPr>
          <w:rFonts w:ascii="Times New Roman" w:hAnsi="Times New Roman"/>
          <w:sz w:val="24"/>
          <w:szCs w:val="24"/>
        </w:rPr>
        <w:t xml:space="preserve"> </w:t>
      </w:r>
      <w:proofErr w:type="gramStart"/>
      <w:r w:rsidRPr="00BE7522">
        <w:rPr>
          <w:rFonts w:ascii="Times New Roman" w:hAnsi="Times New Roman"/>
          <w:sz w:val="24"/>
          <w:szCs w:val="24"/>
        </w:rPr>
        <w:t>notes that</w:t>
      </w:r>
      <w:proofErr w:type="gramEnd"/>
      <w:r w:rsidRPr="00BE7522">
        <w:rPr>
          <w:rFonts w:ascii="Times New Roman" w:hAnsi="Times New Roman"/>
          <w:sz w:val="24"/>
          <w:szCs w:val="24"/>
        </w:rPr>
        <w:t xml:space="preserve"> “</w:t>
      </w:r>
      <w:r w:rsidRPr="00BE7522">
        <w:rPr>
          <w:rFonts w:ascii="Times New Roman" w:hAnsi="Times New Roman"/>
          <w:sz w:val="24"/>
          <w:szCs w:val="24"/>
          <w:lang w:eastAsia="de-DE"/>
        </w:rPr>
        <w:t>the recognition and localization of the distinct classes of nucleic acid was achieved without depending on particular hypotheses about the functions of those distinct substances” (ibid. p. 43)</w:t>
      </w:r>
      <w:r w:rsidRPr="00BE7522">
        <w:rPr>
          <w:rFonts w:ascii="Times New Roman" w:hAnsi="Times New Roman"/>
          <w:sz w:val="24"/>
          <w:szCs w:val="24"/>
        </w:rPr>
        <w:t xml:space="preserve">. Therefore, in </w:t>
      </w:r>
      <w:proofErr w:type="spellStart"/>
      <w:r w:rsidRPr="00BE7522">
        <w:rPr>
          <w:rFonts w:ascii="Times New Roman" w:hAnsi="Times New Roman"/>
          <w:sz w:val="24"/>
          <w:szCs w:val="24"/>
        </w:rPr>
        <w:t>Burian’s</w:t>
      </w:r>
      <w:proofErr w:type="spellEnd"/>
      <w:r w:rsidRPr="00BE7522">
        <w:rPr>
          <w:rFonts w:ascii="Times New Roman" w:hAnsi="Times New Roman"/>
          <w:sz w:val="24"/>
          <w:szCs w:val="24"/>
        </w:rPr>
        <w:t xml:space="preserve"> analysis of </w:t>
      </w:r>
      <w:proofErr w:type="spellStart"/>
      <w:r w:rsidRPr="00BE7522">
        <w:rPr>
          <w:rFonts w:ascii="Times New Roman" w:hAnsi="Times New Roman"/>
          <w:sz w:val="24"/>
          <w:szCs w:val="24"/>
        </w:rPr>
        <w:t>Brachet’s</w:t>
      </w:r>
      <w:proofErr w:type="spellEnd"/>
      <w:r w:rsidRPr="00BE7522">
        <w:rPr>
          <w:rFonts w:ascii="Times New Roman" w:hAnsi="Times New Roman"/>
          <w:sz w:val="24"/>
          <w:szCs w:val="24"/>
        </w:rPr>
        <w:t xml:space="preserve"> experiments, no particular theoretical accounts of the target phenomena were relied on to achieve the </w:t>
      </w:r>
      <w:r w:rsidR="00984A4B">
        <w:rPr>
          <w:rFonts w:ascii="Times New Roman" w:hAnsi="Times New Roman"/>
          <w:sz w:val="24"/>
          <w:szCs w:val="24"/>
        </w:rPr>
        <w:t>objective</w:t>
      </w:r>
      <w:r w:rsidRPr="00BE7522">
        <w:rPr>
          <w:rFonts w:ascii="Times New Roman" w:hAnsi="Times New Roman"/>
          <w:sz w:val="24"/>
          <w:szCs w:val="24"/>
        </w:rPr>
        <w:t xml:space="preserve"> of these experiments.</w:t>
      </w:r>
      <w:r w:rsidR="00B90160">
        <w:rPr>
          <w:rFonts w:ascii="Times New Roman" w:hAnsi="Times New Roman"/>
          <w:sz w:val="24"/>
          <w:szCs w:val="24"/>
          <w:lang w:eastAsia="de-DE"/>
        </w:rPr>
        <w:t xml:space="preserve"> Rather, </w:t>
      </w:r>
      <w:r w:rsidRPr="00BE7522">
        <w:rPr>
          <w:rFonts w:ascii="Times New Roman" w:hAnsi="Times New Roman"/>
          <w:sz w:val="24"/>
          <w:szCs w:val="24"/>
          <w:lang w:eastAsia="de-DE"/>
        </w:rPr>
        <w:t xml:space="preserve">systematic variation of various experimental parameters, such as locations, times, concentrations and identities of substances, is what enabled </w:t>
      </w:r>
      <w:proofErr w:type="spellStart"/>
      <w:r w:rsidRPr="00BE7522">
        <w:rPr>
          <w:rFonts w:ascii="Times New Roman" w:hAnsi="Times New Roman"/>
          <w:sz w:val="24"/>
          <w:szCs w:val="24"/>
          <w:lang w:eastAsia="de-DE"/>
        </w:rPr>
        <w:t>Brachet’s</w:t>
      </w:r>
      <w:proofErr w:type="spellEnd"/>
      <w:r w:rsidRPr="00BE7522">
        <w:rPr>
          <w:rFonts w:ascii="Times New Roman" w:hAnsi="Times New Roman"/>
          <w:sz w:val="24"/>
          <w:szCs w:val="24"/>
          <w:lang w:eastAsia="de-DE"/>
        </w:rPr>
        <w:t xml:space="preserve"> experiments to achieve their </w:t>
      </w:r>
      <w:r w:rsidR="00984A4B">
        <w:rPr>
          <w:rFonts w:ascii="Times New Roman" w:hAnsi="Times New Roman"/>
          <w:sz w:val="24"/>
          <w:szCs w:val="24"/>
          <w:lang w:eastAsia="de-DE"/>
        </w:rPr>
        <w:t>objective</w:t>
      </w:r>
      <w:r w:rsidRPr="00BE7522">
        <w:rPr>
          <w:rFonts w:ascii="Times New Roman" w:hAnsi="Times New Roman"/>
          <w:sz w:val="24"/>
          <w:szCs w:val="24"/>
          <w:lang w:eastAsia="de-DE"/>
        </w:rPr>
        <w:t xml:space="preserve">, which was “to find correlations between the presence of nucleic acids at particular times and places and the ensuing biochemical, physiological, and morphological changes, with the ultimate aim of understanding the contributions of nucleic acids and related substances to differentiation, growth, morphological change, and the entire ontogenetic process” (ibid. </w:t>
      </w:r>
      <w:r w:rsidR="00D34355">
        <w:rPr>
          <w:rFonts w:ascii="Times New Roman" w:hAnsi="Times New Roman"/>
          <w:sz w:val="24"/>
          <w:szCs w:val="24"/>
          <w:lang w:eastAsia="de-DE"/>
        </w:rPr>
        <w:t xml:space="preserve">p. </w:t>
      </w:r>
      <w:r w:rsidRPr="00BE7522">
        <w:rPr>
          <w:rFonts w:ascii="Times New Roman" w:hAnsi="Times New Roman"/>
          <w:sz w:val="24"/>
          <w:szCs w:val="24"/>
          <w:lang w:eastAsia="de-DE"/>
        </w:rPr>
        <w:t>42).</w:t>
      </w:r>
    </w:p>
    <w:p w14:paraId="1D922D72" w14:textId="77777777" w:rsidR="00342C45" w:rsidRPr="00BE7522" w:rsidRDefault="00342C45" w:rsidP="00342C45">
      <w:pPr>
        <w:autoSpaceDE w:val="0"/>
        <w:autoSpaceDN w:val="0"/>
        <w:adjustRightInd w:val="0"/>
        <w:spacing w:after="0" w:line="240" w:lineRule="auto"/>
        <w:rPr>
          <w:rFonts w:ascii="Times New Roman" w:hAnsi="Times New Roman"/>
          <w:sz w:val="24"/>
          <w:szCs w:val="24"/>
        </w:rPr>
      </w:pPr>
    </w:p>
    <w:p w14:paraId="0BE63945" w14:textId="77777777" w:rsidR="00342C45" w:rsidRPr="00BE7522" w:rsidRDefault="00342C45" w:rsidP="00342C45">
      <w:pPr>
        <w:autoSpaceDE w:val="0"/>
        <w:autoSpaceDN w:val="0"/>
        <w:adjustRightInd w:val="0"/>
        <w:spacing w:after="0" w:line="240" w:lineRule="auto"/>
        <w:rPr>
          <w:rFonts w:ascii="Times New Roman" w:hAnsi="Times New Roman"/>
          <w:b/>
          <w:sz w:val="24"/>
          <w:szCs w:val="24"/>
        </w:rPr>
      </w:pPr>
      <w:r w:rsidRPr="00BE7522">
        <w:rPr>
          <w:rFonts w:ascii="Times New Roman" w:hAnsi="Times New Roman"/>
          <w:b/>
          <w:sz w:val="24"/>
          <w:szCs w:val="24"/>
        </w:rPr>
        <w:t>2.3 Elliott’s taxonomy of EE</w:t>
      </w:r>
    </w:p>
    <w:p w14:paraId="1A2FD127" w14:textId="77777777" w:rsidR="00342C45" w:rsidRPr="00BE7522" w:rsidRDefault="00342C45" w:rsidP="00342C45">
      <w:pPr>
        <w:autoSpaceDE w:val="0"/>
        <w:autoSpaceDN w:val="0"/>
        <w:adjustRightInd w:val="0"/>
        <w:spacing w:after="0" w:line="240" w:lineRule="auto"/>
        <w:rPr>
          <w:rFonts w:ascii="Times New Roman" w:hAnsi="Times New Roman"/>
          <w:sz w:val="24"/>
          <w:szCs w:val="24"/>
        </w:rPr>
      </w:pPr>
    </w:p>
    <w:p w14:paraId="0B6382D5" w14:textId="5DDB3D37" w:rsidR="00081B36" w:rsidRDefault="00342C45" w:rsidP="00852B7A">
      <w:pPr>
        <w:widowControl w:val="0"/>
        <w:autoSpaceDE w:val="0"/>
        <w:autoSpaceDN w:val="0"/>
        <w:adjustRightInd w:val="0"/>
        <w:spacing w:after="0" w:line="240" w:lineRule="auto"/>
        <w:rPr>
          <w:rFonts w:ascii="Times New Roman" w:hAnsi="Times New Roman"/>
          <w:sz w:val="24"/>
          <w:szCs w:val="24"/>
        </w:rPr>
      </w:pPr>
      <w:r w:rsidRPr="00A01766">
        <w:rPr>
          <w:rFonts w:ascii="Times New Roman" w:hAnsi="Times New Roman"/>
          <w:sz w:val="24"/>
          <w:szCs w:val="24"/>
        </w:rPr>
        <w:t xml:space="preserve">Relatively recently, Kevin Elliott has </w:t>
      </w:r>
      <w:r w:rsidR="00816C81" w:rsidRPr="00A01766">
        <w:rPr>
          <w:rFonts w:ascii="Times New Roman" w:hAnsi="Times New Roman"/>
          <w:sz w:val="24"/>
          <w:szCs w:val="24"/>
        </w:rPr>
        <w:t>suggested that EE comes in varieties and proposed</w:t>
      </w:r>
      <w:r w:rsidRPr="00A01766">
        <w:rPr>
          <w:rFonts w:ascii="Times New Roman" w:hAnsi="Times New Roman"/>
          <w:sz w:val="24"/>
          <w:szCs w:val="24"/>
        </w:rPr>
        <w:t xml:space="preserve"> a taxonomy to classify different </w:t>
      </w:r>
      <w:r w:rsidRPr="00A01766">
        <w:rPr>
          <w:rFonts w:ascii="Times New Roman" w:hAnsi="Times New Roman"/>
          <w:i/>
          <w:sz w:val="24"/>
          <w:szCs w:val="24"/>
        </w:rPr>
        <w:t>varieties</w:t>
      </w:r>
      <w:r w:rsidRPr="00A01766">
        <w:rPr>
          <w:rFonts w:ascii="Times New Roman" w:hAnsi="Times New Roman"/>
          <w:sz w:val="24"/>
          <w:szCs w:val="24"/>
        </w:rPr>
        <w:t xml:space="preserve"> of EE</w:t>
      </w:r>
      <w:r w:rsidR="0097312E">
        <w:rPr>
          <w:rFonts w:ascii="Times New Roman" w:hAnsi="Times New Roman"/>
          <w:sz w:val="24"/>
          <w:szCs w:val="24"/>
        </w:rPr>
        <w:t xml:space="preserve"> along three dimensions</w:t>
      </w:r>
      <w:r w:rsidR="008E7CBF">
        <w:rPr>
          <w:rFonts w:ascii="Times New Roman" w:hAnsi="Times New Roman"/>
          <w:sz w:val="24"/>
          <w:szCs w:val="24"/>
        </w:rPr>
        <w:t>, as shown in Table 1</w:t>
      </w:r>
      <w:r w:rsidRPr="00A01766">
        <w:rPr>
          <w:rFonts w:ascii="Times New Roman" w:hAnsi="Times New Roman"/>
          <w:sz w:val="24"/>
          <w:szCs w:val="24"/>
        </w:rPr>
        <w:t>.</w:t>
      </w:r>
      <w:r w:rsidR="00A01766" w:rsidRPr="00A01766">
        <w:rPr>
          <w:rFonts w:ascii="Times New Roman" w:hAnsi="Times New Roman"/>
          <w:sz w:val="24"/>
          <w:szCs w:val="24"/>
        </w:rPr>
        <w:t xml:space="preserve"> According to Elliott’s taxonomy, “one can characterize a particular variety of EE by specifying what its positive aim is, what role theory plays in it, and what methods are employed for varying parameters” (</w:t>
      </w:r>
      <w:r w:rsidR="00970656">
        <w:rPr>
          <w:rFonts w:ascii="Times New Roman" w:hAnsi="Times New Roman"/>
          <w:sz w:val="24"/>
          <w:szCs w:val="24"/>
        </w:rPr>
        <w:t>Elliott 2007,</w:t>
      </w:r>
      <w:r w:rsidR="00A01766" w:rsidRPr="00A01766">
        <w:rPr>
          <w:rFonts w:ascii="Times New Roman" w:hAnsi="Times New Roman"/>
          <w:sz w:val="24"/>
          <w:szCs w:val="24"/>
        </w:rPr>
        <w:t xml:space="preserve"> p. 323). Elliott also points out that “these dimensions</w:t>
      </w:r>
      <w:r w:rsidR="00A01766">
        <w:rPr>
          <w:rFonts w:ascii="Times New Roman" w:hAnsi="Times New Roman"/>
          <w:sz w:val="24"/>
          <w:szCs w:val="24"/>
        </w:rPr>
        <w:t xml:space="preserve"> [of EE]</w:t>
      </w:r>
      <w:r w:rsidR="00A01766" w:rsidRPr="00A01766">
        <w:rPr>
          <w:rFonts w:ascii="Times New Roman" w:hAnsi="Times New Roman"/>
          <w:sz w:val="24"/>
          <w:szCs w:val="24"/>
        </w:rPr>
        <w:t xml:space="preserve"> appear to be at least partly independent of one another; for example, the positive aim of the experimental activity need not always determine the role that theory plays in it or t</w:t>
      </w:r>
      <w:r w:rsidR="00970656">
        <w:rPr>
          <w:rFonts w:ascii="Times New Roman" w:hAnsi="Times New Roman"/>
          <w:sz w:val="24"/>
          <w:szCs w:val="24"/>
        </w:rPr>
        <w:t xml:space="preserve">he methodology used for varying </w:t>
      </w:r>
      <w:r w:rsidR="00A01766" w:rsidRPr="00A01766">
        <w:rPr>
          <w:rFonts w:ascii="Times New Roman" w:hAnsi="Times New Roman"/>
          <w:sz w:val="24"/>
          <w:szCs w:val="24"/>
        </w:rPr>
        <w:t xml:space="preserve">parameters” (ibid.). </w:t>
      </w:r>
    </w:p>
    <w:p w14:paraId="0967BC88" w14:textId="786FC35C" w:rsidR="00740EE8" w:rsidRDefault="00740EE8" w:rsidP="005006AA">
      <w:pPr>
        <w:pStyle w:val="Default"/>
        <w:rPr>
          <w:rFonts w:ascii="Times New Roman" w:hAnsi="Times New Roman" w:cs="Times New Roman"/>
        </w:rPr>
      </w:pPr>
    </w:p>
    <w:p w14:paraId="6BB86D8B" w14:textId="77777777" w:rsidR="00740EE8" w:rsidRDefault="00740EE8" w:rsidP="005006AA">
      <w:pPr>
        <w:pStyle w:val="Default"/>
        <w:rPr>
          <w:rFonts w:ascii="Times New Roman" w:hAnsi="Times New Roman" w:cs="Times New Roman"/>
        </w:rPr>
      </w:pPr>
    </w:p>
    <w:tbl>
      <w:tblPr>
        <w:tblStyle w:val="TableGrid"/>
        <w:tblW w:w="0" w:type="auto"/>
        <w:tblLook w:val="04A0" w:firstRow="1" w:lastRow="0" w:firstColumn="1" w:lastColumn="0" w:noHBand="0" w:noVBand="1"/>
      </w:tblPr>
      <w:tblGrid>
        <w:gridCol w:w="2235"/>
        <w:gridCol w:w="6520"/>
      </w:tblGrid>
      <w:tr w:rsidR="00740EE8" w:rsidRPr="00BE7522" w14:paraId="3DA0CCA6" w14:textId="77777777" w:rsidTr="00802C85">
        <w:tc>
          <w:tcPr>
            <w:tcW w:w="2235" w:type="dxa"/>
          </w:tcPr>
          <w:p w14:paraId="040C28C5" w14:textId="77777777" w:rsidR="00740EE8" w:rsidRPr="00BE7522" w:rsidRDefault="00740EE8" w:rsidP="0080592F">
            <w:pPr>
              <w:pStyle w:val="Default"/>
              <w:rPr>
                <w:rFonts w:ascii="Times New Roman" w:hAnsi="Times New Roman" w:cs="Times New Roman"/>
              </w:rPr>
            </w:pPr>
            <w:r w:rsidRPr="00BE7522">
              <w:rPr>
                <w:rFonts w:ascii="Times New Roman" w:hAnsi="Times New Roman" w:cs="Times New Roman"/>
              </w:rPr>
              <w:t xml:space="preserve">Dimensions of EE </w:t>
            </w:r>
          </w:p>
        </w:tc>
        <w:tc>
          <w:tcPr>
            <w:tcW w:w="6520" w:type="dxa"/>
          </w:tcPr>
          <w:p w14:paraId="6184C5B0" w14:textId="77777777" w:rsidR="00740EE8" w:rsidRPr="00BE7522" w:rsidRDefault="00740EE8" w:rsidP="0080592F">
            <w:pPr>
              <w:pStyle w:val="Default"/>
              <w:rPr>
                <w:rFonts w:ascii="Times New Roman" w:hAnsi="Times New Roman" w:cs="Times New Roman"/>
              </w:rPr>
            </w:pPr>
            <w:r w:rsidRPr="00BE7522">
              <w:rPr>
                <w:rFonts w:ascii="Times New Roman" w:hAnsi="Times New Roman" w:cs="Times New Roman"/>
              </w:rPr>
              <w:t>Varying Characteristics of EE Within the Dimensions</w:t>
            </w:r>
          </w:p>
        </w:tc>
      </w:tr>
      <w:tr w:rsidR="00740EE8" w:rsidRPr="00BE7522" w14:paraId="181D18D1" w14:textId="77777777" w:rsidTr="00802C85">
        <w:tc>
          <w:tcPr>
            <w:tcW w:w="2235" w:type="dxa"/>
          </w:tcPr>
          <w:p w14:paraId="5CD7E2BB" w14:textId="77777777" w:rsidR="00740EE8" w:rsidRPr="00BE7522" w:rsidRDefault="00740EE8" w:rsidP="0080592F">
            <w:pPr>
              <w:pStyle w:val="Default"/>
              <w:rPr>
                <w:rFonts w:ascii="Times New Roman" w:hAnsi="Times New Roman" w:cs="Times New Roman"/>
              </w:rPr>
            </w:pPr>
          </w:p>
          <w:p w14:paraId="61220563" w14:textId="77777777" w:rsidR="00740EE8" w:rsidRPr="00BE7522" w:rsidRDefault="00740EE8" w:rsidP="0080592F">
            <w:pPr>
              <w:pStyle w:val="Default"/>
              <w:rPr>
                <w:rFonts w:ascii="Times New Roman" w:hAnsi="Times New Roman" w:cs="Times New Roman"/>
              </w:rPr>
            </w:pPr>
          </w:p>
          <w:p w14:paraId="71357E8E" w14:textId="77777777" w:rsidR="00740EE8" w:rsidRDefault="00740EE8" w:rsidP="0080592F">
            <w:pPr>
              <w:pStyle w:val="Default"/>
              <w:rPr>
                <w:rFonts w:ascii="Times New Roman" w:hAnsi="Times New Roman" w:cs="Times New Roman"/>
              </w:rPr>
            </w:pPr>
          </w:p>
          <w:p w14:paraId="2C44F464" w14:textId="77777777" w:rsidR="00740EE8" w:rsidRPr="00BE7522" w:rsidRDefault="00740EE8" w:rsidP="0080592F">
            <w:pPr>
              <w:pStyle w:val="Default"/>
              <w:rPr>
                <w:rFonts w:ascii="Times New Roman" w:hAnsi="Times New Roman" w:cs="Times New Roman"/>
              </w:rPr>
            </w:pPr>
            <w:r w:rsidRPr="00BE7522">
              <w:rPr>
                <w:rFonts w:ascii="Times New Roman" w:hAnsi="Times New Roman" w:cs="Times New Roman"/>
              </w:rPr>
              <w:t>Aims of Experimental Activity</w:t>
            </w:r>
          </w:p>
        </w:tc>
        <w:tc>
          <w:tcPr>
            <w:tcW w:w="6520" w:type="dxa"/>
          </w:tcPr>
          <w:p w14:paraId="6C605BE5" w14:textId="77777777" w:rsidR="00740EE8" w:rsidRDefault="00740EE8" w:rsidP="0080592F">
            <w:pPr>
              <w:pStyle w:val="Default"/>
              <w:rPr>
                <w:rFonts w:ascii="Times New Roman" w:hAnsi="Times New Roman" w:cs="Times New Roman"/>
              </w:rPr>
            </w:pPr>
          </w:p>
          <w:p w14:paraId="47B2498A" w14:textId="77777777" w:rsidR="00740EE8" w:rsidRPr="00BE7522" w:rsidRDefault="00740EE8" w:rsidP="0080592F">
            <w:pPr>
              <w:pStyle w:val="Default"/>
              <w:rPr>
                <w:rFonts w:ascii="Times New Roman" w:hAnsi="Times New Roman" w:cs="Times New Roman"/>
              </w:rPr>
            </w:pPr>
            <w:r w:rsidRPr="00BE7522">
              <w:rPr>
                <w:rFonts w:ascii="Times New Roman" w:hAnsi="Times New Roman" w:cs="Times New Roman"/>
              </w:rPr>
              <w:t xml:space="preserve">Identifying regularities and developing new concepts </w:t>
            </w:r>
          </w:p>
          <w:p w14:paraId="2A9AA3A5" w14:textId="77777777" w:rsidR="00802C85" w:rsidRDefault="00802C85" w:rsidP="0080592F">
            <w:pPr>
              <w:pStyle w:val="Default"/>
              <w:rPr>
                <w:rFonts w:ascii="Times New Roman" w:hAnsi="Times New Roman" w:cs="Times New Roman"/>
              </w:rPr>
            </w:pPr>
          </w:p>
          <w:p w14:paraId="1DBC1BF6" w14:textId="77777777" w:rsidR="00740EE8" w:rsidRPr="00BE7522" w:rsidRDefault="00740EE8" w:rsidP="0080592F">
            <w:pPr>
              <w:pStyle w:val="Default"/>
              <w:rPr>
                <w:rFonts w:ascii="Times New Roman" w:hAnsi="Times New Roman" w:cs="Times New Roman"/>
              </w:rPr>
            </w:pPr>
            <w:r w:rsidRPr="00BE7522">
              <w:rPr>
                <w:rFonts w:ascii="Times New Roman" w:hAnsi="Times New Roman" w:cs="Times New Roman"/>
              </w:rPr>
              <w:t xml:space="preserve">Isolating or manipulating particular entities or phenomena </w:t>
            </w:r>
          </w:p>
          <w:p w14:paraId="54896443" w14:textId="77777777" w:rsidR="00740EE8" w:rsidRPr="00BE7522" w:rsidRDefault="00740EE8" w:rsidP="0080592F">
            <w:pPr>
              <w:pStyle w:val="Default"/>
              <w:rPr>
                <w:rFonts w:ascii="Times New Roman" w:hAnsi="Times New Roman" w:cs="Times New Roman"/>
              </w:rPr>
            </w:pPr>
          </w:p>
          <w:p w14:paraId="35D84B83" w14:textId="77777777" w:rsidR="00740EE8" w:rsidRPr="00BE7522" w:rsidRDefault="00740EE8" w:rsidP="0080592F">
            <w:pPr>
              <w:pStyle w:val="Default"/>
              <w:rPr>
                <w:rFonts w:ascii="Times New Roman" w:hAnsi="Times New Roman" w:cs="Times New Roman"/>
              </w:rPr>
            </w:pPr>
            <w:r w:rsidRPr="00BE7522">
              <w:rPr>
                <w:rFonts w:ascii="Times New Roman" w:hAnsi="Times New Roman" w:cs="Times New Roman"/>
              </w:rPr>
              <w:t xml:space="preserve">Developing experimental techniques, instrumentation, or simulations </w:t>
            </w:r>
          </w:p>
          <w:p w14:paraId="45D5AD04" w14:textId="77777777" w:rsidR="00740EE8" w:rsidRPr="00BE7522" w:rsidRDefault="00740EE8" w:rsidP="0080592F">
            <w:pPr>
              <w:pStyle w:val="Default"/>
              <w:rPr>
                <w:rFonts w:ascii="Times New Roman" w:hAnsi="Times New Roman" w:cs="Times New Roman"/>
              </w:rPr>
            </w:pPr>
          </w:p>
          <w:p w14:paraId="315B56C9" w14:textId="77777777" w:rsidR="00740EE8" w:rsidRPr="00BE7522" w:rsidRDefault="00740EE8" w:rsidP="0080592F">
            <w:pPr>
              <w:pStyle w:val="Default"/>
              <w:rPr>
                <w:rFonts w:ascii="Times New Roman" w:hAnsi="Times New Roman" w:cs="Times New Roman"/>
              </w:rPr>
            </w:pPr>
            <w:r w:rsidRPr="00BE7522">
              <w:rPr>
                <w:rFonts w:ascii="Times New Roman" w:hAnsi="Times New Roman" w:cs="Times New Roman"/>
              </w:rPr>
              <w:t xml:space="preserve">Resolving anomalies </w:t>
            </w:r>
          </w:p>
        </w:tc>
      </w:tr>
      <w:tr w:rsidR="00740EE8" w:rsidRPr="00BE7522" w14:paraId="2642ABDF" w14:textId="77777777" w:rsidTr="00802C85">
        <w:tc>
          <w:tcPr>
            <w:tcW w:w="2235" w:type="dxa"/>
          </w:tcPr>
          <w:p w14:paraId="2F4DBB74" w14:textId="77777777" w:rsidR="00740EE8" w:rsidRPr="00BE7522" w:rsidRDefault="00740EE8" w:rsidP="0080592F">
            <w:pPr>
              <w:pStyle w:val="Default"/>
              <w:rPr>
                <w:rFonts w:ascii="Times New Roman" w:hAnsi="Times New Roman" w:cs="Times New Roman"/>
              </w:rPr>
            </w:pPr>
          </w:p>
          <w:p w14:paraId="541D2D74" w14:textId="77777777" w:rsidR="00740EE8" w:rsidRPr="00BE7522" w:rsidRDefault="00740EE8" w:rsidP="0080592F">
            <w:pPr>
              <w:pStyle w:val="Default"/>
              <w:rPr>
                <w:rFonts w:ascii="Times New Roman" w:hAnsi="Times New Roman" w:cs="Times New Roman"/>
              </w:rPr>
            </w:pPr>
          </w:p>
          <w:p w14:paraId="7E658C96" w14:textId="77777777" w:rsidR="00740EE8" w:rsidRPr="00BE7522" w:rsidRDefault="00740EE8" w:rsidP="0080592F">
            <w:pPr>
              <w:pStyle w:val="Default"/>
              <w:rPr>
                <w:rFonts w:ascii="Times New Roman" w:hAnsi="Times New Roman" w:cs="Times New Roman"/>
              </w:rPr>
            </w:pPr>
          </w:p>
          <w:p w14:paraId="18CF4158" w14:textId="77777777" w:rsidR="00740EE8" w:rsidRDefault="00740EE8" w:rsidP="0080592F">
            <w:pPr>
              <w:pStyle w:val="Default"/>
              <w:rPr>
                <w:rFonts w:ascii="Times New Roman" w:hAnsi="Times New Roman" w:cs="Times New Roman"/>
              </w:rPr>
            </w:pPr>
          </w:p>
          <w:p w14:paraId="620A8158" w14:textId="77777777" w:rsidR="00740EE8" w:rsidRPr="00BE7522" w:rsidRDefault="00740EE8" w:rsidP="0080592F">
            <w:pPr>
              <w:pStyle w:val="Default"/>
              <w:rPr>
                <w:rFonts w:ascii="Times New Roman" w:hAnsi="Times New Roman" w:cs="Times New Roman"/>
              </w:rPr>
            </w:pPr>
            <w:r w:rsidRPr="00BE7522">
              <w:rPr>
                <w:rFonts w:ascii="Times New Roman" w:hAnsi="Times New Roman" w:cs="Times New Roman"/>
              </w:rPr>
              <w:t>Role of Theory in the Activity</w:t>
            </w:r>
          </w:p>
        </w:tc>
        <w:tc>
          <w:tcPr>
            <w:tcW w:w="6520" w:type="dxa"/>
          </w:tcPr>
          <w:p w14:paraId="4810E589" w14:textId="77777777" w:rsidR="00740EE8" w:rsidRDefault="00740EE8" w:rsidP="0080592F">
            <w:pPr>
              <w:pStyle w:val="Default"/>
              <w:rPr>
                <w:rFonts w:ascii="Times New Roman" w:hAnsi="Times New Roman" w:cs="Times New Roman"/>
              </w:rPr>
            </w:pPr>
          </w:p>
          <w:p w14:paraId="4B428712" w14:textId="77777777" w:rsidR="00740EE8" w:rsidRPr="00BE7522" w:rsidRDefault="00740EE8" w:rsidP="0080592F">
            <w:pPr>
              <w:pStyle w:val="Default"/>
              <w:rPr>
                <w:rFonts w:ascii="Times New Roman" w:hAnsi="Times New Roman" w:cs="Times New Roman"/>
              </w:rPr>
            </w:pPr>
            <w:r w:rsidRPr="00BE7522">
              <w:rPr>
                <w:rFonts w:ascii="Times New Roman" w:hAnsi="Times New Roman" w:cs="Times New Roman"/>
              </w:rPr>
              <w:t xml:space="preserve">Playing a minimal role relative to other forms of experimentation </w:t>
            </w:r>
          </w:p>
          <w:p w14:paraId="52449042" w14:textId="77777777" w:rsidR="00740EE8" w:rsidRPr="00BE7522" w:rsidRDefault="00740EE8" w:rsidP="0080592F">
            <w:pPr>
              <w:pStyle w:val="Default"/>
              <w:rPr>
                <w:rFonts w:ascii="Times New Roman" w:hAnsi="Times New Roman" w:cs="Times New Roman"/>
              </w:rPr>
            </w:pPr>
          </w:p>
          <w:p w14:paraId="2B5F2233" w14:textId="77777777" w:rsidR="00740EE8" w:rsidRPr="00BE7522" w:rsidRDefault="00740EE8" w:rsidP="0080592F">
            <w:pPr>
              <w:pStyle w:val="Default"/>
              <w:rPr>
                <w:rFonts w:ascii="Times New Roman" w:hAnsi="Times New Roman" w:cs="Times New Roman"/>
              </w:rPr>
            </w:pPr>
            <w:r w:rsidRPr="00BE7522">
              <w:rPr>
                <w:rFonts w:ascii="Times New Roman" w:hAnsi="Times New Roman" w:cs="Times New Roman"/>
              </w:rPr>
              <w:t xml:space="preserve">Providing background information </w:t>
            </w:r>
          </w:p>
          <w:p w14:paraId="7BAFB96B" w14:textId="77777777" w:rsidR="00740EE8" w:rsidRPr="00BE7522" w:rsidRDefault="00740EE8" w:rsidP="0080592F">
            <w:pPr>
              <w:pStyle w:val="Default"/>
              <w:rPr>
                <w:rFonts w:ascii="Times New Roman" w:hAnsi="Times New Roman" w:cs="Times New Roman"/>
              </w:rPr>
            </w:pPr>
          </w:p>
          <w:p w14:paraId="1F69353C" w14:textId="7889DE4B" w:rsidR="00740EE8" w:rsidRPr="00BE7522" w:rsidRDefault="00E10C56" w:rsidP="0080592F">
            <w:pPr>
              <w:pStyle w:val="Default"/>
              <w:rPr>
                <w:rFonts w:ascii="Times New Roman" w:hAnsi="Times New Roman" w:cs="Times New Roman"/>
              </w:rPr>
            </w:pPr>
            <w:r>
              <w:rPr>
                <w:rFonts w:ascii="Times New Roman" w:hAnsi="Times New Roman" w:cs="Times New Roman"/>
              </w:rPr>
              <w:t xml:space="preserve">Serving as a starting point or </w:t>
            </w:r>
            <w:r w:rsidR="00740EE8" w:rsidRPr="00BE7522">
              <w:rPr>
                <w:rFonts w:ascii="Times New Roman" w:hAnsi="Times New Roman" w:cs="Times New Roman"/>
              </w:rPr>
              <w:t xml:space="preserve">foil </w:t>
            </w:r>
          </w:p>
          <w:p w14:paraId="222BFFE9" w14:textId="77777777" w:rsidR="00740EE8" w:rsidRPr="00BE7522" w:rsidRDefault="00740EE8" w:rsidP="0080592F">
            <w:pPr>
              <w:pStyle w:val="Default"/>
              <w:rPr>
                <w:rFonts w:ascii="Times New Roman" w:hAnsi="Times New Roman" w:cs="Times New Roman"/>
              </w:rPr>
            </w:pPr>
          </w:p>
          <w:p w14:paraId="0D056191" w14:textId="77777777" w:rsidR="00740EE8" w:rsidRPr="00BE7522" w:rsidRDefault="00740EE8" w:rsidP="0080592F">
            <w:pPr>
              <w:pStyle w:val="Default"/>
              <w:rPr>
                <w:rFonts w:ascii="Times New Roman" w:hAnsi="Times New Roman" w:cs="Times New Roman"/>
              </w:rPr>
            </w:pPr>
            <w:r w:rsidRPr="00BE7522">
              <w:rPr>
                <w:rFonts w:ascii="Times New Roman" w:hAnsi="Times New Roman" w:cs="Times New Roman"/>
              </w:rPr>
              <w:t xml:space="preserve">Being constituted by exploratory projects or strategies </w:t>
            </w:r>
          </w:p>
          <w:p w14:paraId="227CBBF0" w14:textId="77777777" w:rsidR="00740EE8" w:rsidRPr="00BE7522" w:rsidRDefault="00740EE8" w:rsidP="0080592F">
            <w:pPr>
              <w:pStyle w:val="Default"/>
              <w:rPr>
                <w:rFonts w:ascii="Times New Roman" w:hAnsi="Times New Roman" w:cs="Times New Roman"/>
              </w:rPr>
            </w:pPr>
          </w:p>
        </w:tc>
      </w:tr>
      <w:tr w:rsidR="00740EE8" w:rsidRPr="00BE7522" w14:paraId="3F68CA9D" w14:textId="77777777" w:rsidTr="00802C85">
        <w:tc>
          <w:tcPr>
            <w:tcW w:w="2235" w:type="dxa"/>
          </w:tcPr>
          <w:p w14:paraId="66C86100" w14:textId="77777777" w:rsidR="00740EE8" w:rsidRPr="00BE7522" w:rsidRDefault="00740EE8" w:rsidP="0080592F">
            <w:pPr>
              <w:pStyle w:val="Default"/>
              <w:rPr>
                <w:rFonts w:ascii="Times New Roman" w:hAnsi="Times New Roman" w:cs="Times New Roman"/>
              </w:rPr>
            </w:pPr>
          </w:p>
          <w:p w14:paraId="303E38C8" w14:textId="77777777" w:rsidR="00740EE8" w:rsidRPr="00BE7522" w:rsidRDefault="00740EE8" w:rsidP="0080592F">
            <w:pPr>
              <w:pStyle w:val="Default"/>
              <w:rPr>
                <w:rFonts w:ascii="Times New Roman" w:hAnsi="Times New Roman" w:cs="Times New Roman"/>
              </w:rPr>
            </w:pPr>
          </w:p>
          <w:p w14:paraId="5E152D31" w14:textId="77777777" w:rsidR="00740EE8" w:rsidRPr="00BE7522" w:rsidRDefault="00740EE8" w:rsidP="0080592F">
            <w:pPr>
              <w:pStyle w:val="Default"/>
              <w:rPr>
                <w:rFonts w:ascii="Times New Roman" w:hAnsi="Times New Roman" w:cs="Times New Roman"/>
              </w:rPr>
            </w:pPr>
          </w:p>
          <w:p w14:paraId="6D739726" w14:textId="77777777" w:rsidR="00740EE8" w:rsidRDefault="00740EE8" w:rsidP="0080592F">
            <w:pPr>
              <w:pStyle w:val="Default"/>
              <w:rPr>
                <w:rFonts w:ascii="Times New Roman" w:hAnsi="Times New Roman" w:cs="Times New Roman"/>
              </w:rPr>
            </w:pPr>
          </w:p>
          <w:p w14:paraId="067A91A8" w14:textId="77777777" w:rsidR="00740EE8" w:rsidRDefault="00740EE8" w:rsidP="0080592F">
            <w:pPr>
              <w:pStyle w:val="Default"/>
              <w:rPr>
                <w:rFonts w:ascii="Times New Roman" w:hAnsi="Times New Roman" w:cs="Times New Roman"/>
              </w:rPr>
            </w:pPr>
          </w:p>
          <w:p w14:paraId="27328F75" w14:textId="526DDDC8" w:rsidR="00740EE8" w:rsidRPr="00BE7522" w:rsidRDefault="00740EE8" w:rsidP="0080592F">
            <w:pPr>
              <w:pStyle w:val="Default"/>
              <w:rPr>
                <w:rFonts w:ascii="Times New Roman" w:hAnsi="Times New Roman" w:cs="Times New Roman"/>
              </w:rPr>
            </w:pPr>
            <w:r w:rsidRPr="00BE7522">
              <w:rPr>
                <w:rFonts w:ascii="Times New Roman" w:hAnsi="Times New Roman" w:cs="Times New Roman"/>
              </w:rPr>
              <w:t>Methods or Strategies for Varying Parameters</w:t>
            </w:r>
          </w:p>
          <w:p w14:paraId="59B64289" w14:textId="77777777" w:rsidR="00740EE8" w:rsidRPr="00BE7522" w:rsidRDefault="00740EE8" w:rsidP="0080592F">
            <w:pPr>
              <w:pStyle w:val="Default"/>
              <w:rPr>
                <w:rFonts w:ascii="Times New Roman" w:hAnsi="Times New Roman" w:cs="Times New Roman"/>
              </w:rPr>
            </w:pPr>
          </w:p>
          <w:p w14:paraId="4023631A" w14:textId="77777777" w:rsidR="00740EE8" w:rsidRPr="00BE7522" w:rsidRDefault="00740EE8" w:rsidP="0080592F">
            <w:pPr>
              <w:pStyle w:val="Default"/>
              <w:rPr>
                <w:rFonts w:ascii="Times New Roman" w:hAnsi="Times New Roman" w:cs="Times New Roman"/>
              </w:rPr>
            </w:pPr>
          </w:p>
          <w:p w14:paraId="289DB46A" w14:textId="77777777" w:rsidR="00740EE8" w:rsidRPr="00BE7522" w:rsidRDefault="00740EE8" w:rsidP="0080592F">
            <w:pPr>
              <w:pStyle w:val="Default"/>
              <w:rPr>
                <w:rFonts w:ascii="Times New Roman" w:hAnsi="Times New Roman" w:cs="Times New Roman"/>
              </w:rPr>
            </w:pPr>
          </w:p>
          <w:p w14:paraId="451F036D" w14:textId="77777777" w:rsidR="00740EE8" w:rsidRPr="00BE7522" w:rsidRDefault="00740EE8" w:rsidP="0080592F">
            <w:pPr>
              <w:pStyle w:val="Default"/>
              <w:rPr>
                <w:rFonts w:ascii="Times New Roman" w:hAnsi="Times New Roman" w:cs="Times New Roman"/>
              </w:rPr>
            </w:pPr>
          </w:p>
          <w:p w14:paraId="51D339EC" w14:textId="77777777" w:rsidR="00740EE8" w:rsidRPr="00BE7522" w:rsidRDefault="00740EE8" w:rsidP="0080592F">
            <w:pPr>
              <w:pStyle w:val="Default"/>
              <w:rPr>
                <w:rFonts w:ascii="Times New Roman" w:hAnsi="Times New Roman" w:cs="Times New Roman"/>
              </w:rPr>
            </w:pPr>
          </w:p>
          <w:p w14:paraId="2F61FDF5" w14:textId="77777777" w:rsidR="00740EE8" w:rsidRPr="00BE7522" w:rsidRDefault="00740EE8" w:rsidP="0080592F">
            <w:pPr>
              <w:pStyle w:val="Default"/>
              <w:rPr>
                <w:rFonts w:ascii="Times New Roman" w:hAnsi="Times New Roman" w:cs="Times New Roman"/>
              </w:rPr>
            </w:pPr>
          </w:p>
        </w:tc>
        <w:tc>
          <w:tcPr>
            <w:tcW w:w="6520" w:type="dxa"/>
          </w:tcPr>
          <w:p w14:paraId="5D587712" w14:textId="77777777" w:rsidR="00740EE8" w:rsidRDefault="00740EE8" w:rsidP="0080592F">
            <w:pPr>
              <w:pStyle w:val="Default"/>
              <w:rPr>
                <w:rFonts w:ascii="Times New Roman" w:hAnsi="Times New Roman" w:cs="Times New Roman"/>
              </w:rPr>
            </w:pPr>
          </w:p>
          <w:p w14:paraId="25DCC9ED" w14:textId="77777777" w:rsidR="00740EE8" w:rsidRPr="00BE7522" w:rsidRDefault="00740EE8" w:rsidP="0080592F">
            <w:pPr>
              <w:pStyle w:val="Default"/>
              <w:rPr>
                <w:rFonts w:ascii="Times New Roman" w:hAnsi="Times New Roman" w:cs="Times New Roman"/>
              </w:rPr>
            </w:pPr>
            <w:r w:rsidRPr="00BE7522">
              <w:rPr>
                <w:rFonts w:ascii="Times New Roman" w:hAnsi="Times New Roman" w:cs="Times New Roman"/>
              </w:rPr>
              <w:t xml:space="preserve">Working as an individual investigator to vary elements of an experimental setup </w:t>
            </w:r>
          </w:p>
          <w:p w14:paraId="223B6184" w14:textId="77777777" w:rsidR="00740EE8" w:rsidRPr="00BE7522" w:rsidRDefault="00740EE8" w:rsidP="0080592F">
            <w:pPr>
              <w:pStyle w:val="Default"/>
              <w:rPr>
                <w:rFonts w:ascii="Times New Roman" w:hAnsi="Times New Roman" w:cs="Times New Roman"/>
              </w:rPr>
            </w:pPr>
          </w:p>
          <w:p w14:paraId="5B18C551" w14:textId="77777777" w:rsidR="00740EE8" w:rsidRPr="00BE7522" w:rsidRDefault="00740EE8" w:rsidP="0080592F">
            <w:pPr>
              <w:pStyle w:val="Default"/>
              <w:rPr>
                <w:rFonts w:ascii="Times New Roman" w:hAnsi="Times New Roman" w:cs="Times New Roman"/>
              </w:rPr>
            </w:pPr>
            <w:r w:rsidRPr="00BE7522">
              <w:rPr>
                <w:rFonts w:ascii="Times New Roman" w:hAnsi="Times New Roman" w:cs="Times New Roman"/>
              </w:rPr>
              <w:t xml:space="preserve">Using multiple experimental techniques to characterize a phenomenon </w:t>
            </w:r>
          </w:p>
          <w:p w14:paraId="60568F63" w14:textId="77777777" w:rsidR="00740EE8" w:rsidRPr="00BE7522" w:rsidRDefault="00740EE8" w:rsidP="0080592F">
            <w:pPr>
              <w:pStyle w:val="Default"/>
              <w:rPr>
                <w:rFonts w:ascii="Times New Roman" w:hAnsi="Times New Roman" w:cs="Times New Roman"/>
              </w:rPr>
            </w:pPr>
          </w:p>
          <w:p w14:paraId="73C7B66F" w14:textId="77777777" w:rsidR="00740EE8" w:rsidRPr="00BE7522" w:rsidRDefault="00740EE8" w:rsidP="0080592F">
            <w:pPr>
              <w:pStyle w:val="Default"/>
              <w:rPr>
                <w:rFonts w:ascii="Times New Roman" w:hAnsi="Times New Roman" w:cs="Times New Roman"/>
              </w:rPr>
            </w:pPr>
            <w:r w:rsidRPr="00BE7522">
              <w:rPr>
                <w:rFonts w:ascii="Times New Roman" w:hAnsi="Times New Roman" w:cs="Times New Roman"/>
              </w:rPr>
              <w:t xml:space="preserve">Using “high-throughput” instrumentation to collect large quantities of data </w:t>
            </w:r>
          </w:p>
          <w:p w14:paraId="4FAEA8A0" w14:textId="77777777" w:rsidR="00740EE8" w:rsidRPr="00BE7522" w:rsidRDefault="00740EE8" w:rsidP="0080592F">
            <w:pPr>
              <w:pStyle w:val="Default"/>
              <w:rPr>
                <w:rFonts w:ascii="Times New Roman" w:hAnsi="Times New Roman" w:cs="Times New Roman"/>
              </w:rPr>
            </w:pPr>
          </w:p>
          <w:p w14:paraId="7A87D5F7" w14:textId="77777777" w:rsidR="00740EE8" w:rsidRDefault="00740EE8" w:rsidP="0080592F">
            <w:pPr>
              <w:pStyle w:val="Default"/>
              <w:rPr>
                <w:rFonts w:ascii="Times New Roman" w:hAnsi="Times New Roman" w:cs="Times New Roman"/>
              </w:rPr>
            </w:pPr>
            <w:r w:rsidRPr="00BE7522">
              <w:rPr>
                <w:rFonts w:ascii="Times New Roman" w:hAnsi="Times New Roman" w:cs="Times New Roman"/>
              </w:rPr>
              <w:t xml:space="preserve">Working as a community to design a range of experiments that vary key parameters </w:t>
            </w:r>
          </w:p>
          <w:p w14:paraId="48286EC0" w14:textId="77777777" w:rsidR="00740EE8" w:rsidRPr="00BE7522" w:rsidRDefault="00740EE8" w:rsidP="0080592F">
            <w:pPr>
              <w:pStyle w:val="Default"/>
              <w:rPr>
                <w:rFonts w:ascii="Times New Roman" w:hAnsi="Times New Roman" w:cs="Times New Roman"/>
              </w:rPr>
            </w:pPr>
          </w:p>
          <w:p w14:paraId="522D85B4" w14:textId="77777777" w:rsidR="00740EE8" w:rsidRPr="00BE7522" w:rsidRDefault="00740EE8" w:rsidP="0080592F">
            <w:pPr>
              <w:pStyle w:val="Default"/>
              <w:rPr>
                <w:rFonts w:ascii="Times New Roman" w:hAnsi="Times New Roman" w:cs="Times New Roman"/>
              </w:rPr>
            </w:pPr>
            <w:r w:rsidRPr="00BE7522">
              <w:rPr>
                <w:rFonts w:ascii="Times New Roman" w:hAnsi="Times New Roman" w:cs="Times New Roman"/>
              </w:rPr>
              <w:t xml:space="preserve">Developing models and simulations that can vary parameters </w:t>
            </w:r>
          </w:p>
          <w:p w14:paraId="376F2EF2" w14:textId="77777777" w:rsidR="00740EE8" w:rsidRPr="00BE7522" w:rsidRDefault="00740EE8" w:rsidP="0080592F">
            <w:pPr>
              <w:pStyle w:val="Default"/>
              <w:rPr>
                <w:rFonts w:ascii="Times New Roman" w:hAnsi="Times New Roman" w:cs="Times New Roman"/>
              </w:rPr>
            </w:pPr>
          </w:p>
        </w:tc>
      </w:tr>
    </w:tbl>
    <w:p w14:paraId="3231B490" w14:textId="77777777" w:rsidR="00740EE8" w:rsidRDefault="00740EE8" w:rsidP="005006AA">
      <w:pPr>
        <w:pStyle w:val="Default"/>
        <w:rPr>
          <w:rFonts w:ascii="Times New Roman" w:hAnsi="Times New Roman" w:cs="Times New Roman"/>
        </w:rPr>
      </w:pPr>
    </w:p>
    <w:p w14:paraId="0572019A" w14:textId="6A259406" w:rsidR="005006AA" w:rsidRPr="00BE7522" w:rsidRDefault="00E912B4" w:rsidP="005006AA">
      <w:pPr>
        <w:pStyle w:val="Default"/>
        <w:rPr>
          <w:rFonts w:ascii="Times New Roman" w:hAnsi="Times New Roman" w:cs="Times New Roman"/>
        </w:rPr>
      </w:pPr>
      <w:r>
        <w:rPr>
          <w:rFonts w:ascii="Times New Roman" w:hAnsi="Times New Roman" w:cs="Times New Roman"/>
        </w:rPr>
        <w:t xml:space="preserve">Table 1: </w:t>
      </w:r>
      <w:proofErr w:type="gramStart"/>
      <w:r>
        <w:rPr>
          <w:rFonts w:ascii="Times New Roman" w:hAnsi="Times New Roman" w:cs="Times New Roman"/>
        </w:rPr>
        <w:t>A taxonomy</w:t>
      </w:r>
      <w:proofErr w:type="gramEnd"/>
      <w:r>
        <w:rPr>
          <w:rFonts w:ascii="Times New Roman" w:hAnsi="Times New Roman" w:cs="Times New Roman"/>
        </w:rPr>
        <w:t xml:space="preserve"> of various</w:t>
      </w:r>
      <w:r w:rsidR="005006AA" w:rsidRPr="00BE7522">
        <w:rPr>
          <w:rFonts w:ascii="Times New Roman" w:hAnsi="Times New Roman" w:cs="Times New Roman"/>
        </w:rPr>
        <w:t xml:space="preserve"> characteristics associa</w:t>
      </w:r>
      <w:r>
        <w:rPr>
          <w:rFonts w:ascii="Times New Roman" w:hAnsi="Times New Roman" w:cs="Times New Roman"/>
        </w:rPr>
        <w:t xml:space="preserve">ted with different kinds of EE </w:t>
      </w:r>
      <w:r w:rsidR="005006AA" w:rsidRPr="00BE7522">
        <w:rPr>
          <w:rFonts w:ascii="Times New Roman" w:hAnsi="Times New Roman" w:cs="Times New Roman"/>
        </w:rPr>
        <w:t>organized according to three relatively independent dimensions or categories.</w:t>
      </w:r>
      <w:r w:rsidR="005006AA">
        <w:rPr>
          <w:rFonts w:ascii="Times New Roman" w:hAnsi="Times New Roman" w:cs="Times New Roman"/>
        </w:rPr>
        <w:t xml:space="preserve"> (Source: Elliott 2007, p. 324</w:t>
      </w:r>
      <w:r w:rsidR="005006AA" w:rsidRPr="00BE7522">
        <w:rPr>
          <w:rFonts w:ascii="Times New Roman" w:hAnsi="Times New Roman" w:cs="Times New Roman"/>
        </w:rPr>
        <w:t>)</w:t>
      </w:r>
    </w:p>
    <w:p w14:paraId="5D46EFFF" w14:textId="77777777" w:rsidR="005006AA" w:rsidRDefault="005006AA" w:rsidP="00852B7A">
      <w:pPr>
        <w:widowControl w:val="0"/>
        <w:autoSpaceDE w:val="0"/>
        <w:autoSpaceDN w:val="0"/>
        <w:adjustRightInd w:val="0"/>
        <w:spacing w:after="0" w:line="240" w:lineRule="auto"/>
        <w:rPr>
          <w:rFonts w:ascii="Times New Roman" w:hAnsi="Times New Roman"/>
          <w:sz w:val="24"/>
          <w:szCs w:val="24"/>
        </w:rPr>
      </w:pPr>
    </w:p>
    <w:p w14:paraId="7F45A2FD" w14:textId="77777777" w:rsidR="00081B36" w:rsidRDefault="00081B36" w:rsidP="00852B7A">
      <w:pPr>
        <w:widowControl w:val="0"/>
        <w:autoSpaceDE w:val="0"/>
        <w:autoSpaceDN w:val="0"/>
        <w:adjustRightInd w:val="0"/>
        <w:spacing w:after="0" w:line="240" w:lineRule="auto"/>
        <w:rPr>
          <w:rFonts w:ascii="Times New Roman" w:hAnsi="Times New Roman"/>
          <w:sz w:val="24"/>
          <w:szCs w:val="24"/>
        </w:rPr>
      </w:pPr>
    </w:p>
    <w:p w14:paraId="71854B6D" w14:textId="77777777" w:rsidR="007B5F7B" w:rsidRDefault="007B5F7B" w:rsidP="00852B7A">
      <w:pPr>
        <w:widowControl w:val="0"/>
        <w:autoSpaceDE w:val="0"/>
        <w:autoSpaceDN w:val="0"/>
        <w:adjustRightInd w:val="0"/>
        <w:spacing w:after="0" w:line="240" w:lineRule="auto"/>
        <w:rPr>
          <w:rFonts w:ascii="Times New Roman" w:hAnsi="Times New Roman"/>
          <w:sz w:val="24"/>
          <w:szCs w:val="24"/>
        </w:rPr>
      </w:pPr>
    </w:p>
    <w:p w14:paraId="21AB7CFA" w14:textId="77777777" w:rsidR="007B5F7B" w:rsidRDefault="007B5F7B" w:rsidP="00852B7A">
      <w:pPr>
        <w:widowControl w:val="0"/>
        <w:autoSpaceDE w:val="0"/>
        <w:autoSpaceDN w:val="0"/>
        <w:adjustRightInd w:val="0"/>
        <w:spacing w:after="0" w:line="240" w:lineRule="auto"/>
        <w:rPr>
          <w:rFonts w:ascii="Times New Roman" w:hAnsi="Times New Roman"/>
          <w:sz w:val="24"/>
          <w:szCs w:val="24"/>
        </w:rPr>
      </w:pPr>
    </w:p>
    <w:p w14:paraId="4AE63758" w14:textId="77777777" w:rsidR="007B5F7B" w:rsidRDefault="007B5F7B" w:rsidP="00852B7A">
      <w:pPr>
        <w:widowControl w:val="0"/>
        <w:autoSpaceDE w:val="0"/>
        <w:autoSpaceDN w:val="0"/>
        <w:adjustRightInd w:val="0"/>
        <w:spacing w:after="0" w:line="240" w:lineRule="auto"/>
        <w:rPr>
          <w:rFonts w:ascii="Times New Roman" w:hAnsi="Times New Roman"/>
          <w:sz w:val="24"/>
          <w:szCs w:val="24"/>
        </w:rPr>
      </w:pPr>
    </w:p>
    <w:p w14:paraId="2983D58A" w14:textId="77777777" w:rsidR="00802C85" w:rsidRDefault="00802C85" w:rsidP="00852B7A">
      <w:pPr>
        <w:widowControl w:val="0"/>
        <w:autoSpaceDE w:val="0"/>
        <w:autoSpaceDN w:val="0"/>
        <w:adjustRightInd w:val="0"/>
        <w:spacing w:after="0" w:line="240" w:lineRule="auto"/>
        <w:rPr>
          <w:rFonts w:ascii="Times New Roman" w:hAnsi="Times New Roman"/>
          <w:sz w:val="24"/>
          <w:szCs w:val="24"/>
        </w:rPr>
      </w:pPr>
    </w:p>
    <w:p w14:paraId="7CE61178" w14:textId="77777777" w:rsidR="007B5F7B" w:rsidRDefault="007B5F7B" w:rsidP="00852B7A">
      <w:pPr>
        <w:widowControl w:val="0"/>
        <w:autoSpaceDE w:val="0"/>
        <w:autoSpaceDN w:val="0"/>
        <w:adjustRightInd w:val="0"/>
        <w:spacing w:after="0" w:line="240" w:lineRule="auto"/>
        <w:rPr>
          <w:rFonts w:ascii="Times New Roman" w:hAnsi="Times New Roman"/>
          <w:sz w:val="24"/>
          <w:szCs w:val="24"/>
        </w:rPr>
      </w:pPr>
    </w:p>
    <w:p w14:paraId="585292DD" w14:textId="7E0F1B5A" w:rsidR="0027748C" w:rsidRDefault="00DB462B" w:rsidP="00795206">
      <w:pPr>
        <w:widowControl w:val="0"/>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lastRenderedPageBreak/>
        <w:t>With respect to the</w:t>
      </w:r>
      <w:r w:rsidR="00894488">
        <w:rPr>
          <w:rFonts w:ascii="Times New Roman" w:hAnsi="Times New Roman"/>
          <w:sz w:val="24"/>
          <w:szCs w:val="24"/>
        </w:rPr>
        <w:t xml:space="preserve"> aim of EE, there </w:t>
      </w:r>
      <w:r w:rsidR="002A1CB1">
        <w:rPr>
          <w:rFonts w:ascii="Times New Roman" w:hAnsi="Times New Roman"/>
          <w:sz w:val="24"/>
          <w:szCs w:val="24"/>
        </w:rPr>
        <w:t>seems to exist</w:t>
      </w:r>
      <w:r w:rsidR="00894488">
        <w:rPr>
          <w:rFonts w:ascii="Times New Roman" w:hAnsi="Times New Roman"/>
          <w:sz w:val="24"/>
          <w:szCs w:val="24"/>
        </w:rPr>
        <w:t xml:space="preserve"> a clear agreement </w:t>
      </w:r>
      <w:r w:rsidR="001953CF">
        <w:rPr>
          <w:rFonts w:ascii="Times New Roman" w:hAnsi="Times New Roman"/>
          <w:sz w:val="24"/>
          <w:szCs w:val="24"/>
        </w:rPr>
        <w:t xml:space="preserve">between </w:t>
      </w:r>
      <w:r w:rsidR="008166C7">
        <w:rPr>
          <w:rFonts w:ascii="Times New Roman" w:hAnsi="Times New Roman"/>
          <w:sz w:val="24"/>
          <w:szCs w:val="24"/>
        </w:rPr>
        <w:t xml:space="preserve">Elliott and </w:t>
      </w:r>
      <w:proofErr w:type="spellStart"/>
      <w:r w:rsidR="008166C7">
        <w:rPr>
          <w:rFonts w:ascii="Times New Roman" w:hAnsi="Times New Roman"/>
          <w:sz w:val="24"/>
          <w:szCs w:val="24"/>
        </w:rPr>
        <w:t>Steinle</w:t>
      </w:r>
      <w:proofErr w:type="spellEnd"/>
      <w:r w:rsidR="008166C7">
        <w:rPr>
          <w:rFonts w:ascii="Times New Roman" w:hAnsi="Times New Roman"/>
          <w:sz w:val="24"/>
          <w:szCs w:val="24"/>
        </w:rPr>
        <w:t>. A</w:t>
      </w:r>
      <w:r w:rsidR="00894488">
        <w:rPr>
          <w:rFonts w:ascii="Times New Roman" w:hAnsi="Times New Roman"/>
          <w:sz w:val="24"/>
          <w:szCs w:val="24"/>
        </w:rPr>
        <w:t xml:space="preserve">s we have earlier seen, </w:t>
      </w:r>
      <w:proofErr w:type="spellStart"/>
      <w:r w:rsidR="008166C7">
        <w:rPr>
          <w:rFonts w:ascii="Times New Roman" w:hAnsi="Times New Roman"/>
          <w:sz w:val="24"/>
          <w:szCs w:val="24"/>
        </w:rPr>
        <w:t>Steinle</w:t>
      </w:r>
      <w:proofErr w:type="spellEnd"/>
      <w:r w:rsidR="003C3BD3">
        <w:rPr>
          <w:rFonts w:ascii="Times New Roman" w:hAnsi="Times New Roman"/>
          <w:sz w:val="24"/>
          <w:szCs w:val="24"/>
        </w:rPr>
        <w:t xml:space="preserve"> </w:t>
      </w:r>
      <w:r w:rsidR="008256A8">
        <w:rPr>
          <w:rFonts w:ascii="Times New Roman" w:hAnsi="Times New Roman"/>
          <w:sz w:val="24"/>
          <w:szCs w:val="24"/>
        </w:rPr>
        <w:t>does not regard theory</w:t>
      </w:r>
      <w:r w:rsidR="008E0B1C">
        <w:rPr>
          <w:rFonts w:ascii="Times New Roman" w:hAnsi="Times New Roman"/>
          <w:sz w:val="24"/>
          <w:szCs w:val="24"/>
        </w:rPr>
        <w:t xml:space="preserve"> or </w:t>
      </w:r>
      <w:r w:rsidR="00894488">
        <w:rPr>
          <w:rFonts w:ascii="Times New Roman" w:hAnsi="Times New Roman"/>
          <w:sz w:val="24"/>
          <w:szCs w:val="24"/>
        </w:rPr>
        <w:t xml:space="preserve">hypothesis testing as one of the aims of EE. </w:t>
      </w:r>
      <w:r w:rsidR="001953CF">
        <w:rPr>
          <w:rFonts w:ascii="Times New Roman" w:hAnsi="Times New Roman"/>
          <w:sz w:val="24"/>
          <w:szCs w:val="24"/>
        </w:rPr>
        <w:t>Likewise, E</w:t>
      </w:r>
      <w:r w:rsidR="00ED70F5">
        <w:rPr>
          <w:rFonts w:ascii="Times New Roman" w:hAnsi="Times New Roman"/>
          <w:sz w:val="24"/>
          <w:szCs w:val="24"/>
        </w:rPr>
        <w:t xml:space="preserve">lliott suggests </w:t>
      </w:r>
      <w:r w:rsidR="00ED70F5" w:rsidRPr="00BE7522">
        <w:rPr>
          <w:rFonts w:ascii="Times New Roman" w:hAnsi="Times New Roman"/>
          <w:sz w:val="24"/>
          <w:szCs w:val="24"/>
        </w:rPr>
        <w:t>that “the most</w:t>
      </w:r>
      <w:r w:rsidR="00BC09DA">
        <w:rPr>
          <w:rFonts w:ascii="Times New Roman" w:hAnsi="Times New Roman"/>
          <w:sz w:val="24"/>
          <w:szCs w:val="24"/>
        </w:rPr>
        <w:t xml:space="preserve"> fundamental characteristic of EE</w:t>
      </w:r>
      <w:r w:rsidR="00ED70F5" w:rsidRPr="00BE7522">
        <w:rPr>
          <w:rFonts w:ascii="Times New Roman" w:hAnsi="Times New Roman"/>
          <w:sz w:val="24"/>
          <w:szCs w:val="24"/>
        </w:rPr>
        <w:t xml:space="preserve"> seems to be that it, in contrast to other types of experimentation, does </w:t>
      </w:r>
      <w:r w:rsidR="00ED70F5" w:rsidRPr="00BE7522">
        <w:rPr>
          <w:rFonts w:ascii="Times New Roman" w:hAnsi="Times New Roman"/>
          <w:i/>
          <w:iCs/>
          <w:sz w:val="24"/>
          <w:szCs w:val="24"/>
        </w:rPr>
        <w:t xml:space="preserve">not </w:t>
      </w:r>
      <w:r w:rsidR="00ED70F5" w:rsidRPr="00BE7522">
        <w:rPr>
          <w:rFonts w:ascii="Times New Roman" w:hAnsi="Times New Roman"/>
          <w:sz w:val="24"/>
          <w:szCs w:val="24"/>
        </w:rPr>
        <w:t>serve the aim of testing theories or hypotheses” (</w:t>
      </w:r>
      <w:r w:rsidR="009A054C">
        <w:rPr>
          <w:rFonts w:ascii="Times New Roman" w:hAnsi="Times New Roman"/>
          <w:sz w:val="24"/>
          <w:szCs w:val="24"/>
        </w:rPr>
        <w:t>i</w:t>
      </w:r>
      <w:r w:rsidR="00970656">
        <w:rPr>
          <w:rFonts w:ascii="Times New Roman" w:hAnsi="Times New Roman"/>
          <w:sz w:val="24"/>
          <w:szCs w:val="24"/>
        </w:rPr>
        <w:t>bid</w:t>
      </w:r>
      <w:proofErr w:type="gramStart"/>
      <w:r w:rsidR="00970656">
        <w:rPr>
          <w:rFonts w:ascii="Times New Roman" w:hAnsi="Times New Roman"/>
          <w:sz w:val="24"/>
          <w:szCs w:val="24"/>
        </w:rPr>
        <w:t>.</w:t>
      </w:r>
      <w:r w:rsidR="00ED70F5" w:rsidRPr="00BE7522">
        <w:rPr>
          <w:rFonts w:ascii="Times New Roman" w:hAnsi="Times New Roman"/>
          <w:sz w:val="24"/>
          <w:szCs w:val="24"/>
        </w:rPr>
        <w:t>,</w:t>
      </w:r>
      <w:proofErr w:type="gramEnd"/>
      <w:r w:rsidR="00ED70F5" w:rsidRPr="00BE7522">
        <w:rPr>
          <w:rFonts w:ascii="Times New Roman" w:hAnsi="Times New Roman"/>
          <w:sz w:val="24"/>
          <w:szCs w:val="24"/>
        </w:rPr>
        <w:t xml:space="preserve"> </w:t>
      </w:r>
      <w:r w:rsidR="00BC09DA">
        <w:rPr>
          <w:rFonts w:ascii="Times New Roman" w:hAnsi="Times New Roman"/>
          <w:sz w:val="24"/>
          <w:szCs w:val="24"/>
        </w:rPr>
        <w:t>p. 322</w:t>
      </w:r>
      <w:r w:rsidR="00ED70F5" w:rsidRPr="00BE7522">
        <w:rPr>
          <w:rFonts w:ascii="Times New Roman" w:hAnsi="Times New Roman"/>
          <w:sz w:val="24"/>
          <w:szCs w:val="24"/>
        </w:rPr>
        <w:t>).</w:t>
      </w:r>
      <w:r w:rsidR="005F46D8">
        <w:rPr>
          <w:rFonts w:ascii="Times New Roman" w:hAnsi="Times New Roman"/>
          <w:sz w:val="24"/>
          <w:szCs w:val="24"/>
        </w:rPr>
        <w:t xml:space="preserve"> </w:t>
      </w:r>
      <w:r w:rsidR="001953CF">
        <w:rPr>
          <w:rFonts w:ascii="Times New Roman" w:hAnsi="Times New Roman"/>
          <w:sz w:val="24"/>
          <w:szCs w:val="24"/>
        </w:rPr>
        <w:t>Similar but less explicit views have been</w:t>
      </w:r>
      <w:r>
        <w:rPr>
          <w:rFonts w:ascii="Times New Roman" w:hAnsi="Times New Roman"/>
          <w:sz w:val="24"/>
          <w:szCs w:val="24"/>
        </w:rPr>
        <w:t xml:space="preserve"> also</w:t>
      </w:r>
      <w:r w:rsidR="001953CF">
        <w:rPr>
          <w:rFonts w:ascii="Times New Roman" w:hAnsi="Times New Roman"/>
          <w:sz w:val="24"/>
          <w:szCs w:val="24"/>
        </w:rPr>
        <w:t xml:space="preserve"> expressed </w:t>
      </w:r>
      <w:r w:rsidR="008166C7">
        <w:rPr>
          <w:rFonts w:ascii="Times New Roman" w:hAnsi="Times New Roman"/>
          <w:sz w:val="24"/>
          <w:szCs w:val="24"/>
        </w:rPr>
        <w:t xml:space="preserve">in the relevant literature </w:t>
      </w:r>
      <w:r w:rsidR="001953CF">
        <w:rPr>
          <w:rFonts w:ascii="Times New Roman" w:hAnsi="Times New Roman"/>
          <w:sz w:val="24"/>
          <w:szCs w:val="24"/>
        </w:rPr>
        <w:t>regarding the aim of EE. For instance,</w:t>
      </w:r>
      <w:r w:rsidR="005F46D8">
        <w:rPr>
          <w:rFonts w:ascii="Times New Roman" w:hAnsi="Times New Roman"/>
          <w:sz w:val="24"/>
          <w:szCs w:val="24"/>
        </w:rPr>
        <w:t xml:space="preserve"> </w:t>
      </w:r>
      <w:proofErr w:type="spellStart"/>
      <w:r w:rsidR="001953CF">
        <w:rPr>
          <w:rFonts w:ascii="Times New Roman" w:hAnsi="Times New Roman"/>
          <w:sz w:val="24"/>
          <w:szCs w:val="24"/>
        </w:rPr>
        <w:t>Burian</w:t>
      </w:r>
      <w:proofErr w:type="spellEnd"/>
      <w:r w:rsidR="001953CF">
        <w:rPr>
          <w:rFonts w:ascii="Times New Roman" w:hAnsi="Times New Roman"/>
          <w:sz w:val="24"/>
          <w:szCs w:val="24"/>
        </w:rPr>
        <w:t xml:space="preserve"> </w:t>
      </w:r>
      <w:r w:rsidR="00182E23">
        <w:rPr>
          <w:rFonts w:ascii="Times New Roman" w:hAnsi="Times New Roman"/>
          <w:sz w:val="24"/>
          <w:szCs w:val="24"/>
        </w:rPr>
        <w:t>holds</w:t>
      </w:r>
      <w:r w:rsidR="00CC672B">
        <w:rPr>
          <w:rFonts w:ascii="Times New Roman" w:hAnsi="Times New Roman"/>
          <w:sz w:val="24"/>
          <w:szCs w:val="24"/>
        </w:rPr>
        <w:t xml:space="preserve"> that </w:t>
      </w:r>
      <w:r w:rsidR="00BC09DA">
        <w:rPr>
          <w:rFonts w:ascii="Times New Roman" w:hAnsi="Times New Roman"/>
          <w:sz w:val="24"/>
          <w:szCs w:val="24"/>
        </w:rPr>
        <w:t>“[</w:t>
      </w:r>
      <w:proofErr w:type="spellStart"/>
      <w:proofErr w:type="gramStart"/>
      <w:r w:rsidR="00BC09DA">
        <w:rPr>
          <w:rFonts w:ascii="Times New Roman" w:hAnsi="Times New Roman"/>
          <w:sz w:val="24"/>
          <w:szCs w:val="24"/>
        </w:rPr>
        <w:t>i</w:t>
      </w:r>
      <w:proofErr w:type="spellEnd"/>
      <w:r w:rsidR="00BC09DA">
        <w:rPr>
          <w:rFonts w:ascii="Times New Roman" w:hAnsi="Times New Roman"/>
          <w:sz w:val="24"/>
          <w:szCs w:val="24"/>
        </w:rPr>
        <w:t>]n</w:t>
      </w:r>
      <w:proofErr w:type="gramEnd"/>
      <w:r w:rsidR="00BC09DA">
        <w:rPr>
          <w:rFonts w:ascii="Times New Roman" w:hAnsi="Times New Roman"/>
          <w:sz w:val="24"/>
          <w:szCs w:val="24"/>
        </w:rPr>
        <w:t xml:space="preserve"> general, EE </w:t>
      </w:r>
      <w:r w:rsidR="0027748C" w:rsidRPr="00BE7522">
        <w:rPr>
          <w:rFonts w:ascii="Times New Roman" w:hAnsi="Times New Roman"/>
          <w:sz w:val="24"/>
          <w:szCs w:val="24"/>
        </w:rPr>
        <w:t>is limited to situations in which experimental outcomes cannot be accurately predicted by available theories together with general background knowledge plus boundary conditions” (</w:t>
      </w:r>
      <w:proofErr w:type="spellStart"/>
      <w:r w:rsidR="0027748C" w:rsidRPr="00BE7522">
        <w:rPr>
          <w:rFonts w:ascii="Times New Roman" w:hAnsi="Times New Roman"/>
          <w:sz w:val="24"/>
          <w:szCs w:val="24"/>
        </w:rPr>
        <w:t>Burian</w:t>
      </w:r>
      <w:proofErr w:type="spellEnd"/>
      <w:r w:rsidR="0027748C" w:rsidRPr="00BE7522">
        <w:rPr>
          <w:rFonts w:ascii="Times New Roman" w:hAnsi="Times New Roman"/>
          <w:sz w:val="24"/>
          <w:szCs w:val="24"/>
        </w:rPr>
        <w:t xml:space="preserve"> 2007, p. 287). </w:t>
      </w:r>
      <w:r w:rsidR="00182E23">
        <w:rPr>
          <w:rFonts w:ascii="Times New Roman" w:hAnsi="Times New Roman"/>
          <w:sz w:val="24"/>
          <w:szCs w:val="24"/>
        </w:rPr>
        <w:t xml:space="preserve">Kenneth Waters </w:t>
      </w:r>
      <w:r w:rsidR="008166C7">
        <w:rPr>
          <w:rFonts w:ascii="Times New Roman" w:hAnsi="Times New Roman"/>
          <w:sz w:val="24"/>
          <w:szCs w:val="24"/>
        </w:rPr>
        <w:t xml:space="preserve">also holds that </w:t>
      </w:r>
      <w:r w:rsidR="00182E23">
        <w:rPr>
          <w:rFonts w:ascii="Times New Roman" w:hAnsi="Times New Roman"/>
          <w:sz w:val="24"/>
          <w:szCs w:val="24"/>
        </w:rPr>
        <w:t>“the aim of exploratory</w:t>
      </w:r>
      <w:r w:rsidR="002A1CB1">
        <w:rPr>
          <w:rFonts w:ascii="Times New Roman" w:hAnsi="Times New Roman"/>
          <w:sz w:val="24"/>
          <w:szCs w:val="24"/>
        </w:rPr>
        <w:t xml:space="preserve"> </w:t>
      </w:r>
      <w:r w:rsidR="00182E23">
        <w:rPr>
          <w:rFonts w:ascii="Times New Roman" w:hAnsi="Times New Roman"/>
          <w:sz w:val="24"/>
          <w:szCs w:val="24"/>
        </w:rPr>
        <w:t>experiments is to generate significant findings about phenomena without appealing to a theory</w:t>
      </w:r>
      <w:r w:rsidR="002A1CB1">
        <w:rPr>
          <w:rFonts w:ascii="Times New Roman" w:hAnsi="Times New Roman"/>
          <w:sz w:val="24"/>
          <w:szCs w:val="24"/>
        </w:rPr>
        <w:t xml:space="preserve"> </w:t>
      </w:r>
      <w:r w:rsidR="00182E23">
        <w:rPr>
          <w:rFonts w:ascii="Times New Roman" w:hAnsi="Times New Roman"/>
          <w:sz w:val="24"/>
          <w:szCs w:val="24"/>
        </w:rPr>
        <w:t>about these phenomena for the purpose of focusing experimental attention on a limited range of</w:t>
      </w:r>
      <w:r w:rsidR="001953CF">
        <w:rPr>
          <w:rFonts w:ascii="Times New Roman" w:hAnsi="Times New Roman"/>
          <w:sz w:val="24"/>
          <w:szCs w:val="24"/>
        </w:rPr>
        <w:t xml:space="preserve"> </w:t>
      </w:r>
      <w:r w:rsidR="00182E23">
        <w:rPr>
          <w:rFonts w:ascii="Times New Roman" w:hAnsi="Times New Roman"/>
          <w:sz w:val="24"/>
          <w:szCs w:val="24"/>
        </w:rPr>
        <w:t>possible findings” (Waters 2007, p. 279, entire quote italicized in original).</w:t>
      </w:r>
      <w:r w:rsidR="008166C7">
        <w:rPr>
          <w:rFonts w:ascii="Times New Roman" w:hAnsi="Times New Roman"/>
          <w:sz w:val="24"/>
          <w:szCs w:val="24"/>
        </w:rPr>
        <w:t xml:space="preserve"> The above quotes from </w:t>
      </w:r>
      <w:proofErr w:type="spellStart"/>
      <w:r w:rsidR="008166C7">
        <w:rPr>
          <w:rFonts w:ascii="Times New Roman" w:hAnsi="Times New Roman"/>
          <w:sz w:val="24"/>
          <w:szCs w:val="24"/>
        </w:rPr>
        <w:t>Burian</w:t>
      </w:r>
      <w:proofErr w:type="spellEnd"/>
      <w:r w:rsidR="008166C7">
        <w:rPr>
          <w:rFonts w:ascii="Times New Roman" w:hAnsi="Times New Roman"/>
          <w:sz w:val="24"/>
          <w:szCs w:val="24"/>
        </w:rPr>
        <w:t xml:space="preserve"> and W</w:t>
      </w:r>
      <w:r>
        <w:rPr>
          <w:rFonts w:ascii="Times New Roman" w:hAnsi="Times New Roman"/>
          <w:sz w:val="24"/>
          <w:szCs w:val="24"/>
        </w:rPr>
        <w:t xml:space="preserve">aters suggest that they also </w:t>
      </w:r>
      <w:r w:rsidR="008166C7">
        <w:rPr>
          <w:rFonts w:ascii="Times New Roman" w:hAnsi="Times New Roman"/>
          <w:sz w:val="24"/>
          <w:szCs w:val="24"/>
        </w:rPr>
        <w:t>regard EE as</w:t>
      </w:r>
      <w:r w:rsidR="00C1247B">
        <w:rPr>
          <w:rFonts w:ascii="Times New Roman" w:hAnsi="Times New Roman"/>
          <w:sz w:val="24"/>
          <w:szCs w:val="24"/>
        </w:rPr>
        <w:t xml:space="preserve"> not</w:t>
      </w:r>
      <w:r w:rsidR="008E0B1C">
        <w:rPr>
          <w:rFonts w:ascii="Times New Roman" w:hAnsi="Times New Roman"/>
          <w:sz w:val="24"/>
          <w:szCs w:val="24"/>
        </w:rPr>
        <w:t xml:space="preserve"> aiming at theory or </w:t>
      </w:r>
      <w:r w:rsidR="008166C7">
        <w:rPr>
          <w:rFonts w:ascii="Times New Roman" w:hAnsi="Times New Roman"/>
          <w:sz w:val="24"/>
          <w:szCs w:val="24"/>
        </w:rPr>
        <w:t xml:space="preserve">hypothesis testing.  </w:t>
      </w:r>
    </w:p>
    <w:p w14:paraId="3F32075D" w14:textId="77777777" w:rsidR="00852B7A" w:rsidRDefault="00852B7A" w:rsidP="00852B7A">
      <w:pPr>
        <w:widowControl w:val="0"/>
        <w:autoSpaceDE w:val="0"/>
        <w:autoSpaceDN w:val="0"/>
        <w:adjustRightInd w:val="0"/>
        <w:spacing w:after="0" w:line="240" w:lineRule="auto"/>
        <w:rPr>
          <w:rFonts w:ascii="Times New Roman" w:hAnsi="Times New Roman"/>
          <w:sz w:val="24"/>
          <w:szCs w:val="24"/>
        </w:rPr>
      </w:pPr>
    </w:p>
    <w:p w14:paraId="02F4CA6A" w14:textId="3EACA54A" w:rsidR="00342C45" w:rsidRPr="00BE7522" w:rsidRDefault="00CC672B" w:rsidP="00795206">
      <w:pPr>
        <w:widowControl w:val="0"/>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With respect to the second dimension in Elliott</w:t>
      </w:r>
      <w:r w:rsidR="00DE76C5">
        <w:rPr>
          <w:rFonts w:ascii="Times New Roman" w:hAnsi="Times New Roman"/>
          <w:sz w:val="24"/>
          <w:szCs w:val="24"/>
        </w:rPr>
        <w:t>’s</w:t>
      </w:r>
      <w:r>
        <w:rPr>
          <w:rFonts w:ascii="Times New Roman" w:hAnsi="Times New Roman"/>
          <w:sz w:val="24"/>
          <w:szCs w:val="24"/>
        </w:rPr>
        <w:t xml:space="preserve"> taxonomy, which concerns the role of theory in EE,</w:t>
      </w:r>
      <w:r w:rsidR="00DE76C5">
        <w:rPr>
          <w:rFonts w:ascii="Times New Roman" w:hAnsi="Times New Roman"/>
          <w:sz w:val="24"/>
          <w:szCs w:val="24"/>
        </w:rPr>
        <w:t xml:space="preserve"> we have seen that there exists a c</w:t>
      </w:r>
      <w:r w:rsidR="003C3BD3">
        <w:rPr>
          <w:rFonts w:ascii="Times New Roman" w:hAnsi="Times New Roman"/>
          <w:sz w:val="24"/>
          <w:szCs w:val="24"/>
        </w:rPr>
        <w:t xml:space="preserve">lear agreement between </w:t>
      </w:r>
      <w:proofErr w:type="spellStart"/>
      <w:r w:rsidR="003C3BD3">
        <w:rPr>
          <w:rFonts w:ascii="Times New Roman" w:hAnsi="Times New Roman"/>
          <w:sz w:val="24"/>
          <w:szCs w:val="24"/>
        </w:rPr>
        <w:t>Steinle</w:t>
      </w:r>
      <w:proofErr w:type="spellEnd"/>
      <w:r w:rsidR="003C3BD3">
        <w:rPr>
          <w:rFonts w:ascii="Times New Roman" w:hAnsi="Times New Roman"/>
          <w:sz w:val="24"/>
          <w:szCs w:val="24"/>
        </w:rPr>
        <w:t xml:space="preserve"> and </w:t>
      </w:r>
      <w:proofErr w:type="spellStart"/>
      <w:r w:rsidR="003C3BD3">
        <w:rPr>
          <w:rFonts w:ascii="Times New Roman" w:hAnsi="Times New Roman"/>
          <w:sz w:val="24"/>
          <w:szCs w:val="24"/>
        </w:rPr>
        <w:t>Burian</w:t>
      </w:r>
      <w:proofErr w:type="spellEnd"/>
      <w:r w:rsidR="0097312E">
        <w:rPr>
          <w:rFonts w:ascii="Times New Roman" w:hAnsi="Times New Roman"/>
          <w:sz w:val="24"/>
          <w:szCs w:val="24"/>
        </w:rPr>
        <w:t xml:space="preserve">, namely that </w:t>
      </w:r>
      <w:r w:rsidR="00DE76C5">
        <w:rPr>
          <w:rFonts w:ascii="Times New Roman" w:hAnsi="Times New Roman"/>
          <w:sz w:val="24"/>
          <w:szCs w:val="24"/>
        </w:rPr>
        <w:t xml:space="preserve">EE </w:t>
      </w:r>
      <w:r w:rsidR="00A01766" w:rsidRPr="00BE7522">
        <w:rPr>
          <w:rFonts w:ascii="Times New Roman" w:hAnsi="Times New Roman"/>
          <w:sz w:val="24"/>
          <w:szCs w:val="24"/>
        </w:rPr>
        <w:t xml:space="preserve">is performed without making recourse to any </w:t>
      </w:r>
      <w:r w:rsidR="00DB462B">
        <w:rPr>
          <w:rFonts w:ascii="Times New Roman" w:hAnsi="Times New Roman"/>
          <w:sz w:val="24"/>
          <w:szCs w:val="24"/>
        </w:rPr>
        <w:t xml:space="preserve">well-formed </w:t>
      </w:r>
      <w:r w:rsidR="008E0B1C">
        <w:rPr>
          <w:rFonts w:ascii="Times New Roman" w:hAnsi="Times New Roman"/>
          <w:sz w:val="24"/>
          <w:szCs w:val="24"/>
        </w:rPr>
        <w:t xml:space="preserve">theory or </w:t>
      </w:r>
      <w:r w:rsidR="008166C7">
        <w:rPr>
          <w:rFonts w:ascii="Times New Roman" w:hAnsi="Times New Roman"/>
          <w:sz w:val="24"/>
          <w:szCs w:val="24"/>
        </w:rPr>
        <w:t>hypothesis</w:t>
      </w:r>
      <w:r w:rsidR="00A01766" w:rsidRPr="00BE7522">
        <w:rPr>
          <w:rFonts w:ascii="Times New Roman" w:hAnsi="Times New Roman"/>
          <w:sz w:val="24"/>
          <w:szCs w:val="24"/>
        </w:rPr>
        <w:t xml:space="preserve"> </w:t>
      </w:r>
      <w:r w:rsidR="00A01766">
        <w:rPr>
          <w:rFonts w:ascii="Times New Roman" w:hAnsi="Times New Roman"/>
          <w:sz w:val="24"/>
          <w:szCs w:val="24"/>
        </w:rPr>
        <w:t>concerning</w:t>
      </w:r>
      <w:r w:rsidR="00A01766" w:rsidRPr="00BE7522">
        <w:rPr>
          <w:rFonts w:ascii="Times New Roman" w:hAnsi="Times New Roman"/>
          <w:sz w:val="24"/>
          <w:szCs w:val="24"/>
        </w:rPr>
        <w:t xml:space="preserve"> the </w:t>
      </w:r>
      <w:r w:rsidR="00A01766" w:rsidRPr="0098130E">
        <w:rPr>
          <w:rFonts w:ascii="Times New Roman" w:hAnsi="Times New Roman"/>
          <w:sz w:val="24"/>
          <w:szCs w:val="24"/>
        </w:rPr>
        <w:t>target phe</w:t>
      </w:r>
      <w:r w:rsidR="0098130E">
        <w:rPr>
          <w:rFonts w:ascii="Times New Roman" w:hAnsi="Times New Roman"/>
          <w:sz w:val="24"/>
          <w:szCs w:val="24"/>
        </w:rPr>
        <w:t>nomena</w:t>
      </w:r>
      <w:r w:rsidR="003C3BD3">
        <w:rPr>
          <w:rFonts w:ascii="Times New Roman" w:hAnsi="Times New Roman"/>
          <w:sz w:val="24"/>
          <w:szCs w:val="24"/>
        </w:rPr>
        <w:t xml:space="preserve">. </w:t>
      </w:r>
      <w:r w:rsidR="00970656">
        <w:rPr>
          <w:rFonts w:ascii="Times New Roman" w:hAnsi="Times New Roman"/>
          <w:sz w:val="24"/>
          <w:szCs w:val="24"/>
        </w:rPr>
        <w:t>But, u</w:t>
      </w:r>
      <w:r w:rsidR="003A7FD2">
        <w:rPr>
          <w:rFonts w:ascii="Times New Roman" w:hAnsi="Times New Roman"/>
          <w:sz w:val="24"/>
          <w:szCs w:val="24"/>
        </w:rPr>
        <w:t xml:space="preserve">nlike </w:t>
      </w:r>
      <w:proofErr w:type="spellStart"/>
      <w:r w:rsidR="003A7FD2">
        <w:rPr>
          <w:rFonts w:ascii="Times New Roman" w:hAnsi="Times New Roman"/>
          <w:sz w:val="24"/>
          <w:szCs w:val="24"/>
        </w:rPr>
        <w:t>Steinle</w:t>
      </w:r>
      <w:proofErr w:type="spellEnd"/>
      <w:r w:rsidR="006534AE">
        <w:rPr>
          <w:rFonts w:ascii="Times New Roman" w:hAnsi="Times New Roman"/>
          <w:sz w:val="24"/>
          <w:szCs w:val="24"/>
        </w:rPr>
        <w:t xml:space="preserve"> </w:t>
      </w:r>
      <w:r w:rsidR="003A7FD2">
        <w:rPr>
          <w:rFonts w:ascii="Times New Roman" w:hAnsi="Times New Roman"/>
          <w:sz w:val="24"/>
          <w:szCs w:val="24"/>
        </w:rPr>
        <w:t xml:space="preserve">and </w:t>
      </w:r>
      <w:proofErr w:type="spellStart"/>
      <w:r w:rsidR="003A7FD2">
        <w:rPr>
          <w:rFonts w:ascii="Times New Roman" w:hAnsi="Times New Roman"/>
          <w:sz w:val="24"/>
          <w:szCs w:val="24"/>
        </w:rPr>
        <w:t>Burian</w:t>
      </w:r>
      <w:proofErr w:type="spellEnd"/>
      <w:r w:rsidR="003A7FD2">
        <w:rPr>
          <w:rFonts w:ascii="Times New Roman" w:hAnsi="Times New Roman"/>
          <w:sz w:val="24"/>
          <w:szCs w:val="24"/>
        </w:rPr>
        <w:t xml:space="preserve">, Elliott </w:t>
      </w:r>
      <w:r w:rsidR="006534AE">
        <w:rPr>
          <w:rFonts w:ascii="Times New Roman" w:hAnsi="Times New Roman"/>
          <w:sz w:val="24"/>
          <w:szCs w:val="24"/>
        </w:rPr>
        <w:t xml:space="preserve">allows for the </w:t>
      </w:r>
      <w:r w:rsidR="006534AE" w:rsidRPr="006534AE">
        <w:rPr>
          <w:rFonts w:ascii="Times New Roman" w:hAnsi="Times New Roman"/>
          <w:i/>
          <w:sz w:val="24"/>
          <w:szCs w:val="24"/>
        </w:rPr>
        <w:t>limited</w:t>
      </w:r>
      <w:r w:rsidR="006534AE">
        <w:rPr>
          <w:rFonts w:ascii="Times New Roman" w:hAnsi="Times New Roman"/>
          <w:sz w:val="24"/>
          <w:szCs w:val="24"/>
        </w:rPr>
        <w:t xml:space="preserve"> involvement of theory</w:t>
      </w:r>
      <w:r w:rsidR="008E0B1C">
        <w:rPr>
          <w:rFonts w:ascii="Times New Roman" w:hAnsi="Times New Roman"/>
          <w:sz w:val="24"/>
          <w:szCs w:val="24"/>
        </w:rPr>
        <w:t xml:space="preserve"> or </w:t>
      </w:r>
      <w:r w:rsidR="008166C7">
        <w:rPr>
          <w:rFonts w:ascii="Times New Roman" w:hAnsi="Times New Roman"/>
          <w:sz w:val="24"/>
          <w:szCs w:val="24"/>
        </w:rPr>
        <w:t>hyp</w:t>
      </w:r>
      <w:r w:rsidR="008E0B1C">
        <w:rPr>
          <w:rFonts w:ascii="Times New Roman" w:hAnsi="Times New Roman"/>
          <w:sz w:val="24"/>
          <w:szCs w:val="24"/>
        </w:rPr>
        <w:t>o</w:t>
      </w:r>
      <w:r w:rsidR="008166C7">
        <w:rPr>
          <w:rFonts w:ascii="Times New Roman" w:hAnsi="Times New Roman"/>
          <w:sz w:val="24"/>
          <w:szCs w:val="24"/>
        </w:rPr>
        <w:t>thesis</w:t>
      </w:r>
      <w:r w:rsidR="006534AE">
        <w:rPr>
          <w:rFonts w:ascii="Times New Roman" w:hAnsi="Times New Roman"/>
          <w:sz w:val="24"/>
          <w:szCs w:val="24"/>
        </w:rPr>
        <w:t xml:space="preserve"> in EE. </w:t>
      </w:r>
      <w:r w:rsidR="00970656">
        <w:rPr>
          <w:rFonts w:ascii="Times New Roman" w:hAnsi="Times New Roman"/>
          <w:sz w:val="24"/>
          <w:szCs w:val="24"/>
        </w:rPr>
        <w:t xml:space="preserve">He </w:t>
      </w:r>
      <w:r w:rsidR="006534AE">
        <w:rPr>
          <w:rFonts w:ascii="Times New Roman" w:hAnsi="Times New Roman"/>
          <w:sz w:val="24"/>
          <w:szCs w:val="24"/>
        </w:rPr>
        <w:t xml:space="preserve">illustrates this point with a case study drawn from </w:t>
      </w:r>
      <w:proofErr w:type="spellStart"/>
      <w:r w:rsidR="006534AE">
        <w:rPr>
          <w:rFonts w:ascii="Times New Roman" w:hAnsi="Times New Roman"/>
          <w:sz w:val="24"/>
          <w:szCs w:val="24"/>
        </w:rPr>
        <w:t>nanotoxicology</w:t>
      </w:r>
      <w:proofErr w:type="spellEnd"/>
      <w:r w:rsidR="006534AE">
        <w:rPr>
          <w:rFonts w:ascii="Times New Roman" w:hAnsi="Times New Roman"/>
          <w:sz w:val="24"/>
          <w:szCs w:val="24"/>
        </w:rPr>
        <w:t xml:space="preserve"> </w:t>
      </w:r>
      <w:r w:rsidR="003A7FD2">
        <w:rPr>
          <w:rFonts w:ascii="Times New Roman" w:hAnsi="Times New Roman"/>
          <w:sz w:val="24"/>
          <w:szCs w:val="24"/>
        </w:rPr>
        <w:t xml:space="preserve">and </w:t>
      </w:r>
      <w:r w:rsidR="003C08B8">
        <w:rPr>
          <w:rFonts w:ascii="Times New Roman" w:hAnsi="Times New Roman"/>
          <w:sz w:val="24"/>
          <w:szCs w:val="24"/>
        </w:rPr>
        <w:t>suggests</w:t>
      </w:r>
      <w:r w:rsidR="003A7FD2">
        <w:rPr>
          <w:rFonts w:ascii="Times New Roman" w:hAnsi="Times New Roman"/>
          <w:sz w:val="24"/>
          <w:szCs w:val="24"/>
        </w:rPr>
        <w:t xml:space="preserve"> that </w:t>
      </w:r>
      <w:r w:rsidR="006534AE">
        <w:rPr>
          <w:rFonts w:ascii="Times New Roman" w:hAnsi="Times New Roman"/>
          <w:sz w:val="24"/>
          <w:szCs w:val="24"/>
        </w:rPr>
        <w:t xml:space="preserve">theory </w:t>
      </w:r>
      <w:r w:rsidR="003C08B8">
        <w:rPr>
          <w:rFonts w:ascii="Times New Roman" w:hAnsi="Times New Roman"/>
          <w:sz w:val="24"/>
          <w:szCs w:val="24"/>
        </w:rPr>
        <w:t xml:space="preserve">can </w:t>
      </w:r>
      <w:r w:rsidR="00253C77">
        <w:rPr>
          <w:rFonts w:ascii="Times New Roman" w:hAnsi="Times New Roman"/>
          <w:sz w:val="24"/>
          <w:szCs w:val="24"/>
        </w:rPr>
        <w:t>serve</w:t>
      </w:r>
      <w:r w:rsidR="006534AE">
        <w:rPr>
          <w:rFonts w:ascii="Times New Roman" w:hAnsi="Times New Roman"/>
          <w:sz w:val="24"/>
          <w:szCs w:val="24"/>
        </w:rPr>
        <w:t xml:space="preserve"> </w:t>
      </w:r>
      <w:r w:rsidR="004E2FAD">
        <w:rPr>
          <w:rFonts w:ascii="Times New Roman" w:hAnsi="Times New Roman"/>
          <w:sz w:val="24"/>
          <w:szCs w:val="24"/>
        </w:rPr>
        <w:t xml:space="preserve">as </w:t>
      </w:r>
      <w:r w:rsidR="006534AE">
        <w:rPr>
          <w:rFonts w:ascii="Times New Roman" w:hAnsi="Times New Roman"/>
          <w:sz w:val="24"/>
          <w:szCs w:val="24"/>
        </w:rPr>
        <w:t xml:space="preserve">a </w:t>
      </w:r>
      <w:r w:rsidR="004E2FAD">
        <w:rPr>
          <w:rFonts w:ascii="Times New Roman" w:hAnsi="Times New Roman"/>
          <w:sz w:val="24"/>
          <w:szCs w:val="24"/>
        </w:rPr>
        <w:t>“</w:t>
      </w:r>
      <w:r w:rsidR="006534AE">
        <w:rPr>
          <w:rFonts w:ascii="Times New Roman" w:hAnsi="Times New Roman"/>
          <w:sz w:val="24"/>
          <w:szCs w:val="24"/>
        </w:rPr>
        <w:t>star</w:t>
      </w:r>
      <w:r w:rsidR="004E2FAD">
        <w:rPr>
          <w:rFonts w:ascii="Times New Roman" w:hAnsi="Times New Roman"/>
          <w:sz w:val="24"/>
          <w:szCs w:val="24"/>
        </w:rPr>
        <w:t xml:space="preserve">ting point or foil” </w:t>
      </w:r>
      <w:r w:rsidR="006534AE">
        <w:rPr>
          <w:rFonts w:ascii="Times New Roman" w:hAnsi="Times New Roman"/>
          <w:sz w:val="24"/>
          <w:szCs w:val="24"/>
        </w:rPr>
        <w:t xml:space="preserve">in </w:t>
      </w:r>
      <w:r w:rsidR="003C08B8">
        <w:rPr>
          <w:rFonts w:ascii="Times New Roman" w:hAnsi="Times New Roman"/>
          <w:sz w:val="24"/>
          <w:szCs w:val="24"/>
        </w:rPr>
        <w:t xml:space="preserve">EE </w:t>
      </w:r>
      <w:r w:rsidR="004E2FAD">
        <w:rPr>
          <w:rFonts w:ascii="Times New Roman" w:hAnsi="Times New Roman"/>
          <w:sz w:val="24"/>
          <w:szCs w:val="24"/>
        </w:rPr>
        <w:t>(Elliott 2007, p. 324</w:t>
      </w:r>
      <w:r w:rsidR="006534AE">
        <w:rPr>
          <w:rFonts w:ascii="Times New Roman" w:hAnsi="Times New Roman"/>
          <w:sz w:val="24"/>
          <w:szCs w:val="24"/>
        </w:rPr>
        <w:t xml:space="preserve">). </w:t>
      </w:r>
      <w:r w:rsidR="003C08B8">
        <w:rPr>
          <w:rFonts w:ascii="Times New Roman" w:hAnsi="Times New Roman"/>
          <w:sz w:val="24"/>
          <w:szCs w:val="24"/>
        </w:rPr>
        <w:t xml:space="preserve">Another account that allows for the involvement of theory in EE is that of Laura </w:t>
      </w:r>
      <w:r w:rsidR="00342C45" w:rsidRPr="00BE7522">
        <w:rPr>
          <w:rFonts w:ascii="Times New Roman" w:hAnsi="Times New Roman"/>
          <w:sz w:val="24"/>
          <w:szCs w:val="24"/>
        </w:rPr>
        <w:t xml:space="preserve">Franklin </w:t>
      </w:r>
      <w:r w:rsidR="003C08B8">
        <w:rPr>
          <w:rFonts w:ascii="Times New Roman" w:hAnsi="Times New Roman"/>
          <w:sz w:val="24"/>
          <w:szCs w:val="24"/>
        </w:rPr>
        <w:t>(2005)</w:t>
      </w:r>
      <w:r w:rsidR="000B3A0F">
        <w:rPr>
          <w:rFonts w:ascii="Times New Roman" w:hAnsi="Times New Roman"/>
          <w:sz w:val="24"/>
          <w:szCs w:val="24"/>
        </w:rPr>
        <w:t xml:space="preserve">. </w:t>
      </w:r>
      <w:r w:rsidR="00970656">
        <w:rPr>
          <w:rFonts w:ascii="Times New Roman" w:hAnsi="Times New Roman"/>
          <w:sz w:val="24"/>
          <w:szCs w:val="24"/>
        </w:rPr>
        <w:t xml:space="preserve">In her account, </w:t>
      </w:r>
      <w:r w:rsidR="00342C45" w:rsidRPr="00BE7522">
        <w:rPr>
          <w:rFonts w:ascii="Times New Roman" w:hAnsi="Times New Roman"/>
          <w:sz w:val="24"/>
          <w:szCs w:val="24"/>
        </w:rPr>
        <w:t>experiments in contemporary molecular biology are guided by</w:t>
      </w:r>
      <w:r w:rsidR="00C3096E">
        <w:rPr>
          <w:rFonts w:ascii="Times New Roman" w:hAnsi="Times New Roman"/>
          <w:sz w:val="24"/>
          <w:szCs w:val="24"/>
        </w:rPr>
        <w:t xml:space="preserve"> </w:t>
      </w:r>
      <w:r w:rsidR="00342C45" w:rsidRPr="00BE7522">
        <w:rPr>
          <w:rFonts w:ascii="Times New Roman" w:hAnsi="Times New Roman"/>
          <w:sz w:val="24"/>
          <w:szCs w:val="24"/>
        </w:rPr>
        <w:t xml:space="preserve">both </w:t>
      </w:r>
      <w:r w:rsidR="00342C45" w:rsidRPr="000B3A0F">
        <w:rPr>
          <w:rFonts w:ascii="Times New Roman" w:hAnsi="Times New Roman"/>
          <w:i/>
          <w:sz w:val="24"/>
          <w:szCs w:val="24"/>
        </w:rPr>
        <w:t>background</w:t>
      </w:r>
      <w:r w:rsidR="00342C45" w:rsidRPr="00BE7522">
        <w:rPr>
          <w:rFonts w:ascii="Times New Roman" w:hAnsi="Times New Roman"/>
          <w:sz w:val="24"/>
          <w:szCs w:val="24"/>
        </w:rPr>
        <w:t xml:space="preserve"> and </w:t>
      </w:r>
      <w:r w:rsidR="00342C45" w:rsidRPr="000B3A0F">
        <w:rPr>
          <w:rFonts w:ascii="Times New Roman" w:hAnsi="Times New Roman"/>
          <w:i/>
          <w:sz w:val="24"/>
          <w:szCs w:val="24"/>
        </w:rPr>
        <w:t>local</w:t>
      </w:r>
      <w:r w:rsidR="00342C45" w:rsidRPr="00BE7522">
        <w:rPr>
          <w:rFonts w:ascii="Times New Roman" w:hAnsi="Times New Roman"/>
          <w:sz w:val="24"/>
          <w:szCs w:val="24"/>
        </w:rPr>
        <w:t xml:space="preserve"> theories. </w:t>
      </w:r>
      <w:r w:rsidR="00970656">
        <w:rPr>
          <w:rFonts w:ascii="Times New Roman" w:hAnsi="Times New Roman"/>
          <w:sz w:val="24"/>
          <w:szCs w:val="24"/>
        </w:rPr>
        <w:t>W</w:t>
      </w:r>
      <w:r w:rsidR="004F1287">
        <w:rPr>
          <w:rFonts w:ascii="Times New Roman" w:hAnsi="Times New Roman"/>
          <w:sz w:val="24"/>
          <w:szCs w:val="24"/>
        </w:rPr>
        <w:t xml:space="preserve">hile a background theory </w:t>
      </w:r>
      <w:r w:rsidR="00342C45" w:rsidRPr="00BE7522">
        <w:rPr>
          <w:rFonts w:ascii="Times New Roman" w:hAnsi="Times New Roman"/>
          <w:sz w:val="24"/>
          <w:szCs w:val="24"/>
        </w:rPr>
        <w:t>provide</w:t>
      </w:r>
      <w:r w:rsidR="004F1287">
        <w:rPr>
          <w:rFonts w:ascii="Times New Roman" w:hAnsi="Times New Roman"/>
          <w:sz w:val="24"/>
          <w:szCs w:val="24"/>
        </w:rPr>
        <w:t>s</w:t>
      </w:r>
      <w:r w:rsidR="00342C45" w:rsidRPr="00BE7522">
        <w:rPr>
          <w:rFonts w:ascii="Times New Roman" w:hAnsi="Times New Roman"/>
          <w:sz w:val="24"/>
          <w:szCs w:val="24"/>
        </w:rPr>
        <w:t xml:space="preserve"> the general systematic knowledge of molecular biology, </w:t>
      </w:r>
      <w:r w:rsidR="004F1287">
        <w:rPr>
          <w:rFonts w:ascii="Times New Roman" w:hAnsi="Times New Roman"/>
          <w:sz w:val="24"/>
          <w:szCs w:val="24"/>
        </w:rPr>
        <w:t>a local theory is used</w:t>
      </w:r>
      <w:r w:rsidR="00342C45" w:rsidRPr="00BE7522">
        <w:rPr>
          <w:rFonts w:ascii="Times New Roman" w:hAnsi="Times New Roman"/>
          <w:sz w:val="24"/>
          <w:szCs w:val="24"/>
        </w:rPr>
        <w:t xml:space="preserve"> to describe the properties of the particular objects under investigation. Franklin </w:t>
      </w:r>
      <w:r w:rsidR="00A50B23">
        <w:rPr>
          <w:rFonts w:ascii="Times New Roman" w:hAnsi="Times New Roman"/>
          <w:sz w:val="24"/>
          <w:szCs w:val="24"/>
        </w:rPr>
        <w:t xml:space="preserve">thus </w:t>
      </w:r>
      <w:r w:rsidR="00342C45" w:rsidRPr="00BE7522">
        <w:rPr>
          <w:rFonts w:ascii="Times New Roman" w:hAnsi="Times New Roman"/>
          <w:sz w:val="24"/>
          <w:szCs w:val="24"/>
        </w:rPr>
        <w:t xml:space="preserve">argues </w:t>
      </w:r>
      <w:r w:rsidR="004C4D68">
        <w:rPr>
          <w:rFonts w:ascii="Times New Roman" w:hAnsi="Times New Roman"/>
          <w:sz w:val="24"/>
          <w:szCs w:val="24"/>
        </w:rPr>
        <w:t xml:space="preserve">that </w:t>
      </w:r>
      <w:r w:rsidR="00342C45" w:rsidRPr="00BE7522">
        <w:rPr>
          <w:rFonts w:ascii="Times New Roman" w:hAnsi="Times New Roman"/>
          <w:sz w:val="24"/>
          <w:szCs w:val="24"/>
        </w:rPr>
        <w:t>EE in contemporary biology need</w:t>
      </w:r>
      <w:r w:rsidR="004F1287">
        <w:rPr>
          <w:rFonts w:ascii="Times New Roman" w:hAnsi="Times New Roman"/>
          <w:sz w:val="24"/>
          <w:szCs w:val="24"/>
        </w:rPr>
        <w:t>s</w:t>
      </w:r>
      <w:r w:rsidR="00342C45" w:rsidRPr="00BE7522">
        <w:rPr>
          <w:rFonts w:ascii="Times New Roman" w:hAnsi="Times New Roman"/>
          <w:sz w:val="24"/>
          <w:szCs w:val="24"/>
        </w:rPr>
        <w:t xml:space="preserve"> </w:t>
      </w:r>
      <w:r w:rsidR="00FC7531">
        <w:rPr>
          <w:rFonts w:ascii="Times New Roman" w:hAnsi="Times New Roman"/>
          <w:sz w:val="24"/>
          <w:szCs w:val="24"/>
        </w:rPr>
        <w:t xml:space="preserve">only </w:t>
      </w:r>
      <w:r w:rsidR="00342C45" w:rsidRPr="00BE7522">
        <w:rPr>
          <w:rFonts w:ascii="Times New Roman" w:hAnsi="Times New Roman"/>
          <w:sz w:val="24"/>
          <w:szCs w:val="24"/>
        </w:rPr>
        <w:t>backg</w:t>
      </w:r>
      <w:r w:rsidR="00F87C53">
        <w:rPr>
          <w:rFonts w:ascii="Times New Roman" w:hAnsi="Times New Roman"/>
          <w:sz w:val="24"/>
          <w:szCs w:val="24"/>
        </w:rPr>
        <w:t xml:space="preserve">round theories to be successful and that </w:t>
      </w:r>
      <w:r w:rsidR="004F1287">
        <w:rPr>
          <w:rFonts w:ascii="Times New Roman" w:hAnsi="Times New Roman"/>
          <w:sz w:val="24"/>
          <w:szCs w:val="24"/>
        </w:rPr>
        <w:t>it</w:t>
      </w:r>
      <w:r w:rsidR="00F87C53">
        <w:rPr>
          <w:rFonts w:ascii="Times New Roman" w:hAnsi="Times New Roman"/>
          <w:sz w:val="24"/>
          <w:szCs w:val="24"/>
        </w:rPr>
        <w:t xml:space="preserve"> do</w:t>
      </w:r>
      <w:r w:rsidR="004F1287">
        <w:rPr>
          <w:rFonts w:ascii="Times New Roman" w:hAnsi="Times New Roman"/>
          <w:sz w:val="24"/>
          <w:szCs w:val="24"/>
        </w:rPr>
        <w:t>es</w:t>
      </w:r>
      <w:r w:rsidR="00F87C53">
        <w:rPr>
          <w:rFonts w:ascii="Times New Roman" w:hAnsi="Times New Roman"/>
          <w:sz w:val="24"/>
          <w:szCs w:val="24"/>
        </w:rPr>
        <w:t xml:space="preserve"> not use </w:t>
      </w:r>
      <w:r w:rsidR="00F911A3">
        <w:rPr>
          <w:rFonts w:ascii="Times New Roman" w:hAnsi="Times New Roman"/>
          <w:sz w:val="24"/>
          <w:szCs w:val="24"/>
        </w:rPr>
        <w:t>local theories</w:t>
      </w:r>
      <w:r w:rsidR="001C4581">
        <w:rPr>
          <w:rFonts w:ascii="Times New Roman" w:hAnsi="Times New Roman"/>
          <w:sz w:val="24"/>
          <w:szCs w:val="24"/>
        </w:rPr>
        <w:t xml:space="preserve"> </w:t>
      </w:r>
      <w:r w:rsidR="00F87C53">
        <w:rPr>
          <w:rFonts w:ascii="Times New Roman" w:hAnsi="Times New Roman"/>
          <w:sz w:val="24"/>
          <w:szCs w:val="24"/>
        </w:rPr>
        <w:t xml:space="preserve">and, as a result, </w:t>
      </w:r>
      <w:r w:rsidR="00F911A3">
        <w:rPr>
          <w:rFonts w:ascii="Times New Roman" w:hAnsi="Times New Roman"/>
          <w:sz w:val="24"/>
          <w:szCs w:val="24"/>
        </w:rPr>
        <w:t>do</w:t>
      </w:r>
      <w:r w:rsidR="004F1287">
        <w:rPr>
          <w:rFonts w:ascii="Times New Roman" w:hAnsi="Times New Roman"/>
          <w:sz w:val="24"/>
          <w:szCs w:val="24"/>
        </w:rPr>
        <w:t xml:space="preserve">es </w:t>
      </w:r>
      <w:r w:rsidR="00FC7531">
        <w:rPr>
          <w:rFonts w:ascii="Times New Roman" w:hAnsi="Times New Roman"/>
          <w:sz w:val="24"/>
          <w:szCs w:val="24"/>
        </w:rPr>
        <w:t xml:space="preserve">not serve to test </w:t>
      </w:r>
      <w:r w:rsidR="00342C45" w:rsidRPr="00BE7522">
        <w:rPr>
          <w:rFonts w:ascii="Times New Roman" w:hAnsi="Times New Roman"/>
          <w:sz w:val="24"/>
          <w:szCs w:val="24"/>
        </w:rPr>
        <w:t>part</w:t>
      </w:r>
      <w:r w:rsidR="00E03933">
        <w:rPr>
          <w:rFonts w:ascii="Times New Roman" w:hAnsi="Times New Roman"/>
          <w:sz w:val="24"/>
          <w:szCs w:val="24"/>
        </w:rPr>
        <w:t xml:space="preserve">icular hypotheses. Even though Franklin’s case studies show, </w:t>
      </w:r>
      <w:r w:rsidR="00E03933" w:rsidRPr="00BE7522">
        <w:rPr>
          <w:rFonts w:ascii="Times New Roman" w:hAnsi="Times New Roman"/>
          <w:sz w:val="24"/>
          <w:szCs w:val="24"/>
        </w:rPr>
        <w:t xml:space="preserve">unlike </w:t>
      </w:r>
      <w:r w:rsidR="00A015AF">
        <w:rPr>
          <w:rFonts w:ascii="Times New Roman" w:hAnsi="Times New Roman"/>
          <w:sz w:val="24"/>
          <w:szCs w:val="24"/>
        </w:rPr>
        <w:t xml:space="preserve">those of </w:t>
      </w:r>
      <w:proofErr w:type="spellStart"/>
      <w:r w:rsidR="00E03933" w:rsidRPr="00BE7522">
        <w:rPr>
          <w:rFonts w:ascii="Times New Roman" w:hAnsi="Times New Roman"/>
          <w:sz w:val="24"/>
          <w:szCs w:val="24"/>
        </w:rPr>
        <w:t>St</w:t>
      </w:r>
      <w:r w:rsidR="00A015AF">
        <w:rPr>
          <w:rFonts w:ascii="Times New Roman" w:hAnsi="Times New Roman"/>
          <w:sz w:val="24"/>
          <w:szCs w:val="24"/>
        </w:rPr>
        <w:t>einle</w:t>
      </w:r>
      <w:proofErr w:type="spellEnd"/>
      <w:r w:rsidR="003C3BD3">
        <w:rPr>
          <w:rFonts w:ascii="Times New Roman" w:hAnsi="Times New Roman"/>
          <w:sz w:val="24"/>
          <w:szCs w:val="24"/>
        </w:rPr>
        <w:t xml:space="preserve"> </w:t>
      </w:r>
      <w:r w:rsidR="00970656">
        <w:rPr>
          <w:rFonts w:ascii="Times New Roman" w:hAnsi="Times New Roman"/>
          <w:sz w:val="24"/>
          <w:szCs w:val="24"/>
        </w:rPr>
        <w:t xml:space="preserve">and </w:t>
      </w:r>
      <w:proofErr w:type="spellStart"/>
      <w:r w:rsidR="00970656">
        <w:rPr>
          <w:rFonts w:ascii="Times New Roman" w:hAnsi="Times New Roman"/>
          <w:sz w:val="24"/>
          <w:szCs w:val="24"/>
        </w:rPr>
        <w:t>Burian</w:t>
      </w:r>
      <w:proofErr w:type="spellEnd"/>
      <w:r w:rsidR="00E03933">
        <w:rPr>
          <w:rFonts w:ascii="Times New Roman" w:hAnsi="Times New Roman"/>
          <w:sz w:val="24"/>
          <w:szCs w:val="24"/>
        </w:rPr>
        <w:t>,</w:t>
      </w:r>
      <w:r w:rsidR="003C3BD3">
        <w:rPr>
          <w:rStyle w:val="FootnoteReference"/>
          <w:rFonts w:ascii="Times New Roman" w:hAnsi="Times New Roman"/>
          <w:sz w:val="24"/>
          <w:szCs w:val="24"/>
        </w:rPr>
        <w:footnoteReference w:id="6"/>
      </w:r>
      <w:r w:rsidR="00E03933" w:rsidRPr="00BE7522">
        <w:rPr>
          <w:rFonts w:ascii="Times New Roman" w:hAnsi="Times New Roman"/>
          <w:sz w:val="24"/>
          <w:szCs w:val="24"/>
        </w:rPr>
        <w:t xml:space="preserve"> </w:t>
      </w:r>
      <w:r w:rsidR="00342C45" w:rsidRPr="00BE7522">
        <w:rPr>
          <w:rFonts w:ascii="Times New Roman" w:hAnsi="Times New Roman"/>
          <w:sz w:val="24"/>
          <w:szCs w:val="24"/>
        </w:rPr>
        <w:t xml:space="preserve">that EE is possible in cases </w:t>
      </w:r>
      <w:r w:rsidR="00E03933">
        <w:rPr>
          <w:rFonts w:ascii="Times New Roman" w:hAnsi="Times New Roman"/>
          <w:sz w:val="24"/>
          <w:szCs w:val="24"/>
        </w:rPr>
        <w:t>where</w:t>
      </w:r>
      <w:r w:rsidR="00342C45" w:rsidRPr="00BE7522">
        <w:rPr>
          <w:rFonts w:ascii="Times New Roman" w:hAnsi="Times New Roman"/>
          <w:sz w:val="24"/>
          <w:szCs w:val="24"/>
        </w:rPr>
        <w:t xml:space="preserve"> there is a background theory guiding the experimental research, </w:t>
      </w:r>
      <w:r w:rsidR="000B3A0F">
        <w:rPr>
          <w:rFonts w:ascii="Times New Roman" w:hAnsi="Times New Roman"/>
          <w:sz w:val="24"/>
          <w:szCs w:val="24"/>
        </w:rPr>
        <w:t>her account agrees with those</w:t>
      </w:r>
      <w:r w:rsidR="00E03933">
        <w:rPr>
          <w:rFonts w:ascii="Times New Roman" w:hAnsi="Times New Roman"/>
          <w:sz w:val="24"/>
          <w:szCs w:val="24"/>
        </w:rPr>
        <w:t xml:space="preserve"> of </w:t>
      </w:r>
      <w:proofErr w:type="spellStart"/>
      <w:r w:rsidR="00E03933">
        <w:rPr>
          <w:rFonts w:ascii="Times New Roman" w:hAnsi="Times New Roman"/>
          <w:sz w:val="24"/>
          <w:szCs w:val="24"/>
        </w:rPr>
        <w:t>Steinle</w:t>
      </w:r>
      <w:proofErr w:type="spellEnd"/>
      <w:r w:rsidR="00E03933">
        <w:rPr>
          <w:rFonts w:ascii="Times New Roman" w:hAnsi="Times New Roman"/>
          <w:sz w:val="24"/>
          <w:szCs w:val="24"/>
        </w:rPr>
        <w:t xml:space="preserve"> </w:t>
      </w:r>
      <w:r w:rsidR="00BF06CC">
        <w:rPr>
          <w:rFonts w:ascii="Times New Roman" w:hAnsi="Times New Roman"/>
          <w:sz w:val="24"/>
          <w:szCs w:val="24"/>
        </w:rPr>
        <w:t xml:space="preserve">and </w:t>
      </w:r>
      <w:proofErr w:type="spellStart"/>
      <w:r w:rsidR="00BF06CC">
        <w:rPr>
          <w:rFonts w:ascii="Times New Roman" w:hAnsi="Times New Roman"/>
          <w:sz w:val="24"/>
          <w:szCs w:val="24"/>
        </w:rPr>
        <w:t>Burian</w:t>
      </w:r>
      <w:proofErr w:type="spellEnd"/>
      <w:r w:rsidR="00BF06CC">
        <w:rPr>
          <w:rFonts w:ascii="Times New Roman" w:hAnsi="Times New Roman"/>
          <w:sz w:val="24"/>
          <w:szCs w:val="24"/>
        </w:rPr>
        <w:t xml:space="preserve"> in the sense</w:t>
      </w:r>
      <w:r w:rsidR="00E912B4">
        <w:rPr>
          <w:rFonts w:ascii="Times New Roman" w:hAnsi="Times New Roman"/>
          <w:sz w:val="24"/>
          <w:szCs w:val="24"/>
        </w:rPr>
        <w:t xml:space="preserve"> that</w:t>
      </w:r>
      <w:r w:rsidR="00E03933">
        <w:rPr>
          <w:rFonts w:ascii="Times New Roman" w:hAnsi="Times New Roman"/>
          <w:sz w:val="24"/>
          <w:szCs w:val="24"/>
        </w:rPr>
        <w:t xml:space="preserve"> </w:t>
      </w:r>
      <w:r w:rsidR="00342C45" w:rsidRPr="00BE7522">
        <w:rPr>
          <w:rFonts w:ascii="Times New Roman" w:hAnsi="Times New Roman"/>
          <w:sz w:val="24"/>
          <w:szCs w:val="24"/>
        </w:rPr>
        <w:t xml:space="preserve">EE is performed in cases </w:t>
      </w:r>
      <w:r w:rsidR="00342C45">
        <w:rPr>
          <w:rFonts w:ascii="Times New Roman" w:hAnsi="Times New Roman"/>
          <w:sz w:val="24"/>
          <w:szCs w:val="24"/>
        </w:rPr>
        <w:t>where</w:t>
      </w:r>
      <w:r w:rsidR="00342C45" w:rsidRPr="00BE7522">
        <w:rPr>
          <w:rFonts w:ascii="Times New Roman" w:hAnsi="Times New Roman"/>
          <w:sz w:val="24"/>
          <w:szCs w:val="24"/>
        </w:rPr>
        <w:t xml:space="preserve"> </w:t>
      </w:r>
      <w:r w:rsidR="00DB462B">
        <w:rPr>
          <w:rFonts w:ascii="Times New Roman" w:hAnsi="Times New Roman"/>
          <w:sz w:val="24"/>
          <w:szCs w:val="24"/>
        </w:rPr>
        <w:t>well-formed</w:t>
      </w:r>
      <w:r w:rsidR="00342C45" w:rsidRPr="00BE7522">
        <w:rPr>
          <w:rFonts w:ascii="Times New Roman" w:hAnsi="Times New Roman"/>
          <w:sz w:val="24"/>
          <w:szCs w:val="24"/>
        </w:rPr>
        <w:t xml:space="preserve"> theoretical accounts of the target phenomena do not (yet) exist</w:t>
      </w:r>
      <w:r w:rsidR="001A56AA">
        <w:rPr>
          <w:rFonts w:ascii="Times New Roman" w:hAnsi="Times New Roman"/>
          <w:sz w:val="24"/>
          <w:szCs w:val="24"/>
        </w:rPr>
        <w:t xml:space="preserve"> and that</w:t>
      </w:r>
      <w:r w:rsidR="00F54526">
        <w:rPr>
          <w:rFonts w:ascii="Times New Roman" w:hAnsi="Times New Roman"/>
          <w:sz w:val="24"/>
          <w:szCs w:val="24"/>
        </w:rPr>
        <w:t xml:space="preserve">, as a </w:t>
      </w:r>
      <w:r w:rsidR="00C1247B">
        <w:rPr>
          <w:rFonts w:ascii="Times New Roman" w:hAnsi="Times New Roman"/>
          <w:sz w:val="24"/>
          <w:szCs w:val="24"/>
        </w:rPr>
        <w:t xml:space="preserve">result, it is not directly aimed at </w:t>
      </w:r>
      <w:r w:rsidR="001A56AA">
        <w:rPr>
          <w:rFonts w:ascii="Times New Roman" w:hAnsi="Times New Roman"/>
          <w:sz w:val="24"/>
          <w:szCs w:val="24"/>
        </w:rPr>
        <w:t>theory</w:t>
      </w:r>
      <w:r w:rsidR="008E0B1C">
        <w:rPr>
          <w:rFonts w:ascii="Times New Roman" w:hAnsi="Times New Roman"/>
          <w:sz w:val="24"/>
          <w:szCs w:val="24"/>
        </w:rPr>
        <w:t xml:space="preserve"> or </w:t>
      </w:r>
      <w:r w:rsidR="001A56AA">
        <w:rPr>
          <w:rFonts w:ascii="Times New Roman" w:hAnsi="Times New Roman"/>
          <w:sz w:val="24"/>
          <w:szCs w:val="24"/>
        </w:rPr>
        <w:t>hypothesis testing.</w:t>
      </w:r>
      <w:r w:rsidR="00A50B23">
        <w:rPr>
          <w:rStyle w:val="FootnoteReference"/>
          <w:rFonts w:ascii="Times New Roman" w:hAnsi="Times New Roman"/>
          <w:sz w:val="24"/>
          <w:szCs w:val="24"/>
        </w:rPr>
        <w:footnoteReference w:id="7"/>
      </w:r>
    </w:p>
    <w:p w14:paraId="040606E6" w14:textId="77777777" w:rsidR="00342C45" w:rsidRPr="00BE7522" w:rsidRDefault="00342C45" w:rsidP="00342C45">
      <w:pPr>
        <w:pStyle w:val="Default"/>
        <w:rPr>
          <w:rFonts w:ascii="Times New Roman" w:hAnsi="Times New Roman" w:cs="Times New Roman"/>
        </w:rPr>
      </w:pPr>
    </w:p>
    <w:p w14:paraId="1BAC0CDA" w14:textId="439A8D41" w:rsidR="004F1287" w:rsidRDefault="000B3A0F" w:rsidP="00795206">
      <w:pPr>
        <w:pStyle w:val="Default"/>
        <w:ind w:firstLine="720"/>
        <w:rPr>
          <w:rFonts w:ascii="Times New Roman" w:hAnsi="Times New Roman" w:cs="Times New Roman"/>
        </w:rPr>
      </w:pPr>
      <w:r>
        <w:rPr>
          <w:rFonts w:ascii="Times New Roman" w:hAnsi="Times New Roman" w:cs="Times New Roman"/>
        </w:rPr>
        <w:t>In</w:t>
      </w:r>
      <w:r w:rsidR="00342C45" w:rsidRPr="00BE7522">
        <w:rPr>
          <w:rFonts w:ascii="Times New Roman" w:hAnsi="Times New Roman" w:cs="Times New Roman"/>
        </w:rPr>
        <w:t xml:space="preserve"> Elliott’s taxonomy</w:t>
      </w:r>
      <w:r w:rsidR="00EE76B7">
        <w:rPr>
          <w:rFonts w:ascii="Times New Roman" w:hAnsi="Times New Roman" w:cs="Times New Roman"/>
        </w:rPr>
        <w:t>,</w:t>
      </w:r>
      <w:r w:rsidR="00342C45" w:rsidRPr="00BE7522">
        <w:rPr>
          <w:rFonts w:ascii="Times New Roman" w:hAnsi="Times New Roman" w:cs="Times New Roman"/>
        </w:rPr>
        <w:t xml:space="preserve"> the third dimension is the only dimension that is intended to distinguish the procedures of EE from those of other types of experiments. This dimension sugge</w:t>
      </w:r>
      <w:r w:rsidR="00EE76B7">
        <w:rPr>
          <w:rFonts w:ascii="Times New Roman" w:hAnsi="Times New Roman" w:cs="Times New Roman"/>
        </w:rPr>
        <w:t>sts that EE achieves its various goals</w:t>
      </w:r>
      <w:r w:rsidR="007B5F7B">
        <w:rPr>
          <w:rFonts w:ascii="Times New Roman" w:hAnsi="Times New Roman" w:cs="Times New Roman"/>
        </w:rPr>
        <w:t xml:space="preserve"> </w:t>
      </w:r>
      <w:r w:rsidR="00342C45" w:rsidRPr="00BE7522">
        <w:rPr>
          <w:rFonts w:ascii="Times New Roman" w:hAnsi="Times New Roman" w:cs="Times New Roman"/>
        </w:rPr>
        <w:t xml:space="preserve">listed </w:t>
      </w:r>
      <w:r w:rsidR="00EE76B7">
        <w:rPr>
          <w:rFonts w:ascii="Times New Roman" w:hAnsi="Times New Roman" w:cs="Times New Roman"/>
        </w:rPr>
        <w:t>within the first dimension</w:t>
      </w:r>
      <w:r w:rsidR="0080592F">
        <w:rPr>
          <w:rFonts w:ascii="Times New Roman" w:hAnsi="Times New Roman" w:cs="Times New Roman"/>
        </w:rPr>
        <w:t xml:space="preserve"> (see Table 1)</w:t>
      </w:r>
      <w:r w:rsidR="007B5F7B">
        <w:rPr>
          <w:rFonts w:ascii="Times New Roman" w:hAnsi="Times New Roman" w:cs="Times New Roman"/>
        </w:rPr>
        <w:t xml:space="preserve"> </w:t>
      </w:r>
      <w:r w:rsidR="00342C45" w:rsidRPr="00BE7522">
        <w:rPr>
          <w:rFonts w:ascii="Times New Roman" w:hAnsi="Times New Roman" w:cs="Times New Roman"/>
        </w:rPr>
        <w:t xml:space="preserve">through </w:t>
      </w:r>
      <w:r w:rsidR="00A27439">
        <w:rPr>
          <w:rFonts w:ascii="Times New Roman" w:hAnsi="Times New Roman" w:cs="Times New Roman"/>
        </w:rPr>
        <w:t>systematic variation</w:t>
      </w:r>
      <w:r w:rsidR="00342C45" w:rsidRPr="00BE7522">
        <w:rPr>
          <w:rFonts w:ascii="Times New Roman" w:hAnsi="Times New Roman" w:cs="Times New Roman"/>
        </w:rPr>
        <w:t xml:space="preserve"> of experimental parameters. It is to be noted that experiments performed in the biological and physical sciences typically involve variations of relevant experimental parameters. It is </w:t>
      </w:r>
      <w:r w:rsidR="0098130E">
        <w:rPr>
          <w:rFonts w:ascii="Times New Roman" w:hAnsi="Times New Roman" w:cs="Times New Roman"/>
        </w:rPr>
        <w:t>unlikely</w:t>
      </w:r>
      <w:r w:rsidR="00342C45" w:rsidRPr="00BE7522">
        <w:rPr>
          <w:rFonts w:ascii="Times New Roman" w:hAnsi="Times New Roman" w:cs="Times New Roman"/>
        </w:rPr>
        <w:t xml:space="preserve"> to find a case in experimental practice in which experiment</w:t>
      </w:r>
      <w:r w:rsidR="004F1287">
        <w:rPr>
          <w:rFonts w:ascii="Times New Roman" w:hAnsi="Times New Roman" w:cs="Times New Roman"/>
        </w:rPr>
        <w:t>ation</w:t>
      </w:r>
      <w:r w:rsidR="00342C45" w:rsidRPr="00BE7522">
        <w:rPr>
          <w:rFonts w:ascii="Times New Roman" w:hAnsi="Times New Roman" w:cs="Times New Roman"/>
        </w:rPr>
        <w:t xml:space="preserve"> is </w:t>
      </w:r>
      <w:r w:rsidR="00832C50">
        <w:rPr>
          <w:rFonts w:ascii="Times New Roman" w:hAnsi="Times New Roman" w:cs="Times New Roman"/>
        </w:rPr>
        <w:lastRenderedPageBreak/>
        <w:t>performed</w:t>
      </w:r>
      <w:r w:rsidR="00294614">
        <w:rPr>
          <w:rFonts w:ascii="Times New Roman" w:hAnsi="Times New Roman" w:cs="Times New Roman"/>
        </w:rPr>
        <w:t xml:space="preserve"> without </w:t>
      </w:r>
      <w:r w:rsidR="00534F21">
        <w:rPr>
          <w:rFonts w:ascii="Times New Roman" w:hAnsi="Times New Roman" w:cs="Times New Roman"/>
        </w:rPr>
        <w:t>varying</w:t>
      </w:r>
      <w:r w:rsidR="00342C45" w:rsidRPr="00BE7522">
        <w:rPr>
          <w:rFonts w:ascii="Times New Roman" w:hAnsi="Times New Roman" w:cs="Times New Roman"/>
        </w:rPr>
        <w:t xml:space="preserve"> relevant experimental parameters. This suggests that the characteristics of EE identified within the third dimension of El</w:t>
      </w:r>
      <w:r w:rsidR="007B5F7B">
        <w:rPr>
          <w:rFonts w:ascii="Times New Roman" w:hAnsi="Times New Roman" w:cs="Times New Roman"/>
        </w:rPr>
        <w:t xml:space="preserve">liott’s taxonomy (see Table 1) </w:t>
      </w:r>
      <w:r w:rsidR="00342C45" w:rsidRPr="00BE7522">
        <w:rPr>
          <w:rFonts w:ascii="Times New Roman" w:hAnsi="Times New Roman" w:cs="Times New Roman"/>
        </w:rPr>
        <w:t xml:space="preserve">can </w:t>
      </w:r>
      <w:r w:rsidR="00C1247B">
        <w:rPr>
          <w:rFonts w:ascii="Times New Roman" w:hAnsi="Times New Roman" w:cs="Times New Roman"/>
        </w:rPr>
        <w:t>also well be the characteristic</w:t>
      </w:r>
      <w:r w:rsidR="00342C45" w:rsidRPr="00BE7522">
        <w:rPr>
          <w:rFonts w:ascii="Times New Roman" w:hAnsi="Times New Roman" w:cs="Times New Roman"/>
        </w:rPr>
        <w:t xml:space="preserve"> of other types of experiments. For instance, </w:t>
      </w:r>
      <w:r w:rsidR="00D9308A">
        <w:rPr>
          <w:rFonts w:ascii="Times New Roman" w:hAnsi="Times New Roman" w:cs="Times New Roman"/>
        </w:rPr>
        <w:t xml:space="preserve">testing </w:t>
      </w:r>
      <w:r w:rsidR="00342C45" w:rsidRPr="00BE7522">
        <w:rPr>
          <w:rFonts w:ascii="Times New Roman" w:hAnsi="Times New Roman" w:cs="Times New Roman"/>
        </w:rPr>
        <w:t xml:space="preserve">experiments also involve </w:t>
      </w:r>
      <w:r w:rsidR="00342C45">
        <w:rPr>
          <w:rFonts w:ascii="Times New Roman" w:hAnsi="Times New Roman" w:cs="Times New Roman"/>
        </w:rPr>
        <w:t xml:space="preserve">variations of </w:t>
      </w:r>
      <w:r w:rsidR="00342C45" w:rsidRPr="00BE7522">
        <w:rPr>
          <w:rFonts w:ascii="Times New Roman" w:hAnsi="Times New Roman" w:cs="Times New Roman"/>
        </w:rPr>
        <w:t>experimental parameters that are</w:t>
      </w:r>
      <w:r w:rsidR="00D9308A">
        <w:rPr>
          <w:rFonts w:ascii="Times New Roman" w:hAnsi="Times New Roman" w:cs="Times New Roman"/>
        </w:rPr>
        <w:t xml:space="preserve"> relevant to test </w:t>
      </w:r>
      <w:r w:rsidR="00DA43D2">
        <w:rPr>
          <w:rFonts w:ascii="Times New Roman" w:hAnsi="Times New Roman" w:cs="Times New Roman"/>
        </w:rPr>
        <w:t>the predictions</w:t>
      </w:r>
      <w:r w:rsidR="00342C45" w:rsidRPr="00BE7522">
        <w:rPr>
          <w:rFonts w:ascii="Times New Roman" w:hAnsi="Times New Roman" w:cs="Times New Roman"/>
        </w:rPr>
        <w:t xml:space="preserve"> </w:t>
      </w:r>
      <w:r w:rsidR="00DA43D2">
        <w:rPr>
          <w:rFonts w:ascii="Times New Roman" w:hAnsi="Times New Roman" w:cs="Times New Roman"/>
        </w:rPr>
        <w:t>of</w:t>
      </w:r>
      <w:r w:rsidR="00342C45" w:rsidRPr="00BE7522">
        <w:rPr>
          <w:rFonts w:ascii="Times New Roman" w:hAnsi="Times New Roman" w:cs="Times New Roman"/>
        </w:rPr>
        <w:t xml:space="preserve"> theoretical accounts.</w:t>
      </w:r>
      <w:r w:rsidR="00DA2037" w:rsidRPr="00BE7522">
        <w:rPr>
          <w:rFonts w:ascii="Times New Roman" w:hAnsi="Times New Roman" w:cs="Times New Roman"/>
        </w:rPr>
        <w:t xml:space="preserve"> </w:t>
      </w:r>
      <w:r w:rsidR="00E912B4">
        <w:rPr>
          <w:rFonts w:ascii="Times New Roman" w:hAnsi="Times New Roman" w:cs="Times New Roman"/>
        </w:rPr>
        <w:t>However</w:t>
      </w:r>
      <w:r w:rsidR="00342C45" w:rsidRPr="00BE7522">
        <w:rPr>
          <w:rFonts w:ascii="Times New Roman" w:hAnsi="Times New Roman" w:cs="Times New Roman"/>
        </w:rPr>
        <w:t xml:space="preserve">, it is to be noted that according to the second dimension of </w:t>
      </w:r>
      <w:r w:rsidR="007D45CF">
        <w:rPr>
          <w:rFonts w:ascii="Times New Roman" w:hAnsi="Times New Roman" w:cs="Times New Roman"/>
        </w:rPr>
        <w:t xml:space="preserve">Elliott’s taxonomy, testing </w:t>
      </w:r>
      <w:r w:rsidR="00342C45" w:rsidRPr="00BE7522">
        <w:rPr>
          <w:rFonts w:ascii="Times New Roman" w:hAnsi="Times New Roman" w:cs="Times New Roman"/>
        </w:rPr>
        <w:t>experiments do not qualify as exploratory. Therefore, in order for Elliott’s taxonomy to be successful, it should give us a way to distingu</w:t>
      </w:r>
      <w:r w:rsidR="00294614">
        <w:rPr>
          <w:rFonts w:ascii="Times New Roman" w:hAnsi="Times New Roman" w:cs="Times New Roman"/>
        </w:rPr>
        <w:t>ish the variations</w:t>
      </w:r>
      <w:r w:rsidR="00342C45" w:rsidRPr="00BE7522">
        <w:rPr>
          <w:rFonts w:ascii="Times New Roman" w:hAnsi="Times New Roman" w:cs="Times New Roman"/>
        </w:rPr>
        <w:t xml:space="preserve"> of experimental parameters in </w:t>
      </w:r>
      <w:r w:rsidR="00555E66">
        <w:rPr>
          <w:rFonts w:ascii="Times New Roman" w:hAnsi="Times New Roman" w:cs="Times New Roman"/>
        </w:rPr>
        <w:t xml:space="preserve">cases of </w:t>
      </w:r>
      <w:r w:rsidR="007D45CF">
        <w:rPr>
          <w:rFonts w:ascii="Times New Roman" w:hAnsi="Times New Roman" w:cs="Times New Roman"/>
        </w:rPr>
        <w:t xml:space="preserve">EE from those in testing </w:t>
      </w:r>
      <w:r w:rsidR="00342C45" w:rsidRPr="00BE7522">
        <w:rPr>
          <w:rFonts w:ascii="Times New Roman" w:hAnsi="Times New Roman" w:cs="Times New Roman"/>
        </w:rPr>
        <w:t xml:space="preserve">experiments. </w:t>
      </w:r>
    </w:p>
    <w:p w14:paraId="69508C9C" w14:textId="77777777" w:rsidR="004F1287" w:rsidRDefault="004F1287" w:rsidP="00342C45">
      <w:pPr>
        <w:pStyle w:val="Default"/>
        <w:rPr>
          <w:rFonts w:ascii="Times New Roman" w:hAnsi="Times New Roman" w:cs="Times New Roman"/>
        </w:rPr>
      </w:pPr>
    </w:p>
    <w:p w14:paraId="3DAEE0A5" w14:textId="1B29D1BB" w:rsidR="009F6FDA" w:rsidRPr="00B26B4F" w:rsidRDefault="002401A5" w:rsidP="00795206">
      <w:pPr>
        <w:pStyle w:val="Default"/>
        <w:ind w:firstLine="720"/>
        <w:rPr>
          <w:rFonts w:ascii="Times New Roman" w:hAnsi="Times New Roman" w:cs="Times New Roman"/>
        </w:rPr>
      </w:pPr>
      <w:r>
        <w:rPr>
          <w:rFonts w:ascii="Times New Roman" w:hAnsi="Times New Roman" w:cs="Times New Roman"/>
        </w:rPr>
        <w:t>Note that t</w:t>
      </w:r>
      <w:r w:rsidR="00342C45" w:rsidRPr="00BE7522">
        <w:rPr>
          <w:rFonts w:ascii="Times New Roman" w:hAnsi="Times New Roman" w:cs="Times New Roman"/>
        </w:rPr>
        <w:t xml:space="preserve">he second dimension of </w:t>
      </w:r>
      <w:r w:rsidR="00555E66" w:rsidRPr="00BE7522">
        <w:rPr>
          <w:rFonts w:ascii="Times New Roman" w:hAnsi="Times New Roman" w:cs="Times New Roman"/>
        </w:rPr>
        <w:t xml:space="preserve">Elliott’s taxonomy </w:t>
      </w:r>
      <w:r w:rsidR="00342C45" w:rsidRPr="00BE7522">
        <w:rPr>
          <w:rFonts w:ascii="Times New Roman" w:hAnsi="Times New Roman" w:cs="Times New Roman"/>
        </w:rPr>
        <w:t xml:space="preserve">implies that the variations of parameters in </w:t>
      </w:r>
      <w:r w:rsidR="00555E66">
        <w:rPr>
          <w:rFonts w:ascii="Times New Roman" w:hAnsi="Times New Roman" w:cs="Times New Roman"/>
        </w:rPr>
        <w:t xml:space="preserve">cases of </w:t>
      </w:r>
      <w:r w:rsidR="007D45CF">
        <w:rPr>
          <w:rFonts w:ascii="Times New Roman" w:hAnsi="Times New Roman" w:cs="Times New Roman"/>
        </w:rPr>
        <w:t xml:space="preserve">EE, unlike those of testing </w:t>
      </w:r>
      <w:r w:rsidR="00342C45" w:rsidRPr="00BE7522">
        <w:rPr>
          <w:rFonts w:ascii="Times New Roman" w:hAnsi="Times New Roman" w:cs="Times New Roman"/>
        </w:rPr>
        <w:t xml:space="preserve">experiments, are not </w:t>
      </w:r>
      <w:r w:rsidR="00EE76B7">
        <w:rPr>
          <w:rFonts w:ascii="Times New Roman" w:hAnsi="Times New Roman" w:cs="Times New Roman"/>
        </w:rPr>
        <w:t>prescribed</w:t>
      </w:r>
      <w:r w:rsidR="00342C45" w:rsidRPr="00BE7522">
        <w:rPr>
          <w:rFonts w:ascii="Times New Roman" w:hAnsi="Times New Roman" w:cs="Times New Roman"/>
        </w:rPr>
        <w:t xml:space="preserve"> by the theoretical accounts of the ta</w:t>
      </w:r>
      <w:r w:rsidR="009F3201">
        <w:rPr>
          <w:rFonts w:ascii="Times New Roman" w:hAnsi="Times New Roman" w:cs="Times New Roman"/>
        </w:rPr>
        <w:t>rget phenomena. However</w:t>
      </w:r>
      <w:r w:rsidR="00342C45" w:rsidRPr="00BE7522">
        <w:rPr>
          <w:rFonts w:ascii="Times New Roman" w:hAnsi="Times New Roman" w:cs="Times New Roman"/>
        </w:rPr>
        <w:t>, this does not help us understand what kinds of variations are essential to experimentation’s being exploratory</w:t>
      </w:r>
      <w:r w:rsidR="00555E66">
        <w:rPr>
          <w:rFonts w:ascii="Times New Roman" w:hAnsi="Times New Roman" w:cs="Times New Roman"/>
        </w:rPr>
        <w:t xml:space="preserve"> in those cases</w:t>
      </w:r>
      <w:r w:rsidR="00342C45" w:rsidRPr="00BE7522">
        <w:rPr>
          <w:rFonts w:ascii="Times New Roman" w:hAnsi="Times New Roman" w:cs="Times New Roman"/>
        </w:rPr>
        <w:t xml:space="preserve">. </w:t>
      </w:r>
      <w:r w:rsidR="00E64CFF">
        <w:rPr>
          <w:rFonts w:ascii="Times New Roman" w:hAnsi="Times New Roman" w:cs="Times New Roman"/>
        </w:rPr>
        <w:t xml:space="preserve">Unlike Elliott’s taxonomy, </w:t>
      </w:r>
      <w:proofErr w:type="spellStart"/>
      <w:r w:rsidR="00342C45" w:rsidRPr="00BE7522">
        <w:rPr>
          <w:rFonts w:ascii="Times New Roman" w:hAnsi="Times New Roman" w:cs="Times New Roman"/>
        </w:rPr>
        <w:t>Steinle’s</w:t>
      </w:r>
      <w:proofErr w:type="spellEnd"/>
      <w:r w:rsidR="00342C45" w:rsidRPr="00BE7522">
        <w:rPr>
          <w:rFonts w:ascii="Times New Roman" w:hAnsi="Times New Roman" w:cs="Times New Roman"/>
        </w:rPr>
        <w:t xml:space="preserve"> case study on Ampère’s </w:t>
      </w:r>
      <w:r w:rsidR="00342C45" w:rsidRPr="00BE7522">
        <w:rPr>
          <w:rFonts w:ascii="Times New Roman" w:hAnsi="Times New Roman" w:cs="Times New Roman"/>
          <w:lang w:eastAsia="de-DE"/>
        </w:rPr>
        <w:t xml:space="preserve">astatic magnetic needle </w:t>
      </w:r>
      <w:r w:rsidR="00342C45" w:rsidRPr="00BE7522">
        <w:rPr>
          <w:rFonts w:ascii="Times New Roman" w:hAnsi="Times New Roman" w:cs="Times New Roman"/>
        </w:rPr>
        <w:t>experiment i</w:t>
      </w:r>
      <w:r w:rsidR="00A27439">
        <w:rPr>
          <w:rFonts w:ascii="Times New Roman" w:hAnsi="Times New Roman" w:cs="Times New Roman"/>
        </w:rPr>
        <w:t>ndic</w:t>
      </w:r>
      <w:r w:rsidR="00E64CFF">
        <w:rPr>
          <w:rFonts w:ascii="Times New Roman" w:hAnsi="Times New Roman" w:cs="Times New Roman"/>
        </w:rPr>
        <w:t xml:space="preserve">ates that </w:t>
      </w:r>
      <w:r w:rsidR="00A27439">
        <w:rPr>
          <w:rFonts w:ascii="Times New Roman" w:hAnsi="Times New Roman" w:cs="Times New Roman"/>
        </w:rPr>
        <w:t>systematic variation</w:t>
      </w:r>
      <w:r w:rsidR="00EE76B7">
        <w:rPr>
          <w:rFonts w:ascii="Times New Roman" w:hAnsi="Times New Roman" w:cs="Times New Roman"/>
        </w:rPr>
        <w:t>s</w:t>
      </w:r>
      <w:r w:rsidR="00A27439">
        <w:rPr>
          <w:rFonts w:ascii="Times New Roman" w:hAnsi="Times New Roman" w:cs="Times New Roman"/>
        </w:rPr>
        <w:t xml:space="preserve"> </w:t>
      </w:r>
      <w:r w:rsidR="00342C45" w:rsidRPr="00BE7522">
        <w:rPr>
          <w:rFonts w:ascii="Times New Roman" w:hAnsi="Times New Roman" w:cs="Times New Roman"/>
        </w:rPr>
        <w:t xml:space="preserve">of experimental parameters relevant to EE are those </w:t>
      </w:r>
      <w:r w:rsidR="00EE76B7">
        <w:rPr>
          <w:rFonts w:ascii="Times New Roman" w:hAnsi="Times New Roman" w:cs="Times New Roman"/>
        </w:rPr>
        <w:t xml:space="preserve">variations </w:t>
      </w:r>
      <w:r w:rsidR="00342C45" w:rsidRPr="00BE7522">
        <w:rPr>
          <w:rFonts w:ascii="Times New Roman" w:hAnsi="Times New Roman" w:cs="Times New Roman"/>
        </w:rPr>
        <w:t xml:space="preserve">that have the potential to </w:t>
      </w:r>
      <w:r w:rsidR="00C1247B">
        <w:rPr>
          <w:rFonts w:ascii="Times New Roman" w:hAnsi="Times New Roman" w:cs="Times New Roman"/>
        </w:rPr>
        <w:t>give rise to</w:t>
      </w:r>
      <w:r w:rsidR="00342C45" w:rsidRPr="00BE7522">
        <w:rPr>
          <w:rFonts w:ascii="Times New Roman" w:hAnsi="Times New Roman" w:cs="Times New Roman"/>
        </w:rPr>
        <w:t xml:space="preserve"> a variety of outcomes, including possibly the ones that are not expected.</w:t>
      </w:r>
      <w:r w:rsidR="00815E1B" w:rsidRPr="00BE7522">
        <w:rPr>
          <w:rFonts w:ascii="Times New Roman" w:hAnsi="Times New Roman" w:cs="Times New Roman"/>
        </w:rPr>
        <w:t xml:space="preserve"> </w:t>
      </w:r>
      <w:r w:rsidR="00534F21">
        <w:rPr>
          <w:rFonts w:ascii="Times New Roman" w:hAnsi="Times New Roman" w:cs="Times New Roman"/>
        </w:rPr>
        <w:t xml:space="preserve">This means that in </w:t>
      </w:r>
      <w:proofErr w:type="spellStart"/>
      <w:r w:rsidR="00342C45" w:rsidRPr="00BE7522">
        <w:rPr>
          <w:rFonts w:ascii="Times New Roman" w:hAnsi="Times New Roman" w:cs="Times New Roman"/>
        </w:rPr>
        <w:t>Steinle</w:t>
      </w:r>
      <w:r w:rsidR="00534F21">
        <w:rPr>
          <w:rFonts w:ascii="Times New Roman" w:hAnsi="Times New Roman" w:cs="Times New Roman"/>
        </w:rPr>
        <w:t>’s</w:t>
      </w:r>
      <w:proofErr w:type="spellEnd"/>
      <w:r w:rsidR="00534F21">
        <w:rPr>
          <w:rFonts w:ascii="Times New Roman" w:hAnsi="Times New Roman" w:cs="Times New Roman"/>
        </w:rPr>
        <w:t xml:space="preserve"> account,</w:t>
      </w:r>
      <w:r w:rsidR="00342C45" w:rsidRPr="00BE7522">
        <w:rPr>
          <w:rFonts w:ascii="Times New Roman" w:hAnsi="Times New Roman" w:cs="Times New Roman"/>
        </w:rPr>
        <w:t xml:space="preserve"> variations of experimental parameters relevant to EE </w:t>
      </w:r>
      <w:r w:rsidR="00534F21">
        <w:rPr>
          <w:rFonts w:ascii="Times New Roman" w:hAnsi="Times New Roman" w:cs="Times New Roman"/>
        </w:rPr>
        <w:t xml:space="preserve">are characterized </w:t>
      </w:r>
      <w:r w:rsidR="00342C45" w:rsidRPr="00BE7522">
        <w:rPr>
          <w:rFonts w:ascii="Times New Roman" w:hAnsi="Times New Roman" w:cs="Times New Roman"/>
        </w:rPr>
        <w:t>in terms of their effect</w:t>
      </w:r>
      <w:r w:rsidR="00555E66">
        <w:rPr>
          <w:rFonts w:ascii="Times New Roman" w:hAnsi="Times New Roman" w:cs="Times New Roman"/>
        </w:rPr>
        <w:t>s</w:t>
      </w:r>
      <w:r>
        <w:rPr>
          <w:rFonts w:ascii="Times New Roman" w:hAnsi="Times New Roman" w:cs="Times New Roman"/>
        </w:rPr>
        <w:t xml:space="preserve"> on the range of </w:t>
      </w:r>
      <w:r w:rsidR="00342C45" w:rsidRPr="00BE7522">
        <w:rPr>
          <w:rFonts w:ascii="Times New Roman" w:hAnsi="Times New Roman" w:cs="Times New Roman"/>
        </w:rPr>
        <w:t xml:space="preserve">possible outcomes of an experiment. </w:t>
      </w:r>
      <w:r w:rsidR="002A11F0">
        <w:rPr>
          <w:rFonts w:ascii="Times New Roman" w:hAnsi="Times New Roman" w:cs="Times New Roman"/>
        </w:rPr>
        <w:t xml:space="preserve">Therefore, </w:t>
      </w:r>
      <w:r w:rsidR="00342C45" w:rsidRPr="00BE7522">
        <w:rPr>
          <w:rFonts w:ascii="Times New Roman" w:hAnsi="Times New Roman" w:cs="Times New Roman"/>
        </w:rPr>
        <w:t xml:space="preserve">even though Elliott’s taxonomy </w:t>
      </w:r>
      <w:r w:rsidR="00E42A09">
        <w:rPr>
          <w:rFonts w:ascii="Times New Roman" w:hAnsi="Times New Roman" w:cs="Times New Roman"/>
        </w:rPr>
        <w:t>include</w:t>
      </w:r>
      <w:r w:rsidR="00342C45" w:rsidRPr="00BE7522">
        <w:rPr>
          <w:rFonts w:ascii="Times New Roman" w:hAnsi="Times New Roman" w:cs="Times New Roman"/>
        </w:rPr>
        <w:t xml:space="preserve">s a variety of experimental procedures to vary experimental parameters in </w:t>
      </w:r>
      <w:r w:rsidR="00555E66">
        <w:rPr>
          <w:rFonts w:ascii="Times New Roman" w:hAnsi="Times New Roman" w:cs="Times New Roman"/>
        </w:rPr>
        <w:t xml:space="preserve">cases of </w:t>
      </w:r>
      <w:r w:rsidR="00342C45" w:rsidRPr="00BE7522">
        <w:rPr>
          <w:rFonts w:ascii="Times New Roman" w:hAnsi="Times New Roman" w:cs="Times New Roman"/>
        </w:rPr>
        <w:t>EE</w:t>
      </w:r>
      <w:r w:rsidR="00555E66">
        <w:rPr>
          <w:rFonts w:ascii="Times New Roman" w:hAnsi="Times New Roman" w:cs="Times New Roman"/>
        </w:rPr>
        <w:t xml:space="preserve"> (see </w:t>
      </w:r>
      <w:r w:rsidR="00E64CFF">
        <w:rPr>
          <w:rFonts w:ascii="Times New Roman" w:hAnsi="Times New Roman" w:cs="Times New Roman"/>
        </w:rPr>
        <w:t>Table 1</w:t>
      </w:r>
      <w:r w:rsidR="00555E66">
        <w:rPr>
          <w:rFonts w:ascii="Times New Roman" w:hAnsi="Times New Roman" w:cs="Times New Roman"/>
        </w:rPr>
        <w:t>)</w:t>
      </w:r>
      <w:r w:rsidR="00342C45" w:rsidRPr="00BE7522">
        <w:rPr>
          <w:rFonts w:ascii="Times New Roman" w:hAnsi="Times New Roman" w:cs="Times New Roman"/>
        </w:rPr>
        <w:t xml:space="preserve">, unlike </w:t>
      </w:r>
      <w:proofErr w:type="spellStart"/>
      <w:r w:rsidR="00342C45" w:rsidRPr="00BE7522">
        <w:rPr>
          <w:rFonts w:ascii="Times New Roman" w:hAnsi="Times New Roman" w:cs="Times New Roman"/>
        </w:rPr>
        <w:t>Steinle’s</w:t>
      </w:r>
      <w:proofErr w:type="spellEnd"/>
      <w:r w:rsidR="00342C45" w:rsidRPr="00BE7522">
        <w:rPr>
          <w:rFonts w:ascii="Times New Roman" w:hAnsi="Times New Roman" w:cs="Times New Roman"/>
        </w:rPr>
        <w:t xml:space="preserve"> account, it does not provide a criterion to differentiate the variations of experimental parameters that are essential to EE from those that other types of experiments might involve. As a result, it d</w:t>
      </w:r>
      <w:r w:rsidR="007D45CF">
        <w:rPr>
          <w:rFonts w:ascii="Times New Roman" w:hAnsi="Times New Roman" w:cs="Times New Roman"/>
        </w:rPr>
        <w:t>oes not help us understand how and what kinds of</w:t>
      </w:r>
      <w:r w:rsidR="00342C45" w:rsidRPr="00BE7522">
        <w:rPr>
          <w:rFonts w:ascii="Times New Roman" w:hAnsi="Times New Roman" w:cs="Times New Roman"/>
        </w:rPr>
        <w:t xml:space="preserve"> variations of experimental parameters enable experimentation to be exploratory in cases of EE. </w:t>
      </w:r>
    </w:p>
    <w:p w14:paraId="78ECF114" w14:textId="77777777" w:rsidR="009F6FDA" w:rsidRDefault="009F6FDA" w:rsidP="00342C45">
      <w:pPr>
        <w:pStyle w:val="Default"/>
        <w:rPr>
          <w:rFonts w:ascii="Times New Roman" w:hAnsi="Times New Roman" w:cs="Times New Roman"/>
          <w:b/>
        </w:rPr>
      </w:pPr>
    </w:p>
    <w:p w14:paraId="5CE77F60" w14:textId="169B333F" w:rsidR="00342C45" w:rsidRPr="00BE7522" w:rsidRDefault="00342C45" w:rsidP="00342C45">
      <w:pPr>
        <w:pStyle w:val="Default"/>
        <w:rPr>
          <w:rFonts w:ascii="Times New Roman" w:hAnsi="Times New Roman" w:cs="Times New Roman"/>
        </w:rPr>
      </w:pPr>
      <w:r w:rsidRPr="00BE7522">
        <w:rPr>
          <w:rFonts w:ascii="Times New Roman" w:hAnsi="Times New Roman" w:cs="Times New Roman"/>
          <w:b/>
        </w:rPr>
        <w:t xml:space="preserve">3. </w:t>
      </w:r>
      <w:r w:rsidR="00982D5B">
        <w:rPr>
          <w:rFonts w:ascii="Times New Roman" w:hAnsi="Times New Roman" w:cs="Times New Roman"/>
          <w:b/>
        </w:rPr>
        <w:t>Experimental e</w:t>
      </w:r>
      <w:r w:rsidRPr="00BE7522">
        <w:rPr>
          <w:rFonts w:ascii="Times New Roman" w:hAnsi="Times New Roman" w:cs="Times New Roman"/>
          <w:b/>
        </w:rPr>
        <w:t>xploration through exploratory procedures</w:t>
      </w:r>
    </w:p>
    <w:p w14:paraId="380E626A" w14:textId="77777777" w:rsidR="00342C45" w:rsidRPr="00BE7522" w:rsidRDefault="00342C45" w:rsidP="00342C45">
      <w:pPr>
        <w:autoSpaceDE w:val="0"/>
        <w:autoSpaceDN w:val="0"/>
        <w:adjustRightInd w:val="0"/>
        <w:spacing w:after="0" w:line="240" w:lineRule="auto"/>
        <w:rPr>
          <w:rFonts w:ascii="Times New Roman" w:hAnsi="Times New Roman"/>
          <w:sz w:val="24"/>
          <w:szCs w:val="24"/>
        </w:rPr>
      </w:pPr>
    </w:p>
    <w:p w14:paraId="1AE23C80" w14:textId="0C8EF616" w:rsidR="00342C45" w:rsidRDefault="00342C45" w:rsidP="00342C45">
      <w:pPr>
        <w:autoSpaceDE w:val="0"/>
        <w:autoSpaceDN w:val="0"/>
        <w:adjustRightInd w:val="0"/>
        <w:spacing w:after="0" w:line="240" w:lineRule="auto"/>
        <w:rPr>
          <w:rFonts w:ascii="Times New Roman" w:hAnsi="Times New Roman"/>
          <w:sz w:val="24"/>
          <w:szCs w:val="24"/>
        </w:rPr>
      </w:pPr>
      <w:r w:rsidRPr="00BE7522">
        <w:rPr>
          <w:rFonts w:ascii="Times New Roman" w:hAnsi="Times New Roman"/>
          <w:sz w:val="24"/>
          <w:szCs w:val="24"/>
        </w:rPr>
        <w:t xml:space="preserve">The </w:t>
      </w:r>
      <w:r w:rsidR="00197425">
        <w:rPr>
          <w:rFonts w:ascii="Times New Roman" w:hAnsi="Times New Roman"/>
          <w:sz w:val="24"/>
          <w:szCs w:val="24"/>
        </w:rPr>
        <w:t>discussion in the previous section</w:t>
      </w:r>
      <w:r w:rsidR="00E8070A">
        <w:rPr>
          <w:rFonts w:ascii="Times New Roman" w:hAnsi="Times New Roman"/>
          <w:sz w:val="24"/>
          <w:szCs w:val="24"/>
        </w:rPr>
        <w:t xml:space="preserve"> has presented an overview of the</w:t>
      </w:r>
      <w:r w:rsidR="00464AF0">
        <w:rPr>
          <w:rFonts w:ascii="Times New Roman" w:hAnsi="Times New Roman"/>
          <w:sz w:val="24"/>
          <w:szCs w:val="24"/>
        </w:rPr>
        <w:t xml:space="preserve"> different</w:t>
      </w:r>
      <w:r w:rsidR="00E8070A">
        <w:rPr>
          <w:rFonts w:ascii="Times New Roman" w:hAnsi="Times New Roman"/>
          <w:sz w:val="24"/>
          <w:szCs w:val="24"/>
        </w:rPr>
        <w:t xml:space="preserve"> philosophical </w:t>
      </w:r>
      <w:r w:rsidR="00A16EBA">
        <w:rPr>
          <w:rFonts w:ascii="Times New Roman" w:hAnsi="Times New Roman"/>
          <w:sz w:val="24"/>
          <w:szCs w:val="24"/>
        </w:rPr>
        <w:t>accounts</w:t>
      </w:r>
      <w:r w:rsidRPr="00BE7522">
        <w:rPr>
          <w:rFonts w:ascii="Times New Roman" w:hAnsi="Times New Roman"/>
          <w:sz w:val="24"/>
          <w:szCs w:val="24"/>
        </w:rPr>
        <w:t xml:space="preserve"> </w:t>
      </w:r>
      <w:r w:rsidR="00464AF0">
        <w:rPr>
          <w:rFonts w:ascii="Times New Roman" w:hAnsi="Times New Roman"/>
          <w:sz w:val="24"/>
          <w:szCs w:val="24"/>
        </w:rPr>
        <w:t>of EE. A</w:t>
      </w:r>
      <w:r w:rsidR="00197425">
        <w:rPr>
          <w:rFonts w:ascii="Times New Roman" w:hAnsi="Times New Roman"/>
          <w:sz w:val="24"/>
          <w:szCs w:val="24"/>
        </w:rPr>
        <w:t>ccording to</w:t>
      </w:r>
      <w:r w:rsidR="00464AF0">
        <w:rPr>
          <w:rFonts w:ascii="Times New Roman" w:hAnsi="Times New Roman"/>
          <w:sz w:val="24"/>
          <w:szCs w:val="24"/>
        </w:rPr>
        <w:t xml:space="preserve"> the common conception of EE shared by these accounts, </w:t>
      </w:r>
      <w:r w:rsidRPr="00BE7522">
        <w:rPr>
          <w:rFonts w:ascii="Times New Roman" w:hAnsi="Times New Roman"/>
          <w:sz w:val="24"/>
          <w:szCs w:val="24"/>
        </w:rPr>
        <w:t>both the goal of EE and its underlying experimental procedure</w:t>
      </w:r>
      <w:r w:rsidR="00E8070A">
        <w:rPr>
          <w:rFonts w:ascii="Times New Roman" w:hAnsi="Times New Roman"/>
          <w:sz w:val="24"/>
          <w:szCs w:val="24"/>
        </w:rPr>
        <w:t>(s)</w:t>
      </w:r>
      <w:r w:rsidRPr="00BE7522">
        <w:rPr>
          <w:rFonts w:ascii="Times New Roman" w:hAnsi="Times New Roman"/>
          <w:sz w:val="24"/>
          <w:szCs w:val="24"/>
        </w:rPr>
        <w:t xml:space="preserve"> are decided and implemented in the absence of the </w:t>
      </w:r>
      <w:r w:rsidR="00E8070A">
        <w:rPr>
          <w:rFonts w:ascii="Times New Roman" w:hAnsi="Times New Roman"/>
          <w:sz w:val="24"/>
          <w:szCs w:val="24"/>
        </w:rPr>
        <w:t xml:space="preserve">well-formed </w:t>
      </w:r>
      <w:r w:rsidRPr="00BE7522">
        <w:rPr>
          <w:rFonts w:ascii="Times New Roman" w:hAnsi="Times New Roman"/>
          <w:sz w:val="24"/>
          <w:szCs w:val="24"/>
        </w:rPr>
        <w:t xml:space="preserve">theoretical accounts </w:t>
      </w:r>
      <w:r w:rsidR="00E8070A">
        <w:rPr>
          <w:rFonts w:ascii="Times New Roman" w:hAnsi="Times New Roman"/>
          <w:sz w:val="24"/>
          <w:szCs w:val="24"/>
        </w:rPr>
        <w:t>of</w:t>
      </w:r>
      <w:r w:rsidRPr="00BE7522">
        <w:rPr>
          <w:rFonts w:ascii="Times New Roman" w:hAnsi="Times New Roman"/>
          <w:sz w:val="24"/>
          <w:szCs w:val="24"/>
        </w:rPr>
        <w:t xml:space="preserve"> the target ph</w:t>
      </w:r>
      <w:r w:rsidR="00197425">
        <w:rPr>
          <w:rFonts w:ascii="Times New Roman" w:hAnsi="Times New Roman"/>
          <w:sz w:val="24"/>
          <w:szCs w:val="24"/>
        </w:rPr>
        <w:t xml:space="preserve">enomena. </w:t>
      </w:r>
      <w:r w:rsidR="008E4EFA">
        <w:rPr>
          <w:rFonts w:ascii="Times New Roman" w:hAnsi="Times New Roman"/>
          <w:sz w:val="24"/>
          <w:szCs w:val="24"/>
        </w:rPr>
        <w:t xml:space="preserve">It is to be noted that </w:t>
      </w:r>
      <w:r w:rsidR="00464AF0">
        <w:rPr>
          <w:rFonts w:ascii="Times New Roman" w:hAnsi="Times New Roman"/>
          <w:sz w:val="24"/>
          <w:szCs w:val="24"/>
        </w:rPr>
        <w:t>this common conception of EE</w:t>
      </w:r>
      <w:r w:rsidR="00197425">
        <w:rPr>
          <w:rFonts w:ascii="Times New Roman" w:hAnsi="Times New Roman"/>
          <w:sz w:val="24"/>
          <w:szCs w:val="24"/>
        </w:rPr>
        <w:t xml:space="preserve"> </w:t>
      </w:r>
      <w:r w:rsidR="00464AF0">
        <w:rPr>
          <w:rFonts w:ascii="Times New Roman" w:hAnsi="Times New Roman"/>
          <w:sz w:val="24"/>
          <w:szCs w:val="24"/>
        </w:rPr>
        <w:t xml:space="preserve">restricts </w:t>
      </w:r>
      <w:r w:rsidRPr="00BE7522">
        <w:rPr>
          <w:rFonts w:ascii="Times New Roman" w:hAnsi="Times New Roman"/>
          <w:sz w:val="24"/>
          <w:szCs w:val="24"/>
        </w:rPr>
        <w:t>to a great extent, if not precludes, the possibility of experimentation’s being exploratory in well-established research fields</w:t>
      </w:r>
      <w:r w:rsidR="00DA2037">
        <w:rPr>
          <w:rFonts w:ascii="Times New Roman" w:hAnsi="Times New Roman"/>
          <w:sz w:val="24"/>
          <w:szCs w:val="24"/>
        </w:rPr>
        <w:t xml:space="preserve">, such as </w:t>
      </w:r>
      <w:r w:rsidR="00464AF0">
        <w:rPr>
          <w:rFonts w:ascii="Times New Roman" w:hAnsi="Times New Roman"/>
          <w:sz w:val="24"/>
          <w:szCs w:val="24"/>
        </w:rPr>
        <w:t xml:space="preserve">present-day </w:t>
      </w:r>
      <w:r w:rsidR="00DA2037">
        <w:rPr>
          <w:rFonts w:ascii="Times New Roman" w:hAnsi="Times New Roman"/>
          <w:sz w:val="24"/>
          <w:szCs w:val="24"/>
        </w:rPr>
        <w:t>HEP which the present paper is concerned with.</w:t>
      </w:r>
      <w:r>
        <w:rPr>
          <w:rFonts w:ascii="Times New Roman" w:hAnsi="Times New Roman"/>
          <w:sz w:val="24"/>
          <w:szCs w:val="24"/>
        </w:rPr>
        <w:t xml:space="preserve"> This is because</w:t>
      </w:r>
      <w:r w:rsidRPr="00BE7522">
        <w:rPr>
          <w:rFonts w:ascii="Times New Roman" w:hAnsi="Times New Roman"/>
          <w:sz w:val="24"/>
          <w:szCs w:val="24"/>
        </w:rPr>
        <w:t xml:space="preserve">, in these fields, experimental goals and procedures are typically </w:t>
      </w:r>
      <w:r w:rsidR="000F423E">
        <w:rPr>
          <w:rFonts w:ascii="Times New Roman" w:hAnsi="Times New Roman"/>
          <w:sz w:val="24"/>
          <w:szCs w:val="24"/>
        </w:rPr>
        <w:t xml:space="preserve">heavily </w:t>
      </w:r>
      <w:r w:rsidRPr="00BE7522">
        <w:rPr>
          <w:rFonts w:ascii="Times New Roman" w:hAnsi="Times New Roman"/>
          <w:sz w:val="24"/>
          <w:szCs w:val="24"/>
        </w:rPr>
        <w:t>dependent on the</w:t>
      </w:r>
      <w:r w:rsidR="00E8070A">
        <w:rPr>
          <w:rFonts w:ascii="Times New Roman" w:hAnsi="Times New Roman"/>
          <w:sz w:val="24"/>
          <w:szCs w:val="24"/>
        </w:rPr>
        <w:t xml:space="preserve"> well-formed </w:t>
      </w:r>
      <w:r w:rsidRPr="00BE7522">
        <w:rPr>
          <w:rFonts w:ascii="Times New Roman" w:hAnsi="Times New Roman"/>
          <w:sz w:val="24"/>
          <w:szCs w:val="24"/>
        </w:rPr>
        <w:t xml:space="preserve">theoretical accounts of the target phenomena. </w:t>
      </w:r>
      <w:r w:rsidR="00E912B4">
        <w:rPr>
          <w:rFonts w:ascii="Times New Roman" w:hAnsi="Times New Roman"/>
          <w:sz w:val="24"/>
          <w:szCs w:val="24"/>
        </w:rPr>
        <w:t>However</w:t>
      </w:r>
      <w:r w:rsidRPr="00BE7522">
        <w:rPr>
          <w:rFonts w:ascii="Times New Roman" w:hAnsi="Times New Roman"/>
          <w:sz w:val="24"/>
          <w:szCs w:val="24"/>
        </w:rPr>
        <w:t>, it is to be noted that the above</w:t>
      </w:r>
      <w:r w:rsidR="00A16EBA">
        <w:rPr>
          <w:rFonts w:ascii="Times New Roman" w:hAnsi="Times New Roman"/>
          <w:sz w:val="24"/>
          <w:szCs w:val="24"/>
        </w:rPr>
        <w:t>-mentioned accounts of EE</w:t>
      </w:r>
      <w:r w:rsidRPr="00BE7522">
        <w:rPr>
          <w:rFonts w:ascii="Times New Roman" w:hAnsi="Times New Roman"/>
          <w:sz w:val="24"/>
          <w:szCs w:val="24"/>
        </w:rPr>
        <w:t xml:space="preserve"> </w:t>
      </w:r>
      <w:r w:rsidR="00E8070A">
        <w:rPr>
          <w:rFonts w:ascii="Times New Roman" w:hAnsi="Times New Roman"/>
          <w:sz w:val="24"/>
          <w:szCs w:val="24"/>
        </w:rPr>
        <w:t>have</w:t>
      </w:r>
      <w:r w:rsidRPr="00BE7522">
        <w:rPr>
          <w:rFonts w:ascii="Times New Roman" w:hAnsi="Times New Roman"/>
          <w:sz w:val="24"/>
          <w:szCs w:val="24"/>
        </w:rPr>
        <w:t xml:space="preserve"> emerged from the conclusions of </w:t>
      </w:r>
      <w:r w:rsidR="000F423E">
        <w:rPr>
          <w:rFonts w:ascii="Times New Roman" w:hAnsi="Times New Roman"/>
          <w:sz w:val="24"/>
          <w:szCs w:val="24"/>
        </w:rPr>
        <w:t xml:space="preserve">the </w:t>
      </w:r>
      <w:r w:rsidRPr="00BE7522">
        <w:rPr>
          <w:rFonts w:ascii="Times New Roman" w:hAnsi="Times New Roman"/>
          <w:sz w:val="24"/>
          <w:szCs w:val="24"/>
        </w:rPr>
        <w:t xml:space="preserve">various case studies drawn from the history of the physical and biological sciences. </w:t>
      </w:r>
      <w:r>
        <w:rPr>
          <w:rFonts w:ascii="Times New Roman" w:hAnsi="Times New Roman"/>
          <w:sz w:val="24"/>
          <w:szCs w:val="24"/>
        </w:rPr>
        <w:t>Given that</w:t>
      </w:r>
      <w:r w:rsidRPr="00BE7522">
        <w:rPr>
          <w:rFonts w:ascii="Times New Roman" w:hAnsi="Times New Roman"/>
          <w:sz w:val="24"/>
          <w:szCs w:val="24"/>
        </w:rPr>
        <w:t xml:space="preserve"> these case studies are concerned with particular cases of </w:t>
      </w:r>
      <w:r>
        <w:rPr>
          <w:rFonts w:ascii="Times New Roman" w:hAnsi="Times New Roman"/>
          <w:sz w:val="24"/>
          <w:szCs w:val="24"/>
        </w:rPr>
        <w:t>experimentation</w:t>
      </w:r>
      <w:r w:rsidR="00464AF0">
        <w:rPr>
          <w:rFonts w:ascii="Times New Roman" w:hAnsi="Times New Roman"/>
          <w:sz w:val="24"/>
          <w:szCs w:val="24"/>
        </w:rPr>
        <w:t xml:space="preserve"> in diverse fields</w:t>
      </w:r>
      <w:r w:rsidRPr="00BE7522">
        <w:rPr>
          <w:rFonts w:ascii="Times New Roman" w:hAnsi="Times New Roman"/>
          <w:sz w:val="24"/>
          <w:szCs w:val="24"/>
        </w:rPr>
        <w:t xml:space="preserve">, </w:t>
      </w:r>
      <w:r w:rsidR="00A16EBA">
        <w:rPr>
          <w:rFonts w:ascii="Times New Roman" w:hAnsi="Times New Roman"/>
          <w:sz w:val="24"/>
          <w:szCs w:val="24"/>
        </w:rPr>
        <w:t xml:space="preserve">methodologically speaking, </w:t>
      </w:r>
      <w:r w:rsidRPr="00BE7522">
        <w:rPr>
          <w:rFonts w:ascii="Times New Roman" w:hAnsi="Times New Roman"/>
          <w:sz w:val="24"/>
          <w:szCs w:val="24"/>
        </w:rPr>
        <w:t xml:space="preserve">it </w:t>
      </w:r>
      <w:r w:rsidR="00A16EBA">
        <w:rPr>
          <w:rFonts w:ascii="Times New Roman" w:hAnsi="Times New Roman"/>
          <w:sz w:val="24"/>
          <w:szCs w:val="24"/>
        </w:rPr>
        <w:t xml:space="preserve">is not warranted to generalize their conclusions </w:t>
      </w:r>
      <w:r w:rsidRPr="00BE7522">
        <w:rPr>
          <w:rFonts w:ascii="Times New Roman" w:hAnsi="Times New Roman"/>
          <w:sz w:val="24"/>
          <w:szCs w:val="24"/>
        </w:rPr>
        <w:t xml:space="preserve">and thereby to dismiss the possibility of experimentation’s being exploratory in </w:t>
      </w:r>
      <w:r w:rsidR="00E912B4">
        <w:rPr>
          <w:rFonts w:ascii="Times New Roman" w:hAnsi="Times New Roman"/>
          <w:sz w:val="24"/>
          <w:szCs w:val="24"/>
        </w:rPr>
        <w:t>well-established research</w:t>
      </w:r>
      <w:r w:rsidRPr="00BE7522">
        <w:rPr>
          <w:rFonts w:ascii="Times New Roman" w:hAnsi="Times New Roman"/>
          <w:sz w:val="24"/>
          <w:szCs w:val="24"/>
        </w:rPr>
        <w:t xml:space="preserve"> fields.</w:t>
      </w:r>
      <w:r>
        <w:rPr>
          <w:rFonts w:ascii="Times New Roman" w:hAnsi="Times New Roman"/>
          <w:sz w:val="24"/>
          <w:szCs w:val="24"/>
        </w:rPr>
        <w:t xml:space="preserve"> </w:t>
      </w:r>
    </w:p>
    <w:p w14:paraId="7437B29E" w14:textId="77777777" w:rsidR="00342C45" w:rsidRDefault="00342C45" w:rsidP="00342C45">
      <w:pPr>
        <w:autoSpaceDE w:val="0"/>
        <w:autoSpaceDN w:val="0"/>
        <w:adjustRightInd w:val="0"/>
        <w:spacing w:after="0" w:line="240" w:lineRule="auto"/>
        <w:rPr>
          <w:rFonts w:ascii="Times New Roman" w:hAnsi="Times New Roman"/>
          <w:sz w:val="24"/>
          <w:szCs w:val="24"/>
        </w:rPr>
      </w:pPr>
    </w:p>
    <w:p w14:paraId="3F2B216E" w14:textId="77777777" w:rsidR="00A27803" w:rsidRDefault="00A27803" w:rsidP="00342C45">
      <w:pPr>
        <w:autoSpaceDE w:val="0"/>
        <w:autoSpaceDN w:val="0"/>
        <w:adjustRightInd w:val="0"/>
        <w:spacing w:after="0" w:line="240" w:lineRule="auto"/>
        <w:rPr>
          <w:rFonts w:ascii="Times New Roman" w:hAnsi="Times New Roman"/>
          <w:sz w:val="24"/>
          <w:szCs w:val="24"/>
        </w:rPr>
      </w:pPr>
    </w:p>
    <w:p w14:paraId="06662E96" w14:textId="77777777" w:rsidR="00107AA9" w:rsidRDefault="00107AA9" w:rsidP="00342C45">
      <w:pPr>
        <w:autoSpaceDE w:val="0"/>
        <w:autoSpaceDN w:val="0"/>
        <w:adjustRightInd w:val="0"/>
        <w:spacing w:after="0" w:line="240" w:lineRule="auto"/>
        <w:rPr>
          <w:rFonts w:ascii="Times New Roman" w:hAnsi="Times New Roman"/>
          <w:sz w:val="24"/>
          <w:szCs w:val="24"/>
        </w:rPr>
      </w:pPr>
    </w:p>
    <w:p w14:paraId="04B85E0F" w14:textId="4AEDB4DC" w:rsidR="00342C45" w:rsidRPr="00BE7522" w:rsidRDefault="00342C45" w:rsidP="00795206">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lastRenderedPageBreak/>
        <w:t>I</w:t>
      </w:r>
      <w:r w:rsidRPr="00BE7522">
        <w:rPr>
          <w:rFonts w:ascii="Times New Roman" w:hAnsi="Times New Roman"/>
          <w:sz w:val="24"/>
          <w:szCs w:val="24"/>
        </w:rPr>
        <w:t xml:space="preserve">nstead </w:t>
      </w:r>
      <w:r w:rsidR="00464AF0">
        <w:rPr>
          <w:rFonts w:ascii="Times New Roman" w:hAnsi="Times New Roman"/>
          <w:sz w:val="24"/>
          <w:szCs w:val="24"/>
        </w:rPr>
        <w:t xml:space="preserve">of taking for granted the above-mentioned </w:t>
      </w:r>
      <w:r w:rsidR="00F06627">
        <w:rPr>
          <w:rFonts w:ascii="Times New Roman" w:hAnsi="Times New Roman"/>
          <w:sz w:val="24"/>
          <w:szCs w:val="24"/>
        </w:rPr>
        <w:t xml:space="preserve">common </w:t>
      </w:r>
      <w:r w:rsidRPr="00BE7522">
        <w:rPr>
          <w:rFonts w:ascii="Times New Roman" w:hAnsi="Times New Roman"/>
          <w:sz w:val="24"/>
          <w:szCs w:val="24"/>
        </w:rPr>
        <w:t xml:space="preserve">conception of EE, I </w:t>
      </w:r>
      <w:r>
        <w:rPr>
          <w:rFonts w:ascii="Times New Roman" w:hAnsi="Times New Roman"/>
          <w:sz w:val="24"/>
          <w:szCs w:val="24"/>
        </w:rPr>
        <w:t>shall</w:t>
      </w:r>
      <w:r w:rsidRPr="00BE7522">
        <w:rPr>
          <w:rFonts w:ascii="Times New Roman" w:hAnsi="Times New Roman"/>
          <w:sz w:val="24"/>
          <w:szCs w:val="24"/>
        </w:rPr>
        <w:t xml:space="preserve"> entertain the possibility that there are cases in experimental practice </w:t>
      </w:r>
      <w:r>
        <w:rPr>
          <w:rFonts w:ascii="Times New Roman" w:hAnsi="Times New Roman"/>
          <w:sz w:val="24"/>
          <w:szCs w:val="24"/>
        </w:rPr>
        <w:t xml:space="preserve">where </w:t>
      </w:r>
      <w:r w:rsidR="00F06627">
        <w:rPr>
          <w:rFonts w:ascii="Times New Roman" w:hAnsi="Times New Roman"/>
          <w:sz w:val="24"/>
          <w:szCs w:val="24"/>
        </w:rPr>
        <w:t>experiment</w:t>
      </w:r>
      <w:r>
        <w:rPr>
          <w:rFonts w:ascii="Times New Roman" w:hAnsi="Times New Roman"/>
          <w:sz w:val="24"/>
          <w:szCs w:val="24"/>
        </w:rPr>
        <w:t xml:space="preserve"> </w:t>
      </w:r>
      <w:r w:rsidRPr="00BE7522">
        <w:rPr>
          <w:rFonts w:ascii="Times New Roman" w:hAnsi="Times New Roman"/>
          <w:sz w:val="24"/>
          <w:szCs w:val="24"/>
        </w:rPr>
        <w:t xml:space="preserve">involves what I call </w:t>
      </w:r>
      <w:r w:rsidRPr="00BE7522">
        <w:rPr>
          <w:rFonts w:ascii="Times New Roman" w:hAnsi="Times New Roman"/>
          <w:i/>
          <w:sz w:val="24"/>
          <w:szCs w:val="24"/>
        </w:rPr>
        <w:t xml:space="preserve">exploration </w:t>
      </w:r>
      <w:r w:rsidR="00F06627">
        <w:rPr>
          <w:rFonts w:ascii="Times New Roman" w:hAnsi="Times New Roman"/>
          <w:sz w:val="24"/>
          <w:szCs w:val="24"/>
        </w:rPr>
        <w:t>in</w:t>
      </w:r>
      <w:r w:rsidRPr="00BE7522">
        <w:rPr>
          <w:rFonts w:ascii="Times New Roman" w:hAnsi="Times New Roman"/>
          <w:sz w:val="24"/>
          <w:szCs w:val="24"/>
        </w:rPr>
        <w:t xml:space="preserve"> order to pursue i</w:t>
      </w:r>
      <w:r w:rsidR="00DA2037">
        <w:rPr>
          <w:rFonts w:ascii="Times New Roman" w:hAnsi="Times New Roman"/>
          <w:sz w:val="24"/>
          <w:szCs w:val="24"/>
        </w:rPr>
        <w:t>ts</w:t>
      </w:r>
      <w:r w:rsidR="00B1234F">
        <w:rPr>
          <w:rFonts w:ascii="Times New Roman" w:hAnsi="Times New Roman"/>
          <w:sz w:val="24"/>
          <w:szCs w:val="24"/>
        </w:rPr>
        <w:t xml:space="preserve"> </w:t>
      </w:r>
      <w:r w:rsidR="00984A4B">
        <w:rPr>
          <w:rFonts w:ascii="Times New Roman" w:hAnsi="Times New Roman"/>
          <w:sz w:val="24"/>
          <w:szCs w:val="24"/>
        </w:rPr>
        <w:t>objective</w:t>
      </w:r>
      <w:r w:rsidR="00B1234F">
        <w:rPr>
          <w:rFonts w:ascii="Times New Roman" w:hAnsi="Times New Roman"/>
          <w:sz w:val="24"/>
          <w:szCs w:val="24"/>
        </w:rPr>
        <w:t xml:space="preserve">(s). I shall </w:t>
      </w:r>
      <w:r w:rsidR="00DA2037">
        <w:rPr>
          <w:rFonts w:ascii="Times New Roman" w:hAnsi="Times New Roman"/>
          <w:sz w:val="24"/>
          <w:szCs w:val="24"/>
        </w:rPr>
        <w:t xml:space="preserve">propose that experimental </w:t>
      </w:r>
      <w:r w:rsidRPr="00BE7522">
        <w:rPr>
          <w:rFonts w:ascii="Times New Roman" w:hAnsi="Times New Roman"/>
          <w:sz w:val="24"/>
          <w:szCs w:val="24"/>
        </w:rPr>
        <w:t>exploration</w:t>
      </w:r>
      <w:r w:rsidR="00DA2037">
        <w:rPr>
          <w:rFonts w:ascii="Times New Roman" w:hAnsi="Times New Roman"/>
          <w:sz w:val="24"/>
          <w:szCs w:val="24"/>
        </w:rPr>
        <w:t xml:space="preserve"> consists</w:t>
      </w:r>
      <w:r w:rsidRPr="00BE7522">
        <w:rPr>
          <w:rFonts w:ascii="Times New Roman" w:hAnsi="Times New Roman"/>
          <w:sz w:val="24"/>
          <w:szCs w:val="24"/>
        </w:rPr>
        <w:t xml:space="preserve"> in </w:t>
      </w:r>
      <w:r w:rsidR="00337273">
        <w:rPr>
          <w:rFonts w:ascii="Times New Roman" w:hAnsi="Times New Roman"/>
          <w:sz w:val="24"/>
          <w:szCs w:val="24"/>
        </w:rPr>
        <w:t xml:space="preserve">carrying out </w:t>
      </w:r>
      <w:r w:rsidRPr="00BE7522">
        <w:rPr>
          <w:rFonts w:ascii="Times New Roman" w:hAnsi="Times New Roman"/>
          <w:sz w:val="24"/>
          <w:szCs w:val="24"/>
        </w:rPr>
        <w:t xml:space="preserve">what I </w:t>
      </w:r>
      <w:r>
        <w:rPr>
          <w:rFonts w:ascii="Times New Roman" w:hAnsi="Times New Roman"/>
          <w:sz w:val="24"/>
          <w:szCs w:val="24"/>
        </w:rPr>
        <w:t>call</w:t>
      </w:r>
      <w:r w:rsidRPr="00BE7522">
        <w:rPr>
          <w:rFonts w:ascii="Times New Roman" w:hAnsi="Times New Roman"/>
          <w:sz w:val="24"/>
          <w:szCs w:val="24"/>
        </w:rPr>
        <w:t xml:space="preserve"> an </w:t>
      </w:r>
      <w:r w:rsidRPr="00BE7522">
        <w:rPr>
          <w:rFonts w:ascii="Times New Roman" w:hAnsi="Times New Roman"/>
          <w:i/>
          <w:sz w:val="24"/>
          <w:szCs w:val="24"/>
        </w:rPr>
        <w:t>exploratory procedure</w:t>
      </w:r>
      <w:r w:rsidRPr="00BE7522">
        <w:rPr>
          <w:rFonts w:ascii="Times New Roman" w:hAnsi="Times New Roman"/>
          <w:sz w:val="24"/>
          <w:szCs w:val="24"/>
        </w:rPr>
        <w:t xml:space="preserve">. </w:t>
      </w:r>
      <w:r w:rsidR="00D85FDA">
        <w:rPr>
          <w:rFonts w:ascii="Times New Roman" w:hAnsi="Times New Roman"/>
          <w:sz w:val="24"/>
          <w:szCs w:val="24"/>
        </w:rPr>
        <w:t xml:space="preserve">Here, </w:t>
      </w:r>
      <w:r w:rsidR="00D85FDA" w:rsidRPr="00BE7522">
        <w:rPr>
          <w:rFonts w:ascii="Times New Roman" w:hAnsi="Times New Roman"/>
          <w:sz w:val="24"/>
          <w:szCs w:val="24"/>
        </w:rPr>
        <w:t xml:space="preserve">I deliberately use the term </w:t>
      </w:r>
      <w:r w:rsidR="00D85FDA" w:rsidRPr="00D85FDA">
        <w:rPr>
          <w:rFonts w:ascii="Times New Roman" w:hAnsi="Times New Roman"/>
          <w:i/>
          <w:sz w:val="24"/>
          <w:szCs w:val="24"/>
        </w:rPr>
        <w:t>experimental exploration</w:t>
      </w:r>
      <w:r w:rsidR="009F6FDA">
        <w:rPr>
          <w:rFonts w:ascii="Times New Roman" w:hAnsi="Times New Roman"/>
          <w:sz w:val="24"/>
          <w:szCs w:val="24"/>
        </w:rPr>
        <w:t xml:space="preserve"> </w:t>
      </w:r>
      <w:r w:rsidR="00D85FDA" w:rsidRPr="00BE7522">
        <w:rPr>
          <w:rFonts w:ascii="Times New Roman" w:hAnsi="Times New Roman"/>
          <w:sz w:val="24"/>
          <w:szCs w:val="24"/>
        </w:rPr>
        <w:t>instead of the term EE</w:t>
      </w:r>
      <w:r w:rsidR="009F6FDA">
        <w:rPr>
          <w:rFonts w:ascii="Times New Roman" w:hAnsi="Times New Roman"/>
          <w:sz w:val="24"/>
          <w:szCs w:val="24"/>
        </w:rPr>
        <w:t xml:space="preserve"> </w:t>
      </w:r>
      <w:r w:rsidR="000516B1">
        <w:rPr>
          <w:rFonts w:ascii="Times New Roman" w:hAnsi="Times New Roman"/>
          <w:sz w:val="24"/>
          <w:szCs w:val="24"/>
        </w:rPr>
        <w:t>for</w:t>
      </w:r>
      <w:r w:rsidR="000516B1" w:rsidRPr="00BE7522">
        <w:rPr>
          <w:rFonts w:ascii="Times New Roman" w:hAnsi="Times New Roman"/>
          <w:sz w:val="24"/>
          <w:szCs w:val="24"/>
        </w:rPr>
        <w:t xml:space="preserve"> the reason</w:t>
      </w:r>
      <w:r w:rsidR="009F6FDA">
        <w:rPr>
          <w:rFonts w:ascii="Times New Roman" w:hAnsi="Times New Roman"/>
          <w:sz w:val="24"/>
          <w:szCs w:val="24"/>
        </w:rPr>
        <w:t>s</w:t>
      </w:r>
      <w:r w:rsidR="00CC1164">
        <w:rPr>
          <w:rFonts w:ascii="Times New Roman" w:hAnsi="Times New Roman"/>
          <w:sz w:val="24"/>
          <w:szCs w:val="24"/>
        </w:rPr>
        <w:t xml:space="preserve"> </w:t>
      </w:r>
      <w:r w:rsidR="0080724B">
        <w:rPr>
          <w:rFonts w:ascii="Times New Roman" w:hAnsi="Times New Roman"/>
          <w:sz w:val="24"/>
          <w:szCs w:val="24"/>
        </w:rPr>
        <w:t xml:space="preserve">I shall </w:t>
      </w:r>
      <w:r w:rsidR="009F6FDA">
        <w:rPr>
          <w:rFonts w:ascii="Times New Roman" w:hAnsi="Times New Roman"/>
          <w:sz w:val="24"/>
          <w:szCs w:val="24"/>
        </w:rPr>
        <w:t>discuss</w:t>
      </w:r>
      <w:r w:rsidR="0080724B">
        <w:rPr>
          <w:rFonts w:ascii="Times New Roman" w:hAnsi="Times New Roman"/>
          <w:sz w:val="24"/>
          <w:szCs w:val="24"/>
        </w:rPr>
        <w:t xml:space="preserve"> in what follows.</w:t>
      </w:r>
      <w:r w:rsidR="000516B1" w:rsidRPr="00BE7522">
        <w:rPr>
          <w:rFonts w:ascii="Times New Roman" w:hAnsi="Times New Roman"/>
          <w:sz w:val="24"/>
          <w:szCs w:val="24"/>
        </w:rPr>
        <w:t xml:space="preserve"> </w:t>
      </w:r>
      <w:r w:rsidRPr="00BE7522">
        <w:rPr>
          <w:rFonts w:ascii="Times New Roman" w:hAnsi="Times New Roman"/>
          <w:sz w:val="24"/>
          <w:szCs w:val="24"/>
        </w:rPr>
        <w:t>In order to characterize exploratory procedures and thus distinguish them from n</w:t>
      </w:r>
      <w:r w:rsidR="006D213A">
        <w:rPr>
          <w:rFonts w:ascii="Times New Roman" w:hAnsi="Times New Roman"/>
          <w:sz w:val="24"/>
          <w:szCs w:val="24"/>
        </w:rPr>
        <w:t>on-exploratory ones, I</w:t>
      </w:r>
      <w:r w:rsidRPr="00BE7522">
        <w:rPr>
          <w:rFonts w:ascii="Times New Roman" w:hAnsi="Times New Roman"/>
          <w:sz w:val="24"/>
          <w:szCs w:val="24"/>
        </w:rPr>
        <w:t xml:space="preserve"> draw on the way </w:t>
      </w:r>
      <w:proofErr w:type="spellStart"/>
      <w:r w:rsidRPr="00BE7522">
        <w:rPr>
          <w:rFonts w:ascii="Times New Roman" w:hAnsi="Times New Roman"/>
          <w:sz w:val="24"/>
          <w:szCs w:val="24"/>
        </w:rPr>
        <w:t>Stei</w:t>
      </w:r>
      <w:r w:rsidR="005D78DE">
        <w:rPr>
          <w:rFonts w:ascii="Times New Roman" w:hAnsi="Times New Roman"/>
          <w:sz w:val="24"/>
          <w:szCs w:val="24"/>
        </w:rPr>
        <w:t>nle</w:t>
      </w:r>
      <w:proofErr w:type="spellEnd"/>
      <w:r w:rsidR="005D78DE">
        <w:rPr>
          <w:rFonts w:ascii="Times New Roman" w:hAnsi="Times New Roman"/>
          <w:sz w:val="24"/>
          <w:szCs w:val="24"/>
        </w:rPr>
        <w:t xml:space="preserve"> characterizes </w:t>
      </w:r>
      <w:r w:rsidR="008E4EFA">
        <w:rPr>
          <w:rFonts w:ascii="Times New Roman" w:hAnsi="Times New Roman"/>
          <w:sz w:val="24"/>
          <w:szCs w:val="24"/>
        </w:rPr>
        <w:t>systematic variation of</w:t>
      </w:r>
      <w:r w:rsidR="00A27439">
        <w:rPr>
          <w:rFonts w:ascii="Times New Roman" w:hAnsi="Times New Roman"/>
          <w:sz w:val="24"/>
          <w:szCs w:val="24"/>
        </w:rPr>
        <w:t xml:space="preserve"> </w:t>
      </w:r>
      <w:r w:rsidRPr="00BE7522">
        <w:rPr>
          <w:rFonts w:ascii="Times New Roman" w:hAnsi="Times New Roman"/>
          <w:sz w:val="24"/>
          <w:szCs w:val="24"/>
        </w:rPr>
        <w:t xml:space="preserve">experimental parameters </w:t>
      </w:r>
      <w:r w:rsidR="005D78DE">
        <w:rPr>
          <w:rFonts w:ascii="Times New Roman" w:hAnsi="Times New Roman"/>
          <w:sz w:val="24"/>
          <w:szCs w:val="24"/>
        </w:rPr>
        <w:t>as</w:t>
      </w:r>
      <w:r w:rsidRPr="00BE7522">
        <w:rPr>
          <w:rFonts w:ascii="Times New Roman" w:hAnsi="Times New Roman"/>
          <w:sz w:val="24"/>
          <w:szCs w:val="24"/>
        </w:rPr>
        <w:t xml:space="preserve"> the underlying </w:t>
      </w:r>
      <w:r w:rsidR="008E4EFA">
        <w:rPr>
          <w:rFonts w:ascii="Times New Roman" w:hAnsi="Times New Roman"/>
          <w:sz w:val="24"/>
          <w:szCs w:val="24"/>
        </w:rPr>
        <w:t xml:space="preserve">type of </w:t>
      </w:r>
      <w:r w:rsidR="002B0BE1">
        <w:rPr>
          <w:rFonts w:ascii="Times New Roman" w:hAnsi="Times New Roman"/>
          <w:sz w:val="24"/>
          <w:szCs w:val="24"/>
        </w:rPr>
        <w:t>experimental procedure</w:t>
      </w:r>
      <w:r w:rsidRPr="00BE7522">
        <w:rPr>
          <w:rFonts w:ascii="Times New Roman" w:hAnsi="Times New Roman"/>
          <w:sz w:val="24"/>
          <w:szCs w:val="24"/>
        </w:rPr>
        <w:t xml:space="preserve"> in </w:t>
      </w:r>
      <w:r w:rsidR="00F06627">
        <w:rPr>
          <w:rFonts w:ascii="Times New Roman" w:hAnsi="Times New Roman"/>
          <w:sz w:val="24"/>
          <w:szCs w:val="24"/>
        </w:rPr>
        <w:t xml:space="preserve">his case studies on </w:t>
      </w:r>
      <w:r w:rsidR="005D78DE">
        <w:rPr>
          <w:rFonts w:ascii="Times New Roman" w:hAnsi="Times New Roman"/>
          <w:sz w:val="24"/>
          <w:szCs w:val="24"/>
        </w:rPr>
        <w:t>EE</w:t>
      </w:r>
      <w:r w:rsidR="00CA72A9">
        <w:rPr>
          <w:rFonts w:ascii="Times New Roman" w:hAnsi="Times New Roman"/>
          <w:sz w:val="24"/>
          <w:szCs w:val="24"/>
        </w:rPr>
        <w:t xml:space="preserve">. </w:t>
      </w:r>
      <w:r w:rsidR="00F960E8">
        <w:rPr>
          <w:rFonts w:ascii="Times New Roman" w:hAnsi="Times New Roman"/>
          <w:sz w:val="24"/>
          <w:szCs w:val="24"/>
        </w:rPr>
        <w:t xml:space="preserve">Accordingly, </w:t>
      </w:r>
      <w:r w:rsidR="00CA72A9">
        <w:rPr>
          <w:rFonts w:ascii="Times New Roman" w:hAnsi="Times New Roman"/>
          <w:sz w:val="24"/>
          <w:szCs w:val="24"/>
        </w:rPr>
        <w:t xml:space="preserve">I </w:t>
      </w:r>
      <w:r w:rsidRPr="00BE7522">
        <w:rPr>
          <w:rFonts w:ascii="Times New Roman" w:hAnsi="Times New Roman"/>
          <w:sz w:val="24"/>
          <w:szCs w:val="24"/>
        </w:rPr>
        <w:t xml:space="preserve">characterize </w:t>
      </w:r>
      <w:r w:rsidR="00F31918">
        <w:rPr>
          <w:rFonts w:ascii="Times New Roman" w:hAnsi="Times New Roman"/>
          <w:sz w:val="24"/>
          <w:szCs w:val="24"/>
        </w:rPr>
        <w:t xml:space="preserve">an </w:t>
      </w:r>
      <w:r w:rsidRPr="00BE7522">
        <w:rPr>
          <w:rFonts w:ascii="Times New Roman" w:hAnsi="Times New Roman"/>
          <w:sz w:val="24"/>
          <w:szCs w:val="24"/>
        </w:rPr>
        <w:t>explorat</w:t>
      </w:r>
      <w:r w:rsidR="00B26AD5">
        <w:rPr>
          <w:rFonts w:ascii="Times New Roman" w:hAnsi="Times New Roman"/>
          <w:sz w:val="24"/>
          <w:szCs w:val="24"/>
        </w:rPr>
        <w:t>ory procedure</w:t>
      </w:r>
      <w:r w:rsidR="00F31918">
        <w:rPr>
          <w:rFonts w:ascii="Times New Roman" w:hAnsi="Times New Roman"/>
          <w:sz w:val="24"/>
          <w:szCs w:val="24"/>
        </w:rPr>
        <w:t xml:space="preserve"> in terms of its</w:t>
      </w:r>
      <w:r w:rsidRPr="00BE7522">
        <w:rPr>
          <w:rFonts w:ascii="Times New Roman" w:hAnsi="Times New Roman"/>
          <w:sz w:val="24"/>
          <w:szCs w:val="24"/>
        </w:rPr>
        <w:t xml:space="preserve"> effect on the pos</w:t>
      </w:r>
      <w:r w:rsidR="00F31918">
        <w:rPr>
          <w:rFonts w:ascii="Times New Roman" w:hAnsi="Times New Roman"/>
          <w:sz w:val="24"/>
          <w:szCs w:val="24"/>
        </w:rPr>
        <w:t>sible outcomes of</w:t>
      </w:r>
      <w:r w:rsidR="00B26AD5">
        <w:rPr>
          <w:rFonts w:ascii="Times New Roman" w:hAnsi="Times New Roman"/>
          <w:sz w:val="24"/>
          <w:szCs w:val="24"/>
        </w:rPr>
        <w:t xml:space="preserve"> an experiment and </w:t>
      </w:r>
      <w:r w:rsidR="000A725B">
        <w:rPr>
          <w:rFonts w:ascii="Times New Roman" w:hAnsi="Times New Roman"/>
          <w:sz w:val="24"/>
          <w:szCs w:val="24"/>
        </w:rPr>
        <w:t>regard it</w:t>
      </w:r>
      <w:r w:rsidR="00B26AD5">
        <w:rPr>
          <w:rFonts w:ascii="Times New Roman" w:hAnsi="Times New Roman"/>
          <w:sz w:val="24"/>
          <w:szCs w:val="24"/>
        </w:rPr>
        <w:t xml:space="preserve"> as an experimental</w:t>
      </w:r>
      <w:r w:rsidRPr="00BE7522">
        <w:rPr>
          <w:rFonts w:ascii="Times New Roman" w:hAnsi="Times New Roman"/>
          <w:sz w:val="24"/>
          <w:szCs w:val="24"/>
        </w:rPr>
        <w:t xml:space="preserve"> procedure</w:t>
      </w:r>
      <w:r w:rsidR="00F31918">
        <w:rPr>
          <w:rFonts w:ascii="Times New Roman" w:hAnsi="Times New Roman"/>
          <w:sz w:val="24"/>
          <w:szCs w:val="24"/>
        </w:rPr>
        <w:t xml:space="preserve"> that serve</w:t>
      </w:r>
      <w:r w:rsidR="00B26AD5">
        <w:rPr>
          <w:rFonts w:ascii="Times New Roman" w:hAnsi="Times New Roman"/>
          <w:sz w:val="24"/>
          <w:szCs w:val="24"/>
        </w:rPr>
        <w:t>s</w:t>
      </w:r>
      <w:r w:rsidR="00F31918">
        <w:rPr>
          <w:rFonts w:ascii="Times New Roman" w:hAnsi="Times New Roman"/>
          <w:sz w:val="24"/>
          <w:szCs w:val="24"/>
        </w:rPr>
        <w:t xml:space="preserve"> </w:t>
      </w:r>
      <w:r w:rsidRPr="00BE7522">
        <w:rPr>
          <w:rFonts w:ascii="Times New Roman" w:hAnsi="Times New Roman"/>
          <w:sz w:val="24"/>
          <w:szCs w:val="24"/>
        </w:rPr>
        <w:t xml:space="preserve">to </w:t>
      </w:r>
      <w:r w:rsidR="00F53B8B">
        <w:rPr>
          <w:rFonts w:ascii="Times New Roman" w:hAnsi="Times New Roman"/>
          <w:sz w:val="24"/>
          <w:szCs w:val="24"/>
        </w:rPr>
        <w:t>extend</w:t>
      </w:r>
      <w:r w:rsidR="00735305">
        <w:rPr>
          <w:rFonts w:ascii="Times New Roman" w:hAnsi="Times New Roman"/>
          <w:sz w:val="24"/>
          <w:szCs w:val="24"/>
        </w:rPr>
        <w:t xml:space="preserve"> </w:t>
      </w:r>
      <w:r>
        <w:rPr>
          <w:rFonts w:ascii="Times New Roman" w:hAnsi="Times New Roman"/>
          <w:sz w:val="24"/>
          <w:szCs w:val="24"/>
        </w:rPr>
        <w:t xml:space="preserve">the </w:t>
      </w:r>
      <w:r w:rsidRPr="00BE7522">
        <w:rPr>
          <w:rFonts w:ascii="Times New Roman" w:hAnsi="Times New Roman"/>
          <w:sz w:val="24"/>
          <w:szCs w:val="24"/>
        </w:rPr>
        <w:t xml:space="preserve">range of </w:t>
      </w:r>
      <w:r w:rsidR="00B26AD5">
        <w:rPr>
          <w:rFonts w:ascii="Times New Roman" w:hAnsi="Times New Roman"/>
          <w:sz w:val="24"/>
          <w:szCs w:val="24"/>
        </w:rPr>
        <w:t xml:space="preserve">possible </w:t>
      </w:r>
      <w:r w:rsidRPr="00BE7522">
        <w:rPr>
          <w:rFonts w:ascii="Times New Roman" w:hAnsi="Times New Roman"/>
          <w:sz w:val="24"/>
          <w:szCs w:val="24"/>
        </w:rPr>
        <w:t>outcomes</w:t>
      </w:r>
      <w:r w:rsidR="00F960E8">
        <w:rPr>
          <w:rFonts w:ascii="Times New Roman" w:hAnsi="Times New Roman"/>
          <w:sz w:val="24"/>
          <w:szCs w:val="24"/>
        </w:rPr>
        <w:t xml:space="preserve"> of an</w:t>
      </w:r>
      <w:r w:rsidR="00337273">
        <w:rPr>
          <w:rFonts w:ascii="Times New Roman" w:hAnsi="Times New Roman"/>
          <w:sz w:val="24"/>
          <w:szCs w:val="24"/>
        </w:rPr>
        <w:t xml:space="preserve"> experiment</w:t>
      </w:r>
      <w:r w:rsidR="00F960E8">
        <w:rPr>
          <w:rFonts w:ascii="Times New Roman" w:hAnsi="Times New Roman"/>
          <w:sz w:val="24"/>
          <w:szCs w:val="24"/>
        </w:rPr>
        <w:t xml:space="preserve"> and</w:t>
      </w:r>
      <w:r w:rsidRPr="00BE7522">
        <w:rPr>
          <w:rFonts w:ascii="Times New Roman" w:hAnsi="Times New Roman"/>
          <w:sz w:val="24"/>
          <w:szCs w:val="24"/>
        </w:rPr>
        <w:t xml:space="preserve"> thereby to extend the scope of </w:t>
      </w:r>
      <w:r w:rsidR="00B26AD5">
        <w:rPr>
          <w:rFonts w:ascii="Times New Roman" w:hAnsi="Times New Roman"/>
          <w:sz w:val="24"/>
          <w:szCs w:val="24"/>
        </w:rPr>
        <w:t xml:space="preserve">the </w:t>
      </w:r>
      <w:r w:rsidRPr="00BE7522">
        <w:rPr>
          <w:rFonts w:ascii="Times New Roman" w:hAnsi="Times New Roman"/>
          <w:sz w:val="24"/>
          <w:szCs w:val="24"/>
        </w:rPr>
        <w:t xml:space="preserve">experimental inquiry to the investigation of a wider range of phenomena. As defined in this way, exploratory procedures </w:t>
      </w:r>
      <w:r w:rsidR="008E4EFA">
        <w:rPr>
          <w:rFonts w:ascii="Times New Roman" w:hAnsi="Times New Roman"/>
          <w:sz w:val="24"/>
          <w:szCs w:val="24"/>
        </w:rPr>
        <w:t>contrast</w:t>
      </w:r>
      <w:r w:rsidRPr="00BE7522">
        <w:rPr>
          <w:rFonts w:ascii="Times New Roman" w:hAnsi="Times New Roman"/>
          <w:sz w:val="24"/>
          <w:szCs w:val="24"/>
        </w:rPr>
        <w:t xml:space="preserve"> with those </w:t>
      </w:r>
      <w:r>
        <w:rPr>
          <w:rFonts w:ascii="Times New Roman" w:hAnsi="Times New Roman"/>
          <w:sz w:val="24"/>
          <w:szCs w:val="24"/>
        </w:rPr>
        <w:t xml:space="preserve">experimental </w:t>
      </w:r>
      <w:r w:rsidRPr="00BE7522">
        <w:rPr>
          <w:rFonts w:ascii="Times New Roman" w:hAnsi="Times New Roman"/>
          <w:sz w:val="24"/>
          <w:szCs w:val="24"/>
        </w:rPr>
        <w:t>procedures</w:t>
      </w:r>
      <w:r w:rsidR="000F423E">
        <w:rPr>
          <w:rFonts w:ascii="Times New Roman" w:hAnsi="Times New Roman"/>
          <w:sz w:val="24"/>
          <w:szCs w:val="24"/>
        </w:rPr>
        <w:t xml:space="preserve"> (such as the ones </w:t>
      </w:r>
      <w:r w:rsidR="00765B9F">
        <w:rPr>
          <w:rFonts w:ascii="Times New Roman" w:hAnsi="Times New Roman"/>
          <w:sz w:val="24"/>
          <w:szCs w:val="24"/>
        </w:rPr>
        <w:t xml:space="preserve">in </w:t>
      </w:r>
      <w:proofErr w:type="spellStart"/>
      <w:r w:rsidR="00765B9F">
        <w:rPr>
          <w:rFonts w:ascii="Times New Roman" w:hAnsi="Times New Roman"/>
          <w:sz w:val="24"/>
          <w:szCs w:val="24"/>
        </w:rPr>
        <w:t>Steinle’s</w:t>
      </w:r>
      <w:proofErr w:type="spellEnd"/>
      <w:r w:rsidR="00765B9F">
        <w:rPr>
          <w:rFonts w:ascii="Times New Roman" w:hAnsi="Times New Roman"/>
          <w:sz w:val="24"/>
          <w:szCs w:val="24"/>
        </w:rPr>
        <w:t xml:space="preserve"> case studies on TDE</w:t>
      </w:r>
      <w:r w:rsidR="000F423E">
        <w:rPr>
          <w:rFonts w:ascii="Times New Roman" w:hAnsi="Times New Roman"/>
          <w:sz w:val="24"/>
          <w:szCs w:val="24"/>
        </w:rPr>
        <w:t>)</w:t>
      </w:r>
      <w:r w:rsidRPr="00BE7522">
        <w:rPr>
          <w:rFonts w:ascii="Times New Roman" w:hAnsi="Times New Roman"/>
          <w:sz w:val="24"/>
          <w:szCs w:val="24"/>
        </w:rPr>
        <w:t xml:space="preserve"> that restrict the range of the possible outcomes of an experiment by narrowing down the scope of </w:t>
      </w:r>
      <w:r w:rsidR="006763A4">
        <w:rPr>
          <w:rFonts w:ascii="Times New Roman" w:hAnsi="Times New Roman"/>
          <w:sz w:val="24"/>
          <w:szCs w:val="24"/>
        </w:rPr>
        <w:t xml:space="preserve">the </w:t>
      </w:r>
      <w:r w:rsidRPr="00BE7522">
        <w:rPr>
          <w:rFonts w:ascii="Times New Roman" w:hAnsi="Times New Roman"/>
          <w:sz w:val="24"/>
          <w:szCs w:val="24"/>
        </w:rPr>
        <w:t xml:space="preserve">experimental inquiry to the investigation of a small number of </w:t>
      </w:r>
      <w:r w:rsidRPr="00BE7522">
        <w:rPr>
          <w:rFonts w:ascii="Times New Roman" w:hAnsi="Times New Roman"/>
          <w:i/>
          <w:sz w:val="24"/>
          <w:szCs w:val="24"/>
        </w:rPr>
        <w:t>pre-determined</w:t>
      </w:r>
      <w:r w:rsidRPr="00BE7522">
        <w:rPr>
          <w:rFonts w:ascii="Times New Roman" w:hAnsi="Times New Roman"/>
          <w:sz w:val="24"/>
          <w:szCs w:val="24"/>
        </w:rPr>
        <w:t xml:space="preserve"> possibilities, such as the ones predicted by</w:t>
      </w:r>
      <w:r w:rsidR="00765B9F">
        <w:rPr>
          <w:rFonts w:ascii="Times New Roman" w:hAnsi="Times New Roman"/>
          <w:sz w:val="24"/>
          <w:szCs w:val="24"/>
        </w:rPr>
        <w:t xml:space="preserve"> a particular theoretical account</w:t>
      </w:r>
      <w:r w:rsidRPr="00BE7522">
        <w:rPr>
          <w:rFonts w:ascii="Times New Roman" w:hAnsi="Times New Roman"/>
          <w:sz w:val="24"/>
          <w:szCs w:val="24"/>
        </w:rPr>
        <w:t xml:space="preserve"> of the </w:t>
      </w:r>
      <w:r w:rsidR="00765B9F">
        <w:rPr>
          <w:rFonts w:ascii="Times New Roman" w:hAnsi="Times New Roman"/>
          <w:sz w:val="24"/>
          <w:szCs w:val="24"/>
        </w:rPr>
        <w:t xml:space="preserve">target </w:t>
      </w:r>
      <w:r w:rsidRPr="00BE7522">
        <w:rPr>
          <w:rFonts w:ascii="Times New Roman" w:hAnsi="Times New Roman"/>
          <w:sz w:val="24"/>
          <w:szCs w:val="24"/>
        </w:rPr>
        <w:t xml:space="preserve">phenomena. </w:t>
      </w:r>
    </w:p>
    <w:p w14:paraId="2FFD16AE" w14:textId="77777777" w:rsidR="00342C45" w:rsidRPr="00BE7522" w:rsidRDefault="00342C45" w:rsidP="00342C45">
      <w:pPr>
        <w:autoSpaceDE w:val="0"/>
        <w:autoSpaceDN w:val="0"/>
        <w:adjustRightInd w:val="0"/>
        <w:spacing w:after="0" w:line="240" w:lineRule="auto"/>
        <w:rPr>
          <w:rFonts w:ascii="Times New Roman" w:hAnsi="Times New Roman"/>
          <w:sz w:val="24"/>
          <w:szCs w:val="24"/>
        </w:rPr>
      </w:pPr>
    </w:p>
    <w:p w14:paraId="57A533FF" w14:textId="43A01686" w:rsidR="00342C45" w:rsidRPr="00BE7522" w:rsidRDefault="00342C45" w:rsidP="00795206">
      <w:pPr>
        <w:autoSpaceDE w:val="0"/>
        <w:autoSpaceDN w:val="0"/>
        <w:adjustRightInd w:val="0"/>
        <w:spacing w:after="0" w:line="240" w:lineRule="auto"/>
        <w:ind w:firstLine="720"/>
        <w:rPr>
          <w:rFonts w:ascii="Times New Roman" w:hAnsi="Times New Roman"/>
          <w:sz w:val="24"/>
          <w:szCs w:val="24"/>
        </w:rPr>
      </w:pPr>
      <w:r w:rsidRPr="00BE7522">
        <w:rPr>
          <w:rFonts w:ascii="Times New Roman" w:hAnsi="Times New Roman"/>
          <w:sz w:val="24"/>
          <w:szCs w:val="24"/>
        </w:rPr>
        <w:t xml:space="preserve">According to the above characterization of exploratory procedures, </w:t>
      </w:r>
      <w:r w:rsidR="00762CD1">
        <w:rPr>
          <w:rFonts w:ascii="Times New Roman" w:hAnsi="Times New Roman"/>
          <w:sz w:val="24"/>
          <w:szCs w:val="24"/>
        </w:rPr>
        <w:t>systemat</w:t>
      </w:r>
      <w:r w:rsidR="008E4EFA">
        <w:rPr>
          <w:rFonts w:ascii="Times New Roman" w:hAnsi="Times New Roman"/>
          <w:sz w:val="24"/>
          <w:szCs w:val="24"/>
        </w:rPr>
        <w:t xml:space="preserve">ic variation of </w:t>
      </w:r>
      <w:r w:rsidRPr="00BE7522">
        <w:rPr>
          <w:rFonts w:ascii="Times New Roman" w:hAnsi="Times New Roman"/>
          <w:sz w:val="24"/>
          <w:szCs w:val="24"/>
        </w:rPr>
        <w:t>experimental parameters</w:t>
      </w:r>
      <w:r w:rsidR="00762CD1" w:rsidRPr="00762CD1">
        <w:rPr>
          <w:rFonts w:ascii="Times New Roman" w:hAnsi="Times New Roman"/>
          <w:sz w:val="24"/>
          <w:szCs w:val="24"/>
        </w:rPr>
        <w:t xml:space="preserve"> </w:t>
      </w:r>
      <w:r w:rsidRPr="00BE7522">
        <w:rPr>
          <w:rFonts w:ascii="Times New Roman" w:hAnsi="Times New Roman"/>
          <w:sz w:val="24"/>
          <w:szCs w:val="24"/>
        </w:rPr>
        <w:t>without appealing to any theoretical accou</w:t>
      </w:r>
      <w:r w:rsidR="00762CD1">
        <w:rPr>
          <w:rFonts w:ascii="Times New Roman" w:hAnsi="Times New Roman"/>
          <w:sz w:val="24"/>
          <w:szCs w:val="24"/>
        </w:rPr>
        <w:t xml:space="preserve">nts about the target phenomena </w:t>
      </w:r>
      <w:r w:rsidR="00762CD1" w:rsidRPr="00BE7522">
        <w:rPr>
          <w:rFonts w:ascii="Times New Roman" w:hAnsi="Times New Roman"/>
          <w:sz w:val="24"/>
          <w:szCs w:val="24"/>
        </w:rPr>
        <w:t>can be seen as illustrating a particular type of exploratory procedure</w:t>
      </w:r>
      <w:r w:rsidR="00762CD1">
        <w:rPr>
          <w:rFonts w:ascii="Times New Roman" w:hAnsi="Times New Roman"/>
          <w:sz w:val="24"/>
          <w:szCs w:val="24"/>
        </w:rPr>
        <w:t xml:space="preserve"> as it is used </w:t>
      </w:r>
      <w:r w:rsidR="00762CD1" w:rsidRPr="00BE7522">
        <w:rPr>
          <w:rFonts w:ascii="Times New Roman" w:hAnsi="Times New Roman"/>
          <w:sz w:val="24"/>
          <w:szCs w:val="24"/>
        </w:rPr>
        <w:t xml:space="preserve">in </w:t>
      </w:r>
      <w:proofErr w:type="spellStart"/>
      <w:r w:rsidR="00762CD1" w:rsidRPr="00BE7522">
        <w:rPr>
          <w:rFonts w:ascii="Times New Roman" w:hAnsi="Times New Roman"/>
          <w:sz w:val="24"/>
          <w:szCs w:val="24"/>
        </w:rPr>
        <w:t>Steinle’s</w:t>
      </w:r>
      <w:proofErr w:type="spellEnd"/>
      <w:r w:rsidR="00762CD1" w:rsidRPr="00BE7522">
        <w:rPr>
          <w:rFonts w:ascii="Times New Roman" w:hAnsi="Times New Roman"/>
          <w:sz w:val="24"/>
          <w:szCs w:val="24"/>
        </w:rPr>
        <w:t xml:space="preserve"> and </w:t>
      </w:r>
      <w:proofErr w:type="spellStart"/>
      <w:r w:rsidR="00762CD1" w:rsidRPr="00BE7522">
        <w:rPr>
          <w:rFonts w:ascii="Times New Roman" w:hAnsi="Times New Roman"/>
          <w:sz w:val="24"/>
          <w:szCs w:val="24"/>
        </w:rPr>
        <w:t>Burian’s</w:t>
      </w:r>
      <w:proofErr w:type="spellEnd"/>
      <w:r w:rsidR="00762CD1" w:rsidRPr="00BE7522">
        <w:rPr>
          <w:rFonts w:ascii="Times New Roman" w:hAnsi="Times New Roman"/>
          <w:sz w:val="24"/>
          <w:szCs w:val="24"/>
        </w:rPr>
        <w:t xml:space="preserve"> case studies</w:t>
      </w:r>
      <w:r w:rsidR="00762CD1">
        <w:rPr>
          <w:rFonts w:ascii="Times New Roman" w:hAnsi="Times New Roman"/>
          <w:sz w:val="24"/>
          <w:szCs w:val="24"/>
        </w:rPr>
        <w:t xml:space="preserve">. </w:t>
      </w:r>
      <w:r w:rsidRPr="00BE7522">
        <w:rPr>
          <w:rFonts w:ascii="Times New Roman" w:hAnsi="Times New Roman"/>
          <w:sz w:val="24"/>
          <w:szCs w:val="24"/>
        </w:rPr>
        <w:t xml:space="preserve">This is because, </w:t>
      </w:r>
      <w:r w:rsidR="00762CD1">
        <w:rPr>
          <w:rFonts w:ascii="Times New Roman" w:hAnsi="Times New Roman"/>
          <w:sz w:val="24"/>
          <w:szCs w:val="24"/>
        </w:rPr>
        <w:t>as these</w:t>
      </w:r>
      <w:r w:rsidRPr="00BE7522">
        <w:rPr>
          <w:rFonts w:ascii="Times New Roman" w:hAnsi="Times New Roman"/>
          <w:sz w:val="24"/>
          <w:szCs w:val="24"/>
        </w:rPr>
        <w:t xml:space="preserve"> case</w:t>
      </w:r>
      <w:r w:rsidR="00762CD1">
        <w:rPr>
          <w:rFonts w:ascii="Times New Roman" w:hAnsi="Times New Roman"/>
          <w:sz w:val="24"/>
          <w:szCs w:val="24"/>
        </w:rPr>
        <w:t>s</w:t>
      </w:r>
      <w:r w:rsidRPr="00BE7522">
        <w:rPr>
          <w:rFonts w:ascii="Times New Roman" w:hAnsi="Times New Roman"/>
          <w:sz w:val="24"/>
          <w:szCs w:val="24"/>
        </w:rPr>
        <w:t xml:space="preserve"> studies show, EE is enabled through t</w:t>
      </w:r>
      <w:r w:rsidR="0015350C">
        <w:rPr>
          <w:rFonts w:ascii="Times New Roman" w:hAnsi="Times New Roman"/>
          <w:sz w:val="24"/>
          <w:szCs w:val="24"/>
        </w:rPr>
        <w:t>he implementation of the foregoing</w:t>
      </w:r>
      <w:r w:rsidR="00762CD1">
        <w:rPr>
          <w:rFonts w:ascii="Times New Roman" w:hAnsi="Times New Roman"/>
          <w:sz w:val="24"/>
          <w:szCs w:val="24"/>
        </w:rPr>
        <w:t xml:space="preserve"> type of procedure</w:t>
      </w:r>
      <w:r w:rsidR="0015350C">
        <w:rPr>
          <w:rFonts w:ascii="Times New Roman" w:hAnsi="Times New Roman"/>
          <w:sz w:val="24"/>
          <w:szCs w:val="24"/>
        </w:rPr>
        <w:t>s</w:t>
      </w:r>
      <w:r w:rsidRPr="00BE7522">
        <w:rPr>
          <w:rFonts w:ascii="Times New Roman" w:hAnsi="Times New Roman"/>
          <w:sz w:val="24"/>
          <w:szCs w:val="24"/>
        </w:rPr>
        <w:t xml:space="preserve"> that serve to open up a diverse range of possibilities to investigate the phenomena under investigation, thereby </w:t>
      </w:r>
      <w:r w:rsidR="00D35E3C">
        <w:rPr>
          <w:rFonts w:ascii="Times New Roman" w:hAnsi="Times New Roman"/>
          <w:sz w:val="24"/>
          <w:szCs w:val="24"/>
        </w:rPr>
        <w:t>e</w:t>
      </w:r>
      <w:r w:rsidR="00337273">
        <w:rPr>
          <w:rFonts w:ascii="Times New Roman" w:hAnsi="Times New Roman"/>
          <w:sz w:val="24"/>
          <w:szCs w:val="24"/>
        </w:rPr>
        <w:t>xtending</w:t>
      </w:r>
      <w:r w:rsidR="00D35E3C">
        <w:rPr>
          <w:rFonts w:ascii="Times New Roman" w:hAnsi="Times New Roman"/>
          <w:sz w:val="24"/>
          <w:szCs w:val="24"/>
        </w:rPr>
        <w:t xml:space="preserve"> </w:t>
      </w:r>
      <w:r w:rsidR="0015350C">
        <w:rPr>
          <w:rFonts w:ascii="Times New Roman" w:hAnsi="Times New Roman"/>
          <w:sz w:val="24"/>
          <w:szCs w:val="24"/>
        </w:rPr>
        <w:t xml:space="preserve">the range of </w:t>
      </w:r>
      <w:r w:rsidRPr="00BE7522">
        <w:rPr>
          <w:rFonts w:ascii="Times New Roman" w:hAnsi="Times New Roman"/>
          <w:sz w:val="24"/>
          <w:szCs w:val="24"/>
        </w:rPr>
        <w:t>possible outcomes of the experiment</w:t>
      </w:r>
      <w:r w:rsidR="00F619E3">
        <w:rPr>
          <w:rFonts w:ascii="Times New Roman" w:hAnsi="Times New Roman"/>
          <w:sz w:val="24"/>
          <w:szCs w:val="24"/>
        </w:rPr>
        <w:t xml:space="preserve"> in the special cases where</w:t>
      </w:r>
      <w:r w:rsidR="00F619E3" w:rsidRPr="00BE7522">
        <w:rPr>
          <w:rFonts w:ascii="Times New Roman" w:hAnsi="Times New Roman"/>
          <w:sz w:val="24"/>
          <w:szCs w:val="24"/>
        </w:rPr>
        <w:t xml:space="preserve"> there (yet) exist no theoretical accounts of the target phenomena.</w:t>
      </w:r>
      <w:r w:rsidR="00F619E3">
        <w:rPr>
          <w:rFonts w:ascii="Times New Roman" w:hAnsi="Times New Roman"/>
          <w:sz w:val="24"/>
          <w:szCs w:val="24"/>
        </w:rPr>
        <w:t xml:space="preserve"> </w:t>
      </w:r>
      <w:r w:rsidRPr="00BE7522">
        <w:rPr>
          <w:rFonts w:ascii="Times New Roman" w:hAnsi="Times New Roman"/>
          <w:sz w:val="24"/>
          <w:szCs w:val="24"/>
        </w:rPr>
        <w:t>This</w:t>
      </w:r>
      <w:r w:rsidR="00DC61A4">
        <w:rPr>
          <w:rFonts w:ascii="Times New Roman" w:hAnsi="Times New Roman"/>
          <w:sz w:val="24"/>
          <w:szCs w:val="24"/>
        </w:rPr>
        <w:t xml:space="preserve"> also suggests that my</w:t>
      </w:r>
      <w:r w:rsidR="00F619E3">
        <w:rPr>
          <w:rFonts w:ascii="Times New Roman" w:hAnsi="Times New Roman"/>
          <w:sz w:val="24"/>
          <w:szCs w:val="24"/>
        </w:rPr>
        <w:t xml:space="preserve"> account </w:t>
      </w:r>
      <w:r w:rsidRPr="00BE7522">
        <w:rPr>
          <w:rFonts w:ascii="Times New Roman" w:hAnsi="Times New Roman"/>
          <w:sz w:val="24"/>
          <w:szCs w:val="24"/>
        </w:rPr>
        <w:t>subsumes EE as a particular type of exploration that is enabled through a particula</w:t>
      </w:r>
      <w:r w:rsidR="00987C66">
        <w:rPr>
          <w:rFonts w:ascii="Times New Roman" w:hAnsi="Times New Roman"/>
          <w:sz w:val="24"/>
          <w:szCs w:val="24"/>
        </w:rPr>
        <w:t>r type o</w:t>
      </w:r>
      <w:r w:rsidR="00D004C8">
        <w:rPr>
          <w:rFonts w:ascii="Times New Roman" w:hAnsi="Times New Roman"/>
          <w:sz w:val="24"/>
          <w:szCs w:val="24"/>
        </w:rPr>
        <w:t>f exploratory procedure, namely</w:t>
      </w:r>
      <w:r w:rsidR="00987C66">
        <w:rPr>
          <w:rFonts w:ascii="Times New Roman" w:hAnsi="Times New Roman"/>
          <w:sz w:val="24"/>
          <w:szCs w:val="24"/>
        </w:rPr>
        <w:t xml:space="preserve"> systematic variation of experimental parameters.</w:t>
      </w:r>
      <w:r w:rsidRPr="00BE7522">
        <w:rPr>
          <w:rFonts w:ascii="Times New Roman" w:hAnsi="Times New Roman"/>
          <w:sz w:val="24"/>
          <w:szCs w:val="24"/>
        </w:rPr>
        <w:t xml:space="preserve"> </w:t>
      </w:r>
    </w:p>
    <w:p w14:paraId="2C86AF3D" w14:textId="77777777" w:rsidR="00342C45" w:rsidRPr="00BE7522" w:rsidRDefault="00342C45" w:rsidP="00342C45">
      <w:pPr>
        <w:autoSpaceDE w:val="0"/>
        <w:autoSpaceDN w:val="0"/>
        <w:adjustRightInd w:val="0"/>
        <w:spacing w:after="0" w:line="240" w:lineRule="auto"/>
        <w:rPr>
          <w:rFonts w:ascii="Times New Roman" w:hAnsi="Times New Roman"/>
          <w:sz w:val="24"/>
          <w:szCs w:val="24"/>
        </w:rPr>
      </w:pPr>
    </w:p>
    <w:p w14:paraId="097EF996" w14:textId="06111BA0" w:rsidR="00863928" w:rsidRDefault="00342C45" w:rsidP="00863928">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It is to be noted that, a</w:t>
      </w:r>
      <w:r w:rsidR="006763A4">
        <w:rPr>
          <w:rFonts w:ascii="Times New Roman" w:hAnsi="Times New Roman"/>
          <w:sz w:val="24"/>
          <w:szCs w:val="24"/>
        </w:rPr>
        <w:t xml:space="preserve">ccording to </w:t>
      </w:r>
      <w:r w:rsidR="0015350C">
        <w:rPr>
          <w:rFonts w:ascii="Times New Roman" w:hAnsi="Times New Roman"/>
          <w:sz w:val="24"/>
          <w:szCs w:val="24"/>
        </w:rPr>
        <w:t>the present</w:t>
      </w:r>
      <w:r w:rsidR="0094377A">
        <w:rPr>
          <w:rFonts w:ascii="Times New Roman" w:hAnsi="Times New Roman"/>
          <w:sz w:val="24"/>
          <w:szCs w:val="24"/>
        </w:rPr>
        <w:t xml:space="preserve"> </w:t>
      </w:r>
      <w:r w:rsidRPr="00BE7522">
        <w:rPr>
          <w:rFonts w:ascii="Times New Roman" w:hAnsi="Times New Roman"/>
          <w:sz w:val="24"/>
          <w:szCs w:val="24"/>
        </w:rPr>
        <w:t xml:space="preserve">account, in order for </w:t>
      </w:r>
      <w:r w:rsidR="003F2A39">
        <w:rPr>
          <w:rFonts w:ascii="Times New Roman" w:hAnsi="Times New Roman"/>
          <w:sz w:val="24"/>
          <w:szCs w:val="24"/>
        </w:rPr>
        <w:t xml:space="preserve">an experiment to involve </w:t>
      </w:r>
      <w:r>
        <w:rPr>
          <w:rFonts w:ascii="Times New Roman" w:hAnsi="Times New Roman"/>
          <w:sz w:val="24"/>
          <w:szCs w:val="24"/>
        </w:rPr>
        <w:t>exploration</w:t>
      </w:r>
      <w:r w:rsidRPr="00BE7522">
        <w:rPr>
          <w:rFonts w:ascii="Times New Roman" w:hAnsi="Times New Roman"/>
          <w:sz w:val="24"/>
          <w:szCs w:val="24"/>
        </w:rPr>
        <w:t xml:space="preserve">, it is </w:t>
      </w:r>
      <w:r w:rsidRPr="00BE7522">
        <w:rPr>
          <w:rFonts w:ascii="Times New Roman" w:hAnsi="Times New Roman"/>
          <w:i/>
          <w:sz w:val="24"/>
          <w:szCs w:val="24"/>
        </w:rPr>
        <w:t xml:space="preserve">not </w:t>
      </w:r>
      <w:r w:rsidRPr="00BE7522">
        <w:rPr>
          <w:rFonts w:ascii="Times New Roman" w:hAnsi="Times New Roman"/>
          <w:sz w:val="24"/>
          <w:szCs w:val="24"/>
        </w:rPr>
        <w:t>necessary that all the individual procedures constituting the experimental proce</w:t>
      </w:r>
      <w:r w:rsidR="00337273">
        <w:rPr>
          <w:rFonts w:ascii="Times New Roman" w:hAnsi="Times New Roman"/>
          <w:sz w:val="24"/>
          <w:szCs w:val="24"/>
        </w:rPr>
        <w:t>ss be</w:t>
      </w:r>
      <w:r>
        <w:rPr>
          <w:rFonts w:ascii="Times New Roman" w:hAnsi="Times New Roman"/>
          <w:sz w:val="24"/>
          <w:szCs w:val="24"/>
        </w:rPr>
        <w:t xml:space="preserve"> exploratory in the </w:t>
      </w:r>
      <w:r w:rsidRPr="00BE7522">
        <w:rPr>
          <w:rFonts w:ascii="Times New Roman" w:hAnsi="Times New Roman"/>
          <w:sz w:val="24"/>
          <w:szCs w:val="24"/>
        </w:rPr>
        <w:t>sense</w:t>
      </w:r>
      <w:r>
        <w:rPr>
          <w:rFonts w:ascii="Times New Roman" w:hAnsi="Times New Roman"/>
          <w:sz w:val="24"/>
          <w:szCs w:val="24"/>
        </w:rPr>
        <w:t xml:space="preserve"> suggested above</w:t>
      </w:r>
      <w:r w:rsidRPr="00BE7522">
        <w:rPr>
          <w:rFonts w:ascii="Times New Roman" w:hAnsi="Times New Roman"/>
          <w:sz w:val="24"/>
          <w:szCs w:val="24"/>
        </w:rPr>
        <w:t xml:space="preserve">. </w:t>
      </w:r>
      <w:r>
        <w:rPr>
          <w:rFonts w:ascii="Times New Roman" w:hAnsi="Times New Roman"/>
          <w:sz w:val="24"/>
          <w:szCs w:val="24"/>
        </w:rPr>
        <w:t xml:space="preserve">Otherwise, </w:t>
      </w:r>
      <w:r w:rsidRPr="00BE7522">
        <w:rPr>
          <w:rFonts w:ascii="Times New Roman" w:hAnsi="Times New Roman"/>
          <w:sz w:val="24"/>
          <w:szCs w:val="24"/>
        </w:rPr>
        <w:t xml:space="preserve">the possibility of </w:t>
      </w:r>
      <w:r>
        <w:rPr>
          <w:rFonts w:ascii="Times New Roman" w:hAnsi="Times New Roman"/>
          <w:sz w:val="24"/>
          <w:szCs w:val="24"/>
        </w:rPr>
        <w:t xml:space="preserve">experimental </w:t>
      </w:r>
      <w:r w:rsidRPr="00BE7522">
        <w:rPr>
          <w:rFonts w:ascii="Times New Roman" w:hAnsi="Times New Roman"/>
          <w:sz w:val="24"/>
          <w:szCs w:val="24"/>
        </w:rPr>
        <w:t xml:space="preserve">exploration in well-established research fields </w:t>
      </w:r>
      <w:r>
        <w:rPr>
          <w:rFonts w:ascii="Times New Roman" w:hAnsi="Times New Roman"/>
          <w:sz w:val="24"/>
          <w:szCs w:val="24"/>
        </w:rPr>
        <w:t>would be severely</w:t>
      </w:r>
      <w:r w:rsidR="00CE6A41">
        <w:rPr>
          <w:rFonts w:ascii="Times New Roman" w:hAnsi="Times New Roman"/>
          <w:sz w:val="24"/>
          <w:szCs w:val="24"/>
        </w:rPr>
        <w:t xml:space="preserve"> limited, because in the</w:t>
      </w:r>
      <w:r>
        <w:rPr>
          <w:rFonts w:ascii="Times New Roman" w:hAnsi="Times New Roman"/>
          <w:sz w:val="24"/>
          <w:szCs w:val="24"/>
        </w:rPr>
        <w:t xml:space="preserve">se fields </w:t>
      </w:r>
      <w:r w:rsidRPr="00BE7522">
        <w:rPr>
          <w:rFonts w:ascii="Times New Roman" w:hAnsi="Times New Roman"/>
          <w:sz w:val="24"/>
          <w:szCs w:val="24"/>
        </w:rPr>
        <w:t xml:space="preserve">the experimental process consists of </w:t>
      </w:r>
      <w:r w:rsidR="00337273">
        <w:rPr>
          <w:rFonts w:ascii="Times New Roman" w:hAnsi="Times New Roman"/>
          <w:sz w:val="24"/>
          <w:szCs w:val="24"/>
        </w:rPr>
        <w:t>various</w:t>
      </w:r>
      <w:r w:rsidRPr="00BE7522">
        <w:rPr>
          <w:rFonts w:ascii="Times New Roman" w:hAnsi="Times New Roman"/>
          <w:sz w:val="24"/>
          <w:szCs w:val="24"/>
        </w:rPr>
        <w:t xml:space="preserve"> pr</w:t>
      </w:r>
      <w:r>
        <w:rPr>
          <w:rFonts w:ascii="Times New Roman" w:hAnsi="Times New Roman"/>
          <w:sz w:val="24"/>
          <w:szCs w:val="24"/>
        </w:rPr>
        <w:t>ocedures.</w:t>
      </w:r>
      <w:r w:rsidRPr="00BE7522">
        <w:rPr>
          <w:rFonts w:ascii="Times New Roman" w:hAnsi="Times New Roman"/>
          <w:sz w:val="24"/>
          <w:szCs w:val="24"/>
        </w:rPr>
        <w:t xml:space="preserve"> Rather, I propose that </w:t>
      </w:r>
      <w:r>
        <w:rPr>
          <w:rFonts w:ascii="Times New Roman" w:hAnsi="Times New Roman"/>
          <w:sz w:val="24"/>
          <w:szCs w:val="24"/>
        </w:rPr>
        <w:t>a particular</w:t>
      </w:r>
      <w:r w:rsidRPr="00BE7522">
        <w:rPr>
          <w:rFonts w:ascii="Times New Roman" w:hAnsi="Times New Roman"/>
          <w:sz w:val="24"/>
          <w:szCs w:val="24"/>
        </w:rPr>
        <w:t xml:space="preserve"> experimental procedure by itself can be </w:t>
      </w:r>
      <w:r>
        <w:rPr>
          <w:rFonts w:ascii="Times New Roman" w:hAnsi="Times New Roman"/>
          <w:sz w:val="24"/>
          <w:szCs w:val="24"/>
        </w:rPr>
        <w:t>the source of exploration</w:t>
      </w:r>
      <w:r w:rsidRPr="00BE7522">
        <w:rPr>
          <w:rFonts w:ascii="Times New Roman" w:hAnsi="Times New Roman"/>
          <w:sz w:val="24"/>
          <w:szCs w:val="24"/>
        </w:rPr>
        <w:t xml:space="preserve">. Therefore, </w:t>
      </w:r>
      <w:r w:rsidR="0015350C">
        <w:rPr>
          <w:rFonts w:ascii="Times New Roman" w:hAnsi="Times New Roman"/>
          <w:sz w:val="24"/>
          <w:szCs w:val="24"/>
        </w:rPr>
        <w:t>the present</w:t>
      </w:r>
      <w:r w:rsidRPr="00BE7522">
        <w:rPr>
          <w:rFonts w:ascii="Times New Roman" w:hAnsi="Times New Roman"/>
          <w:sz w:val="24"/>
          <w:szCs w:val="24"/>
        </w:rPr>
        <w:t xml:space="preserve"> account allows for cases in which an experiment can have both </w:t>
      </w:r>
      <w:r w:rsidRPr="00BE7522">
        <w:rPr>
          <w:rFonts w:ascii="Times New Roman" w:hAnsi="Times New Roman"/>
          <w:i/>
          <w:sz w:val="24"/>
          <w:szCs w:val="24"/>
        </w:rPr>
        <w:t>exploratory</w:t>
      </w:r>
      <w:r w:rsidRPr="00BE7522">
        <w:rPr>
          <w:rFonts w:ascii="Times New Roman" w:hAnsi="Times New Roman"/>
          <w:sz w:val="24"/>
          <w:szCs w:val="24"/>
        </w:rPr>
        <w:t xml:space="preserve"> and </w:t>
      </w:r>
      <w:r w:rsidRPr="00BE7522">
        <w:rPr>
          <w:rFonts w:ascii="Times New Roman" w:hAnsi="Times New Roman"/>
          <w:i/>
          <w:sz w:val="24"/>
          <w:szCs w:val="24"/>
        </w:rPr>
        <w:t>non-exploratory</w:t>
      </w:r>
      <w:r w:rsidRPr="00BE7522">
        <w:rPr>
          <w:rFonts w:ascii="Times New Roman" w:hAnsi="Times New Roman"/>
          <w:sz w:val="24"/>
          <w:szCs w:val="24"/>
        </w:rPr>
        <w:t xml:space="preserve"> components that, respectively, consist of exploratory and non-exploratory procedures and that contribute to the </w:t>
      </w:r>
      <w:r w:rsidR="00984A4B">
        <w:rPr>
          <w:rFonts w:ascii="Times New Roman" w:hAnsi="Times New Roman"/>
          <w:sz w:val="24"/>
          <w:szCs w:val="24"/>
        </w:rPr>
        <w:t>objective</w:t>
      </w:r>
      <w:r w:rsidRPr="00BE7522">
        <w:rPr>
          <w:rFonts w:ascii="Times New Roman" w:hAnsi="Times New Roman"/>
          <w:sz w:val="24"/>
          <w:szCs w:val="24"/>
        </w:rPr>
        <w:t xml:space="preserve">s of the experiment in different and complementary ways. The non-exploratory component of an experiment can involve procedures that are aimed at narrowing down the experimental research to the investigation of specific research questions. </w:t>
      </w:r>
      <w:r w:rsidR="00AE7B89">
        <w:rPr>
          <w:rFonts w:ascii="Times New Roman" w:hAnsi="Times New Roman"/>
          <w:sz w:val="24"/>
          <w:szCs w:val="24"/>
        </w:rPr>
        <w:t>Some of t</w:t>
      </w:r>
      <w:r w:rsidRPr="00BE7522">
        <w:rPr>
          <w:rFonts w:ascii="Times New Roman" w:hAnsi="Times New Roman"/>
          <w:sz w:val="24"/>
          <w:szCs w:val="24"/>
        </w:rPr>
        <w:t>he</w:t>
      </w:r>
      <w:r>
        <w:rPr>
          <w:rFonts w:ascii="Times New Roman" w:hAnsi="Times New Roman"/>
          <w:sz w:val="24"/>
          <w:szCs w:val="24"/>
        </w:rPr>
        <w:t xml:space="preserve">se </w:t>
      </w:r>
      <w:r w:rsidRPr="00BE7522">
        <w:rPr>
          <w:rFonts w:ascii="Times New Roman" w:hAnsi="Times New Roman"/>
          <w:sz w:val="24"/>
          <w:szCs w:val="24"/>
        </w:rPr>
        <w:t xml:space="preserve">procedures can be driven, in the sense of </w:t>
      </w:r>
      <w:proofErr w:type="spellStart"/>
      <w:r w:rsidRPr="00BE7522">
        <w:rPr>
          <w:rFonts w:ascii="Times New Roman" w:hAnsi="Times New Roman"/>
          <w:sz w:val="24"/>
          <w:szCs w:val="24"/>
        </w:rPr>
        <w:t>Steinle’s</w:t>
      </w:r>
      <w:proofErr w:type="spellEnd"/>
      <w:r w:rsidRPr="00BE7522">
        <w:rPr>
          <w:rFonts w:ascii="Times New Roman" w:hAnsi="Times New Roman"/>
          <w:sz w:val="24"/>
          <w:szCs w:val="24"/>
        </w:rPr>
        <w:t xml:space="preserve"> TDE, by the theoretical accounts </w:t>
      </w:r>
      <w:r w:rsidR="005D36F8">
        <w:rPr>
          <w:rFonts w:ascii="Times New Roman" w:hAnsi="Times New Roman"/>
          <w:sz w:val="24"/>
          <w:szCs w:val="24"/>
        </w:rPr>
        <w:t>concerning</w:t>
      </w:r>
      <w:r w:rsidRPr="00BE7522">
        <w:rPr>
          <w:rFonts w:ascii="Times New Roman" w:hAnsi="Times New Roman"/>
          <w:sz w:val="24"/>
          <w:szCs w:val="24"/>
        </w:rPr>
        <w:t xml:space="preserve"> the target phenomena. This in turn suggests that </w:t>
      </w:r>
      <w:r w:rsidR="001B5EFB">
        <w:rPr>
          <w:rFonts w:ascii="Times New Roman" w:hAnsi="Times New Roman"/>
          <w:sz w:val="24"/>
          <w:szCs w:val="24"/>
        </w:rPr>
        <w:t xml:space="preserve">the present </w:t>
      </w:r>
      <w:r w:rsidRPr="00BE7522">
        <w:rPr>
          <w:rFonts w:ascii="Times New Roman" w:hAnsi="Times New Roman"/>
          <w:sz w:val="24"/>
          <w:szCs w:val="24"/>
        </w:rPr>
        <w:t>account also allows for the possibility that an experiment can have both exploratory and theory-driven components.</w:t>
      </w:r>
      <w:r w:rsidRPr="00C37DE3">
        <w:rPr>
          <w:rFonts w:ascii="Times New Roman" w:hAnsi="Times New Roman"/>
          <w:sz w:val="24"/>
          <w:szCs w:val="24"/>
        </w:rPr>
        <w:t xml:space="preserve"> </w:t>
      </w:r>
      <w:r w:rsidRPr="00BE7522">
        <w:rPr>
          <w:rFonts w:ascii="Times New Roman" w:hAnsi="Times New Roman"/>
          <w:sz w:val="24"/>
          <w:szCs w:val="24"/>
        </w:rPr>
        <w:t>Given that experiments in well-established research fields consist of several stages and various procedures</w:t>
      </w:r>
      <w:r>
        <w:rPr>
          <w:rFonts w:ascii="Times New Roman" w:hAnsi="Times New Roman"/>
          <w:sz w:val="24"/>
          <w:szCs w:val="24"/>
        </w:rPr>
        <w:t>,</w:t>
      </w:r>
      <w:r w:rsidR="00AE7B89">
        <w:rPr>
          <w:rFonts w:ascii="Times New Roman" w:hAnsi="Times New Roman"/>
          <w:sz w:val="24"/>
          <w:szCs w:val="24"/>
        </w:rPr>
        <w:t xml:space="preserve"> I take the foregoing aspect of </w:t>
      </w:r>
      <w:r w:rsidR="001B5EFB">
        <w:rPr>
          <w:rFonts w:ascii="Times New Roman" w:hAnsi="Times New Roman"/>
          <w:sz w:val="24"/>
          <w:szCs w:val="24"/>
        </w:rPr>
        <w:t>the present</w:t>
      </w:r>
      <w:r w:rsidR="00AE7B89">
        <w:rPr>
          <w:rFonts w:ascii="Times New Roman" w:hAnsi="Times New Roman"/>
          <w:sz w:val="24"/>
          <w:szCs w:val="24"/>
        </w:rPr>
        <w:t xml:space="preserve"> account</w:t>
      </w:r>
      <w:r w:rsidRPr="00BE7522">
        <w:rPr>
          <w:rFonts w:ascii="Times New Roman" w:hAnsi="Times New Roman"/>
          <w:sz w:val="24"/>
          <w:szCs w:val="24"/>
        </w:rPr>
        <w:t xml:space="preserve"> to be an </w:t>
      </w:r>
      <w:r w:rsidRPr="00BE7522">
        <w:rPr>
          <w:rFonts w:ascii="Times New Roman" w:hAnsi="Times New Roman"/>
          <w:sz w:val="24"/>
          <w:szCs w:val="24"/>
        </w:rPr>
        <w:lastRenderedPageBreak/>
        <w:t xml:space="preserve">important advantage over the </w:t>
      </w:r>
      <w:r>
        <w:rPr>
          <w:rFonts w:ascii="Times New Roman" w:hAnsi="Times New Roman"/>
          <w:sz w:val="24"/>
          <w:szCs w:val="24"/>
        </w:rPr>
        <w:t xml:space="preserve">aforementioned accounts that characterize the </w:t>
      </w:r>
      <w:r w:rsidRPr="000516B1">
        <w:rPr>
          <w:rFonts w:ascii="Times New Roman" w:hAnsi="Times New Roman"/>
          <w:i/>
          <w:sz w:val="24"/>
          <w:szCs w:val="24"/>
        </w:rPr>
        <w:t>entire</w:t>
      </w:r>
      <w:r>
        <w:rPr>
          <w:rFonts w:ascii="Times New Roman" w:hAnsi="Times New Roman"/>
          <w:sz w:val="24"/>
          <w:szCs w:val="24"/>
        </w:rPr>
        <w:t xml:space="preserve"> experimental process </w:t>
      </w:r>
      <w:r w:rsidR="0009186C">
        <w:rPr>
          <w:rFonts w:ascii="Times New Roman" w:hAnsi="Times New Roman"/>
          <w:sz w:val="24"/>
          <w:szCs w:val="24"/>
        </w:rPr>
        <w:t xml:space="preserve">as either of the </w:t>
      </w:r>
      <w:r>
        <w:rPr>
          <w:rFonts w:ascii="Times New Roman" w:hAnsi="Times New Roman"/>
          <w:sz w:val="24"/>
          <w:szCs w:val="24"/>
        </w:rPr>
        <w:t>two</w:t>
      </w:r>
      <w:r w:rsidR="0009186C">
        <w:rPr>
          <w:rFonts w:ascii="Times New Roman" w:hAnsi="Times New Roman"/>
          <w:sz w:val="24"/>
          <w:szCs w:val="24"/>
        </w:rPr>
        <w:t xml:space="preserve"> mutually exclusive </w:t>
      </w:r>
      <w:r>
        <w:rPr>
          <w:rFonts w:ascii="Times New Roman" w:hAnsi="Times New Roman"/>
          <w:sz w:val="24"/>
          <w:szCs w:val="24"/>
        </w:rPr>
        <w:t xml:space="preserve">types of experiments, </w:t>
      </w:r>
      <w:r w:rsidR="001B5EFB">
        <w:rPr>
          <w:rFonts w:ascii="Times New Roman" w:hAnsi="Times New Roman"/>
          <w:sz w:val="24"/>
          <w:szCs w:val="24"/>
        </w:rPr>
        <w:t xml:space="preserve">namely </w:t>
      </w:r>
      <w:r w:rsidR="0009186C">
        <w:rPr>
          <w:rFonts w:ascii="Times New Roman" w:hAnsi="Times New Roman"/>
          <w:sz w:val="24"/>
          <w:szCs w:val="24"/>
        </w:rPr>
        <w:t>EE and TDE, t</w:t>
      </w:r>
      <w:r>
        <w:rPr>
          <w:rFonts w:ascii="Times New Roman" w:hAnsi="Times New Roman"/>
          <w:sz w:val="24"/>
          <w:szCs w:val="24"/>
        </w:rPr>
        <w:t>hus dismissing</w:t>
      </w:r>
      <w:r w:rsidRPr="00BE7522">
        <w:rPr>
          <w:rFonts w:ascii="Times New Roman" w:hAnsi="Times New Roman"/>
          <w:sz w:val="24"/>
          <w:szCs w:val="24"/>
        </w:rPr>
        <w:t xml:space="preserve"> the possibility that an experiment </w:t>
      </w:r>
      <w:r w:rsidR="00E74B0E">
        <w:rPr>
          <w:rFonts w:ascii="Times New Roman" w:hAnsi="Times New Roman"/>
          <w:sz w:val="24"/>
          <w:szCs w:val="24"/>
        </w:rPr>
        <w:t>can involve</w:t>
      </w:r>
      <w:r w:rsidRPr="00BE7522">
        <w:rPr>
          <w:rFonts w:ascii="Times New Roman" w:hAnsi="Times New Roman"/>
          <w:sz w:val="24"/>
          <w:szCs w:val="24"/>
        </w:rPr>
        <w:t xml:space="preserve"> both exploratory and theory-driven components.</w:t>
      </w:r>
      <w:r>
        <w:rPr>
          <w:rFonts w:ascii="Times New Roman" w:hAnsi="Times New Roman"/>
          <w:sz w:val="24"/>
          <w:szCs w:val="24"/>
        </w:rPr>
        <w:t xml:space="preserve"> </w:t>
      </w:r>
      <w:r w:rsidR="009F6FDA" w:rsidRPr="00BE7522">
        <w:rPr>
          <w:rFonts w:ascii="Times New Roman" w:hAnsi="Times New Roman"/>
          <w:sz w:val="24"/>
          <w:szCs w:val="24"/>
        </w:rPr>
        <w:t xml:space="preserve">This and the previous considerations </w:t>
      </w:r>
      <w:r w:rsidR="005A3722">
        <w:rPr>
          <w:rFonts w:ascii="Times New Roman" w:hAnsi="Times New Roman"/>
          <w:sz w:val="24"/>
          <w:szCs w:val="24"/>
        </w:rPr>
        <w:t xml:space="preserve">also </w:t>
      </w:r>
      <w:r w:rsidR="009F6FDA" w:rsidRPr="00BE7522">
        <w:rPr>
          <w:rFonts w:ascii="Times New Roman" w:hAnsi="Times New Roman"/>
          <w:sz w:val="24"/>
          <w:szCs w:val="24"/>
        </w:rPr>
        <w:t xml:space="preserve">make </w:t>
      </w:r>
      <w:r w:rsidR="006B3A8F">
        <w:rPr>
          <w:rFonts w:ascii="Times New Roman" w:hAnsi="Times New Roman"/>
          <w:sz w:val="24"/>
          <w:szCs w:val="24"/>
        </w:rPr>
        <w:t xml:space="preserve">it </w:t>
      </w:r>
      <w:r w:rsidR="009F6FDA" w:rsidRPr="00BE7522">
        <w:rPr>
          <w:rFonts w:ascii="Times New Roman" w:hAnsi="Times New Roman"/>
          <w:sz w:val="24"/>
          <w:szCs w:val="24"/>
        </w:rPr>
        <w:t xml:space="preserve">clear why I have called </w:t>
      </w:r>
      <w:r w:rsidR="001B5EFB">
        <w:rPr>
          <w:rFonts w:ascii="Times New Roman" w:hAnsi="Times New Roman"/>
          <w:sz w:val="24"/>
          <w:szCs w:val="24"/>
        </w:rPr>
        <w:t>the present</w:t>
      </w:r>
      <w:r w:rsidR="009F6FDA" w:rsidRPr="00BE7522">
        <w:rPr>
          <w:rFonts w:ascii="Times New Roman" w:hAnsi="Times New Roman"/>
          <w:sz w:val="24"/>
          <w:szCs w:val="24"/>
        </w:rPr>
        <w:t xml:space="preserve"> account </w:t>
      </w:r>
      <w:r w:rsidR="009F6FDA" w:rsidRPr="00B1234F">
        <w:rPr>
          <w:rFonts w:ascii="Times New Roman" w:hAnsi="Times New Roman"/>
          <w:i/>
          <w:sz w:val="24"/>
          <w:szCs w:val="24"/>
        </w:rPr>
        <w:t>experimental exploration</w:t>
      </w:r>
      <w:r w:rsidR="009F6FDA" w:rsidRPr="00BE7522">
        <w:rPr>
          <w:rFonts w:ascii="Times New Roman" w:hAnsi="Times New Roman"/>
          <w:sz w:val="24"/>
          <w:szCs w:val="24"/>
        </w:rPr>
        <w:t xml:space="preserve"> </w:t>
      </w:r>
      <w:r w:rsidR="009F6FDA">
        <w:rPr>
          <w:rFonts w:ascii="Times New Roman" w:hAnsi="Times New Roman"/>
          <w:sz w:val="24"/>
          <w:szCs w:val="24"/>
        </w:rPr>
        <w:t>rather than</w:t>
      </w:r>
      <w:r w:rsidR="009F6FDA" w:rsidRPr="00BE7522">
        <w:rPr>
          <w:rFonts w:ascii="Times New Roman" w:hAnsi="Times New Roman"/>
          <w:sz w:val="24"/>
          <w:szCs w:val="24"/>
        </w:rPr>
        <w:t xml:space="preserve"> EE, which is interchangeably used with the term </w:t>
      </w:r>
      <w:r w:rsidR="009F6FDA" w:rsidRPr="00BE7522">
        <w:rPr>
          <w:rFonts w:ascii="Times New Roman" w:hAnsi="Times New Roman"/>
          <w:i/>
          <w:sz w:val="24"/>
          <w:szCs w:val="24"/>
        </w:rPr>
        <w:t>exploratory experiment</w:t>
      </w:r>
      <w:r w:rsidR="009F6FDA" w:rsidRPr="00BE7522">
        <w:rPr>
          <w:rFonts w:ascii="Times New Roman" w:hAnsi="Times New Roman"/>
          <w:sz w:val="24"/>
          <w:szCs w:val="24"/>
        </w:rPr>
        <w:t xml:space="preserve"> in the relevant philosophical literature.</w:t>
      </w:r>
    </w:p>
    <w:p w14:paraId="609A27A7" w14:textId="77777777" w:rsidR="009F34D9" w:rsidRDefault="009F34D9" w:rsidP="00863928">
      <w:pPr>
        <w:autoSpaceDE w:val="0"/>
        <w:autoSpaceDN w:val="0"/>
        <w:adjustRightInd w:val="0"/>
        <w:spacing w:after="0" w:line="240" w:lineRule="auto"/>
        <w:ind w:firstLine="720"/>
        <w:rPr>
          <w:rFonts w:ascii="Times New Roman" w:hAnsi="Times New Roman"/>
          <w:sz w:val="24"/>
          <w:szCs w:val="24"/>
        </w:rPr>
      </w:pPr>
    </w:p>
    <w:p w14:paraId="4B143D39" w14:textId="6739A344" w:rsidR="00342C45" w:rsidRDefault="00342C45" w:rsidP="00863928">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While</w:t>
      </w:r>
      <w:r w:rsidRPr="00BE7522">
        <w:rPr>
          <w:rFonts w:ascii="Times New Roman" w:hAnsi="Times New Roman"/>
          <w:sz w:val="24"/>
          <w:szCs w:val="24"/>
        </w:rPr>
        <w:t xml:space="preserve"> </w:t>
      </w:r>
      <w:r w:rsidR="00600965">
        <w:rPr>
          <w:rFonts w:ascii="Times New Roman" w:hAnsi="Times New Roman"/>
          <w:sz w:val="24"/>
          <w:szCs w:val="24"/>
        </w:rPr>
        <w:t>the</w:t>
      </w:r>
      <w:r>
        <w:rPr>
          <w:rFonts w:ascii="Times New Roman" w:hAnsi="Times New Roman"/>
          <w:sz w:val="24"/>
          <w:szCs w:val="24"/>
        </w:rPr>
        <w:t xml:space="preserve"> account</w:t>
      </w:r>
      <w:r w:rsidR="00600965">
        <w:rPr>
          <w:rFonts w:ascii="Times New Roman" w:hAnsi="Times New Roman"/>
          <w:sz w:val="24"/>
          <w:szCs w:val="24"/>
        </w:rPr>
        <w:t xml:space="preserve"> of experimental exploration</w:t>
      </w:r>
      <w:r w:rsidRPr="00BE7522">
        <w:rPr>
          <w:rFonts w:ascii="Times New Roman" w:hAnsi="Times New Roman"/>
          <w:sz w:val="24"/>
          <w:szCs w:val="24"/>
        </w:rPr>
        <w:t xml:space="preserve"> </w:t>
      </w:r>
      <w:r>
        <w:rPr>
          <w:rFonts w:ascii="Times New Roman" w:hAnsi="Times New Roman"/>
          <w:sz w:val="24"/>
          <w:szCs w:val="24"/>
        </w:rPr>
        <w:t xml:space="preserve">is mainly aimed to </w:t>
      </w:r>
      <w:r w:rsidRPr="00BE7522">
        <w:rPr>
          <w:rFonts w:ascii="Times New Roman" w:hAnsi="Times New Roman"/>
          <w:sz w:val="24"/>
          <w:szCs w:val="24"/>
        </w:rPr>
        <w:t xml:space="preserve">bring out the exploratory character of experimentation </w:t>
      </w:r>
      <w:r>
        <w:rPr>
          <w:rFonts w:ascii="Times New Roman" w:hAnsi="Times New Roman"/>
          <w:sz w:val="24"/>
          <w:szCs w:val="24"/>
        </w:rPr>
        <w:t xml:space="preserve">in </w:t>
      </w:r>
      <w:r w:rsidRPr="00BE7522">
        <w:rPr>
          <w:rFonts w:ascii="Times New Roman" w:hAnsi="Times New Roman"/>
          <w:sz w:val="24"/>
          <w:szCs w:val="24"/>
        </w:rPr>
        <w:t>well-established research field</w:t>
      </w:r>
      <w:r w:rsidR="00B1234F">
        <w:rPr>
          <w:rFonts w:ascii="Times New Roman" w:hAnsi="Times New Roman"/>
          <w:sz w:val="24"/>
          <w:szCs w:val="24"/>
        </w:rPr>
        <w:t xml:space="preserve">s, </w:t>
      </w:r>
      <w:r>
        <w:rPr>
          <w:rFonts w:ascii="Times New Roman" w:hAnsi="Times New Roman"/>
          <w:sz w:val="24"/>
          <w:szCs w:val="24"/>
        </w:rPr>
        <w:t>it</w:t>
      </w:r>
      <w:r w:rsidRPr="00BE7522">
        <w:rPr>
          <w:rFonts w:ascii="Times New Roman" w:hAnsi="Times New Roman"/>
          <w:sz w:val="24"/>
          <w:szCs w:val="24"/>
        </w:rPr>
        <w:t xml:space="preserve"> applies to </w:t>
      </w:r>
      <w:r w:rsidR="00754D37">
        <w:rPr>
          <w:rFonts w:ascii="Times New Roman" w:hAnsi="Times New Roman"/>
          <w:sz w:val="24"/>
          <w:szCs w:val="24"/>
        </w:rPr>
        <w:t>scientific</w:t>
      </w:r>
      <w:r w:rsidRPr="00BE7522">
        <w:rPr>
          <w:rFonts w:ascii="Times New Roman" w:hAnsi="Times New Roman"/>
          <w:sz w:val="24"/>
          <w:szCs w:val="24"/>
        </w:rPr>
        <w:t xml:space="preserve"> experimentation</w:t>
      </w:r>
      <w:r w:rsidR="00754D37">
        <w:rPr>
          <w:rFonts w:ascii="Times New Roman" w:hAnsi="Times New Roman"/>
          <w:sz w:val="24"/>
          <w:szCs w:val="24"/>
        </w:rPr>
        <w:t xml:space="preserve"> in general</w:t>
      </w:r>
      <w:r w:rsidRPr="00BE7522">
        <w:rPr>
          <w:rFonts w:ascii="Times New Roman" w:hAnsi="Times New Roman"/>
          <w:sz w:val="24"/>
          <w:szCs w:val="24"/>
        </w:rPr>
        <w:t xml:space="preserve">, </w:t>
      </w:r>
      <w:r>
        <w:rPr>
          <w:rFonts w:ascii="Times New Roman" w:hAnsi="Times New Roman"/>
          <w:sz w:val="24"/>
          <w:szCs w:val="24"/>
        </w:rPr>
        <w:t>as</w:t>
      </w:r>
      <w:r w:rsidRPr="00BE7522">
        <w:rPr>
          <w:rFonts w:ascii="Times New Roman" w:hAnsi="Times New Roman"/>
          <w:sz w:val="24"/>
          <w:szCs w:val="24"/>
        </w:rPr>
        <w:t xml:space="preserve"> it does not presuppose a </w:t>
      </w:r>
      <w:r>
        <w:rPr>
          <w:rFonts w:ascii="Times New Roman" w:hAnsi="Times New Roman"/>
          <w:sz w:val="24"/>
          <w:szCs w:val="24"/>
        </w:rPr>
        <w:t xml:space="preserve">particular </w:t>
      </w:r>
      <w:r w:rsidRPr="00BE7522">
        <w:rPr>
          <w:rFonts w:ascii="Times New Roman" w:hAnsi="Times New Roman"/>
          <w:sz w:val="24"/>
          <w:szCs w:val="24"/>
        </w:rPr>
        <w:t>set of objectives for which experiment</w:t>
      </w:r>
      <w:r>
        <w:rPr>
          <w:rFonts w:ascii="Times New Roman" w:hAnsi="Times New Roman"/>
          <w:sz w:val="24"/>
          <w:szCs w:val="24"/>
        </w:rPr>
        <w:t>ation</w:t>
      </w:r>
      <w:r w:rsidRPr="00BE7522">
        <w:rPr>
          <w:rFonts w:ascii="Times New Roman" w:hAnsi="Times New Roman"/>
          <w:sz w:val="24"/>
          <w:szCs w:val="24"/>
        </w:rPr>
        <w:t xml:space="preserve"> involves exploration, or a </w:t>
      </w:r>
      <w:r>
        <w:rPr>
          <w:rFonts w:ascii="Times New Roman" w:hAnsi="Times New Roman"/>
          <w:sz w:val="24"/>
          <w:szCs w:val="24"/>
        </w:rPr>
        <w:t xml:space="preserve">particular </w:t>
      </w:r>
      <w:r w:rsidRPr="00BE7522">
        <w:rPr>
          <w:rFonts w:ascii="Times New Roman" w:hAnsi="Times New Roman"/>
          <w:sz w:val="24"/>
          <w:szCs w:val="24"/>
        </w:rPr>
        <w:t>set of e</w:t>
      </w:r>
      <w:r w:rsidR="00253970">
        <w:rPr>
          <w:rFonts w:ascii="Times New Roman" w:hAnsi="Times New Roman"/>
          <w:sz w:val="24"/>
          <w:szCs w:val="24"/>
        </w:rPr>
        <w:t>xperimental methods, techniques</w:t>
      </w:r>
      <w:r w:rsidRPr="00BE7522">
        <w:rPr>
          <w:rFonts w:ascii="Times New Roman" w:hAnsi="Times New Roman"/>
          <w:sz w:val="24"/>
          <w:szCs w:val="24"/>
        </w:rPr>
        <w:t xml:space="preserve"> and strategies that scientists use to implement exploratory procedures. Therefore, </w:t>
      </w:r>
      <w:r w:rsidR="00253970">
        <w:rPr>
          <w:rFonts w:ascii="Times New Roman" w:hAnsi="Times New Roman"/>
          <w:sz w:val="24"/>
          <w:szCs w:val="24"/>
        </w:rPr>
        <w:t xml:space="preserve">according to </w:t>
      </w:r>
      <w:r>
        <w:rPr>
          <w:rFonts w:ascii="Times New Roman" w:hAnsi="Times New Roman"/>
          <w:sz w:val="24"/>
          <w:szCs w:val="24"/>
        </w:rPr>
        <w:t xml:space="preserve">the present account, </w:t>
      </w:r>
      <w:r w:rsidRPr="00BE7522">
        <w:rPr>
          <w:rFonts w:ascii="Times New Roman" w:hAnsi="Times New Roman"/>
          <w:sz w:val="24"/>
          <w:szCs w:val="24"/>
        </w:rPr>
        <w:t>the answers to the questions of “</w:t>
      </w:r>
      <w:r>
        <w:rPr>
          <w:rFonts w:ascii="Times New Roman" w:hAnsi="Times New Roman"/>
          <w:sz w:val="24"/>
          <w:szCs w:val="24"/>
        </w:rPr>
        <w:t>What</w:t>
      </w:r>
      <w:r w:rsidRPr="00BE7522">
        <w:rPr>
          <w:rFonts w:ascii="Times New Roman" w:hAnsi="Times New Roman"/>
          <w:sz w:val="24"/>
          <w:szCs w:val="24"/>
        </w:rPr>
        <w:t xml:space="preserve"> </w:t>
      </w:r>
      <w:r>
        <w:rPr>
          <w:rFonts w:ascii="Times New Roman" w:hAnsi="Times New Roman"/>
          <w:sz w:val="24"/>
          <w:szCs w:val="24"/>
        </w:rPr>
        <w:t xml:space="preserve">specific </w:t>
      </w:r>
      <w:r w:rsidRPr="00BE7522">
        <w:rPr>
          <w:rFonts w:ascii="Times New Roman" w:hAnsi="Times New Roman"/>
          <w:sz w:val="24"/>
          <w:szCs w:val="24"/>
        </w:rPr>
        <w:t xml:space="preserve">purposes does </w:t>
      </w:r>
      <w:proofErr w:type="gramStart"/>
      <w:r w:rsidRPr="00BE7522">
        <w:rPr>
          <w:rFonts w:ascii="Times New Roman" w:hAnsi="Times New Roman"/>
          <w:sz w:val="24"/>
          <w:szCs w:val="24"/>
        </w:rPr>
        <w:t>exploration</w:t>
      </w:r>
      <w:r>
        <w:rPr>
          <w:rFonts w:ascii="Times New Roman" w:hAnsi="Times New Roman"/>
          <w:sz w:val="24"/>
          <w:szCs w:val="24"/>
        </w:rPr>
        <w:t xml:space="preserve"> serve</w:t>
      </w:r>
      <w:proofErr w:type="gramEnd"/>
      <w:r>
        <w:rPr>
          <w:rFonts w:ascii="Times New Roman" w:hAnsi="Times New Roman"/>
          <w:sz w:val="24"/>
          <w:szCs w:val="24"/>
        </w:rPr>
        <w:t xml:space="preserve"> in experimentation</w:t>
      </w:r>
      <w:r w:rsidRPr="00BE7522">
        <w:rPr>
          <w:rFonts w:ascii="Times New Roman" w:hAnsi="Times New Roman"/>
          <w:sz w:val="24"/>
          <w:szCs w:val="24"/>
        </w:rPr>
        <w:t>?” and “What kinds of experimental procedures are used to enable exploration</w:t>
      </w:r>
      <w:r w:rsidR="00754D37">
        <w:rPr>
          <w:rFonts w:ascii="Times New Roman" w:hAnsi="Times New Roman"/>
          <w:sz w:val="24"/>
          <w:szCs w:val="24"/>
        </w:rPr>
        <w:t xml:space="preserve"> in experimentation</w:t>
      </w:r>
      <w:r w:rsidRPr="00BE7522">
        <w:rPr>
          <w:rFonts w:ascii="Times New Roman" w:hAnsi="Times New Roman"/>
          <w:sz w:val="24"/>
          <w:szCs w:val="24"/>
        </w:rPr>
        <w:t xml:space="preserve">?” depend on the circumstances of the case under consideration. </w:t>
      </w:r>
    </w:p>
    <w:p w14:paraId="627D82C1" w14:textId="77777777" w:rsidR="00342C45" w:rsidRPr="00BE7522" w:rsidRDefault="00342C45" w:rsidP="00342C45">
      <w:pPr>
        <w:autoSpaceDE w:val="0"/>
        <w:autoSpaceDN w:val="0"/>
        <w:adjustRightInd w:val="0"/>
        <w:spacing w:after="0" w:line="240" w:lineRule="auto"/>
        <w:rPr>
          <w:rFonts w:ascii="Times New Roman" w:hAnsi="Times New Roman"/>
          <w:sz w:val="24"/>
          <w:szCs w:val="24"/>
        </w:rPr>
      </w:pPr>
    </w:p>
    <w:p w14:paraId="040E1828" w14:textId="43B1C9EC" w:rsidR="00342C45" w:rsidRDefault="00342C45" w:rsidP="00795206">
      <w:pPr>
        <w:autoSpaceDE w:val="0"/>
        <w:autoSpaceDN w:val="0"/>
        <w:adjustRightInd w:val="0"/>
        <w:spacing w:after="0" w:line="240" w:lineRule="auto"/>
        <w:ind w:firstLine="720"/>
        <w:rPr>
          <w:rFonts w:ascii="Times New Roman" w:hAnsi="Times New Roman"/>
          <w:sz w:val="24"/>
          <w:szCs w:val="24"/>
        </w:rPr>
      </w:pPr>
      <w:r w:rsidRPr="00BE7522">
        <w:rPr>
          <w:rFonts w:ascii="Times New Roman" w:hAnsi="Times New Roman"/>
          <w:sz w:val="24"/>
          <w:szCs w:val="24"/>
        </w:rPr>
        <w:t>In the rest of the present paper, I shall proceed as follows. In the next section, I will characterize the p</w:t>
      </w:r>
      <w:r>
        <w:rPr>
          <w:rFonts w:ascii="Times New Roman" w:hAnsi="Times New Roman"/>
          <w:sz w:val="24"/>
          <w:szCs w:val="24"/>
        </w:rPr>
        <w:t>roblem of data selection in</w:t>
      </w:r>
      <w:r w:rsidR="00060F50">
        <w:rPr>
          <w:rFonts w:ascii="Times New Roman" w:hAnsi="Times New Roman"/>
          <w:sz w:val="24"/>
          <w:szCs w:val="24"/>
        </w:rPr>
        <w:t xml:space="preserve"> the ATLAS experiment. In Sect.</w:t>
      </w:r>
      <w:r w:rsidRPr="00BE7522">
        <w:rPr>
          <w:rFonts w:ascii="Times New Roman" w:hAnsi="Times New Roman"/>
          <w:sz w:val="24"/>
          <w:szCs w:val="24"/>
        </w:rPr>
        <w:t xml:space="preserve"> 5, I will </w:t>
      </w:r>
      <w:r w:rsidR="00B1060E">
        <w:rPr>
          <w:rFonts w:ascii="Times New Roman" w:hAnsi="Times New Roman"/>
          <w:sz w:val="24"/>
          <w:szCs w:val="24"/>
        </w:rPr>
        <w:t xml:space="preserve">argue that </w:t>
      </w:r>
      <w:r w:rsidRPr="00BE7522">
        <w:rPr>
          <w:rFonts w:ascii="Times New Roman" w:hAnsi="Times New Roman"/>
          <w:sz w:val="24"/>
          <w:szCs w:val="24"/>
        </w:rPr>
        <w:t xml:space="preserve">this problem is </w:t>
      </w:r>
      <w:r w:rsidR="00DA43D2">
        <w:rPr>
          <w:rFonts w:ascii="Times New Roman" w:hAnsi="Times New Roman"/>
          <w:sz w:val="24"/>
          <w:szCs w:val="24"/>
        </w:rPr>
        <w:t>overcome</w:t>
      </w:r>
      <w:r w:rsidRPr="00BE7522">
        <w:rPr>
          <w:rFonts w:ascii="Times New Roman" w:hAnsi="Times New Roman"/>
          <w:sz w:val="24"/>
          <w:szCs w:val="24"/>
        </w:rPr>
        <w:t xml:space="preserve"> through a particular data selection </w:t>
      </w:r>
      <w:r>
        <w:rPr>
          <w:rFonts w:ascii="Times New Roman" w:hAnsi="Times New Roman"/>
          <w:sz w:val="24"/>
          <w:szCs w:val="24"/>
        </w:rPr>
        <w:t>strategy</w:t>
      </w:r>
      <w:r w:rsidRPr="00BE7522">
        <w:rPr>
          <w:rFonts w:ascii="Times New Roman" w:hAnsi="Times New Roman"/>
          <w:sz w:val="24"/>
          <w:szCs w:val="24"/>
        </w:rPr>
        <w:t>.</w:t>
      </w:r>
      <w:r w:rsidR="00B1060E">
        <w:rPr>
          <w:rFonts w:ascii="Times New Roman" w:hAnsi="Times New Roman"/>
          <w:sz w:val="24"/>
          <w:szCs w:val="24"/>
        </w:rPr>
        <w:t xml:space="preserve"> In Sect</w:t>
      </w:r>
      <w:r w:rsidR="00060F50">
        <w:rPr>
          <w:rFonts w:ascii="Times New Roman" w:hAnsi="Times New Roman"/>
          <w:sz w:val="24"/>
          <w:szCs w:val="24"/>
        </w:rPr>
        <w:t>.</w:t>
      </w:r>
      <w:r w:rsidR="00B1060E">
        <w:rPr>
          <w:rFonts w:ascii="Times New Roman" w:hAnsi="Times New Roman"/>
          <w:sz w:val="24"/>
          <w:szCs w:val="24"/>
        </w:rPr>
        <w:t xml:space="preserve"> 6, I will show how </w:t>
      </w:r>
      <w:r w:rsidR="007F580D">
        <w:rPr>
          <w:rFonts w:ascii="Times New Roman" w:hAnsi="Times New Roman"/>
          <w:sz w:val="24"/>
          <w:szCs w:val="24"/>
        </w:rPr>
        <w:t>data selection</w:t>
      </w:r>
      <w:r w:rsidR="00AD6297">
        <w:rPr>
          <w:rFonts w:ascii="Times New Roman" w:hAnsi="Times New Roman"/>
          <w:sz w:val="24"/>
          <w:szCs w:val="24"/>
        </w:rPr>
        <w:t xml:space="preserve"> criteria used in the ATLAS experiment </w:t>
      </w:r>
      <w:proofErr w:type="gramStart"/>
      <w:r w:rsidR="00AD6297">
        <w:rPr>
          <w:rFonts w:ascii="Times New Roman" w:hAnsi="Times New Roman"/>
          <w:sz w:val="24"/>
          <w:szCs w:val="24"/>
        </w:rPr>
        <w:t>are</w:t>
      </w:r>
      <w:proofErr w:type="gramEnd"/>
      <w:r w:rsidR="00AD6297">
        <w:rPr>
          <w:rFonts w:ascii="Times New Roman" w:hAnsi="Times New Roman"/>
          <w:sz w:val="24"/>
          <w:szCs w:val="24"/>
        </w:rPr>
        <w:t xml:space="preserve"> </w:t>
      </w:r>
      <w:r w:rsidR="00DE371B">
        <w:rPr>
          <w:rFonts w:ascii="Times New Roman" w:hAnsi="Times New Roman"/>
          <w:sz w:val="24"/>
          <w:szCs w:val="24"/>
        </w:rPr>
        <w:t>determined</w:t>
      </w:r>
      <w:r w:rsidR="00AD6297">
        <w:rPr>
          <w:rFonts w:ascii="Times New Roman" w:hAnsi="Times New Roman"/>
          <w:sz w:val="24"/>
          <w:szCs w:val="24"/>
        </w:rPr>
        <w:t xml:space="preserve"> according to the foregoing strategy.</w:t>
      </w:r>
      <w:r w:rsidRPr="00BE7522">
        <w:rPr>
          <w:rFonts w:ascii="Times New Roman" w:hAnsi="Times New Roman"/>
          <w:sz w:val="24"/>
          <w:szCs w:val="24"/>
        </w:rPr>
        <w:t xml:space="preserve"> Finally, in S</w:t>
      </w:r>
      <w:r w:rsidR="00060F50">
        <w:rPr>
          <w:rFonts w:ascii="Times New Roman" w:hAnsi="Times New Roman"/>
          <w:sz w:val="24"/>
          <w:szCs w:val="24"/>
        </w:rPr>
        <w:t>ect.</w:t>
      </w:r>
      <w:r w:rsidRPr="00BE7522">
        <w:rPr>
          <w:rFonts w:ascii="Times New Roman" w:hAnsi="Times New Roman"/>
          <w:sz w:val="24"/>
          <w:szCs w:val="24"/>
        </w:rPr>
        <w:t xml:space="preserve"> </w:t>
      </w:r>
      <w:r w:rsidR="00AD6297">
        <w:rPr>
          <w:rFonts w:ascii="Times New Roman" w:hAnsi="Times New Roman"/>
          <w:sz w:val="24"/>
          <w:szCs w:val="24"/>
        </w:rPr>
        <w:t>7</w:t>
      </w:r>
      <w:r w:rsidRPr="00BE7522">
        <w:rPr>
          <w:rFonts w:ascii="Times New Roman" w:hAnsi="Times New Roman"/>
          <w:sz w:val="24"/>
          <w:szCs w:val="24"/>
        </w:rPr>
        <w:t xml:space="preserve">, I will summarize the main </w:t>
      </w:r>
      <w:r w:rsidR="00B1234F">
        <w:rPr>
          <w:rFonts w:ascii="Times New Roman" w:hAnsi="Times New Roman"/>
          <w:sz w:val="24"/>
          <w:szCs w:val="24"/>
        </w:rPr>
        <w:t xml:space="preserve">conclusions of the present case </w:t>
      </w:r>
      <w:r w:rsidRPr="00BE7522">
        <w:rPr>
          <w:rFonts w:ascii="Times New Roman" w:hAnsi="Times New Roman"/>
          <w:sz w:val="24"/>
          <w:szCs w:val="24"/>
        </w:rPr>
        <w:t xml:space="preserve">study and discuss their implications for the epistemology of scientific experimentation. </w:t>
      </w:r>
    </w:p>
    <w:p w14:paraId="71837F38" w14:textId="77777777" w:rsidR="00F90B5F" w:rsidRDefault="00F90B5F" w:rsidP="00C84A1E">
      <w:pPr>
        <w:autoSpaceDE w:val="0"/>
        <w:autoSpaceDN w:val="0"/>
        <w:adjustRightInd w:val="0"/>
        <w:spacing w:after="0" w:line="240" w:lineRule="auto"/>
        <w:outlineLvl w:val="0"/>
        <w:rPr>
          <w:rFonts w:ascii="Times New Roman" w:hAnsi="Times New Roman"/>
          <w:sz w:val="24"/>
          <w:szCs w:val="24"/>
        </w:rPr>
      </w:pPr>
    </w:p>
    <w:p w14:paraId="7195135A" w14:textId="0B3E4948" w:rsidR="00F41DF3" w:rsidRPr="00BE7522" w:rsidRDefault="00563696" w:rsidP="00C84A1E">
      <w:pPr>
        <w:autoSpaceDE w:val="0"/>
        <w:autoSpaceDN w:val="0"/>
        <w:adjustRightInd w:val="0"/>
        <w:spacing w:after="0" w:line="240" w:lineRule="auto"/>
        <w:outlineLvl w:val="0"/>
        <w:rPr>
          <w:rFonts w:ascii="Times New Roman" w:hAnsi="Times New Roman"/>
          <w:b/>
          <w:sz w:val="24"/>
          <w:szCs w:val="24"/>
        </w:rPr>
      </w:pPr>
      <w:r w:rsidRPr="00BE7522">
        <w:rPr>
          <w:rFonts w:ascii="Times New Roman" w:hAnsi="Times New Roman"/>
          <w:b/>
          <w:sz w:val="24"/>
          <w:szCs w:val="24"/>
        </w:rPr>
        <w:t>4</w:t>
      </w:r>
      <w:r w:rsidR="000E3780" w:rsidRPr="00BE7522">
        <w:rPr>
          <w:rFonts w:ascii="Times New Roman" w:hAnsi="Times New Roman"/>
          <w:b/>
          <w:sz w:val="24"/>
          <w:szCs w:val="24"/>
        </w:rPr>
        <w:t xml:space="preserve">. </w:t>
      </w:r>
      <w:r w:rsidR="00452567">
        <w:rPr>
          <w:rFonts w:ascii="Times New Roman" w:hAnsi="Times New Roman"/>
          <w:b/>
          <w:sz w:val="24"/>
          <w:szCs w:val="24"/>
        </w:rPr>
        <w:t>D</w:t>
      </w:r>
      <w:r w:rsidR="00DB2963" w:rsidRPr="00BE7522">
        <w:rPr>
          <w:rFonts w:ascii="Times New Roman" w:hAnsi="Times New Roman"/>
          <w:b/>
          <w:sz w:val="24"/>
          <w:szCs w:val="24"/>
        </w:rPr>
        <w:t xml:space="preserve">ata </w:t>
      </w:r>
      <w:r w:rsidR="00AD6CE3" w:rsidRPr="00BE7522">
        <w:rPr>
          <w:rFonts w:ascii="Times New Roman" w:hAnsi="Times New Roman"/>
          <w:b/>
          <w:sz w:val="24"/>
          <w:szCs w:val="24"/>
        </w:rPr>
        <w:t>selection</w:t>
      </w:r>
      <w:r w:rsidR="00452567">
        <w:rPr>
          <w:rFonts w:ascii="Times New Roman" w:hAnsi="Times New Roman"/>
          <w:b/>
          <w:sz w:val="24"/>
          <w:szCs w:val="24"/>
        </w:rPr>
        <w:t xml:space="preserve"> problem</w:t>
      </w:r>
      <w:r w:rsidR="00AD6CE3" w:rsidRPr="00BE7522">
        <w:rPr>
          <w:rFonts w:ascii="Times New Roman" w:hAnsi="Times New Roman"/>
          <w:b/>
          <w:sz w:val="24"/>
          <w:szCs w:val="24"/>
        </w:rPr>
        <w:t xml:space="preserve"> </w:t>
      </w:r>
      <w:r w:rsidR="001E5E7A">
        <w:rPr>
          <w:rFonts w:ascii="Times New Roman" w:hAnsi="Times New Roman"/>
          <w:b/>
          <w:sz w:val="24"/>
          <w:szCs w:val="24"/>
        </w:rPr>
        <w:t xml:space="preserve">in </w:t>
      </w:r>
      <w:r w:rsidR="00192E3F" w:rsidRPr="00BE7522">
        <w:rPr>
          <w:rFonts w:ascii="Times New Roman" w:hAnsi="Times New Roman"/>
          <w:b/>
          <w:sz w:val="24"/>
          <w:szCs w:val="24"/>
        </w:rPr>
        <w:t>the ATLAS experiment</w:t>
      </w:r>
      <w:r w:rsidR="00DB3D25" w:rsidRPr="00BE7522">
        <w:rPr>
          <w:rFonts w:ascii="Times New Roman" w:hAnsi="Times New Roman"/>
          <w:b/>
          <w:sz w:val="24"/>
          <w:szCs w:val="24"/>
        </w:rPr>
        <w:t xml:space="preserve"> </w:t>
      </w:r>
    </w:p>
    <w:p w14:paraId="7F144C11" w14:textId="77777777" w:rsidR="00F41DF3" w:rsidRPr="00BE7522" w:rsidRDefault="00F41DF3" w:rsidP="00C84A1E">
      <w:pPr>
        <w:autoSpaceDE w:val="0"/>
        <w:autoSpaceDN w:val="0"/>
        <w:adjustRightInd w:val="0"/>
        <w:spacing w:after="0" w:line="240" w:lineRule="auto"/>
        <w:outlineLvl w:val="0"/>
        <w:rPr>
          <w:rFonts w:ascii="Times New Roman" w:hAnsi="Times New Roman"/>
          <w:sz w:val="24"/>
          <w:szCs w:val="24"/>
        </w:rPr>
      </w:pPr>
    </w:p>
    <w:p w14:paraId="48B7296D" w14:textId="46C9939F" w:rsidR="000E3780" w:rsidRPr="00BE7522" w:rsidRDefault="00A21FA9" w:rsidP="00C84A1E">
      <w:pPr>
        <w:autoSpaceDE w:val="0"/>
        <w:autoSpaceDN w:val="0"/>
        <w:adjustRightInd w:val="0"/>
        <w:spacing w:after="0" w:line="240" w:lineRule="auto"/>
        <w:outlineLvl w:val="0"/>
        <w:rPr>
          <w:rFonts w:ascii="Times New Roman" w:hAnsi="Times New Roman"/>
          <w:sz w:val="24"/>
          <w:szCs w:val="24"/>
        </w:rPr>
      </w:pPr>
      <w:r>
        <w:rPr>
          <w:rFonts w:ascii="Times New Roman" w:hAnsi="Times New Roman"/>
          <w:sz w:val="24"/>
          <w:szCs w:val="24"/>
        </w:rPr>
        <w:t>As stated i</w:t>
      </w:r>
      <w:r w:rsidR="00375836">
        <w:rPr>
          <w:rFonts w:ascii="Times New Roman" w:hAnsi="Times New Roman"/>
          <w:sz w:val="24"/>
          <w:szCs w:val="24"/>
        </w:rPr>
        <w:t>n</w:t>
      </w:r>
      <w:r w:rsidR="00672319">
        <w:rPr>
          <w:rFonts w:ascii="Times New Roman" w:hAnsi="Times New Roman"/>
          <w:sz w:val="24"/>
          <w:szCs w:val="24"/>
        </w:rPr>
        <w:t xml:space="preserve"> its</w:t>
      </w:r>
      <w:r w:rsidR="00121003">
        <w:rPr>
          <w:rFonts w:ascii="Times New Roman" w:hAnsi="Times New Roman"/>
          <w:sz w:val="24"/>
          <w:szCs w:val="24"/>
        </w:rPr>
        <w:t xml:space="preserve"> </w:t>
      </w:r>
      <w:r w:rsidR="00F90B5F">
        <w:rPr>
          <w:rFonts w:ascii="Times New Roman" w:hAnsi="Times New Roman"/>
          <w:sz w:val="24"/>
          <w:szCs w:val="24"/>
        </w:rPr>
        <w:t>Technical Design Report</w:t>
      </w:r>
      <w:r w:rsidR="00F90B5F" w:rsidRPr="00BE7522">
        <w:rPr>
          <w:rStyle w:val="FootnoteReference"/>
          <w:rFonts w:ascii="Times New Roman" w:hAnsi="Times New Roman"/>
          <w:sz w:val="24"/>
          <w:szCs w:val="24"/>
        </w:rPr>
        <w:footnoteReference w:id="8"/>
      </w:r>
      <w:r w:rsidR="00F90B5F">
        <w:rPr>
          <w:rFonts w:ascii="Times New Roman" w:hAnsi="Times New Roman"/>
          <w:sz w:val="24"/>
          <w:szCs w:val="24"/>
        </w:rPr>
        <w:t xml:space="preserve"> (ATLAS </w:t>
      </w:r>
      <w:r w:rsidR="009A054C">
        <w:rPr>
          <w:rFonts w:ascii="Times New Roman" w:hAnsi="Times New Roman"/>
          <w:sz w:val="24"/>
          <w:szCs w:val="24"/>
        </w:rPr>
        <w:t xml:space="preserve">Collaboration </w:t>
      </w:r>
      <w:r w:rsidR="00F90B5F">
        <w:rPr>
          <w:rFonts w:ascii="Times New Roman" w:hAnsi="Times New Roman"/>
          <w:sz w:val="24"/>
          <w:szCs w:val="24"/>
        </w:rPr>
        <w:t>2003</w:t>
      </w:r>
      <w:r w:rsidR="00F90B5F" w:rsidRPr="00BE7522">
        <w:rPr>
          <w:rFonts w:ascii="Times New Roman" w:hAnsi="Times New Roman"/>
          <w:sz w:val="24"/>
          <w:szCs w:val="24"/>
        </w:rPr>
        <w:t>)</w:t>
      </w:r>
      <w:r w:rsidR="00426D6A">
        <w:rPr>
          <w:rFonts w:ascii="Times New Roman" w:hAnsi="Times New Roman"/>
          <w:sz w:val="24"/>
          <w:szCs w:val="24"/>
        </w:rPr>
        <w:t xml:space="preserve"> </w:t>
      </w:r>
      <w:r>
        <w:rPr>
          <w:rFonts w:ascii="Times New Roman" w:hAnsi="Times New Roman"/>
          <w:sz w:val="24"/>
          <w:szCs w:val="24"/>
        </w:rPr>
        <w:t xml:space="preserve">for </w:t>
      </w:r>
      <w:r w:rsidR="00426D6A">
        <w:rPr>
          <w:rFonts w:ascii="Times New Roman" w:hAnsi="Times New Roman"/>
          <w:sz w:val="24"/>
          <w:szCs w:val="24"/>
        </w:rPr>
        <w:t xml:space="preserve">data </w:t>
      </w:r>
      <w:r>
        <w:rPr>
          <w:rFonts w:ascii="Times New Roman" w:hAnsi="Times New Roman"/>
          <w:sz w:val="24"/>
          <w:szCs w:val="24"/>
        </w:rPr>
        <w:t xml:space="preserve">acquisition, </w:t>
      </w:r>
      <w:r w:rsidR="00F90B5F">
        <w:rPr>
          <w:rFonts w:ascii="Times New Roman" w:hAnsi="Times New Roman"/>
          <w:sz w:val="24"/>
          <w:szCs w:val="24"/>
        </w:rPr>
        <w:t>t</w:t>
      </w:r>
      <w:r>
        <w:rPr>
          <w:rFonts w:ascii="Times New Roman" w:hAnsi="Times New Roman"/>
          <w:sz w:val="24"/>
          <w:szCs w:val="24"/>
        </w:rPr>
        <w:t>he ATLAS experiment has been</w:t>
      </w:r>
      <w:r w:rsidR="00D92024">
        <w:rPr>
          <w:rFonts w:ascii="Times New Roman" w:hAnsi="Times New Roman"/>
          <w:sz w:val="24"/>
          <w:szCs w:val="24"/>
        </w:rPr>
        <w:t xml:space="preserve"> designed as </w:t>
      </w:r>
      <w:r w:rsidR="00765103">
        <w:rPr>
          <w:rFonts w:ascii="Times New Roman" w:hAnsi="Times New Roman"/>
          <w:sz w:val="24"/>
          <w:szCs w:val="24"/>
        </w:rPr>
        <w:t>a multi-purpose HEP experiment:</w:t>
      </w:r>
    </w:p>
    <w:p w14:paraId="35BD212D" w14:textId="77777777" w:rsidR="000E3780" w:rsidRPr="00BE7522" w:rsidRDefault="000E3780" w:rsidP="00C84A1E">
      <w:pPr>
        <w:widowControl w:val="0"/>
        <w:autoSpaceDE w:val="0"/>
        <w:autoSpaceDN w:val="0"/>
        <w:adjustRightInd w:val="0"/>
        <w:spacing w:after="0" w:line="240" w:lineRule="auto"/>
        <w:rPr>
          <w:rFonts w:ascii="Times New Roman" w:hAnsi="Times New Roman"/>
          <w:sz w:val="24"/>
          <w:szCs w:val="24"/>
        </w:rPr>
      </w:pPr>
    </w:p>
    <w:p w14:paraId="33AE8860" w14:textId="08E0E525" w:rsidR="00FE0395" w:rsidRPr="00BE7522" w:rsidRDefault="00FE0395" w:rsidP="00C84A1E">
      <w:pPr>
        <w:autoSpaceDE w:val="0"/>
        <w:autoSpaceDN w:val="0"/>
        <w:adjustRightInd w:val="0"/>
        <w:spacing w:after="0" w:line="240" w:lineRule="auto"/>
        <w:ind w:left="720"/>
        <w:rPr>
          <w:rFonts w:ascii="Times New Roman" w:hAnsi="Times New Roman"/>
          <w:sz w:val="24"/>
          <w:szCs w:val="24"/>
          <w:lang w:eastAsia="de-DE"/>
        </w:rPr>
      </w:pPr>
      <w:r w:rsidRPr="00BE7522">
        <w:rPr>
          <w:rFonts w:ascii="Times New Roman" w:hAnsi="Times New Roman"/>
          <w:sz w:val="24"/>
          <w:szCs w:val="24"/>
        </w:rPr>
        <w:t xml:space="preserve">The ATLAS experiment has been designed to cover the physics in proton–proton collisions with a </w:t>
      </w:r>
      <w:proofErr w:type="spellStart"/>
      <w:r w:rsidRPr="00BE7522">
        <w:rPr>
          <w:rFonts w:ascii="Times New Roman" w:hAnsi="Times New Roman"/>
          <w:sz w:val="24"/>
          <w:szCs w:val="24"/>
        </w:rPr>
        <w:t>centre</w:t>
      </w:r>
      <w:proofErr w:type="spellEnd"/>
      <w:r w:rsidRPr="00BE7522">
        <w:rPr>
          <w:rFonts w:ascii="Times New Roman" w:hAnsi="Times New Roman"/>
          <w:sz w:val="24"/>
          <w:szCs w:val="24"/>
        </w:rPr>
        <w:t xml:space="preserve">-of-mass energy of </w:t>
      </w:r>
      <m:oMath>
        <m:r>
          <w:rPr>
            <w:rFonts w:ascii="Cambria Math" w:hAnsi="Cambria Math"/>
            <w:sz w:val="24"/>
            <w:szCs w:val="24"/>
          </w:rPr>
          <m:t>14 TeV</m:t>
        </m:r>
      </m:oMath>
      <w:r w:rsidRPr="00BE7522">
        <w:rPr>
          <w:rFonts w:ascii="Times New Roman" w:hAnsi="Times New Roman"/>
          <w:sz w:val="24"/>
          <w:szCs w:val="24"/>
        </w:rPr>
        <w:t xml:space="preserve"> at LHC. Amongst the primary goals are the understanding of the origin of electroweak symmetry breaking, which might manifest itself in the observation of one or more Higgs bosons, and the search for new physics beyond the Standard Model. For the latter it will be of utmost importance to retain sensitivity to new </w:t>
      </w:r>
      <w:proofErr w:type="gramStart"/>
      <w:r w:rsidRPr="00BE7522">
        <w:rPr>
          <w:rFonts w:ascii="Times New Roman" w:hAnsi="Times New Roman"/>
          <w:sz w:val="24"/>
          <w:szCs w:val="24"/>
        </w:rPr>
        <w:t>processes which</w:t>
      </w:r>
      <w:proofErr w:type="gramEnd"/>
      <w:r w:rsidRPr="00BE7522">
        <w:rPr>
          <w:rFonts w:ascii="Times New Roman" w:hAnsi="Times New Roman"/>
          <w:sz w:val="24"/>
          <w:szCs w:val="24"/>
        </w:rPr>
        <w:t xml:space="preserve"> may not have been </w:t>
      </w:r>
      <w:proofErr w:type="spellStart"/>
      <w:r w:rsidRPr="00BE7522">
        <w:rPr>
          <w:rFonts w:ascii="Times New Roman" w:hAnsi="Times New Roman"/>
          <w:sz w:val="24"/>
          <w:szCs w:val="24"/>
        </w:rPr>
        <w:t>model</w:t>
      </w:r>
      <w:r w:rsidR="004E2FAD">
        <w:rPr>
          <w:rFonts w:ascii="Times New Roman" w:hAnsi="Times New Roman"/>
          <w:sz w:val="24"/>
          <w:szCs w:val="24"/>
        </w:rPr>
        <w:t>l</w:t>
      </w:r>
      <w:r w:rsidRPr="00BE7522">
        <w:rPr>
          <w:rFonts w:ascii="Times New Roman" w:hAnsi="Times New Roman"/>
          <w:sz w:val="24"/>
          <w:szCs w:val="24"/>
        </w:rPr>
        <w:t>ed</w:t>
      </w:r>
      <w:proofErr w:type="spellEnd"/>
      <w:r w:rsidRPr="00BE7522">
        <w:rPr>
          <w:rFonts w:ascii="Times New Roman" w:hAnsi="Times New Roman"/>
          <w:sz w:val="24"/>
          <w:szCs w:val="24"/>
        </w:rPr>
        <w:t xml:space="preserve">. […] </w:t>
      </w:r>
      <w:r w:rsidRPr="00BE7522">
        <w:rPr>
          <w:rFonts w:ascii="Times New Roman" w:hAnsi="Times New Roman"/>
          <w:sz w:val="24"/>
          <w:szCs w:val="24"/>
          <w:lang w:eastAsia="de-DE"/>
        </w:rPr>
        <w:t>In addition, precision measurements of processes within and beyond the Standard Model are to be made.</w:t>
      </w:r>
      <w:r w:rsidR="002F6695">
        <w:rPr>
          <w:rStyle w:val="FootnoteReference"/>
          <w:rFonts w:ascii="Times New Roman" w:hAnsi="Times New Roman"/>
          <w:sz w:val="24"/>
          <w:szCs w:val="24"/>
          <w:lang w:eastAsia="de-DE"/>
        </w:rPr>
        <w:footnoteReference w:id="9"/>
      </w:r>
      <w:r w:rsidRPr="00BE7522">
        <w:rPr>
          <w:rFonts w:ascii="Times New Roman" w:hAnsi="Times New Roman"/>
          <w:sz w:val="24"/>
          <w:szCs w:val="24"/>
        </w:rPr>
        <w:t xml:space="preserve"> (</w:t>
      </w:r>
      <w:proofErr w:type="gramStart"/>
      <w:r w:rsidR="009A054C">
        <w:rPr>
          <w:rFonts w:ascii="Times New Roman" w:hAnsi="Times New Roman"/>
          <w:sz w:val="24"/>
          <w:szCs w:val="24"/>
        </w:rPr>
        <w:t>ibid</w:t>
      </w:r>
      <w:proofErr w:type="gramEnd"/>
      <w:r w:rsidR="009A054C">
        <w:rPr>
          <w:rFonts w:ascii="Times New Roman" w:hAnsi="Times New Roman"/>
          <w:sz w:val="24"/>
          <w:szCs w:val="24"/>
        </w:rPr>
        <w:t xml:space="preserve">., </w:t>
      </w:r>
      <w:r w:rsidR="004E2FAD">
        <w:rPr>
          <w:rFonts w:ascii="Times New Roman" w:hAnsi="Times New Roman"/>
          <w:sz w:val="24"/>
          <w:szCs w:val="24"/>
        </w:rPr>
        <w:t>p. 33</w:t>
      </w:r>
      <w:r w:rsidRPr="00BE7522">
        <w:rPr>
          <w:rFonts w:ascii="Times New Roman" w:hAnsi="Times New Roman"/>
          <w:sz w:val="24"/>
          <w:szCs w:val="24"/>
        </w:rPr>
        <w:t>)</w:t>
      </w:r>
    </w:p>
    <w:p w14:paraId="49B29A39" w14:textId="77777777" w:rsidR="00FE0395" w:rsidRPr="00BE7522" w:rsidRDefault="00FE0395" w:rsidP="00C84A1E">
      <w:pPr>
        <w:widowControl w:val="0"/>
        <w:autoSpaceDE w:val="0"/>
        <w:autoSpaceDN w:val="0"/>
        <w:adjustRightInd w:val="0"/>
        <w:spacing w:after="0" w:line="240" w:lineRule="auto"/>
        <w:ind w:left="720"/>
        <w:rPr>
          <w:rFonts w:ascii="Times New Roman" w:hAnsi="Times New Roman"/>
          <w:sz w:val="24"/>
          <w:szCs w:val="24"/>
        </w:rPr>
      </w:pPr>
    </w:p>
    <w:p w14:paraId="1601F156" w14:textId="7E074F51" w:rsidR="0015176C" w:rsidRDefault="00A60609" w:rsidP="004D3006">
      <w:pPr>
        <w:spacing w:line="240" w:lineRule="auto"/>
        <w:rPr>
          <w:rFonts w:ascii="Times New Roman" w:hAnsi="Times New Roman"/>
          <w:sz w:val="24"/>
          <w:szCs w:val="24"/>
        </w:rPr>
      </w:pPr>
      <w:r>
        <w:rPr>
          <w:rFonts w:ascii="Times New Roman" w:hAnsi="Times New Roman"/>
          <w:sz w:val="24"/>
          <w:szCs w:val="24"/>
        </w:rPr>
        <w:t>The</w:t>
      </w:r>
      <w:r w:rsidR="00765103">
        <w:rPr>
          <w:rFonts w:ascii="Times New Roman" w:hAnsi="Times New Roman"/>
          <w:sz w:val="24"/>
          <w:szCs w:val="24"/>
        </w:rPr>
        <w:t xml:space="preserve"> above passage indicates that </w:t>
      </w:r>
      <w:r w:rsidR="00A04338">
        <w:rPr>
          <w:rFonts w:ascii="Times New Roman" w:hAnsi="Times New Roman"/>
          <w:sz w:val="24"/>
          <w:szCs w:val="24"/>
        </w:rPr>
        <w:t xml:space="preserve">the </w:t>
      </w:r>
      <w:r w:rsidR="00FE0395" w:rsidRPr="00BE7522">
        <w:rPr>
          <w:rFonts w:ascii="Times New Roman" w:hAnsi="Times New Roman"/>
          <w:sz w:val="24"/>
          <w:szCs w:val="24"/>
        </w:rPr>
        <w:t xml:space="preserve">ATLAS experiment </w:t>
      </w:r>
      <w:r w:rsidR="00672319">
        <w:rPr>
          <w:rFonts w:ascii="Times New Roman" w:hAnsi="Times New Roman"/>
          <w:sz w:val="24"/>
          <w:szCs w:val="24"/>
        </w:rPr>
        <w:t>is aimed to achieve</w:t>
      </w:r>
      <w:r w:rsidR="00A04338">
        <w:rPr>
          <w:rFonts w:ascii="Times New Roman" w:hAnsi="Times New Roman"/>
          <w:sz w:val="24"/>
          <w:szCs w:val="24"/>
        </w:rPr>
        <w:t xml:space="preserve"> the following sets of objectives: </w:t>
      </w:r>
      <w:r w:rsidR="00DA5171">
        <w:rPr>
          <w:rFonts w:ascii="Times New Roman" w:hAnsi="Times New Roman"/>
          <w:sz w:val="24"/>
          <w:szCs w:val="24"/>
        </w:rPr>
        <w:t xml:space="preserve">first, </w:t>
      </w:r>
      <w:r w:rsidR="00EF3FEB" w:rsidRPr="00BE7522">
        <w:rPr>
          <w:rFonts w:ascii="Times New Roman" w:hAnsi="Times New Roman"/>
          <w:sz w:val="24"/>
          <w:szCs w:val="24"/>
        </w:rPr>
        <w:t>to test</w:t>
      </w:r>
      <w:r w:rsidR="00FE0395" w:rsidRPr="00BE7522">
        <w:rPr>
          <w:rFonts w:ascii="Times New Roman" w:hAnsi="Times New Roman"/>
          <w:sz w:val="24"/>
          <w:szCs w:val="24"/>
        </w:rPr>
        <w:t xml:space="preserve"> </w:t>
      </w:r>
      <w:r w:rsidR="00C23A79">
        <w:rPr>
          <w:rFonts w:ascii="Times New Roman" w:hAnsi="Times New Roman"/>
          <w:sz w:val="24"/>
          <w:szCs w:val="24"/>
        </w:rPr>
        <w:t xml:space="preserve">the </w:t>
      </w:r>
      <w:r>
        <w:rPr>
          <w:rFonts w:ascii="Times New Roman" w:hAnsi="Times New Roman"/>
          <w:sz w:val="24"/>
          <w:szCs w:val="24"/>
        </w:rPr>
        <w:t xml:space="preserve">prediction of the </w:t>
      </w:r>
      <w:r w:rsidR="00EF3FEB" w:rsidRPr="00BE7522">
        <w:rPr>
          <w:rFonts w:ascii="Times New Roman" w:hAnsi="Times New Roman"/>
          <w:sz w:val="24"/>
          <w:szCs w:val="24"/>
        </w:rPr>
        <w:t>Higgs boson</w:t>
      </w:r>
      <w:r w:rsidR="00C23A79">
        <w:rPr>
          <w:rFonts w:ascii="Times New Roman" w:hAnsi="Times New Roman"/>
          <w:sz w:val="24"/>
          <w:szCs w:val="24"/>
        </w:rPr>
        <w:t xml:space="preserve"> </w:t>
      </w:r>
      <w:r w:rsidR="00724904">
        <w:rPr>
          <w:rFonts w:ascii="Times New Roman" w:hAnsi="Times New Roman"/>
          <w:sz w:val="24"/>
          <w:szCs w:val="24"/>
        </w:rPr>
        <w:t>by</w:t>
      </w:r>
      <w:r w:rsidR="00426D6A">
        <w:rPr>
          <w:rFonts w:ascii="Times New Roman" w:hAnsi="Times New Roman"/>
          <w:sz w:val="24"/>
          <w:szCs w:val="24"/>
        </w:rPr>
        <w:t xml:space="preserve"> </w:t>
      </w:r>
      <w:r w:rsidR="00724904">
        <w:rPr>
          <w:rFonts w:ascii="Times New Roman" w:hAnsi="Times New Roman"/>
          <w:sz w:val="24"/>
          <w:szCs w:val="24"/>
        </w:rPr>
        <w:t>the</w:t>
      </w:r>
      <w:r w:rsidR="00724904" w:rsidRPr="00BE7522">
        <w:rPr>
          <w:rFonts w:ascii="Times New Roman" w:hAnsi="Times New Roman"/>
          <w:sz w:val="24"/>
          <w:szCs w:val="24"/>
        </w:rPr>
        <w:t xml:space="preserve"> </w:t>
      </w:r>
      <w:r w:rsidR="00724904">
        <w:rPr>
          <w:rFonts w:ascii="Times New Roman" w:hAnsi="Times New Roman"/>
          <w:sz w:val="24"/>
          <w:szCs w:val="24"/>
        </w:rPr>
        <w:t>Standard Model (SM)</w:t>
      </w:r>
      <w:r w:rsidR="00724904" w:rsidRPr="00BE7522">
        <w:rPr>
          <w:rStyle w:val="FootnoteReference"/>
          <w:rFonts w:ascii="Times New Roman" w:hAnsi="Times New Roman"/>
          <w:sz w:val="24"/>
          <w:szCs w:val="24"/>
        </w:rPr>
        <w:footnoteReference w:id="10"/>
      </w:r>
      <w:r w:rsidR="00C23A79">
        <w:rPr>
          <w:rFonts w:ascii="Times New Roman" w:hAnsi="Times New Roman"/>
          <w:sz w:val="24"/>
          <w:szCs w:val="24"/>
        </w:rPr>
        <w:t xml:space="preserve"> of </w:t>
      </w:r>
      <w:r w:rsidR="00C23A79">
        <w:rPr>
          <w:rFonts w:ascii="Times New Roman" w:hAnsi="Times New Roman"/>
          <w:sz w:val="24"/>
          <w:szCs w:val="24"/>
        </w:rPr>
        <w:lastRenderedPageBreak/>
        <w:t>elementary particle physics</w:t>
      </w:r>
      <w:r w:rsidR="00724904">
        <w:rPr>
          <w:rFonts w:ascii="Times New Roman" w:hAnsi="Times New Roman"/>
          <w:sz w:val="24"/>
          <w:szCs w:val="24"/>
        </w:rPr>
        <w:t xml:space="preserve"> </w:t>
      </w:r>
      <w:r>
        <w:rPr>
          <w:rFonts w:ascii="Times New Roman" w:hAnsi="Times New Roman"/>
          <w:sz w:val="24"/>
          <w:szCs w:val="24"/>
        </w:rPr>
        <w:t xml:space="preserve">as well as </w:t>
      </w:r>
      <w:r w:rsidR="00A33B3D">
        <w:rPr>
          <w:rFonts w:ascii="Times New Roman" w:hAnsi="Times New Roman"/>
          <w:sz w:val="24"/>
          <w:szCs w:val="24"/>
        </w:rPr>
        <w:t xml:space="preserve">the </w:t>
      </w:r>
      <w:r w:rsidR="00C23A79">
        <w:rPr>
          <w:rFonts w:ascii="Times New Roman" w:hAnsi="Times New Roman"/>
          <w:sz w:val="24"/>
          <w:szCs w:val="24"/>
        </w:rPr>
        <w:t xml:space="preserve">testable </w:t>
      </w:r>
      <w:r w:rsidR="00A33B3D">
        <w:rPr>
          <w:rFonts w:ascii="Times New Roman" w:hAnsi="Times New Roman"/>
          <w:sz w:val="24"/>
          <w:szCs w:val="24"/>
        </w:rPr>
        <w:t xml:space="preserve">predictions </w:t>
      </w:r>
      <w:r w:rsidR="00036F91">
        <w:rPr>
          <w:rFonts w:ascii="Times New Roman" w:hAnsi="Times New Roman"/>
          <w:sz w:val="24"/>
          <w:szCs w:val="24"/>
        </w:rPr>
        <w:t>of</w:t>
      </w:r>
      <w:r w:rsidR="00765103">
        <w:rPr>
          <w:rFonts w:ascii="Times New Roman" w:hAnsi="Times New Roman"/>
          <w:sz w:val="24"/>
          <w:szCs w:val="24"/>
        </w:rPr>
        <w:t xml:space="preserve"> </w:t>
      </w:r>
      <w:r w:rsidR="00F960E8">
        <w:rPr>
          <w:rFonts w:ascii="Times New Roman" w:hAnsi="Times New Roman"/>
          <w:sz w:val="24"/>
          <w:szCs w:val="24"/>
        </w:rPr>
        <w:t xml:space="preserve">what are </w:t>
      </w:r>
      <w:r w:rsidR="00C23A79">
        <w:rPr>
          <w:rFonts w:ascii="Times New Roman" w:hAnsi="Times New Roman"/>
          <w:sz w:val="24"/>
          <w:szCs w:val="24"/>
        </w:rPr>
        <w:t>called</w:t>
      </w:r>
      <w:r w:rsidR="00724904">
        <w:rPr>
          <w:rFonts w:ascii="Times New Roman" w:hAnsi="Times New Roman"/>
          <w:sz w:val="24"/>
          <w:szCs w:val="24"/>
        </w:rPr>
        <w:t xml:space="preserve"> the </w:t>
      </w:r>
      <w:r w:rsidR="00E64C66" w:rsidRPr="00724904">
        <w:rPr>
          <w:rFonts w:ascii="Times New Roman" w:hAnsi="Times New Roman"/>
          <w:sz w:val="24"/>
          <w:szCs w:val="24"/>
        </w:rPr>
        <w:t>models</w:t>
      </w:r>
      <w:r w:rsidR="00F960E8" w:rsidRPr="00F960E8">
        <w:rPr>
          <w:rFonts w:ascii="Times New Roman" w:hAnsi="Times New Roman"/>
          <w:i/>
          <w:sz w:val="24"/>
          <w:szCs w:val="24"/>
        </w:rPr>
        <w:t xml:space="preserve"> beyond the SM</w:t>
      </w:r>
      <w:r w:rsidR="00F960E8">
        <w:rPr>
          <w:rFonts w:ascii="Times New Roman" w:hAnsi="Times New Roman"/>
          <w:sz w:val="24"/>
          <w:szCs w:val="24"/>
        </w:rPr>
        <w:t xml:space="preserve"> (BSM), </w:t>
      </w:r>
      <w:r w:rsidR="00AC085E">
        <w:rPr>
          <w:rFonts w:ascii="Times New Roman" w:hAnsi="Times New Roman"/>
          <w:sz w:val="24"/>
          <w:szCs w:val="24"/>
        </w:rPr>
        <w:t xml:space="preserve">such as </w:t>
      </w:r>
      <w:proofErr w:type="spellStart"/>
      <w:r w:rsidR="00AC085E">
        <w:rPr>
          <w:rFonts w:ascii="Times New Roman" w:hAnsi="Times New Roman"/>
          <w:sz w:val="24"/>
          <w:szCs w:val="24"/>
        </w:rPr>
        <w:t>super</w:t>
      </w:r>
      <w:r w:rsidR="00EF3FEB" w:rsidRPr="00BE7522">
        <w:rPr>
          <w:rFonts w:ascii="Times New Roman" w:hAnsi="Times New Roman"/>
          <w:sz w:val="24"/>
          <w:szCs w:val="24"/>
        </w:rPr>
        <w:t>symmetric</w:t>
      </w:r>
      <w:proofErr w:type="spellEnd"/>
      <w:r w:rsidR="00EF3FEB" w:rsidRPr="00BE7522">
        <w:rPr>
          <w:rFonts w:ascii="Times New Roman" w:hAnsi="Times New Roman"/>
          <w:sz w:val="24"/>
          <w:szCs w:val="24"/>
        </w:rPr>
        <w:t xml:space="preserve"> and extra-dimensional models</w:t>
      </w:r>
      <w:r w:rsidR="00FD30FD">
        <w:rPr>
          <w:rFonts w:ascii="Times New Roman" w:hAnsi="Times New Roman"/>
          <w:sz w:val="24"/>
          <w:szCs w:val="24"/>
        </w:rPr>
        <w:t>,</w:t>
      </w:r>
      <w:r w:rsidR="007C575E" w:rsidRPr="007C575E">
        <w:rPr>
          <w:rFonts w:ascii="Times New Roman" w:hAnsi="Times New Roman"/>
          <w:sz w:val="24"/>
          <w:szCs w:val="24"/>
        </w:rPr>
        <w:t xml:space="preserve"> </w:t>
      </w:r>
      <w:r w:rsidR="00036F91">
        <w:rPr>
          <w:rFonts w:ascii="Times New Roman" w:hAnsi="Times New Roman"/>
          <w:sz w:val="24"/>
          <w:szCs w:val="24"/>
        </w:rPr>
        <w:t>which</w:t>
      </w:r>
      <w:r w:rsidR="007C575E">
        <w:rPr>
          <w:rFonts w:ascii="Times New Roman" w:hAnsi="Times New Roman"/>
          <w:sz w:val="24"/>
          <w:szCs w:val="24"/>
        </w:rPr>
        <w:t xml:space="preserve"> </w:t>
      </w:r>
      <w:r w:rsidR="007C575E" w:rsidRPr="00BE7522">
        <w:rPr>
          <w:rFonts w:ascii="Times New Roman" w:hAnsi="Times New Roman"/>
          <w:sz w:val="24"/>
          <w:szCs w:val="24"/>
        </w:rPr>
        <w:t>have been proposed</w:t>
      </w:r>
      <w:r w:rsidR="00F960E8">
        <w:rPr>
          <w:rFonts w:ascii="Times New Roman" w:hAnsi="Times New Roman"/>
          <w:sz w:val="24"/>
          <w:szCs w:val="24"/>
        </w:rPr>
        <w:t xml:space="preserve"> in the HEP literature</w:t>
      </w:r>
      <w:r w:rsidR="007C575E" w:rsidRPr="00BE7522">
        <w:rPr>
          <w:rFonts w:ascii="Times New Roman" w:hAnsi="Times New Roman"/>
          <w:sz w:val="24"/>
          <w:szCs w:val="24"/>
        </w:rPr>
        <w:t xml:space="preserve"> as possible extensions of the </w:t>
      </w:r>
      <w:r w:rsidR="00C23A79">
        <w:rPr>
          <w:rFonts w:ascii="Times New Roman" w:hAnsi="Times New Roman"/>
          <w:sz w:val="24"/>
          <w:szCs w:val="24"/>
        </w:rPr>
        <w:t>SM</w:t>
      </w:r>
      <w:r w:rsidR="00EF3FEB" w:rsidRPr="00BE7522">
        <w:rPr>
          <w:rStyle w:val="FootnoteReference"/>
          <w:rFonts w:ascii="Times New Roman" w:hAnsi="Times New Roman"/>
          <w:sz w:val="24"/>
          <w:szCs w:val="24"/>
        </w:rPr>
        <w:footnoteReference w:id="11"/>
      </w:r>
      <w:r w:rsidR="00036F91">
        <w:rPr>
          <w:rFonts w:ascii="Times New Roman" w:hAnsi="Times New Roman"/>
          <w:sz w:val="24"/>
          <w:szCs w:val="24"/>
        </w:rPr>
        <w:t>;</w:t>
      </w:r>
      <w:r w:rsidR="00EF3FEB" w:rsidRPr="00BE7522">
        <w:rPr>
          <w:rFonts w:ascii="Times New Roman" w:hAnsi="Times New Roman"/>
          <w:sz w:val="24"/>
          <w:szCs w:val="24"/>
        </w:rPr>
        <w:t xml:space="preserve"> </w:t>
      </w:r>
      <w:r w:rsidR="00DA5171">
        <w:rPr>
          <w:rFonts w:ascii="Times New Roman" w:hAnsi="Times New Roman"/>
          <w:sz w:val="24"/>
          <w:szCs w:val="24"/>
        </w:rPr>
        <w:t xml:space="preserve">second, </w:t>
      </w:r>
      <w:r w:rsidR="00FE0395" w:rsidRPr="00BE7522">
        <w:rPr>
          <w:rFonts w:ascii="Times New Roman" w:hAnsi="Times New Roman"/>
          <w:sz w:val="24"/>
          <w:szCs w:val="24"/>
        </w:rPr>
        <w:t>to</w:t>
      </w:r>
      <w:r w:rsidR="00A33B3D">
        <w:rPr>
          <w:rFonts w:ascii="Times New Roman" w:hAnsi="Times New Roman"/>
          <w:sz w:val="24"/>
          <w:szCs w:val="24"/>
        </w:rPr>
        <w:t xml:space="preserve"> search for</w:t>
      </w:r>
      <w:r w:rsidR="00FE0395" w:rsidRPr="00BE7522">
        <w:rPr>
          <w:rFonts w:ascii="Times New Roman" w:hAnsi="Times New Roman"/>
          <w:sz w:val="24"/>
          <w:szCs w:val="24"/>
        </w:rPr>
        <w:t xml:space="preserve"> </w:t>
      </w:r>
      <w:r w:rsidR="00D9210A" w:rsidRPr="00BE7522">
        <w:rPr>
          <w:rFonts w:ascii="Times New Roman" w:hAnsi="Times New Roman"/>
          <w:i/>
          <w:sz w:val="24"/>
          <w:szCs w:val="24"/>
        </w:rPr>
        <w:t>unforeseen</w:t>
      </w:r>
      <w:r w:rsidR="00FE0395" w:rsidRPr="00BE7522">
        <w:rPr>
          <w:rFonts w:ascii="Times New Roman" w:hAnsi="Times New Roman"/>
          <w:sz w:val="24"/>
          <w:szCs w:val="24"/>
        </w:rPr>
        <w:t xml:space="preserve"> </w:t>
      </w:r>
      <w:r>
        <w:rPr>
          <w:rFonts w:ascii="Times New Roman" w:hAnsi="Times New Roman"/>
          <w:sz w:val="24"/>
          <w:szCs w:val="24"/>
        </w:rPr>
        <w:t xml:space="preserve">physics </w:t>
      </w:r>
      <w:r w:rsidR="00DB26DE">
        <w:rPr>
          <w:rFonts w:ascii="Times New Roman" w:hAnsi="Times New Roman"/>
          <w:sz w:val="24"/>
          <w:szCs w:val="24"/>
        </w:rPr>
        <w:t>processes</w:t>
      </w:r>
      <w:r w:rsidR="00E74B0E">
        <w:rPr>
          <w:rFonts w:ascii="Times New Roman" w:hAnsi="Times New Roman"/>
          <w:sz w:val="24"/>
          <w:szCs w:val="24"/>
        </w:rPr>
        <w:t>,</w:t>
      </w:r>
      <w:r w:rsidR="00D9210A" w:rsidRPr="00BE7522">
        <w:rPr>
          <w:rFonts w:ascii="Times New Roman" w:hAnsi="Times New Roman"/>
          <w:sz w:val="24"/>
          <w:szCs w:val="24"/>
        </w:rPr>
        <w:t xml:space="preserve"> i.e., </w:t>
      </w:r>
      <w:r w:rsidR="00293D3C">
        <w:rPr>
          <w:rFonts w:ascii="Times New Roman" w:hAnsi="Times New Roman"/>
          <w:sz w:val="24"/>
          <w:szCs w:val="24"/>
        </w:rPr>
        <w:t>those</w:t>
      </w:r>
      <w:r w:rsidR="00D9210A" w:rsidRPr="00BE7522">
        <w:rPr>
          <w:rFonts w:ascii="Times New Roman" w:hAnsi="Times New Roman"/>
          <w:sz w:val="24"/>
          <w:szCs w:val="24"/>
        </w:rPr>
        <w:t xml:space="preserve"> </w:t>
      </w:r>
      <w:r w:rsidR="00FE0395" w:rsidRPr="00BE7522">
        <w:rPr>
          <w:rFonts w:ascii="Times New Roman" w:hAnsi="Times New Roman"/>
          <w:sz w:val="24"/>
          <w:szCs w:val="24"/>
        </w:rPr>
        <w:t xml:space="preserve">that have not been predicted by </w:t>
      </w:r>
      <w:r w:rsidR="002E0FC5" w:rsidRPr="00BE7522">
        <w:rPr>
          <w:rFonts w:ascii="Times New Roman" w:hAnsi="Times New Roman"/>
          <w:sz w:val="24"/>
          <w:szCs w:val="24"/>
        </w:rPr>
        <w:t>the present</w:t>
      </w:r>
      <w:r w:rsidR="00D9210A" w:rsidRPr="00BE7522">
        <w:rPr>
          <w:rFonts w:ascii="Times New Roman" w:hAnsi="Times New Roman"/>
          <w:sz w:val="24"/>
          <w:szCs w:val="24"/>
        </w:rPr>
        <w:t xml:space="preserve"> </w:t>
      </w:r>
      <w:r>
        <w:rPr>
          <w:rFonts w:ascii="Times New Roman" w:hAnsi="Times New Roman"/>
          <w:sz w:val="24"/>
          <w:szCs w:val="24"/>
        </w:rPr>
        <w:t xml:space="preserve">HEP </w:t>
      </w:r>
      <w:r w:rsidR="00ED0FFA">
        <w:rPr>
          <w:rFonts w:ascii="Times New Roman" w:hAnsi="Times New Roman"/>
          <w:sz w:val="24"/>
          <w:szCs w:val="24"/>
        </w:rPr>
        <w:t>models</w:t>
      </w:r>
      <w:r w:rsidR="0000756C">
        <w:rPr>
          <w:rFonts w:ascii="Times New Roman" w:hAnsi="Times New Roman"/>
          <w:sz w:val="24"/>
          <w:szCs w:val="24"/>
        </w:rPr>
        <w:t xml:space="preserve">, including </w:t>
      </w:r>
      <w:r w:rsidR="00777BAC" w:rsidRPr="00BE7522">
        <w:rPr>
          <w:rFonts w:ascii="Times New Roman" w:hAnsi="Times New Roman"/>
          <w:sz w:val="24"/>
          <w:szCs w:val="24"/>
        </w:rPr>
        <w:t>possible deviations from the SM</w:t>
      </w:r>
      <w:r w:rsidR="00282CFF">
        <w:rPr>
          <w:rFonts w:ascii="Times New Roman" w:hAnsi="Times New Roman"/>
          <w:sz w:val="24"/>
          <w:szCs w:val="24"/>
        </w:rPr>
        <w:t xml:space="preserve"> at </w:t>
      </w:r>
      <w:r w:rsidR="00282CFF" w:rsidRPr="00426D6A">
        <w:rPr>
          <w:rFonts w:ascii="Times New Roman" w:hAnsi="Times New Roman"/>
          <w:i/>
          <w:sz w:val="24"/>
          <w:szCs w:val="24"/>
        </w:rPr>
        <w:t>low</w:t>
      </w:r>
      <w:r w:rsidR="00282CFF">
        <w:rPr>
          <w:rFonts w:ascii="Times New Roman" w:hAnsi="Times New Roman"/>
          <w:sz w:val="24"/>
          <w:szCs w:val="24"/>
        </w:rPr>
        <w:t xml:space="preserve"> energies</w:t>
      </w:r>
      <w:r w:rsidR="004D3006">
        <w:rPr>
          <w:rFonts w:ascii="Times New Roman" w:hAnsi="Times New Roman"/>
          <w:sz w:val="24"/>
          <w:szCs w:val="24"/>
        </w:rPr>
        <w:t>.</w:t>
      </w:r>
    </w:p>
    <w:p w14:paraId="121C8D01" w14:textId="7F16CCBA" w:rsidR="007C0F53" w:rsidRDefault="00757EB9" w:rsidP="00337273">
      <w:pPr>
        <w:widowControl w:val="0"/>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In the ATLAS experiment, t</w:t>
      </w:r>
      <w:r w:rsidR="007C0F53">
        <w:rPr>
          <w:rFonts w:ascii="Times New Roman" w:hAnsi="Times New Roman"/>
          <w:sz w:val="24"/>
          <w:szCs w:val="24"/>
        </w:rPr>
        <w:t>he</w:t>
      </w:r>
      <w:r w:rsidR="00293D3C">
        <w:rPr>
          <w:rFonts w:ascii="Times New Roman" w:hAnsi="Times New Roman"/>
          <w:sz w:val="24"/>
          <w:szCs w:val="24"/>
        </w:rPr>
        <w:t xml:space="preserve"> </w:t>
      </w:r>
      <w:r w:rsidR="00D061A4">
        <w:rPr>
          <w:rFonts w:ascii="Times New Roman" w:hAnsi="Times New Roman"/>
          <w:sz w:val="24"/>
          <w:szCs w:val="24"/>
        </w:rPr>
        <w:t xml:space="preserve">collision </w:t>
      </w:r>
      <w:r w:rsidR="00D061A4" w:rsidRPr="00BE7522">
        <w:rPr>
          <w:rFonts w:ascii="Times New Roman" w:hAnsi="Times New Roman"/>
          <w:sz w:val="24"/>
          <w:szCs w:val="24"/>
        </w:rPr>
        <w:t>events</w:t>
      </w:r>
      <w:r w:rsidR="00D061A4" w:rsidRPr="00BE7522">
        <w:rPr>
          <w:rStyle w:val="FootnoteReference"/>
          <w:rFonts w:ascii="Times New Roman" w:hAnsi="Times New Roman"/>
          <w:sz w:val="24"/>
          <w:szCs w:val="24"/>
        </w:rPr>
        <w:footnoteReference w:id="12"/>
      </w:r>
      <w:r w:rsidR="00E74B0E">
        <w:rPr>
          <w:rFonts w:ascii="Times New Roman" w:hAnsi="Times New Roman"/>
          <w:sz w:val="24"/>
          <w:szCs w:val="24"/>
        </w:rPr>
        <w:t xml:space="preserve"> </w:t>
      </w:r>
      <w:r w:rsidR="00381980">
        <w:rPr>
          <w:rFonts w:ascii="Times New Roman" w:hAnsi="Times New Roman"/>
          <w:sz w:val="24"/>
          <w:szCs w:val="24"/>
        </w:rPr>
        <w:t xml:space="preserve">that have the potential to serve the objectives of </w:t>
      </w:r>
      <w:r>
        <w:rPr>
          <w:rFonts w:ascii="Times New Roman" w:hAnsi="Times New Roman"/>
          <w:sz w:val="24"/>
          <w:szCs w:val="24"/>
        </w:rPr>
        <w:t>the experiment</w:t>
      </w:r>
      <w:r w:rsidR="002F24A4">
        <w:rPr>
          <w:rFonts w:ascii="Times New Roman" w:hAnsi="Times New Roman"/>
          <w:sz w:val="24"/>
          <w:szCs w:val="24"/>
        </w:rPr>
        <w:t xml:space="preserve"> are </w:t>
      </w:r>
      <w:r w:rsidR="00B32147">
        <w:rPr>
          <w:rFonts w:ascii="Times New Roman" w:hAnsi="Times New Roman"/>
          <w:sz w:val="24"/>
          <w:szCs w:val="24"/>
        </w:rPr>
        <w:t>often ref</w:t>
      </w:r>
      <w:r w:rsidR="004D3006">
        <w:rPr>
          <w:rFonts w:ascii="Times New Roman" w:hAnsi="Times New Roman"/>
          <w:sz w:val="24"/>
          <w:szCs w:val="24"/>
        </w:rPr>
        <w:t xml:space="preserve">erred to as </w:t>
      </w:r>
      <w:r w:rsidR="004D3006" w:rsidRPr="004D3006">
        <w:rPr>
          <w:rFonts w:ascii="Times New Roman" w:hAnsi="Times New Roman"/>
          <w:i/>
          <w:sz w:val="24"/>
          <w:szCs w:val="24"/>
        </w:rPr>
        <w:t>interesting events</w:t>
      </w:r>
      <w:r w:rsidR="000A7B33">
        <w:rPr>
          <w:rFonts w:ascii="Times New Roman" w:hAnsi="Times New Roman"/>
          <w:sz w:val="24"/>
          <w:szCs w:val="24"/>
        </w:rPr>
        <w:t xml:space="preserve">. </w:t>
      </w:r>
      <w:r w:rsidR="00FF53FF">
        <w:rPr>
          <w:rFonts w:ascii="Times New Roman" w:hAnsi="Times New Roman"/>
          <w:sz w:val="24"/>
          <w:szCs w:val="24"/>
        </w:rPr>
        <w:t xml:space="preserve">It is to be noted that </w:t>
      </w:r>
      <w:r w:rsidR="000A7B33">
        <w:rPr>
          <w:rFonts w:ascii="Times New Roman" w:hAnsi="Times New Roman"/>
          <w:sz w:val="24"/>
          <w:szCs w:val="24"/>
        </w:rPr>
        <w:t>t</w:t>
      </w:r>
      <w:r w:rsidR="002848B0">
        <w:rPr>
          <w:rFonts w:ascii="Times New Roman" w:hAnsi="Times New Roman"/>
          <w:sz w:val="24"/>
          <w:szCs w:val="24"/>
        </w:rPr>
        <w:t>he</w:t>
      </w:r>
      <w:r w:rsidR="00A43806" w:rsidRPr="00BE7522">
        <w:rPr>
          <w:rFonts w:ascii="Times New Roman" w:hAnsi="Times New Roman"/>
          <w:sz w:val="24"/>
          <w:szCs w:val="24"/>
        </w:rPr>
        <w:t xml:space="preserve"> </w:t>
      </w:r>
      <w:r w:rsidR="00FF53FF">
        <w:rPr>
          <w:rFonts w:ascii="Times New Roman" w:hAnsi="Times New Roman"/>
          <w:sz w:val="24"/>
          <w:szCs w:val="24"/>
        </w:rPr>
        <w:t xml:space="preserve">signatures, i.e., stable decay products, </w:t>
      </w:r>
      <w:r w:rsidR="002848B0">
        <w:rPr>
          <w:rFonts w:ascii="Times New Roman" w:hAnsi="Times New Roman"/>
          <w:sz w:val="24"/>
          <w:szCs w:val="24"/>
        </w:rPr>
        <w:t xml:space="preserve">predicted by </w:t>
      </w:r>
      <w:r w:rsidR="00A43806" w:rsidRPr="00BE7522">
        <w:rPr>
          <w:rFonts w:ascii="Times New Roman" w:hAnsi="Times New Roman"/>
          <w:sz w:val="24"/>
          <w:szCs w:val="24"/>
        </w:rPr>
        <w:t>the S</w:t>
      </w:r>
      <w:r w:rsidR="00A43806">
        <w:rPr>
          <w:rFonts w:ascii="Times New Roman" w:hAnsi="Times New Roman"/>
          <w:sz w:val="24"/>
          <w:szCs w:val="24"/>
        </w:rPr>
        <w:t xml:space="preserve">M </w:t>
      </w:r>
      <w:r w:rsidR="002848B0">
        <w:rPr>
          <w:rFonts w:ascii="Times New Roman" w:hAnsi="Times New Roman"/>
          <w:sz w:val="24"/>
          <w:szCs w:val="24"/>
        </w:rPr>
        <w:t xml:space="preserve">for the Higgs boson </w:t>
      </w:r>
      <w:r w:rsidR="007C0F53">
        <w:rPr>
          <w:rFonts w:ascii="Times New Roman" w:hAnsi="Times New Roman"/>
          <w:sz w:val="24"/>
          <w:szCs w:val="24"/>
        </w:rPr>
        <w:t>are</w:t>
      </w:r>
      <w:r w:rsidR="002848B0">
        <w:rPr>
          <w:rFonts w:ascii="Times New Roman" w:hAnsi="Times New Roman"/>
          <w:sz w:val="24"/>
          <w:szCs w:val="24"/>
        </w:rPr>
        <w:t xml:space="preserve"> </w:t>
      </w:r>
      <w:r w:rsidR="002848B0" w:rsidRPr="00BE7522">
        <w:rPr>
          <w:rFonts w:ascii="Times New Roman" w:hAnsi="Times New Roman"/>
          <w:sz w:val="24"/>
          <w:szCs w:val="24"/>
        </w:rPr>
        <w:t xml:space="preserve">high </w:t>
      </w:r>
      <w:r w:rsidR="002848B0">
        <w:rPr>
          <w:rFonts w:ascii="Times New Roman" w:hAnsi="Times New Roman"/>
          <w:sz w:val="24"/>
          <w:szCs w:val="24"/>
        </w:rPr>
        <w:t>transverse-</w:t>
      </w:r>
      <w:r w:rsidR="002848B0" w:rsidRPr="00BE7522">
        <w:rPr>
          <w:rFonts w:ascii="Times New Roman" w:hAnsi="Times New Roman"/>
          <w:sz w:val="24"/>
          <w:szCs w:val="24"/>
        </w:rPr>
        <w:t>momentum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oMath>
      <w:r w:rsidR="002848B0" w:rsidRPr="00BE7522">
        <w:rPr>
          <w:rFonts w:ascii="Times New Roman" w:hAnsi="Times New Roman"/>
          <w:sz w:val="24"/>
          <w:szCs w:val="24"/>
        </w:rPr>
        <w:t>)</w:t>
      </w:r>
      <w:r w:rsidR="002848B0" w:rsidRPr="00BE7522">
        <w:rPr>
          <w:rStyle w:val="FootnoteReference"/>
          <w:rFonts w:ascii="Times New Roman" w:hAnsi="Times New Roman"/>
          <w:sz w:val="24"/>
          <w:szCs w:val="24"/>
        </w:rPr>
        <w:footnoteReference w:id="13"/>
      </w:r>
      <w:r w:rsidR="002848B0" w:rsidRPr="00BE7522">
        <w:rPr>
          <w:rFonts w:ascii="Times New Roman" w:hAnsi="Times New Roman"/>
          <w:sz w:val="24"/>
          <w:szCs w:val="24"/>
        </w:rPr>
        <w:t xml:space="preserve"> </w:t>
      </w:r>
      <w:r w:rsidR="00A43806">
        <w:rPr>
          <w:rFonts w:ascii="Times New Roman" w:hAnsi="Times New Roman"/>
          <w:sz w:val="24"/>
          <w:szCs w:val="24"/>
        </w:rPr>
        <w:t>photons and leptons</w:t>
      </w:r>
      <w:r w:rsidR="00FF53FF">
        <w:rPr>
          <w:rFonts w:ascii="Times New Roman" w:hAnsi="Times New Roman"/>
          <w:sz w:val="24"/>
          <w:szCs w:val="24"/>
        </w:rPr>
        <w:t>,</w:t>
      </w:r>
      <w:r w:rsidR="002848B0" w:rsidRPr="00BE7522">
        <w:rPr>
          <w:rStyle w:val="FootnoteReference"/>
          <w:rFonts w:ascii="Times New Roman" w:hAnsi="Times New Roman"/>
          <w:sz w:val="24"/>
          <w:szCs w:val="24"/>
        </w:rPr>
        <w:footnoteReference w:id="14"/>
      </w:r>
      <w:r w:rsidR="00FF53FF">
        <w:rPr>
          <w:rFonts w:ascii="Times New Roman" w:hAnsi="Times New Roman"/>
          <w:sz w:val="24"/>
          <w:szCs w:val="24"/>
        </w:rPr>
        <w:t xml:space="preserve"> and that th</w:t>
      </w:r>
      <w:r w:rsidR="007C0F53">
        <w:rPr>
          <w:rFonts w:ascii="Times New Roman" w:hAnsi="Times New Roman"/>
          <w:sz w:val="24"/>
          <w:szCs w:val="24"/>
        </w:rPr>
        <w:t>e ones</w:t>
      </w:r>
      <w:r w:rsidR="00FF53FF">
        <w:rPr>
          <w:rFonts w:ascii="Times New Roman" w:hAnsi="Times New Roman"/>
          <w:sz w:val="24"/>
          <w:szCs w:val="24"/>
        </w:rPr>
        <w:t xml:space="preserve"> </w:t>
      </w:r>
      <w:r w:rsidR="00C3275A" w:rsidRPr="00BE7522">
        <w:rPr>
          <w:rFonts w:ascii="Times New Roman" w:hAnsi="Times New Roman"/>
          <w:sz w:val="24"/>
          <w:szCs w:val="24"/>
        </w:rPr>
        <w:t>predicted by the BSM models</w:t>
      </w:r>
      <w:r w:rsidR="00FF53FF">
        <w:rPr>
          <w:rFonts w:ascii="Times New Roman" w:hAnsi="Times New Roman"/>
          <w:sz w:val="24"/>
          <w:szCs w:val="24"/>
        </w:rPr>
        <w:t xml:space="preserve"> for </w:t>
      </w:r>
      <w:r w:rsidR="006D7AAF">
        <w:rPr>
          <w:rFonts w:ascii="Times New Roman" w:hAnsi="Times New Roman"/>
          <w:sz w:val="24"/>
          <w:szCs w:val="24"/>
        </w:rPr>
        <w:t>new</w:t>
      </w:r>
      <w:r w:rsidR="002848B0">
        <w:rPr>
          <w:rFonts w:ascii="Times New Roman" w:hAnsi="Times New Roman"/>
          <w:sz w:val="24"/>
          <w:szCs w:val="24"/>
        </w:rPr>
        <w:t xml:space="preserve"> particles</w:t>
      </w:r>
      <w:r w:rsidR="006D7AAF">
        <w:rPr>
          <w:rFonts w:ascii="Times New Roman" w:hAnsi="Times New Roman"/>
          <w:sz w:val="24"/>
          <w:szCs w:val="24"/>
        </w:rPr>
        <w:t xml:space="preserve"> beyond the SM</w:t>
      </w:r>
      <w:r w:rsidR="00FF53FF">
        <w:rPr>
          <w:rFonts w:ascii="Times New Roman" w:hAnsi="Times New Roman"/>
          <w:sz w:val="24"/>
          <w:szCs w:val="24"/>
        </w:rPr>
        <w:t xml:space="preserve">, such as new </w:t>
      </w:r>
      <w:r w:rsidR="00FF53FF" w:rsidRPr="00BE7522">
        <w:rPr>
          <w:rFonts w:ascii="Times New Roman" w:hAnsi="Times New Roman"/>
          <w:sz w:val="24"/>
          <w:szCs w:val="24"/>
        </w:rPr>
        <w:t>heavy gauge bosons</w:t>
      </w:r>
      <m:oMath>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W</m:t>
            </m:r>
          </m:e>
          <m:sup>
            <m:r>
              <w:rPr>
                <w:rFonts w:ascii="Cambria Math" w:hAnsi="Cambria Math"/>
                <w:sz w:val="24"/>
                <w:szCs w:val="24"/>
              </w:rPr>
              <m:t>'</m:t>
            </m:r>
          </m:sup>
        </m:sSup>
      </m:oMath>
      <w:r w:rsidR="00FF53FF" w:rsidRPr="00BE7522">
        <w:rPr>
          <w:rFonts w:ascii="Times New Roman" w:hAnsi="Times New Roman"/>
          <w:sz w:val="24"/>
          <w:szCs w:val="24"/>
        </w:rPr>
        <w:t xml:space="preserve">and </w:t>
      </w:r>
      <m:oMath>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m:t>
            </m:r>
          </m:sup>
        </m:sSup>
      </m:oMath>
      <w:r w:rsidR="00FF53FF" w:rsidRPr="00BE7522">
        <w:rPr>
          <w:rFonts w:ascii="Times New Roman" w:hAnsi="Times New Roman"/>
          <w:sz w:val="24"/>
          <w:szCs w:val="24"/>
        </w:rPr>
        <w:fldChar w:fldCharType="begin"/>
      </w:r>
      <w:r w:rsidR="00FF53FF" w:rsidRPr="00BE7522">
        <w:rPr>
          <w:rFonts w:ascii="Times New Roman" w:hAnsi="Times New Roman"/>
          <w:sz w:val="24"/>
          <w:szCs w:val="24"/>
        </w:rPr>
        <w:instrText xml:space="preserve"> QUOTE </w:instrText>
      </w:r>
      <w:r w:rsidR="00FF53FF" w:rsidRPr="00BE7522">
        <w:rPr>
          <w:rFonts w:ascii="Times New Roman" w:hAnsi="Times New Roman"/>
          <w:noProof/>
          <w:position w:val="-10"/>
          <w:sz w:val="24"/>
          <w:szCs w:val="24"/>
        </w:rPr>
        <w:drawing>
          <wp:inline distT="0" distB="0" distL="0" distR="0" wp14:anchorId="03D3F9B1" wp14:editId="761EB3DE">
            <wp:extent cx="114300" cy="19050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190500"/>
                    </a:xfrm>
                    <a:prstGeom prst="rect">
                      <a:avLst/>
                    </a:prstGeom>
                    <a:noFill/>
                    <a:ln>
                      <a:noFill/>
                    </a:ln>
                  </pic:spPr>
                </pic:pic>
              </a:graphicData>
            </a:graphic>
          </wp:inline>
        </w:drawing>
      </w:r>
      <w:r w:rsidR="00FF53FF" w:rsidRPr="00BE7522">
        <w:rPr>
          <w:rFonts w:ascii="Times New Roman" w:hAnsi="Times New Roman"/>
          <w:sz w:val="24"/>
          <w:szCs w:val="24"/>
        </w:rPr>
        <w:fldChar w:fldCharType="end"/>
      </w:r>
      <w:r w:rsidR="00FF53FF">
        <w:rPr>
          <w:rFonts w:ascii="Times New Roman" w:hAnsi="Times New Roman"/>
          <w:sz w:val="24"/>
          <w:szCs w:val="24"/>
        </w:rPr>
        <w:t xml:space="preserve"> and super</w:t>
      </w:r>
      <w:r w:rsidR="00FF53FF" w:rsidRPr="00BE7522">
        <w:rPr>
          <w:rFonts w:ascii="Times New Roman" w:hAnsi="Times New Roman"/>
          <w:sz w:val="24"/>
          <w:szCs w:val="24"/>
        </w:rPr>
        <w:t>symmetric par</w:t>
      </w:r>
      <w:r w:rsidR="00FF53FF">
        <w:rPr>
          <w:rFonts w:ascii="Times New Roman" w:hAnsi="Times New Roman"/>
          <w:sz w:val="24"/>
          <w:szCs w:val="24"/>
        </w:rPr>
        <w:t>ticles,</w:t>
      </w:r>
      <w:r w:rsidR="00FF53FF" w:rsidRPr="000A7B33">
        <w:rPr>
          <w:rFonts w:ascii="Times New Roman" w:hAnsi="Times New Roman"/>
          <w:sz w:val="24"/>
          <w:szCs w:val="24"/>
        </w:rPr>
        <w:t xml:space="preserve"> </w:t>
      </w:r>
      <w:r w:rsidR="007C0F53">
        <w:rPr>
          <w:rFonts w:ascii="Times New Roman" w:hAnsi="Times New Roman"/>
          <w:sz w:val="24"/>
          <w:szCs w:val="24"/>
        </w:rPr>
        <w:t>are</w:t>
      </w:r>
      <w:r w:rsidR="00F80DC5" w:rsidRPr="00BE7522">
        <w:rPr>
          <w:rFonts w:ascii="Times New Roman" w:hAnsi="Times New Roman"/>
          <w:sz w:val="24"/>
          <w:szCs w:val="24"/>
        </w:rPr>
        <w:t xml:space="preserve"> </w:t>
      </w:r>
      <w:r w:rsidR="006840C6" w:rsidRPr="00BE7522">
        <w:rPr>
          <w:rFonts w:ascii="Times New Roman" w:hAnsi="Times New Roman"/>
          <w:sz w:val="24"/>
          <w:szCs w:val="24"/>
        </w:rPr>
        <w:t>high</w:t>
      </w:r>
      <w:r w:rsidR="00C3275A" w:rsidRPr="00BE7522">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oMath>
      <w:r w:rsidR="005E3100" w:rsidRPr="00BE7522">
        <w:rPr>
          <w:rFonts w:ascii="Times New Roman" w:hAnsi="Times New Roman"/>
          <w:sz w:val="24"/>
          <w:szCs w:val="24"/>
        </w:rPr>
        <w:t xml:space="preserve"> </w:t>
      </w:r>
      <w:r w:rsidR="003530DE">
        <w:rPr>
          <w:rFonts w:ascii="Times New Roman" w:hAnsi="Times New Roman"/>
          <w:sz w:val="24"/>
          <w:szCs w:val="24"/>
        </w:rPr>
        <w:t xml:space="preserve">single </w:t>
      </w:r>
      <w:r w:rsidR="00D004C8">
        <w:rPr>
          <w:rFonts w:ascii="Times New Roman" w:hAnsi="Times New Roman"/>
          <w:sz w:val="24"/>
          <w:szCs w:val="24"/>
        </w:rPr>
        <w:t xml:space="preserve">particles, namely </w:t>
      </w:r>
      <w:r w:rsidR="00726690" w:rsidRPr="00BE7522">
        <w:rPr>
          <w:rFonts w:ascii="Times New Roman" w:hAnsi="Times New Roman"/>
          <w:sz w:val="24"/>
          <w:szCs w:val="24"/>
        </w:rPr>
        <w:t>photons and leptons,</w:t>
      </w:r>
      <w:r w:rsidR="004D3006">
        <w:rPr>
          <w:rFonts w:ascii="Times New Roman" w:hAnsi="Times New Roman"/>
          <w:sz w:val="24"/>
          <w:szCs w:val="24"/>
        </w:rPr>
        <w:t xml:space="preserve"> </w:t>
      </w:r>
      <w:r w:rsidR="00036F91" w:rsidRPr="00BE7522">
        <w:rPr>
          <w:rFonts w:ascii="Times New Roman" w:hAnsi="Times New Roman"/>
          <w:sz w:val="24"/>
          <w:szCs w:val="24"/>
        </w:rPr>
        <w:t xml:space="preserve">high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oMath>
      <w:r w:rsidR="00036F91">
        <w:rPr>
          <w:rFonts w:ascii="Times New Roman" w:hAnsi="Times New Roman"/>
          <w:sz w:val="24"/>
          <w:szCs w:val="24"/>
        </w:rPr>
        <w:t xml:space="preserve"> </w:t>
      </w:r>
      <w:r w:rsidR="00A60609">
        <w:rPr>
          <w:rFonts w:ascii="Times New Roman" w:hAnsi="Times New Roman"/>
          <w:sz w:val="24"/>
          <w:szCs w:val="24"/>
        </w:rPr>
        <w:t xml:space="preserve">jets </w:t>
      </w:r>
      <w:r w:rsidR="00726690" w:rsidRPr="00BE7522">
        <w:rPr>
          <w:rFonts w:ascii="Times New Roman" w:hAnsi="Times New Roman"/>
          <w:sz w:val="24"/>
          <w:szCs w:val="24"/>
        </w:rPr>
        <w:t xml:space="preserve">as well as </w:t>
      </w:r>
      <w:r w:rsidR="00AE21A3" w:rsidRPr="00C41FE2">
        <w:rPr>
          <w:rFonts w:ascii="Times New Roman" w:hAnsi="Times New Roman"/>
          <w:sz w:val="24"/>
          <w:szCs w:val="24"/>
        </w:rPr>
        <w:t>high</w:t>
      </w:r>
      <w:r w:rsidR="00AE21A3" w:rsidRPr="00BE7522">
        <w:rPr>
          <w:rFonts w:ascii="Times New Roman" w:hAnsi="Times New Roman"/>
          <w:sz w:val="24"/>
          <w:szCs w:val="24"/>
        </w:rPr>
        <w:t xml:space="preserve"> </w:t>
      </w:r>
      <w:r w:rsidR="00726690" w:rsidRPr="00BE7522">
        <w:rPr>
          <w:rFonts w:ascii="Times New Roman" w:hAnsi="Times New Roman"/>
          <w:sz w:val="24"/>
          <w:szCs w:val="24"/>
        </w:rPr>
        <w:t>miss</w:t>
      </w:r>
      <w:r w:rsidR="00686F1C" w:rsidRPr="00BE7522">
        <w:rPr>
          <w:rFonts w:ascii="Times New Roman" w:hAnsi="Times New Roman"/>
          <w:sz w:val="24"/>
          <w:szCs w:val="24"/>
        </w:rPr>
        <w:t xml:space="preserve">ing and total transverse energy </w:t>
      </w:r>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e>
        </m:d>
      </m:oMath>
      <w:r w:rsidR="002848B0">
        <w:rPr>
          <w:rFonts w:ascii="Times New Roman" w:hAnsi="Times New Roman"/>
          <w:sz w:val="24"/>
          <w:szCs w:val="24"/>
        </w:rPr>
        <w:t xml:space="preserve">. </w:t>
      </w:r>
      <w:r w:rsidR="000A7B33">
        <w:rPr>
          <w:rFonts w:ascii="Times New Roman" w:hAnsi="Times New Roman"/>
          <w:sz w:val="24"/>
          <w:szCs w:val="24"/>
        </w:rPr>
        <w:t>In</w:t>
      </w:r>
      <w:r w:rsidR="00EA455B">
        <w:rPr>
          <w:rFonts w:ascii="Times New Roman" w:hAnsi="Times New Roman"/>
          <w:sz w:val="24"/>
          <w:szCs w:val="24"/>
        </w:rPr>
        <w:t xml:space="preserve"> this context</w:t>
      </w:r>
      <w:r w:rsidR="00AE21A3" w:rsidRPr="00BE7522">
        <w:rPr>
          <w:rFonts w:ascii="Times New Roman" w:hAnsi="Times New Roman"/>
          <w:sz w:val="24"/>
          <w:szCs w:val="24"/>
        </w:rPr>
        <w:t xml:space="preserve">, </w:t>
      </w:r>
      <w:r w:rsidR="00C41FE2">
        <w:rPr>
          <w:rFonts w:ascii="Times New Roman" w:hAnsi="Times New Roman"/>
          <w:sz w:val="24"/>
          <w:szCs w:val="24"/>
        </w:rPr>
        <w:t xml:space="preserve">the term </w:t>
      </w:r>
      <w:r w:rsidR="00AE21A3" w:rsidRPr="002F24A4">
        <w:rPr>
          <w:rFonts w:ascii="Times New Roman" w:hAnsi="Times New Roman"/>
          <w:i/>
          <w:sz w:val="24"/>
          <w:szCs w:val="24"/>
        </w:rPr>
        <w:t xml:space="preserve">high </w:t>
      </w:r>
      <w:r w:rsidR="00E016B1" w:rsidRPr="00BE7522">
        <w:rPr>
          <w:rFonts w:ascii="Times New Roman" w:hAnsi="Times New Roman"/>
          <w:sz w:val="24"/>
          <w:szCs w:val="24"/>
        </w:rPr>
        <w:t>refer</w:t>
      </w:r>
      <w:r w:rsidR="00C41FE2">
        <w:rPr>
          <w:rFonts w:ascii="Times New Roman" w:hAnsi="Times New Roman"/>
          <w:sz w:val="24"/>
          <w:szCs w:val="24"/>
        </w:rPr>
        <w:t>s</w:t>
      </w:r>
      <w:r w:rsidR="00C25A89">
        <w:rPr>
          <w:rFonts w:ascii="Times New Roman" w:hAnsi="Times New Roman"/>
          <w:sz w:val="24"/>
          <w:szCs w:val="24"/>
        </w:rPr>
        <w:t xml:space="preserve"> to</w:t>
      </w:r>
      <w:r w:rsidR="00B32147">
        <w:rPr>
          <w:rFonts w:ascii="Times New Roman" w:hAnsi="Times New Roman"/>
          <w:sz w:val="24"/>
          <w:szCs w:val="24"/>
        </w:rPr>
        <w:t xml:space="preserve"> the</w:t>
      </w:r>
      <w:r w:rsidR="00C25A89">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oMath>
      <w:r w:rsidR="00C25A89">
        <w:rPr>
          <w:rFonts w:ascii="Times New Roman" w:hAnsi="Times New Roman"/>
          <w:sz w:val="24"/>
          <w:szCs w:val="24"/>
        </w:rPr>
        <w:t xml:space="preserve"> 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C25A89">
        <w:rPr>
          <w:rFonts w:ascii="Times New Roman" w:hAnsi="Times New Roman"/>
          <w:sz w:val="24"/>
          <w:szCs w:val="24"/>
        </w:rPr>
        <w:t xml:space="preserve"> </w:t>
      </w:r>
      <w:r w:rsidR="00E016B1" w:rsidRPr="00BE7522">
        <w:rPr>
          <w:rFonts w:ascii="Times New Roman" w:hAnsi="Times New Roman"/>
          <w:sz w:val="24"/>
          <w:szCs w:val="24"/>
        </w:rPr>
        <w:t xml:space="preserve">values that are </w:t>
      </w:r>
      <w:r w:rsidR="00036F91">
        <w:rPr>
          <w:rFonts w:ascii="Times New Roman" w:hAnsi="Times New Roman"/>
          <w:sz w:val="24"/>
          <w:szCs w:val="24"/>
        </w:rPr>
        <w:t xml:space="preserve">approximately </w:t>
      </w:r>
      <w:r w:rsidR="00440CB2">
        <w:rPr>
          <w:rFonts w:ascii="Times New Roman" w:hAnsi="Times New Roman"/>
          <w:sz w:val="24"/>
          <w:szCs w:val="24"/>
        </w:rPr>
        <w:t>of the order</w:t>
      </w:r>
      <w:r w:rsidR="000A6D17">
        <w:rPr>
          <w:rFonts w:ascii="Times New Roman" w:hAnsi="Times New Roman"/>
          <w:bCs/>
          <w:sz w:val="24"/>
          <w:szCs w:val="24"/>
        </w:rPr>
        <w:t xml:space="preserve"> of</w:t>
      </w:r>
      <w:r w:rsidR="00AE21A3" w:rsidRPr="00BE7522">
        <w:rPr>
          <w:rFonts w:ascii="Times New Roman" w:hAnsi="Times New Roman"/>
          <w:bCs/>
          <w:sz w:val="24"/>
          <w:szCs w:val="24"/>
        </w:rPr>
        <w:t xml:space="preserve"> </w:t>
      </w:r>
      <m:oMath>
        <m:r>
          <w:rPr>
            <w:rFonts w:ascii="Cambria Math" w:hAnsi="Cambria Math"/>
            <w:sz w:val="24"/>
            <w:szCs w:val="24"/>
          </w:rPr>
          <m:t>10 GeV</m:t>
        </m:r>
      </m:oMath>
      <w:r w:rsidR="00AE21A3" w:rsidRPr="00BE7522">
        <w:rPr>
          <w:rFonts w:ascii="Times New Roman" w:hAnsi="Times New Roman"/>
          <w:sz w:val="24"/>
          <w:szCs w:val="24"/>
        </w:rPr>
        <w:t xml:space="preserve"> for particles, and </w:t>
      </w:r>
      <m:oMath>
        <m:r>
          <w:rPr>
            <w:rFonts w:ascii="Cambria Math" w:hAnsi="Cambria Math"/>
            <w:sz w:val="24"/>
            <w:szCs w:val="24"/>
          </w:rPr>
          <m:t>100 GeV</m:t>
        </m:r>
      </m:oMath>
      <w:r w:rsidR="00AE21A3" w:rsidRPr="00BE7522">
        <w:rPr>
          <w:rFonts w:ascii="Times New Roman" w:hAnsi="Times New Roman"/>
          <w:sz w:val="24"/>
          <w:szCs w:val="24"/>
        </w:rPr>
        <w:t xml:space="preserve"> for jets</w:t>
      </w:r>
      <w:r w:rsidR="001D220C">
        <w:rPr>
          <w:rFonts w:ascii="Times New Roman" w:hAnsi="Times New Roman"/>
          <w:sz w:val="24"/>
          <w:szCs w:val="24"/>
        </w:rPr>
        <w:t xml:space="preserve">. </w:t>
      </w:r>
      <w:r w:rsidR="00255F00" w:rsidRPr="00BE7522">
        <w:rPr>
          <w:rFonts w:ascii="Times New Roman" w:hAnsi="Times New Roman"/>
          <w:sz w:val="24"/>
          <w:szCs w:val="24"/>
        </w:rPr>
        <w:t>The above</w:t>
      </w:r>
      <w:r w:rsidR="00C3275A" w:rsidRPr="00BE7522">
        <w:rPr>
          <w:rFonts w:ascii="Times New Roman" w:hAnsi="Times New Roman"/>
          <w:sz w:val="24"/>
          <w:szCs w:val="24"/>
        </w:rPr>
        <w:t xml:space="preserve"> considerations indicate that </w:t>
      </w:r>
      <w:r w:rsidR="00952FD0" w:rsidRPr="00BE7522">
        <w:rPr>
          <w:rFonts w:ascii="Times New Roman" w:hAnsi="Times New Roman"/>
          <w:sz w:val="24"/>
          <w:szCs w:val="24"/>
        </w:rPr>
        <w:t xml:space="preserve">the </w:t>
      </w:r>
      <w:r w:rsidR="00637CD7">
        <w:rPr>
          <w:rFonts w:ascii="Times New Roman" w:hAnsi="Times New Roman"/>
          <w:sz w:val="24"/>
          <w:szCs w:val="24"/>
        </w:rPr>
        <w:t xml:space="preserve">aforementioned </w:t>
      </w:r>
      <w:r w:rsidR="00C3275A" w:rsidRPr="00BE7522">
        <w:rPr>
          <w:rFonts w:ascii="Times New Roman" w:hAnsi="Times New Roman"/>
          <w:sz w:val="24"/>
          <w:szCs w:val="24"/>
        </w:rPr>
        <w:t xml:space="preserve">high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r>
          <w:rPr>
            <w:rFonts w:ascii="Cambria Math" w:hAnsi="Cambria Math"/>
            <w:sz w:val="24"/>
            <w:szCs w:val="24"/>
          </w:rPr>
          <m:t xml:space="preserve"> </m:t>
        </m:r>
      </m:oMath>
      <w:r w:rsidR="00C3275A" w:rsidRPr="00BE7522">
        <w:rPr>
          <w:rFonts w:ascii="Times New Roman" w:hAnsi="Times New Roman"/>
          <w:sz w:val="24"/>
          <w:szCs w:val="24"/>
        </w:rPr>
        <w:t xml:space="preserve">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C3275A" w:rsidRPr="00BE7522">
        <w:rPr>
          <w:rFonts w:ascii="Times New Roman" w:hAnsi="Times New Roman"/>
          <w:sz w:val="24"/>
          <w:szCs w:val="24"/>
        </w:rPr>
        <w:t xml:space="preserve"> </w:t>
      </w:r>
      <w:r w:rsidR="00C41FE2">
        <w:rPr>
          <w:rFonts w:ascii="Times New Roman" w:hAnsi="Times New Roman"/>
          <w:sz w:val="24"/>
          <w:szCs w:val="24"/>
        </w:rPr>
        <w:t xml:space="preserve">types of </w:t>
      </w:r>
      <w:r w:rsidR="00C3275A" w:rsidRPr="00BE7522">
        <w:rPr>
          <w:rFonts w:ascii="Times New Roman" w:hAnsi="Times New Roman"/>
          <w:sz w:val="24"/>
          <w:szCs w:val="24"/>
        </w:rPr>
        <w:t>signatures</w:t>
      </w:r>
      <w:r w:rsidR="00637CD7">
        <w:rPr>
          <w:rFonts w:ascii="Times New Roman" w:hAnsi="Times New Roman"/>
          <w:sz w:val="24"/>
          <w:szCs w:val="24"/>
        </w:rPr>
        <w:t xml:space="preserve"> </w:t>
      </w:r>
      <w:r w:rsidR="00C3275A" w:rsidRPr="00BE7522">
        <w:rPr>
          <w:rFonts w:ascii="Times New Roman" w:hAnsi="Times New Roman"/>
          <w:sz w:val="24"/>
          <w:szCs w:val="24"/>
        </w:rPr>
        <w:t xml:space="preserve">might be produced </w:t>
      </w:r>
      <w:r w:rsidR="00436FE1">
        <w:rPr>
          <w:rFonts w:ascii="Times New Roman" w:hAnsi="Times New Roman"/>
          <w:sz w:val="24"/>
          <w:szCs w:val="24"/>
        </w:rPr>
        <w:t>at</w:t>
      </w:r>
      <w:r w:rsidR="004D0633" w:rsidRPr="00BE7522">
        <w:rPr>
          <w:rFonts w:ascii="Times New Roman" w:hAnsi="Times New Roman"/>
          <w:sz w:val="24"/>
          <w:szCs w:val="24"/>
        </w:rPr>
        <w:t xml:space="preserve"> </w:t>
      </w:r>
      <w:r w:rsidR="00C3275A" w:rsidRPr="00BE7522">
        <w:rPr>
          <w:rFonts w:ascii="Times New Roman" w:hAnsi="Times New Roman"/>
          <w:sz w:val="24"/>
          <w:szCs w:val="24"/>
        </w:rPr>
        <w:t>the LHC as a result of the decay processes involving the</w:t>
      </w:r>
      <w:r w:rsidR="004D0633" w:rsidRPr="00BE7522">
        <w:rPr>
          <w:rFonts w:ascii="Times New Roman" w:hAnsi="Times New Roman"/>
          <w:sz w:val="24"/>
          <w:szCs w:val="24"/>
        </w:rPr>
        <w:t xml:space="preserve"> </w:t>
      </w:r>
      <w:r w:rsidR="00CA126A">
        <w:rPr>
          <w:rFonts w:ascii="Times New Roman" w:hAnsi="Times New Roman"/>
          <w:sz w:val="24"/>
          <w:szCs w:val="24"/>
        </w:rPr>
        <w:t xml:space="preserve">Higgs boson </w:t>
      </w:r>
      <w:r w:rsidR="00E172DC">
        <w:rPr>
          <w:rFonts w:ascii="Times New Roman" w:hAnsi="Times New Roman"/>
          <w:sz w:val="24"/>
          <w:szCs w:val="24"/>
        </w:rPr>
        <w:t xml:space="preserve">and </w:t>
      </w:r>
      <w:r w:rsidR="00CA126A">
        <w:rPr>
          <w:rFonts w:ascii="Times New Roman" w:hAnsi="Times New Roman"/>
          <w:sz w:val="24"/>
          <w:szCs w:val="24"/>
        </w:rPr>
        <w:t>the</w:t>
      </w:r>
      <w:r w:rsidR="00C3275A" w:rsidRPr="00BE7522">
        <w:rPr>
          <w:rFonts w:ascii="Times New Roman" w:hAnsi="Times New Roman"/>
          <w:sz w:val="24"/>
          <w:szCs w:val="24"/>
        </w:rPr>
        <w:t xml:space="preserve"> </w:t>
      </w:r>
      <w:r w:rsidR="004D3006">
        <w:rPr>
          <w:rFonts w:ascii="Times New Roman" w:hAnsi="Times New Roman"/>
          <w:sz w:val="24"/>
          <w:szCs w:val="24"/>
        </w:rPr>
        <w:t xml:space="preserve">aforementioned </w:t>
      </w:r>
      <w:r w:rsidR="00CA126A" w:rsidRPr="00BE7522">
        <w:rPr>
          <w:rFonts w:ascii="Times New Roman" w:hAnsi="Times New Roman"/>
          <w:sz w:val="24"/>
          <w:szCs w:val="24"/>
        </w:rPr>
        <w:t xml:space="preserve">particles </w:t>
      </w:r>
      <w:r w:rsidR="00330C88">
        <w:rPr>
          <w:rFonts w:ascii="Times New Roman" w:hAnsi="Times New Roman"/>
          <w:sz w:val="24"/>
          <w:szCs w:val="24"/>
        </w:rPr>
        <w:t>predicted by the BSM models.</w:t>
      </w:r>
      <w:r w:rsidR="00D63840">
        <w:rPr>
          <w:rFonts w:ascii="Times New Roman" w:hAnsi="Times New Roman"/>
          <w:sz w:val="24"/>
          <w:szCs w:val="24"/>
        </w:rPr>
        <w:t xml:space="preserve"> The same types of signatures might also be produced</w:t>
      </w:r>
      <w:r w:rsidR="00E172DC">
        <w:rPr>
          <w:rFonts w:ascii="Times New Roman" w:hAnsi="Times New Roman"/>
          <w:sz w:val="24"/>
          <w:szCs w:val="24"/>
        </w:rPr>
        <w:t xml:space="preserve"> </w:t>
      </w:r>
      <w:r w:rsidR="00D63840">
        <w:rPr>
          <w:rFonts w:ascii="Times New Roman" w:hAnsi="Times New Roman"/>
          <w:sz w:val="24"/>
          <w:szCs w:val="24"/>
        </w:rPr>
        <w:t xml:space="preserve">at the LHC </w:t>
      </w:r>
      <w:r w:rsidR="00332EAF">
        <w:rPr>
          <w:rFonts w:ascii="Times New Roman" w:hAnsi="Times New Roman"/>
          <w:sz w:val="24"/>
          <w:szCs w:val="24"/>
        </w:rPr>
        <w:t xml:space="preserve">as a result </w:t>
      </w:r>
      <w:r w:rsidR="00E172DC">
        <w:rPr>
          <w:rFonts w:ascii="Times New Roman" w:hAnsi="Times New Roman"/>
          <w:sz w:val="24"/>
          <w:szCs w:val="24"/>
        </w:rPr>
        <w:t xml:space="preserve">of </w:t>
      </w:r>
      <w:r w:rsidR="00ED3FE6">
        <w:rPr>
          <w:rFonts w:ascii="Times New Roman" w:hAnsi="Times New Roman"/>
          <w:sz w:val="24"/>
          <w:szCs w:val="24"/>
        </w:rPr>
        <w:t xml:space="preserve">some </w:t>
      </w:r>
      <w:r w:rsidR="00C3275A" w:rsidRPr="00BE7522">
        <w:rPr>
          <w:rFonts w:ascii="Times New Roman" w:hAnsi="Times New Roman"/>
          <w:i/>
          <w:sz w:val="24"/>
          <w:szCs w:val="24"/>
        </w:rPr>
        <w:t>unforeseen</w:t>
      </w:r>
      <w:r w:rsidR="00C3275A" w:rsidRPr="00BE7522">
        <w:rPr>
          <w:rFonts w:ascii="Times New Roman" w:hAnsi="Times New Roman"/>
          <w:sz w:val="24"/>
          <w:szCs w:val="24"/>
        </w:rPr>
        <w:t xml:space="preserve"> </w:t>
      </w:r>
      <w:r w:rsidR="00DB26DE">
        <w:rPr>
          <w:rFonts w:ascii="Times New Roman" w:hAnsi="Times New Roman"/>
          <w:sz w:val="24"/>
          <w:szCs w:val="24"/>
        </w:rPr>
        <w:t>processes</w:t>
      </w:r>
      <w:r w:rsidR="00C3275A" w:rsidRPr="00BE7522">
        <w:rPr>
          <w:rFonts w:ascii="Times New Roman" w:hAnsi="Times New Roman"/>
          <w:sz w:val="24"/>
          <w:szCs w:val="24"/>
        </w:rPr>
        <w:t xml:space="preserve">. </w:t>
      </w:r>
      <w:r w:rsidR="007C0F53">
        <w:rPr>
          <w:rFonts w:ascii="Times New Roman" w:hAnsi="Times New Roman"/>
          <w:sz w:val="24"/>
          <w:szCs w:val="24"/>
        </w:rPr>
        <w:t>This indicates that</w:t>
      </w:r>
      <w:r w:rsidR="00330C88">
        <w:rPr>
          <w:rFonts w:ascii="Times New Roman" w:hAnsi="Times New Roman"/>
          <w:sz w:val="24"/>
          <w:szCs w:val="24"/>
        </w:rPr>
        <w:t xml:space="preserve"> </w:t>
      </w:r>
      <w:r w:rsidR="000A6D17">
        <w:rPr>
          <w:rFonts w:ascii="Times New Roman" w:hAnsi="Times New Roman"/>
          <w:sz w:val="24"/>
          <w:szCs w:val="24"/>
        </w:rPr>
        <w:t xml:space="preserve">the </w:t>
      </w:r>
      <w:r w:rsidR="00661297">
        <w:rPr>
          <w:rFonts w:ascii="Times New Roman" w:hAnsi="Times New Roman"/>
          <w:sz w:val="24"/>
          <w:szCs w:val="24"/>
        </w:rPr>
        <w:t xml:space="preserve">collision events containing </w:t>
      </w:r>
      <w:r w:rsidR="00696C58" w:rsidRPr="00BE7522">
        <w:rPr>
          <w:rFonts w:ascii="Times New Roman" w:hAnsi="Times New Roman"/>
          <w:sz w:val="24"/>
          <w:szCs w:val="24"/>
        </w:rPr>
        <w:t xml:space="preserve">high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r>
          <w:rPr>
            <w:rFonts w:ascii="Cambria Math" w:hAnsi="Cambria Math"/>
            <w:sz w:val="24"/>
            <w:szCs w:val="24"/>
          </w:rPr>
          <m:t xml:space="preserve"> </m:t>
        </m:r>
      </m:oMath>
      <w:r w:rsidR="00696C58" w:rsidRPr="00BE7522">
        <w:rPr>
          <w:rFonts w:ascii="Times New Roman" w:hAnsi="Times New Roman"/>
          <w:sz w:val="24"/>
          <w:szCs w:val="24"/>
        </w:rPr>
        <w:t xml:space="preserve">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696C58" w:rsidRPr="00BE7522">
        <w:rPr>
          <w:rFonts w:ascii="Times New Roman" w:hAnsi="Times New Roman"/>
          <w:sz w:val="24"/>
          <w:szCs w:val="24"/>
        </w:rPr>
        <w:t xml:space="preserve"> </w:t>
      </w:r>
      <w:r w:rsidR="00A60609">
        <w:rPr>
          <w:rFonts w:ascii="Times New Roman" w:hAnsi="Times New Roman"/>
          <w:sz w:val="24"/>
          <w:szCs w:val="24"/>
        </w:rPr>
        <w:t xml:space="preserve">types of </w:t>
      </w:r>
      <w:r w:rsidR="00696C58" w:rsidRPr="00BE7522">
        <w:rPr>
          <w:rFonts w:ascii="Times New Roman" w:hAnsi="Times New Roman"/>
          <w:sz w:val="24"/>
          <w:szCs w:val="24"/>
        </w:rPr>
        <w:t>signatures</w:t>
      </w:r>
      <w:r w:rsidR="00DD3731">
        <w:rPr>
          <w:rFonts w:ascii="Times New Roman" w:hAnsi="Times New Roman"/>
          <w:sz w:val="24"/>
          <w:szCs w:val="24"/>
        </w:rPr>
        <w:t xml:space="preserve"> are </w:t>
      </w:r>
      <w:r w:rsidR="008B2355">
        <w:rPr>
          <w:rFonts w:ascii="Times New Roman" w:hAnsi="Times New Roman"/>
          <w:sz w:val="24"/>
          <w:szCs w:val="24"/>
        </w:rPr>
        <w:t xml:space="preserve">primarily </w:t>
      </w:r>
      <w:r w:rsidR="00637CD7">
        <w:rPr>
          <w:rFonts w:ascii="Times New Roman" w:hAnsi="Times New Roman"/>
          <w:sz w:val="24"/>
          <w:szCs w:val="24"/>
        </w:rPr>
        <w:t xml:space="preserve">relevant to the </w:t>
      </w:r>
      <w:r w:rsidR="00A60609">
        <w:rPr>
          <w:rFonts w:ascii="Times New Roman" w:hAnsi="Times New Roman"/>
          <w:sz w:val="24"/>
          <w:szCs w:val="24"/>
        </w:rPr>
        <w:t xml:space="preserve">above-mentioned </w:t>
      </w:r>
      <w:r w:rsidR="00BA48F9">
        <w:rPr>
          <w:rFonts w:ascii="Times New Roman" w:hAnsi="Times New Roman"/>
          <w:sz w:val="24"/>
          <w:szCs w:val="24"/>
        </w:rPr>
        <w:t>first set</w:t>
      </w:r>
      <w:r w:rsidR="00A60609">
        <w:rPr>
          <w:rFonts w:ascii="Times New Roman" w:hAnsi="Times New Roman"/>
          <w:sz w:val="24"/>
          <w:szCs w:val="24"/>
        </w:rPr>
        <w:t xml:space="preserve"> of </w:t>
      </w:r>
      <w:r w:rsidR="00AF3239">
        <w:rPr>
          <w:rFonts w:ascii="Times New Roman" w:hAnsi="Times New Roman"/>
          <w:sz w:val="24"/>
          <w:szCs w:val="24"/>
        </w:rPr>
        <w:t>objectives of the ATLAS</w:t>
      </w:r>
      <w:r w:rsidR="00BA48F9">
        <w:rPr>
          <w:rFonts w:ascii="Times New Roman" w:hAnsi="Times New Roman"/>
          <w:sz w:val="24"/>
          <w:szCs w:val="24"/>
        </w:rPr>
        <w:t xml:space="preserve"> experiment, thus making them </w:t>
      </w:r>
      <w:r w:rsidR="0093540C" w:rsidRPr="0093540C">
        <w:rPr>
          <w:rFonts w:ascii="Times New Roman" w:hAnsi="Times New Roman"/>
          <w:i/>
          <w:sz w:val="24"/>
          <w:szCs w:val="24"/>
        </w:rPr>
        <w:t>interesting</w:t>
      </w:r>
      <w:r w:rsidR="0093540C">
        <w:rPr>
          <w:rFonts w:ascii="Times New Roman" w:hAnsi="Times New Roman"/>
          <w:sz w:val="24"/>
          <w:szCs w:val="24"/>
        </w:rPr>
        <w:t xml:space="preserve"> for t</w:t>
      </w:r>
      <w:r w:rsidR="00BC6BCA">
        <w:rPr>
          <w:rFonts w:ascii="Times New Roman" w:hAnsi="Times New Roman"/>
          <w:sz w:val="24"/>
          <w:szCs w:val="24"/>
        </w:rPr>
        <w:t xml:space="preserve">he process of data </w:t>
      </w:r>
      <w:r w:rsidR="00D63840">
        <w:rPr>
          <w:rFonts w:ascii="Times New Roman" w:hAnsi="Times New Roman"/>
          <w:sz w:val="24"/>
          <w:szCs w:val="24"/>
        </w:rPr>
        <w:t>selection</w:t>
      </w:r>
      <w:r w:rsidR="00BC6BCA">
        <w:rPr>
          <w:rFonts w:ascii="Times New Roman" w:hAnsi="Times New Roman"/>
          <w:sz w:val="24"/>
          <w:szCs w:val="24"/>
        </w:rPr>
        <w:t>.</w:t>
      </w:r>
      <w:r w:rsidR="00D8627F" w:rsidRPr="00BE7522">
        <w:rPr>
          <w:rStyle w:val="FootnoteReference"/>
          <w:rFonts w:ascii="Times New Roman" w:hAnsi="Times New Roman"/>
          <w:sz w:val="24"/>
          <w:szCs w:val="24"/>
        </w:rPr>
        <w:footnoteReference w:id="15"/>
      </w:r>
      <w:r w:rsidR="00852A7E" w:rsidRPr="00BE7522">
        <w:rPr>
          <w:rFonts w:ascii="Times New Roman" w:hAnsi="Times New Roman"/>
          <w:sz w:val="24"/>
          <w:szCs w:val="24"/>
        </w:rPr>
        <w:t xml:space="preserve"> </w:t>
      </w:r>
    </w:p>
    <w:p w14:paraId="593AD520" w14:textId="77777777" w:rsidR="007C0F53" w:rsidRDefault="007C0F53" w:rsidP="007C0F53">
      <w:pPr>
        <w:widowControl w:val="0"/>
        <w:autoSpaceDE w:val="0"/>
        <w:autoSpaceDN w:val="0"/>
        <w:adjustRightInd w:val="0"/>
        <w:spacing w:after="0" w:line="240" w:lineRule="auto"/>
        <w:ind w:firstLine="720"/>
        <w:rPr>
          <w:rFonts w:ascii="Times New Roman" w:hAnsi="Times New Roman"/>
          <w:sz w:val="24"/>
          <w:szCs w:val="24"/>
        </w:rPr>
      </w:pPr>
    </w:p>
    <w:p w14:paraId="16621D7A" w14:textId="228D6587" w:rsidR="0043132B" w:rsidRPr="00A539CE" w:rsidRDefault="002F24A4" w:rsidP="00A539CE">
      <w:pPr>
        <w:pStyle w:val="Default"/>
        <w:ind w:firstLine="720"/>
        <w:rPr>
          <w:rFonts w:ascii="Times New Roman" w:hAnsi="Times New Roman" w:cs="Times New Roman"/>
        </w:rPr>
      </w:pPr>
      <w:r w:rsidRPr="00A539CE">
        <w:rPr>
          <w:rFonts w:ascii="Times New Roman" w:hAnsi="Times New Roman" w:cs="Times New Roman"/>
        </w:rPr>
        <w:t xml:space="preserve">However, </w:t>
      </w:r>
      <w:r w:rsidR="004276E2" w:rsidRPr="00A539CE">
        <w:rPr>
          <w:rFonts w:ascii="Times New Roman" w:hAnsi="Times New Roman" w:cs="Times New Roman"/>
        </w:rPr>
        <w:t xml:space="preserve">in the ATLAS experiment, </w:t>
      </w:r>
      <w:r w:rsidRPr="00A539CE">
        <w:rPr>
          <w:rFonts w:ascii="Times New Roman" w:hAnsi="Times New Roman" w:cs="Times New Roman"/>
        </w:rPr>
        <w:t>there is a</w:t>
      </w:r>
      <w:r w:rsidR="00C913F2" w:rsidRPr="00A539CE">
        <w:rPr>
          <w:rFonts w:ascii="Times New Roman" w:hAnsi="Times New Roman" w:cs="Times New Roman"/>
        </w:rPr>
        <w:t xml:space="preserve">n important obstacle that needs to be overcome </w:t>
      </w:r>
      <w:r w:rsidR="002E7581" w:rsidRPr="00A539CE">
        <w:rPr>
          <w:rFonts w:ascii="Times New Roman" w:hAnsi="Times New Roman" w:cs="Times New Roman"/>
        </w:rPr>
        <w:t xml:space="preserve">in order </w:t>
      </w:r>
      <w:r w:rsidR="00C913F2" w:rsidRPr="00A539CE">
        <w:rPr>
          <w:rFonts w:ascii="Times New Roman" w:hAnsi="Times New Roman" w:cs="Times New Roman"/>
        </w:rPr>
        <w:t xml:space="preserve">to </w:t>
      </w:r>
      <w:r w:rsidR="00036F91">
        <w:rPr>
          <w:rFonts w:ascii="Times New Roman" w:hAnsi="Times New Roman" w:cs="Times New Roman"/>
        </w:rPr>
        <w:t xml:space="preserve">acquire </w:t>
      </w:r>
      <w:r w:rsidR="00512D98" w:rsidRPr="00A539CE">
        <w:rPr>
          <w:rFonts w:ascii="Times New Roman" w:hAnsi="Times New Roman" w:cs="Times New Roman"/>
        </w:rPr>
        <w:t>interesting events</w:t>
      </w:r>
      <w:r w:rsidR="00D96B72" w:rsidRPr="00D96B72">
        <w:rPr>
          <w:rFonts w:ascii="Times New Roman" w:eastAsia="Wingdings-Regular" w:hAnsi="Times New Roman"/>
        </w:rPr>
        <w:t xml:space="preserve"> </w:t>
      </w:r>
      <w:r w:rsidR="00D96B72">
        <w:rPr>
          <w:rFonts w:ascii="Times New Roman" w:eastAsia="Wingdings-Regular" w:hAnsi="Times New Roman"/>
        </w:rPr>
        <w:t xml:space="preserve">for </w:t>
      </w:r>
      <w:r w:rsidR="00D96B72" w:rsidRPr="00CD04F9">
        <w:rPr>
          <w:rFonts w:ascii="Times New Roman" w:eastAsia="Wingdings-Regular" w:hAnsi="Times New Roman"/>
        </w:rPr>
        <w:t xml:space="preserve">evaluation </w:t>
      </w:r>
      <w:r w:rsidR="003530DE">
        <w:rPr>
          <w:rFonts w:ascii="Times New Roman" w:eastAsia="Wingdings-Regular" w:hAnsi="Times New Roman"/>
        </w:rPr>
        <w:t>at</w:t>
      </w:r>
      <w:r w:rsidR="00D96B72" w:rsidRPr="00CD04F9">
        <w:rPr>
          <w:rFonts w:ascii="Times New Roman" w:eastAsia="Wingdings-Regular" w:hAnsi="Times New Roman"/>
        </w:rPr>
        <w:t xml:space="preserve"> the data </w:t>
      </w:r>
      <w:r w:rsidR="00D96B72">
        <w:rPr>
          <w:rFonts w:ascii="Times New Roman" w:eastAsia="Wingdings-Regular" w:hAnsi="Times New Roman"/>
        </w:rPr>
        <w:t>analysis</w:t>
      </w:r>
      <w:r w:rsidR="003530DE">
        <w:rPr>
          <w:rFonts w:ascii="Times New Roman" w:eastAsia="Wingdings-Regular" w:hAnsi="Times New Roman"/>
        </w:rPr>
        <w:t xml:space="preserve"> stage</w:t>
      </w:r>
      <w:r w:rsidR="00293D3C" w:rsidRPr="00A539CE">
        <w:rPr>
          <w:rFonts w:ascii="Times New Roman" w:hAnsi="Times New Roman" w:cs="Times New Roman"/>
        </w:rPr>
        <w:t xml:space="preserve">. </w:t>
      </w:r>
      <w:r w:rsidR="00036F91">
        <w:rPr>
          <w:rFonts w:ascii="Times New Roman" w:hAnsi="Times New Roman" w:cs="Times New Roman"/>
        </w:rPr>
        <w:t>At the LHC, a</w:t>
      </w:r>
      <w:r w:rsidR="00293D3C" w:rsidRPr="00A539CE">
        <w:rPr>
          <w:rFonts w:ascii="Times New Roman" w:hAnsi="Times New Roman" w:cs="Times New Roman"/>
        </w:rPr>
        <w:t xml:space="preserve">s </w:t>
      </w:r>
      <w:r w:rsidR="0046125E" w:rsidRPr="00A539CE">
        <w:rPr>
          <w:rFonts w:ascii="Times New Roman" w:eastAsia="Wingdings-Regular" w:hAnsi="Times New Roman" w:cs="Times New Roman"/>
        </w:rPr>
        <w:t xml:space="preserve">shown in Figure 1, </w:t>
      </w:r>
      <w:r w:rsidR="008A3D69" w:rsidRPr="00A539CE">
        <w:rPr>
          <w:rFonts w:ascii="Times New Roman" w:eastAsia="Wingdings-Regular" w:hAnsi="Times New Roman" w:cs="Times New Roman"/>
        </w:rPr>
        <w:t xml:space="preserve">the </w:t>
      </w:r>
      <w:r w:rsidR="00375F4E" w:rsidRPr="00A539CE">
        <w:rPr>
          <w:rFonts w:ascii="Times New Roman" w:hAnsi="Times New Roman" w:cs="Times New Roman"/>
        </w:rPr>
        <w:t>proton-proton collisions giv</w:t>
      </w:r>
      <w:r w:rsidR="004276E2" w:rsidRPr="00A539CE">
        <w:rPr>
          <w:rFonts w:ascii="Times New Roman" w:hAnsi="Times New Roman" w:cs="Times New Roman"/>
        </w:rPr>
        <w:t xml:space="preserve">e rise to a large </w:t>
      </w:r>
      <w:r w:rsidR="004276E2" w:rsidRPr="00A539CE">
        <w:rPr>
          <w:rFonts w:ascii="Times New Roman" w:hAnsi="Times New Roman" w:cs="Times New Roman"/>
          <w:i/>
        </w:rPr>
        <w:t xml:space="preserve">background </w:t>
      </w:r>
      <w:r w:rsidR="004276E2" w:rsidRPr="00A539CE">
        <w:rPr>
          <w:rFonts w:ascii="Times New Roman" w:hAnsi="Times New Roman" w:cs="Times New Roman"/>
        </w:rPr>
        <w:t>of</w:t>
      </w:r>
      <w:r w:rsidR="00852A7E" w:rsidRPr="00A539CE">
        <w:rPr>
          <w:rFonts w:ascii="Times New Roman" w:hAnsi="Times New Roman" w:cs="Times New Roman"/>
        </w:rPr>
        <w:t xml:space="preserve"> </w:t>
      </w:r>
      <w:r w:rsidR="0059089A" w:rsidRPr="00A539CE">
        <w:rPr>
          <w:rFonts w:ascii="Times New Roman" w:hAnsi="Times New Roman" w:cs="Times New Roman"/>
        </w:rPr>
        <w:t xml:space="preserve">the </w:t>
      </w:r>
      <w:r w:rsidR="00E523E0" w:rsidRPr="00A539CE">
        <w:rPr>
          <w:rFonts w:ascii="Times New Roman" w:hAnsi="Times New Roman" w:cs="Times New Roman"/>
        </w:rPr>
        <w:t>events</w:t>
      </w:r>
      <w:r w:rsidR="0093413F" w:rsidRPr="00A539CE">
        <w:rPr>
          <w:rFonts w:ascii="Times New Roman" w:hAnsi="Times New Roman" w:cs="Times New Roman"/>
        </w:rPr>
        <w:t xml:space="preserve"> </w:t>
      </w:r>
      <w:r w:rsidR="007C0F53" w:rsidRPr="00A539CE">
        <w:rPr>
          <w:rFonts w:ascii="Times New Roman" w:hAnsi="Times New Roman" w:cs="Times New Roman"/>
        </w:rPr>
        <w:t>containing</w:t>
      </w:r>
      <w:r w:rsidR="0093413F" w:rsidRPr="00A539CE">
        <w:rPr>
          <w:rFonts w:ascii="Times New Roman" w:hAnsi="Times New Roman" w:cs="Times New Roman"/>
        </w:rPr>
        <w:t xml:space="preserve"> the </w:t>
      </w:r>
      <w:r w:rsidR="002A2A39" w:rsidRPr="00A539CE">
        <w:rPr>
          <w:rFonts w:ascii="Times New Roman" w:hAnsi="Times New Roman" w:cs="Times New Roman"/>
        </w:rPr>
        <w:t xml:space="preserve">well-known </w:t>
      </w:r>
      <w:r w:rsidR="0093413F" w:rsidRPr="00A539CE">
        <w:rPr>
          <w:rFonts w:ascii="Times New Roman" w:hAnsi="Times New Roman" w:cs="Times New Roman"/>
        </w:rPr>
        <w:t xml:space="preserve">processes </w:t>
      </w:r>
      <w:r w:rsidR="00972717" w:rsidRPr="00A539CE">
        <w:rPr>
          <w:rFonts w:ascii="Times New Roman" w:hAnsi="Times New Roman" w:cs="Times New Roman"/>
        </w:rPr>
        <w:t>of the SM</w:t>
      </w:r>
      <w:r w:rsidR="006A1AAA" w:rsidRPr="00A539CE">
        <w:rPr>
          <w:rFonts w:ascii="Times New Roman" w:hAnsi="Times New Roman" w:cs="Times New Roman"/>
        </w:rPr>
        <w:t xml:space="preserve"> that have much higher</w:t>
      </w:r>
      <w:r w:rsidR="00990C2C" w:rsidRPr="00A539CE">
        <w:rPr>
          <w:rFonts w:ascii="Times New Roman" w:hAnsi="Times New Roman" w:cs="Times New Roman"/>
        </w:rPr>
        <w:t xml:space="preserve"> production rates than those of the</w:t>
      </w:r>
      <w:r w:rsidR="0059089A" w:rsidRPr="00A539CE">
        <w:rPr>
          <w:rFonts w:ascii="Times New Roman" w:hAnsi="Times New Roman" w:cs="Times New Roman"/>
        </w:rPr>
        <w:t xml:space="preserve"> events considered interesting for the search for signatures predicted by the BSM models.</w:t>
      </w:r>
      <w:r w:rsidR="00990C2C" w:rsidRPr="00A539CE">
        <w:rPr>
          <w:rFonts w:ascii="Times New Roman" w:hAnsi="Times New Roman" w:cs="Times New Roman"/>
        </w:rPr>
        <w:t xml:space="preserve"> </w:t>
      </w:r>
      <w:r w:rsidR="00B65C11" w:rsidRPr="00A539CE">
        <w:rPr>
          <w:rFonts w:ascii="Times New Roman" w:hAnsi="Times New Roman" w:cs="Times New Roman"/>
        </w:rPr>
        <w:t xml:space="preserve">Since these </w:t>
      </w:r>
      <w:r w:rsidR="0059089A" w:rsidRPr="00A539CE">
        <w:rPr>
          <w:rFonts w:ascii="Times New Roman" w:hAnsi="Times New Roman" w:cs="Times New Roman"/>
        </w:rPr>
        <w:t xml:space="preserve">background </w:t>
      </w:r>
      <w:r w:rsidR="00B65C11" w:rsidRPr="00A539CE">
        <w:rPr>
          <w:rFonts w:ascii="Times New Roman" w:hAnsi="Times New Roman" w:cs="Times New Roman"/>
        </w:rPr>
        <w:t xml:space="preserve">processes have been </w:t>
      </w:r>
      <w:r w:rsidR="0043132B" w:rsidRPr="00A539CE">
        <w:rPr>
          <w:rFonts w:ascii="Times New Roman" w:hAnsi="Times New Roman" w:cs="Times New Roman"/>
        </w:rPr>
        <w:t xml:space="preserve">well </w:t>
      </w:r>
      <w:r w:rsidR="002A2A39" w:rsidRPr="00A539CE">
        <w:rPr>
          <w:rFonts w:ascii="Times New Roman" w:hAnsi="Times New Roman" w:cs="Times New Roman"/>
        </w:rPr>
        <w:t>studied</w:t>
      </w:r>
      <w:r w:rsidR="00C46AEE" w:rsidRPr="00A539CE">
        <w:rPr>
          <w:rFonts w:ascii="Times New Roman" w:hAnsi="Times New Roman" w:cs="Times New Roman"/>
        </w:rPr>
        <w:t xml:space="preserve"> in the previous HEP experiments</w:t>
      </w:r>
      <w:r w:rsidR="00512D98" w:rsidRPr="00A539CE">
        <w:rPr>
          <w:rFonts w:ascii="Times New Roman" w:hAnsi="Times New Roman" w:cs="Times New Roman"/>
        </w:rPr>
        <w:t>, such as the L</w:t>
      </w:r>
      <w:r w:rsidR="001F5B49" w:rsidRPr="00A539CE">
        <w:rPr>
          <w:rFonts w:ascii="Times New Roman" w:hAnsi="Times New Roman" w:cs="Times New Roman"/>
        </w:rPr>
        <w:t xml:space="preserve">EP experiments at CERN and the </w:t>
      </w:r>
      <w:proofErr w:type="spellStart"/>
      <w:r w:rsidR="004276E2" w:rsidRPr="00A539CE">
        <w:rPr>
          <w:rFonts w:ascii="Times New Roman" w:hAnsi="Times New Roman" w:cs="Times New Roman"/>
        </w:rPr>
        <w:t>DZero</w:t>
      </w:r>
      <w:proofErr w:type="spellEnd"/>
      <w:r w:rsidR="004276E2" w:rsidRPr="00A539CE">
        <w:rPr>
          <w:rFonts w:ascii="Times New Roman" w:hAnsi="Times New Roman" w:cs="Times New Roman"/>
        </w:rPr>
        <w:t xml:space="preserve"> and </w:t>
      </w:r>
      <w:r w:rsidR="001F5B49" w:rsidRPr="00A539CE">
        <w:rPr>
          <w:rFonts w:ascii="Times New Roman" w:hAnsi="Times New Roman" w:cs="Times New Roman"/>
        </w:rPr>
        <w:t>CDF</w:t>
      </w:r>
      <w:r w:rsidR="00512D98" w:rsidRPr="00A539CE">
        <w:rPr>
          <w:rFonts w:ascii="Times New Roman" w:hAnsi="Times New Roman" w:cs="Times New Roman"/>
        </w:rPr>
        <w:t xml:space="preserve"> experiment</w:t>
      </w:r>
      <w:r w:rsidR="004276E2" w:rsidRPr="00A539CE">
        <w:rPr>
          <w:rFonts w:ascii="Times New Roman" w:hAnsi="Times New Roman" w:cs="Times New Roman"/>
        </w:rPr>
        <w:t>s</w:t>
      </w:r>
      <w:r w:rsidR="00512D98" w:rsidRPr="00A539CE">
        <w:rPr>
          <w:rFonts w:ascii="Times New Roman" w:hAnsi="Times New Roman" w:cs="Times New Roman"/>
        </w:rPr>
        <w:t xml:space="preserve"> at </w:t>
      </w:r>
      <w:proofErr w:type="spellStart"/>
      <w:r w:rsidR="00512D98" w:rsidRPr="00A539CE">
        <w:rPr>
          <w:rFonts w:ascii="Times New Roman" w:hAnsi="Times New Roman" w:cs="Times New Roman"/>
        </w:rPr>
        <w:t>Fermilab</w:t>
      </w:r>
      <w:proofErr w:type="spellEnd"/>
      <w:r w:rsidR="00B65C11" w:rsidRPr="00A539CE">
        <w:rPr>
          <w:rFonts w:ascii="Times New Roman" w:hAnsi="Times New Roman" w:cs="Times New Roman"/>
        </w:rPr>
        <w:t xml:space="preserve">, the </w:t>
      </w:r>
      <w:r w:rsidR="0059089A" w:rsidRPr="00A539CE">
        <w:rPr>
          <w:rFonts w:ascii="Times New Roman" w:hAnsi="Times New Roman" w:cs="Times New Roman"/>
        </w:rPr>
        <w:t xml:space="preserve">collision </w:t>
      </w:r>
      <w:r w:rsidR="00B65C11" w:rsidRPr="00A539CE">
        <w:rPr>
          <w:rFonts w:ascii="Times New Roman" w:hAnsi="Times New Roman" w:cs="Times New Roman"/>
        </w:rPr>
        <w:t xml:space="preserve">events </w:t>
      </w:r>
      <w:r w:rsidR="007C0F53" w:rsidRPr="00A539CE">
        <w:rPr>
          <w:rFonts w:ascii="Times New Roman" w:hAnsi="Times New Roman" w:cs="Times New Roman"/>
        </w:rPr>
        <w:t>containing them</w:t>
      </w:r>
      <w:r w:rsidR="0059089A" w:rsidRPr="00A539CE">
        <w:rPr>
          <w:rFonts w:ascii="Times New Roman" w:hAnsi="Times New Roman" w:cs="Times New Roman"/>
        </w:rPr>
        <w:t xml:space="preserve"> at the LHC</w:t>
      </w:r>
      <w:r w:rsidR="007C0F53" w:rsidRPr="00A539CE">
        <w:rPr>
          <w:rFonts w:ascii="Times New Roman" w:hAnsi="Times New Roman" w:cs="Times New Roman"/>
        </w:rPr>
        <w:t xml:space="preserve"> a</w:t>
      </w:r>
      <w:r w:rsidR="00C46AEE" w:rsidRPr="00A539CE">
        <w:rPr>
          <w:rFonts w:ascii="Times New Roman" w:hAnsi="Times New Roman" w:cs="Times New Roman"/>
        </w:rPr>
        <w:t xml:space="preserve">re </w:t>
      </w:r>
      <w:r w:rsidR="002E7581" w:rsidRPr="00A539CE">
        <w:rPr>
          <w:rFonts w:ascii="Times New Roman" w:hAnsi="Times New Roman" w:cs="Times New Roman"/>
        </w:rPr>
        <w:t xml:space="preserve">not </w:t>
      </w:r>
      <w:r w:rsidR="007C1AEA" w:rsidRPr="00A539CE">
        <w:rPr>
          <w:rFonts w:ascii="Times New Roman" w:hAnsi="Times New Roman" w:cs="Times New Roman"/>
        </w:rPr>
        <w:t>relevant</w:t>
      </w:r>
      <w:r w:rsidR="002E7581" w:rsidRPr="00A539CE">
        <w:rPr>
          <w:rFonts w:ascii="Times New Roman" w:hAnsi="Times New Roman" w:cs="Times New Roman"/>
        </w:rPr>
        <w:t xml:space="preserve"> </w:t>
      </w:r>
      <w:r w:rsidR="007C1AEA" w:rsidRPr="00A539CE">
        <w:rPr>
          <w:rFonts w:ascii="Times New Roman" w:hAnsi="Times New Roman" w:cs="Times New Roman"/>
        </w:rPr>
        <w:t xml:space="preserve">to the </w:t>
      </w:r>
      <w:r w:rsidR="001F5B49" w:rsidRPr="00A539CE">
        <w:rPr>
          <w:rFonts w:ascii="Times New Roman" w:hAnsi="Times New Roman" w:cs="Times New Roman"/>
        </w:rPr>
        <w:t>aforementioned</w:t>
      </w:r>
      <w:r w:rsidR="004276E2" w:rsidRPr="00A539CE">
        <w:rPr>
          <w:rFonts w:ascii="Times New Roman" w:hAnsi="Times New Roman" w:cs="Times New Roman"/>
        </w:rPr>
        <w:t xml:space="preserve"> sets of</w:t>
      </w:r>
      <w:r w:rsidR="001F5B49" w:rsidRPr="00A539CE">
        <w:rPr>
          <w:rFonts w:ascii="Times New Roman" w:hAnsi="Times New Roman" w:cs="Times New Roman"/>
        </w:rPr>
        <w:t xml:space="preserve"> </w:t>
      </w:r>
      <w:r w:rsidR="007C1AEA" w:rsidRPr="00A539CE">
        <w:rPr>
          <w:rFonts w:ascii="Times New Roman" w:hAnsi="Times New Roman" w:cs="Times New Roman"/>
        </w:rPr>
        <w:t>objectives of the ATLAS experiment</w:t>
      </w:r>
      <w:r w:rsidR="002A2A39" w:rsidRPr="00A539CE">
        <w:rPr>
          <w:rFonts w:ascii="Times New Roman" w:hAnsi="Times New Roman" w:cs="Times New Roman"/>
        </w:rPr>
        <w:t xml:space="preserve">. </w:t>
      </w:r>
      <w:r w:rsidR="007C0F53" w:rsidRPr="00A539CE">
        <w:rPr>
          <w:rFonts w:ascii="Times New Roman" w:hAnsi="Times New Roman" w:cs="Times New Roman"/>
        </w:rPr>
        <w:t xml:space="preserve">The above </w:t>
      </w:r>
      <w:r w:rsidR="0059089A" w:rsidRPr="00A539CE">
        <w:rPr>
          <w:rFonts w:ascii="Times New Roman" w:hAnsi="Times New Roman" w:cs="Times New Roman"/>
        </w:rPr>
        <w:t xml:space="preserve">considerations indicate that </w:t>
      </w:r>
      <w:r w:rsidR="00216501" w:rsidRPr="00A539CE">
        <w:rPr>
          <w:rFonts w:ascii="Times New Roman" w:hAnsi="Times New Roman" w:cs="Times New Roman"/>
        </w:rPr>
        <w:t xml:space="preserve">the </w:t>
      </w:r>
      <w:r w:rsidR="00DA25C7" w:rsidRPr="00A539CE">
        <w:rPr>
          <w:rFonts w:ascii="Times New Roman" w:hAnsi="Times New Roman" w:cs="Times New Roman"/>
        </w:rPr>
        <w:t xml:space="preserve">presence of the </w:t>
      </w:r>
      <w:r w:rsidR="00216501" w:rsidRPr="00A539CE">
        <w:rPr>
          <w:rFonts w:ascii="Times New Roman" w:hAnsi="Times New Roman" w:cs="Times New Roman"/>
        </w:rPr>
        <w:t xml:space="preserve">aforementioned high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m:t>
            </m:r>
          </m:sub>
        </m:sSub>
        <m:r>
          <w:rPr>
            <w:rFonts w:ascii="Cambria Math" w:hAnsi="Cambria Math" w:cs="Times New Roman"/>
          </w:rPr>
          <m:t xml:space="preserve"> </m:t>
        </m:r>
      </m:oMath>
      <w:r w:rsidR="00216501" w:rsidRPr="00A539CE">
        <w:rPr>
          <w:rFonts w:ascii="Times New Roman" w:hAnsi="Times New Roman" w:cs="Times New Roman"/>
        </w:rPr>
        <w:t xml:space="preserve">and </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sub>
        </m:sSub>
      </m:oMath>
      <w:r w:rsidR="00216501" w:rsidRPr="00A539CE">
        <w:rPr>
          <w:rFonts w:ascii="Times New Roman" w:hAnsi="Times New Roman" w:cs="Times New Roman"/>
        </w:rPr>
        <w:t xml:space="preserve"> types of signatures </w:t>
      </w:r>
      <w:r w:rsidR="00A539CE" w:rsidRPr="00A539CE">
        <w:rPr>
          <w:rFonts w:ascii="Times New Roman" w:hAnsi="Times New Roman" w:cs="Times New Roman"/>
        </w:rPr>
        <w:t>is</w:t>
      </w:r>
      <w:r w:rsidR="00216501" w:rsidRPr="00A539CE">
        <w:rPr>
          <w:rFonts w:ascii="Times New Roman" w:hAnsi="Times New Roman" w:cs="Times New Roman"/>
        </w:rPr>
        <w:t xml:space="preserve"> </w:t>
      </w:r>
      <w:r w:rsidR="007C0F53" w:rsidRPr="00A539CE">
        <w:rPr>
          <w:rFonts w:ascii="Times New Roman" w:hAnsi="Times New Roman" w:cs="Times New Roman"/>
        </w:rPr>
        <w:t>what distinguish</w:t>
      </w:r>
      <w:r w:rsidR="00A539CE" w:rsidRPr="00A539CE">
        <w:rPr>
          <w:rFonts w:ascii="Times New Roman" w:hAnsi="Times New Roman" w:cs="Times New Roman"/>
        </w:rPr>
        <w:t>es</w:t>
      </w:r>
      <w:r w:rsidR="007C0F53" w:rsidRPr="00A539CE">
        <w:rPr>
          <w:rFonts w:ascii="Times New Roman" w:hAnsi="Times New Roman" w:cs="Times New Roman"/>
        </w:rPr>
        <w:t xml:space="preserve"> the </w:t>
      </w:r>
      <w:r w:rsidR="00DA1FC4" w:rsidRPr="00A539CE">
        <w:rPr>
          <w:rFonts w:ascii="Times New Roman" w:hAnsi="Times New Roman" w:cs="Times New Roman"/>
        </w:rPr>
        <w:t xml:space="preserve">interesting </w:t>
      </w:r>
      <w:r w:rsidR="007C0F53" w:rsidRPr="00A539CE">
        <w:rPr>
          <w:rFonts w:ascii="Times New Roman" w:hAnsi="Times New Roman" w:cs="Times New Roman"/>
        </w:rPr>
        <w:t xml:space="preserve">events relevant to the first set of objectives of the ATLAS experiment from the large background of </w:t>
      </w:r>
      <w:r w:rsidR="00DA1FC4" w:rsidRPr="00A539CE">
        <w:rPr>
          <w:rFonts w:ascii="Times New Roman" w:hAnsi="Times New Roman" w:cs="Times New Roman"/>
        </w:rPr>
        <w:t>the well-known events of the SM</w:t>
      </w:r>
      <w:r w:rsidR="00A539CE" w:rsidRPr="00A539CE">
        <w:rPr>
          <w:rFonts w:ascii="Times New Roman" w:hAnsi="Times New Roman" w:cs="Times New Roman"/>
        </w:rPr>
        <w:t xml:space="preserve"> (</w:t>
      </w:r>
      <w:r w:rsidR="00D96B72">
        <w:rPr>
          <w:rFonts w:ascii="Times New Roman" w:hAnsi="Times New Roman" w:cs="Times New Roman"/>
        </w:rPr>
        <w:t xml:space="preserve">for details, see, e.g., </w:t>
      </w:r>
      <w:r w:rsidR="00A539CE" w:rsidRPr="00A539CE">
        <w:rPr>
          <w:rFonts w:ascii="Times New Roman" w:hAnsi="Times New Roman" w:cs="Times New Roman"/>
        </w:rPr>
        <w:t xml:space="preserve">Ellis 2010; </w:t>
      </w:r>
      <w:proofErr w:type="spellStart"/>
      <w:r w:rsidR="00A539CE" w:rsidRPr="00A539CE">
        <w:rPr>
          <w:rFonts w:ascii="Times New Roman" w:hAnsi="Times New Roman" w:cs="Times New Roman"/>
        </w:rPr>
        <w:t>Spagnolo</w:t>
      </w:r>
      <w:proofErr w:type="spellEnd"/>
      <w:r w:rsidR="00A539CE" w:rsidRPr="00A539CE">
        <w:rPr>
          <w:rFonts w:ascii="Times New Roman" w:hAnsi="Times New Roman" w:cs="Times New Roman"/>
        </w:rPr>
        <w:t xml:space="preserve"> 2008). </w:t>
      </w:r>
      <w:r w:rsidR="007C0F53" w:rsidRPr="00A539CE">
        <w:rPr>
          <w:rFonts w:ascii="Times New Roman" w:hAnsi="Times New Roman" w:cs="Times New Roman"/>
        </w:rPr>
        <w:t xml:space="preserve">Therefore, </w:t>
      </w:r>
      <w:r w:rsidR="00990C2C" w:rsidRPr="00A539CE">
        <w:rPr>
          <w:rFonts w:ascii="Times New Roman" w:hAnsi="Times New Roman" w:cs="Times New Roman"/>
        </w:rPr>
        <w:t xml:space="preserve">in the ATLAS experiment, </w:t>
      </w:r>
      <w:r w:rsidR="00A66866" w:rsidRPr="00A539CE">
        <w:rPr>
          <w:rFonts w:ascii="Times New Roman" w:hAnsi="Times New Roman" w:cs="Times New Roman"/>
        </w:rPr>
        <w:t xml:space="preserve">the </w:t>
      </w:r>
      <w:r w:rsidR="00A539CE">
        <w:rPr>
          <w:rFonts w:ascii="Times New Roman" w:hAnsi="Times New Roman" w:cs="Times New Roman"/>
        </w:rPr>
        <w:t xml:space="preserve">selection of the </w:t>
      </w:r>
      <w:r w:rsidR="002E7581" w:rsidRPr="00A539CE">
        <w:rPr>
          <w:rFonts w:ascii="Times New Roman" w:hAnsi="Times New Roman" w:cs="Times New Roman"/>
        </w:rPr>
        <w:t xml:space="preserve">interesting </w:t>
      </w:r>
      <w:r w:rsidR="001464D8" w:rsidRPr="00A539CE">
        <w:rPr>
          <w:rFonts w:ascii="Times New Roman" w:hAnsi="Times New Roman" w:cs="Times New Roman"/>
        </w:rPr>
        <w:t xml:space="preserve">events </w:t>
      </w:r>
      <w:r w:rsidR="001F5B49" w:rsidRPr="00A539CE">
        <w:rPr>
          <w:rFonts w:ascii="Times New Roman" w:hAnsi="Times New Roman" w:cs="Times New Roman"/>
        </w:rPr>
        <w:t>relevant to the</w:t>
      </w:r>
      <w:r w:rsidR="00863928" w:rsidRPr="00A539CE">
        <w:rPr>
          <w:rFonts w:ascii="Times New Roman" w:hAnsi="Times New Roman" w:cs="Times New Roman"/>
        </w:rPr>
        <w:t xml:space="preserve"> first set of</w:t>
      </w:r>
      <w:r w:rsidR="001F5B49" w:rsidRPr="00A539CE">
        <w:rPr>
          <w:rFonts w:ascii="Times New Roman" w:hAnsi="Times New Roman" w:cs="Times New Roman"/>
        </w:rPr>
        <w:t xml:space="preserve"> objectives of the ATLAS experiment </w:t>
      </w:r>
      <w:r w:rsidR="00A539CE">
        <w:rPr>
          <w:rFonts w:ascii="Times New Roman" w:hAnsi="Times New Roman" w:cs="Times New Roman"/>
        </w:rPr>
        <w:t xml:space="preserve">is performed by using selection criteria that consist of </w:t>
      </w:r>
      <w:r w:rsidR="007C0F53" w:rsidRPr="00A539CE">
        <w:rPr>
          <w:rFonts w:ascii="Times New Roman" w:hAnsi="Times New Roman" w:cs="Times New Roman"/>
          <w:i/>
        </w:rPr>
        <w:t>only</w:t>
      </w:r>
      <w:r w:rsidR="007C0F53" w:rsidRPr="00A539CE">
        <w:rPr>
          <w:rFonts w:ascii="Times New Roman" w:hAnsi="Times New Roman" w:cs="Times New Roman"/>
        </w:rPr>
        <w:t xml:space="preserve"> </w:t>
      </w:r>
      <w:r w:rsidR="00A539CE">
        <w:rPr>
          <w:rFonts w:ascii="Times New Roman" w:hAnsi="Times New Roman" w:cs="Times New Roman"/>
        </w:rPr>
        <w:t xml:space="preserve">the aforementioned </w:t>
      </w:r>
      <w:r w:rsidR="004276E2" w:rsidRPr="00A539CE">
        <w:rPr>
          <w:rFonts w:ascii="Times New Roman" w:hAnsi="Times New Roman" w:cs="Times New Roman"/>
        </w:rPr>
        <w:t xml:space="preserve">high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m:t>
            </m:r>
          </m:sub>
        </m:sSub>
        <m:r>
          <w:rPr>
            <w:rFonts w:ascii="Cambria Math" w:hAnsi="Cambria Math" w:cs="Times New Roman"/>
          </w:rPr>
          <m:t xml:space="preserve"> </m:t>
        </m:r>
      </m:oMath>
      <w:r w:rsidR="004276E2" w:rsidRPr="00A539CE">
        <w:rPr>
          <w:rFonts w:ascii="Times New Roman" w:hAnsi="Times New Roman" w:cs="Times New Roman"/>
        </w:rPr>
        <w:t xml:space="preserve">and </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sub>
        </m:sSub>
      </m:oMath>
      <w:r w:rsidR="004276E2" w:rsidRPr="00A539CE">
        <w:rPr>
          <w:rFonts w:ascii="Times New Roman" w:hAnsi="Times New Roman" w:cs="Times New Roman"/>
        </w:rPr>
        <w:t xml:space="preserve"> types of signatures</w:t>
      </w:r>
      <w:r w:rsidR="004038FE" w:rsidRPr="00A539CE">
        <w:rPr>
          <w:rFonts w:ascii="Times New Roman" w:hAnsi="Times New Roman" w:cs="Times New Roman"/>
        </w:rPr>
        <w:t>.</w:t>
      </w:r>
      <w:r w:rsidR="00BC5ACA" w:rsidRPr="00A539CE">
        <w:rPr>
          <w:rFonts w:ascii="Times New Roman" w:hAnsi="Times New Roman" w:cs="Times New Roman"/>
        </w:rPr>
        <w:t xml:space="preserve"> </w:t>
      </w:r>
    </w:p>
    <w:p w14:paraId="2836253E" w14:textId="77777777" w:rsidR="007C0F53" w:rsidRDefault="007C0F53" w:rsidP="00852A7E">
      <w:pPr>
        <w:widowControl w:val="0"/>
        <w:autoSpaceDE w:val="0"/>
        <w:autoSpaceDN w:val="0"/>
        <w:adjustRightInd w:val="0"/>
        <w:spacing w:after="0" w:line="240" w:lineRule="auto"/>
        <w:rPr>
          <w:rFonts w:ascii="Times New Roman" w:hAnsi="Times New Roman"/>
          <w:sz w:val="24"/>
          <w:szCs w:val="24"/>
        </w:rPr>
      </w:pPr>
    </w:p>
    <w:p w14:paraId="403F73A5" w14:textId="77777777" w:rsidR="007C0F53" w:rsidRDefault="007C0F53" w:rsidP="00852A7E">
      <w:pPr>
        <w:widowControl w:val="0"/>
        <w:autoSpaceDE w:val="0"/>
        <w:autoSpaceDN w:val="0"/>
        <w:adjustRightInd w:val="0"/>
        <w:spacing w:after="0" w:line="240" w:lineRule="auto"/>
        <w:rPr>
          <w:rFonts w:ascii="Times New Roman" w:hAnsi="Times New Roman"/>
          <w:sz w:val="24"/>
          <w:szCs w:val="24"/>
        </w:rPr>
      </w:pPr>
    </w:p>
    <w:p w14:paraId="1C2A3F86" w14:textId="77777777" w:rsidR="000A3132" w:rsidRPr="00BE7522" w:rsidRDefault="009E3136" w:rsidP="00C84A1E">
      <w:pPr>
        <w:pStyle w:val="Default"/>
        <w:rPr>
          <w:rFonts w:ascii="Times New Roman" w:eastAsia="Wingdings-Regular" w:hAnsi="Times New Roman" w:cs="Times New Roman"/>
        </w:rPr>
      </w:pPr>
      <w:r w:rsidRPr="00BE7522">
        <w:rPr>
          <w:rFonts w:ascii="Times New Roman" w:hAnsi="Times New Roman" w:cs="Times New Roman"/>
          <w:noProof/>
        </w:rPr>
        <w:drawing>
          <wp:inline distT="0" distB="0" distL="0" distR="0" wp14:anchorId="17F1011F" wp14:editId="13C4B810">
            <wp:extent cx="4229100" cy="5191136"/>
            <wp:effectExtent l="0" t="0" r="0" b="9525"/>
            <wp:docPr id="253960" name="Picture 8" descr="\\cern.ch\dfs\Users\e\ellisn\MyDocs\ABC\ELEC2002\WesleyFigs\CMS_phys_rat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60" name="Picture 8" descr="\\cern.ch\dfs\Users\e\ellisn\MyDocs\ABC\ELEC2002\WesleyFigs\CMS_phys_rates.jpeg"/>
                    <pic:cNvPicPr>
                      <a:picLocks noChangeAspect="1" noChangeArrowheads="1"/>
                    </pic:cNvPicPr>
                  </pic:nvPicPr>
                  <pic:blipFill>
                    <a:blip r:embed="rId10" cstate="print">
                      <a:extLst>
                        <a:ext uri="{28A0092B-C50C-407E-A947-70E740481C1C}">
                          <a14:useLocalDpi xmlns:a14="http://schemas.microsoft.com/office/drawing/2010/main" val="0"/>
                        </a:ext>
                      </a:extLst>
                    </a:blip>
                    <a:srcRect l="6961" t="21887" r="7414" b="3839"/>
                    <a:stretch>
                      <a:fillRect/>
                    </a:stretch>
                  </pic:blipFill>
                  <pic:spPr bwMode="auto">
                    <a:xfrm>
                      <a:off x="0" y="0"/>
                      <a:ext cx="4236100" cy="5199728"/>
                    </a:xfrm>
                    <a:prstGeom prst="rect">
                      <a:avLst/>
                    </a:prstGeom>
                    <a:noFill/>
                    <a:extLst/>
                  </pic:spPr>
                </pic:pic>
              </a:graphicData>
            </a:graphic>
          </wp:inline>
        </w:drawing>
      </w:r>
    </w:p>
    <w:p w14:paraId="1BD3B87F" w14:textId="77777777" w:rsidR="00E51986" w:rsidRPr="00BE7522" w:rsidRDefault="00E51986" w:rsidP="00C84A1E">
      <w:pPr>
        <w:autoSpaceDE w:val="0"/>
        <w:autoSpaceDN w:val="0"/>
        <w:adjustRightInd w:val="0"/>
        <w:spacing w:after="0" w:line="240" w:lineRule="auto"/>
        <w:rPr>
          <w:rFonts w:ascii="Times New Roman" w:hAnsi="Times New Roman"/>
          <w:sz w:val="24"/>
          <w:szCs w:val="24"/>
        </w:rPr>
      </w:pPr>
    </w:p>
    <w:p w14:paraId="7CA7F01E" w14:textId="2590C71D" w:rsidR="00F262DC" w:rsidRDefault="00F27294" w:rsidP="0033727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Figure</w:t>
      </w:r>
      <w:r w:rsidR="00157581" w:rsidRPr="00BE7522">
        <w:rPr>
          <w:rFonts w:ascii="Times New Roman" w:hAnsi="Times New Roman"/>
          <w:sz w:val="24"/>
          <w:szCs w:val="24"/>
        </w:rPr>
        <w:t xml:space="preserve"> </w:t>
      </w:r>
      <w:r w:rsidR="0061763A" w:rsidRPr="00BE7522">
        <w:rPr>
          <w:rFonts w:ascii="Times New Roman" w:hAnsi="Times New Roman"/>
          <w:sz w:val="24"/>
          <w:szCs w:val="24"/>
        </w:rPr>
        <w:t>1</w:t>
      </w:r>
      <w:r w:rsidR="000E3780" w:rsidRPr="00BE7522">
        <w:rPr>
          <w:rFonts w:ascii="Times New Roman" w:hAnsi="Times New Roman"/>
          <w:sz w:val="24"/>
          <w:szCs w:val="24"/>
        </w:rPr>
        <w:t xml:space="preserve">: </w:t>
      </w:r>
      <w:r w:rsidR="00E51986" w:rsidRPr="00BE7522">
        <w:rPr>
          <w:rFonts w:ascii="Times New Roman" w:hAnsi="Times New Roman"/>
          <w:sz w:val="24"/>
          <w:szCs w:val="24"/>
        </w:rPr>
        <w:t>Expected c</w:t>
      </w:r>
      <w:r w:rsidR="000E3780" w:rsidRPr="00BE7522">
        <w:rPr>
          <w:rFonts w:ascii="Times New Roman" w:hAnsi="Times New Roman"/>
          <w:sz w:val="24"/>
          <w:szCs w:val="24"/>
        </w:rPr>
        <w:t xml:space="preserve">ross-section and </w:t>
      </w:r>
      <w:r w:rsidR="00E51986" w:rsidRPr="00BE7522">
        <w:rPr>
          <w:rFonts w:ascii="Times New Roman" w:hAnsi="Times New Roman"/>
          <w:sz w:val="24"/>
          <w:szCs w:val="24"/>
        </w:rPr>
        <w:t xml:space="preserve">production </w:t>
      </w:r>
      <w:r w:rsidR="000E3780" w:rsidRPr="00BE7522">
        <w:rPr>
          <w:rFonts w:ascii="Times New Roman" w:hAnsi="Times New Roman"/>
          <w:sz w:val="24"/>
          <w:szCs w:val="24"/>
        </w:rPr>
        <w:t>rates (for a luminosity of</w:t>
      </w:r>
      <m:oMath>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 xml:space="preserve">34 </m:t>
            </m:r>
          </m:sup>
        </m:sSup>
        <m:sSup>
          <m:sSupPr>
            <m:ctrlPr>
              <w:rPr>
                <w:rFonts w:ascii="Cambria Math" w:hAnsi="Cambria Math"/>
                <w:i/>
                <w:sz w:val="24"/>
                <w:szCs w:val="24"/>
              </w:rPr>
            </m:ctrlPr>
          </m:sSupPr>
          <m:e>
            <m:r>
              <w:rPr>
                <w:rFonts w:ascii="Cambria Math" w:hAnsi="Cambria Math"/>
                <w:sz w:val="24"/>
                <w:szCs w:val="24"/>
              </w:rPr>
              <m:t>cm</m:t>
            </m:r>
          </m:e>
          <m:sup>
            <m:r>
              <w:rPr>
                <w:rFonts w:ascii="Cambria Math" w:hAnsi="Cambria Math"/>
                <w:sz w:val="24"/>
                <w:szCs w:val="24"/>
              </w:rPr>
              <m:t>-2</m:t>
            </m:r>
          </m:sup>
        </m:sSup>
        <m:sSup>
          <m:sSupPr>
            <m:ctrlPr>
              <w:rPr>
                <w:rFonts w:ascii="Cambria Math" w:hAnsi="Cambria Math"/>
                <w:i/>
                <w:sz w:val="24"/>
                <w:szCs w:val="24"/>
              </w:rPr>
            </m:ctrlPr>
          </m:sSupPr>
          <m:e>
            <m:r>
              <w:rPr>
                <w:rFonts w:ascii="Cambria Math" w:hAnsi="Cambria Math"/>
                <w:sz w:val="24"/>
                <w:szCs w:val="24"/>
              </w:rPr>
              <m:t>s</m:t>
            </m:r>
          </m:e>
          <m:sup>
            <m:r>
              <w:rPr>
                <w:rFonts w:ascii="Cambria Math" w:hAnsi="Cambria Math"/>
                <w:sz w:val="24"/>
                <w:szCs w:val="24"/>
              </w:rPr>
              <m:t>-1</m:t>
            </m:r>
          </m:sup>
        </m:sSup>
      </m:oMath>
      <w:r w:rsidR="004E4F6D" w:rsidRPr="00BE7522">
        <w:rPr>
          <w:rFonts w:ascii="Times New Roman" w:hAnsi="Times New Roman"/>
          <w:sz w:val="24"/>
          <w:szCs w:val="24"/>
        </w:rPr>
        <w:t xml:space="preserve">) </w:t>
      </w:r>
      <w:r w:rsidR="000E3780" w:rsidRPr="00BE7522">
        <w:rPr>
          <w:rFonts w:ascii="Times New Roman" w:hAnsi="Times New Roman"/>
          <w:sz w:val="24"/>
          <w:szCs w:val="24"/>
        </w:rPr>
        <w:t>at the LHC for various processes in proton–proton collisions, as a function of the cen</w:t>
      </w:r>
      <w:r w:rsidR="0073072A">
        <w:rPr>
          <w:rFonts w:ascii="Times New Roman" w:hAnsi="Times New Roman"/>
          <w:sz w:val="24"/>
          <w:szCs w:val="24"/>
        </w:rPr>
        <w:t>ter</w:t>
      </w:r>
      <w:r w:rsidR="000E3780" w:rsidRPr="00BE7522">
        <w:rPr>
          <w:rFonts w:ascii="Times New Roman" w:hAnsi="Times New Roman"/>
          <w:sz w:val="24"/>
          <w:szCs w:val="24"/>
        </w:rPr>
        <w:t>-of-mass ene</w:t>
      </w:r>
      <w:r w:rsidR="009A054C">
        <w:rPr>
          <w:rFonts w:ascii="Times New Roman" w:hAnsi="Times New Roman"/>
          <w:sz w:val="24"/>
          <w:szCs w:val="24"/>
        </w:rPr>
        <w:t xml:space="preserve">rgy (Source: </w:t>
      </w:r>
      <w:r w:rsidR="000E3780" w:rsidRPr="00BE7522">
        <w:rPr>
          <w:rFonts w:ascii="Times New Roman" w:hAnsi="Times New Roman"/>
          <w:sz w:val="24"/>
          <w:szCs w:val="24"/>
        </w:rPr>
        <w:t>Ellis 2002, p. 4).</w:t>
      </w:r>
      <w:r w:rsidR="002257CA" w:rsidRPr="00BE7522">
        <w:rPr>
          <w:rFonts w:ascii="Times New Roman" w:hAnsi="Times New Roman"/>
          <w:sz w:val="24"/>
          <w:szCs w:val="24"/>
        </w:rPr>
        <w:t xml:space="preserve"> </w:t>
      </w:r>
    </w:p>
    <w:p w14:paraId="3E335CEE" w14:textId="77777777" w:rsidR="00337273" w:rsidRDefault="00337273" w:rsidP="00337273">
      <w:pPr>
        <w:autoSpaceDE w:val="0"/>
        <w:autoSpaceDN w:val="0"/>
        <w:adjustRightInd w:val="0"/>
        <w:spacing w:after="0" w:line="240" w:lineRule="auto"/>
        <w:rPr>
          <w:rFonts w:ascii="Times New Roman" w:hAnsi="Times New Roman"/>
          <w:sz w:val="24"/>
          <w:szCs w:val="24"/>
        </w:rPr>
      </w:pPr>
    </w:p>
    <w:p w14:paraId="5380F58B" w14:textId="77777777" w:rsidR="00337273" w:rsidRDefault="00337273" w:rsidP="00337273">
      <w:pPr>
        <w:autoSpaceDE w:val="0"/>
        <w:autoSpaceDN w:val="0"/>
        <w:adjustRightInd w:val="0"/>
        <w:spacing w:after="0" w:line="240" w:lineRule="auto"/>
        <w:rPr>
          <w:rFonts w:ascii="Times New Roman" w:hAnsi="Times New Roman"/>
          <w:sz w:val="24"/>
          <w:szCs w:val="24"/>
        </w:rPr>
      </w:pPr>
    </w:p>
    <w:p w14:paraId="1558C298" w14:textId="77777777" w:rsidR="00337273" w:rsidRDefault="00337273" w:rsidP="00337273">
      <w:pPr>
        <w:autoSpaceDE w:val="0"/>
        <w:autoSpaceDN w:val="0"/>
        <w:adjustRightInd w:val="0"/>
        <w:spacing w:after="0" w:line="240" w:lineRule="auto"/>
        <w:rPr>
          <w:rFonts w:ascii="Times New Roman" w:hAnsi="Times New Roman"/>
          <w:sz w:val="24"/>
          <w:szCs w:val="24"/>
        </w:rPr>
      </w:pPr>
    </w:p>
    <w:p w14:paraId="092E06AE" w14:textId="77777777" w:rsidR="00337273" w:rsidRDefault="00337273" w:rsidP="00337273">
      <w:pPr>
        <w:autoSpaceDE w:val="0"/>
        <w:autoSpaceDN w:val="0"/>
        <w:adjustRightInd w:val="0"/>
        <w:spacing w:after="0" w:line="240" w:lineRule="auto"/>
        <w:rPr>
          <w:rFonts w:ascii="Times New Roman" w:hAnsi="Times New Roman"/>
          <w:sz w:val="24"/>
          <w:szCs w:val="24"/>
        </w:rPr>
      </w:pPr>
    </w:p>
    <w:p w14:paraId="45C3034C" w14:textId="77777777" w:rsidR="00337273" w:rsidRDefault="00337273" w:rsidP="00337273">
      <w:pPr>
        <w:autoSpaceDE w:val="0"/>
        <w:autoSpaceDN w:val="0"/>
        <w:adjustRightInd w:val="0"/>
        <w:spacing w:after="0" w:line="240" w:lineRule="auto"/>
        <w:rPr>
          <w:rFonts w:ascii="Times New Roman" w:hAnsi="Times New Roman"/>
          <w:sz w:val="24"/>
          <w:szCs w:val="24"/>
        </w:rPr>
      </w:pPr>
    </w:p>
    <w:p w14:paraId="23B2CAFF" w14:textId="77777777" w:rsidR="00D96B72" w:rsidRDefault="00D96B72" w:rsidP="00337273">
      <w:pPr>
        <w:autoSpaceDE w:val="0"/>
        <w:autoSpaceDN w:val="0"/>
        <w:adjustRightInd w:val="0"/>
        <w:spacing w:after="0" w:line="240" w:lineRule="auto"/>
        <w:rPr>
          <w:rFonts w:ascii="Times New Roman" w:hAnsi="Times New Roman"/>
          <w:sz w:val="24"/>
          <w:szCs w:val="24"/>
        </w:rPr>
      </w:pPr>
    </w:p>
    <w:p w14:paraId="1D225A47" w14:textId="77777777" w:rsidR="00D96B72" w:rsidRDefault="00D96B72" w:rsidP="00337273">
      <w:pPr>
        <w:autoSpaceDE w:val="0"/>
        <w:autoSpaceDN w:val="0"/>
        <w:adjustRightInd w:val="0"/>
        <w:spacing w:after="0" w:line="240" w:lineRule="auto"/>
        <w:rPr>
          <w:rFonts w:ascii="Times New Roman" w:hAnsi="Times New Roman"/>
          <w:sz w:val="24"/>
          <w:szCs w:val="24"/>
        </w:rPr>
      </w:pPr>
    </w:p>
    <w:p w14:paraId="49EE0DC4" w14:textId="77777777" w:rsidR="00D96B72" w:rsidRDefault="00D96B72" w:rsidP="00337273">
      <w:pPr>
        <w:autoSpaceDE w:val="0"/>
        <w:autoSpaceDN w:val="0"/>
        <w:adjustRightInd w:val="0"/>
        <w:spacing w:after="0" w:line="240" w:lineRule="auto"/>
        <w:rPr>
          <w:rFonts w:ascii="Times New Roman" w:hAnsi="Times New Roman"/>
          <w:sz w:val="24"/>
          <w:szCs w:val="24"/>
        </w:rPr>
      </w:pPr>
    </w:p>
    <w:p w14:paraId="4C92E5FA" w14:textId="77777777" w:rsidR="00D96B72" w:rsidRDefault="00D96B72" w:rsidP="00337273">
      <w:pPr>
        <w:autoSpaceDE w:val="0"/>
        <w:autoSpaceDN w:val="0"/>
        <w:adjustRightInd w:val="0"/>
        <w:spacing w:after="0" w:line="240" w:lineRule="auto"/>
        <w:rPr>
          <w:rFonts w:ascii="Times New Roman" w:hAnsi="Times New Roman"/>
          <w:sz w:val="24"/>
          <w:szCs w:val="24"/>
        </w:rPr>
      </w:pPr>
    </w:p>
    <w:p w14:paraId="65625C64" w14:textId="77777777" w:rsidR="00337273" w:rsidRPr="00337273" w:rsidRDefault="00337273" w:rsidP="00337273">
      <w:pPr>
        <w:autoSpaceDE w:val="0"/>
        <w:autoSpaceDN w:val="0"/>
        <w:adjustRightInd w:val="0"/>
        <w:spacing w:after="0" w:line="240" w:lineRule="auto"/>
        <w:rPr>
          <w:rFonts w:ascii="Times New Roman" w:hAnsi="Times New Roman"/>
          <w:color w:val="FF0000"/>
          <w:sz w:val="24"/>
          <w:szCs w:val="24"/>
        </w:rPr>
      </w:pPr>
    </w:p>
    <w:p w14:paraId="51B39F11" w14:textId="77777777" w:rsidR="00F262DC" w:rsidRDefault="00F262DC" w:rsidP="00795206">
      <w:pPr>
        <w:pStyle w:val="Default"/>
        <w:ind w:firstLine="720"/>
        <w:rPr>
          <w:rFonts w:ascii="Times New Roman" w:hAnsi="Times New Roman" w:cs="Times New Roman"/>
        </w:rPr>
      </w:pPr>
    </w:p>
    <w:p w14:paraId="7C0E9778" w14:textId="6766E445" w:rsidR="009E3136" w:rsidRPr="00BE7522" w:rsidRDefault="009448BF" w:rsidP="00795206">
      <w:pPr>
        <w:pStyle w:val="Default"/>
        <w:ind w:firstLine="720"/>
        <w:rPr>
          <w:rFonts w:ascii="Times New Roman" w:hAnsi="Times New Roman" w:cs="Times New Roman"/>
        </w:rPr>
      </w:pPr>
      <w:r>
        <w:rPr>
          <w:rFonts w:ascii="Times New Roman" w:hAnsi="Times New Roman" w:cs="Times New Roman"/>
        </w:rPr>
        <w:t>In</w:t>
      </w:r>
      <w:r w:rsidR="009E3136" w:rsidRPr="00BE7522">
        <w:rPr>
          <w:rFonts w:ascii="Times New Roman" w:hAnsi="Times New Roman" w:cs="Times New Roman"/>
        </w:rPr>
        <w:t xml:space="preserve"> the ATLAS experiment, </w:t>
      </w:r>
      <w:r w:rsidR="007F580D">
        <w:rPr>
          <w:rFonts w:ascii="Times New Roman" w:hAnsi="Times New Roman" w:cs="Times New Roman"/>
        </w:rPr>
        <w:t>data selection</w:t>
      </w:r>
      <w:r w:rsidR="00845678">
        <w:rPr>
          <w:rFonts w:ascii="Times New Roman" w:hAnsi="Times New Roman" w:cs="Times New Roman"/>
        </w:rPr>
        <w:t xml:space="preserve"> criteria </w:t>
      </w:r>
      <w:r w:rsidR="001E5E7A">
        <w:rPr>
          <w:rFonts w:ascii="Times New Roman" w:hAnsi="Times New Roman" w:cs="Times New Roman"/>
        </w:rPr>
        <w:t xml:space="preserve">are applied to </w:t>
      </w:r>
      <w:r w:rsidR="009E3136" w:rsidRPr="00BE7522">
        <w:rPr>
          <w:rFonts w:ascii="Times New Roman" w:hAnsi="Times New Roman" w:cs="Times New Roman"/>
        </w:rPr>
        <w:t xml:space="preserve">collisions events at three different levels through the use of what are called </w:t>
      </w:r>
      <w:r w:rsidR="009E3136" w:rsidRPr="00BE7522">
        <w:rPr>
          <w:rFonts w:ascii="Times New Roman" w:hAnsi="Times New Roman" w:cs="Times New Roman"/>
          <w:i/>
        </w:rPr>
        <w:t>trigger systems</w:t>
      </w:r>
      <w:r w:rsidR="004276E2">
        <w:rPr>
          <w:rFonts w:ascii="Times New Roman" w:hAnsi="Times New Roman" w:cs="Times New Roman"/>
        </w:rPr>
        <w:t xml:space="preserve">. These </w:t>
      </w:r>
      <w:r w:rsidR="00126929" w:rsidRPr="00BE7522">
        <w:rPr>
          <w:rFonts w:ascii="Times New Roman" w:hAnsi="Times New Roman" w:cs="Times New Roman"/>
        </w:rPr>
        <w:t>are</w:t>
      </w:r>
      <w:r w:rsidR="009E3136" w:rsidRPr="00BE7522">
        <w:rPr>
          <w:rFonts w:ascii="Times New Roman" w:hAnsi="Times New Roman" w:cs="Times New Roman"/>
        </w:rPr>
        <w:t xml:space="preserve"> </w:t>
      </w:r>
      <w:r w:rsidR="009E3136" w:rsidRPr="00512D98">
        <w:rPr>
          <w:rFonts w:ascii="Times New Roman" w:hAnsi="Times New Roman" w:cs="Times New Roman"/>
        </w:rPr>
        <w:t xml:space="preserve">automated </w:t>
      </w:r>
      <w:r w:rsidR="00126929" w:rsidRPr="00512D98">
        <w:rPr>
          <w:rFonts w:ascii="Times New Roman" w:hAnsi="Times New Roman" w:cs="Times New Roman"/>
        </w:rPr>
        <w:t>systems</w:t>
      </w:r>
      <w:r w:rsidR="00126929" w:rsidRPr="00BE7522">
        <w:rPr>
          <w:rFonts w:ascii="Times New Roman" w:hAnsi="Times New Roman" w:cs="Times New Roman"/>
        </w:rPr>
        <w:t xml:space="preserve"> </w:t>
      </w:r>
      <w:r w:rsidR="009E3136" w:rsidRPr="00BE7522">
        <w:rPr>
          <w:rFonts w:ascii="Times New Roman" w:hAnsi="Times New Roman" w:cs="Times New Roman"/>
        </w:rPr>
        <w:t xml:space="preserve">designed </w:t>
      </w:r>
      <w:r w:rsidR="008A3D69">
        <w:rPr>
          <w:rFonts w:ascii="Times New Roman" w:hAnsi="Times New Roman" w:cs="Times New Roman"/>
        </w:rPr>
        <w:t xml:space="preserve">and used </w:t>
      </w:r>
      <w:r w:rsidR="009E3136" w:rsidRPr="00BE7522">
        <w:rPr>
          <w:rFonts w:ascii="Times New Roman" w:hAnsi="Times New Roman" w:cs="Times New Roman"/>
        </w:rPr>
        <w:t xml:space="preserve">to select </w:t>
      </w:r>
      <w:r w:rsidR="008A5BF1">
        <w:rPr>
          <w:rFonts w:ascii="Times New Roman" w:hAnsi="Times New Roman" w:cs="Times New Roman"/>
        </w:rPr>
        <w:t xml:space="preserve">the </w:t>
      </w:r>
      <w:r w:rsidR="008A5BF1" w:rsidRPr="00512D98">
        <w:rPr>
          <w:rFonts w:ascii="Times New Roman" w:hAnsi="Times New Roman" w:cs="Times New Roman"/>
        </w:rPr>
        <w:t xml:space="preserve">desired </w:t>
      </w:r>
      <w:r w:rsidR="008A5BF1" w:rsidRPr="008A5BF1">
        <w:rPr>
          <w:rFonts w:ascii="Times New Roman" w:hAnsi="Times New Roman" w:cs="Times New Roman"/>
        </w:rPr>
        <w:t>events</w:t>
      </w:r>
      <w:r w:rsidR="008A5BF1">
        <w:rPr>
          <w:rFonts w:ascii="Times New Roman" w:hAnsi="Times New Roman" w:cs="Times New Roman"/>
        </w:rPr>
        <w:t xml:space="preserve"> </w:t>
      </w:r>
      <w:r w:rsidR="009E3136" w:rsidRPr="00BE7522">
        <w:rPr>
          <w:rFonts w:ascii="Times New Roman" w:hAnsi="Times New Roman" w:cs="Times New Roman"/>
        </w:rPr>
        <w:t>from</w:t>
      </w:r>
      <w:r w:rsidR="00964CEC">
        <w:rPr>
          <w:rFonts w:ascii="Times New Roman" w:hAnsi="Times New Roman" w:cs="Times New Roman"/>
        </w:rPr>
        <w:t xml:space="preserve"> the</w:t>
      </w:r>
      <w:r w:rsidR="009E3136" w:rsidRPr="00BE7522">
        <w:rPr>
          <w:rFonts w:ascii="Times New Roman" w:hAnsi="Times New Roman" w:cs="Times New Roman"/>
        </w:rPr>
        <w:t xml:space="preserve"> collision events.</w:t>
      </w:r>
      <w:r w:rsidR="009E3136" w:rsidRPr="00BE7522">
        <w:rPr>
          <w:rStyle w:val="FootnoteReference"/>
          <w:rFonts w:ascii="Times New Roman" w:hAnsi="Times New Roman"/>
        </w:rPr>
        <w:footnoteReference w:id="16"/>
      </w:r>
      <w:r w:rsidR="009E3136" w:rsidRPr="00BE7522">
        <w:rPr>
          <w:rFonts w:ascii="Times New Roman" w:hAnsi="Times New Roman" w:cs="Times New Roman"/>
        </w:rPr>
        <w:t xml:space="preserve"> The first stage of the </w:t>
      </w:r>
      <w:r w:rsidR="007F580D">
        <w:rPr>
          <w:rFonts w:ascii="Times New Roman" w:hAnsi="Times New Roman" w:cs="Times New Roman"/>
        </w:rPr>
        <w:t>data selection</w:t>
      </w:r>
      <w:r w:rsidR="009E3136" w:rsidRPr="00BE7522">
        <w:rPr>
          <w:rFonts w:ascii="Times New Roman" w:hAnsi="Times New Roman" w:cs="Times New Roman"/>
        </w:rPr>
        <w:t xml:space="preserve"> process is carried out by the level-1 trigger system that provides a crude selection of</w:t>
      </w:r>
      <w:r w:rsidR="001E5E7A">
        <w:rPr>
          <w:rFonts w:ascii="Times New Roman" w:hAnsi="Times New Roman" w:cs="Times New Roman"/>
        </w:rPr>
        <w:t xml:space="preserve"> </w:t>
      </w:r>
      <w:r w:rsidR="00512D98">
        <w:rPr>
          <w:rFonts w:ascii="Times New Roman" w:hAnsi="Times New Roman" w:cs="Times New Roman"/>
        </w:rPr>
        <w:t>the interesting events</w:t>
      </w:r>
      <w:r w:rsidR="001E5E7A">
        <w:rPr>
          <w:rFonts w:ascii="Times New Roman" w:hAnsi="Times New Roman" w:cs="Times New Roman"/>
        </w:rPr>
        <w:t xml:space="preserve"> </w:t>
      </w:r>
      <w:r w:rsidR="009E3136" w:rsidRPr="00BE7522">
        <w:rPr>
          <w:rFonts w:ascii="Times New Roman" w:hAnsi="Times New Roman" w:cs="Times New Roman"/>
        </w:rPr>
        <w:t>in real-time</w:t>
      </w:r>
      <w:r w:rsidR="009E3136" w:rsidRPr="00BE7522">
        <w:rPr>
          <w:rFonts w:ascii="Times New Roman" w:hAnsi="Times New Roman" w:cs="Times New Roman"/>
          <w:i/>
        </w:rPr>
        <w:t>—</w:t>
      </w:r>
      <w:r w:rsidR="009E3136" w:rsidRPr="00BE7522">
        <w:rPr>
          <w:rFonts w:ascii="Times New Roman" w:hAnsi="Times New Roman" w:cs="Times New Roman"/>
        </w:rPr>
        <w:t xml:space="preserve">i.e., </w:t>
      </w:r>
      <w:r w:rsidR="00CD5754">
        <w:rPr>
          <w:rFonts w:ascii="Times New Roman" w:hAnsi="Times New Roman" w:cs="Times New Roman"/>
        </w:rPr>
        <w:t xml:space="preserve">during the course of </w:t>
      </w:r>
      <w:r w:rsidR="00627399">
        <w:rPr>
          <w:rFonts w:ascii="Times New Roman" w:hAnsi="Times New Roman" w:cs="Times New Roman"/>
        </w:rPr>
        <w:t xml:space="preserve">proton-proton collisions at the </w:t>
      </w:r>
      <w:r>
        <w:rPr>
          <w:rFonts w:ascii="Times New Roman" w:hAnsi="Times New Roman" w:cs="Times New Roman"/>
        </w:rPr>
        <w:t>LHC</w:t>
      </w:r>
      <w:r w:rsidR="009E3136" w:rsidRPr="00BE7522">
        <w:rPr>
          <w:rFonts w:ascii="Times New Roman" w:hAnsi="Times New Roman" w:cs="Times New Roman"/>
        </w:rPr>
        <w:t>.</w:t>
      </w:r>
      <w:r w:rsidR="009E3136" w:rsidRPr="00BE7522">
        <w:rPr>
          <w:rStyle w:val="FootnoteReference"/>
          <w:rFonts w:ascii="Times New Roman" w:hAnsi="Times New Roman"/>
        </w:rPr>
        <w:footnoteReference w:id="17"/>
      </w:r>
      <w:r w:rsidR="009E3136" w:rsidRPr="00BE7522">
        <w:rPr>
          <w:rFonts w:ascii="Times New Roman" w:hAnsi="Times New Roman" w:cs="Times New Roman"/>
        </w:rPr>
        <w:t xml:space="preserve"> </w:t>
      </w:r>
      <w:r w:rsidR="008A3D69">
        <w:rPr>
          <w:rFonts w:ascii="Times New Roman" w:hAnsi="Times New Roman" w:cs="Times New Roman"/>
        </w:rPr>
        <w:t xml:space="preserve">In the ATLAS experiment, </w:t>
      </w:r>
      <w:r w:rsidR="006537DB" w:rsidRPr="00BE7522">
        <w:rPr>
          <w:rFonts w:ascii="Times New Roman" w:hAnsi="Times New Roman" w:cs="Times New Roman"/>
        </w:rPr>
        <w:t>t</w:t>
      </w:r>
      <w:r w:rsidR="009E3136" w:rsidRPr="00BE7522">
        <w:rPr>
          <w:rFonts w:ascii="Times New Roman" w:hAnsi="Times New Roman" w:cs="Times New Roman"/>
        </w:rPr>
        <w:t xml:space="preserve">he initial event rate </w:t>
      </w:r>
      <w:r w:rsidR="006537DB" w:rsidRPr="00BE7522">
        <w:rPr>
          <w:rFonts w:ascii="Times New Roman" w:hAnsi="Times New Roman" w:cs="Times New Roman"/>
        </w:rPr>
        <w:t>of the</w:t>
      </w:r>
      <w:r w:rsidR="009E3136" w:rsidRPr="00BE7522">
        <w:rPr>
          <w:rFonts w:ascii="Times New Roman" w:hAnsi="Times New Roman" w:cs="Times New Roman"/>
        </w:rPr>
        <w:t xml:space="preserve"> proton-proton collisions is ~</w:t>
      </w:r>
      <m:oMath>
        <m:r>
          <w:rPr>
            <w:rFonts w:ascii="Cambria Math" w:hAnsi="Cambria Math" w:cs="Times New Roman"/>
          </w:rPr>
          <m:t xml:space="preserve"> 40 MHz</m:t>
        </m:r>
      </m:oMath>
      <w:r w:rsidR="009E3136" w:rsidRPr="00BE7522">
        <w:rPr>
          <w:rFonts w:ascii="Times New Roman" w:hAnsi="Times New Roman" w:cs="Times New Roman"/>
        </w:rPr>
        <w:t xml:space="preserve">. </w:t>
      </w:r>
      <w:r w:rsidR="00560F22" w:rsidRPr="00BE7522">
        <w:rPr>
          <w:rFonts w:ascii="Times New Roman" w:hAnsi="Times New Roman" w:cs="Times New Roman"/>
        </w:rPr>
        <w:t xml:space="preserve">The first level of the </w:t>
      </w:r>
      <w:r w:rsidR="00AA7330">
        <w:rPr>
          <w:rFonts w:ascii="Times New Roman" w:hAnsi="Times New Roman" w:cs="Times New Roman"/>
        </w:rPr>
        <w:t xml:space="preserve">data selection </w:t>
      </w:r>
      <w:r w:rsidR="00560F22" w:rsidRPr="00BE7522">
        <w:rPr>
          <w:rFonts w:ascii="Times New Roman" w:hAnsi="Times New Roman" w:cs="Times New Roman"/>
        </w:rPr>
        <w:t xml:space="preserve">process is performed by the level-1 trigger system, whose </w:t>
      </w:r>
      <w:r w:rsidR="00FC32C4" w:rsidRPr="00BE7522">
        <w:rPr>
          <w:rFonts w:ascii="Times New Roman" w:hAnsi="Times New Roman" w:cs="Times New Roman"/>
        </w:rPr>
        <w:t>tech</w:t>
      </w:r>
      <w:r w:rsidR="001F1392">
        <w:rPr>
          <w:rFonts w:ascii="Times New Roman" w:hAnsi="Times New Roman" w:cs="Times New Roman"/>
        </w:rPr>
        <w:t xml:space="preserve">nical features </w:t>
      </w:r>
      <w:r w:rsidR="00FC32C4" w:rsidRPr="00BE7522">
        <w:rPr>
          <w:rFonts w:ascii="Times New Roman" w:hAnsi="Times New Roman" w:cs="Times New Roman"/>
        </w:rPr>
        <w:t xml:space="preserve">allow for an event-acceptance rate of </w:t>
      </w:r>
      <w:r w:rsidR="009E3136" w:rsidRPr="00BE7522">
        <w:rPr>
          <w:rFonts w:ascii="Times New Roman" w:hAnsi="Times New Roman" w:cs="Times New Roman"/>
        </w:rPr>
        <w:t xml:space="preserve">~ </w:t>
      </w:r>
      <m:oMath>
        <m:r>
          <w:rPr>
            <w:rFonts w:ascii="Cambria Math" w:hAnsi="Cambria Math" w:cs="Times New Roman"/>
          </w:rPr>
          <m:t>100 kHz</m:t>
        </m:r>
      </m:oMath>
      <w:r w:rsidR="009E3136" w:rsidRPr="00BE7522">
        <w:rPr>
          <w:rFonts w:ascii="Times New Roman" w:hAnsi="Times New Roman" w:cs="Times New Roman"/>
        </w:rPr>
        <w:t xml:space="preserve">. The </w:t>
      </w:r>
      <w:r w:rsidR="00560F22" w:rsidRPr="00BE7522">
        <w:rPr>
          <w:rFonts w:ascii="Times New Roman" w:hAnsi="Times New Roman" w:cs="Times New Roman"/>
        </w:rPr>
        <w:t>second and third levels of the</w:t>
      </w:r>
      <w:r w:rsidR="00AA7330">
        <w:rPr>
          <w:rFonts w:ascii="Times New Roman" w:hAnsi="Times New Roman" w:cs="Times New Roman"/>
        </w:rPr>
        <w:t xml:space="preserve"> data selection</w:t>
      </w:r>
      <w:r w:rsidR="00560F22" w:rsidRPr="00BE7522">
        <w:rPr>
          <w:rFonts w:ascii="Times New Roman" w:hAnsi="Times New Roman" w:cs="Times New Roman"/>
        </w:rPr>
        <w:t xml:space="preserve"> process are </w:t>
      </w:r>
      <w:r w:rsidR="00CD5754">
        <w:rPr>
          <w:rFonts w:ascii="Times New Roman" w:hAnsi="Times New Roman" w:cs="Times New Roman"/>
        </w:rPr>
        <w:t xml:space="preserve">respectively </w:t>
      </w:r>
      <w:r w:rsidR="00560F22" w:rsidRPr="00BE7522">
        <w:rPr>
          <w:rFonts w:ascii="Times New Roman" w:hAnsi="Times New Roman" w:cs="Times New Roman"/>
        </w:rPr>
        <w:t xml:space="preserve">carried out by the </w:t>
      </w:r>
      <w:r w:rsidR="009E3136" w:rsidRPr="00BE7522">
        <w:rPr>
          <w:rFonts w:ascii="Times New Roman" w:hAnsi="Times New Roman" w:cs="Times New Roman"/>
        </w:rPr>
        <w:t xml:space="preserve">level-2 and level-3 trigger </w:t>
      </w:r>
      <w:r w:rsidR="00560F22" w:rsidRPr="00BE7522">
        <w:rPr>
          <w:rFonts w:ascii="Times New Roman" w:hAnsi="Times New Roman" w:cs="Times New Roman"/>
        </w:rPr>
        <w:t xml:space="preserve">systems, which </w:t>
      </w:r>
      <w:r w:rsidR="009E3136" w:rsidRPr="00BE7522">
        <w:rPr>
          <w:rFonts w:ascii="Times New Roman" w:hAnsi="Times New Roman" w:cs="Times New Roman"/>
        </w:rPr>
        <w:t xml:space="preserve">are jointly called the </w:t>
      </w:r>
      <w:r w:rsidR="009E3136" w:rsidRPr="00BE7522">
        <w:rPr>
          <w:rFonts w:ascii="Times New Roman" w:hAnsi="Times New Roman" w:cs="Times New Roman"/>
          <w:i/>
        </w:rPr>
        <w:t>High-level Trigger and Data Acquisition System</w:t>
      </w:r>
      <w:r w:rsidR="009E3136" w:rsidRPr="00BE7522">
        <w:rPr>
          <w:rFonts w:ascii="Times New Roman" w:hAnsi="Times New Roman" w:cs="Times New Roman"/>
        </w:rPr>
        <w:t xml:space="preserve"> (HLT/DAQ). Unlike the level-1 trigger system, which is hardware-based, the HLT/DAQ system is software-bas</w:t>
      </w:r>
      <w:r w:rsidR="008A5BF1">
        <w:rPr>
          <w:rFonts w:ascii="Times New Roman" w:hAnsi="Times New Roman" w:cs="Times New Roman"/>
        </w:rPr>
        <w:t xml:space="preserve">ed, meaning that the </w:t>
      </w:r>
      <w:r w:rsidR="001030C1">
        <w:rPr>
          <w:rFonts w:ascii="Times New Roman" w:hAnsi="Times New Roman" w:cs="Times New Roman"/>
        </w:rPr>
        <w:t xml:space="preserve">level-1 and level-2 </w:t>
      </w:r>
      <w:r w:rsidR="008A5BF1">
        <w:rPr>
          <w:rFonts w:ascii="Times New Roman" w:hAnsi="Times New Roman" w:cs="Times New Roman"/>
        </w:rPr>
        <w:t>selection</w:t>
      </w:r>
      <w:r w:rsidR="004276E2">
        <w:rPr>
          <w:rFonts w:ascii="Times New Roman" w:hAnsi="Times New Roman" w:cs="Times New Roman"/>
        </w:rPr>
        <w:t xml:space="preserve"> processes</w:t>
      </w:r>
      <w:r w:rsidR="001030C1">
        <w:rPr>
          <w:rFonts w:ascii="Times New Roman" w:hAnsi="Times New Roman" w:cs="Times New Roman"/>
        </w:rPr>
        <w:t xml:space="preserve"> are</w:t>
      </w:r>
      <w:r w:rsidR="009E3136" w:rsidRPr="00BE7522">
        <w:rPr>
          <w:rFonts w:ascii="Times New Roman" w:hAnsi="Times New Roman" w:cs="Times New Roman"/>
        </w:rPr>
        <w:t xml:space="preserve"> performed directly by </w:t>
      </w:r>
      <w:r w:rsidR="00964CEC">
        <w:rPr>
          <w:rFonts w:ascii="Times New Roman" w:hAnsi="Times New Roman" w:cs="Times New Roman"/>
        </w:rPr>
        <w:t xml:space="preserve">the </w:t>
      </w:r>
      <w:r w:rsidR="009E3136" w:rsidRPr="00BE7522">
        <w:rPr>
          <w:rFonts w:ascii="Times New Roman" w:hAnsi="Times New Roman" w:cs="Times New Roman"/>
        </w:rPr>
        <w:t>specialized softw</w:t>
      </w:r>
      <w:r w:rsidR="00845678">
        <w:rPr>
          <w:rFonts w:ascii="Times New Roman" w:hAnsi="Times New Roman" w:cs="Times New Roman"/>
        </w:rPr>
        <w:t xml:space="preserve">are algorithms according to what is called the </w:t>
      </w:r>
      <w:r w:rsidR="009E3136" w:rsidRPr="00845678">
        <w:rPr>
          <w:rFonts w:ascii="Times New Roman" w:hAnsi="Times New Roman" w:cs="Times New Roman"/>
          <w:i/>
        </w:rPr>
        <w:t>trigger menu</w:t>
      </w:r>
      <w:r w:rsidR="00AA7330">
        <w:rPr>
          <w:rFonts w:ascii="Times New Roman" w:hAnsi="Times New Roman" w:cs="Times New Roman"/>
        </w:rPr>
        <w:t xml:space="preserve">, </w:t>
      </w:r>
      <w:r w:rsidR="00144BC1">
        <w:rPr>
          <w:rFonts w:ascii="Times New Roman" w:hAnsi="Times New Roman" w:cs="Times New Roman"/>
        </w:rPr>
        <w:t>which refers to</w:t>
      </w:r>
      <w:r w:rsidR="00845678">
        <w:rPr>
          <w:rFonts w:ascii="Times New Roman" w:hAnsi="Times New Roman" w:cs="Times New Roman"/>
        </w:rPr>
        <w:t xml:space="preserve"> the </w:t>
      </w:r>
      <w:r w:rsidR="00512D98">
        <w:rPr>
          <w:rFonts w:ascii="Times New Roman" w:hAnsi="Times New Roman" w:cs="Times New Roman"/>
        </w:rPr>
        <w:t xml:space="preserve">entire </w:t>
      </w:r>
      <w:r w:rsidR="00845678">
        <w:rPr>
          <w:rFonts w:ascii="Times New Roman" w:hAnsi="Times New Roman" w:cs="Times New Roman"/>
        </w:rPr>
        <w:t>set of data selection criteria</w:t>
      </w:r>
      <w:r w:rsidR="00AA7330">
        <w:rPr>
          <w:rFonts w:ascii="Times New Roman" w:hAnsi="Times New Roman" w:cs="Times New Roman"/>
        </w:rPr>
        <w:t xml:space="preserve"> used in the ATLAS experiment</w:t>
      </w:r>
      <w:r w:rsidR="00845678">
        <w:rPr>
          <w:rFonts w:ascii="Times New Roman" w:hAnsi="Times New Roman" w:cs="Times New Roman"/>
        </w:rPr>
        <w:t xml:space="preserve">. </w:t>
      </w:r>
      <w:r w:rsidR="006A7B30">
        <w:rPr>
          <w:rFonts w:ascii="Times New Roman" w:hAnsi="Times New Roman" w:cs="Times New Roman"/>
        </w:rPr>
        <w:t>The</w:t>
      </w:r>
      <w:r w:rsidR="008A3D69" w:rsidRPr="00BE7522">
        <w:rPr>
          <w:rFonts w:ascii="Times New Roman" w:hAnsi="Times New Roman" w:cs="Times New Roman"/>
        </w:rPr>
        <w:t xml:space="preserve"> </w:t>
      </w:r>
      <w:r w:rsidR="006A7B30" w:rsidRPr="00BE7522">
        <w:rPr>
          <w:rFonts w:ascii="Times New Roman" w:hAnsi="Times New Roman" w:cs="Times New Roman"/>
        </w:rPr>
        <w:t>level-2</w:t>
      </w:r>
      <w:r w:rsidR="006A7B30">
        <w:rPr>
          <w:rFonts w:ascii="Times New Roman" w:hAnsi="Times New Roman" w:cs="Times New Roman"/>
        </w:rPr>
        <w:t xml:space="preserve"> and </w:t>
      </w:r>
      <w:r w:rsidR="006A7B30" w:rsidRPr="00BE7522">
        <w:rPr>
          <w:rFonts w:ascii="Times New Roman" w:hAnsi="Times New Roman" w:cs="Times New Roman"/>
        </w:rPr>
        <w:t xml:space="preserve">level-3 </w:t>
      </w:r>
      <w:r w:rsidR="001030C1">
        <w:rPr>
          <w:rFonts w:ascii="Times New Roman" w:hAnsi="Times New Roman" w:cs="Times New Roman"/>
        </w:rPr>
        <w:t xml:space="preserve">trigger systems </w:t>
      </w:r>
      <w:r w:rsidR="002F6E7D">
        <w:rPr>
          <w:rFonts w:ascii="Times New Roman" w:hAnsi="Times New Roman" w:cs="Times New Roman"/>
        </w:rPr>
        <w:t xml:space="preserve">have </w:t>
      </w:r>
      <w:r w:rsidR="00CD5754">
        <w:rPr>
          <w:rFonts w:ascii="Times New Roman" w:hAnsi="Times New Roman" w:cs="Times New Roman"/>
        </w:rPr>
        <w:t xml:space="preserve">much </w:t>
      </w:r>
      <w:r w:rsidR="002F6E7D">
        <w:rPr>
          <w:rFonts w:ascii="Times New Roman" w:hAnsi="Times New Roman" w:cs="Times New Roman"/>
        </w:rPr>
        <w:t>sm</w:t>
      </w:r>
      <w:r w:rsidR="00CD5754">
        <w:rPr>
          <w:rFonts w:ascii="Times New Roman" w:hAnsi="Times New Roman" w:cs="Times New Roman"/>
        </w:rPr>
        <w:t xml:space="preserve">aller event-accept rates, which are </w:t>
      </w:r>
      <w:r w:rsidR="008A3D69" w:rsidRPr="00BE7522">
        <w:rPr>
          <w:rFonts w:ascii="Times New Roman" w:hAnsi="Times New Roman" w:cs="Times New Roman"/>
        </w:rPr>
        <w:t xml:space="preserve">respectively around </w:t>
      </w:r>
      <m:oMath>
        <m:r>
          <w:rPr>
            <w:rFonts w:ascii="Cambria Math" w:hAnsi="Cambria Math" w:cs="Times New Roman"/>
          </w:rPr>
          <m:t xml:space="preserve">2 kHz </m:t>
        </m:r>
      </m:oMath>
      <w:r w:rsidR="008A3D69" w:rsidRPr="00BE7522">
        <w:rPr>
          <w:rFonts w:ascii="Times New Roman" w:hAnsi="Times New Roman" w:cs="Times New Roman"/>
        </w:rPr>
        <w:t xml:space="preserve">and </w:t>
      </w:r>
      <m:oMath>
        <m:r>
          <w:rPr>
            <w:rFonts w:ascii="Cambria Math" w:hAnsi="Cambria Math" w:cs="Times New Roman"/>
          </w:rPr>
          <m:t>200 Hz</m:t>
        </m:r>
      </m:oMath>
      <w:r w:rsidR="002F6E7D">
        <w:rPr>
          <w:rFonts w:ascii="Times New Roman" w:hAnsi="Times New Roman" w:cs="Times New Roman"/>
        </w:rPr>
        <w:t xml:space="preserve">, </w:t>
      </w:r>
      <w:r w:rsidR="001030C1">
        <w:rPr>
          <w:rFonts w:ascii="Times New Roman" w:hAnsi="Times New Roman" w:cs="Times New Roman"/>
        </w:rPr>
        <w:t xml:space="preserve">and </w:t>
      </w:r>
      <w:r w:rsidR="002F6E7D">
        <w:rPr>
          <w:rFonts w:ascii="Times New Roman" w:hAnsi="Times New Roman" w:cs="Times New Roman"/>
        </w:rPr>
        <w:t xml:space="preserve">thereby </w:t>
      </w:r>
      <w:r w:rsidR="009E3136" w:rsidRPr="00BE7522">
        <w:rPr>
          <w:rFonts w:ascii="Times New Roman" w:hAnsi="Times New Roman" w:cs="Times New Roman"/>
        </w:rPr>
        <w:t xml:space="preserve">provide finer selections of </w:t>
      </w:r>
      <w:r w:rsidR="008A5BF1">
        <w:rPr>
          <w:rFonts w:ascii="Times New Roman" w:hAnsi="Times New Roman" w:cs="Times New Roman"/>
        </w:rPr>
        <w:t>the desired</w:t>
      </w:r>
      <w:r w:rsidR="006A7B30">
        <w:rPr>
          <w:rFonts w:ascii="Times New Roman" w:hAnsi="Times New Roman" w:cs="Times New Roman"/>
        </w:rPr>
        <w:t xml:space="preserve"> events.</w:t>
      </w:r>
      <w:r w:rsidR="001030C1">
        <w:rPr>
          <w:rStyle w:val="FootnoteReference"/>
          <w:rFonts w:ascii="Times New Roman" w:hAnsi="Times New Roman"/>
        </w:rPr>
        <w:footnoteReference w:id="18"/>
      </w:r>
      <w:r w:rsidR="006A7B30">
        <w:rPr>
          <w:rFonts w:ascii="Times New Roman" w:hAnsi="Times New Roman" w:cs="Times New Roman"/>
        </w:rPr>
        <w:t xml:space="preserve"> </w:t>
      </w:r>
      <w:r w:rsidR="009E3136" w:rsidRPr="00BE7522">
        <w:rPr>
          <w:rFonts w:ascii="Times New Roman" w:hAnsi="Times New Roman" w:cs="Times New Roman"/>
        </w:rPr>
        <w:t xml:space="preserve">Therefore, </w:t>
      </w:r>
      <w:r w:rsidR="006A7B30">
        <w:rPr>
          <w:rFonts w:ascii="Times New Roman" w:hAnsi="Times New Roman" w:cs="Times New Roman"/>
        </w:rPr>
        <w:t xml:space="preserve">in the ATLAS experiment, </w:t>
      </w:r>
      <w:r w:rsidR="009E3136" w:rsidRPr="00BE7522">
        <w:rPr>
          <w:rFonts w:ascii="Times New Roman" w:hAnsi="Times New Roman" w:cs="Times New Roman"/>
        </w:rPr>
        <w:t xml:space="preserve">the initial event rate is gradually lowered from </w:t>
      </w:r>
      <m:oMath>
        <m:r>
          <w:rPr>
            <w:rFonts w:ascii="Cambria Math" w:hAnsi="Cambria Math" w:cs="Times New Roman"/>
          </w:rPr>
          <m:t>40 MHz</m:t>
        </m:r>
      </m:oMath>
      <w:r w:rsidR="009E3136" w:rsidRPr="00BE7522">
        <w:rPr>
          <w:rFonts w:ascii="Times New Roman" w:hAnsi="Times New Roman" w:cs="Times New Roman"/>
        </w:rPr>
        <w:t xml:space="preserve"> down to</w:t>
      </w:r>
      <w:r w:rsidR="00D96B72">
        <w:rPr>
          <w:rFonts w:ascii="Times New Roman" w:hAnsi="Times New Roman" w:cs="Times New Roman"/>
        </w:rPr>
        <w:t xml:space="preserve"> around </w:t>
      </w:r>
      <m:oMath>
        <m:r>
          <w:rPr>
            <w:rFonts w:ascii="Cambria Math" w:hAnsi="Cambria Math" w:cs="Times New Roman"/>
          </w:rPr>
          <m:t>200 Hz</m:t>
        </m:r>
      </m:oMath>
      <w:r w:rsidR="009E3136" w:rsidRPr="00BE7522">
        <w:rPr>
          <w:rFonts w:ascii="Times New Roman" w:hAnsi="Times New Roman" w:cs="Times New Roman"/>
        </w:rPr>
        <w:t xml:space="preserve"> at the end o</w:t>
      </w:r>
      <w:r w:rsidR="00340F14" w:rsidRPr="00BE7522">
        <w:rPr>
          <w:rFonts w:ascii="Times New Roman" w:hAnsi="Times New Roman" w:cs="Times New Roman"/>
        </w:rPr>
        <w:t xml:space="preserve">f the </w:t>
      </w:r>
      <w:r w:rsidR="00144BC1">
        <w:rPr>
          <w:rFonts w:ascii="Times New Roman" w:hAnsi="Times New Roman" w:cs="Times New Roman"/>
        </w:rPr>
        <w:t>level-3 selection process</w:t>
      </w:r>
      <w:r w:rsidR="00512D98">
        <w:rPr>
          <w:rFonts w:ascii="Times New Roman" w:hAnsi="Times New Roman" w:cs="Times New Roman"/>
        </w:rPr>
        <w:t xml:space="preserve">, meaning that the interesting </w:t>
      </w:r>
      <w:r w:rsidR="009E3136" w:rsidRPr="00BE7522">
        <w:rPr>
          <w:rFonts w:ascii="Times New Roman" w:hAnsi="Times New Roman" w:cs="Times New Roman"/>
        </w:rPr>
        <w:t>events are selected from</w:t>
      </w:r>
      <w:r w:rsidR="00340F14" w:rsidRPr="00BE7522">
        <w:rPr>
          <w:rFonts w:ascii="Times New Roman" w:hAnsi="Times New Roman" w:cs="Times New Roman"/>
        </w:rPr>
        <w:t xml:space="preserve"> the</w:t>
      </w:r>
      <w:r w:rsidR="009E3136" w:rsidRPr="00BE7522">
        <w:rPr>
          <w:rFonts w:ascii="Times New Roman" w:hAnsi="Times New Roman" w:cs="Times New Roman"/>
        </w:rPr>
        <w:t xml:space="preserve"> collision events at a </w:t>
      </w:r>
      <w:r w:rsidR="00846EB8">
        <w:rPr>
          <w:rFonts w:ascii="Times New Roman" w:hAnsi="Times New Roman" w:cs="Times New Roman"/>
        </w:rPr>
        <w:t xml:space="preserve">ratio </w:t>
      </w:r>
      <w:r w:rsidR="009E3136" w:rsidRPr="00BE7522">
        <w:rPr>
          <w:rFonts w:ascii="Times New Roman" w:hAnsi="Times New Roman" w:cs="Times New Roman"/>
        </w:rPr>
        <w:t xml:space="preserve">of approximately </w:t>
      </w:r>
      <m:oMath>
        <m:f>
          <m:fPr>
            <m:type m:val="lin"/>
            <m:ctrlPr>
              <w:rPr>
                <w:rFonts w:ascii="Cambria Math" w:hAnsi="Cambria Math" w:cs="Times New Roman"/>
                <w:i/>
              </w:rPr>
            </m:ctrlPr>
          </m:fPr>
          <m:num>
            <m:r>
              <w:rPr>
                <w:rFonts w:ascii="Cambria Math" w:hAnsi="Cambria Math" w:cs="Times New Roman"/>
              </w:rPr>
              <m:t>200</m:t>
            </m:r>
          </m:num>
          <m:den>
            <m:r>
              <w:rPr>
                <w:rFonts w:ascii="Cambria Math" w:hAnsi="Cambria Math" w:cs="Times New Roman"/>
              </w:rPr>
              <m:t>40 000 000=5×</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-6</m:t>
                </m:r>
              </m:sup>
            </m:sSup>
          </m:den>
        </m:f>
      </m:oMath>
      <w:r w:rsidR="00FC32C4" w:rsidRPr="00BE7522">
        <w:rPr>
          <w:rFonts w:ascii="Times New Roman" w:hAnsi="Times New Roman" w:cs="Times New Roman"/>
        </w:rPr>
        <w:t xml:space="preserve">. </w:t>
      </w:r>
      <w:r w:rsidR="000450B2">
        <w:rPr>
          <w:rFonts w:ascii="Times New Roman" w:hAnsi="Times New Roman" w:cs="Times New Roman"/>
        </w:rPr>
        <w:t xml:space="preserve">The </w:t>
      </w:r>
      <w:r w:rsidR="009E3136" w:rsidRPr="00BE7522">
        <w:rPr>
          <w:rFonts w:ascii="Times New Roman" w:hAnsi="Times New Roman" w:cs="Times New Roman"/>
        </w:rPr>
        <w:t>selected collision events are s</w:t>
      </w:r>
      <w:r w:rsidR="00964CEC">
        <w:rPr>
          <w:rFonts w:ascii="Times New Roman" w:hAnsi="Times New Roman" w:cs="Times New Roman"/>
        </w:rPr>
        <w:t xml:space="preserve">tored for offline data </w:t>
      </w:r>
      <w:r w:rsidR="000450B2">
        <w:rPr>
          <w:rFonts w:ascii="Times New Roman" w:hAnsi="Times New Roman" w:cs="Times New Roman"/>
        </w:rPr>
        <w:t>analysis, whereas</w:t>
      </w:r>
      <w:r w:rsidR="004A4B97" w:rsidRPr="00BE7522">
        <w:rPr>
          <w:rFonts w:ascii="Times New Roman" w:hAnsi="Times New Roman" w:cs="Times New Roman"/>
        </w:rPr>
        <w:t xml:space="preserve"> the collision events that have been rejected by the trigger systems are </w:t>
      </w:r>
      <w:r w:rsidR="004A4B97" w:rsidRPr="00BE7522">
        <w:rPr>
          <w:rFonts w:ascii="Times New Roman" w:hAnsi="Times New Roman" w:cs="Times New Roman"/>
          <w:i/>
        </w:rPr>
        <w:t>irretrievably</w:t>
      </w:r>
      <w:r w:rsidR="000450B2">
        <w:rPr>
          <w:rFonts w:ascii="Times New Roman" w:hAnsi="Times New Roman" w:cs="Times New Roman"/>
        </w:rPr>
        <w:t xml:space="preserve"> thrown away </w:t>
      </w:r>
      <w:r w:rsidR="000450B2" w:rsidRPr="00BE7522">
        <w:rPr>
          <w:rFonts w:ascii="Times New Roman" w:hAnsi="Times New Roman" w:cs="Times New Roman"/>
        </w:rPr>
        <w:t>due to</w:t>
      </w:r>
      <w:r w:rsidR="00931F4D">
        <w:rPr>
          <w:rFonts w:ascii="Times New Roman" w:hAnsi="Times New Roman" w:cs="Times New Roman"/>
        </w:rPr>
        <w:t xml:space="preserve"> </w:t>
      </w:r>
      <w:r w:rsidR="002E7581">
        <w:rPr>
          <w:rFonts w:ascii="Times New Roman" w:hAnsi="Times New Roman" w:cs="Times New Roman"/>
        </w:rPr>
        <w:t>the</w:t>
      </w:r>
      <w:r w:rsidR="000450B2" w:rsidRPr="00BE7522">
        <w:rPr>
          <w:rFonts w:ascii="Times New Roman" w:hAnsi="Times New Roman" w:cs="Times New Roman"/>
        </w:rPr>
        <w:t xml:space="preserve"> technic</w:t>
      </w:r>
      <w:r w:rsidR="00931F4D">
        <w:rPr>
          <w:rFonts w:ascii="Times New Roman" w:hAnsi="Times New Roman" w:cs="Times New Roman"/>
        </w:rPr>
        <w:t xml:space="preserve">al limitations in terms of </w:t>
      </w:r>
      <w:r w:rsidR="00AA7330">
        <w:rPr>
          <w:rFonts w:ascii="Times New Roman" w:hAnsi="Times New Roman" w:cs="Times New Roman"/>
        </w:rPr>
        <w:t xml:space="preserve">both </w:t>
      </w:r>
      <w:r w:rsidR="00931F4D">
        <w:rPr>
          <w:rFonts w:ascii="Times New Roman" w:hAnsi="Times New Roman" w:cs="Times New Roman"/>
        </w:rPr>
        <w:t>data-</w:t>
      </w:r>
      <w:r w:rsidR="000450B2" w:rsidRPr="00BE7522">
        <w:rPr>
          <w:rFonts w:ascii="Times New Roman" w:hAnsi="Times New Roman" w:cs="Times New Roman"/>
        </w:rPr>
        <w:t>storage</w:t>
      </w:r>
      <w:r w:rsidR="008321EC">
        <w:rPr>
          <w:rFonts w:ascii="Times New Roman" w:hAnsi="Times New Roman" w:cs="Times New Roman"/>
        </w:rPr>
        <w:t xml:space="preserve"> capacity </w:t>
      </w:r>
      <w:r w:rsidR="00D14C58">
        <w:rPr>
          <w:rFonts w:ascii="Times New Roman" w:hAnsi="Times New Roman" w:cs="Times New Roman"/>
        </w:rPr>
        <w:t xml:space="preserve">and data-process time </w:t>
      </w:r>
      <w:r w:rsidR="008321EC">
        <w:rPr>
          <w:rFonts w:ascii="Times New Roman" w:hAnsi="Times New Roman" w:cs="Times New Roman"/>
        </w:rPr>
        <w:t>at the LHC.</w:t>
      </w:r>
    </w:p>
    <w:p w14:paraId="1352C641" w14:textId="77777777" w:rsidR="00A929D4" w:rsidRDefault="00A929D4" w:rsidP="00795206">
      <w:pPr>
        <w:widowControl w:val="0"/>
        <w:autoSpaceDE w:val="0"/>
        <w:autoSpaceDN w:val="0"/>
        <w:adjustRightInd w:val="0"/>
        <w:spacing w:after="0" w:line="240" w:lineRule="auto"/>
        <w:ind w:firstLine="720"/>
        <w:rPr>
          <w:rFonts w:ascii="Times New Roman" w:eastAsia="Wingdings-Regular" w:hAnsi="Times New Roman"/>
          <w:sz w:val="24"/>
          <w:szCs w:val="24"/>
        </w:rPr>
      </w:pPr>
    </w:p>
    <w:p w14:paraId="3EC7BA84" w14:textId="2B1D7047" w:rsidR="007A7697" w:rsidRDefault="00A144C5" w:rsidP="00795206">
      <w:pPr>
        <w:widowControl w:val="0"/>
        <w:autoSpaceDE w:val="0"/>
        <w:autoSpaceDN w:val="0"/>
        <w:adjustRightInd w:val="0"/>
        <w:spacing w:after="0" w:line="240" w:lineRule="auto"/>
        <w:ind w:firstLine="720"/>
        <w:rPr>
          <w:rFonts w:ascii="Times New Roman" w:hAnsi="Times New Roman"/>
          <w:b/>
          <w:sz w:val="24"/>
          <w:szCs w:val="24"/>
        </w:rPr>
      </w:pPr>
      <w:r w:rsidRPr="00CD04F9">
        <w:rPr>
          <w:rFonts w:ascii="Times New Roman" w:eastAsia="Wingdings-Regular" w:hAnsi="Times New Roman"/>
          <w:sz w:val="24"/>
          <w:szCs w:val="24"/>
        </w:rPr>
        <w:t xml:space="preserve">It is important to note that </w:t>
      </w:r>
      <w:r w:rsidR="002F43B2" w:rsidRPr="00CD04F9">
        <w:rPr>
          <w:rFonts w:ascii="Times New Roman" w:eastAsia="Wingdings-Regular" w:hAnsi="Times New Roman"/>
          <w:sz w:val="24"/>
          <w:szCs w:val="24"/>
        </w:rPr>
        <w:t xml:space="preserve">the </w:t>
      </w:r>
      <w:r w:rsidR="000450B2" w:rsidRPr="00CD04F9">
        <w:rPr>
          <w:rFonts w:ascii="Times New Roman" w:hAnsi="Times New Roman"/>
          <w:sz w:val="24"/>
          <w:szCs w:val="24"/>
        </w:rPr>
        <w:t>interesting</w:t>
      </w:r>
      <w:r w:rsidR="00845678" w:rsidRPr="00CD04F9">
        <w:rPr>
          <w:rFonts w:ascii="Times New Roman" w:hAnsi="Times New Roman"/>
          <w:sz w:val="24"/>
          <w:szCs w:val="24"/>
        </w:rPr>
        <w:t xml:space="preserve"> </w:t>
      </w:r>
      <w:r w:rsidR="00AA7330">
        <w:rPr>
          <w:rFonts w:ascii="Times New Roman" w:hAnsi="Times New Roman"/>
          <w:sz w:val="24"/>
          <w:szCs w:val="24"/>
        </w:rPr>
        <w:t>events occurring at</w:t>
      </w:r>
      <w:r w:rsidR="003611C6" w:rsidRPr="00CD04F9">
        <w:rPr>
          <w:rFonts w:ascii="Times New Roman" w:hAnsi="Times New Roman"/>
          <w:sz w:val="24"/>
          <w:szCs w:val="24"/>
        </w:rPr>
        <w:t xml:space="preserve"> </w:t>
      </w:r>
      <w:r w:rsidRPr="00CD04F9">
        <w:rPr>
          <w:rFonts w:ascii="Times New Roman" w:hAnsi="Times New Roman"/>
          <w:sz w:val="24"/>
          <w:szCs w:val="24"/>
        </w:rPr>
        <w:t>the LH</w:t>
      </w:r>
      <w:r w:rsidR="00EA2757" w:rsidRPr="00CD04F9">
        <w:rPr>
          <w:rFonts w:ascii="Times New Roman" w:hAnsi="Times New Roman"/>
          <w:sz w:val="24"/>
          <w:szCs w:val="24"/>
        </w:rPr>
        <w:t>C</w:t>
      </w:r>
      <w:r w:rsidRPr="00CD04F9">
        <w:rPr>
          <w:rFonts w:ascii="Times New Roman" w:hAnsi="Times New Roman"/>
          <w:sz w:val="24"/>
          <w:szCs w:val="24"/>
        </w:rPr>
        <w:t xml:space="preserve"> </w:t>
      </w:r>
      <w:r w:rsidR="00896BBA" w:rsidRPr="00CD04F9">
        <w:rPr>
          <w:rFonts w:ascii="Times New Roman" w:eastAsia="Wingdings-Regular" w:hAnsi="Times New Roman"/>
          <w:sz w:val="24"/>
          <w:szCs w:val="24"/>
        </w:rPr>
        <w:t>span a wide variety</w:t>
      </w:r>
      <w:r w:rsidR="00EA2757" w:rsidRPr="00CD04F9">
        <w:rPr>
          <w:rFonts w:ascii="Times New Roman" w:eastAsia="Wingdings-Regular" w:hAnsi="Times New Roman"/>
          <w:sz w:val="24"/>
          <w:szCs w:val="24"/>
        </w:rPr>
        <w:t xml:space="preserve"> of high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r>
          <w:rPr>
            <w:rFonts w:ascii="Cambria Math" w:hAnsi="Cambria Math"/>
            <w:sz w:val="24"/>
            <w:szCs w:val="24"/>
          </w:rPr>
          <m:t xml:space="preserve"> </m:t>
        </m:r>
      </m:oMath>
      <w:r w:rsidR="00EA2757" w:rsidRPr="00CD04F9">
        <w:rPr>
          <w:rFonts w:ascii="Times New Roman" w:hAnsi="Times New Roman"/>
          <w:sz w:val="24"/>
          <w:szCs w:val="24"/>
        </w:rPr>
        <w:t xml:space="preserve">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EA2757" w:rsidRPr="00CD04F9">
        <w:rPr>
          <w:rFonts w:ascii="Times New Roman" w:hAnsi="Times New Roman"/>
          <w:sz w:val="24"/>
          <w:szCs w:val="24"/>
        </w:rPr>
        <w:t xml:space="preserve"> </w:t>
      </w:r>
      <w:r w:rsidR="00931F4D" w:rsidRPr="00CD04F9">
        <w:rPr>
          <w:rFonts w:ascii="Times New Roman" w:hAnsi="Times New Roman"/>
          <w:sz w:val="24"/>
          <w:szCs w:val="24"/>
        </w:rPr>
        <w:t>types of signatures</w:t>
      </w:r>
      <w:r w:rsidR="000A3F8C" w:rsidRPr="00CD04F9">
        <w:rPr>
          <w:rFonts w:ascii="Times New Roman" w:hAnsi="Times New Roman"/>
          <w:sz w:val="24"/>
          <w:szCs w:val="24"/>
        </w:rPr>
        <w:t xml:space="preserve"> across a wide range of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r>
          <w:rPr>
            <w:rFonts w:ascii="Cambria Math" w:hAnsi="Cambria Math"/>
            <w:sz w:val="24"/>
            <w:szCs w:val="24"/>
          </w:rPr>
          <m:t xml:space="preserve"> </m:t>
        </m:r>
      </m:oMath>
      <w:r w:rsidR="002F43B2" w:rsidRPr="00CD04F9">
        <w:rPr>
          <w:rFonts w:ascii="Times New Roman" w:hAnsi="Times New Roman"/>
          <w:sz w:val="24"/>
          <w:szCs w:val="24"/>
        </w:rPr>
        <w:t xml:space="preserve">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2F43B2" w:rsidRPr="00CD04F9">
        <w:rPr>
          <w:rFonts w:ascii="Times New Roman" w:hAnsi="Times New Roman"/>
          <w:sz w:val="24"/>
          <w:szCs w:val="24"/>
        </w:rPr>
        <w:t xml:space="preserve"> </w:t>
      </w:r>
      <w:r w:rsidR="007A359E" w:rsidRPr="00CD04F9">
        <w:rPr>
          <w:rFonts w:ascii="Times New Roman" w:hAnsi="Times New Roman"/>
          <w:sz w:val="24"/>
          <w:szCs w:val="24"/>
        </w:rPr>
        <w:t>values</w:t>
      </w:r>
      <w:r w:rsidR="000A3F8C" w:rsidRPr="00CD04F9">
        <w:rPr>
          <w:rFonts w:ascii="Times New Roman" w:hAnsi="Times New Roman"/>
          <w:sz w:val="24"/>
          <w:szCs w:val="24"/>
        </w:rPr>
        <w:t xml:space="preserve">, i.e., approximately, </w:t>
      </w:r>
      <w:r w:rsidR="000A6D17">
        <w:rPr>
          <w:rFonts w:ascii="Times New Roman" w:hAnsi="Times New Roman"/>
          <w:sz w:val="24"/>
          <w:szCs w:val="24"/>
        </w:rPr>
        <w:t>from the energy level of</w:t>
      </w:r>
      <w:r w:rsidR="00440CB2">
        <w:rPr>
          <w:rFonts w:ascii="Times New Roman" w:hAnsi="Times New Roman"/>
          <w:sz w:val="24"/>
          <w:szCs w:val="24"/>
        </w:rPr>
        <w:t xml:space="preserve"> the order of</w:t>
      </w:r>
      <w:r w:rsidR="000A3F8C" w:rsidRPr="00CD04F9">
        <w:rPr>
          <w:rFonts w:ascii="Times New Roman" w:hAnsi="Times New Roman"/>
          <w:sz w:val="24"/>
          <w:szCs w:val="24"/>
        </w:rPr>
        <w:t xml:space="preserve"> </w:t>
      </w:r>
      <m:oMath>
        <m:r>
          <w:rPr>
            <w:rFonts w:ascii="Cambria Math" w:hAnsi="Cambria Math"/>
            <w:sz w:val="24"/>
            <w:szCs w:val="24"/>
          </w:rPr>
          <m:t>10 GeV</m:t>
        </m:r>
      </m:oMath>
      <w:r w:rsidR="000A3F8C" w:rsidRPr="00CD04F9">
        <w:rPr>
          <w:rFonts w:ascii="Times New Roman" w:hAnsi="Times New Roman"/>
          <w:sz w:val="24"/>
          <w:szCs w:val="24"/>
        </w:rPr>
        <w:t xml:space="preserve"> to</w:t>
      </w:r>
      <w:r w:rsidR="00440CB2">
        <w:rPr>
          <w:rFonts w:ascii="Times New Roman" w:hAnsi="Times New Roman"/>
          <w:sz w:val="24"/>
          <w:szCs w:val="24"/>
        </w:rPr>
        <w:t xml:space="preserve"> 1</w:t>
      </w:r>
      <m:oMath>
        <m:r>
          <w:rPr>
            <w:rFonts w:ascii="Cambria Math" w:hAnsi="Cambria Math"/>
            <w:sz w:val="24"/>
            <w:szCs w:val="24"/>
          </w:rPr>
          <m:t xml:space="preserve"> TeV</m:t>
        </m:r>
      </m:oMath>
      <w:r w:rsidR="000A3F8C" w:rsidRPr="00CD04F9">
        <w:rPr>
          <w:rFonts w:ascii="Times New Roman" w:hAnsi="Times New Roman"/>
          <w:sz w:val="24"/>
          <w:szCs w:val="24"/>
        </w:rPr>
        <w:t xml:space="preserve">. </w:t>
      </w:r>
      <w:r w:rsidR="00EA2757" w:rsidRPr="00CD04F9">
        <w:rPr>
          <w:rFonts w:ascii="Times New Roman" w:hAnsi="Times New Roman"/>
          <w:sz w:val="24"/>
          <w:szCs w:val="24"/>
        </w:rPr>
        <w:t xml:space="preserve">However, </w:t>
      </w:r>
      <w:r w:rsidR="002F43B2" w:rsidRPr="00CD04F9">
        <w:rPr>
          <w:rFonts w:ascii="Times New Roman" w:hAnsi="Times New Roman"/>
          <w:sz w:val="24"/>
          <w:szCs w:val="24"/>
        </w:rPr>
        <w:t xml:space="preserve">as </w:t>
      </w:r>
      <w:r w:rsidR="00EA2757" w:rsidRPr="00CD04F9">
        <w:rPr>
          <w:rFonts w:ascii="Times New Roman" w:hAnsi="Times New Roman"/>
          <w:sz w:val="24"/>
          <w:szCs w:val="24"/>
        </w:rPr>
        <w:t>t</w:t>
      </w:r>
      <w:r w:rsidR="00FC32C4" w:rsidRPr="00CD04F9">
        <w:rPr>
          <w:rFonts w:ascii="Times New Roman" w:eastAsia="Wingdings-Regular" w:hAnsi="Times New Roman"/>
          <w:sz w:val="24"/>
          <w:szCs w:val="24"/>
        </w:rPr>
        <w:t xml:space="preserve">he above discussion </w:t>
      </w:r>
      <w:r w:rsidR="002F43B2" w:rsidRPr="00CD04F9">
        <w:rPr>
          <w:rFonts w:ascii="Times New Roman" w:eastAsia="Wingdings-Regular" w:hAnsi="Times New Roman"/>
          <w:sz w:val="24"/>
          <w:szCs w:val="24"/>
        </w:rPr>
        <w:t xml:space="preserve">indicates, </w:t>
      </w:r>
      <w:r w:rsidR="000450B2" w:rsidRPr="00CD04F9">
        <w:rPr>
          <w:rFonts w:ascii="Times New Roman" w:hAnsi="Times New Roman"/>
          <w:sz w:val="24"/>
          <w:szCs w:val="24"/>
        </w:rPr>
        <w:t xml:space="preserve">due to </w:t>
      </w:r>
      <w:r w:rsidR="002F66FD" w:rsidRPr="00CD04F9">
        <w:rPr>
          <w:rFonts w:ascii="Times New Roman" w:hAnsi="Times New Roman"/>
          <w:sz w:val="24"/>
          <w:szCs w:val="24"/>
        </w:rPr>
        <w:t>the</w:t>
      </w:r>
      <w:r w:rsidR="00440783" w:rsidRPr="00CD04F9">
        <w:rPr>
          <w:rFonts w:ascii="Times New Roman" w:hAnsi="Times New Roman"/>
          <w:sz w:val="24"/>
          <w:szCs w:val="24"/>
        </w:rPr>
        <w:t xml:space="preserve"> </w:t>
      </w:r>
      <w:r w:rsidR="00D14C58">
        <w:rPr>
          <w:rFonts w:ascii="Times New Roman" w:hAnsi="Times New Roman"/>
          <w:sz w:val="24"/>
          <w:szCs w:val="24"/>
        </w:rPr>
        <w:t xml:space="preserve">aforementioned </w:t>
      </w:r>
      <w:r w:rsidR="00FC32C4" w:rsidRPr="00CD04F9">
        <w:rPr>
          <w:rFonts w:ascii="Times New Roman" w:hAnsi="Times New Roman"/>
          <w:sz w:val="24"/>
          <w:szCs w:val="24"/>
        </w:rPr>
        <w:t>technical limitations</w:t>
      </w:r>
      <w:r w:rsidR="00FC32C4" w:rsidRPr="00CD04F9">
        <w:rPr>
          <w:rFonts w:ascii="Times New Roman" w:eastAsia="Wingdings-Regular" w:hAnsi="Times New Roman"/>
          <w:sz w:val="24"/>
          <w:szCs w:val="24"/>
        </w:rPr>
        <w:t xml:space="preserve">, only a </w:t>
      </w:r>
      <w:r w:rsidR="00FC32C4" w:rsidRPr="00CD04F9">
        <w:rPr>
          <w:rFonts w:ascii="Times New Roman" w:eastAsia="Wingdings-Regular" w:hAnsi="Times New Roman"/>
          <w:i/>
          <w:sz w:val="24"/>
          <w:szCs w:val="24"/>
        </w:rPr>
        <w:t>minute</w:t>
      </w:r>
      <w:r w:rsidR="00931F4D" w:rsidRPr="00CD04F9">
        <w:rPr>
          <w:rFonts w:ascii="Times New Roman" w:eastAsia="Wingdings-Regular" w:hAnsi="Times New Roman"/>
          <w:sz w:val="24"/>
          <w:szCs w:val="24"/>
        </w:rPr>
        <w:t xml:space="preserve"> fraction of </w:t>
      </w:r>
      <w:r w:rsidR="002F43B2" w:rsidRPr="00CD04F9">
        <w:rPr>
          <w:rFonts w:ascii="Times New Roman" w:eastAsia="Wingdings-Regular" w:hAnsi="Times New Roman"/>
          <w:sz w:val="24"/>
          <w:szCs w:val="24"/>
        </w:rPr>
        <w:t xml:space="preserve">the </w:t>
      </w:r>
      <w:r w:rsidR="00931F4D" w:rsidRPr="00CD04F9">
        <w:rPr>
          <w:rFonts w:ascii="Times New Roman" w:eastAsia="Wingdings-Regular" w:hAnsi="Times New Roman"/>
          <w:sz w:val="24"/>
          <w:szCs w:val="24"/>
        </w:rPr>
        <w:t>interesting</w:t>
      </w:r>
      <w:r w:rsidR="00FC32C4" w:rsidRPr="00CD04F9">
        <w:rPr>
          <w:rFonts w:ascii="Times New Roman" w:eastAsia="Wingdings-Regular" w:hAnsi="Times New Roman"/>
          <w:sz w:val="24"/>
          <w:szCs w:val="24"/>
        </w:rPr>
        <w:t xml:space="preserve"> </w:t>
      </w:r>
      <w:r w:rsidR="00BB1BFC" w:rsidRPr="00CD04F9">
        <w:rPr>
          <w:rFonts w:ascii="Times New Roman" w:eastAsia="Wingdings-Regular" w:hAnsi="Times New Roman"/>
          <w:sz w:val="24"/>
          <w:szCs w:val="24"/>
        </w:rPr>
        <w:t xml:space="preserve">events </w:t>
      </w:r>
      <w:r w:rsidR="00417015" w:rsidRPr="00CD04F9">
        <w:rPr>
          <w:rFonts w:ascii="Times New Roman" w:eastAsia="Wingdings-Regular" w:hAnsi="Times New Roman"/>
          <w:sz w:val="24"/>
          <w:szCs w:val="24"/>
        </w:rPr>
        <w:t>could</w:t>
      </w:r>
      <w:r w:rsidR="00FC32C4" w:rsidRPr="00CD04F9">
        <w:rPr>
          <w:rFonts w:ascii="Times New Roman" w:eastAsia="Wingdings-Regular" w:hAnsi="Times New Roman"/>
          <w:sz w:val="24"/>
          <w:szCs w:val="24"/>
        </w:rPr>
        <w:t xml:space="preserve"> be </w:t>
      </w:r>
      <w:r w:rsidR="00D96B72">
        <w:rPr>
          <w:rFonts w:ascii="Times New Roman" w:eastAsia="Wingdings-Regular" w:hAnsi="Times New Roman"/>
          <w:sz w:val="24"/>
          <w:szCs w:val="24"/>
        </w:rPr>
        <w:t>acquired</w:t>
      </w:r>
      <w:r w:rsidR="00FC32C4" w:rsidRPr="00CD04F9">
        <w:rPr>
          <w:rFonts w:ascii="Times New Roman" w:eastAsia="Wingdings-Regular" w:hAnsi="Times New Roman"/>
          <w:sz w:val="24"/>
          <w:szCs w:val="24"/>
        </w:rPr>
        <w:t xml:space="preserve"> for eval</w:t>
      </w:r>
      <w:r w:rsidR="001F1392" w:rsidRPr="00CD04F9">
        <w:rPr>
          <w:rFonts w:ascii="Times New Roman" w:eastAsia="Wingdings-Regular" w:hAnsi="Times New Roman"/>
          <w:sz w:val="24"/>
          <w:szCs w:val="24"/>
        </w:rPr>
        <w:t xml:space="preserve">uation </w:t>
      </w:r>
      <w:r w:rsidR="003530DE">
        <w:rPr>
          <w:rFonts w:ascii="Times New Roman" w:eastAsia="Wingdings-Regular" w:hAnsi="Times New Roman"/>
          <w:sz w:val="24"/>
          <w:szCs w:val="24"/>
        </w:rPr>
        <w:t>at</w:t>
      </w:r>
      <w:r w:rsidR="001F1392" w:rsidRPr="00CD04F9">
        <w:rPr>
          <w:rFonts w:ascii="Times New Roman" w:eastAsia="Wingdings-Regular" w:hAnsi="Times New Roman"/>
          <w:sz w:val="24"/>
          <w:szCs w:val="24"/>
        </w:rPr>
        <w:t xml:space="preserve"> the stage of data </w:t>
      </w:r>
      <w:r w:rsidR="00772636">
        <w:rPr>
          <w:rFonts w:ascii="Times New Roman" w:eastAsia="Wingdings-Regular" w:hAnsi="Times New Roman"/>
          <w:sz w:val="24"/>
          <w:szCs w:val="24"/>
        </w:rPr>
        <w:t xml:space="preserve">analysis. This necessitates, for the fulfillment of the objectives of the ATLAS experiment, that </w:t>
      </w:r>
      <w:r w:rsidR="00BB1BFC" w:rsidRPr="00CD04F9">
        <w:rPr>
          <w:rFonts w:ascii="Times New Roman" w:eastAsia="Wingdings-Regular" w:hAnsi="Times New Roman"/>
          <w:sz w:val="24"/>
          <w:szCs w:val="24"/>
        </w:rPr>
        <w:t xml:space="preserve">the </w:t>
      </w:r>
      <w:r w:rsidR="000450B2" w:rsidRPr="00CD04F9">
        <w:rPr>
          <w:rFonts w:ascii="Times New Roman" w:eastAsia="Wingdings-Regular" w:hAnsi="Times New Roman"/>
          <w:sz w:val="24"/>
          <w:szCs w:val="24"/>
        </w:rPr>
        <w:t>trigger menu</w:t>
      </w:r>
      <w:r w:rsidR="00BB1BFC" w:rsidRPr="00CD04F9">
        <w:rPr>
          <w:rFonts w:ascii="Times New Roman" w:eastAsia="Wingdings-Regular" w:hAnsi="Times New Roman"/>
          <w:sz w:val="24"/>
          <w:szCs w:val="24"/>
        </w:rPr>
        <w:t xml:space="preserve"> </w:t>
      </w:r>
      <w:r w:rsidR="00772636">
        <w:rPr>
          <w:rFonts w:ascii="Times New Roman" w:eastAsia="Wingdings-Regular" w:hAnsi="Times New Roman"/>
          <w:sz w:val="24"/>
          <w:szCs w:val="24"/>
        </w:rPr>
        <w:t xml:space="preserve">be </w:t>
      </w:r>
      <w:r w:rsidR="0034029F" w:rsidRPr="0034029F">
        <w:rPr>
          <w:rFonts w:ascii="Times New Roman" w:eastAsia="Wingdings-Regular" w:hAnsi="Times New Roman"/>
          <w:i/>
          <w:sz w:val="24"/>
          <w:szCs w:val="24"/>
        </w:rPr>
        <w:t>sensitive</w:t>
      </w:r>
      <w:r w:rsidR="001E5E7A" w:rsidRPr="00CD04F9">
        <w:rPr>
          <w:rFonts w:ascii="Times New Roman" w:eastAsia="Wingdings-Regular" w:hAnsi="Times New Roman"/>
          <w:sz w:val="24"/>
          <w:szCs w:val="24"/>
        </w:rPr>
        <w:t xml:space="preserve"> enough</w:t>
      </w:r>
      <w:r w:rsidR="00BB1BFC" w:rsidRPr="00CD04F9">
        <w:rPr>
          <w:rFonts w:ascii="Times New Roman" w:eastAsia="Wingdings-Regular" w:hAnsi="Times New Roman"/>
          <w:sz w:val="24"/>
          <w:szCs w:val="24"/>
        </w:rPr>
        <w:t xml:space="preserve"> to select </w:t>
      </w:r>
      <w:r w:rsidR="009B1EDC" w:rsidRPr="00CD04F9">
        <w:rPr>
          <w:rFonts w:ascii="Times New Roman" w:eastAsia="Wingdings-Regular" w:hAnsi="Times New Roman"/>
          <w:sz w:val="24"/>
          <w:szCs w:val="24"/>
        </w:rPr>
        <w:t>the</w:t>
      </w:r>
      <w:r w:rsidR="00003D57" w:rsidRPr="00CD04F9">
        <w:rPr>
          <w:rFonts w:ascii="Times New Roman" w:eastAsia="Wingdings-Regular" w:hAnsi="Times New Roman"/>
          <w:sz w:val="24"/>
          <w:szCs w:val="24"/>
        </w:rPr>
        <w:t xml:space="preserve"> range of </w:t>
      </w:r>
      <w:r w:rsidR="002F43B2" w:rsidRPr="00CD04F9">
        <w:rPr>
          <w:rFonts w:ascii="Times New Roman" w:eastAsia="Wingdings-Regular" w:hAnsi="Times New Roman"/>
          <w:sz w:val="24"/>
          <w:szCs w:val="24"/>
        </w:rPr>
        <w:t xml:space="preserve">types of </w:t>
      </w:r>
      <w:r w:rsidR="000450B2" w:rsidRPr="00CD04F9">
        <w:rPr>
          <w:rFonts w:ascii="Times New Roman" w:eastAsia="Wingdings-Regular" w:hAnsi="Times New Roman"/>
          <w:sz w:val="24"/>
          <w:szCs w:val="24"/>
        </w:rPr>
        <w:t xml:space="preserve">interesting </w:t>
      </w:r>
      <w:r w:rsidR="00BB1BFC" w:rsidRPr="00CD04F9">
        <w:rPr>
          <w:rFonts w:ascii="Times New Roman" w:eastAsia="Wingdings-Regular" w:hAnsi="Times New Roman"/>
          <w:sz w:val="24"/>
          <w:szCs w:val="24"/>
        </w:rPr>
        <w:t xml:space="preserve">events </w:t>
      </w:r>
      <w:r w:rsidR="009B1EDC" w:rsidRPr="00CD04F9">
        <w:rPr>
          <w:rFonts w:ascii="Times New Roman" w:eastAsia="Wingdings-Regular" w:hAnsi="Times New Roman"/>
          <w:sz w:val="24"/>
          <w:szCs w:val="24"/>
        </w:rPr>
        <w:t>that wil</w:t>
      </w:r>
      <w:r w:rsidR="003530DE">
        <w:rPr>
          <w:rFonts w:ascii="Times New Roman" w:eastAsia="Wingdings-Regular" w:hAnsi="Times New Roman"/>
          <w:sz w:val="24"/>
          <w:szCs w:val="24"/>
        </w:rPr>
        <w:t xml:space="preserve">l serve the entire range of </w:t>
      </w:r>
      <w:r w:rsidR="009B1EDC" w:rsidRPr="00CD04F9">
        <w:rPr>
          <w:rFonts w:ascii="Times New Roman" w:eastAsia="Wingdings-Regular" w:hAnsi="Times New Roman"/>
          <w:sz w:val="24"/>
          <w:szCs w:val="24"/>
        </w:rPr>
        <w:t xml:space="preserve">objectives of the ATLAS experiment. </w:t>
      </w:r>
      <w:r w:rsidR="00E90A97">
        <w:rPr>
          <w:rFonts w:ascii="Times New Roman" w:eastAsia="Wingdings-Regular" w:hAnsi="Times New Roman"/>
          <w:sz w:val="24"/>
          <w:szCs w:val="24"/>
        </w:rPr>
        <w:t>If</w:t>
      </w:r>
      <w:r w:rsidR="00767486" w:rsidRPr="00CD04F9">
        <w:rPr>
          <w:rFonts w:ascii="Times New Roman" w:eastAsia="Wingdings-Regular" w:hAnsi="Times New Roman"/>
          <w:sz w:val="24"/>
          <w:szCs w:val="24"/>
        </w:rPr>
        <w:t xml:space="preserve"> </w:t>
      </w:r>
      <w:r w:rsidR="00144B54" w:rsidRPr="00CD04F9">
        <w:rPr>
          <w:rFonts w:ascii="Times New Roman" w:hAnsi="Times New Roman"/>
          <w:sz w:val="24"/>
          <w:szCs w:val="24"/>
        </w:rPr>
        <w:t>the trigger menu were not</w:t>
      </w:r>
      <w:r w:rsidR="00144B54" w:rsidRPr="00CD04F9">
        <w:rPr>
          <w:rFonts w:ascii="Times New Roman" w:hAnsi="Times New Roman"/>
          <w:i/>
          <w:sz w:val="24"/>
          <w:szCs w:val="24"/>
        </w:rPr>
        <w:t xml:space="preserve"> </w:t>
      </w:r>
      <w:r w:rsidR="00144B54" w:rsidRPr="00CD04F9">
        <w:rPr>
          <w:rFonts w:ascii="Times New Roman" w:hAnsi="Times New Roman"/>
          <w:sz w:val="24"/>
          <w:szCs w:val="24"/>
        </w:rPr>
        <w:t xml:space="preserve">appropriate to </w:t>
      </w:r>
      <w:r w:rsidR="00D450FE" w:rsidRPr="00CD04F9">
        <w:rPr>
          <w:rFonts w:ascii="Times New Roman" w:hAnsi="Times New Roman"/>
          <w:sz w:val="24"/>
          <w:szCs w:val="24"/>
        </w:rPr>
        <w:t>this end</w:t>
      </w:r>
      <w:r w:rsidR="00144B54" w:rsidRPr="00CD04F9">
        <w:rPr>
          <w:rFonts w:ascii="Times New Roman" w:hAnsi="Times New Roman"/>
          <w:sz w:val="24"/>
          <w:szCs w:val="24"/>
        </w:rPr>
        <w:t>, then the</w:t>
      </w:r>
      <w:r w:rsidR="00AB7DB3" w:rsidRPr="00CD04F9">
        <w:rPr>
          <w:rFonts w:ascii="Times New Roman" w:hAnsi="Times New Roman"/>
          <w:sz w:val="24"/>
          <w:szCs w:val="24"/>
        </w:rPr>
        <w:t xml:space="preserve"> </w:t>
      </w:r>
      <w:r w:rsidR="00AA7330">
        <w:rPr>
          <w:rFonts w:ascii="Times New Roman" w:hAnsi="Times New Roman"/>
          <w:sz w:val="24"/>
          <w:szCs w:val="24"/>
        </w:rPr>
        <w:t xml:space="preserve">data selection </w:t>
      </w:r>
      <w:r w:rsidR="00144BC1">
        <w:rPr>
          <w:rFonts w:ascii="Times New Roman" w:hAnsi="Times New Roman"/>
          <w:sz w:val="24"/>
          <w:szCs w:val="24"/>
        </w:rPr>
        <w:t>procedure</w:t>
      </w:r>
      <w:r w:rsidR="00AB7DB3" w:rsidRPr="00CD04F9">
        <w:rPr>
          <w:rFonts w:ascii="Times New Roman" w:hAnsi="Times New Roman"/>
          <w:sz w:val="24"/>
          <w:szCs w:val="24"/>
        </w:rPr>
        <w:t xml:space="preserve"> would be </w:t>
      </w:r>
      <w:r w:rsidR="00AB7DB3" w:rsidRPr="00CD04F9">
        <w:rPr>
          <w:rFonts w:ascii="Times New Roman" w:hAnsi="Times New Roman"/>
          <w:i/>
          <w:sz w:val="24"/>
          <w:szCs w:val="24"/>
        </w:rPr>
        <w:t>biased</w:t>
      </w:r>
      <w:r w:rsidR="00AB7DB3" w:rsidRPr="00CD04F9">
        <w:rPr>
          <w:rFonts w:ascii="Times New Roman" w:hAnsi="Times New Roman"/>
          <w:sz w:val="24"/>
          <w:szCs w:val="24"/>
        </w:rPr>
        <w:t xml:space="preserve"> against certain types of interesting events.</w:t>
      </w:r>
      <w:r w:rsidR="00CD04F9">
        <w:rPr>
          <w:rFonts w:ascii="Times New Roman" w:hAnsi="Times New Roman"/>
          <w:sz w:val="24"/>
          <w:szCs w:val="24"/>
        </w:rPr>
        <w:t xml:space="preserve"> </w:t>
      </w:r>
      <w:r w:rsidR="00CE396C" w:rsidRPr="00CD04F9">
        <w:rPr>
          <w:rFonts w:ascii="Times New Roman" w:hAnsi="Times New Roman"/>
          <w:sz w:val="24"/>
          <w:szCs w:val="24"/>
        </w:rPr>
        <w:t xml:space="preserve">As a result, the ATLAS experiment would fail to achieve </w:t>
      </w:r>
      <w:r w:rsidR="00CE396C">
        <w:rPr>
          <w:rFonts w:ascii="Times New Roman" w:hAnsi="Times New Roman"/>
          <w:sz w:val="24"/>
          <w:szCs w:val="24"/>
        </w:rPr>
        <w:t xml:space="preserve">some of its </w:t>
      </w:r>
      <w:r w:rsidR="00984A4B">
        <w:rPr>
          <w:rFonts w:ascii="Times New Roman" w:hAnsi="Times New Roman"/>
          <w:sz w:val="24"/>
          <w:szCs w:val="24"/>
        </w:rPr>
        <w:t>objective</w:t>
      </w:r>
      <w:r w:rsidR="00CE396C" w:rsidRPr="00CD04F9">
        <w:rPr>
          <w:rFonts w:ascii="Times New Roman" w:hAnsi="Times New Roman"/>
          <w:sz w:val="24"/>
          <w:szCs w:val="24"/>
        </w:rPr>
        <w:t>s</w:t>
      </w:r>
      <w:r w:rsidR="00CE396C">
        <w:rPr>
          <w:rFonts w:ascii="Times New Roman" w:hAnsi="Times New Roman"/>
          <w:sz w:val="24"/>
          <w:szCs w:val="24"/>
        </w:rPr>
        <w:t>, as t</w:t>
      </w:r>
      <w:r w:rsidR="001470A8">
        <w:rPr>
          <w:rFonts w:ascii="Times New Roman" w:hAnsi="Times New Roman"/>
          <w:sz w:val="24"/>
          <w:szCs w:val="24"/>
        </w:rPr>
        <w:t xml:space="preserve">he fulfillment of a particular </w:t>
      </w:r>
      <w:r w:rsidR="00CD04F9">
        <w:rPr>
          <w:rFonts w:ascii="Times New Roman" w:hAnsi="Times New Roman"/>
          <w:sz w:val="24"/>
          <w:szCs w:val="24"/>
        </w:rPr>
        <w:t xml:space="preserve">objective of the ATLAS experiment requires the </w:t>
      </w:r>
      <w:r w:rsidR="00144BC1">
        <w:rPr>
          <w:rFonts w:ascii="Times New Roman" w:hAnsi="Times New Roman"/>
          <w:sz w:val="24"/>
          <w:szCs w:val="24"/>
        </w:rPr>
        <w:t>acquisition</w:t>
      </w:r>
      <w:r w:rsidR="00CD04F9">
        <w:rPr>
          <w:rFonts w:ascii="Times New Roman" w:hAnsi="Times New Roman"/>
          <w:sz w:val="24"/>
          <w:szCs w:val="24"/>
        </w:rPr>
        <w:t xml:space="preserve"> of certain types of </w:t>
      </w:r>
      <w:r w:rsidR="00E90A97">
        <w:rPr>
          <w:rFonts w:ascii="Times New Roman" w:hAnsi="Times New Roman"/>
          <w:sz w:val="24"/>
          <w:szCs w:val="24"/>
        </w:rPr>
        <w:t xml:space="preserve">interesting </w:t>
      </w:r>
      <w:r w:rsidR="00CD04F9">
        <w:rPr>
          <w:rFonts w:ascii="Times New Roman" w:hAnsi="Times New Roman"/>
          <w:sz w:val="24"/>
          <w:szCs w:val="24"/>
        </w:rPr>
        <w:t>events</w:t>
      </w:r>
      <w:r w:rsidR="00CE396C">
        <w:rPr>
          <w:rFonts w:ascii="Times New Roman" w:hAnsi="Times New Roman"/>
          <w:sz w:val="24"/>
          <w:szCs w:val="24"/>
        </w:rPr>
        <w:t xml:space="preserve">. </w:t>
      </w:r>
    </w:p>
    <w:p w14:paraId="51FF8514" w14:textId="77777777" w:rsidR="00A674B6" w:rsidRDefault="00A674B6" w:rsidP="00C84A1E">
      <w:pPr>
        <w:pStyle w:val="FootnoteText"/>
        <w:rPr>
          <w:rFonts w:ascii="Times New Roman" w:hAnsi="Times New Roman"/>
          <w:b/>
          <w:sz w:val="24"/>
          <w:szCs w:val="24"/>
        </w:rPr>
      </w:pPr>
    </w:p>
    <w:p w14:paraId="72EA25DD" w14:textId="77777777" w:rsidR="00F262DC" w:rsidRDefault="00F262DC" w:rsidP="00C84A1E">
      <w:pPr>
        <w:pStyle w:val="FootnoteText"/>
        <w:rPr>
          <w:rFonts w:ascii="Times New Roman" w:hAnsi="Times New Roman"/>
          <w:b/>
          <w:sz w:val="24"/>
          <w:szCs w:val="24"/>
        </w:rPr>
      </w:pPr>
    </w:p>
    <w:p w14:paraId="1BBB958F" w14:textId="77777777" w:rsidR="00F262DC" w:rsidRDefault="00F262DC" w:rsidP="00C84A1E">
      <w:pPr>
        <w:pStyle w:val="FootnoteText"/>
        <w:rPr>
          <w:rFonts w:ascii="Times New Roman" w:hAnsi="Times New Roman"/>
          <w:b/>
          <w:sz w:val="24"/>
          <w:szCs w:val="24"/>
        </w:rPr>
      </w:pPr>
    </w:p>
    <w:p w14:paraId="74AE581E" w14:textId="77777777" w:rsidR="00A27803" w:rsidRDefault="00A27803" w:rsidP="00C84A1E">
      <w:pPr>
        <w:pStyle w:val="FootnoteText"/>
        <w:rPr>
          <w:rFonts w:ascii="Times New Roman" w:hAnsi="Times New Roman"/>
          <w:b/>
          <w:sz w:val="24"/>
          <w:szCs w:val="24"/>
        </w:rPr>
      </w:pPr>
    </w:p>
    <w:p w14:paraId="0F4B35E5" w14:textId="627C3F64" w:rsidR="00E5084E" w:rsidRPr="00BE7522" w:rsidRDefault="00563696" w:rsidP="00C84A1E">
      <w:pPr>
        <w:pStyle w:val="FootnoteText"/>
        <w:rPr>
          <w:rFonts w:ascii="Times New Roman" w:hAnsi="Times New Roman"/>
          <w:b/>
          <w:sz w:val="24"/>
          <w:szCs w:val="24"/>
        </w:rPr>
      </w:pPr>
      <w:r w:rsidRPr="00BE7522">
        <w:rPr>
          <w:rFonts w:ascii="Times New Roman" w:hAnsi="Times New Roman"/>
          <w:b/>
          <w:sz w:val="24"/>
          <w:szCs w:val="24"/>
        </w:rPr>
        <w:t>5</w:t>
      </w:r>
      <w:r w:rsidR="00B80CB8" w:rsidRPr="00BE7522">
        <w:rPr>
          <w:rFonts w:ascii="Times New Roman" w:hAnsi="Times New Roman"/>
          <w:b/>
          <w:sz w:val="24"/>
          <w:szCs w:val="24"/>
        </w:rPr>
        <w:t xml:space="preserve">. </w:t>
      </w:r>
      <w:r w:rsidR="00452567">
        <w:rPr>
          <w:rFonts w:ascii="Times New Roman" w:hAnsi="Times New Roman"/>
          <w:b/>
          <w:sz w:val="24"/>
          <w:szCs w:val="24"/>
        </w:rPr>
        <w:t>Data selection s</w:t>
      </w:r>
      <w:r w:rsidR="004203C1">
        <w:rPr>
          <w:rFonts w:ascii="Times New Roman" w:hAnsi="Times New Roman"/>
          <w:b/>
          <w:sz w:val="24"/>
          <w:szCs w:val="24"/>
        </w:rPr>
        <w:t xml:space="preserve">trategy </w:t>
      </w:r>
      <w:r w:rsidR="00B43CF4">
        <w:rPr>
          <w:rFonts w:ascii="Times New Roman" w:hAnsi="Times New Roman"/>
          <w:b/>
          <w:sz w:val="24"/>
          <w:szCs w:val="24"/>
        </w:rPr>
        <w:t>in the ATLAS experiment</w:t>
      </w:r>
      <w:r w:rsidR="00452567">
        <w:rPr>
          <w:rFonts w:ascii="Times New Roman" w:hAnsi="Times New Roman"/>
          <w:b/>
          <w:sz w:val="24"/>
          <w:szCs w:val="24"/>
        </w:rPr>
        <w:t xml:space="preserve"> </w:t>
      </w:r>
    </w:p>
    <w:p w14:paraId="6D021101" w14:textId="77777777" w:rsidR="00B1060E" w:rsidRDefault="00B1060E" w:rsidP="005271CA">
      <w:pPr>
        <w:widowControl w:val="0"/>
        <w:autoSpaceDE w:val="0"/>
        <w:autoSpaceDN w:val="0"/>
        <w:adjustRightInd w:val="0"/>
        <w:spacing w:after="0" w:line="240" w:lineRule="auto"/>
        <w:rPr>
          <w:rFonts w:ascii="Times New Roman" w:hAnsi="Times New Roman"/>
          <w:b/>
          <w:sz w:val="24"/>
          <w:szCs w:val="24"/>
        </w:rPr>
      </w:pPr>
    </w:p>
    <w:p w14:paraId="0093FCBD" w14:textId="3A611810" w:rsidR="00FF6EA3" w:rsidRPr="00095065" w:rsidRDefault="00DD0B8F" w:rsidP="00C2242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discussion in the previous section suggests that a major challenge in the AT</w:t>
      </w:r>
      <w:r w:rsidR="00761588">
        <w:rPr>
          <w:rFonts w:ascii="Times New Roman" w:hAnsi="Times New Roman"/>
          <w:sz w:val="24"/>
          <w:szCs w:val="24"/>
        </w:rPr>
        <w:t>L</w:t>
      </w:r>
      <w:r w:rsidR="004629BA">
        <w:rPr>
          <w:rFonts w:ascii="Times New Roman" w:hAnsi="Times New Roman"/>
          <w:sz w:val="24"/>
          <w:szCs w:val="24"/>
        </w:rPr>
        <w:t xml:space="preserve">AS experiment is to perform </w:t>
      </w:r>
      <w:r w:rsidR="00761588">
        <w:rPr>
          <w:rFonts w:ascii="Times New Roman" w:hAnsi="Times New Roman"/>
          <w:sz w:val="24"/>
          <w:szCs w:val="24"/>
        </w:rPr>
        <w:t>data</w:t>
      </w:r>
      <w:r>
        <w:rPr>
          <w:rFonts w:ascii="Times New Roman" w:hAnsi="Times New Roman"/>
          <w:sz w:val="24"/>
          <w:szCs w:val="24"/>
        </w:rPr>
        <w:t xml:space="preserve"> selection in an </w:t>
      </w:r>
      <w:r w:rsidRPr="00A04338">
        <w:rPr>
          <w:rFonts w:ascii="Times New Roman" w:hAnsi="Times New Roman"/>
          <w:sz w:val="24"/>
          <w:szCs w:val="24"/>
        </w:rPr>
        <w:t>unbiased</w:t>
      </w:r>
      <w:r w:rsidRPr="00772636">
        <w:rPr>
          <w:rFonts w:ascii="Times New Roman" w:hAnsi="Times New Roman"/>
          <w:i/>
          <w:sz w:val="24"/>
          <w:szCs w:val="24"/>
        </w:rPr>
        <w:t xml:space="preserve"> </w:t>
      </w:r>
      <w:r>
        <w:rPr>
          <w:rFonts w:ascii="Times New Roman" w:hAnsi="Times New Roman"/>
          <w:sz w:val="24"/>
          <w:szCs w:val="24"/>
        </w:rPr>
        <w:t xml:space="preserve">manner with respect to </w:t>
      </w:r>
      <w:r w:rsidR="003F268B">
        <w:rPr>
          <w:rFonts w:ascii="Times New Roman" w:hAnsi="Times New Roman"/>
          <w:sz w:val="24"/>
          <w:szCs w:val="24"/>
        </w:rPr>
        <w:t>the various</w:t>
      </w:r>
      <w:r w:rsidR="00B746BB">
        <w:rPr>
          <w:rFonts w:ascii="Times New Roman" w:hAnsi="Times New Roman"/>
          <w:sz w:val="24"/>
          <w:szCs w:val="24"/>
        </w:rPr>
        <w:t xml:space="preserve"> </w:t>
      </w:r>
      <w:r>
        <w:rPr>
          <w:rFonts w:ascii="Times New Roman" w:hAnsi="Times New Roman"/>
          <w:sz w:val="24"/>
          <w:szCs w:val="24"/>
        </w:rPr>
        <w:t>objectives of the experiment.</w:t>
      </w:r>
      <w:r w:rsidRPr="00CD04F9">
        <w:rPr>
          <w:rFonts w:ascii="Times New Roman" w:hAnsi="Times New Roman"/>
          <w:sz w:val="24"/>
          <w:szCs w:val="24"/>
        </w:rPr>
        <w:t xml:space="preserve"> </w:t>
      </w:r>
      <w:r w:rsidR="00761588">
        <w:rPr>
          <w:rFonts w:ascii="Times New Roman" w:hAnsi="Times New Roman"/>
          <w:sz w:val="24"/>
          <w:szCs w:val="24"/>
        </w:rPr>
        <w:t>This</w:t>
      </w:r>
      <w:r w:rsidRPr="00CD04F9">
        <w:rPr>
          <w:rFonts w:ascii="Times New Roman" w:hAnsi="Times New Roman"/>
          <w:sz w:val="24"/>
          <w:szCs w:val="24"/>
        </w:rPr>
        <w:t xml:space="preserve"> challenge has been addressed </w:t>
      </w:r>
      <w:r>
        <w:rPr>
          <w:rFonts w:ascii="Times New Roman" w:hAnsi="Times New Roman"/>
          <w:sz w:val="24"/>
          <w:szCs w:val="24"/>
        </w:rPr>
        <w:t xml:space="preserve">through a particular </w:t>
      </w:r>
      <w:r w:rsidR="00B746BB">
        <w:rPr>
          <w:rFonts w:ascii="Times New Roman" w:hAnsi="Times New Roman"/>
          <w:sz w:val="24"/>
          <w:szCs w:val="24"/>
        </w:rPr>
        <w:t>data selection</w:t>
      </w:r>
      <w:r>
        <w:rPr>
          <w:rFonts w:ascii="Times New Roman" w:hAnsi="Times New Roman"/>
          <w:sz w:val="24"/>
          <w:szCs w:val="24"/>
        </w:rPr>
        <w:t xml:space="preserve"> strategy</w:t>
      </w:r>
      <w:r w:rsidR="009C5B7A">
        <w:rPr>
          <w:rFonts w:ascii="Times New Roman" w:hAnsi="Times New Roman"/>
          <w:sz w:val="24"/>
          <w:szCs w:val="24"/>
        </w:rPr>
        <w:t xml:space="preserve"> that </w:t>
      </w:r>
      <w:r w:rsidR="00E04E1D">
        <w:rPr>
          <w:rFonts w:ascii="Times New Roman" w:hAnsi="Times New Roman"/>
          <w:sz w:val="24"/>
          <w:szCs w:val="24"/>
        </w:rPr>
        <w:t xml:space="preserve">aims at </w:t>
      </w:r>
      <w:r w:rsidR="00E04E1D" w:rsidRPr="006D37AB">
        <w:rPr>
          <w:rFonts w:ascii="Times New Roman" w:hAnsi="Times New Roman"/>
          <w:sz w:val="24"/>
          <w:szCs w:val="24"/>
        </w:rPr>
        <w:t>increasing the sensitivity of the trigger menu</w:t>
      </w:r>
      <w:r w:rsidR="00EA0DF7">
        <w:rPr>
          <w:rFonts w:ascii="Times New Roman" w:hAnsi="Times New Roman"/>
          <w:sz w:val="24"/>
          <w:szCs w:val="24"/>
        </w:rPr>
        <w:t>, and thus of the selection procedure,</w:t>
      </w:r>
      <w:r w:rsidR="001458F8">
        <w:rPr>
          <w:rFonts w:ascii="Times New Roman" w:hAnsi="Times New Roman"/>
          <w:sz w:val="24"/>
          <w:szCs w:val="24"/>
        </w:rPr>
        <w:t xml:space="preserve"> to the extent (</w:t>
      </w:r>
      <w:r w:rsidR="00E04E1D" w:rsidRPr="006D37AB">
        <w:rPr>
          <w:rFonts w:ascii="Times New Roman" w:hAnsi="Times New Roman"/>
          <w:sz w:val="24"/>
          <w:szCs w:val="24"/>
        </w:rPr>
        <w:t>allowed by the aforem</w:t>
      </w:r>
      <w:r w:rsidR="001458F8">
        <w:rPr>
          <w:rFonts w:ascii="Times New Roman" w:hAnsi="Times New Roman"/>
          <w:sz w:val="24"/>
          <w:szCs w:val="24"/>
        </w:rPr>
        <w:t xml:space="preserve">entioned technical limitations) </w:t>
      </w:r>
      <w:r w:rsidR="00E04E1D" w:rsidRPr="006D37AB">
        <w:rPr>
          <w:rFonts w:ascii="Times New Roman" w:hAnsi="Times New Roman"/>
          <w:sz w:val="24"/>
          <w:szCs w:val="24"/>
        </w:rPr>
        <w:t xml:space="preserve">that enables the </w:t>
      </w:r>
      <w:r w:rsidR="0034029F">
        <w:rPr>
          <w:rFonts w:ascii="Times New Roman" w:hAnsi="Times New Roman"/>
          <w:sz w:val="24"/>
          <w:szCs w:val="24"/>
        </w:rPr>
        <w:t>acquisition</w:t>
      </w:r>
      <w:r w:rsidR="00E04E1D" w:rsidRPr="006D37AB">
        <w:rPr>
          <w:rFonts w:ascii="Times New Roman" w:hAnsi="Times New Roman"/>
          <w:sz w:val="24"/>
          <w:szCs w:val="24"/>
        </w:rPr>
        <w:t xml:space="preserve"> of </w:t>
      </w:r>
      <w:r w:rsidR="00541EAF">
        <w:rPr>
          <w:rFonts w:ascii="Times New Roman" w:hAnsi="Times New Roman"/>
          <w:sz w:val="24"/>
          <w:szCs w:val="24"/>
        </w:rPr>
        <w:t>the widest possible</w:t>
      </w:r>
      <w:r w:rsidR="004629BA">
        <w:rPr>
          <w:rFonts w:ascii="Times New Roman" w:hAnsi="Times New Roman"/>
          <w:sz w:val="24"/>
          <w:szCs w:val="24"/>
        </w:rPr>
        <w:t xml:space="preserve"> </w:t>
      </w:r>
      <w:r w:rsidR="00541EAF">
        <w:rPr>
          <w:rFonts w:ascii="Times New Roman" w:hAnsi="Times New Roman"/>
          <w:sz w:val="24"/>
          <w:szCs w:val="24"/>
        </w:rPr>
        <w:t>r</w:t>
      </w:r>
      <w:r w:rsidR="001A5276">
        <w:rPr>
          <w:rFonts w:ascii="Times New Roman" w:hAnsi="Times New Roman"/>
          <w:sz w:val="24"/>
          <w:szCs w:val="24"/>
        </w:rPr>
        <w:t xml:space="preserve">ange of </w:t>
      </w:r>
      <w:r w:rsidR="0034029F">
        <w:rPr>
          <w:rFonts w:ascii="Times New Roman" w:hAnsi="Times New Roman"/>
          <w:sz w:val="24"/>
          <w:szCs w:val="24"/>
        </w:rPr>
        <w:t xml:space="preserve">interesting </w:t>
      </w:r>
      <w:r w:rsidR="001A5276">
        <w:rPr>
          <w:rFonts w:ascii="Times New Roman" w:hAnsi="Times New Roman"/>
          <w:sz w:val="24"/>
          <w:szCs w:val="24"/>
        </w:rPr>
        <w:t>events</w:t>
      </w:r>
      <w:r w:rsidR="00E04E1D" w:rsidRPr="006D37AB">
        <w:rPr>
          <w:rFonts w:ascii="Times New Roman" w:hAnsi="Times New Roman"/>
          <w:sz w:val="24"/>
          <w:szCs w:val="24"/>
        </w:rPr>
        <w:t xml:space="preserve"> </w:t>
      </w:r>
      <w:r w:rsidR="00E04E1D">
        <w:rPr>
          <w:rFonts w:ascii="Times New Roman" w:hAnsi="Times New Roman"/>
          <w:sz w:val="24"/>
          <w:szCs w:val="24"/>
        </w:rPr>
        <w:t>tha</w:t>
      </w:r>
      <w:r w:rsidR="00436E2A">
        <w:rPr>
          <w:rFonts w:ascii="Times New Roman" w:hAnsi="Times New Roman"/>
          <w:sz w:val="24"/>
          <w:szCs w:val="24"/>
        </w:rPr>
        <w:t xml:space="preserve">t have the potential to </w:t>
      </w:r>
      <w:r w:rsidR="00D72C38">
        <w:rPr>
          <w:rFonts w:ascii="Times New Roman" w:hAnsi="Times New Roman"/>
          <w:sz w:val="24"/>
          <w:szCs w:val="24"/>
        </w:rPr>
        <w:t xml:space="preserve">serve the entire range of </w:t>
      </w:r>
      <w:r w:rsidR="00E04E1D">
        <w:rPr>
          <w:rFonts w:ascii="Times New Roman" w:hAnsi="Times New Roman"/>
          <w:sz w:val="24"/>
          <w:szCs w:val="24"/>
        </w:rPr>
        <w:t>objectives</w:t>
      </w:r>
      <w:r w:rsidR="00D72C38">
        <w:rPr>
          <w:rFonts w:ascii="Times New Roman" w:hAnsi="Times New Roman"/>
          <w:sz w:val="24"/>
          <w:szCs w:val="24"/>
        </w:rPr>
        <w:t xml:space="preserve"> to be pursued in the ATLAS </w:t>
      </w:r>
      <w:r w:rsidR="00E04E1D">
        <w:rPr>
          <w:rFonts w:ascii="Times New Roman" w:hAnsi="Times New Roman"/>
          <w:sz w:val="24"/>
          <w:szCs w:val="24"/>
        </w:rPr>
        <w:t>experiment</w:t>
      </w:r>
      <w:r w:rsidR="00E04E1D" w:rsidRPr="006D37AB">
        <w:rPr>
          <w:rFonts w:ascii="Times New Roman" w:hAnsi="Times New Roman"/>
          <w:sz w:val="24"/>
          <w:szCs w:val="24"/>
        </w:rPr>
        <w:t>.</w:t>
      </w:r>
      <w:r w:rsidR="0084302F">
        <w:rPr>
          <w:rFonts w:ascii="Times New Roman" w:hAnsi="Times New Roman"/>
          <w:sz w:val="24"/>
          <w:szCs w:val="24"/>
        </w:rPr>
        <w:t xml:space="preserve"> </w:t>
      </w:r>
      <w:r w:rsidR="00436E2A">
        <w:rPr>
          <w:rFonts w:ascii="Times New Roman" w:hAnsi="Times New Roman"/>
          <w:sz w:val="24"/>
          <w:szCs w:val="24"/>
        </w:rPr>
        <w:t>To this end, the</w:t>
      </w:r>
      <w:r w:rsidR="00A748BB">
        <w:rPr>
          <w:rFonts w:ascii="Times New Roman" w:hAnsi="Times New Roman"/>
          <w:sz w:val="24"/>
          <w:szCs w:val="24"/>
        </w:rPr>
        <w:t xml:space="preserve"> </w:t>
      </w:r>
      <w:r w:rsidR="004F4990">
        <w:rPr>
          <w:rFonts w:ascii="Times New Roman" w:hAnsi="Times New Roman"/>
          <w:sz w:val="24"/>
          <w:szCs w:val="24"/>
        </w:rPr>
        <w:t>foregoing</w:t>
      </w:r>
      <w:r w:rsidR="00A748BB">
        <w:rPr>
          <w:rFonts w:ascii="Times New Roman" w:hAnsi="Times New Roman"/>
          <w:sz w:val="24"/>
          <w:szCs w:val="24"/>
        </w:rPr>
        <w:t xml:space="preserve"> </w:t>
      </w:r>
      <w:r w:rsidR="00A9258D">
        <w:rPr>
          <w:rFonts w:ascii="Times New Roman" w:hAnsi="Times New Roman"/>
          <w:sz w:val="24"/>
          <w:szCs w:val="24"/>
        </w:rPr>
        <w:t xml:space="preserve">selection </w:t>
      </w:r>
      <w:r w:rsidR="00E04E1D">
        <w:rPr>
          <w:rFonts w:ascii="Times New Roman" w:hAnsi="Times New Roman"/>
          <w:sz w:val="24"/>
          <w:szCs w:val="24"/>
        </w:rPr>
        <w:t xml:space="preserve">strategy </w:t>
      </w:r>
      <w:r w:rsidR="00095065">
        <w:rPr>
          <w:rFonts w:ascii="Times New Roman" w:hAnsi="Times New Roman"/>
          <w:sz w:val="24"/>
          <w:szCs w:val="24"/>
        </w:rPr>
        <w:t>requires</w:t>
      </w:r>
      <w:r w:rsidR="006D12C0">
        <w:rPr>
          <w:rFonts w:ascii="Times New Roman" w:hAnsi="Times New Roman"/>
          <w:sz w:val="24"/>
          <w:szCs w:val="24"/>
        </w:rPr>
        <w:t xml:space="preserve"> </w:t>
      </w:r>
      <w:r w:rsidR="00436E2A">
        <w:rPr>
          <w:rFonts w:ascii="Times New Roman" w:hAnsi="Times New Roman"/>
          <w:sz w:val="24"/>
          <w:szCs w:val="24"/>
        </w:rPr>
        <w:t>the trigger menu</w:t>
      </w:r>
      <w:r w:rsidR="004629BA">
        <w:rPr>
          <w:rFonts w:ascii="Times New Roman" w:hAnsi="Times New Roman"/>
          <w:sz w:val="24"/>
          <w:szCs w:val="24"/>
        </w:rPr>
        <w:t xml:space="preserve"> to</w:t>
      </w:r>
      <w:r w:rsidR="00436E2A">
        <w:rPr>
          <w:rFonts w:ascii="Times New Roman" w:hAnsi="Times New Roman"/>
          <w:sz w:val="24"/>
          <w:szCs w:val="24"/>
        </w:rPr>
        <w:t xml:space="preserve"> be</w:t>
      </w:r>
      <w:r w:rsidR="006A2806">
        <w:rPr>
          <w:rFonts w:ascii="Times New Roman" w:hAnsi="Times New Roman"/>
          <w:sz w:val="24"/>
          <w:szCs w:val="24"/>
        </w:rPr>
        <w:t xml:space="preserve"> sufficiently diversified in terms of types o</w:t>
      </w:r>
      <w:r w:rsidR="00A23FC5">
        <w:rPr>
          <w:rFonts w:ascii="Times New Roman" w:hAnsi="Times New Roman"/>
          <w:sz w:val="24"/>
          <w:szCs w:val="24"/>
        </w:rPr>
        <w:t xml:space="preserve">f selection signatures </w:t>
      </w:r>
      <w:r w:rsidR="00703151">
        <w:rPr>
          <w:rFonts w:ascii="Times New Roman" w:hAnsi="Times New Roman"/>
          <w:sz w:val="24"/>
          <w:szCs w:val="24"/>
        </w:rPr>
        <w:t xml:space="preserve">that are </w:t>
      </w:r>
      <w:r w:rsidR="003F268B">
        <w:rPr>
          <w:rFonts w:ascii="Times New Roman" w:hAnsi="Times New Roman"/>
          <w:sz w:val="24"/>
          <w:szCs w:val="24"/>
        </w:rPr>
        <w:t>appropriate for the</w:t>
      </w:r>
      <w:r w:rsidR="00A23FC5">
        <w:rPr>
          <w:rFonts w:ascii="Times New Roman" w:hAnsi="Times New Roman"/>
          <w:sz w:val="24"/>
          <w:szCs w:val="24"/>
        </w:rPr>
        <w:t xml:space="preserve"> </w:t>
      </w:r>
      <w:r w:rsidR="005B5B55">
        <w:rPr>
          <w:rFonts w:ascii="Times New Roman" w:hAnsi="Times New Roman"/>
          <w:sz w:val="24"/>
          <w:szCs w:val="24"/>
        </w:rPr>
        <w:t xml:space="preserve">various </w:t>
      </w:r>
      <w:r w:rsidR="006A2806">
        <w:rPr>
          <w:rFonts w:ascii="Times New Roman" w:hAnsi="Times New Roman"/>
          <w:sz w:val="24"/>
          <w:szCs w:val="24"/>
        </w:rPr>
        <w:t xml:space="preserve">objectives of the experiment. </w:t>
      </w:r>
      <w:r w:rsidR="004F4990">
        <w:rPr>
          <w:rFonts w:ascii="Times New Roman" w:hAnsi="Times New Roman"/>
          <w:sz w:val="24"/>
          <w:szCs w:val="24"/>
        </w:rPr>
        <w:t>Since</w:t>
      </w:r>
      <w:r w:rsidR="00996BC7">
        <w:rPr>
          <w:rFonts w:ascii="Times New Roman" w:hAnsi="Times New Roman"/>
          <w:sz w:val="24"/>
          <w:szCs w:val="24"/>
        </w:rPr>
        <w:t xml:space="preserve"> the ATLAS experiment is largely</w:t>
      </w:r>
      <w:r w:rsidR="000421BF">
        <w:rPr>
          <w:rFonts w:ascii="Times New Roman" w:hAnsi="Times New Roman"/>
          <w:sz w:val="24"/>
          <w:szCs w:val="24"/>
        </w:rPr>
        <w:t xml:space="preserve"> aimed </w:t>
      </w:r>
      <w:r w:rsidR="00277446">
        <w:rPr>
          <w:rFonts w:ascii="Times New Roman" w:hAnsi="Times New Roman"/>
          <w:sz w:val="24"/>
          <w:szCs w:val="24"/>
        </w:rPr>
        <w:t>to test</w:t>
      </w:r>
      <w:r w:rsidR="00A674B6">
        <w:rPr>
          <w:rFonts w:ascii="Times New Roman" w:hAnsi="Times New Roman"/>
          <w:sz w:val="24"/>
          <w:szCs w:val="24"/>
        </w:rPr>
        <w:t xml:space="preserve"> the SM’s prediction of the Higgs boson and </w:t>
      </w:r>
      <w:r w:rsidR="000421BF">
        <w:rPr>
          <w:rFonts w:ascii="Times New Roman" w:hAnsi="Times New Roman"/>
          <w:sz w:val="24"/>
          <w:szCs w:val="24"/>
        </w:rPr>
        <w:t>the predictions</w:t>
      </w:r>
      <w:r w:rsidR="00A674B6">
        <w:rPr>
          <w:rFonts w:ascii="Times New Roman" w:hAnsi="Times New Roman"/>
          <w:sz w:val="24"/>
          <w:szCs w:val="24"/>
        </w:rPr>
        <w:t xml:space="preserve"> of the BSM models,</w:t>
      </w:r>
      <w:r w:rsidR="00E64C66" w:rsidRPr="00E64C66">
        <w:rPr>
          <w:rFonts w:ascii="Times New Roman" w:hAnsi="Times New Roman"/>
          <w:sz w:val="24"/>
          <w:szCs w:val="24"/>
        </w:rPr>
        <w:t xml:space="preserve"> </w:t>
      </w:r>
      <w:r w:rsidR="00E64C66">
        <w:rPr>
          <w:rFonts w:ascii="Times New Roman" w:hAnsi="Times New Roman"/>
          <w:sz w:val="24"/>
          <w:szCs w:val="24"/>
        </w:rPr>
        <w:t xml:space="preserve">which are considered </w:t>
      </w:r>
      <w:r w:rsidR="00E64C66" w:rsidRPr="006D37AB">
        <w:rPr>
          <w:rFonts w:ascii="Times New Roman" w:hAnsi="Times New Roman"/>
          <w:sz w:val="24"/>
          <w:szCs w:val="24"/>
        </w:rPr>
        <w:t>with guidance from the ex</w:t>
      </w:r>
      <w:r w:rsidR="00E64C66">
        <w:rPr>
          <w:rFonts w:ascii="Times New Roman" w:hAnsi="Times New Roman"/>
          <w:sz w:val="24"/>
          <w:szCs w:val="24"/>
        </w:rPr>
        <w:t>pectations of the HEP communit</w:t>
      </w:r>
      <w:r w:rsidR="00FB5310">
        <w:rPr>
          <w:rFonts w:ascii="Times New Roman" w:hAnsi="Times New Roman"/>
          <w:sz w:val="24"/>
          <w:szCs w:val="24"/>
        </w:rPr>
        <w:t>y</w:t>
      </w:r>
      <w:r w:rsidR="00E64C66">
        <w:rPr>
          <w:rFonts w:ascii="Times New Roman" w:hAnsi="Times New Roman"/>
          <w:sz w:val="24"/>
          <w:szCs w:val="24"/>
        </w:rPr>
        <w:t>,</w:t>
      </w:r>
      <w:r w:rsidR="00A674B6">
        <w:rPr>
          <w:rFonts w:ascii="Times New Roman" w:hAnsi="Times New Roman"/>
          <w:sz w:val="24"/>
          <w:szCs w:val="24"/>
        </w:rPr>
        <w:t xml:space="preserve"> </w:t>
      </w:r>
      <w:r w:rsidR="00353E1D">
        <w:rPr>
          <w:rFonts w:ascii="Times New Roman" w:hAnsi="Times New Roman"/>
          <w:sz w:val="24"/>
          <w:szCs w:val="24"/>
        </w:rPr>
        <w:t xml:space="preserve">the </w:t>
      </w:r>
      <w:r w:rsidR="00703151">
        <w:rPr>
          <w:rFonts w:ascii="Times New Roman" w:hAnsi="Times New Roman"/>
          <w:sz w:val="24"/>
          <w:szCs w:val="24"/>
        </w:rPr>
        <w:t>adopted</w:t>
      </w:r>
      <w:r w:rsidR="00353E1D">
        <w:rPr>
          <w:rFonts w:ascii="Times New Roman" w:hAnsi="Times New Roman"/>
          <w:sz w:val="24"/>
          <w:szCs w:val="24"/>
        </w:rPr>
        <w:t xml:space="preserve"> strategy </w:t>
      </w:r>
      <w:r w:rsidR="006A2806">
        <w:rPr>
          <w:rFonts w:ascii="Times New Roman" w:hAnsi="Times New Roman"/>
          <w:sz w:val="24"/>
          <w:szCs w:val="24"/>
        </w:rPr>
        <w:t xml:space="preserve">in the first place requires the </w:t>
      </w:r>
      <w:r w:rsidR="00A674B6">
        <w:rPr>
          <w:rFonts w:ascii="Times New Roman" w:hAnsi="Times New Roman"/>
          <w:sz w:val="24"/>
          <w:szCs w:val="24"/>
        </w:rPr>
        <w:t xml:space="preserve">trigger menu to </w:t>
      </w:r>
      <w:r w:rsidR="00785381">
        <w:rPr>
          <w:rFonts w:ascii="Times New Roman" w:hAnsi="Times New Roman"/>
          <w:sz w:val="24"/>
          <w:szCs w:val="24"/>
        </w:rPr>
        <w:t xml:space="preserve">be sufficiently </w:t>
      </w:r>
      <w:r w:rsidR="003F268B">
        <w:rPr>
          <w:rFonts w:ascii="Times New Roman" w:hAnsi="Times New Roman"/>
          <w:sz w:val="24"/>
          <w:szCs w:val="24"/>
        </w:rPr>
        <w:t xml:space="preserve">diversified in terms </w:t>
      </w:r>
      <w:r w:rsidR="00A674B6">
        <w:rPr>
          <w:rFonts w:ascii="Times New Roman" w:hAnsi="Times New Roman"/>
          <w:sz w:val="24"/>
          <w:szCs w:val="24"/>
        </w:rPr>
        <w:t xml:space="preserve">selection </w:t>
      </w:r>
      <w:r w:rsidR="004F4990">
        <w:rPr>
          <w:rFonts w:ascii="Times New Roman" w:hAnsi="Times New Roman"/>
          <w:sz w:val="24"/>
          <w:szCs w:val="24"/>
        </w:rPr>
        <w:t>signatures</w:t>
      </w:r>
      <w:r w:rsidR="00A674B6">
        <w:rPr>
          <w:rFonts w:ascii="Times New Roman" w:hAnsi="Times New Roman"/>
          <w:sz w:val="24"/>
          <w:szCs w:val="24"/>
        </w:rPr>
        <w:t xml:space="preserve"> </w:t>
      </w:r>
      <w:r w:rsidR="000421BF">
        <w:rPr>
          <w:rFonts w:ascii="Times New Roman" w:hAnsi="Times New Roman"/>
          <w:sz w:val="24"/>
          <w:szCs w:val="24"/>
        </w:rPr>
        <w:t>composed</w:t>
      </w:r>
      <w:r w:rsidR="00A674B6">
        <w:rPr>
          <w:rFonts w:ascii="Times New Roman" w:hAnsi="Times New Roman"/>
          <w:sz w:val="24"/>
          <w:szCs w:val="24"/>
        </w:rPr>
        <w:t xml:space="preserve"> </w:t>
      </w:r>
      <w:r w:rsidR="003F268B">
        <w:rPr>
          <w:rFonts w:ascii="Times New Roman" w:hAnsi="Times New Roman"/>
          <w:sz w:val="24"/>
          <w:szCs w:val="24"/>
        </w:rPr>
        <w:t xml:space="preserve">of </w:t>
      </w:r>
      <w:r w:rsidR="000421BF">
        <w:rPr>
          <w:rFonts w:ascii="Times New Roman" w:hAnsi="Times New Roman"/>
          <w:sz w:val="24"/>
          <w:szCs w:val="24"/>
        </w:rPr>
        <w:t xml:space="preserve">only </w:t>
      </w:r>
      <w:r w:rsidR="004456F0" w:rsidRPr="006D37AB">
        <w:rPr>
          <w:rFonts w:ascii="Times New Roman" w:hAnsi="Times New Roman"/>
          <w:sz w:val="24"/>
          <w:szCs w:val="24"/>
        </w:rPr>
        <w:t xml:space="preserve">high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r>
          <w:rPr>
            <w:rFonts w:ascii="Cambria Math" w:hAnsi="Cambria Math"/>
            <w:sz w:val="24"/>
            <w:szCs w:val="24"/>
          </w:rPr>
          <m:t xml:space="preserve"> </m:t>
        </m:r>
      </m:oMath>
      <w:r w:rsidR="004456F0" w:rsidRPr="006D37AB">
        <w:rPr>
          <w:rFonts w:ascii="Times New Roman" w:hAnsi="Times New Roman"/>
          <w:sz w:val="24"/>
          <w:szCs w:val="24"/>
        </w:rPr>
        <w:t xml:space="preserve">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4456F0" w:rsidRPr="006D37AB">
        <w:rPr>
          <w:rFonts w:ascii="Times New Roman" w:hAnsi="Times New Roman"/>
          <w:sz w:val="24"/>
          <w:szCs w:val="24"/>
        </w:rPr>
        <w:t xml:space="preserve"> types of signatures</w:t>
      </w:r>
      <w:r w:rsidR="004456F0">
        <w:rPr>
          <w:rFonts w:ascii="Times New Roman" w:hAnsi="Times New Roman"/>
          <w:sz w:val="24"/>
          <w:szCs w:val="24"/>
        </w:rPr>
        <w:t xml:space="preserve"> </w:t>
      </w:r>
      <w:r w:rsidR="00A674B6">
        <w:rPr>
          <w:rFonts w:ascii="Times New Roman" w:hAnsi="Times New Roman"/>
          <w:sz w:val="24"/>
          <w:szCs w:val="24"/>
        </w:rPr>
        <w:t xml:space="preserve">relevant to </w:t>
      </w:r>
      <w:r w:rsidR="000421BF">
        <w:rPr>
          <w:rFonts w:ascii="Times New Roman" w:hAnsi="Times New Roman"/>
          <w:sz w:val="24"/>
          <w:szCs w:val="24"/>
        </w:rPr>
        <w:t>the</w:t>
      </w:r>
      <w:r w:rsidR="00A674B6">
        <w:rPr>
          <w:rFonts w:ascii="Times New Roman" w:hAnsi="Times New Roman"/>
          <w:sz w:val="24"/>
          <w:szCs w:val="24"/>
        </w:rPr>
        <w:t xml:space="preserve"> </w:t>
      </w:r>
      <w:r w:rsidR="000421BF">
        <w:rPr>
          <w:rFonts w:ascii="Times New Roman" w:hAnsi="Times New Roman"/>
          <w:sz w:val="24"/>
          <w:szCs w:val="24"/>
        </w:rPr>
        <w:t>aforementioned predictions</w:t>
      </w:r>
      <w:r w:rsidR="00C8120B">
        <w:rPr>
          <w:rFonts w:ascii="Times New Roman" w:hAnsi="Times New Roman"/>
          <w:sz w:val="24"/>
          <w:szCs w:val="24"/>
        </w:rPr>
        <w:t xml:space="preserve">. </w:t>
      </w:r>
      <w:r w:rsidR="008F4278">
        <w:rPr>
          <w:rFonts w:ascii="Times New Roman" w:hAnsi="Times New Roman"/>
          <w:sz w:val="24"/>
          <w:szCs w:val="24"/>
        </w:rPr>
        <w:t xml:space="preserve">For future reference, </w:t>
      </w:r>
      <w:r w:rsidR="00963295">
        <w:rPr>
          <w:rFonts w:ascii="Times New Roman" w:hAnsi="Times New Roman"/>
          <w:sz w:val="24"/>
          <w:szCs w:val="24"/>
        </w:rPr>
        <w:t>note</w:t>
      </w:r>
      <w:r w:rsidR="008F4278">
        <w:rPr>
          <w:rFonts w:ascii="Times New Roman" w:hAnsi="Times New Roman"/>
          <w:sz w:val="24"/>
          <w:szCs w:val="24"/>
        </w:rPr>
        <w:t xml:space="preserve"> that </w:t>
      </w:r>
      <w:r w:rsidR="004F4990">
        <w:rPr>
          <w:rFonts w:ascii="Times New Roman" w:hAnsi="Times New Roman"/>
          <w:sz w:val="24"/>
          <w:szCs w:val="24"/>
        </w:rPr>
        <w:t xml:space="preserve">selection </w:t>
      </w:r>
      <w:r w:rsidR="008805BA">
        <w:rPr>
          <w:rFonts w:ascii="Times New Roman" w:hAnsi="Times New Roman"/>
          <w:sz w:val="24"/>
          <w:szCs w:val="24"/>
        </w:rPr>
        <w:t>signatures</w:t>
      </w:r>
      <w:r w:rsidR="004F4990">
        <w:rPr>
          <w:rFonts w:ascii="Times New Roman" w:hAnsi="Times New Roman"/>
          <w:sz w:val="24"/>
          <w:szCs w:val="24"/>
        </w:rPr>
        <w:t xml:space="preserve"> composed of only </w:t>
      </w:r>
      <w:r w:rsidR="004F4990" w:rsidRPr="006D37AB">
        <w:rPr>
          <w:rFonts w:ascii="Times New Roman" w:hAnsi="Times New Roman"/>
          <w:sz w:val="24"/>
          <w:szCs w:val="24"/>
        </w:rPr>
        <w:t xml:space="preserve">high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r>
          <w:rPr>
            <w:rFonts w:ascii="Cambria Math" w:hAnsi="Cambria Math"/>
            <w:sz w:val="24"/>
            <w:szCs w:val="24"/>
          </w:rPr>
          <m:t xml:space="preserve"> </m:t>
        </m:r>
      </m:oMath>
      <w:r w:rsidR="004F4990" w:rsidRPr="006D37AB">
        <w:rPr>
          <w:rFonts w:ascii="Times New Roman" w:hAnsi="Times New Roman"/>
          <w:sz w:val="24"/>
          <w:szCs w:val="24"/>
        </w:rPr>
        <w:t xml:space="preserve">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4F4990" w:rsidRPr="006D37AB">
        <w:rPr>
          <w:rFonts w:ascii="Times New Roman" w:hAnsi="Times New Roman"/>
          <w:sz w:val="24"/>
          <w:szCs w:val="24"/>
        </w:rPr>
        <w:t xml:space="preserve"> types of signatures</w:t>
      </w:r>
      <w:r w:rsidR="004F4990">
        <w:rPr>
          <w:rFonts w:ascii="Times New Roman" w:hAnsi="Times New Roman"/>
          <w:sz w:val="24"/>
          <w:szCs w:val="24"/>
        </w:rPr>
        <w:t xml:space="preserve"> </w:t>
      </w:r>
      <w:r w:rsidR="007F580D">
        <w:rPr>
          <w:rFonts w:ascii="Times New Roman" w:hAnsi="Times New Roman"/>
          <w:color w:val="000000"/>
          <w:sz w:val="24"/>
          <w:szCs w:val="24"/>
        </w:rPr>
        <w:t xml:space="preserve">are often referred to as </w:t>
      </w:r>
      <w:r w:rsidR="007F580D" w:rsidRPr="007F580D">
        <w:rPr>
          <w:rFonts w:ascii="Times New Roman" w:hAnsi="Times New Roman"/>
          <w:i/>
          <w:color w:val="000000"/>
          <w:sz w:val="24"/>
          <w:szCs w:val="24"/>
        </w:rPr>
        <w:t>inclusive triggers</w:t>
      </w:r>
      <w:r w:rsidR="00C22421">
        <w:rPr>
          <w:rFonts w:ascii="Times New Roman" w:hAnsi="Times New Roman"/>
          <w:color w:val="000000"/>
          <w:sz w:val="24"/>
          <w:szCs w:val="24"/>
        </w:rPr>
        <w:t>, in the sense that they</w:t>
      </w:r>
      <w:r w:rsidR="00FB5310">
        <w:rPr>
          <w:rFonts w:ascii="Times New Roman" w:hAnsi="Times New Roman"/>
          <w:color w:val="000000"/>
          <w:sz w:val="24"/>
          <w:szCs w:val="24"/>
        </w:rPr>
        <w:t xml:space="preserve"> constitute</w:t>
      </w:r>
      <w:r w:rsidR="00A969FE">
        <w:rPr>
          <w:rFonts w:ascii="Times New Roman" w:hAnsi="Times New Roman"/>
          <w:color w:val="000000"/>
          <w:sz w:val="24"/>
          <w:szCs w:val="24"/>
        </w:rPr>
        <w:t xml:space="preserve"> the </w:t>
      </w:r>
      <w:r w:rsidR="00A969FE" w:rsidRPr="007F580D">
        <w:rPr>
          <w:rFonts w:ascii="Times New Roman" w:hAnsi="Times New Roman"/>
          <w:color w:val="000000"/>
          <w:sz w:val="24"/>
          <w:szCs w:val="24"/>
        </w:rPr>
        <w:t xml:space="preserve">main </w:t>
      </w:r>
      <w:r w:rsidR="00A969FE">
        <w:rPr>
          <w:rFonts w:ascii="Times New Roman" w:hAnsi="Times New Roman"/>
          <w:color w:val="000000"/>
          <w:sz w:val="24"/>
          <w:szCs w:val="24"/>
        </w:rPr>
        <w:t xml:space="preserve">set of selection </w:t>
      </w:r>
      <w:r w:rsidR="008805BA">
        <w:rPr>
          <w:rFonts w:ascii="Times New Roman" w:hAnsi="Times New Roman"/>
          <w:color w:val="000000"/>
          <w:sz w:val="24"/>
          <w:szCs w:val="24"/>
        </w:rPr>
        <w:t>criteria</w:t>
      </w:r>
      <w:r w:rsidR="00A969FE">
        <w:rPr>
          <w:rFonts w:ascii="Times New Roman" w:hAnsi="Times New Roman"/>
          <w:color w:val="000000"/>
          <w:sz w:val="24"/>
          <w:szCs w:val="24"/>
        </w:rPr>
        <w:t xml:space="preserve"> in the trigger menu</w:t>
      </w:r>
      <w:r w:rsidR="00CA513E">
        <w:rPr>
          <w:rFonts w:ascii="Times New Roman" w:hAnsi="Times New Roman"/>
          <w:color w:val="000000"/>
          <w:sz w:val="24"/>
          <w:szCs w:val="24"/>
        </w:rPr>
        <w:t xml:space="preserve"> </w:t>
      </w:r>
      <w:r w:rsidR="00704C56">
        <w:rPr>
          <w:rFonts w:ascii="Times New Roman" w:hAnsi="Times New Roman"/>
          <w:color w:val="000000"/>
          <w:sz w:val="24"/>
          <w:szCs w:val="24"/>
        </w:rPr>
        <w:t>used in</w:t>
      </w:r>
      <w:r w:rsidR="00CA513E">
        <w:rPr>
          <w:rFonts w:ascii="Times New Roman" w:hAnsi="Times New Roman"/>
          <w:color w:val="000000"/>
          <w:sz w:val="24"/>
          <w:szCs w:val="24"/>
        </w:rPr>
        <w:t xml:space="preserve"> the ATLAS experimen</w:t>
      </w:r>
      <w:r w:rsidR="00C22421">
        <w:rPr>
          <w:rFonts w:ascii="Times New Roman" w:hAnsi="Times New Roman"/>
          <w:color w:val="000000"/>
          <w:sz w:val="24"/>
          <w:szCs w:val="24"/>
        </w:rPr>
        <w:t xml:space="preserve">t. </w:t>
      </w:r>
      <w:r w:rsidR="00517B72">
        <w:rPr>
          <w:rFonts w:ascii="Times New Roman" w:hAnsi="Times New Roman"/>
          <w:color w:val="000000"/>
          <w:sz w:val="24"/>
          <w:szCs w:val="24"/>
        </w:rPr>
        <w:t>The</w:t>
      </w:r>
      <w:r w:rsidR="00B86170">
        <w:rPr>
          <w:rFonts w:ascii="Times New Roman" w:hAnsi="Times New Roman"/>
          <w:color w:val="000000"/>
          <w:sz w:val="24"/>
          <w:szCs w:val="24"/>
        </w:rPr>
        <w:t xml:space="preserve"> above discussion suggest</w:t>
      </w:r>
      <w:r w:rsidR="00517B72">
        <w:rPr>
          <w:rFonts w:ascii="Times New Roman" w:hAnsi="Times New Roman"/>
          <w:color w:val="000000"/>
          <w:sz w:val="24"/>
          <w:szCs w:val="24"/>
        </w:rPr>
        <w:t xml:space="preserve">s that by diversifying the trigger menu in terms of </w:t>
      </w:r>
      <w:r w:rsidR="00277446">
        <w:rPr>
          <w:rFonts w:ascii="Times New Roman" w:hAnsi="Times New Roman"/>
          <w:color w:val="000000"/>
          <w:sz w:val="24"/>
          <w:szCs w:val="24"/>
        </w:rPr>
        <w:t xml:space="preserve">types of </w:t>
      </w:r>
      <w:r w:rsidR="00517B72">
        <w:rPr>
          <w:rFonts w:ascii="Times New Roman" w:hAnsi="Times New Roman"/>
          <w:color w:val="000000"/>
          <w:sz w:val="24"/>
          <w:szCs w:val="24"/>
        </w:rPr>
        <w:t xml:space="preserve">inclusive triggers </w:t>
      </w:r>
      <w:r w:rsidR="00B86170">
        <w:rPr>
          <w:rFonts w:ascii="Times New Roman" w:hAnsi="Times New Roman"/>
          <w:color w:val="000000"/>
          <w:sz w:val="24"/>
          <w:szCs w:val="24"/>
        </w:rPr>
        <w:t>the range of the possible outcomes of the ATLA</w:t>
      </w:r>
      <w:r w:rsidR="00517B72">
        <w:rPr>
          <w:rFonts w:ascii="Times New Roman" w:hAnsi="Times New Roman"/>
          <w:color w:val="000000"/>
          <w:sz w:val="24"/>
          <w:szCs w:val="24"/>
        </w:rPr>
        <w:t xml:space="preserve">S experiment is extended so as to permit experimental results </w:t>
      </w:r>
      <w:r w:rsidR="001B1CBE">
        <w:rPr>
          <w:rFonts w:ascii="Times New Roman" w:hAnsi="Times New Roman"/>
          <w:color w:val="000000"/>
          <w:sz w:val="24"/>
          <w:szCs w:val="24"/>
        </w:rPr>
        <w:t xml:space="preserve">against which </w:t>
      </w:r>
      <w:r w:rsidR="00517B72">
        <w:rPr>
          <w:rFonts w:ascii="Times New Roman" w:hAnsi="Times New Roman"/>
          <w:color w:val="000000"/>
          <w:sz w:val="24"/>
          <w:szCs w:val="24"/>
        </w:rPr>
        <w:t xml:space="preserve">the </w:t>
      </w:r>
      <w:r w:rsidR="00277446">
        <w:rPr>
          <w:rFonts w:ascii="Times New Roman" w:hAnsi="Times New Roman"/>
          <w:color w:val="000000"/>
          <w:sz w:val="24"/>
          <w:szCs w:val="24"/>
        </w:rPr>
        <w:t>aforementioned predictions</w:t>
      </w:r>
      <w:r w:rsidR="00541EAF">
        <w:rPr>
          <w:rFonts w:ascii="Times New Roman" w:hAnsi="Times New Roman"/>
          <w:color w:val="000000"/>
          <w:sz w:val="24"/>
          <w:szCs w:val="24"/>
        </w:rPr>
        <w:t xml:space="preserve"> could be tested. </w:t>
      </w:r>
    </w:p>
    <w:p w14:paraId="49705682" w14:textId="77777777" w:rsidR="00FF6EA3" w:rsidRDefault="00FF6EA3" w:rsidP="00C22421">
      <w:pPr>
        <w:widowControl w:val="0"/>
        <w:autoSpaceDE w:val="0"/>
        <w:autoSpaceDN w:val="0"/>
        <w:adjustRightInd w:val="0"/>
        <w:spacing w:after="0" w:line="240" w:lineRule="auto"/>
        <w:rPr>
          <w:rFonts w:ascii="Times New Roman" w:hAnsi="Times New Roman"/>
          <w:color w:val="000000"/>
          <w:sz w:val="24"/>
          <w:szCs w:val="24"/>
        </w:rPr>
      </w:pPr>
    </w:p>
    <w:p w14:paraId="66358D29" w14:textId="2407AA11" w:rsidR="00C16FF1" w:rsidRPr="00A054BD" w:rsidRDefault="00402D95" w:rsidP="00A054BD">
      <w:pPr>
        <w:widowControl w:val="0"/>
        <w:autoSpaceDE w:val="0"/>
        <w:autoSpaceDN w:val="0"/>
        <w:adjustRightInd w:val="0"/>
        <w:spacing w:after="0" w:line="240" w:lineRule="auto"/>
        <w:ind w:firstLine="720"/>
        <w:rPr>
          <w:rFonts w:ascii="Times New Roman" w:hAnsi="Times New Roman"/>
          <w:sz w:val="24"/>
          <w:szCs w:val="24"/>
        </w:rPr>
      </w:pPr>
      <w:r>
        <w:rPr>
          <w:rFonts w:ascii="Times New Roman" w:hAnsi="Times New Roman"/>
          <w:color w:val="000000"/>
          <w:sz w:val="24"/>
          <w:szCs w:val="24"/>
        </w:rPr>
        <w:t xml:space="preserve">At this point, it is worth </w:t>
      </w:r>
      <w:r w:rsidR="008805BA">
        <w:rPr>
          <w:rFonts w:ascii="Times New Roman" w:hAnsi="Times New Roman"/>
          <w:color w:val="000000"/>
          <w:sz w:val="24"/>
          <w:szCs w:val="24"/>
        </w:rPr>
        <w:t xml:space="preserve">noting that </w:t>
      </w:r>
      <w:r w:rsidR="00B723B3">
        <w:rPr>
          <w:rFonts w:ascii="Times New Roman" w:hAnsi="Times New Roman"/>
          <w:color w:val="000000"/>
          <w:sz w:val="24"/>
          <w:szCs w:val="24"/>
        </w:rPr>
        <w:t xml:space="preserve">inclusive triggers are not appropriate for the search for </w:t>
      </w:r>
      <w:r w:rsidR="00B723B3" w:rsidRPr="0010611E">
        <w:rPr>
          <w:rFonts w:ascii="Times New Roman" w:hAnsi="Times New Roman"/>
          <w:color w:val="000000"/>
          <w:sz w:val="24"/>
          <w:szCs w:val="24"/>
        </w:rPr>
        <w:t xml:space="preserve">novel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oMath>
      <w:r w:rsidR="00B723B3" w:rsidRPr="0010611E">
        <w:rPr>
          <w:rFonts w:ascii="Times New Roman" w:hAnsi="Times New Roman"/>
          <w:sz w:val="24"/>
          <w:szCs w:val="24"/>
        </w:rPr>
        <w:t xml:space="preserve"> 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B723B3">
        <w:rPr>
          <w:rFonts w:ascii="Times New Roman" w:hAnsi="Times New Roman"/>
          <w:color w:val="000000"/>
          <w:sz w:val="24"/>
          <w:szCs w:val="24"/>
        </w:rPr>
        <w:t xml:space="preserve"> processes at low energy scale, i.e., below</w:t>
      </w:r>
      <m:oMath>
        <m:r>
          <w:rPr>
            <w:rFonts w:ascii="Cambria Math" w:hAnsi="Cambria Math"/>
            <w:color w:val="000000"/>
            <w:sz w:val="24"/>
            <w:szCs w:val="24"/>
          </w:rPr>
          <m:t xml:space="preserve"> </m:t>
        </m:r>
        <m:r>
          <w:rPr>
            <w:rFonts w:ascii="Cambria Math" w:hAnsi="Cambria Math"/>
            <w:sz w:val="24"/>
            <w:szCs w:val="24"/>
          </w:rPr>
          <m:t>10 GeV</m:t>
        </m:r>
      </m:oMath>
      <w:r w:rsidR="00B723B3">
        <w:rPr>
          <w:rFonts w:ascii="Times New Roman" w:hAnsi="Times New Roman"/>
          <w:color w:val="000000"/>
          <w:sz w:val="24"/>
          <w:szCs w:val="24"/>
        </w:rPr>
        <w:t xml:space="preserve">, as they consist </w:t>
      </w:r>
      <w:r w:rsidR="008805BA">
        <w:rPr>
          <w:rFonts w:ascii="Times New Roman" w:hAnsi="Times New Roman"/>
          <w:color w:val="000000"/>
          <w:sz w:val="24"/>
          <w:szCs w:val="24"/>
        </w:rPr>
        <w:t xml:space="preserve">of </w:t>
      </w:r>
      <w:r w:rsidR="00406DD9">
        <w:rPr>
          <w:rFonts w:ascii="Times New Roman" w:hAnsi="Times New Roman"/>
          <w:color w:val="000000"/>
          <w:sz w:val="24"/>
          <w:szCs w:val="24"/>
        </w:rPr>
        <w:t xml:space="preserve">only </w:t>
      </w:r>
      <w:r w:rsidR="008805BA" w:rsidRPr="00B723B3">
        <w:rPr>
          <w:rFonts w:ascii="Times New Roman" w:hAnsi="Times New Roman"/>
          <w:i/>
          <w:color w:val="000000"/>
          <w:sz w:val="24"/>
          <w:szCs w:val="24"/>
        </w:rPr>
        <w:t>high</w:t>
      </w:r>
      <w:r w:rsidR="008805BA">
        <w:rPr>
          <w:rFonts w:ascii="Times New Roman" w:hAnsi="Times New Roman"/>
          <w:color w:val="000000"/>
          <w:sz w:val="24"/>
          <w:szCs w:val="24"/>
        </w:rPr>
        <w:t xml:space="preserve">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oMath>
      <w:r w:rsidR="008805BA" w:rsidRPr="00DB75A8">
        <w:rPr>
          <w:rFonts w:ascii="Times New Roman" w:hAnsi="Times New Roman"/>
          <w:sz w:val="24"/>
          <w:szCs w:val="24"/>
        </w:rPr>
        <w:t xml:space="preserve"> </w:t>
      </w:r>
      <w:r w:rsidR="008805BA" w:rsidRPr="00BE7522">
        <w:rPr>
          <w:rFonts w:ascii="Times New Roman" w:hAnsi="Times New Roman"/>
          <w:sz w:val="24"/>
          <w:szCs w:val="24"/>
        </w:rPr>
        <w:t xml:space="preserve">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8805BA">
        <w:rPr>
          <w:rFonts w:ascii="Times New Roman" w:hAnsi="Times New Roman"/>
          <w:sz w:val="24"/>
          <w:szCs w:val="24"/>
        </w:rPr>
        <w:t xml:space="preserve"> types of </w:t>
      </w:r>
      <w:r w:rsidR="008805BA" w:rsidRPr="00DB75A8">
        <w:rPr>
          <w:rFonts w:ascii="Times New Roman" w:hAnsi="Times New Roman"/>
          <w:color w:val="000000"/>
          <w:sz w:val="24"/>
          <w:szCs w:val="24"/>
        </w:rPr>
        <w:t>signatures</w:t>
      </w:r>
      <w:r w:rsidR="00B723B3">
        <w:rPr>
          <w:rFonts w:ascii="Times New Roman" w:hAnsi="Times New Roman"/>
          <w:color w:val="000000"/>
          <w:sz w:val="24"/>
          <w:szCs w:val="24"/>
        </w:rPr>
        <w:t xml:space="preserve">. </w:t>
      </w:r>
      <w:r w:rsidR="001E7AE6">
        <w:rPr>
          <w:rFonts w:ascii="Times New Roman" w:hAnsi="Times New Roman"/>
          <w:color w:val="000000"/>
          <w:sz w:val="24"/>
          <w:szCs w:val="24"/>
        </w:rPr>
        <w:t>I</w:t>
      </w:r>
      <w:r w:rsidR="00437081">
        <w:rPr>
          <w:rFonts w:ascii="Times New Roman" w:hAnsi="Times New Roman"/>
          <w:color w:val="000000"/>
          <w:sz w:val="24"/>
          <w:szCs w:val="24"/>
        </w:rPr>
        <w:t>n the</w:t>
      </w:r>
      <w:r w:rsidR="00A054BD">
        <w:rPr>
          <w:rFonts w:ascii="Times New Roman" w:hAnsi="Times New Roman"/>
          <w:color w:val="000000"/>
          <w:sz w:val="24"/>
          <w:szCs w:val="24"/>
        </w:rPr>
        <w:t xml:space="preserve"> </w:t>
      </w:r>
      <w:r w:rsidR="00C16FF1" w:rsidRPr="0010611E">
        <w:rPr>
          <w:rFonts w:ascii="Times New Roman" w:hAnsi="Times New Roman"/>
          <w:color w:val="000000"/>
          <w:sz w:val="24"/>
          <w:szCs w:val="24"/>
        </w:rPr>
        <w:t xml:space="preserve">previous HEP experiments, </w:t>
      </w:r>
      <w:r w:rsidR="00D004C8">
        <w:rPr>
          <w:rFonts w:ascii="Times New Roman" w:hAnsi="Times New Roman"/>
          <w:color w:val="000000"/>
          <w:sz w:val="24"/>
          <w:szCs w:val="24"/>
        </w:rPr>
        <w:t>namely</w:t>
      </w:r>
      <w:r w:rsidR="00C16FF1">
        <w:rPr>
          <w:rFonts w:ascii="Times New Roman" w:hAnsi="Times New Roman"/>
          <w:color w:val="000000"/>
          <w:sz w:val="24"/>
          <w:szCs w:val="24"/>
        </w:rPr>
        <w:t xml:space="preserve"> </w:t>
      </w:r>
      <w:r w:rsidR="00C16FF1" w:rsidRPr="0010611E">
        <w:rPr>
          <w:rFonts w:ascii="Times New Roman" w:hAnsi="Times New Roman"/>
          <w:color w:val="000000"/>
          <w:sz w:val="24"/>
          <w:szCs w:val="24"/>
        </w:rPr>
        <w:t xml:space="preserve">the </w:t>
      </w:r>
      <w:proofErr w:type="spellStart"/>
      <w:r w:rsidR="00C16FF1">
        <w:rPr>
          <w:rFonts w:ascii="Times New Roman" w:hAnsi="Times New Roman"/>
          <w:color w:val="000000"/>
          <w:sz w:val="24"/>
          <w:szCs w:val="24"/>
        </w:rPr>
        <w:t>DZero</w:t>
      </w:r>
      <w:proofErr w:type="spellEnd"/>
      <w:r w:rsidR="00C16FF1">
        <w:rPr>
          <w:rFonts w:ascii="Times New Roman" w:hAnsi="Times New Roman"/>
          <w:color w:val="000000"/>
          <w:sz w:val="24"/>
          <w:szCs w:val="24"/>
        </w:rPr>
        <w:t xml:space="preserve"> and CDF</w:t>
      </w:r>
      <w:r w:rsidR="00C16FF1" w:rsidRPr="0010611E">
        <w:rPr>
          <w:rFonts w:ascii="Times New Roman" w:hAnsi="Times New Roman"/>
          <w:color w:val="000000"/>
          <w:sz w:val="24"/>
          <w:szCs w:val="24"/>
        </w:rPr>
        <w:t xml:space="preserve"> experiment</w:t>
      </w:r>
      <w:r w:rsidR="00C16FF1">
        <w:rPr>
          <w:rFonts w:ascii="Times New Roman" w:hAnsi="Times New Roman"/>
          <w:color w:val="000000"/>
          <w:sz w:val="24"/>
          <w:szCs w:val="24"/>
        </w:rPr>
        <w:t>s</w:t>
      </w:r>
      <w:r w:rsidR="00C16FF1" w:rsidRPr="0010611E">
        <w:rPr>
          <w:rFonts w:ascii="Times New Roman" w:hAnsi="Times New Roman"/>
          <w:color w:val="000000"/>
          <w:sz w:val="24"/>
          <w:szCs w:val="24"/>
        </w:rPr>
        <w:t xml:space="preserve"> at</w:t>
      </w:r>
      <w:r w:rsidR="00C16FF1">
        <w:rPr>
          <w:rFonts w:ascii="Times New Roman" w:hAnsi="Times New Roman"/>
          <w:color w:val="000000"/>
          <w:sz w:val="24"/>
          <w:szCs w:val="24"/>
        </w:rPr>
        <w:t xml:space="preserve"> the </w:t>
      </w:r>
      <w:proofErr w:type="spellStart"/>
      <w:r w:rsidR="00C16FF1">
        <w:rPr>
          <w:rFonts w:ascii="Times New Roman" w:hAnsi="Times New Roman"/>
          <w:color w:val="000000"/>
          <w:sz w:val="24"/>
          <w:szCs w:val="24"/>
        </w:rPr>
        <w:t>Tevatron</w:t>
      </w:r>
      <w:proofErr w:type="spellEnd"/>
      <w:r w:rsidR="00C16FF1">
        <w:rPr>
          <w:rFonts w:ascii="Times New Roman" w:hAnsi="Times New Roman"/>
          <w:color w:val="000000"/>
          <w:sz w:val="24"/>
          <w:szCs w:val="24"/>
        </w:rPr>
        <w:t xml:space="preserve"> Collider at</w:t>
      </w:r>
      <w:r w:rsidR="00C16FF1" w:rsidRPr="0010611E">
        <w:rPr>
          <w:rFonts w:ascii="Times New Roman" w:hAnsi="Times New Roman"/>
          <w:color w:val="000000"/>
          <w:sz w:val="24"/>
          <w:szCs w:val="24"/>
        </w:rPr>
        <w:t xml:space="preserve"> </w:t>
      </w:r>
      <w:proofErr w:type="spellStart"/>
      <w:r w:rsidR="00C16FF1" w:rsidRPr="0010611E">
        <w:rPr>
          <w:rFonts w:ascii="Times New Roman" w:hAnsi="Times New Roman"/>
          <w:color w:val="000000"/>
          <w:sz w:val="24"/>
          <w:szCs w:val="24"/>
        </w:rPr>
        <w:t>Fermilab</w:t>
      </w:r>
      <w:proofErr w:type="spellEnd"/>
      <w:r w:rsidR="00C16FF1" w:rsidRPr="0010611E">
        <w:rPr>
          <w:rFonts w:ascii="Times New Roman" w:hAnsi="Times New Roman"/>
          <w:color w:val="000000"/>
          <w:sz w:val="24"/>
          <w:szCs w:val="24"/>
        </w:rPr>
        <w:t xml:space="preserve">, </w:t>
      </w:r>
      <w:r w:rsidR="00C16FF1">
        <w:rPr>
          <w:rFonts w:ascii="Times New Roman" w:hAnsi="Times New Roman"/>
          <w:color w:val="000000"/>
          <w:sz w:val="24"/>
          <w:szCs w:val="24"/>
        </w:rPr>
        <w:t xml:space="preserve">where energies up to </w:t>
      </w:r>
      <m:oMath>
        <m:r>
          <w:rPr>
            <w:rFonts w:ascii="Cambria Math" w:hAnsi="Cambria Math"/>
            <w:sz w:val="24"/>
            <w:szCs w:val="24"/>
          </w:rPr>
          <m:t>2 TeV</m:t>
        </m:r>
      </m:oMath>
      <w:r w:rsidR="00C16FF1">
        <w:rPr>
          <w:rFonts w:ascii="Times New Roman" w:hAnsi="Times New Roman"/>
          <w:color w:val="000000"/>
          <w:sz w:val="24"/>
          <w:szCs w:val="24"/>
        </w:rPr>
        <w:t xml:space="preserve"> </w:t>
      </w:r>
      <w:r w:rsidR="00AD6937">
        <w:rPr>
          <w:rFonts w:ascii="Times New Roman" w:hAnsi="Times New Roman"/>
          <w:color w:val="000000"/>
          <w:sz w:val="24"/>
          <w:szCs w:val="24"/>
        </w:rPr>
        <w:t>have been</w:t>
      </w:r>
      <w:r w:rsidR="00C16FF1">
        <w:rPr>
          <w:rFonts w:ascii="Times New Roman" w:hAnsi="Times New Roman"/>
          <w:color w:val="000000"/>
          <w:sz w:val="24"/>
          <w:szCs w:val="24"/>
        </w:rPr>
        <w:t xml:space="preserve"> probed, </w:t>
      </w:r>
      <w:r w:rsidR="00C16FF1" w:rsidRPr="0010611E">
        <w:rPr>
          <w:rFonts w:ascii="Times New Roman" w:hAnsi="Times New Roman"/>
          <w:iCs/>
          <w:color w:val="000000"/>
          <w:sz w:val="24"/>
          <w:szCs w:val="24"/>
        </w:rPr>
        <w:t>no</w:t>
      </w:r>
      <w:r w:rsidR="002561C5">
        <w:rPr>
          <w:rFonts w:ascii="Times New Roman" w:hAnsi="Times New Roman"/>
          <w:color w:val="000000"/>
          <w:sz w:val="24"/>
          <w:szCs w:val="24"/>
        </w:rPr>
        <w:t xml:space="preserve"> deviations from the SM</w:t>
      </w:r>
      <w:r w:rsidR="00C16FF1" w:rsidRPr="0010611E">
        <w:rPr>
          <w:rFonts w:ascii="Times New Roman" w:hAnsi="Times New Roman"/>
          <w:color w:val="000000"/>
          <w:sz w:val="24"/>
          <w:szCs w:val="24"/>
        </w:rPr>
        <w:t xml:space="preserve">, let alone novel </w:t>
      </w:r>
      <w:r w:rsidR="00C16FF1">
        <w:rPr>
          <w:rFonts w:ascii="Times New Roman" w:hAnsi="Times New Roman"/>
          <w:sz w:val="24"/>
          <w:szCs w:val="24"/>
        </w:rPr>
        <w:t xml:space="preserve">processes </w:t>
      </w:r>
      <w:r w:rsidR="00C16FF1" w:rsidRPr="0010611E">
        <w:rPr>
          <w:rFonts w:ascii="Times New Roman" w:hAnsi="Times New Roman"/>
          <w:sz w:val="24"/>
          <w:szCs w:val="24"/>
        </w:rPr>
        <w:t xml:space="preserve">at low </w:t>
      </w:r>
      <w:r w:rsidR="00C16FF1">
        <w:rPr>
          <w:rFonts w:ascii="Times New Roman" w:hAnsi="Times New Roman"/>
          <w:sz w:val="24"/>
          <w:szCs w:val="24"/>
        </w:rPr>
        <w:t>energy scale</w:t>
      </w:r>
      <w:r w:rsidR="002561C5">
        <w:rPr>
          <w:rFonts w:ascii="Times New Roman" w:hAnsi="Times New Roman"/>
          <w:color w:val="000000"/>
          <w:sz w:val="24"/>
          <w:szCs w:val="24"/>
        </w:rPr>
        <w:t xml:space="preserve">, </w:t>
      </w:r>
      <w:r w:rsidR="00AD6937">
        <w:rPr>
          <w:rFonts w:ascii="Times New Roman" w:hAnsi="Times New Roman"/>
          <w:color w:val="000000"/>
          <w:sz w:val="24"/>
          <w:szCs w:val="24"/>
        </w:rPr>
        <w:t xml:space="preserve">have been </w:t>
      </w:r>
      <w:r w:rsidR="00437081">
        <w:rPr>
          <w:rFonts w:ascii="Times New Roman" w:hAnsi="Times New Roman"/>
          <w:color w:val="000000"/>
          <w:sz w:val="24"/>
          <w:szCs w:val="24"/>
        </w:rPr>
        <w:t xml:space="preserve">detected. However, this </w:t>
      </w:r>
      <w:r w:rsidR="00C16FF1">
        <w:rPr>
          <w:rFonts w:ascii="Times New Roman" w:hAnsi="Times New Roman"/>
          <w:color w:val="000000"/>
          <w:sz w:val="24"/>
          <w:szCs w:val="24"/>
        </w:rPr>
        <w:t xml:space="preserve">does not </w:t>
      </w:r>
      <w:r w:rsidR="00437081">
        <w:rPr>
          <w:rFonts w:ascii="Times New Roman" w:hAnsi="Times New Roman"/>
          <w:color w:val="000000"/>
          <w:sz w:val="24"/>
          <w:szCs w:val="24"/>
        </w:rPr>
        <w:t xml:space="preserve">necessarily </w:t>
      </w:r>
      <w:r w:rsidR="00C16FF1">
        <w:rPr>
          <w:rFonts w:ascii="Times New Roman" w:hAnsi="Times New Roman"/>
          <w:color w:val="000000"/>
          <w:sz w:val="24"/>
          <w:szCs w:val="24"/>
        </w:rPr>
        <w:t xml:space="preserve">mean that </w:t>
      </w:r>
      <w:r w:rsidR="005548DE">
        <w:rPr>
          <w:rFonts w:ascii="Times New Roman" w:hAnsi="Times New Roman"/>
          <w:color w:val="000000"/>
          <w:sz w:val="24"/>
          <w:szCs w:val="24"/>
        </w:rPr>
        <w:t xml:space="preserve">at the LHC, where energies up to </w:t>
      </w:r>
      <m:oMath>
        <m:r>
          <w:rPr>
            <w:rFonts w:ascii="Cambria Math" w:hAnsi="Cambria Math"/>
            <w:sz w:val="24"/>
            <w:szCs w:val="24"/>
          </w:rPr>
          <m:t>13 TeV</m:t>
        </m:r>
      </m:oMath>
      <w:r w:rsidR="005548DE">
        <w:rPr>
          <w:rFonts w:ascii="Times New Roman" w:hAnsi="Times New Roman"/>
          <w:color w:val="000000"/>
          <w:sz w:val="24"/>
          <w:szCs w:val="24"/>
        </w:rPr>
        <w:t xml:space="preserve"> are currently probed, </w:t>
      </w:r>
      <w:r w:rsidR="00C16FF1">
        <w:rPr>
          <w:rFonts w:ascii="Times New Roman" w:hAnsi="Times New Roman"/>
          <w:color w:val="000000"/>
          <w:sz w:val="24"/>
          <w:szCs w:val="24"/>
        </w:rPr>
        <w:t xml:space="preserve">novel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oMath>
      <w:r w:rsidR="00C16FF1" w:rsidRPr="0010611E">
        <w:rPr>
          <w:rFonts w:ascii="Times New Roman" w:hAnsi="Times New Roman"/>
          <w:sz w:val="24"/>
          <w:szCs w:val="24"/>
        </w:rPr>
        <w:t xml:space="preserve"> 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C16FF1" w:rsidRPr="0010611E">
        <w:rPr>
          <w:rFonts w:ascii="Times New Roman" w:hAnsi="Times New Roman"/>
          <w:color w:val="000000"/>
          <w:sz w:val="24"/>
          <w:szCs w:val="24"/>
        </w:rPr>
        <w:t xml:space="preserve"> processes </w:t>
      </w:r>
      <w:r w:rsidR="00B723B3">
        <w:rPr>
          <w:rFonts w:ascii="Times New Roman" w:hAnsi="Times New Roman"/>
          <w:color w:val="000000"/>
          <w:sz w:val="24"/>
          <w:szCs w:val="24"/>
        </w:rPr>
        <w:t>were not to</w:t>
      </w:r>
      <w:r w:rsidR="00347227">
        <w:rPr>
          <w:rFonts w:ascii="Times New Roman" w:hAnsi="Times New Roman"/>
          <w:color w:val="000000"/>
          <w:sz w:val="24"/>
          <w:szCs w:val="24"/>
        </w:rPr>
        <w:t xml:space="preserve"> be </w:t>
      </w:r>
      <w:r w:rsidR="00E95E28">
        <w:rPr>
          <w:rFonts w:ascii="Times New Roman" w:hAnsi="Times New Roman"/>
          <w:color w:val="000000"/>
          <w:sz w:val="24"/>
          <w:szCs w:val="24"/>
        </w:rPr>
        <w:t xml:space="preserve">produced </w:t>
      </w:r>
      <w:r w:rsidR="005548DE">
        <w:rPr>
          <w:rFonts w:ascii="Times New Roman" w:hAnsi="Times New Roman"/>
          <w:color w:val="000000"/>
          <w:sz w:val="24"/>
          <w:szCs w:val="24"/>
        </w:rPr>
        <w:t xml:space="preserve">at low energy scale. </w:t>
      </w:r>
      <w:r w:rsidR="00A054BD">
        <w:rPr>
          <w:rFonts w:ascii="Times New Roman" w:hAnsi="Times New Roman"/>
          <w:color w:val="000000"/>
          <w:sz w:val="24"/>
          <w:szCs w:val="24"/>
        </w:rPr>
        <w:t xml:space="preserve">This is </w:t>
      </w:r>
      <w:r w:rsidR="00A054BD">
        <w:rPr>
          <w:rFonts w:ascii="Times New Roman" w:hAnsi="Times New Roman"/>
          <w:sz w:val="24"/>
          <w:szCs w:val="24"/>
        </w:rPr>
        <w:t xml:space="preserve">primarily </w:t>
      </w:r>
      <w:r w:rsidR="00437081">
        <w:rPr>
          <w:rFonts w:ascii="Times New Roman" w:hAnsi="Times New Roman"/>
          <w:sz w:val="24"/>
          <w:szCs w:val="24"/>
        </w:rPr>
        <w:t>because</w:t>
      </w:r>
      <w:r w:rsidR="00A054BD">
        <w:rPr>
          <w:rFonts w:ascii="Times New Roman" w:hAnsi="Times New Roman"/>
          <w:sz w:val="24"/>
          <w:szCs w:val="24"/>
        </w:rPr>
        <w:t xml:space="preserve"> </w:t>
      </w:r>
      <w:r w:rsidR="001458F8">
        <w:rPr>
          <w:rFonts w:ascii="Times New Roman" w:hAnsi="Times New Roman"/>
          <w:color w:val="000000"/>
          <w:sz w:val="24"/>
          <w:szCs w:val="24"/>
        </w:rPr>
        <w:t>the current</w:t>
      </w:r>
      <w:r w:rsidR="00A054BD">
        <w:rPr>
          <w:rFonts w:ascii="Times New Roman" w:hAnsi="Times New Roman"/>
          <w:color w:val="000000"/>
          <w:sz w:val="24"/>
          <w:szCs w:val="24"/>
        </w:rPr>
        <w:t xml:space="preserve"> </w:t>
      </w:r>
      <w:r w:rsidR="00A054BD" w:rsidRPr="0010611E">
        <w:rPr>
          <w:rFonts w:ascii="Times New Roman" w:hAnsi="Times New Roman"/>
          <w:color w:val="000000"/>
          <w:sz w:val="24"/>
          <w:szCs w:val="24"/>
        </w:rPr>
        <w:t>collision rate (</w:t>
      </w:r>
      <w:r w:rsidR="00A054BD" w:rsidRPr="0010611E">
        <w:rPr>
          <w:rFonts w:ascii="Times New Roman" w:hAnsi="Times New Roman"/>
          <w:sz w:val="24"/>
          <w:szCs w:val="24"/>
        </w:rPr>
        <w:t>~</w:t>
      </w:r>
      <m:oMath>
        <m:r>
          <w:rPr>
            <w:rFonts w:ascii="Cambria Math" w:hAnsi="Cambria Math"/>
            <w:sz w:val="24"/>
            <w:szCs w:val="24"/>
          </w:rPr>
          <m:t xml:space="preserve"> 40 MHz</m:t>
        </m:r>
      </m:oMath>
      <w:r w:rsidR="00A054BD" w:rsidRPr="0010611E">
        <w:rPr>
          <w:rFonts w:ascii="Times New Roman" w:hAnsi="Times New Roman"/>
          <w:color w:val="000000"/>
          <w:sz w:val="24"/>
          <w:szCs w:val="24"/>
        </w:rPr>
        <w:t xml:space="preserve">) at the LHC is considerably higher than </w:t>
      </w:r>
      <w:r w:rsidR="00A054BD">
        <w:rPr>
          <w:rFonts w:ascii="Times New Roman" w:hAnsi="Times New Roman"/>
          <w:color w:val="000000"/>
          <w:sz w:val="24"/>
          <w:szCs w:val="24"/>
        </w:rPr>
        <w:t>the one</w:t>
      </w:r>
      <w:r w:rsidR="001458F8">
        <w:rPr>
          <w:rFonts w:ascii="Times New Roman" w:hAnsi="Times New Roman"/>
          <w:color w:val="000000"/>
          <w:sz w:val="24"/>
          <w:szCs w:val="24"/>
        </w:rPr>
        <w:t xml:space="preserve"> </w:t>
      </w:r>
      <w:r w:rsidR="00A054BD">
        <w:rPr>
          <w:rFonts w:ascii="Times New Roman" w:hAnsi="Times New Roman"/>
          <w:color w:val="000000"/>
          <w:sz w:val="24"/>
          <w:szCs w:val="24"/>
        </w:rPr>
        <w:t>(</w:t>
      </w:r>
      <w:r w:rsidR="00A054BD" w:rsidRPr="0010611E">
        <w:rPr>
          <w:rFonts w:ascii="Times New Roman" w:hAnsi="Times New Roman"/>
          <w:sz w:val="24"/>
          <w:szCs w:val="24"/>
        </w:rPr>
        <w:t>~</w:t>
      </w:r>
      <m:oMath>
        <m:r>
          <w:rPr>
            <w:rFonts w:ascii="Cambria Math" w:hAnsi="Cambria Math"/>
            <w:sz w:val="24"/>
            <w:szCs w:val="24"/>
          </w:rPr>
          <m:t xml:space="preserve"> 2.5 MHz</m:t>
        </m:r>
      </m:oMath>
      <w:r w:rsidR="00A054BD">
        <w:rPr>
          <w:rFonts w:ascii="Times New Roman" w:hAnsi="Times New Roman"/>
          <w:sz w:val="24"/>
          <w:szCs w:val="24"/>
        </w:rPr>
        <w:t>)</w:t>
      </w:r>
      <w:r w:rsidR="00A054BD" w:rsidRPr="0010611E">
        <w:rPr>
          <w:rFonts w:ascii="Times New Roman" w:hAnsi="Times New Roman"/>
          <w:color w:val="000000"/>
          <w:sz w:val="24"/>
          <w:szCs w:val="24"/>
        </w:rPr>
        <w:t xml:space="preserve"> </w:t>
      </w:r>
      <w:r w:rsidR="002561C5">
        <w:rPr>
          <w:rFonts w:ascii="Times New Roman" w:hAnsi="Times New Roman"/>
          <w:color w:val="000000"/>
          <w:sz w:val="24"/>
          <w:szCs w:val="24"/>
        </w:rPr>
        <w:t xml:space="preserve">at the </w:t>
      </w:r>
      <w:proofErr w:type="spellStart"/>
      <w:r w:rsidR="002561C5">
        <w:rPr>
          <w:rFonts w:ascii="Times New Roman" w:hAnsi="Times New Roman"/>
          <w:color w:val="000000"/>
          <w:sz w:val="24"/>
          <w:szCs w:val="24"/>
        </w:rPr>
        <w:t>Tevatron</w:t>
      </w:r>
      <w:proofErr w:type="spellEnd"/>
      <w:r w:rsidR="002561C5">
        <w:rPr>
          <w:rFonts w:ascii="Times New Roman" w:hAnsi="Times New Roman"/>
          <w:color w:val="000000"/>
          <w:sz w:val="24"/>
          <w:szCs w:val="24"/>
        </w:rPr>
        <w:t xml:space="preserve"> Collider.</w:t>
      </w:r>
      <w:r w:rsidR="001E7AE6">
        <w:rPr>
          <w:rFonts w:ascii="Times New Roman" w:hAnsi="Times New Roman"/>
          <w:color w:val="000000"/>
          <w:sz w:val="24"/>
          <w:szCs w:val="24"/>
        </w:rPr>
        <w:t xml:space="preserve"> Here, it is n</w:t>
      </w:r>
      <w:r w:rsidR="002561C5">
        <w:rPr>
          <w:rFonts w:ascii="Times New Roman" w:hAnsi="Times New Roman"/>
          <w:color w:val="000000"/>
          <w:sz w:val="24"/>
          <w:szCs w:val="24"/>
        </w:rPr>
        <w:t>ote</w:t>
      </w:r>
      <w:r w:rsidR="001E7AE6">
        <w:rPr>
          <w:rFonts w:ascii="Times New Roman" w:hAnsi="Times New Roman"/>
          <w:color w:val="000000"/>
          <w:sz w:val="24"/>
          <w:szCs w:val="24"/>
        </w:rPr>
        <w:t>d</w:t>
      </w:r>
      <w:r w:rsidR="002561C5">
        <w:rPr>
          <w:rFonts w:ascii="Times New Roman" w:hAnsi="Times New Roman"/>
          <w:color w:val="000000"/>
          <w:sz w:val="24"/>
          <w:szCs w:val="24"/>
        </w:rPr>
        <w:t xml:space="preserve"> that </w:t>
      </w:r>
      <w:r w:rsidR="00A054BD">
        <w:rPr>
          <w:rFonts w:ascii="Times New Roman" w:hAnsi="Times New Roman"/>
          <w:sz w:val="24"/>
          <w:szCs w:val="24"/>
        </w:rPr>
        <w:t xml:space="preserve">since novel processes were to occur in rare collision events, </w:t>
      </w:r>
      <w:r w:rsidR="00C16FF1">
        <w:rPr>
          <w:rFonts w:ascii="Times New Roman" w:hAnsi="Times New Roman"/>
          <w:color w:val="000000"/>
          <w:sz w:val="24"/>
          <w:szCs w:val="24"/>
        </w:rPr>
        <w:t>collision rate, rather than collision energy, is a decisive factor in the production of novel processes</w:t>
      </w:r>
      <w:r w:rsidR="00437081">
        <w:rPr>
          <w:rFonts w:ascii="Times New Roman" w:hAnsi="Times New Roman"/>
          <w:color w:val="000000"/>
          <w:sz w:val="24"/>
          <w:szCs w:val="24"/>
        </w:rPr>
        <w:t xml:space="preserve"> at particle colliders and that</w:t>
      </w:r>
      <w:r w:rsidR="001458F8">
        <w:rPr>
          <w:rFonts w:ascii="Times New Roman" w:hAnsi="Times New Roman"/>
          <w:color w:val="000000"/>
          <w:sz w:val="24"/>
          <w:szCs w:val="24"/>
        </w:rPr>
        <w:t xml:space="preserve"> </w:t>
      </w:r>
      <w:r w:rsidR="00C16FF1">
        <w:rPr>
          <w:rFonts w:ascii="Times New Roman" w:hAnsi="Times New Roman"/>
          <w:sz w:val="24"/>
          <w:szCs w:val="24"/>
        </w:rPr>
        <w:t>the higher the collision rate, the greater the c</w:t>
      </w:r>
      <w:r w:rsidR="00337273">
        <w:rPr>
          <w:rFonts w:ascii="Times New Roman" w:hAnsi="Times New Roman"/>
          <w:sz w:val="24"/>
          <w:szCs w:val="24"/>
        </w:rPr>
        <w:t>hance to detect</w:t>
      </w:r>
      <w:r w:rsidR="00A054BD">
        <w:rPr>
          <w:rFonts w:ascii="Times New Roman" w:hAnsi="Times New Roman"/>
          <w:sz w:val="24"/>
          <w:szCs w:val="24"/>
        </w:rPr>
        <w:t xml:space="preserve"> novel process</w:t>
      </w:r>
      <w:r w:rsidR="00337273">
        <w:rPr>
          <w:rFonts w:ascii="Times New Roman" w:hAnsi="Times New Roman"/>
          <w:sz w:val="24"/>
          <w:szCs w:val="24"/>
        </w:rPr>
        <w:t>es</w:t>
      </w:r>
      <w:r w:rsidR="00A054BD">
        <w:rPr>
          <w:rFonts w:ascii="Times New Roman" w:hAnsi="Times New Roman"/>
          <w:sz w:val="24"/>
          <w:szCs w:val="24"/>
        </w:rPr>
        <w:t xml:space="preserve"> in HEP experiments. </w:t>
      </w:r>
    </w:p>
    <w:p w14:paraId="252F7189" w14:textId="77777777" w:rsidR="00A054BD" w:rsidRDefault="00A054BD" w:rsidP="00A054BD">
      <w:pPr>
        <w:pStyle w:val="FootnoteText"/>
        <w:rPr>
          <w:rFonts w:ascii="Times New Roman" w:hAnsi="Times New Roman"/>
          <w:color w:val="000000"/>
          <w:sz w:val="24"/>
          <w:szCs w:val="24"/>
        </w:rPr>
      </w:pPr>
    </w:p>
    <w:p w14:paraId="1988117C" w14:textId="7E24C67A" w:rsidR="00761018" w:rsidRPr="00CC6C92" w:rsidRDefault="00A054BD" w:rsidP="001E7AE6">
      <w:pPr>
        <w:pStyle w:val="FootnoteText"/>
        <w:ind w:firstLine="720"/>
        <w:rPr>
          <w:rFonts w:ascii="Times New Roman" w:hAnsi="Times New Roman"/>
          <w:color w:val="000000"/>
          <w:sz w:val="24"/>
          <w:szCs w:val="24"/>
        </w:rPr>
      </w:pPr>
      <w:r>
        <w:rPr>
          <w:rFonts w:ascii="Times New Roman" w:hAnsi="Times New Roman"/>
          <w:color w:val="000000"/>
          <w:sz w:val="24"/>
          <w:szCs w:val="24"/>
        </w:rPr>
        <w:t xml:space="preserve">The </w:t>
      </w:r>
      <w:r w:rsidRPr="00CC6C92">
        <w:rPr>
          <w:rFonts w:ascii="Times New Roman" w:hAnsi="Times New Roman"/>
          <w:color w:val="000000"/>
          <w:sz w:val="24"/>
          <w:szCs w:val="24"/>
        </w:rPr>
        <w:t xml:space="preserve">selection strategy </w:t>
      </w:r>
      <w:r>
        <w:rPr>
          <w:rFonts w:ascii="Times New Roman" w:hAnsi="Times New Roman"/>
          <w:color w:val="000000"/>
          <w:sz w:val="24"/>
          <w:szCs w:val="24"/>
        </w:rPr>
        <w:t xml:space="preserve">adopted in the ATLAS experiment also </w:t>
      </w:r>
      <w:r w:rsidRPr="00CC6C92">
        <w:rPr>
          <w:rFonts w:ascii="Times New Roman" w:hAnsi="Times New Roman"/>
          <w:color w:val="000000"/>
          <w:sz w:val="24"/>
          <w:szCs w:val="24"/>
        </w:rPr>
        <w:t xml:space="preserve">requires </w:t>
      </w:r>
      <w:r w:rsidR="00EA0DF7">
        <w:rPr>
          <w:rFonts w:ascii="Times New Roman" w:hAnsi="Times New Roman"/>
          <w:color w:val="000000"/>
          <w:sz w:val="24"/>
          <w:szCs w:val="24"/>
        </w:rPr>
        <w:t xml:space="preserve">the </w:t>
      </w:r>
      <w:r w:rsidR="00E95E28">
        <w:rPr>
          <w:rFonts w:ascii="Times New Roman" w:hAnsi="Times New Roman"/>
          <w:color w:val="000000"/>
          <w:sz w:val="24"/>
          <w:szCs w:val="24"/>
        </w:rPr>
        <w:t xml:space="preserve">trigger menu to be sufficiently </w:t>
      </w:r>
      <w:r>
        <w:rPr>
          <w:rFonts w:ascii="Times New Roman" w:hAnsi="Times New Roman"/>
          <w:color w:val="000000"/>
          <w:sz w:val="24"/>
          <w:szCs w:val="24"/>
        </w:rPr>
        <w:t xml:space="preserve">diversified in terms </w:t>
      </w:r>
      <w:r w:rsidR="00AD6937">
        <w:rPr>
          <w:rFonts w:ascii="Times New Roman" w:hAnsi="Times New Roman"/>
          <w:color w:val="000000"/>
          <w:sz w:val="24"/>
          <w:szCs w:val="24"/>
        </w:rPr>
        <w:t xml:space="preserve">low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oMath>
      <w:r w:rsidR="00AD6937" w:rsidRPr="00DB75A8">
        <w:rPr>
          <w:rFonts w:ascii="Times New Roman" w:hAnsi="Times New Roman"/>
          <w:sz w:val="24"/>
          <w:szCs w:val="24"/>
        </w:rPr>
        <w:t xml:space="preserve"> </w:t>
      </w:r>
      <w:r w:rsidR="00AD6937" w:rsidRPr="00BE7522">
        <w:rPr>
          <w:rFonts w:ascii="Times New Roman" w:hAnsi="Times New Roman"/>
          <w:sz w:val="24"/>
          <w:szCs w:val="24"/>
        </w:rPr>
        <w:t xml:space="preserve">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AD6937">
        <w:rPr>
          <w:rFonts w:ascii="Times New Roman" w:hAnsi="Times New Roman"/>
          <w:sz w:val="24"/>
          <w:szCs w:val="24"/>
        </w:rPr>
        <w:t xml:space="preserve"> types of selection </w:t>
      </w:r>
      <w:r w:rsidR="00AD6937" w:rsidRPr="00DB75A8">
        <w:rPr>
          <w:rFonts w:ascii="Times New Roman" w:hAnsi="Times New Roman"/>
          <w:color w:val="000000"/>
          <w:sz w:val="24"/>
          <w:szCs w:val="24"/>
        </w:rPr>
        <w:t>signatures</w:t>
      </w:r>
      <w:r w:rsidR="00AD6937">
        <w:rPr>
          <w:rFonts w:ascii="Times New Roman" w:hAnsi="Times New Roman"/>
          <w:color w:val="000000"/>
          <w:sz w:val="24"/>
          <w:szCs w:val="24"/>
        </w:rPr>
        <w:t xml:space="preserve">. These </w:t>
      </w:r>
      <w:r w:rsidR="005548DE">
        <w:rPr>
          <w:rFonts w:ascii="Times New Roman" w:hAnsi="Times New Roman"/>
          <w:color w:val="000000"/>
          <w:sz w:val="24"/>
          <w:szCs w:val="24"/>
        </w:rPr>
        <w:t>selection signatures are referred as to</w:t>
      </w:r>
      <w:r w:rsidR="00AD6937">
        <w:rPr>
          <w:rFonts w:ascii="Times New Roman" w:hAnsi="Times New Roman"/>
          <w:color w:val="000000"/>
          <w:sz w:val="24"/>
          <w:szCs w:val="24"/>
        </w:rPr>
        <w:t xml:space="preserve"> </w:t>
      </w:r>
      <w:proofErr w:type="spellStart"/>
      <w:r w:rsidR="00EA0DF7" w:rsidRPr="00EA0DF7">
        <w:rPr>
          <w:rFonts w:ascii="Times New Roman" w:hAnsi="Times New Roman"/>
          <w:i/>
          <w:color w:val="000000"/>
          <w:sz w:val="24"/>
          <w:szCs w:val="24"/>
        </w:rPr>
        <w:t>prescaled</w:t>
      </w:r>
      <w:proofErr w:type="spellEnd"/>
      <w:r w:rsidR="00EA0DF7" w:rsidRPr="00EA0DF7">
        <w:rPr>
          <w:rFonts w:ascii="Times New Roman" w:hAnsi="Times New Roman"/>
          <w:i/>
          <w:color w:val="000000"/>
          <w:sz w:val="24"/>
          <w:szCs w:val="24"/>
        </w:rPr>
        <w:t xml:space="preserve"> triggers</w:t>
      </w:r>
      <w:r w:rsidR="00EA0DF7">
        <w:rPr>
          <w:rFonts w:ascii="Times New Roman" w:hAnsi="Times New Roman"/>
          <w:color w:val="000000"/>
          <w:sz w:val="24"/>
          <w:szCs w:val="24"/>
        </w:rPr>
        <w:t xml:space="preserve"> </w:t>
      </w:r>
      <w:r w:rsidR="00AD6937">
        <w:rPr>
          <w:rFonts w:ascii="Times New Roman" w:hAnsi="Times New Roman"/>
          <w:color w:val="000000"/>
          <w:sz w:val="24"/>
          <w:szCs w:val="24"/>
        </w:rPr>
        <w:t xml:space="preserve">and </w:t>
      </w:r>
      <w:r w:rsidR="000D1251" w:rsidRPr="00CC6C92">
        <w:rPr>
          <w:rFonts w:ascii="Times New Roman" w:hAnsi="Times New Roman"/>
          <w:sz w:val="24"/>
          <w:szCs w:val="24"/>
        </w:rPr>
        <w:t xml:space="preserve">determined by </w:t>
      </w:r>
      <w:proofErr w:type="spellStart"/>
      <w:r w:rsidR="000D1251" w:rsidRPr="00CC6C92">
        <w:rPr>
          <w:rFonts w:ascii="Times New Roman" w:hAnsi="Times New Roman"/>
          <w:sz w:val="24"/>
          <w:szCs w:val="24"/>
        </w:rPr>
        <w:t>prescaling</w:t>
      </w:r>
      <w:proofErr w:type="spellEnd"/>
      <w:r w:rsidR="000D1251" w:rsidRPr="00CC6C92">
        <w:rPr>
          <w:rFonts w:ascii="Times New Roman" w:hAnsi="Times New Roman"/>
          <w:sz w:val="24"/>
          <w:szCs w:val="24"/>
        </w:rPr>
        <w:t xml:space="preserve"> inclusive triggers with lower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oMath>
      <w:r w:rsidR="000D1251" w:rsidRPr="00CC6C92">
        <w:rPr>
          <w:rFonts w:ascii="Times New Roman" w:hAnsi="Times New Roman"/>
          <w:sz w:val="24"/>
          <w:szCs w:val="24"/>
        </w:rPr>
        <w:t xml:space="preserve"> 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0D1251" w:rsidRPr="00CC6C92">
        <w:rPr>
          <w:rFonts w:ascii="Times New Roman" w:hAnsi="Times New Roman"/>
          <w:sz w:val="24"/>
          <w:szCs w:val="24"/>
        </w:rPr>
        <w:t xml:space="preserve"> thresholds</w:t>
      </w:r>
      <m:oMath>
        <m:r>
          <w:rPr>
            <w:rFonts w:ascii="Cambria Math" w:hAnsi="Cambria Math"/>
            <w:sz w:val="24"/>
            <w:szCs w:val="24"/>
          </w:rPr>
          <m:t xml:space="preserve"> (</m:t>
        </m:r>
        <m:r>
          <w:rPr>
            <w:rFonts w:ascii="Cambria Math" w:hAnsi="Cambria Math"/>
            <w:color w:val="000000"/>
            <w:sz w:val="24"/>
            <w:szCs w:val="24"/>
          </w:rPr>
          <m:t>&lt;</m:t>
        </m:r>
        <m:r>
          <w:rPr>
            <w:rFonts w:ascii="Cambria Math" w:hAnsi="Cambria Math"/>
            <w:sz w:val="24"/>
            <w:szCs w:val="24"/>
          </w:rPr>
          <m:t>10 GeV</m:t>
        </m:r>
      </m:oMath>
      <w:r w:rsidR="000D1251" w:rsidRPr="00CC6C92">
        <w:rPr>
          <w:rFonts w:ascii="Times New Roman" w:hAnsi="Times New Roman"/>
          <w:color w:val="000000"/>
          <w:sz w:val="24"/>
          <w:szCs w:val="24"/>
        </w:rPr>
        <w:t>)</w:t>
      </w:r>
      <w:r w:rsidR="0026208E">
        <w:rPr>
          <w:rFonts w:ascii="Times New Roman" w:hAnsi="Times New Roman"/>
          <w:color w:val="000000"/>
          <w:sz w:val="24"/>
          <w:szCs w:val="24"/>
        </w:rPr>
        <w:t xml:space="preserve"> (</w:t>
      </w:r>
      <w:r w:rsidR="00541EAF">
        <w:rPr>
          <w:rFonts w:ascii="Times New Roman" w:hAnsi="Times New Roman"/>
          <w:color w:val="000000"/>
          <w:sz w:val="24"/>
          <w:szCs w:val="24"/>
        </w:rPr>
        <w:t xml:space="preserve">for details, see </w:t>
      </w:r>
      <w:r w:rsidR="0026208E">
        <w:rPr>
          <w:rFonts w:ascii="Times New Roman" w:hAnsi="Times New Roman"/>
          <w:color w:val="000000"/>
          <w:sz w:val="24"/>
          <w:szCs w:val="24"/>
        </w:rPr>
        <w:t xml:space="preserve">ATLAS Collaboration 2003, </w:t>
      </w:r>
      <w:r w:rsidR="00060F50">
        <w:rPr>
          <w:rFonts w:ascii="Times New Roman" w:hAnsi="Times New Roman"/>
          <w:color w:val="000000"/>
          <w:sz w:val="24"/>
          <w:szCs w:val="24"/>
        </w:rPr>
        <w:t>S</w:t>
      </w:r>
      <w:r w:rsidR="0026208E">
        <w:rPr>
          <w:rFonts w:ascii="Times New Roman" w:hAnsi="Times New Roman"/>
          <w:color w:val="000000"/>
          <w:sz w:val="24"/>
          <w:szCs w:val="24"/>
        </w:rPr>
        <w:t>ect. 4.4.2)</w:t>
      </w:r>
      <w:r w:rsidR="000D1251">
        <w:rPr>
          <w:rFonts w:ascii="Times New Roman" w:hAnsi="Times New Roman"/>
          <w:color w:val="000000"/>
          <w:sz w:val="24"/>
          <w:szCs w:val="24"/>
        </w:rPr>
        <w:t xml:space="preserve">. </w:t>
      </w:r>
      <w:r w:rsidR="00023C8D" w:rsidRPr="00CC6C92">
        <w:rPr>
          <w:rFonts w:ascii="Times New Roman" w:hAnsi="Times New Roman"/>
          <w:color w:val="000000"/>
          <w:sz w:val="24"/>
          <w:szCs w:val="24"/>
        </w:rPr>
        <w:t>In</w:t>
      </w:r>
      <w:r w:rsidR="009B0776" w:rsidRPr="00CC6C92">
        <w:rPr>
          <w:rFonts w:ascii="Times New Roman" w:hAnsi="Times New Roman"/>
          <w:sz w:val="24"/>
          <w:szCs w:val="24"/>
        </w:rPr>
        <w:t xml:space="preserve"> this context, </w:t>
      </w:r>
      <w:proofErr w:type="spellStart"/>
      <w:r w:rsidR="009B0776" w:rsidRPr="00CC6C92">
        <w:rPr>
          <w:rFonts w:ascii="Times New Roman" w:hAnsi="Times New Roman"/>
          <w:i/>
          <w:sz w:val="24"/>
          <w:szCs w:val="24"/>
        </w:rPr>
        <w:t>prescaling</w:t>
      </w:r>
      <w:proofErr w:type="spellEnd"/>
      <w:r w:rsidR="009B0776" w:rsidRPr="00CC6C92">
        <w:rPr>
          <w:rFonts w:ascii="Times New Roman" w:hAnsi="Times New Roman"/>
          <w:sz w:val="24"/>
          <w:szCs w:val="24"/>
        </w:rPr>
        <w:t xml:space="preserve"> means that the amount of events that a trigger could accept is suppressed by what is called a </w:t>
      </w:r>
      <w:proofErr w:type="spellStart"/>
      <w:r w:rsidR="009B0776" w:rsidRPr="00CC6C92">
        <w:rPr>
          <w:rFonts w:ascii="Times New Roman" w:hAnsi="Times New Roman"/>
          <w:i/>
          <w:sz w:val="24"/>
          <w:szCs w:val="24"/>
        </w:rPr>
        <w:t>prescale</w:t>
      </w:r>
      <w:proofErr w:type="spellEnd"/>
      <w:r w:rsidR="009B0776" w:rsidRPr="00CC6C92">
        <w:rPr>
          <w:rFonts w:ascii="Times New Roman" w:hAnsi="Times New Roman"/>
          <w:i/>
          <w:sz w:val="24"/>
          <w:szCs w:val="24"/>
        </w:rPr>
        <w:t xml:space="preserve"> factor</w:t>
      </w:r>
      <w:r w:rsidR="006A6364" w:rsidRPr="00CC6C92">
        <w:rPr>
          <w:rFonts w:ascii="Times New Roman" w:hAnsi="Times New Roman"/>
          <w:sz w:val="24"/>
          <w:szCs w:val="24"/>
        </w:rPr>
        <w:t xml:space="preserve"> in order for the</w:t>
      </w:r>
      <w:r w:rsidR="009B0776" w:rsidRPr="00CC6C92">
        <w:rPr>
          <w:rFonts w:ascii="Times New Roman" w:hAnsi="Times New Roman"/>
          <w:color w:val="000000"/>
          <w:sz w:val="24"/>
          <w:szCs w:val="24"/>
        </w:rPr>
        <w:t xml:space="preserve"> selection process </w:t>
      </w:r>
      <w:r w:rsidR="00BD015E" w:rsidRPr="00CC6C92">
        <w:rPr>
          <w:rFonts w:ascii="Times New Roman" w:hAnsi="Times New Roman"/>
          <w:color w:val="000000"/>
          <w:sz w:val="24"/>
          <w:szCs w:val="24"/>
        </w:rPr>
        <w:t>not to be</w:t>
      </w:r>
      <w:r w:rsidR="009B0776" w:rsidRPr="00CC6C92">
        <w:rPr>
          <w:rFonts w:ascii="Times New Roman" w:hAnsi="Times New Roman"/>
          <w:color w:val="000000"/>
          <w:sz w:val="24"/>
          <w:szCs w:val="24"/>
        </w:rPr>
        <w:t xml:space="preserve"> </w:t>
      </w:r>
      <w:r w:rsidR="009B0776" w:rsidRPr="00CC6C92">
        <w:rPr>
          <w:rFonts w:ascii="Times New Roman" w:hAnsi="Times New Roman"/>
          <w:i/>
          <w:color w:val="000000"/>
          <w:sz w:val="24"/>
          <w:szCs w:val="24"/>
        </w:rPr>
        <w:t>swamped</w:t>
      </w:r>
      <w:r w:rsidR="009B0776" w:rsidRPr="00CC6C92">
        <w:rPr>
          <w:rFonts w:ascii="Times New Roman" w:hAnsi="Times New Roman"/>
          <w:color w:val="000000"/>
          <w:sz w:val="24"/>
          <w:szCs w:val="24"/>
        </w:rPr>
        <w:t xml:space="preserve"> by the events containing vastly abundant low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oMath>
      <w:r w:rsidR="009B0776" w:rsidRPr="00CC6C92">
        <w:rPr>
          <w:rFonts w:ascii="Times New Roman" w:hAnsi="Times New Roman"/>
          <w:sz w:val="24"/>
          <w:szCs w:val="24"/>
        </w:rPr>
        <w:t xml:space="preserve"> 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r>
          <w:rPr>
            <w:rFonts w:ascii="Cambria Math" w:hAnsi="Cambria Math"/>
            <w:sz w:val="24"/>
            <w:szCs w:val="24"/>
          </w:rPr>
          <m:t xml:space="preserve"> </m:t>
        </m:r>
      </m:oMath>
      <w:r w:rsidR="00A04338" w:rsidRPr="00CC6C92">
        <w:rPr>
          <w:rFonts w:ascii="Times New Roman" w:hAnsi="Times New Roman"/>
          <w:sz w:val="24"/>
          <w:szCs w:val="24"/>
        </w:rPr>
        <w:t xml:space="preserve">types of </w:t>
      </w:r>
      <w:r w:rsidR="00BD015E" w:rsidRPr="00CC6C92">
        <w:rPr>
          <w:rFonts w:ascii="Times New Roman" w:hAnsi="Times New Roman"/>
          <w:color w:val="000000"/>
          <w:sz w:val="24"/>
          <w:szCs w:val="24"/>
        </w:rPr>
        <w:t>signatures, so that</w:t>
      </w:r>
      <w:r w:rsidR="009B0776" w:rsidRPr="00CC6C92">
        <w:rPr>
          <w:rFonts w:ascii="Times New Roman" w:hAnsi="Times New Roman"/>
          <w:color w:val="000000"/>
          <w:sz w:val="24"/>
          <w:szCs w:val="24"/>
        </w:rPr>
        <w:t xml:space="preserve"> the </w:t>
      </w:r>
      <w:r w:rsidR="00DA5171" w:rsidRPr="00CC6C92">
        <w:rPr>
          <w:rFonts w:ascii="Times New Roman" w:hAnsi="Times New Roman"/>
          <w:color w:val="000000"/>
          <w:sz w:val="24"/>
          <w:szCs w:val="24"/>
        </w:rPr>
        <w:t xml:space="preserve">aforementioned first </w:t>
      </w:r>
      <w:r w:rsidR="00A04338" w:rsidRPr="00CC6C92">
        <w:rPr>
          <w:rFonts w:ascii="Times New Roman" w:hAnsi="Times New Roman"/>
          <w:color w:val="000000"/>
          <w:sz w:val="24"/>
          <w:szCs w:val="24"/>
        </w:rPr>
        <w:t>set of</w:t>
      </w:r>
      <w:r w:rsidR="00AF3239" w:rsidRPr="00CC6C92">
        <w:rPr>
          <w:rFonts w:ascii="Times New Roman" w:hAnsi="Times New Roman"/>
          <w:color w:val="000000"/>
          <w:sz w:val="24"/>
          <w:szCs w:val="24"/>
        </w:rPr>
        <w:t xml:space="preserve"> </w:t>
      </w:r>
      <w:r w:rsidR="0000756C" w:rsidRPr="00CC6C92">
        <w:rPr>
          <w:rFonts w:ascii="Times New Roman" w:hAnsi="Times New Roman"/>
          <w:color w:val="000000"/>
          <w:sz w:val="24"/>
          <w:szCs w:val="24"/>
        </w:rPr>
        <w:t>objective</w:t>
      </w:r>
      <w:r w:rsidR="00A04338" w:rsidRPr="00CC6C92">
        <w:rPr>
          <w:rFonts w:ascii="Times New Roman" w:hAnsi="Times New Roman"/>
          <w:color w:val="000000"/>
          <w:sz w:val="24"/>
          <w:szCs w:val="24"/>
        </w:rPr>
        <w:t>s</w:t>
      </w:r>
      <w:r w:rsidR="009B0776" w:rsidRPr="00CC6C92">
        <w:rPr>
          <w:rFonts w:ascii="Times New Roman" w:hAnsi="Times New Roman"/>
          <w:color w:val="000000"/>
          <w:sz w:val="24"/>
          <w:szCs w:val="24"/>
        </w:rPr>
        <w:t xml:space="preserve"> of the ATLAS experiment</w:t>
      </w:r>
      <w:r w:rsidR="00222FAA" w:rsidRPr="00CC6C92">
        <w:rPr>
          <w:rFonts w:ascii="Times New Roman" w:hAnsi="Times New Roman"/>
          <w:color w:val="000000"/>
          <w:sz w:val="24"/>
          <w:szCs w:val="24"/>
        </w:rPr>
        <w:t xml:space="preserve"> </w:t>
      </w:r>
      <w:r w:rsidR="009B0776" w:rsidRPr="00CC6C92">
        <w:rPr>
          <w:rFonts w:ascii="Times New Roman" w:hAnsi="Times New Roman"/>
          <w:color w:val="000000"/>
          <w:sz w:val="24"/>
          <w:szCs w:val="24"/>
        </w:rPr>
        <w:t xml:space="preserve">are not endangered. </w:t>
      </w:r>
      <w:proofErr w:type="spellStart"/>
      <w:r w:rsidR="005548DE">
        <w:rPr>
          <w:rFonts w:ascii="Times New Roman" w:hAnsi="Times New Roman"/>
          <w:color w:val="000000"/>
          <w:sz w:val="24"/>
          <w:szCs w:val="24"/>
        </w:rPr>
        <w:lastRenderedPageBreak/>
        <w:t>P</w:t>
      </w:r>
      <w:r w:rsidR="008A3C2D">
        <w:rPr>
          <w:rFonts w:ascii="Times New Roman" w:hAnsi="Times New Roman"/>
          <w:color w:val="000000"/>
          <w:sz w:val="24"/>
          <w:szCs w:val="24"/>
        </w:rPr>
        <w:t>rescaled</w:t>
      </w:r>
      <w:proofErr w:type="spellEnd"/>
      <w:r w:rsidR="008A3C2D">
        <w:rPr>
          <w:rFonts w:ascii="Times New Roman" w:hAnsi="Times New Roman"/>
          <w:color w:val="000000"/>
          <w:sz w:val="24"/>
          <w:szCs w:val="24"/>
        </w:rPr>
        <w:t xml:space="preserve"> triggers are necessary for the trigger menu, and thus of the selection procedure, to be </w:t>
      </w:r>
      <w:r w:rsidR="008A3C2D" w:rsidRPr="00CC6C92">
        <w:rPr>
          <w:rFonts w:ascii="Times New Roman" w:hAnsi="Times New Roman"/>
          <w:color w:val="000000"/>
          <w:sz w:val="24"/>
          <w:szCs w:val="24"/>
        </w:rPr>
        <w:t>sensitive</w:t>
      </w:r>
      <w:r w:rsidR="008A3C2D">
        <w:rPr>
          <w:rFonts w:ascii="Times New Roman" w:hAnsi="Times New Roman"/>
          <w:color w:val="000000"/>
          <w:sz w:val="24"/>
          <w:szCs w:val="24"/>
        </w:rPr>
        <w:t xml:space="preserve"> enough</w:t>
      </w:r>
      <w:r w:rsidR="008A3C2D" w:rsidRPr="00CC6C92">
        <w:rPr>
          <w:rFonts w:ascii="Times New Roman" w:hAnsi="Times New Roman"/>
          <w:color w:val="000000"/>
          <w:sz w:val="24"/>
          <w:szCs w:val="24"/>
        </w:rPr>
        <w:t xml:space="preserve"> to the search for novel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oMath>
      <w:r w:rsidR="008A3C2D" w:rsidRPr="00CC6C92">
        <w:rPr>
          <w:rFonts w:ascii="Times New Roman" w:hAnsi="Times New Roman"/>
          <w:sz w:val="24"/>
          <w:szCs w:val="24"/>
        </w:rPr>
        <w:t xml:space="preserve"> 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8A3C2D">
        <w:rPr>
          <w:rFonts w:ascii="Times New Roman" w:hAnsi="Times New Roman"/>
          <w:color w:val="000000"/>
          <w:sz w:val="24"/>
          <w:szCs w:val="24"/>
        </w:rPr>
        <w:t xml:space="preserve"> processes at low energy scale. S</w:t>
      </w:r>
      <w:r w:rsidR="00465530" w:rsidRPr="00CC6C92">
        <w:rPr>
          <w:rFonts w:ascii="Times New Roman" w:hAnsi="Times New Roman"/>
          <w:color w:val="000000"/>
          <w:sz w:val="24"/>
          <w:szCs w:val="24"/>
        </w:rPr>
        <w:t>ince</w:t>
      </w:r>
      <w:r w:rsidR="00CB3407" w:rsidRPr="00CC6C92">
        <w:rPr>
          <w:rFonts w:ascii="Times New Roman" w:hAnsi="Times New Roman"/>
          <w:color w:val="000000"/>
          <w:sz w:val="24"/>
          <w:szCs w:val="24"/>
        </w:rPr>
        <w:t xml:space="preserve"> </w:t>
      </w:r>
      <w:r w:rsidR="00CB3407" w:rsidRPr="00CC6C92">
        <w:rPr>
          <w:rFonts w:ascii="Times New Roman" w:hAnsi="Times New Roman"/>
          <w:sz w:val="24"/>
          <w:szCs w:val="24"/>
        </w:rPr>
        <w:t xml:space="preserve">the events containing </w:t>
      </w:r>
      <w:r w:rsidR="00CB3407" w:rsidRPr="00CC6C92">
        <w:rPr>
          <w:rFonts w:ascii="Times New Roman" w:hAnsi="Times New Roman"/>
          <w:color w:val="000000"/>
          <w:sz w:val="24"/>
          <w:szCs w:val="24"/>
        </w:rPr>
        <w:t xml:space="preserve">low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oMath>
      <w:r w:rsidR="00CB3407" w:rsidRPr="00CC6C92">
        <w:rPr>
          <w:rFonts w:ascii="Times New Roman" w:hAnsi="Times New Roman"/>
          <w:sz w:val="24"/>
          <w:szCs w:val="24"/>
        </w:rPr>
        <w:t xml:space="preserve"> 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r>
          <w:rPr>
            <w:rFonts w:ascii="Cambria Math" w:hAnsi="Cambria Math"/>
            <w:sz w:val="24"/>
            <w:szCs w:val="24"/>
          </w:rPr>
          <m:t xml:space="preserve"> </m:t>
        </m:r>
      </m:oMath>
      <w:r w:rsidR="00CB3407" w:rsidRPr="00CC6C92">
        <w:rPr>
          <w:rFonts w:ascii="Times New Roman" w:hAnsi="Times New Roman"/>
          <w:sz w:val="24"/>
          <w:szCs w:val="24"/>
        </w:rPr>
        <w:t xml:space="preserve">types of </w:t>
      </w:r>
      <w:r w:rsidR="00CB3407" w:rsidRPr="00CC6C92">
        <w:rPr>
          <w:rFonts w:ascii="Times New Roman" w:hAnsi="Times New Roman"/>
          <w:color w:val="000000"/>
          <w:sz w:val="24"/>
          <w:szCs w:val="24"/>
        </w:rPr>
        <w:t>signatures</w:t>
      </w:r>
      <w:r w:rsidR="00465530" w:rsidRPr="00CC6C92">
        <w:rPr>
          <w:rFonts w:ascii="Times New Roman" w:hAnsi="Times New Roman"/>
          <w:color w:val="000000"/>
          <w:sz w:val="24"/>
          <w:szCs w:val="24"/>
        </w:rPr>
        <w:t xml:space="preserve"> </w:t>
      </w:r>
      <w:r w:rsidR="00766FC8" w:rsidRPr="00CC6C92">
        <w:rPr>
          <w:rFonts w:ascii="Times New Roman" w:hAnsi="Times New Roman"/>
          <w:sz w:val="24"/>
          <w:szCs w:val="24"/>
        </w:rPr>
        <w:t xml:space="preserve">have the potential to be of use for </w:t>
      </w:r>
      <w:r w:rsidR="009B0776" w:rsidRPr="00CC6C92">
        <w:rPr>
          <w:rFonts w:ascii="Times New Roman" w:hAnsi="Times New Roman"/>
          <w:sz w:val="24"/>
          <w:szCs w:val="24"/>
        </w:rPr>
        <w:t>som</w:t>
      </w:r>
      <w:r w:rsidR="00222FAA" w:rsidRPr="00CC6C92">
        <w:rPr>
          <w:rFonts w:ascii="Times New Roman" w:hAnsi="Times New Roman"/>
          <w:sz w:val="24"/>
          <w:szCs w:val="24"/>
        </w:rPr>
        <w:t xml:space="preserve">e SM studies of </w:t>
      </w:r>
      <w:r w:rsidR="009B0776" w:rsidRPr="00CC6C92">
        <w:rPr>
          <w:rFonts w:ascii="Times New Roman" w:hAnsi="Times New Roman"/>
          <w:sz w:val="24"/>
          <w:szCs w:val="24"/>
        </w:rPr>
        <w:t>strong interaction</w:t>
      </w:r>
      <w:r w:rsidR="00222FAA" w:rsidRPr="00CC6C92">
        <w:rPr>
          <w:rFonts w:ascii="Times New Roman" w:hAnsi="Times New Roman"/>
          <w:sz w:val="24"/>
          <w:szCs w:val="24"/>
        </w:rPr>
        <w:t>s</w:t>
      </w:r>
      <w:r w:rsidR="009B0776" w:rsidRPr="00CC6C92">
        <w:rPr>
          <w:rFonts w:ascii="Times New Roman" w:hAnsi="Times New Roman"/>
          <w:sz w:val="24"/>
          <w:szCs w:val="24"/>
        </w:rPr>
        <w:t xml:space="preserve"> (see, e</w:t>
      </w:r>
      <w:r w:rsidR="00221759">
        <w:rPr>
          <w:rFonts w:ascii="Times New Roman" w:hAnsi="Times New Roman"/>
          <w:sz w:val="24"/>
          <w:szCs w:val="24"/>
        </w:rPr>
        <w:t xml:space="preserve">.g., ATLAS Collaboration 2015) </w:t>
      </w:r>
      <w:r w:rsidR="009B0776" w:rsidRPr="00CC6C92">
        <w:rPr>
          <w:rFonts w:ascii="Times New Roman" w:hAnsi="Times New Roman"/>
          <w:sz w:val="24"/>
          <w:szCs w:val="24"/>
        </w:rPr>
        <w:t>as well as to provide support for new physics searches such as providing data for some background estimates</w:t>
      </w:r>
      <w:r w:rsidR="00221759">
        <w:rPr>
          <w:rFonts w:ascii="Times New Roman" w:hAnsi="Times New Roman"/>
          <w:sz w:val="24"/>
          <w:szCs w:val="24"/>
        </w:rPr>
        <w:t xml:space="preserve">, </w:t>
      </w:r>
      <w:r w:rsidR="00465530" w:rsidRPr="00CC6C92">
        <w:rPr>
          <w:rFonts w:ascii="Times New Roman" w:hAnsi="Times New Roman"/>
          <w:color w:val="000000"/>
          <w:sz w:val="24"/>
          <w:szCs w:val="24"/>
        </w:rPr>
        <w:t xml:space="preserve">they are </w:t>
      </w:r>
      <w:r w:rsidR="00221759">
        <w:rPr>
          <w:rFonts w:ascii="Times New Roman" w:hAnsi="Times New Roman"/>
          <w:sz w:val="24"/>
          <w:szCs w:val="24"/>
        </w:rPr>
        <w:t>primarily</w:t>
      </w:r>
      <w:r w:rsidR="00465530" w:rsidRPr="00CC6C92">
        <w:rPr>
          <w:rFonts w:ascii="Times New Roman" w:hAnsi="Times New Roman"/>
          <w:sz w:val="24"/>
          <w:szCs w:val="24"/>
        </w:rPr>
        <w:t xml:space="preserve"> relevant to the aforementioned second set of objectives of the ATLAS experiment.</w:t>
      </w:r>
      <w:r w:rsidR="00B96F1D" w:rsidRPr="00CC6C92">
        <w:rPr>
          <w:rStyle w:val="FootnoteReference"/>
          <w:rFonts w:ascii="Times New Roman" w:hAnsi="Times New Roman"/>
          <w:sz w:val="24"/>
          <w:szCs w:val="24"/>
        </w:rPr>
        <w:footnoteReference w:id="19"/>
      </w:r>
      <w:r w:rsidR="00B96F1D" w:rsidRPr="00CC6C92">
        <w:rPr>
          <w:rFonts w:ascii="Times New Roman" w:hAnsi="Times New Roman"/>
          <w:sz w:val="24"/>
          <w:szCs w:val="24"/>
        </w:rPr>
        <w:t xml:space="preserve"> </w:t>
      </w:r>
      <w:r w:rsidR="00541EAF">
        <w:rPr>
          <w:rFonts w:ascii="Times New Roman" w:hAnsi="Times New Roman"/>
          <w:sz w:val="24"/>
          <w:szCs w:val="24"/>
        </w:rPr>
        <w:t>Therefore, t</w:t>
      </w:r>
      <w:r w:rsidR="00BD015E" w:rsidRPr="00CC6C92">
        <w:rPr>
          <w:rFonts w:ascii="Times New Roman" w:hAnsi="Times New Roman"/>
          <w:sz w:val="24"/>
          <w:szCs w:val="24"/>
        </w:rPr>
        <w:t>he</w:t>
      </w:r>
      <w:r w:rsidR="00170187" w:rsidRPr="00CC6C92">
        <w:rPr>
          <w:rFonts w:ascii="Times New Roman" w:hAnsi="Times New Roman"/>
          <w:sz w:val="24"/>
          <w:szCs w:val="24"/>
        </w:rPr>
        <w:t xml:space="preserve"> above considerations </w:t>
      </w:r>
      <w:r w:rsidR="005548DE">
        <w:rPr>
          <w:rFonts w:ascii="Times New Roman" w:hAnsi="Times New Roman"/>
          <w:sz w:val="24"/>
          <w:szCs w:val="24"/>
        </w:rPr>
        <w:t>indicates</w:t>
      </w:r>
      <w:r w:rsidR="001E7AE6">
        <w:rPr>
          <w:rFonts w:ascii="Times New Roman" w:hAnsi="Times New Roman"/>
          <w:sz w:val="24"/>
          <w:szCs w:val="24"/>
        </w:rPr>
        <w:t xml:space="preserve"> that </w:t>
      </w:r>
      <w:proofErr w:type="spellStart"/>
      <w:r w:rsidR="00CC6C92" w:rsidRPr="00CC6C92">
        <w:rPr>
          <w:rFonts w:ascii="Times New Roman" w:hAnsi="Times New Roman"/>
          <w:color w:val="000000"/>
          <w:sz w:val="24"/>
          <w:szCs w:val="24"/>
        </w:rPr>
        <w:t>prescaled</w:t>
      </w:r>
      <w:proofErr w:type="spellEnd"/>
      <w:r w:rsidR="00CC6C92" w:rsidRPr="00CC6C92">
        <w:rPr>
          <w:rFonts w:ascii="Times New Roman" w:hAnsi="Times New Roman"/>
          <w:color w:val="000000"/>
          <w:sz w:val="24"/>
          <w:szCs w:val="24"/>
        </w:rPr>
        <w:t xml:space="preserve"> triggers </w:t>
      </w:r>
      <w:r w:rsidR="00DB5ABF">
        <w:rPr>
          <w:rFonts w:ascii="Times New Roman" w:hAnsi="Times New Roman"/>
          <w:color w:val="000000"/>
          <w:sz w:val="24"/>
          <w:szCs w:val="24"/>
        </w:rPr>
        <w:t xml:space="preserve">permit the </w:t>
      </w:r>
      <w:r w:rsidR="00221759">
        <w:rPr>
          <w:rFonts w:ascii="Times New Roman" w:hAnsi="Times New Roman"/>
          <w:color w:val="000000"/>
          <w:sz w:val="24"/>
          <w:szCs w:val="24"/>
        </w:rPr>
        <w:t>acquisition</w:t>
      </w:r>
      <w:r w:rsidR="00DB5ABF">
        <w:rPr>
          <w:rFonts w:ascii="Times New Roman" w:hAnsi="Times New Roman"/>
          <w:color w:val="000000"/>
          <w:sz w:val="24"/>
          <w:szCs w:val="24"/>
        </w:rPr>
        <w:t xml:space="preserve"> of events that have the potential to serve the detection</w:t>
      </w:r>
      <w:r w:rsidR="001E7AE6">
        <w:rPr>
          <w:rFonts w:ascii="Times New Roman" w:hAnsi="Times New Roman"/>
          <w:sz w:val="24"/>
          <w:szCs w:val="24"/>
        </w:rPr>
        <w:t xml:space="preserve"> of </w:t>
      </w:r>
      <w:r w:rsidR="00CC6C92" w:rsidRPr="00CC6C92">
        <w:rPr>
          <w:rFonts w:ascii="Times New Roman" w:hAnsi="Times New Roman"/>
          <w:sz w:val="24"/>
          <w:szCs w:val="24"/>
        </w:rPr>
        <w:t>novel processes at low energy</w:t>
      </w:r>
      <w:r w:rsidR="007F1D1F">
        <w:rPr>
          <w:rFonts w:ascii="Times New Roman" w:hAnsi="Times New Roman"/>
          <w:sz w:val="24"/>
          <w:szCs w:val="24"/>
        </w:rPr>
        <w:t xml:space="preserve"> scale</w:t>
      </w:r>
      <w:r w:rsidR="00CC6C92" w:rsidRPr="00CC6C92">
        <w:rPr>
          <w:rFonts w:ascii="Times New Roman" w:hAnsi="Times New Roman"/>
          <w:sz w:val="24"/>
          <w:szCs w:val="24"/>
        </w:rPr>
        <w:t xml:space="preserve">, </w:t>
      </w:r>
      <w:r w:rsidR="007F1D1F">
        <w:rPr>
          <w:rFonts w:ascii="Times New Roman" w:hAnsi="Times New Roman"/>
          <w:sz w:val="24"/>
          <w:szCs w:val="24"/>
        </w:rPr>
        <w:t>such as</w:t>
      </w:r>
      <w:r w:rsidR="00CC6C92" w:rsidRPr="00CC6C92">
        <w:rPr>
          <w:rFonts w:ascii="Times New Roman" w:hAnsi="Times New Roman"/>
          <w:sz w:val="24"/>
          <w:szCs w:val="24"/>
        </w:rPr>
        <w:t xml:space="preserve"> possible </w:t>
      </w:r>
      <w:r w:rsidR="008F5A1E" w:rsidRPr="00CC6C92">
        <w:rPr>
          <w:rFonts w:ascii="Times New Roman" w:hAnsi="Times New Roman"/>
          <w:sz w:val="24"/>
          <w:szCs w:val="24"/>
        </w:rPr>
        <w:t>deviati</w:t>
      </w:r>
      <w:r w:rsidR="000E540C" w:rsidRPr="00CC6C92">
        <w:rPr>
          <w:rFonts w:ascii="Times New Roman" w:hAnsi="Times New Roman"/>
          <w:sz w:val="24"/>
          <w:szCs w:val="24"/>
        </w:rPr>
        <w:t>ons from the SM</w:t>
      </w:r>
      <w:r w:rsidR="00DB5ABF">
        <w:rPr>
          <w:rFonts w:ascii="Times New Roman" w:hAnsi="Times New Roman"/>
          <w:sz w:val="24"/>
          <w:szCs w:val="24"/>
        </w:rPr>
        <w:t xml:space="preserve">, thereby </w:t>
      </w:r>
      <w:r w:rsidR="00541EAF">
        <w:rPr>
          <w:rFonts w:ascii="Times New Roman" w:hAnsi="Times New Roman"/>
          <w:sz w:val="24"/>
          <w:szCs w:val="24"/>
        </w:rPr>
        <w:t xml:space="preserve">further </w:t>
      </w:r>
      <w:r w:rsidR="00DB5ABF">
        <w:rPr>
          <w:rFonts w:ascii="Times New Roman" w:hAnsi="Times New Roman"/>
          <w:sz w:val="24"/>
          <w:szCs w:val="24"/>
        </w:rPr>
        <w:t xml:space="preserve">extending the range of the possible outcomes of the ATLAS experiment. </w:t>
      </w:r>
    </w:p>
    <w:p w14:paraId="2A0168FD" w14:textId="77777777" w:rsidR="00F27294" w:rsidRDefault="00F27294" w:rsidP="00761018">
      <w:pPr>
        <w:tabs>
          <w:tab w:val="left" w:pos="7260"/>
        </w:tabs>
        <w:autoSpaceDE w:val="0"/>
        <w:autoSpaceDN w:val="0"/>
        <w:adjustRightInd w:val="0"/>
        <w:spacing w:after="0" w:line="240" w:lineRule="auto"/>
        <w:rPr>
          <w:rFonts w:ascii="Times New Roman" w:hAnsi="Times New Roman"/>
          <w:b/>
          <w:sz w:val="24"/>
          <w:szCs w:val="24"/>
        </w:rPr>
      </w:pPr>
    </w:p>
    <w:p w14:paraId="2A2FBEF0" w14:textId="5F47C9EA" w:rsidR="004203C1" w:rsidRPr="004203C1" w:rsidRDefault="00595471" w:rsidP="00761018">
      <w:pPr>
        <w:tabs>
          <w:tab w:val="left" w:pos="7260"/>
        </w:tabs>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6</w:t>
      </w:r>
      <w:r w:rsidR="004203C1" w:rsidRPr="004203C1">
        <w:rPr>
          <w:rFonts w:ascii="Times New Roman" w:hAnsi="Times New Roman"/>
          <w:b/>
          <w:sz w:val="24"/>
          <w:szCs w:val="24"/>
        </w:rPr>
        <w:t xml:space="preserve">. </w:t>
      </w:r>
      <w:r w:rsidR="00973338">
        <w:rPr>
          <w:rFonts w:ascii="Times New Roman" w:hAnsi="Times New Roman"/>
          <w:b/>
          <w:sz w:val="24"/>
          <w:szCs w:val="24"/>
        </w:rPr>
        <w:t>E</w:t>
      </w:r>
      <w:r w:rsidR="004203C1" w:rsidRPr="004203C1">
        <w:rPr>
          <w:rFonts w:ascii="Times New Roman" w:hAnsi="Times New Roman"/>
          <w:b/>
          <w:sz w:val="24"/>
          <w:szCs w:val="24"/>
        </w:rPr>
        <w:t>xplo</w:t>
      </w:r>
      <w:r w:rsidR="0098299B">
        <w:rPr>
          <w:rFonts w:ascii="Times New Roman" w:hAnsi="Times New Roman"/>
          <w:b/>
          <w:sz w:val="24"/>
          <w:szCs w:val="24"/>
        </w:rPr>
        <w:t>ratory data selection</w:t>
      </w:r>
      <w:r w:rsidR="005C06FE">
        <w:rPr>
          <w:rFonts w:ascii="Times New Roman" w:hAnsi="Times New Roman"/>
          <w:b/>
          <w:sz w:val="24"/>
          <w:szCs w:val="24"/>
        </w:rPr>
        <w:t xml:space="preserve"> procedure</w:t>
      </w:r>
      <w:r w:rsidR="0098299B">
        <w:rPr>
          <w:rFonts w:ascii="Times New Roman" w:hAnsi="Times New Roman"/>
          <w:b/>
          <w:sz w:val="24"/>
          <w:szCs w:val="24"/>
        </w:rPr>
        <w:t xml:space="preserve"> </w:t>
      </w:r>
      <w:r w:rsidR="00973338">
        <w:rPr>
          <w:rFonts w:ascii="Times New Roman" w:hAnsi="Times New Roman"/>
          <w:b/>
          <w:sz w:val="24"/>
          <w:szCs w:val="24"/>
        </w:rPr>
        <w:t>in the ATLAS experiment</w:t>
      </w:r>
    </w:p>
    <w:p w14:paraId="04BCB53D" w14:textId="77777777" w:rsidR="004203C1" w:rsidRPr="00CE242A" w:rsidRDefault="004203C1" w:rsidP="00761018">
      <w:pPr>
        <w:tabs>
          <w:tab w:val="left" w:pos="7260"/>
        </w:tabs>
        <w:autoSpaceDE w:val="0"/>
        <w:autoSpaceDN w:val="0"/>
        <w:adjustRightInd w:val="0"/>
        <w:spacing w:after="0" w:line="240" w:lineRule="auto"/>
        <w:rPr>
          <w:rFonts w:ascii="Times New Roman" w:hAnsi="Times New Roman"/>
          <w:sz w:val="24"/>
          <w:szCs w:val="24"/>
        </w:rPr>
      </w:pPr>
    </w:p>
    <w:p w14:paraId="66FEEB57" w14:textId="023D2D8F" w:rsidR="007F64AD" w:rsidRPr="00516DE7" w:rsidRDefault="00783703" w:rsidP="00351B65">
      <w:pPr>
        <w:autoSpaceDE w:val="0"/>
        <w:autoSpaceDN w:val="0"/>
        <w:adjustRightInd w:val="0"/>
        <w:spacing w:after="0" w:line="240" w:lineRule="auto"/>
        <w:rPr>
          <w:rFonts w:ascii="Times New Roman" w:hAnsi="Times New Roman"/>
          <w:color w:val="000000"/>
          <w:sz w:val="24"/>
          <w:szCs w:val="24"/>
        </w:rPr>
      </w:pPr>
      <w:r w:rsidRPr="00BE7522">
        <w:rPr>
          <w:rFonts w:ascii="Times New Roman" w:hAnsi="Times New Roman"/>
          <w:sz w:val="24"/>
          <w:szCs w:val="24"/>
        </w:rPr>
        <w:t xml:space="preserve">In </w:t>
      </w:r>
      <w:r w:rsidR="004203C1">
        <w:rPr>
          <w:rFonts w:ascii="Times New Roman" w:hAnsi="Times New Roman"/>
          <w:sz w:val="24"/>
          <w:szCs w:val="24"/>
        </w:rPr>
        <w:t>this section</w:t>
      </w:r>
      <w:r w:rsidRPr="00BE7522">
        <w:rPr>
          <w:rFonts w:ascii="Times New Roman" w:hAnsi="Times New Roman"/>
          <w:sz w:val="24"/>
          <w:szCs w:val="24"/>
        </w:rPr>
        <w:t>,</w:t>
      </w:r>
      <w:r w:rsidR="00F070EB" w:rsidRPr="00BE7522">
        <w:rPr>
          <w:rFonts w:ascii="Times New Roman" w:hAnsi="Times New Roman"/>
          <w:sz w:val="24"/>
          <w:szCs w:val="24"/>
        </w:rPr>
        <w:t xml:space="preserve"> </w:t>
      </w:r>
      <w:r w:rsidRPr="00BE7522">
        <w:rPr>
          <w:rFonts w:ascii="Times New Roman" w:hAnsi="Times New Roman"/>
          <w:sz w:val="24"/>
          <w:szCs w:val="24"/>
        </w:rPr>
        <w:t xml:space="preserve">I shall </w:t>
      </w:r>
      <w:r w:rsidR="00833311">
        <w:rPr>
          <w:rFonts w:ascii="Times New Roman" w:hAnsi="Times New Roman"/>
          <w:sz w:val="24"/>
          <w:szCs w:val="24"/>
        </w:rPr>
        <w:t>discuss</w:t>
      </w:r>
      <w:r w:rsidR="00F070EB" w:rsidRPr="00BE7522">
        <w:rPr>
          <w:rFonts w:ascii="Times New Roman" w:hAnsi="Times New Roman"/>
          <w:sz w:val="24"/>
          <w:szCs w:val="24"/>
        </w:rPr>
        <w:t xml:space="preserve"> how</w:t>
      </w:r>
      <w:r w:rsidRPr="00BE7522">
        <w:rPr>
          <w:rFonts w:ascii="Times New Roman" w:hAnsi="Times New Roman"/>
          <w:sz w:val="24"/>
          <w:szCs w:val="24"/>
        </w:rPr>
        <w:t xml:space="preserve"> </w:t>
      </w:r>
      <w:r w:rsidR="00600A80" w:rsidRPr="00BE7522">
        <w:rPr>
          <w:rFonts w:ascii="Times New Roman" w:hAnsi="Times New Roman"/>
          <w:sz w:val="24"/>
          <w:szCs w:val="24"/>
        </w:rPr>
        <w:t xml:space="preserve">the </w:t>
      </w:r>
      <w:r w:rsidR="00833311">
        <w:rPr>
          <w:rFonts w:ascii="Times New Roman" w:hAnsi="Times New Roman"/>
          <w:sz w:val="24"/>
          <w:szCs w:val="24"/>
        </w:rPr>
        <w:t xml:space="preserve">data selection </w:t>
      </w:r>
      <w:r w:rsidR="00AF6234">
        <w:rPr>
          <w:rFonts w:ascii="Times New Roman" w:hAnsi="Times New Roman"/>
          <w:sz w:val="24"/>
          <w:szCs w:val="24"/>
        </w:rPr>
        <w:t xml:space="preserve">strategy </w:t>
      </w:r>
      <w:r w:rsidR="00351B65">
        <w:rPr>
          <w:rFonts w:ascii="Times New Roman" w:hAnsi="Times New Roman"/>
          <w:sz w:val="24"/>
          <w:szCs w:val="24"/>
        </w:rPr>
        <w:t>outlined</w:t>
      </w:r>
      <w:r w:rsidR="00833311">
        <w:rPr>
          <w:rFonts w:ascii="Times New Roman" w:hAnsi="Times New Roman"/>
          <w:sz w:val="24"/>
          <w:szCs w:val="24"/>
        </w:rPr>
        <w:t xml:space="preserve"> in the previous section is </w:t>
      </w:r>
      <w:r w:rsidR="005206FE">
        <w:rPr>
          <w:rFonts w:ascii="Times New Roman" w:hAnsi="Times New Roman"/>
          <w:sz w:val="24"/>
          <w:szCs w:val="24"/>
        </w:rPr>
        <w:t xml:space="preserve">implemented </w:t>
      </w:r>
      <w:r w:rsidR="00396C85">
        <w:rPr>
          <w:rFonts w:ascii="Times New Roman" w:hAnsi="Times New Roman"/>
          <w:sz w:val="24"/>
          <w:szCs w:val="24"/>
        </w:rPr>
        <w:t xml:space="preserve">in the ATLAS experiment </w:t>
      </w:r>
      <w:r w:rsidR="00833311">
        <w:rPr>
          <w:rFonts w:ascii="Times New Roman" w:hAnsi="Times New Roman"/>
          <w:sz w:val="24"/>
          <w:szCs w:val="24"/>
        </w:rPr>
        <w:t xml:space="preserve">in order </w:t>
      </w:r>
      <w:r w:rsidR="00600A80" w:rsidRPr="00BE7522">
        <w:rPr>
          <w:rFonts w:ascii="Times New Roman" w:hAnsi="Times New Roman"/>
          <w:sz w:val="24"/>
          <w:szCs w:val="24"/>
        </w:rPr>
        <w:t>to establish the trigger menu</w:t>
      </w:r>
      <w:r w:rsidR="00833311" w:rsidRPr="00833311">
        <w:rPr>
          <w:rFonts w:ascii="Times New Roman" w:hAnsi="Times New Roman"/>
          <w:sz w:val="24"/>
          <w:szCs w:val="24"/>
        </w:rPr>
        <w:t xml:space="preserve"> </w:t>
      </w:r>
      <w:r w:rsidR="00396C85">
        <w:rPr>
          <w:rFonts w:ascii="Times New Roman" w:hAnsi="Times New Roman"/>
          <w:sz w:val="24"/>
          <w:szCs w:val="24"/>
        </w:rPr>
        <w:t xml:space="preserve">used for </w:t>
      </w:r>
      <w:r w:rsidR="00B45B08">
        <w:rPr>
          <w:rFonts w:ascii="Times New Roman" w:hAnsi="Times New Roman"/>
          <w:sz w:val="24"/>
          <w:szCs w:val="24"/>
        </w:rPr>
        <w:t xml:space="preserve">the process of </w:t>
      </w:r>
      <w:r w:rsidR="00396C85">
        <w:rPr>
          <w:rFonts w:ascii="Times New Roman" w:hAnsi="Times New Roman"/>
          <w:sz w:val="24"/>
          <w:szCs w:val="24"/>
        </w:rPr>
        <w:t>data selection.</w:t>
      </w:r>
      <w:r w:rsidR="00321BD7">
        <w:rPr>
          <w:rStyle w:val="FootnoteReference"/>
          <w:rFonts w:ascii="Times New Roman" w:hAnsi="Times New Roman"/>
          <w:sz w:val="24"/>
          <w:szCs w:val="24"/>
        </w:rPr>
        <w:footnoteReference w:id="20"/>
      </w:r>
      <w:r w:rsidR="00703902">
        <w:rPr>
          <w:rFonts w:ascii="Times New Roman" w:hAnsi="Times New Roman"/>
          <w:sz w:val="24"/>
          <w:szCs w:val="24"/>
        </w:rPr>
        <w:t xml:space="preserve"> </w:t>
      </w:r>
      <w:r w:rsidR="004265CE">
        <w:rPr>
          <w:rFonts w:ascii="Times New Roman" w:hAnsi="Times New Roman"/>
          <w:sz w:val="24"/>
          <w:szCs w:val="24"/>
        </w:rPr>
        <w:t>To this end, I will make use of</w:t>
      </w:r>
      <w:r w:rsidR="0026735D">
        <w:rPr>
          <w:rFonts w:ascii="Times New Roman" w:hAnsi="Times New Roman"/>
          <w:sz w:val="24"/>
          <w:szCs w:val="24"/>
        </w:rPr>
        <w:t xml:space="preserve"> </w:t>
      </w:r>
      <w:r w:rsidR="00351B65">
        <w:rPr>
          <w:rFonts w:ascii="Times New Roman" w:hAnsi="Times New Roman"/>
          <w:sz w:val="24"/>
          <w:szCs w:val="24"/>
        </w:rPr>
        <w:t>examples of selection crite</w:t>
      </w:r>
      <w:r w:rsidR="00AE0A3A">
        <w:rPr>
          <w:rFonts w:ascii="Times New Roman" w:hAnsi="Times New Roman"/>
          <w:sz w:val="24"/>
          <w:szCs w:val="24"/>
        </w:rPr>
        <w:t>ria</w:t>
      </w:r>
      <w:r w:rsidR="00351B65">
        <w:rPr>
          <w:rFonts w:ascii="Times New Roman" w:hAnsi="Times New Roman"/>
          <w:sz w:val="24"/>
          <w:szCs w:val="24"/>
        </w:rPr>
        <w:t xml:space="preserve"> drawn from </w:t>
      </w:r>
      <w:r w:rsidR="000E3780" w:rsidRPr="00BE7522">
        <w:rPr>
          <w:rFonts w:ascii="Times New Roman" w:hAnsi="Times New Roman"/>
          <w:color w:val="000000"/>
          <w:sz w:val="24"/>
          <w:szCs w:val="24"/>
        </w:rPr>
        <w:t xml:space="preserve">Table </w:t>
      </w:r>
      <w:r w:rsidR="00DA45F6" w:rsidRPr="00BE7522">
        <w:rPr>
          <w:rFonts w:ascii="Times New Roman" w:hAnsi="Times New Roman"/>
          <w:color w:val="000000"/>
          <w:sz w:val="24"/>
          <w:szCs w:val="24"/>
        </w:rPr>
        <w:t>2</w:t>
      </w:r>
      <w:r w:rsidR="000E3780" w:rsidRPr="00BE7522">
        <w:rPr>
          <w:rFonts w:ascii="Times New Roman" w:hAnsi="Times New Roman"/>
          <w:color w:val="000000"/>
          <w:sz w:val="24"/>
          <w:szCs w:val="24"/>
        </w:rPr>
        <w:t xml:space="preserve"> </w:t>
      </w:r>
      <w:r w:rsidR="00351B65">
        <w:rPr>
          <w:rFonts w:ascii="Times New Roman" w:hAnsi="Times New Roman"/>
          <w:color w:val="000000"/>
          <w:sz w:val="24"/>
          <w:szCs w:val="24"/>
        </w:rPr>
        <w:t xml:space="preserve">that </w:t>
      </w:r>
      <w:r w:rsidR="00A2719D" w:rsidRPr="00BE7522">
        <w:rPr>
          <w:rFonts w:ascii="Times New Roman" w:hAnsi="Times New Roman"/>
          <w:color w:val="000000"/>
          <w:sz w:val="24"/>
          <w:szCs w:val="24"/>
        </w:rPr>
        <w:t xml:space="preserve">shows </w:t>
      </w:r>
      <w:r w:rsidR="000E3780" w:rsidRPr="00BE7522">
        <w:rPr>
          <w:rFonts w:ascii="Times New Roman" w:hAnsi="Times New Roman"/>
          <w:color w:val="000000"/>
          <w:sz w:val="24"/>
          <w:szCs w:val="24"/>
        </w:rPr>
        <w:t xml:space="preserve">a </w:t>
      </w:r>
      <w:r w:rsidR="00A2719D" w:rsidRPr="00BE7522">
        <w:rPr>
          <w:rFonts w:ascii="Times New Roman" w:hAnsi="Times New Roman"/>
          <w:i/>
          <w:color w:val="000000"/>
          <w:sz w:val="24"/>
          <w:szCs w:val="24"/>
        </w:rPr>
        <w:t>sample</w:t>
      </w:r>
      <w:r w:rsidR="00A2719D" w:rsidRPr="00BE7522">
        <w:rPr>
          <w:rFonts w:ascii="Times New Roman" w:hAnsi="Times New Roman"/>
          <w:color w:val="000000"/>
          <w:sz w:val="24"/>
          <w:szCs w:val="24"/>
        </w:rPr>
        <w:t xml:space="preserve"> </w:t>
      </w:r>
      <w:r w:rsidR="005206FE">
        <w:rPr>
          <w:rFonts w:ascii="Times New Roman" w:hAnsi="Times New Roman"/>
          <w:color w:val="000000"/>
          <w:sz w:val="24"/>
          <w:szCs w:val="24"/>
        </w:rPr>
        <w:t xml:space="preserve">trigger menu </w:t>
      </w:r>
      <w:r w:rsidR="00351B65">
        <w:rPr>
          <w:rFonts w:ascii="Times New Roman" w:hAnsi="Times New Roman"/>
          <w:color w:val="000000"/>
          <w:sz w:val="24"/>
          <w:szCs w:val="24"/>
        </w:rPr>
        <w:t>consisting</w:t>
      </w:r>
      <w:r w:rsidR="00EA6530">
        <w:rPr>
          <w:rFonts w:ascii="Times New Roman" w:hAnsi="Times New Roman"/>
          <w:color w:val="000000"/>
          <w:sz w:val="24"/>
          <w:szCs w:val="24"/>
        </w:rPr>
        <w:t xml:space="preserve"> of </w:t>
      </w:r>
      <w:r w:rsidR="005206FE">
        <w:rPr>
          <w:rFonts w:ascii="Times New Roman" w:hAnsi="Times New Roman"/>
          <w:color w:val="000000"/>
          <w:sz w:val="24"/>
          <w:szCs w:val="24"/>
        </w:rPr>
        <w:t>some</w:t>
      </w:r>
      <w:r w:rsidR="00A2719D" w:rsidRPr="00BE7522">
        <w:rPr>
          <w:rFonts w:ascii="Times New Roman" w:hAnsi="Times New Roman"/>
          <w:color w:val="000000"/>
          <w:sz w:val="24"/>
          <w:szCs w:val="24"/>
        </w:rPr>
        <w:t xml:space="preserve"> major </w:t>
      </w:r>
      <w:r w:rsidR="005C06FE">
        <w:rPr>
          <w:rFonts w:ascii="Times New Roman" w:hAnsi="Times New Roman"/>
          <w:color w:val="000000"/>
          <w:sz w:val="24"/>
          <w:szCs w:val="24"/>
        </w:rPr>
        <w:t xml:space="preserve">inclusive triggers used </w:t>
      </w:r>
      <w:r w:rsidR="005206FE">
        <w:rPr>
          <w:rFonts w:ascii="Times New Roman" w:hAnsi="Times New Roman"/>
          <w:color w:val="000000"/>
          <w:sz w:val="24"/>
          <w:szCs w:val="24"/>
        </w:rPr>
        <w:t>in</w:t>
      </w:r>
      <w:r w:rsidR="00A2719D" w:rsidRPr="00BE7522">
        <w:rPr>
          <w:rFonts w:ascii="Times New Roman" w:hAnsi="Times New Roman"/>
          <w:color w:val="000000"/>
          <w:sz w:val="24"/>
          <w:szCs w:val="24"/>
        </w:rPr>
        <w:t xml:space="preserve"> the ATLAS experiment</w:t>
      </w:r>
      <w:r w:rsidR="00566E52" w:rsidRPr="00BE7522">
        <w:rPr>
          <w:rFonts w:ascii="Times New Roman" w:hAnsi="Times New Roman"/>
          <w:color w:val="000000"/>
          <w:sz w:val="24"/>
          <w:szCs w:val="24"/>
        </w:rPr>
        <w:t>.</w:t>
      </w:r>
      <w:r w:rsidR="005206FE">
        <w:rPr>
          <w:rFonts w:ascii="Times New Roman" w:hAnsi="Times New Roman"/>
          <w:color w:val="000000"/>
          <w:sz w:val="24"/>
          <w:szCs w:val="24"/>
        </w:rPr>
        <w:t xml:space="preserve"> </w:t>
      </w:r>
      <w:proofErr w:type="gramStart"/>
      <w:r w:rsidR="005206FE">
        <w:rPr>
          <w:rFonts w:ascii="Times New Roman" w:hAnsi="Times New Roman"/>
          <w:color w:val="000000"/>
          <w:sz w:val="24"/>
          <w:szCs w:val="24"/>
        </w:rPr>
        <w:t>E</w:t>
      </w:r>
      <w:r w:rsidR="000E3780" w:rsidRPr="00BE7522">
        <w:rPr>
          <w:rFonts w:ascii="Times New Roman" w:hAnsi="Times New Roman"/>
          <w:color w:val="000000"/>
          <w:sz w:val="24"/>
          <w:szCs w:val="24"/>
        </w:rPr>
        <w:t>ach selection signature given</w:t>
      </w:r>
      <w:r w:rsidR="004B2D1B">
        <w:rPr>
          <w:rFonts w:ascii="Times New Roman" w:hAnsi="Times New Roman"/>
          <w:color w:val="000000"/>
          <w:sz w:val="24"/>
          <w:szCs w:val="24"/>
        </w:rPr>
        <w:t xml:space="preserve"> i</w:t>
      </w:r>
      <w:r w:rsidR="000E3780" w:rsidRPr="00BE7522">
        <w:rPr>
          <w:rFonts w:ascii="Times New Roman" w:hAnsi="Times New Roman"/>
          <w:color w:val="000000"/>
          <w:sz w:val="24"/>
          <w:szCs w:val="24"/>
        </w:rPr>
        <w:t>n the left column</w:t>
      </w:r>
      <w:r w:rsidR="005206FE">
        <w:rPr>
          <w:rFonts w:ascii="Times New Roman" w:hAnsi="Times New Roman"/>
          <w:color w:val="000000"/>
          <w:sz w:val="24"/>
          <w:szCs w:val="24"/>
        </w:rPr>
        <w:t xml:space="preserve"> of Table 2</w:t>
      </w:r>
      <w:r w:rsidR="000E3780" w:rsidRPr="00BE7522">
        <w:rPr>
          <w:rFonts w:ascii="Times New Roman" w:hAnsi="Times New Roman"/>
          <w:color w:val="000000"/>
          <w:sz w:val="24"/>
          <w:szCs w:val="24"/>
        </w:rPr>
        <w:t xml:space="preserve"> is represented by the label</w:t>
      </w:r>
      <w:r w:rsidR="007947D6" w:rsidRPr="00BE7522">
        <w:rPr>
          <w:rFonts w:ascii="Times New Roman" w:hAnsi="Times New Roman"/>
          <w:sz w:val="24"/>
          <w:szCs w:val="24"/>
        </w:rPr>
        <w:t xml:space="preserve"> </w:t>
      </w:r>
      <w:r w:rsidR="00652A1D">
        <w:rPr>
          <w:rFonts w:ascii="Times New Roman" w:hAnsi="Times New Roman"/>
          <w:sz w:val="24"/>
          <w:szCs w:val="24"/>
        </w:rPr>
        <w:t>‘</w:t>
      </w:r>
      <m:oMath>
        <m:r>
          <w:rPr>
            <w:rFonts w:ascii="Cambria Math" w:hAnsi="Cambria Math"/>
            <w:sz w:val="24"/>
            <w:szCs w:val="24"/>
          </w:rPr>
          <m:t>NoXXi.</m:t>
        </m:r>
      </m:oMath>
      <w:r w:rsidR="00652A1D">
        <w:rPr>
          <w:rFonts w:ascii="Times New Roman" w:hAnsi="Times New Roman"/>
          <w:sz w:val="24"/>
          <w:szCs w:val="24"/>
        </w:rPr>
        <w:t>’</w:t>
      </w:r>
      <w:proofErr w:type="gramEnd"/>
      <w:r w:rsidR="007947D6" w:rsidRPr="00BE7522">
        <w:rPr>
          <w:rFonts w:ascii="Times New Roman" w:hAnsi="Times New Roman"/>
          <w:sz w:val="24"/>
          <w:szCs w:val="24"/>
        </w:rPr>
        <w:t xml:space="preserve"> </w:t>
      </w:r>
      <w:r w:rsidR="00B523FF" w:rsidRPr="00BE7522">
        <w:rPr>
          <w:rFonts w:ascii="Times New Roman" w:hAnsi="Times New Roman"/>
          <w:sz w:val="24"/>
          <w:szCs w:val="24"/>
        </w:rPr>
        <w:t xml:space="preserve"> Here, </w:t>
      </w:r>
      <w:r w:rsidR="00652A1D">
        <w:rPr>
          <w:rFonts w:ascii="Times New Roman" w:hAnsi="Times New Roman"/>
          <w:sz w:val="24"/>
          <w:szCs w:val="24"/>
        </w:rPr>
        <w:t>‘</w:t>
      </w:r>
      <m:oMath>
        <m:r>
          <w:rPr>
            <w:rFonts w:ascii="Cambria Math" w:hAnsi="Cambria Math"/>
            <w:sz w:val="24"/>
            <w:szCs w:val="24"/>
          </w:rPr>
          <m:t>N</m:t>
        </m:r>
      </m:oMath>
      <w:r w:rsidR="00652A1D">
        <w:rPr>
          <w:rFonts w:ascii="Times New Roman" w:hAnsi="Times New Roman"/>
          <w:sz w:val="24"/>
          <w:szCs w:val="24"/>
        </w:rPr>
        <w:t xml:space="preserve">’ </w:t>
      </w:r>
      <w:r w:rsidR="00B523FF" w:rsidRPr="00BE7522">
        <w:rPr>
          <w:rFonts w:ascii="Times New Roman" w:hAnsi="Times New Roman"/>
          <w:sz w:val="24"/>
          <w:szCs w:val="24"/>
        </w:rPr>
        <w:t>denotes</w:t>
      </w:r>
      <w:r w:rsidR="000E3780" w:rsidRPr="00BE7522">
        <w:rPr>
          <w:rFonts w:ascii="Times New Roman" w:hAnsi="Times New Roman"/>
          <w:sz w:val="24"/>
          <w:szCs w:val="24"/>
        </w:rPr>
        <w:t xml:space="preserve"> the minimum number of </w:t>
      </w:r>
      <w:r w:rsidR="003530DE" w:rsidRPr="00C455C5">
        <w:rPr>
          <w:rFonts w:ascii="Times New Roman" w:hAnsi="Times New Roman"/>
          <w:i/>
          <w:sz w:val="24"/>
          <w:szCs w:val="24"/>
        </w:rPr>
        <w:t>trigger objects</w:t>
      </w:r>
      <w:r w:rsidR="003530DE">
        <w:rPr>
          <w:rFonts w:ascii="Times New Roman" w:hAnsi="Times New Roman"/>
          <w:sz w:val="24"/>
          <w:szCs w:val="24"/>
        </w:rPr>
        <w:t xml:space="preserve">, </w:t>
      </w:r>
      <w:r w:rsidR="00D004C8">
        <w:rPr>
          <w:rFonts w:ascii="Times New Roman" w:hAnsi="Times New Roman"/>
          <w:sz w:val="24"/>
          <w:szCs w:val="24"/>
        </w:rPr>
        <w:t xml:space="preserve">namely </w:t>
      </w:r>
      <w:r w:rsidR="00C455C5">
        <w:rPr>
          <w:rFonts w:ascii="Times New Roman" w:hAnsi="Times New Roman"/>
          <w:sz w:val="24"/>
          <w:szCs w:val="24"/>
        </w:rPr>
        <w:t xml:space="preserve">single </w:t>
      </w:r>
      <w:r w:rsidR="003530DE">
        <w:rPr>
          <w:rFonts w:ascii="Times New Roman" w:hAnsi="Times New Roman"/>
          <w:sz w:val="24"/>
          <w:szCs w:val="24"/>
        </w:rPr>
        <w:t>particles</w:t>
      </w:r>
      <w:r w:rsidR="00D004C8">
        <w:rPr>
          <w:rFonts w:ascii="Times New Roman" w:hAnsi="Times New Roman"/>
          <w:sz w:val="24"/>
          <w:szCs w:val="24"/>
        </w:rPr>
        <w:t>, jets and</w:t>
      </w:r>
      <w:r w:rsidR="00C455C5">
        <w:rPr>
          <w:rFonts w:ascii="Times New Roman" w:hAnsi="Times New Roman"/>
          <w:sz w:val="24"/>
          <w:szCs w:val="24"/>
        </w:rPr>
        <w:t xml:space="preserve"> transverse energy, </w:t>
      </w:r>
      <w:r w:rsidR="000E3780" w:rsidRPr="00BE7522">
        <w:rPr>
          <w:rFonts w:ascii="Times New Roman" w:hAnsi="Times New Roman"/>
          <w:sz w:val="24"/>
          <w:szCs w:val="24"/>
        </w:rPr>
        <w:t>required</w:t>
      </w:r>
      <w:r w:rsidR="00B523FF" w:rsidRPr="00BE7522">
        <w:rPr>
          <w:rFonts w:ascii="Times New Roman" w:hAnsi="Times New Roman"/>
          <w:sz w:val="24"/>
          <w:szCs w:val="24"/>
        </w:rPr>
        <w:t xml:space="preserve"> for</w:t>
      </w:r>
      <w:r w:rsidR="00BF741B">
        <w:rPr>
          <w:rFonts w:ascii="Times New Roman" w:hAnsi="Times New Roman"/>
          <w:sz w:val="24"/>
          <w:szCs w:val="24"/>
        </w:rPr>
        <w:t xml:space="preserve"> a particular</w:t>
      </w:r>
      <w:r w:rsidR="00B523FF" w:rsidRPr="00BE7522">
        <w:rPr>
          <w:rFonts w:ascii="Times New Roman" w:hAnsi="Times New Roman"/>
          <w:sz w:val="24"/>
          <w:szCs w:val="24"/>
        </w:rPr>
        <w:t xml:space="preserve"> selection</w:t>
      </w:r>
      <w:r w:rsidR="000E3780" w:rsidRPr="00BE7522">
        <w:rPr>
          <w:rFonts w:ascii="Times New Roman" w:hAnsi="Times New Roman"/>
          <w:sz w:val="24"/>
          <w:szCs w:val="24"/>
        </w:rPr>
        <w:t>, and ‘</w:t>
      </w:r>
      <m:oMath>
        <m:r>
          <w:rPr>
            <w:rFonts w:ascii="Cambria Math" w:hAnsi="Cambria Math"/>
            <w:sz w:val="24"/>
            <w:szCs w:val="24"/>
          </w:rPr>
          <m:t>o</m:t>
        </m:r>
      </m:oMath>
      <w:r w:rsidR="000E3780" w:rsidRPr="00BE7522">
        <w:rPr>
          <w:rFonts w:ascii="Times New Roman" w:hAnsi="Times New Roman"/>
          <w:sz w:val="24"/>
          <w:szCs w:val="24"/>
        </w:rPr>
        <w:t xml:space="preserve">’ </w:t>
      </w:r>
      <w:r w:rsidR="00B523FF" w:rsidRPr="00BE7522">
        <w:rPr>
          <w:rFonts w:ascii="Times New Roman" w:hAnsi="Times New Roman"/>
          <w:sz w:val="24"/>
          <w:szCs w:val="24"/>
        </w:rPr>
        <w:t>denotes</w:t>
      </w:r>
      <w:r w:rsidR="00A12B74">
        <w:rPr>
          <w:rFonts w:ascii="Times New Roman" w:hAnsi="Times New Roman"/>
          <w:sz w:val="24"/>
          <w:szCs w:val="24"/>
        </w:rPr>
        <w:t xml:space="preserve"> the type of </w:t>
      </w:r>
      <w:r w:rsidR="00B523FF" w:rsidRPr="00BE7522">
        <w:rPr>
          <w:rFonts w:ascii="Times New Roman" w:hAnsi="Times New Roman"/>
          <w:sz w:val="24"/>
          <w:szCs w:val="24"/>
        </w:rPr>
        <w:t>signature</w:t>
      </w:r>
      <w:r w:rsidR="000E3780" w:rsidRPr="00BE7522">
        <w:rPr>
          <w:rFonts w:ascii="Times New Roman" w:hAnsi="Times New Roman"/>
          <w:sz w:val="24"/>
          <w:szCs w:val="24"/>
        </w:rPr>
        <w:t>;</w:t>
      </w:r>
      <w:r w:rsidR="00B523FF" w:rsidRPr="00BE7522">
        <w:rPr>
          <w:rFonts w:ascii="Times New Roman" w:hAnsi="Times New Roman"/>
          <w:sz w:val="24"/>
          <w:szCs w:val="24"/>
        </w:rPr>
        <w:t xml:space="preserve"> e.g.,</w:t>
      </w:r>
      <w:r w:rsidR="000E3780" w:rsidRPr="00BE7522">
        <w:rPr>
          <w:rFonts w:ascii="Times New Roman" w:hAnsi="Times New Roman"/>
          <w:sz w:val="24"/>
          <w:szCs w:val="24"/>
        </w:rPr>
        <w:t xml:space="preserve"> </w:t>
      </w:r>
      <w:r w:rsidR="00652A1D">
        <w:rPr>
          <w:rFonts w:ascii="Times New Roman" w:hAnsi="Times New Roman"/>
          <w:sz w:val="24"/>
          <w:szCs w:val="24"/>
        </w:rPr>
        <w:t>‘</w:t>
      </w:r>
      <m:oMath>
        <m:r>
          <w:rPr>
            <w:rFonts w:ascii="Cambria Math" w:hAnsi="Cambria Math"/>
            <w:sz w:val="24"/>
            <w:szCs w:val="24"/>
          </w:rPr>
          <m:t>e</m:t>
        </m:r>
      </m:oMath>
      <w:r w:rsidR="00652A1D">
        <w:rPr>
          <w:rFonts w:ascii="Times New Roman" w:hAnsi="Times New Roman"/>
          <w:sz w:val="24"/>
          <w:szCs w:val="24"/>
        </w:rPr>
        <w:t xml:space="preserve">’ </w:t>
      </w:r>
      <w:r w:rsidR="00B523FF" w:rsidRPr="00BE7522">
        <w:rPr>
          <w:rFonts w:ascii="Times New Roman" w:hAnsi="Times New Roman"/>
          <w:sz w:val="24"/>
          <w:szCs w:val="24"/>
        </w:rPr>
        <w:t xml:space="preserve">for electron; </w:t>
      </w:r>
      <w:r w:rsidR="00652A1D">
        <w:rPr>
          <w:rFonts w:ascii="Times New Roman" w:hAnsi="Times New Roman"/>
          <w:sz w:val="24"/>
          <w:szCs w:val="24"/>
        </w:rPr>
        <w:t>‘</w:t>
      </w:r>
      <m:oMath>
        <m:r>
          <w:rPr>
            <w:rFonts w:ascii="Cambria Math" w:hAnsi="Cambria Math"/>
            <w:sz w:val="24"/>
            <w:szCs w:val="24"/>
          </w:rPr>
          <m:t>γ</m:t>
        </m:r>
      </m:oMath>
      <w:r w:rsidR="00652A1D">
        <w:rPr>
          <w:rFonts w:ascii="Times New Roman" w:hAnsi="Times New Roman"/>
          <w:sz w:val="24"/>
          <w:szCs w:val="24"/>
        </w:rPr>
        <w:t xml:space="preserve">’ </w:t>
      </w:r>
      <w:r w:rsidR="00B523FF" w:rsidRPr="00BE7522">
        <w:rPr>
          <w:rFonts w:ascii="Times New Roman" w:hAnsi="Times New Roman"/>
          <w:sz w:val="24"/>
          <w:szCs w:val="24"/>
        </w:rPr>
        <w:t>for photon;</w:t>
      </w:r>
      <w:r w:rsidR="000E3780" w:rsidRPr="00BE7522">
        <w:rPr>
          <w:rFonts w:ascii="Times New Roman" w:hAnsi="Times New Roman"/>
          <w:sz w:val="24"/>
          <w:szCs w:val="24"/>
        </w:rPr>
        <w:t xml:space="preserve"> </w:t>
      </w:r>
      <w:r w:rsidR="00652A1D">
        <w:rPr>
          <w:rFonts w:ascii="Times New Roman" w:hAnsi="Times New Roman"/>
          <w:sz w:val="24"/>
          <w:szCs w:val="24"/>
        </w:rPr>
        <w:t>‘</w:t>
      </w:r>
      <m:oMath>
        <m:r>
          <w:rPr>
            <w:rFonts w:ascii="Cambria Math" w:hAnsi="Cambria Math"/>
            <w:sz w:val="24"/>
            <w:szCs w:val="24"/>
          </w:rPr>
          <m:t>μ</m:t>
        </m:r>
      </m:oMath>
      <w:r w:rsidR="00652A1D">
        <w:rPr>
          <w:rFonts w:ascii="Times New Roman" w:hAnsi="Times New Roman"/>
          <w:sz w:val="24"/>
          <w:szCs w:val="24"/>
        </w:rPr>
        <w:t>’</w:t>
      </w:r>
      <w:r w:rsidR="00B523FF" w:rsidRPr="00BE7522">
        <w:rPr>
          <w:rFonts w:ascii="Times New Roman" w:hAnsi="Times New Roman"/>
          <w:sz w:val="24"/>
          <w:szCs w:val="24"/>
        </w:rPr>
        <w:t xml:space="preserve"> for </w:t>
      </w:r>
      <w:proofErr w:type="spellStart"/>
      <w:r w:rsidR="00B523FF" w:rsidRPr="00BE7522">
        <w:rPr>
          <w:rFonts w:ascii="Times New Roman" w:hAnsi="Times New Roman"/>
          <w:sz w:val="24"/>
          <w:szCs w:val="24"/>
        </w:rPr>
        <w:t>muon</w:t>
      </w:r>
      <w:proofErr w:type="spellEnd"/>
      <w:r w:rsidR="00B523FF" w:rsidRPr="00BE7522">
        <w:rPr>
          <w:rFonts w:ascii="Times New Roman" w:hAnsi="Times New Roman"/>
          <w:sz w:val="24"/>
          <w:szCs w:val="24"/>
        </w:rPr>
        <w:t>;</w:t>
      </w:r>
      <w:r w:rsidR="008015A2">
        <w:rPr>
          <w:rFonts w:ascii="Times New Roman" w:hAnsi="Times New Roman"/>
          <w:sz w:val="24"/>
          <w:szCs w:val="24"/>
        </w:rPr>
        <w:t xml:space="preserve"> ‘</w:t>
      </w:r>
      <m:oMath>
        <m:r>
          <w:rPr>
            <w:rFonts w:ascii="Cambria Math" w:hAnsi="Cambria Math"/>
            <w:sz w:val="24"/>
            <w:szCs w:val="24"/>
          </w:rPr>
          <m:t>τ</m:t>
        </m:r>
      </m:oMath>
      <w:r w:rsidR="008015A2">
        <w:rPr>
          <w:rFonts w:ascii="Times New Roman" w:hAnsi="Times New Roman"/>
          <w:sz w:val="24"/>
          <w:szCs w:val="24"/>
        </w:rPr>
        <w:t>’ for tau;</w:t>
      </w:r>
      <w:r w:rsidR="000E3780" w:rsidRPr="00BE7522">
        <w:rPr>
          <w:rFonts w:ascii="Times New Roman" w:hAnsi="Times New Roman"/>
          <w:sz w:val="24"/>
          <w:szCs w:val="24"/>
        </w:rPr>
        <w:t xml:space="preserve"> </w:t>
      </w:r>
      <w:r w:rsidR="00652A1D">
        <w:rPr>
          <w:rFonts w:ascii="Times New Roman" w:hAnsi="Times New Roman"/>
          <w:sz w:val="24"/>
          <w:szCs w:val="24"/>
        </w:rPr>
        <w:t>‘</w:t>
      </w:r>
      <m:oMath>
        <m:r>
          <w:rPr>
            <w:rFonts w:ascii="Cambria Math" w:hAnsi="Cambria Math"/>
            <w:sz w:val="24"/>
            <w:szCs w:val="24"/>
          </w:rPr>
          <m:t>xE</m:t>
        </m:r>
      </m:oMath>
      <w:r w:rsidR="00652A1D">
        <w:rPr>
          <w:rFonts w:ascii="Times New Roman" w:hAnsi="Times New Roman"/>
          <w:sz w:val="24"/>
          <w:szCs w:val="24"/>
        </w:rPr>
        <w:t xml:space="preserve">’ </w:t>
      </w:r>
      <w:r w:rsidR="000E3780" w:rsidRPr="00BE7522">
        <w:rPr>
          <w:rFonts w:ascii="Times New Roman" w:hAnsi="Times New Roman"/>
          <w:sz w:val="24"/>
          <w:szCs w:val="24"/>
        </w:rPr>
        <w:t xml:space="preserve">for missing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B92598">
        <w:rPr>
          <w:rFonts w:ascii="Times New Roman" w:hAnsi="Times New Roman"/>
          <w:sz w:val="24"/>
          <w:szCs w:val="24"/>
        </w:rPr>
        <w:t>;</w:t>
      </w:r>
      <w:r w:rsidR="00B523FF" w:rsidRPr="00BE7522">
        <w:rPr>
          <w:rFonts w:ascii="Times New Roman" w:hAnsi="Times New Roman"/>
          <w:sz w:val="24"/>
          <w:szCs w:val="24"/>
        </w:rPr>
        <w:t xml:space="preserve"> </w:t>
      </w:r>
      <w:r w:rsidR="00652A1D">
        <w:rPr>
          <w:rFonts w:ascii="Times New Roman" w:hAnsi="Times New Roman"/>
          <w:sz w:val="24"/>
          <w:szCs w:val="24"/>
        </w:rPr>
        <w:t>‘</w:t>
      </w:r>
      <m:oMath>
        <m:r>
          <w:rPr>
            <w:rFonts w:ascii="Cambria Math" w:hAnsi="Cambria Math"/>
            <w:sz w:val="24"/>
            <w:szCs w:val="24"/>
          </w:rPr>
          <m:t>E</m:t>
        </m:r>
      </m:oMath>
      <w:r w:rsidR="00652A1D">
        <w:rPr>
          <w:rFonts w:ascii="Times New Roman" w:hAnsi="Times New Roman"/>
          <w:sz w:val="24"/>
          <w:szCs w:val="24"/>
        </w:rPr>
        <w:t>’</w:t>
      </w:r>
      <w:r w:rsidR="00B523FF" w:rsidRPr="00BE7522">
        <w:rPr>
          <w:rFonts w:ascii="Times New Roman" w:hAnsi="Times New Roman"/>
          <w:sz w:val="24"/>
          <w:szCs w:val="24"/>
        </w:rPr>
        <w:t xml:space="preserve"> f</w:t>
      </w:r>
      <w:r w:rsidR="000E3780" w:rsidRPr="00BE7522">
        <w:rPr>
          <w:rFonts w:ascii="Times New Roman" w:hAnsi="Times New Roman"/>
          <w:sz w:val="24"/>
          <w:szCs w:val="24"/>
        </w:rPr>
        <w:t xml:space="preserve">or total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B92598">
        <w:rPr>
          <w:rFonts w:ascii="Times New Roman" w:hAnsi="Times New Roman"/>
          <w:sz w:val="24"/>
          <w:szCs w:val="24"/>
        </w:rPr>
        <w:t xml:space="preserve">; </w:t>
      </w:r>
      <w:r w:rsidR="000E3780" w:rsidRPr="00BE7522">
        <w:rPr>
          <w:rFonts w:ascii="Times New Roman" w:hAnsi="Times New Roman"/>
          <w:sz w:val="24"/>
          <w:szCs w:val="24"/>
        </w:rPr>
        <w:t xml:space="preserve">and </w:t>
      </w:r>
      <w:r w:rsidR="00F1698F">
        <w:rPr>
          <w:rFonts w:ascii="Times New Roman" w:hAnsi="Times New Roman"/>
          <w:sz w:val="24"/>
          <w:szCs w:val="24"/>
        </w:rPr>
        <w:t>‘</w:t>
      </w:r>
      <m:oMath>
        <m:r>
          <w:rPr>
            <w:rFonts w:ascii="Cambria Math" w:hAnsi="Cambria Math"/>
            <w:sz w:val="24"/>
            <w:szCs w:val="24"/>
          </w:rPr>
          <m:t>jE</m:t>
        </m:r>
      </m:oMath>
      <w:r w:rsidR="00F1698F">
        <w:rPr>
          <w:rFonts w:ascii="Times New Roman" w:hAnsi="Times New Roman"/>
          <w:sz w:val="24"/>
          <w:szCs w:val="24"/>
        </w:rPr>
        <w:t xml:space="preserve">’ </w:t>
      </w:r>
      <w:r w:rsidR="00B523FF" w:rsidRPr="00BE7522">
        <w:rPr>
          <w:rFonts w:ascii="Times New Roman" w:hAnsi="Times New Roman"/>
          <w:sz w:val="24"/>
          <w:szCs w:val="24"/>
        </w:rPr>
        <w:t xml:space="preserve">for </w:t>
      </w:r>
      <w:r w:rsidR="005206FE" w:rsidRPr="00BE7522">
        <w:rPr>
          <w:rFonts w:ascii="Times New Roman" w:hAnsi="Times New Roman"/>
          <w:sz w:val="24"/>
          <w:szCs w:val="24"/>
        </w:rPr>
        <w:t xml:space="preserve">total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5206FE">
        <w:rPr>
          <w:rFonts w:ascii="Times New Roman" w:hAnsi="Times New Roman"/>
          <w:sz w:val="24"/>
          <w:szCs w:val="24"/>
        </w:rPr>
        <w:t xml:space="preserve"> associated with </w:t>
      </w:r>
      <w:r w:rsidR="000E3780" w:rsidRPr="00BE7522">
        <w:rPr>
          <w:rFonts w:ascii="Times New Roman" w:hAnsi="Times New Roman"/>
          <w:sz w:val="24"/>
          <w:szCs w:val="24"/>
        </w:rPr>
        <w:t>jet</w:t>
      </w:r>
      <w:r w:rsidR="005206FE">
        <w:rPr>
          <w:rFonts w:ascii="Times New Roman" w:hAnsi="Times New Roman"/>
          <w:sz w:val="24"/>
          <w:szCs w:val="24"/>
        </w:rPr>
        <w:t>(</w:t>
      </w:r>
      <w:r w:rsidR="000E3780" w:rsidRPr="00BE7522">
        <w:rPr>
          <w:rFonts w:ascii="Times New Roman" w:hAnsi="Times New Roman"/>
          <w:sz w:val="24"/>
          <w:szCs w:val="24"/>
        </w:rPr>
        <w:t>s</w:t>
      </w:r>
      <w:r w:rsidR="005206FE">
        <w:rPr>
          <w:rFonts w:ascii="Times New Roman" w:hAnsi="Times New Roman"/>
          <w:sz w:val="24"/>
          <w:szCs w:val="24"/>
        </w:rPr>
        <w:t>)</w:t>
      </w:r>
      <w:r w:rsidR="000E3780" w:rsidRPr="00BE7522">
        <w:rPr>
          <w:rFonts w:ascii="Times New Roman" w:hAnsi="Times New Roman"/>
          <w:sz w:val="24"/>
          <w:szCs w:val="24"/>
        </w:rPr>
        <w:t xml:space="preserve">. </w:t>
      </w:r>
      <w:r w:rsidR="000E3780" w:rsidRPr="001C104D">
        <w:rPr>
          <w:rFonts w:ascii="Times New Roman" w:hAnsi="Times New Roman"/>
          <w:sz w:val="24"/>
          <w:szCs w:val="24"/>
        </w:rPr>
        <w:t xml:space="preserve">The label </w:t>
      </w:r>
      <w:r w:rsidR="00F1698F" w:rsidRPr="001C104D">
        <w:rPr>
          <w:rFonts w:ascii="Times New Roman" w:hAnsi="Times New Roman"/>
          <w:sz w:val="24"/>
          <w:szCs w:val="24"/>
        </w:rPr>
        <w:t>‘</w:t>
      </w:r>
      <m:oMath>
        <m:r>
          <w:rPr>
            <w:rFonts w:ascii="Cambria Math" w:hAnsi="Cambria Math"/>
            <w:sz w:val="24"/>
            <w:szCs w:val="24"/>
          </w:rPr>
          <m:t>XX</m:t>
        </m:r>
      </m:oMath>
      <w:r w:rsidR="00F1698F" w:rsidRPr="001C104D">
        <w:rPr>
          <w:rFonts w:ascii="Times New Roman" w:hAnsi="Times New Roman"/>
          <w:sz w:val="24"/>
          <w:szCs w:val="24"/>
        </w:rPr>
        <w:t xml:space="preserve">’ </w:t>
      </w:r>
      <w:r w:rsidR="005206FE" w:rsidRPr="001C104D">
        <w:rPr>
          <w:rFonts w:ascii="Times New Roman" w:hAnsi="Times New Roman"/>
          <w:sz w:val="24"/>
          <w:szCs w:val="24"/>
        </w:rPr>
        <w:t xml:space="preserve">above </w:t>
      </w:r>
      <w:r w:rsidR="001C104D" w:rsidRPr="001C104D">
        <w:rPr>
          <w:rFonts w:ascii="Times New Roman" w:hAnsi="Times New Roman"/>
          <w:sz w:val="24"/>
          <w:szCs w:val="24"/>
        </w:rPr>
        <w:t>denotes</w:t>
      </w:r>
      <w:r w:rsidR="000E3780" w:rsidRPr="001C104D">
        <w:rPr>
          <w:rFonts w:ascii="Times New Roman" w:hAnsi="Times New Roman"/>
          <w:sz w:val="24"/>
          <w:szCs w:val="24"/>
        </w:rPr>
        <w:t xml:space="preserve"> the</w:t>
      </w:r>
      <w:r w:rsidR="00D039DE" w:rsidRPr="001C104D">
        <w:rPr>
          <w:rFonts w:ascii="Times New Roman" w:hAnsi="Times New Roman"/>
          <w:sz w:val="24"/>
          <w:szCs w:val="24"/>
        </w:rPr>
        <w:t xml:space="preserve"> </w:t>
      </w:r>
      <w:r w:rsidR="000E3780" w:rsidRPr="001C104D">
        <w:rPr>
          <w:rFonts w:ascii="Times New Roman" w:hAnsi="Times New Roman"/>
          <w:sz w:val="24"/>
          <w:szCs w:val="24"/>
        </w:rPr>
        <w:t>threshold</w:t>
      </w:r>
      <w:r w:rsidR="001C104D" w:rsidRPr="001C104D">
        <w:rPr>
          <w:rFonts w:ascii="Times New Roman" w:hAnsi="Times New Roman"/>
          <w:sz w:val="24"/>
          <w:szCs w:val="24"/>
        </w:rPr>
        <w:t xml:space="preserve"> </w:t>
      </w:r>
      <w:r w:rsidR="005873B7" w:rsidRPr="001C104D">
        <w:rPr>
          <w:rFonts w:ascii="Times New Roman" w:hAnsi="Times New Roman"/>
          <w:sz w:val="24"/>
          <w:szCs w:val="24"/>
        </w:rPr>
        <w:t xml:space="preserve">of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5873B7" w:rsidRPr="001C104D">
        <w:rPr>
          <w:rFonts w:ascii="Times New Roman" w:hAnsi="Times New Roman"/>
          <w:sz w:val="24"/>
          <w:szCs w:val="24"/>
        </w:rPr>
        <w:t xml:space="preserve"> </w:t>
      </w:r>
      <w:r w:rsidR="000E3780" w:rsidRPr="001C104D">
        <w:rPr>
          <w:rFonts w:ascii="Times New Roman" w:hAnsi="Times New Roman"/>
          <w:sz w:val="24"/>
          <w:szCs w:val="24"/>
        </w:rPr>
        <w:t xml:space="preserve">(in units of </w:t>
      </w:r>
      <m:oMath>
        <m:r>
          <w:rPr>
            <w:rFonts w:ascii="Cambria Math" w:hAnsi="Cambria Math"/>
            <w:sz w:val="24"/>
            <w:szCs w:val="24"/>
          </w:rPr>
          <m:t>GeV</m:t>
        </m:r>
      </m:oMath>
      <w:r w:rsidR="000E3780" w:rsidRPr="001C104D">
        <w:rPr>
          <w:rFonts w:ascii="Times New Roman" w:hAnsi="Times New Roman"/>
          <w:sz w:val="24"/>
          <w:szCs w:val="24"/>
        </w:rPr>
        <w:t>)</w:t>
      </w:r>
      <w:r w:rsidR="001C104D" w:rsidRPr="001C104D">
        <w:rPr>
          <w:rFonts w:ascii="Times New Roman" w:hAnsi="Times New Roman"/>
          <w:sz w:val="24"/>
          <w:szCs w:val="24"/>
        </w:rPr>
        <w:t xml:space="preserve">, i.e., the </w:t>
      </w:r>
      <w:r w:rsidR="001C104D" w:rsidRPr="001C104D">
        <w:rPr>
          <w:rFonts w:ascii="Times New Roman" w:hAnsi="Times New Roman"/>
          <w:i/>
          <w:sz w:val="24"/>
          <w:szCs w:val="24"/>
        </w:rPr>
        <w:t>lowest</w:t>
      </w:r>
      <w:r w:rsidR="001C104D" w:rsidRPr="001C104D">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1C104D" w:rsidRPr="001C104D">
        <w:rPr>
          <w:rFonts w:ascii="Times New Roman" w:hAnsi="Times New Roman"/>
          <w:sz w:val="24"/>
          <w:szCs w:val="24"/>
        </w:rPr>
        <w:t xml:space="preserve"> at or above which a given selection criterion operates</w:t>
      </w:r>
      <w:r w:rsidR="000E3780" w:rsidRPr="001C104D">
        <w:rPr>
          <w:rFonts w:ascii="Times New Roman" w:hAnsi="Times New Roman"/>
          <w:sz w:val="24"/>
          <w:szCs w:val="24"/>
        </w:rPr>
        <w:t>, and ‘</w:t>
      </w:r>
      <m:oMath>
        <m:r>
          <w:rPr>
            <w:rFonts w:ascii="Cambria Math" w:hAnsi="Cambria Math"/>
            <w:sz w:val="24"/>
            <w:szCs w:val="24"/>
          </w:rPr>
          <m:t>i</m:t>
        </m:r>
      </m:oMath>
      <w:r w:rsidR="000E3780" w:rsidRPr="001C104D">
        <w:rPr>
          <w:rFonts w:ascii="Times New Roman" w:hAnsi="Times New Roman"/>
          <w:sz w:val="24"/>
          <w:szCs w:val="24"/>
        </w:rPr>
        <w:t xml:space="preserve">’ </w:t>
      </w:r>
      <w:r w:rsidR="00B523FF" w:rsidRPr="001C104D">
        <w:rPr>
          <w:rFonts w:ascii="Times New Roman" w:hAnsi="Times New Roman"/>
          <w:sz w:val="24"/>
          <w:szCs w:val="24"/>
        </w:rPr>
        <w:t xml:space="preserve">denotes whether </w:t>
      </w:r>
      <w:r w:rsidR="000E3780" w:rsidRPr="001C104D">
        <w:rPr>
          <w:rFonts w:ascii="Times New Roman" w:hAnsi="Times New Roman"/>
          <w:sz w:val="24"/>
          <w:szCs w:val="24"/>
        </w:rPr>
        <w:t xml:space="preserve">the </w:t>
      </w:r>
      <w:r w:rsidR="005206FE" w:rsidRPr="001C104D">
        <w:rPr>
          <w:rFonts w:ascii="Times New Roman" w:hAnsi="Times New Roman"/>
          <w:sz w:val="24"/>
          <w:szCs w:val="24"/>
        </w:rPr>
        <w:t xml:space="preserve">given </w:t>
      </w:r>
      <w:r w:rsidR="00B523FF" w:rsidRPr="001C104D">
        <w:rPr>
          <w:rFonts w:ascii="Times New Roman" w:hAnsi="Times New Roman"/>
          <w:sz w:val="24"/>
          <w:szCs w:val="24"/>
        </w:rPr>
        <w:t>signature</w:t>
      </w:r>
      <w:r w:rsidR="000E3780" w:rsidRPr="001C104D">
        <w:rPr>
          <w:rFonts w:ascii="Times New Roman" w:hAnsi="Times New Roman"/>
          <w:sz w:val="24"/>
          <w:szCs w:val="24"/>
        </w:rPr>
        <w:t xml:space="preserve"> </w:t>
      </w:r>
      <w:r w:rsidR="00CB19ED" w:rsidRPr="001C104D">
        <w:rPr>
          <w:rFonts w:ascii="Times New Roman" w:hAnsi="Times New Roman"/>
          <w:sz w:val="24"/>
          <w:szCs w:val="24"/>
        </w:rPr>
        <w:t>is isolated or not.</w:t>
      </w:r>
      <w:r w:rsidR="00CB19ED" w:rsidRPr="00BE7522">
        <w:rPr>
          <w:rFonts w:ascii="Times New Roman" w:hAnsi="Times New Roman"/>
          <w:sz w:val="24"/>
          <w:szCs w:val="24"/>
        </w:rPr>
        <w:t xml:space="preserve"> </w:t>
      </w:r>
      <w:r w:rsidR="00256E31">
        <w:rPr>
          <w:rFonts w:ascii="Times New Roman" w:hAnsi="Times New Roman"/>
          <w:sz w:val="24"/>
          <w:szCs w:val="24"/>
        </w:rPr>
        <w:t>T</w:t>
      </w:r>
      <w:r w:rsidR="004B2D1B">
        <w:rPr>
          <w:rFonts w:ascii="Times New Roman" w:hAnsi="Times New Roman"/>
          <w:sz w:val="24"/>
          <w:szCs w:val="24"/>
        </w:rPr>
        <w:t>he right column of</w:t>
      </w:r>
      <w:r w:rsidR="000E3780" w:rsidRPr="00BE7522">
        <w:rPr>
          <w:rFonts w:ascii="Times New Roman" w:hAnsi="Times New Roman"/>
          <w:sz w:val="24"/>
          <w:szCs w:val="24"/>
        </w:rPr>
        <w:t xml:space="preserve"> Table </w:t>
      </w:r>
      <w:r w:rsidR="00CB0975" w:rsidRPr="00BE7522">
        <w:rPr>
          <w:rFonts w:ascii="Times New Roman" w:hAnsi="Times New Roman"/>
          <w:sz w:val="24"/>
          <w:szCs w:val="24"/>
        </w:rPr>
        <w:t>2</w:t>
      </w:r>
      <w:r w:rsidR="004B2D1B">
        <w:rPr>
          <w:rFonts w:ascii="Times New Roman" w:hAnsi="Times New Roman"/>
          <w:sz w:val="24"/>
          <w:szCs w:val="24"/>
        </w:rPr>
        <w:t xml:space="preserve"> shows</w:t>
      </w:r>
      <w:r w:rsidR="000E3780" w:rsidRPr="00BE7522">
        <w:rPr>
          <w:rFonts w:ascii="Times New Roman" w:hAnsi="Times New Roman"/>
          <w:sz w:val="24"/>
          <w:szCs w:val="24"/>
        </w:rPr>
        <w:t xml:space="preserve"> the processes predicted by the SM and the BSM models </w:t>
      </w:r>
      <w:r w:rsidR="004B2D1B">
        <w:rPr>
          <w:rFonts w:ascii="Times New Roman" w:hAnsi="Times New Roman"/>
          <w:sz w:val="24"/>
          <w:szCs w:val="24"/>
        </w:rPr>
        <w:t>to</w:t>
      </w:r>
      <w:r w:rsidR="000E3780" w:rsidRPr="00BE7522">
        <w:rPr>
          <w:rFonts w:ascii="Times New Roman" w:hAnsi="Times New Roman"/>
          <w:sz w:val="24"/>
          <w:szCs w:val="24"/>
        </w:rPr>
        <w:t xml:space="preserve"> which the </w:t>
      </w:r>
      <w:r w:rsidR="00CB19ED" w:rsidRPr="00BE7522">
        <w:rPr>
          <w:rFonts w:ascii="Times New Roman" w:hAnsi="Times New Roman"/>
          <w:sz w:val="24"/>
          <w:szCs w:val="24"/>
        </w:rPr>
        <w:t xml:space="preserve">selection </w:t>
      </w:r>
      <w:r w:rsidR="004B2D1B">
        <w:rPr>
          <w:rFonts w:ascii="Times New Roman" w:hAnsi="Times New Roman"/>
          <w:sz w:val="24"/>
          <w:szCs w:val="24"/>
        </w:rPr>
        <w:t>signatures i</w:t>
      </w:r>
      <w:r w:rsidR="000E3780" w:rsidRPr="00BE7522">
        <w:rPr>
          <w:rFonts w:ascii="Times New Roman" w:hAnsi="Times New Roman"/>
          <w:sz w:val="24"/>
          <w:szCs w:val="24"/>
        </w:rPr>
        <w:t>n the left column</w:t>
      </w:r>
      <w:r w:rsidR="004B2D1B">
        <w:rPr>
          <w:rFonts w:ascii="Times New Roman" w:hAnsi="Times New Roman"/>
          <w:sz w:val="24"/>
          <w:szCs w:val="24"/>
        </w:rPr>
        <w:t xml:space="preserve"> of the same table</w:t>
      </w:r>
      <w:r w:rsidR="000E3780" w:rsidRPr="00BE7522">
        <w:rPr>
          <w:rFonts w:ascii="Times New Roman" w:hAnsi="Times New Roman"/>
          <w:sz w:val="24"/>
          <w:szCs w:val="24"/>
        </w:rPr>
        <w:t xml:space="preserve"> are </w:t>
      </w:r>
      <w:r w:rsidR="004B2D1B">
        <w:rPr>
          <w:rFonts w:ascii="Times New Roman" w:hAnsi="Times New Roman"/>
          <w:sz w:val="24"/>
          <w:szCs w:val="24"/>
        </w:rPr>
        <w:t>relevant</w:t>
      </w:r>
      <w:r w:rsidR="00E80176" w:rsidRPr="00BE7522">
        <w:rPr>
          <w:rFonts w:ascii="Times New Roman" w:hAnsi="Times New Roman"/>
          <w:sz w:val="24"/>
          <w:szCs w:val="24"/>
        </w:rPr>
        <w:t xml:space="preserve"> </w:t>
      </w:r>
      <w:r w:rsidR="001F7F5C" w:rsidRPr="00BE7522">
        <w:rPr>
          <w:rFonts w:ascii="Times New Roman" w:hAnsi="Times New Roman"/>
          <w:sz w:val="24"/>
          <w:szCs w:val="24"/>
        </w:rPr>
        <w:t>(</w:t>
      </w:r>
      <w:r w:rsidR="001F7F5C">
        <w:rPr>
          <w:rFonts w:ascii="Times New Roman" w:hAnsi="Times New Roman"/>
          <w:sz w:val="24"/>
          <w:szCs w:val="24"/>
        </w:rPr>
        <w:t xml:space="preserve">for details, </w:t>
      </w:r>
      <w:r w:rsidR="001F7F5C" w:rsidRPr="00BE7522">
        <w:rPr>
          <w:rFonts w:ascii="Times New Roman" w:hAnsi="Times New Roman"/>
          <w:sz w:val="24"/>
          <w:szCs w:val="24"/>
        </w:rPr>
        <w:t xml:space="preserve">see ATLAS Collaboration 2003, </w:t>
      </w:r>
      <w:r w:rsidR="00060F50">
        <w:rPr>
          <w:rFonts w:ascii="Times New Roman" w:hAnsi="Times New Roman"/>
          <w:sz w:val="24"/>
          <w:szCs w:val="24"/>
        </w:rPr>
        <w:t>S</w:t>
      </w:r>
      <w:r w:rsidR="00C455C5">
        <w:rPr>
          <w:rFonts w:ascii="Times New Roman" w:hAnsi="Times New Roman"/>
          <w:sz w:val="24"/>
          <w:szCs w:val="24"/>
        </w:rPr>
        <w:t>ect. 4.4</w:t>
      </w:r>
      <w:r w:rsidR="001F7F5C" w:rsidRPr="00BE7522">
        <w:rPr>
          <w:rFonts w:ascii="Times New Roman" w:hAnsi="Times New Roman"/>
          <w:sz w:val="24"/>
          <w:szCs w:val="24"/>
        </w:rPr>
        <w:t>).</w:t>
      </w:r>
      <w:r w:rsidR="00351B65" w:rsidRPr="00351B65">
        <w:rPr>
          <w:rFonts w:ascii="Times New Roman" w:hAnsi="Times New Roman"/>
          <w:sz w:val="24"/>
          <w:szCs w:val="24"/>
        </w:rPr>
        <w:t xml:space="preserve"> </w:t>
      </w:r>
    </w:p>
    <w:p w14:paraId="5C9745AA" w14:textId="77777777" w:rsidR="00222C46" w:rsidRDefault="00222C46" w:rsidP="00C84A1E">
      <w:pPr>
        <w:autoSpaceDE w:val="0"/>
        <w:autoSpaceDN w:val="0"/>
        <w:adjustRightInd w:val="0"/>
        <w:spacing w:after="0" w:line="240" w:lineRule="auto"/>
        <w:rPr>
          <w:rFonts w:ascii="Times New Roman" w:hAnsi="Times New Roman"/>
          <w:sz w:val="24"/>
          <w:szCs w:val="24"/>
        </w:rPr>
      </w:pPr>
    </w:p>
    <w:p w14:paraId="11B1C579" w14:textId="77777777" w:rsidR="002B7E41" w:rsidRPr="00BE7522" w:rsidRDefault="002B7E41" w:rsidP="00C84A1E">
      <w:pPr>
        <w:autoSpaceDE w:val="0"/>
        <w:autoSpaceDN w:val="0"/>
        <w:adjustRightInd w:val="0"/>
        <w:spacing w:after="0" w:line="240" w:lineRule="auto"/>
        <w:rPr>
          <w:rFonts w:ascii="Times New Roman" w:hAnsi="Times New Roman"/>
          <w:sz w:val="24"/>
          <w:szCs w:val="24"/>
        </w:rPr>
      </w:pPr>
    </w:p>
    <w:p w14:paraId="32587B87" w14:textId="7F6E70BE" w:rsidR="00182C93" w:rsidRPr="00BE7522" w:rsidRDefault="00F27294" w:rsidP="00C84A1E">
      <w:pPr>
        <w:autoSpaceDE w:val="0"/>
        <w:autoSpaceDN w:val="0"/>
        <w:adjustRightInd w:val="0"/>
        <w:spacing w:line="240" w:lineRule="auto"/>
        <w:rPr>
          <w:rFonts w:ascii="Times New Roman" w:hAnsi="Times New Roman"/>
          <w:color w:val="000000"/>
          <w:sz w:val="24"/>
          <w:szCs w:val="24"/>
        </w:rPr>
      </w:pPr>
      <w:r>
        <w:rPr>
          <w:rFonts w:ascii="Times New Roman" w:hAnsi="Times New Roman"/>
          <w:noProof/>
          <w:sz w:val="24"/>
          <w:szCs w:val="24"/>
        </w:rPr>
        <w:lastRenderedPageBreak/>
        <w:drawing>
          <wp:inline distT="0" distB="0" distL="0" distR="0" wp14:anchorId="4AE81BAA" wp14:editId="457A1F4D">
            <wp:extent cx="5251450" cy="4411557"/>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able-1.jpg"/>
                    <pic:cNvPicPr/>
                  </pic:nvPicPr>
                  <pic:blipFill>
                    <a:blip r:embed="rId11">
                      <a:extLst>
                        <a:ext uri="{28A0092B-C50C-407E-A947-70E740481C1C}">
                          <a14:useLocalDpi xmlns:a14="http://schemas.microsoft.com/office/drawing/2010/main" val="0"/>
                        </a:ext>
                      </a:extLst>
                    </a:blip>
                    <a:stretch>
                      <a:fillRect/>
                    </a:stretch>
                  </pic:blipFill>
                  <pic:spPr>
                    <a:xfrm>
                      <a:off x="0" y="0"/>
                      <a:ext cx="5251450" cy="4411557"/>
                    </a:xfrm>
                    <a:prstGeom prst="rect">
                      <a:avLst/>
                    </a:prstGeom>
                  </pic:spPr>
                </pic:pic>
              </a:graphicData>
            </a:graphic>
          </wp:inline>
        </w:drawing>
      </w:r>
    </w:p>
    <w:p w14:paraId="0787ABAF" w14:textId="5E153BA2" w:rsidR="000E3780" w:rsidRPr="00BE7522" w:rsidRDefault="00902B19" w:rsidP="00C84A1E">
      <w:pPr>
        <w:autoSpaceDE w:val="0"/>
        <w:autoSpaceDN w:val="0"/>
        <w:adjustRightInd w:val="0"/>
        <w:spacing w:after="0" w:line="240" w:lineRule="auto"/>
        <w:rPr>
          <w:rFonts w:ascii="Times New Roman" w:hAnsi="Times New Roman"/>
          <w:sz w:val="24"/>
          <w:szCs w:val="24"/>
        </w:rPr>
      </w:pPr>
      <w:r w:rsidRPr="00BE7522">
        <w:rPr>
          <w:rFonts w:ascii="Times New Roman" w:hAnsi="Times New Roman"/>
          <w:sz w:val="24"/>
          <w:szCs w:val="24"/>
        </w:rPr>
        <w:t>Table</w:t>
      </w:r>
      <w:r w:rsidR="00157581" w:rsidRPr="00BE7522">
        <w:rPr>
          <w:rFonts w:ascii="Times New Roman" w:hAnsi="Times New Roman"/>
          <w:sz w:val="24"/>
          <w:szCs w:val="24"/>
        </w:rPr>
        <w:t xml:space="preserve"> </w:t>
      </w:r>
      <w:r w:rsidR="00A12B74">
        <w:rPr>
          <w:rFonts w:ascii="Times New Roman" w:hAnsi="Times New Roman"/>
          <w:sz w:val="24"/>
          <w:szCs w:val="24"/>
        </w:rPr>
        <w:t>2</w:t>
      </w:r>
      <w:r w:rsidR="000E3780" w:rsidRPr="00BE7522">
        <w:rPr>
          <w:rFonts w:ascii="Times New Roman" w:hAnsi="Times New Roman"/>
          <w:sz w:val="24"/>
          <w:szCs w:val="24"/>
        </w:rPr>
        <w:t xml:space="preserve">: </w:t>
      </w:r>
      <w:r w:rsidR="007778EB">
        <w:rPr>
          <w:rFonts w:ascii="Times New Roman" w:hAnsi="Times New Roman"/>
          <w:sz w:val="24"/>
          <w:szCs w:val="24"/>
        </w:rPr>
        <w:t xml:space="preserve">Some </w:t>
      </w:r>
      <w:r w:rsidR="002B7E41">
        <w:rPr>
          <w:rFonts w:ascii="Times New Roman" w:hAnsi="Times New Roman"/>
          <w:sz w:val="24"/>
          <w:szCs w:val="24"/>
        </w:rPr>
        <w:t xml:space="preserve">major inclusive triggers </w:t>
      </w:r>
      <w:r w:rsidR="007F64AD" w:rsidRPr="00BE7522">
        <w:rPr>
          <w:rFonts w:ascii="Times New Roman" w:hAnsi="Times New Roman"/>
          <w:sz w:val="24"/>
          <w:szCs w:val="24"/>
        </w:rPr>
        <w:t>used a</w:t>
      </w:r>
      <w:r w:rsidR="000E3780" w:rsidRPr="00BE7522">
        <w:rPr>
          <w:rFonts w:ascii="Times New Roman" w:hAnsi="Times New Roman"/>
          <w:sz w:val="24"/>
          <w:szCs w:val="24"/>
        </w:rPr>
        <w:t xml:space="preserve">t the ATLAS experiment. </w:t>
      </w:r>
      <w:proofErr w:type="gramStart"/>
      <w:r w:rsidR="000E3780" w:rsidRPr="00BE7522">
        <w:rPr>
          <w:rFonts w:ascii="Times New Roman" w:hAnsi="Times New Roman"/>
          <w:sz w:val="24"/>
          <w:szCs w:val="24"/>
        </w:rPr>
        <w:t xml:space="preserve">(Source: ATLAS </w:t>
      </w:r>
      <w:r w:rsidR="007F64AD" w:rsidRPr="00BE7522">
        <w:rPr>
          <w:rFonts w:ascii="Times New Roman" w:hAnsi="Times New Roman"/>
          <w:sz w:val="24"/>
          <w:szCs w:val="24"/>
        </w:rPr>
        <w:t>Collaboration 2003, p. 38</w:t>
      </w:r>
      <w:r w:rsidR="000E3780" w:rsidRPr="00BE7522">
        <w:rPr>
          <w:rFonts w:ascii="Times New Roman" w:hAnsi="Times New Roman"/>
          <w:sz w:val="24"/>
          <w:szCs w:val="24"/>
        </w:rPr>
        <w:t>).</w:t>
      </w:r>
      <w:proofErr w:type="gramEnd"/>
    </w:p>
    <w:p w14:paraId="7AD2108B" w14:textId="77777777" w:rsidR="000E3780" w:rsidRPr="00BE7522" w:rsidRDefault="000E3780" w:rsidP="00C84A1E">
      <w:pPr>
        <w:autoSpaceDE w:val="0"/>
        <w:autoSpaceDN w:val="0"/>
        <w:adjustRightInd w:val="0"/>
        <w:spacing w:after="0" w:line="240" w:lineRule="auto"/>
        <w:rPr>
          <w:rFonts w:ascii="Times New Roman" w:hAnsi="Times New Roman"/>
          <w:sz w:val="24"/>
          <w:szCs w:val="24"/>
        </w:rPr>
      </w:pPr>
    </w:p>
    <w:p w14:paraId="6C65D0DB" w14:textId="77777777" w:rsidR="00703151" w:rsidRDefault="00703151" w:rsidP="001415D8">
      <w:pPr>
        <w:autoSpaceDE w:val="0"/>
        <w:autoSpaceDN w:val="0"/>
        <w:adjustRightInd w:val="0"/>
        <w:spacing w:after="0" w:line="240" w:lineRule="auto"/>
        <w:ind w:firstLine="720"/>
        <w:rPr>
          <w:rFonts w:ascii="Times New Roman" w:hAnsi="Times New Roman"/>
          <w:sz w:val="24"/>
          <w:szCs w:val="24"/>
        </w:rPr>
      </w:pPr>
    </w:p>
    <w:p w14:paraId="23CF8BD7" w14:textId="0479F27F" w:rsidR="000B3AD2" w:rsidRDefault="005C651C" w:rsidP="008456D5">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As the discussion in the previous section suggests, t</w:t>
      </w:r>
      <w:r w:rsidR="00CD5300">
        <w:rPr>
          <w:rFonts w:ascii="Times New Roman" w:hAnsi="Times New Roman"/>
          <w:sz w:val="24"/>
          <w:szCs w:val="24"/>
        </w:rPr>
        <w:t>he</w:t>
      </w:r>
      <w:r w:rsidR="00DF01E0" w:rsidRPr="00332F85">
        <w:rPr>
          <w:rFonts w:ascii="Times New Roman" w:hAnsi="Times New Roman"/>
          <w:sz w:val="24"/>
          <w:szCs w:val="24"/>
        </w:rPr>
        <w:t xml:space="preserve"> </w:t>
      </w:r>
      <w:r w:rsidR="00D3689D" w:rsidRPr="00332F85">
        <w:rPr>
          <w:rFonts w:ascii="Times New Roman" w:hAnsi="Times New Roman"/>
          <w:sz w:val="24"/>
          <w:szCs w:val="24"/>
        </w:rPr>
        <w:t xml:space="preserve">data selection strategy </w:t>
      </w:r>
      <w:r w:rsidR="00FC28FC">
        <w:rPr>
          <w:rFonts w:ascii="Times New Roman" w:hAnsi="Times New Roman"/>
          <w:sz w:val="24"/>
          <w:szCs w:val="24"/>
        </w:rPr>
        <w:t>a</w:t>
      </w:r>
      <w:r w:rsidR="00CD5300">
        <w:rPr>
          <w:rFonts w:ascii="Times New Roman" w:hAnsi="Times New Roman"/>
          <w:sz w:val="24"/>
          <w:szCs w:val="24"/>
        </w:rPr>
        <w:t xml:space="preserve">dopted in the ATLAS experiment requires </w:t>
      </w:r>
      <w:r w:rsidR="00CC20A0" w:rsidRPr="00332F85">
        <w:rPr>
          <w:rFonts w:ascii="Times New Roman" w:hAnsi="Times New Roman"/>
          <w:sz w:val="24"/>
          <w:szCs w:val="24"/>
        </w:rPr>
        <w:t xml:space="preserve">the </w:t>
      </w:r>
      <w:r w:rsidR="00233804">
        <w:rPr>
          <w:rFonts w:ascii="Times New Roman" w:hAnsi="Times New Roman"/>
          <w:sz w:val="24"/>
          <w:szCs w:val="24"/>
        </w:rPr>
        <w:t xml:space="preserve">trigger menu </w:t>
      </w:r>
      <w:r w:rsidR="001415D8">
        <w:rPr>
          <w:rFonts w:ascii="Times New Roman" w:hAnsi="Times New Roman"/>
          <w:sz w:val="24"/>
          <w:szCs w:val="24"/>
        </w:rPr>
        <w:t xml:space="preserve">to </w:t>
      </w:r>
      <w:r w:rsidR="007778EB">
        <w:rPr>
          <w:rFonts w:ascii="Times New Roman" w:hAnsi="Times New Roman"/>
          <w:sz w:val="24"/>
          <w:szCs w:val="24"/>
        </w:rPr>
        <w:t>be</w:t>
      </w:r>
      <w:r w:rsidR="00CC20A0" w:rsidRPr="00332F85">
        <w:rPr>
          <w:rFonts w:ascii="Times New Roman" w:hAnsi="Times New Roman"/>
          <w:sz w:val="24"/>
          <w:szCs w:val="24"/>
        </w:rPr>
        <w:t xml:space="preserve"> </w:t>
      </w:r>
      <w:r w:rsidR="001415D8">
        <w:rPr>
          <w:rFonts w:ascii="Times New Roman" w:hAnsi="Times New Roman"/>
          <w:sz w:val="24"/>
          <w:szCs w:val="24"/>
        </w:rPr>
        <w:t xml:space="preserve">sufficiently </w:t>
      </w:r>
      <w:r w:rsidR="00C8120B">
        <w:rPr>
          <w:rFonts w:ascii="Times New Roman" w:hAnsi="Times New Roman"/>
          <w:sz w:val="24"/>
          <w:szCs w:val="24"/>
        </w:rPr>
        <w:t>diversified in terms of</w:t>
      </w:r>
      <w:r w:rsidR="00CC20A0">
        <w:rPr>
          <w:rFonts w:ascii="Times New Roman" w:hAnsi="Times New Roman"/>
          <w:sz w:val="24"/>
          <w:szCs w:val="24"/>
        </w:rPr>
        <w:t xml:space="preserve"> </w:t>
      </w:r>
      <w:r w:rsidR="00C8120B" w:rsidRPr="006D37AB">
        <w:rPr>
          <w:rFonts w:ascii="Times New Roman" w:hAnsi="Times New Roman"/>
          <w:sz w:val="24"/>
          <w:szCs w:val="24"/>
        </w:rPr>
        <w:t xml:space="preserve">high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r>
          <w:rPr>
            <w:rFonts w:ascii="Cambria Math" w:hAnsi="Cambria Math"/>
            <w:sz w:val="24"/>
            <w:szCs w:val="24"/>
          </w:rPr>
          <m:t xml:space="preserve"> </m:t>
        </m:r>
      </m:oMath>
      <w:r w:rsidR="00C8120B" w:rsidRPr="006D37AB">
        <w:rPr>
          <w:rFonts w:ascii="Times New Roman" w:hAnsi="Times New Roman"/>
          <w:sz w:val="24"/>
          <w:szCs w:val="24"/>
        </w:rPr>
        <w:t xml:space="preserve">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C8120B" w:rsidRPr="006D37AB">
        <w:rPr>
          <w:rFonts w:ascii="Times New Roman" w:hAnsi="Times New Roman"/>
          <w:sz w:val="24"/>
          <w:szCs w:val="24"/>
        </w:rPr>
        <w:t xml:space="preserve"> types of </w:t>
      </w:r>
      <w:r w:rsidR="00233804">
        <w:rPr>
          <w:rFonts w:ascii="Times New Roman" w:hAnsi="Times New Roman"/>
          <w:sz w:val="24"/>
          <w:szCs w:val="24"/>
        </w:rPr>
        <w:t xml:space="preserve">selection </w:t>
      </w:r>
      <w:r w:rsidR="00C8120B" w:rsidRPr="006D37AB">
        <w:rPr>
          <w:rFonts w:ascii="Times New Roman" w:hAnsi="Times New Roman"/>
          <w:sz w:val="24"/>
          <w:szCs w:val="24"/>
        </w:rPr>
        <w:t>signatures</w:t>
      </w:r>
      <w:r w:rsidR="006E6017" w:rsidRPr="00332F85">
        <w:rPr>
          <w:rFonts w:ascii="Times New Roman" w:hAnsi="Times New Roman"/>
          <w:sz w:val="24"/>
          <w:szCs w:val="24"/>
        </w:rPr>
        <w:t xml:space="preserve"> </w:t>
      </w:r>
      <w:r w:rsidR="00233804">
        <w:rPr>
          <w:rFonts w:ascii="Times New Roman" w:hAnsi="Times New Roman"/>
          <w:sz w:val="24"/>
          <w:szCs w:val="24"/>
        </w:rPr>
        <w:t xml:space="preserve">to be used for the testing of the SM’s prediction of the </w:t>
      </w:r>
      <w:r w:rsidR="0004655F" w:rsidRPr="00332F85">
        <w:rPr>
          <w:rFonts w:ascii="Times New Roman" w:hAnsi="Times New Roman"/>
          <w:sz w:val="24"/>
          <w:szCs w:val="24"/>
        </w:rPr>
        <w:t>Higgs boson (</w:t>
      </w:r>
      <m:oMath>
        <m:r>
          <w:rPr>
            <w:rFonts w:ascii="Cambria Math" w:hAnsi="Cambria Math"/>
            <w:sz w:val="24"/>
            <w:szCs w:val="24"/>
          </w:rPr>
          <m:t>H</m:t>
        </m:r>
      </m:oMath>
      <w:r w:rsidR="0004655F" w:rsidRPr="00332F85">
        <w:rPr>
          <w:rFonts w:ascii="Times New Roman" w:hAnsi="Times New Roman"/>
          <w:sz w:val="24"/>
          <w:szCs w:val="24"/>
        </w:rPr>
        <w:t>)</w:t>
      </w:r>
      <w:r w:rsidR="00332F85">
        <w:rPr>
          <w:rFonts w:ascii="Times New Roman" w:hAnsi="Times New Roman"/>
          <w:sz w:val="24"/>
          <w:szCs w:val="24"/>
        </w:rPr>
        <w:t xml:space="preserve">. </w:t>
      </w:r>
      <w:r w:rsidR="00544184">
        <w:rPr>
          <w:rFonts w:ascii="Times New Roman" w:hAnsi="Times New Roman"/>
          <w:sz w:val="24"/>
          <w:szCs w:val="24"/>
        </w:rPr>
        <w:t xml:space="preserve">This in the first </w:t>
      </w:r>
      <w:r w:rsidR="00C16870">
        <w:rPr>
          <w:rFonts w:ascii="Times New Roman" w:hAnsi="Times New Roman"/>
          <w:sz w:val="24"/>
          <w:szCs w:val="24"/>
        </w:rPr>
        <w:t xml:space="preserve">place requires considering the </w:t>
      </w:r>
      <w:r w:rsidR="00544184">
        <w:rPr>
          <w:rFonts w:ascii="Times New Roman" w:hAnsi="Times New Roman"/>
          <w:sz w:val="24"/>
          <w:szCs w:val="24"/>
        </w:rPr>
        <w:t xml:space="preserve">decay processes </w:t>
      </w:r>
      <w:r w:rsidR="00C16870">
        <w:rPr>
          <w:rFonts w:ascii="Times New Roman" w:hAnsi="Times New Roman"/>
          <w:sz w:val="24"/>
          <w:szCs w:val="24"/>
        </w:rPr>
        <w:t xml:space="preserve">relevant to the foregoing prediction </w:t>
      </w:r>
      <w:r w:rsidR="00544184">
        <w:rPr>
          <w:rFonts w:ascii="Times New Roman" w:hAnsi="Times New Roman"/>
          <w:sz w:val="24"/>
          <w:szCs w:val="24"/>
        </w:rPr>
        <w:t xml:space="preserve">and </w:t>
      </w:r>
      <w:r w:rsidR="00C16870">
        <w:rPr>
          <w:rFonts w:ascii="Times New Roman" w:hAnsi="Times New Roman"/>
          <w:sz w:val="24"/>
          <w:szCs w:val="24"/>
        </w:rPr>
        <w:t>thereby identifying the</w:t>
      </w:r>
      <w:r w:rsidR="00544184">
        <w:rPr>
          <w:rFonts w:ascii="Times New Roman" w:hAnsi="Times New Roman"/>
          <w:sz w:val="24"/>
          <w:szCs w:val="24"/>
        </w:rPr>
        <w:t xml:space="preserve"> associated high</w:t>
      </w:r>
      <w:r w:rsidR="00544184">
        <w:rPr>
          <w:rFonts w:ascii="Times New Roman" w:hAnsi="Times New Roman"/>
          <w:color w:val="000000"/>
          <w:sz w:val="24"/>
          <w:szCs w:val="24"/>
        </w:rPr>
        <w:t xml:space="preserve">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oMath>
      <w:r w:rsidR="00544184" w:rsidRPr="00DB75A8">
        <w:rPr>
          <w:rFonts w:ascii="Times New Roman" w:hAnsi="Times New Roman"/>
          <w:sz w:val="24"/>
          <w:szCs w:val="24"/>
        </w:rPr>
        <w:t xml:space="preserve"> </w:t>
      </w:r>
      <w:r w:rsidR="00544184" w:rsidRPr="00BE7522">
        <w:rPr>
          <w:rFonts w:ascii="Times New Roman" w:hAnsi="Times New Roman"/>
          <w:sz w:val="24"/>
          <w:szCs w:val="24"/>
        </w:rPr>
        <w:t xml:space="preserve">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544184">
        <w:rPr>
          <w:rFonts w:ascii="Times New Roman" w:hAnsi="Times New Roman"/>
          <w:sz w:val="24"/>
          <w:szCs w:val="24"/>
        </w:rPr>
        <w:t xml:space="preserve"> types of signatures. </w:t>
      </w:r>
      <w:r w:rsidR="008456D5">
        <w:rPr>
          <w:rFonts w:ascii="Times New Roman" w:hAnsi="Times New Roman"/>
          <w:sz w:val="24"/>
          <w:szCs w:val="24"/>
        </w:rPr>
        <w:t>First, note that in the SM, the</w:t>
      </w:r>
      <w:r w:rsidR="0018314D">
        <w:rPr>
          <w:rFonts w:ascii="Times New Roman" w:hAnsi="Times New Roman"/>
          <w:sz w:val="24"/>
          <w:szCs w:val="24"/>
        </w:rPr>
        <w:t xml:space="preserve"> Higgs boson </w:t>
      </w:r>
      <w:r w:rsidR="008456D5">
        <w:rPr>
          <w:rFonts w:ascii="Times New Roman" w:hAnsi="Times New Roman"/>
          <w:sz w:val="24"/>
          <w:szCs w:val="24"/>
        </w:rPr>
        <w:t xml:space="preserve">could decay into </w:t>
      </w:r>
      <w:r w:rsidR="008456D5">
        <w:rPr>
          <w:rFonts w:ascii="Times New Roman" w:hAnsi="Times New Roman"/>
          <w:bCs/>
          <w:sz w:val="24"/>
          <w:szCs w:val="24"/>
        </w:rPr>
        <w:t>the</w:t>
      </w:r>
      <w:r w:rsidR="008456D5" w:rsidRPr="00332F85">
        <w:rPr>
          <w:rFonts w:ascii="Times New Roman" w:hAnsi="Times New Roman"/>
          <w:bCs/>
          <w:sz w:val="24"/>
          <w:szCs w:val="24"/>
        </w:rPr>
        <w:t xml:space="preserve"> </w:t>
      </w:r>
      <m:oMath>
        <m:r>
          <w:rPr>
            <w:rFonts w:ascii="Cambria Math" w:hAnsi="Cambria Math"/>
            <w:sz w:val="24"/>
            <w:szCs w:val="24"/>
          </w:rPr>
          <m:t>W</m:t>
        </m:r>
      </m:oMath>
      <w:r w:rsidR="008456D5" w:rsidRPr="00332F85">
        <w:rPr>
          <w:rFonts w:ascii="Times New Roman" w:hAnsi="Times New Roman"/>
          <w:bCs/>
          <w:sz w:val="24"/>
          <w:szCs w:val="24"/>
        </w:rPr>
        <w:t xml:space="preserve"> </w:t>
      </w:r>
      <w:r w:rsidR="008456D5">
        <w:rPr>
          <w:rFonts w:ascii="Times New Roman" w:hAnsi="Times New Roman"/>
          <w:bCs/>
          <w:sz w:val="24"/>
          <w:szCs w:val="24"/>
        </w:rPr>
        <w:t>and</w:t>
      </w:r>
      <w:r w:rsidR="008456D5" w:rsidRPr="00332F85">
        <w:rPr>
          <w:rFonts w:ascii="Times New Roman" w:hAnsi="Times New Roman"/>
          <w:bCs/>
          <w:sz w:val="24"/>
          <w:szCs w:val="24"/>
        </w:rPr>
        <w:t xml:space="preserve"> </w:t>
      </w:r>
      <m:oMath>
        <m:r>
          <w:rPr>
            <w:rFonts w:ascii="Cambria Math" w:hAnsi="Cambria Math"/>
            <w:sz w:val="24"/>
            <w:szCs w:val="24"/>
          </w:rPr>
          <m:t>Z</m:t>
        </m:r>
      </m:oMath>
      <w:r w:rsidR="008456D5">
        <w:rPr>
          <w:rFonts w:ascii="Times New Roman" w:hAnsi="Times New Roman"/>
          <w:bCs/>
          <w:sz w:val="24"/>
          <w:szCs w:val="24"/>
        </w:rPr>
        <w:t xml:space="preserve"> bosons, respectively</w:t>
      </w:r>
      <w:r w:rsidR="008456D5">
        <w:rPr>
          <w:rFonts w:ascii="Times New Roman" w:hAnsi="Times New Roman"/>
          <w:sz w:val="24"/>
          <w:szCs w:val="24"/>
        </w:rPr>
        <w:t>, as follows</w:t>
      </w:r>
      <w:r w:rsidR="004265CE" w:rsidRPr="00332F85">
        <w:rPr>
          <w:rFonts w:ascii="Times New Roman" w:hAnsi="Times New Roman"/>
          <w:bCs/>
          <w:sz w:val="24"/>
          <w:szCs w:val="24"/>
        </w:rPr>
        <w:t>:</w:t>
      </w:r>
      <w:r w:rsidR="00D3689D" w:rsidRPr="00332F85">
        <w:rPr>
          <w:rFonts w:ascii="Times New Roman" w:hAnsi="Times New Roman"/>
          <w:sz w:val="24"/>
          <w:szCs w:val="24"/>
        </w:rPr>
        <w:t xml:space="preserve"> </w:t>
      </w:r>
      <m:oMath>
        <m:r>
          <w:rPr>
            <w:rFonts w:ascii="Cambria Math" w:hAnsi="Cambria Math"/>
            <w:sz w:val="24"/>
            <w:szCs w:val="24"/>
          </w:rPr>
          <m:t>H→W</m:t>
        </m:r>
        <m:sSup>
          <m:sSupPr>
            <m:ctrlPr>
              <w:rPr>
                <w:rFonts w:ascii="Cambria Math" w:hAnsi="Cambria Math"/>
                <w:i/>
                <w:sz w:val="24"/>
                <w:szCs w:val="24"/>
              </w:rPr>
            </m:ctrlPr>
          </m:sSupPr>
          <m:e>
            <m:r>
              <w:rPr>
                <w:rFonts w:ascii="Cambria Math" w:hAnsi="Cambria Math"/>
                <w:sz w:val="24"/>
                <w:szCs w:val="24"/>
              </w:rPr>
              <m:t>W</m:t>
            </m:r>
          </m:e>
          <m:sup>
            <m:r>
              <w:rPr>
                <w:rFonts w:ascii="Cambria Math" w:hAnsi="Cambria Math"/>
                <w:sz w:val="24"/>
                <w:szCs w:val="24"/>
              </w:rPr>
              <m:t>*</m:t>
            </m:r>
          </m:sup>
        </m:sSup>
      </m:oMath>
      <w:r w:rsidR="008456D5">
        <w:rPr>
          <w:rFonts w:ascii="Times New Roman" w:hAnsi="Times New Roman"/>
          <w:sz w:val="24"/>
          <w:szCs w:val="24"/>
        </w:rPr>
        <w:t xml:space="preserve"> and</w:t>
      </w:r>
      <w:r w:rsidR="001953D4">
        <w:rPr>
          <w:rFonts w:ascii="Times New Roman" w:hAnsi="Times New Roman"/>
          <w:sz w:val="24"/>
          <w:szCs w:val="24"/>
        </w:rPr>
        <w:t xml:space="preserve"> </w:t>
      </w:r>
      <m:oMath>
        <m:r>
          <w:rPr>
            <w:rFonts w:ascii="Cambria Math" w:hAnsi="Cambria Math"/>
            <w:sz w:val="24"/>
            <w:szCs w:val="24"/>
          </w:rPr>
          <m:t>H→Z</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m:t>
            </m:r>
          </m:sup>
        </m:sSup>
      </m:oMath>
      <w:r w:rsidR="004852F8" w:rsidRPr="00332F85">
        <w:rPr>
          <w:rFonts w:ascii="Times New Roman" w:hAnsi="Times New Roman"/>
          <w:sz w:val="24"/>
          <w:szCs w:val="24"/>
        </w:rPr>
        <w:t xml:space="preserve">, </w:t>
      </w:r>
      <w:r w:rsidR="005F6833">
        <w:rPr>
          <w:rFonts w:ascii="Times New Roman" w:hAnsi="Times New Roman"/>
          <w:sz w:val="24"/>
          <w:szCs w:val="24"/>
        </w:rPr>
        <w:t xml:space="preserve">where </w:t>
      </w:r>
      <w:r w:rsidR="005F6833">
        <w:rPr>
          <w:rFonts w:ascii="Times New Roman" w:hAnsi="Times New Roman"/>
          <w:bCs/>
          <w:sz w:val="24"/>
          <w:szCs w:val="24"/>
        </w:rPr>
        <w:t>a</w:t>
      </w:r>
      <w:r w:rsidR="00D3689D" w:rsidRPr="00332F85">
        <w:rPr>
          <w:rFonts w:ascii="Times New Roman" w:hAnsi="Times New Roman"/>
          <w:bCs/>
          <w:sz w:val="24"/>
          <w:szCs w:val="24"/>
        </w:rPr>
        <w:t xml:space="preserve"> ‘</w:t>
      </w:r>
      <m:oMath>
        <m:r>
          <w:rPr>
            <w:rFonts w:ascii="Cambria Math" w:hAnsi="Cambria Math"/>
            <w:sz w:val="24"/>
            <w:szCs w:val="24"/>
          </w:rPr>
          <m:t>*</m:t>
        </m:r>
      </m:oMath>
      <w:r w:rsidR="00D3689D" w:rsidRPr="00332F85">
        <w:rPr>
          <w:rFonts w:ascii="Times New Roman" w:hAnsi="Times New Roman"/>
          <w:sz w:val="24"/>
          <w:szCs w:val="24"/>
        </w:rPr>
        <w:t xml:space="preserve">’ denotes </w:t>
      </w:r>
      <w:r w:rsidR="00EE0344">
        <w:rPr>
          <w:rFonts w:ascii="Times New Roman" w:hAnsi="Times New Roman"/>
          <w:sz w:val="24"/>
          <w:szCs w:val="24"/>
        </w:rPr>
        <w:t>an</w:t>
      </w:r>
      <w:r w:rsidR="00D3689D" w:rsidRPr="00332F85">
        <w:rPr>
          <w:rFonts w:ascii="Times New Roman" w:hAnsi="Times New Roman"/>
          <w:sz w:val="24"/>
          <w:szCs w:val="24"/>
        </w:rPr>
        <w:t xml:space="preserve"> </w:t>
      </w:r>
      <w:r w:rsidR="00EE0344" w:rsidRPr="00EE0344">
        <w:rPr>
          <w:rFonts w:ascii="Times New Roman" w:hAnsi="Times New Roman"/>
          <w:bCs/>
          <w:i/>
          <w:sz w:val="24"/>
          <w:szCs w:val="24"/>
        </w:rPr>
        <w:t>off-shell</w:t>
      </w:r>
      <w:r w:rsidR="00EE0344">
        <w:rPr>
          <w:rFonts w:ascii="Times New Roman" w:hAnsi="Times New Roman"/>
          <w:bCs/>
          <w:sz w:val="24"/>
          <w:szCs w:val="24"/>
        </w:rPr>
        <w:t xml:space="preserve"> boson, </w:t>
      </w:r>
      <w:r w:rsidR="00D3689D" w:rsidRPr="00332F85">
        <w:rPr>
          <w:rFonts w:ascii="Times New Roman" w:hAnsi="Times New Roman"/>
          <w:bCs/>
          <w:sz w:val="24"/>
          <w:szCs w:val="24"/>
        </w:rPr>
        <w:t>i.e.,</w:t>
      </w:r>
      <w:r w:rsidR="00EE0344">
        <w:rPr>
          <w:rFonts w:ascii="Times New Roman" w:hAnsi="Times New Roman"/>
          <w:bCs/>
          <w:sz w:val="24"/>
          <w:szCs w:val="24"/>
        </w:rPr>
        <w:t xml:space="preserve"> one which does not satisfy</w:t>
      </w:r>
      <w:r w:rsidR="00D3689D" w:rsidRPr="00332F85">
        <w:rPr>
          <w:rFonts w:ascii="Times New Roman" w:hAnsi="Times New Roman"/>
          <w:bCs/>
          <w:sz w:val="24"/>
          <w:szCs w:val="24"/>
        </w:rPr>
        <w:t xml:space="preserve"> classical equations of motions. </w:t>
      </w:r>
      <w:r w:rsidR="00B64699">
        <w:rPr>
          <w:rFonts w:ascii="Times New Roman" w:hAnsi="Times New Roman"/>
          <w:sz w:val="24"/>
          <w:szCs w:val="24"/>
        </w:rPr>
        <w:t>The</w:t>
      </w:r>
      <w:r w:rsidR="00D3689D" w:rsidRPr="00332F85">
        <w:rPr>
          <w:rFonts w:ascii="Times New Roman" w:hAnsi="Times New Roman"/>
          <w:sz w:val="24"/>
          <w:szCs w:val="24"/>
        </w:rPr>
        <w:t xml:space="preserve"> </w:t>
      </w:r>
      <w:r w:rsidR="00A3698C">
        <w:rPr>
          <w:rFonts w:ascii="Times New Roman" w:hAnsi="Times New Roman"/>
          <w:sz w:val="24"/>
          <w:szCs w:val="24"/>
        </w:rPr>
        <w:t>W and Z bosons produced in the foregoing decays could subsequently decay</w:t>
      </w:r>
      <w:r w:rsidR="00111C58">
        <w:rPr>
          <w:rFonts w:ascii="Times New Roman" w:hAnsi="Times New Roman"/>
          <w:sz w:val="24"/>
          <w:szCs w:val="24"/>
        </w:rPr>
        <w:t xml:space="preserve"> </w:t>
      </w:r>
      <w:r w:rsidR="00D3689D" w:rsidRPr="00332F85">
        <w:rPr>
          <w:rFonts w:ascii="Times New Roman" w:hAnsi="Times New Roman"/>
          <w:sz w:val="24"/>
          <w:szCs w:val="24"/>
        </w:rPr>
        <w:t>into</w:t>
      </w:r>
      <w:r w:rsidR="00B64699">
        <w:rPr>
          <w:rFonts w:ascii="Times New Roman" w:hAnsi="Times New Roman"/>
          <w:sz w:val="24"/>
          <w:szCs w:val="24"/>
        </w:rPr>
        <w:t xml:space="preserve"> leptons,</w:t>
      </w:r>
      <w:r w:rsidR="00D3689D" w:rsidRPr="00332F85">
        <w:rPr>
          <w:rFonts w:ascii="Times New Roman" w:hAnsi="Times New Roman"/>
          <w:sz w:val="24"/>
          <w:szCs w:val="24"/>
        </w:rPr>
        <w:t xml:space="preserve"> </w:t>
      </w:r>
      <w:r w:rsidR="008456D5">
        <w:rPr>
          <w:rFonts w:ascii="Times New Roman" w:hAnsi="Times New Roman"/>
          <w:sz w:val="24"/>
          <w:szCs w:val="24"/>
        </w:rPr>
        <w:t>including</w:t>
      </w:r>
      <w:r w:rsidR="00B64699">
        <w:rPr>
          <w:rFonts w:ascii="Times New Roman" w:hAnsi="Times New Roman"/>
          <w:sz w:val="24"/>
          <w:szCs w:val="24"/>
        </w:rPr>
        <w:t xml:space="preserve"> electrons and</w:t>
      </w:r>
      <w:r w:rsidR="00D3689D" w:rsidRPr="00332F85">
        <w:rPr>
          <w:rFonts w:ascii="Times New Roman" w:hAnsi="Times New Roman"/>
          <w:sz w:val="24"/>
          <w:szCs w:val="24"/>
        </w:rPr>
        <w:t xml:space="preserve"> electron neutrinos</w:t>
      </w:r>
      <w:r w:rsidR="006E6017" w:rsidRPr="00332F85">
        <w:rPr>
          <w:rFonts w:ascii="Times New Roman" w:hAnsi="Times New Roman"/>
          <w:sz w:val="24"/>
          <w:szCs w:val="24"/>
        </w:rPr>
        <w:t xml:space="preserve"> </w:t>
      </w:r>
      <w:r w:rsidR="006E6017" w:rsidRPr="00332F85">
        <w:rPr>
          <w:rFonts w:ascii="Times New Roman" w:hAnsi="Times New Roman"/>
          <w:bCs/>
          <w:sz w:val="24"/>
          <w:szCs w:val="24"/>
        </w:rPr>
        <w:t>(</w:t>
      </w:r>
      <m:oMath>
        <m:r>
          <w:rPr>
            <w:rFonts w:ascii="Cambria Math" w:hAnsi="Cambria Math"/>
            <w:sz w:val="24"/>
            <w:szCs w:val="24"/>
          </w:rPr>
          <m:t>ν</m:t>
        </m:r>
      </m:oMath>
      <w:r w:rsidR="006E6017" w:rsidRPr="00332F85">
        <w:rPr>
          <w:rFonts w:ascii="Times New Roman" w:hAnsi="Times New Roman"/>
          <w:bCs/>
          <w:sz w:val="24"/>
          <w:szCs w:val="24"/>
        </w:rPr>
        <w:t>)</w:t>
      </w:r>
      <w:r w:rsidR="00B64699">
        <w:rPr>
          <w:rFonts w:ascii="Times New Roman" w:hAnsi="Times New Roman"/>
          <w:bCs/>
          <w:sz w:val="24"/>
          <w:szCs w:val="24"/>
        </w:rPr>
        <w:t>,</w:t>
      </w:r>
      <w:r w:rsidR="00D3689D" w:rsidRPr="00332F85">
        <w:rPr>
          <w:rFonts w:ascii="Times New Roman" w:hAnsi="Times New Roman"/>
          <w:bCs/>
          <w:sz w:val="24"/>
          <w:szCs w:val="24"/>
        </w:rPr>
        <w:t xml:space="preserve"> </w:t>
      </w:r>
      <w:r w:rsidR="00B64699">
        <w:rPr>
          <w:rFonts w:ascii="Times New Roman" w:hAnsi="Times New Roman"/>
          <w:sz w:val="24"/>
          <w:szCs w:val="24"/>
        </w:rPr>
        <w:t>as well as into</w:t>
      </w:r>
      <w:r w:rsidR="002B3254">
        <w:rPr>
          <w:rFonts w:ascii="Times New Roman" w:hAnsi="Times New Roman"/>
          <w:sz w:val="24"/>
          <w:szCs w:val="24"/>
        </w:rPr>
        <w:t xml:space="preserve"> </w:t>
      </w:r>
      <w:r w:rsidR="00D3689D" w:rsidRPr="00332F85">
        <w:rPr>
          <w:rFonts w:ascii="Times New Roman" w:hAnsi="Times New Roman"/>
          <w:sz w:val="24"/>
          <w:szCs w:val="24"/>
        </w:rPr>
        <w:t>top quarks</w:t>
      </w:r>
      <w:r w:rsidR="00B64699">
        <w:rPr>
          <w:rFonts w:ascii="Times New Roman" w:hAnsi="Times New Roman"/>
          <w:sz w:val="24"/>
          <w:szCs w:val="24"/>
        </w:rPr>
        <w:t xml:space="preserve">, </w:t>
      </w:r>
      <w:r w:rsidR="00B64699">
        <w:rPr>
          <w:rFonts w:ascii="Times New Roman" w:hAnsi="Times New Roman"/>
          <w:bCs/>
          <w:sz w:val="24"/>
          <w:szCs w:val="24"/>
        </w:rPr>
        <w:t>a</w:t>
      </w:r>
      <w:r w:rsidR="00B64699" w:rsidRPr="00332F85">
        <w:rPr>
          <w:rFonts w:ascii="Times New Roman" w:hAnsi="Times New Roman"/>
          <w:bCs/>
          <w:sz w:val="24"/>
          <w:szCs w:val="24"/>
        </w:rPr>
        <w:t>s</w:t>
      </w:r>
      <w:r w:rsidR="00A12B74">
        <w:rPr>
          <w:rFonts w:ascii="Times New Roman" w:hAnsi="Times New Roman"/>
          <w:bCs/>
          <w:sz w:val="24"/>
          <w:szCs w:val="24"/>
        </w:rPr>
        <w:t xml:space="preserve"> indicated</w:t>
      </w:r>
      <w:r w:rsidR="00B64699" w:rsidRPr="00332F85">
        <w:rPr>
          <w:rFonts w:ascii="Times New Roman" w:hAnsi="Times New Roman"/>
          <w:bCs/>
          <w:sz w:val="24"/>
          <w:szCs w:val="24"/>
        </w:rPr>
        <w:t xml:space="preserve"> in </w:t>
      </w:r>
      <w:r w:rsidR="00B64699">
        <w:rPr>
          <w:rFonts w:ascii="Times New Roman" w:hAnsi="Times New Roman"/>
          <w:bCs/>
          <w:sz w:val="24"/>
          <w:szCs w:val="24"/>
        </w:rPr>
        <w:t>the first line of the right column in Table 2.</w:t>
      </w:r>
      <w:r w:rsidR="005C06FE">
        <w:rPr>
          <w:rStyle w:val="FootnoteReference"/>
          <w:rFonts w:ascii="Times New Roman" w:hAnsi="Times New Roman"/>
          <w:sz w:val="24"/>
          <w:szCs w:val="24"/>
        </w:rPr>
        <w:footnoteReference w:id="21"/>
      </w:r>
      <w:r w:rsidR="005C06FE">
        <w:rPr>
          <w:rFonts w:ascii="Times New Roman" w:hAnsi="Times New Roman"/>
          <w:sz w:val="24"/>
          <w:szCs w:val="24"/>
        </w:rPr>
        <w:t xml:space="preserve"> </w:t>
      </w:r>
      <w:r w:rsidR="00D35007">
        <w:rPr>
          <w:rFonts w:ascii="Times New Roman" w:hAnsi="Times New Roman"/>
          <w:sz w:val="24"/>
          <w:szCs w:val="24"/>
        </w:rPr>
        <w:t>In</w:t>
      </w:r>
      <w:r w:rsidR="00CD5300">
        <w:rPr>
          <w:rFonts w:ascii="Times New Roman" w:hAnsi="Times New Roman"/>
          <w:sz w:val="24"/>
          <w:szCs w:val="24"/>
        </w:rPr>
        <w:t xml:space="preserve"> the SM, </w:t>
      </w:r>
      <w:r w:rsidR="00EE0344" w:rsidRPr="00BE7522">
        <w:rPr>
          <w:rFonts w:ascii="Times New Roman" w:hAnsi="Times New Roman"/>
          <w:sz w:val="24"/>
          <w:szCs w:val="24"/>
        </w:rPr>
        <w:t>the top quark</w:t>
      </w:r>
      <w:r w:rsidR="00EE0344">
        <w:rPr>
          <w:rFonts w:ascii="Times New Roman" w:hAnsi="Times New Roman"/>
          <w:sz w:val="24"/>
          <w:szCs w:val="24"/>
        </w:rPr>
        <w:t xml:space="preserve"> could decay</w:t>
      </w:r>
      <w:r w:rsidR="00EE0344" w:rsidRPr="00BE7522">
        <w:rPr>
          <w:rFonts w:ascii="Times New Roman" w:hAnsi="Times New Roman"/>
          <w:sz w:val="24"/>
          <w:szCs w:val="24"/>
        </w:rPr>
        <w:t xml:space="preserve"> into a bottom quark, and </w:t>
      </w:r>
      <w:r w:rsidR="00EE0344">
        <w:rPr>
          <w:rFonts w:ascii="Times New Roman" w:hAnsi="Times New Roman"/>
          <w:sz w:val="24"/>
          <w:szCs w:val="24"/>
        </w:rPr>
        <w:t xml:space="preserve">a </w:t>
      </w:r>
      <m:oMath>
        <m:r>
          <w:rPr>
            <w:rFonts w:ascii="Cambria Math" w:hAnsi="Cambria Math"/>
            <w:sz w:val="24"/>
            <w:szCs w:val="24"/>
          </w:rPr>
          <m:t>W</m:t>
        </m:r>
      </m:oMath>
      <w:r w:rsidR="00EE0344">
        <w:rPr>
          <w:rFonts w:ascii="Times New Roman" w:hAnsi="Times New Roman"/>
          <w:sz w:val="24"/>
          <w:szCs w:val="24"/>
        </w:rPr>
        <w:t xml:space="preserve"> boson that could subsequently decay</w:t>
      </w:r>
      <w:r w:rsidR="00EE0344" w:rsidRPr="00BE7522">
        <w:rPr>
          <w:rFonts w:ascii="Times New Roman" w:hAnsi="Times New Roman"/>
          <w:sz w:val="24"/>
          <w:szCs w:val="24"/>
        </w:rPr>
        <w:t xml:space="preserve"> into</w:t>
      </w:r>
      <w:r w:rsidR="00EE0344" w:rsidRPr="00BE7522">
        <w:rPr>
          <w:rFonts w:ascii="Times New Roman" w:hAnsi="Times New Roman"/>
          <w:bCs/>
          <w:sz w:val="24"/>
          <w:szCs w:val="24"/>
        </w:rPr>
        <w:t xml:space="preserve"> an el</w:t>
      </w:r>
      <w:r w:rsidR="00EE0344">
        <w:rPr>
          <w:rFonts w:ascii="Times New Roman" w:hAnsi="Times New Roman"/>
          <w:bCs/>
          <w:sz w:val="24"/>
          <w:szCs w:val="24"/>
        </w:rPr>
        <w:t>e</w:t>
      </w:r>
      <w:r w:rsidR="005B52B5">
        <w:rPr>
          <w:rFonts w:ascii="Times New Roman" w:hAnsi="Times New Roman"/>
          <w:bCs/>
          <w:sz w:val="24"/>
          <w:szCs w:val="24"/>
        </w:rPr>
        <w:t>ctron and an electron neutrino. The above considerations indicate that</w:t>
      </w:r>
      <w:r w:rsidR="005B52B5">
        <w:rPr>
          <w:rFonts w:ascii="Times New Roman" w:hAnsi="Times New Roman"/>
          <w:sz w:val="24"/>
          <w:szCs w:val="24"/>
        </w:rPr>
        <w:t xml:space="preserve"> </w:t>
      </w:r>
      <w:r w:rsidR="00EE0344">
        <w:rPr>
          <w:rFonts w:ascii="Times New Roman" w:hAnsi="Times New Roman"/>
          <w:sz w:val="24"/>
          <w:szCs w:val="24"/>
        </w:rPr>
        <w:t>the</w:t>
      </w:r>
      <w:r w:rsidR="00D3689D" w:rsidRPr="00332F85">
        <w:rPr>
          <w:rFonts w:ascii="Times New Roman" w:hAnsi="Times New Roman"/>
          <w:bCs/>
          <w:sz w:val="24"/>
          <w:szCs w:val="24"/>
        </w:rPr>
        <w:t xml:space="preserve"> signatures of the Higgs boson</w:t>
      </w:r>
      <w:r w:rsidR="00EE0344">
        <w:rPr>
          <w:rFonts w:ascii="Times New Roman" w:hAnsi="Times New Roman"/>
          <w:bCs/>
          <w:sz w:val="24"/>
          <w:szCs w:val="24"/>
        </w:rPr>
        <w:t xml:space="preserve"> </w:t>
      </w:r>
      <w:r w:rsidR="00D3689D" w:rsidRPr="00332F85">
        <w:rPr>
          <w:rFonts w:ascii="Times New Roman" w:hAnsi="Times New Roman"/>
          <w:bCs/>
          <w:sz w:val="24"/>
          <w:szCs w:val="24"/>
        </w:rPr>
        <w:t xml:space="preserve">include at least one electron with high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CF7074">
        <w:rPr>
          <w:rFonts w:ascii="Times New Roman" w:hAnsi="Times New Roman"/>
          <w:sz w:val="24"/>
          <w:szCs w:val="24"/>
        </w:rPr>
        <w:t>, meaning that</w:t>
      </w:r>
      <w:r w:rsidR="005B52B5">
        <w:rPr>
          <w:rFonts w:ascii="Times New Roman" w:hAnsi="Times New Roman"/>
          <w:bCs/>
          <w:sz w:val="24"/>
          <w:szCs w:val="24"/>
        </w:rPr>
        <w:t xml:space="preserve"> </w:t>
      </w:r>
      <w:r w:rsidR="002B0EE4">
        <w:rPr>
          <w:rFonts w:ascii="Times New Roman" w:hAnsi="Times New Roman"/>
          <w:bCs/>
          <w:sz w:val="24"/>
          <w:szCs w:val="24"/>
        </w:rPr>
        <w:t xml:space="preserve">those </w:t>
      </w:r>
      <w:r w:rsidR="00981420" w:rsidRPr="00332F85">
        <w:rPr>
          <w:rFonts w:ascii="Times New Roman" w:hAnsi="Times New Roman"/>
          <w:bCs/>
          <w:sz w:val="24"/>
          <w:szCs w:val="24"/>
        </w:rPr>
        <w:t xml:space="preserve">events </w:t>
      </w:r>
      <w:r w:rsidR="005B52B5">
        <w:rPr>
          <w:rFonts w:ascii="Times New Roman" w:hAnsi="Times New Roman"/>
          <w:bCs/>
          <w:sz w:val="24"/>
          <w:szCs w:val="24"/>
        </w:rPr>
        <w:t>that contain</w:t>
      </w:r>
      <w:r w:rsidR="00981420" w:rsidRPr="00332F85">
        <w:rPr>
          <w:rFonts w:ascii="Times New Roman" w:hAnsi="Times New Roman"/>
          <w:bCs/>
          <w:sz w:val="24"/>
          <w:szCs w:val="24"/>
        </w:rPr>
        <w:t xml:space="preserve"> at </w:t>
      </w:r>
      <w:r w:rsidR="00981420" w:rsidRPr="00332F85">
        <w:rPr>
          <w:rFonts w:ascii="Times New Roman" w:hAnsi="Times New Roman"/>
          <w:bCs/>
          <w:sz w:val="24"/>
          <w:szCs w:val="24"/>
        </w:rPr>
        <w:lastRenderedPageBreak/>
        <w:t xml:space="preserve">least one electron </w:t>
      </w:r>
      <w:r w:rsidR="00981420" w:rsidRPr="00332F85">
        <w:rPr>
          <w:rFonts w:ascii="Times New Roman" w:hAnsi="Times New Roman"/>
          <w:sz w:val="24"/>
          <w:szCs w:val="24"/>
        </w:rPr>
        <w:t>with</w:t>
      </w:r>
      <w:r w:rsidR="00CD5300">
        <w:rPr>
          <w:rFonts w:ascii="Times New Roman" w:hAnsi="Times New Roman"/>
          <w:sz w:val="24"/>
          <w:szCs w:val="24"/>
        </w:rPr>
        <w:t xml:space="preserve"> high</w:t>
      </w:r>
      <w:r w:rsidR="00981420" w:rsidRPr="00332F85">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981420" w:rsidRPr="00332F85">
        <w:rPr>
          <w:rFonts w:ascii="Times New Roman" w:hAnsi="Times New Roman"/>
          <w:sz w:val="24"/>
          <w:szCs w:val="24"/>
        </w:rPr>
        <w:t xml:space="preserve"> </w:t>
      </w:r>
      <w:r w:rsidR="005C06FE">
        <w:rPr>
          <w:rFonts w:ascii="Times New Roman" w:hAnsi="Times New Roman"/>
          <w:sz w:val="24"/>
          <w:szCs w:val="24"/>
        </w:rPr>
        <w:t>have the potential to</w:t>
      </w:r>
      <w:r w:rsidR="00B1618C">
        <w:rPr>
          <w:rFonts w:ascii="Times New Roman" w:hAnsi="Times New Roman"/>
          <w:sz w:val="24"/>
          <w:szCs w:val="24"/>
        </w:rPr>
        <w:t xml:space="preserve"> contain the aforementioned decay processes of the Higgs boson</w:t>
      </w:r>
      <w:r w:rsidR="00CF7074">
        <w:rPr>
          <w:rFonts w:ascii="Times New Roman" w:hAnsi="Times New Roman"/>
          <w:sz w:val="24"/>
          <w:szCs w:val="24"/>
        </w:rPr>
        <w:t xml:space="preserve">. </w:t>
      </w:r>
      <w:r w:rsidR="00CD5300">
        <w:rPr>
          <w:rFonts w:ascii="Times New Roman" w:hAnsi="Times New Roman"/>
          <w:bCs/>
          <w:sz w:val="24"/>
          <w:szCs w:val="24"/>
        </w:rPr>
        <w:t>Therefore, selection signatures</w:t>
      </w:r>
      <w:r w:rsidR="0005143C">
        <w:rPr>
          <w:rFonts w:ascii="Times New Roman" w:hAnsi="Times New Roman"/>
          <w:bCs/>
          <w:sz w:val="24"/>
          <w:szCs w:val="24"/>
        </w:rPr>
        <w:t xml:space="preserve"> </w:t>
      </w:r>
      <w:r w:rsidR="003C35E3">
        <w:rPr>
          <w:rFonts w:ascii="Times New Roman" w:hAnsi="Times New Roman"/>
          <w:bCs/>
          <w:sz w:val="24"/>
          <w:szCs w:val="24"/>
        </w:rPr>
        <w:t>c</w:t>
      </w:r>
      <w:r w:rsidR="00E92AC4">
        <w:rPr>
          <w:rFonts w:ascii="Times New Roman" w:hAnsi="Times New Roman"/>
          <w:bCs/>
          <w:sz w:val="24"/>
          <w:szCs w:val="24"/>
        </w:rPr>
        <w:t>onsisting</w:t>
      </w:r>
      <w:r w:rsidR="00CD5300">
        <w:rPr>
          <w:rFonts w:ascii="Times New Roman" w:hAnsi="Times New Roman"/>
          <w:bCs/>
          <w:sz w:val="24"/>
          <w:szCs w:val="24"/>
        </w:rPr>
        <w:t xml:space="preserve"> of at least </w:t>
      </w:r>
      <w:r w:rsidR="00CD5300" w:rsidRPr="00332F85">
        <w:rPr>
          <w:rFonts w:ascii="Times New Roman" w:hAnsi="Times New Roman"/>
          <w:bCs/>
          <w:sz w:val="24"/>
          <w:szCs w:val="24"/>
        </w:rPr>
        <w:t xml:space="preserve">one electron </w:t>
      </w:r>
      <w:r w:rsidR="00CD5300" w:rsidRPr="00332F85">
        <w:rPr>
          <w:rFonts w:ascii="Times New Roman" w:hAnsi="Times New Roman"/>
          <w:sz w:val="24"/>
          <w:szCs w:val="24"/>
        </w:rPr>
        <w:t>with</w:t>
      </w:r>
      <w:r w:rsidR="00CD5300">
        <w:rPr>
          <w:rFonts w:ascii="Times New Roman" w:hAnsi="Times New Roman"/>
          <w:sz w:val="24"/>
          <w:szCs w:val="24"/>
        </w:rPr>
        <w:t xml:space="preserve"> high</w:t>
      </w:r>
      <w:r w:rsidR="00CD5300" w:rsidRPr="00332F85">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CD5300">
        <w:rPr>
          <w:rFonts w:ascii="Times New Roman" w:hAnsi="Times New Roman"/>
          <w:sz w:val="24"/>
          <w:szCs w:val="24"/>
        </w:rPr>
        <w:t xml:space="preserve"> are appropriate </w:t>
      </w:r>
      <w:r w:rsidR="00435753">
        <w:rPr>
          <w:rFonts w:ascii="Times New Roman" w:hAnsi="Times New Roman"/>
          <w:sz w:val="24"/>
          <w:szCs w:val="24"/>
        </w:rPr>
        <w:t>for the</w:t>
      </w:r>
      <w:r w:rsidR="0005143C">
        <w:rPr>
          <w:rFonts w:ascii="Times New Roman" w:hAnsi="Times New Roman"/>
          <w:sz w:val="24"/>
          <w:szCs w:val="24"/>
        </w:rPr>
        <w:t xml:space="preserve"> </w:t>
      </w:r>
      <w:r w:rsidR="001415D8">
        <w:rPr>
          <w:rFonts w:ascii="Times New Roman" w:hAnsi="Times New Roman"/>
          <w:sz w:val="24"/>
          <w:szCs w:val="24"/>
        </w:rPr>
        <w:t xml:space="preserve">testing of the SM’s prediction of the Higgs boson. In Table 2, such a selection signature is illustrated by </w:t>
      </w:r>
      <w:r w:rsidR="00D43CDF">
        <w:rPr>
          <w:rFonts w:ascii="Times New Roman" w:hAnsi="Times New Roman"/>
          <w:sz w:val="24"/>
          <w:szCs w:val="24"/>
        </w:rPr>
        <w:t>‘</w:t>
      </w:r>
      <m:oMath>
        <m:r>
          <w:rPr>
            <w:rFonts w:ascii="Cambria Math" w:hAnsi="Cambria Math"/>
            <w:sz w:val="24"/>
            <w:szCs w:val="24"/>
          </w:rPr>
          <m:t>e25i</m:t>
        </m:r>
      </m:oMath>
      <w:r w:rsidR="00D43CDF">
        <w:rPr>
          <w:rFonts w:ascii="Times New Roman" w:hAnsi="Times New Roman"/>
          <w:bCs/>
          <w:sz w:val="24"/>
          <w:szCs w:val="24"/>
        </w:rPr>
        <w:t>’</w:t>
      </w:r>
      <w:r w:rsidR="00C92A97">
        <w:rPr>
          <w:rFonts w:ascii="Times New Roman" w:hAnsi="Times New Roman"/>
          <w:bCs/>
          <w:sz w:val="24"/>
          <w:szCs w:val="24"/>
        </w:rPr>
        <w:t xml:space="preserve"> that </w:t>
      </w:r>
      <w:r w:rsidR="00D43CDF">
        <w:rPr>
          <w:rFonts w:ascii="Times New Roman" w:hAnsi="Times New Roman"/>
          <w:bCs/>
          <w:sz w:val="24"/>
          <w:szCs w:val="24"/>
        </w:rPr>
        <w:t xml:space="preserve">requires </w:t>
      </w:r>
      <w:r w:rsidR="00D43CDF" w:rsidRPr="00332F85">
        <w:rPr>
          <w:rFonts w:ascii="Times New Roman" w:hAnsi="Times New Roman"/>
          <w:sz w:val="24"/>
          <w:szCs w:val="24"/>
        </w:rPr>
        <w:t xml:space="preserve">at least one isolated electron with </w:t>
      </w:r>
      <w:proofErr w:type="gramStart"/>
      <w:r w:rsidR="00D43CDF" w:rsidRPr="00332F85">
        <w:rPr>
          <w:rFonts w:ascii="Times New Roman" w:hAnsi="Times New Roman"/>
          <w:sz w:val="24"/>
          <w:szCs w:val="24"/>
        </w:rPr>
        <w:t>an</w:t>
      </w:r>
      <w:proofErr w:type="gramEnd"/>
      <w:r w:rsidR="00D43CDF" w:rsidRPr="00332F85">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D43CDF" w:rsidRPr="00332F85">
        <w:rPr>
          <w:rFonts w:ascii="Times New Roman" w:hAnsi="Times New Roman"/>
          <w:sz w:val="24"/>
          <w:szCs w:val="24"/>
        </w:rPr>
        <w:t xml:space="preserve"> threshold of </w:t>
      </w:r>
      <m:oMath>
        <m:r>
          <w:rPr>
            <w:rFonts w:ascii="Cambria Math" w:hAnsi="Cambria Math"/>
            <w:sz w:val="24"/>
            <w:szCs w:val="24"/>
          </w:rPr>
          <m:t>25 GeV</m:t>
        </m:r>
      </m:oMath>
      <w:r w:rsidR="00D43CDF">
        <w:rPr>
          <w:rFonts w:ascii="Times New Roman" w:hAnsi="Times New Roman"/>
          <w:sz w:val="24"/>
          <w:szCs w:val="24"/>
        </w:rPr>
        <w:t>. It is also to be noted that since</w:t>
      </w:r>
      <w:r w:rsidR="00D43CDF" w:rsidRPr="00332F85">
        <w:rPr>
          <w:rFonts w:ascii="Times New Roman" w:hAnsi="Times New Roman"/>
          <w:sz w:val="24"/>
          <w:szCs w:val="24"/>
        </w:rPr>
        <w:t xml:space="preserve"> </w:t>
      </w:r>
      <w:r w:rsidR="002B7E41">
        <w:rPr>
          <w:rFonts w:ascii="Times New Roman" w:hAnsi="Times New Roman"/>
          <w:sz w:val="24"/>
          <w:szCs w:val="24"/>
        </w:rPr>
        <w:t>the signatures</w:t>
      </w:r>
      <m:oMath>
        <m:r>
          <w:rPr>
            <w:rFonts w:ascii="Cambria Math" w:hAnsi="Cambria Math"/>
            <w:sz w:val="24"/>
            <w:szCs w:val="24"/>
          </w:rPr>
          <m:t xml:space="preserve"> </m:t>
        </m:r>
      </m:oMath>
      <w:r w:rsidR="00D43CDF" w:rsidRPr="00332F85">
        <w:rPr>
          <w:rFonts w:ascii="Times New Roman" w:hAnsi="Times New Roman"/>
          <w:sz w:val="24"/>
          <w:szCs w:val="24"/>
        </w:rPr>
        <w:t>predicted by some BSM models</w:t>
      </w:r>
      <w:r w:rsidR="002B7E41" w:rsidRPr="002B7E41">
        <w:rPr>
          <w:rFonts w:ascii="Times New Roman" w:hAnsi="Times New Roman"/>
          <w:sz w:val="24"/>
          <w:szCs w:val="24"/>
        </w:rPr>
        <w:t xml:space="preserve"> </w:t>
      </w:r>
      <w:r w:rsidR="002B7E41">
        <w:rPr>
          <w:rFonts w:ascii="Times New Roman" w:hAnsi="Times New Roman"/>
          <w:sz w:val="24"/>
          <w:szCs w:val="24"/>
        </w:rPr>
        <w:t xml:space="preserve">for the new </w:t>
      </w:r>
      <w:r w:rsidR="002B7E41" w:rsidRPr="00332F85">
        <w:rPr>
          <w:rFonts w:ascii="Times New Roman" w:hAnsi="Times New Roman"/>
          <w:sz w:val="24"/>
          <w:szCs w:val="24"/>
        </w:rPr>
        <w:t xml:space="preserve">heavy gauge bosons </w:t>
      </w:r>
      <m:oMath>
        <m:sSup>
          <m:sSupPr>
            <m:ctrlPr>
              <w:rPr>
                <w:rFonts w:ascii="Cambria Math" w:hAnsi="Cambria Math"/>
                <w:i/>
                <w:sz w:val="24"/>
                <w:szCs w:val="24"/>
              </w:rPr>
            </m:ctrlPr>
          </m:sSupPr>
          <m:e>
            <m:r>
              <w:rPr>
                <w:rFonts w:ascii="Cambria Math" w:hAnsi="Cambria Math"/>
                <w:sz w:val="24"/>
                <w:szCs w:val="24"/>
              </w:rPr>
              <m:t>W</m:t>
            </m:r>
          </m:e>
          <m:sup>
            <m:r>
              <w:rPr>
                <w:rFonts w:ascii="Cambria Math" w:hAnsi="Cambria Math"/>
                <w:sz w:val="24"/>
                <w:szCs w:val="24"/>
              </w:rPr>
              <m:t>'</m:t>
            </m:r>
          </m:sup>
        </m:sSup>
        <m:r>
          <w:rPr>
            <w:rFonts w:ascii="Cambria Math" w:hAnsi="Cambria Math"/>
            <w:sz w:val="24"/>
            <w:szCs w:val="24"/>
          </w:rPr>
          <m:t xml:space="preserve"> </m:t>
        </m:r>
      </m:oMath>
      <w:r w:rsidR="002B7E41" w:rsidRPr="00332F85">
        <w:rPr>
          <w:rFonts w:ascii="Times New Roman" w:hAnsi="Times New Roman"/>
          <w:sz w:val="24"/>
          <w:szCs w:val="24"/>
        </w:rPr>
        <w:t xml:space="preserve">and </w:t>
      </w:r>
      <m:oMath>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m:t>
            </m:r>
          </m:sup>
        </m:sSup>
      </m:oMath>
      <w:r w:rsidR="00D43CDF" w:rsidRPr="00332F85">
        <w:rPr>
          <w:rFonts w:ascii="Times New Roman" w:hAnsi="Times New Roman"/>
          <w:sz w:val="24"/>
          <w:szCs w:val="24"/>
        </w:rPr>
        <w:t xml:space="preserve"> also </w:t>
      </w:r>
      <w:r w:rsidR="00D43CDF">
        <w:rPr>
          <w:rFonts w:ascii="Times New Roman" w:hAnsi="Times New Roman"/>
          <w:sz w:val="24"/>
          <w:szCs w:val="24"/>
        </w:rPr>
        <w:t>include</w:t>
      </w:r>
      <w:r w:rsidR="00D43CDF" w:rsidRPr="00332F85">
        <w:rPr>
          <w:rFonts w:ascii="Times New Roman" w:hAnsi="Times New Roman"/>
          <w:sz w:val="24"/>
          <w:szCs w:val="24"/>
        </w:rPr>
        <w:t xml:space="preserve"> </w:t>
      </w:r>
      <w:r w:rsidR="00B64699">
        <w:rPr>
          <w:rFonts w:ascii="Times New Roman" w:hAnsi="Times New Roman"/>
          <w:sz w:val="24"/>
          <w:szCs w:val="24"/>
        </w:rPr>
        <w:t>leptons</w:t>
      </w:r>
      <w:r w:rsidR="00D43CDF">
        <w:rPr>
          <w:rFonts w:ascii="Times New Roman" w:hAnsi="Times New Roman"/>
          <w:sz w:val="24"/>
          <w:szCs w:val="24"/>
        </w:rPr>
        <w:t xml:space="preserve">, </w:t>
      </w:r>
      <w:r w:rsidR="00111C58">
        <w:rPr>
          <w:rFonts w:ascii="Times New Roman" w:hAnsi="Times New Roman"/>
          <w:sz w:val="24"/>
          <w:szCs w:val="24"/>
        </w:rPr>
        <w:t xml:space="preserve">the </w:t>
      </w:r>
      <w:r w:rsidR="002B7E41">
        <w:rPr>
          <w:rFonts w:ascii="Times New Roman" w:hAnsi="Times New Roman"/>
          <w:sz w:val="24"/>
          <w:szCs w:val="24"/>
        </w:rPr>
        <w:t xml:space="preserve">foregoing </w:t>
      </w:r>
      <w:r w:rsidR="00D43CDF">
        <w:rPr>
          <w:rFonts w:ascii="Times New Roman" w:hAnsi="Times New Roman"/>
          <w:bCs/>
          <w:sz w:val="24"/>
          <w:szCs w:val="24"/>
        </w:rPr>
        <w:t>selection signature</w:t>
      </w:r>
      <w:r w:rsidR="002B7E41">
        <w:rPr>
          <w:rFonts w:ascii="Times New Roman" w:hAnsi="Times New Roman"/>
          <w:bCs/>
          <w:sz w:val="24"/>
          <w:szCs w:val="24"/>
        </w:rPr>
        <w:t xml:space="preserve"> is also</w:t>
      </w:r>
      <w:r w:rsidR="00435753">
        <w:rPr>
          <w:rFonts w:ascii="Times New Roman" w:hAnsi="Times New Roman"/>
          <w:sz w:val="24"/>
          <w:szCs w:val="24"/>
        </w:rPr>
        <w:t xml:space="preserve"> appropriate for the selection of </w:t>
      </w:r>
      <w:r w:rsidR="00D43CDF">
        <w:rPr>
          <w:rFonts w:ascii="Times New Roman" w:hAnsi="Times New Roman"/>
          <w:sz w:val="24"/>
          <w:szCs w:val="24"/>
        </w:rPr>
        <w:t>the events relevant to the testing of the</w:t>
      </w:r>
      <w:r w:rsidR="002B7E41">
        <w:rPr>
          <w:rFonts w:ascii="Times New Roman" w:hAnsi="Times New Roman"/>
          <w:sz w:val="24"/>
          <w:szCs w:val="24"/>
        </w:rPr>
        <w:t>se</w:t>
      </w:r>
      <w:r w:rsidR="00D43CDF">
        <w:rPr>
          <w:rFonts w:ascii="Times New Roman" w:hAnsi="Times New Roman"/>
          <w:sz w:val="24"/>
          <w:szCs w:val="24"/>
        </w:rPr>
        <w:t xml:space="preserve"> </w:t>
      </w:r>
      <w:r w:rsidR="00435753">
        <w:rPr>
          <w:rFonts w:ascii="Times New Roman" w:hAnsi="Times New Roman"/>
          <w:sz w:val="24"/>
          <w:szCs w:val="24"/>
        </w:rPr>
        <w:t xml:space="preserve">predictions </w:t>
      </w:r>
      <w:r w:rsidR="00B64699">
        <w:rPr>
          <w:rFonts w:ascii="Times New Roman" w:hAnsi="Times New Roman"/>
          <w:sz w:val="24"/>
          <w:szCs w:val="24"/>
        </w:rPr>
        <w:t xml:space="preserve">(see, e.g., </w:t>
      </w:r>
      <w:r w:rsidR="00516939">
        <w:rPr>
          <w:rFonts w:ascii="Times New Roman" w:hAnsi="Times New Roman"/>
          <w:sz w:val="24"/>
          <w:szCs w:val="24"/>
        </w:rPr>
        <w:t>ATLAS Collaboration 2015)</w:t>
      </w:r>
      <w:r w:rsidR="00435753">
        <w:rPr>
          <w:rFonts w:ascii="Times New Roman" w:hAnsi="Times New Roman"/>
          <w:sz w:val="24"/>
          <w:szCs w:val="24"/>
        </w:rPr>
        <w:t xml:space="preserve">. </w:t>
      </w:r>
      <w:r w:rsidR="00D43CDF">
        <w:rPr>
          <w:rFonts w:ascii="Times New Roman" w:hAnsi="Times New Roman"/>
          <w:sz w:val="24"/>
          <w:szCs w:val="24"/>
        </w:rPr>
        <w:t xml:space="preserve">Furthermore, the </w:t>
      </w:r>
      <w:r w:rsidR="001503FB">
        <w:rPr>
          <w:rFonts w:ascii="Times New Roman" w:hAnsi="Times New Roman"/>
          <w:sz w:val="24"/>
          <w:szCs w:val="24"/>
        </w:rPr>
        <w:t xml:space="preserve">foregoing </w:t>
      </w:r>
      <w:r w:rsidR="00D43CDF">
        <w:rPr>
          <w:rFonts w:ascii="Times New Roman" w:hAnsi="Times New Roman"/>
          <w:sz w:val="24"/>
          <w:szCs w:val="24"/>
        </w:rPr>
        <w:t>type of selection signature</w:t>
      </w:r>
      <w:r w:rsidR="001503FB">
        <w:rPr>
          <w:rFonts w:ascii="Times New Roman" w:hAnsi="Times New Roman"/>
          <w:sz w:val="24"/>
          <w:szCs w:val="24"/>
        </w:rPr>
        <w:t>s</w:t>
      </w:r>
      <w:r w:rsidR="00D43CDF">
        <w:rPr>
          <w:rFonts w:ascii="Times New Roman" w:hAnsi="Times New Roman"/>
          <w:sz w:val="24"/>
          <w:szCs w:val="24"/>
        </w:rPr>
        <w:t xml:space="preserve"> </w:t>
      </w:r>
      <w:r w:rsidR="00D35007">
        <w:rPr>
          <w:rFonts w:ascii="Times New Roman" w:hAnsi="Times New Roman"/>
          <w:sz w:val="24"/>
          <w:szCs w:val="24"/>
        </w:rPr>
        <w:t>are</w:t>
      </w:r>
      <w:r w:rsidR="00D43CDF">
        <w:rPr>
          <w:rFonts w:ascii="Times New Roman" w:hAnsi="Times New Roman"/>
          <w:sz w:val="24"/>
          <w:szCs w:val="24"/>
        </w:rPr>
        <w:t xml:space="preserve"> appro</w:t>
      </w:r>
      <w:r w:rsidR="007E0802">
        <w:rPr>
          <w:rFonts w:ascii="Times New Roman" w:hAnsi="Times New Roman"/>
          <w:sz w:val="24"/>
          <w:szCs w:val="24"/>
        </w:rPr>
        <w:t xml:space="preserve">priate for the study of the top </w:t>
      </w:r>
      <w:r w:rsidR="00D43CDF">
        <w:rPr>
          <w:rFonts w:ascii="Times New Roman" w:hAnsi="Times New Roman"/>
          <w:sz w:val="24"/>
          <w:szCs w:val="24"/>
        </w:rPr>
        <w:t>quark related processes</w:t>
      </w:r>
      <w:r w:rsidR="00D35007">
        <w:rPr>
          <w:rFonts w:ascii="Times New Roman" w:hAnsi="Times New Roman"/>
          <w:sz w:val="24"/>
          <w:szCs w:val="24"/>
        </w:rPr>
        <w:t xml:space="preserve"> in the SM</w:t>
      </w:r>
      <w:r w:rsidR="00D43CDF">
        <w:rPr>
          <w:rFonts w:ascii="Times New Roman" w:hAnsi="Times New Roman"/>
          <w:sz w:val="24"/>
          <w:szCs w:val="24"/>
        </w:rPr>
        <w:t>, because, as pointed out abo</w:t>
      </w:r>
      <w:r w:rsidR="00435753">
        <w:rPr>
          <w:rFonts w:ascii="Times New Roman" w:hAnsi="Times New Roman"/>
          <w:sz w:val="24"/>
          <w:szCs w:val="24"/>
        </w:rPr>
        <w:t xml:space="preserve">ve, the signatures of the top </w:t>
      </w:r>
      <w:r w:rsidR="00D43CDF">
        <w:rPr>
          <w:rFonts w:ascii="Times New Roman" w:hAnsi="Times New Roman"/>
          <w:sz w:val="24"/>
          <w:szCs w:val="24"/>
        </w:rPr>
        <w:t xml:space="preserve">quark </w:t>
      </w:r>
      <w:r w:rsidR="00435753">
        <w:rPr>
          <w:rFonts w:ascii="Times New Roman" w:hAnsi="Times New Roman"/>
          <w:sz w:val="24"/>
          <w:szCs w:val="24"/>
        </w:rPr>
        <w:t>also include electrons.</w:t>
      </w:r>
      <w:r w:rsidR="00960795">
        <w:rPr>
          <w:rFonts w:ascii="Times New Roman" w:hAnsi="Times New Roman"/>
          <w:sz w:val="24"/>
          <w:szCs w:val="24"/>
        </w:rPr>
        <w:t xml:space="preserve"> </w:t>
      </w:r>
    </w:p>
    <w:p w14:paraId="259BA3F0" w14:textId="77777777" w:rsidR="000B3AD2" w:rsidRDefault="000B3AD2" w:rsidP="002B7E41">
      <w:pPr>
        <w:autoSpaceDE w:val="0"/>
        <w:autoSpaceDN w:val="0"/>
        <w:adjustRightInd w:val="0"/>
        <w:spacing w:after="0" w:line="240" w:lineRule="auto"/>
        <w:ind w:firstLine="720"/>
        <w:rPr>
          <w:rFonts w:ascii="Times New Roman" w:hAnsi="Times New Roman"/>
          <w:sz w:val="24"/>
          <w:szCs w:val="24"/>
        </w:rPr>
      </w:pPr>
    </w:p>
    <w:p w14:paraId="2F6FF8E5" w14:textId="6367F129" w:rsidR="00D570F7" w:rsidRPr="00332F85" w:rsidRDefault="00D35007" w:rsidP="002B7E41">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The</w:t>
      </w:r>
      <w:r w:rsidR="00233804">
        <w:rPr>
          <w:rFonts w:ascii="Times New Roman" w:hAnsi="Times New Roman"/>
          <w:sz w:val="24"/>
          <w:szCs w:val="24"/>
        </w:rPr>
        <w:t xml:space="preserve"> trigger menu</w:t>
      </w:r>
      <w:r>
        <w:rPr>
          <w:rFonts w:ascii="Times New Roman" w:hAnsi="Times New Roman"/>
          <w:sz w:val="24"/>
          <w:szCs w:val="24"/>
        </w:rPr>
        <w:t xml:space="preserve"> </w:t>
      </w:r>
      <w:r w:rsidR="00CF7074">
        <w:rPr>
          <w:rFonts w:ascii="Times New Roman" w:hAnsi="Times New Roman"/>
          <w:sz w:val="24"/>
          <w:szCs w:val="24"/>
        </w:rPr>
        <w:t xml:space="preserve">is </w:t>
      </w:r>
      <w:r w:rsidR="00233804">
        <w:rPr>
          <w:rFonts w:ascii="Times New Roman" w:hAnsi="Times New Roman"/>
          <w:sz w:val="24"/>
          <w:szCs w:val="24"/>
        </w:rPr>
        <w:t xml:space="preserve">further diversified </w:t>
      </w:r>
      <w:r w:rsidR="000B3AD2">
        <w:rPr>
          <w:rFonts w:ascii="Times New Roman" w:hAnsi="Times New Roman"/>
          <w:sz w:val="24"/>
          <w:szCs w:val="24"/>
        </w:rPr>
        <w:t xml:space="preserve">in relation to the SM’s prediction of the Higgs boson </w:t>
      </w:r>
      <w:r w:rsidR="00233804">
        <w:rPr>
          <w:rFonts w:ascii="Times New Roman" w:hAnsi="Times New Roman"/>
          <w:sz w:val="24"/>
          <w:szCs w:val="24"/>
        </w:rPr>
        <w:t xml:space="preserve">by considering the following decay </w:t>
      </w:r>
      <w:r w:rsidR="00C92A97">
        <w:rPr>
          <w:rFonts w:ascii="Times New Roman" w:hAnsi="Times New Roman"/>
          <w:sz w:val="24"/>
          <w:szCs w:val="24"/>
        </w:rPr>
        <w:t>in the SM</w:t>
      </w:r>
      <w:r w:rsidR="00D3689D" w:rsidRPr="00332F85">
        <w:rPr>
          <w:rFonts w:ascii="Times New Roman" w:hAnsi="Times New Roman"/>
          <w:bCs/>
          <w:sz w:val="24"/>
          <w:szCs w:val="24"/>
        </w:rPr>
        <w:t>:</w:t>
      </w:r>
      <m:oMath>
        <m:r>
          <w:rPr>
            <w:rFonts w:ascii="Cambria Math" w:hAnsi="Cambria Math"/>
            <w:sz w:val="24"/>
            <w:szCs w:val="24"/>
          </w:rPr>
          <m:t xml:space="preserve"> H→γγ</m:t>
        </m:r>
      </m:oMath>
      <w:r w:rsidR="00C92A97">
        <w:rPr>
          <w:rFonts w:ascii="Times New Roman" w:hAnsi="Times New Roman"/>
          <w:sz w:val="24"/>
          <w:szCs w:val="24"/>
        </w:rPr>
        <w:t xml:space="preserve">, </w:t>
      </w:r>
      <w:r w:rsidR="000B3AD2">
        <w:rPr>
          <w:rFonts w:ascii="Times New Roman" w:hAnsi="Times New Roman"/>
          <w:sz w:val="24"/>
          <w:szCs w:val="24"/>
        </w:rPr>
        <w:t xml:space="preserve">where </w:t>
      </w:r>
      <w:r w:rsidR="00C92A97">
        <w:rPr>
          <w:rFonts w:ascii="Times New Roman" w:hAnsi="Times New Roman"/>
          <w:sz w:val="24"/>
          <w:szCs w:val="24"/>
        </w:rPr>
        <w:t>the Higgs boson decays into two photons. This</w:t>
      </w:r>
      <w:r w:rsidR="000706B5">
        <w:rPr>
          <w:rFonts w:ascii="Times New Roman" w:hAnsi="Times New Roman"/>
          <w:sz w:val="24"/>
          <w:szCs w:val="24"/>
        </w:rPr>
        <w:t xml:space="preserve"> decay</w:t>
      </w:r>
      <w:r w:rsidR="000B3AD2">
        <w:rPr>
          <w:rFonts w:ascii="Times New Roman" w:hAnsi="Times New Roman"/>
          <w:sz w:val="24"/>
          <w:szCs w:val="24"/>
        </w:rPr>
        <w:t xml:space="preserve"> process</w:t>
      </w:r>
      <w:r w:rsidR="000706B5">
        <w:rPr>
          <w:rFonts w:ascii="Times New Roman" w:hAnsi="Times New Roman"/>
          <w:sz w:val="24"/>
          <w:szCs w:val="24"/>
        </w:rPr>
        <w:t xml:space="preserve"> indicates that those</w:t>
      </w:r>
      <w:r w:rsidR="004F22B2">
        <w:rPr>
          <w:rFonts w:ascii="Times New Roman" w:hAnsi="Times New Roman"/>
          <w:sz w:val="24"/>
          <w:szCs w:val="24"/>
        </w:rPr>
        <w:t xml:space="preserve"> </w:t>
      </w:r>
      <w:r w:rsidR="006E6017" w:rsidRPr="00332F85">
        <w:rPr>
          <w:rFonts w:ascii="Times New Roman" w:hAnsi="Times New Roman"/>
          <w:sz w:val="24"/>
          <w:szCs w:val="24"/>
        </w:rPr>
        <w:t xml:space="preserve">events </w:t>
      </w:r>
      <w:r w:rsidR="004F22B2">
        <w:rPr>
          <w:rFonts w:ascii="Times New Roman" w:hAnsi="Times New Roman"/>
          <w:sz w:val="24"/>
          <w:szCs w:val="24"/>
        </w:rPr>
        <w:t xml:space="preserve">that contain </w:t>
      </w:r>
      <w:r w:rsidR="00981420" w:rsidRPr="00332F85">
        <w:rPr>
          <w:rFonts w:ascii="Times New Roman" w:hAnsi="Times New Roman"/>
          <w:sz w:val="24"/>
          <w:szCs w:val="24"/>
        </w:rPr>
        <w:t xml:space="preserve">at least </w:t>
      </w:r>
      <w:r w:rsidR="006E6017" w:rsidRPr="00332F85">
        <w:rPr>
          <w:rFonts w:ascii="Times New Roman" w:hAnsi="Times New Roman"/>
          <w:sz w:val="24"/>
          <w:szCs w:val="24"/>
        </w:rPr>
        <w:t>two photons</w:t>
      </w:r>
      <w:r w:rsidR="00981420" w:rsidRPr="00332F85">
        <w:rPr>
          <w:rFonts w:ascii="Times New Roman" w:hAnsi="Times New Roman"/>
          <w:sz w:val="24"/>
          <w:szCs w:val="24"/>
        </w:rPr>
        <w:t xml:space="preserve"> with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6E6017" w:rsidRPr="00332F85">
        <w:rPr>
          <w:rFonts w:ascii="Times New Roman" w:hAnsi="Times New Roman"/>
          <w:sz w:val="24"/>
          <w:szCs w:val="24"/>
        </w:rPr>
        <w:t xml:space="preserve"> </w:t>
      </w:r>
      <w:r w:rsidR="00C92A97">
        <w:rPr>
          <w:rFonts w:ascii="Times New Roman" w:hAnsi="Times New Roman"/>
          <w:sz w:val="24"/>
          <w:szCs w:val="24"/>
        </w:rPr>
        <w:t xml:space="preserve">have the potential </w:t>
      </w:r>
      <w:r w:rsidR="00CF7074">
        <w:rPr>
          <w:rFonts w:ascii="Times New Roman" w:hAnsi="Times New Roman"/>
          <w:sz w:val="24"/>
          <w:szCs w:val="24"/>
        </w:rPr>
        <w:t xml:space="preserve">contain the foregoing decay of the Higgs boson. </w:t>
      </w:r>
      <w:r w:rsidR="001415D8">
        <w:rPr>
          <w:rFonts w:ascii="Times New Roman" w:hAnsi="Times New Roman"/>
          <w:sz w:val="24"/>
          <w:szCs w:val="24"/>
        </w:rPr>
        <w:t xml:space="preserve">Therefore, selection signatures consisting of at least two photons </w:t>
      </w:r>
      <w:r w:rsidR="001415D8" w:rsidRPr="00332F85">
        <w:rPr>
          <w:rFonts w:ascii="Times New Roman" w:hAnsi="Times New Roman"/>
          <w:sz w:val="24"/>
          <w:szCs w:val="24"/>
        </w:rPr>
        <w:t>with</w:t>
      </w:r>
      <w:r w:rsidR="001415D8">
        <w:rPr>
          <w:rFonts w:ascii="Times New Roman" w:hAnsi="Times New Roman"/>
          <w:sz w:val="24"/>
          <w:szCs w:val="24"/>
        </w:rPr>
        <w:t xml:space="preserve"> high</w:t>
      </w:r>
      <w:r w:rsidR="001415D8" w:rsidRPr="00332F85">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1415D8">
        <w:rPr>
          <w:rFonts w:ascii="Times New Roman" w:hAnsi="Times New Roman"/>
          <w:sz w:val="24"/>
          <w:szCs w:val="24"/>
        </w:rPr>
        <w:t xml:space="preserve"> are appropriate for the testing of the SM’s prediction of the Higgs boson. In Table 2, such a selection signature is illustrated by </w:t>
      </w:r>
      <w:r w:rsidR="00036865">
        <w:rPr>
          <w:rFonts w:ascii="Times New Roman" w:hAnsi="Times New Roman"/>
          <w:sz w:val="24"/>
          <w:szCs w:val="24"/>
        </w:rPr>
        <w:t>‘</w:t>
      </w:r>
      <m:oMath>
        <m:r>
          <w:rPr>
            <w:rFonts w:ascii="Cambria Math" w:hAnsi="Cambria Math"/>
            <w:sz w:val="24"/>
            <w:szCs w:val="24"/>
          </w:rPr>
          <m:t>2γ20i</m:t>
        </m:r>
      </m:oMath>
      <w:r w:rsidR="00036865">
        <w:rPr>
          <w:rFonts w:ascii="Times New Roman" w:hAnsi="Times New Roman"/>
          <w:sz w:val="24"/>
          <w:szCs w:val="24"/>
        </w:rPr>
        <w:t>’</w:t>
      </w:r>
      <w:r w:rsidR="00C92A97">
        <w:rPr>
          <w:rFonts w:ascii="Times New Roman" w:hAnsi="Times New Roman"/>
          <w:sz w:val="24"/>
          <w:szCs w:val="24"/>
        </w:rPr>
        <w:t xml:space="preserve"> that </w:t>
      </w:r>
      <w:r w:rsidR="001415D8">
        <w:rPr>
          <w:rFonts w:ascii="Times New Roman" w:hAnsi="Times New Roman"/>
          <w:sz w:val="24"/>
          <w:szCs w:val="24"/>
        </w:rPr>
        <w:t xml:space="preserve">requires </w:t>
      </w:r>
      <w:r w:rsidR="00D3689D" w:rsidRPr="00332F85">
        <w:rPr>
          <w:rFonts w:ascii="Times New Roman" w:hAnsi="Times New Roman"/>
          <w:sz w:val="24"/>
          <w:szCs w:val="24"/>
        </w:rPr>
        <w:t xml:space="preserve">at least two isolated photons each of which has </w:t>
      </w:r>
      <w:proofErr w:type="gramStart"/>
      <w:r w:rsidR="00D3689D" w:rsidRPr="00332F85">
        <w:rPr>
          <w:rFonts w:ascii="Times New Roman" w:hAnsi="Times New Roman"/>
          <w:sz w:val="24"/>
          <w:szCs w:val="24"/>
        </w:rPr>
        <w:t>an</w:t>
      </w:r>
      <w:proofErr w:type="gramEnd"/>
      <w:r w:rsidR="00D3689D" w:rsidRPr="00332F85">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D3689D" w:rsidRPr="00332F85">
        <w:rPr>
          <w:rFonts w:ascii="Times New Roman" w:hAnsi="Times New Roman"/>
          <w:sz w:val="24"/>
          <w:szCs w:val="24"/>
        </w:rPr>
        <w:t xml:space="preserve"> threshold of </w:t>
      </w:r>
      <m:oMath>
        <m:r>
          <w:rPr>
            <w:rFonts w:ascii="Cambria Math" w:hAnsi="Cambria Math"/>
            <w:sz w:val="24"/>
            <w:szCs w:val="24"/>
          </w:rPr>
          <m:t>20 GeV</m:t>
        </m:r>
      </m:oMath>
      <w:r w:rsidR="001415D8">
        <w:rPr>
          <w:rFonts w:ascii="Times New Roman" w:hAnsi="Times New Roman"/>
          <w:sz w:val="24"/>
          <w:szCs w:val="24"/>
        </w:rPr>
        <w:t>.</w:t>
      </w:r>
    </w:p>
    <w:p w14:paraId="6BFC026E" w14:textId="77777777" w:rsidR="00D570F7" w:rsidRDefault="00D570F7" w:rsidP="00D3689D">
      <w:pPr>
        <w:autoSpaceDE w:val="0"/>
        <w:autoSpaceDN w:val="0"/>
        <w:adjustRightInd w:val="0"/>
        <w:spacing w:after="0" w:line="240" w:lineRule="auto"/>
        <w:rPr>
          <w:rFonts w:ascii="Times New Roman" w:hAnsi="Times New Roman"/>
          <w:sz w:val="24"/>
          <w:szCs w:val="24"/>
        </w:rPr>
      </w:pPr>
    </w:p>
    <w:p w14:paraId="0282B997" w14:textId="2CAEFF11" w:rsidR="0083549E" w:rsidRDefault="00544184" w:rsidP="000B3AD2">
      <w:pPr>
        <w:pStyle w:val="FootnoteText"/>
        <w:ind w:firstLine="720"/>
        <w:rPr>
          <w:rFonts w:ascii="Times New Roman" w:hAnsi="Times New Roman"/>
          <w:sz w:val="24"/>
          <w:szCs w:val="24"/>
        </w:rPr>
      </w:pPr>
      <w:r>
        <w:rPr>
          <w:rFonts w:ascii="Times New Roman" w:hAnsi="Times New Roman"/>
          <w:sz w:val="24"/>
          <w:szCs w:val="24"/>
        </w:rPr>
        <w:t>Similarly, the</w:t>
      </w:r>
      <w:r w:rsidR="00036865">
        <w:rPr>
          <w:rFonts w:ascii="Times New Roman" w:hAnsi="Times New Roman"/>
          <w:sz w:val="24"/>
          <w:szCs w:val="24"/>
        </w:rPr>
        <w:t xml:space="preserve"> adopted se</w:t>
      </w:r>
      <w:r w:rsidR="00980D34">
        <w:rPr>
          <w:rFonts w:ascii="Times New Roman" w:hAnsi="Times New Roman"/>
          <w:sz w:val="24"/>
          <w:szCs w:val="24"/>
        </w:rPr>
        <w:t xml:space="preserve">lection strategy </w:t>
      </w:r>
      <w:r>
        <w:rPr>
          <w:rFonts w:ascii="Times New Roman" w:hAnsi="Times New Roman"/>
          <w:sz w:val="24"/>
          <w:szCs w:val="24"/>
        </w:rPr>
        <w:t xml:space="preserve">also </w:t>
      </w:r>
      <w:r w:rsidR="00980D34">
        <w:rPr>
          <w:rFonts w:ascii="Times New Roman" w:hAnsi="Times New Roman"/>
          <w:sz w:val="24"/>
          <w:szCs w:val="24"/>
        </w:rPr>
        <w:t xml:space="preserve">requires </w:t>
      </w:r>
      <w:r w:rsidR="00980D34" w:rsidRPr="00332F85">
        <w:rPr>
          <w:rFonts w:ascii="Times New Roman" w:hAnsi="Times New Roman"/>
          <w:sz w:val="24"/>
          <w:szCs w:val="24"/>
        </w:rPr>
        <w:t xml:space="preserve">the </w:t>
      </w:r>
      <w:r w:rsidR="00980D34">
        <w:rPr>
          <w:rFonts w:ascii="Times New Roman" w:hAnsi="Times New Roman"/>
          <w:sz w:val="24"/>
          <w:szCs w:val="24"/>
        </w:rPr>
        <w:t>trigger menu to be</w:t>
      </w:r>
      <w:r w:rsidR="00980D34" w:rsidRPr="00332F85">
        <w:rPr>
          <w:rFonts w:ascii="Times New Roman" w:hAnsi="Times New Roman"/>
          <w:sz w:val="24"/>
          <w:szCs w:val="24"/>
        </w:rPr>
        <w:t xml:space="preserve"> </w:t>
      </w:r>
      <w:r w:rsidR="00980D34">
        <w:rPr>
          <w:rFonts w:ascii="Times New Roman" w:hAnsi="Times New Roman"/>
          <w:sz w:val="24"/>
          <w:szCs w:val="24"/>
        </w:rPr>
        <w:t xml:space="preserve">sufficiently diversified in terms of </w:t>
      </w:r>
      <w:r w:rsidR="00980D34" w:rsidRPr="006D37AB">
        <w:rPr>
          <w:rFonts w:ascii="Times New Roman" w:hAnsi="Times New Roman"/>
          <w:sz w:val="24"/>
          <w:szCs w:val="24"/>
        </w:rPr>
        <w:t xml:space="preserve">high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r>
          <w:rPr>
            <w:rFonts w:ascii="Cambria Math" w:hAnsi="Cambria Math"/>
            <w:sz w:val="24"/>
            <w:szCs w:val="24"/>
          </w:rPr>
          <m:t xml:space="preserve"> </m:t>
        </m:r>
      </m:oMath>
      <w:r w:rsidR="00980D34" w:rsidRPr="006D37AB">
        <w:rPr>
          <w:rFonts w:ascii="Times New Roman" w:hAnsi="Times New Roman"/>
          <w:sz w:val="24"/>
          <w:szCs w:val="24"/>
        </w:rPr>
        <w:t xml:space="preserve">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980D34" w:rsidRPr="006D37AB">
        <w:rPr>
          <w:rFonts w:ascii="Times New Roman" w:hAnsi="Times New Roman"/>
          <w:sz w:val="24"/>
          <w:szCs w:val="24"/>
        </w:rPr>
        <w:t xml:space="preserve"> types of </w:t>
      </w:r>
      <w:r w:rsidR="00980D34">
        <w:rPr>
          <w:rFonts w:ascii="Times New Roman" w:hAnsi="Times New Roman"/>
          <w:sz w:val="24"/>
          <w:szCs w:val="24"/>
        </w:rPr>
        <w:t xml:space="preserve">selection </w:t>
      </w:r>
      <w:r w:rsidR="00980D34" w:rsidRPr="006D37AB">
        <w:rPr>
          <w:rFonts w:ascii="Times New Roman" w:hAnsi="Times New Roman"/>
          <w:sz w:val="24"/>
          <w:szCs w:val="24"/>
        </w:rPr>
        <w:t>signatures</w:t>
      </w:r>
      <w:r w:rsidR="00980D34" w:rsidRPr="00332F85">
        <w:rPr>
          <w:rFonts w:ascii="Times New Roman" w:hAnsi="Times New Roman"/>
          <w:sz w:val="24"/>
          <w:szCs w:val="24"/>
        </w:rPr>
        <w:t xml:space="preserve"> </w:t>
      </w:r>
      <w:r w:rsidR="00980D34">
        <w:rPr>
          <w:rFonts w:ascii="Times New Roman" w:hAnsi="Times New Roman"/>
          <w:sz w:val="24"/>
          <w:szCs w:val="24"/>
        </w:rPr>
        <w:t xml:space="preserve">to be used for </w:t>
      </w:r>
      <w:r w:rsidR="0083549E">
        <w:rPr>
          <w:rFonts w:ascii="Times New Roman" w:hAnsi="Times New Roman"/>
          <w:sz w:val="24"/>
          <w:szCs w:val="24"/>
        </w:rPr>
        <w:t xml:space="preserve">the </w:t>
      </w:r>
      <w:r w:rsidR="00036865">
        <w:rPr>
          <w:rFonts w:ascii="Times New Roman" w:hAnsi="Times New Roman"/>
          <w:sz w:val="24"/>
          <w:szCs w:val="24"/>
        </w:rPr>
        <w:t>testing</w:t>
      </w:r>
      <w:r w:rsidR="00A84991" w:rsidRPr="00BE7522">
        <w:rPr>
          <w:rFonts w:ascii="Times New Roman" w:hAnsi="Times New Roman"/>
          <w:sz w:val="24"/>
          <w:szCs w:val="24"/>
        </w:rPr>
        <w:t xml:space="preserve"> </w:t>
      </w:r>
      <w:r w:rsidR="00036865">
        <w:rPr>
          <w:rFonts w:ascii="Times New Roman" w:hAnsi="Times New Roman"/>
          <w:sz w:val="24"/>
          <w:szCs w:val="24"/>
        </w:rPr>
        <w:t xml:space="preserve">of the </w:t>
      </w:r>
      <w:r w:rsidR="00C96A43">
        <w:rPr>
          <w:rFonts w:ascii="Times New Roman" w:hAnsi="Times New Roman"/>
          <w:sz w:val="24"/>
          <w:szCs w:val="24"/>
        </w:rPr>
        <w:t xml:space="preserve">predictions </w:t>
      </w:r>
      <w:r w:rsidR="00A12B74">
        <w:rPr>
          <w:rFonts w:ascii="Times New Roman" w:hAnsi="Times New Roman"/>
          <w:sz w:val="24"/>
          <w:szCs w:val="24"/>
        </w:rPr>
        <w:t xml:space="preserve">provided by </w:t>
      </w:r>
      <w:r w:rsidR="00C96A43">
        <w:rPr>
          <w:rFonts w:ascii="Times New Roman" w:hAnsi="Times New Roman"/>
          <w:sz w:val="24"/>
          <w:szCs w:val="24"/>
        </w:rPr>
        <w:t xml:space="preserve">the </w:t>
      </w:r>
      <w:r w:rsidR="00221759">
        <w:rPr>
          <w:rFonts w:ascii="Times New Roman" w:hAnsi="Times New Roman"/>
          <w:sz w:val="24"/>
          <w:szCs w:val="24"/>
        </w:rPr>
        <w:t xml:space="preserve">BSM </w:t>
      </w:r>
      <w:proofErr w:type="gramStart"/>
      <w:r w:rsidR="00221759">
        <w:rPr>
          <w:rFonts w:ascii="Times New Roman" w:hAnsi="Times New Roman"/>
          <w:sz w:val="24"/>
          <w:szCs w:val="24"/>
        </w:rPr>
        <w:t xml:space="preserve">models </w:t>
      </w:r>
      <w:r w:rsidR="00792F42">
        <w:rPr>
          <w:rFonts w:ascii="Times New Roman" w:hAnsi="Times New Roman"/>
          <w:sz w:val="24"/>
          <w:szCs w:val="24"/>
        </w:rPr>
        <w:t>which</w:t>
      </w:r>
      <w:proofErr w:type="gramEnd"/>
      <w:r w:rsidR="00792F42">
        <w:rPr>
          <w:rFonts w:ascii="Times New Roman" w:hAnsi="Times New Roman"/>
          <w:sz w:val="24"/>
          <w:szCs w:val="24"/>
        </w:rPr>
        <w:t xml:space="preserve"> are </w:t>
      </w:r>
      <w:r w:rsidR="00980D34">
        <w:rPr>
          <w:rFonts w:ascii="Times New Roman" w:hAnsi="Times New Roman"/>
          <w:sz w:val="24"/>
          <w:szCs w:val="24"/>
        </w:rPr>
        <w:t xml:space="preserve">considered in the ATLAS experiment. </w:t>
      </w:r>
      <w:r w:rsidR="00C16870">
        <w:rPr>
          <w:rFonts w:ascii="Times New Roman" w:hAnsi="Times New Roman"/>
          <w:sz w:val="24"/>
          <w:szCs w:val="24"/>
        </w:rPr>
        <w:t xml:space="preserve">To this end, </w:t>
      </w:r>
      <w:r w:rsidR="008456D5">
        <w:rPr>
          <w:rFonts w:ascii="Times New Roman" w:hAnsi="Times New Roman"/>
          <w:sz w:val="24"/>
          <w:szCs w:val="24"/>
        </w:rPr>
        <w:t xml:space="preserve">it is necessary that </w:t>
      </w:r>
      <w:r w:rsidR="005458B2">
        <w:rPr>
          <w:rFonts w:ascii="Times New Roman" w:hAnsi="Times New Roman"/>
          <w:sz w:val="24"/>
          <w:szCs w:val="24"/>
        </w:rPr>
        <w:t>the decay processes</w:t>
      </w:r>
      <w:r w:rsidR="002D2F08">
        <w:rPr>
          <w:rFonts w:ascii="Times New Roman" w:hAnsi="Times New Roman"/>
          <w:sz w:val="24"/>
          <w:szCs w:val="24"/>
        </w:rPr>
        <w:t xml:space="preserve"> relevant to the foregoing</w:t>
      </w:r>
      <w:r w:rsidR="00C16870">
        <w:rPr>
          <w:rFonts w:ascii="Times New Roman" w:hAnsi="Times New Roman"/>
          <w:sz w:val="24"/>
          <w:szCs w:val="24"/>
        </w:rPr>
        <w:t xml:space="preserve"> predictions</w:t>
      </w:r>
      <w:r w:rsidR="005458B2">
        <w:rPr>
          <w:rFonts w:ascii="Times New Roman" w:hAnsi="Times New Roman"/>
          <w:sz w:val="24"/>
          <w:szCs w:val="24"/>
        </w:rPr>
        <w:t xml:space="preserve"> </w:t>
      </w:r>
      <w:r w:rsidR="00C16870">
        <w:rPr>
          <w:rFonts w:ascii="Times New Roman" w:hAnsi="Times New Roman"/>
          <w:sz w:val="24"/>
          <w:szCs w:val="24"/>
        </w:rPr>
        <w:t xml:space="preserve">be taken into account </w:t>
      </w:r>
      <w:r>
        <w:rPr>
          <w:rFonts w:ascii="Times New Roman" w:hAnsi="Times New Roman"/>
          <w:sz w:val="24"/>
          <w:szCs w:val="24"/>
        </w:rPr>
        <w:t xml:space="preserve">and </w:t>
      </w:r>
      <w:r w:rsidR="008456D5">
        <w:rPr>
          <w:rFonts w:ascii="Times New Roman" w:hAnsi="Times New Roman"/>
          <w:sz w:val="24"/>
          <w:szCs w:val="24"/>
        </w:rPr>
        <w:t xml:space="preserve">that thereby </w:t>
      </w:r>
      <w:r w:rsidR="00C16870">
        <w:rPr>
          <w:rFonts w:ascii="Times New Roman" w:hAnsi="Times New Roman"/>
          <w:sz w:val="24"/>
          <w:szCs w:val="24"/>
        </w:rPr>
        <w:t>the</w:t>
      </w:r>
      <w:r>
        <w:rPr>
          <w:rFonts w:ascii="Times New Roman" w:hAnsi="Times New Roman"/>
          <w:sz w:val="24"/>
          <w:szCs w:val="24"/>
        </w:rPr>
        <w:t xml:space="preserve"> associated high</w:t>
      </w:r>
      <w:r>
        <w:rPr>
          <w:rFonts w:ascii="Times New Roman" w:hAnsi="Times New Roman"/>
          <w:color w:val="000000"/>
          <w:sz w:val="24"/>
          <w:szCs w:val="24"/>
        </w:rPr>
        <w:t xml:space="preserve">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oMath>
      <w:r w:rsidRPr="00DB75A8">
        <w:rPr>
          <w:rFonts w:ascii="Times New Roman" w:hAnsi="Times New Roman"/>
          <w:sz w:val="24"/>
          <w:szCs w:val="24"/>
        </w:rPr>
        <w:t xml:space="preserve"> </w:t>
      </w:r>
      <w:r w:rsidRPr="00BE7522">
        <w:rPr>
          <w:rFonts w:ascii="Times New Roman" w:hAnsi="Times New Roman"/>
          <w:sz w:val="24"/>
          <w:szCs w:val="24"/>
        </w:rPr>
        <w:t xml:space="preserve">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Pr>
          <w:rFonts w:ascii="Times New Roman" w:hAnsi="Times New Roman"/>
          <w:sz w:val="24"/>
          <w:szCs w:val="24"/>
        </w:rPr>
        <w:t xml:space="preserve"> types of signatures</w:t>
      </w:r>
      <w:r w:rsidR="00C16870">
        <w:rPr>
          <w:rFonts w:ascii="Times New Roman" w:hAnsi="Times New Roman"/>
          <w:sz w:val="24"/>
          <w:szCs w:val="24"/>
        </w:rPr>
        <w:t xml:space="preserve"> </w:t>
      </w:r>
      <w:r w:rsidR="008456D5">
        <w:rPr>
          <w:rFonts w:ascii="Times New Roman" w:hAnsi="Times New Roman"/>
          <w:sz w:val="24"/>
          <w:szCs w:val="24"/>
        </w:rPr>
        <w:t>be</w:t>
      </w:r>
      <w:r w:rsidR="00C16870">
        <w:rPr>
          <w:rFonts w:ascii="Times New Roman" w:hAnsi="Times New Roman"/>
          <w:sz w:val="24"/>
          <w:szCs w:val="24"/>
        </w:rPr>
        <w:t xml:space="preserve"> identified</w:t>
      </w:r>
      <w:r>
        <w:rPr>
          <w:rFonts w:ascii="Times New Roman" w:hAnsi="Times New Roman"/>
          <w:sz w:val="24"/>
          <w:szCs w:val="24"/>
        </w:rPr>
        <w:t xml:space="preserve">. </w:t>
      </w:r>
      <w:r w:rsidR="002D2F08">
        <w:rPr>
          <w:rFonts w:ascii="Times New Roman" w:hAnsi="Times New Roman"/>
          <w:bCs/>
          <w:sz w:val="24"/>
          <w:szCs w:val="24"/>
        </w:rPr>
        <w:t xml:space="preserve">In order to </w:t>
      </w:r>
      <w:r w:rsidR="002D2F08">
        <w:rPr>
          <w:rFonts w:ascii="Times New Roman" w:hAnsi="Times New Roman"/>
          <w:sz w:val="24"/>
          <w:szCs w:val="24"/>
        </w:rPr>
        <w:t>illustrate how selection signatures are determined for the testing of the BSM models</w:t>
      </w:r>
      <w:r w:rsidR="00673F6E">
        <w:rPr>
          <w:rFonts w:ascii="Times New Roman" w:hAnsi="Times New Roman"/>
          <w:sz w:val="24"/>
          <w:szCs w:val="24"/>
        </w:rPr>
        <w:t>, in what follows,</w:t>
      </w:r>
      <w:r w:rsidR="002D2F08">
        <w:rPr>
          <w:rFonts w:ascii="Times New Roman" w:hAnsi="Times New Roman"/>
          <w:sz w:val="24"/>
          <w:szCs w:val="24"/>
        </w:rPr>
        <w:t xml:space="preserve"> I shall consider </w:t>
      </w:r>
      <w:r w:rsidR="002D2F08" w:rsidRPr="00BE7522">
        <w:rPr>
          <w:rFonts w:ascii="Times New Roman" w:hAnsi="Times New Roman"/>
          <w:bCs/>
          <w:sz w:val="24"/>
          <w:szCs w:val="24"/>
        </w:rPr>
        <w:t xml:space="preserve">the </w:t>
      </w:r>
      <w:r w:rsidR="002D2F08" w:rsidRPr="00BE7522">
        <w:rPr>
          <w:rFonts w:ascii="Times New Roman" w:hAnsi="Times New Roman"/>
          <w:bCs/>
          <w:i/>
          <w:sz w:val="24"/>
          <w:szCs w:val="24"/>
        </w:rPr>
        <w:t xml:space="preserve">minimal </w:t>
      </w:r>
      <w:proofErr w:type="spellStart"/>
      <w:r w:rsidR="002D2F08" w:rsidRPr="00BE7522">
        <w:rPr>
          <w:rFonts w:ascii="Times New Roman" w:hAnsi="Times New Roman"/>
          <w:bCs/>
          <w:i/>
          <w:sz w:val="24"/>
          <w:szCs w:val="24"/>
        </w:rPr>
        <w:t>supersymmetric</w:t>
      </w:r>
      <w:proofErr w:type="spellEnd"/>
      <w:r w:rsidR="002D2F08" w:rsidRPr="00BE7522">
        <w:rPr>
          <w:rFonts w:ascii="Times New Roman" w:hAnsi="Times New Roman"/>
          <w:bCs/>
          <w:i/>
          <w:sz w:val="24"/>
          <w:szCs w:val="24"/>
        </w:rPr>
        <w:t xml:space="preserve"> </w:t>
      </w:r>
      <w:r w:rsidR="002D2F08" w:rsidRPr="00544184">
        <w:rPr>
          <w:rFonts w:ascii="Times New Roman" w:hAnsi="Times New Roman"/>
          <w:bCs/>
          <w:sz w:val="24"/>
          <w:szCs w:val="24"/>
        </w:rPr>
        <w:t xml:space="preserve">extension </w:t>
      </w:r>
      <w:r w:rsidR="002D2F08">
        <w:rPr>
          <w:rFonts w:ascii="Times New Roman" w:hAnsi="Times New Roman"/>
          <w:bCs/>
          <w:sz w:val="24"/>
          <w:szCs w:val="24"/>
        </w:rPr>
        <w:t xml:space="preserve">of the SM (MSSM), which is </w:t>
      </w:r>
      <w:r w:rsidR="002D2F08" w:rsidRPr="00BE7522">
        <w:rPr>
          <w:rFonts w:ascii="Times New Roman" w:hAnsi="Times New Roman"/>
          <w:bCs/>
          <w:sz w:val="24"/>
          <w:szCs w:val="24"/>
        </w:rPr>
        <w:t xml:space="preserve">currently the most studied BSM model </w:t>
      </w:r>
      <w:r w:rsidR="002D2F08">
        <w:rPr>
          <w:rFonts w:ascii="Times New Roman" w:hAnsi="Times New Roman"/>
          <w:bCs/>
          <w:sz w:val="24"/>
          <w:szCs w:val="24"/>
        </w:rPr>
        <w:t xml:space="preserve">in the HEP literature </w:t>
      </w:r>
      <w:r w:rsidR="002D2F08" w:rsidRPr="00BE7522">
        <w:rPr>
          <w:rFonts w:ascii="Times New Roman" w:hAnsi="Times New Roman"/>
          <w:bCs/>
          <w:sz w:val="24"/>
          <w:szCs w:val="24"/>
        </w:rPr>
        <w:t>(</w:t>
      </w:r>
      <w:r w:rsidR="002D2F08">
        <w:rPr>
          <w:rFonts w:ascii="Times New Roman" w:hAnsi="Times New Roman"/>
          <w:bCs/>
          <w:sz w:val="24"/>
          <w:szCs w:val="24"/>
        </w:rPr>
        <w:t xml:space="preserve">see, e.g., </w:t>
      </w:r>
      <w:proofErr w:type="spellStart"/>
      <w:r w:rsidR="002D2F08" w:rsidRPr="00BE7522">
        <w:rPr>
          <w:rFonts w:ascii="Times New Roman" w:hAnsi="Times New Roman"/>
          <w:sz w:val="24"/>
          <w:szCs w:val="24"/>
        </w:rPr>
        <w:t>Nilles</w:t>
      </w:r>
      <w:proofErr w:type="spellEnd"/>
      <w:r w:rsidR="002D2F08" w:rsidRPr="00BE7522">
        <w:rPr>
          <w:rFonts w:ascii="Times New Roman" w:hAnsi="Times New Roman"/>
          <w:sz w:val="24"/>
          <w:szCs w:val="24"/>
        </w:rPr>
        <w:t xml:space="preserve"> 1984)</w:t>
      </w:r>
      <w:r w:rsidR="00673F6E">
        <w:rPr>
          <w:rFonts w:ascii="Times New Roman" w:hAnsi="Times New Roman"/>
          <w:bCs/>
          <w:sz w:val="24"/>
          <w:szCs w:val="24"/>
        </w:rPr>
        <w:t>.</w:t>
      </w:r>
      <w:r w:rsidR="002D2F08" w:rsidRPr="00BE7522">
        <w:rPr>
          <w:rStyle w:val="FootnoteReference"/>
          <w:rFonts w:ascii="Times New Roman" w:hAnsi="Times New Roman"/>
          <w:sz w:val="24"/>
          <w:szCs w:val="24"/>
        </w:rPr>
        <w:footnoteReference w:id="22"/>
      </w:r>
      <w:r w:rsidR="002D2F08" w:rsidRPr="00BE7522">
        <w:rPr>
          <w:rFonts w:ascii="Times New Roman" w:hAnsi="Times New Roman"/>
          <w:bCs/>
          <w:sz w:val="24"/>
          <w:szCs w:val="24"/>
        </w:rPr>
        <w:t xml:space="preserve"> </w:t>
      </w:r>
      <w:r w:rsidR="00673F6E">
        <w:rPr>
          <w:rFonts w:ascii="Times New Roman" w:hAnsi="Times New Roman"/>
          <w:bCs/>
          <w:sz w:val="24"/>
          <w:szCs w:val="24"/>
        </w:rPr>
        <w:t>First, note that t</w:t>
      </w:r>
      <w:r w:rsidR="004F7B79">
        <w:rPr>
          <w:rFonts w:ascii="Times New Roman" w:hAnsi="Times New Roman"/>
          <w:bCs/>
          <w:sz w:val="24"/>
          <w:szCs w:val="24"/>
        </w:rPr>
        <w:t>he</w:t>
      </w:r>
      <w:r w:rsidR="000E3780" w:rsidRPr="00BE7522">
        <w:rPr>
          <w:rFonts w:ascii="Times New Roman" w:hAnsi="Times New Roman"/>
          <w:bCs/>
          <w:sz w:val="24"/>
          <w:szCs w:val="24"/>
        </w:rPr>
        <w:t xml:space="preserve"> MSSM </w:t>
      </w:r>
      <w:r w:rsidR="004F7B79">
        <w:rPr>
          <w:rFonts w:ascii="Times New Roman" w:hAnsi="Times New Roman"/>
          <w:bCs/>
          <w:sz w:val="24"/>
          <w:szCs w:val="24"/>
        </w:rPr>
        <w:t>predicts the existence</w:t>
      </w:r>
      <w:r w:rsidR="000E3780" w:rsidRPr="00BE7522">
        <w:rPr>
          <w:rFonts w:ascii="Times New Roman" w:hAnsi="Times New Roman"/>
          <w:bCs/>
          <w:sz w:val="24"/>
          <w:szCs w:val="24"/>
        </w:rPr>
        <w:t xml:space="preserve"> </w:t>
      </w:r>
      <w:r w:rsidR="004F7B79">
        <w:rPr>
          <w:rFonts w:ascii="Times New Roman" w:hAnsi="Times New Roman"/>
          <w:bCs/>
          <w:sz w:val="24"/>
          <w:szCs w:val="24"/>
        </w:rPr>
        <w:t>of</w:t>
      </w:r>
      <w:r w:rsidR="00521E67" w:rsidRPr="00BE7522">
        <w:rPr>
          <w:rFonts w:ascii="Times New Roman" w:hAnsi="Times New Roman"/>
          <w:bCs/>
          <w:sz w:val="24"/>
          <w:szCs w:val="24"/>
        </w:rPr>
        <w:t xml:space="preserve"> </w:t>
      </w:r>
      <w:proofErr w:type="spellStart"/>
      <w:r w:rsidR="00521E67" w:rsidRPr="00BE7522">
        <w:rPr>
          <w:rFonts w:ascii="Times New Roman" w:hAnsi="Times New Roman"/>
          <w:bCs/>
          <w:i/>
          <w:sz w:val="24"/>
          <w:szCs w:val="24"/>
        </w:rPr>
        <w:t>supersymmetric</w:t>
      </w:r>
      <w:proofErr w:type="spellEnd"/>
      <w:r w:rsidR="000E3780" w:rsidRPr="00BE7522">
        <w:rPr>
          <w:rFonts w:ascii="Times New Roman" w:hAnsi="Times New Roman"/>
          <w:bCs/>
          <w:sz w:val="24"/>
          <w:szCs w:val="24"/>
        </w:rPr>
        <w:t xml:space="preserve"> particles; namely, for each </w:t>
      </w:r>
      <w:proofErr w:type="spellStart"/>
      <w:r w:rsidR="000E3780" w:rsidRPr="00BE7522">
        <w:rPr>
          <w:rFonts w:ascii="Times New Roman" w:hAnsi="Times New Roman"/>
          <w:bCs/>
          <w:sz w:val="24"/>
          <w:szCs w:val="24"/>
        </w:rPr>
        <w:t>bosonic</w:t>
      </w:r>
      <w:proofErr w:type="spellEnd"/>
      <w:r w:rsidR="000E3780" w:rsidRPr="00BE7522">
        <w:rPr>
          <w:rFonts w:ascii="Times New Roman" w:hAnsi="Times New Roman"/>
          <w:bCs/>
          <w:sz w:val="24"/>
          <w:szCs w:val="24"/>
        </w:rPr>
        <w:t xml:space="preserve"> (</w:t>
      </w:r>
      <w:proofErr w:type="spellStart"/>
      <w:r w:rsidR="000E3780" w:rsidRPr="00BE7522">
        <w:rPr>
          <w:rFonts w:ascii="Times New Roman" w:hAnsi="Times New Roman"/>
          <w:bCs/>
          <w:sz w:val="24"/>
          <w:szCs w:val="24"/>
        </w:rPr>
        <w:t>fermionic</w:t>
      </w:r>
      <w:proofErr w:type="spellEnd"/>
      <w:r w:rsidR="000E3780" w:rsidRPr="00BE7522">
        <w:rPr>
          <w:rFonts w:ascii="Times New Roman" w:hAnsi="Times New Roman"/>
          <w:bCs/>
          <w:sz w:val="24"/>
          <w:szCs w:val="24"/>
        </w:rPr>
        <w:t>) particle in</w:t>
      </w:r>
      <w:r w:rsidR="00521E67" w:rsidRPr="00BE7522">
        <w:rPr>
          <w:rFonts w:ascii="Times New Roman" w:hAnsi="Times New Roman"/>
          <w:bCs/>
          <w:sz w:val="24"/>
          <w:szCs w:val="24"/>
        </w:rPr>
        <w:t xml:space="preserve"> the SM, a </w:t>
      </w:r>
      <w:proofErr w:type="spellStart"/>
      <w:r w:rsidR="00521E67" w:rsidRPr="00BE7522">
        <w:rPr>
          <w:rFonts w:ascii="Times New Roman" w:hAnsi="Times New Roman"/>
          <w:bCs/>
          <w:sz w:val="24"/>
          <w:szCs w:val="24"/>
        </w:rPr>
        <w:t>fermionic</w:t>
      </w:r>
      <w:proofErr w:type="spellEnd"/>
      <w:r w:rsidR="00521E67" w:rsidRPr="00BE7522">
        <w:rPr>
          <w:rFonts w:ascii="Times New Roman" w:hAnsi="Times New Roman"/>
          <w:bCs/>
          <w:sz w:val="24"/>
          <w:szCs w:val="24"/>
        </w:rPr>
        <w:t xml:space="preserve"> (</w:t>
      </w:r>
      <w:proofErr w:type="spellStart"/>
      <w:r w:rsidR="00521E67" w:rsidRPr="00BE7522">
        <w:rPr>
          <w:rFonts w:ascii="Times New Roman" w:hAnsi="Times New Roman"/>
          <w:bCs/>
          <w:sz w:val="24"/>
          <w:szCs w:val="24"/>
        </w:rPr>
        <w:t>bosonic</w:t>
      </w:r>
      <w:proofErr w:type="spellEnd"/>
      <w:r w:rsidR="00521E67" w:rsidRPr="00BE7522">
        <w:rPr>
          <w:rFonts w:ascii="Times New Roman" w:hAnsi="Times New Roman"/>
          <w:bCs/>
          <w:sz w:val="24"/>
          <w:szCs w:val="24"/>
        </w:rPr>
        <w:t xml:space="preserve">) </w:t>
      </w:r>
      <w:proofErr w:type="spellStart"/>
      <w:r w:rsidR="00521E67" w:rsidRPr="00BE7522">
        <w:rPr>
          <w:rFonts w:ascii="Times New Roman" w:hAnsi="Times New Roman"/>
          <w:bCs/>
          <w:i/>
          <w:sz w:val="24"/>
          <w:szCs w:val="24"/>
        </w:rPr>
        <w:t>superpartner</w:t>
      </w:r>
      <w:proofErr w:type="spellEnd"/>
      <w:r w:rsidR="000E3780" w:rsidRPr="00BE7522">
        <w:rPr>
          <w:rFonts w:ascii="Times New Roman" w:hAnsi="Times New Roman"/>
          <w:bCs/>
          <w:sz w:val="24"/>
          <w:szCs w:val="24"/>
        </w:rPr>
        <w:t xml:space="preserve"> </w:t>
      </w:r>
      <w:r w:rsidR="000E3780" w:rsidRPr="00BE7522">
        <w:rPr>
          <w:rFonts w:ascii="Times New Roman" w:hAnsi="Times New Roman"/>
          <w:sz w:val="24"/>
          <w:szCs w:val="24"/>
        </w:rPr>
        <w:t>with the same internal quantum numbers and mass is predicted.</w:t>
      </w:r>
      <w:r w:rsidR="000E3780" w:rsidRPr="00BE7522">
        <w:rPr>
          <w:rStyle w:val="FootnoteReference"/>
          <w:rFonts w:ascii="Times New Roman" w:hAnsi="Times New Roman"/>
          <w:sz w:val="24"/>
          <w:szCs w:val="24"/>
        </w:rPr>
        <w:footnoteReference w:id="23"/>
      </w:r>
      <w:r w:rsidR="000E3780" w:rsidRPr="00BE7522">
        <w:rPr>
          <w:rFonts w:ascii="Times New Roman" w:hAnsi="Times New Roman"/>
          <w:sz w:val="24"/>
          <w:szCs w:val="24"/>
        </w:rPr>
        <w:t xml:space="preserve"> </w:t>
      </w:r>
      <w:r w:rsidR="00673F6E">
        <w:rPr>
          <w:rFonts w:ascii="Times New Roman" w:hAnsi="Times New Roman"/>
          <w:sz w:val="24"/>
          <w:szCs w:val="24"/>
        </w:rPr>
        <w:t>In a publication of the ATLAS Collaboration, t</w:t>
      </w:r>
      <w:r w:rsidR="0083549E" w:rsidRPr="00BE7522">
        <w:rPr>
          <w:rFonts w:ascii="Times New Roman" w:hAnsi="Times New Roman"/>
          <w:sz w:val="24"/>
          <w:szCs w:val="24"/>
        </w:rPr>
        <w:t>he</w:t>
      </w:r>
      <w:r w:rsidR="0083549E">
        <w:rPr>
          <w:rFonts w:ascii="Times New Roman" w:hAnsi="Times New Roman"/>
          <w:sz w:val="24"/>
          <w:szCs w:val="24"/>
        </w:rPr>
        <w:t xml:space="preserve"> decay processes and associated</w:t>
      </w:r>
      <w:r w:rsidR="0083549E" w:rsidRPr="001D5A53">
        <w:rPr>
          <w:rFonts w:ascii="Times New Roman" w:hAnsi="Times New Roman"/>
          <w:sz w:val="24"/>
          <w:szCs w:val="24"/>
        </w:rPr>
        <w:t xml:space="preserve"> </w:t>
      </w:r>
      <w:r w:rsidR="0083549E">
        <w:rPr>
          <w:rFonts w:ascii="Times New Roman" w:hAnsi="Times New Roman"/>
          <w:sz w:val="24"/>
          <w:szCs w:val="24"/>
        </w:rPr>
        <w:t>high</w:t>
      </w:r>
      <w:r w:rsidR="0083549E">
        <w:rPr>
          <w:rFonts w:ascii="Times New Roman" w:hAnsi="Times New Roman"/>
          <w:color w:val="000000"/>
          <w:sz w:val="24"/>
          <w:szCs w:val="24"/>
        </w:rPr>
        <w:t xml:space="preserve">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oMath>
      <w:r w:rsidR="0083549E" w:rsidRPr="00DB75A8">
        <w:rPr>
          <w:rFonts w:ascii="Times New Roman" w:hAnsi="Times New Roman"/>
          <w:sz w:val="24"/>
          <w:szCs w:val="24"/>
        </w:rPr>
        <w:t xml:space="preserve"> </w:t>
      </w:r>
      <w:r w:rsidR="0083549E" w:rsidRPr="00BE7522">
        <w:rPr>
          <w:rFonts w:ascii="Times New Roman" w:hAnsi="Times New Roman"/>
          <w:sz w:val="24"/>
          <w:szCs w:val="24"/>
        </w:rPr>
        <w:t xml:space="preserve">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83549E">
        <w:rPr>
          <w:rFonts w:ascii="Times New Roman" w:hAnsi="Times New Roman"/>
          <w:sz w:val="24"/>
          <w:szCs w:val="24"/>
        </w:rPr>
        <w:t xml:space="preserve"> types signatures predicted by the MSSM</w:t>
      </w:r>
      <w:r w:rsidR="00A115E4">
        <w:rPr>
          <w:rFonts w:ascii="Times New Roman" w:hAnsi="Times New Roman"/>
          <w:sz w:val="24"/>
          <w:szCs w:val="24"/>
        </w:rPr>
        <w:t xml:space="preserve"> </w:t>
      </w:r>
      <w:r w:rsidR="00673F6E">
        <w:rPr>
          <w:rFonts w:ascii="Times New Roman" w:hAnsi="Times New Roman"/>
          <w:sz w:val="24"/>
          <w:szCs w:val="24"/>
        </w:rPr>
        <w:t>are</w:t>
      </w:r>
      <w:r w:rsidR="004D54F3">
        <w:rPr>
          <w:rFonts w:ascii="Times New Roman" w:hAnsi="Times New Roman"/>
          <w:sz w:val="24"/>
          <w:szCs w:val="24"/>
        </w:rPr>
        <w:t xml:space="preserve"> </w:t>
      </w:r>
      <w:r w:rsidR="00A115E4">
        <w:rPr>
          <w:rFonts w:ascii="Times New Roman" w:hAnsi="Times New Roman"/>
          <w:sz w:val="24"/>
          <w:szCs w:val="24"/>
        </w:rPr>
        <w:t xml:space="preserve">summarized </w:t>
      </w:r>
      <w:r w:rsidR="004D54F3">
        <w:rPr>
          <w:rFonts w:ascii="Times New Roman" w:hAnsi="Times New Roman"/>
          <w:sz w:val="24"/>
          <w:szCs w:val="24"/>
        </w:rPr>
        <w:t>as follows:</w:t>
      </w:r>
    </w:p>
    <w:p w14:paraId="358D514E" w14:textId="77777777" w:rsidR="000E3780" w:rsidRPr="00BE7522" w:rsidRDefault="000E3780" w:rsidP="00C84A1E">
      <w:pPr>
        <w:autoSpaceDE w:val="0"/>
        <w:autoSpaceDN w:val="0"/>
        <w:adjustRightInd w:val="0"/>
        <w:spacing w:after="0" w:line="240" w:lineRule="auto"/>
        <w:rPr>
          <w:rFonts w:ascii="Times New Roman" w:hAnsi="Times New Roman"/>
          <w:sz w:val="24"/>
          <w:szCs w:val="24"/>
        </w:rPr>
      </w:pPr>
    </w:p>
    <w:p w14:paraId="0974DB15" w14:textId="3DB0A0F6" w:rsidR="000E3780" w:rsidRPr="00BE7522" w:rsidRDefault="000E3780" w:rsidP="00C84A1E">
      <w:pPr>
        <w:autoSpaceDE w:val="0"/>
        <w:autoSpaceDN w:val="0"/>
        <w:adjustRightInd w:val="0"/>
        <w:spacing w:after="0" w:line="240" w:lineRule="auto"/>
        <w:ind w:left="720"/>
        <w:rPr>
          <w:rFonts w:ascii="Times New Roman" w:hAnsi="Times New Roman"/>
          <w:sz w:val="24"/>
          <w:szCs w:val="24"/>
        </w:rPr>
      </w:pPr>
      <w:r w:rsidRPr="00BE7522">
        <w:rPr>
          <w:rFonts w:ascii="Times New Roman" w:hAnsi="Times New Roman"/>
          <w:sz w:val="24"/>
          <w:szCs w:val="24"/>
        </w:rPr>
        <w:t xml:space="preserve">If strongly interacting </w:t>
      </w:r>
      <w:proofErr w:type="spellStart"/>
      <w:r w:rsidRPr="00BE7522">
        <w:rPr>
          <w:rFonts w:ascii="Times New Roman" w:hAnsi="Times New Roman"/>
          <w:sz w:val="24"/>
          <w:szCs w:val="24"/>
        </w:rPr>
        <w:t>supersymmetric</w:t>
      </w:r>
      <w:proofErr w:type="spellEnd"/>
      <w:r w:rsidRPr="00BE7522">
        <w:rPr>
          <w:rFonts w:ascii="Times New Roman" w:hAnsi="Times New Roman"/>
          <w:sz w:val="24"/>
          <w:szCs w:val="24"/>
        </w:rPr>
        <w:t xml:space="preserve"> particles are present at the</w:t>
      </w:r>
      <m:oMath>
        <m:r>
          <w:rPr>
            <w:rFonts w:ascii="Cambria Math" w:hAnsi="Cambria Math"/>
            <w:sz w:val="24"/>
            <w:szCs w:val="24"/>
          </w:rPr>
          <m:t xml:space="preserve"> TeV</m:t>
        </m:r>
      </m:oMath>
      <w:r w:rsidR="0049744D" w:rsidRPr="00BE7522">
        <w:rPr>
          <w:rFonts w:ascii="Times New Roman" w:hAnsi="Times New Roman"/>
          <w:sz w:val="24"/>
          <w:szCs w:val="24"/>
        </w:rPr>
        <w:t xml:space="preserve"> </w:t>
      </w:r>
      <w:r w:rsidRPr="00BE7522">
        <w:rPr>
          <w:rFonts w:ascii="Times New Roman" w:hAnsi="Times New Roman"/>
          <w:sz w:val="24"/>
          <w:szCs w:val="24"/>
        </w:rPr>
        <w:t xml:space="preserve">scale, they may be copiously produced in </w:t>
      </w:r>
      <m:oMath>
        <m:r>
          <w:rPr>
            <w:rFonts w:ascii="Cambria Math" w:hAnsi="Cambria Math"/>
            <w:sz w:val="24"/>
            <w:szCs w:val="24"/>
          </w:rPr>
          <m:t>7 TeV</m:t>
        </m:r>
      </m:oMath>
      <w:r w:rsidRPr="00BE7522">
        <w:rPr>
          <w:rFonts w:ascii="Times New Roman" w:hAnsi="Times New Roman"/>
          <w:sz w:val="24"/>
          <w:szCs w:val="24"/>
        </w:rPr>
        <w:t xml:space="preserve"> proton-proton collisions at the </w:t>
      </w:r>
      <w:r w:rsidR="00B745A2">
        <w:rPr>
          <w:rFonts w:ascii="Times New Roman" w:hAnsi="Times New Roman"/>
          <w:sz w:val="24"/>
          <w:szCs w:val="24"/>
        </w:rPr>
        <w:t xml:space="preserve">[LHC]. In </w:t>
      </w:r>
      <w:proofErr w:type="gramStart"/>
      <w:r w:rsidR="00B745A2">
        <w:rPr>
          <w:rFonts w:ascii="Times New Roman" w:hAnsi="Times New Roman"/>
          <w:sz w:val="24"/>
          <w:szCs w:val="24"/>
        </w:rPr>
        <w:t xml:space="preserve">the [MSSM] </w:t>
      </w:r>
      <w:r w:rsidRPr="00BE7522">
        <w:rPr>
          <w:rFonts w:ascii="Times New Roman" w:hAnsi="Times New Roman"/>
          <w:sz w:val="24"/>
          <w:szCs w:val="24"/>
        </w:rPr>
        <w:t>such</w:t>
      </w:r>
      <w:proofErr w:type="gramEnd"/>
      <w:r w:rsidRPr="00BE7522">
        <w:rPr>
          <w:rFonts w:ascii="Times New Roman" w:hAnsi="Times New Roman"/>
          <w:sz w:val="24"/>
          <w:szCs w:val="24"/>
        </w:rPr>
        <w:t xml:space="preserve"> particles decay into jets, leptons and the lightest </w:t>
      </w:r>
      <w:proofErr w:type="spellStart"/>
      <w:r w:rsidRPr="00BE7522">
        <w:rPr>
          <w:rFonts w:ascii="Times New Roman" w:hAnsi="Times New Roman"/>
          <w:sz w:val="24"/>
          <w:szCs w:val="24"/>
        </w:rPr>
        <w:t>supersymmetric</w:t>
      </w:r>
      <w:proofErr w:type="spellEnd"/>
      <w:r w:rsidRPr="00BE7522">
        <w:rPr>
          <w:rFonts w:ascii="Times New Roman" w:hAnsi="Times New Roman"/>
          <w:sz w:val="24"/>
          <w:szCs w:val="24"/>
        </w:rPr>
        <w:t xml:space="preserve"> particle (LSP). Jets arise in the decays of </w:t>
      </w:r>
      <w:proofErr w:type="spellStart"/>
      <w:r w:rsidRPr="00BE7522">
        <w:rPr>
          <w:rFonts w:ascii="Times New Roman" w:hAnsi="Times New Roman"/>
          <w:sz w:val="24"/>
          <w:szCs w:val="24"/>
        </w:rPr>
        <w:t>squarks</w:t>
      </w:r>
      <w:proofErr w:type="spellEnd"/>
      <w:r w:rsidRPr="00BE7522">
        <w:rPr>
          <w:rFonts w:ascii="Times New Roman" w:hAnsi="Times New Roman"/>
          <w:sz w:val="24"/>
          <w:szCs w:val="24"/>
        </w:rPr>
        <w:t xml:space="preserve"> and </w:t>
      </w:r>
      <w:proofErr w:type="spellStart"/>
      <w:r w:rsidRPr="00BE7522">
        <w:rPr>
          <w:rFonts w:ascii="Times New Roman" w:hAnsi="Times New Roman"/>
          <w:sz w:val="24"/>
          <w:szCs w:val="24"/>
        </w:rPr>
        <w:t>gluinos</w:t>
      </w:r>
      <w:proofErr w:type="spellEnd"/>
      <w:r w:rsidRPr="00BE7522">
        <w:rPr>
          <w:rFonts w:ascii="Times New Roman" w:hAnsi="Times New Roman"/>
          <w:sz w:val="24"/>
          <w:szCs w:val="24"/>
        </w:rPr>
        <w:t xml:space="preserve">, </w:t>
      </w:r>
      <w:r w:rsidR="00725302">
        <w:rPr>
          <w:rFonts w:ascii="Times New Roman" w:hAnsi="Times New Roman"/>
          <w:sz w:val="24"/>
          <w:szCs w:val="24"/>
        </w:rPr>
        <w:t>[which are</w:t>
      </w:r>
      <w:r w:rsidR="00725302" w:rsidRPr="00BE7522">
        <w:rPr>
          <w:rFonts w:ascii="Times New Roman" w:hAnsi="Times New Roman"/>
          <w:sz w:val="24"/>
          <w:szCs w:val="24"/>
        </w:rPr>
        <w:t xml:space="preserve"> </w:t>
      </w:r>
      <w:r w:rsidR="00725302">
        <w:rPr>
          <w:rFonts w:ascii="Times New Roman" w:hAnsi="Times New Roman"/>
          <w:sz w:val="24"/>
          <w:szCs w:val="24"/>
        </w:rPr>
        <w:t xml:space="preserve">the </w:t>
      </w:r>
      <w:proofErr w:type="spellStart"/>
      <w:r w:rsidR="00725302" w:rsidRPr="00BE7522">
        <w:rPr>
          <w:rFonts w:ascii="Times New Roman" w:hAnsi="Times New Roman"/>
          <w:sz w:val="24"/>
          <w:szCs w:val="24"/>
        </w:rPr>
        <w:t>supersymmetric</w:t>
      </w:r>
      <w:proofErr w:type="spellEnd"/>
      <w:r w:rsidR="00725302" w:rsidRPr="00BE7522">
        <w:rPr>
          <w:rFonts w:ascii="Times New Roman" w:hAnsi="Times New Roman"/>
          <w:sz w:val="24"/>
          <w:szCs w:val="24"/>
        </w:rPr>
        <w:t xml:space="preserve"> particles predicted by th</w:t>
      </w:r>
      <w:r w:rsidR="00725302">
        <w:rPr>
          <w:rFonts w:ascii="Times New Roman" w:hAnsi="Times New Roman"/>
          <w:sz w:val="24"/>
          <w:szCs w:val="24"/>
        </w:rPr>
        <w:t xml:space="preserve">e MSSM to be the </w:t>
      </w:r>
      <w:proofErr w:type="spellStart"/>
      <w:r w:rsidR="00725302">
        <w:rPr>
          <w:rFonts w:ascii="Times New Roman" w:hAnsi="Times New Roman"/>
          <w:sz w:val="24"/>
          <w:szCs w:val="24"/>
        </w:rPr>
        <w:t>superpartners</w:t>
      </w:r>
      <w:proofErr w:type="spellEnd"/>
      <w:r w:rsidR="00725302">
        <w:rPr>
          <w:rFonts w:ascii="Times New Roman" w:hAnsi="Times New Roman"/>
          <w:sz w:val="24"/>
          <w:szCs w:val="24"/>
        </w:rPr>
        <w:t xml:space="preserve"> </w:t>
      </w:r>
      <w:r w:rsidR="00725302" w:rsidRPr="00BE7522">
        <w:rPr>
          <w:rFonts w:ascii="Times New Roman" w:hAnsi="Times New Roman"/>
          <w:sz w:val="24"/>
          <w:szCs w:val="24"/>
        </w:rPr>
        <w:t>of qua</w:t>
      </w:r>
      <w:r w:rsidR="00725302">
        <w:rPr>
          <w:rFonts w:ascii="Times New Roman" w:hAnsi="Times New Roman"/>
          <w:sz w:val="24"/>
          <w:szCs w:val="24"/>
        </w:rPr>
        <w:t xml:space="preserve">rks and gluons,] </w:t>
      </w:r>
      <w:r w:rsidRPr="00BE7522">
        <w:rPr>
          <w:rFonts w:ascii="Times New Roman" w:hAnsi="Times New Roman"/>
          <w:sz w:val="24"/>
          <w:szCs w:val="24"/>
        </w:rPr>
        <w:t xml:space="preserve">while leptons can arise in decays involving </w:t>
      </w:r>
      <w:proofErr w:type="spellStart"/>
      <w:r w:rsidRPr="00BE7522">
        <w:rPr>
          <w:rFonts w:ascii="Times New Roman" w:hAnsi="Times New Roman"/>
          <w:sz w:val="24"/>
          <w:szCs w:val="24"/>
        </w:rPr>
        <w:t>charginos</w:t>
      </w:r>
      <w:proofErr w:type="spellEnd"/>
      <w:r w:rsidRPr="00BE7522">
        <w:rPr>
          <w:rFonts w:ascii="Times New Roman" w:hAnsi="Times New Roman"/>
          <w:sz w:val="24"/>
          <w:szCs w:val="24"/>
        </w:rPr>
        <w:t xml:space="preserve"> or </w:t>
      </w:r>
      <w:proofErr w:type="spellStart"/>
      <w:r w:rsidRPr="00BE7522">
        <w:rPr>
          <w:rFonts w:ascii="Times New Roman" w:hAnsi="Times New Roman"/>
          <w:sz w:val="24"/>
          <w:szCs w:val="24"/>
        </w:rPr>
        <w:t>neutralinos</w:t>
      </w:r>
      <w:proofErr w:type="spellEnd"/>
      <w:r w:rsidRPr="00BE7522">
        <w:rPr>
          <w:rFonts w:ascii="Times New Roman" w:hAnsi="Times New Roman"/>
          <w:sz w:val="24"/>
          <w:szCs w:val="24"/>
        </w:rPr>
        <w:t xml:space="preserve">, [which are respectively the </w:t>
      </w:r>
      <w:proofErr w:type="spellStart"/>
      <w:r w:rsidRPr="00BE7522">
        <w:rPr>
          <w:rFonts w:ascii="Times New Roman" w:hAnsi="Times New Roman"/>
          <w:sz w:val="24"/>
          <w:szCs w:val="24"/>
        </w:rPr>
        <w:t>superpartners</w:t>
      </w:r>
      <w:proofErr w:type="spellEnd"/>
      <w:r w:rsidRPr="00BE7522">
        <w:rPr>
          <w:rFonts w:ascii="Times New Roman" w:hAnsi="Times New Roman"/>
          <w:sz w:val="24"/>
          <w:szCs w:val="24"/>
        </w:rPr>
        <w:t xml:space="preserve"> of quarks and gluons as predicted by the MSSM]. A long-lived, weakly interacting LSP will </w:t>
      </w:r>
      <w:r w:rsidRPr="00BE7522">
        <w:rPr>
          <w:rFonts w:ascii="Times New Roman" w:hAnsi="Times New Roman"/>
          <w:sz w:val="24"/>
          <w:szCs w:val="24"/>
        </w:rPr>
        <w:lastRenderedPageBreak/>
        <w:t>escape detection, leading to missing transverse momentum</w:t>
      </w:r>
      <w:r w:rsidR="0049744D" w:rsidRPr="00BE7522">
        <w:rPr>
          <w:rFonts w:ascii="Times New Roman" w:hAnsi="Times New Roman"/>
          <w:sz w:val="24"/>
          <w:szCs w:val="24"/>
        </w:rPr>
        <w:t xml:space="preserve"> (</w:t>
      </w:r>
      <m:oMath>
        <m:sSubSup>
          <m:sSubSupPr>
            <m:ctrlPr>
              <w:rPr>
                <w:rFonts w:ascii="Cambria Math" w:hAnsi="Cambria Math"/>
                <w:i/>
                <w:sz w:val="24"/>
                <w:szCs w:val="24"/>
              </w:rPr>
            </m:ctrlPr>
          </m:sSubSupPr>
          <m:e>
            <m:acc>
              <m:accPr>
                <m:chr m:val="⃗"/>
                <m:ctrlPr>
                  <w:rPr>
                    <w:rFonts w:ascii="Cambria Math" w:hAnsi="Cambria Math"/>
                    <w:i/>
                    <w:sz w:val="24"/>
                    <w:szCs w:val="24"/>
                  </w:rPr>
                </m:ctrlPr>
              </m:accPr>
              <m:e>
                <m:r>
                  <w:rPr>
                    <w:rFonts w:ascii="Cambria Math" w:hAnsi="Cambria Math"/>
                    <w:sz w:val="24"/>
                    <w:szCs w:val="24"/>
                  </w:rPr>
                  <m:t>p</m:t>
                </m:r>
              </m:e>
            </m:acc>
          </m:e>
          <m:sub>
            <m:r>
              <w:rPr>
                <w:rFonts w:ascii="Cambria Math" w:hAnsi="Cambria Math"/>
                <w:sz w:val="24"/>
                <w:szCs w:val="24"/>
              </w:rPr>
              <m:t>T</m:t>
            </m:r>
          </m:sub>
          <m:sup>
            <m:r>
              <w:rPr>
                <w:rFonts w:ascii="Cambria Math" w:hAnsi="Cambria Math"/>
                <w:sz w:val="24"/>
                <w:szCs w:val="24"/>
              </w:rPr>
              <m:t>miss</m:t>
            </m:r>
          </m:sup>
        </m:sSubSup>
      </m:oMath>
      <w:r w:rsidR="0049744D" w:rsidRPr="00BE7522">
        <w:rPr>
          <w:rFonts w:ascii="Times New Roman" w:hAnsi="Times New Roman"/>
          <w:sz w:val="24"/>
          <w:szCs w:val="24"/>
        </w:rPr>
        <w:t xml:space="preserve"> and its magnitude </w:t>
      </w:r>
      <m:oMath>
        <m:sSubSup>
          <m:sSubSupPr>
            <m:ctrlPr>
              <w:rPr>
                <w:rFonts w:ascii="Cambria Math" w:hAnsi="Cambria Math"/>
                <w:i/>
                <w:sz w:val="24"/>
                <w:szCs w:val="24"/>
              </w:rPr>
            </m:ctrlPr>
          </m:sSubSupPr>
          <m:e>
            <m:r>
              <w:rPr>
                <w:rFonts w:ascii="Cambria Math" w:hAnsi="Cambria Math"/>
                <w:sz w:val="24"/>
                <w:szCs w:val="24"/>
              </w:rPr>
              <m:t>E</m:t>
            </m:r>
          </m:e>
          <m:sub>
            <m:r>
              <w:rPr>
                <w:rFonts w:ascii="Cambria Math" w:hAnsi="Cambria Math"/>
                <w:sz w:val="24"/>
                <w:szCs w:val="24"/>
              </w:rPr>
              <m:t>T</m:t>
            </m:r>
          </m:sub>
          <m:sup>
            <m:r>
              <w:rPr>
                <w:rFonts w:ascii="Cambria Math" w:hAnsi="Cambria Math"/>
                <w:sz w:val="24"/>
                <w:szCs w:val="24"/>
              </w:rPr>
              <m:t>miss</m:t>
            </m:r>
          </m:sup>
        </m:sSubSup>
      </m:oMath>
      <w:r w:rsidR="0049744D" w:rsidRPr="00BE7522">
        <w:rPr>
          <w:rFonts w:ascii="Times New Roman" w:hAnsi="Times New Roman"/>
          <w:sz w:val="24"/>
          <w:szCs w:val="24"/>
        </w:rPr>
        <w:t xml:space="preserve">) </w:t>
      </w:r>
      <w:r w:rsidRPr="00BE7522">
        <w:rPr>
          <w:rFonts w:ascii="Times New Roman" w:hAnsi="Times New Roman"/>
          <w:sz w:val="24"/>
          <w:szCs w:val="24"/>
        </w:rPr>
        <w:t xml:space="preserve">in the final state. Significant </w:t>
      </w:r>
      <w:r w:rsidR="00281D78" w:rsidRPr="00BE7522">
        <w:rPr>
          <w:rFonts w:ascii="Times New Roman" w:hAnsi="Times New Roman"/>
          <w:sz w:val="24"/>
          <w:szCs w:val="24"/>
        </w:rPr>
        <w:fldChar w:fldCharType="begin"/>
      </w:r>
      <w:r w:rsidR="00854E46" w:rsidRPr="00BE7522">
        <w:rPr>
          <w:rFonts w:ascii="Times New Roman" w:hAnsi="Times New Roman"/>
          <w:sz w:val="24"/>
          <w:szCs w:val="24"/>
        </w:rPr>
        <w:instrText xml:space="preserve"> QUOTE </w:instrText>
      </w:r>
      <w:r w:rsidR="000C5D83" w:rsidRPr="00BE7522">
        <w:rPr>
          <w:rFonts w:ascii="Times New Roman" w:hAnsi="Times New Roman"/>
          <w:noProof/>
          <w:position w:val="-10"/>
          <w:sz w:val="24"/>
          <w:szCs w:val="24"/>
        </w:rPr>
        <w:drawing>
          <wp:inline distT="0" distB="0" distL="0" distR="0" wp14:anchorId="097267D1" wp14:editId="050564CB">
            <wp:extent cx="342900" cy="190500"/>
            <wp:effectExtent l="0" t="0" r="0" b="0"/>
            <wp:docPr id="1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r w:rsidR="00281D78" w:rsidRPr="00BE7522">
        <w:rPr>
          <w:rFonts w:ascii="Times New Roman" w:hAnsi="Times New Roman"/>
          <w:sz w:val="24"/>
          <w:szCs w:val="24"/>
        </w:rPr>
        <w:fldChar w:fldCharType="separate"/>
      </w:r>
      <m:oMath>
        <m:sSubSup>
          <m:sSubSupPr>
            <m:ctrlPr>
              <w:rPr>
                <w:rFonts w:ascii="Cambria Math" w:hAnsi="Cambria Math"/>
                <w:i/>
                <w:sz w:val="24"/>
                <w:szCs w:val="24"/>
              </w:rPr>
            </m:ctrlPr>
          </m:sSubSupPr>
          <m:e>
            <m:r>
              <m:rPr>
                <m:sty m:val="p"/>
              </m:rPr>
              <w:rPr>
                <w:rFonts w:ascii="Cambria Math" w:hAnsi="Cambria Math"/>
                <w:sz w:val="24"/>
                <w:szCs w:val="24"/>
              </w:rPr>
              <m:t>E</m:t>
            </m:r>
          </m:e>
          <m:sub>
            <m:r>
              <m:rPr>
                <m:sty m:val="p"/>
              </m:rPr>
              <w:rPr>
                <w:rFonts w:ascii="Cambria Math" w:hAnsi="Cambria Math"/>
                <w:sz w:val="24"/>
                <w:szCs w:val="24"/>
              </w:rPr>
              <m:t>T</m:t>
            </m:r>
          </m:sub>
          <m:sup>
            <m:r>
              <m:rPr>
                <m:sty m:val="p"/>
              </m:rPr>
              <w:rPr>
                <w:rFonts w:ascii="Cambria Math" w:hAnsi="Cambria Math"/>
                <w:sz w:val="24"/>
                <w:szCs w:val="24"/>
              </w:rPr>
              <m:t>miss</m:t>
            </m:r>
          </m:sup>
        </m:sSubSup>
      </m:oMath>
      <w:r w:rsidR="00281D78" w:rsidRPr="00BE7522">
        <w:rPr>
          <w:rFonts w:ascii="Times New Roman" w:hAnsi="Times New Roman"/>
          <w:sz w:val="24"/>
          <w:szCs w:val="24"/>
        </w:rPr>
        <w:fldChar w:fldCharType="end"/>
      </w:r>
      <w:r w:rsidRPr="00BE7522">
        <w:rPr>
          <w:rFonts w:ascii="Times New Roman" w:hAnsi="Times New Roman"/>
          <w:sz w:val="24"/>
          <w:szCs w:val="24"/>
        </w:rPr>
        <w:t xml:space="preserve">can also arise in scenarios where neutrinos are created somewhere in the SUSY decay cascade. </w:t>
      </w:r>
      <w:proofErr w:type="gramStart"/>
      <w:r w:rsidRPr="00BE7522">
        <w:rPr>
          <w:rFonts w:ascii="Times New Roman" w:hAnsi="Times New Roman"/>
          <w:sz w:val="24"/>
          <w:szCs w:val="24"/>
        </w:rPr>
        <w:t>(ATLAS Collaboration 2012a, p.1).</w:t>
      </w:r>
      <w:proofErr w:type="gramEnd"/>
    </w:p>
    <w:p w14:paraId="63055B84" w14:textId="77777777" w:rsidR="000E3780" w:rsidRPr="00BE7522" w:rsidRDefault="000E3780" w:rsidP="00C84A1E">
      <w:pPr>
        <w:autoSpaceDE w:val="0"/>
        <w:autoSpaceDN w:val="0"/>
        <w:adjustRightInd w:val="0"/>
        <w:spacing w:after="0" w:line="240" w:lineRule="auto"/>
        <w:rPr>
          <w:rFonts w:ascii="Times New Roman" w:hAnsi="Times New Roman"/>
          <w:sz w:val="24"/>
          <w:szCs w:val="24"/>
        </w:rPr>
      </w:pPr>
    </w:p>
    <w:p w14:paraId="0EB9E06F" w14:textId="432A17E8" w:rsidR="00AD6081" w:rsidRDefault="00AD6081" w:rsidP="00C924DA">
      <w:pPr>
        <w:pStyle w:val="FootnoteText"/>
        <w:rPr>
          <w:rFonts w:ascii="Times New Roman" w:hAnsi="Times New Roman"/>
          <w:sz w:val="24"/>
          <w:szCs w:val="24"/>
        </w:rPr>
      </w:pPr>
      <w:r>
        <w:rPr>
          <w:rFonts w:ascii="Times New Roman" w:hAnsi="Times New Roman"/>
          <w:sz w:val="24"/>
          <w:szCs w:val="24"/>
        </w:rPr>
        <w:t>The above passage indicates that since the s</w:t>
      </w:r>
      <w:r w:rsidR="00BE20E9">
        <w:rPr>
          <w:rFonts w:ascii="Times New Roman" w:hAnsi="Times New Roman"/>
          <w:sz w:val="24"/>
          <w:szCs w:val="24"/>
        </w:rPr>
        <w:t xml:space="preserve">ignatures </w:t>
      </w:r>
      <w:r w:rsidR="00BA4E52">
        <w:rPr>
          <w:rFonts w:ascii="Times New Roman" w:hAnsi="Times New Roman"/>
          <w:sz w:val="24"/>
          <w:szCs w:val="24"/>
        </w:rPr>
        <w:t>predicted by the MSSM</w:t>
      </w:r>
      <w:r w:rsidR="00BA4E52" w:rsidRPr="00BA4E52">
        <w:rPr>
          <w:rFonts w:ascii="Times New Roman" w:hAnsi="Times New Roman"/>
          <w:sz w:val="24"/>
          <w:szCs w:val="24"/>
        </w:rPr>
        <w:t xml:space="preserve"> </w:t>
      </w:r>
      <w:r w:rsidR="00BA4E52">
        <w:rPr>
          <w:rFonts w:ascii="Times New Roman" w:hAnsi="Times New Roman"/>
          <w:sz w:val="24"/>
          <w:szCs w:val="24"/>
        </w:rPr>
        <w:t xml:space="preserve">for the </w:t>
      </w:r>
      <w:proofErr w:type="spellStart"/>
      <w:r w:rsidR="00BA4E52">
        <w:rPr>
          <w:rFonts w:ascii="Times New Roman" w:hAnsi="Times New Roman"/>
          <w:sz w:val="24"/>
          <w:szCs w:val="24"/>
        </w:rPr>
        <w:t>squarks</w:t>
      </w:r>
      <w:proofErr w:type="spellEnd"/>
      <w:r w:rsidR="00BA4E52">
        <w:rPr>
          <w:rFonts w:ascii="Times New Roman" w:hAnsi="Times New Roman"/>
          <w:sz w:val="24"/>
          <w:szCs w:val="24"/>
        </w:rPr>
        <w:t xml:space="preserve"> and </w:t>
      </w:r>
      <w:proofErr w:type="spellStart"/>
      <w:r w:rsidR="00BA4E52" w:rsidRPr="0061520E">
        <w:rPr>
          <w:rFonts w:ascii="Times New Roman" w:hAnsi="Times New Roman"/>
          <w:sz w:val="24"/>
          <w:szCs w:val="24"/>
        </w:rPr>
        <w:t>gluinos</w:t>
      </w:r>
      <w:proofErr w:type="spellEnd"/>
      <w:r>
        <w:rPr>
          <w:rFonts w:ascii="Times New Roman" w:hAnsi="Times New Roman"/>
          <w:sz w:val="24"/>
          <w:szCs w:val="24"/>
        </w:rPr>
        <w:t xml:space="preserve"> </w:t>
      </w:r>
      <w:r w:rsidR="00FE673A">
        <w:rPr>
          <w:rFonts w:ascii="Times New Roman" w:hAnsi="Times New Roman"/>
          <w:sz w:val="24"/>
          <w:szCs w:val="24"/>
        </w:rPr>
        <w:t>are</w:t>
      </w:r>
      <w:r>
        <w:rPr>
          <w:rFonts w:ascii="Times New Roman" w:hAnsi="Times New Roman"/>
          <w:sz w:val="24"/>
          <w:szCs w:val="24"/>
        </w:rPr>
        <w:t xml:space="preserve"> jets and</w:t>
      </w:r>
      <w:r w:rsidRPr="00BE7522">
        <w:rPr>
          <w:rFonts w:ascii="Times New Roman" w:hAnsi="Times New Roman"/>
          <w:sz w:val="24"/>
          <w:szCs w:val="24"/>
        </w:rPr>
        <w:t xml:space="preserve"> </w:t>
      </w:r>
      <w:r w:rsidR="00FE673A">
        <w:rPr>
          <w:rFonts w:ascii="Times New Roman" w:hAnsi="Times New Roman"/>
          <w:sz w:val="24"/>
          <w:szCs w:val="24"/>
        </w:rPr>
        <w:t xml:space="preserve">missing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Pr>
          <w:rFonts w:ascii="Times New Roman" w:hAnsi="Times New Roman"/>
          <w:sz w:val="24"/>
          <w:szCs w:val="24"/>
        </w:rPr>
        <w:t xml:space="preserve">, </w:t>
      </w:r>
      <w:r w:rsidR="0061520E" w:rsidRPr="0061520E">
        <w:rPr>
          <w:rFonts w:ascii="Times New Roman" w:hAnsi="Times New Roman"/>
          <w:sz w:val="24"/>
          <w:szCs w:val="24"/>
        </w:rPr>
        <w:t xml:space="preserve">selection signatures consisting of </w:t>
      </w:r>
      <w:r w:rsidR="0070351B">
        <w:rPr>
          <w:rFonts w:ascii="Times New Roman" w:hAnsi="Times New Roman"/>
          <w:sz w:val="24"/>
          <w:szCs w:val="24"/>
        </w:rPr>
        <w:t xml:space="preserve">various combinations of </w:t>
      </w:r>
      <w:r w:rsidR="00FE673A">
        <w:rPr>
          <w:rFonts w:ascii="Times New Roman" w:hAnsi="Times New Roman"/>
          <w:sz w:val="24"/>
          <w:szCs w:val="24"/>
        </w:rPr>
        <w:t>these signatures</w:t>
      </w:r>
      <w:r w:rsidR="00DD538E">
        <w:rPr>
          <w:rFonts w:ascii="Times New Roman" w:hAnsi="Times New Roman"/>
          <w:sz w:val="24"/>
          <w:szCs w:val="24"/>
        </w:rPr>
        <w:t xml:space="preserve"> </w:t>
      </w:r>
      <w:r w:rsidR="0061520E" w:rsidRPr="0061520E">
        <w:rPr>
          <w:rFonts w:ascii="Times New Roman" w:hAnsi="Times New Roman"/>
          <w:sz w:val="24"/>
          <w:szCs w:val="24"/>
        </w:rPr>
        <w:t xml:space="preserve">are appropriate for the testing of the MSSM. </w:t>
      </w:r>
      <w:r w:rsidR="0061520E">
        <w:rPr>
          <w:rFonts w:ascii="Times New Roman" w:hAnsi="Times New Roman"/>
          <w:sz w:val="24"/>
          <w:szCs w:val="24"/>
        </w:rPr>
        <w:t xml:space="preserve">For example, </w:t>
      </w:r>
      <w:r w:rsidR="007676F1">
        <w:rPr>
          <w:rFonts w:ascii="Times New Roman" w:hAnsi="Times New Roman"/>
          <w:sz w:val="24"/>
          <w:szCs w:val="24"/>
        </w:rPr>
        <w:t xml:space="preserve">in Table 2, the selection </w:t>
      </w:r>
      <w:r w:rsidR="004F7B79">
        <w:rPr>
          <w:rFonts w:ascii="Times New Roman" w:hAnsi="Times New Roman"/>
          <w:sz w:val="24"/>
          <w:szCs w:val="24"/>
        </w:rPr>
        <w:t xml:space="preserve">signatures </w:t>
      </w:r>
      <w:r w:rsidR="007676F1">
        <w:rPr>
          <w:rFonts w:ascii="Times New Roman" w:hAnsi="Times New Roman"/>
          <w:sz w:val="24"/>
          <w:szCs w:val="24"/>
        </w:rPr>
        <w:t>‘</w:t>
      </w:r>
      <m:oMath>
        <m:r>
          <w:rPr>
            <w:rFonts w:ascii="Cambria Math" w:hAnsi="Cambria Math"/>
            <w:sz w:val="24"/>
            <w:szCs w:val="24"/>
          </w:rPr>
          <m:t>j400</m:t>
        </m:r>
      </m:oMath>
      <w:r w:rsidR="007676F1">
        <w:rPr>
          <w:rFonts w:ascii="Times New Roman" w:hAnsi="Times New Roman"/>
          <w:sz w:val="24"/>
          <w:szCs w:val="24"/>
        </w:rPr>
        <w:t>’, ‘</w:t>
      </w:r>
      <m:oMath>
        <m:r>
          <w:rPr>
            <w:rFonts w:ascii="Cambria Math" w:hAnsi="Cambria Math"/>
            <w:sz w:val="24"/>
            <w:szCs w:val="24"/>
          </w:rPr>
          <m:t>2j350</m:t>
        </m:r>
      </m:oMath>
      <w:r w:rsidR="007676F1">
        <w:rPr>
          <w:rFonts w:ascii="Times New Roman" w:hAnsi="Times New Roman"/>
          <w:sz w:val="24"/>
          <w:szCs w:val="24"/>
        </w:rPr>
        <w:t>’, ‘</w:t>
      </w:r>
      <m:oMath>
        <m:r>
          <w:rPr>
            <w:rFonts w:ascii="Cambria Math" w:hAnsi="Cambria Math"/>
            <w:sz w:val="24"/>
            <w:szCs w:val="24"/>
          </w:rPr>
          <m:t>3j165</m:t>
        </m:r>
      </m:oMath>
      <w:r w:rsidR="007676F1">
        <w:rPr>
          <w:rFonts w:ascii="Times New Roman" w:hAnsi="Times New Roman"/>
          <w:sz w:val="24"/>
          <w:szCs w:val="24"/>
        </w:rPr>
        <w:t>’ and ‘</w:t>
      </w:r>
      <m:oMath>
        <m:r>
          <w:rPr>
            <w:rFonts w:ascii="Cambria Math" w:hAnsi="Cambria Math"/>
            <w:sz w:val="24"/>
            <w:szCs w:val="24"/>
          </w:rPr>
          <m:t>4j110</m:t>
        </m:r>
      </m:oMath>
      <w:r w:rsidR="007676F1">
        <w:rPr>
          <w:rFonts w:ascii="Times New Roman" w:hAnsi="Times New Roman"/>
          <w:sz w:val="24"/>
          <w:szCs w:val="24"/>
        </w:rPr>
        <w:t xml:space="preserve">’ </w:t>
      </w:r>
      <w:r w:rsidR="00681465">
        <w:rPr>
          <w:rFonts w:ascii="Times New Roman" w:hAnsi="Times New Roman"/>
          <w:sz w:val="24"/>
          <w:szCs w:val="24"/>
        </w:rPr>
        <w:t xml:space="preserve">that consist of different numbers of high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oMath>
      <w:r w:rsidR="00681465">
        <w:rPr>
          <w:rFonts w:ascii="Times New Roman" w:hAnsi="Times New Roman"/>
          <w:sz w:val="24"/>
          <w:szCs w:val="24"/>
        </w:rPr>
        <w:t xml:space="preserve"> jets are appropriate for the </w:t>
      </w:r>
      <w:r w:rsidR="00DD538E">
        <w:rPr>
          <w:rFonts w:ascii="Times New Roman" w:hAnsi="Times New Roman"/>
          <w:sz w:val="24"/>
          <w:szCs w:val="24"/>
        </w:rPr>
        <w:t>testing</w:t>
      </w:r>
      <w:r w:rsidR="00681465">
        <w:rPr>
          <w:rFonts w:ascii="Times New Roman" w:hAnsi="Times New Roman"/>
          <w:sz w:val="24"/>
          <w:szCs w:val="24"/>
        </w:rPr>
        <w:t xml:space="preserve"> of the MSSM. </w:t>
      </w:r>
      <w:r w:rsidR="0070351B">
        <w:rPr>
          <w:rFonts w:ascii="Times New Roman" w:hAnsi="Times New Roman"/>
          <w:sz w:val="24"/>
          <w:szCs w:val="24"/>
        </w:rPr>
        <w:t>As</w:t>
      </w:r>
      <w:r w:rsidR="0061520E" w:rsidRPr="00BE7522">
        <w:rPr>
          <w:rFonts w:ascii="Times New Roman" w:hAnsi="Times New Roman"/>
          <w:sz w:val="24"/>
          <w:szCs w:val="24"/>
        </w:rPr>
        <w:t xml:space="preserve"> </w:t>
      </w:r>
      <w:r w:rsidR="007676F1">
        <w:rPr>
          <w:rFonts w:ascii="Times New Roman" w:hAnsi="Times New Roman"/>
          <w:sz w:val="24"/>
          <w:szCs w:val="24"/>
        </w:rPr>
        <w:t>indicated</w:t>
      </w:r>
      <w:r w:rsidR="0061520E" w:rsidRPr="00BE7522">
        <w:rPr>
          <w:rFonts w:ascii="Times New Roman" w:hAnsi="Times New Roman"/>
          <w:sz w:val="24"/>
          <w:szCs w:val="24"/>
        </w:rPr>
        <w:t xml:space="preserve"> in Table 2, </w:t>
      </w:r>
      <w:r w:rsidR="007676F1">
        <w:rPr>
          <w:rFonts w:ascii="Times New Roman" w:hAnsi="Times New Roman"/>
          <w:sz w:val="24"/>
          <w:szCs w:val="24"/>
        </w:rPr>
        <w:t xml:space="preserve">the foregoing selection signatures are </w:t>
      </w:r>
      <w:r w:rsidR="0061520E" w:rsidRPr="00BE7522">
        <w:rPr>
          <w:rFonts w:ascii="Times New Roman" w:hAnsi="Times New Roman"/>
          <w:sz w:val="24"/>
          <w:szCs w:val="24"/>
        </w:rPr>
        <w:t xml:space="preserve">also </w:t>
      </w:r>
      <w:r w:rsidR="007676F1">
        <w:rPr>
          <w:rFonts w:ascii="Times New Roman" w:hAnsi="Times New Roman"/>
          <w:sz w:val="24"/>
          <w:szCs w:val="24"/>
        </w:rPr>
        <w:t xml:space="preserve">appropriate for the </w:t>
      </w:r>
      <w:r w:rsidR="0061520E" w:rsidRPr="00BE7522">
        <w:rPr>
          <w:rFonts w:ascii="Times New Roman" w:hAnsi="Times New Roman"/>
          <w:sz w:val="24"/>
          <w:szCs w:val="24"/>
        </w:rPr>
        <w:t xml:space="preserve">study of the </w:t>
      </w:r>
      <w:proofErr w:type="spellStart"/>
      <w:r w:rsidR="00BE20E9">
        <w:rPr>
          <w:rFonts w:ascii="Times New Roman" w:hAnsi="Times New Roman"/>
          <w:sz w:val="24"/>
          <w:szCs w:val="24"/>
        </w:rPr>
        <w:t>hadronic</w:t>
      </w:r>
      <w:proofErr w:type="spellEnd"/>
      <w:r w:rsidR="00BE20E9">
        <w:rPr>
          <w:rFonts w:ascii="Times New Roman" w:hAnsi="Times New Roman"/>
          <w:sz w:val="24"/>
          <w:szCs w:val="24"/>
        </w:rPr>
        <w:t xml:space="preserve"> processes in QCD. </w:t>
      </w:r>
      <w:r w:rsidR="004F7B79">
        <w:rPr>
          <w:rFonts w:ascii="Times New Roman" w:hAnsi="Times New Roman"/>
          <w:sz w:val="24"/>
          <w:szCs w:val="24"/>
        </w:rPr>
        <w:t xml:space="preserve">Note also that </w:t>
      </w:r>
      <w:r w:rsidR="00FE673A">
        <w:rPr>
          <w:rFonts w:ascii="Times New Roman" w:hAnsi="Times New Roman"/>
          <w:sz w:val="24"/>
          <w:szCs w:val="24"/>
        </w:rPr>
        <w:t xml:space="preserve">selection </w:t>
      </w:r>
      <w:r w:rsidR="00681465">
        <w:rPr>
          <w:rFonts w:ascii="Times New Roman" w:hAnsi="Times New Roman"/>
          <w:sz w:val="24"/>
          <w:szCs w:val="24"/>
        </w:rPr>
        <w:t>signatures consisting of both</w:t>
      </w:r>
      <w:r w:rsidR="00DD538E">
        <w:rPr>
          <w:rFonts w:ascii="Times New Roman" w:hAnsi="Times New Roman"/>
          <w:sz w:val="24"/>
          <w:szCs w:val="24"/>
        </w:rPr>
        <w:t xml:space="preserve"> jets and missing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DD538E">
        <w:rPr>
          <w:rFonts w:ascii="Times New Roman" w:hAnsi="Times New Roman"/>
          <w:sz w:val="24"/>
          <w:szCs w:val="24"/>
        </w:rPr>
        <w:t xml:space="preserve"> are also relevant for the testing of the MSSM. Such a selection signature, given in Table 2, is ‘</w:t>
      </w:r>
      <m:oMath>
        <m:r>
          <w:rPr>
            <w:rFonts w:ascii="Cambria Math" w:hAnsi="Cambria Math"/>
            <w:sz w:val="24"/>
            <w:szCs w:val="24"/>
          </w:rPr>
          <m:t>j70+xE70</m:t>
        </m:r>
      </m:oMath>
      <w:r w:rsidR="00C16870">
        <w:rPr>
          <w:rFonts w:ascii="Times New Roman" w:hAnsi="Times New Roman"/>
          <w:sz w:val="24"/>
          <w:szCs w:val="24"/>
        </w:rPr>
        <w:t>’ that</w:t>
      </w:r>
      <w:r w:rsidR="00DD538E" w:rsidRPr="00BE7522">
        <w:rPr>
          <w:rFonts w:ascii="Times New Roman" w:hAnsi="Times New Roman"/>
          <w:sz w:val="24"/>
          <w:szCs w:val="24"/>
        </w:rPr>
        <w:t xml:space="preserve"> denotes the requirement </w:t>
      </w:r>
      <w:r w:rsidR="00DD538E">
        <w:rPr>
          <w:rFonts w:ascii="Times New Roman" w:hAnsi="Times New Roman"/>
          <w:sz w:val="24"/>
          <w:szCs w:val="24"/>
        </w:rPr>
        <w:t xml:space="preserve">of </w:t>
      </w:r>
      <w:r w:rsidR="00DD538E" w:rsidRPr="00BE7522">
        <w:rPr>
          <w:rFonts w:ascii="Times New Roman" w:hAnsi="Times New Roman"/>
          <w:sz w:val="24"/>
          <w:szCs w:val="24"/>
        </w:rPr>
        <w:t xml:space="preserve">at least one jet </w:t>
      </w:r>
      <w:r w:rsidR="00DD538E">
        <w:rPr>
          <w:rFonts w:ascii="Times New Roman" w:hAnsi="Times New Roman"/>
          <w:sz w:val="24"/>
          <w:szCs w:val="24"/>
        </w:rPr>
        <w:t xml:space="preserve">with </w:t>
      </w:r>
      <w:proofErr w:type="gramStart"/>
      <w:r w:rsidR="00DD538E">
        <w:rPr>
          <w:rFonts w:ascii="Times New Roman" w:hAnsi="Times New Roman"/>
          <w:sz w:val="24"/>
          <w:szCs w:val="24"/>
        </w:rPr>
        <w:t>an</w:t>
      </w:r>
      <w:proofErr w:type="gramEnd"/>
      <w:r w:rsidR="00DD538E" w:rsidRPr="00BE7522">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DD538E" w:rsidRPr="00BE7522">
        <w:rPr>
          <w:rFonts w:ascii="Times New Roman" w:hAnsi="Times New Roman"/>
          <w:sz w:val="24"/>
          <w:szCs w:val="24"/>
        </w:rPr>
        <w:fldChar w:fldCharType="begin"/>
      </w:r>
      <w:r w:rsidR="00DD538E" w:rsidRPr="00BE7522">
        <w:rPr>
          <w:rFonts w:ascii="Times New Roman" w:hAnsi="Times New Roman"/>
          <w:sz w:val="24"/>
          <w:szCs w:val="24"/>
        </w:rPr>
        <w:instrText xml:space="preserve"> QUOTE </w:instrText>
      </w:r>
      <w:r w:rsidR="00DD538E" w:rsidRPr="00BE7522">
        <w:rPr>
          <w:rFonts w:ascii="Times New Roman" w:hAnsi="Times New Roman"/>
          <w:noProof/>
          <w:position w:val="-10"/>
          <w:sz w:val="24"/>
          <w:szCs w:val="24"/>
        </w:rPr>
        <w:drawing>
          <wp:inline distT="0" distB="0" distL="0" distR="0" wp14:anchorId="583F9A14" wp14:editId="1B06D273">
            <wp:extent cx="127000" cy="165100"/>
            <wp:effectExtent l="0" t="0" r="0" b="0"/>
            <wp:docPr id="24"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7000" cy="165100"/>
                    </a:xfrm>
                    <a:prstGeom prst="rect">
                      <a:avLst/>
                    </a:prstGeom>
                    <a:noFill/>
                    <a:ln>
                      <a:noFill/>
                    </a:ln>
                  </pic:spPr>
                </pic:pic>
              </a:graphicData>
            </a:graphic>
          </wp:inline>
        </w:drawing>
      </w:r>
      <w:r w:rsidR="00DD538E" w:rsidRPr="00BE7522">
        <w:rPr>
          <w:rFonts w:ascii="Times New Roman" w:hAnsi="Times New Roman"/>
          <w:sz w:val="24"/>
          <w:szCs w:val="24"/>
        </w:rPr>
        <w:fldChar w:fldCharType="end"/>
      </w:r>
      <w:r w:rsidR="00DD538E" w:rsidRPr="00BE7522">
        <w:rPr>
          <w:rFonts w:ascii="Times New Roman" w:hAnsi="Times New Roman"/>
          <w:sz w:val="24"/>
          <w:szCs w:val="24"/>
        </w:rPr>
        <w:t xml:space="preserve"> threshold </w:t>
      </w:r>
      <w:r w:rsidR="00DD538E">
        <w:rPr>
          <w:rFonts w:ascii="Times New Roman" w:hAnsi="Times New Roman"/>
          <w:sz w:val="24"/>
          <w:szCs w:val="24"/>
        </w:rPr>
        <w:t xml:space="preserve">of </w:t>
      </w:r>
      <m:oMath>
        <m:r>
          <w:rPr>
            <w:rFonts w:ascii="Cambria Math" w:hAnsi="Cambria Math"/>
            <w:sz w:val="24"/>
            <w:szCs w:val="24"/>
          </w:rPr>
          <m:t>70 GeV</m:t>
        </m:r>
      </m:oMath>
      <w:r w:rsidR="00DD538E" w:rsidRPr="00BE7522">
        <w:rPr>
          <w:rFonts w:ascii="Times New Roman" w:hAnsi="Times New Roman"/>
          <w:sz w:val="24"/>
          <w:szCs w:val="24"/>
        </w:rPr>
        <w:t xml:space="preserve"> </w:t>
      </w:r>
      <w:r w:rsidR="00DD538E">
        <w:rPr>
          <w:rFonts w:ascii="Times New Roman" w:hAnsi="Times New Roman"/>
          <w:sz w:val="24"/>
          <w:szCs w:val="24"/>
        </w:rPr>
        <w:t>and a missing</w:t>
      </w:r>
      <w:r w:rsidR="00DD538E" w:rsidRPr="00BE7522">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DD538E" w:rsidRPr="00BE7522">
        <w:rPr>
          <w:rFonts w:ascii="Times New Roman" w:hAnsi="Times New Roman"/>
          <w:sz w:val="24"/>
          <w:szCs w:val="24"/>
        </w:rPr>
        <w:fldChar w:fldCharType="begin"/>
      </w:r>
      <w:r w:rsidR="00DD538E" w:rsidRPr="00BE7522">
        <w:rPr>
          <w:rFonts w:ascii="Times New Roman" w:hAnsi="Times New Roman"/>
          <w:sz w:val="24"/>
          <w:szCs w:val="24"/>
        </w:rPr>
        <w:instrText xml:space="preserve"> QUOTE </w:instrText>
      </w:r>
      <w:r w:rsidR="00DD538E" w:rsidRPr="00BE7522">
        <w:rPr>
          <w:rFonts w:ascii="Times New Roman" w:hAnsi="Times New Roman"/>
          <w:noProof/>
          <w:position w:val="-10"/>
          <w:sz w:val="24"/>
          <w:szCs w:val="24"/>
        </w:rPr>
        <w:drawing>
          <wp:inline distT="0" distB="0" distL="0" distR="0" wp14:anchorId="6FC44FCE" wp14:editId="59367D5B">
            <wp:extent cx="127000" cy="165100"/>
            <wp:effectExtent l="0" t="0" r="0" b="0"/>
            <wp:docPr id="2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7000" cy="165100"/>
                    </a:xfrm>
                    <a:prstGeom prst="rect">
                      <a:avLst/>
                    </a:prstGeom>
                    <a:noFill/>
                    <a:ln>
                      <a:noFill/>
                    </a:ln>
                  </pic:spPr>
                </pic:pic>
              </a:graphicData>
            </a:graphic>
          </wp:inline>
        </w:drawing>
      </w:r>
      <w:r w:rsidR="00DD538E" w:rsidRPr="00BE7522">
        <w:rPr>
          <w:rFonts w:ascii="Times New Roman" w:hAnsi="Times New Roman"/>
          <w:sz w:val="24"/>
          <w:szCs w:val="24"/>
        </w:rPr>
        <w:fldChar w:fldCharType="end"/>
      </w:r>
      <w:r w:rsidR="00DD538E" w:rsidRPr="00BE7522">
        <w:rPr>
          <w:rFonts w:ascii="Times New Roman" w:hAnsi="Times New Roman"/>
          <w:sz w:val="24"/>
          <w:szCs w:val="24"/>
        </w:rPr>
        <w:t xml:space="preserve"> </w:t>
      </w:r>
      <w:r w:rsidR="00DD538E">
        <w:rPr>
          <w:rFonts w:ascii="Times New Roman" w:hAnsi="Times New Roman"/>
          <w:sz w:val="24"/>
          <w:szCs w:val="24"/>
        </w:rPr>
        <w:t xml:space="preserve">at or above </w:t>
      </w:r>
      <m:oMath>
        <m:r>
          <w:rPr>
            <w:rFonts w:ascii="Cambria Math" w:hAnsi="Cambria Math"/>
            <w:sz w:val="24"/>
            <w:szCs w:val="24"/>
          </w:rPr>
          <m:t>70 GeV</m:t>
        </m:r>
      </m:oMath>
      <w:r w:rsidR="00DD538E">
        <w:rPr>
          <w:rFonts w:ascii="Times New Roman" w:hAnsi="Times New Roman"/>
          <w:sz w:val="24"/>
          <w:szCs w:val="24"/>
        </w:rPr>
        <w:t xml:space="preserve">. </w:t>
      </w:r>
    </w:p>
    <w:p w14:paraId="3C0CB0C3" w14:textId="77777777" w:rsidR="00AD6081" w:rsidRDefault="00AD6081" w:rsidP="00C924DA">
      <w:pPr>
        <w:pStyle w:val="FootnoteText"/>
        <w:rPr>
          <w:rFonts w:ascii="Times New Roman" w:hAnsi="Times New Roman"/>
          <w:sz w:val="24"/>
          <w:szCs w:val="24"/>
        </w:rPr>
      </w:pPr>
    </w:p>
    <w:p w14:paraId="68A67CD8" w14:textId="1DC46B71" w:rsidR="00C924DA" w:rsidRDefault="00C924DA" w:rsidP="00F27294">
      <w:pPr>
        <w:pStyle w:val="FootnoteText"/>
        <w:ind w:firstLine="720"/>
        <w:rPr>
          <w:rFonts w:ascii="Times New Roman" w:hAnsi="Times New Roman"/>
          <w:sz w:val="24"/>
          <w:szCs w:val="24"/>
        </w:rPr>
      </w:pPr>
      <w:r>
        <w:rPr>
          <w:rFonts w:ascii="Times New Roman" w:hAnsi="Times New Roman"/>
          <w:sz w:val="24"/>
          <w:szCs w:val="24"/>
        </w:rPr>
        <w:t>The above passage also indicates that s</w:t>
      </w:r>
      <w:r w:rsidR="00437639">
        <w:rPr>
          <w:rFonts w:ascii="Times New Roman" w:hAnsi="Times New Roman"/>
          <w:sz w:val="24"/>
          <w:szCs w:val="24"/>
        </w:rPr>
        <w:t>ince the signatures predicted by the MSSM</w:t>
      </w:r>
      <w:r w:rsidR="00AD6081" w:rsidRPr="00AD6081">
        <w:rPr>
          <w:rFonts w:ascii="Times New Roman" w:hAnsi="Times New Roman"/>
          <w:sz w:val="24"/>
          <w:szCs w:val="24"/>
        </w:rPr>
        <w:t xml:space="preserve"> </w:t>
      </w:r>
      <w:r w:rsidR="00AD6081">
        <w:rPr>
          <w:rFonts w:ascii="Times New Roman" w:hAnsi="Times New Roman"/>
          <w:sz w:val="24"/>
          <w:szCs w:val="24"/>
        </w:rPr>
        <w:t xml:space="preserve">for the </w:t>
      </w:r>
      <w:proofErr w:type="spellStart"/>
      <w:r w:rsidR="00AD6081" w:rsidRPr="00BE7522">
        <w:rPr>
          <w:rFonts w:ascii="Times New Roman" w:hAnsi="Times New Roman"/>
          <w:sz w:val="24"/>
          <w:szCs w:val="24"/>
        </w:rPr>
        <w:t>charginos</w:t>
      </w:r>
      <w:proofErr w:type="spellEnd"/>
      <w:r w:rsidR="00AD6081" w:rsidRPr="00BE7522">
        <w:rPr>
          <w:rFonts w:ascii="Times New Roman" w:hAnsi="Times New Roman"/>
          <w:sz w:val="24"/>
          <w:szCs w:val="24"/>
        </w:rPr>
        <w:t xml:space="preserve"> or </w:t>
      </w:r>
      <w:proofErr w:type="spellStart"/>
      <w:r w:rsidR="00AD6081" w:rsidRPr="00BE7522">
        <w:rPr>
          <w:rFonts w:ascii="Times New Roman" w:hAnsi="Times New Roman"/>
          <w:sz w:val="24"/>
          <w:szCs w:val="24"/>
        </w:rPr>
        <w:t>neutralinos</w:t>
      </w:r>
      <w:proofErr w:type="spellEnd"/>
      <w:r w:rsidR="00437639">
        <w:rPr>
          <w:rFonts w:ascii="Times New Roman" w:hAnsi="Times New Roman"/>
          <w:sz w:val="24"/>
          <w:szCs w:val="24"/>
        </w:rPr>
        <w:t xml:space="preserve"> </w:t>
      </w:r>
      <w:r w:rsidR="00FE673A">
        <w:rPr>
          <w:rFonts w:ascii="Times New Roman" w:hAnsi="Times New Roman"/>
          <w:sz w:val="24"/>
          <w:szCs w:val="24"/>
        </w:rPr>
        <w:t>are</w:t>
      </w:r>
      <w:r w:rsidR="00437639">
        <w:rPr>
          <w:rFonts w:ascii="Times New Roman" w:hAnsi="Times New Roman"/>
          <w:sz w:val="24"/>
          <w:szCs w:val="24"/>
        </w:rPr>
        <w:t xml:space="preserve"> leptons and missing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437639">
        <w:rPr>
          <w:rFonts w:ascii="Times New Roman" w:hAnsi="Times New Roman"/>
          <w:sz w:val="24"/>
          <w:szCs w:val="24"/>
        </w:rPr>
        <w:t>,</w:t>
      </w:r>
      <w:r w:rsidR="00437639" w:rsidRPr="0061520E">
        <w:rPr>
          <w:rFonts w:ascii="Times New Roman" w:hAnsi="Times New Roman"/>
          <w:sz w:val="24"/>
          <w:szCs w:val="24"/>
        </w:rPr>
        <w:t xml:space="preserve"> selection </w:t>
      </w:r>
      <w:r w:rsidR="004F7B79">
        <w:rPr>
          <w:rFonts w:ascii="Times New Roman" w:hAnsi="Times New Roman"/>
          <w:sz w:val="24"/>
          <w:szCs w:val="24"/>
        </w:rPr>
        <w:t>signatures</w:t>
      </w:r>
      <w:r w:rsidR="00437639" w:rsidRPr="0061520E">
        <w:rPr>
          <w:rFonts w:ascii="Times New Roman" w:hAnsi="Times New Roman"/>
          <w:sz w:val="24"/>
          <w:szCs w:val="24"/>
        </w:rPr>
        <w:t xml:space="preserve"> consisting of</w:t>
      </w:r>
      <w:r w:rsidR="0070351B">
        <w:rPr>
          <w:rFonts w:ascii="Times New Roman" w:hAnsi="Times New Roman"/>
          <w:sz w:val="24"/>
          <w:szCs w:val="24"/>
        </w:rPr>
        <w:t xml:space="preserve"> various combinations of</w:t>
      </w:r>
      <w:r w:rsidR="00437639" w:rsidRPr="0061520E">
        <w:rPr>
          <w:rFonts w:ascii="Times New Roman" w:hAnsi="Times New Roman"/>
          <w:sz w:val="24"/>
          <w:szCs w:val="24"/>
        </w:rPr>
        <w:t xml:space="preserve"> </w:t>
      </w:r>
      <w:r w:rsidR="00DD6F60">
        <w:rPr>
          <w:rFonts w:ascii="Times New Roman" w:hAnsi="Times New Roman"/>
          <w:sz w:val="24"/>
          <w:szCs w:val="24"/>
        </w:rPr>
        <w:t>the</w:t>
      </w:r>
      <w:r w:rsidR="004F7B79">
        <w:rPr>
          <w:rFonts w:ascii="Times New Roman" w:hAnsi="Times New Roman"/>
          <w:sz w:val="24"/>
          <w:szCs w:val="24"/>
        </w:rPr>
        <w:t xml:space="preserve"> foregoing</w:t>
      </w:r>
      <w:r w:rsidR="00DD6F60">
        <w:rPr>
          <w:rFonts w:ascii="Times New Roman" w:hAnsi="Times New Roman"/>
          <w:sz w:val="24"/>
          <w:szCs w:val="24"/>
        </w:rPr>
        <w:t xml:space="preserve"> signatures </w:t>
      </w:r>
      <w:r w:rsidR="00437639" w:rsidRPr="0061520E">
        <w:rPr>
          <w:rFonts w:ascii="Times New Roman" w:hAnsi="Times New Roman"/>
          <w:sz w:val="24"/>
          <w:szCs w:val="24"/>
        </w:rPr>
        <w:t>are appropriate for the testing of the MSSM.</w:t>
      </w:r>
      <w:r w:rsidR="00437639">
        <w:rPr>
          <w:rFonts w:ascii="Times New Roman" w:hAnsi="Times New Roman"/>
          <w:sz w:val="24"/>
          <w:szCs w:val="24"/>
        </w:rPr>
        <w:t xml:space="preserve"> For example, in Table 2, </w:t>
      </w:r>
      <w:r w:rsidR="000E3780" w:rsidRPr="00BE7522">
        <w:rPr>
          <w:rFonts w:ascii="Times New Roman" w:hAnsi="Times New Roman"/>
          <w:sz w:val="24"/>
          <w:szCs w:val="24"/>
        </w:rPr>
        <w:t xml:space="preserve">the </w:t>
      </w:r>
      <w:r w:rsidR="00437639">
        <w:rPr>
          <w:rFonts w:ascii="Times New Roman" w:hAnsi="Times New Roman"/>
          <w:sz w:val="24"/>
          <w:szCs w:val="24"/>
        </w:rPr>
        <w:t>selection signature ‘</w:t>
      </w:r>
      <m:oMath>
        <m:r>
          <w:rPr>
            <w:rFonts w:ascii="Cambria Math" w:hAnsi="Cambria Math"/>
            <w:sz w:val="24"/>
            <w:szCs w:val="24"/>
          </w:rPr>
          <m:t>μ10+e15i</m:t>
        </m:r>
      </m:oMath>
      <w:r w:rsidR="00281D78" w:rsidRPr="00BE7522">
        <w:rPr>
          <w:rFonts w:ascii="Times New Roman" w:hAnsi="Times New Roman"/>
          <w:sz w:val="24"/>
          <w:szCs w:val="24"/>
        </w:rPr>
        <w:fldChar w:fldCharType="begin"/>
      </w:r>
      <w:r w:rsidR="00854E46" w:rsidRPr="00BE7522">
        <w:rPr>
          <w:rFonts w:ascii="Times New Roman" w:hAnsi="Times New Roman"/>
          <w:sz w:val="24"/>
          <w:szCs w:val="24"/>
        </w:rPr>
        <w:instrText xml:space="preserve"> QUOTE </w:instrText>
      </w:r>
      <w:r w:rsidR="000C5D83" w:rsidRPr="00BE7522">
        <w:rPr>
          <w:rFonts w:ascii="Times New Roman" w:hAnsi="Times New Roman"/>
          <w:noProof/>
          <w:position w:val="-6"/>
          <w:sz w:val="24"/>
          <w:szCs w:val="24"/>
        </w:rPr>
        <w:drawing>
          <wp:inline distT="0" distB="0" distL="0" distR="0" wp14:anchorId="390825DD" wp14:editId="08A15A5E">
            <wp:extent cx="673100" cy="152400"/>
            <wp:effectExtent l="0" t="0" r="0" b="0"/>
            <wp:docPr id="15"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3100" cy="152400"/>
                    </a:xfrm>
                    <a:prstGeom prst="rect">
                      <a:avLst/>
                    </a:prstGeom>
                    <a:noFill/>
                    <a:ln>
                      <a:noFill/>
                    </a:ln>
                  </pic:spPr>
                </pic:pic>
              </a:graphicData>
            </a:graphic>
          </wp:inline>
        </w:drawing>
      </w:r>
      <w:r w:rsidR="00281D78" w:rsidRPr="00BE7522">
        <w:rPr>
          <w:rFonts w:ascii="Times New Roman" w:hAnsi="Times New Roman"/>
          <w:sz w:val="24"/>
          <w:szCs w:val="24"/>
        </w:rPr>
        <w:fldChar w:fldCharType="end"/>
      </w:r>
      <w:r w:rsidR="00437639">
        <w:rPr>
          <w:rFonts w:ascii="Times New Roman" w:hAnsi="Times New Roman"/>
          <w:sz w:val="24"/>
          <w:szCs w:val="24"/>
        </w:rPr>
        <w:t>’ that denotes</w:t>
      </w:r>
      <w:r w:rsidR="000E3780" w:rsidRPr="00BE7522">
        <w:rPr>
          <w:rFonts w:ascii="Times New Roman" w:hAnsi="Times New Roman"/>
          <w:sz w:val="24"/>
          <w:szCs w:val="24"/>
        </w:rPr>
        <w:t xml:space="preserve"> the requirement </w:t>
      </w:r>
      <w:r w:rsidR="00437CE2">
        <w:rPr>
          <w:rFonts w:ascii="Times New Roman" w:hAnsi="Times New Roman"/>
          <w:sz w:val="24"/>
          <w:szCs w:val="24"/>
        </w:rPr>
        <w:t>of</w:t>
      </w:r>
      <w:r w:rsidR="000E3780" w:rsidRPr="00BE7522">
        <w:rPr>
          <w:rFonts w:ascii="Times New Roman" w:hAnsi="Times New Roman"/>
          <w:sz w:val="24"/>
          <w:szCs w:val="24"/>
        </w:rPr>
        <w:t xml:space="preserve"> at least one </w:t>
      </w:r>
      <w:proofErr w:type="spellStart"/>
      <w:r w:rsidR="000E3780" w:rsidRPr="00BE7522">
        <w:rPr>
          <w:rFonts w:ascii="Times New Roman" w:hAnsi="Times New Roman"/>
          <w:sz w:val="24"/>
          <w:szCs w:val="24"/>
        </w:rPr>
        <w:t>muon</w:t>
      </w:r>
      <w:proofErr w:type="spellEnd"/>
      <w:r w:rsidR="000E3780" w:rsidRPr="00BE7522">
        <w:rPr>
          <w:rFonts w:ascii="Times New Roman" w:hAnsi="Times New Roman"/>
          <w:sz w:val="24"/>
          <w:szCs w:val="24"/>
        </w:rPr>
        <w:t xml:space="preserve"> </w:t>
      </w:r>
      <w:r w:rsidR="000F5896">
        <w:rPr>
          <w:rFonts w:ascii="Times New Roman" w:hAnsi="Times New Roman"/>
          <w:sz w:val="24"/>
          <w:szCs w:val="24"/>
        </w:rPr>
        <w:t>with a</w:t>
      </w:r>
      <w:r w:rsidR="00FC711D">
        <w:rPr>
          <w:rFonts w:ascii="Times New Roman" w:hAnsi="Times New Roman"/>
          <w:sz w:val="24"/>
          <w:szCs w:val="24"/>
        </w:rPr>
        <w:t>n</w:t>
      </w:r>
      <w:r w:rsidR="000F5896" w:rsidRPr="00BE7522">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0F5896" w:rsidRPr="00BE7522">
        <w:rPr>
          <w:rFonts w:ascii="Times New Roman" w:hAnsi="Times New Roman"/>
          <w:sz w:val="24"/>
          <w:szCs w:val="24"/>
        </w:rPr>
        <w:fldChar w:fldCharType="begin"/>
      </w:r>
      <w:r w:rsidR="000F5896" w:rsidRPr="00BE7522">
        <w:rPr>
          <w:rFonts w:ascii="Times New Roman" w:hAnsi="Times New Roman"/>
          <w:sz w:val="24"/>
          <w:szCs w:val="24"/>
        </w:rPr>
        <w:instrText xml:space="preserve"> QUOTE </w:instrText>
      </w:r>
      <w:r w:rsidR="000F5896" w:rsidRPr="00BE7522">
        <w:rPr>
          <w:rFonts w:ascii="Times New Roman" w:hAnsi="Times New Roman"/>
          <w:noProof/>
          <w:position w:val="-10"/>
          <w:sz w:val="24"/>
          <w:szCs w:val="24"/>
        </w:rPr>
        <w:drawing>
          <wp:inline distT="0" distB="0" distL="0" distR="0" wp14:anchorId="2C901A61" wp14:editId="2F50B802">
            <wp:extent cx="127000" cy="165100"/>
            <wp:effectExtent l="0" t="0" r="0" b="0"/>
            <wp:docPr id="14"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7000" cy="165100"/>
                    </a:xfrm>
                    <a:prstGeom prst="rect">
                      <a:avLst/>
                    </a:prstGeom>
                    <a:noFill/>
                    <a:ln>
                      <a:noFill/>
                    </a:ln>
                  </pic:spPr>
                </pic:pic>
              </a:graphicData>
            </a:graphic>
          </wp:inline>
        </w:drawing>
      </w:r>
      <w:r w:rsidR="000F5896" w:rsidRPr="00BE7522">
        <w:rPr>
          <w:rFonts w:ascii="Times New Roman" w:hAnsi="Times New Roman"/>
          <w:sz w:val="24"/>
          <w:szCs w:val="24"/>
        </w:rPr>
        <w:fldChar w:fldCharType="end"/>
      </w:r>
      <w:r w:rsidR="000F5896" w:rsidRPr="00BE7522">
        <w:rPr>
          <w:rFonts w:ascii="Times New Roman" w:hAnsi="Times New Roman"/>
          <w:sz w:val="24"/>
          <w:szCs w:val="24"/>
        </w:rPr>
        <w:t xml:space="preserve"> threshold</w:t>
      </w:r>
      <w:r w:rsidR="00542A96">
        <w:rPr>
          <w:rFonts w:ascii="Times New Roman" w:hAnsi="Times New Roman"/>
          <w:sz w:val="24"/>
          <w:szCs w:val="24"/>
        </w:rPr>
        <w:t xml:space="preserve"> of </w:t>
      </w:r>
      <m:oMath>
        <m:r>
          <w:rPr>
            <w:rFonts w:ascii="Cambria Math" w:hAnsi="Cambria Math"/>
            <w:sz w:val="24"/>
            <w:szCs w:val="24"/>
          </w:rPr>
          <m:t>10 GeV</m:t>
        </m:r>
      </m:oMath>
      <w:r w:rsidR="00437639">
        <w:rPr>
          <w:rFonts w:ascii="Times New Roman" w:hAnsi="Times New Roman"/>
          <w:sz w:val="24"/>
          <w:szCs w:val="24"/>
        </w:rPr>
        <w:t xml:space="preserve"> and </w:t>
      </w:r>
      <w:r w:rsidR="000E3780" w:rsidRPr="00BE7522">
        <w:rPr>
          <w:rFonts w:ascii="Times New Roman" w:hAnsi="Times New Roman"/>
          <w:sz w:val="24"/>
          <w:szCs w:val="24"/>
        </w:rPr>
        <w:t xml:space="preserve">one </w:t>
      </w:r>
      <w:r w:rsidR="00785DBB">
        <w:rPr>
          <w:rFonts w:ascii="Times New Roman" w:hAnsi="Times New Roman"/>
          <w:sz w:val="24"/>
          <w:szCs w:val="24"/>
        </w:rPr>
        <w:t xml:space="preserve">isolated </w:t>
      </w:r>
      <w:r w:rsidR="000E3780" w:rsidRPr="00BE7522">
        <w:rPr>
          <w:rFonts w:ascii="Times New Roman" w:hAnsi="Times New Roman"/>
          <w:sz w:val="24"/>
          <w:szCs w:val="24"/>
        </w:rPr>
        <w:t xml:space="preserve">electron </w:t>
      </w:r>
      <w:r w:rsidR="000F5896">
        <w:rPr>
          <w:rFonts w:ascii="Times New Roman" w:hAnsi="Times New Roman"/>
          <w:sz w:val="24"/>
          <w:szCs w:val="24"/>
        </w:rPr>
        <w:t>with a</w:t>
      </w:r>
      <w:r w:rsidR="00FC711D">
        <w:rPr>
          <w:rFonts w:ascii="Times New Roman" w:hAnsi="Times New Roman"/>
          <w:sz w:val="24"/>
          <w:szCs w:val="24"/>
        </w:rPr>
        <w:t>n</w:t>
      </w:r>
      <w:r w:rsidR="000F5896" w:rsidRPr="00BE7522">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0F5896" w:rsidRPr="00BE7522">
        <w:rPr>
          <w:rFonts w:ascii="Times New Roman" w:hAnsi="Times New Roman"/>
          <w:sz w:val="24"/>
          <w:szCs w:val="24"/>
        </w:rPr>
        <w:fldChar w:fldCharType="begin"/>
      </w:r>
      <w:r w:rsidR="000F5896" w:rsidRPr="00BE7522">
        <w:rPr>
          <w:rFonts w:ascii="Times New Roman" w:hAnsi="Times New Roman"/>
          <w:sz w:val="24"/>
          <w:szCs w:val="24"/>
        </w:rPr>
        <w:instrText xml:space="preserve"> QUOTE </w:instrText>
      </w:r>
      <w:r w:rsidR="000F5896" w:rsidRPr="00BE7522">
        <w:rPr>
          <w:rFonts w:ascii="Times New Roman" w:hAnsi="Times New Roman"/>
          <w:noProof/>
          <w:position w:val="-10"/>
          <w:sz w:val="24"/>
          <w:szCs w:val="24"/>
        </w:rPr>
        <w:drawing>
          <wp:inline distT="0" distB="0" distL="0" distR="0" wp14:anchorId="23D83C2B" wp14:editId="39890720">
            <wp:extent cx="127000" cy="165100"/>
            <wp:effectExtent l="0" t="0" r="0" b="0"/>
            <wp:docPr id="1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7000" cy="165100"/>
                    </a:xfrm>
                    <a:prstGeom prst="rect">
                      <a:avLst/>
                    </a:prstGeom>
                    <a:noFill/>
                    <a:ln>
                      <a:noFill/>
                    </a:ln>
                  </pic:spPr>
                </pic:pic>
              </a:graphicData>
            </a:graphic>
          </wp:inline>
        </w:drawing>
      </w:r>
      <w:r w:rsidR="000F5896" w:rsidRPr="00BE7522">
        <w:rPr>
          <w:rFonts w:ascii="Times New Roman" w:hAnsi="Times New Roman"/>
          <w:sz w:val="24"/>
          <w:szCs w:val="24"/>
        </w:rPr>
        <w:fldChar w:fldCharType="end"/>
      </w:r>
      <w:r w:rsidR="000F5896" w:rsidRPr="00BE7522">
        <w:rPr>
          <w:rFonts w:ascii="Times New Roman" w:hAnsi="Times New Roman"/>
          <w:sz w:val="24"/>
          <w:szCs w:val="24"/>
        </w:rPr>
        <w:t xml:space="preserve"> threshold </w:t>
      </w:r>
      <w:r w:rsidR="000E3780" w:rsidRPr="00BE7522">
        <w:rPr>
          <w:rFonts w:ascii="Times New Roman" w:hAnsi="Times New Roman"/>
          <w:sz w:val="24"/>
          <w:szCs w:val="24"/>
        </w:rPr>
        <w:t xml:space="preserve">of </w:t>
      </w:r>
      <m:oMath>
        <m:r>
          <w:rPr>
            <w:rFonts w:ascii="Cambria Math" w:hAnsi="Cambria Math"/>
            <w:sz w:val="24"/>
            <w:szCs w:val="24"/>
          </w:rPr>
          <m:t>15 GeV</m:t>
        </m:r>
      </m:oMath>
      <w:r w:rsidR="00281D78" w:rsidRPr="00BE7522">
        <w:rPr>
          <w:rFonts w:ascii="Times New Roman" w:hAnsi="Times New Roman"/>
          <w:sz w:val="24"/>
          <w:szCs w:val="24"/>
        </w:rPr>
        <w:fldChar w:fldCharType="begin"/>
      </w:r>
      <w:r w:rsidR="000835AC" w:rsidRPr="00BE7522">
        <w:rPr>
          <w:rFonts w:ascii="Times New Roman" w:hAnsi="Times New Roman"/>
          <w:sz w:val="24"/>
          <w:szCs w:val="24"/>
        </w:rPr>
        <w:instrText xml:space="preserve"> QUOTE </w:instrText>
      </w:r>
      <w:r w:rsidR="000C5D83" w:rsidRPr="00BE7522">
        <w:rPr>
          <w:rFonts w:ascii="Times New Roman" w:hAnsi="Times New Roman"/>
          <w:noProof/>
          <w:position w:val="-6"/>
          <w:sz w:val="24"/>
          <w:szCs w:val="24"/>
        </w:rPr>
        <w:drawing>
          <wp:inline distT="0" distB="0" distL="0" distR="0" wp14:anchorId="31147BC6" wp14:editId="79DD3A89">
            <wp:extent cx="673100" cy="152400"/>
            <wp:effectExtent l="0" t="0" r="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3100" cy="152400"/>
                    </a:xfrm>
                    <a:prstGeom prst="rect">
                      <a:avLst/>
                    </a:prstGeom>
                    <a:noFill/>
                    <a:ln>
                      <a:noFill/>
                    </a:ln>
                  </pic:spPr>
                </pic:pic>
              </a:graphicData>
            </a:graphic>
          </wp:inline>
        </w:drawing>
      </w:r>
      <w:r w:rsidR="00281D78" w:rsidRPr="00BE7522">
        <w:rPr>
          <w:rFonts w:ascii="Times New Roman" w:hAnsi="Times New Roman"/>
          <w:sz w:val="24"/>
          <w:szCs w:val="24"/>
        </w:rPr>
        <w:fldChar w:fldCharType="end"/>
      </w:r>
      <w:r w:rsidR="000E3780" w:rsidRPr="00BE7522">
        <w:rPr>
          <w:rFonts w:ascii="Times New Roman" w:hAnsi="Times New Roman"/>
          <w:sz w:val="24"/>
          <w:szCs w:val="24"/>
        </w:rPr>
        <w:t xml:space="preserve">. </w:t>
      </w:r>
      <w:r w:rsidR="007F6583">
        <w:rPr>
          <w:rFonts w:ascii="Times New Roman" w:hAnsi="Times New Roman"/>
          <w:sz w:val="24"/>
          <w:szCs w:val="24"/>
        </w:rPr>
        <w:t>The</w:t>
      </w:r>
      <w:r w:rsidR="00437CE2">
        <w:rPr>
          <w:rFonts w:ascii="Times New Roman" w:hAnsi="Times New Roman"/>
          <w:sz w:val="24"/>
          <w:szCs w:val="24"/>
        </w:rPr>
        <w:t xml:space="preserve"> same selection signature </w:t>
      </w:r>
      <w:r w:rsidR="000E3780" w:rsidRPr="00BE7522">
        <w:rPr>
          <w:rFonts w:ascii="Times New Roman" w:hAnsi="Times New Roman"/>
          <w:sz w:val="24"/>
          <w:szCs w:val="24"/>
        </w:rPr>
        <w:t xml:space="preserve">is also </w:t>
      </w:r>
      <w:r w:rsidR="000F5896">
        <w:rPr>
          <w:rFonts w:ascii="Times New Roman" w:hAnsi="Times New Roman"/>
          <w:sz w:val="24"/>
          <w:szCs w:val="24"/>
        </w:rPr>
        <w:t xml:space="preserve">appropriate for </w:t>
      </w:r>
      <w:r w:rsidR="00532C5E">
        <w:rPr>
          <w:rFonts w:ascii="Times New Roman" w:hAnsi="Times New Roman"/>
          <w:sz w:val="24"/>
          <w:szCs w:val="24"/>
        </w:rPr>
        <w:t xml:space="preserve">testing of the </w:t>
      </w:r>
      <w:r w:rsidR="00437CE2">
        <w:rPr>
          <w:rFonts w:ascii="Times New Roman" w:hAnsi="Times New Roman"/>
          <w:sz w:val="24"/>
          <w:szCs w:val="24"/>
        </w:rPr>
        <w:t xml:space="preserve">SM’s </w:t>
      </w:r>
      <w:r w:rsidR="00532C5E">
        <w:rPr>
          <w:rFonts w:ascii="Times New Roman" w:hAnsi="Times New Roman"/>
          <w:sz w:val="24"/>
          <w:szCs w:val="24"/>
        </w:rPr>
        <w:t>prediction of the Higgs boson</w:t>
      </w:r>
      <w:r w:rsidR="00D34908" w:rsidRPr="00BE7522">
        <w:rPr>
          <w:rFonts w:ascii="Times New Roman" w:hAnsi="Times New Roman"/>
          <w:sz w:val="24"/>
          <w:szCs w:val="24"/>
        </w:rPr>
        <w:t>,</w:t>
      </w:r>
      <w:r w:rsidR="000E3780" w:rsidRPr="00BE7522">
        <w:rPr>
          <w:rFonts w:ascii="Times New Roman" w:hAnsi="Times New Roman"/>
          <w:sz w:val="24"/>
          <w:szCs w:val="24"/>
        </w:rPr>
        <w:t xml:space="preserve"> because</w:t>
      </w:r>
      <w:r w:rsidR="00FE673A">
        <w:rPr>
          <w:rFonts w:ascii="Times New Roman" w:hAnsi="Times New Roman"/>
          <w:sz w:val="24"/>
          <w:szCs w:val="24"/>
        </w:rPr>
        <w:t>, as previously discussed,</w:t>
      </w:r>
      <w:r w:rsidR="000E3780" w:rsidRPr="00BE7522">
        <w:rPr>
          <w:rFonts w:ascii="Times New Roman" w:hAnsi="Times New Roman"/>
          <w:sz w:val="24"/>
          <w:szCs w:val="24"/>
        </w:rPr>
        <w:t xml:space="preserve"> </w:t>
      </w:r>
      <w:r w:rsidR="00532C5E">
        <w:rPr>
          <w:rFonts w:ascii="Times New Roman" w:hAnsi="Times New Roman"/>
          <w:sz w:val="24"/>
          <w:szCs w:val="24"/>
        </w:rPr>
        <w:t>the signatures</w:t>
      </w:r>
      <w:r w:rsidR="00FE673A">
        <w:rPr>
          <w:rFonts w:ascii="Times New Roman" w:hAnsi="Times New Roman"/>
          <w:sz w:val="24"/>
          <w:szCs w:val="24"/>
        </w:rPr>
        <w:t xml:space="preserve"> predicted by the SM for the Higgs boson</w:t>
      </w:r>
      <w:r w:rsidR="00532C5E">
        <w:rPr>
          <w:rFonts w:ascii="Times New Roman" w:hAnsi="Times New Roman"/>
          <w:sz w:val="24"/>
          <w:szCs w:val="24"/>
        </w:rPr>
        <w:t xml:space="preserve"> </w:t>
      </w:r>
      <w:r w:rsidR="00FE673A">
        <w:rPr>
          <w:rFonts w:ascii="Times New Roman" w:hAnsi="Times New Roman"/>
          <w:sz w:val="24"/>
          <w:szCs w:val="24"/>
        </w:rPr>
        <w:t xml:space="preserve">also </w:t>
      </w:r>
      <w:r w:rsidR="00532C5E" w:rsidRPr="00C924DA">
        <w:rPr>
          <w:rFonts w:ascii="Times New Roman" w:hAnsi="Times New Roman"/>
          <w:sz w:val="24"/>
          <w:szCs w:val="24"/>
        </w:rPr>
        <w:t xml:space="preserve">include leptons. </w:t>
      </w:r>
      <w:r w:rsidRPr="00C924DA">
        <w:rPr>
          <w:rFonts w:ascii="Times New Roman" w:hAnsi="Times New Roman"/>
          <w:sz w:val="24"/>
          <w:szCs w:val="24"/>
        </w:rPr>
        <w:t xml:space="preserve">The trigger menu is further diversified for the testing of the </w:t>
      </w:r>
      <w:r w:rsidR="001B3078">
        <w:rPr>
          <w:rFonts w:ascii="Times New Roman" w:hAnsi="Times New Roman"/>
          <w:sz w:val="24"/>
          <w:szCs w:val="24"/>
        </w:rPr>
        <w:t xml:space="preserve">predictions of the </w:t>
      </w:r>
      <w:r w:rsidRPr="00C924DA">
        <w:rPr>
          <w:rFonts w:ascii="Times New Roman" w:hAnsi="Times New Roman"/>
          <w:sz w:val="24"/>
          <w:szCs w:val="24"/>
        </w:rPr>
        <w:t xml:space="preserve">MSSM by incorporating into it other </w:t>
      </w:r>
      <w:r w:rsidR="001B3078">
        <w:rPr>
          <w:rFonts w:ascii="Times New Roman" w:hAnsi="Times New Roman"/>
          <w:sz w:val="24"/>
          <w:szCs w:val="24"/>
        </w:rPr>
        <w:t xml:space="preserve">types of relevant </w:t>
      </w:r>
      <w:r w:rsidRPr="00C924DA">
        <w:rPr>
          <w:rFonts w:ascii="Times New Roman" w:hAnsi="Times New Roman"/>
          <w:sz w:val="24"/>
          <w:szCs w:val="24"/>
        </w:rPr>
        <w:t xml:space="preserve">selection signatures </w:t>
      </w:r>
      <w:r w:rsidR="001B3078">
        <w:rPr>
          <w:rFonts w:ascii="Times New Roman" w:hAnsi="Times New Roman"/>
          <w:sz w:val="24"/>
          <w:szCs w:val="24"/>
        </w:rPr>
        <w:t xml:space="preserve">that consist of </w:t>
      </w:r>
      <w:r w:rsidRPr="00C924DA">
        <w:rPr>
          <w:rFonts w:ascii="Times New Roman" w:hAnsi="Times New Roman"/>
          <w:sz w:val="24"/>
          <w:szCs w:val="24"/>
        </w:rPr>
        <w:t xml:space="preserve">various combinations of high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r>
          <w:rPr>
            <w:rFonts w:ascii="Cambria Math" w:hAnsi="Cambria Math"/>
            <w:sz w:val="24"/>
            <w:szCs w:val="24"/>
          </w:rPr>
          <m:t xml:space="preserve"> </m:t>
        </m:r>
      </m:oMath>
      <w:r w:rsidRPr="00C924DA">
        <w:rPr>
          <w:rFonts w:ascii="Times New Roman" w:hAnsi="Times New Roman"/>
          <w:sz w:val="24"/>
          <w:szCs w:val="24"/>
        </w:rPr>
        <w:t xml:space="preserve">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Pr="00C924DA">
        <w:rPr>
          <w:rFonts w:ascii="Times New Roman" w:hAnsi="Times New Roman"/>
          <w:sz w:val="24"/>
          <w:szCs w:val="24"/>
        </w:rPr>
        <w:t xml:space="preserve"> types of selection signatures predicted by the MSSM (for a thorough discussion see, e.g., ibid</w:t>
      </w:r>
      <w:proofErr w:type="gramStart"/>
      <w:r w:rsidRPr="00C924DA">
        <w:rPr>
          <w:rFonts w:ascii="Times New Roman" w:hAnsi="Times New Roman"/>
          <w:sz w:val="24"/>
          <w:szCs w:val="24"/>
        </w:rPr>
        <w:t>.</w:t>
      </w:r>
      <w:r w:rsidR="00FE673A">
        <w:rPr>
          <w:rFonts w:ascii="Times New Roman" w:hAnsi="Times New Roman"/>
          <w:sz w:val="24"/>
          <w:szCs w:val="24"/>
        </w:rPr>
        <w:t>;</w:t>
      </w:r>
      <w:proofErr w:type="gramEnd"/>
      <w:r w:rsidR="00FE673A">
        <w:rPr>
          <w:rFonts w:ascii="Times New Roman" w:hAnsi="Times New Roman"/>
          <w:sz w:val="24"/>
          <w:szCs w:val="24"/>
        </w:rPr>
        <w:t xml:space="preserve"> </w:t>
      </w:r>
      <w:r w:rsidR="00806802">
        <w:rPr>
          <w:rFonts w:ascii="Times New Roman" w:hAnsi="Times New Roman"/>
          <w:sz w:val="24"/>
          <w:szCs w:val="24"/>
        </w:rPr>
        <w:t>ATLAS Collaboration 2016</w:t>
      </w:r>
      <w:r w:rsidRPr="00C924DA">
        <w:rPr>
          <w:rFonts w:ascii="Times New Roman" w:hAnsi="Times New Roman"/>
          <w:sz w:val="24"/>
          <w:szCs w:val="24"/>
        </w:rPr>
        <w:t>).</w:t>
      </w:r>
    </w:p>
    <w:p w14:paraId="105908F0" w14:textId="77777777" w:rsidR="000E3780" w:rsidRPr="00BE7522" w:rsidRDefault="000E3780" w:rsidP="00C84A1E">
      <w:pPr>
        <w:pStyle w:val="FootnoteText"/>
        <w:rPr>
          <w:rFonts w:ascii="Times New Roman" w:hAnsi="Times New Roman"/>
          <w:sz w:val="24"/>
          <w:szCs w:val="24"/>
        </w:rPr>
      </w:pPr>
    </w:p>
    <w:p w14:paraId="42B8918A" w14:textId="02CCFD1E" w:rsidR="000E3780" w:rsidRPr="00351772" w:rsidRDefault="008274AC" w:rsidP="00795206">
      <w:pPr>
        <w:pStyle w:val="FootnoteText"/>
        <w:ind w:firstLine="720"/>
        <w:rPr>
          <w:rFonts w:ascii="Times New Roman" w:hAnsi="Times New Roman"/>
          <w:sz w:val="24"/>
          <w:szCs w:val="24"/>
        </w:rPr>
      </w:pPr>
      <w:r>
        <w:rPr>
          <w:rFonts w:ascii="Times New Roman" w:hAnsi="Times New Roman"/>
          <w:sz w:val="24"/>
          <w:szCs w:val="24"/>
        </w:rPr>
        <w:t>HEP models</w:t>
      </w:r>
      <w:r w:rsidR="000E3780" w:rsidRPr="00351772">
        <w:rPr>
          <w:rFonts w:ascii="Times New Roman" w:hAnsi="Times New Roman"/>
          <w:sz w:val="24"/>
          <w:szCs w:val="24"/>
        </w:rPr>
        <w:t xml:space="preserve"> with extra (spatial) dimensions are another class of BSM models </w:t>
      </w:r>
      <w:r w:rsidR="00C924DA">
        <w:rPr>
          <w:rFonts w:ascii="Times New Roman" w:hAnsi="Times New Roman"/>
          <w:sz w:val="24"/>
          <w:szCs w:val="24"/>
        </w:rPr>
        <w:t xml:space="preserve">considered </w:t>
      </w:r>
      <w:r w:rsidR="001B3078">
        <w:rPr>
          <w:rFonts w:ascii="Times New Roman" w:hAnsi="Times New Roman"/>
          <w:sz w:val="24"/>
          <w:szCs w:val="24"/>
        </w:rPr>
        <w:t xml:space="preserve">for testing </w:t>
      </w:r>
      <w:r w:rsidR="00C924DA">
        <w:rPr>
          <w:rFonts w:ascii="Times New Roman" w:hAnsi="Times New Roman"/>
          <w:sz w:val="24"/>
          <w:szCs w:val="24"/>
        </w:rPr>
        <w:t xml:space="preserve">in the ATLAS experiment. </w:t>
      </w:r>
      <w:r w:rsidR="001B3078">
        <w:rPr>
          <w:rFonts w:ascii="Times New Roman" w:hAnsi="Times New Roman"/>
          <w:sz w:val="24"/>
          <w:szCs w:val="24"/>
        </w:rPr>
        <w:t>The</w:t>
      </w:r>
      <w:r w:rsidR="00437CE2">
        <w:rPr>
          <w:rFonts w:ascii="Times New Roman" w:hAnsi="Times New Roman"/>
          <w:sz w:val="24"/>
          <w:szCs w:val="24"/>
        </w:rPr>
        <w:t xml:space="preserve"> adopted selection also requires</w:t>
      </w:r>
      <w:r w:rsidR="00C924DA">
        <w:rPr>
          <w:rFonts w:ascii="Times New Roman" w:hAnsi="Times New Roman"/>
          <w:sz w:val="24"/>
          <w:szCs w:val="24"/>
        </w:rPr>
        <w:t xml:space="preserve"> the trigger menu </w:t>
      </w:r>
      <w:r w:rsidR="00437CE2">
        <w:rPr>
          <w:rFonts w:ascii="Times New Roman" w:hAnsi="Times New Roman"/>
          <w:sz w:val="24"/>
          <w:szCs w:val="24"/>
        </w:rPr>
        <w:t>to</w:t>
      </w:r>
      <w:r>
        <w:rPr>
          <w:rFonts w:ascii="Times New Roman" w:hAnsi="Times New Roman"/>
          <w:sz w:val="24"/>
          <w:szCs w:val="24"/>
        </w:rPr>
        <w:t xml:space="preserve"> </w:t>
      </w:r>
      <w:r w:rsidR="00437CE2">
        <w:rPr>
          <w:rFonts w:ascii="Times New Roman" w:hAnsi="Times New Roman"/>
          <w:sz w:val="24"/>
          <w:szCs w:val="24"/>
        </w:rPr>
        <w:t>be diversified in term of</w:t>
      </w:r>
      <w:r w:rsidR="00C924DA">
        <w:rPr>
          <w:rFonts w:ascii="Times New Roman" w:hAnsi="Times New Roman"/>
          <w:sz w:val="24"/>
          <w:szCs w:val="24"/>
        </w:rPr>
        <w:t xml:space="preserve"> </w:t>
      </w:r>
      <w:r w:rsidR="00C924DA" w:rsidRPr="006D37AB">
        <w:rPr>
          <w:rFonts w:ascii="Times New Roman" w:hAnsi="Times New Roman"/>
          <w:sz w:val="24"/>
          <w:szCs w:val="24"/>
        </w:rPr>
        <w:t xml:space="preserve">high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r>
          <w:rPr>
            <w:rFonts w:ascii="Cambria Math" w:hAnsi="Cambria Math"/>
            <w:sz w:val="24"/>
            <w:szCs w:val="24"/>
          </w:rPr>
          <m:t xml:space="preserve"> </m:t>
        </m:r>
      </m:oMath>
      <w:r w:rsidR="00C924DA" w:rsidRPr="006D37AB">
        <w:rPr>
          <w:rFonts w:ascii="Times New Roman" w:hAnsi="Times New Roman"/>
          <w:sz w:val="24"/>
          <w:szCs w:val="24"/>
        </w:rPr>
        <w:t xml:space="preserve">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C924DA" w:rsidRPr="006D37AB">
        <w:rPr>
          <w:rFonts w:ascii="Times New Roman" w:hAnsi="Times New Roman"/>
          <w:sz w:val="24"/>
          <w:szCs w:val="24"/>
        </w:rPr>
        <w:t xml:space="preserve"> types of </w:t>
      </w:r>
      <w:r w:rsidR="00C924DA">
        <w:rPr>
          <w:rFonts w:ascii="Times New Roman" w:hAnsi="Times New Roman"/>
          <w:sz w:val="24"/>
          <w:szCs w:val="24"/>
        </w:rPr>
        <w:t xml:space="preserve">selection </w:t>
      </w:r>
      <w:r w:rsidR="00C924DA" w:rsidRPr="006D37AB">
        <w:rPr>
          <w:rFonts w:ascii="Times New Roman" w:hAnsi="Times New Roman"/>
          <w:sz w:val="24"/>
          <w:szCs w:val="24"/>
        </w:rPr>
        <w:t>signatures</w:t>
      </w:r>
      <w:r w:rsidR="00C924DA" w:rsidRPr="00332F85">
        <w:rPr>
          <w:rFonts w:ascii="Times New Roman" w:hAnsi="Times New Roman"/>
          <w:sz w:val="24"/>
          <w:szCs w:val="24"/>
        </w:rPr>
        <w:t xml:space="preserve"> </w:t>
      </w:r>
      <w:r w:rsidR="00FE673A">
        <w:rPr>
          <w:rFonts w:ascii="Times New Roman" w:hAnsi="Times New Roman"/>
          <w:sz w:val="24"/>
          <w:szCs w:val="24"/>
        </w:rPr>
        <w:t>predicted by the</w:t>
      </w:r>
      <w:r w:rsidR="00C924DA">
        <w:rPr>
          <w:rFonts w:ascii="Times New Roman" w:hAnsi="Times New Roman"/>
          <w:sz w:val="24"/>
          <w:szCs w:val="24"/>
        </w:rPr>
        <w:t xml:space="preserve"> </w:t>
      </w:r>
      <w:r w:rsidR="001B3078">
        <w:rPr>
          <w:rFonts w:ascii="Times New Roman" w:hAnsi="Times New Roman"/>
          <w:sz w:val="24"/>
          <w:szCs w:val="24"/>
        </w:rPr>
        <w:t>extra-dimensional</w:t>
      </w:r>
      <w:r w:rsidR="00C924DA">
        <w:rPr>
          <w:rFonts w:ascii="Times New Roman" w:hAnsi="Times New Roman"/>
          <w:sz w:val="24"/>
          <w:szCs w:val="24"/>
        </w:rPr>
        <w:t xml:space="preserve"> models.</w:t>
      </w:r>
      <w:r w:rsidR="00351772" w:rsidRPr="00351772">
        <w:rPr>
          <w:rStyle w:val="FootnoteReference"/>
          <w:rFonts w:ascii="Times New Roman" w:hAnsi="Times New Roman"/>
          <w:sz w:val="24"/>
          <w:szCs w:val="24"/>
        </w:rPr>
        <w:footnoteReference w:id="24"/>
      </w:r>
      <w:r w:rsidR="00351772" w:rsidRPr="00351772">
        <w:rPr>
          <w:rFonts w:ascii="Times New Roman" w:hAnsi="Times New Roman"/>
          <w:sz w:val="24"/>
          <w:szCs w:val="24"/>
        </w:rPr>
        <w:t xml:space="preserve"> </w:t>
      </w:r>
      <w:r w:rsidR="00785DBB">
        <w:rPr>
          <w:rFonts w:ascii="Times New Roman" w:hAnsi="Times New Roman"/>
          <w:sz w:val="24"/>
          <w:szCs w:val="24"/>
        </w:rPr>
        <w:t xml:space="preserve">Since </w:t>
      </w:r>
      <w:r w:rsidR="001B3078">
        <w:rPr>
          <w:rFonts w:ascii="Times New Roman" w:hAnsi="Times New Roman"/>
          <w:color w:val="000000"/>
          <w:sz w:val="24"/>
          <w:szCs w:val="24"/>
        </w:rPr>
        <w:t>these models</w:t>
      </w:r>
      <w:r w:rsidR="00351772" w:rsidRPr="00351772">
        <w:rPr>
          <w:rFonts w:ascii="Times New Roman" w:hAnsi="Times New Roman"/>
          <w:color w:val="000000"/>
          <w:sz w:val="24"/>
          <w:szCs w:val="24"/>
        </w:rPr>
        <w:t xml:space="preserve"> predict signatures</w:t>
      </w:r>
      <w:r w:rsidR="0013746F">
        <w:rPr>
          <w:rFonts w:ascii="Times New Roman" w:hAnsi="Times New Roman"/>
          <w:color w:val="000000"/>
          <w:sz w:val="24"/>
          <w:szCs w:val="24"/>
        </w:rPr>
        <w:t xml:space="preserve"> consisting of </w:t>
      </w:r>
      <w:r w:rsidR="00351772" w:rsidRPr="00351772">
        <w:rPr>
          <w:rFonts w:ascii="Times New Roman" w:hAnsi="Times New Roman"/>
          <w:sz w:val="24"/>
          <w:szCs w:val="24"/>
        </w:rPr>
        <w:t xml:space="preserve">a certain number of high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oMath>
      <w:r w:rsidR="00351772" w:rsidRPr="00351772">
        <w:rPr>
          <w:rFonts w:ascii="Times New Roman" w:hAnsi="Times New Roman"/>
          <w:sz w:val="24"/>
          <w:szCs w:val="24"/>
        </w:rPr>
        <w:fldChar w:fldCharType="begin"/>
      </w:r>
      <w:r w:rsidR="00351772" w:rsidRPr="00351772">
        <w:rPr>
          <w:rFonts w:ascii="Times New Roman" w:hAnsi="Times New Roman"/>
          <w:sz w:val="24"/>
          <w:szCs w:val="24"/>
        </w:rPr>
        <w:instrText xml:space="preserve"> QUOTE </w:instrText>
      </w:r>
      <w:r w:rsidR="00351772" w:rsidRPr="00351772">
        <w:rPr>
          <w:rFonts w:ascii="Times New Roman" w:hAnsi="Times New Roman"/>
          <w:noProof/>
          <w:position w:val="-6"/>
          <w:sz w:val="24"/>
          <w:szCs w:val="24"/>
        </w:rPr>
        <w:drawing>
          <wp:inline distT="0" distB="0" distL="0" distR="0" wp14:anchorId="2B34C0D0" wp14:editId="21D5A722">
            <wp:extent cx="127000" cy="152400"/>
            <wp:effectExtent l="0" t="0" r="0" b="0"/>
            <wp:docPr id="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7000" cy="152400"/>
                    </a:xfrm>
                    <a:prstGeom prst="rect">
                      <a:avLst/>
                    </a:prstGeom>
                    <a:noFill/>
                    <a:ln>
                      <a:noFill/>
                    </a:ln>
                  </pic:spPr>
                </pic:pic>
              </a:graphicData>
            </a:graphic>
          </wp:inline>
        </w:drawing>
      </w:r>
      <w:r w:rsidR="00351772" w:rsidRPr="00351772">
        <w:rPr>
          <w:rFonts w:ascii="Times New Roman" w:hAnsi="Times New Roman"/>
          <w:sz w:val="24"/>
          <w:szCs w:val="24"/>
        </w:rPr>
        <w:fldChar w:fldCharType="end"/>
      </w:r>
      <w:r w:rsidR="0013746F">
        <w:rPr>
          <w:rFonts w:ascii="Times New Roman" w:hAnsi="Times New Roman"/>
          <w:sz w:val="24"/>
          <w:szCs w:val="24"/>
        </w:rPr>
        <w:t xml:space="preserve"> jets, leptons</w:t>
      </w:r>
      <w:r w:rsidR="00351772" w:rsidRPr="00351772">
        <w:rPr>
          <w:rFonts w:ascii="Times New Roman" w:hAnsi="Times New Roman"/>
          <w:sz w:val="24"/>
          <w:szCs w:val="24"/>
        </w:rPr>
        <w:t xml:space="preserve"> and pho</w:t>
      </w:r>
      <w:r>
        <w:rPr>
          <w:rFonts w:ascii="Times New Roman" w:hAnsi="Times New Roman"/>
          <w:sz w:val="24"/>
          <w:szCs w:val="24"/>
        </w:rPr>
        <w:t>tons (such as di-lepton, di-jet and di-photon)</w:t>
      </w:r>
      <w:r w:rsidR="00351772" w:rsidRPr="00351772">
        <w:rPr>
          <w:rFonts w:ascii="Times New Roman" w:hAnsi="Times New Roman"/>
          <w:sz w:val="24"/>
          <w:szCs w:val="24"/>
        </w:rPr>
        <w:t xml:space="preserve"> as well as missing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Pr>
          <w:rFonts w:ascii="Times New Roman" w:hAnsi="Times New Roman"/>
          <w:sz w:val="24"/>
          <w:szCs w:val="24"/>
        </w:rPr>
        <w:t>,</w:t>
      </w:r>
      <w:r w:rsidR="00785DBB">
        <w:rPr>
          <w:rFonts w:ascii="Times New Roman" w:hAnsi="Times New Roman"/>
          <w:sz w:val="24"/>
          <w:szCs w:val="24"/>
        </w:rPr>
        <w:t xml:space="preserve"> </w:t>
      </w:r>
      <w:r w:rsidR="00D561ED" w:rsidRPr="00351772">
        <w:rPr>
          <w:rFonts w:ascii="Times New Roman" w:hAnsi="Times New Roman"/>
          <w:sz w:val="24"/>
          <w:szCs w:val="24"/>
        </w:rPr>
        <w:t xml:space="preserve">selection </w:t>
      </w:r>
      <w:r>
        <w:rPr>
          <w:rFonts w:ascii="Times New Roman" w:hAnsi="Times New Roman"/>
          <w:sz w:val="24"/>
          <w:szCs w:val="24"/>
        </w:rPr>
        <w:t>signatures</w:t>
      </w:r>
      <w:r w:rsidR="00D561ED" w:rsidRPr="00351772">
        <w:rPr>
          <w:rFonts w:ascii="Times New Roman" w:hAnsi="Times New Roman"/>
          <w:sz w:val="24"/>
          <w:szCs w:val="24"/>
        </w:rPr>
        <w:t xml:space="preserve"> consist</w:t>
      </w:r>
      <w:r>
        <w:rPr>
          <w:rFonts w:ascii="Times New Roman" w:hAnsi="Times New Roman"/>
          <w:sz w:val="24"/>
          <w:szCs w:val="24"/>
        </w:rPr>
        <w:t>ing</w:t>
      </w:r>
      <w:r w:rsidR="00437CE2">
        <w:rPr>
          <w:rFonts w:ascii="Times New Roman" w:hAnsi="Times New Roman"/>
          <w:sz w:val="24"/>
          <w:szCs w:val="24"/>
        </w:rPr>
        <w:t xml:space="preserve"> of v</w:t>
      </w:r>
      <w:r w:rsidR="00A31DF4">
        <w:rPr>
          <w:rFonts w:ascii="Times New Roman" w:hAnsi="Times New Roman"/>
          <w:sz w:val="24"/>
          <w:szCs w:val="24"/>
        </w:rPr>
        <w:t xml:space="preserve">arious combinations of the </w:t>
      </w:r>
      <w:r w:rsidR="00357EAE">
        <w:rPr>
          <w:rFonts w:ascii="Times New Roman" w:hAnsi="Times New Roman"/>
          <w:sz w:val="24"/>
          <w:szCs w:val="24"/>
        </w:rPr>
        <w:t xml:space="preserve">foregoing </w:t>
      </w:r>
      <w:r>
        <w:rPr>
          <w:rFonts w:ascii="Times New Roman" w:hAnsi="Times New Roman"/>
          <w:sz w:val="24"/>
          <w:szCs w:val="24"/>
        </w:rPr>
        <w:t>signatures are appropriate for the</w:t>
      </w:r>
      <w:r w:rsidR="000769E3">
        <w:rPr>
          <w:rFonts w:ascii="Times New Roman" w:hAnsi="Times New Roman"/>
          <w:sz w:val="24"/>
          <w:szCs w:val="24"/>
        </w:rPr>
        <w:t>ir</w:t>
      </w:r>
      <w:r>
        <w:rPr>
          <w:rFonts w:ascii="Times New Roman" w:hAnsi="Times New Roman"/>
          <w:sz w:val="24"/>
          <w:szCs w:val="24"/>
        </w:rPr>
        <w:t xml:space="preserve"> testing </w:t>
      </w:r>
      <w:r w:rsidR="0013746F">
        <w:rPr>
          <w:rFonts w:ascii="Times New Roman" w:hAnsi="Times New Roman"/>
          <w:sz w:val="24"/>
          <w:szCs w:val="24"/>
        </w:rPr>
        <w:t xml:space="preserve">of the extra-dimensional models </w:t>
      </w:r>
      <w:r w:rsidR="00357EAE">
        <w:rPr>
          <w:rFonts w:ascii="Times New Roman" w:hAnsi="Times New Roman"/>
          <w:sz w:val="24"/>
          <w:szCs w:val="24"/>
        </w:rPr>
        <w:t>and thus incorporated into the trigger menu of the ATLAS experiment.</w:t>
      </w:r>
      <w:r w:rsidRPr="00351772">
        <w:rPr>
          <w:rStyle w:val="FootnoteReference"/>
          <w:rFonts w:ascii="Times New Roman" w:hAnsi="Times New Roman"/>
          <w:sz w:val="24"/>
          <w:szCs w:val="24"/>
        </w:rPr>
        <w:footnoteReference w:id="25"/>
      </w:r>
      <w:r>
        <w:rPr>
          <w:rFonts w:ascii="Times New Roman" w:hAnsi="Times New Roman"/>
          <w:sz w:val="24"/>
          <w:szCs w:val="24"/>
        </w:rPr>
        <w:t xml:space="preserve"> </w:t>
      </w:r>
      <w:r w:rsidR="0013746F">
        <w:rPr>
          <w:rFonts w:ascii="Times New Roman" w:hAnsi="Times New Roman"/>
          <w:sz w:val="24"/>
          <w:szCs w:val="24"/>
        </w:rPr>
        <w:t xml:space="preserve">Such a selection signature, which is not included in Table 2, </w:t>
      </w:r>
      <w:r w:rsidR="00437CE2">
        <w:rPr>
          <w:rFonts w:ascii="Times New Roman" w:hAnsi="Times New Roman"/>
          <w:sz w:val="24"/>
          <w:szCs w:val="24"/>
        </w:rPr>
        <w:t xml:space="preserve">is </w:t>
      </w:r>
      <w:r w:rsidR="00A31DF4">
        <w:rPr>
          <w:rFonts w:ascii="Times New Roman" w:hAnsi="Times New Roman"/>
          <w:sz w:val="24"/>
          <w:szCs w:val="24"/>
        </w:rPr>
        <w:t>‘</w:t>
      </w:r>
      <m:oMath>
        <m:r>
          <w:rPr>
            <w:rFonts w:ascii="Cambria Math" w:hAnsi="Cambria Math"/>
            <w:sz w:val="24"/>
            <w:szCs w:val="24"/>
          </w:rPr>
          <m:t>2γ20</m:t>
        </m:r>
      </m:oMath>
      <w:r w:rsidR="00437CE2">
        <w:rPr>
          <w:rFonts w:ascii="Times New Roman" w:hAnsi="Times New Roman"/>
          <w:sz w:val="24"/>
          <w:szCs w:val="24"/>
        </w:rPr>
        <w:t xml:space="preserve">’ that </w:t>
      </w:r>
      <w:r w:rsidR="00760CC3" w:rsidRPr="00351772">
        <w:rPr>
          <w:rFonts w:ascii="Times New Roman" w:hAnsi="Times New Roman"/>
          <w:sz w:val="24"/>
          <w:szCs w:val="24"/>
        </w:rPr>
        <w:t>denotes the requ</w:t>
      </w:r>
      <w:r w:rsidR="00785DBB">
        <w:rPr>
          <w:rFonts w:ascii="Times New Roman" w:hAnsi="Times New Roman"/>
          <w:sz w:val="24"/>
          <w:szCs w:val="24"/>
        </w:rPr>
        <w:t xml:space="preserve">irement at least two photons each of which </w:t>
      </w:r>
      <w:proofErr w:type="gramStart"/>
      <w:r w:rsidR="00785DBB">
        <w:rPr>
          <w:rFonts w:ascii="Times New Roman" w:hAnsi="Times New Roman"/>
          <w:sz w:val="24"/>
          <w:szCs w:val="24"/>
        </w:rPr>
        <w:t>has</w:t>
      </w:r>
      <w:proofErr w:type="gramEnd"/>
      <w:r w:rsidR="000F5896" w:rsidRPr="00351772">
        <w:rPr>
          <w:rFonts w:ascii="Times New Roman" w:hAnsi="Times New Roman"/>
          <w:sz w:val="24"/>
          <w:szCs w:val="24"/>
        </w:rPr>
        <w:t xml:space="preserve"> a</w:t>
      </w:r>
      <w:r w:rsidR="00FC711D" w:rsidRPr="00351772">
        <w:rPr>
          <w:rFonts w:ascii="Times New Roman" w:hAnsi="Times New Roman"/>
          <w:sz w:val="24"/>
          <w:szCs w:val="24"/>
        </w:rPr>
        <w:t>n</w:t>
      </w:r>
      <w:r w:rsidR="00760CC3" w:rsidRPr="00351772">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760CC3" w:rsidRPr="00351772">
        <w:rPr>
          <w:rFonts w:ascii="Times New Roman" w:hAnsi="Times New Roman"/>
          <w:sz w:val="24"/>
          <w:szCs w:val="24"/>
        </w:rPr>
        <w:t xml:space="preserve"> </w:t>
      </w:r>
      <w:r w:rsidR="00D561ED" w:rsidRPr="00351772">
        <w:rPr>
          <w:rFonts w:ascii="Times New Roman" w:hAnsi="Times New Roman"/>
          <w:sz w:val="24"/>
          <w:szCs w:val="24"/>
        </w:rPr>
        <w:t xml:space="preserve">threshold of </w:t>
      </w:r>
      <m:oMath>
        <m:r>
          <w:rPr>
            <w:rFonts w:ascii="Cambria Math" w:hAnsi="Cambria Math"/>
            <w:sz w:val="24"/>
            <w:szCs w:val="24"/>
          </w:rPr>
          <m:t>20 GeV</m:t>
        </m:r>
      </m:oMath>
      <w:r w:rsidR="00D561ED" w:rsidRPr="00351772">
        <w:rPr>
          <w:rFonts w:ascii="Times New Roman" w:hAnsi="Times New Roman"/>
          <w:sz w:val="24"/>
          <w:szCs w:val="24"/>
        </w:rPr>
        <w:t>.</w:t>
      </w:r>
      <w:r w:rsidR="00796B5F" w:rsidRPr="00351772">
        <w:rPr>
          <w:rStyle w:val="FootnoteReference"/>
          <w:rFonts w:ascii="Times New Roman" w:hAnsi="Times New Roman"/>
          <w:sz w:val="24"/>
          <w:szCs w:val="24"/>
        </w:rPr>
        <w:footnoteReference w:id="26"/>
      </w:r>
      <w:r w:rsidR="00D561ED" w:rsidRPr="00351772">
        <w:rPr>
          <w:rFonts w:ascii="Times New Roman" w:hAnsi="Times New Roman"/>
          <w:sz w:val="24"/>
          <w:szCs w:val="24"/>
        </w:rPr>
        <w:t xml:space="preserve"> </w:t>
      </w:r>
    </w:p>
    <w:p w14:paraId="074DB308" w14:textId="77777777" w:rsidR="005A1B46" w:rsidRDefault="005A1B46" w:rsidP="00C84A1E">
      <w:pPr>
        <w:pStyle w:val="FootnoteText"/>
        <w:rPr>
          <w:rFonts w:ascii="Times New Roman" w:hAnsi="Times New Roman"/>
          <w:sz w:val="24"/>
          <w:szCs w:val="24"/>
        </w:rPr>
      </w:pPr>
    </w:p>
    <w:p w14:paraId="78920029" w14:textId="77777777" w:rsidR="00F262DC" w:rsidRDefault="00F262DC" w:rsidP="00C84A1E">
      <w:pPr>
        <w:pStyle w:val="FootnoteText"/>
        <w:rPr>
          <w:rFonts w:ascii="Times New Roman" w:hAnsi="Times New Roman"/>
          <w:sz w:val="24"/>
          <w:szCs w:val="24"/>
        </w:rPr>
      </w:pPr>
    </w:p>
    <w:p w14:paraId="141D1178" w14:textId="77777777" w:rsidR="00F262DC" w:rsidRPr="00BE7522" w:rsidRDefault="00F262DC" w:rsidP="00C84A1E">
      <w:pPr>
        <w:pStyle w:val="FootnoteText"/>
        <w:rPr>
          <w:rFonts w:ascii="Times New Roman" w:hAnsi="Times New Roman"/>
          <w:sz w:val="24"/>
          <w:szCs w:val="24"/>
        </w:rPr>
      </w:pPr>
    </w:p>
    <w:p w14:paraId="0B1843F0" w14:textId="704BA9E0" w:rsidR="00E84458" w:rsidRDefault="00CC00BB" w:rsidP="00795206">
      <w:pPr>
        <w:autoSpaceDE w:val="0"/>
        <w:autoSpaceDN w:val="0"/>
        <w:adjustRightInd w:val="0"/>
        <w:spacing w:after="0" w:line="240" w:lineRule="auto"/>
        <w:ind w:firstLine="720"/>
        <w:rPr>
          <w:rFonts w:ascii="Times New Roman" w:hAnsi="Times New Roman"/>
          <w:sz w:val="24"/>
          <w:szCs w:val="24"/>
        </w:rPr>
      </w:pPr>
      <w:r w:rsidRPr="00BB567E">
        <w:rPr>
          <w:rFonts w:ascii="Times New Roman" w:hAnsi="Times New Roman"/>
          <w:sz w:val="24"/>
          <w:szCs w:val="24"/>
        </w:rPr>
        <w:lastRenderedPageBreak/>
        <w:t xml:space="preserve">Finally, </w:t>
      </w:r>
      <w:r w:rsidR="003F1367">
        <w:rPr>
          <w:rFonts w:ascii="Times New Roman" w:hAnsi="Times New Roman"/>
          <w:sz w:val="24"/>
          <w:szCs w:val="24"/>
        </w:rPr>
        <w:t>I shall</w:t>
      </w:r>
      <w:r w:rsidRPr="00BB567E">
        <w:rPr>
          <w:rFonts w:ascii="Times New Roman" w:hAnsi="Times New Roman"/>
          <w:sz w:val="24"/>
          <w:szCs w:val="24"/>
        </w:rPr>
        <w:t xml:space="preserve"> consider t</w:t>
      </w:r>
      <w:r w:rsidR="00437CE2">
        <w:rPr>
          <w:rFonts w:ascii="Times New Roman" w:hAnsi="Times New Roman"/>
          <w:sz w:val="24"/>
          <w:szCs w:val="24"/>
        </w:rPr>
        <w:t>he selection criteria</w:t>
      </w:r>
      <w:r w:rsidR="00845E47" w:rsidRPr="00BB567E">
        <w:rPr>
          <w:rFonts w:ascii="Times New Roman" w:hAnsi="Times New Roman"/>
          <w:sz w:val="24"/>
          <w:szCs w:val="24"/>
        </w:rPr>
        <w:t xml:space="preserve"> </w:t>
      </w:r>
      <w:r w:rsidR="00A31DF4">
        <w:rPr>
          <w:rFonts w:ascii="Times New Roman" w:hAnsi="Times New Roman"/>
          <w:sz w:val="24"/>
          <w:szCs w:val="24"/>
        </w:rPr>
        <w:t>‘</w:t>
      </w:r>
      <m:oMath>
        <m:r>
          <w:rPr>
            <w:rFonts w:ascii="Cambria Math" w:hAnsi="Cambria Math"/>
            <w:sz w:val="24"/>
            <w:szCs w:val="24"/>
          </w:rPr>
          <m:t>xE200</m:t>
        </m:r>
      </m:oMath>
      <w:r w:rsidR="00A31DF4">
        <w:rPr>
          <w:rFonts w:ascii="Times New Roman" w:hAnsi="Times New Roman"/>
          <w:sz w:val="24"/>
          <w:szCs w:val="24"/>
        </w:rPr>
        <w:t>’, ‘</w:t>
      </w:r>
      <m:oMath>
        <m:r>
          <w:rPr>
            <w:rFonts w:ascii="Cambria Math" w:hAnsi="Cambria Math"/>
            <w:sz w:val="24"/>
            <w:szCs w:val="24"/>
          </w:rPr>
          <m:t>E1000</m:t>
        </m:r>
      </m:oMath>
      <w:r w:rsidR="00A31DF4">
        <w:rPr>
          <w:rFonts w:ascii="Times New Roman" w:hAnsi="Times New Roman"/>
          <w:sz w:val="24"/>
          <w:szCs w:val="24"/>
        </w:rPr>
        <w:t>’ and ‘</w:t>
      </w:r>
      <m:oMath>
        <m:r>
          <w:rPr>
            <w:rFonts w:ascii="Cambria Math" w:hAnsi="Cambria Math"/>
            <w:sz w:val="24"/>
            <w:szCs w:val="24"/>
          </w:rPr>
          <m:t>jE1000</m:t>
        </m:r>
      </m:oMath>
      <w:r w:rsidR="00A31DF4">
        <w:rPr>
          <w:rFonts w:ascii="Times New Roman" w:hAnsi="Times New Roman"/>
          <w:sz w:val="24"/>
          <w:szCs w:val="24"/>
        </w:rPr>
        <w:t xml:space="preserve">’ </w:t>
      </w:r>
      <w:r w:rsidR="0013746F">
        <w:rPr>
          <w:rFonts w:ascii="Times New Roman" w:hAnsi="Times New Roman"/>
          <w:sz w:val="24"/>
          <w:szCs w:val="24"/>
        </w:rPr>
        <w:t xml:space="preserve">given </w:t>
      </w:r>
      <w:r w:rsidR="00437CE2">
        <w:rPr>
          <w:rFonts w:ascii="Times New Roman" w:hAnsi="Times New Roman"/>
          <w:sz w:val="24"/>
          <w:szCs w:val="24"/>
        </w:rPr>
        <w:t xml:space="preserve">in </w:t>
      </w:r>
      <w:r w:rsidR="005621D6" w:rsidRPr="00BB567E">
        <w:rPr>
          <w:rFonts w:ascii="Times New Roman" w:hAnsi="Times New Roman"/>
          <w:sz w:val="24"/>
          <w:szCs w:val="24"/>
        </w:rPr>
        <w:t xml:space="preserve">Table </w:t>
      </w:r>
      <w:r w:rsidR="00CB0975" w:rsidRPr="00BB567E">
        <w:rPr>
          <w:rFonts w:ascii="Times New Roman" w:hAnsi="Times New Roman"/>
          <w:sz w:val="24"/>
          <w:szCs w:val="24"/>
        </w:rPr>
        <w:t>2</w:t>
      </w:r>
      <w:r w:rsidRPr="00BB567E">
        <w:rPr>
          <w:rFonts w:ascii="Times New Roman" w:hAnsi="Times New Roman"/>
          <w:sz w:val="24"/>
          <w:szCs w:val="24"/>
        </w:rPr>
        <w:t xml:space="preserve">. </w:t>
      </w:r>
      <w:r w:rsidR="000769E3">
        <w:rPr>
          <w:rFonts w:ascii="Times New Roman" w:hAnsi="Times New Roman"/>
          <w:sz w:val="24"/>
          <w:szCs w:val="24"/>
        </w:rPr>
        <w:t xml:space="preserve">Here, </w:t>
      </w:r>
      <w:r w:rsidR="00A31DF4">
        <w:rPr>
          <w:rFonts w:ascii="Times New Roman" w:hAnsi="Times New Roman"/>
          <w:sz w:val="24"/>
          <w:szCs w:val="24"/>
        </w:rPr>
        <w:t>‘</w:t>
      </w:r>
      <m:oMath>
        <m:r>
          <w:rPr>
            <w:rFonts w:ascii="Cambria Math" w:hAnsi="Cambria Math"/>
            <w:sz w:val="24"/>
            <w:szCs w:val="24"/>
          </w:rPr>
          <m:t>xE200</m:t>
        </m:r>
      </m:oMath>
      <w:r w:rsidR="00A31DF4">
        <w:rPr>
          <w:rFonts w:ascii="Times New Roman" w:hAnsi="Times New Roman"/>
          <w:sz w:val="24"/>
          <w:szCs w:val="24"/>
        </w:rPr>
        <w:t xml:space="preserve">’ </w:t>
      </w:r>
      <w:r w:rsidR="005865A0" w:rsidRPr="00BB567E">
        <w:rPr>
          <w:rFonts w:ascii="Times New Roman" w:hAnsi="Times New Roman"/>
          <w:sz w:val="24"/>
          <w:szCs w:val="24"/>
        </w:rPr>
        <w:t>denote</w:t>
      </w:r>
      <w:r w:rsidR="001D3F44" w:rsidRPr="00BB567E">
        <w:rPr>
          <w:rFonts w:ascii="Times New Roman" w:hAnsi="Times New Roman"/>
          <w:sz w:val="24"/>
          <w:szCs w:val="24"/>
        </w:rPr>
        <w:t>s</w:t>
      </w:r>
      <w:r w:rsidRPr="00BB567E">
        <w:rPr>
          <w:rFonts w:ascii="Times New Roman" w:hAnsi="Times New Roman"/>
          <w:sz w:val="24"/>
          <w:szCs w:val="24"/>
        </w:rPr>
        <w:t xml:space="preserve"> </w:t>
      </w:r>
      <w:r w:rsidR="003B739C" w:rsidRPr="00BB567E">
        <w:rPr>
          <w:rFonts w:ascii="Times New Roman" w:hAnsi="Times New Roman"/>
          <w:sz w:val="24"/>
          <w:szCs w:val="24"/>
        </w:rPr>
        <w:t xml:space="preserve">the </w:t>
      </w:r>
      <w:r w:rsidR="00D85C96" w:rsidRPr="00BB567E">
        <w:rPr>
          <w:rFonts w:ascii="Times New Roman" w:hAnsi="Times New Roman"/>
          <w:sz w:val="24"/>
          <w:szCs w:val="24"/>
        </w:rPr>
        <w:t xml:space="preserve">requirement of a </w:t>
      </w:r>
      <w:r w:rsidR="005865A0" w:rsidRPr="00BB567E">
        <w:rPr>
          <w:rFonts w:ascii="Times New Roman" w:hAnsi="Times New Roman"/>
          <w:sz w:val="24"/>
          <w:szCs w:val="24"/>
        </w:rPr>
        <w:t>missing</w:t>
      </w:r>
      <w:r w:rsidR="00281D78" w:rsidRPr="00BB567E">
        <w:rPr>
          <w:rFonts w:ascii="Times New Roman" w:hAnsi="Times New Roman"/>
          <w:sz w:val="24"/>
          <w:szCs w:val="24"/>
        </w:rPr>
        <w:fldChar w:fldCharType="begin"/>
      </w:r>
      <w:r w:rsidR="005865A0" w:rsidRPr="00BB567E">
        <w:rPr>
          <w:rFonts w:ascii="Times New Roman" w:hAnsi="Times New Roman"/>
          <w:sz w:val="24"/>
          <w:szCs w:val="24"/>
        </w:rPr>
        <w:instrText xml:space="preserve"> QUOTE </w:instrText>
      </w:r>
      <w:r w:rsidR="000C5D83" w:rsidRPr="00BB567E">
        <w:rPr>
          <w:rFonts w:ascii="Times New Roman" w:hAnsi="Times New Roman"/>
          <w:noProof/>
          <w:position w:val="-6"/>
          <w:sz w:val="24"/>
          <w:szCs w:val="24"/>
        </w:rPr>
        <w:drawing>
          <wp:inline distT="0" distB="0" distL="0" distR="0" wp14:anchorId="4EDAEB62" wp14:editId="3F84E2BF">
            <wp:extent cx="266700" cy="190500"/>
            <wp:effectExtent l="0" t="0" r="0" b="0"/>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r w:rsidR="00281D78" w:rsidRPr="00BB567E">
        <w:rPr>
          <w:rFonts w:ascii="Times New Roman" w:hAnsi="Times New Roman"/>
          <w:sz w:val="24"/>
          <w:szCs w:val="24"/>
        </w:rPr>
        <w:fldChar w:fldCharType="separate"/>
      </w:r>
      <w:r w:rsidR="005865A0" w:rsidRPr="00BB567E">
        <w:rPr>
          <w:rFonts w:ascii="Times New Roman" w:hAnsi="Times New Roman"/>
          <w:noProof/>
          <w:position w:val="-6"/>
          <w:sz w:val="24"/>
          <w:szCs w:val="24"/>
          <w:lang w:eastAsia="de-DE"/>
        </w:rPr>
        <w:t xml:space="preserve"> </w:t>
      </w:r>
      <w:r w:rsidR="00281D78" w:rsidRPr="00BB567E">
        <w:rPr>
          <w:rFonts w:ascii="Times New Roman" w:hAnsi="Times New Roman"/>
          <w:sz w:val="24"/>
          <w:szCs w:val="24"/>
        </w:rPr>
        <w:fldChar w:fldCharType="end"/>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DC7308" w:rsidRPr="00BB567E">
        <w:rPr>
          <w:rFonts w:ascii="Times New Roman" w:hAnsi="Times New Roman"/>
          <w:sz w:val="24"/>
          <w:szCs w:val="24"/>
        </w:rPr>
        <w:t xml:space="preserve"> </w:t>
      </w:r>
      <w:r w:rsidR="005865A0" w:rsidRPr="00BB567E">
        <w:rPr>
          <w:rFonts w:ascii="Times New Roman" w:hAnsi="Times New Roman"/>
          <w:sz w:val="24"/>
          <w:szCs w:val="24"/>
        </w:rPr>
        <w:t xml:space="preserve">at or above </w:t>
      </w:r>
      <m:oMath>
        <m:r>
          <w:rPr>
            <w:rFonts w:ascii="Cambria Math" w:hAnsi="Cambria Math"/>
            <w:sz w:val="24"/>
            <w:szCs w:val="24"/>
          </w:rPr>
          <m:t>200 GeV</m:t>
        </m:r>
      </m:oMath>
      <w:r w:rsidR="004E72A4" w:rsidRPr="00BB567E">
        <w:rPr>
          <w:rFonts w:ascii="Times New Roman" w:hAnsi="Times New Roman"/>
          <w:sz w:val="24"/>
          <w:szCs w:val="24"/>
        </w:rPr>
        <w:t xml:space="preserve">, </w:t>
      </w:r>
      <w:r w:rsidR="000769E3">
        <w:rPr>
          <w:rFonts w:ascii="Times New Roman" w:hAnsi="Times New Roman"/>
          <w:sz w:val="24"/>
          <w:szCs w:val="24"/>
        </w:rPr>
        <w:t xml:space="preserve">and </w:t>
      </w:r>
      <w:r w:rsidR="00A31DF4">
        <w:rPr>
          <w:rFonts w:ascii="Times New Roman" w:hAnsi="Times New Roman"/>
          <w:sz w:val="24"/>
          <w:szCs w:val="24"/>
        </w:rPr>
        <w:t>‘</w:t>
      </w:r>
      <m:oMath>
        <m:r>
          <w:rPr>
            <w:rFonts w:ascii="Cambria Math" w:hAnsi="Cambria Math"/>
            <w:sz w:val="24"/>
            <w:szCs w:val="24"/>
          </w:rPr>
          <m:t>E1000</m:t>
        </m:r>
      </m:oMath>
      <w:r w:rsidR="00A31DF4">
        <w:rPr>
          <w:rFonts w:ascii="Times New Roman" w:hAnsi="Times New Roman"/>
          <w:sz w:val="24"/>
          <w:szCs w:val="24"/>
        </w:rPr>
        <w:t xml:space="preserve">’ </w:t>
      </w:r>
      <w:r w:rsidRPr="00BB567E">
        <w:rPr>
          <w:rFonts w:ascii="Times New Roman" w:hAnsi="Times New Roman"/>
          <w:sz w:val="24"/>
          <w:szCs w:val="24"/>
        </w:rPr>
        <w:t xml:space="preserve">and </w:t>
      </w:r>
      <w:r w:rsidR="00A31DF4">
        <w:rPr>
          <w:rFonts w:ascii="Times New Roman" w:hAnsi="Times New Roman"/>
          <w:sz w:val="24"/>
          <w:szCs w:val="24"/>
        </w:rPr>
        <w:t>‘</w:t>
      </w:r>
      <m:oMath>
        <m:r>
          <w:rPr>
            <w:rFonts w:ascii="Cambria Math" w:hAnsi="Cambria Math"/>
            <w:sz w:val="24"/>
            <w:szCs w:val="24"/>
          </w:rPr>
          <m:t>jE1000</m:t>
        </m:r>
      </m:oMath>
      <w:r w:rsidR="00A31DF4">
        <w:rPr>
          <w:rFonts w:ascii="Times New Roman" w:hAnsi="Times New Roman"/>
          <w:sz w:val="24"/>
          <w:szCs w:val="24"/>
        </w:rPr>
        <w:t>’</w:t>
      </w:r>
      <w:r w:rsidRPr="00BB567E">
        <w:rPr>
          <w:rFonts w:ascii="Times New Roman" w:hAnsi="Times New Roman"/>
          <w:sz w:val="24"/>
          <w:szCs w:val="24"/>
        </w:rPr>
        <w:t xml:space="preserve"> </w:t>
      </w:r>
      <w:r w:rsidR="001D3F44" w:rsidRPr="00BB567E">
        <w:rPr>
          <w:rFonts w:ascii="Times New Roman" w:hAnsi="Times New Roman"/>
          <w:sz w:val="24"/>
          <w:szCs w:val="24"/>
        </w:rPr>
        <w:t>respectively denote t</w:t>
      </w:r>
      <w:r w:rsidR="0026253F" w:rsidRPr="00BB567E">
        <w:rPr>
          <w:rFonts w:ascii="Times New Roman" w:hAnsi="Times New Roman"/>
          <w:sz w:val="24"/>
          <w:szCs w:val="24"/>
        </w:rPr>
        <w:t>he requirement of</w:t>
      </w:r>
      <w:r w:rsidR="005865A0" w:rsidRPr="00BB567E">
        <w:rPr>
          <w:rFonts w:ascii="Times New Roman" w:hAnsi="Times New Roman"/>
          <w:sz w:val="24"/>
          <w:szCs w:val="24"/>
        </w:rPr>
        <w:t xml:space="preserve"> </w:t>
      </w:r>
      <w:r w:rsidR="0026253F" w:rsidRPr="00BB567E">
        <w:rPr>
          <w:rFonts w:ascii="Times New Roman" w:hAnsi="Times New Roman"/>
          <w:sz w:val="24"/>
          <w:szCs w:val="24"/>
        </w:rPr>
        <w:t xml:space="preserve">total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Pr="00BB567E">
        <w:rPr>
          <w:rFonts w:ascii="Times New Roman" w:hAnsi="Times New Roman"/>
          <w:sz w:val="24"/>
          <w:szCs w:val="24"/>
        </w:rPr>
        <w:t xml:space="preserve"> at or above</w:t>
      </w:r>
      <w:r w:rsidR="0026253F" w:rsidRPr="00BB567E">
        <w:rPr>
          <w:rFonts w:ascii="Times New Roman" w:hAnsi="Times New Roman"/>
          <w:sz w:val="24"/>
          <w:szCs w:val="24"/>
        </w:rPr>
        <w:t xml:space="preserve"> </w:t>
      </w:r>
      <m:oMath>
        <m:r>
          <w:rPr>
            <w:rFonts w:ascii="Cambria Math" w:hAnsi="Cambria Math"/>
            <w:sz w:val="24"/>
            <w:szCs w:val="24"/>
          </w:rPr>
          <m:t>1000 GeV</m:t>
        </m:r>
      </m:oMath>
      <w:r w:rsidR="001D3F44" w:rsidRPr="00BB567E">
        <w:rPr>
          <w:rFonts w:ascii="Times New Roman" w:hAnsi="Times New Roman"/>
          <w:sz w:val="24"/>
          <w:szCs w:val="24"/>
        </w:rPr>
        <w:t xml:space="preserve"> and</w:t>
      </w:r>
      <w:r w:rsidR="005865A0" w:rsidRPr="00BB567E">
        <w:rPr>
          <w:rFonts w:ascii="Times New Roman" w:hAnsi="Times New Roman"/>
          <w:sz w:val="24"/>
          <w:szCs w:val="24"/>
        </w:rPr>
        <w:t xml:space="preserve"> </w:t>
      </w:r>
      <w:r w:rsidRPr="00BB567E">
        <w:rPr>
          <w:rFonts w:ascii="Times New Roman" w:hAnsi="Times New Roman"/>
          <w:sz w:val="24"/>
          <w:szCs w:val="24"/>
        </w:rPr>
        <w:t>the requirement</w:t>
      </w:r>
      <w:r w:rsidR="001D3F44" w:rsidRPr="00BB567E">
        <w:rPr>
          <w:rFonts w:ascii="Times New Roman" w:hAnsi="Times New Roman"/>
          <w:sz w:val="24"/>
          <w:szCs w:val="24"/>
        </w:rPr>
        <w:t xml:space="preserve"> of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Pr="00BB567E">
        <w:rPr>
          <w:rFonts w:ascii="Times New Roman" w:hAnsi="Times New Roman"/>
          <w:sz w:val="24"/>
          <w:szCs w:val="24"/>
        </w:rPr>
        <w:t xml:space="preserve">, </w:t>
      </w:r>
      <w:r w:rsidRPr="00BB567E">
        <w:rPr>
          <w:rFonts w:ascii="Times New Roman" w:hAnsi="Times New Roman"/>
          <w:i/>
          <w:sz w:val="24"/>
          <w:szCs w:val="24"/>
        </w:rPr>
        <w:t xml:space="preserve">only </w:t>
      </w:r>
      <w:r w:rsidRPr="00BB567E">
        <w:rPr>
          <w:rFonts w:ascii="Times New Roman" w:hAnsi="Times New Roman"/>
          <w:sz w:val="24"/>
          <w:szCs w:val="24"/>
        </w:rPr>
        <w:t>due to jets, at or above</w:t>
      </w:r>
      <w:r w:rsidR="001D3F44" w:rsidRPr="00BB567E">
        <w:rPr>
          <w:rFonts w:ascii="Times New Roman" w:hAnsi="Times New Roman"/>
          <w:sz w:val="24"/>
          <w:szCs w:val="24"/>
        </w:rPr>
        <w:t xml:space="preserve"> </w:t>
      </w:r>
      <m:oMath>
        <m:r>
          <w:rPr>
            <w:rFonts w:ascii="Cambria Math" w:hAnsi="Cambria Math"/>
            <w:sz w:val="24"/>
            <w:szCs w:val="24"/>
          </w:rPr>
          <m:t>1000 GeV</m:t>
        </m:r>
      </m:oMath>
      <w:r w:rsidR="001D3F44" w:rsidRPr="00BB567E">
        <w:rPr>
          <w:rFonts w:ascii="Times New Roman" w:hAnsi="Times New Roman"/>
          <w:sz w:val="24"/>
          <w:szCs w:val="24"/>
        </w:rPr>
        <w:t xml:space="preserve">. The above three selection </w:t>
      </w:r>
      <w:r w:rsidR="008274AC">
        <w:rPr>
          <w:rFonts w:ascii="Times New Roman" w:hAnsi="Times New Roman"/>
          <w:sz w:val="24"/>
          <w:szCs w:val="24"/>
        </w:rPr>
        <w:t>signatures</w:t>
      </w:r>
      <w:r w:rsidR="001D3F44" w:rsidRPr="00BB567E">
        <w:rPr>
          <w:rFonts w:ascii="Times New Roman" w:hAnsi="Times New Roman"/>
          <w:sz w:val="24"/>
          <w:szCs w:val="24"/>
        </w:rPr>
        <w:t xml:space="preserve"> </w:t>
      </w:r>
      <w:r w:rsidR="00F2458A" w:rsidRPr="00BB567E">
        <w:rPr>
          <w:rFonts w:ascii="Times New Roman" w:hAnsi="Times New Roman"/>
          <w:sz w:val="24"/>
          <w:szCs w:val="24"/>
        </w:rPr>
        <w:t xml:space="preserve">are not </w:t>
      </w:r>
      <w:r w:rsidR="00F2458A" w:rsidRPr="003F1367">
        <w:rPr>
          <w:rFonts w:ascii="Times New Roman" w:hAnsi="Times New Roman"/>
          <w:sz w:val="24"/>
          <w:szCs w:val="24"/>
        </w:rPr>
        <w:t>necessarily</w:t>
      </w:r>
      <w:r w:rsidR="00F2458A" w:rsidRPr="00BB567E">
        <w:rPr>
          <w:rFonts w:ascii="Times New Roman" w:hAnsi="Times New Roman"/>
          <w:sz w:val="24"/>
          <w:szCs w:val="24"/>
        </w:rPr>
        <w:t xml:space="preserve"> motivated by the specific theoretical prediction</w:t>
      </w:r>
      <w:r w:rsidR="00D16F35">
        <w:rPr>
          <w:rFonts w:ascii="Times New Roman" w:hAnsi="Times New Roman"/>
          <w:sz w:val="24"/>
          <w:szCs w:val="24"/>
        </w:rPr>
        <w:t xml:space="preserve">s of the current models of HEP. </w:t>
      </w:r>
      <w:r w:rsidR="00C6542D">
        <w:rPr>
          <w:rFonts w:ascii="Times New Roman" w:hAnsi="Times New Roman"/>
          <w:sz w:val="24"/>
          <w:szCs w:val="24"/>
        </w:rPr>
        <w:t>Rather</w:t>
      </w:r>
      <w:r w:rsidR="00D16F35">
        <w:rPr>
          <w:rFonts w:ascii="Times New Roman" w:hAnsi="Times New Roman"/>
          <w:sz w:val="24"/>
          <w:szCs w:val="24"/>
        </w:rPr>
        <w:t xml:space="preserve">, </w:t>
      </w:r>
      <w:r w:rsidR="00A85867" w:rsidRPr="00BB567E">
        <w:rPr>
          <w:rFonts w:ascii="Times New Roman" w:hAnsi="Times New Roman"/>
          <w:sz w:val="24"/>
          <w:szCs w:val="24"/>
        </w:rPr>
        <w:t xml:space="preserve">they </w:t>
      </w:r>
      <w:r w:rsidR="00F2458A" w:rsidRPr="00BB567E">
        <w:rPr>
          <w:rFonts w:ascii="Times New Roman" w:hAnsi="Times New Roman"/>
          <w:sz w:val="24"/>
          <w:szCs w:val="24"/>
        </w:rPr>
        <w:t xml:space="preserve">illustrate </w:t>
      </w:r>
      <w:r w:rsidR="00D16F35" w:rsidRPr="00D16F35">
        <w:rPr>
          <w:rFonts w:ascii="Times New Roman" w:hAnsi="Times New Roman"/>
          <w:i/>
          <w:sz w:val="24"/>
          <w:szCs w:val="24"/>
        </w:rPr>
        <w:t>general-purpose</w:t>
      </w:r>
      <w:r w:rsidRPr="00BB567E">
        <w:rPr>
          <w:rFonts w:ascii="Times New Roman" w:hAnsi="Times New Roman"/>
          <w:sz w:val="24"/>
          <w:szCs w:val="24"/>
        </w:rPr>
        <w:t xml:space="preserve"> </w:t>
      </w:r>
      <w:r w:rsidR="00D16F35">
        <w:rPr>
          <w:rFonts w:ascii="Times New Roman" w:hAnsi="Times New Roman"/>
          <w:sz w:val="24"/>
          <w:szCs w:val="24"/>
        </w:rPr>
        <w:t xml:space="preserve">selection criteria determined according to the </w:t>
      </w:r>
      <w:r w:rsidR="00C6542D">
        <w:rPr>
          <w:rFonts w:ascii="Times New Roman" w:hAnsi="Times New Roman"/>
          <w:sz w:val="24"/>
          <w:szCs w:val="24"/>
        </w:rPr>
        <w:t xml:space="preserve">adopted data selection strategy, as they are </w:t>
      </w:r>
      <w:r w:rsidR="00F2458A" w:rsidRPr="00BB567E">
        <w:rPr>
          <w:rFonts w:ascii="Times New Roman" w:hAnsi="Times New Roman"/>
          <w:sz w:val="24"/>
          <w:szCs w:val="24"/>
        </w:rPr>
        <w:t xml:space="preserve">appropriate to select events </w:t>
      </w:r>
      <w:r w:rsidR="00C55376">
        <w:rPr>
          <w:rFonts w:ascii="Times New Roman" w:hAnsi="Times New Roman"/>
          <w:sz w:val="24"/>
          <w:szCs w:val="24"/>
        </w:rPr>
        <w:t>that have the potential to contain the</w:t>
      </w:r>
      <w:r w:rsidR="003F1367">
        <w:rPr>
          <w:rFonts w:ascii="Times New Roman" w:hAnsi="Times New Roman"/>
          <w:sz w:val="24"/>
          <w:szCs w:val="24"/>
        </w:rPr>
        <w:t xml:space="preserve"> </w:t>
      </w:r>
      <w:r w:rsidR="00A31DF4">
        <w:rPr>
          <w:rFonts w:ascii="Times New Roman" w:hAnsi="Times New Roman"/>
          <w:sz w:val="24"/>
          <w:szCs w:val="24"/>
        </w:rPr>
        <w:t>signatures</w:t>
      </w:r>
      <w:r w:rsidR="00F2458A" w:rsidRPr="00BB567E">
        <w:rPr>
          <w:rFonts w:ascii="Times New Roman" w:hAnsi="Times New Roman"/>
          <w:sz w:val="24"/>
          <w:szCs w:val="24"/>
        </w:rPr>
        <w:t xml:space="preserve"> of unforeseen </w:t>
      </w:r>
      <w:r w:rsidR="00FF7855">
        <w:rPr>
          <w:rFonts w:ascii="Times New Roman" w:hAnsi="Times New Roman"/>
          <w:i/>
          <w:color w:val="000000"/>
          <w:sz w:val="24"/>
          <w:szCs w:val="24"/>
        </w:rPr>
        <w:t xml:space="preserve">high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oMath>
      <w:r w:rsidR="00FF7855" w:rsidRPr="00DB75A8">
        <w:rPr>
          <w:rFonts w:ascii="Times New Roman" w:hAnsi="Times New Roman"/>
          <w:sz w:val="24"/>
          <w:szCs w:val="24"/>
        </w:rPr>
        <w:t xml:space="preserve"> </w:t>
      </w:r>
      <w:r w:rsidR="00FF7855" w:rsidRPr="00BE7522">
        <w:rPr>
          <w:rFonts w:ascii="Times New Roman" w:hAnsi="Times New Roman"/>
          <w:sz w:val="24"/>
          <w:szCs w:val="24"/>
        </w:rPr>
        <w:t xml:space="preserve">and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00FF7855">
        <w:rPr>
          <w:rFonts w:ascii="Times New Roman" w:hAnsi="Times New Roman"/>
          <w:color w:val="000000"/>
          <w:sz w:val="24"/>
          <w:szCs w:val="24"/>
        </w:rPr>
        <w:t xml:space="preserve"> processes</w:t>
      </w:r>
      <w:r w:rsidR="00F2458A" w:rsidRPr="00BB567E">
        <w:rPr>
          <w:rFonts w:ascii="Times New Roman" w:hAnsi="Times New Roman"/>
          <w:sz w:val="24"/>
          <w:szCs w:val="24"/>
        </w:rPr>
        <w:t xml:space="preserve">. </w:t>
      </w:r>
      <w:r w:rsidR="00D633BF" w:rsidRPr="00BB567E">
        <w:rPr>
          <w:rFonts w:ascii="Times New Roman" w:hAnsi="Times New Roman"/>
          <w:sz w:val="24"/>
          <w:szCs w:val="24"/>
        </w:rPr>
        <w:t>Given</w:t>
      </w:r>
      <w:r w:rsidR="00F2458A" w:rsidRPr="00BB567E">
        <w:rPr>
          <w:rFonts w:ascii="Times New Roman" w:hAnsi="Times New Roman"/>
          <w:sz w:val="24"/>
          <w:szCs w:val="24"/>
        </w:rPr>
        <w:t xml:space="preserve"> that the </w:t>
      </w:r>
      <w:r w:rsidR="00A12B74">
        <w:rPr>
          <w:rFonts w:ascii="Times New Roman" w:hAnsi="Times New Roman"/>
          <w:sz w:val="24"/>
          <w:szCs w:val="24"/>
        </w:rPr>
        <w:t>search for</w:t>
      </w:r>
      <w:r w:rsidR="00F2458A" w:rsidRPr="00BB567E">
        <w:rPr>
          <w:rFonts w:ascii="Times New Roman" w:hAnsi="Times New Roman"/>
          <w:sz w:val="24"/>
          <w:szCs w:val="24"/>
        </w:rPr>
        <w:t xml:space="preserve"> </w:t>
      </w:r>
      <w:r w:rsidR="00C55376">
        <w:rPr>
          <w:rFonts w:ascii="Times New Roman" w:hAnsi="Times New Roman"/>
          <w:sz w:val="24"/>
          <w:szCs w:val="24"/>
        </w:rPr>
        <w:t xml:space="preserve">the foregoing </w:t>
      </w:r>
      <w:r w:rsidR="00A12B74">
        <w:rPr>
          <w:rFonts w:ascii="Times New Roman" w:hAnsi="Times New Roman"/>
          <w:sz w:val="24"/>
          <w:szCs w:val="24"/>
        </w:rPr>
        <w:t>processes</w:t>
      </w:r>
      <w:r w:rsidR="00F2458A" w:rsidRPr="00BB567E">
        <w:rPr>
          <w:rFonts w:ascii="Times New Roman" w:hAnsi="Times New Roman"/>
          <w:sz w:val="24"/>
          <w:szCs w:val="24"/>
        </w:rPr>
        <w:t xml:space="preserve"> is one of the </w:t>
      </w:r>
      <w:r w:rsidR="00984A4B">
        <w:rPr>
          <w:rFonts w:ascii="Times New Roman" w:hAnsi="Times New Roman"/>
          <w:sz w:val="24"/>
          <w:szCs w:val="24"/>
        </w:rPr>
        <w:t>objective</w:t>
      </w:r>
      <w:r w:rsidR="00D633BF" w:rsidRPr="00BB567E">
        <w:rPr>
          <w:rFonts w:ascii="Times New Roman" w:hAnsi="Times New Roman"/>
          <w:sz w:val="24"/>
          <w:szCs w:val="24"/>
        </w:rPr>
        <w:t xml:space="preserve">s of the ATLAS experiment, the above </w:t>
      </w:r>
      <w:r w:rsidR="000F5896" w:rsidRPr="00BB567E">
        <w:rPr>
          <w:rFonts w:ascii="Times New Roman" w:hAnsi="Times New Roman"/>
          <w:sz w:val="24"/>
          <w:szCs w:val="24"/>
        </w:rPr>
        <w:t xml:space="preserve">three </w:t>
      </w:r>
      <w:r w:rsidR="00D633BF" w:rsidRPr="00BB567E">
        <w:rPr>
          <w:rFonts w:ascii="Times New Roman" w:hAnsi="Times New Roman"/>
          <w:sz w:val="24"/>
          <w:szCs w:val="24"/>
        </w:rPr>
        <w:t xml:space="preserve">selection criteria illustrate those selection criteria </w:t>
      </w:r>
      <w:r w:rsidR="0013746F">
        <w:rPr>
          <w:rFonts w:ascii="Times New Roman" w:hAnsi="Times New Roman"/>
          <w:sz w:val="24"/>
          <w:szCs w:val="24"/>
        </w:rPr>
        <w:t>added to</w:t>
      </w:r>
      <w:r w:rsidR="00D633BF" w:rsidRPr="00BB567E">
        <w:rPr>
          <w:rFonts w:ascii="Times New Roman" w:hAnsi="Times New Roman"/>
          <w:sz w:val="24"/>
          <w:szCs w:val="24"/>
        </w:rPr>
        <w:t xml:space="preserve"> the trigger menu in order to </w:t>
      </w:r>
      <w:r w:rsidR="00BB567E" w:rsidRPr="00BB567E">
        <w:rPr>
          <w:rFonts w:ascii="Times New Roman" w:hAnsi="Times New Roman"/>
          <w:color w:val="000000"/>
          <w:sz w:val="24"/>
          <w:szCs w:val="24"/>
        </w:rPr>
        <w:t xml:space="preserve">potentially increase </w:t>
      </w:r>
      <w:r w:rsidR="008274AC">
        <w:rPr>
          <w:rFonts w:ascii="Times New Roman" w:hAnsi="Times New Roman"/>
          <w:color w:val="000000"/>
          <w:sz w:val="24"/>
          <w:szCs w:val="24"/>
        </w:rPr>
        <w:t xml:space="preserve">its </w:t>
      </w:r>
      <w:r w:rsidR="00BB567E" w:rsidRPr="00BB567E">
        <w:rPr>
          <w:rFonts w:ascii="Times New Roman" w:hAnsi="Times New Roman"/>
          <w:color w:val="000000"/>
          <w:sz w:val="24"/>
          <w:szCs w:val="24"/>
        </w:rPr>
        <w:t>sensitivity to</w:t>
      </w:r>
      <w:r w:rsidR="003F1367">
        <w:rPr>
          <w:rFonts w:ascii="Times New Roman" w:hAnsi="Times New Roman"/>
          <w:color w:val="000000"/>
          <w:sz w:val="24"/>
          <w:szCs w:val="24"/>
        </w:rPr>
        <w:t xml:space="preserve"> the search for</w:t>
      </w:r>
      <w:r w:rsidR="00BB567E" w:rsidRPr="00BB567E">
        <w:rPr>
          <w:rFonts w:ascii="Times New Roman" w:hAnsi="Times New Roman"/>
          <w:color w:val="000000"/>
          <w:sz w:val="24"/>
          <w:szCs w:val="24"/>
        </w:rPr>
        <w:t xml:space="preserve"> novel physics processes </w:t>
      </w:r>
      <w:r w:rsidR="000F5896" w:rsidRPr="00BB567E">
        <w:rPr>
          <w:rFonts w:ascii="Times New Roman" w:hAnsi="Times New Roman"/>
          <w:sz w:val="24"/>
          <w:szCs w:val="24"/>
        </w:rPr>
        <w:t xml:space="preserve">that are </w:t>
      </w:r>
      <w:r w:rsidR="00D633BF" w:rsidRPr="00BB567E">
        <w:rPr>
          <w:rFonts w:ascii="Times New Roman" w:hAnsi="Times New Roman"/>
          <w:sz w:val="24"/>
          <w:szCs w:val="24"/>
        </w:rPr>
        <w:t xml:space="preserve">not predicted by the </w:t>
      </w:r>
      <w:r w:rsidR="000F5896" w:rsidRPr="00BB567E">
        <w:rPr>
          <w:rFonts w:ascii="Times New Roman" w:hAnsi="Times New Roman"/>
          <w:sz w:val="24"/>
          <w:szCs w:val="24"/>
        </w:rPr>
        <w:t>current models of HEP.</w:t>
      </w:r>
      <w:r w:rsidR="00D633BF" w:rsidRPr="00BB567E">
        <w:rPr>
          <w:rFonts w:ascii="Times New Roman" w:hAnsi="Times New Roman"/>
          <w:sz w:val="24"/>
          <w:szCs w:val="24"/>
        </w:rPr>
        <w:t xml:space="preserve"> </w:t>
      </w:r>
      <w:r w:rsidR="00E84458">
        <w:rPr>
          <w:rFonts w:ascii="Times New Roman" w:hAnsi="Times New Roman"/>
          <w:sz w:val="24"/>
          <w:szCs w:val="24"/>
        </w:rPr>
        <w:t>It is also important to n</w:t>
      </w:r>
      <w:r w:rsidR="00E84458" w:rsidRPr="006D37AB">
        <w:rPr>
          <w:rFonts w:ascii="Times New Roman" w:hAnsi="Times New Roman"/>
          <w:sz w:val="24"/>
          <w:szCs w:val="24"/>
        </w:rPr>
        <w:t xml:space="preserve">ote that </w:t>
      </w:r>
      <w:r w:rsidR="0031044D">
        <w:rPr>
          <w:rFonts w:ascii="Times New Roman" w:hAnsi="Times New Roman"/>
          <w:sz w:val="24"/>
          <w:szCs w:val="24"/>
        </w:rPr>
        <w:t xml:space="preserve">a given selection criterion </w:t>
      </w:r>
      <w:r w:rsidR="00E84458" w:rsidRPr="006D37AB">
        <w:rPr>
          <w:rFonts w:ascii="Times New Roman" w:hAnsi="Times New Roman"/>
          <w:sz w:val="24"/>
          <w:szCs w:val="24"/>
        </w:rPr>
        <w:t>appropriate for the</w:t>
      </w:r>
      <w:r w:rsidR="00DD4134">
        <w:rPr>
          <w:rFonts w:ascii="Times New Roman" w:hAnsi="Times New Roman"/>
          <w:sz w:val="24"/>
          <w:szCs w:val="24"/>
        </w:rPr>
        <w:t xml:space="preserve"> testing of the HEP models considered in the ATLAS experiment (</w:t>
      </w:r>
      <w:r w:rsidR="00D004C8">
        <w:rPr>
          <w:rFonts w:ascii="Times New Roman" w:hAnsi="Times New Roman"/>
          <w:sz w:val="24"/>
          <w:szCs w:val="24"/>
        </w:rPr>
        <w:t>namely</w:t>
      </w:r>
      <w:r w:rsidR="00DD4134">
        <w:rPr>
          <w:rFonts w:ascii="Times New Roman" w:hAnsi="Times New Roman"/>
          <w:sz w:val="24"/>
          <w:szCs w:val="24"/>
        </w:rPr>
        <w:t xml:space="preserve"> the SM and BSM models) </w:t>
      </w:r>
      <w:r w:rsidR="00E84458" w:rsidRPr="006D37AB">
        <w:rPr>
          <w:rFonts w:ascii="Times New Roman" w:hAnsi="Times New Roman"/>
          <w:sz w:val="24"/>
          <w:szCs w:val="24"/>
        </w:rPr>
        <w:t xml:space="preserve">is also appropriate to select interesting events relevant to the </w:t>
      </w:r>
      <w:r w:rsidR="00C55376">
        <w:rPr>
          <w:rFonts w:ascii="Times New Roman" w:hAnsi="Times New Roman"/>
          <w:sz w:val="24"/>
          <w:szCs w:val="24"/>
        </w:rPr>
        <w:t>search for</w:t>
      </w:r>
      <w:r w:rsidR="00E84458" w:rsidRPr="006D37AB">
        <w:rPr>
          <w:rFonts w:ascii="Times New Roman" w:hAnsi="Times New Roman"/>
          <w:sz w:val="24"/>
          <w:szCs w:val="24"/>
        </w:rPr>
        <w:t xml:space="preserve"> unforeseen </w:t>
      </w:r>
      <w:r w:rsidR="0031044D">
        <w:rPr>
          <w:rFonts w:ascii="Times New Roman" w:hAnsi="Times New Roman"/>
          <w:sz w:val="24"/>
          <w:szCs w:val="24"/>
        </w:rPr>
        <w:t xml:space="preserve">processes, as </w:t>
      </w:r>
      <w:r w:rsidR="0031044D" w:rsidRPr="006D37AB">
        <w:rPr>
          <w:rFonts w:ascii="Times New Roman" w:hAnsi="Times New Roman"/>
          <w:sz w:val="24"/>
          <w:szCs w:val="24"/>
        </w:rPr>
        <w:t xml:space="preserve">the same types </w:t>
      </w:r>
      <w:r w:rsidR="0031044D">
        <w:rPr>
          <w:rFonts w:ascii="Times New Roman" w:hAnsi="Times New Roman"/>
          <w:sz w:val="24"/>
          <w:szCs w:val="24"/>
        </w:rPr>
        <w:t>of interesting events might also be</w:t>
      </w:r>
      <w:r w:rsidR="0031044D" w:rsidRPr="006D37AB">
        <w:rPr>
          <w:rFonts w:ascii="Times New Roman" w:hAnsi="Times New Roman"/>
          <w:sz w:val="24"/>
          <w:szCs w:val="24"/>
        </w:rPr>
        <w:t xml:space="preserve"> produced </w:t>
      </w:r>
      <w:r w:rsidR="0031044D">
        <w:rPr>
          <w:rFonts w:ascii="Times New Roman" w:hAnsi="Times New Roman"/>
          <w:sz w:val="24"/>
          <w:szCs w:val="24"/>
        </w:rPr>
        <w:t>at the LHC as a result of unforeseen</w:t>
      </w:r>
      <w:r w:rsidR="0031044D" w:rsidRPr="006D37AB">
        <w:rPr>
          <w:rFonts w:ascii="Times New Roman" w:hAnsi="Times New Roman"/>
          <w:sz w:val="24"/>
          <w:szCs w:val="24"/>
        </w:rPr>
        <w:t xml:space="preserve"> processes</w:t>
      </w:r>
      <w:r w:rsidR="00437CE2">
        <w:rPr>
          <w:rFonts w:ascii="Times New Roman" w:hAnsi="Times New Roman"/>
          <w:sz w:val="24"/>
          <w:szCs w:val="24"/>
        </w:rPr>
        <w:t xml:space="preserve"> at high energy scale. </w:t>
      </w:r>
    </w:p>
    <w:p w14:paraId="4DB14556" w14:textId="77777777" w:rsidR="000769E3" w:rsidRDefault="000769E3" w:rsidP="00277446">
      <w:pPr>
        <w:widowControl w:val="0"/>
        <w:autoSpaceDE w:val="0"/>
        <w:autoSpaceDN w:val="0"/>
        <w:adjustRightInd w:val="0"/>
        <w:spacing w:after="0" w:line="240" w:lineRule="auto"/>
        <w:rPr>
          <w:rFonts w:ascii="Times New Roman" w:hAnsi="Times New Roman"/>
          <w:sz w:val="24"/>
          <w:szCs w:val="24"/>
        </w:rPr>
      </w:pPr>
    </w:p>
    <w:p w14:paraId="495620E5" w14:textId="6C82F0E8" w:rsidR="003408E1" w:rsidRPr="00553021" w:rsidRDefault="00746E24" w:rsidP="000769E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w:t>
      </w:r>
      <w:r w:rsidR="00D633BF">
        <w:rPr>
          <w:rFonts w:ascii="Times New Roman" w:hAnsi="Times New Roman"/>
          <w:sz w:val="24"/>
          <w:szCs w:val="24"/>
        </w:rPr>
        <w:t xml:space="preserve"> discussion i</w:t>
      </w:r>
      <w:r>
        <w:rPr>
          <w:rFonts w:ascii="Times New Roman" w:hAnsi="Times New Roman"/>
          <w:sz w:val="24"/>
          <w:szCs w:val="24"/>
        </w:rPr>
        <w:t xml:space="preserve">n this section </w:t>
      </w:r>
      <w:r w:rsidR="00B81383">
        <w:rPr>
          <w:rFonts w:ascii="Times New Roman" w:hAnsi="Times New Roman"/>
          <w:sz w:val="24"/>
          <w:szCs w:val="24"/>
        </w:rPr>
        <w:t>shows</w:t>
      </w:r>
      <w:r>
        <w:rPr>
          <w:rFonts w:ascii="Times New Roman" w:hAnsi="Times New Roman"/>
          <w:sz w:val="24"/>
          <w:szCs w:val="24"/>
        </w:rPr>
        <w:t xml:space="preserve"> that </w:t>
      </w:r>
      <w:r w:rsidR="00B81383">
        <w:rPr>
          <w:rFonts w:ascii="Times New Roman" w:hAnsi="Times New Roman"/>
          <w:sz w:val="24"/>
          <w:szCs w:val="24"/>
        </w:rPr>
        <w:t xml:space="preserve">the </w:t>
      </w:r>
      <w:r w:rsidR="00EF4A05">
        <w:rPr>
          <w:rFonts w:ascii="Times New Roman" w:hAnsi="Times New Roman"/>
          <w:sz w:val="24"/>
          <w:szCs w:val="24"/>
        </w:rPr>
        <w:t xml:space="preserve">data selection </w:t>
      </w:r>
      <w:r w:rsidR="00B81383">
        <w:rPr>
          <w:rFonts w:ascii="Times New Roman" w:hAnsi="Times New Roman"/>
          <w:sz w:val="24"/>
          <w:szCs w:val="24"/>
        </w:rPr>
        <w:t xml:space="preserve">strategy </w:t>
      </w:r>
      <w:r w:rsidR="00A264D1">
        <w:rPr>
          <w:rFonts w:ascii="Times New Roman" w:hAnsi="Times New Roman"/>
          <w:sz w:val="24"/>
          <w:szCs w:val="24"/>
        </w:rPr>
        <w:t>implemented</w:t>
      </w:r>
      <w:r w:rsidR="00EF4A05">
        <w:rPr>
          <w:rFonts w:ascii="Times New Roman" w:hAnsi="Times New Roman"/>
          <w:sz w:val="24"/>
          <w:szCs w:val="24"/>
        </w:rPr>
        <w:t xml:space="preserve"> </w:t>
      </w:r>
      <w:r w:rsidR="00BC698A">
        <w:rPr>
          <w:rFonts w:ascii="Times New Roman" w:hAnsi="Times New Roman"/>
          <w:sz w:val="24"/>
          <w:szCs w:val="24"/>
        </w:rPr>
        <w:t xml:space="preserve">in the ATLAS experiment </w:t>
      </w:r>
      <w:r w:rsidR="00B81383">
        <w:rPr>
          <w:rFonts w:ascii="Times New Roman" w:hAnsi="Times New Roman"/>
          <w:sz w:val="24"/>
          <w:szCs w:val="24"/>
        </w:rPr>
        <w:t>enables</w:t>
      </w:r>
      <w:r w:rsidR="007E1586">
        <w:rPr>
          <w:rFonts w:ascii="Times New Roman" w:hAnsi="Times New Roman"/>
          <w:sz w:val="24"/>
          <w:szCs w:val="24"/>
        </w:rPr>
        <w:t xml:space="preserve"> </w:t>
      </w:r>
      <w:r w:rsidR="00D04DC2">
        <w:rPr>
          <w:rFonts w:ascii="Times New Roman" w:hAnsi="Times New Roman"/>
          <w:sz w:val="24"/>
          <w:szCs w:val="24"/>
        </w:rPr>
        <w:t xml:space="preserve">the trigger menu to </w:t>
      </w:r>
      <w:r w:rsidR="000769E3">
        <w:rPr>
          <w:rFonts w:ascii="Times New Roman" w:hAnsi="Times New Roman"/>
          <w:sz w:val="24"/>
          <w:szCs w:val="24"/>
        </w:rPr>
        <w:t xml:space="preserve">become </w:t>
      </w:r>
      <w:r w:rsidR="002429EC">
        <w:rPr>
          <w:rFonts w:ascii="Times New Roman" w:hAnsi="Times New Roman"/>
          <w:sz w:val="24"/>
          <w:szCs w:val="24"/>
        </w:rPr>
        <w:t xml:space="preserve">equipped with </w:t>
      </w:r>
      <w:r w:rsidR="00D24A68" w:rsidRPr="00A20262">
        <w:rPr>
          <w:rFonts w:ascii="Times New Roman" w:hAnsi="Times New Roman"/>
          <w:sz w:val="24"/>
          <w:szCs w:val="24"/>
        </w:rPr>
        <w:t xml:space="preserve">selection criteria </w:t>
      </w:r>
      <w:r w:rsidR="00D04DC2">
        <w:rPr>
          <w:rFonts w:ascii="Times New Roman" w:hAnsi="Times New Roman"/>
          <w:sz w:val="24"/>
          <w:szCs w:val="24"/>
        </w:rPr>
        <w:t xml:space="preserve">that are </w:t>
      </w:r>
      <w:r w:rsidR="00D24A68" w:rsidRPr="00A20262">
        <w:rPr>
          <w:rFonts w:ascii="Times New Roman" w:hAnsi="Times New Roman"/>
          <w:sz w:val="24"/>
          <w:szCs w:val="24"/>
        </w:rPr>
        <w:t>appropriate to carry out</w:t>
      </w:r>
      <w:r w:rsidR="00D24A68">
        <w:rPr>
          <w:rFonts w:ascii="Times New Roman" w:hAnsi="Times New Roman"/>
          <w:sz w:val="24"/>
          <w:szCs w:val="24"/>
        </w:rPr>
        <w:t xml:space="preserve"> a data selection procedure </w:t>
      </w:r>
      <w:r w:rsidR="00CB06AC">
        <w:rPr>
          <w:rFonts w:ascii="Times New Roman" w:hAnsi="Times New Roman"/>
          <w:sz w:val="24"/>
          <w:szCs w:val="24"/>
        </w:rPr>
        <w:t xml:space="preserve">by which to acquire </w:t>
      </w:r>
      <w:r w:rsidR="002429EC">
        <w:rPr>
          <w:rFonts w:ascii="Times New Roman" w:hAnsi="Times New Roman"/>
          <w:sz w:val="24"/>
          <w:szCs w:val="24"/>
        </w:rPr>
        <w:t>sets of events</w:t>
      </w:r>
      <w:r w:rsidR="00E416F9">
        <w:rPr>
          <w:rFonts w:ascii="Times New Roman" w:hAnsi="Times New Roman"/>
          <w:sz w:val="24"/>
          <w:szCs w:val="24"/>
        </w:rPr>
        <w:t xml:space="preserve"> </w:t>
      </w:r>
      <w:r w:rsidR="00CB06AC">
        <w:rPr>
          <w:rFonts w:ascii="Times New Roman" w:hAnsi="Times New Roman"/>
          <w:sz w:val="24"/>
          <w:szCs w:val="24"/>
        </w:rPr>
        <w:t xml:space="preserve">that </w:t>
      </w:r>
      <w:r w:rsidR="001C074D">
        <w:rPr>
          <w:rFonts w:ascii="Times New Roman" w:hAnsi="Times New Roman"/>
          <w:sz w:val="24"/>
          <w:szCs w:val="24"/>
        </w:rPr>
        <w:t>have the potential to</w:t>
      </w:r>
      <w:r w:rsidR="00CB06AC">
        <w:rPr>
          <w:rFonts w:ascii="Times New Roman" w:hAnsi="Times New Roman"/>
          <w:sz w:val="24"/>
          <w:szCs w:val="24"/>
        </w:rPr>
        <w:t xml:space="preserve"> serve</w:t>
      </w:r>
      <w:r w:rsidR="007456EB">
        <w:rPr>
          <w:rFonts w:ascii="Times New Roman" w:hAnsi="Times New Roman"/>
          <w:sz w:val="24"/>
          <w:szCs w:val="24"/>
        </w:rPr>
        <w:t xml:space="preserve"> </w:t>
      </w:r>
      <w:r w:rsidR="001C074D">
        <w:rPr>
          <w:rFonts w:ascii="Times New Roman" w:hAnsi="Times New Roman"/>
          <w:sz w:val="24"/>
          <w:szCs w:val="24"/>
        </w:rPr>
        <w:t xml:space="preserve">the various </w:t>
      </w:r>
      <w:r w:rsidR="00E416F9">
        <w:rPr>
          <w:rFonts w:ascii="Times New Roman" w:hAnsi="Times New Roman"/>
          <w:sz w:val="24"/>
          <w:szCs w:val="24"/>
        </w:rPr>
        <w:t>objectives of the experiment.</w:t>
      </w:r>
      <w:r w:rsidR="000769E3">
        <w:rPr>
          <w:rStyle w:val="FootnoteReference"/>
          <w:rFonts w:ascii="Times New Roman" w:hAnsi="Times New Roman"/>
          <w:sz w:val="24"/>
          <w:szCs w:val="24"/>
        </w:rPr>
        <w:footnoteReference w:id="27"/>
      </w:r>
      <w:r w:rsidR="00E416F9">
        <w:rPr>
          <w:rFonts w:ascii="Times New Roman" w:hAnsi="Times New Roman"/>
          <w:sz w:val="24"/>
          <w:szCs w:val="24"/>
        </w:rPr>
        <w:t xml:space="preserve"> </w:t>
      </w:r>
      <w:r w:rsidR="00C93031">
        <w:rPr>
          <w:rFonts w:ascii="Times New Roman" w:hAnsi="Times New Roman"/>
          <w:sz w:val="24"/>
          <w:szCs w:val="24"/>
        </w:rPr>
        <w:t xml:space="preserve">Note that if the trigger menu </w:t>
      </w:r>
      <w:r w:rsidR="00312D04">
        <w:rPr>
          <w:rFonts w:ascii="Times New Roman" w:hAnsi="Times New Roman"/>
          <w:sz w:val="24"/>
          <w:szCs w:val="24"/>
        </w:rPr>
        <w:t>were</w:t>
      </w:r>
      <w:r w:rsidR="00C93031">
        <w:rPr>
          <w:rFonts w:ascii="Times New Roman" w:hAnsi="Times New Roman"/>
          <w:sz w:val="24"/>
          <w:szCs w:val="24"/>
        </w:rPr>
        <w:t xml:space="preserve"> not established </w:t>
      </w:r>
      <w:r w:rsidR="00312D04">
        <w:rPr>
          <w:rFonts w:ascii="Times New Roman" w:hAnsi="Times New Roman"/>
          <w:sz w:val="24"/>
          <w:szCs w:val="24"/>
        </w:rPr>
        <w:t xml:space="preserve">by the aforementioned strategy, it would not be appropriate </w:t>
      </w:r>
      <w:r w:rsidR="00B11BD0">
        <w:rPr>
          <w:rFonts w:ascii="Times New Roman" w:hAnsi="Times New Roman"/>
          <w:sz w:val="24"/>
          <w:szCs w:val="24"/>
        </w:rPr>
        <w:t xml:space="preserve">to carry out </w:t>
      </w:r>
      <w:r w:rsidR="00312D04">
        <w:rPr>
          <w:rFonts w:ascii="Times New Roman" w:hAnsi="Times New Roman"/>
          <w:sz w:val="24"/>
          <w:szCs w:val="24"/>
        </w:rPr>
        <w:t>such a procedure; a</w:t>
      </w:r>
      <w:r w:rsidR="002C5225">
        <w:rPr>
          <w:rFonts w:ascii="Times New Roman" w:hAnsi="Times New Roman"/>
          <w:sz w:val="24"/>
          <w:szCs w:val="24"/>
        </w:rPr>
        <w:t>s a</w:t>
      </w:r>
      <w:r w:rsidR="007C3C54">
        <w:rPr>
          <w:rFonts w:ascii="Times New Roman" w:hAnsi="Times New Roman"/>
          <w:sz w:val="24"/>
          <w:szCs w:val="24"/>
        </w:rPr>
        <w:t xml:space="preserve"> result</w:t>
      </w:r>
      <w:r w:rsidR="004525A8">
        <w:rPr>
          <w:rFonts w:ascii="Times New Roman" w:hAnsi="Times New Roman"/>
          <w:sz w:val="24"/>
          <w:szCs w:val="24"/>
        </w:rPr>
        <w:t xml:space="preserve">, some </w:t>
      </w:r>
      <w:r w:rsidR="00984A4B">
        <w:rPr>
          <w:rFonts w:ascii="Times New Roman" w:hAnsi="Times New Roman"/>
          <w:sz w:val="24"/>
          <w:szCs w:val="24"/>
        </w:rPr>
        <w:t>objective</w:t>
      </w:r>
      <w:r w:rsidR="00444A09">
        <w:rPr>
          <w:rFonts w:ascii="Times New Roman" w:hAnsi="Times New Roman"/>
          <w:sz w:val="24"/>
          <w:szCs w:val="24"/>
        </w:rPr>
        <w:t>s</w:t>
      </w:r>
      <w:r w:rsidR="004525A8">
        <w:rPr>
          <w:rFonts w:ascii="Times New Roman" w:hAnsi="Times New Roman"/>
          <w:sz w:val="24"/>
          <w:szCs w:val="24"/>
        </w:rPr>
        <w:t xml:space="preserve"> of the </w:t>
      </w:r>
      <w:r w:rsidR="00C93031">
        <w:rPr>
          <w:rFonts w:ascii="Times New Roman" w:hAnsi="Times New Roman"/>
          <w:sz w:val="24"/>
          <w:szCs w:val="24"/>
        </w:rPr>
        <w:t xml:space="preserve">ATLAS </w:t>
      </w:r>
      <w:r w:rsidR="004525A8">
        <w:rPr>
          <w:rFonts w:ascii="Times New Roman" w:hAnsi="Times New Roman"/>
          <w:sz w:val="24"/>
          <w:szCs w:val="24"/>
        </w:rPr>
        <w:t>experiment</w:t>
      </w:r>
      <w:r w:rsidR="00444A09">
        <w:rPr>
          <w:rFonts w:ascii="Times New Roman" w:hAnsi="Times New Roman"/>
          <w:sz w:val="24"/>
          <w:szCs w:val="24"/>
        </w:rPr>
        <w:t xml:space="preserve"> would be endangered. Therefore, the </w:t>
      </w:r>
      <w:r w:rsidR="00312D04">
        <w:rPr>
          <w:rFonts w:ascii="Times New Roman" w:hAnsi="Times New Roman"/>
          <w:sz w:val="24"/>
          <w:szCs w:val="24"/>
        </w:rPr>
        <w:t xml:space="preserve">data selection procedure </w:t>
      </w:r>
      <w:r w:rsidR="00553021">
        <w:rPr>
          <w:rFonts w:ascii="Times New Roman" w:hAnsi="Times New Roman"/>
          <w:sz w:val="24"/>
          <w:szCs w:val="24"/>
        </w:rPr>
        <w:t xml:space="preserve">based on the trigger menu established by the aforementioned strategy </w:t>
      </w:r>
      <w:r w:rsidR="002C5225">
        <w:rPr>
          <w:rFonts w:ascii="Times New Roman" w:hAnsi="Times New Roman"/>
          <w:sz w:val="24"/>
          <w:szCs w:val="24"/>
        </w:rPr>
        <w:t xml:space="preserve">opens up </w:t>
      </w:r>
      <w:r w:rsidR="00686761" w:rsidRPr="00BE7522">
        <w:rPr>
          <w:rFonts w:ascii="Times New Roman" w:hAnsi="Times New Roman"/>
          <w:sz w:val="24"/>
          <w:szCs w:val="24"/>
        </w:rPr>
        <w:t xml:space="preserve">otherwise unavailable possibilities </w:t>
      </w:r>
      <w:r w:rsidR="002C5225">
        <w:rPr>
          <w:rFonts w:ascii="Times New Roman" w:hAnsi="Times New Roman"/>
          <w:sz w:val="24"/>
          <w:szCs w:val="24"/>
        </w:rPr>
        <w:t xml:space="preserve">for the ATLAS experiment </w:t>
      </w:r>
      <w:r w:rsidR="001C074D">
        <w:rPr>
          <w:rFonts w:ascii="Times New Roman" w:hAnsi="Times New Roman"/>
          <w:sz w:val="24"/>
          <w:szCs w:val="24"/>
        </w:rPr>
        <w:t>to fulfill the</w:t>
      </w:r>
      <w:r w:rsidR="007B74C6">
        <w:rPr>
          <w:rFonts w:ascii="Times New Roman" w:hAnsi="Times New Roman"/>
          <w:sz w:val="24"/>
          <w:szCs w:val="24"/>
        </w:rPr>
        <w:t xml:space="preserve"> </w:t>
      </w:r>
      <w:r w:rsidR="004525A8">
        <w:rPr>
          <w:rFonts w:ascii="Times New Roman" w:hAnsi="Times New Roman"/>
          <w:sz w:val="24"/>
          <w:szCs w:val="24"/>
        </w:rPr>
        <w:t xml:space="preserve">entire range of </w:t>
      </w:r>
      <w:r w:rsidR="001C074D">
        <w:rPr>
          <w:rFonts w:ascii="Times New Roman" w:hAnsi="Times New Roman"/>
          <w:sz w:val="24"/>
          <w:szCs w:val="24"/>
        </w:rPr>
        <w:t xml:space="preserve">its </w:t>
      </w:r>
      <w:r w:rsidR="007B74C6">
        <w:rPr>
          <w:rFonts w:ascii="Times New Roman" w:hAnsi="Times New Roman"/>
          <w:sz w:val="24"/>
          <w:szCs w:val="24"/>
        </w:rPr>
        <w:t>objectives</w:t>
      </w:r>
      <w:r w:rsidR="00A264D1">
        <w:rPr>
          <w:rFonts w:ascii="Times New Roman" w:hAnsi="Times New Roman"/>
          <w:sz w:val="24"/>
          <w:szCs w:val="24"/>
        </w:rPr>
        <w:t xml:space="preserve">. </w:t>
      </w:r>
      <w:r w:rsidR="00A85867">
        <w:rPr>
          <w:rFonts w:ascii="Times New Roman" w:hAnsi="Times New Roman"/>
          <w:sz w:val="24"/>
          <w:szCs w:val="24"/>
        </w:rPr>
        <w:t>This</w:t>
      </w:r>
      <w:r w:rsidR="003942DA">
        <w:rPr>
          <w:rFonts w:ascii="Times New Roman" w:hAnsi="Times New Roman"/>
          <w:sz w:val="24"/>
          <w:szCs w:val="24"/>
        </w:rPr>
        <w:t xml:space="preserve"> in turn suggests</w:t>
      </w:r>
      <w:r w:rsidR="00A85867">
        <w:rPr>
          <w:rFonts w:ascii="Times New Roman" w:hAnsi="Times New Roman"/>
          <w:sz w:val="24"/>
          <w:szCs w:val="24"/>
        </w:rPr>
        <w:t xml:space="preserve"> </w:t>
      </w:r>
      <w:r w:rsidR="009D6032" w:rsidRPr="00BE7522">
        <w:rPr>
          <w:rFonts w:ascii="Times New Roman" w:hAnsi="Times New Roman"/>
          <w:sz w:val="24"/>
          <w:szCs w:val="24"/>
        </w:rPr>
        <w:t xml:space="preserve">that </w:t>
      </w:r>
      <w:r w:rsidR="00592F95">
        <w:rPr>
          <w:rFonts w:ascii="Times New Roman" w:hAnsi="Times New Roman"/>
          <w:sz w:val="24"/>
          <w:szCs w:val="24"/>
        </w:rPr>
        <w:t xml:space="preserve">the </w:t>
      </w:r>
      <w:r w:rsidR="003942DA">
        <w:rPr>
          <w:rFonts w:ascii="Times New Roman" w:hAnsi="Times New Roman"/>
          <w:sz w:val="24"/>
          <w:szCs w:val="24"/>
        </w:rPr>
        <w:t xml:space="preserve">data selection </w:t>
      </w:r>
      <w:r w:rsidR="00072D56">
        <w:rPr>
          <w:rFonts w:ascii="Times New Roman" w:hAnsi="Times New Roman"/>
          <w:sz w:val="24"/>
          <w:szCs w:val="24"/>
        </w:rPr>
        <w:t>procedure</w:t>
      </w:r>
      <w:r w:rsidR="00FD3004">
        <w:rPr>
          <w:rFonts w:ascii="Times New Roman" w:hAnsi="Times New Roman"/>
          <w:sz w:val="24"/>
          <w:szCs w:val="24"/>
        </w:rPr>
        <w:t xml:space="preserve"> </w:t>
      </w:r>
      <w:r w:rsidR="002C5225">
        <w:rPr>
          <w:rFonts w:ascii="Times New Roman" w:hAnsi="Times New Roman"/>
          <w:sz w:val="24"/>
          <w:szCs w:val="24"/>
        </w:rPr>
        <w:t>carried out</w:t>
      </w:r>
      <w:r w:rsidR="00592F95">
        <w:rPr>
          <w:rFonts w:ascii="Times New Roman" w:hAnsi="Times New Roman"/>
          <w:sz w:val="24"/>
          <w:szCs w:val="24"/>
        </w:rPr>
        <w:t xml:space="preserve"> in the ATLAS experiment </w:t>
      </w:r>
      <w:r w:rsidR="00357DB6" w:rsidRPr="00BE7522">
        <w:rPr>
          <w:rFonts w:ascii="Times New Roman" w:hAnsi="Times New Roman"/>
          <w:color w:val="000000"/>
          <w:sz w:val="24"/>
          <w:szCs w:val="24"/>
        </w:rPr>
        <w:t>illus</w:t>
      </w:r>
      <w:r w:rsidR="00E350D2">
        <w:rPr>
          <w:rFonts w:ascii="Times New Roman" w:hAnsi="Times New Roman"/>
          <w:color w:val="000000"/>
          <w:sz w:val="24"/>
          <w:szCs w:val="24"/>
        </w:rPr>
        <w:t>trates an exploratory procedure—</w:t>
      </w:r>
      <w:r w:rsidR="00357DB6" w:rsidRPr="00BE7522">
        <w:rPr>
          <w:rFonts w:ascii="Times New Roman" w:hAnsi="Times New Roman"/>
          <w:color w:val="000000"/>
          <w:sz w:val="24"/>
          <w:szCs w:val="24"/>
        </w:rPr>
        <w:t>in the se</w:t>
      </w:r>
      <w:r w:rsidR="005D6BDF">
        <w:rPr>
          <w:rFonts w:ascii="Times New Roman" w:hAnsi="Times New Roman"/>
          <w:color w:val="000000"/>
          <w:sz w:val="24"/>
          <w:szCs w:val="24"/>
        </w:rPr>
        <w:t xml:space="preserve">nse </w:t>
      </w:r>
      <w:r w:rsidR="00E350D2">
        <w:rPr>
          <w:rFonts w:ascii="Times New Roman" w:hAnsi="Times New Roman"/>
          <w:color w:val="000000"/>
          <w:sz w:val="24"/>
          <w:szCs w:val="24"/>
        </w:rPr>
        <w:t xml:space="preserve">previously </w:t>
      </w:r>
      <w:r w:rsidR="00443C61">
        <w:rPr>
          <w:rFonts w:ascii="Times New Roman" w:hAnsi="Times New Roman"/>
          <w:color w:val="000000"/>
          <w:sz w:val="24"/>
          <w:szCs w:val="24"/>
        </w:rPr>
        <w:t>suggested</w:t>
      </w:r>
      <w:r w:rsidR="00E350D2">
        <w:rPr>
          <w:rFonts w:ascii="Times New Roman" w:hAnsi="Times New Roman"/>
          <w:color w:val="000000"/>
          <w:sz w:val="24"/>
          <w:szCs w:val="24"/>
        </w:rPr>
        <w:t>—that</w:t>
      </w:r>
      <w:r w:rsidR="00A264D1">
        <w:rPr>
          <w:rFonts w:ascii="Times New Roman" w:hAnsi="Times New Roman"/>
          <w:color w:val="000000"/>
          <w:sz w:val="24"/>
          <w:szCs w:val="24"/>
        </w:rPr>
        <w:t xml:space="preserve"> </w:t>
      </w:r>
      <w:r w:rsidR="00190BCF">
        <w:rPr>
          <w:rFonts w:ascii="Times New Roman" w:hAnsi="Times New Roman"/>
          <w:sz w:val="24"/>
          <w:szCs w:val="24"/>
        </w:rPr>
        <w:t xml:space="preserve">serves to extend the range of the possible outcomes of the experiment so as to include a wide variety of results concerning the various objectives of the experiment. </w:t>
      </w:r>
    </w:p>
    <w:p w14:paraId="3559F486" w14:textId="77777777" w:rsidR="000769E3" w:rsidRDefault="000769E3" w:rsidP="00F55BC5">
      <w:pPr>
        <w:autoSpaceDE w:val="0"/>
        <w:autoSpaceDN w:val="0"/>
        <w:adjustRightInd w:val="0"/>
        <w:spacing w:after="0" w:line="240" w:lineRule="auto"/>
        <w:rPr>
          <w:rFonts w:ascii="Times New Roman" w:hAnsi="Times New Roman"/>
          <w:b/>
          <w:sz w:val="24"/>
          <w:szCs w:val="24"/>
        </w:rPr>
      </w:pPr>
    </w:p>
    <w:p w14:paraId="0F9A2C31" w14:textId="77777777" w:rsidR="00D8556E" w:rsidRDefault="00D8556E" w:rsidP="00F55BC5">
      <w:pPr>
        <w:autoSpaceDE w:val="0"/>
        <w:autoSpaceDN w:val="0"/>
        <w:adjustRightInd w:val="0"/>
        <w:spacing w:after="0" w:line="240" w:lineRule="auto"/>
        <w:rPr>
          <w:rFonts w:ascii="Times New Roman" w:hAnsi="Times New Roman"/>
          <w:b/>
          <w:sz w:val="24"/>
          <w:szCs w:val="24"/>
        </w:rPr>
      </w:pPr>
    </w:p>
    <w:p w14:paraId="289E1C7C" w14:textId="77777777" w:rsidR="00D8556E" w:rsidRDefault="00D8556E" w:rsidP="00F55BC5">
      <w:pPr>
        <w:autoSpaceDE w:val="0"/>
        <w:autoSpaceDN w:val="0"/>
        <w:adjustRightInd w:val="0"/>
        <w:spacing w:after="0" w:line="240" w:lineRule="auto"/>
        <w:rPr>
          <w:rFonts w:ascii="Times New Roman" w:hAnsi="Times New Roman"/>
          <w:b/>
          <w:sz w:val="24"/>
          <w:szCs w:val="24"/>
        </w:rPr>
      </w:pPr>
    </w:p>
    <w:p w14:paraId="54B77BDD" w14:textId="77777777" w:rsidR="00D8556E" w:rsidRDefault="00D8556E" w:rsidP="00F55BC5">
      <w:pPr>
        <w:autoSpaceDE w:val="0"/>
        <w:autoSpaceDN w:val="0"/>
        <w:adjustRightInd w:val="0"/>
        <w:spacing w:after="0" w:line="240" w:lineRule="auto"/>
        <w:rPr>
          <w:rFonts w:ascii="Times New Roman" w:hAnsi="Times New Roman"/>
          <w:b/>
          <w:sz w:val="24"/>
          <w:szCs w:val="24"/>
        </w:rPr>
      </w:pPr>
    </w:p>
    <w:p w14:paraId="1E17BDAE" w14:textId="77777777" w:rsidR="00D8556E" w:rsidRDefault="00D8556E" w:rsidP="00F55BC5">
      <w:pPr>
        <w:autoSpaceDE w:val="0"/>
        <w:autoSpaceDN w:val="0"/>
        <w:adjustRightInd w:val="0"/>
        <w:spacing w:after="0" w:line="240" w:lineRule="auto"/>
        <w:rPr>
          <w:rFonts w:ascii="Times New Roman" w:hAnsi="Times New Roman"/>
          <w:b/>
          <w:sz w:val="24"/>
          <w:szCs w:val="24"/>
        </w:rPr>
      </w:pPr>
    </w:p>
    <w:p w14:paraId="0FD4815F" w14:textId="77777777" w:rsidR="00D8556E" w:rsidRDefault="00D8556E" w:rsidP="00F55BC5">
      <w:pPr>
        <w:autoSpaceDE w:val="0"/>
        <w:autoSpaceDN w:val="0"/>
        <w:adjustRightInd w:val="0"/>
        <w:spacing w:after="0" w:line="240" w:lineRule="auto"/>
        <w:rPr>
          <w:rFonts w:ascii="Times New Roman" w:hAnsi="Times New Roman"/>
          <w:b/>
          <w:sz w:val="24"/>
          <w:szCs w:val="24"/>
        </w:rPr>
      </w:pPr>
    </w:p>
    <w:p w14:paraId="6673E616" w14:textId="77777777" w:rsidR="00D8556E" w:rsidRDefault="00D8556E" w:rsidP="00F55BC5">
      <w:pPr>
        <w:autoSpaceDE w:val="0"/>
        <w:autoSpaceDN w:val="0"/>
        <w:adjustRightInd w:val="0"/>
        <w:spacing w:after="0" w:line="240" w:lineRule="auto"/>
        <w:rPr>
          <w:rFonts w:ascii="Times New Roman" w:hAnsi="Times New Roman"/>
          <w:b/>
          <w:sz w:val="24"/>
          <w:szCs w:val="24"/>
        </w:rPr>
      </w:pPr>
    </w:p>
    <w:p w14:paraId="074ECC43" w14:textId="77777777" w:rsidR="00D8556E" w:rsidRDefault="00D8556E" w:rsidP="00F55BC5">
      <w:pPr>
        <w:autoSpaceDE w:val="0"/>
        <w:autoSpaceDN w:val="0"/>
        <w:adjustRightInd w:val="0"/>
        <w:spacing w:after="0" w:line="240" w:lineRule="auto"/>
        <w:rPr>
          <w:rFonts w:ascii="Times New Roman" w:hAnsi="Times New Roman"/>
          <w:b/>
          <w:sz w:val="24"/>
          <w:szCs w:val="24"/>
        </w:rPr>
      </w:pPr>
    </w:p>
    <w:p w14:paraId="74FED9E3" w14:textId="77777777" w:rsidR="00D8556E" w:rsidRDefault="00D8556E" w:rsidP="00F55BC5">
      <w:pPr>
        <w:autoSpaceDE w:val="0"/>
        <w:autoSpaceDN w:val="0"/>
        <w:adjustRightInd w:val="0"/>
        <w:spacing w:after="0" w:line="240" w:lineRule="auto"/>
        <w:rPr>
          <w:rFonts w:ascii="Times New Roman" w:hAnsi="Times New Roman"/>
          <w:b/>
          <w:sz w:val="24"/>
          <w:szCs w:val="24"/>
        </w:rPr>
      </w:pPr>
    </w:p>
    <w:p w14:paraId="6FF9D877" w14:textId="77777777" w:rsidR="00D8556E" w:rsidRDefault="00D8556E" w:rsidP="00F55BC5">
      <w:pPr>
        <w:autoSpaceDE w:val="0"/>
        <w:autoSpaceDN w:val="0"/>
        <w:adjustRightInd w:val="0"/>
        <w:spacing w:after="0" w:line="240" w:lineRule="auto"/>
        <w:rPr>
          <w:rFonts w:ascii="Times New Roman" w:hAnsi="Times New Roman"/>
          <w:b/>
          <w:sz w:val="24"/>
          <w:szCs w:val="24"/>
        </w:rPr>
      </w:pPr>
    </w:p>
    <w:p w14:paraId="66487461" w14:textId="13E5450D" w:rsidR="00F55BC5" w:rsidRPr="00054F46" w:rsidRDefault="00595471" w:rsidP="00F55BC5">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lastRenderedPageBreak/>
        <w:t>7</w:t>
      </w:r>
      <w:r w:rsidR="00F55BC5" w:rsidRPr="00054F46">
        <w:rPr>
          <w:rFonts w:ascii="Times New Roman" w:hAnsi="Times New Roman"/>
          <w:b/>
          <w:sz w:val="24"/>
          <w:szCs w:val="24"/>
        </w:rPr>
        <w:t xml:space="preserve">. </w:t>
      </w:r>
      <w:r w:rsidR="00DF4E11">
        <w:rPr>
          <w:rFonts w:ascii="Times New Roman" w:hAnsi="Times New Roman"/>
          <w:b/>
          <w:sz w:val="24"/>
          <w:szCs w:val="24"/>
        </w:rPr>
        <w:t>Conclusions</w:t>
      </w:r>
    </w:p>
    <w:p w14:paraId="46424015" w14:textId="77777777" w:rsidR="00F55BC5" w:rsidRDefault="00F55BC5" w:rsidP="00F55BC5">
      <w:pPr>
        <w:autoSpaceDE w:val="0"/>
        <w:autoSpaceDN w:val="0"/>
        <w:adjustRightInd w:val="0"/>
        <w:spacing w:after="0" w:line="240" w:lineRule="auto"/>
        <w:rPr>
          <w:rFonts w:ascii="Times New Roman" w:hAnsi="Times New Roman"/>
          <w:sz w:val="24"/>
          <w:szCs w:val="24"/>
        </w:rPr>
      </w:pPr>
    </w:p>
    <w:p w14:paraId="124126B3" w14:textId="1CA1552F" w:rsidR="00604E99" w:rsidRDefault="007F6475" w:rsidP="006240A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In this paper, I have </w:t>
      </w:r>
      <w:r w:rsidR="0086144B">
        <w:rPr>
          <w:rFonts w:ascii="Times New Roman" w:hAnsi="Times New Roman"/>
          <w:sz w:val="24"/>
          <w:szCs w:val="24"/>
        </w:rPr>
        <w:t xml:space="preserve">provided </w:t>
      </w:r>
      <w:r w:rsidR="006B3D4B">
        <w:rPr>
          <w:rFonts w:ascii="Times New Roman" w:hAnsi="Times New Roman"/>
          <w:sz w:val="24"/>
          <w:szCs w:val="24"/>
        </w:rPr>
        <w:t>an</w:t>
      </w:r>
      <w:r w:rsidR="0086144B">
        <w:rPr>
          <w:rFonts w:ascii="Times New Roman" w:hAnsi="Times New Roman"/>
          <w:sz w:val="24"/>
          <w:szCs w:val="24"/>
        </w:rPr>
        <w:t xml:space="preserve"> </w:t>
      </w:r>
      <w:r w:rsidR="004D0396">
        <w:rPr>
          <w:rFonts w:ascii="Times New Roman" w:hAnsi="Times New Roman"/>
          <w:sz w:val="24"/>
          <w:szCs w:val="24"/>
        </w:rPr>
        <w:t xml:space="preserve">account that characterizes </w:t>
      </w:r>
      <w:r w:rsidR="00A216A3">
        <w:rPr>
          <w:rFonts w:ascii="Times New Roman" w:hAnsi="Times New Roman"/>
          <w:sz w:val="24"/>
          <w:szCs w:val="24"/>
        </w:rPr>
        <w:t xml:space="preserve">experimental </w:t>
      </w:r>
      <w:r w:rsidR="004D0396">
        <w:rPr>
          <w:rFonts w:ascii="Times New Roman" w:hAnsi="Times New Roman"/>
          <w:sz w:val="24"/>
          <w:szCs w:val="24"/>
        </w:rPr>
        <w:t>exploratio</w:t>
      </w:r>
      <w:r w:rsidR="00443C61">
        <w:rPr>
          <w:rFonts w:ascii="Times New Roman" w:hAnsi="Times New Roman"/>
          <w:sz w:val="24"/>
          <w:szCs w:val="24"/>
        </w:rPr>
        <w:t xml:space="preserve">n in terms of </w:t>
      </w:r>
      <w:r w:rsidR="003265D9">
        <w:rPr>
          <w:rFonts w:ascii="Times New Roman" w:hAnsi="Times New Roman"/>
          <w:sz w:val="24"/>
          <w:szCs w:val="24"/>
        </w:rPr>
        <w:t xml:space="preserve">what I call </w:t>
      </w:r>
      <w:r w:rsidR="00D8556E">
        <w:rPr>
          <w:rFonts w:ascii="Times New Roman" w:hAnsi="Times New Roman"/>
          <w:sz w:val="24"/>
          <w:szCs w:val="24"/>
        </w:rPr>
        <w:t xml:space="preserve">an exploratory procedure </w:t>
      </w:r>
      <w:r w:rsidR="002E7CB6">
        <w:rPr>
          <w:rFonts w:ascii="Times New Roman" w:hAnsi="Times New Roman"/>
          <w:sz w:val="24"/>
          <w:szCs w:val="24"/>
        </w:rPr>
        <w:t>whose function</w:t>
      </w:r>
      <w:r w:rsidR="00EB30B6">
        <w:rPr>
          <w:rFonts w:ascii="Times New Roman" w:hAnsi="Times New Roman"/>
          <w:sz w:val="24"/>
          <w:szCs w:val="24"/>
        </w:rPr>
        <w:t xml:space="preserve"> is </w:t>
      </w:r>
      <w:r w:rsidR="00C20A5D">
        <w:rPr>
          <w:rFonts w:ascii="Times New Roman" w:hAnsi="Times New Roman"/>
          <w:sz w:val="24"/>
          <w:szCs w:val="24"/>
        </w:rPr>
        <w:t xml:space="preserve">to extend </w:t>
      </w:r>
      <w:r w:rsidR="00443C61" w:rsidRPr="00BE7522">
        <w:rPr>
          <w:rFonts w:ascii="Times New Roman" w:hAnsi="Times New Roman"/>
          <w:sz w:val="24"/>
          <w:szCs w:val="24"/>
        </w:rPr>
        <w:t>the rang</w:t>
      </w:r>
      <w:r w:rsidR="00443C61">
        <w:rPr>
          <w:rFonts w:ascii="Times New Roman" w:hAnsi="Times New Roman"/>
          <w:sz w:val="24"/>
          <w:szCs w:val="24"/>
        </w:rPr>
        <w:t xml:space="preserve">e of </w:t>
      </w:r>
      <w:r w:rsidR="00141BC0">
        <w:rPr>
          <w:rFonts w:ascii="Times New Roman" w:hAnsi="Times New Roman"/>
          <w:sz w:val="24"/>
          <w:szCs w:val="24"/>
        </w:rPr>
        <w:t xml:space="preserve">the </w:t>
      </w:r>
      <w:r w:rsidR="00443C61">
        <w:rPr>
          <w:rFonts w:ascii="Times New Roman" w:hAnsi="Times New Roman"/>
          <w:sz w:val="24"/>
          <w:szCs w:val="24"/>
        </w:rPr>
        <w:t>possible outcomes</w:t>
      </w:r>
      <w:r w:rsidR="003265D9">
        <w:rPr>
          <w:rFonts w:ascii="Times New Roman" w:hAnsi="Times New Roman"/>
          <w:sz w:val="24"/>
          <w:szCs w:val="24"/>
        </w:rPr>
        <w:t xml:space="preserve"> of </w:t>
      </w:r>
      <w:r w:rsidR="00D8556E">
        <w:rPr>
          <w:rFonts w:ascii="Times New Roman" w:hAnsi="Times New Roman"/>
          <w:sz w:val="24"/>
          <w:szCs w:val="24"/>
        </w:rPr>
        <w:t xml:space="preserve">an </w:t>
      </w:r>
      <w:r w:rsidR="00141BC0">
        <w:rPr>
          <w:rFonts w:ascii="Times New Roman" w:hAnsi="Times New Roman"/>
          <w:sz w:val="24"/>
          <w:szCs w:val="24"/>
        </w:rPr>
        <w:t>experiment</w:t>
      </w:r>
      <w:r w:rsidR="00443C61">
        <w:rPr>
          <w:rFonts w:ascii="Times New Roman" w:hAnsi="Times New Roman"/>
          <w:sz w:val="24"/>
          <w:szCs w:val="24"/>
        </w:rPr>
        <w:t xml:space="preserve">. </w:t>
      </w:r>
      <w:r w:rsidR="00D8556E">
        <w:rPr>
          <w:rFonts w:ascii="Times New Roman" w:hAnsi="Times New Roman"/>
          <w:sz w:val="24"/>
          <w:szCs w:val="24"/>
        </w:rPr>
        <w:t xml:space="preserve">The present account suggests that </w:t>
      </w:r>
      <w:r w:rsidR="00AC773A">
        <w:rPr>
          <w:rFonts w:ascii="Times New Roman" w:hAnsi="Times New Roman"/>
          <w:sz w:val="24"/>
          <w:szCs w:val="24"/>
        </w:rPr>
        <w:t xml:space="preserve">experimental </w:t>
      </w:r>
      <w:r w:rsidR="00EB30B6">
        <w:rPr>
          <w:rFonts w:ascii="Times New Roman" w:hAnsi="Times New Roman"/>
          <w:sz w:val="24"/>
          <w:szCs w:val="24"/>
        </w:rPr>
        <w:t xml:space="preserve">exploration </w:t>
      </w:r>
      <w:r w:rsidR="00565409">
        <w:rPr>
          <w:rFonts w:ascii="Times New Roman" w:hAnsi="Times New Roman"/>
          <w:sz w:val="24"/>
          <w:szCs w:val="24"/>
        </w:rPr>
        <w:t>requires</w:t>
      </w:r>
      <w:r w:rsidR="00A23825">
        <w:rPr>
          <w:rFonts w:ascii="Times New Roman" w:hAnsi="Times New Roman"/>
          <w:sz w:val="24"/>
          <w:szCs w:val="24"/>
        </w:rPr>
        <w:t xml:space="preserve"> an exploratory procedure</w:t>
      </w:r>
      <w:r w:rsidR="00565409">
        <w:rPr>
          <w:rFonts w:ascii="Times New Roman" w:hAnsi="Times New Roman"/>
          <w:sz w:val="24"/>
          <w:szCs w:val="24"/>
        </w:rPr>
        <w:t xml:space="preserve"> to be </w:t>
      </w:r>
      <w:r w:rsidR="00D8556E">
        <w:rPr>
          <w:rFonts w:ascii="Times New Roman" w:hAnsi="Times New Roman"/>
          <w:sz w:val="24"/>
          <w:szCs w:val="24"/>
        </w:rPr>
        <w:t>carried out and that</w:t>
      </w:r>
      <w:r w:rsidR="00EB30B6">
        <w:rPr>
          <w:rFonts w:ascii="Times New Roman" w:hAnsi="Times New Roman"/>
          <w:sz w:val="24"/>
          <w:szCs w:val="24"/>
        </w:rPr>
        <w:t xml:space="preserve"> in</w:t>
      </w:r>
      <w:r w:rsidR="00D8556E">
        <w:rPr>
          <w:rFonts w:ascii="Times New Roman" w:hAnsi="Times New Roman"/>
          <w:sz w:val="24"/>
          <w:szCs w:val="24"/>
        </w:rPr>
        <w:t xml:space="preserve"> certain experimental contexts exploration is</w:t>
      </w:r>
      <w:r w:rsidR="00AC773A">
        <w:rPr>
          <w:rFonts w:ascii="Times New Roman" w:hAnsi="Times New Roman"/>
          <w:sz w:val="24"/>
          <w:szCs w:val="24"/>
        </w:rPr>
        <w:t xml:space="preserve"> necessary for an</w:t>
      </w:r>
      <w:r w:rsidR="00EB30B6">
        <w:rPr>
          <w:rFonts w:ascii="Times New Roman" w:hAnsi="Times New Roman"/>
          <w:sz w:val="24"/>
          <w:szCs w:val="24"/>
        </w:rPr>
        <w:t xml:space="preserve"> experiment to achieve </w:t>
      </w:r>
      <w:r w:rsidR="00A216A3">
        <w:rPr>
          <w:rFonts w:ascii="Times New Roman" w:hAnsi="Times New Roman"/>
          <w:sz w:val="24"/>
          <w:szCs w:val="24"/>
        </w:rPr>
        <w:t xml:space="preserve">its </w:t>
      </w:r>
      <w:r w:rsidR="00984A4B">
        <w:rPr>
          <w:rFonts w:ascii="Times New Roman" w:hAnsi="Times New Roman"/>
          <w:sz w:val="24"/>
          <w:szCs w:val="24"/>
        </w:rPr>
        <w:t>objective</w:t>
      </w:r>
      <w:r w:rsidR="00A216A3">
        <w:rPr>
          <w:rFonts w:ascii="Times New Roman" w:hAnsi="Times New Roman"/>
          <w:sz w:val="24"/>
          <w:szCs w:val="24"/>
        </w:rPr>
        <w:t>s</w:t>
      </w:r>
      <w:r w:rsidR="00A23825">
        <w:rPr>
          <w:rFonts w:ascii="Times New Roman" w:hAnsi="Times New Roman"/>
          <w:sz w:val="24"/>
          <w:szCs w:val="24"/>
        </w:rPr>
        <w:t xml:space="preserve">. </w:t>
      </w:r>
      <w:r w:rsidR="005D6BDF">
        <w:rPr>
          <w:rFonts w:ascii="Times New Roman" w:hAnsi="Times New Roman"/>
          <w:sz w:val="24"/>
          <w:szCs w:val="24"/>
        </w:rPr>
        <w:t>I have illustrated the pr</w:t>
      </w:r>
      <w:r w:rsidR="00C55376">
        <w:rPr>
          <w:rFonts w:ascii="Times New Roman" w:hAnsi="Times New Roman"/>
          <w:sz w:val="24"/>
          <w:szCs w:val="24"/>
        </w:rPr>
        <w:t>esent</w:t>
      </w:r>
      <w:r w:rsidR="005D6BDF" w:rsidRPr="00BE7522">
        <w:rPr>
          <w:rFonts w:ascii="Times New Roman" w:hAnsi="Times New Roman"/>
          <w:sz w:val="24"/>
          <w:szCs w:val="24"/>
        </w:rPr>
        <w:t xml:space="preserve"> account in t</w:t>
      </w:r>
      <w:r w:rsidR="003265D9">
        <w:rPr>
          <w:rFonts w:ascii="Times New Roman" w:hAnsi="Times New Roman"/>
          <w:sz w:val="24"/>
          <w:szCs w:val="24"/>
        </w:rPr>
        <w:t xml:space="preserve">he case of the ATLAS </w:t>
      </w:r>
      <w:r w:rsidR="00D8556E">
        <w:rPr>
          <w:rFonts w:ascii="Times New Roman" w:hAnsi="Times New Roman"/>
          <w:sz w:val="24"/>
          <w:szCs w:val="24"/>
        </w:rPr>
        <w:t xml:space="preserve">experiment at CERN’s LHC. I have </w:t>
      </w:r>
      <w:r w:rsidR="00B87486">
        <w:rPr>
          <w:rFonts w:ascii="Times New Roman" w:hAnsi="Times New Roman"/>
          <w:sz w:val="24"/>
          <w:szCs w:val="24"/>
        </w:rPr>
        <w:t>argued that</w:t>
      </w:r>
      <w:r w:rsidR="006B3D4B">
        <w:rPr>
          <w:rFonts w:ascii="Times New Roman" w:hAnsi="Times New Roman"/>
          <w:sz w:val="24"/>
          <w:szCs w:val="24"/>
        </w:rPr>
        <w:t xml:space="preserve"> </w:t>
      </w:r>
      <w:r w:rsidR="002D34CB">
        <w:rPr>
          <w:rFonts w:ascii="Times New Roman" w:hAnsi="Times New Roman"/>
          <w:sz w:val="24"/>
          <w:szCs w:val="24"/>
        </w:rPr>
        <w:t>a particular data selection stra</w:t>
      </w:r>
      <w:r w:rsidR="00D8556E">
        <w:rPr>
          <w:rFonts w:ascii="Times New Roman" w:hAnsi="Times New Roman"/>
          <w:sz w:val="24"/>
          <w:szCs w:val="24"/>
        </w:rPr>
        <w:t>tegy has been implemented in the ATLAS</w:t>
      </w:r>
      <w:r w:rsidR="002D34CB">
        <w:rPr>
          <w:rFonts w:ascii="Times New Roman" w:hAnsi="Times New Roman"/>
          <w:sz w:val="24"/>
          <w:szCs w:val="24"/>
        </w:rPr>
        <w:t xml:space="preserve"> experiment </w:t>
      </w:r>
      <w:r w:rsidR="00565409">
        <w:rPr>
          <w:rFonts w:ascii="Times New Roman" w:hAnsi="Times New Roman"/>
          <w:sz w:val="24"/>
          <w:szCs w:val="24"/>
        </w:rPr>
        <w:t xml:space="preserve">in order </w:t>
      </w:r>
      <w:r w:rsidR="002D34CB">
        <w:rPr>
          <w:rFonts w:ascii="Times New Roman" w:hAnsi="Times New Roman"/>
          <w:sz w:val="24"/>
          <w:szCs w:val="24"/>
        </w:rPr>
        <w:t>to</w:t>
      </w:r>
      <w:r w:rsidR="00F27294">
        <w:rPr>
          <w:rFonts w:ascii="Times New Roman" w:hAnsi="Times New Roman"/>
          <w:sz w:val="24"/>
          <w:szCs w:val="24"/>
        </w:rPr>
        <w:t xml:space="preserve"> carry out </w:t>
      </w:r>
      <w:r w:rsidR="00565409">
        <w:rPr>
          <w:rFonts w:ascii="Times New Roman" w:hAnsi="Times New Roman"/>
          <w:sz w:val="24"/>
          <w:szCs w:val="24"/>
        </w:rPr>
        <w:t>an e</w:t>
      </w:r>
      <w:r w:rsidR="00B87486">
        <w:rPr>
          <w:rFonts w:ascii="Times New Roman" w:hAnsi="Times New Roman"/>
          <w:sz w:val="24"/>
          <w:szCs w:val="24"/>
        </w:rPr>
        <w:t>xp</w:t>
      </w:r>
      <w:r w:rsidR="00595471">
        <w:rPr>
          <w:rFonts w:ascii="Times New Roman" w:hAnsi="Times New Roman"/>
          <w:sz w:val="24"/>
          <w:szCs w:val="24"/>
        </w:rPr>
        <w:t xml:space="preserve">loratory procedure </w:t>
      </w:r>
      <w:r w:rsidR="00D8556E">
        <w:rPr>
          <w:rFonts w:ascii="Times New Roman" w:hAnsi="Times New Roman"/>
          <w:sz w:val="24"/>
          <w:szCs w:val="24"/>
        </w:rPr>
        <w:t xml:space="preserve">that enables the </w:t>
      </w:r>
      <w:r w:rsidR="00565409">
        <w:rPr>
          <w:rFonts w:ascii="Times New Roman" w:hAnsi="Times New Roman"/>
          <w:sz w:val="24"/>
          <w:szCs w:val="24"/>
        </w:rPr>
        <w:t>experiment t</w:t>
      </w:r>
      <w:r w:rsidR="00D8556E">
        <w:rPr>
          <w:rFonts w:ascii="Times New Roman" w:hAnsi="Times New Roman"/>
          <w:sz w:val="24"/>
          <w:szCs w:val="24"/>
        </w:rPr>
        <w:t>o pursue its various objectives, ranging from the testi</w:t>
      </w:r>
      <w:r w:rsidR="008C2016">
        <w:rPr>
          <w:rFonts w:ascii="Times New Roman" w:hAnsi="Times New Roman"/>
          <w:sz w:val="24"/>
          <w:szCs w:val="24"/>
        </w:rPr>
        <w:t>ng of the various predictions by</w:t>
      </w:r>
      <w:r w:rsidR="00D8556E">
        <w:rPr>
          <w:rFonts w:ascii="Times New Roman" w:hAnsi="Times New Roman"/>
          <w:sz w:val="24"/>
          <w:szCs w:val="24"/>
        </w:rPr>
        <w:t xml:space="preserve"> the SM and the BSM models to the search for foreseen physics processes.</w:t>
      </w:r>
      <w:r w:rsidR="00565409">
        <w:rPr>
          <w:rFonts w:ascii="Times New Roman" w:hAnsi="Times New Roman"/>
          <w:sz w:val="24"/>
          <w:szCs w:val="24"/>
        </w:rPr>
        <w:t xml:space="preserve"> </w:t>
      </w:r>
    </w:p>
    <w:p w14:paraId="570FAF44" w14:textId="77777777" w:rsidR="005E29A9" w:rsidRDefault="005E29A9" w:rsidP="006240A5">
      <w:pPr>
        <w:autoSpaceDE w:val="0"/>
        <w:autoSpaceDN w:val="0"/>
        <w:adjustRightInd w:val="0"/>
        <w:spacing w:after="0" w:line="240" w:lineRule="auto"/>
        <w:rPr>
          <w:rFonts w:ascii="Times New Roman" w:hAnsi="Times New Roman"/>
          <w:sz w:val="24"/>
          <w:szCs w:val="24"/>
        </w:rPr>
      </w:pPr>
    </w:p>
    <w:p w14:paraId="3CEDC12D" w14:textId="74BA8CB5" w:rsidR="004606F3" w:rsidRPr="000E5824" w:rsidRDefault="004606F3" w:rsidP="00795206">
      <w:pPr>
        <w:autoSpaceDE w:val="0"/>
        <w:autoSpaceDN w:val="0"/>
        <w:adjustRightInd w:val="0"/>
        <w:spacing w:after="0" w:line="240" w:lineRule="auto"/>
        <w:ind w:firstLine="720"/>
        <w:rPr>
          <w:rFonts w:ascii="Times New Roman" w:hAnsi="Times New Roman"/>
          <w:sz w:val="24"/>
          <w:szCs w:val="24"/>
        </w:rPr>
      </w:pPr>
      <w:r w:rsidRPr="00BE7522">
        <w:rPr>
          <w:rFonts w:ascii="Times New Roman" w:hAnsi="Times New Roman"/>
          <w:sz w:val="24"/>
          <w:szCs w:val="24"/>
        </w:rPr>
        <w:t>An important</w:t>
      </w:r>
      <w:r>
        <w:rPr>
          <w:rFonts w:ascii="Times New Roman" w:hAnsi="Times New Roman"/>
          <w:sz w:val="24"/>
          <w:szCs w:val="24"/>
        </w:rPr>
        <w:t xml:space="preserve"> conclusion of the present case </w:t>
      </w:r>
      <w:r w:rsidRPr="00BE7522">
        <w:rPr>
          <w:rFonts w:ascii="Times New Roman" w:hAnsi="Times New Roman"/>
          <w:sz w:val="24"/>
          <w:szCs w:val="24"/>
        </w:rPr>
        <w:t xml:space="preserve">study concerns the role of the theoretical accounts of </w:t>
      </w:r>
      <w:r w:rsidR="00D73D7B">
        <w:rPr>
          <w:rFonts w:ascii="Times New Roman" w:hAnsi="Times New Roman"/>
          <w:sz w:val="24"/>
          <w:szCs w:val="24"/>
        </w:rPr>
        <w:t>the target</w:t>
      </w:r>
      <w:r w:rsidRPr="00BE7522">
        <w:rPr>
          <w:rFonts w:ascii="Times New Roman" w:hAnsi="Times New Roman"/>
          <w:sz w:val="24"/>
          <w:szCs w:val="24"/>
        </w:rPr>
        <w:t xml:space="preserve"> phenomena in enabling </w:t>
      </w:r>
      <w:r w:rsidR="003C4684">
        <w:rPr>
          <w:rFonts w:ascii="Times New Roman" w:hAnsi="Times New Roman"/>
          <w:sz w:val="24"/>
          <w:szCs w:val="24"/>
        </w:rPr>
        <w:t xml:space="preserve">experimental </w:t>
      </w:r>
      <w:r w:rsidRPr="00BE7522">
        <w:rPr>
          <w:rFonts w:ascii="Times New Roman" w:hAnsi="Times New Roman"/>
          <w:sz w:val="24"/>
          <w:szCs w:val="24"/>
        </w:rPr>
        <w:t xml:space="preserve">exploration. </w:t>
      </w:r>
      <w:r w:rsidR="006737EB">
        <w:rPr>
          <w:rFonts w:ascii="Times New Roman" w:hAnsi="Times New Roman"/>
          <w:sz w:val="24"/>
          <w:szCs w:val="24"/>
        </w:rPr>
        <w:t xml:space="preserve">I have shown that in the </w:t>
      </w:r>
      <w:r w:rsidR="003265D9">
        <w:rPr>
          <w:rFonts w:ascii="Times New Roman" w:hAnsi="Times New Roman"/>
          <w:sz w:val="24"/>
          <w:szCs w:val="24"/>
        </w:rPr>
        <w:t>case</w:t>
      </w:r>
      <w:r w:rsidR="00AC773A">
        <w:rPr>
          <w:rFonts w:ascii="Times New Roman" w:hAnsi="Times New Roman"/>
          <w:sz w:val="24"/>
          <w:szCs w:val="24"/>
        </w:rPr>
        <w:t xml:space="preserve"> of the </w:t>
      </w:r>
      <w:r w:rsidR="006737EB">
        <w:rPr>
          <w:rFonts w:ascii="Times New Roman" w:hAnsi="Times New Roman"/>
          <w:sz w:val="24"/>
          <w:szCs w:val="24"/>
        </w:rPr>
        <w:t>ATLAS experiment, in</w:t>
      </w:r>
      <w:r w:rsidRPr="00BE7522">
        <w:rPr>
          <w:rFonts w:ascii="Times New Roman" w:hAnsi="Times New Roman"/>
          <w:sz w:val="24"/>
          <w:szCs w:val="24"/>
        </w:rPr>
        <w:t xml:space="preserve"> order to implement the </w:t>
      </w:r>
      <w:r w:rsidR="002135E8">
        <w:rPr>
          <w:rFonts w:ascii="Times New Roman" w:hAnsi="Times New Roman"/>
          <w:sz w:val="24"/>
          <w:szCs w:val="24"/>
        </w:rPr>
        <w:t xml:space="preserve">above-mentioned data selection </w:t>
      </w:r>
      <w:r w:rsidR="00D73D7B">
        <w:rPr>
          <w:rFonts w:ascii="Times New Roman" w:hAnsi="Times New Roman"/>
          <w:sz w:val="24"/>
          <w:szCs w:val="24"/>
        </w:rPr>
        <w:t xml:space="preserve">strategy, and thus to </w:t>
      </w:r>
      <w:r w:rsidR="008D1DC9">
        <w:rPr>
          <w:rFonts w:ascii="Times New Roman" w:hAnsi="Times New Roman"/>
          <w:sz w:val="24"/>
          <w:szCs w:val="24"/>
        </w:rPr>
        <w:t>perform an exploratory data selection procedure</w:t>
      </w:r>
      <w:r w:rsidR="00947995">
        <w:rPr>
          <w:rFonts w:ascii="Times New Roman" w:hAnsi="Times New Roman"/>
          <w:sz w:val="24"/>
          <w:szCs w:val="24"/>
        </w:rPr>
        <w:t xml:space="preserve">, it is necessary </w:t>
      </w:r>
      <w:r w:rsidR="008D1DC9">
        <w:rPr>
          <w:rFonts w:ascii="Times New Roman" w:hAnsi="Times New Roman"/>
          <w:sz w:val="24"/>
          <w:szCs w:val="24"/>
        </w:rPr>
        <w:t>to determine</w:t>
      </w:r>
      <w:r w:rsidR="006737EB">
        <w:rPr>
          <w:rFonts w:ascii="Times New Roman" w:hAnsi="Times New Roman"/>
          <w:sz w:val="24"/>
          <w:szCs w:val="24"/>
        </w:rPr>
        <w:t xml:space="preserve"> data </w:t>
      </w:r>
      <w:r w:rsidRPr="00BE7522">
        <w:rPr>
          <w:rFonts w:ascii="Times New Roman" w:hAnsi="Times New Roman"/>
          <w:sz w:val="24"/>
          <w:szCs w:val="24"/>
        </w:rPr>
        <w:t xml:space="preserve">selection criteria in reference to the </w:t>
      </w:r>
      <w:r w:rsidR="0034394D">
        <w:rPr>
          <w:rFonts w:ascii="Times New Roman" w:hAnsi="Times New Roman"/>
          <w:sz w:val="24"/>
          <w:szCs w:val="24"/>
        </w:rPr>
        <w:t>(</w:t>
      </w:r>
      <w:r w:rsidR="00D8556E">
        <w:rPr>
          <w:rFonts w:ascii="Times New Roman" w:hAnsi="Times New Roman"/>
          <w:sz w:val="24"/>
          <w:szCs w:val="24"/>
        </w:rPr>
        <w:t xml:space="preserve">experimentally testable predictions of the </w:t>
      </w:r>
      <w:r w:rsidRPr="00BE7522">
        <w:rPr>
          <w:rFonts w:ascii="Times New Roman" w:hAnsi="Times New Roman"/>
          <w:sz w:val="24"/>
          <w:szCs w:val="24"/>
        </w:rPr>
        <w:t>theoretical ac</w:t>
      </w:r>
      <w:r w:rsidR="00604E99">
        <w:rPr>
          <w:rFonts w:ascii="Times New Roman" w:hAnsi="Times New Roman"/>
          <w:sz w:val="24"/>
          <w:szCs w:val="24"/>
        </w:rPr>
        <w:t>counts o</w:t>
      </w:r>
      <w:r w:rsidR="00967BEF">
        <w:rPr>
          <w:rFonts w:ascii="Times New Roman" w:hAnsi="Times New Roman"/>
          <w:sz w:val="24"/>
          <w:szCs w:val="24"/>
        </w:rPr>
        <w:t xml:space="preserve">f the target phenomena, namely </w:t>
      </w:r>
      <w:r w:rsidR="00604E99">
        <w:rPr>
          <w:rFonts w:ascii="Times New Roman" w:hAnsi="Times New Roman"/>
          <w:sz w:val="24"/>
          <w:szCs w:val="24"/>
        </w:rPr>
        <w:t xml:space="preserve">the SM and the BSM models. </w:t>
      </w:r>
      <w:r w:rsidRPr="00BE7522">
        <w:rPr>
          <w:rFonts w:ascii="Times New Roman" w:hAnsi="Times New Roman"/>
          <w:sz w:val="24"/>
          <w:szCs w:val="24"/>
        </w:rPr>
        <w:t xml:space="preserve">This indicates that </w:t>
      </w:r>
      <w:r w:rsidR="00C4409B">
        <w:rPr>
          <w:rFonts w:ascii="Times New Roman" w:hAnsi="Times New Roman"/>
          <w:sz w:val="24"/>
          <w:szCs w:val="24"/>
        </w:rPr>
        <w:t xml:space="preserve">the </w:t>
      </w:r>
      <w:r w:rsidR="008D1DC9">
        <w:rPr>
          <w:rFonts w:ascii="Times New Roman" w:hAnsi="Times New Roman"/>
          <w:sz w:val="24"/>
          <w:szCs w:val="24"/>
        </w:rPr>
        <w:t xml:space="preserve">exploratory </w:t>
      </w:r>
      <w:r w:rsidR="00D8556E">
        <w:rPr>
          <w:rFonts w:ascii="Times New Roman" w:hAnsi="Times New Roman"/>
          <w:sz w:val="24"/>
          <w:szCs w:val="24"/>
        </w:rPr>
        <w:t xml:space="preserve">data selection </w:t>
      </w:r>
      <w:r w:rsidR="00B87486">
        <w:rPr>
          <w:rFonts w:ascii="Times New Roman" w:hAnsi="Times New Roman"/>
          <w:sz w:val="24"/>
          <w:szCs w:val="24"/>
        </w:rPr>
        <w:t>procedure</w:t>
      </w:r>
      <w:r w:rsidR="00A774F0">
        <w:rPr>
          <w:rFonts w:ascii="Times New Roman" w:hAnsi="Times New Roman"/>
          <w:sz w:val="24"/>
          <w:szCs w:val="24"/>
        </w:rPr>
        <w:t xml:space="preserve"> </w:t>
      </w:r>
      <w:r w:rsidR="00AC773A">
        <w:rPr>
          <w:rFonts w:ascii="Times New Roman" w:hAnsi="Times New Roman"/>
          <w:sz w:val="24"/>
          <w:szCs w:val="24"/>
        </w:rPr>
        <w:t>carried out</w:t>
      </w:r>
      <w:r w:rsidR="00B87486">
        <w:rPr>
          <w:rFonts w:ascii="Times New Roman" w:hAnsi="Times New Roman"/>
          <w:sz w:val="24"/>
          <w:szCs w:val="24"/>
        </w:rPr>
        <w:t xml:space="preserve"> </w:t>
      </w:r>
      <w:r w:rsidR="00754D37">
        <w:rPr>
          <w:rFonts w:ascii="Times New Roman" w:hAnsi="Times New Roman"/>
          <w:sz w:val="24"/>
          <w:szCs w:val="24"/>
        </w:rPr>
        <w:t>in the ATLAS experiment</w:t>
      </w:r>
      <w:r w:rsidR="00A774F0">
        <w:rPr>
          <w:rFonts w:ascii="Times New Roman" w:hAnsi="Times New Roman"/>
          <w:sz w:val="24"/>
          <w:szCs w:val="24"/>
        </w:rPr>
        <w:t xml:space="preserve"> </w:t>
      </w:r>
      <w:r w:rsidR="00C4409B">
        <w:rPr>
          <w:rFonts w:ascii="Times New Roman" w:hAnsi="Times New Roman"/>
          <w:sz w:val="24"/>
          <w:szCs w:val="24"/>
        </w:rPr>
        <w:t xml:space="preserve">is </w:t>
      </w:r>
      <w:r w:rsidR="00C4409B" w:rsidRPr="00770F0A">
        <w:rPr>
          <w:rFonts w:ascii="Times New Roman" w:hAnsi="Times New Roman"/>
          <w:i/>
          <w:sz w:val="24"/>
          <w:szCs w:val="24"/>
        </w:rPr>
        <w:t>theory-laden</w:t>
      </w:r>
      <w:r w:rsidR="008B33D3">
        <w:rPr>
          <w:rFonts w:ascii="Times New Roman" w:hAnsi="Times New Roman"/>
          <w:sz w:val="24"/>
          <w:szCs w:val="24"/>
        </w:rPr>
        <w:t xml:space="preserve"> in the sense </w:t>
      </w:r>
      <w:r w:rsidR="00B87486">
        <w:rPr>
          <w:rFonts w:ascii="Times New Roman" w:hAnsi="Times New Roman"/>
          <w:sz w:val="24"/>
          <w:szCs w:val="24"/>
        </w:rPr>
        <w:t>that it</w:t>
      </w:r>
      <w:r w:rsidR="00D0551D">
        <w:rPr>
          <w:rFonts w:ascii="Times New Roman" w:hAnsi="Times New Roman"/>
          <w:sz w:val="24"/>
          <w:szCs w:val="24"/>
        </w:rPr>
        <w:t>s implementation</w:t>
      </w:r>
      <w:r w:rsidR="00D176C8">
        <w:rPr>
          <w:rFonts w:ascii="Times New Roman" w:hAnsi="Times New Roman"/>
          <w:sz w:val="24"/>
          <w:szCs w:val="24"/>
        </w:rPr>
        <w:t xml:space="preserve"> </w:t>
      </w:r>
      <w:r w:rsidR="00D8556E">
        <w:rPr>
          <w:rFonts w:ascii="Times New Roman" w:hAnsi="Times New Roman"/>
          <w:sz w:val="24"/>
          <w:szCs w:val="24"/>
        </w:rPr>
        <w:t xml:space="preserve">is </w:t>
      </w:r>
      <w:r w:rsidR="00604E99">
        <w:rPr>
          <w:rFonts w:ascii="Times New Roman" w:hAnsi="Times New Roman"/>
          <w:sz w:val="24"/>
          <w:szCs w:val="24"/>
        </w:rPr>
        <w:t xml:space="preserve">crucially </w:t>
      </w:r>
      <w:r w:rsidR="00D8556E">
        <w:rPr>
          <w:rFonts w:ascii="Times New Roman" w:hAnsi="Times New Roman"/>
          <w:sz w:val="24"/>
          <w:szCs w:val="24"/>
        </w:rPr>
        <w:t>dependent</w:t>
      </w:r>
      <w:r w:rsidR="00B87486">
        <w:rPr>
          <w:rFonts w:ascii="Times New Roman" w:hAnsi="Times New Roman"/>
          <w:sz w:val="24"/>
          <w:szCs w:val="24"/>
        </w:rPr>
        <w:t xml:space="preserve"> on </w:t>
      </w:r>
      <w:r w:rsidR="000976C9">
        <w:rPr>
          <w:rFonts w:ascii="Times New Roman" w:hAnsi="Times New Roman"/>
          <w:sz w:val="24"/>
          <w:szCs w:val="24"/>
        </w:rPr>
        <w:t>the</w:t>
      </w:r>
      <w:r>
        <w:rPr>
          <w:rFonts w:ascii="Times New Roman" w:hAnsi="Times New Roman"/>
          <w:sz w:val="24"/>
          <w:szCs w:val="24"/>
        </w:rPr>
        <w:t xml:space="preserve"> </w:t>
      </w:r>
      <w:r w:rsidR="00D176C8">
        <w:rPr>
          <w:rFonts w:ascii="Times New Roman" w:hAnsi="Times New Roman"/>
          <w:sz w:val="24"/>
          <w:szCs w:val="24"/>
        </w:rPr>
        <w:t xml:space="preserve">aforementioned theoretical models </w:t>
      </w:r>
      <w:r w:rsidR="00D0551D">
        <w:rPr>
          <w:rFonts w:ascii="Times New Roman" w:hAnsi="Times New Roman"/>
          <w:sz w:val="24"/>
          <w:szCs w:val="24"/>
        </w:rPr>
        <w:t xml:space="preserve">that </w:t>
      </w:r>
      <w:r w:rsidR="000976C9">
        <w:rPr>
          <w:rFonts w:ascii="Times New Roman" w:hAnsi="Times New Roman"/>
          <w:sz w:val="24"/>
          <w:szCs w:val="24"/>
        </w:rPr>
        <w:t>the experiment is aimed to test. Therefore, c</w:t>
      </w:r>
      <w:r w:rsidRPr="00BE7522">
        <w:rPr>
          <w:rFonts w:ascii="Times New Roman" w:hAnsi="Times New Roman"/>
          <w:sz w:val="24"/>
          <w:szCs w:val="24"/>
        </w:rPr>
        <w:t>ontrary to the w</w:t>
      </w:r>
      <w:r w:rsidR="00967BEF">
        <w:rPr>
          <w:rFonts w:ascii="Times New Roman" w:hAnsi="Times New Roman"/>
          <w:sz w:val="24"/>
          <w:szCs w:val="24"/>
        </w:rPr>
        <w:t>idely endorsed conception of EE</w:t>
      </w:r>
      <w:r w:rsidR="005D1B42">
        <w:rPr>
          <w:rFonts w:ascii="Times New Roman" w:hAnsi="Times New Roman"/>
          <w:sz w:val="24"/>
          <w:szCs w:val="24"/>
        </w:rPr>
        <w:t xml:space="preserve"> that </w:t>
      </w:r>
      <w:r w:rsidR="00967BEF">
        <w:rPr>
          <w:rFonts w:ascii="Times New Roman" w:hAnsi="Times New Roman"/>
          <w:sz w:val="24"/>
          <w:szCs w:val="24"/>
        </w:rPr>
        <w:t>s</w:t>
      </w:r>
      <w:r w:rsidR="0034394D">
        <w:rPr>
          <w:rFonts w:ascii="Times New Roman" w:hAnsi="Times New Roman"/>
          <w:sz w:val="24"/>
          <w:szCs w:val="24"/>
        </w:rPr>
        <w:t>uggests that experimentation could</w:t>
      </w:r>
      <w:r w:rsidR="00967BEF">
        <w:rPr>
          <w:rFonts w:ascii="Times New Roman" w:hAnsi="Times New Roman"/>
          <w:sz w:val="24"/>
          <w:szCs w:val="24"/>
        </w:rPr>
        <w:t xml:space="preserve"> be exploratory typically in cases where it lacks sufficient theoretical input about the target phenomena,</w:t>
      </w:r>
      <w:r>
        <w:rPr>
          <w:rFonts w:ascii="Times New Roman" w:hAnsi="Times New Roman"/>
          <w:sz w:val="24"/>
          <w:szCs w:val="24"/>
        </w:rPr>
        <w:t xml:space="preserve"> </w:t>
      </w:r>
      <w:r w:rsidR="00604E99">
        <w:rPr>
          <w:rFonts w:ascii="Times New Roman" w:hAnsi="Times New Roman"/>
          <w:sz w:val="24"/>
          <w:szCs w:val="24"/>
        </w:rPr>
        <w:t>the</w:t>
      </w:r>
      <w:r>
        <w:rPr>
          <w:rFonts w:ascii="Times New Roman" w:hAnsi="Times New Roman"/>
          <w:sz w:val="24"/>
          <w:szCs w:val="24"/>
        </w:rPr>
        <w:t xml:space="preserve"> </w:t>
      </w:r>
      <w:r w:rsidR="00604E99">
        <w:rPr>
          <w:rFonts w:ascii="Times New Roman" w:hAnsi="Times New Roman"/>
          <w:sz w:val="24"/>
          <w:szCs w:val="24"/>
        </w:rPr>
        <w:t xml:space="preserve">case of the </w:t>
      </w:r>
      <w:r>
        <w:rPr>
          <w:rFonts w:ascii="Times New Roman" w:hAnsi="Times New Roman"/>
          <w:sz w:val="24"/>
          <w:szCs w:val="24"/>
        </w:rPr>
        <w:t xml:space="preserve">ATLAS experiment </w:t>
      </w:r>
      <w:r w:rsidR="00604E99">
        <w:rPr>
          <w:rFonts w:ascii="Times New Roman" w:hAnsi="Times New Roman"/>
          <w:sz w:val="24"/>
          <w:szCs w:val="24"/>
        </w:rPr>
        <w:t>shows that</w:t>
      </w:r>
      <w:r w:rsidR="0034394D">
        <w:rPr>
          <w:rFonts w:ascii="Times New Roman" w:hAnsi="Times New Roman"/>
          <w:sz w:val="24"/>
          <w:szCs w:val="24"/>
        </w:rPr>
        <w:t xml:space="preserve"> experimentation could</w:t>
      </w:r>
      <w:r w:rsidR="00967BEF">
        <w:rPr>
          <w:rFonts w:ascii="Times New Roman" w:hAnsi="Times New Roman"/>
          <w:sz w:val="24"/>
          <w:szCs w:val="24"/>
        </w:rPr>
        <w:t xml:space="preserve"> also be exploratory </w:t>
      </w:r>
      <w:r w:rsidR="00507E43">
        <w:rPr>
          <w:rFonts w:ascii="Times New Roman" w:hAnsi="Times New Roman"/>
          <w:sz w:val="24"/>
          <w:szCs w:val="24"/>
        </w:rPr>
        <w:t xml:space="preserve">in cases where </w:t>
      </w:r>
      <w:r w:rsidR="00E31F59">
        <w:rPr>
          <w:rFonts w:ascii="Times New Roman" w:hAnsi="Times New Roman"/>
          <w:sz w:val="24"/>
          <w:szCs w:val="24"/>
        </w:rPr>
        <w:t xml:space="preserve">the </w:t>
      </w:r>
      <w:r w:rsidR="00D176C8">
        <w:rPr>
          <w:rFonts w:ascii="Times New Roman" w:hAnsi="Times New Roman"/>
          <w:sz w:val="24"/>
          <w:szCs w:val="24"/>
        </w:rPr>
        <w:t xml:space="preserve">theoretical </w:t>
      </w:r>
      <w:r w:rsidR="00507E43">
        <w:rPr>
          <w:rFonts w:ascii="Times New Roman" w:hAnsi="Times New Roman"/>
          <w:sz w:val="24"/>
          <w:szCs w:val="24"/>
        </w:rPr>
        <w:t xml:space="preserve">input includes a wide variety of </w:t>
      </w:r>
      <w:r w:rsidR="00604E99">
        <w:rPr>
          <w:rFonts w:ascii="Times New Roman" w:hAnsi="Times New Roman"/>
          <w:sz w:val="24"/>
          <w:szCs w:val="24"/>
        </w:rPr>
        <w:t xml:space="preserve">theoretical </w:t>
      </w:r>
      <w:r w:rsidR="006240A5">
        <w:rPr>
          <w:rFonts w:ascii="Times New Roman" w:hAnsi="Times New Roman"/>
          <w:sz w:val="24"/>
          <w:szCs w:val="24"/>
        </w:rPr>
        <w:t>predictions to be tested. This</w:t>
      </w:r>
      <w:r w:rsidR="001800F9">
        <w:rPr>
          <w:rFonts w:ascii="Times New Roman" w:hAnsi="Times New Roman"/>
          <w:sz w:val="24"/>
          <w:szCs w:val="24"/>
        </w:rPr>
        <w:t xml:space="preserve"> in turns</w:t>
      </w:r>
      <w:r w:rsidR="006240A5">
        <w:rPr>
          <w:rFonts w:ascii="Times New Roman" w:hAnsi="Times New Roman"/>
          <w:sz w:val="24"/>
          <w:szCs w:val="24"/>
        </w:rPr>
        <w:t xml:space="preserve"> suggests that </w:t>
      </w:r>
      <w:r w:rsidR="00762121">
        <w:rPr>
          <w:rFonts w:ascii="Times New Roman" w:hAnsi="Times New Roman"/>
          <w:sz w:val="24"/>
          <w:szCs w:val="24"/>
        </w:rPr>
        <w:t>theory-</w:t>
      </w:r>
      <w:proofErr w:type="spellStart"/>
      <w:r w:rsidR="00762121">
        <w:rPr>
          <w:rFonts w:ascii="Times New Roman" w:hAnsi="Times New Roman"/>
          <w:sz w:val="24"/>
          <w:szCs w:val="24"/>
        </w:rPr>
        <w:t>ladenness</w:t>
      </w:r>
      <w:proofErr w:type="spellEnd"/>
      <w:r w:rsidR="00762121">
        <w:rPr>
          <w:rFonts w:ascii="Times New Roman" w:hAnsi="Times New Roman"/>
          <w:sz w:val="24"/>
          <w:szCs w:val="24"/>
        </w:rPr>
        <w:t xml:space="preserve"> </w:t>
      </w:r>
      <w:r w:rsidR="00FF309A">
        <w:rPr>
          <w:rFonts w:ascii="Times New Roman" w:hAnsi="Times New Roman"/>
          <w:sz w:val="24"/>
          <w:szCs w:val="24"/>
        </w:rPr>
        <w:t xml:space="preserve">of experimental procedures </w:t>
      </w:r>
      <w:r w:rsidRPr="00BE7522">
        <w:rPr>
          <w:rFonts w:ascii="Times New Roman" w:hAnsi="Times New Roman"/>
          <w:sz w:val="24"/>
          <w:szCs w:val="24"/>
        </w:rPr>
        <w:t>play</w:t>
      </w:r>
      <w:r>
        <w:rPr>
          <w:rFonts w:ascii="Times New Roman" w:hAnsi="Times New Roman"/>
          <w:sz w:val="24"/>
          <w:szCs w:val="24"/>
        </w:rPr>
        <w:t>s</w:t>
      </w:r>
      <w:r w:rsidR="00604E99">
        <w:rPr>
          <w:rFonts w:ascii="Times New Roman" w:hAnsi="Times New Roman"/>
          <w:sz w:val="24"/>
          <w:szCs w:val="24"/>
        </w:rPr>
        <w:t xml:space="preserve"> an essential role in </w:t>
      </w:r>
      <w:r w:rsidR="00D176C8">
        <w:rPr>
          <w:rFonts w:ascii="Times New Roman" w:hAnsi="Times New Roman"/>
          <w:sz w:val="24"/>
          <w:szCs w:val="24"/>
        </w:rPr>
        <w:t xml:space="preserve">experimentation’s </w:t>
      </w:r>
      <w:r w:rsidRPr="00BE7522">
        <w:rPr>
          <w:rFonts w:ascii="Times New Roman" w:hAnsi="Times New Roman"/>
          <w:sz w:val="24"/>
          <w:szCs w:val="24"/>
        </w:rPr>
        <w:t>being exploratory.</w:t>
      </w:r>
    </w:p>
    <w:p w14:paraId="7608705A" w14:textId="77777777" w:rsidR="00CC193D" w:rsidRDefault="00CC193D" w:rsidP="009F520F">
      <w:pPr>
        <w:autoSpaceDE w:val="0"/>
        <w:autoSpaceDN w:val="0"/>
        <w:adjustRightInd w:val="0"/>
        <w:spacing w:after="0" w:line="240" w:lineRule="auto"/>
        <w:rPr>
          <w:rFonts w:ascii="Times New Roman" w:hAnsi="Times New Roman"/>
          <w:sz w:val="24"/>
          <w:szCs w:val="24"/>
        </w:rPr>
      </w:pPr>
    </w:p>
    <w:p w14:paraId="2061F8C6" w14:textId="4AEC2D5B" w:rsidR="004A2B65" w:rsidRDefault="009912E6" w:rsidP="00795206">
      <w:pPr>
        <w:widowControl w:val="0"/>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At this point, it</w:t>
      </w:r>
      <w:r w:rsidR="00642296">
        <w:rPr>
          <w:rFonts w:ascii="Times New Roman" w:hAnsi="Times New Roman"/>
          <w:sz w:val="24"/>
          <w:szCs w:val="24"/>
        </w:rPr>
        <w:t xml:space="preserve"> is of interest to ask if </w:t>
      </w:r>
      <w:r w:rsidR="005F25D2">
        <w:rPr>
          <w:rFonts w:ascii="Times New Roman" w:hAnsi="Times New Roman"/>
          <w:sz w:val="24"/>
          <w:szCs w:val="24"/>
        </w:rPr>
        <w:t>t</w:t>
      </w:r>
      <w:r w:rsidR="000E5824" w:rsidRPr="00BE7522">
        <w:rPr>
          <w:rFonts w:ascii="Times New Roman" w:hAnsi="Times New Roman"/>
          <w:sz w:val="24"/>
          <w:szCs w:val="24"/>
        </w:rPr>
        <w:t>he theory-</w:t>
      </w:r>
      <w:proofErr w:type="spellStart"/>
      <w:r w:rsidR="000E5824" w:rsidRPr="00BE7522">
        <w:rPr>
          <w:rFonts w:ascii="Times New Roman" w:hAnsi="Times New Roman"/>
          <w:sz w:val="24"/>
          <w:szCs w:val="24"/>
        </w:rPr>
        <w:t>ladenness</w:t>
      </w:r>
      <w:proofErr w:type="spellEnd"/>
      <w:r w:rsidR="000E5824" w:rsidRPr="00BE7522">
        <w:rPr>
          <w:rFonts w:ascii="Times New Roman" w:hAnsi="Times New Roman"/>
          <w:sz w:val="24"/>
          <w:szCs w:val="24"/>
        </w:rPr>
        <w:t xml:space="preserve"> </w:t>
      </w:r>
      <w:r w:rsidR="00C94FE0">
        <w:rPr>
          <w:rFonts w:ascii="Times New Roman" w:hAnsi="Times New Roman"/>
          <w:sz w:val="24"/>
          <w:szCs w:val="24"/>
        </w:rPr>
        <w:t>of</w:t>
      </w:r>
      <w:r w:rsidR="000E5824">
        <w:rPr>
          <w:rFonts w:ascii="Times New Roman" w:hAnsi="Times New Roman"/>
          <w:sz w:val="24"/>
          <w:szCs w:val="24"/>
        </w:rPr>
        <w:t xml:space="preserve"> the </w:t>
      </w:r>
      <w:r w:rsidR="00FA7420">
        <w:rPr>
          <w:rFonts w:ascii="Times New Roman" w:hAnsi="Times New Roman"/>
          <w:sz w:val="24"/>
          <w:szCs w:val="24"/>
        </w:rPr>
        <w:t xml:space="preserve">data selection </w:t>
      </w:r>
      <w:r w:rsidR="008B33D3">
        <w:rPr>
          <w:rFonts w:ascii="Times New Roman" w:hAnsi="Times New Roman"/>
          <w:sz w:val="24"/>
          <w:szCs w:val="24"/>
        </w:rPr>
        <w:t>procedure</w:t>
      </w:r>
      <w:r w:rsidR="000E5824">
        <w:rPr>
          <w:rFonts w:ascii="Times New Roman" w:hAnsi="Times New Roman"/>
          <w:sz w:val="24"/>
          <w:szCs w:val="24"/>
        </w:rPr>
        <w:t xml:space="preserve"> </w:t>
      </w:r>
      <w:r w:rsidR="00AC773A">
        <w:rPr>
          <w:rFonts w:ascii="Times New Roman" w:hAnsi="Times New Roman"/>
          <w:sz w:val="24"/>
          <w:szCs w:val="24"/>
        </w:rPr>
        <w:t>carried out</w:t>
      </w:r>
      <w:r w:rsidR="000E5824">
        <w:rPr>
          <w:rFonts w:ascii="Times New Roman" w:hAnsi="Times New Roman"/>
          <w:sz w:val="24"/>
          <w:szCs w:val="24"/>
        </w:rPr>
        <w:t xml:space="preserve"> in</w:t>
      </w:r>
      <w:r w:rsidR="000E5824" w:rsidRPr="00BE7522">
        <w:rPr>
          <w:rFonts w:ascii="Times New Roman" w:hAnsi="Times New Roman"/>
          <w:sz w:val="24"/>
          <w:szCs w:val="24"/>
        </w:rPr>
        <w:t xml:space="preserve"> the ATLAS experiment </w:t>
      </w:r>
      <w:r>
        <w:rPr>
          <w:rFonts w:ascii="Times New Roman" w:hAnsi="Times New Roman"/>
          <w:sz w:val="24"/>
          <w:szCs w:val="24"/>
        </w:rPr>
        <w:t>implies</w:t>
      </w:r>
      <w:r w:rsidR="00CE2B50">
        <w:rPr>
          <w:rFonts w:ascii="Times New Roman" w:hAnsi="Times New Roman"/>
          <w:sz w:val="24"/>
          <w:szCs w:val="24"/>
        </w:rPr>
        <w:t xml:space="preserve"> </w:t>
      </w:r>
      <w:r w:rsidR="000E5824">
        <w:rPr>
          <w:rFonts w:ascii="Times New Roman" w:hAnsi="Times New Roman"/>
          <w:sz w:val="24"/>
          <w:szCs w:val="24"/>
        </w:rPr>
        <w:t xml:space="preserve">that this </w:t>
      </w:r>
      <w:r w:rsidR="008B33D3">
        <w:rPr>
          <w:rFonts w:ascii="Times New Roman" w:hAnsi="Times New Roman"/>
          <w:sz w:val="24"/>
          <w:szCs w:val="24"/>
        </w:rPr>
        <w:t>procedure</w:t>
      </w:r>
      <w:r w:rsidR="000E5824">
        <w:rPr>
          <w:rFonts w:ascii="Times New Roman" w:hAnsi="Times New Roman"/>
          <w:sz w:val="24"/>
          <w:szCs w:val="24"/>
        </w:rPr>
        <w:t xml:space="preserve"> </w:t>
      </w:r>
      <w:r w:rsidR="000E5824" w:rsidRPr="00BE7522">
        <w:rPr>
          <w:rFonts w:ascii="Times New Roman" w:hAnsi="Times New Roman"/>
          <w:sz w:val="24"/>
          <w:szCs w:val="24"/>
        </w:rPr>
        <w:t>is</w:t>
      </w:r>
      <w:r w:rsidR="00762121">
        <w:rPr>
          <w:rFonts w:ascii="Times New Roman" w:hAnsi="Times New Roman"/>
          <w:sz w:val="24"/>
          <w:szCs w:val="24"/>
        </w:rPr>
        <w:t xml:space="preserve"> also</w:t>
      </w:r>
      <w:r w:rsidR="000E5824" w:rsidRPr="00BE7522">
        <w:rPr>
          <w:rFonts w:ascii="Times New Roman" w:hAnsi="Times New Roman"/>
          <w:sz w:val="24"/>
          <w:szCs w:val="24"/>
        </w:rPr>
        <w:t xml:space="preserve"> </w:t>
      </w:r>
      <w:r w:rsidR="000E5824" w:rsidRPr="00BE7522">
        <w:rPr>
          <w:rFonts w:ascii="Times New Roman" w:hAnsi="Times New Roman"/>
          <w:i/>
          <w:sz w:val="24"/>
          <w:szCs w:val="24"/>
        </w:rPr>
        <w:t>theory-driven</w:t>
      </w:r>
      <w:r w:rsidR="000E5824" w:rsidRPr="00BE7522">
        <w:rPr>
          <w:rFonts w:ascii="Times New Roman" w:hAnsi="Times New Roman"/>
          <w:sz w:val="24"/>
          <w:szCs w:val="24"/>
        </w:rPr>
        <w:t xml:space="preserve"> in</w:t>
      </w:r>
      <w:r w:rsidR="000E5824">
        <w:rPr>
          <w:rFonts w:ascii="Times New Roman" w:hAnsi="Times New Roman"/>
          <w:sz w:val="24"/>
          <w:szCs w:val="24"/>
        </w:rPr>
        <w:t xml:space="preserve"> the sense of </w:t>
      </w:r>
      <w:proofErr w:type="spellStart"/>
      <w:r w:rsidR="000E5824">
        <w:rPr>
          <w:rFonts w:ascii="Times New Roman" w:hAnsi="Times New Roman"/>
          <w:sz w:val="24"/>
          <w:szCs w:val="24"/>
        </w:rPr>
        <w:t>Steinle’s</w:t>
      </w:r>
      <w:proofErr w:type="spellEnd"/>
      <w:r w:rsidR="000E5824">
        <w:rPr>
          <w:rFonts w:ascii="Times New Roman" w:hAnsi="Times New Roman"/>
          <w:sz w:val="24"/>
          <w:szCs w:val="24"/>
        </w:rPr>
        <w:t xml:space="preserve"> ac</w:t>
      </w:r>
      <w:r>
        <w:rPr>
          <w:rFonts w:ascii="Times New Roman" w:hAnsi="Times New Roman"/>
          <w:sz w:val="24"/>
          <w:szCs w:val="24"/>
        </w:rPr>
        <w:t>count.</w:t>
      </w:r>
      <w:r w:rsidR="000E5824" w:rsidRPr="00BE7522">
        <w:rPr>
          <w:rFonts w:ascii="Times New Roman" w:hAnsi="Times New Roman"/>
          <w:sz w:val="24"/>
          <w:szCs w:val="24"/>
        </w:rPr>
        <w:t xml:space="preserve"> </w:t>
      </w:r>
      <w:r w:rsidR="001800F9">
        <w:rPr>
          <w:rFonts w:ascii="Times New Roman" w:hAnsi="Times New Roman"/>
          <w:sz w:val="24"/>
          <w:szCs w:val="24"/>
        </w:rPr>
        <w:t>Note that t</w:t>
      </w:r>
      <w:r>
        <w:rPr>
          <w:rFonts w:ascii="Times New Roman" w:hAnsi="Times New Roman"/>
          <w:sz w:val="24"/>
          <w:szCs w:val="24"/>
        </w:rPr>
        <w:t>his</w:t>
      </w:r>
      <w:r w:rsidR="00CC193D">
        <w:rPr>
          <w:rFonts w:ascii="Times New Roman" w:hAnsi="Times New Roman"/>
          <w:sz w:val="24"/>
          <w:szCs w:val="24"/>
        </w:rPr>
        <w:t xml:space="preserve"> is an </w:t>
      </w:r>
      <w:r w:rsidR="00CC193D" w:rsidRPr="001800F9">
        <w:rPr>
          <w:rFonts w:ascii="Times New Roman" w:hAnsi="Times New Roman"/>
          <w:i/>
          <w:sz w:val="24"/>
          <w:szCs w:val="24"/>
        </w:rPr>
        <w:t>epistemological</w:t>
      </w:r>
      <w:r w:rsidR="00CC193D">
        <w:rPr>
          <w:rFonts w:ascii="Times New Roman" w:hAnsi="Times New Roman"/>
          <w:sz w:val="24"/>
          <w:szCs w:val="24"/>
        </w:rPr>
        <w:t xml:space="preserve"> ques</w:t>
      </w:r>
      <w:r w:rsidR="00BC7F2C">
        <w:rPr>
          <w:rFonts w:ascii="Times New Roman" w:hAnsi="Times New Roman"/>
          <w:sz w:val="24"/>
          <w:szCs w:val="24"/>
        </w:rPr>
        <w:t xml:space="preserve">tion that </w:t>
      </w:r>
      <w:r w:rsidR="00745B7D">
        <w:rPr>
          <w:rFonts w:ascii="Times New Roman" w:hAnsi="Times New Roman"/>
          <w:sz w:val="24"/>
          <w:szCs w:val="24"/>
        </w:rPr>
        <w:t>concerns t</w:t>
      </w:r>
      <w:r w:rsidR="00B71C2B">
        <w:rPr>
          <w:rFonts w:ascii="Times New Roman" w:hAnsi="Times New Roman"/>
          <w:sz w:val="24"/>
          <w:szCs w:val="24"/>
        </w:rPr>
        <w:t xml:space="preserve">he role of theoretical accounts </w:t>
      </w:r>
      <w:r w:rsidR="00BC7F2C">
        <w:rPr>
          <w:rFonts w:ascii="Times New Roman" w:hAnsi="Times New Roman"/>
          <w:sz w:val="24"/>
          <w:szCs w:val="24"/>
        </w:rPr>
        <w:t>in</w:t>
      </w:r>
      <w:r w:rsidR="00B71C2B">
        <w:rPr>
          <w:rFonts w:ascii="Times New Roman" w:hAnsi="Times New Roman"/>
          <w:sz w:val="24"/>
          <w:szCs w:val="24"/>
        </w:rPr>
        <w:t xml:space="preserve"> the </w:t>
      </w:r>
      <w:r w:rsidR="00BC7F2C">
        <w:rPr>
          <w:rFonts w:ascii="Times New Roman" w:hAnsi="Times New Roman"/>
          <w:sz w:val="24"/>
          <w:szCs w:val="24"/>
        </w:rPr>
        <w:t xml:space="preserve">production of </w:t>
      </w:r>
      <w:r w:rsidR="00B71C2B">
        <w:rPr>
          <w:rFonts w:ascii="Times New Roman" w:hAnsi="Times New Roman"/>
          <w:sz w:val="24"/>
          <w:szCs w:val="24"/>
        </w:rPr>
        <w:t xml:space="preserve">experimental knowledge in </w:t>
      </w:r>
      <w:r w:rsidR="00745B7D">
        <w:rPr>
          <w:rFonts w:ascii="Times New Roman" w:hAnsi="Times New Roman"/>
          <w:sz w:val="24"/>
          <w:szCs w:val="24"/>
        </w:rPr>
        <w:t xml:space="preserve">the context of </w:t>
      </w:r>
      <w:r w:rsidR="00B71C2B">
        <w:rPr>
          <w:rFonts w:ascii="Times New Roman" w:hAnsi="Times New Roman"/>
          <w:sz w:val="24"/>
          <w:szCs w:val="24"/>
        </w:rPr>
        <w:t xml:space="preserve">HEP. </w:t>
      </w:r>
      <w:r w:rsidR="00EB7A45">
        <w:rPr>
          <w:rFonts w:ascii="Times New Roman" w:hAnsi="Times New Roman"/>
          <w:sz w:val="24"/>
          <w:szCs w:val="24"/>
        </w:rPr>
        <w:t xml:space="preserve">In answer to </w:t>
      </w:r>
      <w:r w:rsidR="000E5824">
        <w:rPr>
          <w:rFonts w:ascii="Times New Roman" w:hAnsi="Times New Roman"/>
          <w:sz w:val="24"/>
          <w:szCs w:val="24"/>
        </w:rPr>
        <w:t xml:space="preserve">this question, </w:t>
      </w:r>
      <w:r w:rsidR="00746C17">
        <w:rPr>
          <w:rFonts w:ascii="Times New Roman" w:hAnsi="Times New Roman"/>
          <w:sz w:val="24"/>
          <w:szCs w:val="24"/>
        </w:rPr>
        <w:t>I</w:t>
      </w:r>
      <w:r w:rsidR="002122E4">
        <w:rPr>
          <w:rFonts w:ascii="Times New Roman" w:hAnsi="Times New Roman"/>
          <w:sz w:val="24"/>
          <w:szCs w:val="24"/>
        </w:rPr>
        <w:t xml:space="preserve"> shall</w:t>
      </w:r>
      <w:r w:rsidR="00746C17">
        <w:rPr>
          <w:rFonts w:ascii="Times New Roman" w:hAnsi="Times New Roman"/>
          <w:sz w:val="24"/>
          <w:szCs w:val="24"/>
        </w:rPr>
        <w:t xml:space="preserve"> </w:t>
      </w:r>
      <w:r w:rsidR="00F56FE3">
        <w:rPr>
          <w:rFonts w:ascii="Times New Roman" w:hAnsi="Times New Roman"/>
          <w:sz w:val="24"/>
          <w:szCs w:val="24"/>
        </w:rPr>
        <w:t xml:space="preserve">first </w:t>
      </w:r>
      <w:r w:rsidR="00EB7A45">
        <w:rPr>
          <w:rFonts w:ascii="Times New Roman" w:hAnsi="Times New Roman"/>
          <w:sz w:val="24"/>
          <w:szCs w:val="24"/>
        </w:rPr>
        <w:t>propose</w:t>
      </w:r>
      <w:r w:rsidR="00746C17">
        <w:rPr>
          <w:rFonts w:ascii="Times New Roman" w:hAnsi="Times New Roman"/>
          <w:sz w:val="24"/>
          <w:szCs w:val="24"/>
        </w:rPr>
        <w:t xml:space="preserve"> the term </w:t>
      </w:r>
      <w:r w:rsidR="00746C17" w:rsidRPr="00BE7522">
        <w:rPr>
          <w:rFonts w:ascii="Times New Roman" w:hAnsi="Times New Roman"/>
          <w:i/>
          <w:sz w:val="24"/>
          <w:szCs w:val="24"/>
        </w:rPr>
        <w:t>strategy-</w:t>
      </w:r>
      <w:proofErr w:type="spellStart"/>
      <w:r w:rsidR="00746C17" w:rsidRPr="00BE7522">
        <w:rPr>
          <w:rFonts w:ascii="Times New Roman" w:hAnsi="Times New Roman"/>
          <w:i/>
          <w:sz w:val="24"/>
          <w:szCs w:val="24"/>
        </w:rPr>
        <w:t>drivenness</w:t>
      </w:r>
      <w:proofErr w:type="spellEnd"/>
      <w:r w:rsidR="00746C17" w:rsidRPr="00BE7522">
        <w:rPr>
          <w:rFonts w:ascii="Times New Roman" w:hAnsi="Times New Roman"/>
          <w:i/>
          <w:sz w:val="24"/>
          <w:szCs w:val="24"/>
        </w:rPr>
        <w:t xml:space="preserve"> </w:t>
      </w:r>
      <w:r w:rsidR="00746C17" w:rsidRPr="00BE7522">
        <w:rPr>
          <w:rFonts w:ascii="Times New Roman" w:hAnsi="Times New Roman"/>
          <w:sz w:val="24"/>
          <w:szCs w:val="24"/>
        </w:rPr>
        <w:t xml:space="preserve">(or </w:t>
      </w:r>
      <w:r w:rsidR="00746C17" w:rsidRPr="00BE7522">
        <w:rPr>
          <w:rFonts w:ascii="Times New Roman" w:hAnsi="Times New Roman"/>
          <w:i/>
          <w:sz w:val="24"/>
          <w:szCs w:val="24"/>
        </w:rPr>
        <w:t>directedness</w:t>
      </w:r>
      <w:r w:rsidR="00746C17" w:rsidRPr="00BE7522">
        <w:rPr>
          <w:rFonts w:ascii="Times New Roman" w:hAnsi="Times New Roman"/>
          <w:sz w:val="24"/>
          <w:szCs w:val="24"/>
        </w:rPr>
        <w:t>)</w:t>
      </w:r>
      <w:r w:rsidR="00746C17" w:rsidRPr="00BE7522">
        <w:rPr>
          <w:rStyle w:val="FootnoteReference"/>
          <w:rFonts w:ascii="Times New Roman" w:hAnsi="Times New Roman"/>
          <w:sz w:val="24"/>
          <w:szCs w:val="24"/>
        </w:rPr>
        <w:footnoteReference w:id="28"/>
      </w:r>
      <w:r w:rsidR="00EA7303">
        <w:rPr>
          <w:rFonts w:ascii="Times New Roman" w:hAnsi="Times New Roman"/>
          <w:sz w:val="24"/>
          <w:szCs w:val="24"/>
        </w:rPr>
        <w:t xml:space="preserve"> </w:t>
      </w:r>
      <w:r w:rsidR="00B71C2B">
        <w:rPr>
          <w:rFonts w:ascii="Times New Roman" w:hAnsi="Times New Roman"/>
          <w:sz w:val="24"/>
          <w:szCs w:val="24"/>
        </w:rPr>
        <w:t xml:space="preserve">(SDE) </w:t>
      </w:r>
      <w:r w:rsidR="00746C17">
        <w:rPr>
          <w:rFonts w:ascii="Times New Roman" w:hAnsi="Times New Roman"/>
          <w:sz w:val="24"/>
          <w:szCs w:val="24"/>
        </w:rPr>
        <w:t xml:space="preserve">of experimentation to characterize </w:t>
      </w:r>
      <w:r w:rsidR="00604E99">
        <w:rPr>
          <w:rFonts w:ascii="Times New Roman" w:hAnsi="Times New Roman"/>
          <w:sz w:val="24"/>
          <w:szCs w:val="24"/>
        </w:rPr>
        <w:t>the kind of guidance</w:t>
      </w:r>
      <w:r w:rsidR="00A979E4">
        <w:rPr>
          <w:rFonts w:ascii="Times New Roman" w:hAnsi="Times New Roman"/>
          <w:sz w:val="24"/>
          <w:szCs w:val="24"/>
        </w:rPr>
        <w:t xml:space="preserve"> provided</w:t>
      </w:r>
      <w:r w:rsidR="00604E99">
        <w:rPr>
          <w:rFonts w:ascii="Times New Roman" w:hAnsi="Times New Roman"/>
          <w:sz w:val="24"/>
          <w:szCs w:val="24"/>
        </w:rPr>
        <w:t xml:space="preserve"> </w:t>
      </w:r>
      <w:r w:rsidR="00A979E4">
        <w:rPr>
          <w:rFonts w:ascii="Times New Roman" w:hAnsi="Times New Roman"/>
          <w:sz w:val="24"/>
          <w:szCs w:val="24"/>
        </w:rPr>
        <w:t xml:space="preserve">to an experiment </w:t>
      </w:r>
      <w:r w:rsidR="006E3524">
        <w:rPr>
          <w:rFonts w:ascii="Times New Roman" w:hAnsi="Times New Roman"/>
          <w:sz w:val="24"/>
          <w:szCs w:val="24"/>
        </w:rPr>
        <w:t xml:space="preserve">by </w:t>
      </w:r>
      <w:r w:rsidR="00A979E4">
        <w:rPr>
          <w:rFonts w:ascii="Times New Roman" w:hAnsi="Times New Roman"/>
          <w:sz w:val="24"/>
          <w:szCs w:val="24"/>
        </w:rPr>
        <w:t>an experimental strategy</w:t>
      </w:r>
      <w:r w:rsidR="006E3524" w:rsidRPr="00BE7522">
        <w:rPr>
          <w:rFonts w:ascii="Times New Roman" w:hAnsi="Times New Roman"/>
          <w:sz w:val="24"/>
          <w:szCs w:val="24"/>
        </w:rPr>
        <w:t xml:space="preserve"> </w:t>
      </w:r>
      <w:r w:rsidR="00A979E4">
        <w:rPr>
          <w:rFonts w:ascii="Times New Roman" w:hAnsi="Times New Roman"/>
          <w:sz w:val="24"/>
          <w:szCs w:val="24"/>
        </w:rPr>
        <w:t>that</w:t>
      </w:r>
      <w:r w:rsidR="00604E99">
        <w:rPr>
          <w:rFonts w:ascii="Times New Roman" w:hAnsi="Times New Roman"/>
          <w:sz w:val="24"/>
          <w:szCs w:val="24"/>
        </w:rPr>
        <w:t xml:space="preserve"> </w:t>
      </w:r>
      <w:r w:rsidR="00746C17" w:rsidRPr="00BE7522">
        <w:rPr>
          <w:rFonts w:ascii="Times New Roman" w:hAnsi="Times New Roman"/>
          <w:sz w:val="24"/>
          <w:szCs w:val="24"/>
        </w:rPr>
        <w:t>play</w:t>
      </w:r>
      <w:r w:rsidR="00A979E4">
        <w:rPr>
          <w:rFonts w:ascii="Times New Roman" w:hAnsi="Times New Roman"/>
          <w:sz w:val="24"/>
          <w:szCs w:val="24"/>
        </w:rPr>
        <w:t>s</w:t>
      </w:r>
      <w:r w:rsidR="00746C17" w:rsidRPr="00BE7522">
        <w:rPr>
          <w:rFonts w:ascii="Times New Roman" w:hAnsi="Times New Roman"/>
          <w:sz w:val="24"/>
          <w:szCs w:val="24"/>
        </w:rPr>
        <w:t xml:space="preserve"> the primary function in carry</w:t>
      </w:r>
      <w:r w:rsidR="00746C17">
        <w:rPr>
          <w:rFonts w:ascii="Times New Roman" w:hAnsi="Times New Roman"/>
          <w:sz w:val="24"/>
          <w:szCs w:val="24"/>
        </w:rPr>
        <w:t>i</w:t>
      </w:r>
      <w:r w:rsidR="00B51FC8">
        <w:rPr>
          <w:rFonts w:ascii="Times New Roman" w:hAnsi="Times New Roman"/>
          <w:sz w:val="24"/>
          <w:szCs w:val="24"/>
        </w:rPr>
        <w:t xml:space="preserve">ng out </w:t>
      </w:r>
      <w:r w:rsidR="00A979E4">
        <w:rPr>
          <w:rFonts w:ascii="Times New Roman" w:hAnsi="Times New Roman"/>
          <w:sz w:val="24"/>
          <w:szCs w:val="24"/>
        </w:rPr>
        <w:t>an experimental procedure</w:t>
      </w:r>
      <w:r w:rsidR="00B51FC8">
        <w:rPr>
          <w:rFonts w:ascii="Times New Roman" w:hAnsi="Times New Roman"/>
          <w:sz w:val="24"/>
          <w:szCs w:val="24"/>
        </w:rPr>
        <w:t xml:space="preserve">. It is worth noting that </w:t>
      </w:r>
      <w:r w:rsidR="00E41248">
        <w:rPr>
          <w:rFonts w:ascii="Times New Roman" w:hAnsi="Times New Roman"/>
          <w:sz w:val="24"/>
          <w:szCs w:val="24"/>
        </w:rPr>
        <w:t xml:space="preserve">SDE, as I propose </w:t>
      </w:r>
      <w:r>
        <w:rPr>
          <w:rFonts w:ascii="Times New Roman" w:hAnsi="Times New Roman"/>
          <w:sz w:val="24"/>
          <w:szCs w:val="24"/>
        </w:rPr>
        <w:t xml:space="preserve">it, does not entail </w:t>
      </w:r>
      <w:r w:rsidR="00745B7D">
        <w:rPr>
          <w:rFonts w:ascii="Times New Roman" w:hAnsi="Times New Roman"/>
          <w:sz w:val="24"/>
          <w:szCs w:val="24"/>
        </w:rPr>
        <w:t xml:space="preserve">experimental </w:t>
      </w:r>
      <w:r w:rsidR="00E41248">
        <w:rPr>
          <w:rFonts w:ascii="Times New Roman" w:hAnsi="Times New Roman"/>
          <w:sz w:val="24"/>
          <w:szCs w:val="24"/>
        </w:rPr>
        <w:t xml:space="preserve">exploration, </w:t>
      </w:r>
      <w:r w:rsidR="008B33D3">
        <w:rPr>
          <w:rFonts w:ascii="Times New Roman" w:hAnsi="Times New Roman"/>
          <w:sz w:val="24"/>
          <w:szCs w:val="24"/>
        </w:rPr>
        <w:t>as</w:t>
      </w:r>
      <w:r w:rsidR="00457809">
        <w:rPr>
          <w:rFonts w:ascii="Times New Roman" w:hAnsi="Times New Roman"/>
          <w:sz w:val="24"/>
          <w:szCs w:val="24"/>
        </w:rPr>
        <w:t xml:space="preserve"> non-expl</w:t>
      </w:r>
      <w:r w:rsidR="002A7BA6">
        <w:rPr>
          <w:rFonts w:ascii="Times New Roman" w:hAnsi="Times New Roman"/>
          <w:sz w:val="24"/>
          <w:szCs w:val="24"/>
        </w:rPr>
        <w:t>oratory procedures could</w:t>
      </w:r>
      <w:r w:rsidR="00457809">
        <w:rPr>
          <w:rFonts w:ascii="Times New Roman" w:hAnsi="Times New Roman"/>
          <w:sz w:val="24"/>
          <w:szCs w:val="24"/>
        </w:rPr>
        <w:t xml:space="preserve"> also be strategy-driven in the aforementioned sense.</w:t>
      </w:r>
      <w:r w:rsidR="008B33D3">
        <w:rPr>
          <w:rFonts w:ascii="Times New Roman" w:hAnsi="Times New Roman"/>
          <w:sz w:val="24"/>
          <w:szCs w:val="24"/>
        </w:rPr>
        <w:t xml:space="preserve"> </w:t>
      </w:r>
      <w:r w:rsidR="004A2B65">
        <w:rPr>
          <w:rFonts w:ascii="Times New Roman" w:hAnsi="Times New Roman"/>
          <w:sz w:val="24"/>
          <w:szCs w:val="24"/>
        </w:rPr>
        <w:t>In</w:t>
      </w:r>
      <w:r w:rsidR="00A61245">
        <w:rPr>
          <w:rFonts w:ascii="Times New Roman" w:hAnsi="Times New Roman"/>
          <w:sz w:val="24"/>
          <w:szCs w:val="24"/>
        </w:rPr>
        <w:t xml:space="preserve"> the case of theory-driven guidance</w:t>
      </w:r>
      <w:r w:rsidR="004A2B65">
        <w:rPr>
          <w:rFonts w:ascii="Times New Roman" w:hAnsi="Times New Roman"/>
          <w:sz w:val="24"/>
          <w:szCs w:val="24"/>
        </w:rPr>
        <w:t>, the role of theory</w:t>
      </w:r>
      <w:r w:rsidR="00F428DA">
        <w:rPr>
          <w:rFonts w:ascii="Times New Roman" w:hAnsi="Times New Roman"/>
          <w:sz w:val="24"/>
          <w:szCs w:val="24"/>
        </w:rPr>
        <w:t xml:space="preserve"> (or more generally of theoretical considerations)</w:t>
      </w:r>
      <w:r w:rsidR="004A2B65">
        <w:rPr>
          <w:rFonts w:ascii="Times New Roman" w:hAnsi="Times New Roman"/>
          <w:sz w:val="24"/>
          <w:szCs w:val="24"/>
        </w:rPr>
        <w:t xml:space="preserve"> is </w:t>
      </w:r>
      <w:r w:rsidR="00A61245">
        <w:rPr>
          <w:rFonts w:ascii="Times New Roman" w:hAnsi="Times New Roman"/>
          <w:sz w:val="24"/>
          <w:szCs w:val="24"/>
        </w:rPr>
        <w:t>to prescribe how an experimental procedure is to be carr</w:t>
      </w:r>
      <w:r w:rsidR="004A2B65">
        <w:rPr>
          <w:rFonts w:ascii="Times New Roman" w:hAnsi="Times New Roman"/>
          <w:sz w:val="24"/>
          <w:szCs w:val="24"/>
        </w:rPr>
        <w:t xml:space="preserve">ied out, whereas, </w:t>
      </w:r>
      <w:r w:rsidR="00A61245">
        <w:rPr>
          <w:rFonts w:ascii="Times New Roman" w:hAnsi="Times New Roman"/>
          <w:sz w:val="24"/>
          <w:szCs w:val="24"/>
        </w:rPr>
        <w:t>in the case of strategy-driven guidanc</w:t>
      </w:r>
      <w:r w:rsidR="004A2B65">
        <w:rPr>
          <w:rFonts w:ascii="Times New Roman" w:hAnsi="Times New Roman"/>
          <w:sz w:val="24"/>
          <w:szCs w:val="24"/>
        </w:rPr>
        <w:t>e, this role is played by an experimental strategy, which also prescribes how theoretical</w:t>
      </w:r>
      <w:r w:rsidR="00A61245">
        <w:rPr>
          <w:rFonts w:ascii="Times New Roman" w:hAnsi="Times New Roman"/>
          <w:sz w:val="24"/>
          <w:szCs w:val="24"/>
        </w:rPr>
        <w:t xml:space="preserve"> accounts about the target phenomena are to be involved into the relevant procedure.</w:t>
      </w:r>
      <w:r w:rsidR="004A2B65">
        <w:rPr>
          <w:rFonts w:ascii="Times New Roman" w:hAnsi="Times New Roman"/>
          <w:sz w:val="24"/>
          <w:szCs w:val="24"/>
        </w:rPr>
        <w:t xml:space="preserve"> </w:t>
      </w:r>
      <w:r w:rsidR="006E3524">
        <w:rPr>
          <w:rFonts w:ascii="Times New Roman" w:hAnsi="Times New Roman"/>
          <w:sz w:val="24"/>
          <w:szCs w:val="24"/>
        </w:rPr>
        <w:t>It is</w:t>
      </w:r>
      <w:r w:rsidR="00A61245">
        <w:rPr>
          <w:rFonts w:ascii="Times New Roman" w:hAnsi="Times New Roman"/>
          <w:sz w:val="24"/>
          <w:szCs w:val="24"/>
        </w:rPr>
        <w:t xml:space="preserve"> </w:t>
      </w:r>
      <w:r w:rsidR="006E3524">
        <w:rPr>
          <w:rFonts w:ascii="Times New Roman" w:hAnsi="Times New Roman"/>
          <w:sz w:val="24"/>
          <w:szCs w:val="24"/>
        </w:rPr>
        <w:t>important to note that t</w:t>
      </w:r>
      <w:r w:rsidR="00CB2CA4">
        <w:rPr>
          <w:rFonts w:ascii="Times New Roman" w:hAnsi="Times New Roman"/>
          <w:sz w:val="24"/>
          <w:szCs w:val="24"/>
        </w:rPr>
        <w:t>he</w:t>
      </w:r>
      <w:r w:rsidR="00B71C2B">
        <w:rPr>
          <w:rFonts w:ascii="Times New Roman" w:hAnsi="Times New Roman"/>
          <w:sz w:val="24"/>
          <w:szCs w:val="24"/>
        </w:rPr>
        <w:t xml:space="preserve"> notion of SDE</w:t>
      </w:r>
      <w:r w:rsidR="00746C17">
        <w:rPr>
          <w:rFonts w:ascii="Times New Roman" w:hAnsi="Times New Roman"/>
          <w:sz w:val="24"/>
          <w:szCs w:val="24"/>
        </w:rPr>
        <w:t xml:space="preserve"> </w:t>
      </w:r>
      <w:r w:rsidR="008C2016">
        <w:rPr>
          <w:rFonts w:ascii="Times New Roman" w:hAnsi="Times New Roman"/>
          <w:sz w:val="24"/>
          <w:szCs w:val="24"/>
        </w:rPr>
        <w:t xml:space="preserve">also </w:t>
      </w:r>
      <w:r w:rsidR="00CB2CA4">
        <w:rPr>
          <w:rFonts w:ascii="Times New Roman" w:hAnsi="Times New Roman"/>
          <w:sz w:val="24"/>
          <w:szCs w:val="24"/>
        </w:rPr>
        <w:t>contrasts</w:t>
      </w:r>
      <w:r w:rsidR="00746C17">
        <w:rPr>
          <w:rFonts w:ascii="Times New Roman" w:hAnsi="Times New Roman"/>
          <w:sz w:val="24"/>
          <w:szCs w:val="24"/>
        </w:rPr>
        <w:t xml:space="preserve"> with </w:t>
      </w:r>
      <w:proofErr w:type="spellStart"/>
      <w:r w:rsidR="00610E23">
        <w:rPr>
          <w:rFonts w:ascii="Times New Roman" w:hAnsi="Times New Roman"/>
          <w:sz w:val="24"/>
          <w:szCs w:val="24"/>
        </w:rPr>
        <w:t>Steinle’s</w:t>
      </w:r>
      <w:proofErr w:type="spellEnd"/>
      <w:r w:rsidR="009F520F">
        <w:rPr>
          <w:rFonts w:ascii="Times New Roman" w:hAnsi="Times New Roman"/>
          <w:sz w:val="24"/>
          <w:szCs w:val="24"/>
        </w:rPr>
        <w:t xml:space="preserve"> notion of </w:t>
      </w:r>
      <w:r w:rsidR="00746C17" w:rsidRPr="00703931">
        <w:rPr>
          <w:rFonts w:ascii="Times New Roman" w:hAnsi="Times New Roman"/>
          <w:sz w:val="24"/>
          <w:szCs w:val="24"/>
        </w:rPr>
        <w:t>TDE</w:t>
      </w:r>
      <w:r w:rsidR="004A2B65">
        <w:rPr>
          <w:rFonts w:ascii="Times New Roman" w:hAnsi="Times New Roman"/>
          <w:sz w:val="24"/>
          <w:szCs w:val="24"/>
        </w:rPr>
        <w:t xml:space="preserve">, which </w:t>
      </w:r>
      <w:r w:rsidR="003265D9">
        <w:rPr>
          <w:rFonts w:ascii="Times New Roman" w:hAnsi="Times New Roman"/>
          <w:sz w:val="24"/>
          <w:szCs w:val="24"/>
        </w:rPr>
        <w:lastRenderedPageBreak/>
        <w:t>implies</w:t>
      </w:r>
      <w:r w:rsidR="00285A1C">
        <w:rPr>
          <w:rFonts w:ascii="Times New Roman" w:hAnsi="Times New Roman"/>
          <w:sz w:val="24"/>
          <w:szCs w:val="24"/>
        </w:rPr>
        <w:t xml:space="preserve"> a rather strong kind of theoretical </w:t>
      </w:r>
      <w:r w:rsidR="004A2B65">
        <w:rPr>
          <w:rFonts w:ascii="Times New Roman" w:hAnsi="Times New Roman"/>
          <w:sz w:val="24"/>
          <w:szCs w:val="24"/>
        </w:rPr>
        <w:t xml:space="preserve">guidance, namely that </w:t>
      </w:r>
      <w:r w:rsidR="009F520F" w:rsidRPr="00BE7522">
        <w:rPr>
          <w:rFonts w:ascii="Times New Roman" w:hAnsi="Times New Roman"/>
          <w:sz w:val="24"/>
          <w:szCs w:val="24"/>
        </w:rPr>
        <w:t>the differe</w:t>
      </w:r>
      <w:r w:rsidR="00326871">
        <w:rPr>
          <w:rFonts w:ascii="Times New Roman" w:hAnsi="Times New Roman"/>
          <w:sz w:val="24"/>
          <w:szCs w:val="24"/>
        </w:rPr>
        <w:t>nt procedures of an experiment—</w:t>
      </w:r>
      <w:r w:rsidR="009F520F" w:rsidRPr="00BE7522">
        <w:rPr>
          <w:rFonts w:ascii="Times New Roman" w:hAnsi="Times New Roman"/>
          <w:sz w:val="24"/>
          <w:szCs w:val="24"/>
        </w:rPr>
        <w:t xml:space="preserve">from its design to the interpretation of </w:t>
      </w:r>
      <w:r w:rsidR="009F520F">
        <w:rPr>
          <w:rFonts w:ascii="Times New Roman" w:hAnsi="Times New Roman"/>
          <w:sz w:val="24"/>
          <w:szCs w:val="24"/>
        </w:rPr>
        <w:t xml:space="preserve">its </w:t>
      </w:r>
      <w:r w:rsidR="00326871">
        <w:rPr>
          <w:rFonts w:ascii="Times New Roman" w:hAnsi="Times New Roman"/>
          <w:sz w:val="24"/>
          <w:szCs w:val="24"/>
        </w:rPr>
        <w:t>results—</w:t>
      </w:r>
      <w:r w:rsidR="009F520F">
        <w:rPr>
          <w:rFonts w:ascii="Times New Roman" w:hAnsi="Times New Roman"/>
          <w:sz w:val="24"/>
          <w:szCs w:val="24"/>
        </w:rPr>
        <w:t xml:space="preserve">are prescribed by an overarching </w:t>
      </w:r>
      <w:r w:rsidR="003265D9">
        <w:rPr>
          <w:rFonts w:ascii="Times New Roman" w:hAnsi="Times New Roman"/>
          <w:sz w:val="24"/>
          <w:szCs w:val="24"/>
        </w:rPr>
        <w:t xml:space="preserve">theory that </w:t>
      </w:r>
      <w:r w:rsidR="009F520F" w:rsidRPr="00BE7522">
        <w:rPr>
          <w:rFonts w:ascii="Times New Roman" w:hAnsi="Times New Roman"/>
          <w:sz w:val="24"/>
          <w:szCs w:val="24"/>
        </w:rPr>
        <w:t>accounts fo</w:t>
      </w:r>
      <w:r w:rsidR="00CB2CA4">
        <w:rPr>
          <w:rFonts w:ascii="Times New Roman" w:hAnsi="Times New Roman"/>
          <w:sz w:val="24"/>
          <w:szCs w:val="24"/>
        </w:rPr>
        <w:t xml:space="preserve">r the phenomena under </w:t>
      </w:r>
      <w:r w:rsidR="004A2B65">
        <w:rPr>
          <w:rFonts w:ascii="Times New Roman" w:hAnsi="Times New Roman"/>
          <w:sz w:val="24"/>
          <w:szCs w:val="24"/>
        </w:rPr>
        <w:t>investigation.</w:t>
      </w:r>
    </w:p>
    <w:p w14:paraId="31D77CC7" w14:textId="77777777" w:rsidR="00A61245" w:rsidRDefault="00A61245" w:rsidP="00366168">
      <w:pPr>
        <w:widowControl w:val="0"/>
        <w:autoSpaceDE w:val="0"/>
        <w:autoSpaceDN w:val="0"/>
        <w:adjustRightInd w:val="0"/>
        <w:spacing w:after="0" w:line="240" w:lineRule="auto"/>
        <w:rPr>
          <w:rFonts w:ascii="Times New Roman" w:hAnsi="Times New Roman"/>
          <w:sz w:val="24"/>
          <w:szCs w:val="24"/>
        </w:rPr>
      </w:pPr>
    </w:p>
    <w:p w14:paraId="01FAA6B2" w14:textId="256606AA" w:rsidR="00285A1C" w:rsidRDefault="00CB2CA4" w:rsidP="00795206">
      <w:pPr>
        <w:widowControl w:val="0"/>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Since</w:t>
      </w:r>
      <w:r w:rsidR="00D92024">
        <w:rPr>
          <w:rFonts w:ascii="Times New Roman" w:hAnsi="Times New Roman"/>
          <w:sz w:val="24"/>
          <w:szCs w:val="24"/>
        </w:rPr>
        <w:t xml:space="preserve"> the ATLAS experiment is a multi-purpose experiment aimed to test the </w:t>
      </w:r>
      <w:r w:rsidR="00D11682">
        <w:rPr>
          <w:rFonts w:ascii="Times New Roman" w:hAnsi="Times New Roman"/>
          <w:sz w:val="24"/>
          <w:szCs w:val="24"/>
        </w:rPr>
        <w:t>testable predictions</w:t>
      </w:r>
      <w:r w:rsidR="00285A1C">
        <w:rPr>
          <w:rFonts w:ascii="Times New Roman" w:hAnsi="Times New Roman"/>
          <w:sz w:val="24"/>
          <w:szCs w:val="24"/>
        </w:rPr>
        <w:t xml:space="preserve"> </w:t>
      </w:r>
      <w:r w:rsidR="008C2016">
        <w:rPr>
          <w:rFonts w:ascii="Times New Roman" w:hAnsi="Times New Roman"/>
          <w:sz w:val="24"/>
          <w:szCs w:val="24"/>
        </w:rPr>
        <w:t xml:space="preserve">by </w:t>
      </w:r>
      <w:r w:rsidR="00D92024">
        <w:rPr>
          <w:rFonts w:ascii="Times New Roman" w:hAnsi="Times New Roman"/>
          <w:sz w:val="24"/>
          <w:szCs w:val="24"/>
        </w:rPr>
        <w:t xml:space="preserve">the SM and the BSM models, </w:t>
      </w:r>
      <w:r w:rsidR="002122E4" w:rsidRPr="00BE7522">
        <w:rPr>
          <w:rFonts w:ascii="Times New Roman" w:hAnsi="Times New Roman"/>
          <w:sz w:val="24"/>
          <w:szCs w:val="24"/>
        </w:rPr>
        <w:t>the involvement of the theoretical ac</w:t>
      </w:r>
      <w:r w:rsidR="00D92024">
        <w:rPr>
          <w:rFonts w:ascii="Times New Roman" w:hAnsi="Times New Roman"/>
          <w:sz w:val="24"/>
          <w:szCs w:val="24"/>
        </w:rPr>
        <w:t xml:space="preserve">counts of the target phenomena </w:t>
      </w:r>
      <w:r w:rsidR="00285A1C">
        <w:rPr>
          <w:rFonts w:ascii="Times New Roman" w:hAnsi="Times New Roman"/>
          <w:sz w:val="24"/>
          <w:szCs w:val="24"/>
        </w:rPr>
        <w:t>in the procedure</w:t>
      </w:r>
      <w:r w:rsidR="002122E4" w:rsidRPr="00BE7522">
        <w:rPr>
          <w:rFonts w:ascii="Times New Roman" w:hAnsi="Times New Roman"/>
          <w:sz w:val="24"/>
          <w:szCs w:val="24"/>
        </w:rPr>
        <w:t xml:space="preserve"> of data selection is more complicated than is described by </w:t>
      </w:r>
      <w:r w:rsidR="00D92024">
        <w:rPr>
          <w:rFonts w:ascii="Times New Roman" w:hAnsi="Times New Roman"/>
          <w:sz w:val="24"/>
          <w:szCs w:val="24"/>
        </w:rPr>
        <w:t xml:space="preserve">TDE. </w:t>
      </w:r>
      <w:r w:rsidR="00F56FE3">
        <w:rPr>
          <w:rFonts w:ascii="Times New Roman" w:hAnsi="Times New Roman"/>
          <w:sz w:val="24"/>
          <w:szCs w:val="24"/>
        </w:rPr>
        <w:t>I</w:t>
      </w:r>
      <w:r w:rsidR="00062D2C" w:rsidRPr="00617F0B">
        <w:rPr>
          <w:rFonts w:ascii="Times New Roman" w:hAnsi="Times New Roman"/>
          <w:sz w:val="24"/>
          <w:szCs w:val="24"/>
        </w:rPr>
        <w:t xml:space="preserve"> have</w:t>
      </w:r>
      <w:r w:rsidR="006E3524">
        <w:rPr>
          <w:rFonts w:ascii="Times New Roman" w:hAnsi="Times New Roman"/>
          <w:sz w:val="24"/>
          <w:szCs w:val="24"/>
        </w:rPr>
        <w:t xml:space="preserve"> previously</w:t>
      </w:r>
      <w:r w:rsidR="00062D2C" w:rsidRPr="00617F0B">
        <w:rPr>
          <w:rFonts w:ascii="Times New Roman" w:hAnsi="Times New Roman"/>
          <w:sz w:val="24"/>
          <w:szCs w:val="24"/>
        </w:rPr>
        <w:t xml:space="preserve"> argued that</w:t>
      </w:r>
      <w:r w:rsidR="002122E4" w:rsidRPr="00617F0B">
        <w:rPr>
          <w:rFonts w:ascii="Times New Roman" w:hAnsi="Times New Roman"/>
          <w:sz w:val="24"/>
          <w:szCs w:val="24"/>
        </w:rPr>
        <w:t xml:space="preserve"> this presents a pr</w:t>
      </w:r>
      <w:r w:rsidR="00F50FE1" w:rsidRPr="00617F0B">
        <w:rPr>
          <w:rFonts w:ascii="Times New Roman" w:hAnsi="Times New Roman"/>
          <w:sz w:val="24"/>
          <w:szCs w:val="24"/>
        </w:rPr>
        <w:t>oblem of data selection</w:t>
      </w:r>
      <w:r w:rsidR="002122E4" w:rsidRPr="00617F0B">
        <w:rPr>
          <w:rFonts w:ascii="Times New Roman" w:hAnsi="Times New Roman"/>
          <w:sz w:val="24"/>
          <w:szCs w:val="24"/>
        </w:rPr>
        <w:t xml:space="preserve"> </w:t>
      </w:r>
      <w:r w:rsidR="00610E23">
        <w:rPr>
          <w:rFonts w:ascii="Times New Roman" w:hAnsi="Times New Roman"/>
          <w:sz w:val="24"/>
          <w:szCs w:val="24"/>
        </w:rPr>
        <w:t>that</w:t>
      </w:r>
      <w:r w:rsidR="00617F0B" w:rsidRPr="00617F0B">
        <w:rPr>
          <w:rFonts w:ascii="Times New Roman" w:hAnsi="Times New Roman"/>
          <w:sz w:val="24"/>
          <w:szCs w:val="24"/>
        </w:rPr>
        <w:t xml:space="preserve"> is </w:t>
      </w:r>
      <w:r w:rsidR="002122E4" w:rsidRPr="00617F0B">
        <w:rPr>
          <w:rFonts w:ascii="Times New Roman" w:hAnsi="Times New Roman"/>
          <w:sz w:val="24"/>
          <w:szCs w:val="24"/>
        </w:rPr>
        <w:t xml:space="preserve">overcome </w:t>
      </w:r>
      <w:r w:rsidR="00F50FE1" w:rsidRPr="00617F0B">
        <w:rPr>
          <w:rFonts w:ascii="Times New Roman" w:hAnsi="Times New Roman"/>
          <w:sz w:val="24"/>
          <w:szCs w:val="24"/>
        </w:rPr>
        <w:t xml:space="preserve">by implementing </w:t>
      </w:r>
      <w:r w:rsidR="004E4876">
        <w:rPr>
          <w:rFonts w:ascii="Times New Roman" w:hAnsi="Times New Roman"/>
          <w:sz w:val="24"/>
          <w:szCs w:val="24"/>
        </w:rPr>
        <w:t xml:space="preserve">a particular </w:t>
      </w:r>
      <w:r w:rsidR="007F580D">
        <w:rPr>
          <w:rFonts w:ascii="Times New Roman" w:hAnsi="Times New Roman"/>
          <w:sz w:val="24"/>
          <w:szCs w:val="24"/>
        </w:rPr>
        <w:t>data selection</w:t>
      </w:r>
      <w:r w:rsidR="004E4876">
        <w:rPr>
          <w:rFonts w:ascii="Times New Roman" w:hAnsi="Times New Roman"/>
          <w:sz w:val="24"/>
          <w:szCs w:val="24"/>
        </w:rPr>
        <w:t xml:space="preserve"> strategy</w:t>
      </w:r>
      <w:r w:rsidR="00285A1C">
        <w:rPr>
          <w:rFonts w:ascii="Times New Roman" w:hAnsi="Times New Roman"/>
          <w:sz w:val="24"/>
          <w:szCs w:val="24"/>
        </w:rPr>
        <w:t xml:space="preserve"> whose primary </w:t>
      </w:r>
      <w:r w:rsidR="002122E4" w:rsidRPr="00617F0B">
        <w:rPr>
          <w:rFonts w:ascii="Times New Roman" w:hAnsi="Times New Roman"/>
          <w:sz w:val="24"/>
          <w:szCs w:val="24"/>
        </w:rPr>
        <w:t>function</w:t>
      </w:r>
      <w:r w:rsidR="003265D9">
        <w:rPr>
          <w:rFonts w:ascii="Times New Roman" w:hAnsi="Times New Roman"/>
          <w:sz w:val="24"/>
          <w:szCs w:val="24"/>
        </w:rPr>
        <w:t xml:space="preserve"> </w:t>
      </w:r>
      <w:r w:rsidR="002122E4" w:rsidRPr="00617F0B">
        <w:rPr>
          <w:rFonts w:ascii="Times New Roman" w:hAnsi="Times New Roman"/>
          <w:sz w:val="24"/>
          <w:szCs w:val="24"/>
        </w:rPr>
        <w:t>is to prescribe to what extent and in what ways the theoretical accounts of the target p</w:t>
      </w:r>
      <w:r w:rsidR="00D92024">
        <w:rPr>
          <w:rFonts w:ascii="Times New Roman" w:hAnsi="Times New Roman"/>
          <w:sz w:val="24"/>
          <w:szCs w:val="24"/>
        </w:rPr>
        <w:t>henomena are to be involved in</w:t>
      </w:r>
      <w:r w:rsidR="002122E4" w:rsidRPr="00617F0B">
        <w:rPr>
          <w:rFonts w:ascii="Times New Roman" w:hAnsi="Times New Roman"/>
          <w:sz w:val="24"/>
          <w:szCs w:val="24"/>
        </w:rPr>
        <w:t xml:space="preserve"> the </w:t>
      </w:r>
      <w:r w:rsidR="00D92024">
        <w:rPr>
          <w:rFonts w:ascii="Times New Roman" w:hAnsi="Times New Roman"/>
          <w:sz w:val="24"/>
          <w:szCs w:val="24"/>
        </w:rPr>
        <w:t>procedure of</w:t>
      </w:r>
      <w:r w:rsidR="001D265C">
        <w:rPr>
          <w:rFonts w:ascii="Times New Roman" w:hAnsi="Times New Roman"/>
          <w:sz w:val="24"/>
          <w:szCs w:val="24"/>
        </w:rPr>
        <w:t xml:space="preserve"> data selection so as to acquire the </w:t>
      </w:r>
      <w:r w:rsidR="00285A1C">
        <w:rPr>
          <w:rFonts w:ascii="Times New Roman" w:hAnsi="Times New Roman"/>
          <w:sz w:val="24"/>
          <w:szCs w:val="24"/>
        </w:rPr>
        <w:t>range of interesting events</w:t>
      </w:r>
      <w:r w:rsidR="001D265C">
        <w:rPr>
          <w:rFonts w:ascii="Times New Roman" w:hAnsi="Times New Roman"/>
          <w:sz w:val="24"/>
          <w:szCs w:val="24"/>
        </w:rPr>
        <w:t xml:space="preserve"> that </w:t>
      </w:r>
      <w:r w:rsidR="008622B9">
        <w:rPr>
          <w:rFonts w:ascii="Times New Roman" w:hAnsi="Times New Roman"/>
          <w:sz w:val="24"/>
          <w:szCs w:val="24"/>
        </w:rPr>
        <w:t xml:space="preserve">have the potential to serve each </w:t>
      </w:r>
      <w:r w:rsidR="00285A1C">
        <w:rPr>
          <w:rFonts w:ascii="Times New Roman" w:hAnsi="Times New Roman"/>
          <w:sz w:val="24"/>
          <w:szCs w:val="24"/>
        </w:rPr>
        <w:t xml:space="preserve">of </w:t>
      </w:r>
      <w:r w:rsidR="002122E4" w:rsidRPr="00617F0B">
        <w:rPr>
          <w:rFonts w:ascii="Times New Roman" w:hAnsi="Times New Roman"/>
          <w:sz w:val="24"/>
          <w:szCs w:val="24"/>
        </w:rPr>
        <w:t>the</w:t>
      </w:r>
      <w:r w:rsidR="00285A1C">
        <w:rPr>
          <w:rFonts w:ascii="Times New Roman" w:hAnsi="Times New Roman"/>
          <w:sz w:val="24"/>
          <w:szCs w:val="24"/>
        </w:rPr>
        <w:t xml:space="preserve"> aforementioned sets of</w:t>
      </w:r>
      <w:r w:rsidR="002122E4" w:rsidRPr="00617F0B">
        <w:rPr>
          <w:rFonts w:ascii="Times New Roman" w:hAnsi="Times New Roman"/>
          <w:sz w:val="24"/>
          <w:szCs w:val="24"/>
        </w:rPr>
        <w:t xml:space="preserve"> </w:t>
      </w:r>
      <w:r w:rsidR="00984A4B">
        <w:rPr>
          <w:rFonts w:ascii="Times New Roman" w:hAnsi="Times New Roman"/>
          <w:sz w:val="24"/>
          <w:szCs w:val="24"/>
        </w:rPr>
        <w:t>objective</w:t>
      </w:r>
      <w:r w:rsidR="002122E4" w:rsidRPr="00617F0B">
        <w:rPr>
          <w:rFonts w:ascii="Times New Roman" w:hAnsi="Times New Roman"/>
          <w:sz w:val="24"/>
          <w:szCs w:val="24"/>
        </w:rPr>
        <w:t>s of the ATLAS experiment.</w:t>
      </w:r>
      <w:r w:rsidR="002122E4" w:rsidRPr="00BE7522">
        <w:rPr>
          <w:rFonts w:ascii="Times New Roman" w:hAnsi="Times New Roman"/>
          <w:sz w:val="24"/>
          <w:szCs w:val="24"/>
        </w:rPr>
        <w:t xml:space="preserve"> </w:t>
      </w:r>
    </w:p>
    <w:p w14:paraId="39C44441" w14:textId="4DAEED02" w:rsidR="00366168" w:rsidRDefault="00D92024" w:rsidP="00285A1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This indicates that</w:t>
      </w:r>
      <w:r w:rsidR="002122E4">
        <w:rPr>
          <w:rFonts w:ascii="Times New Roman" w:hAnsi="Times New Roman"/>
          <w:sz w:val="24"/>
          <w:szCs w:val="24"/>
        </w:rPr>
        <w:t xml:space="preserve"> the </w:t>
      </w:r>
      <w:r w:rsidR="002122E4" w:rsidRPr="00BE7522">
        <w:rPr>
          <w:rFonts w:ascii="Times New Roman" w:hAnsi="Times New Roman"/>
          <w:sz w:val="24"/>
          <w:szCs w:val="24"/>
        </w:rPr>
        <w:t>involvement of the theoretical accounts of the target phenomena</w:t>
      </w:r>
      <w:r w:rsidR="002122E4">
        <w:rPr>
          <w:rFonts w:ascii="Times New Roman" w:hAnsi="Times New Roman"/>
          <w:sz w:val="24"/>
          <w:szCs w:val="24"/>
        </w:rPr>
        <w:t xml:space="preserve"> in the </w:t>
      </w:r>
      <w:r>
        <w:rPr>
          <w:rFonts w:ascii="Times New Roman" w:hAnsi="Times New Roman"/>
          <w:sz w:val="24"/>
          <w:szCs w:val="24"/>
        </w:rPr>
        <w:t>procedure</w:t>
      </w:r>
      <w:r w:rsidR="002122E4">
        <w:rPr>
          <w:rFonts w:ascii="Times New Roman" w:hAnsi="Times New Roman"/>
          <w:sz w:val="24"/>
          <w:szCs w:val="24"/>
        </w:rPr>
        <w:t xml:space="preserve"> of data selection in the ATLAS experiment is </w:t>
      </w:r>
      <w:r w:rsidR="002122E4" w:rsidRPr="00BE7522">
        <w:rPr>
          <w:rFonts w:ascii="Times New Roman" w:hAnsi="Times New Roman"/>
          <w:sz w:val="24"/>
          <w:szCs w:val="24"/>
        </w:rPr>
        <w:t xml:space="preserve">through the </w:t>
      </w:r>
      <w:r>
        <w:rPr>
          <w:rFonts w:ascii="Times New Roman" w:hAnsi="Times New Roman"/>
          <w:sz w:val="24"/>
          <w:szCs w:val="24"/>
        </w:rPr>
        <w:t xml:space="preserve">aforementioned </w:t>
      </w:r>
      <w:r w:rsidR="004E4876">
        <w:rPr>
          <w:rFonts w:ascii="Times New Roman" w:hAnsi="Times New Roman"/>
          <w:sz w:val="24"/>
          <w:szCs w:val="24"/>
        </w:rPr>
        <w:t>data selection</w:t>
      </w:r>
      <w:r w:rsidR="002122E4" w:rsidRPr="00BE7522">
        <w:rPr>
          <w:rFonts w:ascii="Times New Roman" w:hAnsi="Times New Roman"/>
          <w:sz w:val="24"/>
          <w:szCs w:val="24"/>
        </w:rPr>
        <w:t xml:space="preserve"> strategy. </w:t>
      </w:r>
      <w:r w:rsidR="004305D5">
        <w:rPr>
          <w:rFonts w:ascii="Times New Roman" w:hAnsi="Times New Roman"/>
          <w:sz w:val="24"/>
          <w:szCs w:val="24"/>
        </w:rPr>
        <w:t>Furthermore, not only theoretical considerations about the target phenomena, but also experimental considerations regarding the physical circumstances in wh</w:t>
      </w:r>
      <w:r w:rsidR="00EF1728">
        <w:rPr>
          <w:rFonts w:ascii="Times New Roman" w:hAnsi="Times New Roman"/>
          <w:sz w:val="24"/>
          <w:szCs w:val="24"/>
        </w:rPr>
        <w:t xml:space="preserve">ich the </w:t>
      </w:r>
      <w:r w:rsidR="00155475">
        <w:rPr>
          <w:rFonts w:ascii="Times New Roman" w:hAnsi="Times New Roman"/>
          <w:sz w:val="24"/>
          <w:szCs w:val="24"/>
        </w:rPr>
        <w:t xml:space="preserve">ATLAS </w:t>
      </w:r>
      <w:r w:rsidR="00EF1728">
        <w:rPr>
          <w:rFonts w:ascii="Times New Roman" w:hAnsi="Times New Roman"/>
          <w:sz w:val="24"/>
          <w:szCs w:val="24"/>
        </w:rPr>
        <w:t>experiment is performed are involved in the</w:t>
      </w:r>
      <w:r w:rsidR="00155475">
        <w:rPr>
          <w:rFonts w:ascii="Times New Roman" w:hAnsi="Times New Roman"/>
          <w:sz w:val="24"/>
          <w:szCs w:val="24"/>
        </w:rPr>
        <w:t xml:space="preserve"> </w:t>
      </w:r>
      <w:r w:rsidR="007F580D">
        <w:rPr>
          <w:rFonts w:ascii="Times New Roman" w:hAnsi="Times New Roman"/>
          <w:sz w:val="24"/>
          <w:szCs w:val="24"/>
        </w:rPr>
        <w:t>data selection</w:t>
      </w:r>
      <w:r w:rsidR="00DB6B78">
        <w:rPr>
          <w:rFonts w:ascii="Times New Roman" w:hAnsi="Times New Roman"/>
          <w:sz w:val="24"/>
          <w:szCs w:val="24"/>
        </w:rPr>
        <w:t xml:space="preserve"> procedure</w:t>
      </w:r>
      <w:r w:rsidR="00155475">
        <w:rPr>
          <w:rFonts w:ascii="Times New Roman" w:hAnsi="Times New Roman"/>
          <w:sz w:val="24"/>
          <w:szCs w:val="24"/>
        </w:rPr>
        <w:t xml:space="preserve"> </w:t>
      </w:r>
      <w:r w:rsidR="008C2016">
        <w:rPr>
          <w:rFonts w:ascii="Times New Roman" w:hAnsi="Times New Roman"/>
          <w:sz w:val="24"/>
          <w:szCs w:val="24"/>
        </w:rPr>
        <w:t>through the selection</w:t>
      </w:r>
      <w:r w:rsidR="008622B9">
        <w:rPr>
          <w:rFonts w:ascii="Times New Roman" w:hAnsi="Times New Roman"/>
          <w:sz w:val="24"/>
          <w:szCs w:val="24"/>
        </w:rPr>
        <w:t xml:space="preserve"> </w:t>
      </w:r>
      <w:r w:rsidR="00EF1728">
        <w:rPr>
          <w:rFonts w:ascii="Times New Roman" w:hAnsi="Times New Roman"/>
          <w:sz w:val="24"/>
          <w:szCs w:val="24"/>
        </w:rPr>
        <w:t>strategy.</w:t>
      </w:r>
      <w:r w:rsidR="008321EC">
        <w:rPr>
          <w:rFonts w:ascii="Times New Roman" w:hAnsi="Times New Roman"/>
          <w:sz w:val="24"/>
          <w:szCs w:val="24"/>
        </w:rPr>
        <w:t xml:space="preserve"> For instance,</w:t>
      </w:r>
      <w:r w:rsidR="00810577">
        <w:rPr>
          <w:rFonts w:ascii="Times New Roman" w:hAnsi="Times New Roman"/>
          <w:sz w:val="24"/>
          <w:szCs w:val="24"/>
        </w:rPr>
        <w:t xml:space="preserve"> </w:t>
      </w:r>
      <w:r w:rsidR="000B0002">
        <w:rPr>
          <w:rFonts w:ascii="Times New Roman" w:hAnsi="Times New Roman"/>
          <w:sz w:val="24"/>
          <w:szCs w:val="24"/>
        </w:rPr>
        <w:t xml:space="preserve">an important factor that affects the efficiency of the process of </w:t>
      </w:r>
      <w:r w:rsidR="007F580D">
        <w:rPr>
          <w:rFonts w:ascii="Times New Roman" w:hAnsi="Times New Roman"/>
          <w:sz w:val="24"/>
          <w:szCs w:val="24"/>
        </w:rPr>
        <w:t>data selection</w:t>
      </w:r>
      <w:r w:rsidR="000B0002">
        <w:rPr>
          <w:rFonts w:ascii="Times New Roman" w:hAnsi="Times New Roman"/>
          <w:sz w:val="24"/>
          <w:szCs w:val="24"/>
        </w:rPr>
        <w:t xml:space="preserve"> in the ATLAS experiment is </w:t>
      </w:r>
      <w:r w:rsidR="00F8566F">
        <w:rPr>
          <w:rFonts w:ascii="Times New Roman" w:hAnsi="Times New Roman"/>
          <w:sz w:val="24"/>
          <w:szCs w:val="24"/>
        </w:rPr>
        <w:t>that</w:t>
      </w:r>
      <w:r w:rsidR="00F8566F" w:rsidRPr="00F8566F">
        <w:rPr>
          <w:rFonts w:ascii="Times New Roman" w:hAnsi="Times New Roman"/>
          <w:sz w:val="24"/>
          <w:szCs w:val="24"/>
        </w:rPr>
        <w:t xml:space="preserve"> </w:t>
      </w:r>
      <w:r w:rsidR="00F8566F">
        <w:rPr>
          <w:rFonts w:ascii="Times New Roman" w:hAnsi="Times New Roman"/>
          <w:sz w:val="24"/>
          <w:szCs w:val="24"/>
        </w:rPr>
        <w:t xml:space="preserve">the event-acceptance rates of the different levels of the trigger system are constrained by </w:t>
      </w:r>
      <w:r w:rsidR="004305D5">
        <w:rPr>
          <w:rFonts w:ascii="Times New Roman" w:hAnsi="Times New Roman"/>
          <w:sz w:val="24"/>
          <w:szCs w:val="24"/>
        </w:rPr>
        <w:t>certain technical limitations concerning data-process</w:t>
      </w:r>
      <w:r w:rsidR="00F8566F">
        <w:rPr>
          <w:rFonts w:ascii="Times New Roman" w:hAnsi="Times New Roman"/>
          <w:sz w:val="24"/>
          <w:szCs w:val="24"/>
        </w:rPr>
        <w:t xml:space="preserve"> </w:t>
      </w:r>
      <w:r w:rsidR="00964BF0">
        <w:rPr>
          <w:rFonts w:ascii="Times New Roman" w:hAnsi="Times New Roman"/>
          <w:sz w:val="24"/>
          <w:szCs w:val="24"/>
        </w:rPr>
        <w:t>time</w:t>
      </w:r>
      <w:r w:rsidR="00F8566F">
        <w:rPr>
          <w:rFonts w:ascii="Times New Roman" w:hAnsi="Times New Roman"/>
          <w:sz w:val="24"/>
          <w:szCs w:val="24"/>
        </w:rPr>
        <w:t xml:space="preserve"> and data-storage capacity </w:t>
      </w:r>
      <w:r w:rsidR="008321EC">
        <w:rPr>
          <w:rFonts w:ascii="Times New Roman" w:hAnsi="Times New Roman"/>
          <w:sz w:val="24"/>
          <w:szCs w:val="24"/>
        </w:rPr>
        <w:t>at the LHC</w:t>
      </w:r>
      <w:r w:rsidR="00596FE7">
        <w:rPr>
          <w:rFonts w:ascii="Times New Roman" w:hAnsi="Times New Roman"/>
          <w:sz w:val="24"/>
          <w:szCs w:val="24"/>
        </w:rPr>
        <w:t xml:space="preserve">. </w:t>
      </w:r>
      <w:r w:rsidR="00DB6B78">
        <w:rPr>
          <w:rFonts w:ascii="Times New Roman" w:hAnsi="Times New Roman"/>
          <w:sz w:val="24"/>
          <w:szCs w:val="24"/>
        </w:rPr>
        <w:t>Note that t</w:t>
      </w:r>
      <w:r w:rsidR="00596FE7">
        <w:rPr>
          <w:rFonts w:ascii="Times New Roman" w:hAnsi="Times New Roman"/>
          <w:sz w:val="24"/>
          <w:szCs w:val="24"/>
        </w:rPr>
        <w:t>his factor bears upon the</w:t>
      </w:r>
      <w:r w:rsidR="00596FE7" w:rsidRPr="00596FE7">
        <w:rPr>
          <w:rFonts w:ascii="Times New Roman" w:hAnsi="Times New Roman"/>
          <w:sz w:val="24"/>
          <w:szCs w:val="24"/>
        </w:rPr>
        <w:t xml:space="preserve"> </w:t>
      </w:r>
      <w:r w:rsidR="00665123">
        <w:rPr>
          <w:rFonts w:ascii="Times New Roman" w:hAnsi="Times New Roman"/>
          <w:sz w:val="24"/>
          <w:szCs w:val="24"/>
        </w:rPr>
        <w:t xml:space="preserve">amount of events that a </w:t>
      </w:r>
      <w:r w:rsidR="00DB6B78">
        <w:rPr>
          <w:rFonts w:ascii="Times New Roman" w:hAnsi="Times New Roman"/>
          <w:sz w:val="24"/>
          <w:szCs w:val="24"/>
        </w:rPr>
        <w:t xml:space="preserve">particular trigger could accept and that it </w:t>
      </w:r>
      <w:r w:rsidR="00665123">
        <w:rPr>
          <w:rFonts w:ascii="Times New Roman" w:hAnsi="Times New Roman"/>
          <w:sz w:val="24"/>
          <w:szCs w:val="24"/>
        </w:rPr>
        <w:t xml:space="preserve">is taken into </w:t>
      </w:r>
      <w:r w:rsidR="008321EC">
        <w:rPr>
          <w:rFonts w:ascii="Times New Roman" w:hAnsi="Times New Roman"/>
          <w:sz w:val="24"/>
          <w:szCs w:val="24"/>
        </w:rPr>
        <w:t xml:space="preserve">account </w:t>
      </w:r>
      <w:r w:rsidR="00DB6B78">
        <w:rPr>
          <w:rFonts w:ascii="Times New Roman" w:hAnsi="Times New Roman"/>
          <w:sz w:val="24"/>
          <w:szCs w:val="24"/>
        </w:rPr>
        <w:t xml:space="preserve">by the adopted strategy </w:t>
      </w:r>
      <w:r w:rsidR="008321EC">
        <w:rPr>
          <w:rFonts w:ascii="Times New Roman" w:hAnsi="Times New Roman"/>
          <w:sz w:val="24"/>
          <w:szCs w:val="24"/>
        </w:rPr>
        <w:t>in specifying the</w:t>
      </w:r>
      <w:r w:rsidR="00665123">
        <w:rPr>
          <w:rFonts w:ascii="Times New Roman" w:hAnsi="Times New Roman"/>
          <w:sz w:val="24"/>
          <w:szCs w:val="24"/>
        </w:rPr>
        <w:t xml:space="preserve"> energy thresholds</w:t>
      </w:r>
      <w:r w:rsidR="00F8566F">
        <w:rPr>
          <w:rFonts w:ascii="Times New Roman" w:hAnsi="Times New Roman"/>
          <w:sz w:val="24"/>
          <w:szCs w:val="24"/>
        </w:rPr>
        <w:t xml:space="preserve"> </w:t>
      </w:r>
      <w:r w:rsidR="00DB6B78">
        <w:rPr>
          <w:rFonts w:ascii="Times New Roman" w:hAnsi="Times New Roman"/>
          <w:sz w:val="24"/>
          <w:szCs w:val="24"/>
        </w:rPr>
        <w:t>of the triggers</w:t>
      </w:r>
      <w:r w:rsidR="00F8566F">
        <w:rPr>
          <w:rFonts w:ascii="Times New Roman" w:hAnsi="Times New Roman"/>
          <w:sz w:val="24"/>
          <w:szCs w:val="24"/>
        </w:rPr>
        <w:t xml:space="preserve">. </w:t>
      </w:r>
      <w:r w:rsidR="00596FE7">
        <w:rPr>
          <w:rFonts w:ascii="Times New Roman" w:hAnsi="Times New Roman"/>
          <w:sz w:val="24"/>
          <w:szCs w:val="24"/>
        </w:rPr>
        <w:t>The</w:t>
      </w:r>
      <w:r w:rsidR="00810577">
        <w:rPr>
          <w:rFonts w:ascii="Times New Roman" w:hAnsi="Times New Roman"/>
          <w:sz w:val="24"/>
          <w:szCs w:val="24"/>
        </w:rPr>
        <w:t xml:space="preserve"> above considerations suggest that </w:t>
      </w:r>
      <w:r w:rsidR="004E4876">
        <w:rPr>
          <w:rFonts w:ascii="Times New Roman" w:hAnsi="Times New Roman"/>
          <w:sz w:val="24"/>
          <w:szCs w:val="24"/>
        </w:rPr>
        <w:t>the procedure of</w:t>
      </w:r>
      <w:r>
        <w:rPr>
          <w:rFonts w:ascii="Times New Roman" w:hAnsi="Times New Roman"/>
          <w:sz w:val="24"/>
          <w:szCs w:val="24"/>
        </w:rPr>
        <w:t xml:space="preserve"> </w:t>
      </w:r>
      <w:r w:rsidR="007F580D">
        <w:rPr>
          <w:rFonts w:ascii="Times New Roman" w:hAnsi="Times New Roman"/>
          <w:sz w:val="24"/>
          <w:szCs w:val="24"/>
        </w:rPr>
        <w:t>data selection</w:t>
      </w:r>
      <w:r w:rsidR="004E4876">
        <w:rPr>
          <w:rFonts w:ascii="Times New Roman" w:hAnsi="Times New Roman"/>
          <w:sz w:val="24"/>
          <w:szCs w:val="24"/>
        </w:rPr>
        <w:t xml:space="preserve"> </w:t>
      </w:r>
      <w:r w:rsidR="00DB4445">
        <w:rPr>
          <w:rFonts w:ascii="Times New Roman" w:hAnsi="Times New Roman"/>
          <w:sz w:val="24"/>
          <w:szCs w:val="24"/>
        </w:rPr>
        <w:t xml:space="preserve">carried out </w:t>
      </w:r>
      <w:r w:rsidR="004E4876">
        <w:rPr>
          <w:rFonts w:ascii="Times New Roman" w:hAnsi="Times New Roman"/>
          <w:sz w:val="24"/>
          <w:szCs w:val="24"/>
        </w:rPr>
        <w:t xml:space="preserve">in the ATLAS is driven by a particular </w:t>
      </w:r>
      <w:r>
        <w:rPr>
          <w:rFonts w:ascii="Times New Roman" w:hAnsi="Times New Roman"/>
          <w:sz w:val="24"/>
          <w:szCs w:val="24"/>
        </w:rPr>
        <w:t xml:space="preserve">strategy, rather than by the </w:t>
      </w:r>
      <w:r w:rsidR="002370AC">
        <w:rPr>
          <w:rFonts w:ascii="Times New Roman" w:hAnsi="Times New Roman"/>
          <w:sz w:val="24"/>
          <w:szCs w:val="24"/>
        </w:rPr>
        <w:t>theoretical accoun</w:t>
      </w:r>
      <w:r w:rsidR="00CB2CA4">
        <w:rPr>
          <w:rFonts w:ascii="Times New Roman" w:hAnsi="Times New Roman"/>
          <w:sz w:val="24"/>
          <w:szCs w:val="24"/>
        </w:rPr>
        <w:t>t</w:t>
      </w:r>
      <w:r w:rsidR="002370AC">
        <w:rPr>
          <w:rFonts w:ascii="Times New Roman" w:hAnsi="Times New Roman"/>
          <w:sz w:val="24"/>
          <w:szCs w:val="24"/>
        </w:rPr>
        <w:t>s</w:t>
      </w:r>
      <w:r w:rsidR="00CB2CA4">
        <w:rPr>
          <w:rFonts w:ascii="Times New Roman" w:hAnsi="Times New Roman"/>
          <w:sz w:val="24"/>
          <w:szCs w:val="24"/>
        </w:rPr>
        <w:t xml:space="preserve"> of the target phenomena, i.e., the SM and the BSM models, </w:t>
      </w:r>
      <w:r>
        <w:rPr>
          <w:rFonts w:ascii="Times New Roman" w:hAnsi="Times New Roman"/>
          <w:sz w:val="24"/>
          <w:szCs w:val="24"/>
        </w:rPr>
        <w:t>as suggested by TDE.</w:t>
      </w:r>
      <w:r w:rsidR="00CB69AE">
        <w:rPr>
          <w:rStyle w:val="FootnoteReference"/>
          <w:rFonts w:ascii="Times New Roman" w:hAnsi="Times New Roman"/>
          <w:sz w:val="24"/>
          <w:szCs w:val="24"/>
        </w:rPr>
        <w:footnoteReference w:id="29"/>
      </w:r>
    </w:p>
    <w:p w14:paraId="263351EA" w14:textId="77777777" w:rsidR="002122E4" w:rsidRDefault="002122E4" w:rsidP="002122E4">
      <w:pPr>
        <w:autoSpaceDE w:val="0"/>
        <w:autoSpaceDN w:val="0"/>
        <w:adjustRightInd w:val="0"/>
        <w:spacing w:after="0" w:line="240" w:lineRule="auto"/>
        <w:rPr>
          <w:rFonts w:ascii="Times New Roman" w:hAnsi="Times New Roman"/>
          <w:sz w:val="24"/>
          <w:szCs w:val="24"/>
        </w:rPr>
      </w:pPr>
    </w:p>
    <w:p w14:paraId="1EF4EC1C" w14:textId="77777777" w:rsidR="00367835" w:rsidRDefault="00745594" w:rsidP="00367835">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In conclusion</w:t>
      </w:r>
      <w:r w:rsidR="00453624">
        <w:rPr>
          <w:rFonts w:ascii="Times New Roman" w:hAnsi="Times New Roman"/>
          <w:sz w:val="24"/>
          <w:szCs w:val="24"/>
        </w:rPr>
        <w:t xml:space="preserve">, the present case study shows that the </w:t>
      </w:r>
      <w:r w:rsidR="002122E4">
        <w:rPr>
          <w:rFonts w:ascii="Times New Roman" w:hAnsi="Times New Roman"/>
          <w:sz w:val="24"/>
          <w:szCs w:val="24"/>
        </w:rPr>
        <w:t xml:space="preserve">procedure of data selection </w:t>
      </w:r>
      <w:r w:rsidR="00453624">
        <w:rPr>
          <w:rFonts w:ascii="Times New Roman" w:hAnsi="Times New Roman"/>
          <w:sz w:val="24"/>
          <w:szCs w:val="24"/>
        </w:rPr>
        <w:t xml:space="preserve">in the ATLAS experiment </w:t>
      </w:r>
      <w:r w:rsidR="002122E4">
        <w:rPr>
          <w:rFonts w:ascii="Times New Roman" w:hAnsi="Times New Roman"/>
          <w:sz w:val="24"/>
          <w:szCs w:val="24"/>
        </w:rPr>
        <w:t xml:space="preserve">is both exploratory and </w:t>
      </w:r>
      <w:r w:rsidR="004E4876">
        <w:rPr>
          <w:rFonts w:ascii="Times New Roman" w:hAnsi="Times New Roman"/>
          <w:sz w:val="24"/>
          <w:szCs w:val="24"/>
        </w:rPr>
        <w:t>strategy-</w:t>
      </w:r>
      <w:proofErr w:type="gramStart"/>
      <w:r w:rsidR="004E4876">
        <w:rPr>
          <w:rFonts w:ascii="Times New Roman" w:hAnsi="Times New Roman"/>
          <w:sz w:val="24"/>
          <w:szCs w:val="24"/>
        </w:rPr>
        <w:t>driven</w:t>
      </w:r>
      <w:r w:rsidR="00453624">
        <w:rPr>
          <w:rFonts w:ascii="Times New Roman" w:hAnsi="Times New Roman"/>
          <w:sz w:val="24"/>
          <w:szCs w:val="24"/>
        </w:rPr>
        <w:t>,</w:t>
      </w:r>
      <w:proofErr w:type="gramEnd"/>
      <w:r w:rsidR="00453624">
        <w:rPr>
          <w:rFonts w:ascii="Times New Roman" w:hAnsi="Times New Roman"/>
          <w:sz w:val="24"/>
          <w:szCs w:val="24"/>
        </w:rPr>
        <w:t xml:space="preserve"> thereby illustrating that </w:t>
      </w:r>
      <w:r w:rsidR="00367835">
        <w:rPr>
          <w:rFonts w:ascii="Times New Roman" w:hAnsi="Times New Roman"/>
          <w:sz w:val="24"/>
          <w:szCs w:val="24"/>
        </w:rPr>
        <w:t xml:space="preserve">in contemporary HEP, </w:t>
      </w:r>
      <w:r w:rsidR="00453624">
        <w:rPr>
          <w:rFonts w:ascii="Times New Roman" w:hAnsi="Times New Roman"/>
          <w:sz w:val="24"/>
          <w:szCs w:val="24"/>
        </w:rPr>
        <w:t>expe</w:t>
      </w:r>
      <w:r w:rsidR="0061049E">
        <w:rPr>
          <w:rFonts w:ascii="Times New Roman" w:hAnsi="Times New Roman"/>
          <w:sz w:val="24"/>
          <w:szCs w:val="24"/>
        </w:rPr>
        <w:t>rimenters develop and implement</w:t>
      </w:r>
      <w:r w:rsidR="00453624">
        <w:rPr>
          <w:rFonts w:ascii="Times New Roman" w:hAnsi="Times New Roman"/>
          <w:sz w:val="24"/>
          <w:szCs w:val="24"/>
        </w:rPr>
        <w:t xml:space="preserve"> experimental strategies to enable exploration </w:t>
      </w:r>
      <w:r w:rsidR="0061049E">
        <w:rPr>
          <w:rFonts w:ascii="Times New Roman" w:hAnsi="Times New Roman"/>
          <w:sz w:val="24"/>
          <w:szCs w:val="24"/>
        </w:rPr>
        <w:t xml:space="preserve">to achieve the </w:t>
      </w:r>
      <w:r w:rsidR="00984A4B">
        <w:rPr>
          <w:rFonts w:ascii="Times New Roman" w:hAnsi="Times New Roman"/>
          <w:sz w:val="24"/>
          <w:szCs w:val="24"/>
        </w:rPr>
        <w:t>objective</w:t>
      </w:r>
      <w:r w:rsidR="0061049E">
        <w:rPr>
          <w:rFonts w:ascii="Times New Roman" w:hAnsi="Times New Roman"/>
          <w:sz w:val="24"/>
          <w:szCs w:val="24"/>
        </w:rPr>
        <w:t>s of the experiment</w:t>
      </w:r>
      <w:r w:rsidR="00453624">
        <w:rPr>
          <w:rFonts w:ascii="Times New Roman" w:hAnsi="Times New Roman"/>
          <w:sz w:val="24"/>
          <w:szCs w:val="24"/>
        </w:rPr>
        <w:t xml:space="preserve">. </w:t>
      </w:r>
    </w:p>
    <w:p w14:paraId="7F18FE95" w14:textId="25A9196F" w:rsidR="00AE5349" w:rsidRPr="0001202F" w:rsidRDefault="00AE5349" w:rsidP="005D0736">
      <w:pPr>
        <w:widowControl w:val="0"/>
        <w:autoSpaceDE w:val="0"/>
        <w:autoSpaceDN w:val="0"/>
        <w:adjustRightInd w:val="0"/>
        <w:spacing w:after="0" w:line="240" w:lineRule="auto"/>
        <w:rPr>
          <w:rFonts w:ascii="Times New Roman" w:hAnsi="Times New Roman"/>
          <w:color w:val="000000" w:themeColor="text1"/>
          <w:sz w:val="24"/>
          <w:szCs w:val="24"/>
        </w:rPr>
      </w:pPr>
      <w:r w:rsidRPr="00397B76">
        <w:rPr>
          <w:rFonts w:ascii="Times New Roman" w:hAnsi="Times New Roman"/>
          <w:b/>
          <w:sz w:val="24"/>
          <w:szCs w:val="24"/>
        </w:rPr>
        <w:lastRenderedPageBreak/>
        <w:t>Acknowledgments</w:t>
      </w:r>
      <w:r w:rsidR="00397B76">
        <w:rPr>
          <w:rFonts w:ascii="Times New Roman" w:hAnsi="Times New Roman"/>
          <w:b/>
          <w:sz w:val="24"/>
          <w:szCs w:val="24"/>
        </w:rPr>
        <w:t xml:space="preserve"> </w:t>
      </w:r>
      <w:r w:rsidRPr="0001202F">
        <w:rPr>
          <w:rFonts w:ascii="Times New Roman" w:hAnsi="Times New Roman"/>
          <w:color w:val="000000" w:themeColor="text1"/>
          <w:sz w:val="24"/>
          <w:szCs w:val="24"/>
        </w:rPr>
        <w:t xml:space="preserve">I am grateful to Christian </w:t>
      </w:r>
      <w:proofErr w:type="spellStart"/>
      <w:r w:rsidRPr="0001202F">
        <w:rPr>
          <w:rFonts w:ascii="Times New Roman" w:hAnsi="Times New Roman"/>
          <w:color w:val="000000" w:themeColor="text1"/>
          <w:sz w:val="24"/>
          <w:szCs w:val="24"/>
        </w:rPr>
        <w:t>Zeitnitz</w:t>
      </w:r>
      <w:proofErr w:type="spellEnd"/>
      <w:r w:rsidRPr="0001202F">
        <w:rPr>
          <w:rFonts w:ascii="Times New Roman" w:hAnsi="Times New Roman"/>
          <w:color w:val="000000" w:themeColor="text1"/>
          <w:sz w:val="24"/>
          <w:szCs w:val="24"/>
        </w:rPr>
        <w:t xml:space="preserve">, </w:t>
      </w:r>
      <w:r w:rsidR="0002335B" w:rsidRPr="0001202F">
        <w:rPr>
          <w:rFonts w:ascii="Times New Roman" w:hAnsi="Times New Roman"/>
          <w:color w:val="000000" w:themeColor="text1"/>
          <w:sz w:val="24"/>
          <w:szCs w:val="24"/>
        </w:rPr>
        <w:t xml:space="preserve">Friedrich </w:t>
      </w:r>
      <w:proofErr w:type="spellStart"/>
      <w:r w:rsidR="0002335B" w:rsidRPr="0001202F">
        <w:rPr>
          <w:rFonts w:ascii="Times New Roman" w:hAnsi="Times New Roman"/>
          <w:color w:val="000000" w:themeColor="text1"/>
          <w:sz w:val="24"/>
          <w:szCs w:val="24"/>
        </w:rPr>
        <w:t>Steinle</w:t>
      </w:r>
      <w:proofErr w:type="spellEnd"/>
      <w:r w:rsidR="0002335B" w:rsidRPr="0001202F">
        <w:rPr>
          <w:rFonts w:ascii="Times New Roman" w:hAnsi="Times New Roman"/>
          <w:color w:val="000000" w:themeColor="text1"/>
          <w:sz w:val="24"/>
          <w:szCs w:val="24"/>
        </w:rPr>
        <w:t xml:space="preserve">, </w:t>
      </w:r>
      <w:r w:rsidR="00F24A5D" w:rsidRPr="0001202F">
        <w:rPr>
          <w:rFonts w:ascii="Times New Roman" w:hAnsi="Times New Roman"/>
          <w:color w:val="000000" w:themeColor="text1"/>
          <w:sz w:val="24"/>
          <w:szCs w:val="24"/>
        </w:rPr>
        <w:t>Pierre-</w:t>
      </w:r>
      <w:proofErr w:type="spellStart"/>
      <w:r w:rsidR="00F24A5D" w:rsidRPr="0001202F">
        <w:rPr>
          <w:rFonts w:ascii="Times New Roman" w:hAnsi="Times New Roman"/>
          <w:color w:val="000000" w:themeColor="text1"/>
          <w:sz w:val="24"/>
          <w:szCs w:val="24"/>
        </w:rPr>
        <w:t>Hugues</w:t>
      </w:r>
      <w:proofErr w:type="spellEnd"/>
      <w:r w:rsidR="00F24A5D" w:rsidRPr="0001202F">
        <w:rPr>
          <w:rFonts w:ascii="Times New Roman" w:hAnsi="Times New Roman"/>
          <w:color w:val="000000" w:themeColor="text1"/>
          <w:sz w:val="24"/>
          <w:szCs w:val="24"/>
        </w:rPr>
        <w:t xml:space="preserve"> </w:t>
      </w:r>
      <w:proofErr w:type="spellStart"/>
      <w:r w:rsidR="00F24A5D" w:rsidRPr="0001202F">
        <w:rPr>
          <w:rFonts w:ascii="Times New Roman" w:hAnsi="Times New Roman"/>
          <w:color w:val="000000" w:themeColor="text1"/>
          <w:sz w:val="24"/>
          <w:szCs w:val="24"/>
        </w:rPr>
        <w:t>Beauchemin</w:t>
      </w:r>
      <w:proofErr w:type="spellEnd"/>
      <w:r w:rsidR="00F24A5D" w:rsidRPr="0001202F">
        <w:rPr>
          <w:rFonts w:ascii="Times New Roman" w:hAnsi="Times New Roman"/>
          <w:color w:val="000000" w:themeColor="text1"/>
          <w:sz w:val="24"/>
          <w:szCs w:val="24"/>
        </w:rPr>
        <w:t xml:space="preserve">, </w:t>
      </w:r>
      <w:r w:rsidR="005D0736" w:rsidRPr="0001202F">
        <w:rPr>
          <w:rFonts w:ascii="Times New Roman" w:hAnsi="Times New Roman"/>
          <w:color w:val="000000" w:themeColor="text1"/>
          <w:sz w:val="24"/>
          <w:szCs w:val="24"/>
        </w:rPr>
        <w:t>Margaret Morrison</w:t>
      </w:r>
      <w:r w:rsidR="008C2016" w:rsidRPr="0001202F">
        <w:rPr>
          <w:rFonts w:ascii="Times New Roman" w:hAnsi="Times New Roman"/>
          <w:color w:val="000000" w:themeColor="text1"/>
          <w:sz w:val="24"/>
          <w:szCs w:val="24"/>
        </w:rPr>
        <w:t xml:space="preserve">, </w:t>
      </w:r>
      <w:proofErr w:type="spellStart"/>
      <w:r w:rsidR="008C2016" w:rsidRPr="0001202F">
        <w:rPr>
          <w:rFonts w:ascii="Times New Roman" w:hAnsi="Times New Roman"/>
          <w:color w:val="000000" w:themeColor="text1"/>
          <w:sz w:val="24"/>
          <w:szCs w:val="24"/>
        </w:rPr>
        <w:t>Michela</w:t>
      </w:r>
      <w:proofErr w:type="spellEnd"/>
      <w:r w:rsidR="008C2016" w:rsidRPr="0001202F">
        <w:rPr>
          <w:rFonts w:ascii="Times New Roman" w:hAnsi="Times New Roman"/>
          <w:color w:val="000000" w:themeColor="text1"/>
          <w:sz w:val="24"/>
          <w:szCs w:val="24"/>
        </w:rPr>
        <w:t xml:space="preserve"> </w:t>
      </w:r>
      <w:proofErr w:type="spellStart"/>
      <w:r w:rsidR="008C2016" w:rsidRPr="0001202F">
        <w:rPr>
          <w:rFonts w:ascii="Times New Roman" w:hAnsi="Times New Roman"/>
          <w:color w:val="000000" w:themeColor="text1"/>
          <w:sz w:val="24"/>
          <w:szCs w:val="24"/>
        </w:rPr>
        <w:t>Massimi</w:t>
      </w:r>
      <w:proofErr w:type="spellEnd"/>
      <w:r w:rsidR="008C2016" w:rsidRPr="0001202F">
        <w:rPr>
          <w:rFonts w:ascii="Times New Roman" w:hAnsi="Times New Roman"/>
          <w:color w:val="000000" w:themeColor="text1"/>
          <w:sz w:val="24"/>
          <w:szCs w:val="24"/>
        </w:rPr>
        <w:t>,</w:t>
      </w:r>
      <w:r w:rsidR="005D0736" w:rsidRPr="0001202F">
        <w:rPr>
          <w:rFonts w:ascii="Times New Roman" w:hAnsi="Times New Roman"/>
          <w:color w:val="000000" w:themeColor="text1"/>
          <w:sz w:val="24"/>
          <w:szCs w:val="24"/>
        </w:rPr>
        <w:t xml:space="preserve"> </w:t>
      </w:r>
      <w:proofErr w:type="spellStart"/>
      <w:r w:rsidR="008C2016" w:rsidRPr="0001202F">
        <w:rPr>
          <w:rFonts w:ascii="Times New Roman" w:eastAsiaTheme="minorEastAsia" w:hAnsi="Times New Roman"/>
          <w:color w:val="000000" w:themeColor="text1"/>
          <w:sz w:val="24"/>
          <w:szCs w:val="24"/>
        </w:rPr>
        <w:t>Giora</w:t>
      </w:r>
      <w:proofErr w:type="spellEnd"/>
      <w:r w:rsidR="008C2016" w:rsidRPr="0001202F">
        <w:rPr>
          <w:rFonts w:ascii="Times New Roman" w:eastAsiaTheme="minorEastAsia" w:hAnsi="Times New Roman"/>
          <w:color w:val="000000" w:themeColor="text1"/>
          <w:sz w:val="24"/>
          <w:szCs w:val="24"/>
        </w:rPr>
        <w:t xml:space="preserve"> Hon</w:t>
      </w:r>
      <w:r w:rsidR="008C2016" w:rsidRPr="0001202F">
        <w:rPr>
          <w:rFonts w:ascii="Times New Roman" w:hAnsi="Times New Roman"/>
          <w:color w:val="000000" w:themeColor="text1"/>
          <w:sz w:val="24"/>
          <w:szCs w:val="24"/>
        </w:rPr>
        <w:t xml:space="preserve">, Paolo </w:t>
      </w:r>
      <w:proofErr w:type="spellStart"/>
      <w:r w:rsidR="008C2016" w:rsidRPr="0001202F">
        <w:rPr>
          <w:rFonts w:ascii="Times New Roman" w:hAnsi="Times New Roman"/>
          <w:color w:val="000000" w:themeColor="text1"/>
          <w:sz w:val="24"/>
          <w:szCs w:val="24"/>
        </w:rPr>
        <w:t>Beltrame</w:t>
      </w:r>
      <w:proofErr w:type="spellEnd"/>
      <w:r w:rsidR="008C2016" w:rsidRPr="0001202F">
        <w:rPr>
          <w:rFonts w:ascii="Times New Roman" w:hAnsi="Times New Roman"/>
          <w:color w:val="000000" w:themeColor="text1"/>
          <w:sz w:val="24"/>
          <w:szCs w:val="24"/>
        </w:rPr>
        <w:t xml:space="preserve"> </w:t>
      </w:r>
      <w:r w:rsidR="005D0736" w:rsidRPr="0001202F">
        <w:rPr>
          <w:rFonts w:ascii="Times New Roman" w:hAnsi="Times New Roman"/>
          <w:color w:val="000000" w:themeColor="text1"/>
          <w:sz w:val="24"/>
          <w:szCs w:val="24"/>
        </w:rPr>
        <w:t xml:space="preserve">and </w:t>
      </w:r>
      <w:r w:rsidR="00F24A5D" w:rsidRPr="0001202F">
        <w:rPr>
          <w:rFonts w:ascii="Times New Roman" w:hAnsi="Times New Roman"/>
          <w:color w:val="000000" w:themeColor="text1"/>
          <w:sz w:val="24"/>
          <w:szCs w:val="24"/>
        </w:rPr>
        <w:t xml:space="preserve">two anonymous referees </w:t>
      </w:r>
      <w:r w:rsidRPr="0001202F">
        <w:rPr>
          <w:rFonts w:ascii="Times New Roman" w:hAnsi="Times New Roman"/>
          <w:color w:val="000000" w:themeColor="text1"/>
          <w:sz w:val="24"/>
          <w:szCs w:val="24"/>
        </w:rPr>
        <w:t xml:space="preserve">for </w:t>
      </w:r>
      <w:r w:rsidRPr="0001202F">
        <w:rPr>
          <w:rFonts w:ascii="Times New Roman" w:eastAsiaTheme="minorEastAsia" w:hAnsi="Times New Roman"/>
          <w:iCs/>
          <w:color w:val="000000" w:themeColor="text1"/>
          <w:sz w:val="24"/>
          <w:szCs w:val="24"/>
        </w:rPr>
        <w:t xml:space="preserve">helpful discussions and </w:t>
      </w:r>
      <w:r w:rsidR="00397B76" w:rsidRPr="0001202F">
        <w:rPr>
          <w:rFonts w:ascii="Times New Roman" w:eastAsiaTheme="minorEastAsia" w:hAnsi="Times New Roman"/>
          <w:iCs/>
          <w:color w:val="000000" w:themeColor="text1"/>
          <w:sz w:val="24"/>
          <w:szCs w:val="24"/>
        </w:rPr>
        <w:t>comments</w:t>
      </w:r>
      <w:r w:rsidRPr="0001202F">
        <w:rPr>
          <w:rFonts w:ascii="Times New Roman" w:eastAsiaTheme="minorEastAsia" w:hAnsi="Times New Roman"/>
          <w:iCs/>
          <w:color w:val="000000" w:themeColor="text1"/>
          <w:sz w:val="24"/>
          <w:szCs w:val="24"/>
        </w:rPr>
        <w:t xml:space="preserve"> on earlier</w:t>
      </w:r>
      <w:r w:rsidR="00397B76" w:rsidRPr="0001202F">
        <w:rPr>
          <w:rFonts w:ascii="Times New Roman" w:eastAsiaTheme="minorEastAsia" w:hAnsi="Times New Roman"/>
          <w:color w:val="000000" w:themeColor="text1"/>
          <w:sz w:val="24"/>
          <w:szCs w:val="24"/>
        </w:rPr>
        <w:t xml:space="preserve"> </w:t>
      </w:r>
      <w:r w:rsidR="00A27803" w:rsidRPr="0001202F">
        <w:rPr>
          <w:rFonts w:ascii="Times New Roman" w:eastAsiaTheme="minorEastAsia" w:hAnsi="Times New Roman"/>
          <w:color w:val="000000" w:themeColor="text1"/>
          <w:sz w:val="24"/>
          <w:szCs w:val="24"/>
        </w:rPr>
        <w:t>versions</w:t>
      </w:r>
      <w:r w:rsidR="00397B76" w:rsidRPr="0001202F">
        <w:rPr>
          <w:rFonts w:ascii="Times New Roman" w:eastAsiaTheme="minorEastAsia" w:hAnsi="Times New Roman"/>
          <w:color w:val="000000" w:themeColor="text1"/>
          <w:sz w:val="24"/>
          <w:szCs w:val="24"/>
        </w:rPr>
        <w:t xml:space="preserve"> of this paper.</w:t>
      </w:r>
      <w:r w:rsidR="005D0736" w:rsidRPr="0001202F">
        <w:rPr>
          <w:rFonts w:ascii="Times New Roman" w:eastAsiaTheme="minorEastAsia" w:hAnsi="Times New Roman"/>
          <w:color w:val="000000" w:themeColor="text1"/>
          <w:sz w:val="24"/>
          <w:szCs w:val="24"/>
        </w:rPr>
        <w:t xml:space="preserve"> I am </w:t>
      </w:r>
      <w:r w:rsidR="0001202F">
        <w:rPr>
          <w:rFonts w:ascii="Times New Roman" w:eastAsiaTheme="minorEastAsia" w:hAnsi="Times New Roman"/>
          <w:color w:val="000000" w:themeColor="text1"/>
          <w:sz w:val="24"/>
          <w:szCs w:val="24"/>
        </w:rPr>
        <w:t xml:space="preserve">grateful </w:t>
      </w:r>
      <w:r w:rsidR="005D0736" w:rsidRPr="0001202F">
        <w:rPr>
          <w:rFonts w:ascii="Times New Roman" w:eastAsiaTheme="minorEastAsia" w:hAnsi="Times New Roman"/>
          <w:color w:val="000000" w:themeColor="text1"/>
          <w:sz w:val="24"/>
          <w:szCs w:val="24"/>
        </w:rPr>
        <w:t xml:space="preserve">to </w:t>
      </w:r>
      <w:r w:rsidR="005D0736" w:rsidRPr="0001202F">
        <w:rPr>
          <w:rFonts w:ascii="Times New Roman" w:hAnsi="Times New Roman"/>
          <w:color w:val="000000" w:themeColor="text1"/>
          <w:sz w:val="24"/>
          <w:szCs w:val="24"/>
        </w:rPr>
        <w:t xml:space="preserve">Richard </w:t>
      </w:r>
      <w:proofErr w:type="spellStart"/>
      <w:r w:rsidR="005D0736" w:rsidRPr="0001202F">
        <w:rPr>
          <w:rFonts w:ascii="Times New Roman" w:hAnsi="Times New Roman"/>
          <w:color w:val="000000" w:themeColor="text1"/>
          <w:sz w:val="24"/>
          <w:szCs w:val="24"/>
        </w:rPr>
        <w:t>Dawid</w:t>
      </w:r>
      <w:proofErr w:type="spellEnd"/>
      <w:r w:rsidR="005D0736" w:rsidRPr="0001202F">
        <w:rPr>
          <w:rFonts w:ascii="Times New Roman" w:hAnsi="Times New Roman"/>
          <w:color w:val="000000" w:themeColor="text1"/>
          <w:sz w:val="24"/>
          <w:szCs w:val="24"/>
        </w:rPr>
        <w:t xml:space="preserve">, </w:t>
      </w:r>
      <w:r w:rsidR="005D0736" w:rsidRPr="0001202F">
        <w:rPr>
          <w:rFonts w:ascii="Times New Roman" w:eastAsiaTheme="minorEastAsia" w:hAnsi="Times New Roman"/>
          <w:color w:val="000000" w:themeColor="text1"/>
          <w:sz w:val="24"/>
          <w:szCs w:val="24"/>
        </w:rPr>
        <w:t xml:space="preserve">the editor of this special issue, </w:t>
      </w:r>
      <w:r w:rsidR="005D0736" w:rsidRPr="0001202F">
        <w:rPr>
          <w:rFonts w:ascii="Times New Roman" w:hAnsi="Times New Roman"/>
          <w:color w:val="000000" w:themeColor="text1"/>
          <w:sz w:val="24"/>
          <w:szCs w:val="24"/>
        </w:rPr>
        <w:t xml:space="preserve">for his </w:t>
      </w:r>
      <w:r w:rsidR="0002335B" w:rsidRPr="0001202F">
        <w:rPr>
          <w:rFonts w:ascii="Times New Roman" w:hAnsi="Times New Roman"/>
          <w:color w:val="000000" w:themeColor="text1"/>
          <w:sz w:val="24"/>
          <w:szCs w:val="24"/>
        </w:rPr>
        <w:t>edit</w:t>
      </w:r>
      <w:r w:rsidR="00BF06CC" w:rsidRPr="0001202F">
        <w:rPr>
          <w:rFonts w:ascii="Times New Roman" w:hAnsi="Times New Roman"/>
          <w:color w:val="000000" w:themeColor="text1"/>
          <w:sz w:val="24"/>
          <w:szCs w:val="24"/>
        </w:rPr>
        <w:t>orial guidance and patience</w:t>
      </w:r>
      <w:r w:rsidR="008C2016" w:rsidRPr="0001202F">
        <w:rPr>
          <w:rFonts w:ascii="Times New Roman" w:hAnsi="Times New Roman"/>
          <w:color w:val="000000" w:themeColor="text1"/>
          <w:sz w:val="24"/>
          <w:szCs w:val="24"/>
        </w:rPr>
        <w:t xml:space="preserve">. </w:t>
      </w:r>
      <w:r w:rsidR="00BF06CC" w:rsidRPr="0001202F">
        <w:rPr>
          <w:rFonts w:ascii="Times New Roman" w:hAnsi="Times New Roman"/>
          <w:color w:val="000000" w:themeColor="text1"/>
          <w:sz w:val="24"/>
          <w:szCs w:val="24"/>
        </w:rPr>
        <w:t xml:space="preserve"> </w:t>
      </w:r>
      <w:r w:rsidR="008C2016" w:rsidRPr="0001202F">
        <w:rPr>
          <w:rFonts w:ascii="Times New Roman" w:hAnsi="Times New Roman"/>
          <w:color w:val="000000" w:themeColor="text1"/>
          <w:sz w:val="24"/>
          <w:szCs w:val="24"/>
        </w:rPr>
        <w:t xml:space="preserve">I also gratefully acknowledge helpful discussions with </w:t>
      </w:r>
      <w:r w:rsidR="00F24A5D" w:rsidRPr="0001202F">
        <w:rPr>
          <w:rFonts w:ascii="Times New Roman" w:hAnsi="Times New Roman"/>
          <w:color w:val="000000" w:themeColor="text1"/>
          <w:sz w:val="24"/>
          <w:szCs w:val="24"/>
        </w:rPr>
        <w:t>Robert Cousins</w:t>
      </w:r>
      <w:r w:rsidR="00F24A5D" w:rsidRPr="0001202F">
        <w:rPr>
          <w:rFonts w:ascii="Times New Roman" w:eastAsiaTheme="minorEastAsia" w:hAnsi="Times New Roman"/>
          <w:color w:val="000000" w:themeColor="text1"/>
          <w:sz w:val="24"/>
          <w:szCs w:val="24"/>
        </w:rPr>
        <w:t xml:space="preserve">, </w:t>
      </w:r>
      <w:r w:rsidR="0001202F" w:rsidRPr="0001202F">
        <w:rPr>
          <w:rFonts w:ascii="Times New Roman" w:eastAsiaTheme="minorEastAsia" w:hAnsi="Times New Roman"/>
          <w:color w:val="000000" w:themeColor="text1"/>
          <w:sz w:val="24"/>
          <w:szCs w:val="24"/>
        </w:rPr>
        <w:t xml:space="preserve">Allan Franklin, </w:t>
      </w:r>
      <w:r w:rsidR="005813F4">
        <w:rPr>
          <w:rFonts w:ascii="Times New Roman" w:eastAsiaTheme="minorEastAsia" w:hAnsi="Times New Roman"/>
          <w:color w:val="000000" w:themeColor="text1"/>
          <w:sz w:val="24"/>
          <w:szCs w:val="24"/>
        </w:rPr>
        <w:t xml:space="preserve">Deborah Mayo, </w:t>
      </w:r>
      <w:proofErr w:type="spellStart"/>
      <w:r w:rsidRPr="0001202F">
        <w:rPr>
          <w:rFonts w:ascii="Times New Roman" w:eastAsiaTheme="minorEastAsia" w:hAnsi="Times New Roman"/>
          <w:color w:val="000000" w:themeColor="text1"/>
          <w:sz w:val="24"/>
          <w:szCs w:val="24"/>
        </w:rPr>
        <w:t>Gregor</w:t>
      </w:r>
      <w:proofErr w:type="spellEnd"/>
      <w:r w:rsidRPr="0001202F">
        <w:rPr>
          <w:rFonts w:ascii="Times New Roman" w:eastAsiaTheme="minorEastAsia" w:hAnsi="Times New Roman"/>
          <w:color w:val="000000" w:themeColor="text1"/>
          <w:sz w:val="24"/>
          <w:szCs w:val="24"/>
        </w:rPr>
        <w:t xml:space="preserve"> </w:t>
      </w:r>
      <w:proofErr w:type="spellStart"/>
      <w:r w:rsidRPr="0001202F">
        <w:rPr>
          <w:rFonts w:ascii="Times New Roman" w:eastAsiaTheme="minorEastAsia" w:hAnsi="Times New Roman"/>
          <w:color w:val="000000" w:themeColor="text1"/>
          <w:sz w:val="24"/>
          <w:szCs w:val="24"/>
        </w:rPr>
        <w:t>Schiemann</w:t>
      </w:r>
      <w:proofErr w:type="spellEnd"/>
      <w:r w:rsidRPr="0001202F">
        <w:rPr>
          <w:rFonts w:ascii="Times New Roman" w:eastAsiaTheme="minorEastAsia" w:hAnsi="Times New Roman"/>
          <w:color w:val="000000" w:themeColor="text1"/>
          <w:sz w:val="24"/>
          <w:szCs w:val="24"/>
        </w:rPr>
        <w:t xml:space="preserve">, </w:t>
      </w:r>
      <w:r w:rsidR="00F24A5D" w:rsidRPr="0001202F">
        <w:rPr>
          <w:rFonts w:ascii="Times New Roman" w:hAnsi="Times New Roman"/>
          <w:color w:val="000000" w:themeColor="text1"/>
          <w:sz w:val="24"/>
          <w:szCs w:val="24"/>
        </w:rPr>
        <w:t xml:space="preserve">Erhard </w:t>
      </w:r>
      <w:proofErr w:type="spellStart"/>
      <w:r w:rsidR="00F24A5D" w:rsidRPr="0001202F">
        <w:rPr>
          <w:rFonts w:ascii="Times New Roman" w:hAnsi="Times New Roman"/>
          <w:color w:val="000000" w:themeColor="text1"/>
          <w:sz w:val="24"/>
          <w:szCs w:val="24"/>
        </w:rPr>
        <w:t>Scholz</w:t>
      </w:r>
      <w:proofErr w:type="spellEnd"/>
      <w:r w:rsidR="00F24A5D" w:rsidRPr="0001202F">
        <w:rPr>
          <w:rFonts w:ascii="Times New Roman" w:hAnsi="Times New Roman"/>
          <w:color w:val="000000" w:themeColor="text1"/>
          <w:sz w:val="24"/>
          <w:szCs w:val="24"/>
        </w:rPr>
        <w:t xml:space="preserve">, </w:t>
      </w:r>
      <w:r w:rsidR="0002335B" w:rsidRPr="0001202F">
        <w:rPr>
          <w:rFonts w:ascii="Times New Roman" w:hAnsi="Times New Roman"/>
          <w:color w:val="000000" w:themeColor="text1"/>
          <w:sz w:val="24"/>
          <w:szCs w:val="24"/>
        </w:rPr>
        <w:t>Kent Staley</w:t>
      </w:r>
      <w:r w:rsidR="008C5F36" w:rsidRPr="0001202F">
        <w:rPr>
          <w:rFonts w:ascii="Times New Roman" w:hAnsi="Times New Roman"/>
          <w:color w:val="000000" w:themeColor="text1"/>
          <w:sz w:val="24"/>
          <w:szCs w:val="24"/>
        </w:rPr>
        <w:t xml:space="preserve">, </w:t>
      </w:r>
      <w:r w:rsidR="0001202F" w:rsidRPr="0001202F">
        <w:rPr>
          <w:rFonts w:ascii="Times New Roman" w:hAnsi="Times New Roman"/>
          <w:color w:val="000000" w:themeColor="text1"/>
          <w:sz w:val="24"/>
          <w:szCs w:val="24"/>
        </w:rPr>
        <w:t xml:space="preserve">Michael </w:t>
      </w:r>
      <w:proofErr w:type="spellStart"/>
      <w:r w:rsidR="0001202F" w:rsidRPr="0001202F">
        <w:rPr>
          <w:rFonts w:ascii="Times New Roman" w:hAnsi="Times New Roman"/>
          <w:color w:val="000000" w:themeColor="text1"/>
          <w:sz w:val="24"/>
          <w:szCs w:val="24"/>
        </w:rPr>
        <w:t>Stöltzner</w:t>
      </w:r>
      <w:proofErr w:type="spellEnd"/>
      <w:r w:rsidR="008C5F36" w:rsidRPr="0001202F">
        <w:rPr>
          <w:rFonts w:ascii="Times New Roman" w:hAnsi="Times New Roman"/>
          <w:color w:val="000000" w:themeColor="text1"/>
          <w:sz w:val="24"/>
          <w:szCs w:val="24"/>
        </w:rPr>
        <w:t xml:space="preserve"> </w:t>
      </w:r>
      <w:r w:rsidR="00F24A5D" w:rsidRPr="0001202F">
        <w:rPr>
          <w:rFonts w:ascii="Times New Roman" w:hAnsi="Times New Roman"/>
          <w:color w:val="000000" w:themeColor="text1"/>
          <w:sz w:val="24"/>
          <w:szCs w:val="24"/>
        </w:rPr>
        <w:t xml:space="preserve">and </w:t>
      </w:r>
      <w:proofErr w:type="spellStart"/>
      <w:r w:rsidRPr="0001202F">
        <w:rPr>
          <w:rFonts w:ascii="Times New Roman" w:hAnsi="Times New Roman"/>
          <w:color w:val="000000" w:themeColor="text1"/>
          <w:sz w:val="24"/>
          <w:szCs w:val="24"/>
        </w:rPr>
        <w:t>Efe</w:t>
      </w:r>
      <w:proofErr w:type="spellEnd"/>
      <w:r w:rsidRPr="0001202F">
        <w:rPr>
          <w:rFonts w:ascii="Times New Roman" w:hAnsi="Times New Roman"/>
          <w:color w:val="000000" w:themeColor="text1"/>
          <w:sz w:val="24"/>
          <w:szCs w:val="24"/>
        </w:rPr>
        <w:t xml:space="preserve"> </w:t>
      </w:r>
      <w:proofErr w:type="spellStart"/>
      <w:r w:rsidRPr="0001202F">
        <w:rPr>
          <w:rFonts w:ascii="Times New Roman" w:hAnsi="Times New Roman"/>
          <w:color w:val="000000" w:themeColor="text1"/>
          <w:sz w:val="24"/>
          <w:szCs w:val="24"/>
        </w:rPr>
        <w:t>Yazgan</w:t>
      </w:r>
      <w:proofErr w:type="spellEnd"/>
      <w:r w:rsidR="00E604B8" w:rsidRPr="0001202F">
        <w:rPr>
          <w:rStyle w:val="st"/>
          <w:rFonts w:ascii="Times New Roman" w:hAnsi="Times New Roman"/>
          <w:color w:val="000000" w:themeColor="text1"/>
          <w:sz w:val="24"/>
          <w:szCs w:val="24"/>
        </w:rPr>
        <w:t xml:space="preserve">. </w:t>
      </w:r>
      <w:r w:rsidR="008C5F36" w:rsidRPr="0001202F">
        <w:rPr>
          <w:rStyle w:val="st"/>
          <w:rFonts w:ascii="Times New Roman" w:hAnsi="Times New Roman"/>
          <w:color w:val="000000" w:themeColor="text1"/>
          <w:sz w:val="24"/>
          <w:szCs w:val="24"/>
        </w:rPr>
        <w:t xml:space="preserve">Earlier versions of this paper have been presented at conferences and colloquia at </w:t>
      </w:r>
      <w:r w:rsidR="006A0148" w:rsidRPr="0001202F">
        <w:rPr>
          <w:rStyle w:val="st"/>
          <w:rFonts w:ascii="Times New Roman" w:hAnsi="Times New Roman"/>
          <w:color w:val="000000" w:themeColor="text1"/>
          <w:sz w:val="24"/>
          <w:szCs w:val="24"/>
        </w:rPr>
        <w:t xml:space="preserve">the </w:t>
      </w:r>
      <w:r w:rsidR="008C5F36" w:rsidRPr="0001202F">
        <w:rPr>
          <w:rFonts w:ascii="Times New Roman" w:hAnsi="Times New Roman"/>
          <w:color w:val="000000" w:themeColor="text1"/>
          <w:sz w:val="24"/>
          <w:szCs w:val="24"/>
        </w:rPr>
        <w:t>University of</w:t>
      </w:r>
      <w:r w:rsidR="006A0148" w:rsidRPr="0001202F">
        <w:rPr>
          <w:rFonts w:ascii="Times New Roman" w:hAnsi="Times New Roman"/>
          <w:color w:val="000000" w:themeColor="text1"/>
          <w:sz w:val="24"/>
          <w:szCs w:val="24"/>
        </w:rPr>
        <w:t xml:space="preserve"> </w:t>
      </w:r>
      <w:r w:rsidR="008C5F36" w:rsidRPr="0001202F">
        <w:rPr>
          <w:rFonts w:ascii="Times New Roman" w:hAnsi="Times New Roman"/>
          <w:color w:val="000000" w:themeColor="text1"/>
          <w:sz w:val="24"/>
          <w:szCs w:val="24"/>
        </w:rPr>
        <w:t>Edinburgh</w:t>
      </w:r>
      <w:r w:rsidR="006A0148" w:rsidRPr="0001202F">
        <w:rPr>
          <w:rFonts w:ascii="Times New Roman" w:hAnsi="Times New Roman"/>
          <w:color w:val="000000" w:themeColor="text1"/>
          <w:sz w:val="24"/>
          <w:szCs w:val="24"/>
        </w:rPr>
        <w:t>, the University of Haifa, the University of Konstanz, the University of Milan-</w:t>
      </w:r>
      <w:proofErr w:type="spellStart"/>
      <w:r w:rsidR="006A0148" w:rsidRPr="0001202F">
        <w:rPr>
          <w:rFonts w:ascii="Times New Roman" w:hAnsi="Times New Roman"/>
          <w:color w:val="000000" w:themeColor="text1"/>
          <w:sz w:val="24"/>
          <w:szCs w:val="24"/>
        </w:rPr>
        <w:t>Bico</w:t>
      </w:r>
      <w:r w:rsidR="0001202F" w:rsidRPr="0001202F">
        <w:rPr>
          <w:rFonts w:ascii="Times New Roman" w:hAnsi="Times New Roman"/>
          <w:color w:val="000000" w:themeColor="text1"/>
          <w:sz w:val="24"/>
          <w:szCs w:val="24"/>
        </w:rPr>
        <w:t>cca</w:t>
      </w:r>
      <w:proofErr w:type="spellEnd"/>
      <w:r w:rsidR="0001202F" w:rsidRPr="0001202F">
        <w:rPr>
          <w:rFonts w:ascii="Times New Roman" w:hAnsi="Times New Roman"/>
          <w:color w:val="000000" w:themeColor="text1"/>
          <w:sz w:val="24"/>
          <w:szCs w:val="24"/>
        </w:rPr>
        <w:t>, the University of Nancy, Virginia Tech and</w:t>
      </w:r>
      <w:r w:rsidR="006A0148" w:rsidRPr="0001202F">
        <w:rPr>
          <w:rFonts w:ascii="Times New Roman" w:hAnsi="Times New Roman"/>
          <w:color w:val="000000" w:themeColor="text1"/>
          <w:sz w:val="24"/>
          <w:szCs w:val="24"/>
        </w:rPr>
        <w:t xml:space="preserve"> </w:t>
      </w:r>
      <w:r w:rsidR="008C5F36" w:rsidRPr="0001202F">
        <w:rPr>
          <w:rFonts w:ascii="Times New Roman" w:hAnsi="Times New Roman"/>
          <w:color w:val="000000" w:themeColor="text1"/>
          <w:sz w:val="24"/>
          <w:szCs w:val="24"/>
        </w:rPr>
        <w:t>the University of Wuppertal</w:t>
      </w:r>
      <w:r w:rsidR="006A0148" w:rsidRPr="0001202F">
        <w:rPr>
          <w:rFonts w:ascii="Times New Roman" w:hAnsi="Times New Roman"/>
          <w:color w:val="000000" w:themeColor="text1"/>
          <w:sz w:val="24"/>
          <w:szCs w:val="24"/>
        </w:rPr>
        <w:t xml:space="preserve">. I thank the audiences at these conferences for </w:t>
      </w:r>
      <w:r w:rsidR="00E604B8" w:rsidRPr="0001202F">
        <w:rPr>
          <w:rFonts w:ascii="Times New Roman" w:hAnsi="Times New Roman"/>
          <w:color w:val="000000" w:themeColor="text1"/>
          <w:sz w:val="24"/>
          <w:szCs w:val="24"/>
        </w:rPr>
        <w:t>their feedback.</w:t>
      </w:r>
      <w:r w:rsidR="005D0736" w:rsidRPr="0001202F">
        <w:rPr>
          <w:rFonts w:ascii="Times New Roman" w:hAnsi="Times New Roman"/>
          <w:color w:val="000000" w:themeColor="text1"/>
          <w:sz w:val="24"/>
          <w:szCs w:val="24"/>
        </w:rPr>
        <w:t xml:space="preserve"> </w:t>
      </w:r>
      <w:r w:rsidRPr="0001202F">
        <w:rPr>
          <w:rStyle w:val="st"/>
          <w:rFonts w:ascii="Times New Roman" w:hAnsi="Times New Roman"/>
          <w:color w:val="000000" w:themeColor="text1"/>
          <w:sz w:val="24"/>
          <w:szCs w:val="24"/>
        </w:rPr>
        <w:t xml:space="preserve">This research is </w:t>
      </w:r>
      <w:r w:rsidRPr="0001202F">
        <w:rPr>
          <w:rFonts w:ascii="Times New Roman" w:eastAsia="Calibri" w:hAnsi="Times New Roman"/>
          <w:color w:val="000000" w:themeColor="text1"/>
          <w:sz w:val="24"/>
          <w:szCs w:val="24"/>
        </w:rPr>
        <w:t xml:space="preserve">funded by the </w:t>
      </w:r>
      <w:r w:rsidRPr="005813F4">
        <w:rPr>
          <w:rFonts w:ascii="Times New Roman" w:hAnsi="Times New Roman"/>
          <w:iCs/>
          <w:color w:val="000000" w:themeColor="text1"/>
          <w:sz w:val="24"/>
          <w:szCs w:val="24"/>
        </w:rPr>
        <w:t>German Research Foundation</w:t>
      </w:r>
      <w:r w:rsidRPr="0001202F">
        <w:rPr>
          <w:rFonts w:ascii="Times New Roman" w:eastAsia="Calibri" w:hAnsi="Times New Roman"/>
          <w:color w:val="000000" w:themeColor="text1"/>
          <w:sz w:val="24"/>
          <w:szCs w:val="24"/>
        </w:rPr>
        <w:t xml:space="preserve"> (DFG) under project reference</w:t>
      </w:r>
      <w:r w:rsidRPr="0001202F">
        <w:rPr>
          <w:rFonts w:ascii="Times New Roman" w:hAnsi="Times New Roman"/>
          <w:color w:val="000000" w:themeColor="text1"/>
          <w:sz w:val="24"/>
          <w:szCs w:val="24"/>
        </w:rPr>
        <w:t xml:space="preserve">: </w:t>
      </w:r>
      <w:proofErr w:type="spellStart"/>
      <w:r w:rsidRPr="0001202F">
        <w:rPr>
          <w:rFonts w:ascii="Times New Roman" w:hAnsi="Times New Roman"/>
          <w:i/>
          <w:color w:val="000000" w:themeColor="text1"/>
          <w:sz w:val="24"/>
          <w:szCs w:val="24"/>
        </w:rPr>
        <w:t>Epistemologie</w:t>
      </w:r>
      <w:proofErr w:type="spellEnd"/>
      <w:r w:rsidRPr="0001202F">
        <w:rPr>
          <w:rFonts w:ascii="Times New Roman" w:hAnsi="Times New Roman"/>
          <w:i/>
          <w:color w:val="000000" w:themeColor="text1"/>
          <w:sz w:val="24"/>
          <w:szCs w:val="24"/>
        </w:rPr>
        <w:t xml:space="preserve"> des LHC</w:t>
      </w:r>
      <w:r w:rsidR="0002335B" w:rsidRPr="0001202F">
        <w:rPr>
          <w:rFonts w:ascii="Times New Roman" w:hAnsi="Times New Roman"/>
          <w:color w:val="000000" w:themeColor="text1"/>
          <w:sz w:val="24"/>
          <w:szCs w:val="24"/>
        </w:rPr>
        <w:t xml:space="preserve"> (PAK 428)—</w:t>
      </w:r>
      <w:r w:rsidRPr="0001202F">
        <w:rPr>
          <w:rFonts w:ascii="Times New Roman" w:hAnsi="Times New Roman"/>
          <w:color w:val="000000" w:themeColor="text1"/>
          <w:sz w:val="24"/>
          <w:szCs w:val="24"/>
        </w:rPr>
        <w:t>GZ: STE 717/3-1.</w:t>
      </w:r>
    </w:p>
    <w:p w14:paraId="7CEB9C20" w14:textId="77777777" w:rsidR="00AE5349" w:rsidRDefault="00AE5349" w:rsidP="00367835">
      <w:pPr>
        <w:autoSpaceDE w:val="0"/>
        <w:autoSpaceDN w:val="0"/>
        <w:adjustRightInd w:val="0"/>
        <w:spacing w:after="0" w:line="240" w:lineRule="auto"/>
        <w:rPr>
          <w:rFonts w:ascii="Times New Roman" w:hAnsi="Times New Roman"/>
          <w:b/>
          <w:sz w:val="24"/>
          <w:szCs w:val="24"/>
        </w:rPr>
      </w:pPr>
    </w:p>
    <w:p w14:paraId="41A3E035" w14:textId="77777777" w:rsidR="00802C85" w:rsidRDefault="00802C85" w:rsidP="00367835">
      <w:pPr>
        <w:autoSpaceDE w:val="0"/>
        <w:autoSpaceDN w:val="0"/>
        <w:adjustRightInd w:val="0"/>
        <w:spacing w:after="0" w:line="240" w:lineRule="auto"/>
        <w:rPr>
          <w:rFonts w:ascii="Times New Roman" w:hAnsi="Times New Roman"/>
          <w:b/>
          <w:sz w:val="24"/>
          <w:szCs w:val="24"/>
        </w:rPr>
      </w:pPr>
    </w:p>
    <w:p w14:paraId="3A069A08" w14:textId="35129F67" w:rsidR="001F74E1" w:rsidRPr="00BE7522" w:rsidRDefault="007310C1" w:rsidP="00367835">
      <w:pPr>
        <w:autoSpaceDE w:val="0"/>
        <w:autoSpaceDN w:val="0"/>
        <w:adjustRightInd w:val="0"/>
        <w:spacing w:after="0" w:line="240" w:lineRule="auto"/>
        <w:rPr>
          <w:rFonts w:ascii="Times New Roman" w:hAnsi="Times New Roman"/>
          <w:sz w:val="24"/>
          <w:szCs w:val="24"/>
        </w:rPr>
      </w:pPr>
      <w:r w:rsidRPr="00BE7522">
        <w:rPr>
          <w:rFonts w:ascii="Times New Roman" w:hAnsi="Times New Roman"/>
          <w:b/>
          <w:sz w:val="24"/>
          <w:szCs w:val="24"/>
        </w:rPr>
        <w:t>References</w:t>
      </w:r>
    </w:p>
    <w:p w14:paraId="2A4FF41B" w14:textId="77777777" w:rsidR="00623283" w:rsidRPr="00BE7522" w:rsidRDefault="00623283" w:rsidP="00C84A1E">
      <w:pPr>
        <w:autoSpaceDE w:val="0"/>
        <w:autoSpaceDN w:val="0"/>
        <w:adjustRightInd w:val="0"/>
        <w:spacing w:after="0" w:line="240" w:lineRule="auto"/>
        <w:rPr>
          <w:rFonts w:ascii="Times New Roman" w:hAnsi="Times New Roman"/>
          <w:b/>
          <w:sz w:val="24"/>
          <w:szCs w:val="24"/>
        </w:rPr>
      </w:pPr>
    </w:p>
    <w:p w14:paraId="5854896C" w14:textId="1D20CFA2" w:rsidR="00255FA5" w:rsidRPr="00BE7522" w:rsidRDefault="00F50E4C" w:rsidP="00255FA5">
      <w:pPr>
        <w:autoSpaceDE w:val="0"/>
        <w:autoSpaceDN w:val="0"/>
        <w:adjustRightInd w:val="0"/>
        <w:spacing w:after="0" w:line="240" w:lineRule="auto"/>
        <w:rPr>
          <w:rFonts w:ascii="Times New Roman" w:hAnsi="Times New Roman"/>
          <w:i/>
          <w:iCs/>
          <w:sz w:val="24"/>
          <w:szCs w:val="24"/>
        </w:rPr>
      </w:pPr>
      <w:r>
        <w:rPr>
          <w:rFonts w:ascii="Times New Roman" w:hAnsi="Times New Roman"/>
          <w:sz w:val="24"/>
          <w:szCs w:val="24"/>
        </w:rPr>
        <w:t xml:space="preserve">Ackermann, R. (1989). </w:t>
      </w:r>
      <w:proofErr w:type="gramStart"/>
      <w:r>
        <w:rPr>
          <w:rFonts w:ascii="Times New Roman" w:hAnsi="Times New Roman"/>
          <w:sz w:val="24"/>
          <w:szCs w:val="24"/>
        </w:rPr>
        <w:t>The new e</w:t>
      </w:r>
      <w:r w:rsidR="00255FA5" w:rsidRPr="00BE7522">
        <w:rPr>
          <w:rFonts w:ascii="Times New Roman" w:hAnsi="Times New Roman"/>
          <w:sz w:val="24"/>
          <w:szCs w:val="24"/>
        </w:rPr>
        <w:t>xperimentalism.</w:t>
      </w:r>
      <w:proofErr w:type="gramEnd"/>
      <w:r w:rsidR="00255FA5" w:rsidRPr="00BE7522">
        <w:rPr>
          <w:rFonts w:ascii="Times New Roman" w:hAnsi="Times New Roman"/>
          <w:sz w:val="24"/>
          <w:szCs w:val="24"/>
        </w:rPr>
        <w:t xml:space="preserve"> </w:t>
      </w:r>
      <w:r w:rsidR="00255FA5" w:rsidRPr="00BE7522">
        <w:rPr>
          <w:rFonts w:ascii="Times New Roman" w:hAnsi="Times New Roman"/>
          <w:i/>
          <w:iCs/>
          <w:sz w:val="24"/>
          <w:szCs w:val="24"/>
        </w:rPr>
        <w:t xml:space="preserve">British Journal for the Philosophy of Science </w:t>
      </w:r>
      <w:r w:rsidR="005813F4" w:rsidRPr="005813F4">
        <w:rPr>
          <w:rFonts w:ascii="Times New Roman" w:hAnsi="Times New Roman"/>
          <w:i/>
          <w:sz w:val="24"/>
          <w:szCs w:val="24"/>
        </w:rPr>
        <w:t>40</w:t>
      </w:r>
      <w:r w:rsidR="005813F4">
        <w:rPr>
          <w:rFonts w:ascii="Times New Roman" w:hAnsi="Times New Roman"/>
          <w:sz w:val="24"/>
          <w:szCs w:val="24"/>
        </w:rPr>
        <w:t xml:space="preserve">, </w:t>
      </w:r>
      <w:r w:rsidR="00255FA5" w:rsidRPr="00BE7522">
        <w:rPr>
          <w:rFonts w:ascii="Times New Roman" w:hAnsi="Times New Roman"/>
          <w:sz w:val="24"/>
          <w:szCs w:val="24"/>
        </w:rPr>
        <w:t>185–190.</w:t>
      </w:r>
    </w:p>
    <w:p w14:paraId="3E28D75D" w14:textId="77777777" w:rsidR="00255FA5" w:rsidRPr="00BE7522" w:rsidRDefault="00255FA5" w:rsidP="00255FA5">
      <w:pPr>
        <w:autoSpaceDE w:val="0"/>
        <w:autoSpaceDN w:val="0"/>
        <w:adjustRightInd w:val="0"/>
        <w:spacing w:after="0" w:line="240" w:lineRule="auto"/>
        <w:rPr>
          <w:rFonts w:ascii="Times New Roman" w:hAnsi="Times New Roman"/>
          <w:i/>
          <w:iCs/>
          <w:sz w:val="24"/>
          <w:szCs w:val="24"/>
        </w:rPr>
      </w:pPr>
    </w:p>
    <w:p w14:paraId="09B62B41" w14:textId="2D5661F8" w:rsidR="00414759" w:rsidRPr="005813F4" w:rsidRDefault="00CA00F9" w:rsidP="005813F4">
      <w:pPr>
        <w:spacing w:line="240" w:lineRule="auto"/>
        <w:ind w:right="72"/>
        <w:rPr>
          <w:rFonts w:ascii="Times New Roman" w:hAnsi="Times New Roman"/>
          <w:sz w:val="24"/>
          <w:szCs w:val="24"/>
        </w:rPr>
      </w:pPr>
      <w:r>
        <w:rPr>
          <w:rFonts w:ascii="Times New Roman" w:hAnsi="Times New Roman"/>
          <w:sz w:val="24"/>
          <w:szCs w:val="24"/>
        </w:rPr>
        <w:t>ATLAS Collaboration.</w:t>
      </w:r>
      <w:r w:rsidR="001F74E1" w:rsidRPr="007E0802">
        <w:rPr>
          <w:rFonts w:ascii="Times New Roman" w:hAnsi="Times New Roman"/>
          <w:sz w:val="24"/>
          <w:szCs w:val="24"/>
        </w:rPr>
        <w:t xml:space="preserve"> (2003)</w:t>
      </w:r>
      <w:r w:rsidR="00181B32" w:rsidRPr="007E0802">
        <w:rPr>
          <w:rFonts w:ascii="Times New Roman" w:hAnsi="Times New Roman"/>
          <w:sz w:val="24"/>
          <w:szCs w:val="24"/>
        </w:rPr>
        <w:t xml:space="preserve">. </w:t>
      </w:r>
      <w:r w:rsidR="00F50E4C" w:rsidRPr="007E0802">
        <w:rPr>
          <w:rFonts w:ascii="Times New Roman" w:hAnsi="Times New Roman"/>
          <w:bCs/>
          <w:sz w:val="24"/>
          <w:szCs w:val="24"/>
        </w:rPr>
        <w:t>ATLAS high-level trigger, data-acquisition and controls: Technical Design Report</w:t>
      </w:r>
      <w:r w:rsidR="00224784" w:rsidRPr="007E0802">
        <w:rPr>
          <w:rFonts w:ascii="Times New Roman" w:hAnsi="Times New Roman"/>
          <w:sz w:val="24"/>
          <w:szCs w:val="24"/>
        </w:rPr>
        <w:t xml:space="preserve"> </w:t>
      </w:r>
      <w:r w:rsidR="001F74E1" w:rsidRPr="007E0802">
        <w:rPr>
          <w:rFonts w:ascii="Times New Roman" w:hAnsi="Times New Roman"/>
          <w:color w:val="000000"/>
          <w:sz w:val="24"/>
          <w:szCs w:val="24"/>
        </w:rPr>
        <w:t>CERN-LHCC-2003-022.</w:t>
      </w:r>
    </w:p>
    <w:p w14:paraId="4497F31D" w14:textId="31E88DBE" w:rsidR="00E6458F" w:rsidRPr="00BE7522" w:rsidRDefault="00CA00F9" w:rsidP="00C84A1E">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ATLAS Collaboration.</w:t>
      </w:r>
      <w:r w:rsidR="00DF0F52" w:rsidRPr="00BE7522">
        <w:rPr>
          <w:rFonts w:ascii="Times New Roman" w:hAnsi="Times New Roman"/>
          <w:bCs/>
          <w:sz w:val="24"/>
          <w:szCs w:val="24"/>
        </w:rPr>
        <w:t xml:space="preserve"> (2012</w:t>
      </w:r>
      <w:r w:rsidR="00AC3AC8" w:rsidRPr="00BE7522">
        <w:rPr>
          <w:rFonts w:ascii="Times New Roman" w:hAnsi="Times New Roman"/>
          <w:bCs/>
          <w:sz w:val="24"/>
          <w:szCs w:val="24"/>
        </w:rPr>
        <w:t>a</w:t>
      </w:r>
      <w:r w:rsidR="00DF0F52" w:rsidRPr="00BE7522">
        <w:rPr>
          <w:rFonts w:ascii="Times New Roman" w:hAnsi="Times New Roman"/>
          <w:bCs/>
          <w:sz w:val="24"/>
          <w:szCs w:val="24"/>
        </w:rPr>
        <w:t>)</w:t>
      </w:r>
      <w:r w:rsidR="0089667A" w:rsidRPr="00BE7522">
        <w:rPr>
          <w:rFonts w:ascii="Times New Roman" w:hAnsi="Times New Roman"/>
          <w:bCs/>
          <w:sz w:val="24"/>
          <w:szCs w:val="24"/>
        </w:rPr>
        <w:t>.</w:t>
      </w:r>
      <w:r w:rsidR="00D513F5" w:rsidRPr="00BE7522">
        <w:rPr>
          <w:rFonts w:ascii="Times New Roman" w:hAnsi="Times New Roman"/>
          <w:bCs/>
          <w:sz w:val="24"/>
          <w:szCs w:val="24"/>
        </w:rPr>
        <w:t xml:space="preserve"> </w:t>
      </w:r>
      <w:r w:rsidR="00E8254F" w:rsidRPr="00BE7522">
        <w:rPr>
          <w:rFonts w:ascii="Times New Roman" w:hAnsi="Times New Roman"/>
          <w:bCs/>
          <w:sz w:val="24"/>
          <w:szCs w:val="24"/>
        </w:rPr>
        <w:t xml:space="preserve">Further search for </w:t>
      </w:r>
      <w:proofErr w:type="spellStart"/>
      <w:r w:rsidR="00E8254F" w:rsidRPr="00BE7522">
        <w:rPr>
          <w:rFonts w:ascii="Times New Roman" w:hAnsi="Times New Roman"/>
          <w:bCs/>
          <w:sz w:val="24"/>
          <w:szCs w:val="24"/>
        </w:rPr>
        <w:t>s</w:t>
      </w:r>
      <w:r w:rsidR="00DF0F52" w:rsidRPr="00BE7522">
        <w:rPr>
          <w:rFonts w:ascii="Times New Roman" w:hAnsi="Times New Roman"/>
          <w:bCs/>
          <w:sz w:val="24"/>
          <w:szCs w:val="24"/>
        </w:rPr>
        <w:t>upersymmetry</w:t>
      </w:r>
      <w:proofErr w:type="spellEnd"/>
      <w:r w:rsidR="00DF0F52" w:rsidRPr="00BE7522">
        <w:rPr>
          <w:rFonts w:ascii="Times New Roman" w:hAnsi="Times New Roman"/>
          <w:bCs/>
          <w:sz w:val="24"/>
          <w:szCs w:val="24"/>
        </w:rPr>
        <w:t xml:space="preserve"> at </w:t>
      </w:r>
      <m:oMath>
        <m:rad>
          <m:radPr>
            <m:degHide m:val="1"/>
            <m:ctrlPr>
              <w:rPr>
                <w:rFonts w:ascii="Cambria Math" w:hAnsi="Cambria Math"/>
                <w:i/>
                <w:sz w:val="24"/>
                <w:szCs w:val="24"/>
              </w:rPr>
            </m:ctrlPr>
          </m:radPr>
          <m:deg/>
          <m:e>
            <m:r>
              <w:rPr>
                <w:rFonts w:ascii="Cambria Math" w:hAnsi="Cambria Math"/>
                <w:sz w:val="24"/>
                <w:szCs w:val="24"/>
              </w:rPr>
              <m:t>s</m:t>
            </m:r>
          </m:e>
        </m:rad>
        <m:r>
          <w:rPr>
            <w:rFonts w:ascii="Cambria Math" w:hAnsi="Cambria Math"/>
            <w:sz w:val="24"/>
            <w:szCs w:val="24"/>
          </w:rPr>
          <m:t>=</m:t>
        </m:r>
      </m:oMath>
      <w:r w:rsidR="00B745A2">
        <w:rPr>
          <w:rFonts w:ascii="Times New Roman" w:hAnsi="Times New Roman"/>
          <w:sz w:val="24"/>
          <w:szCs w:val="24"/>
        </w:rPr>
        <w:t xml:space="preserve"> 7 TeV </w:t>
      </w:r>
      <w:r w:rsidR="00281D78" w:rsidRPr="00BE7522">
        <w:rPr>
          <w:rFonts w:ascii="Times New Roman" w:hAnsi="Times New Roman"/>
          <w:bCs/>
          <w:sz w:val="24"/>
          <w:szCs w:val="24"/>
        </w:rPr>
        <w:fldChar w:fldCharType="begin"/>
      </w:r>
      <w:r w:rsidR="00854E46" w:rsidRPr="00BE7522">
        <w:rPr>
          <w:rFonts w:ascii="Times New Roman" w:hAnsi="Times New Roman"/>
          <w:bCs/>
          <w:sz w:val="24"/>
          <w:szCs w:val="24"/>
        </w:rPr>
        <w:instrText xml:space="preserve"> QUOTE </w:instrText>
      </w:r>
      <w:r w:rsidR="000C5D83" w:rsidRPr="00BE7522">
        <w:rPr>
          <w:rFonts w:ascii="Times New Roman" w:hAnsi="Times New Roman"/>
          <w:noProof/>
          <w:position w:val="-10"/>
          <w:sz w:val="24"/>
          <w:szCs w:val="24"/>
        </w:rPr>
        <w:drawing>
          <wp:inline distT="0" distB="0" distL="0" distR="0" wp14:anchorId="4BF6E88E" wp14:editId="5A446A79">
            <wp:extent cx="698500" cy="190500"/>
            <wp:effectExtent l="0" t="0" r="0" b="0"/>
            <wp:docPr id="6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8500" cy="190500"/>
                    </a:xfrm>
                    <a:prstGeom prst="rect">
                      <a:avLst/>
                    </a:prstGeom>
                    <a:noFill/>
                    <a:ln>
                      <a:noFill/>
                    </a:ln>
                  </pic:spPr>
                </pic:pic>
              </a:graphicData>
            </a:graphic>
          </wp:inline>
        </w:drawing>
      </w:r>
      <w:r w:rsidR="00281D78" w:rsidRPr="00BE7522">
        <w:rPr>
          <w:rFonts w:ascii="Times New Roman" w:hAnsi="Times New Roman"/>
          <w:bCs/>
          <w:sz w:val="24"/>
          <w:szCs w:val="24"/>
        </w:rPr>
        <w:fldChar w:fldCharType="end"/>
      </w:r>
      <w:r w:rsidR="003731FF" w:rsidRPr="00BE7522">
        <w:rPr>
          <w:rFonts w:ascii="Times New Roman" w:hAnsi="Times New Roman"/>
          <w:bCs/>
          <w:sz w:val="24"/>
          <w:szCs w:val="24"/>
        </w:rPr>
        <w:t>in final s</w:t>
      </w:r>
      <w:r w:rsidR="0034276E" w:rsidRPr="00BE7522">
        <w:rPr>
          <w:rFonts w:ascii="Times New Roman" w:hAnsi="Times New Roman"/>
          <w:bCs/>
          <w:sz w:val="24"/>
          <w:szCs w:val="24"/>
        </w:rPr>
        <w:t xml:space="preserve">tates </w:t>
      </w:r>
      <w:r w:rsidR="000F4435">
        <w:rPr>
          <w:rFonts w:ascii="Times New Roman" w:hAnsi="Times New Roman"/>
          <w:bCs/>
          <w:sz w:val="24"/>
          <w:szCs w:val="24"/>
        </w:rPr>
        <w:t>with je</w:t>
      </w:r>
      <w:r w:rsidR="005E4B0D">
        <w:rPr>
          <w:rFonts w:ascii="Times New Roman" w:hAnsi="Times New Roman"/>
          <w:bCs/>
          <w:sz w:val="24"/>
          <w:szCs w:val="24"/>
        </w:rPr>
        <w:t xml:space="preserve">ts, missing transverse momentum, </w:t>
      </w:r>
      <w:r w:rsidR="000F4435">
        <w:rPr>
          <w:rFonts w:ascii="Times New Roman" w:hAnsi="Times New Roman"/>
          <w:bCs/>
          <w:sz w:val="24"/>
          <w:szCs w:val="24"/>
        </w:rPr>
        <w:t>and isolated leptons with the ATLAS d</w:t>
      </w:r>
      <w:r w:rsidR="00DF0F52" w:rsidRPr="00BE7522">
        <w:rPr>
          <w:rFonts w:ascii="Times New Roman" w:hAnsi="Times New Roman"/>
          <w:bCs/>
          <w:sz w:val="24"/>
          <w:szCs w:val="24"/>
        </w:rPr>
        <w:t>etector.</w:t>
      </w:r>
      <w:r w:rsidR="00BD44F4" w:rsidRPr="00BE7522">
        <w:rPr>
          <w:rFonts w:ascii="Times New Roman" w:hAnsi="Times New Roman"/>
          <w:bCs/>
          <w:sz w:val="24"/>
          <w:szCs w:val="24"/>
        </w:rPr>
        <w:t xml:space="preserve"> </w:t>
      </w:r>
      <w:proofErr w:type="gramStart"/>
      <w:r w:rsidR="00E6458F" w:rsidRPr="00BE7522">
        <w:rPr>
          <w:rFonts w:ascii="Times New Roman" w:hAnsi="Times New Roman"/>
          <w:i/>
          <w:sz w:val="24"/>
          <w:szCs w:val="24"/>
        </w:rPr>
        <w:t>Physical Review D</w:t>
      </w:r>
      <w:r w:rsidR="00E6458F" w:rsidRPr="00BE7522">
        <w:rPr>
          <w:rFonts w:ascii="Times New Roman" w:hAnsi="Times New Roman"/>
          <w:sz w:val="24"/>
          <w:szCs w:val="24"/>
        </w:rPr>
        <w:t xml:space="preserve">, </w:t>
      </w:r>
      <w:r w:rsidR="00E6458F" w:rsidRPr="00CA00F9">
        <w:rPr>
          <w:rFonts w:ascii="Times New Roman" w:hAnsi="Times New Roman"/>
          <w:i/>
          <w:sz w:val="24"/>
          <w:szCs w:val="24"/>
        </w:rPr>
        <w:t>86</w:t>
      </w:r>
      <w:r>
        <w:rPr>
          <w:rFonts w:ascii="Times New Roman" w:hAnsi="Times New Roman"/>
          <w:sz w:val="24"/>
          <w:szCs w:val="24"/>
        </w:rPr>
        <w:t xml:space="preserve">, </w:t>
      </w:r>
      <w:r w:rsidR="00E6458F" w:rsidRPr="00BE7522">
        <w:rPr>
          <w:rFonts w:ascii="Times New Roman" w:hAnsi="Times New Roman"/>
          <w:sz w:val="24"/>
          <w:szCs w:val="24"/>
        </w:rPr>
        <w:t>092002.</w:t>
      </w:r>
      <w:proofErr w:type="gramEnd"/>
    </w:p>
    <w:p w14:paraId="145682F8" w14:textId="446A02B4" w:rsidR="00E8254F" w:rsidRPr="00BE7522" w:rsidRDefault="00CA00F9" w:rsidP="00C84A1E">
      <w:pPr>
        <w:spacing w:before="100" w:beforeAutospacing="1" w:after="100" w:afterAutospacing="1" w:line="240" w:lineRule="auto"/>
        <w:outlineLvl w:val="0"/>
        <w:rPr>
          <w:rFonts w:ascii="Times New Roman" w:hAnsi="Times New Roman"/>
          <w:bCs/>
          <w:kern w:val="36"/>
          <w:sz w:val="24"/>
          <w:szCs w:val="24"/>
        </w:rPr>
      </w:pPr>
      <w:r>
        <w:rPr>
          <w:rFonts w:ascii="Times New Roman" w:hAnsi="Times New Roman"/>
          <w:bCs/>
          <w:kern w:val="36"/>
          <w:sz w:val="24"/>
          <w:szCs w:val="24"/>
        </w:rPr>
        <w:t>ATLAS Collaboration.</w:t>
      </w:r>
      <w:r w:rsidR="00AC3AC8" w:rsidRPr="00BE7522">
        <w:rPr>
          <w:rFonts w:ascii="Times New Roman" w:hAnsi="Times New Roman"/>
          <w:bCs/>
          <w:kern w:val="36"/>
          <w:sz w:val="24"/>
          <w:szCs w:val="24"/>
        </w:rPr>
        <w:t xml:space="preserve"> (2012b). Search for extra dimensions using </w:t>
      </w:r>
      <w:proofErr w:type="spellStart"/>
      <w:r w:rsidR="00AC3AC8" w:rsidRPr="00BE7522">
        <w:rPr>
          <w:rFonts w:ascii="Times New Roman" w:hAnsi="Times New Roman"/>
          <w:bCs/>
          <w:kern w:val="36"/>
          <w:sz w:val="24"/>
          <w:szCs w:val="24"/>
        </w:rPr>
        <w:t>diphoton</w:t>
      </w:r>
      <w:proofErr w:type="spellEnd"/>
      <w:r w:rsidR="00AC3AC8" w:rsidRPr="00BE7522">
        <w:rPr>
          <w:rFonts w:ascii="Times New Roman" w:hAnsi="Times New Roman"/>
          <w:bCs/>
          <w:kern w:val="36"/>
          <w:sz w:val="24"/>
          <w:szCs w:val="24"/>
        </w:rPr>
        <w:t xml:space="preserve"> events in</w:t>
      </w:r>
      <w:r w:rsidR="00B745A2">
        <w:rPr>
          <w:rFonts w:ascii="Times New Roman" w:hAnsi="Times New Roman"/>
          <w:bCs/>
          <w:kern w:val="36"/>
          <w:sz w:val="24"/>
          <w:szCs w:val="24"/>
        </w:rPr>
        <w:t xml:space="preserve"> 7 </w:t>
      </w:r>
      <w:proofErr w:type="spellStart"/>
      <w:r w:rsidR="00B745A2">
        <w:rPr>
          <w:rFonts w:ascii="Times New Roman" w:hAnsi="Times New Roman"/>
          <w:bCs/>
          <w:kern w:val="36"/>
          <w:sz w:val="24"/>
          <w:szCs w:val="24"/>
        </w:rPr>
        <w:t>TeV</w:t>
      </w:r>
      <w:proofErr w:type="spellEnd"/>
      <w:r w:rsidR="00AC3AC8" w:rsidRPr="00BE7522">
        <w:rPr>
          <w:rFonts w:ascii="Times New Roman" w:hAnsi="Times New Roman"/>
          <w:bCs/>
          <w:kern w:val="36"/>
          <w:sz w:val="24"/>
          <w:szCs w:val="24"/>
        </w:rPr>
        <w:t xml:space="preserve"> proton-proton collisions with the ATLAS detector. </w:t>
      </w:r>
      <w:r w:rsidR="00AC3AC8" w:rsidRPr="00BE7522">
        <w:rPr>
          <w:rFonts w:ascii="Times New Roman" w:hAnsi="Times New Roman"/>
          <w:i/>
          <w:sz w:val="24"/>
          <w:szCs w:val="24"/>
        </w:rPr>
        <w:t>Physics Letters B</w:t>
      </w:r>
      <w:r>
        <w:rPr>
          <w:rFonts w:ascii="Times New Roman" w:hAnsi="Times New Roman"/>
          <w:sz w:val="24"/>
          <w:szCs w:val="24"/>
        </w:rPr>
        <w:t xml:space="preserve">, </w:t>
      </w:r>
      <w:r w:rsidRPr="00CA00F9">
        <w:rPr>
          <w:rFonts w:ascii="Times New Roman" w:hAnsi="Times New Roman"/>
          <w:i/>
          <w:sz w:val="24"/>
          <w:szCs w:val="24"/>
        </w:rPr>
        <w:t>710</w:t>
      </w:r>
      <w:r>
        <w:rPr>
          <w:rFonts w:ascii="Times New Roman" w:hAnsi="Times New Roman"/>
          <w:sz w:val="24"/>
          <w:szCs w:val="24"/>
        </w:rPr>
        <w:t xml:space="preserve">, </w:t>
      </w:r>
      <w:r w:rsidR="00AC3AC8" w:rsidRPr="00BE7522">
        <w:rPr>
          <w:rFonts w:ascii="Times New Roman" w:hAnsi="Times New Roman"/>
          <w:sz w:val="24"/>
          <w:szCs w:val="24"/>
        </w:rPr>
        <w:t>538-556.</w:t>
      </w:r>
    </w:p>
    <w:p w14:paraId="55EB18FE" w14:textId="561E29F9" w:rsidR="00FB7C09" w:rsidRPr="00BE7522" w:rsidRDefault="00FB7C09" w:rsidP="00C84A1E">
      <w:pPr>
        <w:widowControl w:val="0"/>
        <w:autoSpaceDE w:val="0"/>
        <w:autoSpaceDN w:val="0"/>
        <w:adjustRightInd w:val="0"/>
        <w:spacing w:after="0" w:line="240" w:lineRule="auto"/>
        <w:rPr>
          <w:rStyle w:val="st"/>
          <w:rFonts w:ascii="Times New Roman" w:hAnsi="Times New Roman"/>
          <w:sz w:val="24"/>
          <w:szCs w:val="24"/>
        </w:rPr>
      </w:pPr>
      <w:r w:rsidRPr="00BE7522">
        <w:rPr>
          <w:rFonts w:ascii="Times New Roman" w:hAnsi="Times New Roman"/>
          <w:sz w:val="24"/>
          <w:szCs w:val="24"/>
        </w:rPr>
        <w:t>ATLAS Collaboration</w:t>
      </w:r>
      <w:r w:rsidR="00CA00F9">
        <w:rPr>
          <w:rFonts w:ascii="Times New Roman" w:hAnsi="Times New Roman"/>
          <w:sz w:val="24"/>
          <w:szCs w:val="24"/>
        </w:rPr>
        <w:t>.</w:t>
      </w:r>
      <w:r w:rsidRPr="00BE7522">
        <w:rPr>
          <w:rFonts w:ascii="Times New Roman" w:hAnsi="Times New Roman"/>
          <w:sz w:val="24"/>
          <w:szCs w:val="24"/>
        </w:rPr>
        <w:t xml:space="preserve"> (2012c)</w:t>
      </w:r>
      <w:proofErr w:type="gramStart"/>
      <w:r w:rsidRPr="00BE7522">
        <w:rPr>
          <w:rFonts w:ascii="Times New Roman" w:hAnsi="Times New Roman"/>
          <w:sz w:val="24"/>
          <w:szCs w:val="24"/>
        </w:rPr>
        <w:t>. Observation of a new particle in the search for the Standard Model Higgs boson with the ATLAS detector at the LHC.</w:t>
      </w:r>
      <w:proofErr w:type="gramEnd"/>
      <w:r w:rsidRPr="00BE7522">
        <w:rPr>
          <w:rFonts w:ascii="Times New Roman" w:hAnsi="Times New Roman"/>
          <w:sz w:val="24"/>
          <w:szCs w:val="24"/>
        </w:rPr>
        <w:t xml:space="preserve"> </w:t>
      </w:r>
      <w:r w:rsidRPr="00B320F7">
        <w:rPr>
          <w:rFonts w:ascii="Times New Roman" w:hAnsi="Times New Roman"/>
          <w:i/>
          <w:sz w:val="24"/>
          <w:szCs w:val="24"/>
        </w:rPr>
        <w:t>Physics Letters B</w:t>
      </w:r>
      <w:r w:rsidR="00CA00F9">
        <w:rPr>
          <w:rFonts w:ascii="Times New Roman" w:hAnsi="Times New Roman"/>
          <w:sz w:val="24"/>
          <w:szCs w:val="24"/>
        </w:rPr>
        <w:t xml:space="preserve">, </w:t>
      </w:r>
      <w:r w:rsidR="00CA00F9" w:rsidRPr="00CA00F9">
        <w:rPr>
          <w:rFonts w:ascii="Times New Roman" w:hAnsi="Times New Roman"/>
          <w:i/>
          <w:sz w:val="24"/>
          <w:szCs w:val="24"/>
        </w:rPr>
        <w:t>716</w:t>
      </w:r>
      <w:r w:rsidR="00CA00F9">
        <w:rPr>
          <w:rFonts w:ascii="Times New Roman" w:hAnsi="Times New Roman"/>
          <w:sz w:val="24"/>
          <w:szCs w:val="24"/>
        </w:rPr>
        <w:t xml:space="preserve">, </w:t>
      </w:r>
      <w:r w:rsidRPr="00BE7522">
        <w:rPr>
          <w:rFonts w:ascii="Times New Roman" w:hAnsi="Times New Roman"/>
          <w:sz w:val="24"/>
          <w:szCs w:val="24"/>
        </w:rPr>
        <w:t>1–29.</w:t>
      </w:r>
    </w:p>
    <w:p w14:paraId="60A8A37C" w14:textId="77777777" w:rsidR="005D30B3" w:rsidRDefault="005D30B3" w:rsidP="008F2B48">
      <w:pPr>
        <w:widowControl w:val="0"/>
        <w:autoSpaceDE w:val="0"/>
        <w:autoSpaceDN w:val="0"/>
        <w:adjustRightInd w:val="0"/>
        <w:spacing w:after="0" w:line="240" w:lineRule="auto"/>
        <w:rPr>
          <w:rFonts w:ascii="Times New Roman" w:hAnsi="Times New Roman"/>
          <w:sz w:val="32"/>
          <w:szCs w:val="32"/>
        </w:rPr>
      </w:pPr>
    </w:p>
    <w:p w14:paraId="14025DC9" w14:textId="68B43A71" w:rsidR="00EA45E7" w:rsidRPr="005D30B3" w:rsidRDefault="00EA45E7" w:rsidP="008F2B48">
      <w:pPr>
        <w:widowControl w:val="0"/>
        <w:autoSpaceDE w:val="0"/>
        <w:autoSpaceDN w:val="0"/>
        <w:adjustRightInd w:val="0"/>
        <w:spacing w:after="0" w:line="240" w:lineRule="auto"/>
        <w:rPr>
          <w:rFonts w:ascii="Times New Roman" w:hAnsi="Times New Roman"/>
          <w:sz w:val="24"/>
          <w:szCs w:val="24"/>
        </w:rPr>
      </w:pPr>
      <w:r w:rsidRPr="005D30B3">
        <w:rPr>
          <w:rFonts w:ascii="Times New Roman" w:hAnsi="Times New Roman"/>
          <w:sz w:val="24"/>
          <w:szCs w:val="24"/>
        </w:rPr>
        <w:t>ATLAS Collaboration</w:t>
      </w:r>
      <w:r w:rsidR="00CA00F9">
        <w:rPr>
          <w:rFonts w:ascii="Times New Roman" w:hAnsi="Times New Roman"/>
          <w:sz w:val="24"/>
          <w:szCs w:val="24"/>
        </w:rPr>
        <w:t>.</w:t>
      </w:r>
      <w:r w:rsidRPr="005D30B3">
        <w:rPr>
          <w:rFonts w:ascii="Times New Roman" w:hAnsi="Times New Roman"/>
          <w:sz w:val="24"/>
          <w:szCs w:val="24"/>
        </w:rPr>
        <w:t xml:space="preserve"> (20</w:t>
      </w:r>
      <w:r w:rsidR="00F50E4C">
        <w:rPr>
          <w:rFonts w:ascii="Times New Roman" w:hAnsi="Times New Roman"/>
          <w:sz w:val="24"/>
          <w:szCs w:val="24"/>
        </w:rPr>
        <w:t>12d)</w:t>
      </w:r>
      <w:proofErr w:type="gramStart"/>
      <w:r w:rsidR="00F50E4C">
        <w:rPr>
          <w:rFonts w:ascii="Times New Roman" w:hAnsi="Times New Roman"/>
          <w:sz w:val="24"/>
          <w:szCs w:val="24"/>
        </w:rPr>
        <w:t>. Performance of the ATLAS trigger s</w:t>
      </w:r>
      <w:r w:rsidRPr="005D30B3">
        <w:rPr>
          <w:rFonts w:ascii="Times New Roman" w:hAnsi="Times New Roman"/>
          <w:sz w:val="24"/>
          <w:szCs w:val="24"/>
        </w:rPr>
        <w:t>ystem in 2010.</w:t>
      </w:r>
      <w:proofErr w:type="gramEnd"/>
      <w:r w:rsidRPr="005D30B3">
        <w:rPr>
          <w:rFonts w:ascii="Times New Roman" w:hAnsi="Times New Roman"/>
          <w:sz w:val="24"/>
          <w:szCs w:val="24"/>
        </w:rPr>
        <w:t xml:space="preserve"> </w:t>
      </w:r>
      <w:proofErr w:type="gramStart"/>
      <w:r w:rsidRPr="005D30B3">
        <w:rPr>
          <w:rFonts w:ascii="Times New Roman" w:hAnsi="Times New Roman"/>
          <w:i/>
          <w:sz w:val="24"/>
          <w:szCs w:val="24"/>
        </w:rPr>
        <w:t>European Phys</w:t>
      </w:r>
      <w:r w:rsidR="005D30B3" w:rsidRPr="005D30B3">
        <w:rPr>
          <w:rFonts w:ascii="Times New Roman" w:hAnsi="Times New Roman"/>
          <w:i/>
          <w:sz w:val="24"/>
          <w:szCs w:val="24"/>
        </w:rPr>
        <w:t>ical Journal</w:t>
      </w:r>
      <w:r w:rsidRPr="005D30B3">
        <w:rPr>
          <w:rFonts w:ascii="Times New Roman" w:hAnsi="Times New Roman"/>
          <w:i/>
          <w:sz w:val="24"/>
          <w:szCs w:val="24"/>
        </w:rPr>
        <w:t xml:space="preserve"> C</w:t>
      </w:r>
      <w:r w:rsidR="005D30B3">
        <w:rPr>
          <w:rFonts w:ascii="Times New Roman" w:hAnsi="Times New Roman"/>
          <w:sz w:val="24"/>
          <w:szCs w:val="24"/>
        </w:rPr>
        <w:t>,</w:t>
      </w:r>
      <w:r w:rsidR="00B320F7">
        <w:rPr>
          <w:rFonts w:ascii="Times New Roman" w:hAnsi="Times New Roman"/>
          <w:sz w:val="24"/>
          <w:szCs w:val="24"/>
        </w:rPr>
        <w:t xml:space="preserve"> </w:t>
      </w:r>
      <w:r w:rsidR="00CA00F9" w:rsidRPr="00CA00F9">
        <w:rPr>
          <w:rFonts w:ascii="Times New Roman" w:hAnsi="Times New Roman"/>
          <w:i/>
          <w:sz w:val="24"/>
          <w:szCs w:val="24"/>
        </w:rPr>
        <w:t>72</w:t>
      </w:r>
      <w:r w:rsidR="00CA00F9">
        <w:rPr>
          <w:rFonts w:ascii="Times New Roman" w:hAnsi="Times New Roman"/>
          <w:sz w:val="24"/>
          <w:szCs w:val="24"/>
        </w:rPr>
        <w:t xml:space="preserve">, </w:t>
      </w:r>
      <w:r w:rsidRPr="005D30B3">
        <w:rPr>
          <w:rFonts w:ascii="Times New Roman" w:hAnsi="Times New Roman"/>
          <w:sz w:val="24"/>
          <w:szCs w:val="24"/>
        </w:rPr>
        <w:t>1849</w:t>
      </w:r>
      <w:r w:rsidR="005D30B3">
        <w:rPr>
          <w:rFonts w:ascii="Times New Roman" w:hAnsi="Times New Roman"/>
          <w:sz w:val="24"/>
          <w:szCs w:val="24"/>
        </w:rPr>
        <w:t>.</w:t>
      </w:r>
      <w:proofErr w:type="gramEnd"/>
    </w:p>
    <w:p w14:paraId="0A9A6886" w14:textId="77777777" w:rsidR="005D30B3" w:rsidRDefault="005D30B3" w:rsidP="008F2B48">
      <w:pPr>
        <w:widowControl w:val="0"/>
        <w:autoSpaceDE w:val="0"/>
        <w:autoSpaceDN w:val="0"/>
        <w:adjustRightInd w:val="0"/>
        <w:spacing w:after="0" w:line="240" w:lineRule="auto"/>
        <w:rPr>
          <w:rFonts w:ascii="Times New Roman" w:hAnsi="Times New Roman"/>
          <w:sz w:val="24"/>
          <w:szCs w:val="24"/>
        </w:rPr>
      </w:pPr>
    </w:p>
    <w:p w14:paraId="2B1EE82C" w14:textId="6532EDD8" w:rsidR="00802C85" w:rsidRDefault="008F2B48" w:rsidP="00C84A1E">
      <w:pPr>
        <w:widowControl w:val="0"/>
        <w:autoSpaceDE w:val="0"/>
        <w:autoSpaceDN w:val="0"/>
        <w:adjustRightInd w:val="0"/>
        <w:spacing w:after="0" w:line="240" w:lineRule="auto"/>
        <w:rPr>
          <w:rFonts w:ascii="Times New Roman" w:hAnsi="Times New Roman"/>
          <w:sz w:val="24"/>
          <w:szCs w:val="24"/>
        </w:rPr>
      </w:pPr>
      <w:r w:rsidRPr="00BD5DCD">
        <w:rPr>
          <w:rFonts w:ascii="Times New Roman" w:hAnsi="Times New Roman"/>
          <w:sz w:val="24"/>
          <w:szCs w:val="24"/>
        </w:rPr>
        <w:t>ATLAS Collaboration</w:t>
      </w:r>
      <w:r w:rsidR="00CA00F9">
        <w:rPr>
          <w:rFonts w:ascii="Times New Roman" w:hAnsi="Times New Roman"/>
          <w:sz w:val="24"/>
          <w:szCs w:val="24"/>
        </w:rPr>
        <w:t>.</w:t>
      </w:r>
      <w:r w:rsidRPr="00BD5DCD">
        <w:rPr>
          <w:rFonts w:ascii="Times New Roman" w:hAnsi="Times New Roman"/>
          <w:sz w:val="24"/>
          <w:szCs w:val="24"/>
        </w:rPr>
        <w:t xml:space="preserve"> (2015). Measurement of D</w:t>
      </w:r>
      <w:r w:rsidRPr="00BD5DCD">
        <w:rPr>
          <w:rFonts w:ascii="Times New Roman" w:hAnsi="Times New Roman"/>
          <w:sz w:val="24"/>
          <w:szCs w:val="24"/>
          <w:vertAlign w:val="superscript"/>
        </w:rPr>
        <w:t>*±</w:t>
      </w:r>
      <w:r w:rsidRPr="00BD5DCD">
        <w:rPr>
          <w:rFonts w:ascii="Times New Roman" w:hAnsi="Times New Roman"/>
          <w:sz w:val="24"/>
          <w:szCs w:val="24"/>
        </w:rPr>
        <w:t>, D</w:t>
      </w:r>
      <w:r w:rsidRPr="00BD5DCD">
        <w:rPr>
          <w:rFonts w:ascii="Times New Roman" w:hAnsi="Times New Roman"/>
          <w:sz w:val="24"/>
          <w:szCs w:val="24"/>
          <w:vertAlign w:val="superscript"/>
        </w:rPr>
        <w:t>±</w:t>
      </w:r>
      <w:r w:rsidRPr="00BD5DCD">
        <w:rPr>
          <w:rFonts w:ascii="Times New Roman" w:hAnsi="Times New Roman"/>
          <w:sz w:val="24"/>
          <w:szCs w:val="24"/>
        </w:rPr>
        <w:t xml:space="preserve"> and D</w:t>
      </w:r>
      <w:r w:rsidRPr="00BD5DCD">
        <w:rPr>
          <w:rFonts w:ascii="Times New Roman" w:hAnsi="Times New Roman"/>
          <w:sz w:val="24"/>
          <w:szCs w:val="24"/>
          <w:vertAlign w:val="subscript"/>
        </w:rPr>
        <w:t>s</w:t>
      </w:r>
      <w:r w:rsidRPr="00BD5DCD">
        <w:rPr>
          <w:rFonts w:ascii="Times New Roman" w:hAnsi="Times New Roman"/>
          <w:sz w:val="24"/>
          <w:szCs w:val="24"/>
          <w:vertAlign w:val="superscript"/>
        </w:rPr>
        <w:t>±</w:t>
      </w:r>
      <w:r w:rsidRPr="00BD5DCD">
        <w:rPr>
          <w:rFonts w:ascii="Times New Roman" w:hAnsi="Times New Roman"/>
          <w:sz w:val="24"/>
          <w:szCs w:val="24"/>
        </w:rPr>
        <w:t xml:space="preserve"> meson production </w:t>
      </w:r>
      <w:proofErr w:type="gramStart"/>
      <w:r w:rsidRPr="00BD5DCD">
        <w:rPr>
          <w:rFonts w:ascii="Times New Roman" w:hAnsi="Times New Roman"/>
          <w:sz w:val="24"/>
          <w:szCs w:val="24"/>
        </w:rPr>
        <w:t>cross sections</w:t>
      </w:r>
      <w:proofErr w:type="gramEnd"/>
      <w:r w:rsidRPr="00BD5DCD">
        <w:rPr>
          <w:rFonts w:ascii="Times New Roman" w:hAnsi="Times New Roman"/>
          <w:sz w:val="24"/>
          <w:szCs w:val="24"/>
        </w:rPr>
        <w:t xml:space="preserve"> in </w:t>
      </w:r>
      <w:proofErr w:type="spellStart"/>
      <w:r w:rsidRPr="00BD5DCD">
        <w:rPr>
          <w:rFonts w:ascii="Times New Roman" w:hAnsi="Times New Roman"/>
          <w:i/>
          <w:sz w:val="24"/>
          <w:szCs w:val="24"/>
        </w:rPr>
        <w:t>pp</w:t>
      </w:r>
      <w:proofErr w:type="spellEnd"/>
      <w:r w:rsidRPr="00BD5DCD">
        <w:rPr>
          <w:rFonts w:ascii="Times New Roman" w:hAnsi="Times New Roman"/>
          <w:sz w:val="24"/>
          <w:szCs w:val="24"/>
        </w:rPr>
        <w:t xml:space="preserve"> collisions at </w:t>
      </w:r>
      <m:oMath>
        <m:rad>
          <m:radPr>
            <m:degHide m:val="1"/>
            <m:ctrlPr>
              <w:rPr>
                <w:rFonts w:ascii="Cambria Math" w:hAnsi="Cambria Math"/>
                <w:i/>
                <w:sz w:val="24"/>
                <w:szCs w:val="24"/>
              </w:rPr>
            </m:ctrlPr>
          </m:radPr>
          <m:deg/>
          <m:e>
            <m:r>
              <w:rPr>
                <w:rFonts w:ascii="Cambria Math" w:hAnsi="Cambria Math"/>
                <w:sz w:val="24"/>
                <w:szCs w:val="24"/>
              </w:rPr>
              <m:t>s</m:t>
            </m:r>
          </m:e>
        </m:rad>
        <m:r>
          <w:rPr>
            <w:rFonts w:ascii="Cambria Math" w:hAnsi="Cambria Math"/>
            <w:sz w:val="24"/>
            <w:szCs w:val="24"/>
          </w:rPr>
          <m:t>=</m:t>
        </m:r>
      </m:oMath>
      <w:r w:rsidR="00B745A2">
        <w:rPr>
          <w:rFonts w:ascii="Times New Roman" w:hAnsi="Times New Roman"/>
          <w:sz w:val="24"/>
          <w:szCs w:val="24"/>
        </w:rPr>
        <w:t xml:space="preserve"> 7 TeV </w:t>
      </w:r>
      <w:r w:rsidRPr="00BD5DCD">
        <w:rPr>
          <w:rFonts w:ascii="Times New Roman" w:hAnsi="Times New Roman"/>
          <w:sz w:val="24"/>
          <w:szCs w:val="24"/>
        </w:rPr>
        <w:t>with the ATLAS detector.</w:t>
      </w:r>
      <w:r w:rsidR="00BD5DCD" w:rsidRPr="00BD5DCD">
        <w:rPr>
          <w:rFonts w:ascii="Times New Roman" w:hAnsi="Times New Roman"/>
          <w:sz w:val="24"/>
          <w:szCs w:val="24"/>
        </w:rPr>
        <w:t xml:space="preserve"> CERN-PH-EP-2015-288. </w:t>
      </w:r>
      <w:r w:rsidRPr="00BD5DCD">
        <w:rPr>
          <w:rFonts w:ascii="Times New Roman" w:hAnsi="Times New Roman"/>
          <w:sz w:val="24"/>
          <w:szCs w:val="24"/>
        </w:rPr>
        <w:t xml:space="preserve"> </w:t>
      </w:r>
      <w:hyperlink r:id="rId18" w:history="1">
        <w:r w:rsidRPr="00BD5DCD">
          <w:rPr>
            <w:rStyle w:val="Hyperlink"/>
            <w:rFonts w:ascii="Times New Roman" w:hAnsi="Times New Roman"/>
            <w:sz w:val="24"/>
            <w:szCs w:val="24"/>
          </w:rPr>
          <w:t>http://arxiv.org/abs/1512.02913</w:t>
        </w:r>
      </w:hyperlink>
    </w:p>
    <w:p w14:paraId="63EBA8B1" w14:textId="706556EF" w:rsidR="005813F4" w:rsidRPr="00B43CF4" w:rsidRDefault="00CA00F9" w:rsidP="005813F4">
      <w:pPr>
        <w:pStyle w:val="Heading1"/>
        <w:rPr>
          <w:b w:val="0"/>
          <w:sz w:val="24"/>
          <w:szCs w:val="24"/>
          <w:lang w:val="en"/>
        </w:rPr>
      </w:pPr>
      <w:r>
        <w:rPr>
          <w:b w:val="0"/>
          <w:bCs w:val="0"/>
          <w:sz w:val="24"/>
          <w:szCs w:val="24"/>
        </w:rPr>
        <w:t xml:space="preserve">ATLAS Collaboration. </w:t>
      </w:r>
      <w:r w:rsidR="005813F4" w:rsidRPr="00516939">
        <w:rPr>
          <w:b w:val="0"/>
          <w:bCs w:val="0"/>
          <w:sz w:val="24"/>
          <w:szCs w:val="24"/>
        </w:rPr>
        <w:t xml:space="preserve">(2015). </w:t>
      </w:r>
      <w:r w:rsidR="005813F4" w:rsidRPr="00516939">
        <w:rPr>
          <w:b w:val="0"/>
          <w:sz w:val="24"/>
          <w:szCs w:val="24"/>
          <w:lang w:val="en"/>
        </w:rPr>
        <w:t xml:space="preserve">Search for high-mass diboson resonances with boson-tagged jets in proton-proton collisions at </w:t>
      </w:r>
      <m:oMath>
        <m:rad>
          <m:radPr>
            <m:degHide m:val="1"/>
            <m:ctrlPr>
              <w:rPr>
                <w:rFonts w:ascii="Cambria Math" w:hAnsi="Cambria Math"/>
                <w:i/>
                <w:sz w:val="24"/>
                <w:szCs w:val="24"/>
              </w:rPr>
            </m:ctrlPr>
          </m:radPr>
          <m:deg/>
          <m:e>
            <m:r>
              <m:rPr>
                <m:sty m:val="bi"/>
              </m:rPr>
              <w:rPr>
                <w:rFonts w:ascii="Cambria Math" w:hAnsi="Cambria Math"/>
                <w:sz w:val="24"/>
                <w:szCs w:val="24"/>
              </w:rPr>
              <m:t>s</m:t>
            </m:r>
          </m:e>
        </m:rad>
        <m:r>
          <m:rPr>
            <m:sty m:val="bi"/>
          </m:rPr>
          <w:rPr>
            <w:rFonts w:ascii="Cambria Math" w:hAnsi="Cambria Math"/>
            <w:sz w:val="24"/>
            <w:szCs w:val="24"/>
          </w:rPr>
          <m:t>=</m:t>
        </m:r>
      </m:oMath>
      <w:r w:rsidR="005813F4" w:rsidRPr="00516939">
        <w:rPr>
          <w:b w:val="0"/>
          <w:sz w:val="24"/>
          <w:szCs w:val="24"/>
        </w:rPr>
        <w:t xml:space="preserve">8 </w:t>
      </w:r>
      <w:r w:rsidR="005813F4" w:rsidRPr="00516939">
        <w:rPr>
          <w:b w:val="0"/>
          <w:sz w:val="24"/>
          <w:szCs w:val="24"/>
          <w:lang w:val="en"/>
        </w:rPr>
        <w:t>TeV with the ATLAS detector</w:t>
      </w:r>
      <w:r w:rsidR="005813F4">
        <w:rPr>
          <w:b w:val="0"/>
          <w:sz w:val="24"/>
          <w:szCs w:val="24"/>
          <w:lang w:val="en"/>
        </w:rPr>
        <w:t xml:space="preserve">. </w:t>
      </w:r>
      <w:r w:rsidR="005813F4" w:rsidRPr="00B43CF4">
        <w:rPr>
          <w:b w:val="0"/>
          <w:i/>
          <w:sz w:val="24"/>
          <w:szCs w:val="24"/>
          <w:lang w:val="en"/>
        </w:rPr>
        <w:t>Journal of High Energy Physics</w:t>
      </w:r>
      <w:r>
        <w:rPr>
          <w:b w:val="0"/>
          <w:sz w:val="24"/>
          <w:szCs w:val="24"/>
          <w:lang w:val="en"/>
        </w:rPr>
        <w:t xml:space="preserve">, </w:t>
      </w:r>
      <w:r w:rsidRPr="00CA00F9">
        <w:rPr>
          <w:b w:val="0"/>
          <w:i/>
          <w:sz w:val="24"/>
          <w:szCs w:val="24"/>
          <w:lang w:val="en"/>
        </w:rPr>
        <w:t>12</w:t>
      </w:r>
      <w:r>
        <w:rPr>
          <w:b w:val="0"/>
          <w:sz w:val="24"/>
          <w:szCs w:val="24"/>
          <w:lang w:val="en"/>
        </w:rPr>
        <w:t xml:space="preserve">, </w:t>
      </w:r>
      <w:r w:rsidR="005813F4">
        <w:rPr>
          <w:b w:val="0"/>
          <w:sz w:val="24"/>
          <w:szCs w:val="24"/>
          <w:lang w:val="en"/>
        </w:rPr>
        <w:t>55.</w:t>
      </w:r>
    </w:p>
    <w:p w14:paraId="382DF7C3" w14:textId="77777777" w:rsidR="005813F4" w:rsidRDefault="005813F4" w:rsidP="005813F4">
      <w:pPr>
        <w:widowControl w:val="0"/>
        <w:autoSpaceDE w:val="0"/>
        <w:autoSpaceDN w:val="0"/>
        <w:adjustRightInd w:val="0"/>
        <w:spacing w:after="0" w:line="240" w:lineRule="auto"/>
        <w:rPr>
          <w:rFonts w:ascii="Times New Roman" w:hAnsi="Times New Roman"/>
          <w:bCs/>
          <w:sz w:val="24"/>
          <w:szCs w:val="24"/>
        </w:rPr>
      </w:pPr>
    </w:p>
    <w:p w14:paraId="5686BA7F" w14:textId="77777777" w:rsidR="005813F4" w:rsidRDefault="005813F4" w:rsidP="005813F4">
      <w:pPr>
        <w:widowControl w:val="0"/>
        <w:autoSpaceDE w:val="0"/>
        <w:autoSpaceDN w:val="0"/>
        <w:adjustRightInd w:val="0"/>
        <w:spacing w:after="0" w:line="240" w:lineRule="auto"/>
        <w:rPr>
          <w:rFonts w:ascii="Times New Roman" w:hAnsi="Times New Roman"/>
          <w:bCs/>
          <w:sz w:val="24"/>
          <w:szCs w:val="24"/>
        </w:rPr>
      </w:pPr>
    </w:p>
    <w:p w14:paraId="62B3764D" w14:textId="43DFB851" w:rsidR="005813F4" w:rsidRPr="00806802" w:rsidRDefault="00CA00F9" w:rsidP="005813F4">
      <w:pPr>
        <w:widowControl w:val="0"/>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lastRenderedPageBreak/>
        <w:t xml:space="preserve">ATLAS Collaboration. </w:t>
      </w:r>
      <w:r w:rsidR="005813F4" w:rsidRPr="00806802">
        <w:rPr>
          <w:rFonts w:ascii="Times New Roman" w:hAnsi="Times New Roman"/>
          <w:bCs/>
          <w:sz w:val="24"/>
          <w:szCs w:val="24"/>
        </w:rPr>
        <w:t xml:space="preserve">(2016). </w:t>
      </w:r>
      <w:r w:rsidR="005813F4" w:rsidRPr="00806802">
        <w:rPr>
          <w:rFonts w:ascii="Times New Roman" w:hAnsi="Times New Roman"/>
          <w:sz w:val="24"/>
          <w:szCs w:val="24"/>
        </w:rPr>
        <w:t xml:space="preserve">Search for </w:t>
      </w:r>
      <w:proofErr w:type="spellStart"/>
      <w:r w:rsidR="005813F4" w:rsidRPr="00806802">
        <w:rPr>
          <w:rFonts w:ascii="Times New Roman" w:hAnsi="Times New Roman"/>
          <w:sz w:val="24"/>
          <w:szCs w:val="24"/>
        </w:rPr>
        <w:t>supersymmetry</w:t>
      </w:r>
      <w:proofErr w:type="spellEnd"/>
      <w:r w:rsidR="005813F4" w:rsidRPr="00806802">
        <w:rPr>
          <w:rFonts w:ascii="Times New Roman" w:hAnsi="Times New Roman"/>
          <w:sz w:val="24"/>
          <w:szCs w:val="24"/>
        </w:rPr>
        <w:t xml:space="preserve"> at </w:t>
      </w:r>
      <m:oMath>
        <m:rad>
          <m:radPr>
            <m:degHide m:val="1"/>
            <m:ctrlPr>
              <w:rPr>
                <w:rFonts w:ascii="Cambria Math" w:hAnsi="Cambria Math"/>
                <w:i/>
                <w:sz w:val="24"/>
                <w:szCs w:val="24"/>
              </w:rPr>
            </m:ctrlPr>
          </m:radPr>
          <m:deg/>
          <m:e>
            <m:r>
              <w:rPr>
                <w:rFonts w:ascii="Cambria Math" w:hAnsi="Cambria Math"/>
                <w:sz w:val="24"/>
                <w:szCs w:val="24"/>
              </w:rPr>
              <m:t>s</m:t>
            </m:r>
          </m:e>
        </m:rad>
        <m:r>
          <w:rPr>
            <w:rFonts w:ascii="Cambria Math" w:hAnsi="Cambria Math"/>
            <w:sz w:val="24"/>
            <w:szCs w:val="24"/>
          </w:rPr>
          <m:t>=</m:t>
        </m:r>
      </m:oMath>
      <w:r w:rsidR="005813F4" w:rsidRPr="00806802">
        <w:rPr>
          <w:rFonts w:ascii="Times New Roman" w:hAnsi="Times New Roman"/>
          <w:sz w:val="24"/>
          <w:szCs w:val="24"/>
        </w:rPr>
        <w:t xml:space="preserve">13 TeV in final states with jets and two same-sign leptons or three leptons with the ATLAS detector. </w:t>
      </w:r>
      <w:r w:rsidR="005813F4" w:rsidRPr="00806802">
        <w:rPr>
          <w:rFonts w:ascii="Times New Roman" w:hAnsi="Times New Roman"/>
          <w:i/>
          <w:sz w:val="24"/>
          <w:szCs w:val="24"/>
        </w:rPr>
        <w:t>European Physical Journal C</w:t>
      </w:r>
      <w:r>
        <w:rPr>
          <w:rFonts w:ascii="Times New Roman" w:hAnsi="Times New Roman"/>
          <w:sz w:val="24"/>
          <w:szCs w:val="24"/>
        </w:rPr>
        <w:t xml:space="preserve">, </w:t>
      </w:r>
      <w:r w:rsidRPr="00CA00F9">
        <w:rPr>
          <w:rFonts w:ascii="Times New Roman" w:hAnsi="Times New Roman"/>
          <w:i/>
          <w:sz w:val="24"/>
          <w:szCs w:val="24"/>
        </w:rPr>
        <w:t>76</w:t>
      </w:r>
      <w:r>
        <w:rPr>
          <w:rFonts w:ascii="Times New Roman" w:hAnsi="Times New Roman"/>
          <w:sz w:val="24"/>
          <w:szCs w:val="24"/>
        </w:rPr>
        <w:t xml:space="preserve">, </w:t>
      </w:r>
      <w:r w:rsidR="005813F4" w:rsidRPr="00806802">
        <w:rPr>
          <w:rFonts w:ascii="Times New Roman" w:hAnsi="Times New Roman"/>
          <w:sz w:val="24"/>
          <w:szCs w:val="24"/>
        </w:rPr>
        <w:t>259</w:t>
      </w:r>
    </w:p>
    <w:p w14:paraId="003A9ED3" w14:textId="77777777" w:rsidR="005813F4" w:rsidRDefault="005813F4" w:rsidP="00C84A1E">
      <w:pPr>
        <w:widowControl w:val="0"/>
        <w:autoSpaceDE w:val="0"/>
        <w:autoSpaceDN w:val="0"/>
        <w:adjustRightInd w:val="0"/>
        <w:spacing w:after="0" w:line="240" w:lineRule="auto"/>
        <w:rPr>
          <w:rFonts w:ascii="Times New Roman" w:hAnsi="Times New Roman"/>
          <w:sz w:val="24"/>
          <w:szCs w:val="24"/>
        </w:rPr>
      </w:pPr>
    </w:p>
    <w:p w14:paraId="7AF8B46D" w14:textId="63B76036" w:rsidR="00E8254F" w:rsidRPr="00BE7522" w:rsidRDefault="00E8254F" w:rsidP="00C84A1E">
      <w:pPr>
        <w:widowControl w:val="0"/>
        <w:autoSpaceDE w:val="0"/>
        <w:autoSpaceDN w:val="0"/>
        <w:adjustRightInd w:val="0"/>
        <w:spacing w:after="0" w:line="240" w:lineRule="auto"/>
        <w:rPr>
          <w:rFonts w:ascii="Times New Roman" w:hAnsi="Times New Roman"/>
          <w:sz w:val="24"/>
          <w:szCs w:val="24"/>
        </w:rPr>
      </w:pPr>
      <w:proofErr w:type="spellStart"/>
      <w:r w:rsidRPr="00BE7522">
        <w:rPr>
          <w:rFonts w:ascii="Times New Roman" w:hAnsi="Times New Roman"/>
          <w:sz w:val="24"/>
          <w:szCs w:val="24"/>
        </w:rPr>
        <w:t>Borrelli</w:t>
      </w:r>
      <w:proofErr w:type="spellEnd"/>
      <w:r w:rsidRPr="00BE7522">
        <w:rPr>
          <w:rFonts w:ascii="Times New Roman" w:hAnsi="Times New Roman"/>
          <w:sz w:val="24"/>
          <w:szCs w:val="24"/>
        </w:rPr>
        <w:t xml:space="preserve">, A. (2012). The case of the composite Higgs: The model as a “Rosetta stone” in contemporary high-energy physics. </w:t>
      </w:r>
      <w:proofErr w:type="gramStart"/>
      <w:r w:rsidRPr="00BE7522">
        <w:rPr>
          <w:rFonts w:ascii="Times New Roman" w:hAnsi="Times New Roman"/>
          <w:i/>
          <w:sz w:val="24"/>
          <w:szCs w:val="24"/>
        </w:rPr>
        <w:t>Studies in the History and Philosophy of Modern Physics</w:t>
      </w:r>
      <w:r w:rsidR="00CA00F9">
        <w:rPr>
          <w:rFonts w:ascii="Times New Roman" w:hAnsi="Times New Roman"/>
          <w:sz w:val="24"/>
          <w:szCs w:val="24"/>
        </w:rPr>
        <w:t xml:space="preserve">, </w:t>
      </w:r>
      <w:r w:rsidR="00CA00F9" w:rsidRPr="00CA00F9">
        <w:rPr>
          <w:rFonts w:ascii="Times New Roman" w:hAnsi="Times New Roman"/>
          <w:i/>
          <w:sz w:val="24"/>
          <w:szCs w:val="24"/>
        </w:rPr>
        <w:t>43</w:t>
      </w:r>
      <w:r w:rsidR="00CA00F9">
        <w:rPr>
          <w:rFonts w:ascii="Times New Roman" w:hAnsi="Times New Roman"/>
          <w:sz w:val="24"/>
          <w:szCs w:val="24"/>
        </w:rPr>
        <w:t xml:space="preserve">, </w:t>
      </w:r>
      <w:r w:rsidRPr="00BE7522">
        <w:rPr>
          <w:rFonts w:ascii="Times New Roman" w:hAnsi="Times New Roman"/>
          <w:sz w:val="24"/>
          <w:szCs w:val="24"/>
        </w:rPr>
        <w:t>195–214.</w:t>
      </w:r>
      <w:proofErr w:type="gramEnd"/>
    </w:p>
    <w:p w14:paraId="0425D644" w14:textId="77777777" w:rsidR="00FA4F7E" w:rsidRPr="00BE7522" w:rsidRDefault="00FA4F7E" w:rsidP="00C84A1E">
      <w:pPr>
        <w:autoSpaceDE w:val="0"/>
        <w:autoSpaceDN w:val="0"/>
        <w:adjustRightInd w:val="0"/>
        <w:spacing w:after="0" w:line="240" w:lineRule="auto"/>
        <w:rPr>
          <w:rFonts w:ascii="Times New Roman" w:hAnsi="Times New Roman"/>
          <w:sz w:val="24"/>
          <w:szCs w:val="24"/>
          <w:lang w:eastAsia="de-DE"/>
        </w:rPr>
      </w:pPr>
    </w:p>
    <w:p w14:paraId="3A99A254" w14:textId="5FC98895" w:rsidR="00FE074B" w:rsidRPr="00BE7522" w:rsidRDefault="00FA4F7E" w:rsidP="00C84A1E">
      <w:pPr>
        <w:autoSpaceDE w:val="0"/>
        <w:autoSpaceDN w:val="0"/>
        <w:adjustRightInd w:val="0"/>
        <w:spacing w:after="0" w:line="240" w:lineRule="auto"/>
        <w:rPr>
          <w:rFonts w:ascii="Times New Roman" w:hAnsi="Times New Roman"/>
          <w:sz w:val="24"/>
          <w:szCs w:val="24"/>
          <w:lang w:eastAsia="de-DE"/>
        </w:rPr>
      </w:pPr>
      <w:proofErr w:type="spellStart"/>
      <w:proofErr w:type="gramStart"/>
      <w:r w:rsidRPr="00BE7522">
        <w:rPr>
          <w:rFonts w:ascii="Times New Roman" w:hAnsi="Times New Roman"/>
          <w:sz w:val="24"/>
          <w:szCs w:val="24"/>
          <w:lang w:eastAsia="de-DE"/>
        </w:rPr>
        <w:t>Burian</w:t>
      </w:r>
      <w:proofErr w:type="spellEnd"/>
      <w:r w:rsidRPr="00BE7522">
        <w:rPr>
          <w:rFonts w:ascii="Times New Roman" w:hAnsi="Times New Roman"/>
          <w:sz w:val="24"/>
          <w:szCs w:val="24"/>
          <w:lang w:eastAsia="de-DE"/>
        </w:rPr>
        <w:t>, R.</w:t>
      </w:r>
      <w:r w:rsidR="00BE255A">
        <w:rPr>
          <w:rFonts w:ascii="Times New Roman" w:hAnsi="Times New Roman"/>
          <w:sz w:val="24"/>
          <w:szCs w:val="24"/>
          <w:lang w:eastAsia="de-DE"/>
        </w:rPr>
        <w:t xml:space="preserve"> </w:t>
      </w:r>
      <w:r w:rsidRPr="00BE7522">
        <w:rPr>
          <w:rFonts w:ascii="Times New Roman" w:hAnsi="Times New Roman"/>
          <w:sz w:val="24"/>
          <w:szCs w:val="24"/>
          <w:lang w:eastAsia="de-DE"/>
        </w:rPr>
        <w:t xml:space="preserve">M. </w:t>
      </w:r>
      <w:r w:rsidR="004A4794" w:rsidRPr="00BE7522">
        <w:rPr>
          <w:rFonts w:ascii="Times New Roman" w:hAnsi="Times New Roman"/>
          <w:sz w:val="24"/>
          <w:szCs w:val="24"/>
          <w:lang w:eastAsia="de-DE"/>
        </w:rPr>
        <w:t>(</w:t>
      </w:r>
      <w:r w:rsidRPr="00BE7522">
        <w:rPr>
          <w:rFonts w:ascii="Times New Roman" w:hAnsi="Times New Roman"/>
          <w:sz w:val="24"/>
          <w:szCs w:val="24"/>
          <w:lang w:eastAsia="de-DE"/>
        </w:rPr>
        <w:t>1997</w:t>
      </w:r>
      <w:r w:rsidR="004A4794" w:rsidRPr="00BE7522">
        <w:rPr>
          <w:rFonts w:ascii="Times New Roman" w:hAnsi="Times New Roman"/>
          <w:sz w:val="24"/>
          <w:szCs w:val="24"/>
          <w:lang w:eastAsia="de-DE"/>
        </w:rPr>
        <w:t>)</w:t>
      </w:r>
      <w:r w:rsidRPr="00BE7522">
        <w:rPr>
          <w:rFonts w:ascii="Times New Roman" w:hAnsi="Times New Roman"/>
          <w:sz w:val="24"/>
          <w:szCs w:val="24"/>
          <w:lang w:eastAsia="de-DE"/>
        </w:rPr>
        <w:t>.</w:t>
      </w:r>
      <w:proofErr w:type="gramEnd"/>
      <w:r w:rsidRPr="00BE7522">
        <w:rPr>
          <w:rFonts w:ascii="Times New Roman" w:hAnsi="Times New Roman"/>
          <w:sz w:val="24"/>
          <w:szCs w:val="24"/>
          <w:lang w:eastAsia="de-DE"/>
        </w:rPr>
        <w:t xml:space="preserve"> </w:t>
      </w:r>
      <w:proofErr w:type="gramStart"/>
      <w:r w:rsidR="00E803FB" w:rsidRPr="00BE7522">
        <w:rPr>
          <w:rFonts w:ascii="Times New Roman" w:hAnsi="Times New Roman"/>
          <w:sz w:val="24"/>
          <w:szCs w:val="24"/>
          <w:lang w:eastAsia="de-DE"/>
        </w:rPr>
        <w:t>E</w:t>
      </w:r>
      <w:r w:rsidR="00E04235" w:rsidRPr="00BE7522">
        <w:rPr>
          <w:rFonts w:ascii="Times New Roman" w:hAnsi="Times New Roman"/>
          <w:sz w:val="24"/>
          <w:szCs w:val="24"/>
          <w:lang w:eastAsia="de-DE"/>
        </w:rPr>
        <w:t xml:space="preserve">xploratory experimentation and the role of </w:t>
      </w:r>
      <w:proofErr w:type="spellStart"/>
      <w:r w:rsidR="00E04235" w:rsidRPr="00BE7522">
        <w:rPr>
          <w:rFonts w:ascii="Times New Roman" w:hAnsi="Times New Roman"/>
          <w:sz w:val="24"/>
          <w:szCs w:val="24"/>
          <w:lang w:eastAsia="de-DE"/>
        </w:rPr>
        <w:t>histochemical</w:t>
      </w:r>
      <w:proofErr w:type="spellEnd"/>
      <w:r w:rsidR="00E04235" w:rsidRPr="00BE7522">
        <w:rPr>
          <w:rFonts w:ascii="Times New Roman" w:hAnsi="Times New Roman"/>
          <w:sz w:val="24"/>
          <w:szCs w:val="24"/>
          <w:lang w:eastAsia="de-DE"/>
        </w:rPr>
        <w:t xml:space="preserve"> t</w:t>
      </w:r>
      <w:r w:rsidRPr="00BE7522">
        <w:rPr>
          <w:rFonts w:ascii="Times New Roman" w:hAnsi="Times New Roman"/>
          <w:sz w:val="24"/>
          <w:szCs w:val="24"/>
          <w:lang w:eastAsia="de-DE"/>
        </w:rPr>
        <w:t xml:space="preserve">echniques in the </w:t>
      </w:r>
      <w:r w:rsidR="00E04235" w:rsidRPr="00BE7522">
        <w:rPr>
          <w:rFonts w:ascii="Times New Roman" w:hAnsi="Times New Roman"/>
          <w:sz w:val="24"/>
          <w:szCs w:val="24"/>
          <w:lang w:eastAsia="de-DE"/>
        </w:rPr>
        <w:t>w</w:t>
      </w:r>
      <w:r w:rsidRPr="00BE7522">
        <w:rPr>
          <w:rFonts w:ascii="Times New Roman" w:hAnsi="Times New Roman"/>
          <w:sz w:val="24"/>
          <w:szCs w:val="24"/>
          <w:lang w:eastAsia="de-DE"/>
        </w:rPr>
        <w:t xml:space="preserve">ork of Jean </w:t>
      </w:r>
      <w:proofErr w:type="spellStart"/>
      <w:r w:rsidRPr="00BE7522">
        <w:rPr>
          <w:rFonts w:ascii="Times New Roman" w:hAnsi="Times New Roman"/>
          <w:sz w:val="24"/>
          <w:szCs w:val="24"/>
          <w:lang w:eastAsia="de-DE"/>
        </w:rPr>
        <w:t>Brachet</w:t>
      </w:r>
      <w:proofErr w:type="spellEnd"/>
      <w:r w:rsidRPr="00BE7522">
        <w:rPr>
          <w:rFonts w:ascii="Times New Roman" w:hAnsi="Times New Roman"/>
          <w:sz w:val="24"/>
          <w:szCs w:val="24"/>
          <w:lang w:eastAsia="de-DE"/>
        </w:rPr>
        <w:t>, 1938-1952.</w:t>
      </w:r>
      <w:proofErr w:type="gramEnd"/>
      <w:r w:rsidRPr="00BE7522">
        <w:rPr>
          <w:rFonts w:ascii="Times New Roman" w:hAnsi="Times New Roman"/>
          <w:sz w:val="24"/>
          <w:szCs w:val="24"/>
          <w:lang w:eastAsia="de-DE"/>
        </w:rPr>
        <w:t xml:space="preserve"> </w:t>
      </w:r>
      <w:proofErr w:type="gramStart"/>
      <w:r w:rsidRPr="00BE7522">
        <w:rPr>
          <w:rFonts w:ascii="Times New Roman" w:hAnsi="Times New Roman"/>
          <w:i/>
          <w:iCs/>
          <w:sz w:val="24"/>
          <w:szCs w:val="24"/>
          <w:lang w:eastAsia="de-DE"/>
        </w:rPr>
        <w:t>History and Philosophy of the Life Sciences</w:t>
      </w:r>
      <w:r w:rsidR="00CA00F9">
        <w:rPr>
          <w:rFonts w:ascii="Times New Roman" w:hAnsi="Times New Roman"/>
          <w:sz w:val="24"/>
          <w:szCs w:val="24"/>
          <w:lang w:eastAsia="de-DE"/>
        </w:rPr>
        <w:t xml:space="preserve">, </w:t>
      </w:r>
      <w:r w:rsidR="00CA00F9" w:rsidRPr="00CA00F9">
        <w:rPr>
          <w:rFonts w:ascii="Times New Roman" w:hAnsi="Times New Roman"/>
          <w:i/>
          <w:sz w:val="24"/>
          <w:szCs w:val="24"/>
          <w:lang w:eastAsia="de-DE"/>
        </w:rPr>
        <w:t>19</w:t>
      </w:r>
      <w:r w:rsidR="00CA00F9">
        <w:rPr>
          <w:rFonts w:ascii="Times New Roman" w:hAnsi="Times New Roman"/>
          <w:sz w:val="24"/>
          <w:szCs w:val="24"/>
          <w:lang w:eastAsia="de-DE"/>
        </w:rPr>
        <w:t xml:space="preserve">, </w:t>
      </w:r>
      <w:r w:rsidRPr="00BE7522">
        <w:rPr>
          <w:rFonts w:ascii="Times New Roman" w:hAnsi="Times New Roman"/>
          <w:sz w:val="24"/>
          <w:szCs w:val="24"/>
          <w:lang w:eastAsia="de-DE"/>
        </w:rPr>
        <w:t>27-45.</w:t>
      </w:r>
      <w:proofErr w:type="gramEnd"/>
    </w:p>
    <w:p w14:paraId="32F55020" w14:textId="77777777" w:rsidR="00FA4F7E" w:rsidRPr="00BE7522" w:rsidRDefault="00FA4F7E" w:rsidP="00C84A1E">
      <w:pPr>
        <w:autoSpaceDE w:val="0"/>
        <w:autoSpaceDN w:val="0"/>
        <w:adjustRightInd w:val="0"/>
        <w:spacing w:after="0" w:line="240" w:lineRule="auto"/>
        <w:rPr>
          <w:rFonts w:ascii="Times New Roman" w:hAnsi="Times New Roman"/>
          <w:sz w:val="24"/>
          <w:szCs w:val="24"/>
          <w:lang w:eastAsia="de-DE"/>
        </w:rPr>
      </w:pPr>
    </w:p>
    <w:p w14:paraId="080FACC7" w14:textId="26455D07" w:rsidR="00181B32" w:rsidRPr="00BE7522" w:rsidRDefault="004A4794" w:rsidP="00C84A1E">
      <w:pPr>
        <w:autoSpaceDE w:val="0"/>
        <w:autoSpaceDN w:val="0"/>
        <w:adjustRightInd w:val="0"/>
        <w:spacing w:after="0" w:line="240" w:lineRule="auto"/>
        <w:rPr>
          <w:rFonts w:ascii="Times New Roman" w:hAnsi="Times New Roman"/>
          <w:sz w:val="24"/>
          <w:szCs w:val="24"/>
          <w:lang w:eastAsia="de-DE"/>
        </w:rPr>
      </w:pPr>
      <w:proofErr w:type="spellStart"/>
      <w:proofErr w:type="gramStart"/>
      <w:r w:rsidRPr="00BE7522">
        <w:rPr>
          <w:rFonts w:ascii="Times New Roman" w:hAnsi="Times New Roman"/>
          <w:sz w:val="24"/>
          <w:szCs w:val="24"/>
          <w:lang w:eastAsia="de-DE"/>
        </w:rPr>
        <w:t>Burian</w:t>
      </w:r>
      <w:proofErr w:type="spellEnd"/>
      <w:r w:rsidRPr="00BE7522">
        <w:rPr>
          <w:rFonts w:ascii="Times New Roman" w:hAnsi="Times New Roman"/>
          <w:sz w:val="24"/>
          <w:szCs w:val="24"/>
          <w:lang w:eastAsia="de-DE"/>
        </w:rPr>
        <w:t>, R.</w:t>
      </w:r>
      <w:r w:rsidR="00FE074B" w:rsidRPr="00BE7522">
        <w:rPr>
          <w:rFonts w:ascii="Times New Roman" w:hAnsi="Times New Roman"/>
          <w:sz w:val="24"/>
          <w:szCs w:val="24"/>
          <w:lang w:eastAsia="de-DE"/>
        </w:rPr>
        <w:t xml:space="preserve"> M. </w:t>
      </w:r>
      <w:r w:rsidRPr="00BE7522">
        <w:rPr>
          <w:rFonts w:ascii="Times New Roman" w:hAnsi="Times New Roman"/>
          <w:sz w:val="24"/>
          <w:szCs w:val="24"/>
          <w:lang w:eastAsia="de-DE"/>
        </w:rPr>
        <w:t>(</w:t>
      </w:r>
      <w:r w:rsidR="00FE074B" w:rsidRPr="00BE7522">
        <w:rPr>
          <w:rFonts w:ascii="Times New Roman" w:hAnsi="Times New Roman"/>
          <w:sz w:val="24"/>
          <w:szCs w:val="24"/>
          <w:lang w:eastAsia="de-DE"/>
        </w:rPr>
        <w:t>2007</w:t>
      </w:r>
      <w:r w:rsidRPr="00BE7522">
        <w:rPr>
          <w:rFonts w:ascii="Times New Roman" w:hAnsi="Times New Roman"/>
          <w:sz w:val="24"/>
          <w:szCs w:val="24"/>
          <w:lang w:eastAsia="de-DE"/>
        </w:rPr>
        <w:t>)</w:t>
      </w:r>
      <w:r w:rsidR="00BD5DCD">
        <w:rPr>
          <w:rFonts w:ascii="Times New Roman" w:hAnsi="Times New Roman"/>
          <w:sz w:val="24"/>
          <w:szCs w:val="24"/>
          <w:lang w:eastAsia="de-DE"/>
        </w:rPr>
        <w:t>.</w:t>
      </w:r>
      <w:proofErr w:type="gramEnd"/>
      <w:r w:rsidR="00BD5DCD">
        <w:rPr>
          <w:rFonts w:ascii="Times New Roman" w:hAnsi="Times New Roman"/>
          <w:sz w:val="24"/>
          <w:szCs w:val="24"/>
          <w:lang w:eastAsia="de-DE"/>
        </w:rPr>
        <w:t xml:space="preserve"> </w:t>
      </w:r>
      <w:r w:rsidR="00F50E4C">
        <w:rPr>
          <w:rFonts w:ascii="Times New Roman" w:hAnsi="Times New Roman"/>
          <w:sz w:val="24"/>
          <w:szCs w:val="24"/>
          <w:lang w:eastAsia="de-DE"/>
        </w:rPr>
        <w:t>On microRNA and the n</w:t>
      </w:r>
      <w:r w:rsidR="00FE074B" w:rsidRPr="00BE7522">
        <w:rPr>
          <w:rFonts w:ascii="Times New Roman" w:hAnsi="Times New Roman"/>
          <w:sz w:val="24"/>
          <w:szCs w:val="24"/>
          <w:lang w:eastAsia="de-DE"/>
        </w:rPr>
        <w:t xml:space="preserve">eed for </w:t>
      </w:r>
      <w:r w:rsidR="00F50E4C">
        <w:rPr>
          <w:rFonts w:ascii="Times New Roman" w:hAnsi="Times New Roman"/>
          <w:sz w:val="24"/>
          <w:szCs w:val="24"/>
          <w:lang w:eastAsia="de-DE"/>
        </w:rPr>
        <w:t>exploratory experimentation in post-genomic molecular b</w:t>
      </w:r>
      <w:r w:rsidR="00FE074B" w:rsidRPr="00BE7522">
        <w:rPr>
          <w:rFonts w:ascii="Times New Roman" w:hAnsi="Times New Roman"/>
          <w:sz w:val="24"/>
          <w:szCs w:val="24"/>
          <w:lang w:eastAsia="de-DE"/>
        </w:rPr>
        <w:t xml:space="preserve">iology.” </w:t>
      </w:r>
      <w:proofErr w:type="gramStart"/>
      <w:r w:rsidR="00FE074B" w:rsidRPr="00BE7522">
        <w:rPr>
          <w:rFonts w:ascii="Times New Roman" w:hAnsi="Times New Roman"/>
          <w:i/>
          <w:iCs/>
          <w:sz w:val="24"/>
          <w:szCs w:val="24"/>
          <w:lang w:eastAsia="de-DE"/>
        </w:rPr>
        <w:t xml:space="preserve">History and Philosophy of the Life </w:t>
      </w:r>
      <w:r w:rsidR="00FE074B" w:rsidRPr="00BD5DCD">
        <w:rPr>
          <w:rFonts w:ascii="Times New Roman" w:hAnsi="Times New Roman"/>
          <w:iCs/>
          <w:sz w:val="24"/>
          <w:szCs w:val="24"/>
          <w:lang w:eastAsia="de-DE"/>
        </w:rPr>
        <w:t>Sciences</w:t>
      </w:r>
      <w:r w:rsidR="00BD5DCD">
        <w:rPr>
          <w:rFonts w:ascii="Times New Roman" w:hAnsi="Times New Roman"/>
          <w:iCs/>
          <w:sz w:val="24"/>
          <w:szCs w:val="24"/>
          <w:lang w:eastAsia="de-DE"/>
        </w:rPr>
        <w:t xml:space="preserve">, </w:t>
      </w:r>
      <w:r w:rsidR="00BD5DCD" w:rsidRPr="00CA00F9">
        <w:rPr>
          <w:rFonts w:ascii="Times New Roman" w:hAnsi="Times New Roman"/>
          <w:i/>
          <w:sz w:val="24"/>
          <w:szCs w:val="24"/>
          <w:lang w:eastAsia="de-DE"/>
        </w:rPr>
        <w:t>29</w:t>
      </w:r>
      <w:r w:rsidR="00CA00F9">
        <w:rPr>
          <w:rFonts w:ascii="Times New Roman" w:hAnsi="Times New Roman"/>
          <w:sz w:val="24"/>
          <w:szCs w:val="24"/>
          <w:lang w:eastAsia="de-DE"/>
        </w:rPr>
        <w:t xml:space="preserve">, </w:t>
      </w:r>
      <w:r w:rsidR="00BD5DCD">
        <w:rPr>
          <w:rFonts w:ascii="Times New Roman" w:hAnsi="Times New Roman"/>
          <w:sz w:val="24"/>
          <w:szCs w:val="24"/>
          <w:lang w:eastAsia="de-DE"/>
        </w:rPr>
        <w:t>285–312.</w:t>
      </w:r>
      <w:proofErr w:type="gramEnd"/>
    </w:p>
    <w:p w14:paraId="5C63F6E7" w14:textId="77777777" w:rsidR="00FE074B" w:rsidRPr="00BE7522" w:rsidRDefault="00FE074B" w:rsidP="00C84A1E">
      <w:pPr>
        <w:autoSpaceDE w:val="0"/>
        <w:autoSpaceDN w:val="0"/>
        <w:adjustRightInd w:val="0"/>
        <w:spacing w:after="0" w:line="240" w:lineRule="auto"/>
        <w:rPr>
          <w:rFonts w:ascii="Times New Roman" w:hAnsi="Times New Roman"/>
          <w:sz w:val="24"/>
          <w:szCs w:val="24"/>
        </w:rPr>
      </w:pPr>
    </w:p>
    <w:p w14:paraId="18A8BF0D" w14:textId="7ABCD76D" w:rsidR="00FB7C09" w:rsidRPr="00BE7522" w:rsidRDefault="00FB7C09" w:rsidP="00C84A1E">
      <w:pPr>
        <w:autoSpaceDE w:val="0"/>
        <w:autoSpaceDN w:val="0"/>
        <w:adjustRightInd w:val="0"/>
        <w:spacing w:after="0" w:line="240" w:lineRule="auto"/>
        <w:rPr>
          <w:rFonts w:ascii="Times New Roman" w:hAnsi="Times New Roman"/>
          <w:sz w:val="24"/>
          <w:szCs w:val="24"/>
        </w:rPr>
      </w:pPr>
      <w:r w:rsidRPr="00BE7522">
        <w:rPr>
          <w:rFonts w:ascii="Times New Roman" w:hAnsi="Times New Roman"/>
          <w:sz w:val="24"/>
          <w:szCs w:val="24"/>
        </w:rPr>
        <w:t>CMS Collaboration</w:t>
      </w:r>
      <w:r w:rsidR="00CA00F9">
        <w:rPr>
          <w:rFonts w:ascii="Times New Roman" w:hAnsi="Times New Roman"/>
          <w:sz w:val="24"/>
          <w:szCs w:val="24"/>
        </w:rPr>
        <w:t>.</w:t>
      </w:r>
      <w:r w:rsidRPr="00BE7522">
        <w:rPr>
          <w:rFonts w:ascii="Times New Roman" w:hAnsi="Times New Roman"/>
          <w:sz w:val="24"/>
          <w:szCs w:val="24"/>
        </w:rPr>
        <w:t xml:space="preserve"> (2012)</w:t>
      </w:r>
      <w:proofErr w:type="gramStart"/>
      <w:r w:rsidRPr="00BE7522">
        <w:rPr>
          <w:rFonts w:ascii="Times New Roman" w:hAnsi="Times New Roman"/>
          <w:sz w:val="24"/>
          <w:szCs w:val="24"/>
        </w:rPr>
        <w:t>.</w:t>
      </w:r>
      <w:r w:rsidR="00BD5DCD">
        <w:rPr>
          <w:rFonts w:ascii="Times New Roman" w:hAnsi="Times New Roman"/>
          <w:sz w:val="24"/>
          <w:szCs w:val="24"/>
        </w:rPr>
        <w:t xml:space="preserve"> </w:t>
      </w:r>
      <w:r w:rsidRPr="00BE7522">
        <w:rPr>
          <w:rFonts w:ascii="Times New Roman" w:hAnsi="Times New Roman"/>
          <w:sz w:val="24"/>
          <w:szCs w:val="24"/>
        </w:rPr>
        <w:t xml:space="preserve">Observation of a new boson at a mass of 125 </w:t>
      </w:r>
      <w:proofErr w:type="spellStart"/>
      <w:r w:rsidRPr="00BE7522">
        <w:rPr>
          <w:rFonts w:ascii="Times New Roman" w:hAnsi="Times New Roman"/>
          <w:sz w:val="24"/>
          <w:szCs w:val="24"/>
        </w:rPr>
        <w:t>GeV</w:t>
      </w:r>
      <w:proofErr w:type="spellEnd"/>
      <w:r w:rsidRPr="00BE7522">
        <w:rPr>
          <w:rFonts w:ascii="Times New Roman" w:hAnsi="Times New Roman"/>
          <w:sz w:val="24"/>
          <w:szCs w:val="24"/>
        </w:rPr>
        <w:t xml:space="preserve"> with the CMS experiment at the LHC.</w:t>
      </w:r>
      <w:proofErr w:type="gramEnd"/>
      <w:r w:rsidR="003D681C" w:rsidRPr="00BE7522">
        <w:rPr>
          <w:rFonts w:ascii="Times New Roman" w:hAnsi="Times New Roman"/>
          <w:sz w:val="24"/>
          <w:szCs w:val="24"/>
        </w:rPr>
        <w:t xml:space="preserve"> </w:t>
      </w:r>
      <w:r w:rsidRPr="00BE7522">
        <w:rPr>
          <w:rFonts w:ascii="Times New Roman" w:hAnsi="Times New Roman"/>
          <w:i/>
          <w:sz w:val="24"/>
          <w:szCs w:val="24"/>
        </w:rPr>
        <w:t>Physics Letters B</w:t>
      </w:r>
      <w:r w:rsidR="00CA00F9">
        <w:rPr>
          <w:rFonts w:ascii="Times New Roman" w:hAnsi="Times New Roman"/>
          <w:sz w:val="24"/>
          <w:szCs w:val="24"/>
        </w:rPr>
        <w:t xml:space="preserve">, </w:t>
      </w:r>
      <w:r w:rsidR="00CA00F9" w:rsidRPr="00CA00F9">
        <w:rPr>
          <w:rFonts w:ascii="Times New Roman" w:hAnsi="Times New Roman"/>
          <w:i/>
          <w:sz w:val="24"/>
          <w:szCs w:val="24"/>
        </w:rPr>
        <w:t>716</w:t>
      </w:r>
      <w:r w:rsidR="00CA00F9">
        <w:rPr>
          <w:rFonts w:ascii="Times New Roman" w:hAnsi="Times New Roman"/>
          <w:sz w:val="24"/>
          <w:szCs w:val="24"/>
        </w:rPr>
        <w:t xml:space="preserve">, </w:t>
      </w:r>
      <w:r w:rsidRPr="00BE7522">
        <w:rPr>
          <w:rFonts w:ascii="Times New Roman" w:hAnsi="Times New Roman"/>
          <w:sz w:val="24"/>
          <w:szCs w:val="24"/>
        </w:rPr>
        <w:t>30–61.</w:t>
      </w:r>
    </w:p>
    <w:p w14:paraId="751B092A" w14:textId="77777777" w:rsidR="000122B0" w:rsidRPr="00BE7522" w:rsidRDefault="000122B0" w:rsidP="00C84A1E">
      <w:pPr>
        <w:autoSpaceDE w:val="0"/>
        <w:autoSpaceDN w:val="0"/>
        <w:adjustRightInd w:val="0"/>
        <w:spacing w:after="0" w:line="240" w:lineRule="auto"/>
        <w:rPr>
          <w:rFonts w:ascii="Times New Roman" w:hAnsi="Times New Roman"/>
          <w:sz w:val="24"/>
          <w:szCs w:val="24"/>
          <w:lang w:eastAsia="de-DE"/>
        </w:rPr>
      </w:pPr>
    </w:p>
    <w:p w14:paraId="293B744A" w14:textId="7FCAAD27" w:rsidR="007514EE" w:rsidRPr="00BE7522" w:rsidRDefault="00BC7BE4" w:rsidP="00C84A1E">
      <w:pPr>
        <w:autoSpaceDE w:val="0"/>
        <w:autoSpaceDN w:val="0"/>
        <w:adjustRightInd w:val="0"/>
        <w:spacing w:after="0" w:line="240" w:lineRule="auto"/>
        <w:rPr>
          <w:rFonts w:ascii="Times New Roman" w:hAnsi="Times New Roman"/>
          <w:i/>
          <w:iCs/>
          <w:sz w:val="24"/>
          <w:szCs w:val="24"/>
          <w:lang w:eastAsia="de-DE"/>
        </w:rPr>
      </w:pPr>
      <w:r w:rsidRPr="00BE7522">
        <w:rPr>
          <w:rFonts w:ascii="Times New Roman" w:hAnsi="Times New Roman"/>
          <w:sz w:val="24"/>
          <w:szCs w:val="24"/>
          <w:lang w:eastAsia="de-DE"/>
        </w:rPr>
        <w:t>Elliott, K.</w:t>
      </w:r>
      <w:r w:rsidR="007514EE" w:rsidRPr="00BE7522">
        <w:rPr>
          <w:rFonts w:ascii="Times New Roman" w:hAnsi="Times New Roman"/>
          <w:sz w:val="24"/>
          <w:szCs w:val="24"/>
          <w:lang w:eastAsia="de-DE"/>
        </w:rPr>
        <w:t xml:space="preserve"> C. </w:t>
      </w:r>
      <w:r w:rsidRPr="00BE7522">
        <w:rPr>
          <w:rFonts w:ascii="Times New Roman" w:hAnsi="Times New Roman"/>
          <w:sz w:val="24"/>
          <w:szCs w:val="24"/>
          <w:lang w:eastAsia="de-DE"/>
        </w:rPr>
        <w:t>(</w:t>
      </w:r>
      <w:r w:rsidR="007514EE" w:rsidRPr="00BE7522">
        <w:rPr>
          <w:rFonts w:ascii="Times New Roman" w:hAnsi="Times New Roman"/>
          <w:sz w:val="24"/>
          <w:szCs w:val="24"/>
          <w:lang w:eastAsia="de-DE"/>
        </w:rPr>
        <w:t>2007</w:t>
      </w:r>
      <w:r w:rsidRPr="00BE7522">
        <w:rPr>
          <w:rFonts w:ascii="Times New Roman" w:hAnsi="Times New Roman"/>
          <w:sz w:val="24"/>
          <w:szCs w:val="24"/>
          <w:lang w:eastAsia="de-DE"/>
        </w:rPr>
        <w:t>)</w:t>
      </w:r>
      <w:r w:rsidR="00BD5DCD">
        <w:rPr>
          <w:rFonts w:ascii="Times New Roman" w:hAnsi="Times New Roman"/>
          <w:sz w:val="24"/>
          <w:szCs w:val="24"/>
          <w:lang w:eastAsia="de-DE"/>
        </w:rPr>
        <w:t xml:space="preserve">. </w:t>
      </w:r>
      <w:proofErr w:type="gramStart"/>
      <w:r w:rsidR="007514EE" w:rsidRPr="00BE7522">
        <w:rPr>
          <w:rFonts w:ascii="Times New Roman" w:hAnsi="Times New Roman"/>
          <w:sz w:val="24"/>
          <w:szCs w:val="24"/>
          <w:lang w:eastAsia="de-DE"/>
        </w:rPr>
        <w:t xml:space="preserve">Varieties of </w:t>
      </w:r>
      <w:r w:rsidR="00F50E4C">
        <w:rPr>
          <w:rFonts w:ascii="Times New Roman" w:hAnsi="Times New Roman"/>
          <w:sz w:val="24"/>
          <w:szCs w:val="24"/>
          <w:lang w:eastAsia="de-DE"/>
        </w:rPr>
        <w:t>exploratory e</w:t>
      </w:r>
      <w:r w:rsidR="00A80B57">
        <w:rPr>
          <w:rFonts w:ascii="Times New Roman" w:hAnsi="Times New Roman"/>
          <w:sz w:val="24"/>
          <w:szCs w:val="24"/>
          <w:lang w:eastAsia="de-DE"/>
        </w:rPr>
        <w:t>xperimentation</w:t>
      </w:r>
      <w:r w:rsidR="00F50E4C">
        <w:rPr>
          <w:rFonts w:ascii="Times New Roman" w:hAnsi="Times New Roman"/>
          <w:sz w:val="24"/>
          <w:szCs w:val="24"/>
          <w:lang w:eastAsia="de-DE"/>
        </w:rPr>
        <w:t xml:space="preserve"> in </w:t>
      </w:r>
      <w:proofErr w:type="spellStart"/>
      <w:r w:rsidR="00F50E4C">
        <w:rPr>
          <w:rFonts w:ascii="Times New Roman" w:hAnsi="Times New Roman"/>
          <w:sz w:val="24"/>
          <w:szCs w:val="24"/>
          <w:lang w:eastAsia="de-DE"/>
        </w:rPr>
        <w:t>n</w:t>
      </w:r>
      <w:r w:rsidR="00BD5DCD">
        <w:rPr>
          <w:rFonts w:ascii="Times New Roman" w:hAnsi="Times New Roman"/>
          <w:sz w:val="24"/>
          <w:szCs w:val="24"/>
          <w:lang w:eastAsia="de-DE"/>
        </w:rPr>
        <w:t>anotoxicology</w:t>
      </w:r>
      <w:proofErr w:type="spellEnd"/>
      <w:r w:rsidR="00BD5DCD">
        <w:rPr>
          <w:rFonts w:ascii="Times New Roman" w:hAnsi="Times New Roman"/>
          <w:sz w:val="24"/>
          <w:szCs w:val="24"/>
          <w:lang w:eastAsia="de-DE"/>
        </w:rPr>
        <w:t>.</w:t>
      </w:r>
      <w:proofErr w:type="gramEnd"/>
      <w:r w:rsidR="007514EE" w:rsidRPr="00BE7522">
        <w:rPr>
          <w:rFonts w:ascii="Times New Roman" w:hAnsi="Times New Roman"/>
          <w:sz w:val="24"/>
          <w:szCs w:val="24"/>
          <w:lang w:eastAsia="de-DE"/>
        </w:rPr>
        <w:t xml:space="preserve"> </w:t>
      </w:r>
      <w:proofErr w:type="gramStart"/>
      <w:r w:rsidR="007514EE" w:rsidRPr="00BE7522">
        <w:rPr>
          <w:rFonts w:ascii="Times New Roman" w:hAnsi="Times New Roman"/>
          <w:i/>
          <w:iCs/>
          <w:sz w:val="24"/>
          <w:szCs w:val="24"/>
          <w:lang w:eastAsia="de-DE"/>
        </w:rPr>
        <w:t>History and Philosophy of the Life Sciences</w:t>
      </w:r>
      <w:r w:rsidR="00BD5DCD">
        <w:rPr>
          <w:rFonts w:ascii="Times New Roman" w:hAnsi="Times New Roman"/>
          <w:iCs/>
          <w:sz w:val="24"/>
          <w:szCs w:val="24"/>
          <w:lang w:eastAsia="de-DE"/>
        </w:rPr>
        <w:t>,</w:t>
      </w:r>
      <w:r w:rsidR="007514EE" w:rsidRPr="00BE7522">
        <w:rPr>
          <w:rFonts w:ascii="Times New Roman" w:hAnsi="Times New Roman"/>
          <w:i/>
          <w:iCs/>
          <w:sz w:val="24"/>
          <w:szCs w:val="24"/>
          <w:lang w:eastAsia="de-DE"/>
        </w:rPr>
        <w:t xml:space="preserve"> </w:t>
      </w:r>
      <w:r w:rsidR="00CA00F9" w:rsidRPr="00CA00F9">
        <w:rPr>
          <w:rFonts w:ascii="Times New Roman" w:hAnsi="Times New Roman"/>
          <w:i/>
          <w:sz w:val="24"/>
          <w:szCs w:val="24"/>
          <w:lang w:eastAsia="de-DE"/>
        </w:rPr>
        <w:t>29</w:t>
      </w:r>
      <w:r w:rsidR="00CA00F9">
        <w:rPr>
          <w:rFonts w:ascii="Times New Roman" w:hAnsi="Times New Roman"/>
          <w:sz w:val="24"/>
          <w:szCs w:val="24"/>
          <w:lang w:eastAsia="de-DE"/>
        </w:rPr>
        <w:t xml:space="preserve">, </w:t>
      </w:r>
      <w:r w:rsidR="0058272A">
        <w:rPr>
          <w:rFonts w:ascii="Times New Roman" w:hAnsi="Times New Roman"/>
          <w:sz w:val="24"/>
          <w:szCs w:val="24"/>
          <w:lang w:eastAsia="de-DE"/>
        </w:rPr>
        <w:t>311–336</w:t>
      </w:r>
      <w:r w:rsidR="007514EE" w:rsidRPr="00BE7522">
        <w:rPr>
          <w:rFonts w:ascii="Times New Roman" w:hAnsi="Times New Roman"/>
          <w:sz w:val="24"/>
          <w:szCs w:val="24"/>
          <w:lang w:eastAsia="de-DE"/>
        </w:rPr>
        <w:t>.</w:t>
      </w:r>
      <w:proofErr w:type="gramEnd"/>
    </w:p>
    <w:p w14:paraId="0A0A1A59" w14:textId="7B0E44BC" w:rsidR="00BD5DCD" w:rsidRDefault="00BE7A00" w:rsidP="00C84A1E">
      <w:pPr>
        <w:pStyle w:val="Heading1"/>
        <w:rPr>
          <w:b w:val="0"/>
          <w:sz w:val="24"/>
          <w:szCs w:val="24"/>
        </w:rPr>
      </w:pPr>
      <w:proofErr w:type="gramStart"/>
      <w:r w:rsidRPr="00BE7522">
        <w:rPr>
          <w:b w:val="0"/>
          <w:sz w:val="24"/>
          <w:szCs w:val="24"/>
        </w:rPr>
        <w:t>Ellis, N. (2002).</w:t>
      </w:r>
      <w:proofErr w:type="gramEnd"/>
      <w:r w:rsidR="00B160E4" w:rsidRPr="00BE7522">
        <w:rPr>
          <w:b w:val="0"/>
          <w:sz w:val="24"/>
          <w:szCs w:val="24"/>
        </w:rPr>
        <w:t xml:space="preserve"> </w:t>
      </w:r>
      <w:proofErr w:type="gramStart"/>
      <w:r w:rsidRPr="00BE7522">
        <w:rPr>
          <w:b w:val="0"/>
          <w:sz w:val="24"/>
          <w:szCs w:val="24"/>
          <w:lang w:val="en-GB"/>
        </w:rPr>
        <w:t>The ATLAS years and the future.</w:t>
      </w:r>
      <w:proofErr w:type="gramEnd"/>
      <w:r w:rsidRPr="00BE7522">
        <w:rPr>
          <w:b w:val="0"/>
          <w:sz w:val="24"/>
          <w:szCs w:val="24"/>
          <w:lang w:val="en-GB"/>
        </w:rPr>
        <w:t xml:space="preserve"> </w:t>
      </w:r>
      <w:proofErr w:type="gramStart"/>
      <w:r w:rsidRPr="00BE7522">
        <w:rPr>
          <w:b w:val="0"/>
          <w:sz w:val="24"/>
          <w:szCs w:val="24"/>
          <w:lang w:val="en-GB"/>
        </w:rPr>
        <w:t xml:space="preserve">Talk given </w:t>
      </w:r>
      <w:r w:rsidR="001B3969" w:rsidRPr="00BE7522">
        <w:rPr>
          <w:b w:val="0"/>
          <w:sz w:val="24"/>
          <w:szCs w:val="24"/>
          <w:lang w:val="en-GB"/>
        </w:rPr>
        <w:t>at</w:t>
      </w:r>
      <w:r w:rsidRPr="00BE7522">
        <w:rPr>
          <w:b w:val="0"/>
          <w:sz w:val="24"/>
          <w:szCs w:val="24"/>
          <w:lang w:val="en-GB"/>
        </w:rPr>
        <w:t xml:space="preserve"> a </w:t>
      </w:r>
      <w:r w:rsidR="001B3969" w:rsidRPr="00BE7522">
        <w:rPr>
          <w:b w:val="0"/>
          <w:sz w:val="24"/>
          <w:szCs w:val="24"/>
        </w:rPr>
        <w:t>half-day s</w:t>
      </w:r>
      <w:r w:rsidRPr="00BE7522">
        <w:rPr>
          <w:b w:val="0"/>
          <w:sz w:val="24"/>
          <w:szCs w:val="24"/>
        </w:rPr>
        <w:t>ymposium at the University of Birmingham, July 3</w:t>
      </w:r>
      <w:r w:rsidRPr="00BE7522">
        <w:rPr>
          <w:b w:val="0"/>
          <w:sz w:val="24"/>
          <w:szCs w:val="24"/>
          <w:vertAlign w:val="superscript"/>
        </w:rPr>
        <w:t>rd</w:t>
      </w:r>
      <w:r w:rsidRPr="00BE7522">
        <w:rPr>
          <w:b w:val="0"/>
          <w:sz w:val="24"/>
          <w:szCs w:val="24"/>
        </w:rPr>
        <w:t>, 2002</w:t>
      </w:r>
      <w:r w:rsidR="00BD5DCD">
        <w:rPr>
          <w:b w:val="0"/>
          <w:sz w:val="24"/>
          <w:szCs w:val="24"/>
        </w:rPr>
        <w:t>.</w:t>
      </w:r>
      <w:proofErr w:type="gramEnd"/>
      <w:r w:rsidR="00BD5DCD">
        <w:rPr>
          <w:b w:val="0"/>
          <w:sz w:val="24"/>
          <w:szCs w:val="24"/>
        </w:rPr>
        <w:t xml:space="preserve"> </w:t>
      </w:r>
      <w:hyperlink r:id="rId19" w:history="1">
        <w:r w:rsidR="00BD5DCD" w:rsidRPr="008603AA">
          <w:rPr>
            <w:rStyle w:val="Hyperlink"/>
            <w:b w:val="0"/>
            <w:sz w:val="24"/>
            <w:szCs w:val="24"/>
          </w:rPr>
          <w:t>http://www.ep.ph.bham.ac.uk/general/outreach/dowellfest/</w:t>
        </w:r>
      </w:hyperlink>
    </w:p>
    <w:p w14:paraId="5CA5DB8E" w14:textId="7F56DF7E" w:rsidR="006819AC" w:rsidRPr="00BE7522" w:rsidRDefault="001F74E1" w:rsidP="00BD5DCD">
      <w:pPr>
        <w:widowControl w:val="0"/>
        <w:autoSpaceDE w:val="0"/>
        <w:autoSpaceDN w:val="0"/>
        <w:adjustRightInd w:val="0"/>
        <w:spacing w:after="0" w:line="240" w:lineRule="auto"/>
        <w:rPr>
          <w:rFonts w:ascii="Times New Roman" w:hAnsi="Times New Roman"/>
          <w:sz w:val="24"/>
          <w:szCs w:val="24"/>
        </w:rPr>
      </w:pPr>
      <w:proofErr w:type="gramStart"/>
      <w:r w:rsidRPr="00BE7522">
        <w:rPr>
          <w:rFonts w:ascii="Times New Roman" w:hAnsi="Times New Roman"/>
          <w:sz w:val="24"/>
          <w:szCs w:val="24"/>
        </w:rPr>
        <w:t>Ellis</w:t>
      </w:r>
      <w:r w:rsidR="00224784" w:rsidRPr="00BE7522">
        <w:rPr>
          <w:rFonts w:ascii="Times New Roman" w:hAnsi="Times New Roman"/>
          <w:sz w:val="24"/>
          <w:szCs w:val="24"/>
        </w:rPr>
        <w:t>, N. (2010).</w:t>
      </w:r>
      <w:proofErr w:type="gramEnd"/>
      <w:r w:rsidR="00224784" w:rsidRPr="00BE7522">
        <w:rPr>
          <w:rFonts w:ascii="Times New Roman" w:hAnsi="Times New Roman"/>
          <w:sz w:val="24"/>
          <w:szCs w:val="24"/>
        </w:rPr>
        <w:t xml:space="preserve"> </w:t>
      </w:r>
      <w:proofErr w:type="gramStart"/>
      <w:r w:rsidR="00224784" w:rsidRPr="00BE7522">
        <w:rPr>
          <w:rFonts w:ascii="Times New Roman" w:hAnsi="Times New Roman"/>
          <w:sz w:val="24"/>
          <w:szCs w:val="24"/>
        </w:rPr>
        <w:t>Trigger and data acquisition.</w:t>
      </w:r>
      <w:proofErr w:type="gramEnd"/>
      <w:r w:rsidR="00113A7F" w:rsidRPr="00BE7522">
        <w:rPr>
          <w:rFonts w:ascii="Times New Roman" w:hAnsi="Times New Roman"/>
          <w:sz w:val="24"/>
          <w:szCs w:val="24"/>
        </w:rPr>
        <w:t xml:space="preserve"> </w:t>
      </w:r>
      <w:proofErr w:type="gramStart"/>
      <w:r w:rsidR="00C47030" w:rsidRPr="00BE7522">
        <w:rPr>
          <w:rFonts w:ascii="Times New Roman" w:hAnsi="Times New Roman"/>
          <w:sz w:val="24"/>
          <w:szCs w:val="24"/>
        </w:rPr>
        <w:t>Lecture</w:t>
      </w:r>
      <w:r w:rsidR="00224784" w:rsidRPr="00BE7522">
        <w:rPr>
          <w:rFonts w:ascii="Times New Roman" w:hAnsi="Times New Roman"/>
          <w:sz w:val="24"/>
          <w:szCs w:val="24"/>
        </w:rPr>
        <w:t xml:space="preserve"> given at the 5th CERN-Latin-American School of High-Energy Physics, </w:t>
      </w:r>
      <w:proofErr w:type="spellStart"/>
      <w:r w:rsidR="00224784" w:rsidRPr="00BE7522">
        <w:rPr>
          <w:rFonts w:ascii="Times New Roman" w:hAnsi="Times New Roman"/>
          <w:sz w:val="24"/>
          <w:szCs w:val="24"/>
        </w:rPr>
        <w:t>Recinto</w:t>
      </w:r>
      <w:proofErr w:type="spellEnd"/>
      <w:r w:rsidR="00113A7F" w:rsidRPr="00BE7522">
        <w:rPr>
          <w:rFonts w:ascii="Times New Roman" w:hAnsi="Times New Roman"/>
          <w:sz w:val="24"/>
          <w:szCs w:val="24"/>
        </w:rPr>
        <w:t xml:space="preserve"> </w:t>
      </w:r>
      <w:proofErr w:type="spellStart"/>
      <w:r w:rsidR="0034029F">
        <w:rPr>
          <w:rFonts w:ascii="Times New Roman" w:hAnsi="Times New Roman"/>
          <w:sz w:val="24"/>
          <w:szCs w:val="24"/>
        </w:rPr>
        <w:t>Quirama</w:t>
      </w:r>
      <w:proofErr w:type="spellEnd"/>
      <w:r w:rsidR="0034029F">
        <w:rPr>
          <w:rFonts w:ascii="Times New Roman" w:hAnsi="Times New Roman"/>
          <w:sz w:val="24"/>
          <w:szCs w:val="24"/>
        </w:rPr>
        <w:t>, Colombia, 15-</w:t>
      </w:r>
      <w:r w:rsidR="00224784" w:rsidRPr="00BE7522">
        <w:rPr>
          <w:rFonts w:ascii="Times New Roman" w:hAnsi="Times New Roman"/>
          <w:sz w:val="24"/>
          <w:szCs w:val="24"/>
        </w:rPr>
        <w:t>28 Mar 2009.</w:t>
      </w:r>
      <w:proofErr w:type="gramEnd"/>
      <w:r w:rsidR="00224784" w:rsidRPr="00BE7522">
        <w:rPr>
          <w:rFonts w:ascii="Times New Roman" w:hAnsi="Times New Roman"/>
          <w:sz w:val="24"/>
          <w:szCs w:val="24"/>
        </w:rPr>
        <w:t xml:space="preserve"> CERN Yellow Report CERN-2010-001, pp. 417-449</w:t>
      </w:r>
      <w:r w:rsidR="0058272A">
        <w:rPr>
          <w:rFonts w:ascii="Times New Roman" w:hAnsi="Times New Roman"/>
          <w:sz w:val="24"/>
          <w:szCs w:val="24"/>
        </w:rPr>
        <w:t>.</w:t>
      </w:r>
      <w:r w:rsidR="00224784" w:rsidRPr="00BE7522">
        <w:rPr>
          <w:rFonts w:ascii="Times New Roman" w:hAnsi="Times New Roman"/>
          <w:sz w:val="24"/>
          <w:szCs w:val="24"/>
        </w:rPr>
        <w:t xml:space="preserve"> </w:t>
      </w:r>
      <w:hyperlink r:id="rId20" w:history="1">
        <w:r w:rsidR="00BD5DCD" w:rsidRPr="00BD5DCD">
          <w:rPr>
            <w:rStyle w:val="Hyperlink"/>
            <w:rFonts w:ascii="Times New Roman" w:hAnsi="Times New Roman"/>
            <w:sz w:val="24"/>
            <w:szCs w:val="24"/>
          </w:rPr>
          <w:t>http://lanl.arxiv.org/abs/1010.2942</w:t>
        </w:r>
      </w:hyperlink>
    </w:p>
    <w:p w14:paraId="6D0A6B8E" w14:textId="77777777" w:rsidR="00BD5DCD" w:rsidRDefault="00BD5DCD" w:rsidP="00C84A1E">
      <w:pPr>
        <w:autoSpaceDE w:val="0"/>
        <w:autoSpaceDN w:val="0"/>
        <w:adjustRightInd w:val="0"/>
        <w:spacing w:after="0" w:line="240" w:lineRule="auto"/>
        <w:rPr>
          <w:rFonts w:ascii="Times New Roman" w:hAnsi="Times New Roman"/>
          <w:sz w:val="24"/>
          <w:szCs w:val="24"/>
        </w:rPr>
      </w:pPr>
    </w:p>
    <w:p w14:paraId="61E4B67E" w14:textId="469989F2" w:rsidR="006819AC" w:rsidRPr="0058272A" w:rsidRDefault="006819AC" w:rsidP="00C84A1E">
      <w:pPr>
        <w:autoSpaceDE w:val="0"/>
        <w:autoSpaceDN w:val="0"/>
        <w:adjustRightInd w:val="0"/>
        <w:spacing w:after="0" w:line="240" w:lineRule="auto"/>
        <w:rPr>
          <w:rFonts w:ascii="Times New Roman" w:hAnsi="Times New Roman"/>
          <w:sz w:val="24"/>
          <w:szCs w:val="24"/>
        </w:rPr>
      </w:pPr>
      <w:r w:rsidRPr="00BE7522">
        <w:rPr>
          <w:rFonts w:ascii="Times New Roman" w:hAnsi="Times New Roman"/>
          <w:sz w:val="24"/>
          <w:szCs w:val="24"/>
        </w:rPr>
        <w:t xml:space="preserve">Ellis, J. (2012). </w:t>
      </w:r>
      <w:r w:rsidRPr="00BE7522">
        <w:rPr>
          <w:rStyle w:val="cit-title"/>
          <w:rFonts w:ascii="Times New Roman" w:hAnsi="Times New Roman"/>
          <w:sz w:val="24"/>
          <w:szCs w:val="24"/>
        </w:rPr>
        <w:t xml:space="preserve">Outstanding questions: physics beyond the Standard </w:t>
      </w:r>
      <w:proofErr w:type="spellStart"/>
      <w:r w:rsidRPr="00BE7522">
        <w:rPr>
          <w:rStyle w:val="cit-title"/>
          <w:rFonts w:ascii="Times New Roman" w:hAnsi="Times New Roman"/>
          <w:sz w:val="24"/>
          <w:szCs w:val="24"/>
        </w:rPr>
        <w:t>Model</w:t>
      </w:r>
      <w:r w:rsidR="00C47030" w:rsidRPr="00BE7522">
        <w:rPr>
          <w:rStyle w:val="cit-title"/>
          <w:rFonts w:ascii="Times New Roman" w:hAnsi="Times New Roman"/>
          <w:sz w:val="24"/>
          <w:szCs w:val="24"/>
        </w:rPr>
        <w:t>.</w:t>
      </w:r>
      <w:r w:rsidR="00C47030" w:rsidRPr="00BE7522">
        <w:rPr>
          <w:rStyle w:val="HTMLCite"/>
          <w:rFonts w:ascii="Times New Roman" w:hAnsi="Times New Roman"/>
          <w:iCs/>
          <w:sz w:val="24"/>
          <w:szCs w:val="24"/>
        </w:rPr>
        <w:t>Philosophical</w:t>
      </w:r>
      <w:proofErr w:type="spellEnd"/>
      <w:r w:rsidR="00C47030" w:rsidRPr="00BE7522">
        <w:rPr>
          <w:rStyle w:val="HTMLCite"/>
          <w:rFonts w:ascii="Times New Roman" w:hAnsi="Times New Roman"/>
          <w:iCs/>
          <w:sz w:val="24"/>
          <w:szCs w:val="24"/>
        </w:rPr>
        <w:t xml:space="preserve"> Transactions of the Royal</w:t>
      </w:r>
      <w:r w:rsidR="0058272A">
        <w:rPr>
          <w:rStyle w:val="HTMLCite"/>
          <w:rFonts w:ascii="Times New Roman" w:hAnsi="Times New Roman"/>
          <w:iCs/>
          <w:sz w:val="24"/>
          <w:szCs w:val="24"/>
        </w:rPr>
        <w:t xml:space="preserve"> </w:t>
      </w:r>
      <w:r w:rsidRPr="00BE7522">
        <w:rPr>
          <w:rStyle w:val="HTMLCite"/>
          <w:rFonts w:ascii="Times New Roman" w:hAnsi="Times New Roman"/>
          <w:iCs/>
          <w:sz w:val="24"/>
          <w:szCs w:val="24"/>
        </w:rPr>
        <w:t>Soc</w:t>
      </w:r>
      <w:r w:rsidR="00C47030" w:rsidRPr="00BE7522">
        <w:rPr>
          <w:rStyle w:val="HTMLCite"/>
          <w:rFonts w:ascii="Times New Roman" w:hAnsi="Times New Roman"/>
          <w:iCs/>
          <w:sz w:val="24"/>
          <w:szCs w:val="24"/>
        </w:rPr>
        <w:t>iety</w:t>
      </w:r>
      <w:r w:rsidR="00BD5DCD">
        <w:rPr>
          <w:rStyle w:val="HTMLCite"/>
          <w:rFonts w:ascii="Times New Roman" w:hAnsi="Times New Roman"/>
          <w:iCs/>
          <w:sz w:val="24"/>
          <w:szCs w:val="24"/>
        </w:rPr>
        <w:t xml:space="preserve"> </w:t>
      </w:r>
      <w:proofErr w:type="gramStart"/>
      <w:r w:rsidRPr="00BE7522">
        <w:rPr>
          <w:rStyle w:val="HTMLCite"/>
          <w:rFonts w:ascii="Times New Roman" w:hAnsi="Times New Roman"/>
          <w:iCs/>
          <w:sz w:val="24"/>
          <w:szCs w:val="24"/>
        </w:rPr>
        <w:t>A</w:t>
      </w:r>
      <w:proofErr w:type="gramEnd"/>
      <w:r w:rsidR="00C47030" w:rsidRPr="00BE7522">
        <w:rPr>
          <w:rStyle w:val="HTMLCite"/>
          <w:rFonts w:ascii="Times New Roman" w:hAnsi="Times New Roman"/>
          <w:iCs/>
          <w:sz w:val="24"/>
          <w:szCs w:val="24"/>
        </w:rPr>
        <w:t xml:space="preserve">, </w:t>
      </w:r>
      <w:r w:rsidRPr="00CA00F9">
        <w:rPr>
          <w:rStyle w:val="cit-vol"/>
          <w:rFonts w:ascii="Times New Roman" w:hAnsi="Times New Roman"/>
          <w:i/>
          <w:iCs/>
          <w:sz w:val="24"/>
          <w:szCs w:val="24"/>
        </w:rPr>
        <w:t>370</w:t>
      </w:r>
      <w:r w:rsidR="00CA00F9">
        <w:rPr>
          <w:rStyle w:val="cit-vol"/>
          <w:rFonts w:ascii="Times New Roman" w:hAnsi="Times New Roman"/>
          <w:iCs/>
          <w:sz w:val="24"/>
          <w:szCs w:val="24"/>
        </w:rPr>
        <w:t xml:space="preserve">, </w:t>
      </w:r>
      <w:r w:rsidRPr="0058272A">
        <w:rPr>
          <w:rStyle w:val="cit-first-page"/>
          <w:rFonts w:ascii="Times New Roman" w:hAnsi="Times New Roman"/>
          <w:iCs/>
          <w:sz w:val="24"/>
          <w:szCs w:val="24"/>
        </w:rPr>
        <w:t>818</w:t>
      </w:r>
      <w:r w:rsidRPr="0058272A">
        <w:rPr>
          <w:rStyle w:val="cit-sep"/>
          <w:rFonts w:ascii="Times New Roman" w:hAnsi="Times New Roman"/>
          <w:iCs/>
          <w:sz w:val="24"/>
          <w:szCs w:val="24"/>
        </w:rPr>
        <w:t>-</w:t>
      </w:r>
      <w:r w:rsidRPr="0058272A">
        <w:rPr>
          <w:rStyle w:val="cit-last-page"/>
          <w:rFonts w:ascii="Times New Roman" w:hAnsi="Times New Roman"/>
          <w:iCs/>
          <w:sz w:val="24"/>
          <w:szCs w:val="24"/>
        </w:rPr>
        <w:t>830</w:t>
      </w:r>
      <w:r w:rsidR="00C47030" w:rsidRPr="0058272A">
        <w:rPr>
          <w:rStyle w:val="cit-online-issn"/>
          <w:rFonts w:ascii="Times New Roman" w:hAnsi="Times New Roman"/>
          <w:iCs/>
          <w:sz w:val="24"/>
          <w:szCs w:val="24"/>
        </w:rPr>
        <w:t>.</w:t>
      </w:r>
    </w:p>
    <w:p w14:paraId="1E39ECCC" w14:textId="77777777" w:rsidR="006819AC" w:rsidRPr="00BE7522" w:rsidRDefault="006819AC" w:rsidP="00C84A1E">
      <w:pPr>
        <w:autoSpaceDE w:val="0"/>
        <w:autoSpaceDN w:val="0"/>
        <w:adjustRightInd w:val="0"/>
        <w:spacing w:after="0" w:line="240" w:lineRule="auto"/>
        <w:rPr>
          <w:rFonts w:ascii="Times New Roman" w:hAnsi="Times New Roman"/>
          <w:sz w:val="24"/>
          <w:szCs w:val="24"/>
        </w:rPr>
      </w:pPr>
    </w:p>
    <w:p w14:paraId="404B2CB1" w14:textId="031DA161" w:rsidR="00C90FCA" w:rsidRDefault="00CA00F9" w:rsidP="00C90FCA">
      <w:pPr>
        <w:autoSpaceDE w:val="0"/>
        <w:autoSpaceDN w:val="0"/>
        <w:adjustRightInd w:val="0"/>
        <w:spacing w:after="0" w:line="240" w:lineRule="auto"/>
        <w:outlineLvl w:val="0"/>
        <w:rPr>
          <w:rFonts w:ascii="Times New Roman" w:hAnsi="Times New Roman"/>
          <w:sz w:val="24"/>
          <w:szCs w:val="24"/>
        </w:rPr>
      </w:pPr>
      <w:r>
        <w:rPr>
          <w:rFonts w:ascii="Times New Roman" w:hAnsi="Times New Roman"/>
          <w:sz w:val="24"/>
          <w:szCs w:val="24"/>
        </w:rPr>
        <w:t xml:space="preserve">Franklin, A. </w:t>
      </w:r>
      <w:r w:rsidR="00C90FCA" w:rsidRPr="00013FF1">
        <w:rPr>
          <w:rFonts w:ascii="Times New Roman" w:hAnsi="Times New Roman"/>
          <w:sz w:val="24"/>
          <w:szCs w:val="24"/>
        </w:rPr>
        <w:t xml:space="preserve">(2002). </w:t>
      </w:r>
      <w:proofErr w:type="gramStart"/>
      <w:r w:rsidR="00C90FCA" w:rsidRPr="00013FF1">
        <w:rPr>
          <w:rFonts w:ascii="Times New Roman" w:hAnsi="Times New Roman"/>
          <w:i/>
          <w:sz w:val="24"/>
          <w:szCs w:val="24"/>
        </w:rPr>
        <w:t>Selectivity and Discord</w:t>
      </w:r>
      <w:r w:rsidR="00C90FCA" w:rsidRPr="00013FF1">
        <w:rPr>
          <w:rFonts w:ascii="Times New Roman" w:hAnsi="Times New Roman"/>
          <w:sz w:val="24"/>
          <w:szCs w:val="24"/>
        </w:rPr>
        <w:t>.</w:t>
      </w:r>
      <w:proofErr w:type="gramEnd"/>
      <w:r w:rsidR="00C90FCA" w:rsidRPr="00013FF1">
        <w:rPr>
          <w:rFonts w:ascii="Times New Roman" w:hAnsi="Times New Roman"/>
          <w:sz w:val="24"/>
          <w:szCs w:val="24"/>
        </w:rPr>
        <w:t xml:space="preserve"> Pittsburgh: University of Pittsburgh Press.</w:t>
      </w:r>
    </w:p>
    <w:p w14:paraId="1B93F9A6" w14:textId="77777777" w:rsidR="005813F4" w:rsidRDefault="005813F4" w:rsidP="00C90FCA">
      <w:pPr>
        <w:autoSpaceDE w:val="0"/>
        <w:autoSpaceDN w:val="0"/>
        <w:adjustRightInd w:val="0"/>
        <w:spacing w:after="0" w:line="240" w:lineRule="auto"/>
        <w:outlineLvl w:val="0"/>
        <w:rPr>
          <w:rFonts w:ascii="Times New Roman" w:hAnsi="Times New Roman"/>
          <w:sz w:val="24"/>
          <w:szCs w:val="24"/>
        </w:rPr>
      </w:pPr>
    </w:p>
    <w:p w14:paraId="074033E7" w14:textId="48D25753" w:rsidR="008321EC" w:rsidRPr="00A50B23" w:rsidRDefault="008321EC" w:rsidP="00C90FCA">
      <w:pPr>
        <w:autoSpaceDE w:val="0"/>
        <w:autoSpaceDN w:val="0"/>
        <w:adjustRightInd w:val="0"/>
        <w:spacing w:after="0" w:line="240" w:lineRule="auto"/>
        <w:outlineLvl w:val="0"/>
        <w:rPr>
          <w:rFonts w:ascii="Times New Roman" w:hAnsi="Times New Roman"/>
          <w:sz w:val="24"/>
          <w:szCs w:val="24"/>
        </w:rPr>
      </w:pPr>
      <w:r w:rsidRPr="00A50B23">
        <w:rPr>
          <w:rFonts w:ascii="Times New Roman" w:hAnsi="Times New Roman"/>
          <w:sz w:val="24"/>
          <w:szCs w:val="24"/>
        </w:rPr>
        <w:t>Fra</w:t>
      </w:r>
      <w:r>
        <w:rPr>
          <w:rFonts w:ascii="Times New Roman" w:hAnsi="Times New Roman"/>
          <w:sz w:val="24"/>
          <w:szCs w:val="24"/>
        </w:rPr>
        <w:t>nklin, L. R. (2005). Exploratory e</w:t>
      </w:r>
      <w:r w:rsidRPr="00A50B23">
        <w:rPr>
          <w:rFonts w:ascii="Times New Roman" w:hAnsi="Times New Roman"/>
          <w:sz w:val="24"/>
          <w:szCs w:val="24"/>
        </w:rPr>
        <w:t xml:space="preserve">xperiments. </w:t>
      </w:r>
      <w:proofErr w:type="gramStart"/>
      <w:r w:rsidRPr="00A50B23">
        <w:rPr>
          <w:rFonts w:ascii="Times New Roman" w:hAnsi="Times New Roman"/>
          <w:i/>
          <w:sz w:val="24"/>
          <w:szCs w:val="24"/>
        </w:rPr>
        <w:t>Philosophy of Science</w:t>
      </w:r>
      <w:r w:rsidR="00CA00F9">
        <w:rPr>
          <w:rFonts w:ascii="Times New Roman" w:hAnsi="Times New Roman"/>
          <w:sz w:val="24"/>
          <w:szCs w:val="24"/>
        </w:rPr>
        <w:t xml:space="preserve">, </w:t>
      </w:r>
      <w:r w:rsidR="00CA00F9" w:rsidRPr="00CA00F9">
        <w:rPr>
          <w:rFonts w:ascii="Times New Roman" w:hAnsi="Times New Roman"/>
          <w:i/>
          <w:sz w:val="24"/>
          <w:szCs w:val="24"/>
        </w:rPr>
        <w:t>72</w:t>
      </w:r>
      <w:r w:rsidR="00CA00F9">
        <w:rPr>
          <w:rFonts w:ascii="Times New Roman" w:hAnsi="Times New Roman"/>
          <w:sz w:val="24"/>
          <w:szCs w:val="24"/>
        </w:rPr>
        <w:t xml:space="preserve">, </w:t>
      </w:r>
      <w:r w:rsidRPr="00A50B23">
        <w:rPr>
          <w:rFonts w:ascii="Times New Roman" w:hAnsi="Times New Roman"/>
          <w:sz w:val="24"/>
          <w:szCs w:val="24"/>
        </w:rPr>
        <w:t>888–899.</w:t>
      </w:r>
      <w:proofErr w:type="gramEnd"/>
    </w:p>
    <w:p w14:paraId="04E60450" w14:textId="77777777" w:rsidR="008321EC" w:rsidRDefault="008321EC" w:rsidP="00C84A1E">
      <w:pPr>
        <w:autoSpaceDE w:val="0"/>
        <w:autoSpaceDN w:val="0"/>
        <w:adjustRightInd w:val="0"/>
        <w:spacing w:after="0" w:line="240" w:lineRule="auto"/>
        <w:outlineLvl w:val="0"/>
        <w:rPr>
          <w:rFonts w:ascii="Times New Roman" w:hAnsi="Times New Roman"/>
          <w:sz w:val="24"/>
          <w:szCs w:val="24"/>
          <w:lang w:val="de-DE"/>
        </w:rPr>
      </w:pPr>
    </w:p>
    <w:p w14:paraId="2F3E0C9A" w14:textId="14BF1444" w:rsidR="00F32AE5" w:rsidRPr="00BE7522" w:rsidRDefault="00C81093" w:rsidP="00C84A1E">
      <w:pPr>
        <w:autoSpaceDE w:val="0"/>
        <w:autoSpaceDN w:val="0"/>
        <w:adjustRightInd w:val="0"/>
        <w:spacing w:after="0" w:line="240" w:lineRule="auto"/>
        <w:outlineLvl w:val="0"/>
        <w:rPr>
          <w:rFonts w:ascii="Times New Roman" w:hAnsi="Times New Roman"/>
          <w:sz w:val="24"/>
          <w:szCs w:val="24"/>
        </w:rPr>
      </w:pPr>
      <w:r w:rsidRPr="00BE7522">
        <w:rPr>
          <w:rFonts w:ascii="Times New Roman" w:hAnsi="Times New Roman"/>
          <w:sz w:val="24"/>
          <w:szCs w:val="24"/>
          <w:lang w:val="de-DE"/>
        </w:rPr>
        <w:t xml:space="preserve">Feng J.L., </w:t>
      </w:r>
      <w:proofErr w:type="spellStart"/>
      <w:r w:rsidRPr="00BE7522">
        <w:rPr>
          <w:rFonts w:ascii="Times New Roman" w:hAnsi="Times New Roman"/>
          <w:sz w:val="24"/>
          <w:szCs w:val="24"/>
          <w:lang w:val="de-DE"/>
        </w:rPr>
        <w:t>Griv</w:t>
      </w:r>
      <w:r w:rsidR="004A4794" w:rsidRPr="00BE7522">
        <w:rPr>
          <w:rFonts w:ascii="Times New Roman" w:hAnsi="Times New Roman"/>
          <w:sz w:val="24"/>
          <w:szCs w:val="24"/>
          <w:lang w:val="de-DE"/>
        </w:rPr>
        <w:t>az</w:t>
      </w:r>
      <w:proofErr w:type="spellEnd"/>
      <w:r w:rsidR="004A4794" w:rsidRPr="00BE7522">
        <w:rPr>
          <w:rFonts w:ascii="Times New Roman" w:hAnsi="Times New Roman"/>
          <w:sz w:val="24"/>
          <w:szCs w:val="24"/>
          <w:lang w:val="de-DE"/>
        </w:rPr>
        <w:t xml:space="preserve"> J-F., </w:t>
      </w:r>
      <w:proofErr w:type="spellStart"/>
      <w:r w:rsidR="004A4794" w:rsidRPr="00BE7522">
        <w:rPr>
          <w:rFonts w:ascii="Times New Roman" w:hAnsi="Times New Roman"/>
          <w:sz w:val="24"/>
          <w:szCs w:val="24"/>
          <w:lang w:val="de-DE"/>
        </w:rPr>
        <w:t>and</w:t>
      </w:r>
      <w:proofErr w:type="spellEnd"/>
      <w:r w:rsidR="004A4794" w:rsidRPr="00BE7522">
        <w:rPr>
          <w:rFonts w:ascii="Times New Roman" w:hAnsi="Times New Roman"/>
          <w:sz w:val="24"/>
          <w:szCs w:val="24"/>
          <w:lang w:val="de-DE"/>
        </w:rPr>
        <w:t xml:space="preserve"> </w:t>
      </w:r>
      <w:proofErr w:type="spellStart"/>
      <w:r w:rsidR="004A4794" w:rsidRPr="00BE7522">
        <w:rPr>
          <w:rFonts w:ascii="Times New Roman" w:hAnsi="Times New Roman"/>
          <w:sz w:val="24"/>
          <w:szCs w:val="24"/>
          <w:lang w:val="de-DE"/>
        </w:rPr>
        <w:t>Nachtman</w:t>
      </w:r>
      <w:proofErr w:type="spellEnd"/>
      <w:r w:rsidR="004A4794" w:rsidRPr="00BE7522">
        <w:rPr>
          <w:rFonts w:ascii="Times New Roman" w:hAnsi="Times New Roman"/>
          <w:sz w:val="24"/>
          <w:szCs w:val="24"/>
          <w:lang w:val="de-DE"/>
        </w:rPr>
        <w:t xml:space="preserve"> J. (2010).</w:t>
      </w:r>
      <w:r w:rsidR="00F41989" w:rsidRPr="00BE7522">
        <w:rPr>
          <w:rFonts w:ascii="Times New Roman" w:hAnsi="Times New Roman"/>
          <w:bCs/>
          <w:sz w:val="24"/>
          <w:szCs w:val="24"/>
          <w:lang w:val="de-DE"/>
        </w:rPr>
        <w:t xml:space="preserve"> </w:t>
      </w:r>
      <w:proofErr w:type="gramStart"/>
      <w:r w:rsidR="00F41989" w:rsidRPr="00BE7522">
        <w:rPr>
          <w:rFonts w:ascii="Times New Roman" w:hAnsi="Times New Roman"/>
          <w:bCs/>
          <w:sz w:val="24"/>
          <w:szCs w:val="24"/>
        </w:rPr>
        <w:t xml:space="preserve">Searches for </w:t>
      </w:r>
      <w:proofErr w:type="spellStart"/>
      <w:r w:rsidR="00F41989" w:rsidRPr="00BE7522">
        <w:rPr>
          <w:rFonts w:ascii="Times New Roman" w:hAnsi="Times New Roman"/>
          <w:bCs/>
          <w:sz w:val="24"/>
          <w:szCs w:val="24"/>
        </w:rPr>
        <w:t>supersymmetry</w:t>
      </w:r>
      <w:proofErr w:type="spellEnd"/>
      <w:r w:rsidR="00F41989" w:rsidRPr="00BE7522">
        <w:rPr>
          <w:rFonts w:ascii="Times New Roman" w:hAnsi="Times New Roman"/>
          <w:bCs/>
          <w:sz w:val="24"/>
          <w:szCs w:val="24"/>
        </w:rPr>
        <w:t xml:space="preserve"> at high-energy colliders</w:t>
      </w:r>
      <w:r w:rsidR="003B6D20">
        <w:rPr>
          <w:rFonts w:ascii="Times New Roman" w:hAnsi="Times New Roman"/>
          <w:bCs/>
          <w:sz w:val="24"/>
          <w:szCs w:val="24"/>
        </w:rPr>
        <w:t>.</w:t>
      </w:r>
      <w:proofErr w:type="gramEnd"/>
      <w:r w:rsidRPr="00BE7522">
        <w:rPr>
          <w:rFonts w:ascii="Times New Roman" w:hAnsi="Times New Roman"/>
          <w:bCs/>
          <w:sz w:val="24"/>
          <w:szCs w:val="24"/>
        </w:rPr>
        <w:t xml:space="preserve"> </w:t>
      </w:r>
      <w:proofErr w:type="gramStart"/>
      <w:r w:rsidRPr="00BE7522">
        <w:rPr>
          <w:rFonts w:ascii="Times New Roman" w:hAnsi="Times New Roman"/>
          <w:bCs/>
          <w:i/>
          <w:sz w:val="24"/>
          <w:szCs w:val="24"/>
        </w:rPr>
        <w:t>Review of Modern Physics</w:t>
      </w:r>
      <w:r w:rsidRPr="00BE7522">
        <w:rPr>
          <w:rFonts w:ascii="Times New Roman" w:hAnsi="Times New Roman"/>
          <w:bCs/>
          <w:sz w:val="24"/>
          <w:szCs w:val="24"/>
        </w:rPr>
        <w:t xml:space="preserve">, </w:t>
      </w:r>
      <w:r w:rsidR="00CA00F9" w:rsidRPr="00CA00F9">
        <w:rPr>
          <w:rFonts w:ascii="Times New Roman" w:hAnsi="Times New Roman"/>
          <w:i/>
          <w:sz w:val="24"/>
          <w:szCs w:val="24"/>
        </w:rPr>
        <w:t>82</w:t>
      </w:r>
      <w:r w:rsidR="00CA00F9">
        <w:rPr>
          <w:rFonts w:ascii="Times New Roman" w:hAnsi="Times New Roman"/>
          <w:sz w:val="24"/>
          <w:szCs w:val="24"/>
        </w:rPr>
        <w:t xml:space="preserve">, </w:t>
      </w:r>
      <w:r w:rsidRPr="00BE7522">
        <w:rPr>
          <w:rFonts w:ascii="Times New Roman" w:hAnsi="Times New Roman"/>
          <w:sz w:val="24"/>
          <w:szCs w:val="24"/>
        </w:rPr>
        <w:t>699-727.</w:t>
      </w:r>
      <w:proofErr w:type="gramEnd"/>
    </w:p>
    <w:p w14:paraId="2B467970" w14:textId="61B76B62" w:rsidR="009926D0" w:rsidRPr="00BE7522" w:rsidRDefault="00200F96" w:rsidP="00C86404">
      <w:pPr>
        <w:spacing w:before="100" w:beforeAutospacing="1" w:after="100" w:afterAutospacing="1" w:line="240" w:lineRule="auto"/>
        <w:outlineLvl w:val="0"/>
        <w:rPr>
          <w:rFonts w:ascii="Times New Roman" w:hAnsi="Times New Roman"/>
          <w:bCs/>
          <w:kern w:val="36"/>
          <w:sz w:val="24"/>
          <w:szCs w:val="24"/>
          <w:lang w:eastAsia="de-DE"/>
        </w:rPr>
      </w:pPr>
      <w:r w:rsidRPr="00BE7522">
        <w:rPr>
          <w:rFonts w:ascii="Times New Roman" w:hAnsi="Times New Roman"/>
          <w:bCs/>
          <w:kern w:val="36"/>
          <w:sz w:val="24"/>
          <w:szCs w:val="24"/>
          <w:lang w:eastAsia="de-DE"/>
        </w:rPr>
        <w:t xml:space="preserve">Hofmann, J. R. (1987). </w:t>
      </w:r>
      <w:proofErr w:type="gramStart"/>
      <w:r w:rsidR="00F50E4C">
        <w:rPr>
          <w:rFonts w:ascii="Times New Roman" w:hAnsi="Times New Roman"/>
          <w:bCs/>
          <w:kern w:val="36"/>
          <w:sz w:val="24"/>
          <w:szCs w:val="24"/>
          <w:lang w:eastAsia="de-DE"/>
        </w:rPr>
        <w:t>Ampere, electrodynamics, and experimental e</w:t>
      </w:r>
      <w:r w:rsidRPr="00BE7522">
        <w:rPr>
          <w:rFonts w:ascii="Times New Roman" w:hAnsi="Times New Roman"/>
          <w:bCs/>
          <w:kern w:val="36"/>
          <w:sz w:val="24"/>
          <w:szCs w:val="24"/>
          <w:lang w:eastAsia="de-DE"/>
        </w:rPr>
        <w:t>vidence.</w:t>
      </w:r>
      <w:proofErr w:type="gramEnd"/>
      <w:r w:rsidRPr="00BE7522">
        <w:rPr>
          <w:rFonts w:ascii="Times New Roman" w:hAnsi="Times New Roman"/>
          <w:bCs/>
          <w:kern w:val="36"/>
          <w:sz w:val="24"/>
          <w:szCs w:val="24"/>
          <w:lang w:eastAsia="de-DE"/>
        </w:rPr>
        <w:t xml:space="preserve"> </w:t>
      </w:r>
      <w:proofErr w:type="gramStart"/>
      <w:r w:rsidRPr="00BE7522">
        <w:rPr>
          <w:rFonts w:ascii="Times New Roman" w:hAnsi="Times New Roman"/>
          <w:i/>
          <w:iCs/>
          <w:sz w:val="24"/>
          <w:szCs w:val="24"/>
          <w:lang w:eastAsia="de-DE"/>
        </w:rPr>
        <w:t>Osiris</w:t>
      </w:r>
      <w:r w:rsidRPr="00BE7522">
        <w:rPr>
          <w:rFonts w:ascii="Times New Roman" w:hAnsi="Times New Roman"/>
          <w:sz w:val="24"/>
          <w:szCs w:val="24"/>
          <w:lang w:eastAsia="de-DE"/>
        </w:rPr>
        <w:t xml:space="preserve">, </w:t>
      </w:r>
      <w:r w:rsidRPr="00CA00F9">
        <w:rPr>
          <w:rFonts w:ascii="Times New Roman" w:hAnsi="Times New Roman"/>
          <w:i/>
          <w:sz w:val="24"/>
          <w:szCs w:val="24"/>
          <w:lang w:eastAsia="de-DE"/>
        </w:rPr>
        <w:t>3</w:t>
      </w:r>
      <w:r w:rsidR="00CA00F9">
        <w:rPr>
          <w:rFonts w:ascii="Times New Roman" w:hAnsi="Times New Roman"/>
          <w:sz w:val="24"/>
          <w:szCs w:val="24"/>
          <w:lang w:eastAsia="de-DE"/>
        </w:rPr>
        <w:t xml:space="preserve">, </w:t>
      </w:r>
      <w:r w:rsidRPr="00BE7522">
        <w:rPr>
          <w:rFonts w:ascii="Times New Roman" w:hAnsi="Times New Roman"/>
          <w:sz w:val="24"/>
          <w:szCs w:val="24"/>
          <w:lang w:eastAsia="de-DE"/>
        </w:rPr>
        <w:t>45-76.</w:t>
      </w:r>
      <w:proofErr w:type="gramEnd"/>
      <w:r w:rsidRPr="00BE7522">
        <w:rPr>
          <w:rFonts w:ascii="Times New Roman" w:hAnsi="Times New Roman"/>
          <w:sz w:val="24"/>
          <w:szCs w:val="24"/>
          <w:lang w:eastAsia="de-DE"/>
        </w:rPr>
        <w:t xml:space="preserve"> </w:t>
      </w:r>
    </w:p>
    <w:p w14:paraId="50D3FBDD" w14:textId="72A1F5CB" w:rsidR="008321EC" w:rsidRPr="008846D5" w:rsidRDefault="008321EC" w:rsidP="008321EC">
      <w:pPr>
        <w:pStyle w:val="Default"/>
        <w:rPr>
          <w:rFonts w:ascii="Times New Roman" w:hAnsi="Times New Roman" w:cs="Times New Roman"/>
        </w:rPr>
      </w:pPr>
      <w:r w:rsidRPr="008846D5">
        <w:rPr>
          <w:rFonts w:ascii="Times New Roman" w:hAnsi="Times New Roman" w:cs="Times New Roman"/>
        </w:rPr>
        <w:t xml:space="preserve">Karaca, </w:t>
      </w:r>
      <w:r w:rsidR="00CA00F9">
        <w:rPr>
          <w:rFonts w:ascii="Times New Roman" w:hAnsi="Times New Roman" w:cs="Times New Roman"/>
        </w:rPr>
        <w:t xml:space="preserve">K. (forthcoming). </w:t>
      </w:r>
      <w:r>
        <w:rPr>
          <w:rFonts w:ascii="Times New Roman" w:hAnsi="Times New Roman" w:cs="Times New Roman"/>
        </w:rPr>
        <w:t>Representing experimental procedures through d</w:t>
      </w:r>
      <w:r w:rsidRPr="008846D5">
        <w:rPr>
          <w:rFonts w:ascii="Times New Roman" w:hAnsi="Times New Roman" w:cs="Times New Roman"/>
        </w:rPr>
        <w:t>iagrams at CER</w:t>
      </w:r>
      <w:r>
        <w:rPr>
          <w:rFonts w:ascii="Times New Roman" w:hAnsi="Times New Roman" w:cs="Times New Roman"/>
        </w:rPr>
        <w:t>N’s Large Hadron Collider: The communicatory value of diagrammatic representations in collaborative r</w:t>
      </w:r>
      <w:r w:rsidRPr="008846D5">
        <w:rPr>
          <w:rFonts w:ascii="Times New Roman" w:hAnsi="Times New Roman" w:cs="Times New Roman"/>
        </w:rPr>
        <w:t>esearch</w:t>
      </w:r>
      <w:r>
        <w:rPr>
          <w:rFonts w:ascii="Times New Roman" w:hAnsi="Times New Roman" w:cs="Times New Roman"/>
        </w:rPr>
        <w:t xml:space="preserve">. </w:t>
      </w:r>
      <w:proofErr w:type="gramStart"/>
      <w:r w:rsidRPr="008846D5">
        <w:rPr>
          <w:rFonts w:ascii="Times New Roman" w:hAnsi="Times New Roman" w:cs="Times New Roman"/>
          <w:i/>
          <w:iCs/>
        </w:rPr>
        <w:t>Perspectives on Science</w:t>
      </w:r>
      <w:r w:rsidRPr="008846D5">
        <w:rPr>
          <w:rFonts w:ascii="Times New Roman" w:hAnsi="Times New Roman" w:cs="Times New Roman"/>
        </w:rPr>
        <w:t>.</w:t>
      </w:r>
      <w:proofErr w:type="gramEnd"/>
    </w:p>
    <w:p w14:paraId="2583EAD0" w14:textId="77777777" w:rsidR="008321EC" w:rsidRDefault="008321EC" w:rsidP="007F5063">
      <w:pPr>
        <w:spacing w:after="0" w:line="240" w:lineRule="auto"/>
        <w:rPr>
          <w:rFonts w:ascii="Times New Roman" w:hAnsi="Times New Roman"/>
          <w:sz w:val="24"/>
          <w:szCs w:val="24"/>
        </w:rPr>
      </w:pPr>
    </w:p>
    <w:p w14:paraId="69317DCA" w14:textId="0314A19D" w:rsidR="00294614" w:rsidRDefault="00294614" w:rsidP="007F5063">
      <w:pPr>
        <w:spacing w:after="0" w:line="240" w:lineRule="auto"/>
        <w:rPr>
          <w:rFonts w:ascii="Times New Roman" w:hAnsi="Times New Roman"/>
          <w:sz w:val="24"/>
          <w:szCs w:val="24"/>
        </w:rPr>
      </w:pPr>
      <w:r w:rsidRPr="00713147">
        <w:rPr>
          <w:rFonts w:ascii="Times New Roman" w:hAnsi="Times New Roman"/>
          <w:sz w:val="24"/>
          <w:szCs w:val="24"/>
        </w:rPr>
        <w:lastRenderedPageBreak/>
        <w:t>Karaca, K. (2013</w:t>
      </w:r>
      <w:r w:rsidR="00F50E4C">
        <w:rPr>
          <w:rFonts w:ascii="Times New Roman" w:hAnsi="Times New Roman"/>
          <w:sz w:val="24"/>
          <w:szCs w:val="24"/>
        </w:rPr>
        <w:t>). The strong and weak senses of theory-</w:t>
      </w:r>
      <w:proofErr w:type="spellStart"/>
      <w:r w:rsidR="00F50E4C">
        <w:rPr>
          <w:rFonts w:ascii="Times New Roman" w:hAnsi="Times New Roman"/>
          <w:sz w:val="24"/>
          <w:szCs w:val="24"/>
        </w:rPr>
        <w:t>ladenness</w:t>
      </w:r>
      <w:proofErr w:type="spellEnd"/>
      <w:r w:rsidR="00F50E4C">
        <w:rPr>
          <w:rFonts w:ascii="Times New Roman" w:hAnsi="Times New Roman"/>
          <w:sz w:val="24"/>
          <w:szCs w:val="24"/>
        </w:rPr>
        <w:t xml:space="preserve"> of experimentation: Theory d</w:t>
      </w:r>
      <w:r>
        <w:rPr>
          <w:rFonts w:ascii="Times New Roman" w:hAnsi="Times New Roman"/>
          <w:sz w:val="24"/>
          <w:szCs w:val="24"/>
        </w:rPr>
        <w:t>riven v</w:t>
      </w:r>
      <w:r w:rsidRPr="00713147">
        <w:rPr>
          <w:rFonts w:ascii="Times New Roman" w:hAnsi="Times New Roman"/>
          <w:sz w:val="24"/>
          <w:szCs w:val="24"/>
        </w:rPr>
        <w:t xml:space="preserve">ersus </w:t>
      </w:r>
      <w:r w:rsidR="00F50E4C">
        <w:rPr>
          <w:rFonts w:ascii="Times New Roman" w:hAnsi="Times New Roman"/>
          <w:sz w:val="24"/>
          <w:szCs w:val="24"/>
        </w:rPr>
        <w:t>exploratory experiments in the history of h</w:t>
      </w:r>
      <w:r w:rsidRPr="00713147">
        <w:rPr>
          <w:rFonts w:ascii="Times New Roman" w:hAnsi="Times New Roman"/>
          <w:sz w:val="24"/>
          <w:szCs w:val="24"/>
        </w:rPr>
        <w:t>igh-ene</w:t>
      </w:r>
      <w:r w:rsidR="00F50E4C">
        <w:rPr>
          <w:rFonts w:ascii="Times New Roman" w:hAnsi="Times New Roman"/>
          <w:sz w:val="24"/>
          <w:szCs w:val="24"/>
        </w:rPr>
        <w:t>rgy p</w:t>
      </w:r>
      <w:r>
        <w:rPr>
          <w:rFonts w:ascii="Times New Roman" w:hAnsi="Times New Roman"/>
          <w:sz w:val="24"/>
          <w:szCs w:val="24"/>
        </w:rPr>
        <w:t>articl</w:t>
      </w:r>
      <w:r w:rsidR="00F50E4C">
        <w:rPr>
          <w:rFonts w:ascii="Times New Roman" w:hAnsi="Times New Roman"/>
          <w:sz w:val="24"/>
          <w:szCs w:val="24"/>
        </w:rPr>
        <w:t>e p</w:t>
      </w:r>
      <w:r w:rsidRPr="00713147">
        <w:rPr>
          <w:rFonts w:ascii="Times New Roman" w:hAnsi="Times New Roman"/>
          <w:sz w:val="24"/>
          <w:szCs w:val="24"/>
        </w:rPr>
        <w:t xml:space="preserve">hysics. </w:t>
      </w:r>
      <w:r w:rsidRPr="00713147">
        <w:rPr>
          <w:rFonts w:ascii="Times New Roman" w:hAnsi="Times New Roman"/>
          <w:i/>
          <w:iCs/>
          <w:sz w:val="24"/>
          <w:szCs w:val="24"/>
        </w:rPr>
        <w:t>Science in</w:t>
      </w:r>
      <w:r w:rsidR="0094733C">
        <w:rPr>
          <w:rFonts w:ascii="Times New Roman" w:hAnsi="Times New Roman"/>
          <w:i/>
          <w:iCs/>
          <w:sz w:val="24"/>
          <w:szCs w:val="24"/>
        </w:rPr>
        <w:t xml:space="preserve"> </w:t>
      </w:r>
      <w:r w:rsidRPr="00713147">
        <w:rPr>
          <w:rFonts w:ascii="Times New Roman" w:hAnsi="Times New Roman"/>
          <w:i/>
          <w:iCs/>
          <w:sz w:val="24"/>
          <w:szCs w:val="24"/>
        </w:rPr>
        <w:t xml:space="preserve">Context, </w:t>
      </w:r>
      <w:r w:rsidRPr="00CA00F9">
        <w:rPr>
          <w:rFonts w:ascii="Times New Roman" w:hAnsi="Times New Roman"/>
          <w:i/>
          <w:iCs/>
          <w:sz w:val="24"/>
          <w:szCs w:val="24"/>
        </w:rPr>
        <w:t>26</w:t>
      </w:r>
      <w:r w:rsidR="00CA00F9">
        <w:rPr>
          <w:rFonts w:ascii="Times New Roman" w:hAnsi="Times New Roman"/>
          <w:sz w:val="24"/>
          <w:szCs w:val="24"/>
        </w:rPr>
        <w:t xml:space="preserve">, </w:t>
      </w:r>
      <w:r w:rsidRPr="00BD5DCD">
        <w:rPr>
          <w:rFonts w:ascii="Times New Roman" w:hAnsi="Times New Roman"/>
          <w:sz w:val="24"/>
          <w:szCs w:val="24"/>
        </w:rPr>
        <w:t>93–136.</w:t>
      </w:r>
    </w:p>
    <w:p w14:paraId="6D5EC686" w14:textId="4CB83353" w:rsidR="00772E0F" w:rsidRPr="00772E0F" w:rsidRDefault="00772E0F" w:rsidP="00772E0F">
      <w:pPr>
        <w:pStyle w:val="Heading1"/>
        <w:rPr>
          <w:b w:val="0"/>
          <w:sz w:val="24"/>
          <w:szCs w:val="24"/>
        </w:rPr>
      </w:pPr>
      <w:r w:rsidRPr="00772E0F">
        <w:rPr>
          <w:b w:val="0"/>
          <w:sz w:val="24"/>
          <w:szCs w:val="24"/>
        </w:rPr>
        <w:t xml:space="preserve">Kong, K., </w:t>
      </w:r>
      <w:proofErr w:type="spellStart"/>
      <w:r w:rsidRPr="00772E0F">
        <w:rPr>
          <w:b w:val="0"/>
          <w:sz w:val="24"/>
          <w:szCs w:val="24"/>
        </w:rPr>
        <w:t>Matchev</w:t>
      </w:r>
      <w:proofErr w:type="spellEnd"/>
      <w:r w:rsidR="005E4B0D">
        <w:rPr>
          <w:b w:val="0"/>
          <w:sz w:val="24"/>
          <w:szCs w:val="24"/>
        </w:rPr>
        <w:t>,</w:t>
      </w:r>
      <w:r w:rsidRPr="00772E0F">
        <w:rPr>
          <w:b w:val="0"/>
          <w:sz w:val="24"/>
          <w:szCs w:val="24"/>
        </w:rPr>
        <w:t xml:space="preserve"> K., and Servant</w:t>
      </w:r>
      <w:r w:rsidR="005E4B0D">
        <w:rPr>
          <w:b w:val="0"/>
          <w:sz w:val="24"/>
          <w:szCs w:val="24"/>
        </w:rPr>
        <w:t>,</w:t>
      </w:r>
      <w:r w:rsidRPr="00772E0F">
        <w:rPr>
          <w:b w:val="0"/>
          <w:sz w:val="24"/>
          <w:szCs w:val="24"/>
        </w:rPr>
        <w:t xml:space="preserve"> G. (2010). </w:t>
      </w:r>
      <w:proofErr w:type="gramStart"/>
      <w:r w:rsidRPr="00772E0F">
        <w:rPr>
          <w:b w:val="0"/>
          <w:sz w:val="24"/>
          <w:szCs w:val="24"/>
        </w:rPr>
        <w:t>Extra dimensions at the LHC.</w:t>
      </w:r>
      <w:proofErr w:type="gramEnd"/>
      <w:r w:rsidRPr="00772E0F">
        <w:rPr>
          <w:b w:val="0"/>
          <w:sz w:val="24"/>
          <w:szCs w:val="24"/>
        </w:rPr>
        <w:t xml:space="preserve"> </w:t>
      </w:r>
      <w:r>
        <w:rPr>
          <w:b w:val="0"/>
          <w:sz w:val="24"/>
          <w:szCs w:val="24"/>
        </w:rPr>
        <w:t xml:space="preserve">In G. </w:t>
      </w:r>
      <w:proofErr w:type="spellStart"/>
      <w:r>
        <w:rPr>
          <w:b w:val="0"/>
          <w:sz w:val="24"/>
          <w:szCs w:val="24"/>
        </w:rPr>
        <w:t>Bertone</w:t>
      </w:r>
      <w:proofErr w:type="spellEnd"/>
      <w:r>
        <w:rPr>
          <w:b w:val="0"/>
          <w:sz w:val="24"/>
          <w:szCs w:val="24"/>
        </w:rPr>
        <w:t xml:space="preserve"> (Ed.), </w:t>
      </w:r>
      <w:r w:rsidRPr="00772E0F">
        <w:rPr>
          <w:b w:val="0"/>
          <w:i/>
          <w:sz w:val="24"/>
          <w:szCs w:val="24"/>
        </w:rPr>
        <w:t>Particle dark matter: Observations, models and searches</w:t>
      </w:r>
      <w:r w:rsidR="0034029F">
        <w:rPr>
          <w:b w:val="0"/>
          <w:sz w:val="24"/>
          <w:szCs w:val="24"/>
        </w:rPr>
        <w:t xml:space="preserve"> (pp. 306-324)</w:t>
      </w:r>
      <w:r>
        <w:rPr>
          <w:b w:val="0"/>
          <w:sz w:val="24"/>
          <w:szCs w:val="24"/>
        </w:rPr>
        <w:t>. Cambridge: Cambridge University Press.</w:t>
      </w:r>
    </w:p>
    <w:p w14:paraId="67E24D15" w14:textId="1D969996" w:rsidR="007C3EA3" w:rsidRPr="003B6D20" w:rsidRDefault="00302D6A" w:rsidP="00772E0F">
      <w:pPr>
        <w:pStyle w:val="Heading1"/>
        <w:rPr>
          <w:b w:val="0"/>
          <w:sz w:val="24"/>
          <w:szCs w:val="24"/>
        </w:rPr>
      </w:pPr>
      <w:proofErr w:type="spellStart"/>
      <w:r w:rsidRPr="003B6D20">
        <w:rPr>
          <w:b w:val="0"/>
          <w:sz w:val="24"/>
          <w:szCs w:val="24"/>
        </w:rPr>
        <w:t>Landsberg</w:t>
      </w:r>
      <w:proofErr w:type="spellEnd"/>
      <w:r w:rsidRPr="003B6D20">
        <w:rPr>
          <w:b w:val="0"/>
          <w:sz w:val="24"/>
          <w:szCs w:val="24"/>
        </w:rPr>
        <w:t>,</w:t>
      </w:r>
      <w:r w:rsidR="00C47030" w:rsidRPr="003B6D20">
        <w:rPr>
          <w:b w:val="0"/>
          <w:sz w:val="24"/>
          <w:szCs w:val="24"/>
        </w:rPr>
        <w:t xml:space="preserve"> G. (2004). Collider searches for extra dimensions. </w:t>
      </w:r>
      <w:r w:rsidR="003B6D20" w:rsidRPr="003B6D20">
        <w:rPr>
          <w:b w:val="0"/>
          <w:i/>
          <w:sz w:val="24"/>
          <w:szCs w:val="24"/>
        </w:rPr>
        <w:t>Electronic Conference Proceedings Archive</w:t>
      </w:r>
      <w:r w:rsidR="003B6D20" w:rsidRPr="003B6D20">
        <w:rPr>
          <w:b w:val="0"/>
          <w:sz w:val="24"/>
          <w:szCs w:val="24"/>
        </w:rPr>
        <w:t>, C040802</w:t>
      </w:r>
      <w:proofErr w:type="gramStart"/>
      <w:r w:rsidR="003B6D20" w:rsidRPr="003B6D20">
        <w:rPr>
          <w:b w:val="0"/>
          <w:sz w:val="24"/>
          <w:szCs w:val="24"/>
        </w:rPr>
        <w:t>:MOT006</w:t>
      </w:r>
      <w:proofErr w:type="gramEnd"/>
      <w:r w:rsidR="003B6D20" w:rsidRPr="003B6D20">
        <w:rPr>
          <w:b w:val="0"/>
          <w:sz w:val="24"/>
          <w:szCs w:val="24"/>
        </w:rPr>
        <w:t>.</w:t>
      </w:r>
      <w:r w:rsidR="00BD5DCD" w:rsidRPr="003B6D20">
        <w:rPr>
          <w:b w:val="0"/>
          <w:sz w:val="24"/>
          <w:szCs w:val="24"/>
        </w:rPr>
        <w:t xml:space="preserve"> </w:t>
      </w:r>
      <w:hyperlink r:id="rId21" w:history="1">
        <w:r w:rsidR="00C47030" w:rsidRPr="003B6D20">
          <w:rPr>
            <w:rStyle w:val="Hyperlink"/>
            <w:b w:val="0"/>
            <w:sz w:val="24"/>
            <w:szCs w:val="24"/>
          </w:rPr>
          <w:t>http://arxiv.org/abs/hep-ex/0412028</w:t>
        </w:r>
      </w:hyperlink>
    </w:p>
    <w:p w14:paraId="0D4EC9E7" w14:textId="27735605" w:rsidR="00AF52C4" w:rsidRPr="00BD5DCD" w:rsidRDefault="0044393C" w:rsidP="00AF52C4">
      <w:pPr>
        <w:autoSpaceDE w:val="0"/>
        <w:autoSpaceDN w:val="0"/>
        <w:adjustRightInd w:val="0"/>
        <w:spacing w:after="0" w:line="240" w:lineRule="auto"/>
        <w:rPr>
          <w:rFonts w:ascii="Times New Roman" w:hAnsi="Times New Roman"/>
          <w:b/>
          <w:sz w:val="24"/>
          <w:szCs w:val="24"/>
        </w:rPr>
      </w:pPr>
      <w:proofErr w:type="spellStart"/>
      <w:r w:rsidRPr="00BD5DCD">
        <w:rPr>
          <w:rStyle w:val="Strong"/>
          <w:rFonts w:ascii="Times New Roman" w:hAnsi="Times New Roman"/>
          <w:b w:val="0"/>
          <w:bCs/>
          <w:sz w:val="24"/>
          <w:szCs w:val="24"/>
        </w:rPr>
        <w:t>Mitsou</w:t>
      </w:r>
      <w:proofErr w:type="spellEnd"/>
      <w:r w:rsidRPr="00BD5DCD">
        <w:rPr>
          <w:rStyle w:val="Strong"/>
          <w:rFonts w:ascii="Times New Roman" w:hAnsi="Times New Roman"/>
          <w:b w:val="0"/>
          <w:bCs/>
          <w:sz w:val="24"/>
          <w:szCs w:val="24"/>
        </w:rPr>
        <w:t>, V.</w:t>
      </w:r>
      <w:r w:rsidR="00F50E4C" w:rsidRPr="00BD5DCD">
        <w:rPr>
          <w:rStyle w:val="Strong"/>
          <w:rFonts w:ascii="Times New Roman" w:hAnsi="Times New Roman"/>
          <w:b w:val="0"/>
          <w:bCs/>
          <w:sz w:val="24"/>
          <w:szCs w:val="24"/>
        </w:rPr>
        <w:t xml:space="preserve"> A. (2014</w:t>
      </w:r>
      <w:r w:rsidR="00CA00F9">
        <w:rPr>
          <w:rStyle w:val="Strong"/>
          <w:rFonts w:ascii="Times New Roman" w:hAnsi="Times New Roman"/>
          <w:b w:val="0"/>
          <w:bCs/>
          <w:sz w:val="24"/>
          <w:szCs w:val="24"/>
        </w:rPr>
        <w:t>).</w:t>
      </w:r>
      <w:r w:rsidR="00C47030" w:rsidRPr="00BD5DCD">
        <w:rPr>
          <w:rStyle w:val="Strong"/>
          <w:rFonts w:ascii="Times New Roman" w:hAnsi="Times New Roman"/>
          <w:b w:val="0"/>
          <w:bCs/>
          <w:sz w:val="24"/>
          <w:szCs w:val="24"/>
        </w:rPr>
        <w:t xml:space="preserve"> </w:t>
      </w:r>
      <w:proofErr w:type="gramStart"/>
      <w:r w:rsidR="00C47030" w:rsidRPr="00BD5DCD">
        <w:rPr>
          <w:rStyle w:val="Strong"/>
          <w:rFonts w:ascii="Times New Roman" w:hAnsi="Times New Roman"/>
          <w:b w:val="0"/>
          <w:bCs/>
          <w:sz w:val="24"/>
          <w:szCs w:val="24"/>
        </w:rPr>
        <w:t>Highlights from SUSY searches with ATLAS.</w:t>
      </w:r>
      <w:proofErr w:type="gramEnd"/>
      <w:r w:rsidR="00F50E4C" w:rsidRPr="00BD5DCD">
        <w:rPr>
          <w:rStyle w:val="Strong"/>
          <w:rFonts w:ascii="Times New Roman" w:hAnsi="Times New Roman"/>
          <w:b w:val="0"/>
          <w:bCs/>
          <w:sz w:val="24"/>
          <w:szCs w:val="24"/>
        </w:rPr>
        <w:t xml:space="preserve"> </w:t>
      </w:r>
      <w:proofErr w:type="gramStart"/>
      <w:r w:rsidR="00F50E4C" w:rsidRPr="00BD5DCD">
        <w:rPr>
          <w:rStyle w:val="Strong"/>
          <w:rFonts w:ascii="Times New Roman" w:hAnsi="Times New Roman"/>
          <w:b w:val="0"/>
          <w:bCs/>
          <w:i/>
          <w:sz w:val="24"/>
          <w:szCs w:val="24"/>
        </w:rPr>
        <w:t>European Physical Journal</w:t>
      </w:r>
      <w:r w:rsidR="007B548C" w:rsidRPr="00BD5DCD">
        <w:rPr>
          <w:rFonts w:ascii="Times New Roman" w:hAnsi="Times New Roman"/>
          <w:b/>
          <w:i/>
          <w:sz w:val="24"/>
          <w:szCs w:val="24"/>
        </w:rPr>
        <w:t xml:space="preserve"> </w:t>
      </w:r>
      <w:r w:rsidR="00F50E4C" w:rsidRPr="00BD5DCD">
        <w:rPr>
          <w:rFonts w:ascii="Times New Roman" w:hAnsi="Times New Roman"/>
          <w:i/>
          <w:sz w:val="24"/>
          <w:szCs w:val="24"/>
        </w:rPr>
        <w:t>Web of Conferences</w:t>
      </w:r>
      <w:r w:rsidR="00F50E4C" w:rsidRPr="00BD5DCD">
        <w:rPr>
          <w:rFonts w:ascii="Times New Roman" w:hAnsi="Times New Roman"/>
          <w:sz w:val="24"/>
          <w:szCs w:val="24"/>
        </w:rPr>
        <w:t xml:space="preserve">, </w:t>
      </w:r>
      <w:r w:rsidR="00F50E4C" w:rsidRPr="00CA00F9">
        <w:rPr>
          <w:rFonts w:ascii="Times New Roman" w:hAnsi="Times New Roman"/>
          <w:bCs/>
          <w:i/>
          <w:sz w:val="24"/>
          <w:szCs w:val="24"/>
        </w:rPr>
        <w:t>70</w:t>
      </w:r>
      <w:r w:rsidR="00CA00F9">
        <w:rPr>
          <w:rFonts w:ascii="Times New Roman" w:hAnsi="Times New Roman"/>
          <w:sz w:val="24"/>
          <w:szCs w:val="24"/>
        </w:rPr>
        <w:t xml:space="preserve">, </w:t>
      </w:r>
      <w:r w:rsidR="00F50E4C" w:rsidRPr="00BD5DCD">
        <w:rPr>
          <w:rFonts w:ascii="Times New Roman" w:hAnsi="Times New Roman"/>
          <w:sz w:val="24"/>
          <w:szCs w:val="24"/>
        </w:rPr>
        <w:t>00072.</w:t>
      </w:r>
      <w:proofErr w:type="gramEnd"/>
    </w:p>
    <w:p w14:paraId="6D142073" w14:textId="77777777" w:rsidR="00F50E4C" w:rsidRDefault="00F50E4C" w:rsidP="00AF52C4">
      <w:pPr>
        <w:autoSpaceDE w:val="0"/>
        <w:autoSpaceDN w:val="0"/>
        <w:adjustRightInd w:val="0"/>
        <w:spacing w:after="0" w:line="240" w:lineRule="auto"/>
        <w:rPr>
          <w:rFonts w:ascii="Times New Roman" w:hAnsi="Times New Roman"/>
          <w:iCs/>
          <w:sz w:val="24"/>
          <w:szCs w:val="24"/>
        </w:rPr>
      </w:pPr>
    </w:p>
    <w:p w14:paraId="2FB0A96E" w14:textId="04DB79C6" w:rsidR="00744B79" w:rsidRDefault="00CA00F9" w:rsidP="00744B79">
      <w:pPr>
        <w:autoSpaceDE w:val="0"/>
        <w:autoSpaceDN w:val="0"/>
        <w:adjustRightInd w:val="0"/>
        <w:spacing w:after="0" w:line="240" w:lineRule="auto"/>
        <w:rPr>
          <w:rFonts w:ascii="Times New Roman" w:hAnsi="Times New Roman"/>
          <w:i/>
          <w:iCs/>
          <w:sz w:val="24"/>
          <w:szCs w:val="24"/>
        </w:rPr>
      </w:pPr>
      <w:r>
        <w:rPr>
          <w:rFonts w:ascii="Times New Roman" w:hAnsi="Times New Roman"/>
          <w:iCs/>
          <w:sz w:val="24"/>
          <w:szCs w:val="24"/>
        </w:rPr>
        <w:t>Morrison, M. (2015).</w:t>
      </w:r>
      <w:r w:rsidR="00AF52C4" w:rsidRPr="00CC0D23">
        <w:rPr>
          <w:rFonts w:ascii="Times New Roman" w:hAnsi="Times New Roman"/>
          <w:iCs/>
          <w:sz w:val="24"/>
          <w:szCs w:val="24"/>
        </w:rPr>
        <w:t xml:space="preserve"> </w:t>
      </w:r>
      <w:r w:rsidR="002D4DE1">
        <w:rPr>
          <w:rFonts w:ascii="Times New Roman" w:hAnsi="Times New Roman"/>
          <w:i/>
          <w:iCs/>
          <w:sz w:val="24"/>
          <w:szCs w:val="24"/>
        </w:rPr>
        <w:t>Reconstructing reality: Models, mathematics, and s</w:t>
      </w:r>
      <w:r w:rsidR="00AF52C4" w:rsidRPr="002D4DE1">
        <w:rPr>
          <w:rFonts w:ascii="Times New Roman" w:hAnsi="Times New Roman"/>
          <w:i/>
          <w:iCs/>
          <w:sz w:val="24"/>
          <w:szCs w:val="24"/>
        </w:rPr>
        <w:t>imulations</w:t>
      </w:r>
      <w:r w:rsidR="00AF52C4" w:rsidRPr="00CC0D23">
        <w:rPr>
          <w:rFonts w:ascii="Times New Roman" w:hAnsi="Times New Roman"/>
          <w:iCs/>
          <w:sz w:val="24"/>
          <w:szCs w:val="24"/>
        </w:rPr>
        <w:t>. Oxford: Oxford University Press.</w:t>
      </w:r>
    </w:p>
    <w:p w14:paraId="45021B1C" w14:textId="77777777" w:rsidR="00744B79" w:rsidRDefault="00744B79" w:rsidP="00744B79">
      <w:pPr>
        <w:autoSpaceDE w:val="0"/>
        <w:autoSpaceDN w:val="0"/>
        <w:adjustRightInd w:val="0"/>
        <w:spacing w:after="0" w:line="240" w:lineRule="auto"/>
        <w:rPr>
          <w:rFonts w:ascii="Times New Roman" w:hAnsi="Times New Roman"/>
          <w:i/>
          <w:iCs/>
          <w:sz w:val="24"/>
          <w:szCs w:val="24"/>
        </w:rPr>
      </w:pPr>
    </w:p>
    <w:p w14:paraId="66A103E0" w14:textId="62A0F2B2" w:rsidR="005937BC" w:rsidRPr="00744B79" w:rsidRDefault="004A4794" w:rsidP="00744B79">
      <w:pPr>
        <w:autoSpaceDE w:val="0"/>
        <w:autoSpaceDN w:val="0"/>
        <w:adjustRightInd w:val="0"/>
        <w:spacing w:after="0" w:line="240" w:lineRule="auto"/>
        <w:rPr>
          <w:rFonts w:ascii="Times New Roman" w:hAnsi="Times New Roman"/>
          <w:i/>
          <w:iCs/>
          <w:sz w:val="24"/>
          <w:szCs w:val="24"/>
        </w:rPr>
      </w:pPr>
      <w:proofErr w:type="spellStart"/>
      <w:r w:rsidRPr="00BE7522">
        <w:rPr>
          <w:rFonts w:ascii="Times New Roman" w:hAnsi="Times New Roman"/>
          <w:sz w:val="24"/>
          <w:szCs w:val="24"/>
        </w:rPr>
        <w:t>Nilles</w:t>
      </w:r>
      <w:proofErr w:type="spellEnd"/>
      <w:r w:rsidRPr="00BE7522">
        <w:rPr>
          <w:rFonts w:ascii="Times New Roman" w:hAnsi="Times New Roman"/>
          <w:sz w:val="24"/>
          <w:szCs w:val="24"/>
        </w:rPr>
        <w:t xml:space="preserve">, H. P. (1984). </w:t>
      </w:r>
      <w:proofErr w:type="spellStart"/>
      <w:proofErr w:type="gramStart"/>
      <w:r w:rsidR="007B548C" w:rsidRPr="00BE7522">
        <w:rPr>
          <w:rFonts w:ascii="Times New Roman" w:hAnsi="Times New Roman"/>
          <w:bCs/>
          <w:sz w:val="24"/>
          <w:szCs w:val="24"/>
        </w:rPr>
        <w:t>Supersymmetry</w:t>
      </w:r>
      <w:proofErr w:type="spellEnd"/>
      <w:r w:rsidR="007B548C" w:rsidRPr="00BE7522">
        <w:rPr>
          <w:rFonts w:ascii="Times New Roman" w:hAnsi="Times New Roman"/>
          <w:bCs/>
          <w:sz w:val="24"/>
          <w:szCs w:val="24"/>
        </w:rPr>
        <w:t xml:space="preserve">, </w:t>
      </w:r>
      <w:proofErr w:type="spellStart"/>
      <w:r w:rsidR="007B548C" w:rsidRPr="00BE7522">
        <w:rPr>
          <w:rFonts w:ascii="Times New Roman" w:hAnsi="Times New Roman"/>
          <w:bCs/>
          <w:sz w:val="24"/>
          <w:szCs w:val="24"/>
        </w:rPr>
        <w:t>supergravity</w:t>
      </w:r>
      <w:proofErr w:type="spellEnd"/>
      <w:r w:rsidR="007B548C" w:rsidRPr="00BE7522">
        <w:rPr>
          <w:rFonts w:ascii="Times New Roman" w:hAnsi="Times New Roman"/>
          <w:bCs/>
          <w:sz w:val="24"/>
          <w:szCs w:val="24"/>
        </w:rPr>
        <w:t xml:space="preserve"> and particle physics.</w:t>
      </w:r>
      <w:proofErr w:type="gramEnd"/>
      <w:r w:rsidR="007B548C" w:rsidRPr="00BE7522">
        <w:rPr>
          <w:rFonts w:ascii="Times New Roman" w:hAnsi="Times New Roman"/>
          <w:bCs/>
          <w:sz w:val="24"/>
          <w:szCs w:val="24"/>
        </w:rPr>
        <w:t xml:space="preserve"> </w:t>
      </w:r>
      <w:r w:rsidR="007B548C" w:rsidRPr="00BE7522">
        <w:rPr>
          <w:rFonts w:ascii="Times New Roman" w:hAnsi="Times New Roman"/>
          <w:i/>
          <w:iCs/>
          <w:sz w:val="24"/>
          <w:szCs w:val="24"/>
        </w:rPr>
        <w:t xml:space="preserve">Physics Reports, </w:t>
      </w:r>
      <w:r w:rsidR="00CA00F9" w:rsidRPr="00CA00F9">
        <w:rPr>
          <w:rFonts w:ascii="Times New Roman" w:hAnsi="Times New Roman"/>
          <w:i/>
          <w:iCs/>
          <w:sz w:val="24"/>
          <w:szCs w:val="24"/>
        </w:rPr>
        <w:t>110</w:t>
      </w:r>
      <w:r w:rsidR="00CA00F9">
        <w:rPr>
          <w:rFonts w:ascii="Times New Roman" w:hAnsi="Times New Roman"/>
          <w:iCs/>
          <w:sz w:val="24"/>
          <w:szCs w:val="24"/>
        </w:rPr>
        <w:t xml:space="preserve">, </w:t>
      </w:r>
      <w:r w:rsidR="007B548C" w:rsidRPr="00693EED">
        <w:rPr>
          <w:rFonts w:ascii="Times New Roman" w:hAnsi="Times New Roman"/>
          <w:iCs/>
          <w:sz w:val="24"/>
          <w:szCs w:val="24"/>
        </w:rPr>
        <w:t>1-162.</w:t>
      </w:r>
    </w:p>
    <w:p w14:paraId="7CD6DFF4" w14:textId="77777777" w:rsidR="00744B79" w:rsidRDefault="00744B79" w:rsidP="00200F96">
      <w:pPr>
        <w:autoSpaceDE w:val="0"/>
        <w:autoSpaceDN w:val="0"/>
        <w:adjustRightInd w:val="0"/>
        <w:spacing w:after="0" w:line="240" w:lineRule="auto"/>
        <w:rPr>
          <w:rFonts w:ascii="Times New Roman" w:hAnsi="Times New Roman"/>
          <w:sz w:val="24"/>
          <w:szCs w:val="24"/>
        </w:rPr>
      </w:pPr>
    </w:p>
    <w:p w14:paraId="13393E55" w14:textId="32909655" w:rsidR="00200F96" w:rsidRPr="00BE7522" w:rsidRDefault="00200F96" w:rsidP="00200F96">
      <w:pPr>
        <w:autoSpaceDE w:val="0"/>
        <w:autoSpaceDN w:val="0"/>
        <w:adjustRightInd w:val="0"/>
        <w:spacing w:after="0" w:line="240" w:lineRule="auto"/>
        <w:rPr>
          <w:rFonts w:ascii="Times New Roman" w:hAnsi="Times New Roman"/>
          <w:sz w:val="24"/>
          <w:szCs w:val="24"/>
        </w:rPr>
      </w:pPr>
      <w:r w:rsidRPr="00BE7522">
        <w:rPr>
          <w:rFonts w:ascii="Times New Roman" w:hAnsi="Times New Roman"/>
          <w:sz w:val="24"/>
          <w:szCs w:val="24"/>
        </w:rPr>
        <w:t>Sarg</w:t>
      </w:r>
      <w:r w:rsidR="002D4DE1">
        <w:rPr>
          <w:rFonts w:ascii="Times New Roman" w:hAnsi="Times New Roman"/>
          <w:sz w:val="24"/>
          <w:szCs w:val="24"/>
        </w:rPr>
        <w:t>ent, R. M. (1995). Exploratory e</w:t>
      </w:r>
      <w:r w:rsidRPr="00BE7522">
        <w:rPr>
          <w:rFonts w:ascii="Times New Roman" w:hAnsi="Times New Roman"/>
          <w:sz w:val="24"/>
          <w:szCs w:val="24"/>
        </w:rPr>
        <w:t>xperiments: Scient</w:t>
      </w:r>
      <w:r w:rsidR="002D4DE1">
        <w:rPr>
          <w:rFonts w:ascii="Times New Roman" w:hAnsi="Times New Roman"/>
          <w:sz w:val="24"/>
          <w:szCs w:val="24"/>
        </w:rPr>
        <w:t>ists at p</w:t>
      </w:r>
      <w:r w:rsidRPr="00BE7522">
        <w:rPr>
          <w:rFonts w:ascii="Times New Roman" w:hAnsi="Times New Roman"/>
          <w:sz w:val="24"/>
          <w:szCs w:val="24"/>
        </w:rPr>
        <w:t>lay. Unpublished manuscript delivered at History of Science Society Annual Meeting, Minneapolis, October 27–29, 1995.</w:t>
      </w:r>
    </w:p>
    <w:p w14:paraId="1618F66F" w14:textId="77777777" w:rsidR="00200F96" w:rsidRPr="00BE7522" w:rsidRDefault="00200F96" w:rsidP="00200F96">
      <w:pPr>
        <w:autoSpaceDE w:val="0"/>
        <w:autoSpaceDN w:val="0"/>
        <w:adjustRightInd w:val="0"/>
        <w:spacing w:after="0" w:line="240" w:lineRule="auto"/>
        <w:rPr>
          <w:rFonts w:ascii="Times New Roman" w:hAnsi="Times New Roman"/>
          <w:sz w:val="24"/>
          <w:szCs w:val="24"/>
        </w:rPr>
      </w:pPr>
    </w:p>
    <w:p w14:paraId="207A9337" w14:textId="09726BC8" w:rsidR="001F74E1" w:rsidRDefault="004A4794" w:rsidP="00C84A1E">
      <w:pPr>
        <w:autoSpaceDE w:val="0"/>
        <w:autoSpaceDN w:val="0"/>
        <w:adjustRightInd w:val="0"/>
        <w:spacing w:after="0" w:line="240" w:lineRule="auto"/>
        <w:rPr>
          <w:rFonts w:ascii="Times New Roman" w:hAnsi="Times New Roman"/>
          <w:sz w:val="24"/>
          <w:szCs w:val="24"/>
        </w:rPr>
      </w:pPr>
      <w:proofErr w:type="spellStart"/>
      <w:r w:rsidRPr="00BE7522">
        <w:rPr>
          <w:rFonts w:ascii="Times New Roman" w:hAnsi="Times New Roman"/>
          <w:sz w:val="24"/>
          <w:szCs w:val="24"/>
        </w:rPr>
        <w:t>Spagnol</w:t>
      </w:r>
      <w:r w:rsidR="00DA25C7">
        <w:rPr>
          <w:rFonts w:ascii="Times New Roman" w:hAnsi="Times New Roman"/>
          <w:sz w:val="24"/>
          <w:szCs w:val="24"/>
        </w:rPr>
        <w:t>o</w:t>
      </w:r>
      <w:proofErr w:type="spellEnd"/>
      <w:r w:rsidRPr="00BE7522">
        <w:rPr>
          <w:rFonts w:ascii="Times New Roman" w:hAnsi="Times New Roman"/>
          <w:sz w:val="24"/>
          <w:szCs w:val="24"/>
        </w:rPr>
        <w:t>, P. (2008).</w:t>
      </w:r>
      <w:r w:rsidR="001F74E1" w:rsidRPr="00BE7522">
        <w:rPr>
          <w:rFonts w:ascii="Times New Roman" w:hAnsi="Times New Roman"/>
          <w:sz w:val="24"/>
          <w:szCs w:val="24"/>
        </w:rPr>
        <w:t xml:space="preserve"> </w:t>
      </w:r>
      <w:r w:rsidR="001F74E1" w:rsidRPr="00BE7522">
        <w:rPr>
          <w:rFonts w:ascii="Times New Roman" w:hAnsi="Times New Roman"/>
          <w:bCs/>
          <w:sz w:val="24"/>
          <w:szCs w:val="24"/>
        </w:rPr>
        <w:t xml:space="preserve">Prospects for discovering new gauge bosons, extra dimensions and contact interaction at the LHC. </w:t>
      </w:r>
      <w:proofErr w:type="gramStart"/>
      <w:r w:rsidR="001F74E1" w:rsidRPr="00BE7522">
        <w:rPr>
          <w:rFonts w:ascii="Times New Roman" w:hAnsi="Times New Roman"/>
          <w:sz w:val="24"/>
          <w:szCs w:val="24"/>
        </w:rPr>
        <w:t>T</w:t>
      </w:r>
      <w:r w:rsidR="00EB0995" w:rsidRPr="00BE7522">
        <w:rPr>
          <w:rFonts w:ascii="Times New Roman" w:hAnsi="Times New Roman"/>
          <w:sz w:val="24"/>
          <w:szCs w:val="24"/>
        </w:rPr>
        <w:t>alk given at the 34</w:t>
      </w:r>
      <w:r w:rsidR="00EB0995" w:rsidRPr="00BE7522">
        <w:rPr>
          <w:rFonts w:ascii="Times New Roman" w:hAnsi="Times New Roman"/>
          <w:sz w:val="24"/>
          <w:szCs w:val="24"/>
          <w:vertAlign w:val="superscript"/>
        </w:rPr>
        <w:t>th</w:t>
      </w:r>
      <w:r w:rsidR="001F74E1" w:rsidRPr="00BE7522">
        <w:rPr>
          <w:rFonts w:ascii="Times New Roman" w:hAnsi="Times New Roman"/>
          <w:sz w:val="24"/>
          <w:szCs w:val="24"/>
        </w:rPr>
        <w:t>International Conference on High Energy Physics, Philadelp</w:t>
      </w:r>
      <w:r w:rsidR="00BD5DCD">
        <w:rPr>
          <w:rFonts w:ascii="Times New Roman" w:hAnsi="Times New Roman"/>
          <w:sz w:val="24"/>
          <w:szCs w:val="24"/>
        </w:rPr>
        <w:t>hia.</w:t>
      </w:r>
      <w:proofErr w:type="gramEnd"/>
      <w:r w:rsidR="00BD5DCD">
        <w:rPr>
          <w:rFonts w:ascii="Times New Roman" w:hAnsi="Times New Roman"/>
          <w:sz w:val="24"/>
          <w:szCs w:val="24"/>
        </w:rPr>
        <w:t xml:space="preserve"> </w:t>
      </w:r>
      <w:hyperlink r:id="rId22" w:history="1">
        <w:r w:rsidR="00BD5DCD" w:rsidRPr="00BD5DCD">
          <w:rPr>
            <w:rStyle w:val="Hyperlink"/>
            <w:rFonts w:ascii="Times New Roman" w:hAnsi="Times New Roman"/>
            <w:sz w:val="24"/>
            <w:szCs w:val="24"/>
          </w:rPr>
          <w:t>http://arxiv.org/abs/0810.0414</w:t>
        </w:r>
      </w:hyperlink>
    </w:p>
    <w:p w14:paraId="53678563" w14:textId="77777777" w:rsidR="00BD5DCD" w:rsidRPr="00BE7522" w:rsidRDefault="00BD5DCD" w:rsidP="00C84A1E">
      <w:pPr>
        <w:autoSpaceDE w:val="0"/>
        <w:autoSpaceDN w:val="0"/>
        <w:adjustRightInd w:val="0"/>
        <w:spacing w:after="0" w:line="240" w:lineRule="auto"/>
        <w:rPr>
          <w:rFonts w:ascii="Times New Roman" w:hAnsi="Times New Roman"/>
          <w:sz w:val="24"/>
          <w:szCs w:val="24"/>
        </w:rPr>
      </w:pPr>
    </w:p>
    <w:p w14:paraId="7CA31E27" w14:textId="3B4F76EE" w:rsidR="001F74E1" w:rsidRPr="00BE7522" w:rsidRDefault="001F74E1" w:rsidP="00C84A1E">
      <w:pPr>
        <w:autoSpaceDE w:val="0"/>
        <w:autoSpaceDN w:val="0"/>
        <w:adjustRightInd w:val="0"/>
        <w:spacing w:after="0" w:line="240" w:lineRule="auto"/>
        <w:rPr>
          <w:rFonts w:ascii="Times New Roman" w:hAnsi="Times New Roman"/>
          <w:i/>
          <w:iCs/>
          <w:sz w:val="24"/>
          <w:szCs w:val="24"/>
        </w:rPr>
      </w:pPr>
      <w:proofErr w:type="spellStart"/>
      <w:r w:rsidRPr="00BE7522">
        <w:rPr>
          <w:rFonts w:ascii="Times New Roman" w:hAnsi="Times New Roman"/>
          <w:sz w:val="24"/>
          <w:szCs w:val="24"/>
        </w:rPr>
        <w:t>Steinle</w:t>
      </w:r>
      <w:proofErr w:type="spellEnd"/>
      <w:r w:rsidRPr="00BE7522">
        <w:rPr>
          <w:rFonts w:ascii="Times New Roman" w:hAnsi="Times New Roman"/>
          <w:sz w:val="24"/>
          <w:szCs w:val="24"/>
        </w:rPr>
        <w:t xml:space="preserve">, F. (1997). Entering new fields: Exploratory uses of experimentation. </w:t>
      </w:r>
      <w:proofErr w:type="gramStart"/>
      <w:r w:rsidRPr="00BE7522">
        <w:rPr>
          <w:rFonts w:ascii="Times New Roman" w:hAnsi="Times New Roman"/>
          <w:i/>
          <w:iCs/>
          <w:sz w:val="24"/>
          <w:szCs w:val="24"/>
        </w:rPr>
        <w:t>Philosophy of Science</w:t>
      </w:r>
      <w:r w:rsidRPr="00BE7522">
        <w:rPr>
          <w:rFonts w:ascii="Times New Roman" w:hAnsi="Times New Roman"/>
          <w:iCs/>
          <w:sz w:val="24"/>
          <w:szCs w:val="24"/>
        </w:rPr>
        <w:t xml:space="preserve">, </w:t>
      </w:r>
      <w:r w:rsidRPr="00CA00F9">
        <w:rPr>
          <w:rFonts w:ascii="Times New Roman" w:hAnsi="Times New Roman"/>
          <w:i/>
          <w:sz w:val="24"/>
          <w:szCs w:val="24"/>
        </w:rPr>
        <w:t>64</w:t>
      </w:r>
      <w:r w:rsidR="00CA00F9">
        <w:rPr>
          <w:rFonts w:ascii="Times New Roman" w:hAnsi="Times New Roman"/>
          <w:sz w:val="24"/>
          <w:szCs w:val="24"/>
        </w:rPr>
        <w:t xml:space="preserve">, </w:t>
      </w:r>
      <w:r w:rsidRPr="00693EED">
        <w:rPr>
          <w:rFonts w:ascii="Times New Roman" w:hAnsi="Times New Roman"/>
          <w:sz w:val="24"/>
          <w:szCs w:val="24"/>
        </w:rPr>
        <w:t>65-74.</w:t>
      </w:r>
      <w:proofErr w:type="gramEnd"/>
    </w:p>
    <w:p w14:paraId="18C8C74A" w14:textId="77777777" w:rsidR="001F74E1" w:rsidRPr="00BE7522" w:rsidRDefault="001F74E1" w:rsidP="00C84A1E">
      <w:pPr>
        <w:autoSpaceDE w:val="0"/>
        <w:autoSpaceDN w:val="0"/>
        <w:adjustRightInd w:val="0"/>
        <w:spacing w:after="0" w:line="240" w:lineRule="auto"/>
        <w:rPr>
          <w:rFonts w:ascii="Times New Roman" w:hAnsi="Times New Roman"/>
          <w:sz w:val="24"/>
          <w:szCs w:val="24"/>
        </w:rPr>
      </w:pPr>
    </w:p>
    <w:p w14:paraId="699224F1" w14:textId="7658E40E" w:rsidR="007310C1" w:rsidRPr="00BE7522" w:rsidRDefault="007B548C" w:rsidP="00C84A1E">
      <w:pPr>
        <w:autoSpaceDE w:val="0"/>
        <w:autoSpaceDN w:val="0"/>
        <w:adjustRightInd w:val="0"/>
        <w:spacing w:after="0" w:line="240" w:lineRule="auto"/>
        <w:rPr>
          <w:rFonts w:ascii="Times New Roman" w:hAnsi="Times New Roman"/>
          <w:i/>
          <w:iCs/>
          <w:sz w:val="24"/>
          <w:szCs w:val="24"/>
        </w:rPr>
      </w:pPr>
      <w:proofErr w:type="spellStart"/>
      <w:r w:rsidRPr="00BE7522">
        <w:rPr>
          <w:rFonts w:ascii="Times New Roman" w:hAnsi="Times New Roman"/>
          <w:sz w:val="24"/>
          <w:szCs w:val="24"/>
        </w:rPr>
        <w:t>Steinle</w:t>
      </w:r>
      <w:proofErr w:type="spellEnd"/>
      <w:r w:rsidRPr="00BE7522">
        <w:rPr>
          <w:rFonts w:ascii="Times New Roman" w:hAnsi="Times New Roman"/>
          <w:sz w:val="24"/>
          <w:szCs w:val="24"/>
        </w:rPr>
        <w:t>, F.</w:t>
      </w:r>
      <w:r w:rsidR="0034276E" w:rsidRPr="00BE7522">
        <w:rPr>
          <w:rFonts w:ascii="Times New Roman" w:hAnsi="Times New Roman"/>
          <w:sz w:val="24"/>
          <w:szCs w:val="24"/>
        </w:rPr>
        <w:t xml:space="preserve"> </w:t>
      </w:r>
      <w:r w:rsidRPr="00BE7522">
        <w:rPr>
          <w:rFonts w:ascii="Times New Roman" w:hAnsi="Times New Roman"/>
          <w:sz w:val="24"/>
          <w:szCs w:val="24"/>
        </w:rPr>
        <w:t>(</w:t>
      </w:r>
      <w:r w:rsidR="001F74E1" w:rsidRPr="00BE7522">
        <w:rPr>
          <w:rFonts w:ascii="Times New Roman" w:hAnsi="Times New Roman"/>
          <w:sz w:val="24"/>
          <w:szCs w:val="24"/>
        </w:rPr>
        <w:t>2002</w:t>
      </w:r>
      <w:r w:rsidRPr="00BE7522">
        <w:rPr>
          <w:rFonts w:ascii="Times New Roman" w:hAnsi="Times New Roman"/>
          <w:sz w:val="24"/>
          <w:szCs w:val="24"/>
        </w:rPr>
        <w:t>)</w:t>
      </w:r>
      <w:r w:rsidR="001F74E1" w:rsidRPr="00BE7522">
        <w:rPr>
          <w:rFonts w:ascii="Times New Roman" w:hAnsi="Times New Roman"/>
          <w:sz w:val="24"/>
          <w:szCs w:val="24"/>
        </w:rPr>
        <w:t xml:space="preserve">. </w:t>
      </w:r>
      <w:proofErr w:type="gramStart"/>
      <w:r w:rsidR="001F74E1" w:rsidRPr="00BE7522">
        <w:rPr>
          <w:rFonts w:ascii="Times New Roman" w:hAnsi="Times New Roman"/>
          <w:sz w:val="24"/>
          <w:szCs w:val="24"/>
        </w:rPr>
        <w:t>Experiments in history and philosophy of science.</w:t>
      </w:r>
      <w:proofErr w:type="gramEnd"/>
      <w:r w:rsidR="004A4794" w:rsidRPr="00BE7522">
        <w:rPr>
          <w:rFonts w:ascii="Times New Roman" w:hAnsi="Times New Roman"/>
          <w:sz w:val="24"/>
          <w:szCs w:val="24"/>
        </w:rPr>
        <w:t xml:space="preserve"> </w:t>
      </w:r>
      <w:proofErr w:type="gramStart"/>
      <w:r w:rsidR="001F74E1" w:rsidRPr="00BE7522">
        <w:rPr>
          <w:rFonts w:ascii="Times New Roman" w:hAnsi="Times New Roman"/>
          <w:i/>
          <w:iCs/>
          <w:sz w:val="24"/>
          <w:szCs w:val="24"/>
        </w:rPr>
        <w:t xml:space="preserve">Perspectives on Science, </w:t>
      </w:r>
      <w:r w:rsidR="001F74E1" w:rsidRPr="00CA00F9">
        <w:rPr>
          <w:rFonts w:ascii="Times New Roman" w:hAnsi="Times New Roman"/>
          <w:i/>
          <w:sz w:val="24"/>
          <w:szCs w:val="24"/>
        </w:rPr>
        <w:t>10</w:t>
      </w:r>
      <w:r w:rsidR="00CA00F9">
        <w:rPr>
          <w:rFonts w:ascii="Times New Roman" w:hAnsi="Times New Roman"/>
          <w:sz w:val="24"/>
          <w:szCs w:val="24"/>
        </w:rPr>
        <w:t xml:space="preserve">, </w:t>
      </w:r>
      <w:r w:rsidR="001F74E1" w:rsidRPr="00BD5DCD">
        <w:rPr>
          <w:rFonts w:ascii="Times New Roman" w:hAnsi="Times New Roman"/>
          <w:sz w:val="24"/>
          <w:szCs w:val="24"/>
        </w:rPr>
        <w:t>408–432.</w:t>
      </w:r>
      <w:proofErr w:type="gramEnd"/>
    </w:p>
    <w:p w14:paraId="26A02132" w14:textId="77777777" w:rsidR="00CB7F08" w:rsidRPr="00BE7522" w:rsidRDefault="00CB7F08" w:rsidP="00C84A1E">
      <w:pPr>
        <w:widowControl w:val="0"/>
        <w:autoSpaceDE w:val="0"/>
        <w:autoSpaceDN w:val="0"/>
        <w:adjustRightInd w:val="0"/>
        <w:spacing w:after="0" w:line="240" w:lineRule="auto"/>
        <w:rPr>
          <w:rFonts w:ascii="Times New Roman" w:hAnsi="Times New Roman"/>
          <w:bCs/>
          <w:sz w:val="24"/>
          <w:szCs w:val="24"/>
        </w:rPr>
      </w:pPr>
    </w:p>
    <w:p w14:paraId="6826475D" w14:textId="51DCAA7F" w:rsidR="00CB7F08" w:rsidRPr="00BD5DCD" w:rsidRDefault="00CB7F08" w:rsidP="00C84A1E">
      <w:pPr>
        <w:widowControl w:val="0"/>
        <w:autoSpaceDE w:val="0"/>
        <w:autoSpaceDN w:val="0"/>
        <w:adjustRightInd w:val="0"/>
        <w:spacing w:after="0" w:line="240" w:lineRule="auto"/>
        <w:rPr>
          <w:rFonts w:ascii="Times New Roman" w:hAnsi="Times New Roman"/>
          <w:sz w:val="24"/>
          <w:szCs w:val="24"/>
        </w:rPr>
      </w:pPr>
      <w:proofErr w:type="spellStart"/>
      <w:r w:rsidRPr="00BD5DCD">
        <w:rPr>
          <w:rFonts w:ascii="Times New Roman" w:hAnsi="Times New Roman"/>
          <w:bCs/>
          <w:sz w:val="24"/>
          <w:szCs w:val="24"/>
        </w:rPr>
        <w:t>Stöltzner</w:t>
      </w:r>
      <w:proofErr w:type="spellEnd"/>
      <w:r w:rsidRPr="00BD5DCD">
        <w:rPr>
          <w:rFonts w:ascii="Times New Roman" w:hAnsi="Times New Roman"/>
          <w:bCs/>
          <w:sz w:val="24"/>
          <w:szCs w:val="24"/>
        </w:rPr>
        <w:t xml:space="preserve">, M. (2014). </w:t>
      </w:r>
      <w:r w:rsidRPr="00BD5DCD">
        <w:rPr>
          <w:rFonts w:ascii="Times New Roman" w:hAnsi="Times New Roman"/>
          <w:sz w:val="24"/>
          <w:szCs w:val="24"/>
        </w:rPr>
        <w:t>Higgs models and other</w:t>
      </w:r>
      <w:r w:rsidR="003731FF" w:rsidRPr="00BD5DCD">
        <w:rPr>
          <w:rFonts w:ascii="Times New Roman" w:hAnsi="Times New Roman"/>
          <w:sz w:val="24"/>
          <w:szCs w:val="24"/>
        </w:rPr>
        <w:t xml:space="preserve"> stories about mass generation. </w:t>
      </w:r>
      <w:proofErr w:type="gramStart"/>
      <w:r w:rsidRPr="00BD5DCD">
        <w:rPr>
          <w:rFonts w:ascii="Times New Roman" w:hAnsi="Times New Roman"/>
          <w:i/>
          <w:sz w:val="24"/>
          <w:szCs w:val="24"/>
        </w:rPr>
        <w:t>Journal for General Philosophy of Science</w:t>
      </w:r>
      <w:r w:rsidR="00BD5DCD" w:rsidRPr="00BD5DCD">
        <w:rPr>
          <w:rFonts w:ascii="Times New Roman" w:hAnsi="Times New Roman"/>
          <w:sz w:val="24"/>
          <w:szCs w:val="24"/>
        </w:rPr>
        <w:t>.</w:t>
      </w:r>
      <w:proofErr w:type="gramEnd"/>
      <w:r w:rsidR="00BD5DCD" w:rsidRPr="00BD5DCD">
        <w:rPr>
          <w:rFonts w:ascii="Times New Roman" w:hAnsi="Times New Roman"/>
          <w:sz w:val="24"/>
          <w:szCs w:val="24"/>
        </w:rPr>
        <w:t xml:space="preserve"> </w:t>
      </w:r>
      <w:proofErr w:type="gramStart"/>
      <w:r w:rsidR="00BD5DCD" w:rsidRPr="00CA00F9">
        <w:rPr>
          <w:rFonts w:ascii="Times New Roman" w:hAnsi="Times New Roman"/>
          <w:i/>
          <w:sz w:val="24"/>
          <w:szCs w:val="24"/>
        </w:rPr>
        <w:t>45</w:t>
      </w:r>
      <w:r w:rsidR="00CA00F9">
        <w:rPr>
          <w:rFonts w:ascii="Times New Roman" w:hAnsi="Times New Roman"/>
          <w:sz w:val="24"/>
          <w:szCs w:val="24"/>
        </w:rPr>
        <w:t xml:space="preserve">, </w:t>
      </w:r>
      <w:r w:rsidR="00BD5DCD" w:rsidRPr="00BD5DCD">
        <w:rPr>
          <w:rStyle w:val="articlecitationpages"/>
          <w:rFonts w:ascii="Times New Roman" w:hAnsi="Times New Roman"/>
          <w:sz w:val="24"/>
          <w:szCs w:val="24"/>
        </w:rPr>
        <w:t>369-386.</w:t>
      </w:r>
      <w:proofErr w:type="gramEnd"/>
    </w:p>
    <w:p w14:paraId="1F8CB093" w14:textId="77777777" w:rsidR="00623283" w:rsidRPr="00BE7522" w:rsidRDefault="00623283" w:rsidP="00C84A1E">
      <w:pPr>
        <w:autoSpaceDE w:val="0"/>
        <w:autoSpaceDN w:val="0"/>
        <w:adjustRightInd w:val="0"/>
        <w:spacing w:after="0" w:line="240" w:lineRule="auto"/>
        <w:rPr>
          <w:rFonts w:ascii="Times New Roman" w:hAnsi="Times New Roman"/>
          <w:sz w:val="24"/>
          <w:szCs w:val="24"/>
        </w:rPr>
      </w:pPr>
    </w:p>
    <w:p w14:paraId="1619FE82" w14:textId="379A17DD" w:rsidR="007F5063" w:rsidRPr="00BE7522" w:rsidRDefault="007F5063" w:rsidP="007F5063">
      <w:pPr>
        <w:autoSpaceDE w:val="0"/>
        <w:autoSpaceDN w:val="0"/>
        <w:adjustRightInd w:val="0"/>
        <w:spacing w:after="0" w:line="240" w:lineRule="auto"/>
        <w:rPr>
          <w:rFonts w:ascii="Times New Roman" w:hAnsi="Times New Roman"/>
          <w:sz w:val="24"/>
          <w:szCs w:val="24"/>
          <w:lang w:eastAsia="de-DE"/>
        </w:rPr>
      </w:pPr>
      <w:proofErr w:type="gramStart"/>
      <w:r w:rsidRPr="00BE7522">
        <w:rPr>
          <w:rFonts w:ascii="Times New Roman" w:hAnsi="Times New Roman"/>
          <w:sz w:val="24"/>
          <w:szCs w:val="24"/>
          <w:lang w:eastAsia="de-DE"/>
        </w:rPr>
        <w:t xml:space="preserve">Waters, </w:t>
      </w:r>
      <w:r w:rsidR="00693EED">
        <w:rPr>
          <w:rFonts w:ascii="Times New Roman" w:hAnsi="Times New Roman"/>
          <w:sz w:val="24"/>
          <w:szCs w:val="24"/>
          <w:lang w:eastAsia="de-DE"/>
        </w:rPr>
        <w:t xml:space="preserve">C. </w:t>
      </w:r>
      <w:r w:rsidRPr="00BE7522">
        <w:rPr>
          <w:rFonts w:ascii="Times New Roman" w:hAnsi="Times New Roman"/>
          <w:sz w:val="24"/>
          <w:szCs w:val="24"/>
          <w:lang w:eastAsia="de-DE"/>
        </w:rPr>
        <w:t>K. (2004).</w:t>
      </w:r>
      <w:proofErr w:type="gramEnd"/>
      <w:r w:rsidR="00BD5DCD">
        <w:rPr>
          <w:rFonts w:ascii="Times New Roman" w:hAnsi="Times New Roman"/>
          <w:sz w:val="24"/>
          <w:szCs w:val="24"/>
          <w:lang w:eastAsia="de-DE"/>
        </w:rPr>
        <w:t xml:space="preserve"> What was c</w:t>
      </w:r>
      <w:r w:rsidR="004A4794" w:rsidRPr="00BE7522">
        <w:rPr>
          <w:rFonts w:ascii="Times New Roman" w:hAnsi="Times New Roman"/>
          <w:sz w:val="24"/>
          <w:szCs w:val="24"/>
          <w:lang w:eastAsia="de-DE"/>
        </w:rPr>
        <w:t>lass</w:t>
      </w:r>
      <w:r w:rsidR="00BD5DCD">
        <w:rPr>
          <w:rFonts w:ascii="Times New Roman" w:hAnsi="Times New Roman"/>
          <w:sz w:val="24"/>
          <w:szCs w:val="24"/>
          <w:lang w:eastAsia="de-DE"/>
        </w:rPr>
        <w:t>ical g</w:t>
      </w:r>
      <w:r w:rsidR="004A4794" w:rsidRPr="00BE7522">
        <w:rPr>
          <w:rFonts w:ascii="Times New Roman" w:hAnsi="Times New Roman"/>
          <w:sz w:val="24"/>
          <w:szCs w:val="24"/>
          <w:lang w:eastAsia="de-DE"/>
        </w:rPr>
        <w:t>enetics?</w:t>
      </w:r>
      <w:r w:rsidRPr="00BE7522">
        <w:rPr>
          <w:rFonts w:ascii="Times New Roman" w:hAnsi="Times New Roman"/>
          <w:sz w:val="24"/>
          <w:szCs w:val="24"/>
          <w:lang w:eastAsia="de-DE"/>
        </w:rPr>
        <w:t xml:space="preserve"> </w:t>
      </w:r>
      <w:proofErr w:type="gramStart"/>
      <w:r w:rsidRPr="00BE7522">
        <w:rPr>
          <w:rFonts w:ascii="Times New Roman" w:hAnsi="Times New Roman"/>
          <w:i/>
          <w:sz w:val="24"/>
          <w:szCs w:val="24"/>
          <w:lang w:eastAsia="de-DE"/>
        </w:rPr>
        <w:t>Studies in History and Philosophy of Science,</w:t>
      </w:r>
      <w:r w:rsidR="00CA00F9">
        <w:rPr>
          <w:rFonts w:ascii="Times New Roman" w:hAnsi="Times New Roman"/>
          <w:sz w:val="24"/>
          <w:szCs w:val="24"/>
          <w:lang w:eastAsia="de-DE"/>
        </w:rPr>
        <w:t xml:space="preserve"> </w:t>
      </w:r>
      <w:r w:rsidR="00CA00F9" w:rsidRPr="00CA00F9">
        <w:rPr>
          <w:rFonts w:ascii="Times New Roman" w:hAnsi="Times New Roman"/>
          <w:i/>
          <w:sz w:val="24"/>
          <w:szCs w:val="24"/>
          <w:lang w:eastAsia="de-DE"/>
        </w:rPr>
        <w:t>35</w:t>
      </w:r>
      <w:r w:rsidR="00CA00F9">
        <w:rPr>
          <w:rFonts w:ascii="Times New Roman" w:hAnsi="Times New Roman"/>
          <w:sz w:val="24"/>
          <w:szCs w:val="24"/>
          <w:lang w:eastAsia="de-DE"/>
        </w:rPr>
        <w:t xml:space="preserve">, </w:t>
      </w:r>
      <w:r w:rsidRPr="00BE7522">
        <w:rPr>
          <w:rFonts w:ascii="Times New Roman" w:hAnsi="Times New Roman"/>
          <w:sz w:val="24"/>
          <w:szCs w:val="24"/>
          <w:lang w:eastAsia="de-DE"/>
        </w:rPr>
        <w:t>783-809.</w:t>
      </w:r>
      <w:proofErr w:type="gramEnd"/>
    </w:p>
    <w:p w14:paraId="7E4591B2" w14:textId="77777777" w:rsidR="007F5063" w:rsidRPr="00BE7522" w:rsidRDefault="007F5063" w:rsidP="007F5063">
      <w:pPr>
        <w:autoSpaceDE w:val="0"/>
        <w:autoSpaceDN w:val="0"/>
        <w:adjustRightInd w:val="0"/>
        <w:spacing w:after="0" w:line="240" w:lineRule="auto"/>
        <w:rPr>
          <w:rFonts w:ascii="Times New Roman" w:hAnsi="Times New Roman"/>
          <w:sz w:val="24"/>
          <w:szCs w:val="24"/>
          <w:lang w:eastAsia="de-DE"/>
        </w:rPr>
      </w:pPr>
    </w:p>
    <w:p w14:paraId="4DF35D03" w14:textId="3FFDC6EE" w:rsidR="00912852" w:rsidRPr="00BE7522" w:rsidRDefault="007F5063" w:rsidP="00C84A1E">
      <w:pPr>
        <w:autoSpaceDE w:val="0"/>
        <w:autoSpaceDN w:val="0"/>
        <w:adjustRightInd w:val="0"/>
        <w:spacing w:after="0" w:line="240" w:lineRule="auto"/>
        <w:rPr>
          <w:rFonts w:ascii="Times New Roman" w:hAnsi="Times New Roman"/>
          <w:sz w:val="24"/>
          <w:szCs w:val="24"/>
          <w:lang w:eastAsia="de-DE"/>
        </w:rPr>
      </w:pPr>
      <w:proofErr w:type="gramStart"/>
      <w:r w:rsidRPr="00BE7522">
        <w:rPr>
          <w:rFonts w:ascii="Times New Roman" w:hAnsi="Times New Roman"/>
          <w:sz w:val="24"/>
          <w:szCs w:val="24"/>
          <w:lang w:eastAsia="de-DE"/>
        </w:rPr>
        <w:t xml:space="preserve">Waters, </w:t>
      </w:r>
      <w:r w:rsidR="00693EED">
        <w:rPr>
          <w:rFonts w:ascii="Times New Roman" w:hAnsi="Times New Roman"/>
          <w:sz w:val="24"/>
          <w:szCs w:val="24"/>
          <w:lang w:eastAsia="de-DE"/>
        </w:rPr>
        <w:t xml:space="preserve">C. </w:t>
      </w:r>
      <w:r w:rsidRPr="00BE7522">
        <w:rPr>
          <w:rFonts w:ascii="Times New Roman" w:hAnsi="Times New Roman"/>
          <w:sz w:val="24"/>
          <w:szCs w:val="24"/>
          <w:lang w:eastAsia="de-DE"/>
        </w:rPr>
        <w:t>K</w:t>
      </w:r>
      <w:r w:rsidR="007514EE" w:rsidRPr="00BE7522">
        <w:rPr>
          <w:rFonts w:ascii="Times New Roman" w:hAnsi="Times New Roman"/>
          <w:sz w:val="24"/>
          <w:szCs w:val="24"/>
          <w:lang w:eastAsia="de-DE"/>
        </w:rPr>
        <w:t xml:space="preserve">. </w:t>
      </w:r>
      <w:r w:rsidRPr="00BE7522">
        <w:rPr>
          <w:rFonts w:ascii="Times New Roman" w:hAnsi="Times New Roman"/>
          <w:sz w:val="24"/>
          <w:szCs w:val="24"/>
          <w:lang w:eastAsia="de-DE"/>
        </w:rPr>
        <w:t>(</w:t>
      </w:r>
      <w:r w:rsidR="007514EE" w:rsidRPr="00BE7522">
        <w:rPr>
          <w:rFonts w:ascii="Times New Roman" w:hAnsi="Times New Roman"/>
          <w:sz w:val="24"/>
          <w:szCs w:val="24"/>
          <w:lang w:eastAsia="de-DE"/>
        </w:rPr>
        <w:t>2007</w:t>
      </w:r>
      <w:r w:rsidRPr="00BE7522">
        <w:rPr>
          <w:rFonts w:ascii="Times New Roman" w:hAnsi="Times New Roman"/>
          <w:sz w:val="24"/>
          <w:szCs w:val="24"/>
          <w:lang w:eastAsia="de-DE"/>
        </w:rPr>
        <w:t>)</w:t>
      </w:r>
      <w:r w:rsidR="00725742">
        <w:rPr>
          <w:rFonts w:ascii="Times New Roman" w:hAnsi="Times New Roman"/>
          <w:sz w:val="24"/>
          <w:szCs w:val="24"/>
          <w:lang w:eastAsia="de-DE"/>
        </w:rPr>
        <w:t>.</w:t>
      </w:r>
      <w:proofErr w:type="gramEnd"/>
      <w:r w:rsidR="00725742">
        <w:rPr>
          <w:rFonts w:ascii="Times New Roman" w:hAnsi="Times New Roman"/>
          <w:sz w:val="24"/>
          <w:szCs w:val="24"/>
          <w:lang w:eastAsia="de-DE"/>
        </w:rPr>
        <w:t xml:space="preserve"> </w:t>
      </w:r>
      <w:r w:rsidR="002D4DE1">
        <w:rPr>
          <w:rFonts w:ascii="Times New Roman" w:hAnsi="Times New Roman"/>
          <w:sz w:val="24"/>
          <w:szCs w:val="24"/>
          <w:lang w:eastAsia="de-DE"/>
        </w:rPr>
        <w:t>The nature and c</w:t>
      </w:r>
      <w:r w:rsidR="007514EE" w:rsidRPr="00BE7522">
        <w:rPr>
          <w:rFonts w:ascii="Times New Roman" w:hAnsi="Times New Roman"/>
          <w:sz w:val="24"/>
          <w:szCs w:val="24"/>
          <w:lang w:eastAsia="de-DE"/>
        </w:rPr>
        <w:t xml:space="preserve">ontext of </w:t>
      </w:r>
      <w:r w:rsidR="002D4DE1">
        <w:rPr>
          <w:rFonts w:ascii="Times New Roman" w:hAnsi="Times New Roman"/>
          <w:sz w:val="24"/>
          <w:szCs w:val="24"/>
          <w:lang w:eastAsia="de-DE"/>
        </w:rPr>
        <w:t>exploratory e</w:t>
      </w:r>
      <w:r w:rsidR="00A80B57">
        <w:rPr>
          <w:rFonts w:ascii="Times New Roman" w:hAnsi="Times New Roman"/>
          <w:sz w:val="24"/>
          <w:szCs w:val="24"/>
          <w:lang w:eastAsia="de-DE"/>
        </w:rPr>
        <w:t>xperimentation</w:t>
      </w:r>
      <w:r w:rsidR="002D4DE1">
        <w:rPr>
          <w:rFonts w:ascii="Times New Roman" w:hAnsi="Times New Roman"/>
          <w:sz w:val="24"/>
          <w:szCs w:val="24"/>
          <w:lang w:eastAsia="de-DE"/>
        </w:rPr>
        <w:t>: An introduction to three case studies of exploratory r</w:t>
      </w:r>
      <w:r w:rsidR="00725742">
        <w:rPr>
          <w:rFonts w:ascii="Times New Roman" w:hAnsi="Times New Roman"/>
          <w:sz w:val="24"/>
          <w:szCs w:val="24"/>
          <w:lang w:eastAsia="de-DE"/>
        </w:rPr>
        <w:t xml:space="preserve">esearch. </w:t>
      </w:r>
      <w:proofErr w:type="gramStart"/>
      <w:r w:rsidR="007514EE" w:rsidRPr="00BE7522">
        <w:rPr>
          <w:rFonts w:ascii="Times New Roman" w:hAnsi="Times New Roman"/>
          <w:i/>
          <w:iCs/>
          <w:sz w:val="24"/>
          <w:szCs w:val="24"/>
          <w:lang w:eastAsia="de-DE"/>
        </w:rPr>
        <w:t>History and Philosophy of the Life Sciences</w:t>
      </w:r>
      <w:r w:rsidR="00CA00F9">
        <w:rPr>
          <w:rFonts w:ascii="Times New Roman" w:hAnsi="Times New Roman"/>
          <w:i/>
          <w:iCs/>
          <w:sz w:val="24"/>
          <w:szCs w:val="24"/>
          <w:lang w:eastAsia="de-DE"/>
        </w:rPr>
        <w:t xml:space="preserve">, </w:t>
      </w:r>
      <w:r w:rsidR="00CA00F9" w:rsidRPr="00CA00F9">
        <w:rPr>
          <w:rFonts w:ascii="Times New Roman" w:hAnsi="Times New Roman"/>
          <w:i/>
          <w:sz w:val="24"/>
          <w:szCs w:val="24"/>
          <w:lang w:eastAsia="de-DE"/>
        </w:rPr>
        <w:t>29</w:t>
      </w:r>
      <w:r w:rsidR="00CA00F9">
        <w:rPr>
          <w:rFonts w:ascii="Times New Roman" w:hAnsi="Times New Roman"/>
          <w:sz w:val="24"/>
          <w:szCs w:val="24"/>
          <w:lang w:eastAsia="de-DE"/>
        </w:rPr>
        <w:t xml:space="preserve">, </w:t>
      </w:r>
      <w:r w:rsidR="007514EE" w:rsidRPr="00BE7522">
        <w:rPr>
          <w:rFonts w:ascii="Times New Roman" w:hAnsi="Times New Roman"/>
          <w:sz w:val="24"/>
          <w:szCs w:val="24"/>
          <w:lang w:eastAsia="de-DE"/>
        </w:rPr>
        <w:t>275–284.</w:t>
      </w:r>
      <w:proofErr w:type="gramEnd"/>
    </w:p>
    <w:p w14:paraId="0C4425F8" w14:textId="77777777" w:rsidR="007514EE" w:rsidRPr="00BE7522" w:rsidRDefault="007514EE" w:rsidP="00C84A1E">
      <w:pPr>
        <w:autoSpaceDE w:val="0"/>
        <w:autoSpaceDN w:val="0"/>
        <w:adjustRightInd w:val="0"/>
        <w:spacing w:after="0" w:line="240" w:lineRule="auto"/>
        <w:rPr>
          <w:rFonts w:ascii="Times New Roman" w:hAnsi="Times New Roman"/>
          <w:sz w:val="24"/>
          <w:szCs w:val="24"/>
        </w:rPr>
      </w:pPr>
    </w:p>
    <w:p w14:paraId="2D714175" w14:textId="7D38FAF1" w:rsidR="001F74E1" w:rsidRPr="00BE7522" w:rsidRDefault="001F74E1" w:rsidP="00C84A1E">
      <w:pPr>
        <w:autoSpaceDE w:val="0"/>
        <w:autoSpaceDN w:val="0"/>
        <w:adjustRightInd w:val="0"/>
        <w:spacing w:after="0" w:line="240" w:lineRule="auto"/>
        <w:rPr>
          <w:rFonts w:ascii="Times New Roman" w:hAnsi="Times New Roman"/>
          <w:sz w:val="24"/>
          <w:szCs w:val="24"/>
        </w:rPr>
      </w:pPr>
    </w:p>
    <w:sectPr w:rsidR="001F74E1" w:rsidRPr="00BE7522" w:rsidSect="00F27294">
      <w:headerReference w:type="even" r:id="rId23"/>
      <w:footerReference w:type="default" r:id="rId24"/>
      <w:pgSz w:w="12240" w:h="15840"/>
      <w:pgMar w:top="1418" w:right="1440" w:bottom="567"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97BAB" w14:textId="77777777" w:rsidR="00CA00F9" w:rsidRDefault="00CA00F9" w:rsidP="0055475F">
      <w:pPr>
        <w:spacing w:after="0" w:line="240" w:lineRule="auto"/>
      </w:pPr>
      <w:r>
        <w:separator/>
      </w:r>
    </w:p>
  </w:endnote>
  <w:endnote w:type="continuationSeparator" w:id="0">
    <w:p w14:paraId="5819D9A4" w14:textId="77777777" w:rsidR="00CA00F9" w:rsidRDefault="00CA00F9" w:rsidP="00554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QURMP+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C385E" w14:textId="77777777" w:rsidR="00CA00F9" w:rsidRPr="004668DE" w:rsidRDefault="00CA00F9">
    <w:pPr>
      <w:pStyle w:val="Footer"/>
      <w:jc w:val="right"/>
      <w:rPr>
        <w:rFonts w:ascii="Times New Roman" w:hAnsi="Times New Roman"/>
        <w:sz w:val="24"/>
        <w:szCs w:val="24"/>
      </w:rPr>
    </w:pPr>
    <w:r w:rsidRPr="004668DE">
      <w:rPr>
        <w:rFonts w:ascii="Times New Roman" w:hAnsi="Times New Roman"/>
        <w:sz w:val="24"/>
        <w:szCs w:val="24"/>
      </w:rPr>
      <w:fldChar w:fldCharType="begin"/>
    </w:r>
    <w:r w:rsidRPr="004668DE">
      <w:rPr>
        <w:rFonts w:ascii="Times New Roman" w:hAnsi="Times New Roman"/>
        <w:sz w:val="24"/>
        <w:szCs w:val="24"/>
      </w:rPr>
      <w:instrText xml:space="preserve"> PAGE   \* MERGEFORMAT </w:instrText>
    </w:r>
    <w:r w:rsidRPr="004668DE">
      <w:rPr>
        <w:rFonts w:ascii="Times New Roman" w:hAnsi="Times New Roman"/>
        <w:sz w:val="24"/>
        <w:szCs w:val="24"/>
      </w:rPr>
      <w:fldChar w:fldCharType="separate"/>
    </w:r>
    <w:r w:rsidR="00E11045">
      <w:rPr>
        <w:rFonts w:ascii="Times New Roman" w:hAnsi="Times New Roman"/>
        <w:noProof/>
        <w:sz w:val="24"/>
        <w:szCs w:val="24"/>
      </w:rPr>
      <w:t>19</w:t>
    </w:r>
    <w:r w:rsidRPr="004668DE">
      <w:rPr>
        <w:rFonts w:ascii="Times New Roman" w:hAnsi="Times New Roman"/>
        <w:sz w:val="24"/>
        <w:szCs w:val="24"/>
      </w:rPr>
      <w:fldChar w:fldCharType="end"/>
    </w:r>
  </w:p>
  <w:p w14:paraId="306B3110" w14:textId="77777777" w:rsidR="00CA00F9" w:rsidRDefault="00CA00F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8F023" w14:textId="77777777" w:rsidR="00CA00F9" w:rsidRDefault="00CA00F9" w:rsidP="0055475F">
      <w:pPr>
        <w:spacing w:after="0" w:line="240" w:lineRule="auto"/>
      </w:pPr>
      <w:r>
        <w:separator/>
      </w:r>
    </w:p>
  </w:footnote>
  <w:footnote w:type="continuationSeparator" w:id="0">
    <w:p w14:paraId="0C4713AF" w14:textId="77777777" w:rsidR="00CA00F9" w:rsidRDefault="00CA00F9" w:rsidP="0055475F">
      <w:pPr>
        <w:spacing w:after="0" w:line="240" w:lineRule="auto"/>
      </w:pPr>
      <w:r>
        <w:continuationSeparator/>
      </w:r>
    </w:p>
  </w:footnote>
  <w:footnote w:id="1">
    <w:p w14:paraId="2BC17B8B" w14:textId="77777777" w:rsidR="00CA00F9" w:rsidRDefault="00CA00F9" w:rsidP="00FF66F1">
      <w:pPr>
        <w:pStyle w:val="FootnoteText"/>
      </w:pPr>
      <w:r w:rsidRPr="00CC0091">
        <w:rPr>
          <w:rStyle w:val="FootnoteReference"/>
          <w:rFonts w:ascii="Times" w:hAnsi="Times"/>
        </w:rPr>
        <w:footnoteRef/>
      </w:r>
      <w:r w:rsidRPr="00CC0091">
        <w:rPr>
          <w:rFonts w:ascii="Times" w:hAnsi="Times"/>
        </w:rPr>
        <w:t xml:space="preserve"> For a review, see Ackermann 1989.</w:t>
      </w:r>
    </w:p>
  </w:footnote>
  <w:footnote w:id="2">
    <w:p w14:paraId="38AD4223" w14:textId="4C8D47FF" w:rsidR="00CA00F9" w:rsidRDefault="00CA00F9" w:rsidP="00FF66F1">
      <w:pPr>
        <w:pStyle w:val="FootnoteText"/>
      </w:pPr>
      <w:r w:rsidRPr="00CC0091">
        <w:rPr>
          <w:rStyle w:val="FootnoteReference"/>
          <w:rFonts w:ascii="Times" w:hAnsi="Times"/>
        </w:rPr>
        <w:footnoteRef/>
      </w:r>
      <w:r w:rsidRPr="00CC0091">
        <w:rPr>
          <w:rFonts w:ascii="Times" w:hAnsi="Times"/>
        </w:rPr>
        <w:t xml:space="preserve"> This view is rooted in the writings of Pierre </w:t>
      </w:r>
      <w:proofErr w:type="spellStart"/>
      <w:r w:rsidRPr="00CC0091">
        <w:rPr>
          <w:rFonts w:ascii="Times" w:hAnsi="Times"/>
        </w:rPr>
        <w:t>Duhem</w:t>
      </w:r>
      <w:proofErr w:type="spellEnd"/>
      <w:r w:rsidRPr="00CC0091">
        <w:rPr>
          <w:rFonts w:ascii="Times" w:hAnsi="Times"/>
        </w:rPr>
        <w:t xml:space="preserve">, Karl Popper, </w:t>
      </w:r>
      <w:r w:rsidRPr="00CC0091">
        <w:rPr>
          <w:rStyle w:val="addmd"/>
          <w:rFonts w:ascii="Times" w:hAnsi="Times"/>
        </w:rPr>
        <w:t>Norwood Russell Hanson</w:t>
      </w:r>
      <w:r w:rsidRPr="00CC0091">
        <w:rPr>
          <w:rFonts w:ascii="Times" w:hAnsi="Times"/>
        </w:rPr>
        <w:t>, and Thomas Kuhn.</w:t>
      </w:r>
      <w:r>
        <w:rPr>
          <w:rFonts w:ascii="Times" w:hAnsi="Times"/>
        </w:rPr>
        <w:t xml:space="preserve"> For a short overview, see Karaca 2013.</w:t>
      </w:r>
    </w:p>
  </w:footnote>
  <w:footnote w:id="3">
    <w:p w14:paraId="69CF0CDB" w14:textId="0603C128" w:rsidR="00CA00F9" w:rsidRDefault="00CA00F9" w:rsidP="00FF66F1">
      <w:pPr>
        <w:pStyle w:val="FootnoteText"/>
      </w:pPr>
      <w:r w:rsidRPr="00CC0091">
        <w:rPr>
          <w:rStyle w:val="FootnoteReference"/>
          <w:rFonts w:ascii="Times" w:hAnsi="Times"/>
        </w:rPr>
        <w:footnoteRef/>
      </w:r>
      <w:r w:rsidRPr="00CC0091">
        <w:rPr>
          <w:rFonts w:ascii="Times" w:hAnsi="Times"/>
        </w:rPr>
        <w:t xml:space="preserve"> </w:t>
      </w:r>
      <w:r>
        <w:rPr>
          <w:rFonts w:ascii="Times" w:hAnsi="Times"/>
        </w:rPr>
        <w:t xml:space="preserve">The most prominent ones include </w:t>
      </w:r>
      <w:r w:rsidRPr="00CC0091">
        <w:rPr>
          <w:rFonts w:ascii="Times" w:hAnsi="Times"/>
        </w:rPr>
        <w:t>Ian Hacking, Alla</w:t>
      </w:r>
      <w:r>
        <w:rPr>
          <w:rFonts w:ascii="Times" w:hAnsi="Times"/>
        </w:rPr>
        <w:t xml:space="preserve">n Franklin, Peter </w:t>
      </w:r>
      <w:proofErr w:type="spellStart"/>
      <w:r>
        <w:rPr>
          <w:rFonts w:ascii="Times" w:hAnsi="Times"/>
        </w:rPr>
        <w:t>Galison</w:t>
      </w:r>
      <w:proofErr w:type="spellEnd"/>
      <w:r>
        <w:rPr>
          <w:rFonts w:ascii="Times" w:hAnsi="Times"/>
        </w:rPr>
        <w:t xml:space="preserve">, </w:t>
      </w:r>
      <w:r w:rsidRPr="00CC0091">
        <w:rPr>
          <w:rFonts w:ascii="Times" w:hAnsi="Times"/>
        </w:rPr>
        <w:t>David Gooding</w:t>
      </w:r>
      <w:r>
        <w:rPr>
          <w:rFonts w:ascii="Times" w:hAnsi="Times"/>
        </w:rPr>
        <w:t xml:space="preserve"> and Andrew Pickering.</w:t>
      </w:r>
    </w:p>
  </w:footnote>
  <w:footnote w:id="4">
    <w:p w14:paraId="472D2D16" w14:textId="65FADBC7" w:rsidR="00CA00F9" w:rsidRPr="00C86404" w:rsidRDefault="00CA00F9" w:rsidP="00FF66F1">
      <w:pPr>
        <w:widowControl w:val="0"/>
        <w:autoSpaceDE w:val="0"/>
        <w:autoSpaceDN w:val="0"/>
        <w:adjustRightInd w:val="0"/>
        <w:spacing w:after="0" w:line="240" w:lineRule="auto"/>
        <w:rPr>
          <w:rFonts w:ascii="Times New Roman" w:hAnsi="Times New Roman"/>
        </w:rPr>
      </w:pPr>
      <w:r w:rsidRPr="00C86404">
        <w:rPr>
          <w:rStyle w:val="FootnoteReference"/>
          <w:rFonts w:ascii="Times New Roman" w:hAnsi="Times New Roman"/>
          <w:sz w:val="20"/>
          <w:szCs w:val="20"/>
        </w:rPr>
        <w:footnoteRef/>
      </w:r>
      <w:r w:rsidRPr="00C86404">
        <w:rPr>
          <w:rFonts w:ascii="Times New Roman" w:hAnsi="Times New Roman"/>
          <w:sz w:val="20"/>
          <w:szCs w:val="20"/>
        </w:rPr>
        <w:t xml:space="preserve">The CMS experiment is the other </w:t>
      </w:r>
      <w:r>
        <w:rPr>
          <w:rFonts w:ascii="Times New Roman" w:hAnsi="Times New Roman"/>
          <w:sz w:val="20"/>
          <w:szCs w:val="20"/>
        </w:rPr>
        <w:t xml:space="preserve">multi-purpose </w:t>
      </w:r>
      <w:r w:rsidRPr="00C86404">
        <w:rPr>
          <w:rFonts w:ascii="Times New Roman" w:hAnsi="Times New Roman"/>
          <w:sz w:val="20"/>
          <w:szCs w:val="20"/>
        </w:rPr>
        <w:t xml:space="preserve">LHC experiment </w:t>
      </w:r>
      <w:r>
        <w:rPr>
          <w:rFonts w:ascii="Times New Roman" w:hAnsi="Times New Roman"/>
          <w:sz w:val="20"/>
          <w:szCs w:val="20"/>
        </w:rPr>
        <w:t>that has also detected the</w:t>
      </w:r>
      <w:r w:rsidRPr="00C86404">
        <w:rPr>
          <w:rFonts w:ascii="Times New Roman" w:hAnsi="Times New Roman"/>
          <w:sz w:val="20"/>
          <w:szCs w:val="20"/>
        </w:rPr>
        <w:t xml:space="preserve"> Higgs boson in 2012 (CMS Collaboration 2012).</w:t>
      </w:r>
    </w:p>
  </w:footnote>
  <w:footnote w:id="5">
    <w:p w14:paraId="2B2784AD" w14:textId="7AC4AD29" w:rsidR="00CA00F9" w:rsidRPr="00C86404" w:rsidRDefault="00CA00F9" w:rsidP="00FF66F1">
      <w:pPr>
        <w:pStyle w:val="FootnoteText"/>
        <w:rPr>
          <w:rFonts w:ascii="Times New Roman" w:hAnsi="Times New Roman"/>
        </w:rPr>
      </w:pPr>
      <w:r w:rsidRPr="00C86404">
        <w:rPr>
          <w:rStyle w:val="FootnoteReference"/>
          <w:rFonts w:ascii="Times New Roman" w:hAnsi="Times New Roman"/>
        </w:rPr>
        <w:footnoteRef/>
      </w:r>
      <w:r w:rsidRPr="00C86404">
        <w:rPr>
          <w:rFonts w:ascii="Times New Roman" w:hAnsi="Times New Roman"/>
        </w:rPr>
        <w:t xml:space="preserve"> The term EE had been previously used by other scholars in the </w:t>
      </w:r>
      <w:proofErr w:type="spellStart"/>
      <w:r w:rsidRPr="00C86404">
        <w:rPr>
          <w:rFonts w:ascii="Times New Roman" w:hAnsi="Times New Roman"/>
        </w:rPr>
        <w:t>historico</w:t>
      </w:r>
      <w:proofErr w:type="spellEnd"/>
      <w:r w:rsidRPr="00C86404">
        <w:rPr>
          <w:rFonts w:ascii="Times New Roman" w:hAnsi="Times New Roman"/>
        </w:rPr>
        <w:t xml:space="preserve">-philosophical literature concerning scientific experimentation, </w:t>
      </w:r>
      <w:r>
        <w:rPr>
          <w:rFonts w:ascii="Times New Roman" w:hAnsi="Times New Roman"/>
        </w:rPr>
        <w:t>see, e.g., Hofmann 1987; Gooding 1989</w:t>
      </w:r>
      <w:proofErr w:type="gramStart"/>
      <w:r>
        <w:rPr>
          <w:rFonts w:ascii="Times New Roman" w:hAnsi="Times New Roman"/>
        </w:rPr>
        <w:t>;</w:t>
      </w:r>
      <w:proofErr w:type="gramEnd"/>
      <w:r>
        <w:rPr>
          <w:rFonts w:ascii="Times New Roman" w:hAnsi="Times New Roman"/>
        </w:rPr>
        <w:t xml:space="preserve"> </w:t>
      </w:r>
      <w:r w:rsidRPr="00C86404">
        <w:rPr>
          <w:rFonts w:ascii="Times New Roman" w:hAnsi="Times New Roman"/>
        </w:rPr>
        <w:t>Sargent 1995.</w:t>
      </w:r>
    </w:p>
  </w:footnote>
  <w:footnote w:id="6">
    <w:p w14:paraId="637F1846" w14:textId="05AAFB2B" w:rsidR="00CA00F9" w:rsidRPr="002F2C64" w:rsidRDefault="00CA00F9">
      <w:pPr>
        <w:pStyle w:val="FootnoteText"/>
        <w:rPr>
          <w:rFonts w:ascii="Times New Roman" w:hAnsi="Times New Roman"/>
        </w:rPr>
      </w:pPr>
      <w:r w:rsidRPr="002F2C64">
        <w:rPr>
          <w:rStyle w:val="FootnoteReference"/>
          <w:rFonts w:ascii="Times New Roman" w:hAnsi="Times New Roman"/>
        </w:rPr>
        <w:footnoteRef/>
      </w:r>
      <w:r w:rsidRPr="002F2C64">
        <w:rPr>
          <w:rFonts w:ascii="Times New Roman" w:hAnsi="Times New Roman"/>
        </w:rPr>
        <w:t xml:space="preserve"> Note that in a later paper, </w:t>
      </w:r>
      <w:proofErr w:type="spellStart"/>
      <w:r w:rsidRPr="002F2C64">
        <w:rPr>
          <w:rFonts w:ascii="Times New Roman" w:hAnsi="Times New Roman"/>
        </w:rPr>
        <w:t>Burian</w:t>
      </w:r>
      <w:proofErr w:type="spellEnd"/>
      <w:r w:rsidRPr="002F2C64">
        <w:rPr>
          <w:rFonts w:ascii="Times New Roman" w:hAnsi="Times New Roman"/>
        </w:rPr>
        <w:t xml:space="preserve"> (2007) acknowledges the involvement of background theories in EE.</w:t>
      </w:r>
    </w:p>
  </w:footnote>
  <w:footnote w:id="7">
    <w:p w14:paraId="5AE9D1B3" w14:textId="55A0B8D0" w:rsidR="00CA00F9" w:rsidRPr="002F2C64" w:rsidRDefault="00CA00F9" w:rsidP="009D3647">
      <w:pPr>
        <w:widowControl w:val="0"/>
        <w:autoSpaceDE w:val="0"/>
        <w:autoSpaceDN w:val="0"/>
        <w:adjustRightInd w:val="0"/>
        <w:spacing w:after="0" w:line="240" w:lineRule="auto"/>
        <w:rPr>
          <w:rFonts w:ascii="Times New Roman" w:hAnsi="Times New Roman"/>
          <w:sz w:val="20"/>
          <w:szCs w:val="20"/>
        </w:rPr>
      </w:pPr>
      <w:r w:rsidRPr="002F2C64">
        <w:rPr>
          <w:rStyle w:val="FootnoteReference"/>
          <w:rFonts w:ascii="Times New Roman" w:hAnsi="Times New Roman"/>
          <w:sz w:val="20"/>
          <w:szCs w:val="20"/>
        </w:rPr>
        <w:footnoteRef/>
      </w:r>
      <w:r w:rsidRPr="002F2C64">
        <w:rPr>
          <w:rFonts w:ascii="Times New Roman" w:hAnsi="Times New Roman"/>
          <w:sz w:val="20"/>
          <w:szCs w:val="20"/>
        </w:rPr>
        <w:t xml:space="preserve"> Karaca (2013) offers a case study on the </w:t>
      </w:r>
      <w:r w:rsidRPr="002F2C64">
        <w:rPr>
          <w:rFonts w:ascii="Times New Roman" w:hAnsi="Times New Roman"/>
          <w:i/>
          <w:sz w:val="20"/>
          <w:szCs w:val="20"/>
        </w:rPr>
        <w:t>deep-inelastic electron-proton scattering experiments</w:t>
      </w:r>
      <w:r w:rsidRPr="002F2C64">
        <w:rPr>
          <w:rFonts w:ascii="Times New Roman" w:hAnsi="Times New Roman"/>
          <w:sz w:val="20"/>
          <w:szCs w:val="20"/>
        </w:rPr>
        <w:t xml:space="preserve">, which are the HEP experiments performed in the late 1960s at the Stanford Linear Accelerator Center (SLAC) and which led to the discovery of </w:t>
      </w:r>
      <w:r w:rsidRPr="002F2C64">
        <w:rPr>
          <w:rFonts w:ascii="Times New Roman" w:hAnsi="Times New Roman"/>
          <w:i/>
          <w:sz w:val="20"/>
          <w:szCs w:val="20"/>
        </w:rPr>
        <w:t>quarks</w:t>
      </w:r>
      <w:r w:rsidRPr="002F2C64">
        <w:rPr>
          <w:rFonts w:ascii="Times New Roman" w:hAnsi="Times New Roman"/>
          <w:sz w:val="20"/>
          <w:szCs w:val="20"/>
        </w:rPr>
        <w:t xml:space="preserve"> as the inner constituents of the nucleon. Karaca characterizes these experiments as illustrating EE that is </w:t>
      </w:r>
      <w:r w:rsidRPr="002F2C64">
        <w:rPr>
          <w:rFonts w:ascii="Times New Roman" w:hAnsi="Times New Roman"/>
          <w:i/>
          <w:sz w:val="20"/>
          <w:szCs w:val="20"/>
        </w:rPr>
        <w:t>laden</w:t>
      </w:r>
      <w:r w:rsidRPr="002F2C64">
        <w:rPr>
          <w:rFonts w:ascii="Times New Roman" w:hAnsi="Times New Roman"/>
          <w:sz w:val="20"/>
          <w:szCs w:val="20"/>
        </w:rPr>
        <w:t xml:space="preserve"> with background theories of HEP, including quantum field theory and Maxwell’s electrodynamics. Karaca also argues that, as in </w:t>
      </w:r>
      <w:proofErr w:type="spellStart"/>
      <w:r w:rsidRPr="002F2C64">
        <w:rPr>
          <w:rFonts w:ascii="Times New Roman" w:hAnsi="Times New Roman"/>
          <w:sz w:val="20"/>
          <w:szCs w:val="20"/>
        </w:rPr>
        <w:t>Steinle’s</w:t>
      </w:r>
      <w:proofErr w:type="spellEnd"/>
      <w:r w:rsidRPr="002F2C64">
        <w:rPr>
          <w:rFonts w:ascii="Times New Roman" w:hAnsi="Times New Roman"/>
          <w:sz w:val="20"/>
          <w:szCs w:val="20"/>
        </w:rPr>
        <w:t xml:space="preserve"> and </w:t>
      </w:r>
      <w:proofErr w:type="spellStart"/>
      <w:r w:rsidRPr="002F2C64">
        <w:rPr>
          <w:rFonts w:ascii="Times New Roman" w:hAnsi="Times New Roman"/>
          <w:sz w:val="20"/>
          <w:szCs w:val="20"/>
        </w:rPr>
        <w:t>Burian’s</w:t>
      </w:r>
      <w:proofErr w:type="spellEnd"/>
      <w:r w:rsidRPr="002F2C64">
        <w:rPr>
          <w:rFonts w:ascii="Times New Roman" w:hAnsi="Times New Roman"/>
          <w:sz w:val="20"/>
          <w:szCs w:val="20"/>
        </w:rPr>
        <w:t xml:space="preserve"> case studies, the experimental procedure in these experiments consists in systematically varying experimental parameters in the absence of a well-established theoretical framework about the inner constituents of the nucleon.</w:t>
      </w:r>
    </w:p>
  </w:footnote>
  <w:footnote w:id="8">
    <w:p w14:paraId="0505281A" w14:textId="6AF62B14" w:rsidR="00CA00F9" w:rsidRPr="002F6695" w:rsidRDefault="00CA00F9" w:rsidP="00F90B5F">
      <w:pPr>
        <w:pStyle w:val="FootnoteText"/>
        <w:rPr>
          <w:rFonts w:ascii="Times New Roman" w:hAnsi="Times New Roman"/>
        </w:rPr>
      </w:pPr>
      <w:r w:rsidRPr="002F6695">
        <w:rPr>
          <w:rStyle w:val="FootnoteReference"/>
          <w:rFonts w:ascii="Times New Roman" w:hAnsi="Times New Roman"/>
        </w:rPr>
        <w:footnoteRef/>
      </w:r>
      <w:r w:rsidRPr="002F6695">
        <w:rPr>
          <w:rFonts w:ascii="Times New Roman" w:hAnsi="Times New Roman"/>
        </w:rPr>
        <w:t xml:space="preserve"> This is a technical document (approved by the CERN Research Board in 2004) that contains the design inform</w:t>
      </w:r>
      <w:r>
        <w:rPr>
          <w:rFonts w:ascii="Times New Roman" w:hAnsi="Times New Roman"/>
        </w:rPr>
        <w:t xml:space="preserve">ation concerning the ATLAS data </w:t>
      </w:r>
      <w:r w:rsidRPr="002F6695">
        <w:rPr>
          <w:rFonts w:ascii="Times New Roman" w:hAnsi="Times New Roman"/>
        </w:rPr>
        <w:t xml:space="preserve">acquisition system. </w:t>
      </w:r>
    </w:p>
  </w:footnote>
  <w:footnote w:id="9">
    <w:p w14:paraId="36C36714" w14:textId="20A8260E" w:rsidR="00CA00F9" w:rsidRDefault="00CA00F9">
      <w:pPr>
        <w:pStyle w:val="FootnoteText"/>
      </w:pPr>
      <w:r w:rsidRPr="002F6695">
        <w:rPr>
          <w:rStyle w:val="FootnoteReference"/>
          <w:rFonts w:ascii="Times New Roman" w:hAnsi="Times New Roman"/>
        </w:rPr>
        <w:footnoteRef/>
      </w:r>
      <w:r w:rsidRPr="002F6695">
        <w:rPr>
          <w:rFonts w:ascii="Times New Roman" w:hAnsi="Times New Roman"/>
        </w:rPr>
        <w:t xml:space="preserve"> Currently, </w:t>
      </w:r>
      <w:r w:rsidRPr="002F6695">
        <w:rPr>
          <w:rFonts w:ascii="Times New Roman" w:hAnsi="Times New Roman"/>
          <w:color w:val="000000"/>
        </w:rPr>
        <w:t xml:space="preserve">the collision energy reached at the LHC is </w:t>
      </w:r>
      <m:oMath>
        <m:r>
          <w:rPr>
            <w:rFonts w:ascii="Cambria Math" w:hAnsi="Cambria Math"/>
          </w:rPr>
          <m:t>13 TeV</m:t>
        </m:r>
      </m:oMath>
      <w:r w:rsidRPr="002F6695">
        <w:rPr>
          <w:rFonts w:ascii="Times New Roman" w:hAnsi="Times New Roman"/>
          <w:color w:val="000000"/>
        </w:rPr>
        <w:t>.</w:t>
      </w:r>
    </w:p>
  </w:footnote>
  <w:footnote w:id="10">
    <w:p w14:paraId="5FEFA95D" w14:textId="77777777" w:rsidR="00CA00F9" w:rsidRPr="00922FB1" w:rsidRDefault="00CA00F9" w:rsidP="00724904">
      <w:pPr>
        <w:pStyle w:val="FootnoteText"/>
        <w:rPr>
          <w:rFonts w:ascii="Times New Roman" w:hAnsi="Times New Roman"/>
        </w:rPr>
      </w:pPr>
      <w:r w:rsidRPr="00922FB1">
        <w:rPr>
          <w:rStyle w:val="FootnoteReference"/>
          <w:rFonts w:ascii="Times New Roman" w:hAnsi="Times New Roman"/>
        </w:rPr>
        <w:footnoteRef/>
      </w:r>
      <w:r w:rsidRPr="00922FB1">
        <w:rPr>
          <w:rFonts w:ascii="Times New Roman" w:hAnsi="Times New Roman"/>
        </w:rPr>
        <w:t xml:space="preserve"> The SM consists of two </w:t>
      </w:r>
      <w:r>
        <w:rPr>
          <w:rFonts w:ascii="Times New Roman" w:hAnsi="Times New Roman"/>
        </w:rPr>
        <w:t xml:space="preserve">main </w:t>
      </w:r>
      <w:r w:rsidRPr="00922FB1">
        <w:rPr>
          <w:rFonts w:ascii="Times New Roman" w:hAnsi="Times New Roman"/>
        </w:rPr>
        <w:t xml:space="preserve">gauge theories; namely, the electroweak theory of the weak and electromagnetic interactions, and the theory of quantum chromo-dynamics </w:t>
      </w:r>
      <w:r>
        <w:rPr>
          <w:rFonts w:ascii="Times New Roman" w:hAnsi="Times New Roman"/>
        </w:rPr>
        <w:t>(QCD) that describes strong interactions</w:t>
      </w:r>
      <w:r w:rsidRPr="00922FB1">
        <w:rPr>
          <w:rFonts w:ascii="Times New Roman" w:hAnsi="Times New Roman"/>
        </w:rPr>
        <w:t>.</w:t>
      </w:r>
    </w:p>
  </w:footnote>
  <w:footnote w:id="11">
    <w:p w14:paraId="5E6B16E1" w14:textId="00428616" w:rsidR="00CA00F9" w:rsidRPr="00922FB1" w:rsidRDefault="00CA00F9" w:rsidP="00EF3FEB">
      <w:pPr>
        <w:spacing w:after="0" w:line="240" w:lineRule="auto"/>
        <w:jc w:val="both"/>
        <w:rPr>
          <w:rFonts w:ascii="Times New Roman" w:hAnsi="Times New Roman"/>
        </w:rPr>
      </w:pPr>
      <w:r w:rsidRPr="00922FB1">
        <w:rPr>
          <w:rStyle w:val="FootnoteReference"/>
          <w:rFonts w:ascii="Times New Roman" w:hAnsi="Times New Roman"/>
          <w:sz w:val="20"/>
          <w:szCs w:val="20"/>
        </w:rPr>
        <w:footnoteRef/>
      </w:r>
      <w:r>
        <w:rPr>
          <w:rFonts w:ascii="Times New Roman" w:hAnsi="Times New Roman"/>
          <w:sz w:val="20"/>
          <w:szCs w:val="20"/>
        </w:rPr>
        <w:t xml:space="preserve"> See</w:t>
      </w:r>
      <w:r w:rsidRPr="00922FB1">
        <w:rPr>
          <w:rFonts w:ascii="Times New Roman" w:hAnsi="Times New Roman"/>
          <w:sz w:val="20"/>
          <w:szCs w:val="20"/>
        </w:rPr>
        <w:t xml:space="preserve"> Ellis 2012 for a review of the BSM models and a discussion of the LHC’s prospects for the discovery of new physics. A philosophical discussion of the BSM models</w:t>
      </w:r>
      <w:r>
        <w:rPr>
          <w:rFonts w:ascii="Times New Roman" w:hAnsi="Times New Roman"/>
          <w:sz w:val="20"/>
          <w:szCs w:val="20"/>
        </w:rPr>
        <w:t xml:space="preserve"> can be found in </w:t>
      </w:r>
      <w:proofErr w:type="spellStart"/>
      <w:r>
        <w:rPr>
          <w:rFonts w:ascii="Times New Roman" w:hAnsi="Times New Roman"/>
          <w:sz w:val="20"/>
          <w:szCs w:val="20"/>
        </w:rPr>
        <w:t>Borrelli</w:t>
      </w:r>
      <w:proofErr w:type="spellEnd"/>
      <w:r>
        <w:rPr>
          <w:rFonts w:ascii="Times New Roman" w:hAnsi="Times New Roman"/>
          <w:sz w:val="20"/>
          <w:szCs w:val="20"/>
        </w:rPr>
        <w:t xml:space="preserve"> 2012 </w:t>
      </w:r>
      <w:r w:rsidRPr="00922FB1">
        <w:rPr>
          <w:rFonts w:ascii="Times New Roman" w:hAnsi="Times New Roman"/>
          <w:sz w:val="20"/>
          <w:szCs w:val="20"/>
        </w:rPr>
        <w:t xml:space="preserve">and </w:t>
      </w:r>
      <w:proofErr w:type="spellStart"/>
      <w:r w:rsidRPr="00922FB1">
        <w:rPr>
          <w:rFonts w:ascii="Times New Roman" w:hAnsi="Times New Roman"/>
          <w:bCs/>
          <w:sz w:val="20"/>
          <w:szCs w:val="20"/>
        </w:rPr>
        <w:t>Stöltzner</w:t>
      </w:r>
      <w:proofErr w:type="spellEnd"/>
      <w:r w:rsidRPr="00922FB1">
        <w:rPr>
          <w:rFonts w:ascii="Times New Roman" w:hAnsi="Times New Roman"/>
          <w:bCs/>
          <w:sz w:val="20"/>
          <w:szCs w:val="20"/>
        </w:rPr>
        <w:t xml:space="preserve"> </w:t>
      </w:r>
      <w:r w:rsidRPr="00922FB1">
        <w:rPr>
          <w:rFonts w:ascii="Times New Roman" w:hAnsi="Times New Roman"/>
          <w:sz w:val="20"/>
          <w:szCs w:val="20"/>
        </w:rPr>
        <w:t xml:space="preserve">2014. </w:t>
      </w:r>
    </w:p>
  </w:footnote>
  <w:footnote w:id="12">
    <w:p w14:paraId="7214E758" w14:textId="2BA47A28" w:rsidR="00CA00F9" w:rsidRPr="00922FB1" w:rsidRDefault="00CA00F9" w:rsidP="00D061A4">
      <w:pPr>
        <w:widowControl w:val="0"/>
        <w:autoSpaceDE w:val="0"/>
        <w:autoSpaceDN w:val="0"/>
        <w:adjustRightInd w:val="0"/>
        <w:spacing w:after="0" w:line="240" w:lineRule="auto"/>
        <w:rPr>
          <w:rFonts w:ascii="Times New Roman" w:hAnsi="Times New Roman"/>
        </w:rPr>
      </w:pPr>
      <w:r w:rsidRPr="00922FB1">
        <w:rPr>
          <w:rStyle w:val="FootnoteReference"/>
          <w:rFonts w:ascii="Times New Roman" w:hAnsi="Times New Roman"/>
          <w:sz w:val="20"/>
          <w:szCs w:val="20"/>
        </w:rPr>
        <w:footnoteRef/>
      </w:r>
      <w:r w:rsidRPr="00922FB1">
        <w:rPr>
          <w:rFonts w:ascii="Times New Roman" w:hAnsi="Times New Roman"/>
          <w:sz w:val="20"/>
          <w:szCs w:val="20"/>
        </w:rPr>
        <w:t xml:space="preserve"> In the terminology of </w:t>
      </w:r>
      <w:r>
        <w:rPr>
          <w:rFonts w:ascii="Times New Roman" w:hAnsi="Times New Roman"/>
          <w:sz w:val="20"/>
          <w:szCs w:val="20"/>
        </w:rPr>
        <w:t xml:space="preserve">HEP, the term </w:t>
      </w:r>
      <w:r w:rsidRPr="008B2355">
        <w:rPr>
          <w:rFonts w:ascii="Times New Roman" w:hAnsi="Times New Roman"/>
          <w:i/>
          <w:sz w:val="20"/>
          <w:szCs w:val="20"/>
        </w:rPr>
        <w:t>event</w:t>
      </w:r>
      <w:r>
        <w:rPr>
          <w:rFonts w:ascii="Times New Roman" w:hAnsi="Times New Roman"/>
          <w:sz w:val="20"/>
          <w:szCs w:val="20"/>
        </w:rPr>
        <w:t xml:space="preserve"> denotes “</w:t>
      </w:r>
      <w:r w:rsidRPr="00922FB1">
        <w:rPr>
          <w:rFonts w:ascii="Times New Roman" w:hAnsi="Times New Roman"/>
          <w:sz w:val="20"/>
          <w:szCs w:val="20"/>
        </w:rPr>
        <w:t>the record of all the products from a given bunch crossing,” (Ellis 2002, p. 6) which occurs when two beams of particles collide with each other inside the collider.</w:t>
      </w:r>
      <w:r w:rsidRPr="00922FB1">
        <w:rPr>
          <w:rFonts w:ascii="Times New Roman" w:hAnsi="Times New Roman"/>
        </w:rPr>
        <w:t xml:space="preserve">  </w:t>
      </w:r>
    </w:p>
  </w:footnote>
  <w:footnote w:id="13">
    <w:p w14:paraId="44523302" w14:textId="0F17EB83" w:rsidR="00CA00F9" w:rsidRPr="008B2355" w:rsidRDefault="00CA00F9" w:rsidP="002848B0">
      <w:pPr>
        <w:pStyle w:val="FootnoteText"/>
        <w:rPr>
          <w:rFonts w:ascii="Times New Roman" w:hAnsi="Times New Roman"/>
        </w:rPr>
      </w:pPr>
      <w:r w:rsidRPr="008B2355">
        <w:rPr>
          <w:rStyle w:val="FootnoteReference"/>
          <w:rFonts w:ascii="Times New Roman" w:hAnsi="Times New Roman"/>
        </w:rPr>
        <w:footnoteRef/>
      </w:r>
      <w:r w:rsidRPr="008B2355">
        <w:rPr>
          <w:rFonts w:ascii="Times New Roman" w:hAnsi="Times New Roman"/>
        </w:rPr>
        <w:t xml:space="preserve"> Transverse-momentum </w:t>
      </w:r>
      <w:r w:rsidRPr="008B2355">
        <w:rPr>
          <w:rFonts w:ascii="Times New Roman" w:hAnsi="Times New Roman"/>
          <w:lang w:eastAsia="de-DE"/>
        </w:rPr>
        <w:t xml:space="preserve">is the component of the </w:t>
      </w:r>
      <w:r w:rsidRPr="008B2355">
        <w:rPr>
          <w:rFonts w:ascii="Times New Roman" w:hAnsi="Times New Roman"/>
          <w:bCs/>
        </w:rPr>
        <w:t xml:space="preserve">momentum of a particle that is transverse to the proton-proton collision axis, and transverse-energy </w:t>
      </w:r>
      <w:r w:rsidRPr="008B2355">
        <w:rPr>
          <w:rFonts w:ascii="Times New Roman" w:hAnsi="Times New Roman"/>
        </w:rPr>
        <w:t>is obtained from energy measurements in the calorimeter</w:t>
      </w:r>
      <w:r>
        <w:rPr>
          <w:rFonts w:ascii="Times New Roman" w:hAnsi="Times New Roman"/>
        </w:rPr>
        <w:t xml:space="preserve"> detector</w:t>
      </w:r>
      <w:r w:rsidRPr="008B2355">
        <w:rPr>
          <w:rFonts w:ascii="Times New Roman" w:hAnsi="Times New Roman"/>
          <w:bCs/>
        </w:rPr>
        <w:t>.</w:t>
      </w:r>
    </w:p>
  </w:footnote>
  <w:footnote w:id="14">
    <w:p w14:paraId="35F5AC0E" w14:textId="77777777" w:rsidR="00CA00F9" w:rsidRPr="008B2355" w:rsidRDefault="00CA00F9" w:rsidP="002848B0">
      <w:pPr>
        <w:pStyle w:val="FootnoteText"/>
        <w:rPr>
          <w:rFonts w:ascii="Times New Roman" w:hAnsi="Times New Roman"/>
        </w:rPr>
      </w:pPr>
      <w:r w:rsidRPr="008B2355">
        <w:rPr>
          <w:rStyle w:val="FootnoteReference"/>
          <w:rFonts w:ascii="Times New Roman" w:hAnsi="Times New Roman"/>
        </w:rPr>
        <w:footnoteRef/>
      </w:r>
      <w:r w:rsidRPr="008B2355">
        <w:rPr>
          <w:rFonts w:ascii="Times New Roman" w:hAnsi="Times New Roman"/>
        </w:rPr>
        <w:t xml:space="preserve"> A lepton is a spin ½ particle that interacts through electromagnetic and weak interactions, but not through strong interaction. In the SM, leptons include electron, </w:t>
      </w:r>
      <w:proofErr w:type="spellStart"/>
      <w:r w:rsidRPr="008B2355">
        <w:rPr>
          <w:rFonts w:ascii="Times New Roman" w:hAnsi="Times New Roman"/>
        </w:rPr>
        <w:t>muon</w:t>
      </w:r>
      <w:proofErr w:type="spellEnd"/>
      <w:r w:rsidRPr="008B2355">
        <w:rPr>
          <w:rFonts w:ascii="Times New Roman" w:hAnsi="Times New Roman"/>
        </w:rPr>
        <w:t xml:space="preserve"> and tau, and their respective neutrinos.</w:t>
      </w:r>
    </w:p>
  </w:footnote>
  <w:footnote w:id="15">
    <w:p w14:paraId="7F2E8CF9" w14:textId="50731933" w:rsidR="00CA00F9" w:rsidRPr="008B2355" w:rsidRDefault="00CA00F9" w:rsidP="00D8627F">
      <w:pPr>
        <w:autoSpaceDE w:val="0"/>
        <w:autoSpaceDN w:val="0"/>
        <w:adjustRightInd w:val="0"/>
        <w:spacing w:after="0" w:line="240" w:lineRule="auto"/>
        <w:rPr>
          <w:rFonts w:ascii="Times New Roman" w:hAnsi="Times New Roman"/>
          <w:sz w:val="20"/>
          <w:szCs w:val="20"/>
        </w:rPr>
      </w:pPr>
      <w:r w:rsidRPr="008B2355">
        <w:rPr>
          <w:rStyle w:val="FootnoteReference"/>
          <w:rFonts w:ascii="Times New Roman" w:hAnsi="Times New Roman"/>
          <w:sz w:val="20"/>
          <w:szCs w:val="20"/>
        </w:rPr>
        <w:footnoteRef/>
      </w:r>
      <w:r w:rsidRPr="008B2355">
        <w:rPr>
          <w:rFonts w:ascii="Times New Roman" w:hAnsi="Times New Roman"/>
          <w:sz w:val="20"/>
          <w:szCs w:val="20"/>
        </w:rPr>
        <w:t xml:space="preserve"> For details, see ATLAS Collaboration 2003, </w:t>
      </w:r>
      <w:r>
        <w:rPr>
          <w:rFonts w:ascii="Times New Roman" w:hAnsi="Times New Roman"/>
          <w:sz w:val="20"/>
          <w:szCs w:val="20"/>
        </w:rPr>
        <w:t>Sect. 4.</w:t>
      </w:r>
      <w:r w:rsidRPr="008B2355">
        <w:rPr>
          <w:rFonts w:ascii="Times New Roman" w:hAnsi="Times New Roman"/>
          <w:sz w:val="20"/>
          <w:szCs w:val="20"/>
        </w:rPr>
        <w:t xml:space="preserve"> </w:t>
      </w:r>
    </w:p>
  </w:footnote>
  <w:footnote w:id="16">
    <w:p w14:paraId="37E31BF3" w14:textId="25DC6F29" w:rsidR="00CA00F9" w:rsidRDefault="00CA00F9" w:rsidP="009E3136">
      <w:pPr>
        <w:pStyle w:val="FootnoteText"/>
      </w:pPr>
      <w:r w:rsidRPr="006F24A4">
        <w:rPr>
          <w:rStyle w:val="FootnoteReference"/>
          <w:rFonts w:ascii="Times New Roman" w:hAnsi="Times New Roman"/>
        </w:rPr>
        <w:footnoteRef/>
      </w:r>
      <w:r w:rsidRPr="006F24A4">
        <w:rPr>
          <w:rFonts w:ascii="Times New Roman" w:hAnsi="Times New Roman"/>
        </w:rPr>
        <w:t xml:space="preserve"> A detailed </w:t>
      </w:r>
      <w:r>
        <w:rPr>
          <w:rFonts w:ascii="Times New Roman" w:hAnsi="Times New Roman"/>
        </w:rPr>
        <w:t>description</w:t>
      </w:r>
      <w:r w:rsidRPr="006F24A4">
        <w:rPr>
          <w:rFonts w:ascii="Times New Roman" w:hAnsi="Times New Roman"/>
        </w:rPr>
        <w:t xml:space="preserve"> </w:t>
      </w:r>
      <w:r>
        <w:rPr>
          <w:rFonts w:ascii="Times New Roman" w:hAnsi="Times New Roman"/>
        </w:rPr>
        <w:t xml:space="preserve">of the data selection process in the ATLAS experiment can be </w:t>
      </w:r>
      <w:r w:rsidRPr="006F24A4">
        <w:rPr>
          <w:rFonts w:ascii="Times New Roman" w:hAnsi="Times New Roman"/>
        </w:rPr>
        <w:t>found i</w:t>
      </w:r>
      <w:r>
        <w:rPr>
          <w:rFonts w:ascii="Times New Roman" w:hAnsi="Times New Roman"/>
        </w:rPr>
        <w:t>n Karaca (forthcoming).</w:t>
      </w:r>
    </w:p>
  </w:footnote>
  <w:footnote w:id="17">
    <w:p w14:paraId="1EB41DE9" w14:textId="7F74EF56" w:rsidR="00CA00F9" w:rsidRDefault="00CA00F9" w:rsidP="009E3136">
      <w:pPr>
        <w:pStyle w:val="FootnoteText"/>
      </w:pPr>
      <w:r w:rsidRPr="006F24A4">
        <w:rPr>
          <w:rStyle w:val="FootnoteReference"/>
          <w:rFonts w:ascii="Times New Roman" w:hAnsi="Times New Roman"/>
        </w:rPr>
        <w:footnoteRef/>
      </w:r>
      <w:r>
        <w:rPr>
          <w:rFonts w:ascii="Times New Roman" w:hAnsi="Times New Roman"/>
        </w:rPr>
        <w:t xml:space="preserve"> </w:t>
      </w:r>
      <w:r w:rsidRPr="006F24A4">
        <w:rPr>
          <w:rFonts w:ascii="Times New Roman" w:hAnsi="Times New Roman"/>
        </w:rPr>
        <w:t xml:space="preserve">ATLAS </w:t>
      </w:r>
      <w:r>
        <w:rPr>
          <w:rFonts w:ascii="Times New Roman" w:hAnsi="Times New Roman"/>
        </w:rPr>
        <w:t>is</w:t>
      </w:r>
      <w:r w:rsidRPr="006F24A4">
        <w:rPr>
          <w:rFonts w:ascii="Times New Roman" w:hAnsi="Times New Roman"/>
        </w:rPr>
        <w:t xml:space="preserve"> a detector system </w:t>
      </w:r>
      <w:r>
        <w:rPr>
          <w:rFonts w:ascii="Times New Roman" w:hAnsi="Times New Roman"/>
        </w:rPr>
        <w:t>consisting</w:t>
      </w:r>
      <w:r w:rsidRPr="006F24A4">
        <w:rPr>
          <w:rFonts w:ascii="Times New Roman" w:hAnsi="Times New Roman"/>
        </w:rPr>
        <w:t xml:space="preserve"> of different individual detectors, </w:t>
      </w:r>
      <w:r>
        <w:rPr>
          <w:rFonts w:ascii="Times New Roman" w:hAnsi="Times New Roman"/>
        </w:rPr>
        <w:t xml:space="preserve">including the inner detector and the calorimeter and </w:t>
      </w:r>
      <w:proofErr w:type="spellStart"/>
      <w:r w:rsidRPr="006F24A4">
        <w:rPr>
          <w:rFonts w:ascii="Times New Roman" w:hAnsi="Times New Roman"/>
        </w:rPr>
        <w:t>muon</w:t>
      </w:r>
      <w:proofErr w:type="spellEnd"/>
      <w:r w:rsidRPr="006F24A4">
        <w:rPr>
          <w:rFonts w:ascii="Times New Roman" w:hAnsi="Times New Roman"/>
        </w:rPr>
        <w:t xml:space="preserve"> detectors.</w:t>
      </w:r>
    </w:p>
  </w:footnote>
  <w:footnote w:id="18">
    <w:p w14:paraId="5B15DB6A" w14:textId="609DC560" w:rsidR="00CA00F9" w:rsidRPr="00CD5754" w:rsidRDefault="00CA00F9" w:rsidP="001030C1">
      <w:pPr>
        <w:pStyle w:val="FootnoteText"/>
        <w:rPr>
          <w:rFonts w:ascii="Times New Roman" w:hAnsi="Times New Roman"/>
        </w:rPr>
      </w:pPr>
      <w:r w:rsidRPr="00CD5754">
        <w:rPr>
          <w:rStyle w:val="FootnoteReference"/>
          <w:rFonts w:ascii="Times New Roman" w:hAnsi="Times New Roman"/>
        </w:rPr>
        <w:footnoteRef/>
      </w:r>
      <w:r w:rsidRPr="00CD5754">
        <w:rPr>
          <w:rFonts w:ascii="Times New Roman" w:hAnsi="Times New Roman"/>
        </w:rPr>
        <w:t xml:space="preserve"> Note that the aforementioned event-accept rates are valid only for the early data-taking run (Run-1) and have changed significantly during Run-1 and also during Run-2.</w:t>
      </w:r>
    </w:p>
  </w:footnote>
  <w:footnote w:id="19">
    <w:p w14:paraId="7CCA5CD1" w14:textId="77777777" w:rsidR="00CA00F9" w:rsidRPr="00121E90" w:rsidRDefault="00CA00F9" w:rsidP="00B96F1D">
      <w:pPr>
        <w:pStyle w:val="FootnoteText"/>
        <w:rPr>
          <w:rFonts w:ascii="Times New Roman" w:hAnsi="Times New Roman"/>
        </w:rPr>
      </w:pPr>
      <w:r w:rsidRPr="00121E90">
        <w:rPr>
          <w:rStyle w:val="FootnoteReference"/>
          <w:rFonts w:ascii="Times New Roman" w:hAnsi="Times New Roman"/>
        </w:rPr>
        <w:footnoteRef/>
      </w:r>
      <w:r w:rsidRPr="00121E90">
        <w:rPr>
          <w:rFonts w:ascii="Times New Roman" w:hAnsi="Times New Roman"/>
        </w:rPr>
        <w:t xml:space="preserve"> Note that </w:t>
      </w:r>
      <w:r>
        <w:rPr>
          <w:rFonts w:ascii="Times New Roman" w:hAnsi="Times New Roman"/>
        </w:rPr>
        <w:t>these events</w:t>
      </w:r>
      <w:r w:rsidRPr="00121E90">
        <w:rPr>
          <w:rFonts w:ascii="Times New Roman" w:hAnsi="Times New Roman"/>
        </w:rPr>
        <w:t xml:space="preserve"> are also used to determine trigger efficiencies and detector performa</w:t>
      </w:r>
      <w:r>
        <w:rPr>
          <w:rFonts w:ascii="Times New Roman" w:hAnsi="Times New Roman"/>
        </w:rPr>
        <w:t xml:space="preserve">nce. </w:t>
      </w:r>
    </w:p>
  </w:footnote>
  <w:footnote w:id="20">
    <w:p w14:paraId="2F4D543E" w14:textId="7F8FC4ED" w:rsidR="00CA00F9" w:rsidRPr="00880D2F" w:rsidRDefault="00CA00F9" w:rsidP="00321BD7">
      <w:pPr>
        <w:pStyle w:val="FootnoteText"/>
        <w:rPr>
          <w:rFonts w:ascii="Times New Roman" w:hAnsi="Times New Roman"/>
        </w:rPr>
      </w:pPr>
      <w:r w:rsidRPr="001470A8">
        <w:rPr>
          <w:rStyle w:val="FootnoteReference"/>
          <w:rFonts w:ascii="Times New Roman" w:hAnsi="Times New Roman"/>
        </w:rPr>
        <w:footnoteRef/>
      </w:r>
      <w:r w:rsidRPr="001470A8">
        <w:rPr>
          <w:rFonts w:ascii="Times New Roman" w:hAnsi="Times New Roman"/>
        </w:rPr>
        <w:t xml:space="preserve"> Note that </w:t>
      </w:r>
      <w:r>
        <w:rPr>
          <w:rFonts w:ascii="Times New Roman" w:hAnsi="Times New Roman"/>
        </w:rPr>
        <w:t>this discussion</w:t>
      </w:r>
      <w:r w:rsidRPr="001470A8">
        <w:rPr>
          <w:rFonts w:ascii="Times New Roman" w:hAnsi="Times New Roman"/>
        </w:rPr>
        <w:t xml:space="preserve"> is not </w:t>
      </w:r>
      <w:r>
        <w:rPr>
          <w:rFonts w:ascii="Times New Roman" w:hAnsi="Times New Roman"/>
        </w:rPr>
        <w:t xml:space="preserve">intended to be comprehensive but rather illustrative of how the adopted strategy is implemented. </w:t>
      </w:r>
      <w:proofErr w:type="gramStart"/>
      <w:r w:rsidRPr="001470A8">
        <w:rPr>
          <w:rFonts w:ascii="Times New Roman" w:hAnsi="Times New Roman"/>
        </w:rPr>
        <w:t>For a comprehensive discussion, see, e.g., ATLAS Collaboration 2012d.</w:t>
      </w:r>
      <w:proofErr w:type="gramEnd"/>
    </w:p>
  </w:footnote>
  <w:footnote w:id="21">
    <w:p w14:paraId="1588E52F" w14:textId="555893C6" w:rsidR="00CA00F9" w:rsidRPr="007E0802" w:rsidRDefault="00CA00F9" w:rsidP="005C06FE">
      <w:pPr>
        <w:pStyle w:val="FootnoteText"/>
        <w:rPr>
          <w:rFonts w:ascii="Times New Roman" w:hAnsi="Times New Roman"/>
        </w:rPr>
      </w:pPr>
      <w:r w:rsidRPr="007E0802">
        <w:rPr>
          <w:rStyle w:val="FootnoteReference"/>
          <w:rFonts w:ascii="Times New Roman" w:hAnsi="Times New Roman"/>
        </w:rPr>
        <w:footnoteRef/>
      </w:r>
      <w:r w:rsidRPr="007E0802">
        <w:rPr>
          <w:rFonts w:ascii="Times New Roman" w:hAnsi="Times New Roman"/>
        </w:rPr>
        <w:t xml:space="preserve"> For a </w:t>
      </w:r>
      <w:r>
        <w:rPr>
          <w:rFonts w:ascii="Times New Roman" w:hAnsi="Times New Roman"/>
        </w:rPr>
        <w:t>thorough</w:t>
      </w:r>
      <w:r w:rsidRPr="007E0802">
        <w:rPr>
          <w:rFonts w:ascii="Times New Roman" w:hAnsi="Times New Roman"/>
        </w:rPr>
        <w:t xml:space="preserve"> discussion of </w:t>
      </w:r>
      <w:r>
        <w:rPr>
          <w:rFonts w:ascii="Times New Roman" w:hAnsi="Times New Roman"/>
        </w:rPr>
        <w:t xml:space="preserve">the decay processes and associated selection signatures </w:t>
      </w:r>
      <w:r w:rsidRPr="007E0802">
        <w:rPr>
          <w:rFonts w:ascii="Times New Roman" w:hAnsi="Times New Roman"/>
        </w:rPr>
        <w:t>relevant to the Higgs boson prediction by the SM, see</w:t>
      </w:r>
      <w:r>
        <w:rPr>
          <w:rFonts w:ascii="Times New Roman" w:hAnsi="Times New Roman"/>
        </w:rPr>
        <w:t>, e.g.,</w:t>
      </w:r>
      <w:r w:rsidRPr="007E0802">
        <w:rPr>
          <w:rFonts w:ascii="Times New Roman" w:hAnsi="Times New Roman"/>
        </w:rPr>
        <w:t xml:space="preserve"> ATLAS 2012c.</w:t>
      </w:r>
    </w:p>
  </w:footnote>
  <w:footnote w:id="22">
    <w:p w14:paraId="30634543" w14:textId="77777777" w:rsidR="00CA00F9" w:rsidRDefault="00CA00F9" w:rsidP="002D2F08">
      <w:pPr>
        <w:pStyle w:val="FootnoteText"/>
      </w:pPr>
      <w:r w:rsidRPr="00BF03C4">
        <w:rPr>
          <w:rStyle w:val="FootnoteReference"/>
          <w:rFonts w:ascii="Times New Roman" w:hAnsi="Times New Roman"/>
        </w:rPr>
        <w:footnoteRef/>
      </w:r>
      <w:r>
        <w:rPr>
          <w:rFonts w:ascii="Times New Roman" w:hAnsi="Times New Roman"/>
        </w:rPr>
        <w:t xml:space="preserve"> Note that s</w:t>
      </w:r>
      <w:r w:rsidRPr="00BF03C4">
        <w:rPr>
          <w:rFonts w:ascii="Times New Roman" w:hAnsi="Times New Roman"/>
        </w:rPr>
        <w:t xml:space="preserve">earches for other types of </w:t>
      </w:r>
      <w:r>
        <w:rPr>
          <w:rFonts w:ascii="Times New Roman" w:hAnsi="Times New Roman"/>
        </w:rPr>
        <w:t>BSM models are also performed in</w:t>
      </w:r>
      <w:r w:rsidRPr="00BF03C4">
        <w:rPr>
          <w:rFonts w:ascii="Times New Roman" w:hAnsi="Times New Roman"/>
        </w:rPr>
        <w:t xml:space="preserve"> the ATLAS experiment. A complete set of public results can be found at the URL: </w:t>
      </w:r>
      <w:hyperlink r:id="rId1" w:history="1">
        <w:r w:rsidRPr="00112175">
          <w:rPr>
            <w:rStyle w:val="Hyperlink"/>
            <w:rFonts w:ascii="Times New Roman" w:hAnsi="Times New Roman"/>
          </w:rPr>
          <w:t>https://twiki.cern.ch/twiki/bin/view/AtlasPublic</w:t>
        </w:r>
      </w:hyperlink>
      <w:r>
        <w:rPr>
          <w:rFonts w:ascii="Times New Roman" w:hAnsi="Times New Roman"/>
        </w:rPr>
        <w:t xml:space="preserve"> </w:t>
      </w:r>
      <w:proofErr w:type="gramStart"/>
      <w:r>
        <w:rPr>
          <w:rFonts w:ascii="Times New Roman" w:hAnsi="Times New Roman"/>
        </w:rPr>
        <w:t>For</w:t>
      </w:r>
      <w:proofErr w:type="gramEnd"/>
      <w:r>
        <w:rPr>
          <w:rFonts w:ascii="Times New Roman" w:hAnsi="Times New Roman"/>
        </w:rPr>
        <w:t xml:space="preserve"> an overvi</w:t>
      </w:r>
      <w:r w:rsidRPr="00BF03C4">
        <w:rPr>
          <w:rFonts w:ascii="Times New Roman" w:hAnsi="Times New Roman"/>
        </w:rPr>
        <w:t xml:space="preserve">ew of the </w:t>
      </w:r>
      <w:r>
        <w:rPr>
          <w:rFonts w:ascii="Times New Roman" w:hAnsi="Times New Roman"/>
        </w:rPr>
        <w:t xml:space="preserve">search for </w:t>
      </w:r>
      <w:proofErr w:type="spellStart"/>
      <w:r>
        <w:rPr>
          <w:rFonts w:ascii="Times New Roman" w:hAnsi="Times New Roman"/>
        </w:rPr>
        <w:t>supersymmetric</w:t>
      </w:r>
      <w:proofErr w:type="spellEnd"/>
      <w:r>
        <w:rPr>
          <w:rFonts w:ascii="Times New Roman" w:hAnsi="Times New Roman"/>
        </w:rPr>
        <w:t xml:space="preserve"> particles in the </w:t>
      </w:r>
      <w:r w:rsidRPr="00BF03C4">
        <w:rPr>
          <w:rFonts w:ascii="Times New Roman" w:hAnsi="Times New Roman"/>
        </w:rPr>
        <w:t xml:space="preserve">ATLAS experiment; see, e.g., </w:t>
      </w:r>
      <w:proofErr w:type="spellStart"/>
      <w:r w:rsidRPr="00BF03C4">
        <w:rPr>
          <w:rFonts w:ascii="Times New Roman" w:hAnsi="Times New Roman"/>
        </w:rPr>
        <w:t>Mitsou</w:t>
      </w:r>
      <w:proofErr w:type="spellEnd"/>
      <w:r w:rsidRPr="00BF03C4">
        <w:rPr>
          <w:rFonts w:ascii="Times New Roman" w:hAnsi="Times New Roman"/>
        </w:rPr>
        <w:t xml:space="preserve"> </w:t>
      </w:r>
      <w:r>
        <w:rPr>
          <w:rFonts w:ascii="Times New Roman" w:hAnsi="Times New Roman"/>
        </w:rPr>
        <w:t>2014</w:t>
      </w:r>
      <w:r w:rsidRPr="00BF03C4">
        <w:rPr>
          <w:rFonts w:ascii="Times New Roman" w:hAnsi="Times New Roman"/>
        </w:rPr>
        <w:t>.</w:t>
      </w:r>
    </w:p>
  </w:footnote>
  <w:footnote w:id="23">
    <w:p w14:paraId="23482876" w14:textId="011026B8" w:rsidR="00CA00F9" w:rsidRDefault="00CA00F9" w:rsidP="000E3780">
      <w:pPr>
        <w:pStyle w:val="FootnoteText"/>
      </w:pPr>
      <w:r w:rsidRPr="00BF03C4">
        <w:rPr>
          <w:rStyle w:val="FootnoteReference"/>
          <w:rFonts w:ascii="Times New Roman" w:hAnsi="Times New Roman"/>
        </w:rPr>
        <w:footnoteRef/>
      </w:r>
      <w:r w:rsidRPr="00BF03C4">
        <w:rPr>
          <w:rFonts w:ascii="Times New Roman" w:hAnsi="Times New Roman"/>
        </w:rPr>
        <w:t xml:space="preserve"> </w:t>
      </w:r>
      <w:r>
        <w:rPr>
          <w:rFonts w:ascii="Times New Roman" w:hAnsi="Times New Roman"/>
        </w:rPr>
        <w:t>The p</w:t>
      </w:r>
      <w:r w:rsidRPr="00BF03C4">
        <w:rPr>
          <w:rFonts w:ascii="Times New Roman" w:hAnsi="Times New Roman"/>
        </w:rPr>
        <w:t xml:space="preserve">revious </w:t>
      </w:r>
      <w:r>
        <w:rPr>
          <w:rFonts w:ascii="Times New Roman" w:hAnsi="Times New Roman"/>
        </w:rPr>
        <w:t xml:space="preserve">HEP </w:t>
      </w:r>
      <w:r w:rsidRPr="00BF03C4">
        <w:rPr>
          <w:rFonts w:ascii="Times New Roman" w:hAnsi="Times New Roman"/>
        </w:rPr>
        <w:t xml:space="preserve">experiments provided no </w:t>
      </w:r>
      <w:r>
        <w:rPr>
          <w:rFonts w:ascii="Times New Roman" w:hAnsi="Times New Roman"/>
        </w:rPr>
        <w:t xml:space="preserve">conclusive </w:t>
      </w:r>
      <w:r w:rsidRPr="00BF03C4">
        <w:rPr>
          <w:rFonts w:ascii="Times New Roman" w:hAnsi="Times New Roman"/>
        </w:rPr>
        <w:t xml:space="preserve">evidence for the existence of </w:t>
      </w:r>
      <w:proofErr w:type="spellStart"/>
      <w:r w:rsidRPr="00BF03C4">
        <w:rPr>
          <w:rFonts w:ascii="Times New Roman" w:hAnsi="Times New Roman"/>
        </w:rPr>
        <w:t>supersymmetric</w:t>
      </w:r>
      <w:proofErr w:type="spellEnd"/>
      <w:r w:rsidRPr="00BF03C4">
        <w:rPr>
          <w:rFonts w:ascii="Times New Roman" w:hAnsi="Times New Roman"/>
        </w:rPr>
        <w:t xml:space="preserve"> particles</w:t>
      </w:r>
      <w:r>
        <w:rPr>
          <w:rFonts w:ascii="Times New Roman" w:hAnsi="Times New Roman"/>
        </w:rPr>
        <w:t xml:space="preserve">; see </w:t>
      </w:r>
      <w:proofErr w:type="spellStart"/>
      <w:r>
        <w:rPr>
          <w:rFonts w:ascii="Times New Roman" w:hAnsi="Times New Roman"/>
        </w:rPr>
        <w:t>Feng</w:t>
      </w:r>
      <w:proofErr w:type="spellEnd"/>
      <w:r>
        <w:rPr>
          <w:rFonts w:ascii="Times New Roman" w:hAnsi="Times New Roman"/>
        </w:rPr>
        <w:t xml:space="preserve"> et al. 2010</w:t>
      </w:r>
      <w:r w:rsidRPr="00BF03C4">
        <w:rPr>
          <w:rFonts w:ascii="Times New Roman" w:hAnsi="Times New Roman"/>
        </w:rPr>
        <w:t>.</w:t>
      </w:r>
    </w:p>
  </w:footnote>
  <w:footnote w:id="24">
    <w:p w14:paraId="7200727A" w14:textId="348A70FE" w:rsidR="00CA00F9" w:rsidRPr="00E60B57" w:rsidRDefault="00CA00F9" w:rsidP="00351772">
      <w:pPr>
        <w:pStyle w:val="FootnoteText"/>
        <w:rPr>
          <w:rFonts w:ascii="Times New Roman" w:hAnsi="Times New Roman"/>
        </w:rPr>
      </w:pPr>
      <w:r w:rsidRPr="00E60B57">
        <w:rPr>
          <w:rStyle w:val="FootnoteReference"/>
          <w:rFonts w:ascii="Times New Roman" w:hAnsi="Times New Roman"/>
        </w:rPr>
        <w:footnoteRef/>
      </w:r>
      <w:r w:rsidRPr="00E60B57">
        <w:rPr>
          <w:rFonts w:ascii="Times New Roman" w:hAnsi="Times New Roman"/>
        </w:rPr>
        <w:t xml:space="preserve"> Note also that no evidence has been found </w:t>
      </w:r>
      <w:r>
        <w:rPr>
          <w:rFonts w:ascii="Times New Roman" w:hAnsi="Times New Roman"/>
        </w:rPr>
        <w:t xml:space="preserve">in </w:t>
      </w:r>
      <w:proofErr w:type="gramStart"/>
      <w:r>
        <w:rPr>
          <w:rFonts w:ascii="Times New Roman" w:hAnsi="Times New Roman"/>
        </w:rPr>
        <w:t xml:space="preserve">the </w:t>
      </w:r>
      <w:r w:rsidRPr="00E60B57">
        <w:rPr>
          <w:rFonts w:ascii="Times New Roman" w:hAnsi="Times New Roman"/>
        </w:rPr>
        <w:t xml:space="preserve"> previous</w:t>
      </w:r>
      <w:proofErr w:type="gramEnd"/>
      <w:r w:rsidRPr="00E60B57">
        <w:rPr>
          <w:rFonts w:ascii="Times New Roman" w:hAnsi="Times New Roman"/>
        </w:rPr>
        <w:t xml:space="preserve"> experiments </w:t>
      </w:r>
      <w:r>
        <w:rPr>
          <w:rFonts w:ascii="Times New Roman" w:hAnsi="Times New Roman"/>
        </w:rPr>
        <w:t xml:space="preserve">regarding the </w:t>
      </w:r>
      <w:r w:rsidRPr="00E60B57">
        <w:rPr>
          <w:rFonts w:ascii="Times New Roman" w:hAnsi="Times New Roman"/>
        </w:rPr>
        <w:t xml:space="preserve">existence of extra dimensions; for a review, see, e.g., </w:t>
      </w:r>
      <w:proofErr w:type="spellStart"/>
      <w:r w:rsidRPr="00E60B57">
        <w:rPr>
          <w:rFonts w:ascii="Times New Roman" w:hAnsi="Times New Roman"/>
        </w:rPr>
        <w:t>Landsberg</w:t>
      </w:r>
      <w:proofErr w:type="spellEnd"/>
      <w:r w:rsidRPr="00E60B57">
        <w:rPr>
          <w:rFonts w:ascii="Times New Roman" w:hAnsi="Times New Roman"/>
        </w:rPr>
        <w:t xml:space="preserve"> 2004.</w:t>
      </w:r>
    </w:p>
  </w:footnote>
  <w:footnote w:id="25">
    <w:p w14:paraId="3B6ADE32" w14:textId="443F4803" w:rsidR="00CA00F9" w:rsidRDefault="00CA00F9" w:rsidP="008274AC">
      <w:pPr>
        <w:pStyle w:val="FootnoteText"/>
      </w:pPr>
      <w:r w:rsidRPr="00E60B57">
        <w:rPr>
          <w:rStyle w:val="FootnoteReference"/>
          <w:rFonts w:ascii="Times New Roman" w:hAnsi="Times New Roman"/>
        </w:rPr>
        <w:footnoteRef/>
      </w:r>
      <w:r w:rsidRPr="00E60B57">
        <w:rPr>
          <w:rFonts w:ascii="Times New Roman" w:hAnsi="Times New Roman"/>
        </w:rPr>
        <w:t xml:space="preserve"> For a detailed discussion</w:t>
      </w:r>
      <w:r>
        <w:rPr>
          <w:rFonts w:ascii="Times New Roman" w:hAnsi="Times New Roman"/>
        </w:rPr>
        <w:t xml:space="preserve"> of selection signatures that takes into account the differences between the different models with extra dimensions</w:t>
      </w:r>
      <w:r w:rsidRPr="00E60B57">
        <w:rPr>
          <w:rFonts w:ascii="Times New Roman" w:hAnsi="Times New Roman"/>
        </w:rPr>
        <w:t>, see</w:t>
      </w:r>
      <w:r>
        <w:rPr>
          <w:rFonts w:ascii="Times New Roman" w:hAnsi="Times New Roman"/>
        </w:rPr>
        <w:t xml:space="preserve">, e.g., Kong et al. 2010; </w:t>
      </w:r>
      <w:r w:rsidRPr="00E60B57">
        <w:rPr>
          <w:rFonts w:ascii="Times New Roman" w:hAnsi="Times New Roman"/>
        </w:rPr>
        <w:t>ATLAS 2012b.</w:t>
      </w:r>
    </w:p>
  </w:footnote>
  <w:footnote w:id="26">
    <w:p w14:paraId="3D2A8E4B" w14:textId="6B0A3CD7" w:rsidR="00CA00F9" w:rsidRPr="00796B5F" w:rsidRDefault="00CA00F9">
      <w:pPr>
        <w:pStyle w:val="FootnoteText"/>
        <w:rPr>
          <w:rFonts w:ascii="Times New Roman" w:hAnsi="Times New Roman"/>
        </w:rPr>
      </w:pPr>
      <w:r w:rsidRPr="00796B5F">
        <w:rPr>
          <w:rStyle w:val="FootnoteReference"/>
          <w:rFonts w:ascii="Times New Roman" w:hAnsi="Times New Roman"/>
        </w:rPr>
        <w:footnoteRef/>
      </w:r>
      <w:r w:rsidRPr="00796B5F">
        <w:rPr>
          <w:rFonts w:ascii="Times New Roman" w:hAnsi="Times New Roman"/>
        </w:rPr>
        <w:t xml:space="preserve"> For an analysis based on events selected a</w:t>
      </w:r>
      <w:r>
        <w:rPr>
          <w:rFonts w:ascii="Times New Roman" w:hAnsi="Times New Roman"/>
        </w:rPr>
        <w:t xml:space="preserve">ccording to this criterion, see, e.g., </w:t>
      </w:r>
      <w:r w:rsidRPr="00796B5F">
        <w:rPr>
          <w:rFonts w:ascii="Times New Roman" w:hAnsi="Times New Roman"/>
        </w:rPr>
        <w:t>ATLAS 2012b.</w:t>
      </w:r>
    </w:p>
  </w:footnote>
  <w:footnote w:id="27">
    <w:p w14:paraId="04D752E1" w14:textId="6F223599" w:rsidR="00CA00F9" w:rsidRPr="00475BF2" w:rsidRDefault="00CA00F9" w:rsidP="000769E3">
      <w:pPr>
        <w:widowControl w:val="0"/>
        <w:autoSpaceDE w:val="0"/>
        <w:autoSpaceDN w:val="0"/>
        <w:adjustRightInd w:val="0"/>
        <w:spacing w:after="0" w:line="240" w:lineRule="auto"/>
        <w:rPr>
          <w:rFonts w:ascii="Times New Roman" w:hAnsi="Times New Roman"/>
          <w:sz w:val="20"/>
          <w:szCs w:val="20"/>
        </w:rPr>
      </w:pPr>
      <w:r w:rsidRPr="00475BF2">
        <w:rPr>
          <w:rStyle w:val="FootnoteReference"/>
          <w:rFonts w:ascii="Times New Roman" w:hAnsi="Times New Roman"/>
        </w:rPr>
        <w:footnoteRef/>
      </w:r>
      <w:r w:rsidRPr="00475BF2">
        <w:rPr>
          <w:rFonts w:ascii="Times New Roman" w:hAnsi="Times New Roman"/>
        </w:rPr>
        <w:t xml:space="preserve"> </w:t>
      </w:r>
      <w:r w:rsidRPr="00475BF2">
        <w:rPr>
          <w:rFonts w:ascii="Times New Roman" w:hAnsi="Times New Roman"/>
          <w:sz w:val="20"/>
          <w:szCs w:val="20"/>
        </w:rPr>
        <w:t>Note that over the course of the ATLAS experiment, the trigger menu is constantly updated in terms of types of</w:t>
      </w:r>
    </w:p>
    <w:p w14:paraId="39E4F062" w14:textId="21C0EA71" w:rsidR="00CA00F9" w:rsidRPr="00CD5754" w:rsidRDefault="00CA00F9" w:rsidP="0084302F">
      <w:pPr>
        <w:pStyle w:val="FootnoteText"/>
        <w:rPr>
          <w:rFonts w:ascii="Times New Roman" w:hAnsi="Times New Roman"/>
        </w:rPr>
      </w:pPr>
      <w:proofErr w:type="gramStart"/>
      <w:r w:rsidRPr="00475BF2">
        <w:rPr>
          <w:rFonts w:ascii="Times New Roman" w:hAnsi="Times New Roman"/>
        </w:rPr>
        <w:t>signatures</w:t>
      </w:r>
      <w:proofErr w:type="gramEnd"/>
      <w:r w:rsidRPr="00475BF2">
        <w:rPr>
          <w:rFonts w:ascii="Times New Roman" w:hAnsi="Times New Roman"/>
        </w:rPr>
        <w:t xml:space="preserve"> and energy thresholds in order to</w:t>
      </w:r>
      <w:r>
        <w:rPr>
          <w:rFonts w:ascii="Times New Roman" w:hAnsi="Times New Roman"/>
        </w:rPr>
        <w:t xml:space="preserve"> further</w:t>
      </w:r>
      <w:r w:rsidRPr="00475BF2">
        <w:rPr>
          <w:rFonts w:ascii="Times New Roman" w:hAnsi="Times New Roman"/>
        </w:rPr>
        <w:t xml:space="preserve"> increase the sensitivity of the data selection procedure.</w:t>
      </w:r>
      <w:r w:rsidRPr="0084302F">
        <w:rPr>
          <w:rFonts w:ascii="Times New Roman" w:hAnsi="Times New Roman"/>
        </w:rPr>
        <w:t xml:space="preserve"> </w:t>
      </w:r>
      <w:r>
        <w:rPr>
          <w:rFonts w:ascii="Times New Roman" w:hAnsi="Times New Roman"/>
        </w:rPr>
        <w:t xml:space="preserve">To this end, </w:t>
      </w:r>
      <w:r w:rsidRPr="00CD5754">
        <w:rPr>
          <w:rFonts w:ascii="Times New Roman" w:hAnsi="Times New Roman"/>
        </w:rPr>
        <w:t xml:space="preserve">the outcomes of the offline sensitivity studies performed by using simulations are </w:t>
      </w:r>
      <w:r>
        <w:rPr>
          <w:rFonts w:ascii="Times New Roman" w:hAnsi="Times New Roman"/>
        </w:rPr>
        <w:t xml:space="preserve">also used </w:t>
      </w:r>
      <w:r w:rsidRPr="00CD5754">
        <w:rPr>
          <w:rFonts w:ascii="Times New Roman" w:hAnsi="Times New Roman"/>
        </w:rPr>
        <w:t xml:space="preserve">(see, </w:t>
      </w:r>
      <w:r>
        <w:rPr>
          <w:rFonts w:ascii="Times New Roman" w:hAnsi="Times New Roman"/>
        </w:rPr>
        <w:t>e.g., Morrison 2015, C</w:t>
      </w:r>
      <w:r w:rsidRPr="00CD5754">
        <w:rPr>
          <w:rFonts w:ascii="Times New Roman" w:hAnsi="Times New Roman"/>
        </w:rPr>
        <w:t>hap. 8)</w:t>
      </w:r>
    </w:p>
    <w:p w14:paraId="2F6F89AD" w14:textId="0242484A" w:rsidR="00CA00F9" w:rsidRPr="00475BF2" w:rsidRDefault="00CA00F9" w:rsidP="000769E3">
      <w:pPr>
        <w:pStyle w:val="FootnoteText"/>
        <w:rPr>
          <w:rFonts w:ascii="Times New Roman" w:hAnsi="Times New Roman"/>
        </w:rPr>
      </w:pPr>
    </w:p>
  </w:footnote>
  <w:footnote w:id="28">
    <w:p w14:paraId="15C71E84" w14:textId="4D8BAF53" w:rsidR="00CA00F9" w:rsidRPr="00385AC3" w:rsidRDefault="00CA00F9" w:rsidP="00746C17">
      <w:pPr>
        <w:pStyle w:val="FootnoteText"/>
        <w:rPr>
          <w:rFonts w:ascii="Times New Roman" w:hAnsi="Times New Roman"/>
        </w:rPr>
      </w:pPr>
      <w:r w:rsidRPr="00385AC3">
        <w:rPr>
          <w:rStyle w:val="FootnoteReference"/>
          <w:rFonts w:ascii="Times New Roman" w:hAnsi="Times New Roman"/>
        </w:rPr>
        <w:footnoteRef/>
      </w:r>
      <w:r w:rsidRPr="00385AC3">
        <w:rPr>
          <w:rFonts w:ascii="Times New Roman" w:hAnsi="Times New Roman"/>
        </w:rPr>
        <w:t xml:space="preserve"> Note that this could also read </w:t>
      </w:r>
      <w:r>
        <w:rPr>
          <w:rFonts w:ascii="Times New Roman" w:hAnsi="Times New Roman"/>
        </w:rPr>
        <w:t xml:space="preserve">as </w:t>
      </w:r>
      <w:r w:rsidRPr="008C2016">
        <w:rPr>
          <w:rFonts w:ascii="Times New Roman" w:hAnsi="Times New Roman"/>
          <w:i/>
        </w:rPr>
        <w:t xml:space="preserve">method </w:t>
      </w:r>
      <w:r w:rsidRPr="008C2016">
        <w:rPr>
          <w:rFonts w:ascii="Times New Roman" w:hAnsi="Times New Roman"/>
        </w:rPr>
        <w:t>or</w:t>
      </w:r>
      <w:r w:rsidRPr="008C2016">
        <w:rPr>
          <w:rFonts w:ascii="Times New Roman" w:hAnsi="Times New Roman"/>
          <w:i/>
        </w:rPr>
        <w:t xml:space="preserve"> technique-</w:t>
      </w:r>
      <w:proofErr w:type="spellStart"/>
      <w:r w:rsidRPr="008C2016">
        <w:rPr>
          <w:rFonts w:ascii="Times New Roman" w:hAnsi="Times New Roman"/>
          <w:i/>
        </w:rPr>
        <w:t>drivenness</w:t>
      </w:r>
      <w:proofErr w:type="spellEnd"/>
      <w:r>
        <w:rPr>
          <w:rFonts w:ascii="Times New Roman" w:hAnsi="Times New Roman"/>
        </w:rPr>
        <w:t xml:space="preserve"> in cases where</w:t>
      </w:r>
      <w:r w:rsidRPr="00385AC3">
        <w:rPr>
          <w:rFonts w:ascii="Times New Roman" w:hAnsi="Times New Roman"/>
        </w:rPr>
        <w:t xml:space="preserve"> the guidance is provided by a method </w:t>
      </w:r>
      <w:r>
        <w:rPr>
          <w:rFonts w:ascii="Times New Roman" w:hAnsi="Times New Roman"/>
        </w:rPr>
        <w:t>or technique, respectively.</w:t>
      </w:r>
      <w:r w:rsidRPr="00385AC3">
        <w:rPr>
          <w:rFonts w:ascii="Times New Roman" w:hAnsi="Times New Roman"/>
        </w:rPr>
        <w:t xml:space="preserve"> </w:t>
      </w:r>
    </w:p>
  </w:footnote>
  <w:footnote w:id="29">
    <w:p w14:paraId="5568287A" w14:textId="5BAA2F25" w:rsidR="00CA00F9" w:rsidRDefault="00CA00F9" w:rsidP="00CB69AE">
      <w:pPr>
        <w:widowControl w:val="0"/>
        <w:autoSpaceDE w:val="0"/>
        <w:autoSpaceDN w:val="0"/>
        <w:adjustRightInd w:val="0"/>
        <w:spacing w:after="0" w:line="240" w:lineRule="auto"/>
        <w:rPr>
          <w:rFonts w:ascii="Times New Roman" w:hAnsi="Times New Roman"/>
          <w:sz w:val="20"/>
          <w:szCs w:val="20"/>
        </w:rPr>
      </w:pPr>
      <w:r w:rsidRPr="007A3050">
        <w:rPr>
          <w:rStyle w:val="FootnoteReference"/>
          <w:rFonts w:ascii="Times New Roman" w:hAnsi="Times New Roman"/>
          <w:sz w:val="20"/>
          <w:szCs w:val="20"/>
        </w:rPr>
        <w:footnoteRef/>
      </w:r>
      <w:r w:rsidRPr="007A3050">
        <w:rPr>
          <w:rFonts w:ascii="Times New Roman" w:hAnsi="Times New Roman"/>
          <w:sz w:val="20"/>
          <w:szCs w:val="20"/>
        </w:rPr>
        <w:t>Note that Waters speaks of what he calls “investigative strategies</w:t>
      </w:r>
      <w:r>
        <w:rPr>
          <w:rFonts w:ascii="Times New Roman" w:hAnsi="Times New Roman"/>
          <w:sz w:val="20"/>
          <w:szCs w:val="20"/>
        </w:rPr>
        <w:t>.</w:t>
      </w:r>
      <w:r w:rsidRPr="007A3050">
        <w:rPr>
          <w:rFonts w:ascii="Times New Roman" w:hAnsi="Times New Roman"/>
          <w:sz w:val="20"/>
          <w:szCs w:val="20"/>
        </w:rPr>
        <w:t>”</w:t>
      </w:r>
      <w:r>
        <w:rPr>
          <w:rFonts w:ascii="Times New Roman" w:hAnsi="Times New Roman"/>
          <w:sz w:val="20"/>
          <w:szCs w:val="20"/>
        </w:rPr>
        <w:t xml:space="preserve"> </w:t>
      </w:r>
      <w:r w:rsidRPr="007A3050">
        <w:rPr>
          <w:rFonts w:ascii="Times New Roman" w:hAnsi="Times New Roman"/>
          <w:sz w:val="20"/>
          <w:szCs w:val="20"/>
        </w:rPr>
        <w:t xml:space="preserve">In </w:t>
      </w:r>
      <w:r>
        <w:rPr>
          <w:rFonts w:ascii="Times New Roman" w:hAnsi="Times New Roman"/>
          <w:sz w:val="20"/>
          <w:szCs w:val="20"/>
        </w:rPr>
        <w:t>his</w:t>
      </w:r>
      <w:r w:rsidRPr="007A3050">
        <w:rPr>
          <w:rFonts w:ascii="Times New Roman" w:hAnsi="Times New Roman"/>
          <w:sz w:val="20"/>
          <w:szCs w:val="20"/>
        </w:rPr>
        <w:t xml:space="preserve"> account, these strategies are conducive to exploratory research (not just experimentation) in the context of classical genetics</w:t>
      </w:r>
      <w:r>
        <w:rPr>
          <w:rFonts w:ascii="Times New Roman" w:hAnsi="Times New Roman"/>
          <w:sz w:val="20"/>
          <w:szCs w:val="20"/>
        </w:rPr>
        <w:t>,</w:t>
      </w:r>
      <w:r w:rsidRPr="007A3050">
        <w:rPr>
          <w:rFonts w:ascii="Times New Roman" w:hAnsi="Times New Roman"/>
          <w:sz w:val="20"/>
          <w:szCs w:val="20"/>
        </w:rPr>
        <w:t xml:space="preserve"> in that they are “aimed towards developing knowledge about phenomena which fall outside the domain, even the potential explanatory domain, of any existing theory” (Waters 2004, p. 786). Elliott refers to these strategies as “exploratory strategies” that “play something like the traditional role of “theory” in a particular domain” and that are conducive to exploratory experimentation</w:t>
      </w:r>
      <w:r>
        <w:rPr>
          <w:rFonts w:ascii="Times New Roman" w:hAnsi="Times New Roman"/>
          <w:sz w:val="20"/>
          <w:szCs w:val="20"/>
        </w:rPr>
        <w:t xml:space="preserve"> (Elliott 2007, p. 327)</w:t>
      </w:r>
      <w:r w:rsidRPr="007A3050">
        <w:rPr>
          <w:rFonts w:ascii="Times New Roman" w:hAnsi="Times New Roman"/>
          <w:sz w:val="20"/>
          <w:szCs w:val="20"/>
        </w:rPr>
        <w:t>. He also suggests that “the entire</w:t>
      </w:r>
      <w:r>
        <w:rPr>
          <w:rFonts w:ascii="Times New Roman" w:hAnsi="Times New Roman"/>
          <w:sz w:val="20"/>
          <w:szCs w:val="20"/>
        </w:rPr>
        <w:t xml:space="preserve"> </w:t>
      </w:r>
      <w:r w:rsidRPr="007A3050">
        <w:rPr>
          <w:rFonts w:ascii="Times New Roman" w:hAnsi="Times New Roman"/>
          <w:sz w:val="20"/>
          <w:szCs w:val="20"/>
        </w:rPr>
        <w:t xml:space="preserve">discipline of </w:t>
      </w:r>
      <w:proofErr w:type="spellStart"/>
      <w:r w:rsidRPr="007A3050">
        <w:rPr>
          <w:rFonts w:ascii="Times New Roman" w:hAnsi="Times New Roman"/>
          <w:sz w:val="20"/>
          <w:szCs w:val="20"/>
        </w:rPr>
        <w:t>nanotoxicology</w:t>
      </w:r>
      <w:proofErr w:type="spellEnd"/>
      <w:r w:rsidRPr="007A3050">
        <w:rPr>
          <w:rFonts w:ascii="Times New Roman" w:hAnsi="Times New Roman"/>
          <w:sz w:val="20"/>
          <w:szCs w:val="20"/>
        </w:rPr>
        <w:t xml:space="preserve"> may be structured more by exploratory strategies than</w:t>
      </w:r>
      <w:r>
        <w:rPr>
          <w:rFonts w:ascii="Times New Roman" w:hAnsi="Times New Roman"/>
          <w:sz w:val="20"/>
          <w:szCs w:val="20"/>
        </w:rPr>
        <w:t xml:space="preserve"> by a single, high-level theory</w:t>
      </w:r>
      <w:r w:rsidRPr="007A3050">
        <w:rPr>
          <w:rFonts w:ascii="Times New Roman" w:hAnsi="Times New Roman"/>
          <w:sz w:val="20"/>
          <w:szCs w:val="20"/>
        </w:rPr>
        <w:t>”</w:t>
      </w:r>
      <w:r>
        <w:rPr>
          <w:rFonts w:ascii="Times New Roman" w:hAnsi="Times New Roman"/>
          <w:sz w:val="20"/>
          <w:szCs w:val="20"/>
        </w:rPr>
        <w:t xml:space="preserve"> (ibid</w:t>
      </w:r>
      <w:proofErr w:type="gramStart"/>
      <w:r>
        <w:rPr>
          <w:rFonts w:ascii="Times New Roman" w:hAnsi="Times New Roman"/>
          <w:sz w:val="20"/>
          <w:szCs w:val="20"/>
        </w:rPr>
        <w:t>.,</w:t>
      </w:r>
      <w:proofErr w:type="gramEnd"/>
      <w:r>
        <w:rPr>
          <w:rFonts w:ascii="Times New Roman" w:hAnsi="Times New Roman"/>
          <w:sz w:val="20"/>
          <w:szCs w:val="20"/>
        </w:rPr>
        <w:t xml:space="preserve"> p. 331). In the context of HEP experiments, Allan Franklin (2002, pp. 3-6) argues for a (non-exhaustive) list of what he calls “epistemological strategies that can be used to defend the correctness of an experimental result” (ibid</w:t>
      </w:r>
      <w:proofErr w:type="gramStart"/>
      <w:r>
        <w:rPr>
          <w:rFonts w:ascii="Times New Roman" w:hAnsi="Times New Roman"/>
          <w:sz w:val="20"/>
          <w:szCs w:val="20"/>
        </w:rPr>
        <w:t>.,</w:t>
      </w:r>
      <w:proofErr w:type="gramEnd"/>
      <w:r>
        <w:rPr>
          <w:rFonts w:ascii="Times New Roman" w:hAnsi="Times New Roman"/>
          <w:sz w:val="20"/>
          <w:szCs w:val="20"/>
        </w:rPr>
        <w:t xml:space="preserve"> p. 162). The strategies Franklin illustrates with various case studies are not necessarily dictated by specific theoretical accounts, even though their implementations may be dependent on them to varying extents. The arguments presented in the present paper and the above-mentioned papers by Waters, Elliott and Franklin, notwithstanding the contrasts between them, show that experimental strategies can be more operative in experimental research (in diverse fields such as HEP, classical genetics and </w:t>
      </w:r>
      <w:proofErr w:type="spellStart"/>
      <w:r>
        <w:rPr>
          <w:rFonts w:ascii="Times New Roman" w:hAnsi="Times New Roman"/>
          <w:sz w:val="20"/>
          <w:szCs w:val="20"/>
        </w:rPr>
        <w:t>nanotoxicology</w:t>
      </w:r>
      <w:proofErr w:type="spellEnd"/>
      <w:r>
        <w:rPr>
          <w:rFonts w:ascii="Times New Roman" w:hAnsi="Times New Roman"/>
          <w:sz w:val="20"/>
          <w:szCs w:val="20"/>
        </w:rPr>
        <w:t xml:space="preserve">) than theoretical accounts, thus undermining the theory-dominated conception of experimentation. </w:t>
      </w:r>
    </w:p>
    <w:p w14:paraId="17E5C343" w14:textId="77777777" w:rsidR="00CA00F9" w:rsidRPr="00B636ED" w:rsidRDefault="00CA00F9" w:rsidP="00CB69AE">
      <w:pPr>
        <w:widowControl w:val="0"/>
        <w:autoSpaceDE w:val="0"/>
        <w:autoSpaceDN w:val="0"/>
        <w:adjustRightInd w:val="0"/>
        <w:spacing w:after="0" w:line="240" w:lineRule="auto"/>
        <w:rPr>
          <w:rFonts w:ascii="Times New Roman" w:hAnsi="Times New Roman"/>
          <w:sz w:val="24"/>
          <w:szCs w:val="24"/>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B89E4" w14:textId="77777777" w:rsidR="00CA00F9" w:rsidRDefault="00E11045">
    <w:pPr>
      <w:pStyle w:val="Header"/>
    </w:pPr>
    <w:sdt>
      <w:sdtPr>
        <w:id w:val="-322896873"/>
        <w:placeholder>
          <w:docPart w:val="1FA4526A694AC04EB69E96E3E4554BDD"/>
        </w:placeholder>
        <w:temporary/>
        <w:showingPlcHdr/>
      </w:sdtPr>
      <w:sdtEndPr/>
      <w:sdtContent>
        <w:r w:rsidR="00CA00F9">
          <w:t>[Type text]</w:t>
        </w:r>
      </w:sdtContent>
    </w:sdt>
    <w:r w:rsidR="00CA00F9">
      <w:ptab w:relativeTo="margin" w:alignment="center" w:leader="none"/>
    </w:r>
    <w:sdt>
      <w:sdtPr>
        <w:id w:val="1723630995"/>
        <w:placeholder>
          <w:docPart w:val="408D029F8798AB4DA67CF032F1A090C1"/>
        </w:placeholder>
        <w:temporary/>
        <w:showingPlcHdr/>
      </w:sdtPr>
      <w:sdtEndPr/>
      <w:sdtContent>
        <w:r w:rsidR="00CA00F9">
          <w:t>[Type text]</w:t>
        </w:r>
      </w:sdtContent>
    </w:sdt>
    <w:r w:rsidR="00CA00F9">
      <w:ptab w:relativeTo="margin" w:alignment="right" w:leader="none"/>
    </w:r>
    <w:sdt>
      <w:sdtPr>
        <w:id w:val="-1268392109"/>
        <w:placeholder>
          <w:docPart w:val="5F4A9CD786445B4CBC950249FD707A70"/>
        </w:placeholder>
        <w:temporary/>
        <w:showingPlcHdr/>
      </w:sdtPr>
      <w:sdtEndPr/>
      <w:sdtContent>
        <w:r w:rsidR="00CA00F9">
          <w:t>[Type text]</w:t>
        </w:r>
      </w:sdtContent>
    </w:sdt>
  </w:p>
  <w:p w14:paraId="497B210C" w14:textId="77777777" w:rsidR="00CA00F9" w:rsidRDefault="00CA00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EC8F5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2E656C"/>
    <w:multiLevelType w:val="hybridMultilevel"/>
    <w:tmpl w:val="43BC0342"/>
    <w:lvl w:ilvl="0" w:tplc="47C02076">
      <w:start w:val="1"/>
      <w:numFmt w:val="bullet"/>
      <w:lvlText w:val=""/>
      <w:lvlJc w:val="left"/>
      <w:pPr>
        <w:tabs>
          <w:tab w:val="num" w:pos="720"/>
        </w:tabs>
        <w:ind w:left="720" w:hanging="360"/>
      </w:pPr>
      <w:rPr>
        <w:rFonts w:ascii="Wingdings" w:hAnsi="Wingdings" w:hint="default"/>
      </w:rPr>
    </w:lvl>
    <w:lvl w:ilvl="1" w:tplc="ABFC6480" w:tentative="1">
      <w:start w:val="1"/>
      <w:numFmt w:val="bullet"/>
      <w:lvlText w:val=""/>
      <w:lvlJc w:val="left"/>
      <w:pPr>
        <w:tabs>
          <w:tab w:val="num" w:pos="1440"/>
        </w:tabs>
        <w:ind w:left="1440" w:hanging="360"/>
      </w:pPr>
      <w:rPr>
        <w:rFonts w:ascii="Wingdings" w:hAnsi="Wingdings" w:hint="default"/>
      </w:rPr>
    </w:lvl>
    <w:lvl w:ilvl="2" w:tplc="0CDEE752" w:tentative="1">
      <w:start w:val="1"/>
      <w:numFmt w:val="bullet"/>
      <w:lvlText w:val=""/>
      <w:lvlJc w:val="left"/>
      <w:pPr>
        <w:tabs>
          <w:tab w:val="num" w:pos="2160"/>
        </w:tabs>
        <w:ind w:left="2160" w:hanging="360"/>
      </w:pPr>
      <w:rPr>
        <w:rFonts w:ascii="Wingdings" w:hAnsi="Wingdings" w:hint="default"/>
      </w:rPr>
    </w:lvl>
    <w:lvl w:ilvl="3" w:tplc="CD0CE09E" w:tentative="1">
      <w:start w:val="1"/>
      <w:numFmt w:val="bullet"/>
      <w:lvlText w:val=""/>
      <w:lvlJc w:val="left"/>
      <w:pPr>
        <w:tabs>
          <w:tab w:val="num" w:pos="2880"/>
        </w:tabs>
        <w:ind w:left="2880" w:hanging="360"/>
      </w:pPr>
      <w:rPr>
        <w:rFonts w:ascii="Wingdings" w:hAnsi="Wingdings" w:hint="default"/>
      </w:rPr>
    </w:lvl>
    <w:lvl w:ilvl="4" w:tplc="A7C6C068" w:tentative="1">
      <w:start w:val="1"/>
      <w:numFmt w:val="bullet"/>
      <w:lvlText w:val=""/>
      <w:lvlJc w:val="left"/>
      <w:pPr>
        <w:tabs>
          <w:tab w:val="num" w:pos="3600"/>
        </w:tabs>
        <w:ind w:left="3600" w:hanging="360"/>
      </w:pPr>
      <w:rPr>
        <w:rFonts w:ascii="Wingdings" w:hAnsi="Wingdings" w:hint="default"/>
      </w:rPr>
    </w:lvl>
    <w:lvl w:ilvl="5" w:tplc="F9CC898A" w:tentative="1">
      <w:start w:val="1"/>
      <w:numFmt w:val="bullet"/>
      <w:lvlText w:val=""/>
      <w:lvlJc w:val="left"/>
      <w:pPr>
        <w:tabs>
          <w:tab w:val="num" w:pos="4320"/>
        </w:tabs>
        <w:ind w:left="4320" w:hanging="360"/>
      </w:pPr>
      <w:rPr>
        <w:rFonts w:ascii="Wingdings" w:hAnsi="Wingdings" w:hint="default"/>
      </w:rPr>
    </w:lvl>
    <w:lvl w:ilvl="6" w:tplc="1BBEBC7C" w:tentative="1">
      <w:start w:val="1"/>
      <w:numFmt w:val="bullet"/>
      <w:lvlText w:val=""/>
      <w:lvlJc w:val="left"/>
      <w:pPr>
        <w:tabs>
          <w:tab w:val="num" w:pos="5040"/>
        </w:tabs>
        <w:ind w:left="5040" w:hanging="360"/>
      </w:pPr>
      <w:rPr>
        <w:rFonts w:ascii="Wingdings" w:hAnsi="Wingdings" w:hint="default"/>
      </w:rPr>
    </w:lvl>
    <w:lvl w:ilvl="7" w:tplc="8DCC481C" w:tentative="1">
      <w:start w:val="1"/>
      <w:numFmt w:val="bullet"/>
      <w:lvlText w:val=""/>
      <w:lvlJc w:val="left"/>
      <w:pPr>
        <w:tabs>
          <w:tab w:val="num" w:pos="5760"/>
        </w:tabs>
        <w:ind w:left="5760" w:hanging="360"/>
      </w:pPr>
      <w:rPr>
        <w:rFonts w:ascii="Wingdings" w:hAnsi="Wingdings" w:hint="default"/>
      </w:rPr>
    </w:lvl>
    <w:lvl w:ilvl="8" w:tplc="A95CC5A4" w:tentative="1">
      <w:start w:val="1"/>
      <w:numFmt w:val="bullet"/>
      <w:lvlText w:val=""/>
      <w:lvlJc w:val="left"/>
      <w:pPr>
        <w:tabs>
          <w:tab w:val="num" w:pos="6480"/>
        </w:tabs>
        <w:ind w:left="6480" w:hanging="360"/>
      </w:pPr>
      <w:rPr>
        <w:rFonts w:ascii="Wingdings" w:hAnsi="Wingdings" w:hint="default"/>
      </w:rPr>
    </w:lvl>
  </w:abstractNum>
  <w:abstractNum w:abstractNumId="2">
    <w:nsid w:val="187C133E"/>
    <w:multiLevelType w:val="hybridMultilevel"/>
    <w:tmpl w:val="F0FC9E26"/>
    <w:lvl w:ilvl="0" w:tplc="04070001">
      <w:start w:val="1"/>
      <w:numFmt w:val="bullet"/>
      <w:lvlText w:val=""/>
      <w:lvlJc w:val="left"/>
      <w:pPr>
        <w:ind w:left="2520" w:hanging="360"/>
      </w:pPr>
      <w:rPr>
        <w:rFonts w:ascii="Symbol" w:hAnsi="Symbol" w:hint="default"/>
      </w:rPr>
    </w:lvl>
    <w:lvl w:ilvl="1" w:tplc="04070003" w:tentative="1">
      <w:start w:val="1"/>
      <w:numFmt w:val="bullet"/>
      <w:lvlText w:val="o"/>
      <w:lvlJc w:val="left"/>
      <w:pPr>
        <w:ind w:left="3240" w:hanging="360"/>
      </w:pPr>
      <w:rPr>
        <w:rFonts w:ascii="Courier New" w:hAnsi="Courier New" w:hint="default"/>
      </w:rPr>
    </w:lvl>
    <w:lvl w:ilvl="2" w:tplc="04070005" w:tentative="1">
      <w:start w:val="1"/>
      <w:numFmt w:val="bullet"/>
      <w:lvlText w:val=""/>
      <w:lvlJc w:val="left"/>
      <w:pPr>
        <w:ind w:left="3960" w:hanging="360"/>
      </w:pPr>
      <w:rPr>
        <w:rFonts w:ascii="Wingdings" w:hAnsi="Wingdings" w:hint="default"/>
      </w:rPr>
    </w:lvl>
    <w:lvl w:ilvl="3" w:tplc="04070001" w:tentative="1">
      <w:start w:val="1"/>
      <w:numFmt w:val="bullet"/>
      <w:lvlText w:val=""/>
      <w:lvlJc w:val="left"/>
      <w:pPr>
        <w:ind w:left="4680" w:hanging="360"/>
      </w:pPr>
      <w:rPr>
        <w:rFonts w:ascii="Symbol" w:hAnsi="Symbol" w:hint="default"/>
      </w:rPr>
    </w:lvl>
    <w:lvl w:ilvl="4" w:tplc="04070003" w:tentative="1">
      <w:start w:val="1"/>
      <w:numFmt w:val="bullet"/>
      <w:lvlText w:val="o"/>
      <w:lvlJc w:val="left"/>
      <w:pPr>
        <w:ind w:left="5400" w:hanging="360"/>
      </w:pPr>
      <w:rPr>
        <w:rFonts w:ascii="Courier New" w:hAnsi="Courier New" w:hint="default"/>
      </w:rPr>
    </w:lvl>
    <w:lvl w:ilvl="5" w:tplc="04070005" w:tentative="1">
      <w:start w:val="1"/>
      <w:numFmt w:val="bullet"/>
      <w:lvlText w:val=""/>
      <w:lvlJc w:val="left"/>
      <w:pPr>
        <w:ind w:left="6120" w:hanging="360"/>
      </w:pPr>
      <w:rPr>
        <w:rFonts w:ascii="Wingdings" w:hAnsi="Wingdings" w:hint="default"/>
      </w:rPr>
    </w:lvl>
    <w:lvl w:ilvl="6" w:tplc="04070001" w:tentative="1">
      <w:start w:val="1"/>
      <w:numFmt w:val="bullet"/>
      <w:lvlText w:val=""/>
      <w:lvlJc w:val="left"/>
      <w:pPr>
        <w:ind w:left="6840" w:hanging="360"/>
      </w:pPr>
      <w:rPr>
        <w:rFonts w:ascii="Symbol" w:hAnsi="Symbol" w:hint="default"/>
      </w:rPr>
    </w:lvl>
    <w:lvl w:ilvl="7" w:tplc="04070003" w:tentative="1">
      <w:start w:val="1"/>
      <w:numFmt w:val="bullet"/>
      <w:lvlText w:val="o"/>
      <w:lvlJc w:val="left"/>
      <w:pPr>
        <w:ind w:left="7560" w:hanging="360"/>
      </w:pPr>
      <w:rPr>
        <w:rFonts w:ascii="Courier New" w:hAnsi="Courier New" w:hint="default"/>
      </w:rPr>
    </w:lvl>
    <w:lvl w:ilvl="8" w:tplc="04070005" w:tentative="1">
      <w:start w:val="1"/>
      <w:numFmt w:val="bullet"/>
      <w:lvlText w:val=""/>
      <w:lvlJc w:val="left"/>
      <w:pPr>
        <w:ind w:left="8280" w:hanging="360"/>
      </w:pPr>
      <w:rPr>
        <w:rFonts w:ascii="Wingdings" w:hAnsi="Wingdings" w:hint="default"/>
      </w:rPr>
    </w:lvl>
  </w:abstractNum>
  <w:abstractNum w:abstractNumId="3">
    <w:nsid w:val="1AA5713A"/>
    <w:multiLevelType w:val="hybridMultilevel"/>
    <w:tmpl w:val="19BCC6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C8E3B56"/>
    <w:multiLevelType w:val="hybridMultilevel"/>
    <w:tmpl w:val="107A71CC"/>
    <w:lvl w:ilvl="0" w:tplc="072ED088">
      <w:start w:val="1"/>
      <w:numFmt w:val="bullet"/>
      <w:lvlText w:val=""/>
      <w:lvlJc w:val="left"/>
      <w:pPr>
        <w:tabs>
          <w:tab w:val="num" w:pos="720"/>
        </w:tabs>
        <w:ind w:left="720" w:hanging="360"/>
      </w:pPr>
      <w:rPr>
        <w:rFonts w:ascii="Wingdings" w:hAnsi="Wingdings" w:hint="default"/>
      </w:rPr>
    </w:lvl>
    <w:lvl w:ilvl="1" w:tplc="A8D45674" w:tentative="1">
      <w:start w:val="1"/>
      <w:numFmt w:val="bullet"/>
      <w:lvlText w:val=""/>
      <w:lvlJc w:val="left"/>
      <w:pPr>
        <w:tabs>
          <w:tab w:val="num" w:pos="1440"/>
        </w:tabs>
        <w:ind w:left="1440" w:hanging="360"/>
      </w:pPr>
      <w:rPr>
        <w:rFonts w:ascii="Wingdings" w:hAnsi="Wingdings" w:hint="default"/>
      </w:rPr>
    </w:lvl>
    <w:lvl w:ilvl="2" w:tplc="0354F936" w:tentative="1">
      <w:start w:val="1"/>
      <w:numFmt w:val="bullet"/>
      <w:lvlText w:val=""/>
      <w:lvlJc w:val="left"/>
      <w:pPr>
        <w:tabs>
          <w:tab w:val="num" w:pos="2160"/>
        </w:tabs>
        <w:ind w:left="2160" w:hanging="360"/>
      </w:pPr>
      <w:rPr>
        <w:rFonts w:ascii="Wingdings" w:hAnsi="Wingdings" w:hint="default"/>
      </w:rPr>
    </w:lvl>
    <w:lvl w:ilvl="3" w:tplc="2EBC7126" w:tentative="1">
      <w:start w:val="1"/>
      <w:numFmt w:val="bullet"/>
      <w:lvlText w:val=""/>
      <w:lvlJc w:val="left"/>
      <w:pPr>
        <w:tabs>
          <w:tab w:val="num" w:pos="2880"/>
        </w:tabs>
        <w:ind w:left="2880" w:hanging="360"/>
      </w:pPr>
      <w:rPr>
        <w:rFonts w:ascii="Wingdings" w:hAnsi="Wingdings" w:hint="default"/>
      </w:rPr>
    </w:lvl>
    <w:lvl w:ilvl="4" w:tplc="3250A418" w:tentative="1">
      <w:start w:val="1"/>
      <w:numFmt w:val="bullet"/>
      <w:lvlText w:val=""/>
      <w:lvlJc w:val="left"/>
      <w:pPr>
        <w:tabs>
          <w:tab w:val="num" w:pos="3600"/>
        </w:tabs>
        <w:ind w:left="3600" w:hanging="360"/>
      </w:pPr>
      <w:rPr>
        <w:rFonts w:ascii="Wingdings" w:hAnsi="Wingdings" w:hint="default"/>
      </w:rPr>
    </w:lvl>
    <w:lvl w:ilvl="5" w:tplc="C800664A" w:tentative="1">
      <w:start w:val="1"/>
      <w:numFmt w:val="bullet"/>
      <w:lvlText w:val=""/>
      <w:lvlJc w:val="left"/>
      <w:pPr>
        <w:tabs>
          <w:tab w:val="num" w:pos="4320"/>
        </w:tabs>
        <w:ind w:left="4320" w:hanging="360"/>
      </w:pPr>
      <w:rPr>
        <w:rFonts w:ascii="Wingdings" w:hAnsi="Wingdings" w:hint="default"/>
      </w:rPr>
    </w:lvl>
    <w:lvl w:ilvl="6" w:tplc="85DCACE4" w:tentative="1">
      <w:start w:val="1"/>
      <w:numFmt w:val="bullet"/>
      <w:lvlText w:val=""/>
      <w:lvlJc w:val="left"/>
      <w:pPr>
        <w:tabs>
          <w:tab w:val="num" w:pos="5040"/>
        </w:tabs>
        <w:ind w:left="5040" w:hanging="360"/>
      </w:pPr>
      <w:rPr>
        <w:rFonts w:ascii="Wingdings" w:hAnsi="Wingdings" w:hint="default"/>
      </w:rPr>
    </w:lvl>
    <w:lvl w:ilvl="7" w:tplc="4BAED916" w:tentative="1">
      <w:start w:val="1"/>
      <w:numFmt w:val="bullet"/>
      <w:lvlText w:val=""/>
      <w:lvlJc w:val="left"/>
      <w:pPr>
        <w:tabs>
          <w:tab w:val="num" w:pos="5760"/>
        </w:tabs>
        <w:ind w:left="5760" w:hanging="360"/>
      </w:pPr>
      <w:rPr>
        <w:rFonts w:ascii="Wingdings" w:hAnsi="Wingdings" w:hint="default"/>
      </w:rPr>
    </w:lvl>
    <w:lvl w:ilvl="8" w:tplc="A0D45F48" w:tentative="1">
      <w:start w:val="1"/>
      <w:numFmt w:val="bullet"/>
      <w:lvlText w:val=""/>
      <w:lvlJc w:val="left"/>
      <w:pPr>
        <w:tabs>
          <w:tab w:val="num" w:pos="6480"/>
        </w:tabs>
        <w:ind w:left="6480" w:hanging="360"/>
      </w:pPr>
      <w:rPr>
        <w:rFonts w:ascii="Wingdings" w:hAnsi="Wingdings" w:hint="default"/>
      </w:rPr>
    </w:lvl>
  </w:abstractNum>
  <w:abstractNum w:abstractNumId="5">
    <w:nsid w:val="2B05255A"/>
    <w:multiLevelType w:val="hybridMultilevel"/>
    <w:tmpl w:val="79588326"/>
    <w:lvl w:ilvl="0" w:tplc="D82832D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811118"/>
    <w:multiLevelType w:val="hybridMultilevel"/>
    <w:tmpl w:val="C36A6BD0"/>
    <w:lvl w:ilvl="0" w:tplc="C6DEA66A">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3BAD2AEE"/>
    <w:multiLevelType w:val="hybridMultilevel"/>
    <w:tmpl w:val="A64C5E30"/>
    <w:lvl w:ilvl="0" w:tplc="97981F4A">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43BD724B"/>
    <w:multiLevelType w:val="hybridMultilevel"/>
    <w:tmpl w:val="0CD8FCB8"/>
    <w:lvl w:ilvl="0" w:tplc="E356026A">
      <w:start w:val="1"/>
      <w:numFmt w:val="bullet"/>
      <w:lvlText w:val=""/>
      <w:lvlJc w:val="left"/>
      <w:pPr>
        <w:tabs>
          <w:tab w:val="num" w:pos="720"/>
        </w:tabs>
        <w:ind w:left="720" w:hanging="360"/>
      </w:pPr>
      <w:rPr>
        <w:rFonts w:ascii="Wingdings" w:hAnsi="Wingdings" w:hint="default"/>
      </w:rPr>
    </w:lvl>
    <w:lvl w:ilvl="1" w:tplc="06E85C7A" w:tentative="1">
      <w:start w:val="1"/>
      <w:numFmt w:val="bullet"/>
      <w:lvlText w:val=""/>
      <w:lvlJc w:val="left"/>
      <w:pPr>
        <w:tabs>
          <w:tab w:val="num" w:pos="1440"/>
        </w:tabs>
        <w:ind w:left="1440" w:hanging="360"/>
      </w:pPr>
      <w:rPr>
        <w:rFonts w:ascii="Wingdings" w:hAnsi="Wingdings" w:hint="default"/>
      </w:rPr>
    </w:lvl>
    <w:lvl w:ilvl="2" w:tplc="1AA0B64A" w:tentative="1">
      <w:start w:val="1"/>
      <w:numFmt w:val="bullet"/>
      <w:lvlText w:val=""/>
      <w:lvlJc w:val="left"/>
      <w:pPr>
        <w:tabs>
          <w:tab w:val="num" w:pos="2160"/>
        </w:tabs>
        <w:ind w:left="2160" w:hanging="360"/>
      </w:pPr>
      <w:rPr>
        <w:rFonts w:ascii="Wingdings" w:hAnsi="Wingdings" w:hint="default"/>
      </w:rPr>
    </w:lvl>
    <w:lvl w:ilvl="3" w:tplc="E9CCE74E" w:tentative="1">
      <w:start w:val="1"/>
      <w:numFmt w:val="bullet"/>
      <w:lvlText w:val=""/>
      <w:lvlJc w:val="left"/>
      <w:pPr>
        <w:tabs>
          <w:tab w:val="num" w:pos="2880"/>
        </w:tabs>
        <w:ind w:left="2880" w:hanging="360"/>
      </w:pPr>
      <w:rPr>
        <w:rFonts w:ascii="Wingdings" w:hAnsi="Wingdings" w:hint="default"/>
      </w:rPr>
    </w:lvl>
    <w:lvl w:ilvl="4" w:tplc="4A1A4404" w:tentative="1">
      <w:start w:val="1"/>
      <w:numFmt w:val="bullet"/>
      <w:lvlText w:val=""/>
      <w:lvlJc w:val="left"/>
      <w:pPr>
        <w:tabs>
          <w:tab w:val="num" w:pos="3600"/>
        </w:tabs>
        <w:ind w:left="3600" w:hanging="360"/>
      </w:pPr>
      <w:rPr>
        <w:rFonts w:ascii="Wingdings" w:hAnsi="Wingdings" w:hint="default"/>
      </w:rPr>
    </w:lvl>
    <w:lvl w:ilvl="5" w:tplc="D2963C5A" w:tentative="1">
      <w:start w:val="1"/>
      <w:numFmt w:val="bullet"/>
      <w:lvlText w:val=""/>
      <w:lvlJc w:val="left"/>
      <w:pPr>
        <w:tabs>
          <w:tab w:val="num" w:pos="4320"/>
        </w:tabs>
        <w:ind w:left="4320" w:hanging="360"/>
      </w:pPr>
      <w:rPr>
        <w:rFonts w:ascii="Wingdings" w:hAnsi="Wingdings" w:hint="default"/>
      </w:rPr>
    </w:lvl>
    <w:lvl w:ilvl="6" w:tplc="D2687808" w:tentative="1">
      <w:start w:val="1"/>
      <w:numFmt w:val="bullet"/>
      <w:lvlText w:val=""/>
      <w:lvlJc w:val="left"/>
      <w:pPr>
        <w:tabs>
          <w:tab w:val="num" w:pos="5040"/>
        </w:tabs>
        <w:ind w:left="5040" w:hanging="360"/>
      </w:pPr>
      <w:rPr>
        <w:rFonts w:ascii="Wingdings" w:hAnsi="Wingdings" w:hint="default"/>
      </w:rPr>
    </w:lvl>
    <w:lvl w:ilvl="7" w:tplc="350697DA" w:tentative="1">
      <w:start w:val="1"/>
      <w:numFmt w:val="bullet"/>
      <w:lvlText w:val=""/>
      <w:lvlJc w:val="left"/>
      <w:pPr>
        <w:tabs>
          <w:tab w:val="num" w:pos="5760"/>
        </w:tabs>
        <w:ind w:left="5760" w:hanging="360"/>
      </w:pPr>
      <w:rPr>
        <w:rFonts w:ascii="Wingdings" w:hAnsi="Wingdings" w:hint="default"/>
      </w:rPr>
    </w:lvl>
    <w:lvl w:ilvl="8" w:tplc="1BB08608" w:tentative="1">
      <w:start w:val="1"/>
      <w:numFmt w:val="bullet"/>
      <w:lvlText w:val=""/>
      <w:lvlJc w:val="left"/>
      <w:pPr>
        <w:tabs>
          <w:tab w:val="num" w:pos="6480"/>
        </w:tabs>
        <w:ind w:left="6480" w:hanging="360"/>
      </w:pPr>
      <w:rPr>
        <w:rFonts w:ascii="Wingdings" w:hAnsi="Wingdings" w:hint="default"/>
      </w:rPr>
    </w:lvl>
  </w:abstractNum>
  <w:abstractNum w:abstractNumId="9">
    <w:nsid w:val="63A45507"/>
    <w:multiLevelType w:val="hybridMultilevel"/>
    <w:tmpl w:val="68FC007A"/>
    <w:lvl w:ilvl="0" w:tplc="7352A9B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4320D6F"/>
    <w:multiLevelType w:val="hybridMultilevel"/>
    <w:tmpl w:val="0BBC9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50247FF"/>
    <w:multiLevelType w:val="hybridMultilevel"/>
    <w:tmpl w:val="626C4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63C47E2"/>
    <w:multiLevelType w:val="hybridMultilevel"/>
    <w:tmpl w:val="75501C12"/>
    <w:lvl w:ilvl="0" w:tplc="DA905A0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8B951C1"/>
    <w:multiLevelType w:val="hybridMultilevel"/>
    <w:tmpl w:val="465456CC"/>
    <w:lvl w:ilvl="0" w:tplc="6A3028BA">
      <w:start w:val="1"/>
      <w:numFmt w:val="bullet"/>
      <w:lvlText w:val=""/>
      <w:lvlJc w:val="left"/>
      <w:pPr>
        <w:tabs>
          <w:tab w:val="num" w:pos="720"/>
        </w:tabs>
        <w:ind w:left="720" w:hanging="360"/>
      </w:pPr>
      <w:rPr>
        <w:rFonts w:ascii="Wingdings" w:hAnsi="Wingdings" w:hint="default"/>
      </w:rPr>
    </w:lvl>
    <w:lvl w:ilvl="1" w:tplc="E12014AC" w:tentative="1">
      <w:start w:val="1"/>
      <w:numFmt w:val="bullet"/>
      <w:lvlText w:val=""/>
      <w:lvlJc w:val="left"/>
      <w:pPr>
        <w:tabs>
          <w:tab w:val="num" w:pos="1440"/>
        </w:tabs>
        <w:ind w:left="1440" w:hanging="360"/>
      </w:pPr>
      <w:rPr>
        <w:rFonts w:ascii="Wingdings" w:hAnsi="Wingdings" w:hint="default"/>
      </w:rPr>
    </w:lvl>
    <w:lvl w:ilvl="2" w:tplc="6206F48C" w:tentative="1">
      <w:start w:val="1"/>
      <w:numFmt w:val="bullet"/>
      <w:lvlText w:val=""/>
      <w:lvlJc w:val="left"/>
      <w:pPr>
        <w:tabs>
          <w:tab w:val="num" w:pos="2160"/>
        </w:tabs>
        <w:ind w:left="2160" w:hanging="360"/>
      </w:pPr>
      <w:rPr>
        <w:rFonts w:ascii="Wingdings" w:hAnsi="Wingdings" w:hint="default"/>
      </w:rPr>
    </w:lvl>
    <w:lvl w:ilvl="3" w:tplc="445C0404" w:tentative="1">
      <w:start w:val="1"/>
      <w:numFmt w:val="bullet"/>
      <w:lvlText w:val=""/>
      <w:lvlJc w:val="left"/>
      <w:pPr>
        <w:tabs>
          <w:tab w:val="num" w:pos="2880"/>
        </w:tabs>
        <w:ind w:left="2880" w:hanging="360"/>
      </w:pPr>
      <w:rPr>
        <w:rFonts w:ascii="Wingdings" w:hAnsi="Wingdings" w:hint="default"/>
      </w:rPr>
    </w:lvl>
    <w:lvl w:ilvl="4" w:tplc="4A16C6C2" w:tentative="1">
      <w:start w:val="1"/>
      <w:numFmt w:val="bullet"/>
      <w:lvlText w:val=""/>
      <w:lvlJc w:val="left"/>
      <w:pPr>
        <w:tabs>
          <w:tab w:val="num" w:pos="3600"/>
        </w:tabs>
        <w:ind w:left="3600" w:hanging="360"/>
      </w:pPr>
      <w:rPr>
        <w:rFonts w:ascii="Wingdings" w:hAnsi="Wingdings" w:hint="default"/>
      </w:rPr>
    </w:lvl>
    <w:lvl w:ilvl="5" w:tplc="76BA4D06" w:tentative="1">
      <w:start w:val="1"/>
      <w:numFmt w:val="bullet"/>
      <w:lvlText w:val=""/>
      <w:lvlJc w:val="left"/>
      <w:pPr>
        <w:tabs>
          <w:tab w:val="num" w:pos="4320"/>
        </w:tabs>
        <w:ind w:left="4320" w:hanging="360"/>
      </w:pPr>
      <w:rPr>
        <w:rFonts w:ascii="Wingdings" w:hAnsi="Wingdings" w:hint="default"/>
      </w:rPr>
    </w:lvl>
    <w:lvl w:ilvl="6" w:tplc="71BEF1C6" w:tentative="1">
      <w:start w:val="1"/>
      <w:numFmt w:val="bullet"/>
      <w:lvlText w:val=""/>
      <w:lvlJc w:val="left"/>
      <w:pPr>
        <w:tabs>
          <w:tab w:val="num" w:pos="5040"/>
        </w:tabs>
        <w:ind w:left="5040" w:hanging="360"/>
      </w:pPr>
      <w:rPr>
        <w:rFonts w:ascii="Wingdings" w:hAnsi="Wingdings" w:hint="default"/>
      </w:rPr>
    </w:lvl>
    <w:lvl w:ilvl="7" w:tplc="F5624ADE" w:tentative="1">
      <w:start w:val="1"/>
      <w:numFmt w:val="bullet"/>
      <w:lvlText w:val=""/>
      <w:lvlJc w:val="left"/>
      <w:pPr>
        <w:tabs>
          <w:tab w:val="num" w:pos="5760"/>
        </w:tabs>
        <w:ind w:left="5760" w:hanging="360"/>
      </w:pPr>
      <w:rPr>
        <w:rFonts w:ascii="Wingdings" w:hAnsi="Wingdings" w:hint="default"/>
      </w:rPr>
    </w:lvl>
    <w:lvl w:ilvl="8" w:tplc="9006CA28" w:tentative="1">
      <w:start w:val="1"/>
      <w:numFmt w:val="bullet"/>
      <w:lvlText w:val=""/>
      <w:lvlJc w:val="left"/>
      <w:pPr>
        <w:tabs>
          <w:tab w:val="num" w:pos="6480"/>
        </w:tabs>
        <w:ind w:left="6480" w:hanging="360"/>
      </w:pPr>
      <w:rPr>
        <w:rFonts w:ascii="Wingdings" w:hAnsi="Wingdings" w:hint="default"/>
      </w:rPr>
    </w:lvl>
  </w:abstractNum>
  <w:abstractNum w:abstractNumId="14">
    <w:nsid w:val="69983753"/>
    <w:multiLevelType w:val="hybridMultilevel"/>
    <w:tmpl w:val="376EFF92"/>
    <w:lvl w:ilvl="0" w:tplc="296C5D5C">
      <w:start w:val="1"/>
      <w:numFmt w:val="bullet"/>
      <w:lvlText w:val=""/>
      <w:lvlJc w:val="left"/>
      <w:pPr>
        <w:tabs>
          <w:tab w:val="num" w:pos="720"/>
        </w:tabs>
        <w:ind w:left="720" w:hanging="360"/>
      </w:pPr>
      <w:rPr>
        <w:rFonts w:ascii="Wingdings" w:hAnsi="Wingdings" w:hint="default"/>
      </w:rPr>
    </w:lvl>
    <w:lvl w:ilvl="1" w:tplc="F7262A56" w:tentative="1">
      <w:start w:val="1"/>
      <w:numFmt w:val="bullet"/>
      <w:lvlText w:val=""/>
      <w:lvlJc w:val="left"/>
      <w:pPr>
        <w:tabs>
          <w:tab w:val="num" w:pos="1440"/>
        </w:tabs>
        <w:ind w:left="1440" w:hanging="360"/>
      </w:pPr>
      <w:rPr>
        <w:rFonts w:ascii="Wingdings" w:hAnsi="Wingdings" w:hint="default"/>
      </w:rPr>
    </w:lvl>
    <w:lvl w:ilvl="2" w:tplc="7DF49F6A" w:tentative="1">
      <w:start w:val="1"/>
      <w:numFmt w:val="bullet"/>
      <w:lvlText w:val=""/>
      <w:lvlJc w:val="left"/>
      <w:pPr>
        <w:tabs>
          <w:tab w:val="num" w:pos="2160"/>
        </w:tabs>
        <w:ind w:left="2160" w:hanging="360"/>
      </w:pPr>
      <w:rPr>
        <w:rFonts w:ascii="Wingdings" w:hAnsi="Wingdings" w:hint="default"/>
      </w:rPr>
    </w:lvl>
    <w:lvl w:ilvl="3" w:tplc="3702CEBC" w:tentative="1">
      <w:start w:val="1"/>
      <w:numFmt w:val="bullet"/>
      <w:lvlText w:val=""/>
      <w:lvlJc w:val="left"/>
      <w:pPr>
        <w:tabs>
          <w:tab w:val="num" w:pos="2880"/>
        </w:tabs>
        <w:ind w:left="2880" w:hanging="360"/>
      </w:pPr>
      <w:rPr>
        <w:rFonts w:ascii="Wingdings" w:hAnsi="Wingdings" w:hint="default"/>
      </w:rPr>
    </w:lvl>
    <w:lvl w:ilvl="4" w:tplc="A1C4824E" w:tentative="1">
      <w:start w:val="1"/>
      <w:numFmt w:val="bullet"/>
      <w:lvlText w:val=""/>
      <w:lvlJc w:val="left"/>
      <w:pPr>
        <w:tabs>
          <w:tab w:val="num" w:pos="3600"/>
        </w:tabs>
        <w:ind w:left="3600" w:hanging="360"/>
      </w:pPr>
      <w:rPr>
        <w:rFonts w:ascii="Wingdings" w:hAnsi="Wingdings" w:hint="default"/>
      </w:rPr>
    </w:lvl>
    <w:lvl w:ilvl="5" w:tplc="8794AC24" w:tentative="1">
      <w:start w:val="1"/>
      <w:numFmt w:val="bullet"/>
      <w:lvlText w:val=""/>
      <w:lvlJc w:val="left"/>
      <w:pPr>
        <w:tabs>
          <w:tab w:val="num" w:pos="4320"/>
        </w:tabs>
        <w:ind w:left="4320" w:hanging="360"/>
      </w:pPr>
      <w:rPr>
        <w:rFonts w:ascii="Wingdings" w:hAnsi="Wingdings" w:hint="default"/>
      </w:rPr>
    </w:lvl>
    <w:lvl w:ilvl="6" w:tplc="6EF64572" w:tentative="1">
      <w:start w:val="1"/>
      <w:numFmt w:val="bullet"/>
      <w:lvlText w:val=""/>
      <w:lvlJc w:val="left"/>
      <w:pPr>
        <w:tabs>
          <w:tab w:val="num" w:pos="5040"/>
        </w:tabs>
        <w:ind w:left="5040" w:hanging="360"/>
      </w:pPr>
      <w:rPr>
        <w:rFonts w:ascii="Wingdings" w:hAnsi="Wingdings" w:hint="default"/>
      </w:rPr>
    </w:lvl>
    <w:lvl w:ilvl="7" w:tplc="BAE437E0" w:tentative="1">
      <w:start w:val="1"/>
      <w:numFmt w:val="bullet"/>
      <w:lvlText w:val=""/>
      <w:lvlJc w:val="left"/>
      <w:pPr>
        <w:tabs>
          <w:tab w:val="num" w:pos="5760"/>
        </w:tabs>
        <w:ind w:left="5760" w:hanging="360"/>
      </w:pPr>
      <w:rPr>
        <w:rFonts w:ascii="Wingdings" w:hAnsi="Wingdings" w:hint="default"/>
      </w:rPr>
    </w:lvl>
    <w:lvl w:ilvl="8" w:tplc="12244E62" w:tentative="1">
      <w:start w:val="1"/>
      <w:numFmt w:val="bullet"/>
      <w:lvlText w:val=""/>
      <w:lvlJc w:val="left"/>
      <w:pPr>
        <w:tabs>
          <w:tab w:val="num" w:pos="6480"/>
        </w:tabs>
        <w:ind w:left="6480" w:hanging="360"/>
      </w:pPr>
      <w:rPr>
        <w:rFonts w:ascii="Wingdings" w:hAnsi="Wingdings" w:hint="default"/>
      </w:rPr>
    </w:lvl>
  </w:abstractNum>
  <w:abstractNum w:abstractNumId="15">
    <w:nsid w:val="7DC9525B"/>
    <w:multiLevelType w:val="hybridMultilevel"/>
    <w:tmpl w:val="5ECC4822"/>
    <w:lvl w:ilvl="0" w:tplc="9F0ACE8E">
      <w:start w:val="1"/>
      <w:numFmt w:val="bullet"/>
      <w:lvlText w:val=""/>
      <w:lvlJc w:val="left"/>
      <w:pPr>
        <w:tabs>
          <w:tab w:val="num" w:pos="720"/>
        </w:tabs>
        <w:ind w:left="720" w:hanging="360"/>
      </w:pPr>
      <w:rPr>
        <w:rFonts w:ascii="Wingdings" w:hAnsi="Wingdings" w:hint="default"/>
      </w:rPr>
    </w:lvl>
    <w:lvl w:ilvl="1" w:tplc="97B2291E" w:tentative="1">
      <w:start w:val="1"/>
      <w:numFmt w:val="bullet"/>
      <w:lvlText w:val=""/>
      <w:lvlJc w:val="left"/>
      <w:pPr>
        <w:tabs>
          <w:tab w:val="num" w:pos="1440"/>
        </w:tabs>
        <w:ind w:left="1440" w:hanging="360"/>
      </w:pPr>
      <w:rPr>
        <w:rFonts w:ascii="Wingdings" w:hAnsi="Wingdings" w:hint="default"/>
      </w:rPr>
    </w:lvl>
    <w:lvl w:ilvl="2" w:tplc="DFB493C6" w:tentative="1">
      <w:start w:val="1"/>
      <w:numFmt w:val="bullet"/>
      <w:lvlText w:val=""/>
      <w:lvlJc w:val="left"/>
      <w:pPr>
        <w:tabs>
          <w:tab w:val="num" w:pos="2160"/>
        </w:tabs>
        <w:ind w:left="2160" w:hanging="360"/>
      </w:pPr>
      <w:rPr>
        <w:rFonts w:ascii="Wingdings" w:hAnsi="Wingdings" w:hint="default"/>
      </w:rPr>
    </w:lvl>
    <w:lvl w:ilvl="3" w:tplc="B0262A56" w:tentative="1">
      <w:start w:val="1"/>
      <w:numFmt w:val="bullet"/>
      <w:lvlText w:val=""/>
      <w:lvlJc w:val="left"/>
      <w:pPr>
        <w:tabs>
          <w:tab w:val="num" w:pos="2880"/>
        </w:tabs>
        <w:ind w:left="2880" w:hanging="360"/>
      </w:pPr>
      <w:rPr>
        <w:rFonts w:ascii="Wingdings" w:hAnsi="Wingdings" w:hint="default"/>
      </w:rPr>
    </w:lvl>
    <w:lvl w:ilvl="4" w:tplc="75EAFB02" w:tentative="1">
      <w:start w:val="1"/>
      <w:numFmt w:val="bullet"/>
      <w:lvlText w:val=""/>
      <w:lvlJc w:val="left"/>
      <w:pPr>
        <w:tabs>
          <w:tab w:val="num" w:pos="3600"/>
        </w:tabs>
        <w:ind w:left="3600" w:hanging="360"/>
      </w:pPr>
      <w:rPr>
        <w:rFonts w:ascii="Wingdings" w:hAnsi="Wingdings" w:hint="default"/>
      </w:rPr>
    </w:lvl>
    <w:lvl w:ilvl="5" w:tplc="06D0A046" w:tentative="1">
      <w:start w:val="1"/>
      <w:numFmt w:val="bullet"/>
      <w:lvlText w:val=""/>
      <w:lvlJc w:val="left"/>
      <w:pPr>
        <w:tabs>
          <w:tab w:val="num" w:pos="4320"/>
        </w:tabs>
        <w:ind w:left="4320" w:hanging="360"/>
      </w:pPr>
      <w:rPr>
        <w:rFonts w:ascii="Wingdings" w:hAnsi="Wingdings" w:hint="default"/>
      </w:rPr>
    </w:lvl>
    <w:lvl w:ilvl="6" w:tplc="3C0C0B80" w:tentative="1">
      <w:start w:val="1"/>
      <w:numFmt w:val="bullet"/>
      <w:lvlText w:val=""/>
      <w:lvlJc w:val="left"/>
      <w:pPr>
        <w:tabs>
          <w:tab w:val="num" w:pos="5040"/>
        </w:tabs>
        <w:ind w:left="5040" w:hanging="360"/>
      </w:pPr>
      <w:rPr>
        <w:rFonts w:ascii="Wingdings" w:hAnsi="Wingdings" w:hint="default"/>
      </w:rPr>
    </w:lvl>
    <w:lvl w:ilvl="7" w:tplc="89E82318" w:tentative="1">
      <w:start w:val="1"/>
      <w:numFmt w:val="bullet"/>
      <w:lvlText w:val=""/>
      <w:lvlJc w:val="left"/>
      <w:pPr>
        <w:tabs>
          <w:tab w:val="num" w:pos="5760"/>
        </w:tabs>
        <w:ind w:left="5760" w:hanging="360"/>
      </w:pPr>
      <w:rPr>
        <w:rFonts w:ascii="Wingdings" w:hAnsi="Wingdings" w:hint="default"/>
      </w:rPr>
    </w:lvl>
    <w:lvl w:ilvl="8" w:tplc="9460A292"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5"/>
  </w:num>
  <w:num w:numId="5">
    <w:abstractNumId w:val="1"/>
  </w:num>
  <w:num w:numId="6">
    <w:abstractNumId w:val="14"/>
  </w:num>
  <w:num w:numId="7">
    <w:abstractNumId w:val="3"/>
  </w:num>
  <w:num w:numId="8">
    <w:abstractNumId w:val="4"/>
  </w:num>
  <w:num w:numId="9">
    <w:abstractNumId w:val="8"/>
  </w:num>
  <w:num w:numId="10">
    <w:abstractNumId w:val="13"/>
  </w:num>
  <w:num w:numId="11">
    <w:abstractNumId w:val="11"/>
  </w:num>
  <w:num w:numId="12">
    <w:abstractNumId w:val="10"/>
  </w:num>
  <w:num w:numId="13">
    <w:abstractNumId w:val="0"/>
  </w:num>
  <w:num w:numId="14">
    <w:abstractNumId w:val="2"/>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77B"/>
    <w:rsid w:val="00000304"/>
    <w:rsid w:val="00000350"/>
    <w:rsid w:val="00000E81"/>
    <w:rsid w:val="00001060"/>
    <w:rsid w:val="000023E6"/>
    <w:rsid w:val="00003033"/>
    <w:rsid w:val="0000314D"/>
    <w:rsid w:val="00003803"/>
    <w:rsid w:val="00003960"/>
    <w:rsid w:val="00003D57"/>
    <w:rsid w:val="00004587"/>
    <w:rsid w:val="00004595"/>
    <w:rsid w:val="00004B62"/>
    <w:rsid w:val="000057FC"/>
    <w:rsid w:val="00006D4D"/>
    <w:rsid w:val="00007415"/>
    <w:rsid w:val="0000756C"/>
    <w:rsid w:val="000076C1"/>
    <w:rsid w:val="00007C95"/>
    <w:rsid w:val="00010BDF"/>
    <w:rsid w:val="00010CE0"/>
    <w:rsid w:val="00010F04"/>
    <w:rsid w:val="00011639"/>
    <w:rsid w:val="00011A92"/>
    <w:rsid w:val="0001202F"/>
    <w:rsid w:val="000122B0"/>
    <w:rsid w:val="000123FE"/>
    <w:rsid w:val="0001356E"/>
    <w:rsid w:val="000138AF"/>
    <w:rsid w:val="000139A1"/>
    <w:rsid w:val="00013A44"/>
    <w:rsid w:val="0001455E"/>
    <w:rsid w:val="00014FF9"/>
    <w:rsid w:val="00015467"/>
    <w:rsid w:val="00015530"/>
    <w:rsid w:val="00015658"/>
    <w:rsid w:val="000158E2"/>
    <w:rsid w:val="00016C38"/>
    <w:rsid w:val="00016EE8"/>
    <w:rsid w:val="00016FBA"/>
    <w:rsid w:val="000173BC"/>
    <w:rsid w:val="000177AC"/>
    <w:rsid w:val="00017816"/>
    <w:rsid w:val="00017BA6"/>
    <w:rsid w:val="00017DD6"/>
    <w:rsid w:val="00021810"/>
    <w:rsid w:val="00022279"/>
    <w:rsid w:val="000227F2"/>
    <w:rsid w:val="000228C1"/>
    <w:rsid w:val="0002335B"/>
    <w:rsid w:val="00023C8D"/>
    <w:rsid w:val="00024518"/>
    <w:rsid w:val="00024623"/>
    <w:rsid w:val="00024AA0"/>
    <w:rsid w:val="0002504B"/>
    <w:rsid w:val="00025248"/>
    <w:rsid w:val="00025335"/>
    <w:rsid w:val="000276C2"/>
    <w:rsid w:val="00027A65"/>
    <w:rsid w:val="00027B89"/>
    <w:rsid w:val="00027E94"/>
    <w:rsid w:val="00030386"/>
    <w:rsid w:val="0003046D"/>
    <w:rsid w:val="00030FE6"/>
    <w:rsid w:val="000315E5"/>
    <w:rsid w:val="000317D3"/>
    <w:rsid w:val="00031944"/>
    <w:rsid w:val="00031A06"/>
    <w:rsid w:val="000323BB"/>
    <w:rsid w:val="00032F86"/>
    <w:rsid w:val="00033335"/>
    <w:rsid w:val="00033984"/>
    <w:rsid w:val="00033F18"/>
    <w:rsid w:val="00034A52"/>
    <w:rsid w:val="00034BD6"/>
    <w:rsid w:val="000353B0"/>
    <w:rsid w:val="0003554E"/>
    <w:rsid w:val="00035AA5"/>
    <w:rsid w:val="00035D74"/>
    <w:rsid w:val="00036139"/>
    <w:rsid w:val="00036865"/>
    <w:rsid w:val="00036E52"/>
    <w:rsid w:val="00036F91"/>
    <w:rsid w:val="000374FB"/>
    <w:rsid w:val="000375D3"/>
    <w:rsid w:val="000377A6"/>
    <w:rsid w:val="000403AE"/>
    <w:rsid w:val="00041396"/>
    <w:rsid w:val="000416A9"/>
    <w:rsid w:val="00041A02"/>
    <w:rsid w:val="0004214F"/>
    <w:rsid w:val="000421BF"/>
    <w:rsid w:val="00042AAF"/>
    <w:rsid w:val="00042ACB"/>
    <w:rsid w:val="0004320D"/>
    <w:rsid w:val="000433E8"/>
    <w:rsid w:val="00043494"/>
    <w:rsid w:val="00043568"/>
    <w:rsid w:val="000435F8"/>
    <w:rsid w:val="000438F5"/>
    <w:rsid w:val="00043A7D"/>
    <w:rsid w:val="000446CE"/>
    <w:rsid w:val="00044A8F"/>
    <w:rsid w:val="000450B2"/>
    <w:rsid w:val="000451B6"/>
    <w:rsid w:val="000455C2"/>
    <w:rsid w:val="0004575B"/>
    <w:rsid w:val="0004655F"/>
    <w:rsid w:val="000470D5"/>
    <w:rsid w:val="00047550"/>
    <w:rsid w:val="00047656"/>
    <w:rsid w:val="00050AEF"/>
    <w:rsid w:val="0005116A"/>
    <w:rsid w:val="0005128E"/>
    <w:rsid w:val="00051302"/>
    <w:rsid w:val="0005143C"/>
    <w:rsid w:val="000516B1"/>
    <w:rsid w:val="00051ACB"/>
    <w:rsid w:val="00051F8C"/>
    <w:rsid w:val="0005254F"/>
    <w:rsid w:val="00052E83"/>
    <w:rsid w:val="0005390B"/>
    <w:rsid w:val="00053B52"/>
    <w:rsid w:val="00053E3B"/>
    <w:rsid w:val="00053F46"/>
    <w:rsid w:val="0005466B"/>
    <w:rsid w:val="00054B12"/>
    <w:rsid w:val="00054B60"/>
    <w:rsid w:val="00054C11"/>
    <w:rsid w:val="00054C5D"/>
    <w:rsid w:val="00054F46"/>
    <w:rsid w:val="00054F82"/>
    <w:rsid w:val="00056871"/>
    <w:rsid w:val="000569D2"/>
    <w:rsid w:val="00056CB6"/>
    <w:rsid w:val="00056D30"/>
    <w:rsid w:val="00056FB7"/>
    <w:rsid w:val="000579FB"/>
    <w:rsid w:val="00060F50"/>
    <w:rsid w:val="0006151D"/>
    <w:rsid w:val="000615A6"/>
    <w:rsid w:val="00061742"/>
    <w:rsid w:val="00061E00"/>
    <w:rsid w:val="00062200"/>
    <w:rsid w:val="00062781"/>
    <w:rsid w:val="000628C8"/>
    <w:rsid w:val="00062D15"/>
    <w:rsid w:val="00062D2C"/>
    <w:rsid w:val="00062D49"/>
    <w:rsid w:val="0006337C"/>
    <w:rsid w:val="00063583"/>
    <w:rsid w:val="000638D9"/>
    <w:rsid w:val="00063939"/>
    <w:rsid w:val="0006408F"/>
    <w:rsid w:val="00064209"/>
    <w:rsid w:val="00064E37"/>
    <w:rsid w:val="00065258"/>
    <w:rsid w:val="0006556A"/>
    <w:rsid w:val="00065DCE"/>
    <w:rsid w:val="00066AB2"/>
    <w:rsid w:val="00066D03"/>
    <w:rsid w:val="00066EC8"/>
    <w:rsid w:val="000672FD"/>
    <w:rsid w:val="00067761"/>
    <w:rsid w:val="00067B51"/>
    <w:rsid w:val="00070433"/>
    <w:rsid w:val="000706B5"/>
    <w:rsid w:val="0007111B"/>
    <w:rsid w:val="000713DC"/>
    <w:rsid w:val="00071A3F"/>
    <w:rsid w:val="00071A60"/>
    <w:rsid w:val="00072651"/>
    <w:rsid w:val="0007267F"/>
    <w:rsid w:val="00072681"/>
    <w:rsid w:val="000726EB"/>
    <w:rsid w:val="00072D56"/>
    <w:rsid w:val="000731EF"/>
    <w:rsid w:val="00073481"/>
    <w:rsid w:val="000737F6"/>
    <w:rsid w:val="00074EF9"/>
    <w:rsid w:val="0007558E"/>
    <w:rsid w:val="00075773"/>
    <w:rsid w:val="00075958"/>
    <w:rsid w:val="00075A66"/>
    <w:rsid w:val="000765FA"/>
    <w:rsid w:val="000769E3"/>
    <w:rsid w:val="00076A0E"/>
    <w:rsid w:val="00076DDB"/>
    <w:rsid w:val="00077185"/>
    <w:rsid w:val="0008007E"/>
    <w:rsid w:val="000803E9"/>
    <w:rsid w:val="00080647"/>
    <w:rsid w:val="00081034"/>
    <w:rsid w:val="00081340"/>
    <w:rsid w:val="000815B8"/>
    <w:rsid w:val="00081B36"/>
    <w:rsid w:val="00082111"/>
    <w:rsid w:val="0008213D"/>
    <w:rsid w:val="000823E8"/>
    <w:rsid w:val="000829E1"/>
    <w:rsid w:val="00082E1E"/>
    <w:rsid w:val="000835AC"/>
    <w:rsid w:val="000835EA"/>
    <w:rsid w:val="00083C2D"/>
    <w:rsid w:val="000844D3"/>
    <w:rsid w:val="00084CFE"/>
    <w:rsid w:val="00084D4B"/>
    <w:rsid w:val="0008501B"/>
    <w:rsid w:val="000858E5"/>
    <w:rsid w:val="00085DB9"/>
    <w:rsid w:val="00086C38"/>
    <w:rsid w:val="000872AD"/>
    <w:rsid w:val="000873AA"/>
    <w:rsid w:val="00087554"/>
    <w:rsid w:val="00087BBF"/>
    <w:rsid w:val="00090453"/>
    <w:rsid w:val="0009060F"/>
    <w:rsid w:val="00090673"/>
    <w:rsid w:val="00090DD4"/>
    <w:rsid w:val="0009186C"/>
    <w:rsid w:val="00091AF6"/>
    <w:rsid w:val="00091CF7"/>
    <w:rsid w:val="00091D21"/>
    <w:rsid w:val="00092C3A"/>
    <w:rsid w:val="00092E04"/>
    <w:rsid w:val="000938A6"/>
    <w:rsid w:val="000939B0"/>
    <w:rsid w:val="00093B8A"/>
    <w:rsid w:val="00093CD6"/>
    <w:rsid w:val="00093E19"/>
    <w:rsid w:val="0009470F"/>
    <w:rsid w:val="00094772"/>
    <w:rsid w:val="00094D22"/>
    <w:rsid w:val="00094FEA"/>
    <w:rsid w:val="00095065"/>
    <w:rsid w:val="00095169"/>
    <w:rsid w:val="000952D1"/>
    <w:rsid w:val="00095BF7"/>
    <w:rsid w:val="000960ED"/>
    <w:rsid w:val="000976C9"/>
    <w:rsid w:val="00097857"/>
    <w:rsid w:val="00097B7A"/>
    <w:rsid w:val="000A012B"/>
    <w:rsid w:val="000A045F"/>
    <w:rsid w:val="000A1074"/>
    <w:rsid w:val="000A1498"/>
    <w:rsid w:val="000A1729"/>
    <w:rsid w:val="000A2BBC"/>
    <w:rsid w:val="000A2EDC"/>
    <w:rsid w:val="000A3132"/>
    <w:rsid w:val="000A317A"/>
    <w:rsid w:val="000A3F8C"/>
    <w:rsid w:val="000A4020"/>
    <w:rsid w:val="000A41D1"/>
    <w:rsid w:val="000A4342"/>
    <w:rsid w:val="000A4796"/>
    <w:rsid w:val="000A5207"/>
    <w:rsid w:val="000A5300"/>
    <w:rsid w:val="000A53AE"/>
    <w:rsid w:val="000A58A6"/>
    <w:rsid w:val="000A5BA2"/>
    <w:rsid w:val="000A5F09"/>
    <w:rsid w:val="000A6BAF"/>
    <w:rsid w:val="000A6D17"/>
    <w:rsid w:val="000A725B"/>
    <w:rsid w:val="000A7603"/>
    <w:rsid w:val="000A7B33"/>
    <w:rsid w:val="000A7C43"/>
    <w:rsid w:val="000B0002"/>
    <w:rsid w:val="000B03AA"/>
    <w:rsid w:val="000B0706"/>
    <w:rsid w:val="000B070D"/>
    <w:rsid w:val="000B08EB"/>
    <w:rsid w:val="000B10AF"/>
    <w:rsid w:val="000B1A2F"/>
    <w:rsid w:val="000B1BB6"/>
    <w:rsid w:val="000B1C61"/>
    <w:rsid w:val="000B1F00"/>
    <w:rsid w:val="000B218E"/>
    <w:rsid w:val="000B2590"/>
    <w:rsid w:val="000B28F6"/>
    <w:rsid w:val="000B2DE2"/>
    <w:rsid w:val="000B3662"/>
    <w:rsid w:val="000B3A0F"/>
    <w:rsid w:val="000B3AD2"/>
    <w:rsid w:val="000B3E90"/>
    <w:rsid w:val="000B424B"/>
    <w:rsid w:val="000B4634"/>
    <w:rsid w:val="000B539D"/>
    <w:rsid w:val="000B53BE"/>
    <w:rsid w:val="000B5EED"/>
    <w:rsid w:val="000B6515"/>
    <w:rsid w:val="000B6A5B"/>
    <w:rsid w:val="000B6BC0"/>
    <w:rsid w:val="000B78F8"/>
    <w:rsid w:val="000B7B44"/>
    <w:rsid w:val="000B7D0D"/>
    <w:rsid w:val="000C0AFA"/>
    <w:rsid w:val="000C0C15"/>
    <w:rsid w:val="000C0FAE"/>
    <w:rsid w:val="000C149E"/>
    <w:rsid w:val="000C18D9"/>
    <w:rsid w:val="000C1927"/>
    <w:rsid w:val="000C1EB4"/>
    <w:rsid w:val="000C20CF"/>
    <w:rsid w:val="000C2ABA"/>
    <w:rsid w:val="000C2E02"/>
    <w:rsid w:val="000C31D3"/>
    <w:rsid w:val="000C350D"/>
    <w:rsid w:val="000C394B"/>
    <w:rsid w:val="000C3CAD"/>
    <w:rsid w:val="000C3D0B"/>
    <w:rsid w:val="000C4EDE"/>
    <w:rsid w:val="000C5645"/>
    <w:rsid w:val="000C5B93"/>
    <w:rsid w:val="000C5D83"/>
    <w:rsid w:val="000C60EB"/>
    <w:rsid w:val="000C6473"/>
    <w:rsid w:val="000C6EC1"/>
    <w:rsid w:val="000C76E7"/>
    <w:rsid w:val="000C7B0D"/>
    <w:rsid w:val="000C7B79"/>
    <w:rsid w:val="000C7DFB"/>
    <w:rsid w:val="000C7F86"/>
    <w:rsid w:val="000D0B9F"/>
    <w:rsid w:val="000D0CB4"/>
    <w:rsid w:val="000D0F1E"/>
    <w:rsid w:val="000D1251"/>
    <w:rsid w:val="000D1415"/>
    <w:rsid w:val="000D1441"/>
    <w:rsid w:val="000D1D34"/>
    <w:rsid w:val="000D2337"/>
    <w:rsid w:val="000D2826"/>
    <w:rsid w:val="000D30E7"/>
    <w:rsid w:val="000D3A25"/>
    <w:rsid w:val="000D3BC6"/>
    <w:rsid w:val="000D4A31"/>
    <w:rsid w:val="000D5050"/>
    <w:rsid w:val="000D50E9"/>
    <w:rsid w:val="000D558B"/>
    <w:rsid w:val="000D64B9"/>
    <w:rsid w:val="000D67C9"/>
    <w:rsid w:val="000D6D1B"/>
    <w:rsid w:val="000D7152"/>
    <w:rsid w:val="000E0679"/>
    <w:rsid w:val="000E0B93"/>
    <w:rsid w:val="000E1851"/>
    <w:rsid w:val="000E185C"/>
    <w:rsid w:val="000E1BB3"/>
    <w:rsid w:val="000E1FED"/>
    <w:rsid w:val="000E2082"/>
    <w:rsid w:val="000E28BD"/>
    <w:rsid w:val="000E2E06"/>
    <w:rsid w:val="000E2ED4"/>
    <w:rsid w:val="000E3780"/>
    <w:rsid w:val="000E3ABC"/>
    <w:rsid w:val="000E4059"/>
    <w:rsid w:val="000E46AA"/>
    <w:rsid w:val="000E4A6A"/>
    <w:rsid w:val="000E4D0E"/>
    <w:rsid w:val="000E5339"/>
    <w:rsid w:val="000E540C"/>
    <w:rsid w:val="000E54B1"/>
    <w:rsid w:val="000E576B"/>
    <w:rsid w:val="000E5824"/>
    <w:rsid w:val="000E63A8"/>
    <w:rsid w:val="000E6810"/>
    <w:rsid w:val="000E6DCF"/>
    <w:rsid w:val="000E6DDE"/>
    <w:rsid w:val="000E7005"/>
    <w:rsid w:val="000E75EE"/>
    <w:rsid w:val="000E7656"/>
    <w:rsid w:val="000E7862"/>
    <w:rsid w:val="000E7AF8"/>
    <w:rsid w:val="000E7B6D"/>
    <w:rsid w:val="000E7D28"/>
    <w:rsid w:val="000E7EDB"/>
    <w:rsid w:val="000E7F14"/>
    <w:rsid w:val="000F0878"/>
    <w:rsid w:val="000F112F"/>
    <w:rsid w:val="000F1403"/>
    <w:rsid w:val="000F1623"/>
    <w:rsid w:val="000F22D6"/>
    <w:rsid w:val="000F2B79"/>
    <w:rsid w:val="000F2BFF"/>
    <w:rsid w:val="000F3797"/>
    <w:rsid w:val="000F3D22"/>
    <w:rsid w:val="000F421A"/>
    <w:rsid w:val="000F423E"/>
    <w:rsid w:val="000F42C7"/>
    <w:rsid w:val="000F4435"/>
    <w:rsid w:val="000F478B"/>
    <w:rsid w:val="000F4BE3"/>
    <w:rsid w:val="000F4EEF"/>
    <w:rsid w:val="000F5340"/>
    <w:rsid w:val="000F5576"/>
    <w:rsid w:val="000F568B"/>
    <w:rsid w:val="000F5896"/>
    <w:rsid w:val="000F5AA0"/>
    <w:rsid w:val="000F633F"/>
    <w:rsid w:val="000F63F0"/>
    <w:rsid w:val="000F6468"/>
    <w:rsid w:val="000F6481"/>
    <w:rsid w:val="000F682A"/>
    <w:rsid w:val="000F6C41"/>
    <w:rsid w:val="000F6ED6"/>
    <w:rsid w:val="000F716B"/>
    <w:rsid w:val="000F7B65"/>
    <w:rsid w:val="00100135"/>
    <w:rsid w:val="001002EB"/>
    <w:rsid w:val="00100D6E"/>
    <w:rsid w:val="00100EE7"/>
    <w:rsid w:val="00101199"/>
    <w:rsid w:val="0010144B"/>
    <w:rsid w:val="00101A3F"/>
    <w:rsid w:val="00102353"/>
    <w:rsid w:val="00102593"/>
    <w:rsid w:val="00102654"/>
    <w:rsid w:val="0010278B"/>
    <w:rsid w:val="001027E6"/>
    <w:rsid w:val="001030C1"/>
    <w:rsid w:val="001036CA"/>
    <w:rsid w:val="001039C6"/>
    <w:rsid w:val="001049B7"/>
    <w:rsid w:val="00105D49"/>
    <w:rsid w:val="00105D8B"/>
    <w:rsid w:val="00105E92"/>
    <w:rsid w:val="0010611E"/>
    <w:rsid w:val="0010655D"/>
    <w:rsid w:val="00106AD2"/>
    <w:rsid w:val="00107AA9"/>
    <w:rsid w:val="00107E43"/>
    <w:rsid w:val="00110A1D"/>
    <w:rsid w:val="00111018"/>
    <w:rsid w:val="00111C58"/>
    <w:rsid w:val="001121A3"/>
    <w:rsid w:val="00112824"/>
    <w:rsid w:val="001129A8"/>
    <w:rsid w:val="00112F4C"/>
    <w:rsid w:val="00113127"/>
    <w:rsid w:val="00113688"/>
    <w:rsid w:val="00113A7F"/>
    <w:rsid w:val="00113CCA"/>
    <w:rsid w:val="00114971"/>
    <w:rsid w:val="00114C0E"/>
    <w:rsid w:val="0011527F"/>
    <w:rsid w:val="00115281"/>
    <w:rsid w:val="00115BA1"/>
    <w:rsid w:val="00115EF7"/>
    <w:rsid w:val="001160F1"/>
    <w:rsid w:val="001168E8"/>
    <w:rsid w:val="00117256"/>
    <w:rsid w:val="00117A1F"/>
    <w:rsid w:val="00121003"/>
    <w:rsid w:val="00121A38"/>
    <w:rsid w:val="00121C34"/>
    <w:rsid w:val="00121E90"/>
    <w:rsid w:val="0012241C"/>
    <w:rsid w:val="00122548"/>
    <w:rsid w:val="00122553"/>
    <w:rsid w:val="00123246"/>
    <w:rsid w:val="00124068"/>
    <w:rsid w:val="00124861"/>
    <w:rsid w:val="00124E84"/>
    <w:rsid w:val="001257AC"/>
    <w:rsid w:val="00126239"/>
    <w:rsid w:val="00126929"/>
    <w:rsid w:val="00127BA5"/>
    <w:rsid w:val="00127D91"/>
    <w:rsid w:val="00127FE3"/>
    <w:rsid w:val="0013003F"/>
    <w:rsid w:val="0013055D"/>
    <w:rsid w:val="001307A9"/>
    <w:rsid w:val="00130AFF"/>
    <w:rsid w:val="00131714"/>
    <w:rsid w:val="00131A2C"/>
    <w:rsid w:val="00132BE0"/>
    <w:rsid w:val="00132C6C"/>
    <w:rsid w:val="00132E68"/>
    <w:rsid w:val="00132E9E"/>
    <w:rsid w:val="0013321F"/>
    <w:rsid w:val="00133A40"/>
    <w:rsid w:val="00133C6B"/>
    <w:rsid w:val="00133FDD"/>
    <w:rsid w:val="001340AF"/>
    <w:rsid w:val="001346DF"/>
    <w:rsid w:val="00134982"/>
    <w:rsid w:val="00134C21"/>
    <w:rsid w:val="00134F19"/>
    <w:rsid w:val="001357F0"/>
    <w:rsid w:val="00135883"/>
    <w:rsid w:val="00135CD6"/>
    <w:rsid w:val="00136EEB"/>
    <w:rsid w:val="0013746F"/>
    <w:rsid w:val="0013762F"/>
    <w:rsid w:val="00140104"/>
    <w:rsid w:val="0014026E"/>
    <w:rsid w:val="00141282"/>
    <w:rsid w:val="001415D8"/>
    <w:rsid w:val="00141BC0"/>
    <w:rsid w:val="00141DF3"/>
    <w:rsid w:val="00142941"/>
    <w:rsid w:val="00143118"/>
    <w:rsid w:val="00143512"/>
    <w:rsid w:val="00143C2E"/>
    <w:rsid w:val="00143F2C"/>
    <w:rsid w:val="00144460"/>
    <w:rsid w:val="00144960"/>
    <w:rsid w:val="00144B54"/>
    <w:rsid w:val="00144BC1"/>
    <w:rsid w:val="00144C21"/>
    <w:rsid w:val="001458F8"/>
    <w:rsid w:val="00145E9F"/>
    <w:rsid w:val="00145F9C"/>
    <w:rsid w:val="0014631A"/>
    <w:rsid w:val="001463BA"/>
    <w:rsid w:val="001464D8"/>
    <w:rsid w:val="0014665E"/>
    <w:rsid w:val="00146EAE"/>
    <w:rsid w:val="00146EF0"/>
    <w:rsid w:val="001470A8"/>
    <w:rsid w:val="00147650"/>
    <w:rsid w:val="00147770"/>
    <w:rsid w:val="001479FF"/>
    <w:rsid w:val="00147A52"/>
    <w:rsid w:val="00147D8F"/>
    <w:rsid w:val="0015001F"/>
    <w:rsid w:val="001503FB"/>
    <w:rsid w:val="00151032"/>
    <w:rsid w:val="00151157"/>
    <w:rsid w:val="0015176C"/>
    <w:rsid w:val="0015179B"/>
    <w:rsid w:val="0015200E"/>
    <w:rsid w:val="00152059"/>
    <w:rsid w:val="001520FC"/>
    <w:rsid w:val="00152AD8"/>
    <w:rsid w:val="001530C1"/>
    <w:rsid w:val="0015349C"/>
    <w:rsid w:val="0015350C"/>
    <w:rsid w:val="00153684"/>
    <w:rsid w:val="00153E02"/>
    <w:rsid w:val="00154185"/>
    <w:rsid w:val="001545B0"/>
    <w:rsid w:val="00154711"/>
    <w:rsid w:val="00154C17"/>
    <w:rsid w:val="00155475"/>
    <w:rsid w:val="0015625C"/>
    <w:rsid w:val="00156649"/>
    <w:rsid w:val="0015744E"/>
    <w:rsid w:val="00157581"/>
    <w:rsid w:val="001575E8"/>
    <w:rsid w:val="00160109"/>
    <w:rsid w:val="0016080E"/>
    <w:rsid w:val="00160BAF"/>
    <w:rsid w:val="001614A2"/>
    <w:rsid w:val="0016196F"/>
    <w:rsid w:val="001623BD"/>
    <w:rsid w:val="00162496"/>
    <w:rsid w:val="001635CD"/>
    <w:rsid w:val="001635EC"/>
    <w:rsid w:val="00163913"/>
    <w:rsid w:val="001643C6"/>
    <w:rsid w:val="001652AA"/>
    <w:rsid w:val="00165DBF"/>
    <w:rsid w:val="001662B8"/>
    <w:rsid w:val="001665E6"/>
    <w:rsid w:val="00166866"/>
    <w:rsid w:val="001679E2"/>
    <w:rsid w:val="00170187"/>
    <w:rsid w:val="001701D9"/>
    <w:rsid w:val="00170681"/>
    <w:rsid w:val="001708C8"/>
    <w:rsid w:val="00170C7B"/>
    <w:rsid w:val="00170FCE"/>
    <w:rsid w:val="00171F3B"/>
    <w:rsid w:val="00171F71"/>
    <w:rsid w:val="001720F2"/>
    <w:rsid w:val="001721BE"/>
    <w:rsid w:val="001724F7"/>
    <w:rsid w:val="00172734"/>
    <w:rsid w:val="00172A08"/>
    <w:rsid w:val="00172AA9"/>
    <w:rsid w:val="0017308E"/>
    <w:rsid w:val="00173105"/>
    <w:rsid w:val="00173B76"/>
    <w:rsid w:val="001745E2"/>
    <w:rsid w:val="0017485F"/>
    <w:rsid w:val="001749D4"/>
    <w:rsid w:val="00174DD7"/>
    <w:rsid w:val="001752E4"/>
    <w:rsid w:val="001766BE"/>
    <w:rsid w:val="001767E9"/>
    <w:rsid w:val="0017776A"/>
    <w:rsid w:val="001800F9"/>
    <w:rsid w:val="00180B63"/>
    <w:rsid w:val="001812FF"/>
    <w:rsid w:val="00181386"/>
    <w:rsid w:val="00181B2C"/>
    <w:rsid w:val="00181B32"/>
    <w:rsid w:val="00181C75"/>
    <w:rsid w:val="001820F0"/>
    <w:rsid w:val="001821E8"/>
    <w:rsid w:val="001826DC"/>
    <w:rsid w:val="0018298C"/>
    <w:rsid w:val="00182C93"/>
    <w:rsid w:val="00182D3A"/>
    <w:rsid w:val="00182E23"/>
    <w:rsid w:val="00183133"/>
    <w:rsid w:val="0018314D"/>
    <w:rsid w:val="00183730"/>
    <w:rsid w:val="001838C2"/>
    <w:rsid w:val="00183BCA"/>
    <w:rsid w:val="00183CAD"/>
    <w:rsid w:val="00183CAF"/>
    <w:rsid w:val="00183F73"/>
    <w:rsid w:val="00184570"/>
    <w:rsid w:val="001846C4"/>
    <w:rsid w:val="00186D81"/>
    <w:rsid w:val="00186DD5"/>
    <w:rsid w:val="00187512"/>
    <w:rsid w:val="00187580"/>
    <w:rsid w:val="00190647"/>
    <w:rsid w:val="001908C7"/>
    <w:rsid w:val="00190BCF"/>
    <w:rsid w:val="00191141"/>
    <w:rsid w:val="001915CE"/>
    <w:rsid w:val="00191892"/>
    <w:rsid w:val="00191E5D"/>
    <w:rsid w:val="001921B4"/>
    <w:rsid w:val="00192E3F"/>
    <w:rsid w:val="00192F6A"/>
    <w:rsid w:val="001934C4"/>
    <w:rsid w:val="00193600"/>
    <w:rsid w:val="001938DB"/>
    <w:rsid w:val="00193DE6"/>
    <w:rsid w:val="00193F24"/>
    <w:rsid w:val="0019424B"/>
    <w:rsid w:val="00194804"/>
    <w:rsid w:val="00194FCD"/>
    <w:rsid w:val="0019530A"/>
    <w:rsid w:val="001953CF"/>
    <w:rsid w:val="001953D4"/>
    <w:rsid w:val="0019541D"/>
    <w:rsid w:val="001955D7"/>
    <w:rsid w:val="00195B27"/>
    <w:rsid w:val="00195C94"/>
    <w:rsid w:val="00196D8E"/>
    <w:rsid w:val="00196F90"/>
    <w:rsid w:val="0019736B"/>
    <w:rsid w:val="00197425"/>
    <w:rsid w:val="001977AB"/>
    <w:rsid w:val="00197DC0"/>
    <w:rsid w:val="001A0FD1"/>
    <w:rsid w:val="001A100B"/>
    <w:rsid w:val="001A113B"/>
    <w:rsid w:val="001A141A"/>
    <w:rsid w:val="001A15BC"/>
    <w:rsid w:val="001A1A36"/>
    <w:rsid w:val="001A1CCA"/>
    <w:rsid w:val="001A1F61"/>
    <w:rsid w:val="001A217B"/>
    <w:rsid w:val="001A25A8"/>
    <w:rsid w:val="001A2F20"/>
    <w:rsid w:val="001A2FE4"/>
    <w:rsid w:val="001A3142"/>
    <w:rsid w:val="001A3D1C"/>
    <w:rsid w:val="001A4265"/>
    <w:rsid w:val="001A42FE"/>
    <w:rsid w:val="001A4B2F"/>
    <w:rsid w:val="001A5276"/>
    <w:rsid w:val="001A56AA"/>
    <w:rsid w:val="001A6361"/>
    <w:rsid w:val="001A65E7"/>
    <w:rsid w:val="001A6D7D"/>
    <w:rsid w:val="001A7097"/>
    <w:rsid w:val="001A7650"/>
    <w:rsid w:val="001A7CE9"/>
    <w:rsid w:val="001B02B2"/>
    <w:rsid w:val="001B0332"/>
    <w:rsid w:val="001B0EE5"/>
    <w:rsid w:val="001B154F"/>
    <w:rsid w:val="001B1AF0"/>
    <w:rsid w:val="001B1CBE"/>
    <w:rsid w:val="001B2B6D"/>
    <w:rsid w:val="001B2BD5"/>
    <w:rsid w:val="001B2E77"/>
    <w:rsid w:val="001B2F8C"/>
    <w:rsid w:val="001B3078"/>
    <w:rsid w:val="001B32C2"/>
    <w:rsid w:val="001B3969"/>
    <w:rsid w:val="001B3988"/>
    <w:rsid w:val="001B3CDA"/>
    <w:rsid w:val="001B4AC8"/>
    <w:rsid w:val="001B4D55"/>
    <w:rsid w:val="001B4EA2"/>
    <w:rsid w:val="001B4F5C"/>
    <w:rsid w:val="001B5140"/>
    <w:rsid w:val="001B5EFB"/>
    <w:rsid w:val="001B660E"/>
    <w:rsid w:val="001B675A"/>
    <w:rsid w:val="001B67CD"/>
    <w:rsid w:val="001B6B72"/>
    <w:rsid w:val="001B7116"/>
    <w:rsid w:val="001B73AF"/>
    <w:rsid w:val="001B7689"/>
    <w:rsid w:val="001B76C3"/>
    <w:rsid w:val="001B78DD"/>
    <w:rsid w:val="001B7CDD"/>
    <w:rsid w:val="001C014E"/>
    <w:rsid w:val="001C074D"/>
    <w:rsid w:val="001C0AAC"/>
    <w:rsid w:val="001C0F96"/>
    <w:rsid w:val="001C104D"/>
    <w:rsid w:val="001C1449"/>
    <w:rsid w:val="001C1529"/>
    <w:rsid w:val="001C15C8"/>
    <w:rsid w:val="001C1649"/>
    <w:rsid w:val="001C28EE"/>
    <w:rsid w:val="001C2DCF"/>
    <w:rsid w:val="001C2E2E"/>
    <w:rsid w:val="001C33E1"/>
    <w:rsid w:val="001C34A5"/>
    <w:rsid w:val="001C34D3"/>
    <w:rsid w:val="001C377F"/>
    <w:rsid w:val="001C38E1"/>
    <w:rsid w:val="001C41E7"/>
    <w:rsid w:val="001C4581"/>
    <w:rsid w:val="001C47F0"/>
    <w:rsid w:val="001C4C01"/>
    <w:rsid w:val="001C4D76"/>
    <w:rsid w:val="001C4E41"/>
    <w:rsid w:val="001C609A"/>
    <w:rsid w:val="001C63C4"/>
    <w:rsid w:val="001C6751"/>
    <w:rsid w:val="001C67EC"/>
    <w:rsid w:val="001C6C74"/>
    <w:rsid w:val="001C7379"/>
    <w:rsid w:val="001C7515"/>
    <w:rsid w:val="001C7592"/>
    <w:rsid w:val="001C77CA"/>
    <w:rsid w:val="001D0166"/>
    <w:rsid w:val="001D03C2"/>
    <w:rsid w:val="001D07FF"/>
    <w:rsid w:val="001D111E"/>
    <w:rsid w:val="001D117A"/>
    <w:rsid w:val="001D1CF9"/>
    <w:rsid w:val="001D220C"/>
    <w:rsid w:val="001D265C"/>
    <w:rsid w:val="001D2B6B"/>
    <w:rsid w:val="001D2D5E"/>
    <w:rsid w:val="001D2EA8"/>
    <w:rsid w:val="001D3008"/>
    <w:rsid w:val="001D38C4"/>
    <w:rsid w:val="001D3F44"/>
    <w:rsid w:val="001D43D5"/>
    <w:rsid w:val="001D45F6"/>
    <w:rsid w:val="001D4786"/>
    <w:rsid w:val="001D51ED"/>
    <w:rsid w:val="001D5A53"/>
    <w:rsid w:val="001D5C88"/>
    <w:rsid w:val="001D5FD7"/>
    <w:rsid w:val="001D60ED"/>
    <w:rsid w:val="001D61E8"/>
    <w:rsid w:val="001D67E4"/>
    <w:rsid w:val="001D7227"/>
    <w:rsid w:val="001D7B1A"/>
    <w:rsid w:val="001D7D9C"/>
    <w:rsid w:val="001E07BC"/>
    <w:rsid w:val="001E0D02"/>
    <w:rsid w:val="001E0E5B"/>
    <w:rsid w:val="001E13CE"/>
    <w:rsid w:val="001E1683"/>
    <w:rsid w:val="001E246F"/>
    <w:rsid w:val="001E2F86"/>
    <w:rsid w:val="001E2F94"/>
    <w:rsid w:val="001E3525"/>
    <w:rsid w:val="001E384B"/>
    <w:rsid w:val="001E3A06"/>
    <w:rsid w:val="001E43D6"/>
    <w:rsid w:val="001E578E"/>
    <w:rsid w:val="001E5A0B"/>
    <w:rsid w:val="001E5E7A"/>
    <w:rsid w:val="001E6460"/>
    <w:rsid w:val="001E6556"/>
    <w:rsid w:val="001E69DA"/>
    <w:rsid w:val="001E6D10"/>
    <w:rsid w:val="001E739C"/>
    <w:rsid w:val="001E7A30"/>
    <w:rsid w:val="001E7AE6"/>
    <w:rsid w:val="001F0194"/>
    <w:rsid w:val="001F0805"/>
    <w:rsid w:val="001F0F91"/>
    <w:rsid w:val="001F10BF"/>
    <w:rsid w:val="001F11D2"/>
    <w:rsid w:val="001F1392"/>
    <w:rsid w:val="001F150E"/>
    <w:rsid w:val="001F1B5E"/>
    <w:rsid w:val="001F1B97"/>
    <w:rsid w:val="001F2973"/>
    <w:rsid w:val="001F2B9B"/>
    <w:rsid w:val="001F36F1"/>
    <w:rsid w:val="001F3ECC"/>
    <w:rsid w:val="001F42D7"/>
    <w:rsid w:val="001F4AB5"/>
    <w:rsid w:val="001F4B56"/>
    <w:rsid w:val="001F5407"/>
    <w:rsid w:val="001F5B49"/>
    <w:rsid w:val="001F5BFC"/>
    <w:rsid w:val="001F5C7D"/>
    <w:rsid w:val="001F6443"/>
    <w:rsid w:val="001F6587"/>
    <w:rsid w:val="001F6594"/>
    <w:rsid w:val="001F678E"/>
    <w:rsid w:val="001F74E1"/>
    <w:rsid w:val="001F75CF"/>
    <w:rsid w:val="001F7702"/>
    <w:rsid w:val="001F786F"/>
    <w:rsid w:val="001F7F5C"/>
    <w:rsid w:val="00200704"/>
    <w:rsid w:val="00200971"/>
    <w:rsid w:val="00200F96"/>
    <w:rsid w:val="00200FA8"/>
    <w:rsid w:val="002017F2"/>
    <w:rsid w:val="00201B30"/>
    <w:rsid w:val="00201C34"/>
    <w:rsid w:val="00201DFE"/>
    <w:rsid w:val="00201F29"/>
    <w:rsid w:val="00202524"/>
    <w:rsid w:val="00202677"/>
    <w:rsid w:val="00202E76"/>
    <w:rsid w:val="00203151"/>
    <w:rsid w:val="0020362C"/>
    <w:rsid w:val="00203A99"/>
    <w:rsid w:val="00203C20"/>
    <w:rsid w:val="00204007"/>
    <w:rsid w:val="00204548"/>
    <w:rsid w:val="00204E74"/>
    <w:rsid w:val="002053BE"/>
    <w:rsid w:val="00205530"/>
    <w:rsid w:val="002060B0"/>
    <w:rsid w:val="00206E95"/>
    <w:rsid w:val="002070C8"/>
    <w:rsid w:val="002075D6"/>
    <w:rsid w:val="002078D8"/>
    <w:rsid w:val="00207C59"/>
    <w:rsid w:val="00210A24"/>
    <w:rsid w:val="00210A73"/>
    <w:rsid w:val="0021135C"/>
    <w:rsid w:val="00211BCF"/>
    <w:rsid w:val="0021209A"/>
    <w:rsid w:val="002122E4"/>
    <w:rsid w:val="00212977"/>
    <w:rsid w:val="002129BD"/>
    <w:rsid w:val="00213089"/>
    <w:rsid w:val="002134E3"/>
    <w:rsid w:val="002135E8"/>
    <w:rsid w:val="00213BC7"/>
    <w:rsid w:val="002145BE"/>
    <w:rsid w:val="00214665"/>
    <w:rsid w:val="00215109"/>
    <w:rsid w:val="00215B5D"/>
    <w:rsid w:val="0021633C"/>
    <w:rsid w:val="00216501"/>
    <w:rsid w:val="00216804"/>
    <w:rsid w:val="00216830"/>
    <w:rsid w:val="002177EE"/>
    <w:rsid w:val="00217F15"/>
    <w:rsid w:val="00220249"/>
    <w:rsid w:val="0022026F"/>
    <w:rsid w:val="00220360"/>
    <w:rsid w:val="00220CBB"/>
    <w:rsid w:val="0022142F"/>
    <w:rsid w:val="0022146A"/>
    <w:rsid w:val="00221759"/>
    <w:rsid w:val="00221C56"/>
    <w:rsid w:val="00221F95"/>
    <w:rsid w:val="00222102"/>
    <w:rsid w:val="00222833"/>
    <w:rsid w:val="00222BAD"/>
    <w:rsid w:val="00222C46"/>
    <w:rsid w:val="00222CBC"/>
    <w:rsid w:val="00222FAA"/>
    <w:rsid w:val="00223075"/>
    <w:rsid w:val="0022324B"/>
    <w:rsid w:val="002234AF"/>
    <w:rsid w:val="002235EB"/>
    <w:rsid w:val="002239A2"/>
    <w:rsid w:val="00224784"/>
    <w:rsid w:val="0022556E"/>
    <w:rsid w:val="002256AF"/>
    <w:rsid w:val="002257CA"/>
    <w:rsid w:val="00226769"/>
    <w:rsid w:val="00226ED9"/>
    <w:rsid w:val="002276B8"/>
    <w:rsid w:val="00227C38"/>
    <w:rsid w:val="00227D8B"/>
    <w:rsid w:val="002300BE"/>
    <w:rsid w:val="002318FB"/>
    <w:rsid w:val="00231A4C"/>
    <w:rsid w:val="00231CDF"/>
    <w:rsid w:val="00232317"/>
    <w:rsid w:val="00232515"/>
    <w:rsid w:val="0023258D"/>
    <w:rsid w:val="00232B0A"/>
    <w:rsid w:val="00233291"/>
    <w:rsid w:val="00233804"/>
    <w:rsid w:val="00233A67"/>
    <w:rsid w:val="00233CBE"/>
    <w:rsid w:val="00233DCF"/>
    <w:rsid w:val="00234371"/>
    <w:rsid w:val="00234605"/>
    <w:rsid w:val="00235116"/>
    <w:rsid w:val="002354A0"/>
    <w:rsid w:val="002354A9"/>
    <w:rsid w:val="00236135"/>
    <w:rsid w:val="002367C5"/>
    <w:rsid w:val="00236865"/>
    <w:rsid w:val="002368B4"/>
    <w:rsid w:val="002369D8"/>
    <w:rsid w:val="002370AC"/>
    <w:rsid w:val="002375DE"/>
    <w:rsid w:val="0023790F"/>
    <w:rsid w:val="002401A5"/>
    <w:rsid w:val="0024045D"/>
    <w:rsid w:val="002409FA"/>
    <w:rsid w:val="00241575"/>
    <w:rsid w:val="0024200A"/>
    <w:rsid w:val="002429EC"/>
    <w:rsid w:val="00242C11"/>
    <w:rsid w:val="00243678"/>
    <w:rsid w:val="00243C5C"/>
    <w:rsid w:val="0024438B"/>
    <w:rsid w:val="002446F4"/>
    <w:rsid w:val="00244982"/>
    <w:rsid w:val="00244E49"/>
    <w:rsid w:val="00246247"/>
    <w:rsid w:val="00246664"/>
    <w:rsid w:val="00246924"/>
    <w:rsid w:val="00246CC0"/>
    <w:rsid w:val="002473AE"/>
    <w:rsid w:val="002476DB"/>
    <w:rsid w:val="00247EB1"/>
    <w:rsid w:val="00250A10"/>
    <w:rsid w:val="0025177B"/>
    <w:rsid w:val="0025199F"/>
    <w:rsid w:val="00252947"/>
    <w:rsid w:val="00252F57"/>
    <w:rsid w:val="00253201"/>
    <w:rsid w:val="0025343D"/>
    <w:rsid w:val="00253970"/>
    <w:rsid w:val="00253C77"/>
    <w:rsid w:val="00253F70"/>
    <w:rsid w:val="00253FCC"/>
    <w:rsid w:val="00254BDE"/>
    <w:rsid w:val="00254C4D"/>
    <w:rsid w:val="0025529F"/>
    <w:rsid w:val="002553A9"/>
    <w:rsid w:val="00255510"/>
    <w:rsid w:val="00255D6B"/>
    <w:rsid w:val="00255F00"/>
    <w:rsid w:val="00255FA5"/>
    <w:rsid w:val="002561C5"/>
    <w:rsid w:val="00256A26"/>
    <w:rsid w:val="00256E31"/>
    <w:rsid w:val="00257526"/>
    <w:rsid w:val="00257FB3"/>
    <w:rsid w:val="00260AE1"/>
    <w:rsid w:val="00261743"/>
    <w:rsid w:val="0026208E"/>
    <w:rsid w:val="0026253F"/>
    <w:rsid w:val="002638B7"/>
    <w:rsid w:val="0026395B"/>
    <w:rsid w:val="00263ABA"/>
    <w:rsid w:val="00264140"/>
    <w:rsid w:val="00264206"/>
    <w:rsid w:val="00264653"/>
    <w:rsid w:val="0026499B"/>
    <w:rsid w:val="00265486"/>
    <w:rsid w:val="002667F1"/>
    <w:rsid w:val="00267090"/>
    <w:rsid w:val="0026735D"/>
    <w:rsid w:val="002675EC"/>
    <w:rsid w:val="00267F1D"/>
    <w:rsid w:val="0027033B"/>
    <w:rsid w:val="002704F7"/>
    <w:rsid w:val="00270C3C"/>
    <w:rsid w:val="00270CDF"/>
    <w:rsid w:val="00270CE6"/>
    <w:rsid w:val="00270E29"/>
    <w:rsid w:val="00271DC0"/>
    <w:rsid w:val="002721BC"/>
    <w:rsid w:val="00272D29"/>
    <w:rsid w:val="0027370F"/>
    <w:rsid w:val="00273794"/>
    <w:rsid w:val="0027451F"/>
    <w:rsid w:val="002747AF"/>
    <w:rsid w:val="00274A56"/>
    <w:rsid w:val="0027515E"/>
    <w:rsid w:val="0027555A"/>
    <w:rsid w:val="002755B9"/>
    <w:rsid w:val="00276016"/>
    <w:rsid w:val="00276212"/>
    <w:rsid w:val="0027679B"/>
    <w:rsid w:val="00276B05"/>
    <w:rsid w:val="00276D67"/>
    <w:rsid w:val="00276F07"/>
    <w:rsid w:val="00277446"/>
    <w:rsid w:val="0027748C"/>
    <w:rsid w:val="00277C87"/>
    <w:rsid w:val="002803C9"/>
    <w:rsid w:val="00280FA7"/>
    <w:rsid w:val="00281618"/>
    <w:rsid w:val="00281D78"/>
    <w:rsid w:val="002825DC"/>
    <w:rsid w:val="00282731"/>
    <w:rsid w:val="00282BBD"/>
    <w:rsid w:val="00282CFF"/>
    <w:rsid w:val="00283480"/>
    <w:rsid w:val="0028351F"/>
    <w:rsid w:val="002835C1"/>
    <w:rsid w:val="00283CC4"/>
    <w:rsid w:val="0028456E"/>
    <w:rsid w:val="002845CB"/>
    <w:rsid w:val="0028464F"/>
    <w:rsid w:val="0028466E"/>
    <w:rsid w:val="002848B0"/>
    <w:rsid w:val="00284D9D"/>
    <w:rsid w:val="0028505A"/>
    <w:rsid w:val="00285A1C"/>
    <w:rsid w:val="00285BCA"/>
    <w:rsid w:val="00285D0D"/>
    <w:rsid w:val="002862CF"/>
    <w:rsid w:val="00286342"/>
    <w:rsid w:val="002865A3"/>
    <w:rsid w:val="002865AA"/>
    <w:rsid w:val="00286A40"/>
    <w:rsid w:val="00286D4A"/>
    <w:rsid w:val="0028766F"/>
    <w:rsid w:val="00287C0A"/>
    <w:rsid w:val="00287DC4"/>
    <w:rsid w:val="002902E4"/>
    <w:rsid w:val="00290325"/>
    <w:rsid w:val="002903B2"/>
    <w:rsid w:val="00290683"/>
    <w:rsid w:val="002907B1"/>
    <w:rsid w:val="0029084E"/>
    <w:rsid w:val="00290CE9"/>
    <w:rsid w:val="00291060"/>
    <w:rsid w:val="0029165A"/>
    <w:rsid w:val="002916EF"/>
    <w:rsid w:val="00291EF4"/>
    <w:rsid w:val="00292463"/>
    <w:rsid w:val="00292496"/>
    <w:rsid w:val="002929A1"/>
    <w:rsid w:val="00293D36"/>
    <w:rsid w:val="00293D3C"/>
    <w:rsid w:val="00294614"/>
    <w:rsid w:val="002952DD"/>
    <w:rsid w:val="0029534D"/>
    <w:rsid w:val="002961CC"/>
    <w:rsid w:val="00296907"/>
    <w:rsid w:val="00297A98"/>
    <w:rsid w:val="002A0027"/>
    <w:rsid w:val="002A0415"/>
    <w:rsid w:val="002A0CCF"/>
    <w:rsid w:val="002A11F0"/>
    <w:rsid w:val="002A13CF"/>
    <w:rsid w:val="002A1426"/>
    <w:rsid w:val="002A14FF"/>
    <w:rsid w:val="002A1972"/>
    <w:rsid w:val="002A1A0C"/>
    <w:rsid w:val="002A1CB1"/>
    <w:rsid w:val="002A219B"/>
    <w:rsid w:val="002A2398"/>
    <w:rsid w:val="002A2899"/>
    <w:rsid w:val="002A2A39"/>
    <w:rsid w:val="002A320A"/>
    <w:rsid w:val="002A3683"/>
    <w:rsid w:val="002A399B"/>
    <w:rsid w:val="002A3CEE"/>
    <w:rsid w:val="002A3E39"/>
    <w:rsid w:val="002A3FB8"/>
    <w:rsid w:val="002A41C5"/>
    <w:rsid w:val="002A48CB"/>
    <w:rsid w:val="002A534B"/>
    <w:rsid w:val="002A5420"/>
    <w:rsid w:val="002A55F7"/>
    <w:rsid w:val="002A564D"/>
    <w:rsid w:val="002A5651"/>
    <w:rsid w:val="002A5DAB"/>
    <w:rsid w:val="002A6BFA"/>
    <w:rsid w:val="002A6FFE"/>
    <w:rsid w:val="002A72DF"/>
    <w:rsid w:val="002A7BA6"/>
    <w:rsid w:val="002B02FE"/>
    <w:rsid w:val="002B0920"/>
    <w:rsid w:val="002B099B"/>
    <w:rsid w:val="002B09FE"/>
    <w:rsid w:val="002B0AEC"/>
    <w:rsid w:val="002B0BE1"/>
    <w:rsid w:val="002B0D54"/>
    <w:rsid w:val="002B0EE4"/>
    <w:rsid w:val="002B10CC"/>
    <w:rsid w:val="002B1295"/>
    <w:rsid w:val="002B12F4"/>
    <w:rsid w:val="002B1466"/>
    <w:rsid w:val="002B167E"/>
    <w:rsid w:val="002B1BF0"/>
    <w:rsid w:val="002B2083"/>
    <w:rsid w:val="002B277A"/>
    <w:rsid w:val="002B3254"/>
    <w:rsid w:val="002B3A76"/>
    <w:rsid w:val="002B3B2F"/>
    <w:rsid w:val="002B3DEA"/>
    <w:rsid w:val="002B4CB1"/>
    <w:rsid w:val="002B56E3"/>
    <w:rsid w:val="002B5719"/>
    <w:rsid w:val="002B5857"/>
    <w:rsid w:val="002B59F3"/>
    <w:rsid w:val="002B645E"/>
    <w:rsid w:val="002B66D3"/>
    <w:rsid w:val="002B7000"/>
    <w:rsid w:val="002B704E"/>
    <w:rsid w:val="002B7E41"/>
    <w:rsid w:val="002C0126"/>
    <w:rsid w:val="002C0BF9"/>
    <w:rsid w:val="002C1979"/>
    <w:rsid w:val="002C2B48"/>
    <w:rsid w:val="002C2C8C"/>
    <w:rsid w:val="002C2F32"/>
    <w:rsid w:val="002C3397"/>
    <w:rsid w:val="002C36A8"/>
    <w:rsid w:val="002C42C0"/>
    <w:rsid w:val="002C4399"/>
    <w:rsid w:val="002C4C4B"/>
    <w:rsid w:val="002C4FBA"/>
    <w:rsid w:val="002C5225"/>
    <w:rsid w:val="002C594F"/>
    <w:rsid w:val="002C68CD"/>
    <w:rsid w:val="002C7153"/>
    <w:rsid w:val="002C74C6"/>
    <w:rsid w:val="002C7CB4"/>
    <w:rsid w:val="002D0AF0"/>
    <w:rsid w:val="002D16D6"/>
    <w:rsid w:val="002D19A7"/>
    <w:rsid w:val="002D1D9C"/>
    <w:rsid w:val="002D23E6"/>
    <w:rsid w:val="002D2B19"/>
    <w:rsid w:val="002D2F08"/>
    <w:rsid w:val="002D2F1C"/>
    <w:rsid w:val="002D31E0"/>
    <w:rsid w:val="002D34CB"/>
    <w:rsid w:val="002D34DC"/>
    <w:rsid w:val="002D4C55"/>
    <w:rsid w:val="002D4DE1"/>
    <w:rsid w:val="002D53E2"/>
    <w:rsid w:val="002D5E39"/>
    <w:rsid w:val="002D6236"/>
    <w:rsid w:val="002D633B"/>
    <w:rsid w:val="002D6984"/>
    <w:rsid w:val="002D6BE1"/>
    <w:rsid w:val="002D6E2B"/>
    <w:rsid w:val="002D72E6"/>
    <w:rsid w:val="002D7465"/>
    <w:rsid w:val="002D75F4"/>
    <w:rsid w:val="002E00B8"/>
    <w:rsid w:val="002E0190"/>
    <w:rsid w:val="002E01B4"/>
    <w:rsid w:val="002E0202"/>
    <w:rsid w:val="002E04F8"/>
    <w:rsid w:val="002E0FC5"/>
    <w:rsid w:val="002E16A7"/>
    <w:rsid w:val="002E1D95"/>
    <w:rsid w:val="002E1FBF"/>
    <w:rsid w:val="002E26B4"/>
    <w:rsid w:val="002E2940"/>
    <w:rsid w:val="002E30E9"/>
    <w:rsid w:val="002E35CA"/>
    <w:rsid w:val="002E3965"/>
    <w:rsid w:val="002E3BE0"/>
    <w:rsid w:val="002E3EB9"/>
    <w:rsid w:val="002E5B78"/>
    <w:rsid w:val="002E5F5E"/>
    <w:rsid w:val="002E5F64"/>
    <w:rsid w:val="002E7193"/>
    <w:rsid w:val="002E7480"/>
    <w:rsid w:val="002E7552"/>
    <w:rsid w:val="002E7570"/>
    <w:rsid w:val="002E7581"/>
    <w:rsid w:val="002E7AC9"/>
    <w:rsid w:val="002E7CB6"/>
    <w:rsid w:val="002E7D37"/>
    <w:rsid w:val="002E7DFB"/>
    <w:rsid w:val="002E7FA8"/>
    <w:rsid w:val="002F0259"/>
    <w:rsid w:val="002F0506"/>
    <w:rsid w:val="002F09D0"/>
    <w:rsid w:val="002F0ABA"/>
    <w:rsid w:val="002F0CF8"/>
    <w:rsid w:val="002F18C5"/>
    <w:rsid w:val="002F19C1"/>
    <w:rsid w:val="002F24A4"/>
    <w:rsid w:val="002F2988"/>
    <w:rsid w:val="002F2B64"/>
    <w:rsid w:val="002F2C64"/>
    <w:rsid w:val="002F2FA3"/>
    <w:rsid w:val="002F3781"/>
    <w:rsid w:val="002F38FF"/>
    <w:rsid w:val="002F3D50"/>
    <w:rsid w:val="002F43B2"/>
    <w:rsid w:val="002F43BE"/>
    <w:rsid w:val="002F45A1"/>
    <w:rsid w:val="002F4B0C"/>
    <w:rsid w:val="002F54FD"/>
    <w:rsid w:val="002F6695"/>
    <w:rsid w:val="002F66FD"/>
    <w:rsid w:val="002F6E7D"/>
    <w:rsid w:val="002F700B"/>
    <w:rsid w:val="002F71C4"/>
    <w:rsid w:val="002F7923"/>
    <w:rsid w:val="002F7FCC"/>
    <w:rsid w:val="003002D5"/>
    <w:rsid w:val="00300364"/>
    <w:rsid w:val="00300F95"/>
    <w:rsid w:val="00301765"/>
    <w:rsid w:val="0030176C"/>
    <w:rsid w:val="00302256"/>
    <w:rsid w:val="00302716"/>
    <w:rsid w:val="003027DD"/>
    <w:rsid w:val="00302C40"/>
    <w:rsid w:val="00302D6A"/>
    <w:rsid w:val="00302F8E"/>
    <w:rsid w:val="003035D5"/>
    <w:rsid w:val="003038A1"/>
    <w:rsid w:val="0030399F"/>
    <w:rsid w:val="00306019"/>
    <w:rsid w:val="003063E5"/>
    <w:rsid w:val="0030642B"/>
    <w:rsid w:val="003066BE"/>
    <w:rsid w:val="003077EC"/>
    <w:rsid w:val="00307B77"/>
    <w:rsid w:val="00310013"/>
    <w:rsid w:val="0031044D"/>
    <w:rsid w:val="00310642"/>
    <w:rsid w:val="00310738"/>
    <w:rsid w:val="00310B80"/>
    <w:rsid w:val="00311150"/>
    <w:rsid w:val="00311226"/>
    <w:rsid w:val="00311B33"/>
    <w:rsid w:val="00312D04"/>
    <w:rsid w:val="00313A10"/>
    <w:rsid w:val="00313A77"/>
    <w:rsid w:val="00314ADE"/>
    <w:rsid w:val="00314EC3"/>
    <w:rsid w:val="00315129"/>
    <w:rsid w:val="00316004"/>
    <w:rsid w:val="00316A49"/>
    <w:rsid w:val="00316F17"/>
    <w:rsid w:val="003171CE"/>
    <w:rsid w:val="003176AA"/>
    <w:rsid w:val="003208EE"/>
    <w:rsid w:val="00320A91"/>
    <w:rsid w:val="00320E62"/>
    <w:rsid w:val="003210E7"/>
    <w:rsid w:val="00321BD7"/>
    <w:rsid w:val="00321FAE"/>
    <w:rsid w:val="003229C2"/>
    <w:rsid w:val="00322B1A"/>
    <w:rsid w:val="00323651"/>
    <w:rsid w:val="00323FA0"/>
    <w:rsid w:val="0032417E"/>
    <w:rsid w:val="003242A1"/>
    <w:rsid w:val="0032448C"/>
    <w:rsid w:val="00324686"/>
    <w:rsid w:val="00324788"/>
    <w:rsid w:val="00324863"/>
    <w:rsid w:val="00324BE2"/>
    <w:rsid w:val="00324C56"/>
    <w:rsid w:val="0032522C"/>
    <w:rsid w:val="00325413"/>
    <w:rsid w:val="003257FB"/>
    <w:rsid w:val="0032653A"/>
    <w:rsid w:val="003265D9"/>
    <w:rsid w:val="00326871"/>
    <w:rsid w:val="00326954"/>
    <w:rsid w:val="00326A9E"/>
    <w:rsid w:val="00326ABB"/>
    <w:rsid w:val="0032707D"/>
    <w:rsid w:val="003276D4"/>
    <w:rsid w:val="003276F1"/>
    <w:rsid w:val="00327DB7"/>
    <w:rsid w:val="00327FB0"/>
    <w:rsid w:val="00327FC4"/>
    <w:rsid w:val="00330355"/>
    <w:rsid w:val="00330A53"/>
    <w:rsid w:val="00330C3A"/>
    <w:rsid w:val="00330C88"/>
    <w:rsid w:val="00330CF8"/>
    <w:rsid w:val="00330D22"/>
    <w:rsid w:val="00330D30"/>
    <w:rsid w:val="00330F76"/>
    <w:rsid w:val="003323BD"/>
    <w:rsid w:val="00332EAF"/>
    <w:rsid w:val="00332F85"/>
    <w:rsid w:val="003332FD"/>
    <w:rsid w:val="003335A2"/>
    <w:rsid w:val="003336BF"/>
    <w:rsid w:val="0033387D"/>
    <w:rsid w:val="003338C6"/>
    <w:rsid w:val="00333953"/>
    <w:rsid w:val="00333F1E"/>
    <w:rsid w:val="003346CF"/>
    <w:rsid w:val="00334F2C"/>
    <w:rsid w:val="00335300"/>
    <w:rsid w:val="00336918"/>
    <w:rsid w:val="00336CC5"/>
    <w:rsid w:val="0033701E"/>
    <w:rsid w:val="00337273"/>
    <w:rsid w:val="00337BCF"/>
    <w:rsid w:val="0034029F"/>
    <w:rsid w:val="003404C4"/>
    <w:rsid w:val="00340555"/>
    <w:rsid w:val="003408E1"/>
    <w:rsid w:val="00340F14"/>
    <w:rsid w:val="0034137E"/>
    <w:rsid w:val="003416FD"/>
    <w:rsid w:val="003417AC"/>
    <w:rsid w:val="0034276E"/>
    <w:rsid w:val="00342C45"/>
    <w:rsid w:val="00342D1E"/>
    <w:rsid w:val="00342E7B"/>
    <w:rsid w:val="00343519"/>
    <w:rsid w:val="003437A7"/>
    <w:rsid w:val="0034394D"/>
    <w:rsid w:val="003439E6"/>
    <w:rsid w:val="00343AA6"/>
    <w:rsid w:val="00343B4A"/>
    <w:rsid w:val="003441D3"/>
    <w:rsid w:val="00344525"/>
    <w:rsid w:val="003446D6"/>
    <w:rsid w:val="003457CC"/>
    <w:rsid w:val="00346162"/>
    <w:rsid w:val="0034618C"/>
    <w:rsid w:val="00346A00"/>
    <w:rsid w:val="00346D31"/>
    <w:rsid w:val="00346E4C"/>
    <w:rsid w:val="00347227"/>
    <w:rsid w:val="003474F2"/>
    <w:rsid w:val="00350139"/>
    <w:rsid w:val="0035034E"/>
    <w:rsid w:val="003506CF"/>
    <w:rsid w:val="00350A54"/>
    <w:rsid w:val="00350D05"/>
    <w:rsid w:val="003512C1"/>
    <w:rsid w:val="0035139B"/>
    <w:rsid w:val="0035172A"/>
    <w:rsid w:val="00351772"/>
    <w:rsid w:val="00351824"/>
    <w:rsid w:val="00351B46"/>
    <w:rsid w:val="00351B65"/>
    <w:rsid w:val="0035224E"/>
    <w:rsid w:val="00352436"/>
    <w:rsid w:val="00352AEA"/>
    <w:rsid w:val="003530DE"/>
    <w:rsid w:val="0035314A"/>
    <w:rsid w:val="00353E1D"/>
    <w:rsid w:val="00354D0F"/>
    <w:rsid w:val="003550F1"/>
    <w:rsid w:val="003552F8"/>
    <w:rsid w:val="00355AF5"/>
    <w:rsid w:val="00355B24"/>
    <w:rsid w:val="00355EC5"/>
    <w:rsid w:val="0035616A"/>
    <w:rsid w:val="00357B01"/>
    <w:rsid w:val="00357B0F"/>
    <w:rsid w:val="00357DB6"/>
    <w:rsid w:val="00357EAE"/>
    <w:rsid w:val="003602D4"/>
    <w:rsid w:val="003603CB"/>
    <w:rsid w:val="00360CC9"/>
    <w:rsid w:val="003611C6"/>
    <w:rsid w:val="0036164A"/>
    <w:rsid w:val="003617F1"/>
    <w:rsid w:val="00362754"/>
    <w:rsid w:val="00362E0F"/>
    <w:rsid w:val="00362E90"/>
    <w:rsid w:val="00363133"/>
    <w:rsid w:val="00363AFB"/>
    <w:rsid w:val="003653DA"/>
    <w:rsid w:val="00365523"/>
    <w:rsid w:val="00365C03"/>
    <w:rsid w:val="00366168"/>
    <w:rsid w:val="00366202"/>
    <w:rsid w:val="00366A24"/>
    <w:rsid w:val="00366DBF"/>
    <w:rsid w:val="00367624"/>
    <w:rsid w:val="00367633"/>
    <w:rsid w:val="00367835"/>
    <w:rsid w:val="00367A7A"/>
    <w:rsid w:val="00367E15"/>
    <w:rsid w:val="0037085F"/>
    <w:rsid w:val="00370B60"/>
    <w:rsid w:val="00371041"/>
    <w:rsid w:val="003715C3"/>
    <w:rsid w:val="003715F7"/>
    <w:rsid w:val="00371AF1"/>
    <w:rsid w:val="00371F71"/>
    <w:rsid w:val="003726EE"/>
    <w:rsid w:val="003731FF"/>
    <w:rsid w:val="00374F7C"/>
    <w:rsid w:val="003753F1"/>
    <w:rsid w:val="00375836"/>
    <w:rsid w:val="003759B9"/>
    <w:rsid w:val="00375F4E"/>
    <w:rsid w:val="0037653B"/>
    <w:rsid w:val="00376F47"/>
    <w:rsid w:val="00377536"/>
    <w:rsid w:val="00377B24"/>
    <w:rsid w:val="00377D29"/>
    <w:rsid w:val="00377E94"/>
    <w:rsid w:val="00380C8D"/>
    <w:rsid w:val="00380D0B"/>
    <w:rsid w:val="0038146C"/>
    <w:rsid w:val="00381980"/>
    <w:rsid w:val="00381FAF"/>
    <w:rsid w:val="0038220C"/>
    <w:rsid w:val="00382329"/>
    <w:rsid w:val="003825E7"/>
    <w:rsid w:val="003825F2"/>
    <w:rsid w:val="00383882"/>
    <w:rsid w:val="00383FC5"/>
    <w:rsid w:val="0038445D"/>
    <w:rsid w:val="00384AB4"/>
    <w:rsid w:val="00384C4F"/>
    <w:rsid w:val="00384E29"/>
    <w:rsid w:val="00384F77"/>
    <w:rsid w:val="0038594A"/>
    <w:rsid w:val="00385AC3"/>
    <w:rsid w:val="00386255"/>
    <w:rsid w:val="00386C6D"/>
    <w:rsid w:val="00387643"/>
    <w:rsid w:val="003877E8"/>
    <w:rsid w:val="0039069A"/>
    <w:rsid w:val="00390CFE"/>
    <w:rsid w:val="00390E60"/>
    <w:rsid w:val="003911EC"/>
    <w:rsid w:val="00391404"/>
    <w:rsid w:val="00391BA5"/>
    <w:rsid w:val="00391C09"/>
    <w:rsid w:val="00391D83"/>
    <w:rsid w:val="00391E7B"/>
    <w:rsid w:val="00391F6F"/>
    <w:rsid w:val="00391F81"/>
    <w:rsid w:val="00392375"/>
    <w:rsid w:val="00393D41"/>
    <w:rsid w:val="003942DA"/>
    <w:rsid w:val="00394AD2"/>
    <w:rsid w:val="00395240"/>
    <w:rsid w:val="00395874"/>
    <w:rsid w:val="00395BA3"/>
    <w:rsid w:val="00395BD2"/>
    <w:rsid w:val="00395EC3"/>
    <w:rsid w:val="0039622D"/>
    <w:rsid w:val="003963CE"/>
    <w:rsid w:val="003966D3"/>
    <w:rsid w:val="00396C85"/>
    <w:rsid w:val="00396FFD"/>
    <w:rsid w:val="0039730D"/>
    <w:rsid w:val="00397B76"/>
    <w:rsid w:val="003A00CE"/>
    <w:rsid w:val="003A08BA"/>
    <w:rsid w:val="003A2050"/>
    <w:rsid w:val="003A25D5"/>
    <w:rsid w:val="003A26E1"/>
    <w:rsid w:val="003A28BB"/>
    <w:rsid w:val="003A3584"/>
    <w:rsid w:val="003A39A3"/>
    <w:rsid w:val="003A39A6"/>
    <w:rsid w:val="003A3C7A"/>
    <w:rsid w:val="003A3FEA"/>
    <w:rsid w:val="003A43DC"/>
    <w:rsid w:val="003A43DD"/>
    <w:rsid w:val="003A46B3"/>
    <w:rsid w:val="003A46D4"/>
    <w:rsid w:val="003A4A75"/>
    <w:rsid w:val="003A4D31"/>
    <w:rsid w:val="003A5058"/>
    <w:rsid w:val="003A5145"/>
    <w:rsid w:val="003A55F1"/>
    <w:rsid w:val="003A56CB"/>
    <w:rsid w:val="003A68AE"/>
    <w:rsid w:val="003A7054"/>
    <w:rsid w:val="003A770F"/>
    <w:rsid w:val="003A7FD2"/>
    <w:rsid w:val="003B0732"/>
    <w:rsid w:val="003B1360"/>
    <w:rsid w:val="003B2503"/>
    <w:rsid w:val="003B289B"/>
    <w:rsid w:val="003B2B25"/>
    <w:rsid w:val="003B31B3"/>
    <w:rsid w:val="003B33B7"/>
    <w:rsid w:val="003B3BD9"/>
    <w:rsid w:val="003B3E49"/>
    <w:rsid w:val="003B400D"/>
    <w:rsid w:val="003B4C1B"/>
    <w:rsid w:val="003B5034"/>
    <w:rsid w:val="003B5335"/>
    <w:rsid w:val="003B5541"/>
    <w:rsid w:val="003B61BC"/>
    <w:rsid w:val="003B6529"/>
    <w:rsid w:val="003B6D20"/>
    <w:rsid w:val="003B6F6D"/>
    <w:rsid w:val="003B70C3"/>
    <w:rsid w:val="003B739C"/>
    <w:rsid w:val="003C0732"/>
    <w:rsid w:val="003C08B8"/>
    <w:rsid w:val="003C0949"/>
    <w:rsid w:val="003C0ABF"/>
    <w:rsid w:val="003C0ED5"/>
    <w:rsid w:val="003C12FC"/>
    <w:rsid w:val="003C1507"/>
    <w:rsid w:val="003C1986"/>
    <w:rsid w:val="003C1B5B"/>
    <w:rsid w:val="003C2394"/>
    <w:rsid w:val="003C2906"/>
    <w:rsid w:val="003C2A38"/>
    <w:rsid w:val="003C2D0C"/>
    <w:rsid w:val="003C35E3"/>
    <w:rsid w:val="003C3AA5"/>
    <w:rsid w:val="003C3BD3"/>
    <w:rsid w:val="003C3FBF"/>
    <w:rsid w:val="003C4024"/>
    <w:rsid w:val="003C4684"/>
    <w:rsid w:val="003C4E0E"/>
    <w:rsid w:val="003C5A14"/>
    <w:rsid w:val="003C609B"/>
    <w:rsid w:val="003C63E6"/>
    <w:rsid w:val="003C691C"/>
    <w:rsid w:val="003C7729"/>
    <w:rsid w:val="003C77F1"/>
    <w:rsid w:val="003C7B79"/>
    <w:rsid w:val="003C7BEF"/>
    <w:rsid w:val="003D0182"/>
    <w:rsid w:val="003D1167"/>
    <w:rsid w:val="003D2449"/>
    <w:rsid w:val="003D24C0"/>
    <w:rsid w:val="003D27B6"/>
    <w:rsid w:val="003D2D0A"/>
    <w:rsid w:val="003D312F"/>
    <w:rsid w:val="003D389A"/>
    <w:rsid w:val="003D467D"/>
    <w:rsid w:val="003D4B5B"/>
    <w:rsid w:val="003D4B63"/>
    <w:rsid w:val="003D4CC0"/>
    <w:rsid w:val="003D4E33"/>
    <w:rsid w:val="003D5510"/>
    <w:rsid w:val="003D5BC8"/>
    <w:rsid w:val="003D6060"/>
    <w:rsid w:val="003D681C"/>
    <w:rsid w:val="003D6D74"/>
    <w:rsid w:val="003D7213"/>
    <w:rsid w:val="003D7432"/>
    <w:rsid w:val="003D76FD"/>
    <w:rsid w:val="003D7858"/>
    <w:rsid w:val="003D7E12"/>
    <w:rsid w:val="003D7F63"/>
    <w:rsid w:val="003E00DC"/>
    <w:rsid w:val="003E0478"/>
    <w:rsid w:val="003E0605"/>
    <w:rsid w:val="003E06D4"/>
    <w:rsid w:val="003E071D"/>
    <w:rsid w:val="003E0DB5"/>
    <w:rsid w:val="003E117C"/>
    <w:rsid w:val="003E1562"/>
    <w:rsid w:val="003E1A1F"/>
    <w:rsid w:val="003E1BDE"/>
    <w:rsid w:val="003E1D75"/>
    <w:rsid w:val="003E294B"/>
    <w:rsid w:val="003E2A10"/>
    <w:rsid w:val="003E2FA2"/>
    <w:rsid w:val="003E3622"/>
    <w:rsid w:val="003E3700"/>
    <w:rsid w:val="003E3AD2"/>
    <w:rsid w:val="003E4486"/>
    <w:rsid w:val="003E4834"/>
    <w:rsid w:val="003E4FCE"/>
    <w:rsid w:val="003E4FF9"/>
    <w:rsid w:val="003E51C0"/>
    <w:rsid w:val="003E557C"/>
    <w:rsid w:val="003E5C7F"/>
    <w:rsid w:val="003E6250"/>
    <w:rsid w:val="003E784A"/>
    <w:rsid w:val="003F06CB"/>
    <w:rsid w:val="003F0FC9"/>
    <w:rsid w:val="003F1367"/>
    <w:rsid w:val="003F1EEF"/>
    <w:rsid w:val="003F1F20"/>
    <w:rsid w:val="003F242D"/>
    <w:rsid w:val="003F268B"/>
    <w:rsid w:val="003F2A39"/>
    <w:rsid w:val="003F2EE3"/>
    <w:rsid w:val="003F31DB"/>
    <w:rsid w:val="003F3409"/>
    <w:rsid w:val="003F3A6D"/>
    <w:rsid w:val="003F4B13"/>
    <w:rsid w:val="003F5257"/>
    <w:rsid w:val="003F53CC"/>
    <w:rsid w:val="003F5503"/>
    <w:rsid w:val="003F551E"/>
    <w:rsid w:val="003F55FE"/>
    <w:rsid w:val="003F5C59"/>
    <w:rsid w:val="003F5CB0"/>
    <w:rsid w:val="003F5E06"/>
    <w:rsid w:val="003F667E"/>
    <w:rsid w:val="003F6B9A"/>
    <w:rsid w:val="003F7E7F"/>
    <w:rsid w:val="004005CA"/>
    <w:rsid w:val="00400C90"/>
    <w:rsid w:val="00400E46"/>
    <w:rsid w:val="00401D93"/>
    <w:rsid w:val="00402095"/>
    <w:rsid w:val="00402324"/>
    <w:rsid w:val="00402728"/>
    <w:rsid w:val="00402A91"/>
    <w:rsid w:val="00402CD1"/>
    <w:rsid w:val="00402D25"/>
    <w:rsid w:val="00402D59"/>
    <w:rsid w:val="00402D95"/>
    <w:rsid w:val="004036C8"/>
    <w:rsid w:val="004038FE"/>
    <w:rsid w:val="00403F21"/>
    <w:rsid w:val="00404003"/>
    <w:rsid w:val="004041AB"/>
    <w:rsid w:val="0040439E"/>
    <w:rsid w:val="004043F8"/>
    <w:rsid w:val="00404C54"/>
    <w:rsid w:val="00405C60"/>
    <w:rsid w:val="00406DD9"/>
    <w:rsid w:val="0040722F"/>
    <w:rsid w:val="004074AA"/>
    <w:rsid w:val="00407BA6"/>
    <w:rsid w:val="00410168"/>
    <w:rsid w:val="00410F2A"/>
    <w:rsid w:val="004119E4"/>
    <w:rsid w:val="00411C50"/>
    <w:rsid w:val="00411EB5"/>
    <w:rsid w:val="00411FDA"/>
    <w:rsid w:val="0041286B"/>
    <w:rsid w:val="0041324C"/>
    <w:rsid w:val="0041327A"/>
    <w:rsid w:val="00413601"/>
    <w:rsid w:val="00413A54"/>
    <w:rsid w:val="004146C7"/>
    <w:rsid w:val="00414759"/>
    <w:rsid w:val="004149B2"/>
    <w:rsid w:val="00414F3D"/>
    <w:rsid w:val="00415770"/>
    <w:rsid w:val="00416461"/>
    <w:rsid w:val="0041651D"/>
    <w:rsid w:val="00416650"/>
    <w:rsid w:val="00416E52"/>
    <w:rsid w:val="00417015"/>
    <w:rsid w:val="0041735C"/>
    <w:rsid w:val="00417DE6"/>
    <w:rsid w:val="00417E04"/>
    <w:rsid w:val="00420032"/>
    <w:rsid w:val="004203C1"/>
    <w:rsid w:val="00420537"/>
    <w:rsid w:val="00420F67"/>
    <w:rsid w:val="00421AFB"/>
    <w:rsid w:val="00421CAD"/>
    <w:rsid w:val="00422679"/>
    <w:rsid w:val="00423336"/>
    <w:rsid w:val="004240D1"/>
    <w:rsid w:val="004249FC"/>
    <w:rsid w:val="00425599"/>
    <w:rsid w:val="004255A4"/>
    <w:rsid w:val="00425F2B"/>
    <w:rsid w:val="0042648C"/>
    <w:rsid w:val="004265CE"/>
    <w:rsid w:val="00426608"/>
    <w:rsid w:val="004266B7"/>
    <w:rsid w:val="0042680C"/>
    <w:rsid w:val="00426A87"/>
    <w:rsid w:val="00426D6A"/>
    <w:rsid w:val="00427477"/>
    <w:rsid w:val="0042760E"/>
    <w:rsid w:val="004276E2"/>
    <w:rsid w:val="004300F4"/>
    <w:rsid w:val="0043039C"/>
    <w:rsid w:val="004305D5"/>
    <w:rsid w:val="004307BC"/>
    <w:rsid w:val="00431307"/>
    <w:rsid w:val="0043132B"/>
    <w:rsid w:val="00431E98"/>
    <w:rsid w:val="00432087"/>
    <w:rsid w:val="00432CF4"/>
    <w:rsid w:val="00433C21"/>
    <w:rsid w:val="00433D4B"/>
    <w:rsid w:val="00434232"/>
    <w:rsid w:val="00434289"/>
    <w:rsid w:val="004346ED"/>
    <w:rsid w:val="00434ABF"/>
    <w:rsid w:val="00434AC3"/>
    <w:rsid w:val="00434BA1"/>
    <w:rsid w:val="00435753"/>
    <w:rsid w:val="004358E9"/>
    <w:rsid w:val="00436E2A"/>
    <w:rsid w:val="00436FE1"/>
    <w:rsid w:val="00437081"/>
    <w:rsid w:val="00437639"/>
    <w:rsid w:val="0043786A"/>
    <w:rsid w:val="00437CE2"/>
    <w:rsid w:val="004402C7"/>
    <w:rsid w:val="00440783"/>
    <w:rsid w:val="00440CB2"/>
    <w:rsid w:val="004410F6"/>
    <w:rsid w:val="00441988"/>
    <w:rsid w:val="00442290"/>
    <w:rsid w:val="00442504"/>
    <w:rsid w:val="00442AB5"/>
    <w:rsid w:val="00442F88"/>
    <w:rsid w:val="00443208"/>
    <w:rsid w:val="004434D8"/>
    <w:rsid w:val="0044391E"/>
    <w:rsid w:val="0044393C"/>
    <w:rsid w:val="00443A02"/>
    <w:rsid w:val="00443C61"/>
    <w:rsid w:val="00443F1E"/>
    <w:rsid w:val="00444080"/>
    <w:rsid w:val="00444591"/>
    <w:rsid w:val="0044465A"/>
    <w:rsid w:val="00444719"/>
    <w:rsid w:val="00444A09"/>
    <w:rsid w:val="00445090"/>
    <w:rsid w:val="004456F0"/>
    <w:rsid w:val="00445AC9"/>
    <w:rsid w:val="00446047"/>
    <w:rsid w:val="0044649F"/>
    <w:rsid w:val="00446820"/>
    <w:rsid w:val="0044702A"/>
    <w:rsid w:val="00447317"/>
    <w:rsid w:val="00447883"/>
    <w:rsid w:val="00447EC1"/>
    <w:rsid w:val="004505CF"/>
    <w:rsid w:val="0045066D"/>
    <w:rsid w:val="00450EA5"/>
    <w:rsid w:val="0045178A"/>
    <w:rsid w:val="004517ED"/>
    <w:rsid w:val="0045215E"/>
    <w:rsid w:val="00452567"/>
    <w:rsid w:val="004525A8"/>
    <w:rsid w:val="00452629"/>
    <w:rsid w:val="00453570"/>
    <w:rsid w:val="00453624"/>
    <w:rsid w:val="00454F8A"/>
    <w:rsid w:val="00455497"/>
    <w:rsid w:val="00455D08"/>
    <w:rsid w:val="004561FD"/>
    <w:rsid w:val="004562F8"/>
    <w:rsid w:val="00457809"/>
    <w:rsid w:val="0045789E"/>
    <w:rsid w:val="004605F3"/>
    <w:rsid w:val="004606F3"/>
    <w:rsid w:val="00460824"/>
    <w:rsid w:val="0046125E"/>
    <w:rsid w:val="00461382"/>
    <w:rsid w:val="00461C5B"/>
    <w:rsid w:val="004629BA"/>
    <w:rsid w:val="004629D6"/>
    <w:rsid w:val="0046334F"/>
    <w:rsid w:val="00463402"/>
    <w:rsid w:val="004641F3"/>
    <w:rsid w:val="00464372"/>
    <w:rsid w:val="00464AF0"/>
    <w:rsid w:val="004651CF"/>
    <w:rsid w:val="00465530"/>
    <w:rsid w:val="00465DEF"/>
    <w:rsid w:val="004661E6"/>
    <w:rsid w:val="004668DE"/>
    <w:rsid w:val="00466AEA"/>
    <w:rsid w:val="00466CC0"/>
    <w:rsid w:val="00466D5F"/>
    <w:rsid w:val="00466EF0"/>
    <w:rsid w:val="0046717F"/>
    <w:rsid w:val="00467D3A"/>
    <w:rsid w:val="00467DDC"/>
    <w:rsid w:val="0047096E"/>
    <w:rsid w:val="00470A59"/>
    <w:rsid w:val="00470F8B"/>
    <w:rsid w:val="0047113E"/>
    <w:rsid w:val="0047116E"/>
    <w:rsid w:val="0047121A"/>
    <w:rsid w:val="00471727"/>
    <w:rsid w:val="0047271F"/>
    <w:rsid w:val="0047283E"/>
    <w:rsid w:val="0047329E"/>
    <w:rsid w:val="0047399D"/>
    <w:rsid w:val="004742DF"/>
    <w:rsid w:val="00474ADE"/>
    <w:rsid w:val="00474E3D"/>
    <w:rsid w:val="0047527E"/>
    <w:rsid w:val="00475B5B"/>
    <w:rsid w:val="00475BF2"/>
    <w:rsid w:val="004762DF"/>
    <w:rsid w:val="004763BD"/>
    <w:rsid w:val="004765D8"/>
    <w:rsid w:val="00476912"/>
    <w:rsid w:val="00476A48"/>
    <w:rsid w:val="00476CB9"/>
    <w:rsid w:val="00476CDC"/>
    <w:rsid w:val="004777D5"/>
    <w:rsid w:val="00480294"/>
    <w:rsid w:val="00480720"/>
    <w:rsid w:val="004807F7"/>
    <w:rsid w:val="00480B5C"/>
    <w:rsid w:val="004814D7"/>
    <w:rsid w:val="00481531"/>
    <w:rsid w:val="0048159D"/>
    <w:rsid w:val="004819E4"/>
    <w:rsid w:val="00481E19"/>
    <w:rsid w:val="004823C5"/>
    <w:rsid w:val="00482C39"/>
    <w:rsid w:val="00482FC9"/>
    <w:rsid w:val="0048329F"/>
    <w:rsid w:val="00483361"/>
    <w:rsid w:val="004837B4"/>
    <w:rsid w:val="0048396C"/>
    <w:rsid w:val="00483B89"/>
    <w:rsid w:val="0048400B"/>
    <w:rsid w:val="004841F5"/>
    <w:rsid w:val="00484933"/>
    <w:rsid w:val="0048494F"/>
    <w:rsid w:val="00484FD2"/>
    <w:rsid w:val="004852F8"/>
    <w:rsid w:val="004857CE"/>
    <w:rsid w:val="00485990"/>
    <w:rsid w:val="00485ACC"/>
    <w:rsid w:val="00485B5D"/>
    <w:rsid w:val="00485EBA"/>
    <w:rsid w:val="0048618C"/>
    <w:rsid w:val="0048678A"/>
    <w:rsid w:val="004873BD"/>
    <w:rsid w:val="00487956"/>
    <w:rsid w:val="00491D3F"/>
    <w:rsid w:val="00492D54"/>
    <w:rsid w:val="00493122"/>
    <w:rsid w:val="0049317F"/>
    <w:rsid w:val="00493499"/>
    <w:rsid w:val="0049357F"/>
    <w:rsid w:val="00493B47"/>
    <w:rsid w:val="00493D47"/>
    <w:rsid w:val="00493E5E"/>
    <w:rsid w:val="00494EF7"/>
    <w:rsid w:val="00495A2C"/>
    <w:rsid w:val="00495AEA"/>
    <w:rsid w:val="00495AEC"/>
    <w:rsid w:val="0049620D"/>
    <w:rsid w:val="00496631"/>
    <w:rsid w:val="004973DB"/>
    <w:rsid w:val="004973E2"/>
    <w:rsid w:val="0049744D"/>
    <w:rsid w:val="00497794"/>
    <w:rsid w:val="00497BB4"/>
    <w:rsid w:val="004A0A27"/>
    <w:rsid w:val="004A0B93"/>
    <w:rsid w:val="004A1182"/>
    <w:rsid w:val="004A142E"/>
    <w:rsid w:val="004A1A7A"/>
    <w:rsid w:val="004A1D13"/>
    <w:rsid w:val="004A1F60"/>
    <w:rsid w:val="004A25C2"/>
    <w:rsid w:val="004A2B65"/>
    <w:rsid w:val="004A32A1"/>
    <w:rsid w:val="004A39DA"/>
    <w:rsid w:val="004A3F55"/>
    <w:rsid w:val="004A4794"/>
    <w:rsid w:val="004A4840"/>
    <w:rsid w:val="004A490D"/>
    <w:rsid w:val="004A4B97"/>
    <w:rsid w:val="004A4DAF"/>
    <w:rsid w:val="004A4FA2"/>
    <w:rsid w:val="004A4FF2"/>
    <w:rsid w:val="004A55D2"/>
    <w:rsid w:val="004A5874"/>
    <w:rsid w:val="004A58DE"/>
    <w:rsid w:val="004A60AE"/>
    <w:rsid w:val="004A69FE"/>
    <w:rsid w:val="004A6C87"/>
    <w:rsid w:val="004A6DEB"/>
    <w:rsid w:val="004A7481"/>
    <w:rsid w:val="004B048E"/>
    <w:rsid w:val="004B0E2F"/>
    <w:rsid w:val="004B0F75"/>
    <w:rsid w:val="004B19B9"/>
    <w:rsid w:val="004B2046"/>
    <w:rsid w:val="004B26DE"/>
    <w:rsid w:val="004B29F7"/>
    <w:rsid w:val="004B2D1B"/>
    <w:rsid w:val="004B2D94"/>
    <w:rsid w:val="004B316D"/>
    <w:rsid w:val="004B332D"/>
    <w:rsid w:val="004B3783"/>
    <w:rsid w:val="004B3978"/>
    <w:rsid w:val="004B3DBA"/>
    <w:rsid w:val="004B3E13"/>
    <w:rsid w:val="004B4200"/>
    <w:rsid w:val="004B49EC"/>
    <w:rsid w:val="004B4D2E"/>
    <w:rsid w:val="004B50C9"/>
    <w:rsid w:val="004B5708"/>
    <w:rsid w:val="004B6039"/>
    <w:rsid w:val="004B693D"/>
    <w:rsid w:val="004B6A2E"/>
    <w:rsid w:val="004B70C9"/>
    <w:rsid w:val="004B7382"/>
    <w:rsid w:val="004B73EE"/>
    <w:rsid w:val="004B75B4"/>
    <w:rsid w:val="004B7E39"/>
    <w:rsid w:val="004C02F1"/>
    <w:rsid w:val="004C07F6"/>
    <w:rsid w:val="004C1099"/>
    <w:rsid w:val="004C13B7"/>
    <w:rsid w:val="004C158E"/>
    <w:rsid w:val="004C2245"/>
    <w:rsid w:val="004C2734"/>
    <w:rsid w:val="004C2809"/>
    <w:rsid w:val="004C29D7"/>
    <w:rsid w:val="004C343C"/>
    <w:rsid w:val="004C346D"/>
    <w:rsid w:val="004C3621"/>
    <w:rsid w:val="004C49C9"/>
    <w:rsid w:val="004C4CB4"/>
    <w:rsid w:val="004C4D68"/>
    <w:rsid w:val="004C4DA2"/>
    <w:rsid w:val="004C5849"/>
    <w:rsid w:val="004C595A"/>
    <w:rsid w:val="004C608D"/>
    <w:rsid w:val="004C656C"/>
    <w:rsid w:val="004C70A0"/>
    <w:rsid w:val="004C7704"/>
    <w:rsid w:val="004C77EB"/>
    <w:rsid w:val="004D0396"/>
    <w:rsid w:val="004D0633"/>
    <w:rsid w:val="004D08B4"/>
    <w:rsid w:val="004D0A9C"/>
    <w:rsid w:val="004D18AD"/>
    <w:rsid w:val="004D1A51"/>
    <w:rsid w:val="004D2641"/>
    <w:rsid w:val="004D2B14"/>
    <w:rsid w:val="004D2FDB"/>
    <w:rsid w:val="004D3006"/>
    <w:rsid w:val="004D427E"/>
    <w:rsid w:val="004D45A5"/>
    <w:rsid w:val="004D4637"/>
    <w:rsid w:val="004D54F3"/>
    <w:rsid w:val="004D604E"/>
    <w:rsid w:val="004D6097"/>
    <w:rsid w:val="004D6489"/>
    <w:rsid w:val="004D64F7"/>
    <w:rsid w:val="004D6BD8"/>
    <w:rsid w:val="004D6CBD"/>
    <w:rsid w:val="004D6CEA"/>
    <w:rsid w:val="004D6F39"/>
    <w:rsid w:val="004D748B"/>
    <w:rsid w:val="004D7731"/>
    <w:rsid w:val="004D7BCC"/>
    <w:rsid w:val="004E0317"/>
    <w:rsid w:val="004E0CC8"/>
    <w:rsid w:val="004E153D"/>
    <w:rsid w:val="004E167F"/>
    <w:rsid w:val="004E18D9"/>
    <w:rsid w:val="004E1D31"/>
    <w:rsid w:val="004E1E67"/>
    <w:rsid w:val="004E2282"/>
    <w:rsid w:val="004E2395"/>
    <w:rsid w:val="004E256F"/>
    <w:rsid w:val="004E25CB"/>
    <w:rsid w:val="004E2FAD"/>
    <w:rsid w:val="004E3039"/>
    <w:rsid w:val="004E310B"/>
    <w:rsid w:val="004E3A43"/>
    <w:rsid w:val="004E435D"/>
    <w:rsid w:val="004E44A1"/>
    <w:rsid w:val="004E4876"/>
    <w:rsid w:val="004E4F6D"/>
    <w:rsid w:val="004E5955"/>
    <w:rsid w:val="004E6608"/>
    <w:rsid w:val="004E6B16"/>
    <w:rsid w:val="004E6CEB"/>
    <w:rsid w:val="004E72A4"/>
    <w:rsid w:val="004E745A"/>
    <w:rsid w:val="004E7694"/>
    <w:rsid w:val="004E7D94"/>
    <w:rsid w:val="004E7E10"/>
    <w:rsid w:val="004F09FB"/>
    <w:rsid w:val="004F0AD8"/>
    <w:rsid w:val="004F0D74"/>
    <w:rsid w:val="004F1095"/>
    <w:rsid w:val="004F10E0"/>
    <w:rsid w:val="004F1287"/>
    <w:rsid w:val="004F14FC"/>
    <w:rsid w:val="004F1D66"/>
    <w:rsid w:val="004F1E4E"/>
    <w:rsid w:val="004F214E"/>
    <w:rsid w:val="004F22B2"/>
    <w:rsid w:val="004F2D85"/>
    <w:rsid w:val="004F2EB9"/>
    <w:rsid w:val="004F3198"/>
    <w:rsid w:val="004F3A7A"/>
    <w:rsid w:val="004F3B9F"/>
    <w:rsid w:val="004F3DE9"/>
    <w:rsid w:val="004F4990"/>
    <w:rsid w:val="004F4C1F"/>
    <w:rsid w:val="004F5335"/>
    <w:rsid w:val="004F53E2"/>
    <w:rsid w:val="004F55DA"/>
    <w:rsid w:val="004F570F"/>
    <w:rsid w:val="004F629D"/>
    <w:rsid w:val="004F63DE"/>
    <w:rsid w:val="004F67C2"/>
    <w:rsid w:val="004F6BDC"/>
    <w:rsid w:val="004F6E67"/>
    <w:rsid w:val="004F6EF7"/>
    <w:rsid w:val="004F7507"/>
    <w:rsid w:val="004F7778"/>
    <w:rsid w:val="004F7B79"/>
    <w:rsid w:val="004F7D33"/>
    <w:rsid w:val="004F7DB8"/>
    <w:rsid w:val="005006AA"/>
    <w:rsid w:val="005007D8"/>
    <w:rsid w:val="005009AD"/>
    <w:rsid w:val="0050103D"/>
    <w:rsid w:val="0050154F"/>
    <w:rsid w:val="00502C13"/>
    <w:rsid w:val="00502E47"/>
    <w:rsid w:val="0050326C"/>
    <w:rsid w:val="00503472"/>
    <w:rsid w:val="005037C3"/>
    <w:rsid w:val="00503FDE"/>
    <w:rsid w:val="00504190"/>
    <w:rsid w:val="005055AC"/>
    <w:rsid w:val="005058BC"/>
    <w:rsid w:val="005058C6"/>
    <w:rsid w:val="005061E2"/>
    <w:rsid w:val="005064E6"/>
    <w:rsid w:val="005066BC"/>
    <w:rsid w:val="00506BA0"/>
    <w:rsid w:val="00506C82"/>
    <w:rsid w:val="0050769C"/>
    <w:rsid w:val="00507E43"/>
    <w:rsid w:val="00507F03"/>
    <w:rsid w:val="0051045F"/>
    <w:rsid w:val="00510760"/>
    <w:rsid w:val="00510944"/>
    <w:rsid w:val="0051120B"/>
    <w:rsid w:val="0051131A"/>
    <w:rsid w:val="00511E95"/>
    <w:rsid w:val="00512910"/>
    <w:rsid w:val="00512D98"/>
    <w:rsid w:val="00512DCD"/>
    <w:rsid w:val="00512E8F"/>
    <w:rsid w:val="005139C5"/>
    <w:rsid w:val="00514008"/>
    <w:rsid w:val="0051454F"/>
    <w:rsid w:val="00514564"/>
    <w:rsid w:val="00514D48"/>
    <w:rsid w:val="00514E3E"/>
    <w:rsid w:val="00515754"/>
    <w:rsid w:val="00515823"/>
    <w:rsid w:val="00515931"/>
    <w:rsid w:val="00515999"/>
    <w:rsid w:val="00515CA9"/>
    <w:rsid w:val="00516939"/>
    <w:rsid w:val="005169B4"/>
    <w:rsid w:val="00516DE7"/>
    <w:rsid w:val="00516E9C"/>
    <w:rsid w:val="00517175"/>
    <w:rsid w:val="005175C8"/>
    <w:rsid w:val="005178B1"/>
    <w:rsid w:val="00517B72"/>
    <w:rsid w:val="00520062"/>
    <w:rsid w:val="005206FE"/>
    <w:rsid w:val="00520753"/>
    <w:rsid w:val="0052085B"/>
    <w:rsid w:val="00520A29"/>
    <w:rsid w:val="00520C71"/>
    <w:rsid w:val="00521E67"/>
    <w:rsid w:val="00522D2F"/>
    <w:rsid w:val="005234A7"/>
    <w:rsid w:val="00524443"/>
    <w:rsid w:val="00524D22"/>
    <w:rsid w:val="00525EBD"/>
    <w:rsid w:val="00526943"/>
    <w:rsid w:val="005269BA"/>
    <w:rsid w:val="00526BDF"/>
    <w:rsid w:val="00526F28"/>
    <w:rsid w:val="005271CA"/>
    <w:rsid w:val="0052736F"/>
    <w:rsid w:val="005276A6"/>
    <w:rsid w:val="00530612"/>
    <w:rsid w:val="00531418"/>
    <w:rsid w:val="005318CF"/>
    <w:rsid w:val="00531C75"/>
    <w:rsid w:val="005326EF"/>
    <w:rsid w:val="00532804"/>
    <w:rsid w:val="00532C5E"/>
    <w:rsid w:val="00532D8D"/>
    <w:rsid w:val="00532EEC"/>
    <w:rsid w:val="0053380E"/>
    <w:rsid w:val="005345C7"/>
    <w:rsid w:val="005345F0"/>
    <w:rsid w:val="00534718"/>
    <w:rsid w:val="00534F21"/>
    <w:rsid w:val="00535450"/>
    <w:rsid w:val="00535711"/>
    <w:rsid w:val="005358CD"/>
    <w:rsid w:val="00535D85"/>
    <w:rsid w:val="00535DE5"/>
    <w:rsid w:val="00536E8C"/>
    <w:rsid w:val="00537042"/>
    <w:rsid w:val="00537135"/>
    <w:rsid w:val="00537A45"/>
    <w:rsid w:val="00537A87"/>
    <w:rsid w:val="00537DBB"/>
    <w:rsid w:val="00537DF7"/>
    <w:rsid w:val="00540239"/>
    <w:rsid w:val="0054073E"/>
    <w:rsid w:val="00540B31"/>
    <w:rsid w:val="00541EAF"/>
    <w:rsid w:val="00542159"/>
    <w:rsid w:val="00542807"/>
    <w:rsid w:val="00542A96"/>
    <w:rsid w:val="005431AA"/>
    <w:rsid w:val="0054372E"/>
    <w:rsid w:val="00543775"/>
    <w:rsid w:val="00543927"/>
    <w:rsid w:val="00543A7C"/>
    <w:rsid w:val="00543ABE"/>
    <w:rsid w:val="00544184"/>
    <w:rsid w:val="00544BF5"/>
    <w:rsid w:val="00544C6F"/>
    <w:rsid w:val="00544C85"/>
    <w:rsid w:val="0054506C"/>
    <w:rsid w:val="005458B2"/>
    <w:rsid w:val="00546CE9"/>
    <w:rsid w:val="00546D1D"/>
    <w:rsid w:val="00547217"/>
    <w:rsid w:val="0054731C"/>
    <w:rsid w:val="00550FF0"/>
    <w:rsid w:val="0055159D"/>
    <w:rsid w:val="00551638"/>
    <w:rsid w:val="00551BE2"/>
    <w:rsid w:val="00551C67"/>
    <w:rsid w:val="00552315"/>
    <w:rsid w:val="005528B6"/>
    <w:rsid w:val="00553021"/>
    <w:rsid w:val="00553093"/>
    <w:rsid w:val="005533FE"/>
    <w:rsid w:val="005544BA"/>
    <w:rsid w:val="0055475F"/>
    <w:rsid w:val="00554854"/>
    <w:rsid w:val="005548DE"/>
    <w:rsid w:val="00555331"/>
    <w:rsid w:val="0055541A"/>
    <w:rsid w:val="005559F4"/>
    <w:rsid w:val="00555E66"/>
    <w:rsid w:val="00555EB0"/>
    <w:rsid w:val="005562A8"/>
    <w:rsid w:val="00556EE2"/>
    <w:rsid w:val="00560472"/>
    <w:rsid w:val="0056058B"/>
    <w:rsid w:val="00560A28"/>
    <w:rsid w:val="00560F22"/>
    <w:rsid w:val="005621D6"/>
    <w:rsid w:val="005627F1"/>
    <w:rsid w:val="00562BEE"/>
    <w:rsid w:val="00562F35"/>
    <w:rsid w:val="00562F92"/>
    <w:rsid w:val="00563108"/>
    <w:rsid w:val="00563696"/>
    <w:rsid w:val="00563856"/>
    <w:rsid w:val="00565409"/>
    <w:rsid w:val="00565B95"/>
    <w:rsid w:val="00565C8F"/>
    <w:rsid w:val="0056635C"/>
    <w:rsid w:val="0056639C"/>
    <w:rsid w:val="005667F7"/>
    <w:rsid w:val="00566DC4"/>
    <w:rsid w:val="00566E52"/>
    <w:rsid w:val="00567DCB"/>
    <w:rsid w:val="00567EBD"/>
    <w:rsid w:val="0057019C"/>
    <w:rsid w:val="00570232"/>
    <w:rsid w:val="00570276"/>
    <w:rsid w:val="0057044B"/>
    <w:rsid w:val="00570904"/>
    <w:rsid w:val="00570C36"/>
    <w:rsid w:val="00570C99"/>
    <w:rsid w:val="00571C38"/>
    <w:rsid w:val="00571FB9"/>
    <w:rsid w:val="005721A4"/>
    <w:rsid w:val="005722D0"/>
    <w:rsid w:val="005727A9"/>
    <w:rsid w:val="00572AE2"/>
    <w:rsid w:val="00572D8F"/>
    <w:rsid w:val="00573501"/>
    <w:rsid w:val="005737F3"/>
    <w:rsid w:val="00573983"/>
    <w:rsid w:val="0057398C"/>
    <w:rsid w:val="00573A37"/>
    <w:rsid w:val="0057459E"/>
    <w:rsid w:val="00574AB7"/>
    <w:rsid w:val="0057532B"/>
    <w:rsid w:val="005753E5"/>
    <w:rsid w:val="005757CF"/>
    <w:rsid w:val="00575CBB"/>
    <w:rsid w:val="00575D2B"/>
    <w:rsid w:val="0057717E"/>
    <w:rsid w:val="00577AE9"/>
    <w:rsid w:val="00577E22"/>
    <w:rsid w:val="00577E5F"/>
    <w:rsid w:val="0058017C"/>
    <w:rsid w:val="0058060B"/>
    <w:rsid w:val="00580E5C"/>
    <w:rsid w:val="005811E3"/>
    <w:rsid w:val="005813DF"/>
    <w:rsid w:val="005813F4"/>
    <w:rsid w:val="00581980"/>
    <w:rsid w:val="00582677"/>
    <w:rsid w:val="0058272A"/>
    <w:rsid w:val="00582AB6"/>
    <w:rsid w:val="00582F07"/>
    <w:rsid w:val="005836E9"/>
    <w:rsid w:val="00583DB0"/>
    <w:rsid w:val="00584209"/>
    <w:rsid w:val="00584846"/>
    <w:rsid w:val="00584A4E"/>
    <w:rsid w:val="00584A56"/>
    <w:rsid w:val="00584B26"/>
    <w:rsid w:val="00584B8D"/>
    <w:rsid w:val="00584BF1"/>
    <w:rsid w:val="00584E60"/>
    <w:rsid w:val="00584ED6"/>
    <w:rsid w:val="00585A8D"/>
    <w:rsid w:val="005865A0"/>
    <w:rsid w:val="0058675B"/>
    <w:rsid w:val="00586F83"/>
    <w:rsid w:val="005871FB"/>
    <w:rsid w:val="00587250"/>
    <w:rsid w:val="005873B7"/>
    <w:rsid w:val="005875E0"/>
    <w:rsid w:val="00587758"/>
    <w:rsid w:val="00587E11"/>
    <w:rsid w:val="00587E6A"/>
    <w:rsid w:val="005907E4"/>
    <w:rsid w:val="0059089A"/>
    <w:rsid w:val="0059118B"/>
    <w:rsid w:val="005922EB"/>
    <w:rsid w:val="00592448"/>
    <w:rsid w:val="005927DF"/>
    <w:rsid w:val="00592F95"/>
    <w:rsid w:val="0059311C"/>
    <w:rsid w:val="005937BC"/>
    <w:rsid w:val="00593913"/>
    <w:rsid w:val="00593F94"/>
    <w:rsid w:val="005941DB"/>
    <w:rsid w:val="005947C8"/>
    <w:rsid w:val="005947D2"/>
    <w:rsid w:val="00594B35"/>
    <w:rsid w:val="00595471"/>
    <w:rsid w:val="00595A7F"/>
    <w:rsid w:val="00595BFC"/>
    <w:rsid w:val="00595E25"/>
    <w:rsid w:val="00596750"/>
    <w:rsid w:val="00596D8E"/>
    <w:rsid w:val="00596DD6"/>
    <w:rsid w:val="00596FE7"/>
    <w:rsid w:val="005971E3"/>
    <w:rsid w:val="00597509"/>
    <w:rsid w:val="005A00C1"/>
    <w:rsid w:val="005A00F1"/>
    <w:rsid w:val="005A01C7"/>
    <w:rsid w:val="005A051F"/>
    <w:rsid w:val="005A07E6"/>
    <w:rsid w:val="005A0920"/>
    <w:rsid w:val="005A11CF"/>
    <w:rsid w:val="005A1AC8"/>
    <w:rsid w:val="005A1B46"/>
    <w:rsid w:val="005A1EDC"/>
    <w:rsid w:val="005A1FBC"/>
    <w:rsid w:val="005A23DA"/>
    <w:rsid w:val="005A24FF"/>
    <w:rsid w:val="005A2732"/>
    <w:rsid w:val="005A3070"/>
    <w:rsid w:val="005A3552"/>
    <w:rsid w:val="005A35C7"/>
    <w:rsid w:val="005A35DC"/>
    <w:rsid w:val="005A35E6"/>
    <w:rsid w:val="005A3650"/>
    <w:rsid w:val="005A3722"/>
    <w:rsid w:val="005A3BB9"/>
    <w:rsid w:val="005A409F"/>
    <w:rsid w:val="005A4122"/>
    <w:rsid w:val="005A43FE"/>
    <w:rsid w:val="005A4559"/>
    <w:rsid w:val="005A462D"/>
    <w:rsid w:val="005A4E6D"/>
    <w:rsid w:val="005A4E7B"/>
    <w:rsid w:val="005A5613"/>
    <w:rsid w:val="005A58AB"/>
    <w:rsid w:val="005A6A57"/>
    <w:rsid w:val="005A7363"/>
    <w:rsid w:val="005A78B3"/>
    <w:rsid w:val="005A799D"/>
    <w:rsid w:val="005A7CFA"/>
    <w:rsid w:val="005A7E3F"/>
    <w:rsid w:val="005B0801"/>
    <w:rsid w:val="005B08EA"/>
    <w:rsid w:val="005B0AA0"/>
    <w:rsid w:val="005B1186"/>
    <w:rsid w:val="005B120F"/>
    <w:rsid w:val="005B13E5"/>
    <w:rsid w:val="005B14E0"/>
    <w:rsid w:val="005B1843"/>
    <w:rsid w:val="005B2BE1"/>
    <w:rsid w:val="005B3B5F"/>
    <w:rsid w:val="005B40C9"/>
    <w:rsid w:val="005B4111"/>
    <w:rsid w:val="005B42F4"/>
    <w:rsid w:val="005B50E9"/>
    <w:rsid w:val="005B52B5"/>
    <w:rsid w:val="005B5B55"/>
    <w:rsid w:val="005B5C41"/>
    <w:rsid w:val="005B5E25"/>
    <w:rsid w:val="005B6CEC"/>
    <w:rsid w:val="005B6ED2"/>
    <w:rsid w:val="005C06FE"/>
    <w:rsid w:val="005C0D84"/>
    <w:rsid w:val="005C12CB"/>
    <w:rsid w:val="005C1CD8"/>
    <w:rsid w:val="005C250E"/>
    <w:rsid w:val="005C2B48"/>
    <w:rsid w:val="005C2FE9"/>
    <w:rsid w:val="005C3C3D"/>
    <w:rsid w:val="005C4183"/>
    <w:rsid w:val="005C4287"/>
    <w:rsid w:val="005C5DFD"/>
    <w:rsid w:val="005C60A8"/>
    <w:rsid w:val="005C61B1"/>
    <w:rsid w:val="005C651C"/>
    <w:rsid w:val="005C68E7"/>
    <w:rsid w:val="005C7766"/>
    <w:rsid w:val="005C7A15"/>
    <w:rsid w:val="005C7ED2"/>
    <w:rsid w:val="005D03CE"/>
    <w:rsid w:val="005D0736"/>
    <w:rsid w:val="005D08C6"/>
    <w:rsid w:val="005D0A3B"/>
    <w:rsid w:val="005D0E2E"/>
    <w:rsid w:val="005D1576"/>
    <w:rsid w:val="005D1B42"/>
    <w:rsid w:val="005D1DE8"/>
    <w:rsid w:val="005D1EE9"/>
    <w:rsid w:val="005D1FB7"/>
    <w:rsid w:val="005D2111"/>
    <w:rsid w:val="005D21E3"/>
    <w:rsid w:val="005D235C"/>
    <w:rsid w:val="005D307F"/>
    <w:rsid w:val="005D30B3"/>
    <w:rsid w:val="005D36F8"/>
    <w:rsid w:val="005D3E8D"/>
    <w:rsid w:val="005D3F84"/>
    <w:rsid w:val="005D4061"/>
    <w:rsid w:val="005D4A93"/>
    <w:rsid w:val="005D4D42"/>
    <w:rsid w:val="005D4FA5"/>
    <w:rsid w:val="005D56D8"/>
    <w:rsid w:val="005D61D3"/>
    <w:rsid w:val="005D6479"/>
    <w:rsid w:val="005D6848"/>
    <w:rsid w:val="005D6B74"/>
    <w:rsid w:val="005D6BDD"/>
    <w:rsid w:val="005D6BDF"/>
    <w:rsid w:val="005D6C2C"/>
    <w:rsid w:val="005D7409"/>
    <w:rsid w:val="005D78DE"/>
    <w:rsid w:val="005D7C9C"/>
    <w:rsid w:val="005D7D46"/>
    <w:rsid w:val="005E030F"/>
    <w:rsid w:val="005E069C"/>
    <w:rsid w:val="005E0711"/>
    <w:rsid w:val="005E091D"/>
    <w:rsid w:val="005E093D"/>
    <w:rsid w:val="005E0C04"/>
    <w:rsid w:val="005E1496"/>
    <w:rsid w:val="005E15D4"/>
    <w:rsid w:val="005E17BC"/>
    <w:rsid w:val="005E1C8E"/>
    <w:rsid w:val="005E1C9C"/>
    <w:rsid w:val="005E238C"/>
    <w:rsid w:val="005E23C0"/>
    <w:rsid w:val="005E295D"/>
    <w:rsid w:val="005E29A9"/>
    <w:rsid w:val="005E2AD2"/>
    <w:rsid w:val="005E2C8C"/>
    <w:rsid w:val="005E2D20"/>
    <w:rsid w:val="005E3100"/>
    <w:rsid w:val="005E33BA"/>
    <w:rsid w:val="005E3761"/>
    <w:rsid w:val="005E383E"/>
    <w:rsid w:val="005E3A5A"/>
    <w:rsid w:val="005E44C4"/>
    <w:rsid w:val="005E4860"/>
    <w:rsid w:val="005E489E"/>
    <w:rsid w:val="005E4B0D"/>
    <w:rsid w:val="005E4B6A"/>
    <w:rsid w:val="005E5E43"/>
    <w:rsid w:val="005E614C"/>
    <w:rsid w:val="005E6557"/>
    <w:rsid w:val="005E7704"/>
    <w:rsid w:val="005E7727"/>
    <w:rsid w:val="005E7C93"/>
    <w:rsid w:val="005E7EA5"/>
    <w:rsid w:val="005F087B"/>
    <w:rsid w:val="005F08F9"/>
    <w:rsid w:val="005F119F"/>
    <w:rsid w:val="005F17AA"/>
    <w:rsid w:val="005F1CAF"/>
    <w:rsid w:val="005F1CF4"/>
    <w:rsid w:val="005F2043"/>
    <w:rsid w:val="005F25D2"/>
    <w:rsid w:val="005F2B95"/>
    <w:rsid w:val="005F2F98"/>
    <w:rsid w:val="005F36C3"/>
    <w:rsid w:val="005F3A09"/>
    <w:rsid w:val="005F3B8F"/>
    <w:rsid w:val="005F46D8"/>
    <w:rsid w:val="005F4ADB"/>
    <w:rsid w:val="005F4E2F"/>
    <w:rsid w:val="005F5E06"/>
    <w:rsid w:val="005F6833"/>
    <w:rsid w:val="005F6958"/>
    <w:rsid w:val="005F6FFF"/>
    <w:rsid w:val="005F705A"/>
    <w:rsid w:val="005F764E"/>
    <w:rsid w:val="005F7AE1"/>
    <w:rsid w:val="006003BA"/>
    <w:rsid w:val="00600965"/>
    <w:rsid w:val="006009E7"/>
    <w:rsid w:val="00600A5A"/>
    <w:rsid w:val="00600A80"/>
    <w:rsid w:val="00600AAA"/>
    <w:rsid w:val="0060106C"/>
    <w:rsid w:val="00601598"/>
    <w:rsid w:val="00601CAB"/>
    <w:rsid w:val="00601CB9"/>
    <w:rsid w:val="00602B64"/>
    <w:rsid w:val="006030A6"/>
    <w:rsid w:val="006030E7"/>
    <w:rsid w:val="006031C3"/>
    <w:rsid w:val="006038CE"/>
    <w:rsid w:val="0060393B"/>
    <w:rsid w:val="00603DE5"/>
    <w:rsid w:val="00604E99"/>
    <w:rsid w:val="0060507A"/>
    <w:rsid w:val="006050C4"/>
    <w:rsid w:val="00605155"/>
    <w:rsid w:val="0060539C"/>
    <w:rsid w:val="0060561F"/>
    <w:rsid w:val="006056E7"/>
    <w:rsid w:val="00605A16"/>
    <w:rsid w:val="00605A3A"/>
    <w:rsid w:val="006062F4"/>
    <w:rsid w:val="00606D54"/>
    <w:rsid w:val="006075FB"/>
    <w:rsid w:val="00607809"/>
    <w:rsid w:val="006078F9"/>
    <w:rsid w:val="00607CEA"/>
    <w:rsid w:val="0061002D"/>
    <w:rsid w:val="0061049E"/>
    <w:rsid w:val="00610E23"/>
    <w:rsid w:val="00611FAB"/>
    <w:rsid w:val="00612661"/>
    <w:rsid w:val="006128CA"/>
    <w:rsid w:val="00613093"/>
    <w:rsid w:val="0061345A"/>
    <w:rsid w:val="00613B2D"/>
    <w:rsid w:val="0061415D"/>
    <w:rsid w:val="006142D5"/>
    <w:rsid w:val="006142E0"/>
    <w:rsid w:val="006147EB"/>
    <w:rsid w:val="0061520E"/>
    <w:rsid w:val="006152D5"/>
    <w:rsid w:val="00615979"/>
    <w:rsid w:val="006168AE"/>
    <w:rsid w:val="0061763A"/>
    <w:rsid w:val="00617786"/>
    <w:rsid w:val="006177EB"/>
    <w:rsid w:val="006178A0"/>
    <w:rsid w:val="00617C14"/>
    <w:rsid w:val="00617E89"/>
    <w:rsid w:val="00617F0B"/>
    <w:rsid w:val="0062000E"/>
    <w:rsid w:val="00620498"/>
    <w:rsid w:val="006205FF"/>
    <w:rsid w:val="006206B0"/>
    <w:rsid w:val="00620CF7"/>
    <w:rsid w:val="006217F1"/>
    <w:rsid w:val="006218AC"/>
    <w:rsid w:val="00621969"/>
    <w:rsid w:val="006219F5"/>
    <w:rsid w:val="00621B72"/>
    <w:rsid w:val="006222AC"/>
    <w:rsid w:val="006223BC"/>
    <w:rsid w:val="00622655"/>
    <w:rsid w:val="0062299F"/>
    <w:rsid w:val="0062306F"/>
    <w:rsid w:val="00623283"/>
    <w:rsid w:val="006240A5"/>
    <w:rsid w:val="0062494C"/>
    <w:rsid w:val="006251AF"/>
    <w:rsid w:val="00625988"/>
    <w:rsid w:val="00626A08"/>
    <w:rsid w:val="00626DE8"/>
    <w:rsid w:val="00627270"/>
    <w:rsid w:val="00627399"/>
    <w:rsid w:val="00627AD4"/>
    <w:rsid w:val="00627C52"/>
    <w:rsid w:val="006300C7"/>
    <w:rsid w:val="0063018E"/>
    <w:rsid w:val="00630A37"/>
    <w:rsid w:val="0063111F"/>
    <w:rsid w:val="00631237"/>
    <w:rsid w:val="006313CB"/>
    <w:rsid w:val="00632069"/>
    <w:rsid w:val="0063224F"/>
    <w:rsid w:val="006325C0"/>
    <w:rsid w:val="00632C56"/>
    <w:rsid w:val="00633320"/>
    <w:rsid w:val="006336DB"/>
    <w:rsid w:val="00633FD9"/>
    <w:rsid w:val="0063486A"/>
    <w:rsid w:val="00635E8E"/>
    <w:rsid w:val="00636904"/>
    <w:rsid w:val="0063724A"/>
    <w:rsid w:val="00637535"/>
    <w:rsid w:val="00637890"/>
    <w:rsid w:val="00637CD7"/>
    <w:rsid w:val="00637D14"/>
    <w:rsid w:val="00640A65"/>
    <w:rsid w:val="00640CA5"/>
    <w:rsid w:val="0064137A"/>
    <w:rsid w:val="0064139F"/>
    <w:rsid w:val="006413CD"/>
    <w:rsid w:val="00641437"/>
    <w:rsid w:val="0064157B"/>
    <w:rsid w:val="00641C1E"/>
    <w:rsid w:val="00641C62"/>
    <w:rsid w:val="00641E24"/>
    <w:rsid w:val="00642296"/>
    <w:rsid w:val="00642541"/>
    <w:rsid w:val="00642C37"/>
    <w:rsid w:val="0064301C"/>
    <w:rsid w:val="006430ED"/>
    <w:rsid w:val="006432C3"/>
    <w:rsid w:val="006433EB"/>
    <w:rsid w:val="00643586"/>
    <w:rsid w:val="00643B9E"/>
    <w:rsid w:val="00643BDA"/>
    <w:rsid w:val="00643BF0"/>
    <w:rsid w:val="00643F2D"/>
    <w:rsid w:val="00644182"/>
    <w:rsid w:val="00644B45"/>
    <w:rsid w:val="00644DAE"/>
    <w:rsid w:val="00644FA7"/>
    <w:rsid w:val="006453F3"/>
    <w:rsid w:val="00646A95"/>
    <w:rsid w:val="00646CA2"/>
    <w:rsid w:val="00646D95"/>
    <w:rsid w:val="00646FDD"/>
    <w:rsid w:val="00647478"/>
    <w:rsid w:val="00647897"/>
    <w:rsid w:val="00647AC5"/>
    <w:rsid w:val="00647F51"/>
    <w:rsid w:val="00650332"/>
    <w:rsid w:val="0065089F"/>
    <w:rsid w:val="00650A6E"/>
    <w:rsid w:val="00650F9B"/>
    <w:rsid w:val="006518F0"/>
    <w:rsid w:val="00651D77"/>
    <w:rsid w:val="0065213E"/>
    <w:rsid w:val="006522CF"/>
    <w:rsid w:val="00652662"/>
    <w:rsid w:val="00652A1D"/>
    <w:rsid w:val="00652B01"/>
    <w:rsid w:val="0065323E"/>
    <w:rsid w:val="006534AE"/>
    <w:rsid w:val="006537DB"/>
    <w:rsid w:val="00653802"/>
    <w:rsid w:val="006538E0"/>
    <w:rsid w:val="00653E5F"/>
    <w:rsid w:val="00653ECF"/>
    <w:rsid w:val="00655536"/>
    <w:rsid w:val="006563CE"/>
    <w:rsid w:val="00656417"/>
    <w:rsid w:val="00656801"/>
    <w:rsid w:val="00656D18"/>
    <w:rsid w:val="00657093"/>
    <w:rsid w:val="006573F6"/>
    <w:rsid w:val="00657662"/>
    <w:rsid w:val="00657A25"/>
    <w:rsid w:val="00661297"/>
    <w:rsid w:val="00661764"/>
    <w:rsid w:val="00661786"/>
    <w:rsid w:val="00661A81"/>
    <w:rsid w:val="00661B22"/>
    <w:rsid w:val="00661D75"/>
    <w:rsid w:val="00661ED8"/>
    <w:rsid w:val="00661F3D"/>
    <w:rsid w:val="0066231D"/>
    <w:rsid w:val="006623D6"/>
    <w:rsid w:val="00662A8A"/>
    <w:rsid w:val="00662AC0"/>
    <w:rsid w:val="00662F9F"/>
    <w:rsid w:val="00663696"/>
    <w:rsid w:val="00663AC3"/>
    <w:rsid w:val="0066440B"/>
    <w:rsid w:val="006645B2"/>
    <w:rsid w:val="00664A90"/>
    <w:rsid w:val="00665123"/>
    <w:rsid w:val="00665664"/>
    <w:rsid w:val="00665CE2"/>
    <w:rsid w:val="00665F4C"/>
    <w:rsid w:val="00666180"/>
    <w:rsid w:val="0066646B"/>
    <w:rsid w:val="00667CDA"/>
    <w:rsid w:val="00667D4B"/>
    <w:rsid w:val="00667DC0"/>
    <w:rsid w:val="0067046F"/>
    <w:rsid w:val="00670B37"/>
    <w:rsid w:val="00670BBA"/>
    <w:rsid w:val="0067139F"/>
    <w:rsid w:val="00671899"/>
    <w:rsid w:val="00671A12"/>
    <w:rsid w:val="00672319"/>
    <w:rsid w:val="00672A07"/>
    <w:rsid w:val="006737EB"/>
    <w:rsid w:val="00673C71"/>
    <w:rsid w:val="00673C9B"/>
    <w:rsid w:val="00673F6E"/>
    <w:rsid w:val="00674ECF"/>
    <w:rsid w:val="00675031"/>
    <w:rsid w:val="0067527D"/>
    <w:rsid w:val="006752CB"/>
    <w:rsid w:val="006753BC"/>
    <w:rsid w:val="00676084"/>
    <w:rsid w:val="006763A4"/>
    <w:rsid w:val="00676C01"/>
    <w:rsid w:val="00676C9B"/>
    <w:rsid w:val="00676FEF"/>
    <w:rsid w:val="00677465"/>
    <w:rsid w:val="00677B24"/>
    <w:rsid w:val="006804FF"/>
    <w:rsid w:val="00680BF2"/>
    <w:rsid w:val="00680FBF"/>
    <w:rsid w:val="00681465"/>
    <w:rsid w:val="006814EA"/>
    <w:rsid w:val="0068161B"/>
    <w:rsid w:val="006819AC"/>
    <w:rsid w:val="00682AC0"/>
    <w:rsid w:val="006831D4"/>
    <w:rsid w:val="00683373"/>
    <w:rsid w:val="00683607"/>
    <w:rsid w:val="006840C6"/>
    <w:rsid w:val="00684189"/>
    <w:rsid w:val="00684A72"/>
    <w:rsid w:val="00685189"/>
    <w:rsid w:val="006856BC"/>
    <w:rsid w:val="00685D4E"/>
    <w:rsid w:val="00686009"/>
    <w:rsid w:val="0068617D"/>
    <w:rsid w:val="00686761"/>
    <w:rsid w:val="00686F1C"/>
    <w:rsid w:val="0068727F"/>
    <w:rsid w:val="006878A5"/>
    <w:rsid w:val="006878B0"/>
    <w:rsid w:val="0068798B"/>
    <w:rsid w:val="00690628"/>
    <w:rsid w:val="0069089B"/>
    <w:rsid w:val="0069144A"/>
    <w:rsid w:val="00691590"/>
    <w:rsid w:val="00691CEA"/>
    <w:rsid w:val="00692932"/>
    <w:rsid w:val="00692E50"/>
    <w:rsid w:val="00693AA8"/>
    <w:rsid w:val="00693EED"/>
    <w:rsid w:val="00694651"/>
    <w:rsid w:val="00694B87"/>
    <w:rsid w:val="006955CA"/>
    <w:rsid w:val="0069580D"/>
    <w:rsid w:val="0069598C"/>
    <w:rsid w:val="00696641"/>
    <w:rsid w:val="00696C58"/>
    <w:rsid w:val="00696E11"/>
    <w:rsid w:val="00697086"/>
    <w:rsid w:val="0069737E"/>
    <w:rsid w:val="00697745"/>
    <w:rsid w:val="006A0148"/>
    <w:rsid w:val="006A0A41"/>
    <w:rsid w:val="006A0E2C"/>
    <w:rsid w:val="006A125B"/>
    <w:rsid w:val="006A138D"/>
    <w:rsid w:val="006A19F3"/>
    <w:rsid w:val="006A1AAA"/>
    <w:rsid w:val="006A1BAD"/>
    <w:rsid w:val="006A26FD"/>
    <w:rsid w:val="006A2806"/>
    <w:rsid w:val="006A2BB2"/>
    <w:rsid w:val="006A2E77"/>
    <w:rsid w:val="006A3711"/>
    <w:rsid w:val="006A3A3C"/>
    <w:rsid w:val="006A4038"/>
    <w:rsid w:val="006A41F5"/>
    <w:rsid w:val="006A4461"/>
    <w:rsid w:val="006A5453"/>
    <w:rsid w:val="006A6364"/>
    <w:rsid w:val="006A67AE"/>
    <w:rsid w:val="006A7840"/>
    <w:rsid w:val="006A7B30"/>
    <w:rsid w:val="006B0062"/>
    <w:rsid w:val="006B0CBC"/>
    <w:rsid w:val="006B1322"/>
    <w:rsid w:val="006B1662"/>
    <w:rsid w:val="006B1DC2"/>
    <w:rsid w:val="006B24E9"/>
    <w:rsid w:val="006B2FC0"/>
    <w:rsid w:val="006B3814"/>
    <w:rsid w:val="006B39E8"/>
    <w:rsid w:val="006B3A8F"/>
    <w:rsid w:val="006B3B7C"/>
    <w:rsid w:val="006B3D4B"/>
    <w:rsid w:val="006B445E"/>
    <w:rsid w:val="006B447D"/>
    <w:rsid w:val="006B4830"/>
    <w:rsid w:val="006B49C0"/>
    <w:rsid w:val="006B4F8F"/>
    <w:rsid w:val="006B55A2"/>
    <w:rsid w:val="006B6139"/>
    <w:rsid w:val="006B6AE0"/>
    <w:rsid w:val="006B6C65"/>
    <w:rsid w:val="006B6EBE"/>
    <w:rsid w:val="006B71CC"/>
    <w:rsid w:val="006B758E"/>
    <w:rsid w:val="006C01A0"/>
    <w:rsid w:val="006C020E"/>
    <w:rsid w:val="006C03AA"/>
    <w:rsid w:val="006C06AC"/>
    <w:rsid w:val="006C0724"/>
    <w:rsid w:val="006C0A6D"/>
    <w:rsid w:val="006C0ECD"/>
    <w:rsid w:val="006C1125"/>
    <w:rsid w:val="006C1F68"/>
    <w:rsid w:val="006C2193"/>
    <w:rsid w:val="006C28BE"/>
    <w:rsid w:val="006C2F0A"/>
    <w:rsid w:val="006C3075"/>
    <w:rsid w:val="006C3788"/>
    <w:rsid w:val="006C3C87"/>
    <w:rsid w:val="006C3F56"/>
    <w:rsid w:val="006C4C23"/>
    <w:rsid w:val="006C4E03"/>
    <w:rsid w:val="006C52D1"/>
    <w:rsid w:val="006C596F"/>
    <w:rsid w:val="006C59A6"/>
    <w:rsid w:val="006C5A12"/>
    <w:rsid w:val="006C5D29"/>
    <w:rsid w:val="006C6104"/>
    <w:rsid w:val="006C6113"/>
    <w:rsid w:val="006C7397"/>
    <w:rsid w:val="006C73D7"/>
    <w:rsid w:val="006C7801"/>
    <w:rsid w:val="006D0CC2"/>
    <w:rsid w:val="006D12C0"/>
    <w:rsid w:val="006D1C17"/>
    <w:rsid w:val="006D1D32"/>
    <w:rsid w:val="006D2076"/>
    <w:rsid w:val="006D213A"/>
    <w:rsid w:val="006D218F"/>
    <w:rsid w:val="006D24A8"/>
    <w:rsid w:val="006D2B63"/>
    <w:rsid w:val="006D3312"/>
    <w:rsid w:val="006D37AB"/>
    <w:rsid w:val="006D3E0C"/>
    <w:rsid w:val="006D411E"/>
    <w:rsid w:val="006D458C"/>
    <w:rsid w:val="006D4679"/>
    <w:rsid w:val="006D4897"/>
    <w:rsid w:val="006D4D3D"/>
    <w:rsid w:val="006D5395"/>
    <w:rsid w:val="006D53D6"/>
    <w:rsid w:val="006D6237"/>
    <w:rsid w:val="006D6339"/>
    <w:rsid w:val="006D633F"/>
    <w:rsid w:val="006D669E"/>
    <w:rsid w:val="006D6A01"/>
    <w:rsid w:val="006D6BEA"/>
    <w:rsid w:val="006D72C5"/>
    <w:rsid w:val="006D75D5"/>
    <w:rsid w:val="006D7652"/>
    <w:rsid w:val="006D7AAF"/>
    <w:rsid w:val="006D7ED0"/>
    <w:rsid w:val="006E1099"/>
    <w:rsid w:val="006E15B7"/>
    <w:rsid w:val="006E16BC"/>
    <w:rsid w:val="006E18C7"/>
    <w:rsid w:val="006E1EDE"/>
    <w:rsid w:val="006E26DA"/>
    <w:rsid w:val="006E313F"/>
    <w:rsid w:val="006E31F7"/>
    <w:rsid w:val="006E3514"/>
    <w:rsid w:val="006E3524"/>
    <w:rsid w:val="006E3DF0"/>
    <w:rsid w:val="006E3F66"/>
    <w:rsid w:val="006E424C"/>
    <w:rsid w:val="006E4608"/>
    <w:rsid w:val="006E46D2"/>
    <w:rsid w:val="006E491E"/>
    <w:rsid w:val="006E5EE6"/>
    <w:rsid w:val="006E6017"/>
    <w:rsid w:val="006E63BE"/>
    <w:rsid w:val="006E689A"/>
    <w:rsid w:val="006E72AF"/>
    <w:rsid w:val="006E7391"/>
    <w:rsid w:val="006E7500"/>
    <w:rsid w:val="006F0320"/>
    <w:rsid w:val="006F0AC0"/>
    <w:rsid w:val="006F10A7"/>
    <w:rsid w:val="006F12A2"/>
    <w:rsid w:val="006F14F4"/>
    <w:rsid w:val="006F1532"/>
    <w:rsid w:val="006F197C"/>
    <w:rsid w:val="006F24A4"/>
    <w:rsid w:val="006F3ABA"/>
    <w:rsid w:val="006F3B6F"/>
    <w:rsid w:val="006F3EB8"/>
    <w:rsid w:val="006F3EC9"/>
    <w:rsid w:val="006F422F"/>
    <w:rsid w:val="006F43BC"/>
    <w:rsid w:val="006F48A8"/>
    <w:rsid w:val="006F4F71"/>
    <w:rsid w:val="006F573B"/>
    <w:rsid w:val="006F587E"/>
    <w:rsid w:val="006F6FA1"/>
    <w:rsid w:val="006F76AF"/>
    <w:rsid w:val="006F7CEC"/>
    <w:rsid w:val="00700650"/>
    <w:rsid w:val="007010B5"/>
    <w:rsid w:val="00701391"/>
    <w:rsid w:val="00701671"/>
    <w:rsid w:val="00701E99"/>
    <w:rsid w:val="00701F28"/>
    <w:rsid w:val="00702CF5"/>
    <w:rsid w:val="00702DB5"/>
    <w:rsid w:val="00702E12"/>
    <w:rsid w:val="00703151"/>
    <w:rsid w:val="0070351B"/>
    <w:rsid w:val="00703902"/>
    <w:rsid w:val="00703931"/>
    <w:rsid w:val="00703962"/>
    <w:rsid w:val="00703A54"/>
    <w:rsid w:val="00704C56"/>
    <w:rsid w:val="00704DA5"/>
    <w:rsid w:val="0070504D"/>
    <w:rsid w:val="007054FD"/>
    <w:rsid w:val="0070550A"/>
    <w:rsid w:val="0070556E"/>
    <w:rsid w:val="0070561C"/>
    <w:rsid w:val="007058DC"/>
    <w:rsid w:val="00705DDB"/>
    <w:rsid w:val="00705FB5"/>
    <w:rsid w:val="00705FDD"/>
    <w:rsid w:val="00706605"/>
    <w:rsid w:val="00706AB1"/>
    <w:rsid w:val="007072CE"/>
    <w:rsid w:val="0070737C"/>
    <w:rsid w:val="00707457"/>
    <w:rsid w:val="007076D6"/>
    <w:rsid w:val="00710322"/>
    <w:rsid w:val="00710B4E"/>
    <w:rsid w:val="007110FF"/>
    <w:rsid w:val="00711411"/>
    <w:rsid w:val="0071177C"/>
    <w:rsid w:val="00712BAA"/>
    <w:rsid w:val="00713147"/>
    <w:rsid w:val="00713205"/>
    <w:rsid w:val="00713222"/>
    <w:rsid w:val="007148C3"/>
    <w:rsid w:val="0071528A"/>
    <w:rsid w:val="007154C2"/>
    <w:rsid w:val="007155C9"/>
    <w:rsid w:val="0071583D"/>
    <w:rsid w:val="00715BD0"/>
    <w:rsid w:val="0071683F"/>
    <w:rsid w:val="00717349"/>
    <w:rsid w:val="00717622"/>
    <w:rsid w:val="00717E8F"/>
    <w:rsid w:val="00717F30"/>
    <w:rsid w:val="00720F96"/>
    <w:rsid w:val="007211CE"/>
    <w:rsid w:val="007212C8"/>
    <w:rsid w:val="0072130E"/>
    <w:rsid w:val="007228E6"/>
    <w:rsid w:val="00722A0F"/>
    <w:rsid w:val="00722B12"/>
    <w:rsid w:val="00722C16"/>
    <w:rsid w:val="0072328B"/>
    <w:rsid w:val="00723417"/>
    <w:rsid w:val="007236A2"/>
    <w:rsid w:val="00723797"/>
    <w:rsid w:val="00723E85"/>
    <w:rsid w:val="0072404F"/>
    <w:rsid w:val="007248EB"/>
    <w:rsid w:val="00724904"/>
    <w:rsid w:val="00724CC5"/>
    <w:rsid w:val="00724E8C"/>
    <w:rsid w:val="00724F11"/>
    <w:rsid w:val="00725125"/>
    <w:rsid w:val="00725302"/>
    <w:rsid w:val="00725407"/>
    <w:rsid w:val="00725742"/>
    <w:rsid w:val="007258C8"/>
    <w:rsid w:val="00725993"/>
    <w:rsid w:val="007263E1"/>
    <w:rsid w:val="007265E7"/>
    <w:rsid w:val="00726690"/>
    <w:rsid w:val="0072686E"/>
    <w:rsid w:val="00726AD9"/>
    <w:rsid w:val="00727058"/>
    <w:rsid w:val="007270C2"/>
    <w:rsid w:val="00727541"/>
    <w:rsid w:val="0072784C"/>
    <w:rsid w:val="00727A45"/>
    <w:rsid w:val="0073072A"/>
    <w:rsid w:val="007307A2"/>
    <w:rsid w:val="00730BD3"/>
    <w:rsid w:val="00730D48"/>
    <w:rsid w:val="007310C1"/>
    <w:rsid w:val="00731629"/>
    <w:rsid w:val="00731DA3"/>
    <w:rsid w:val="007323CA"/>
    <w:rsid w:val="007325F5"/>
    <w:rsid w:val="007327CC"/>
    <w:rsid w:val="00733363"/>
    <w:rsid w:val="0073338D"/>
    <w:rsid w:val="00733695"/>
    <w:rsid w:val="007337F4"/>
    <w:rsid w:val="00733811"/>
    <w:rsid w:val="007338BA"/>
    <w:rsid w:val="00734067"/>
    <w:rsid w:val="00734BE1"/>
    <w:rsid w:val="007351A1"/>
    <w:rsid w:val="00735305"/>
    <w:rsid w:val="00735855"/>
    <w:rsid w:val="00735B4F"/>
    <w:rsid w:val="00735C80"/>
    <w:rsid w:val="0073610B"/>
    <w:rsid w:val="0073667D"/>
    <w:rsid w:val="00736A77"/>
    <w:rsid w:val="007377A5"/>
    <w:rsid w:val="00737A75"/>
    <w:rsid w:val="00740C1F"/>
    <w:rsid w:val="00740EE8"/>
    <w:rsid w:val="00741D63"/>
    <w:rsid w:val="0074244A"/>
    <w:rsid w:val="007429F5"/>
    <w:rsid w:val="00742CCD"/>
    <w:rsid w:val="00743019"/>
    <w:rsid w:val="007431B7"/>
    <w:rsid w:val="00743811"/>
    <w:rsid w:val="00744210"/>
    <w:rsid w:val="00744B79"/>
    <w:rsid w:val="00744E78"/>
    <w:rsid w:val="00744F7A"/>
    <w:rsid w:val="00745594"/>
    <w:rsid w:val="007456EB"/>
    <w:rsid w:val="0074577B"/>
    <w:rsid w:val="00745928"/>
    <w:rsid w:val="00745B7D"/>
    <w:rsid w:val="00746442"/>
    <w:rsid w:val="00746588"/>
    <w:rsid w:val="00746619"/>
    <w:rsid w:val="007466D7"/>
    <w:rsid w:val="00746B21"/>
    <w:rsid w:val="00746C17"/>
    <w:rsid w:val="00746E24"/>
    <w:rsid w:val="00747374"/>
    <w:rsid w:val="007507BB"/>
    <w:rsid w:val="00750E64"/>
    <w:rsid w:val="007514EE"/>
    <w:rsid w:val="007515DF"/>
    <w:rsid w:val="007519CD"/>
    <w:rsid w:val="00751B21"/>
    <w:rsid w:val="00752348"/>
    <w:rsid w:val="00752C30"/>
    <w:rsid w:val="00752D4B"/>
    <w:rsid w:val="007531D4"/>
    <w:rsid w:val="0075329A"/>
    <w:rsid w:val="007535B8"/>
    <w:rsid w:val="00753954"/>
    <w:rsid w:val="00754266"/>
    <w:rsid w:val="007543B9"/>
    <w:rsid w:val="00754D37"/>
    <w:rsid w:val="007551BF"/>
    <w:rsid w:val="00755387"/>
    <w:rsid w:val="00755CBC"/>
    <w:rsid w:val="00755E60"/>
    <w:rsid w:val="0075634A"/>
    <w:rsid w:val="00756564"/>
    <w:rsid w:val="00756E25"/>
    <w:rsid w:val="007574A9"/>
    <w:rsid w:val="00757EB9"/>
    <w:rsid w:val="0076001B"/>
    <w:rsid w:val="00760502"/>
    <w:rsid w:val="00760719"/>
    <w:rsid w:val="00760CC3"/>
    <w:rsid w:val="00760EE4"/>
    <w:rsid w:val="00760F62"/>
    <w:rsid w:val="00761018"/>
    <w:rsid w:val="007613FB"/>
    <w:rsid w:val="00761430"/>
    <w:rsid w:val="00761588"/>
    <w:rsid w:val="007616D7"/>
    <w:rsid w:val="00761BFD"/>
    <w:rsid w:val="00761DDE"/>
    <w:rsid w:val="00761F93"/>
    <w:rsid w:val="00762045"/>
    <w:rsid w:val="00762121"/>
    <w:rsid w:val="00762CD1"/>
    <w:rsid w:val="0076336C"/>
    <w:rsid w:val="00763535"/>
    <w:rsid w:val="007644DF"/>
    <w:rsid w:val="00765103"/>
    <w:rsid w:val="007656F2"/>
    <w:rsid w:val="00765B9F"/>
    <w:rsid w:val="00765BB8"/>
    <w:rsid w:val="0076627D"/>
    <w:rsid w:val="007668F4"/>
    <w:rsid w:val="00766FC8"/>
    <w:rsid w:val="00767486"/>
    <w:rsid w:val="007676F1"/>
    <w:rsid w:val="007678E7"/>
    <w:rsid w:val="007679F6"/>
    <w:rsid w:val="00767B23"/>
    <w:rsid w:val="0077046B"/>
    <w:rsid w:val="0077094B"/>
    <w:rsid w:val="0077096E"/>
    <w:rsid w:val="00770F0A"/>
    <w:rsid w:val="00770FE7"/>
    <w:rsid w:val="00771EA6"/>
    <w:rsid w:val="007720AE"/>
    <w:rsid w:val="00772636"/>
    <w:rsid w:val="0077282F"/>
    <w:rsid w:val="00772E0F"/>
    <w:rsid w:val="00772E16"/>
    <w:rsid w:val="00772F40"/>
    <w:rsid w:val="0077362C"/>
    <w:rsid w:val="00774BD7"/>
    <w:rsid w:val="00774C8C"/>
    <w:rsid w:val="007759AF"/>
    <w:rsid w:val="00775BEE"/>
    <w:rsid w:val="00776646"/>
    <w:rsid w:val="007778EB"/>
    <w:rsid w:val="00777BAC"/>
    <w:rsid w:val="00777FE4"/>
    <w:rsid w:val="00780AE4"/>
    <w:rsid w:val="00780CCD"/>
    <w:rsid w:val="00780F94"/>
    <w:rsid w:val="007819FB"/>
    <w:rsid w:val="00781E2B"/>
    <w:rsid w:val="00781F04"/>
    <w:rsid w:val="00782089"/>
    <w:rsid w:val="007821DC"/>
    <w:rsid w:val="007825AD"/>
    <w:rsid w:val="007826A3"/>
    <w:rsid w:val="00782783"/>
    <w:rsid w:val="00782830"/>
    <w:rsid w:val="007835E7"/>
    <w:rsid w:val="00783703"/>
    <w:rsid w:val="00783832"/>
    <w:rsid w:val="00783BC2"/>
    <w:rsid w:val="00784B8C"/>
    <w:rsid w:val="00785381"/>
    <w:rsid w:val="007859DC"/>
    <w:rsid w:val="00785DBB"/>
    <w:rsid w:val="007865A9"/>
    <w:rsid w:val="00786CBB"/>
    <w:rsid w:val="00786E9B"/>
    <w:rsid w:val="00787315"/>
    <w:rsid w:val="00787573"/>
    <w:rsid w:val="00787679"/>
    <w:rsid w:val="007877BB"/>
    <w:rsid w:val="00787AAF"/>
    <w:rsid w:val="007902BD"/>
    <w:rsid w:val="007904AD"/>
    <w:rsid w:val="007909B7"/>
    <w:rsid w:val="00790DAE"/>
    <w:rsid w:val="00790FC5"/>
    <w:rsid w:val="00791254"/>
    <w:rsid w:val="00791812"/>
    <w:rsid w:val="00791FAD"/>
    <w:rsid w:val="00792210"/>
    <w:rsid w:val="00792613"/>
    <w:rsid w:val="00792F42"/>
    <w:rsid w:val="0079326B"/>
    <w:rsid w:val="00793ECC"/>
    <w:rsid w:val="007940EF"/>
    <w:rsid w:val="007943E5"/>
    <w:rsid w:val="00794566"/>
    <w:rsid w:val="007947D6"/>
    <w:rsid w:val="007949A6"/>
    <w:rsid w:val="00794F8B"/>
    <w:rsid w:val="0079514F"/>
    <w:rsid w:val="00795206"/>
    <w:rsid w:val="007961B9"/>
    <w:rsid w:val="00796405"/>
    <w:rsid w:val="00796A92"/>
    <w:rsid w:val="00796B5F"/>
    <w:rsid w:val="00797194"/>
    <w:rsid w:val="007973CA"/>
    <w:rsid w:val="00797540"/>
    <w:rsid w:val="00797784"/>
    <w:rsid w:val="007A0209"/>
    <w:rsid w:val="007A03CE"/>
    <w:rsid w:val="007A0980"/>
    <w:rsid w:val="007A1392"/>
    <w:rsid w:val="007A1B33"/>
    <w:rsid w:val="007A1BB2"/>
    <w:rsid w:val="007A1F13"/>
    <w:rsid w:val="007A259B"/>
    <w:rsid w:val="007A3050"/>
    <w:rsid w:val="007A359E"/>
    <w:rsid w:val="007A397E"/>
    <w:rsid w:val="007A3B7F"/>
    <w:rsid w:val="007A4774"/>
    <w:rsid w:val="007A4E6C"/>
    <w:rsid w:val="007A5416"/>
    <w:rsid w:val="007A560A"/>
    <w:rsid w:val="007A5D9E"/>
    <w:rsid w:val="007A6062"/>
    <w:rsid w:val="007A64B0"/>
    <w:rsid w:val="007A6C9E"/>
    <w:rsid w:val="007A7697"/>
    <w:rsid w:val="007A77CD"/>
    <w:rsid w:val="007B0BDB"/>
    <w:rsid w:val="007B1549"/>
    <w:rsid w:val="007B1AC3"/>
    <w:rsid w:val="007B212F"/>
    <w:rsid w:val="007B219D"/>
    <w:rsid w:val="007B230B"/>
    <w:rsid w:val="007B2DF6"/>
    <w:rsid w:val="007B37A3"/>
    <w:rsid w:val="007B3932"/>
    <w:rsid w:val="007B3F0D"/>
    <w:rsid w:val="007B432E"/>
    <w:rsid w:val="007B530E"/>
    <w:rsid w:val="007B548C"/>
    <w:rsid w:val="007B5767"/>
    <w:rsid w:val="007B5964"/>
    <w:rsid w:val="007B5993"/>
    <w:rsid w:val="007B5A6A"/>
    <w:rsid w:val="007B5F7B"/>
    <w:rsid w:val="007B61FA"/>
    <w:rsid w:val="007B62A8"/>
    <w:rsid w:val="007B74C6"/>
    <w:rsid w:val="007B77E4"/>
    <w:rsid w:val="007C01FB"/>
    <w:rsid w:val="007C03AB"/>
    <w:rsid w:val="007C0993"/>
    <w:rsid w:val="007C0F53"/>
    <w:rsid w:val="007C1AEA"/>
    <w:rsid w:val="007C20D2"/>
    <w:rsid w:val="007C2CF7"/>
    <w:rsid w:val="007C2D48"/>
    <w:rsid w:val="007C3483"/>
    <w:rsid w:val="007C35B7"/>
    <w:rsid w:val="007C3BED"/>
    <w:rsid w:val="007C3C54"/>
    <w:rsid w:val="007C3D71"/>
    <w:rsid w:val="007C3EA3"/>
    <w:rsid w:val="007C3EBF"/>
    <w:rsid w:val="007C4189"/>
    <w:rsid w:val="007C4319"/>
    <w:rsid w:val="007C46BF"/>
    <w:rsid w:val="007C496C"/>
    <w:rsid w:val="007C4E8F"/>
    <w:rsid w:val="007C50B7"/>
    <w:rsid w:val="007C50F9"/>
    <w:rsid w:val="007C575E"/>
    <w:rsid w:val="007C6584"/>
    <w:rsid w:val="007C65F6"/>
    <w:rsid w:val="007C6F44"/>
    <w:rsid w:val="007C70B1"/>
    <w:rsid w:val="007C74FD"/>
    <w:rsid w:val="007D02C4"/>
    <w:rsid w:val="007D0B20"/>
    <w:rsid w:val="007D1570"/>
    <w:rsid w:val="007D1605"/>
    <w:rsid w:val="007D2C89"/>
    <w:rsid w:val="007D35B8"/>
    <w:rsid w:val="007D3F44"/>
    <w:rsid w:val="007D4062"/>
    <w:rsid w:val="007D41A3"/>
    <w:rsid w:val="007D4260"/>
    <w:rsid w:val="007D4273"/>
    <w:rsid w:val="007D45CF"/>
    <w:rsid w:val="007D529C"/>
    <w:rsid w:val="007D5527"/>
    <w:rsid w:val="007D578B"/>
    <w:rsid w:val="007D57AC"/>
    <w:rsid w:val="007D6251"/>
    <w:rsid w:val="007D65CE"/>
    <w:rsid w:val="007D692F"/>
    <w:rsid w:val="007D72E7"/>
    <w:rsid w:val="007D743C"/>
    <w:rsid w:val="007D7545"/>
    <w:rsid w:val="007D7AA4"/>
    <w:rsid w:val="007D7C5A"/>
    <w:rsid w:val="007E0639"/>
    <w:rsid w:val="007E071E"/>
    <w:rsid w:val="007E0722"/>
    <w:rsid w:val="007E0802"/>
    <w:rsid w:val="007E0D63"/>
    <w:rsid w:val="007E0E30"/>
    <w:rsid w:val="007E1118"/>
    <w:rsid w:val="007E1586"/>
    <w:rsid w:val="007E1B93"/>
    <w:rsid w:val="007E1BAA"/>
    <w:rsid w:val="007E2248"/>
    <w:rsid w:val="007E239D"/>
    <w:rsid w:val="007E283F"/>
    <w:rsid w:val="007E29A1"/>
    <w:rsid w:val="007E349A"/>
    <w:rsid w:val="007E37FA"/>
    <w:rsid w:val="007E381B"/>
    <w:rsid w:val="007E3864"/>
    <w:rsid w:val="007E3C81"/>
    <w:rsid w:val="007E3D36"/>
    <w:rsid w:val="007E42B0"/>
    <w:rsid w:val="007E48FF"/>
    <w:rsid w:val="007E5903"/>
    <w:rsid w:val="007E591D"/>
    <w:rsid w:val="007E5B9E"/>
    <w:rsid w:val="007E5C35"/>
    <w:rsid w:val="007E60D1"/>
    <w:rsid w:val="007E6702"/>
    <w:rsid w:val="007E6A71"/>
    <w:rsid w:val="007E742F"/>
    <w:rsid w:val="007E7E15"/>
    <w:rsid w:val="007E7F3A"/>
    <w:rsid w:val="007F0176"/>
    <w:rsid w:val="007F02DC"/>
    <w:rsid w:val="007F04AF"/>
    <w:rsid w:val="007F09BC"/>
    <w:rsid w:val="007F1426"/>
    <w:rsid w:val="007F16CA"/>
    <w:rsid w:val="007F178C"/>
    <w:rsid w:val="007F1D1F"/>
    <w:rsid w:val="007F2161"/>
    <w:rsid w:val="007F27F9"/>
    <w:rsid w:val="007F2F1D"/>
    <w:rsid w:val="007F37E3"/>
    <w:rsid w:val="007F4B70"/>
    <w:rsid w:val="007F5063"/>
    <w:rsid w:val="007F580D"/>
    <w:rsid w:val="007F5B32"/>
    <w:rsid w:val="007F5CEB"/>
    <w:rsid w:val="007F5D1A"/>
    <w:rsid w:val="007F5EE2"/>
    <w:rsid w:val="007F6069"/>
    <w:rsid w:val="007F6384"/>
    <w:rsid w:val="007F6475"/>
    <w:rsid w:val="007F64AD"/>
    <w:rsid w:val="007F6583"/>
    <w:rsid w:val="007F6C19"/>
    <w:rsid w:val="007F6ED5"/>
    <w:rsid w:val="007F7336"/>
    <w:rsid w:val="007F74F5"/>
    <w:rsid w:val="00800492"/>
    <w:rsid w:val="00800BE4"/>
    <w:rsid w:val="00800CB6"/>
    <w:rsid w:val="008015A2"/>
    <w:rsid w:val="00801EE9"/>
    <w:rsid w:val="0080267F"/>
    <w:rsid w:val="008029C3"/>
    <w:rsid w:val="00802AE2"/>
    <w:rsid w:val="00802C85"/>
    <w:rsid w:val="00802E3C"/>
    <w:rsid w:val="00802F22"/>
    <w:rsid w:val="00803B23"/>
    <w:rsid w:val="00803BB0"/>
    <w:rsid w:val="00803C45"/>
    <w:rsid w:val="00804575"/>
    <w:rsid w:val="0080491D"/>
    <w:rsid w:val="00804988"/>
    <w:rsid w:val="008057F9"/>
    <w:rsid w:val="0080592F"/>
    <w:rsid w:val="00805A09"/>
    <w:rsid w:val="00805E6C"/>
    <w:rsid w:val="00806014"/>
    <w:rsid w:val="008060EB"/>
    <w:rsid w:val="00806273"/>
    <w:rsid w:val="00806802"/>
    <w:rsid w:val="0080724B"/>
    <w:rsid w:val="0080730C"/>
    <w:rsid w:val="00807347"/>
    <w:rsid w:val="00807590"/>
    <w:rsid w:val="00807853"/>
    <w:rsid w:val="00807921"/>
    <w:rsid w:val="00807AD2"/>
    <w:rsid w:val="00807D2A"/>
    <w:rsid w:val="00810071"/>
    <w:rsid w:val="00810577"/>
    <w:rsid w:val="00810726"/>
    <w:rsid w:val="00810973"/>
    <w:rsid w:val="008112C4"/>
    <w:rsid w:val="0081155B"/>
    <w:rsid w:val="00812588"/>
    <w:rsid w:val="008126ED"/>
    <w:rsid w:val="008128E1"/>
    <w:rsid w:val="00812D33"/>
    <w:rsid w:val="00812DF3"/>
    <w:rsid w:val="00813A7C"/>
    <w:rsid w:val="00813ACD"/>
    <w:rsid w:val="0081472A"/>
    <w:rsid w:val="008148F0"/>
    <w:rsid w:val="00815203"/>
    <w:rsid w:val="00815849"/>
    <w:rsid w:val="00815CCE"/>
    <w:rsid w:val="00815DF0"/>
    <w:rsid w:val="00815E1B"/>
    <w:rsid w:val="00815F23"/>
    <w:rsid w:val="00815FC2"/>
    <w:rsid w:val="008162E8"/>
    <w:rsid w:val="0081657F"/>
    <w:rsid w:val="008166C7"/>
    <w:rsid w:val="00816C81"/>
    <w:rsid w:val="00816C84"/>
    <w:rsid w:val="00816E84"/>
    <w:rsid w:val="00817009"/>
    <w:rsid w:val="00817E3B"/>
    <w:rsid w:val="00817F62"/>
    <w:rsid w:val="00820001"/>
    <w:rsid w:val="00820A11"/>
    <w:rsid w:val="00821C7E"/>
    <w:rsid w:val="00822B2B"/>
    <w:rsid w:val="00823061"/>
    <w:rsid w:val="0082347F"/>
    <w:rsid w:val="008241DB"/>
    <w:rsid w:val="008248A9"/>
    <w:rsid w:val="00825603"/>
    <w:rsid w:val="008256A8"/>
    <w:rsid w:val="00825EAE"/>
    <w:rsid w:val="00826F5E"/>
    <w:rsid w:val="008274AC"/>
    <w:rsid w:val="0082783E"/>
    <w:rsid w:val="00830CC5"/>
    <w:rsid w:val="00830CE8"/>
    <w:rsid w:val="0083116E"/>
    <w:rsid w:val="0083123C"/>
    <w:rsid w:val="00831341"/>
    <w:rsid w:val="00831B53"/>
    <w:rsid w:val="008321EC"/>
    <w:rsid w:val="008329CF"/>
    <w:rsid w:val="00832C50"/>
    <w:rsid w:val="00833311"/>
    <w:rsid w:val="00833744"/>
    <w:rsid w:val="00833A58"/>
    <w:rsid w:val="00833E16"/>
    <w:rsid w:val="00834912"/>
    <w:rsid w:val="00834CE1"/>
    <w:rsid w:val="0083549E"/>
    <w:rsid w:val="008357B5"/>
    <w:rsid w:val="00835F90"/>
    <w:rsid w:val="00836543"/>
    <w:rsid w:val="008367FF"/>
    <w:rsid w:val="008369D4"/>
    <w:rsid w:val="00836EC7"/>
    <w:rsid w:val="00836F15"/>
    <w:rsid w:val="00837D7D"/>
    <w:rsid w:val="008414D3"/>
    <w:rsid w:val="008414E8"/>
    <w:rsid w:val="0084179D"/>
    <w:rsid w:val="0084187E"/>
    <w:rsid w:val="00842343"/>
    <w:rsid w:val="00842DB0"/>
    <w:rsid w:val="00842F73"/>
    <w:rsid w:val="0084302F"/>
    <w:rsid w:val="008436D0"/>
    <w:rsid w:val="0084405D"/>
    <w:rsid w:val="00844472"/>
    <w:rsid w:val="00844EAB"/>
    <w:rsid w:val="0084517C"/>
    <w:rsid w:val="00845470"/>
    <w:rsid w:val="00845678"/>
    <w:rsid w:val="008456D5"/>
    <w:rsid w:val="00845E47"/>
    <w:rsid w:val="00846139"/>
    <w:rsid w:val="00846821"/>
    <w:rsid w:val="00846E93"/>
    <w:rsid w:val="00846EB8"/>
    <w:rsid w:val="00846FFD"/>
    <w:rsid w:val="00847C97"/>
    <w:rsid w:val="00847D67"/>
    <w:rsid w:val="00850D52"/>
    <w:rsid w:val="00851396"/>
    <w:rsid w:val="00852322"/>
    <w:rsid w:val="0085249A"/>
    <w:rsid w:val="00852A7E"/>
    <w:rsid w:val="00852B7A"/>
    <w:rsid w:val="0085302B"/>
    <w:rsid w:val="00853069"/>
    <w:rsid w:val="008532A0"/>
    <w:rsid w:val="00854025"/>
    <w:rsid w:val="00854AAA"/>
    <w:rsid w:val="00854BE5"/>
    <w:rsid w:val="00854D34"/>
    <w:rsid w:val="00854E16"/>
    <w:rsid w:val="00854E46"/>
    <w:rsid w:val="008554A2"/>
    <w:rsid w:val="00855A21"/>
    <w:rsid w:val="00855E58"/>
    <w:rsid w:val="0085614C"/>
    <w:rsid w:val="008566D7"/>
    <w:rsid w:val="00856A79"/>
    <w:rsid w:val="00856A92"/>
    <w:rsid w:val="00856D83"/>
    <w:rsid w:val="00857FAF"/>
    <w:rsid w:val="008602E3"/>
    <w:rsid w:val="008609A3"/>
    <w:rsid w:val="00860D58"/>
    <w:rsid w:val="008612FA"/>
    <w:rsid w:val="0086144B"/>
    <w:rsid w:val="0086180E"/>
    <w:rsid w:val="00861BB3"/>
    <w:rsid w:val="00861D64"/>
    <w:rsid w:val="008622B9"/>
    <w:rsid w:val="00862C94"/>
    <w:rsid w:val="0086307F"/>
    <w:rsid w:val="008632AD"/>
    <w:rsid w:val="00863456"/>
    <w:rsid w:val="00863928"/>
    <w:rsid w:val="00863A18"/>
    <w:rsid w:val="00863F8A"/>
    <w:rsid w:val="008641F1"/>
    <w:rsid w:val="00864448"/>
    <w:rsid w:val="008648CD"/>
    <w:rsid w:val="00865605"/>
    <w:rsid w:val="0086618E"/>
    <w:rsid w:val="00866509"/>
    <w:rsid w:val="00866928"/>
    <w:rsid w:val="00866EF1"/>
    <w:rsid w:val="008671B8"/>
    <w:rsid w:val="00867770"/>
    <w:rsid w:val="0087057A"/>
    <w:rsid w:val="00870F3C"/>
    <w:rsid w:val="00871CD0"/>
    <w:rsid w:val="00871D34"/>
    <w:rsid w:val="00871D46"/>
    <w:rsid w:val="0087276D"/>
    <w:rsid w:val="00872CE9"/>
    <w:rsid w:val="008732A8"/>
    <w:rsid w:val="0087331F"/>
    <w:rsid w:val="00873336"/>
    <w:rsid w:val="00873A9D"/>
    <w:rsid w:val="0087443C"/>
    <w:rsid w:val="00874B91"/>
    <w:rsid w:val="00875698"/>
    <w:rsid w:val="0087599C"/>
    <w:rsid w:val="00875D34"/>
    <w:rsid w:val="008760A0"/>
    <w:rsid w:val="0087633D"/>
    <w:rsid w:val="008805BA"/>
    <w:rsid w:val="00880D2F"/>
    <w:rsid w:val="0088177C"/>
    <w:rsid w:val="00882A74"/>
    <w:rsid w:val="008830BC"/>
    <w:rsid w:val="008830FD"/>
    <w:rsid w:val="00883AB9"/>
    <w:rsid w:val="00883CC4"/>
    <w:rsid w:val="00883E5C"/>
    <w:rsid w:val="008842B9"/>
    <w:rsid w:val="0088436C"/>
    <w:rsid w:val="008846D5"/>
    <w:rsid w:val="0088474B"/>
    <w:rsid w:val="00884E3C"/>
    <w:rsid w:val="008856CD"/>
    <w:rsid w:val="00885C15"/>
    <w:rsid w:val="00885E8D"/>
    <w:rsid w:val="00885EC5"/>
    <w:rsid w:val="00886368"/>
    <w:rsid w:val="00886E3D"/>
    <w:rsid w:val="008878D1"/>
    <w:rsid w:val="00887FA4"/>
    <w:rsid w:val="0089009E"/>
    <w:rsid w:val="00890B17"/>
    <w:rsid w:val="008918C8"/>
    <w:rsid w:val="00891D83"/>
    <w:rsid w:val="0089327E"/>
    <w:rsid w:val="00894488"/>
    <w:rsid w:val="00894E21"/>
    <w:rsid w:val="00895E64"/>
    <w:rsid w:val="00896623"/>
    <w:rsid w:val="0089667A"/>
    <w:rsid w:val="008968F9"/>
    <w:rsid w:val="00896BBA"/>
    <w:rsid w:val="008974E4"/>
    <w:rsid w:val="00897784"/>
    <w:rsid w:val="008A0F6D"/>
    <w:rsid w:val="008A1D11"/>
    <w:rsid w:val="008A1F3E"/>
    <w:rsid w:val="008A30D5"/>
    <w:rsid w:val="008A3789"/>
    <w:rsid w:val="008A3799"/>
    <w:rsid w:val="008A390C"/>
    <w:rsid w:val="008A3C2D"/>
    <w:rsid w:val="008A3D69"/>
    <w:rsid w:val="008A4AFF"/>
    <w:rsid w:val="008A4CAC"/>
    <w:rsid w:val="008A4EC1"/>
    <w:rsid w:val="008A550A"/>
    <w:rsid w:val="008A5A46"/>
    <w:rsid w:val="008A5BF1"/>
    <w:rsid w:val="008A5E87"/>
    <w:rsid w:val="008A5F6B"/>
    <w:rsid w:val="008A7B3A"/>
    <w:rsid w:val="008A7C1E"/>
    <w:rsid w:val="008A7C94"/>
    <w:rsid w:val="008B008B"/>
    <w:rsid w:val="008B0A9F"/>
    <w:rsid w:val="008B0D6E"/>
    <w:rsid w:val="008B1199"/>
    <w:rsid w:val="008B1A42"/>
    <w:rsid w:val="008B1E1B"/>
    <w:rsid w:val="008B1F3D"/>
    <w:rsid w:val="008B2355"/>
    <w:rsid w:val="008B2C92"/>
    <w:rsid w:val="008B33D3"/>
    <w:rsid w:val="008B34C0"/>
    <w:rsid w:val="008B36A5"/>
    <w:rsid w:val="008B38C3"/>
    <w:rsid w:val="008B42F9"/>
    <w:rsid w:val="008B46B5"/>
    <w:rsid w:val="008B46D6"/>
    <w:rsid w:val="008B4D74"/>
    <w:rsid w:val="008B55B0"/>
    <w:rsid w:val="008B5AF5"/>
    <w:rsid w:val="008B5DA6"/>
    <w:rsid w:val="008B5EF5"/>
    <w:rsid w:val="008B5F6C"/>
    <w:rsid w:val="008B6589"/>
    <w:rsid w:val="008B74D5"/>
    <w:rsid w:val="008B78C4"/>
    <w:rsid w:val="008C0110"/>
    <w:rsid w:val="008C0150"/>
    <w:rsid w:val="008C107C"/>
    <w:rsid w:val="008C1BFB"/>
    <w:rsid w:val="008C1C1C"/>
    <w:rsid w:val="008C2016"/>
    <w:rsid w:val="008C25B5"/>
    <w:rsid w:val="008C2FD2"/>
    <w:rsid w:val="008C3236"/>
    <w:rsid w:val="008C32FC"/>
    <w:rsid w:val="008C3E4F"/>
    <w:rsid w:val="008C4D3B"/>
    <w:rsid w:val="008C50B6"/>
    <w:rsid w:val="008C5F36"/>
    <w:rsid w:val="008C62D1"/>
    <w:rsid w:val="008C64EF"/>
    <w:rsid w:val="008C685D"/>
    <w:rsid w:val="008C69A0"/>
    <w:rsid w:val="008C77F7"/>
    <w:rsid w:val="008C7E2F"/>
    <w:rsid w:val="008D0446"/>
    <w:rsid w:val="008D08C3"/>
    <w:rsid w:val="008D0C75"/>
    <w:rsid w:val="008D1DC9"/>
    <w:rsid w:val="008D289C"/>
    <w:rsid w:val="008D324A"/>
    <w:rsid w:val="008D3B43"/>
    <w:rsid w:val="008D3C3E"/>
    <w:rsid w:val="008D4FC4"/>
    <w:rsid w:val="008D55CF"/>
    <w:rsid w:val="008D56BF"/>
    <w:rsid w:val="008D56FC"/>
    <w:rsid w:val="008D59EA"/>
    <w:rsid w:val="008D5C4B"/>
    <w:rsid w:val="008D626D"/>
    <w:rsid w:val="008D68A4"/>
    <w:rsid w:val="008D6C75"/>
    <w:rsid w:val="008D6FDA"/>
    <w:rsid w:val="008D7E0C"/>
    <w:rsid w:val="008D7F35"/>
    <w:rsid w:val="008E010E"/>
    <w:rsid w:val="008E022B"/>
    <w:rsid w:val="008E0B1C"/>
    <w:rsid w:val="008E11AE"/>
    <w:rsid w:val="008E1606"/>
    <w:rsid w:val="008E2CA7"/>
    <w:rsid w:val="008E34CB"/>
    <w:rsid w:val="008E3CE4"/>
    <w:rsid w:val="008E423C"/>
    <w:rsid w:val="008E4A05"/>
    <w:rsid w:val="008E4EC2"/>
    <w:rsid w:val="008E4EFA"/>
    <w:rsid w:val="008E4F09"/>
    <w:rsid w:val="008E50DF"/>
    <w:rsid w:val="008E5C85"/>
    <w:rsid w:val="008E6750"/>
    <w:rsid w:val="008E6953"/>
    <w:rsid w:val="008E727E"/>
    <w:rsid w:val="008E75F2"/>
    <w:rsid w:val="008E7819"/>
    <w:rsid w:val="008E7CBF"/>
    <w:rsid w:val="008F0A49"/>
    <w:rsid w:val="008F17CC"/>
    <w:rsid w:val="008F1FA3"/>
    <w:rsid w:val="008F1FFF"/>
    <w:rsid w:val="008F2B48"/>
    <w:rsid w:val="008F32BA"/>
    <w:rsid w:val="008F343C"/>
    <w:rsid w:val="008F3BBD"/>
    <w:rsid w:val="008F415C"/>
    <w:rsid w:val="008F4278"/>
    <w:rsid w:val="008F4799"/>
    <w:rsid w:val="008F47DF"/>
    <w:rsid w:val="008F49C3"/>
    <w:rsid w:val="008F5A1E"/>
    <w:rsid w:val="008F5CD5"/>
    <w:rsid w:val="008F667F"/>
    <w:rsid w:val="008F6F2B"/>
    <w:rsid w:val="008F73A8"/>
    <w:rsid w:val="008F7C6D"/>
    <w:rsid w:val="008F7E88"/>
    <w:rsid w:val="009009B2"/>
    <w:rsid w:val="00901746"/>
    <w:rsid w:val="009026A1"/>
    <w:rsid w:val="00902AFA"/>
    <w:rsid w:val="00902B19"/>
    <w:rsid w:val="00902F1F"/>
    <w:rsid w:val="00903067"/>
    <w:rsid w:val="009030AD"/>
    <w:rsid w:val="009030E0"/>
    <w:rsid w:val="00903640"/>
    <w:rsid w:val="009037C0"/>
    <w:rsid w:val="00903AA5"/>
    <w:rsid w:val="00903BA2"/>
    <w:rsid w:val="00903C91"/>
    <w:rsid w:val="00903FC4"/>
    <w:rsid w:val="00904A3E"/>
    <w:rsid w:val="00904B03"/>
    <w:rsid w:val="009051A5"/>
    <w:rsid w:val="00905586"/>
    <w:rsid w:val="00905EA7"/>
    <w:rsid w:val="00905F6B"/>
    <w:rsid w:val="009062D9"/>
    <w:rsid w:val="00906DB1"/>
    <w:rsid w:val="00907521"/>
    <w:rsid w:val="009079B2"/>
    <w:rsid w:val="00910091"/>
    <w:rsid w:val="00911D57"/>
    <w:rsid w:val="009121E6"/>
    <w:rsid w:val="009122A1"/>
    <w:rsid w:val="0091231C"/>
    <w:rsid w:val="00912486"/>
    <w:rsid w:val="00912668"/>
    <w:rsid w:val="00912852"/>
    <w:rsid w:val="009130E6"/>
    <w:rsid w:val="0091325E"/>
    <w:rsid w:val="0091365E"/>
    <w:rsid w:val="009136D7"/>
    <w:rsid w:val="00913C20"/>
    <w:rsid w:val="00914044"/>
    <w:rsid w:val="00914325"/>
    <w:rsid w:val="00914718"/>
    <w:rsid w:val="00914F09"/>
    <w:rsid w:val="00915599"/>
    <w:rsid w:val="00915732"/>
    <w:rsid w:val="00915973"/>
    <w:rsid w:val="00916605"/>
    <w:rsid w:val="0091682A"/>
    <w:rsid w:val="00916E84"/>
    <w:rsid w:val="009171BD"/>
    <w:rsid w:val="009172AD"/>
    <w:rsid w:val="00917BD7"/>
    <w:rsid w:val="00917CF7"/>
    <w:rsid w:val="00920634"/>
    <w:rsid w:val="00920ED9"/>
    <w:rsid w:val="00921F23"/>
    <w:rsid w:val="009220FA"/>
    <w:rsid w:val="00922E05"/>
    <w:rsid w:val="00922FB1"/>
    <w:rsid w:val="00923046"/>
    <w:rsid w:val="00923089"/>
    <w:rsid w:val="0092355D"/>
    <w:rsid w:val="00923C82"/>
    <w:rsid w:val="00923E46"/>
    <w:rsid w:val="009240D8"/>
    <w:rsid w:val="0092433E"/>
    <w:rsid w:val="00924581"/>
    <w:rsid w:val="00925174"/>
    <w:rsid w:val="00925740"/>
    <w:rsid w:val="009258E0"/>
    <w:rsid w:val="00925CB6"/>
    <w:rsid w:val="00925D17"/>
    <w:rsid w:val="00926F2A"/>
    <w:rsid w:val="009279FD"/>
    <w:rsid w:val="009301A8"/>
    <w:rsid w:val="00930B19"/>
    <w:rsid w:val="00930D21"/>
    <w:rsid w:val="00931DC4"/>
    <w:rsid w:val="00931E65"/>
    <w:rsid w:val="00931F4D"/>
    <w:rsid w:val="009324D5"/>
    <w:rsid w:val="009325DD"/>
    <w:rsid w:val="00933022"/>
    <w:rsid w:val="00933043"/>
    <w:rsid w:val="00933651"/>
    <w:rsid w:val="009339EB"/>
    <w:rsid w:val="0093413F"/>
    <w:rsid w:val="00934162"/>
    <w:rsid w:val="00934C5B"/>
    <w:rsid w:val="0093540C"/>
    <w:rsid w:val="00935970"/>
    <w:rsid w:val="009359AD"/>
    <w:rsid w:val="00935D46"/>
    <w:rsid w:val="009367A1"/>
    <w:rsid w:val="00936A20"/>
    <w:rsid w:val="009373F3"/>
    <w:rsid w:val="00937626"/>
    <w:rsid w:val="00937FE3"/>
    <w:rsid w:val="009402B8"/>
    <w:rsid w:val="00940787"/>
    <w:rsid w:val="009407CF"/>
    <w:rsid w:val="00940CC2"/>
    <w:rsid w:val="00940EDD"/>
    <w:rsid w:val="009419A4"/>
    <w:rsid w:val="00941AC6"/>
    <w:rsid w:val="00941FEA"/>
    <w:rsid w:val="00942605"/>
    <w:rsid w:val="0094358C"/>
    <w:rsid w:val="0094377A"/>
    <w:rsid w:val="00943B08"/>
    <w:rsid w:val="009441D2"/>
    <w:rsid w:val="009448BF"/>
    <w:rsid w:val="00944B1F"/>
    <w:rsid w:val="00944BB0"/>
    <w:rsid w:val="009452F6"/>
    <w:rsid w:val="009453DB"/>
    <w:rsid w:val="00945517"/>
    <w:rsid w:val="0094565C"/>
    <w:rsid w:val="009456AB"/>
    <w:rsid w:val="00945742"/>
    <w:rsid w:val="0094592E"/>
    <w:rsid w:val="00945F68"/>
    <w:rsid w:val="009461BC"/>
    <w:rsid w:val="00946416"/>
    <w:rsid w:val="00946527"/>
    <w:rsid w:val="00946848"/>
    <w:rsid w:val="0094695C"/>
    <w:rsid w:val="00946B5A"/>
    <w:rsid w:val="0094733C"/>
    <w:rsid w:val="0094793B"/>
    <w:rsid w:val="00947995"/>
    <w:rsid w:val="00950330"/>
    <w:rsid w:val="0095062C"/>
    <w:rsid w:val="00950D6D"/>
    <w:rsid w:val="00950F0A"/>
    <w:rsid w:val="00951100"/>
    <w:rsid w:val="00951FFB"/>
    <w:rsid w:val="00952326"/>
    <w:rsid w:val="00952FD0"/>
    <w:rsid w:val="009535D0"/>
    <w:rsid w:val="00954114"/>
    <w:rsid w:val="00954127"/>
    <w:rsid w:val="009545F6"/>
    <w:rsid w:val="00954C8A"/>
    <w:rsid w:val="00955464"/>
    <w:rsid w:val="009555E5"/>
    <w:rsid w:val="00955ACE"/>
    <w:rsid w:val="00955F7B"/>
    <w:rsid w:val="0095672A"/>
    <w:rsid w:val="00956C56"/>
    <w:rsid w:val="0095712F"/>
    <w:rsid w:val="00957203"/>
    <w:rsid w:val="0095754A"/>
    <w:rsid w:val="00957C4B"/>
    <w:rsid w:val="00960782"/>
    <w:rsid w:val="00960795"/>
    <w:rsid w:val="00960B2D"/>
    <w:rsid w:val="00960B6B"/>
    <w:rsid w:val="00960CA0"/>
    <w:rsid w:val="0096143F"/>
    <w:rsid w:val="00961699"/>
    <w:rsid w:val="009617A4"/>
    <w:rsid w:val="009618FD"/>
    <w:rsid w:val="00961AB9"/>
    <w:rsid w:val="00961CED"/>
    <w:rsid w:val="00961DE7"/>
    <w:rsid w:val="0096241A"/>
    <w:rsid w:val="00963295"/>
    <w:rsid w:val="009633B0"/>
    <w:rsid w:val="0096347E"/>
    <w:rsid w:val="00963908"/>
    <w:rsid w:val="009639AD"/>
    <w:rsid w:val="00963B80"/>
    <w:rsid w:val="00963BE4"/>
    <w:rsid w:val="00964BF0"/>
    <w:rsid w:val="00964CEC"/>
    <w:rsid w:val="009655A1"/>
    <w:rsid w:val="00965CA0"/>
    <w:rsid w:val="00966692"/>
    <w:rsid w:val="009668B7"/>
    <w:rsid w:val="00966D6E"/>
    <w:rsid w:val="00967BEF"/>
    <w:rsid w:val="00967C1B"/>
    <w:rsid w:val="00967E5B"/>
    <w:rsid w:val="00970374"/>
    <w:rsid w:val="009704EE"/>
    <w:rsid w:val="00970656"/>
    <w:rsid w:val="009707E6"/>
    <w:rsid w:val="00970FA8"/>
    <w:rsid w:val="0097173C"/>
    <w:rsid w:val="00971F30"/>
    <w:rsid w:val="00972717"/>
    <w:rsid w:val="00972A88"/>
    <w:rsid w:val="00972AD6"/>
    <w:rsid w:val="00972D45"/>
    <w:rsid w:val="0097312E"/>
    <w:rsid w:val="00973171"/>
    <w:rsid w:val="00973338"/>
    <w:rsid w:val="00973D6C"/>
    <w:rsid w:val="009743BF"/>
    <w:rsid w:val="009745D2"/>
    <w:rsid w:val="00975DB2"/>
    <w:rsid w:val="009768D5"/>
    <w:rsid w:val="00977045"/>
    <w:rsid w:val="009776E9"/>
    <w:rsid w:val="00977877"/>
    <w:rsid w:val="00980C82"/>
    <w:rsid w:val="00980D34"/>
    <w:rsid w:val="0098130E"/>
    <w:rsid w:val="00981420"/>
    <w:rsid w:val="009818F4"/>
    <w:rsid w:val="00981E5C"/>
    <w:rsid w:val="00982369"/>
    <w:rsid w:val="009825EA"/>
    <w:rsid w:val="0098299B"/>
    <w:rsid w:val="00982A17"/>
    <w:rsid w:val="00982D5B"/>
    <w:rsid w:val="00983007"/>
    <w:rsid w:val="009830F0"/>
    <w:rsid w:val="009833ED"/>
    <w:rsid w:val="00983500"/>
    <w:rsid w:val="0098352A"/>
    <w:rsid w:val="00983809"/>
    <w:rsid w:val="00983F5C"/>
    <w:rsid w:val="00984A4B"/>
    <w:rsid w:val="009859C6"/>
    <w:rsid w:val="00985C5E"/>
    <w:rsid w:val="00985F4E"/>
    <w:rsid w:val="009864EB"/>
    <w:rsid w:val="00986B37"/>
    <w:rsid w:val="0098713B"/>
    <w:rsid w:val="00987297"/>
    <w:rsid w:val="00987C66"/>
    <w:rsid w:val="00990C2C"/>
    <w:rsid w:val="00991164"/>
    <w:rsid w:val="009912E6"/>
    <w:rsid w:val="00991745"/>
    <w:rsid w:val="00991807"/>
    <w:rsid w:val="00992256"/>
    <w:rsid w:val="009926D0"/>
    <w:rsid w:val="00992B01"/>
    <w:rsid w:val="00992CEA"/>
    <w:rsid w:val="0099312C"/>
    <w:rsid w:val="009931E9"/>
    <w:rsid w:val="00993EEC"/>
    <w:rsid w:val="009944E6"/>
    <w:rsid w:val="00995169"/>
    <w:rsid w:val="009951DB"/>
    <w:rsid w:val="00995322"/>
    <w:rsid w:val="00995687"/>
    <w:rsid w:val="00996068"/>
    <w:rsid w:val="00996415"/>
    <w:rsid w:val="0099652D"/>
    <w:rsid w:val="00996556"/>
    <w:rsid w:val="00996BC7"/>
    <w:rsid w:val="009A0042"/>
    <w:rsid w:val="009A04AE"/>
    <w:rsid w:val="009A0531"/>
    <w:rsid w:val="009A054C"/>
    <w:rsid w:val="009A0FE5"/>
    <w:rsid w:val="009A15D1"/>
    <w:rsid w:val="009A17DA"/>
    <w:rsid w:val="009A1C36"/>
    <w:rsid w:val="009A1D67"/>
    <w:rsid w:val="009A1DB1"/>
    <w:rsid w:val="009A2765"/>
    <w:rsid w:val="009A2FCE"/>
    <w:rsid w:val="009A33D2"/>
    <w:rsid w:val="009A34EC"/>
    <w:rsid w:val="009A3E52"/>
    <w:rsid w:val="009A40C0"/>
    <w:rsid w:val="009A4B55"/>
    <w:rsid w:val="009A4E01"/>
    <w:rsid w:val="009A51F9"/>
    <w:rsid w:val="009A5529"/>
    <w:rsid w:val="009A55B6"/>
    <w:rsid w:val="009A5BAF"/>
    <w:rsid w:val="009A6314"/>
    <w:rsid w:val="009A77E1"/>
    <w:rsid w:val="009A7F2A"/>
    <w:rsid w:val="009B0206"/>
    <w:rsid w:val="009B0400"/>
    <w:rsid w:val="009B0622"/>
    <w:rsid w:val="009B065F"/>
    <w:rsid w:val="009B0776"/>
    <w:rsid w:val="009B172E"/>
    <w:rsid w:val="009B1962"/>
    <w:rsid w:val="009B1D3B"/>
    <w:rsid w:val="009B1EDC"/>
    <w:rsid w:val="009B27C5"/>
    <w:rsid w:val="009B3490"/>
    <w:rsid w:val="009B34CC"/>
    <w:rsid w:val="009B3668"/>
    <w:rsid w:val="009B3CED"/>
    <w:rsid w:val="009B4377"/>
    <w:rsid w:val="009B47B1"/>
    <w:rsid w:val="009B480D"/>
    <w:rsid w:val="009B520C"/>
    <w:rsid w:val="009B5E2F"/>
    <w:rsid w:val="009B5F1C"/>
    <w:rsid w:val="009C0065"/>
    <w:rsid w:val="009C056D"/>
    <w:rsid w:val="009C08FD"/>
    <w:rsid w:val="009C0F29"/>
    <w:rsid w:val="009C15C4"/>
    <w:rsid w:val="009C2872"/>
    <w:rsid w:val="009C35DC"/>
    <w:rsid w:val="009C3950"/>
    <w:rsid w:val="009C3C39"/>
    <w:rsid w:val="009C3DA4"/>
    <w:rsid w:val="009C3DC1"/>
    <w:rsid w:val="009C3E82"/>
    <w:rsid w:val="009C4345"/>
    <w:rsid w:val="009C44C1"/>
    <w:rsid w:val="009C44C6"/>
    <w:rsid w:val="009C47D5"/>
    <w:rsid w:val="009C4C04"/>
    <w:rsid w:val="009C59DB"/>
    <w:rsid w:val="009C5B7A"/>
    <w:rsid w:val="009C6423"/>
    <w:rsid w:val="009C71A8"/>
    <w:rsid w:val="009C73BA"/>
    <w:rsid w:val="009C77CA"/>
    <w:rsid w:val="009C7840"/>
    <w:rsid w:val="009D0598"/>
    <w:rsid w:val="009D078C"/>
    <w:rsid w:val="009D10BC"/>
    <w:rsid w:val="009D175C"/>
    <w:rsid w:val="009D1E81"/>
    <w:rsid w:val="009D3049"/>
    <w:rsid w:val="009D31E6"/>
    <w:rsid w:val="009D3219"/>
    <w:rsid w:val="009D326E"/>
    <w:rsid w:val="009D3647"/>
    <w:rsid w:val="009D3D62"/>
    <w:rsid w:val="009D3FB0"/>
    <w:rsid w:val="009D44EE"/>
    <w:rsid w:val="009D48DF"/>
    <w:rsid w:val="009D49DF"/>
    <w:rsid w:val="009D4E34"/>
    <w:rsid w:val="009D4F0E"/>
    <w:rsid w:val="009D533A"/>
    <w:rsid w:val="009D5D80"/>
    <w:rsid w:val="009D6032"/>
    <w:rsid w:val="009D703C"/>
    <w:rsid w:val="009D7F31"/>
    <w:rsid w:val="009D7F4B"/>
    <w:rsid w:val="009E0497"/>
    <w:rsid w:val="009E0712"/>
    <w:rsid w:val="009E1028"/>
    <w:rsid w:val="009E22C8"/>
    <w:rsid w:val="009E2E22"/>
    <w:rsid w:val="009E306F"/>
    <w:rsid w:val="009E3136"/>
    <w:rsid w:val="009E3D9E"/>
    <w:rsid w:val="009E4463"/>
    <w:rsid w:val="009E4564"/>
    <w:rsid w:val="009E5440"/>
    <w:rsid w:val="009E544C"/>
    <w:rsid w:val="009E55AD"/>
    <w:rsid w:val="009E55BB"/>
    <w:rsid w:val="009E59C2"/>
    <w:rsid w:val="009E5A8C"/>
    <w:rsid w:val="009E6065"/>
    <w:rsid w:val="009E60B2"/>
    <w:rsid w:val="009E6A56"/>
    <w:rsid w:val="009E6A5C"/>
    <w:rsid w:val="009E6BC9"/>
    <w:rsid w:val="009E7498"/>
    <w:rsid w:val="009E774F"/>
    <w:rsid w:val="009E7A31"/>
    <w:rsid w:val="009F10EF"/>
    <w:rsid w:val="009F11F6"/>
    <w:rsid w:val="009F133A"/>
    <w:rsid w:val="009F14EE"/>
    <w:rsid w:val="009F19DD"/>
    <w:rsid w:val="009F269A"/>
    <w:rsid w:val="009F3201"/>
    <w:rsid w:val="009F34D9"/>
    <w:rsid w:val="009F403E"/>
    <w:rsid w:val="009F46B4"/>
    <w:rsid w:val="009F520F"/>
    <w:rsid w:val="009F543C"/>
    <w:rsid w:val="009F57C8"/>
    <w:rsid w:val="009F5B9B"/>
    <w:rsid w:val="009F644F"/>
    <w:rsid w:val="009F6FDA"/>
    <w:rsid w:val="009F7947"/>
    <w:rsid w:val="009F7B67"/>
    <w:rsid w:val="009F7F9C"/>
    <w:rsid w:val="00A00232"/>
    <w:rsid w:val="00A00240"/>
    <w:rsid w:val="00A00A57"/>
    <w:rsid w:val="00A00B89"/>
    <w:rsid w:val="00A01142"/>
    <w:rsid w:val="00A01319"/>
    <w:rsid w:val="00A014DA"/>
    <w:rsid w:val="00A015AF"/>
    <w:rsid w:val="00A01766"/>
    <w:rsid w:val="00A0185E"/>
    <w:rsid w:val="00A01864"/>
    <w:rsid w:val="00A01EE0"/>
    <w:rsid w:val="00A021C9"/>
    <w:rsid w:val="00A027F4"/>
    <w:rsid w:val="00A03160"/>
    <w:rsid w:val="00A03C02"/>
    <w:rsid w:val="00A04338"/>
    <w:rsid w:val="00A04397"/>
    <w:rsid w:val="00A046EC"/>
    <w:rsid w:val="00A04876"/>
    <w:rsid w:val="00A04D41"/>
    <w:rsid w:val="00A054BD"/>
    <w:rsid w:val="00A0620E"/>
    <w:rsid w:val="00A06217"/>
    <w:rsid w:val="00A06523"/>
    <w:rsid w:val="00A06BEF"/>
    <w:rsid w:val="00A0745E"/>
    <w:rsid w:val="00A10983"/>
    <w:rsid w:val="00A113A5"/>
    <w:rsid w:val="00A115E4"/>
    <w:rsid w:val="00A11C6F"/>
    <w:rsid w:val="00A12396"/>
    <w:rsid w:val="00A124CC"/>
    <w:rsid w:val="00A12B74"/>
    <w:rsid w:val="00A12BC1"/>
    <w:rsid w:val="00A12D09"/>
    <w:rsid w:val="00A12DF3"/>
    <w:rsid w:val="00A137A8"/>
    <w:rsid w:val="00A13C79"/>
    <w:rsid w:val="00A144C5"/>
    <w:rsid w:val="00A14794"/>
    <w:rsid w:val="00A159B3"/>
    <w:rsid w:val="00A15DB4"/>
    <w:rsid w:val="00A16EBA"/>
    <w:rsid w:val="00A171C6"/>
    <w:rsid w:val="00A179ED"/>
    <w:rsid w:val="00A17BF8"/>
    <w:rsid w:val="00A17D23"/>
    <w:rsid w:val="00A20262"/>
    <w:rsid w:val="00A2099A"/>
    <w:rsid w:val="00A20BC7"/>
    <w:rsid w:val="00A210B6"/>
    <w:rsid w:val="00A216A3"/>
    <w:rsid w:val="00A21FA9"/>
    <w:rsid w:val="00A22214"/>
    <w:rsid w:val="00A22311"/>
    <w:rsid w:val="00A22956"/>
    <w:rsid w:val="00A22E61"/>
    <w:rsid w:val="00A230F0"/>
    <w:rsid w:val="00A23825"/>
    <w:rsid w:val="00A23FC5"/>
    <w:rsid w:val="00A24065"/>
    <w:rsid w:val="00A24F60"/>
    <w:rsid w:val="00A25739"/>
    <w:rsid w:val="00A25A70"/>
    <w:rsid w:val="00A264D1"/>
    <w:rsid w:val="00A26762"/>
    <w:rsid w:val="00A26E4C"/>
    <w:rsid w:val="00A2719D"/>
    <w:rsid w:val="00A27439"/>
    <w:rsid w:val="00A27803"/>
    <w:rsid w:val="00A27A27"/>
    <w:rsid w:val="00A27DA3"/>
    <w:rsid w:val="00A27F3C"/>
    <w:rsid w:val="00A30034"/>
    <w:rsid w:val="00A300C6"/>
    <w:rsid w:val="00A30485"/>
    <w:rsid w:val="00A308C6"/>
    <w:rsid w:val="00A313E3"/>
    <w:rsid w:val="00A314B5"/>
    <w:rsid w:val="00A318CC"/>
    <w:rsid w:val="00A31BCC"/>
    <w:rsid w:val="00A31DF4"/>
    <w:rsid w:val="00A3233B"/>
    <w:rsid w:val="00A32555"/>
    <w:rsid w:val="00A325E9"/>
    <w:rsid w:val="00A32B3B"/>
    <w:rsid w:val="00A3338B"/>
    <w:rsid w:val="00A33464"/>
    <w:rsid w:val="00A336FA"/>
    <w:rsid w:val="00A33B3D"/>
    <w:rsid w:val="00A33C06"/>
    <w:rsid w:val="00A33F38"/>
    <w:rsid w:val="00A3462E"/>
    <w:rsid w:val="00A34E52"/>
    <w:rsid w:val="00A34FD7"/>
    <w:rsid w:val="00A3541D"/>
    <w:rsid w:val="00A35C53"/>
    <w:rsid w:val="00A364EE"/>
    <w:rsid w:val="00A36813"/>
    <w:rsid w:val="00A3698C"/>
    <w:rsid w:val="00A369B7"/>
    <w:rsid w:val="00A37930"/>
    <w:rsid w:val="00A37E68"/>
    <w:rsid w:val="00A40307"/>
    <w:rsid w:val="00A405E5"/>
    <w:rsid w:val="00A40695"/>
    <w:rsid w:val="00A412B9"/>
    <w:rsid w:val="00A41385"/>
    <w:rsid w:val="00A422C5"/>
    <w:rsid w:val="00A42495"/>
    <w:rsid w:val="00A4264C"/>
    <w:rsid w:val="00A43311"/>
    <w:rsid w:val="00A43806"/>
    <w:rsid w:val="00A43E73"/>
    <w:rsid w:val="00A44169"/>
    <w:rsid w:val="00A44F0D"/>
    <w:rsid w:val="00A45108"/>
    <w:rsid w:val="00A45A28"/>
    <w:rsid w:val="00A468AC"/>
    <w:rsid w:val="00A47BEE"/>
    <w:rsid w:val="00A47F59"/>
    <w:rsid w:val="00A50B23"/>
    <w:rsid w:val="00A51101"/>
    <w:rsid w:val="00A51116"/>
    <w:rsid w:val="00A520B2"/>
    <w:rsid w:val="00A52730"/>
    <w:rsid w:val="00A52B03"/>
    <w:rsid w:val="00A52D38"/>
    <w:rsid w:val="00A52EB8"/>
    <w:rsid w:val="00A53465"/>
    <w:rsid w:val="00A539CE"/>
    <w:rsid w:val="00A53C53"/>
    <w:rsid w:val="00A53E37"/>
    <w:rsid w:val="00A547B1"/>
    <w:rsid w:val="00A548E8"/>
    <w:rsid w:val="00A54B0F"/>
    <w:rsid w:val="00A55C91"/>
    <w:rsid w:val="00A56216"/>
    <w:rsid w:val="00A56DE8"/>
    <w:rsid w:val="00A570AE"/>
    <w:rsid w:val="00A57C37"/>
    <w:rsid w:val="00A60165"/>
    <w:rsid w:val="00A60609"/>
    <w:rsid w:val="00A6068E"/>
    <w:rsid w:val="00A6085C"/>
    <w:rsid w:val="00A61245"/>
    <w:rsid w:val="00A6157F"/>
    <w:rsid w:val="00A616FE"/>
    <w:rsid w:val="00A61B1A"/>
    <w:rsid w:val="00A61C0D"/>
    <w:rsid w:val="00A6248B"/>
    <w:rsid w:val="00A62879"/>
    <w:rsid w:val="00A635C4"/>
    <w:rsid w:val="00A63F34"/>
    <w:rsid w:val="00A64C92"/>
    <w:rsid w:val="00A64D4B"/>
    <w:rsid w:val="00A662F5"/>
    <w:rsid w:val="00A66866"/>
    <w:rsid w:val="00A66C4A"/>
    <w:rsid w:val="00A66F28"/>
    <w:rsid w:val="00A67117"/>
    <w:rsid w:val="00A674B6"/>
    <w:rsid w:val="00A67538"/>
    <w:rsid w:val="00A67AAE"/>
    <w:rsid w:val="00A67B50"/>
    <w:rsid w:val="00A705C5"/>
    <w:rsid w:val="00A711DA"/>
    <w:rsid w:val="00A716B8"/>
    <w:rsid w:val="00A71AD8"/>
    <w:rsid w:val="00A71B04"/>
    <w:rsid w:val="00A71CD0"/>
    <w:rsid w:val="00A72423"/>
    <w:rsid w:val="00A72516"/>
    <w:rsid w:val="00A72608"/>
    <w:rsid w:val="00A72625"/>
    <w:rsid w:val="00A728E3"/>
    <w:rsid w:val="00A73564"/>
    <w:rsid w:val="00A74175"/>
    <w:rsid w:val="00A74743"/>
    <w:rsid w:val="00A748B2"/>
    <w:rsid w:val="00A748BB"/>
    <w:rsid w:val="00A74AB1"/>
    <w:rsid w:val="00A74B80"/>
    <w:rsid w:val="00A758D5"/>
    <w:rsid w:val="00A75C97"/>
    <w:rsid w:val="00A75EFC"/>
    <w:rsid w:val="00A76628"/>
    <w:rsid w:val="00A769F3"/>
    <w:rsid w:val="00A7719E"/>
    <w:rsid w:val="00A772D4"/>
    <w:rsid w:val="00A7737A"/>
    <w:rsid w:val="00A774F0"/>
    <w:rsid w:val="00A77D00"/>
    <w:rsid w:val="00A80B57"/>
    <w:rsid w:val="00A81093"/>
    <w:rsid w:val="00A8177B"/>
    <w:rsid w:val="00A81A85"/>
    <w:rsid w:val="00A81B97"/>
    <w:rsid w:val="00A81F28"/>
    <w:rsid w:val="00A82D20"/>
    <w:rsid w:val="00A82D9B"/>
    <w:rsid w:val="00A82FCC"/>
    <w:rsid w:val="00A831B6"/>
    <w:rsid w:val="00A837A4"/>
    <w:rsid w:val="00A83C57"/>
    <w:rsid w:val="00A8414B"/>
    <w:rsid w:val="00A84163"/>
    <w:rsid w:val="00A84991"/>
    <w:rsid w:val="00A84E21"/>
    <w:rsid w:val="00A85867"/>
    <w:rsid w:val="00A85F7C"/>
    <w:rsid w:val="00A8672F"/>
    <w:rsid w:val="00A86D73"/>
    <w:rsid w:val="00A8700F"/>
    <w:rsid w:val="00A8772E"/>
    <w:rsid w:val="00A87A63"/>
    <w:rsid w:val="00A87CA1"/>
    <w:rsid w:val="00A87DEC"/>
    <w:rsid w:val="00A87F17"/>
    <w:rsid w:val="00A91044"/>
    <w:rsid w:val="00A91DBD"/>
    <w:rsid w:val="00A9258D"/>
    <w:rsid w:val="00A928A3"/>
    <w:rsid w:val="00A929D4"/>
    <w:rsid w:val="00A92EC3"/>
    <w:rsid w:val="00A92EF5"/>
    <w:rsid w:val="00A93BB6"/>
    <w:rsid w:val="00A93C2F"/>
    <w:rsid w:val="00A93E1A"/>
    <w:rsid w:val="00A93FC7"/>
    <w:rsid w:val="00A946FA"/>
    <w:rsid w:val="00A951E1"/>
    <w:rsid w:val="00A9541C"/>
    <w:rsid w:val="00A9544E"/>
    <w:rsid w:val="00A95CBE"/>
    <w:rsid w:val="00A96070"/>
    <w:rsid w:val="00A96279"/>
    <w:rsid w:val="00A969FE"/>
    <w:rsid w:val="00A96BEB"/>
    <w:rsid w:val="00A972AE"/>
    <w:rsid w:val="00A979D1"/>
    <w:rsid w:val="00A979E4"/>
    <w:rsid w:val="00A97F39"/>
    <w:rsid w:val="00AA0348"/>
    <w:rsid w:val="00AA12E6"/>
    <w:rsid w:val="00AA18FD"/>
    <w:rsid w:val="00AA1D87"/>
    <w:rsid w:val="00AA2752"/>
    <w:rsid w:val="00AA2C12"/>
    <w:rsid w:val="00AA2D7C"/>
    <w:rsid w:val="00AA3DF1"/>
    <w:rsid w:val="00AA4076"/>
    <w:rsid w:val="00AA4BE6"/>
    <w:rsid w:val="00AA68EB"/>
    <w:rsid w:val="00AA6E20"/>
    <w:rsid w:val="00AA6F22"/>
    <w:rsid w:val="00AA728A"/>
    <w:rsid w:val="00AA7330"/>
    <w:rsid w:val="00AA7470"/>
    <w:rsid w:val="00AA764E"/>
    <w:rsid w:val="00AA769E"/>
    <w:rsid w:val="00AA7776"/>
    <w:rsid w:val="00AA7847"/>
    <w:rsid w:val="00AB0240"/>
    <w:rsid w:val="00AB0519"/>
    <w:rsid w:val="00AB0CF0"/>
    <w:rsid w:val="00AB1609"/>
    <w:rsid w:val="00AB1D05"/>
    <w:rsid w:val="00AB1D0B"/>
    <w:rsid w:val="00AB209A"/>
    <w:rsid w:val="00AB244A"/>
    <w:rsid w:val="00AB2535"/>
    <w:rsid w:val="00AB2A39"/>
    <w:rsid w:val="00AB2CD3"/>
    <w:rsid w:val="00AB3239"/>
    <w:rsid w:val="00AB329A"/>
    <w:rsid w:val="00AB33C9"/>
    <w:rsid w:val="00AB41C5"/>
    <w:rsid w:val="00AB4543"/>
    <w:rsid w:val="00AB4829"/>
    <w:rsid w:val="00AB50FB"/>
    <w:rsid w:val="00AB531F"/>
    <w:rsid w:val="00AB5350"/>
    <w:rsid w:val="00AB53DD"/>
    <w:rsid w:val="00AB6297"/>
    <w:rsid w:val="00AB62A4"/>
    <w:rsid w:val="00AB63F0"/>
    <w:rsid w:val="00AB6451"/>
    <w:rsid w:val="00AB6CEB"/>
    <w:rsid w:val="00AB6FEA"/>
    <w:rsid w:val="00AB6FEC"/>
    <w:rsid w:val="00AB78E7"/>
    <w:rsid w:val="00AB792E"/>
    <w:rsid w:val="00AB7A58"/>
    <w:rsid w:val="00AB7CD7"/>
    <w:rsid w:val="00AB7DB3"/>
    <w:rsid w:val="00AC0313"/>
    <w:rsid w:val="00AC085E"/>
    <w:rsid w:val="00AC086C"/>
    <w:rsid w:val="00AC0BEC"/>
    <w:rsid w:val="00AC0F2A"/>
    <w:rsid w:val="00AC18A2"/>
    <w:rsid w:val="00AC22C7"/>
    <w:rsid w:val="00AC3293"/>
    <w:rsid w:val="00AC32BF"/>
    <w:rsid w:val="00AC33C4"/>
    <w:rsid w:val="00AC3587"/>
    <w:rsid w:val="00AC3AC8"/>
    <w:rsid w:val="00AC4199"/>
    <w:rsid w:val="00AC41A7"/>
    <w:rsid w:val="00AC421A"/>
    <w:rsid w:val="00AC4619"/>
    <w:rsid w:val="00AC4E7E"/>
    <w:rsid w:val="00AC4ECE"/>
    <w:rsid w:val="00AC5186"/>
    <w:rsid w:val="00AC55D8"/>
    <w:rsid w:val="00AC5970"/>
    <w:rsid w:val="00AC5C8E"/>
    <w:rsid w:val="00AC63F2"/>
    <w:rsid w:val="00AC6478"/>
    <w:rsid w:val="00AC676D"/>
    <w:rsid w:val="00AC69CF"/>
    <w:rsid w:val="00AC6CA7"/>
    <w:rsid w:val="00AC7482"/>
    <w:rsid w:val="00AC773A"/>
    <w:rsid w:val="00AD00EB"/>
    <w:rsid w:val="00AD097C"/>
    <w:rsid w:val="00AD1326"/>
    <w:rsid w:val="00AD1AA0"/>
    <w:rsid w:val="00AD1CEE"/>
    <w:rsid w:val="00AD2250"/>
    <w:rsid w:val="00AD24C2"/>
    <w:rsid w:val="00AD2C8D"/>
    <w:rsid w:val="00AD2D40"/>
    <w:rsid w:val="00AD3144"/>
    <w:rsid w:val="00AD37EF"/>
    <w:rsid w:val="00AD3FD2"/>
    <w:rsid w:val="00AD5C24"/>
    <w:rsid w:val="00AD6081"/>
    <w:rsid w:val="00AD6297"/>
    <w:rsid w:val="00AD6881"/>
    <w:rsid w:val="00AD6937"/>
    <w:rsid w:val="00AD6AC4"/>
    <w:rsid w:val="00AD6CE3"/>
    <w:rsid w:val="00AD754A"/>
    <w:rsid w:val="00AE00EE"/>
    <w:rsid w:val="00AE0510"/>
    <w:rsid w:val="00AE0A3A"/>
    <w:rsid w:val="00AE0B06"/>
    <w:rsid w:val="00AE0FC9"/>
    <w:rsid w:val="00AE176E"/>
    <w:rsid w:val="00AE182C"/>
    <w:rsid w:val="00AE18B1"/>
    <w:rsid w:val="00AE1A71"/>
    <w:rsid w:val="00AE1E33"/>
    <w:rsid w:val="00AE21A3"/>
    <w:rsid w:val="00AE2507"/>
    <w:rsid w:val="00AE29B3"/>
    <w:rsid w:val="00AE2B31"/>
    <w:rsid w:val="00AE2F9D"/>
    <w:rsid w:val="00AE3138"/>
    <w:rsid w:val="00AE3981"/>
    <w:rsid w:val="00AE406D"/>
    <w:rsid w:val="00AE45CC"/>
    <w:rsid w:val="00AE46E2"/>
    <w:rsid w:val="00AE4C90"/>
    <w:rsid w:val="00AE4EAF"/>
    <w:rsid w:val="00AE4F4D"/>
    <w:rsid w:val="00AE4F82"/>
    <w:rsid w:val="00AE500D"/>
    <w:rsid w:val="00AE514D"/>
    <w:rsid w:val="00AE5349"/>
    <w:rsid w:val="00AE53D7"/>
    <w:rsid w:val="00AE59F2"/>
    <w:rsid w:val="00AE5CA6"/>
    <w:rsid w:val="00AE713D"/>
    <w:rsid w:val="00AE72E3"/>
    <w:rsid w:val="00AE77BD"/>
    <w:rsid w:val="00AE7B89"/>
    <w:rsid w:val="00AF0542"/>
    <w:rsid w:val="00AF0686"/>
    <w:rsid w:val="00AF0704"/>
    <w:rsid w:val="00AF1DD8"/>
    <w:rsid w:val="00AF1F3F"/>
    <w:rsid w:val="00AF2085"/>
    <w:rsid w:val="00AF2FBA"/>
    <w:rsid w:val="00AF307B"/>
    <w:rsid w:val="00AF3239"/>
    <w:rsid w:val="00AF3452"/>
    <w:rsid w:val="00AF349B"/>
    <w:rsid w:val="00AF41CC"/>
    <w:rsid w:val="00AF4BB5"/>
    <w:rsid w:val="00AF4FF7"/>
    <w:rsid w:val="00AF52C4"/>
    <w:rsid w:val="00AF55B8"/>
    <w:rsid w:val="00AF5B0C"/>
    <w:rsid w:val="00AF5BF9"/>
    <w:rsid w:val="00AF5E6D"/>
    <w:rsid w:val="00AF5F09"/>
    <w:rsid w:val="00AF6234"/>
    <w:rsid w:val="00AF63C4"/>
    <w:rsid w:val="00AF657F"/>
    <w:rsid w:val="00AF6A8E"/>
    <w:rsid w:val="00AF6B3E"/>
    <w:rsid w:val="00AF6E6E"/>
    <w:rsid w:val="00AF6F8F"/>
    <w:rsid w:val="00AF7175"/>
    <w:rsid w:val="00AF72EE"/>
    <w:rsid w:val="00AF773F"/>
    <w:rsid w:val="00B01233"/>
    <w:rsid w:val="00B01802"/>
    <w:rsid w:val="00B0181B"/>
    <w:rsid w:val="00B01D7E"/>
    <w:rsid w:val="00B01DDF"/>
    <w:rsid w:val="00B020E4"/>
    <w:rsid w:val="00B02383"/>
    <w:rsid w:val="00B029E3"/>
    <w:rsid w:val="00B02D50"/>
    <w:rsid w:val="00B04035"/>
    <w:rsid w:val="00B046B6"/>
    <w:rsid w:val="00B05243"/>
    <w:rsid w:val="00B0536A"/>
    <w:rsid w:val="00B05794"/>
    <w:rsid w:val="00B05ACE"/>
    <w:rsid w:val="00B05C12"/>
    <w:rsid w:val="00B06938"/>
    <w:rsid w:val="00B06DD5"/>
    <w:rsid w:val="00B07353"/>
    <w:rsid w:val="00B07FE9"/>
    <w:rsid w:val="00B1060E"/>
    <w:rsid w:val="00B10A6B"/>
    <w:rsid w:val="00B10D4C"/>
    <w:rsid w:val="00B10F14"/>
    <w:rsid w:val="00B11451"/>
    <w:rsid w:val="00B114BC"/>
    <w:rsid w:val="00B11A7B"/>
    <w:rsid w:val="00B11BD0"/>
    <w:rsid w:val="00B1234F"/>
    <w:rsid w:val="00B12760"/>
    <w:rsid w:val="00B12CF1"/>
    <w:rsid w:val="00B13A17"/>
    <w:rsid w:val="00B14157"/>
    <w:rsid w:val="00B14389"/>
    <w:rsid w:val="00B149D5"/>
    <w:rsid w:val="00B14B69"/>
    <w:rsid w:val="00B14C98"/>
    <w:rsid w:val="00B15A92"/>
    <w:rsid w:val="00B15FBB"/>
    <w:rsid w:val="00B160E4"/>
    <w:rsid w:val="00B1618C"/>
    <w:rsid w:val="00B161B9"/>
    <w:rsid w:val="00B17C4E"/>
    <w:rsid w:val="00B20176"/>
    <w:rsid w:val="00B207E5"/>
    <w:rsid w:val="00B21E12"/>
    <w:rsid w:val="00B222C5"/>
    <w:rsid w:val="00B223AA"/>
    <w:rsid w:val="00B2261A"/>
    <w:rsid w:val="00B23001"/>
    <w:rsid w:val="00B2313D"/>
    <w:rsid w:val="00B237D0"/>
    <w:rsid w:val="00B237FF"/>
    <w:rsid w:val="00B23A18"/>
    <w:rsid w:val="00B23DB4"/>
    <w:rsid w:val="00B2437C"/>
    <w:rsid w:val="00B243AD"/>
    <w:rsid w:val="00B25045"/>
    <w:rsid w:val="00B255CB"/>
    <w:rsid w:val="00B26319"/>
    <w:rsid w:val="00B266EF"/>
    <w:rsid w:val="00B26AD5"/>
    <w:rsid w:val="00B26B4F"/>
    <w:rsid w:val="00B2720F"/>
    <w:rsid w:val="00B27371"/>
    <w:rsid w:val="00B277AA"/>
    <w:rsid w:val="00B27CAE"/>
    <w:rsid w:val="00B27D23"/>
    <w:rsid w:val="00B303E9"/>
    <w:rsid w:val="00B306D0"/>
    <w:rsid w:val="00B313CA"/>
    <w:rsid w:val="00B315C2"/>
    <w:rsid w:val="00B316DF"/>
    <w:rsid w:val="00B3198F"/>
    <w:rsid w:val="00B31E91"/>
    <w:rsid w:val="00B320F7"/>
    <w:rsid w:val="00B32147"/>
    <w:rsid w:val="00B325F7"/>
    <w:rsid w:val="00B32A42"/>
    <w:rsid w:val="00B32AB8"/>
    <w:rsid w:val="00B32C53"/>
    <w:rsid w:val="00B32EEB"/>
    <w:rsid w:val="00B32FFE"/>
    <w:rsid w:val="00B339B5"/>
    <w:rsid w:val="00B34740"/>
    <w:rsid w:val="00B34B93"/>
    <w:rsid w:val="00B34BAC"/>
    <w:rsid w:val="00B35505"/>
    <w:rsid w:val="00B35DD7"/>
    <w:rsid w:val="00B368D4"/>
    <w:rsid w:val="00B36AD8"/>
    <w:rsid w:val="00B37750"/>
    <w:rsid w:val="00B37C5C"/>
    <w:rsid w:val="00B409CE"/>
    <w:rsid w:val="00B40A44"/>
    <w:rsid w:val="00B40C46"/>
    <w:rsid w:val="00B40DD8"/>
    <w:rsid w:val="00B41291"/>
    <w:rsid w:val="00B41381"/>
    <w:rsid w:val="00B414CF"/>
    <w:rsid w:val="00B414F7"/>
    <w:rsid w:val="00B41E9F"/>
    <w:rsid w:val="00B4216C"/>
    <w:rsid w:val="00B424B8"/>
    <w:rsid w:val="00B42A5C"/>
    <w:rsid w:val="00B42FC6"/>
    <w:rsid w:val="00B432C1"/>
    <w:rsid w:val="00B43930"/>
    <w:rsid w:val="00B43CF4"/>
    <w:rsid w:val="00B43E8C"/>
    <w:rsid w:val="00B43EC8"/>
    <w:rsid w:val="00B440A1"/>
    <w:rsid w:val="00B441DA"/>
    <w:rsid w:val="00B441FF"/>
    <w:rsid w:val="00B44242"/>
    <w:rsid w:val="00B44336"/>
    <w:rsid w:val="00B44A58"/>
    <w:rsid w:val="00B4500C"/>
    <w:rsid w:val="00B458D4"/>
    <w:rsid w:val="00B45AEF"/>
    <w:rsid w:val="00B45B08"/>
    <w:rsid w:val="00B45FF5"/>
    <w:rsid w:val="00B460D2"/>
    <w:rsid w:val="00B46424"/>
    <w:rsid w:val="00B464DF"/>
    <w:rsid w:val="00B46964"/>
    <w:rsid w:val="00B469D1"/>
    <w:rsid w:val="00B475D4"/>
    <w:rsid w:val="00B47616"/>
    <w:rsid w:val="00B476CC"/>
    <w:rsid w:val="00B4792D"/>
    <w:rsid w:val="00B47A15"/>
    <w:rsid w:val="00B47C26"/>
    <w:rsid w:val="00B50C8F"/>
    <w:rsid w:val="00B51923"/>
    <w:rsid w:val="00B519CD"/>
    <w:rsid w:val="00B51FC8"/>
    <w:rsid w:val="00B520E3"/>
    <w:rsid w:val="00B5223B"/>
    <w:rsid w:val="00B523FF"/>
    <w:rsid w:val="00B53014"/>
    <w:rsid w:val="00B53171"/>
    <w:rsid w:val="00B540AE"/>
    <w:rsid w:val="00B5451D"/>
    <w:rsid w:val="00B54815"/>
    <w:rsid w:val="00B55063"/>
    <w:rsid w:val="00B5521B"/>
    <w:rsid w:val="00B55825"/>
    <w:rsid w:val="00B55C86"/>
    <w:rsid w:val="00B5627B"/>
    <w:rsid w:val="00B564AE"/>
    <w:rsid w:val="00B5734D"/>
    <w:rsid w:val="00B573E0"/>
    <w:rsid w:val="00B57F9B"/>
    <w:rsid w:val="00B607D9"/>
    <w:rsid w:val="00B609F6"/>
    <w:rsid w:val="00B60AF3"/>
    <w:rsid w:val="00B61C3E"/>
    <w:rsid w:val="00B61C62"/>
    <w:rsid w:val="00B621E2"/>
    <w:rsid w:val="00B62A67"/>
    <w:rsid w:val="00B636ED"/>
    <w:rsid w:val="00B644A9"/>
    <w:rsid w:val="00B64699"/>
    <w:rsid w:val="00B649ED"/>
    <w:rsid w:val="00B64E03"/>
    <w:rsid w:val="00B64FB5"/>
    <w:rsid w:val="00B65C11"/>
    <w:rsid w:val="00B65FE2"/>
    <w:rsid w:val="00B66320"/>
    <w:rsid w:val="00B66866"/>
    <w:rsid w:val="00B6705F"/>
    <w:rsid w:val="00B6741E"/>
    <w:rsid w:val="00B67EA8"/>
    <w:rsid w:val="00B701FF"/>
    <w:rsid w:val="00B70822"/>
    <w:rsid w:val="00B70EBD"/>
    <w:rsid w:val="00B71BF6"/>
    <w:rsid w:val="00B71C2B"/>
    <w:rsid w:val="00B71DEB"/>
    <w:rsid w:val="00B71E06"/>
    <w:rsid w:val="00B723B3"/>
    <w:rsid w:val="00B726DF"/>
    <w:rsid w:val="00B728CF"/>
    <w:rsid w:val="00B72A5D"/>
    <w:rsid w:val="00B72D09"/>
    <w:rsid w:val="00B73483"/>
    <w:rsid w:val="00B7353B"/>
    <w:rsid w:val="00B73D02"/>
    <w:rsid w:val="00B742C7"/>
    <w:rsid w:val="00B743EB"/>
    <w:rsid w:val="00B745A2"/>
    <w:rsid w:val="00B746BB"/>
    <w:rsid w:val="00B74DE6"/>
    <w:rsid w:val="00B7503C"/>
    <w:rsid w:val="00B75068"/>
    <w:rsid w:val="00B75391"/>
    <w:rsid w:val="00B7568D"/>
    <w:rsid w:val="00B7590F"/>
    <w:rsid w:val="00B7605C"/>
    <w:rsid w:val="00B7642A"/>
    <w:rsid w:val="00B76858"/>
    <w:rsid w:val="00B76B45"/>
    <w:rsid w:val="00B77150"/>
    <w:rsid w:val="00B80864"/>
    <w:rsid w:val="00B809C3"/>
    <w:rsid w:val="00B80CB8"/>
    <w:rsid w:val="00B80EB9"/>
    <w:rsid w:val="00B81125"/>
    <w:rsid w:val="00B81352"/>
    <w:rsid w:val="00B81383"/>
    <w:rsid w:val="00B814DC"/>
    <w:rsid w:val="00B81955"/>
    <w:rsid w:val="00B8202A"/>
    <w:rsid w:val="00B8226A"/>
    <w:rsid w:val="00B82D3D"/>
    <w:rsid w:val="00B83877"/>
    <w:rsid w:val="00B83C8E"/>
    <w:rsid w:val="00B83D2D"/>
    <w:rsid w:val="00B84151"/>
    <w:rsid w:val="00B84B46"/>
    <w:rsid w:val="00B85BDD"/>
    <w:rsid w:val="00B85C59"/>
    <w:rsid w:val="00B85CC2"/>
    <w:rsid w:val="00B85CED"/>
    <w:rsid w:val="00B86170"/>
    <w:rsid w:val="00B8630B"/>
    <w:rsid w:val="00B86622"/>
    <w:rsid w:val="00B867BF"/>
    <w:rsid w:val="00B86D23"/>
    <w:rsid w:val="00B87261"/>
    <w:rsid w:val="00B873B5"/>
    <w:rsid w:val="00B87486"/>
    <w:rsid w:val="00B874FA"/>
    <w:rsid w:val="00B8757D"/>
    <w:rsid w:val="00B877F5"/>
    <w:rsid w:val="00B90160"/>
    <w:rsid w:val="00B90308"/>
    <w:rsid w:val="00B90520"/>
    <w:rsid w:val="00B9066E"/>
    <w:rsid w:val="00B90853"/>
    <w:rsid w:val="00B91173"/>
    <w:rsid w:val="00B912E3"/>
    <w:rsid w:val="00B91348"/>
    <w:rsid w:val="00B91367"/>
    <w:rsid w:val="00B9186D"/>
    <w:rsid w:val="00B918D9"/>
    <w:rsid w:val="00B91917"/>
    <w:rsid w:val="00B91CA9"/>
    <w:rsid w:val="00B91D09"/>
    <w:rsid w:val="00B924EA"/>
    <w:rsid w:val="00B92598"/>
    <w:rsid w:val="00B92613"/>
    <w:rsid w:val="00B92BC3"/>
    <w:rsid w:val="00B937FA"/>
    <w:rsid w:val="00B93B1A"/>
    <w:rsid w:val="00B93F2D"/>
    <w:rsid w:val="00B94433"/>
    <w:rsid w:val="00B945C6"/>
    <w:rsid w:val="00B94C3D"/>
    <w:rsid w:val="00B95309"/>
    <w:rsid w:val="00B953C5"/>
    <w:rsid w:val="00B95674"/>
    <w:rsid w:val="00B95FB8"/>
    <w:rsid w:val="00B967A4"/>
    <w:rsid w:val="00B96C53"/>
    <w:rsid w:val="00B96F1D"/>
    <w:rsid w:val="00B97141"/>
    <w:rsid w:val="00B973B1"/>
    <w:rsid w:val="00B97416"/>
    <w:rsid w:val="00B97632"/>
    <w:rsid w:val="00B97962"/>
    <w:rsid w:val="00BA02A0"/>
    <w:rsid w:val="00BA0484"/>
    <w:rsid w:val="00BA0989"/>
    <w:rsid w:val="00BA0F4C"/>
    <w:rsid w:val="00BA11BC"/>
    <w:rsid w:val="00BA11C3"/>
    <w:rsid w:val="00BA121E"/>
    <w:rsid w:val="00BA132A"/>
    <w:rsid w:val="00BA183D"/>
    <w:rsid w:val="00BA192F"/>
    <w:rsid w:val="00BA3192"/>
    <w:rsid w:val="00BA31E1"/>
    <w:rsid w:val="00BA32D5"/>
    <w:rsid w:val="00BA3485"/>
    <w:rsid w:val="00BA3D56"/>
    <w:rsid w:val="00BA46B5"/>
    <w:rsid w:val="00BA48F9"/>
    <w:rsid w:val="00BA4A50"/>
    <w:rsid w:val="00BA4A79"/>
    <w:rsid w:val="00BA4B59"/>
    <w:rsid w:val="00BA4E52"/>
    <w:rsid w:val="00BA4F16"/>
    <w:rsid w:val="00BA527C"/>
    <w:rsid w:val="00BA5564"/>
    <w:rsid w:val="00BA5D98"/>
    <w:rsid w:val="00BA6956"/>
    <w:rsid w:val="00BA6CDD"/>
    <w:rsid w:val="00BA6E98"/>
    <w:rsid w:val="00BA7549"/>
    <w:rsid w:val="00BA7BD5"/>
    <w:rsid w:val="00BB0109"/>
    <w:rsid w:val="00BB01D7"/>
    <w:rsid w:val="00BB041F"/>
    <w:rsid w:val="00BB1840"/>
    <w:rsid w:val="00BB1BFC"/>
    <w:rsid w:val="00BB21C4"/>
    <w:rsid w:val="00BB25EF"/>
    <w:rsid w:val="00BB4673"/>
    <w:rsid w:val="00BB4741"/>
    <w:rsid w:val="00BB567E"/>
    <w:rsid w:val="00BB5EE8"/>
    <w:rsid w:val="00BB685E"/>
    <w:rsid w:val="00BB6B82"/>
    <w:rsid w:val="00BB72BE"/>
    <w:rsid w:val="00BB7837"/>
    <w:rsid w:val="00BB786D"/>
    <w:rsid w:val="00BB7B7D"/>
    <w:rsid w:val="00BC0567"/>
    <w:rsid w:val="00BC0986"/>
    <w:rsid w:val="00BC09DA"/>
    <w:rsid w:val="00BC1736"/>
    <w:rsid w:val="00BC2098"/>
    <w:rsid w:val="00BC2466"/>
    <w:rsid w:val="00BC29AB"/>
    <w:rsid w:val="00BC3002"/>
    <w:rsid w:val="00BC39C3"/>
    <w:rsid w:val="00BC3B97"/>
    <w:rsid w:val="00BC4AFB"/>
    <w:rsid w:val="00BC5630"/>
    <w:rsid w:val="00BC5788"/>
    <w:rsid w:val="00BC593C"/>
    <w:rsid w:val="00BC5ACA"/>
    <w:rsid w:val="00BC698A"/>
    <w:rsid w:val="00BC6BCA"/>
    <w:rsid w:val="00BC6F99"/>
    <w:rsid w:val="00BC769F"/>
    <w:rsid w:val="00BC7A4C"/>
    <w:rsid w:val="00BC7BE4"/>
    <w:rsid w:val="00BC7D63"/>
    <w:rsid w:val="00BC7F2C"/>
    <w:rsid w:val="00BC7FEB"/>
    <w:rsid w:val="00BD00E2"/>
    <w:rsid w:val="00BD015E"/>
    <w:rsid w:val="00BD0270"/>
    <w:rsid w:val="00BD033A"/>
    <w:rsid w:val="00BD0F24"/>
    <w:rsid w:val="00BD0F84"/>
    <w:rsid w:val="00BD12F2"/>
    <w:rsid w:val="00BD13E3"/>
    <w:rsid w:val="00BD14B9"/>
    <w:rsid w:val="00BD1603"/>
    <w:rsid w:val="00BD1CE0"/>
    <w:rsid w:val="00BD235F"/>
    <w:rsid w:val="00BD2871"/>
    <w:rsid w:val="00BD2E7C"/>
    <w:rsid w:val="00BD3CCE"/>
    <w:rsid w:val="00BD44F4"/>
    <w:rsid w:val="00BD46BD"/>
    <w:rsid w:val="00BD5171"/>
    <w:rsid w:val="00BD583A"/>
    <w:rsid w:val="00BD59D3"/>
    <w:rsid w:val="00BD59F1"/>
    <w:rsid w:val="00BD5C14"/>
    <w:rsid w:val="00BD5DCD"/>
    <w:rsid w:val="00BD6B54"/>
    <w:rsid w:val="00BD6E07"/>
    <w:rsid w:val="00BD6EA4"/>
    <w:rsid w:val="00BD70E8"/>
    <w:rsid w:val="00BD7C49"/>
    <w:rsid w:val="00BD7D17"/>
    <w:rsid w:val="00BE0D2D"/>
    <w:rsid w:val="00BE102B"/>
    <w:rsid w:val="00BE105C"/>
    <w:rsid w:val="00BE1BC6"/>
    <w:rsid w:val="00BE1C35"/>
    <w:rsid w:val="00BE20E9"/>
    <w:rsid w:val="00BE255A"/>
    <w:rsid w:val="00BE2571"/>
    <w:rsid w:val="00BE26AA"/>
    <w:rsid w:val="00BE27B3"/>
    <w:rsid w:val="00BE3363"/>
    <w:rsid w:val="00BE39E0"/>
    <w:rsid w:val="00BE4671"/>
    <w:rsid w:val="00BE4B03"/>
    <w:rsid w:val="00BE4B6E"/>
    <w:rsid w:val="00BE4DAA"/>
    <w:rsid w:val="00BE52C8"/>
    <w:rsid w:val="00BE6753"/>
    <w:rsid w:val="00BE6833"/>
    <w:rsid w:val="00BE6862"/>
    <w:rsid w:val="00BE6AD5"/>
    <w:rsid w:val="00BE6CA2"/>
    <w:rsid w:val="00BE7370"/>
    <w:rsid w:val="00BE7522"/>
    <w:rsid w:val="00BE77DF"/>
    <w:rsid w:val="00BE7A00"/>
    <w:rsid w:val="00BF01FF"/>
    <w:rsid w:val="00BF03C4"/>
    <w:rsid w:val="00BF054B"/>
    <w:rsid w:val="00BF06CC"/>
    <w:rsid w:val="00BF0A38"/>
    <w:rsid w:val="00BF0CE9"/>
    <w:rsid w:val="00BF0FD9"/>
    <w:rsid w:val="00BF19E0"/>
    <w:rsid w:val="00BF2D22"/>
    <w:rsid w:val="00BF2ECE"/>
    <w:rsid w:val="00BF3294"/>
    <w:rsid w:val="00BF3C09"/>
    <w:rsid w:val="00BF3CF5"/>
    <w:rsid w:val="00BF56F4"/>
    <w:rsid w:val="00BF5B91"/>
    <w:rsid w:val="00BF5E4C"/>
    <w:rsid w:val="00BF5E6D"/>
    <w:rsid w:val="00BF5F62"/>
    <w:rsid w:val="00BF6F8B"/>
    <w:rsid w:val="00BF741B"/>
    <w:rsid w:val="00BF74C6"/>
    <w:rsid w:val="00BF7D2A"/>
    <w:rsid w:val="00BF7D96"/>
    <w:rsid w:val="00BF7E1C"/>
    <w:rsid w:val="00C000B1"/>
    <w:rsid w:val="00C000D7"/>
    <w:rsid w:val="00C004C4"/>
    <w:rsid w:val="00C00621"/>
    <w:rsid w:val="00C00A67"/>
    <w:rsid w:val="00C00E6D"/>
    <w:rsid w:val="00C00FEC"/>
    <w:rsid w:val="00C01DCE"/>
    <w:rsid w:val="00C02AB2"/>
    <w:rsid w:val="00C034F8"/>
    <w:rsid w:val="00C0391D"/>
    <w:rsid w:val="00C03A24"/>
    <w:rsid w:val="00C03A7D"/>
    <w:rsid w:val="00C04D45"/>
    <w:rsid w:val="00C0572E"/>
    <w:rsid w:val="00C0728A"/>
    <w:rsid w:val="00C078B3"/>
    <w:rsid w:val="00C07B39"/>
    <w:rsid w:val="00C10715"/>
    <w:rsid w:val="00C10DD5"/>
    <w:rsid w:val="00C11233"/>
    <w:rsid w:val="00C1181D"/>
    <w:rsid w:val="00C11A2F"/>
    <w:rsid w:val="00C11EB5"/>
    <w:rsid w:val="00C1247B"/>
    <w:rsid w:val="00C12CB2"/>
    <w:rsid w:val="00C13623"/>
    <w:rsid w:val="00C13685"/>
    <w:rsid w:val="00C14547"/>
    <w:rsid w:val="00C14E89"/>
    <w:rsid w:val="00C150C2"/>
    <w:rsid w:val="00C1583A"/>
    <w:rsid w:val="00C16870"/>
    <w:rsid w:val="00C16878"/>
    <w:rsid w:val="00C16E80"/>
    <w:rsid w:val="00C16F00"/>
    <w:rsid w:val="00C16FF1"/>
    <w:rsid w:val="00C17415"/>
    <w:rsid w:val="00C17602"/>
    <w:rsid w:val="00C209CA"/>
    <w:rsid w:val="00C20A5D"/>
    <w:rsid w:val="00C20D65"/>
    <w:rsid w:val="00C2109F"/>
    <w:rsid w:val="00C2195E"/>
    <w:rsid w:val="00C21AB1"/>
    <w:rsid w:val="00C21E36"/>
    <w:rsid w:val="00C22421"/>
    <w:rsid w:val="00C22516"/>
    <w:rsid w:val="00C227E1"/>
    <w:rsid w:val="00C23A79"/>
    <w:rsid w:val="00C23F8A"/>
    <w:rsid w:val="00C243B6"/>
    <w:rsid w:val="00C24476"/>
    <w:rsid w:val="00C24EB9"/>
    <w:rsid w:val="00C250F6"/>
    <w:rsid w:val="00C253C2"/>
    <w:rsid w:val="00C2541C"/>
    <w:rsid w:val="00C254D6"/>
    <w:rsid w:val="00C2572E"/>
    <w:rsid w:val="00C2578C"/>
    <w:rsid w:val="00C2581F"/>
    <w:rsid w:val="00C258E6"/>
    <w:rsid w:val="00C25A89"/>
    <w:rsid w:val="00C25CFD"/>
    <w:rsid w:val="00C25EFF"/>
    <w:rsid w:val="00C26653"/>
    <w:rsid w:val="00C2706F"/>
    <w:rsid w:val="00C276B9"/>
    <w:rsid w:val="00C3096E"/>
    <w:rsid w:val="00C30B13"/>
    <w:rsid w:val="00C31258"/>
    <w:rsid w:val="00C318A6"/>
    <w:rsid w:val="00C3197A"/>
    <w:rsid w:val="00C31A00"/>
    <w:rsid w:val="00C3218E"/>
    <w:rsid w:val="00C3275A"/>
    <w:rsid w:val="00C32768"/>
    <w:rsid w:val="00C333F8"/>
    <w:rsid w:val="00C3355A"/>
    <w:rsid w:val="00C33DB2"/>
    <w:rsid w:val="00C3431F"/>
    <w:rsid w:val="00C344FA"/>
    <w:rsid w:val="00C3452D"/>
    <w:rsid w:val="00C34C89"/>
    <w:rsid w:val="00C35046"/>
    <w:rsid w:val="00C35091"/>
    <w:rsid w:val="00C350D2"/>
    <w:rsid w:val="00C35118"/>
    <w:rsid w:val="00C36225"/>
    <w:rsid w:val="00C3642C"/>
    <w:rsid w:val="00C3664D"/>
    <w:rsid w:val="00C368F0"/>
    <w:rsid w:val="00C36B30"/>
    <w:rsid w:val="00C36B7C"/>
    <w:rsid w:val="00C3797B"/>
    <w:rsid w:val="00C37D16"/>
    <w:rsid w:val="00C37DE3"/>
    <w:rsid w:val="00C40153"/>
    <w:rsid w:val="00C40C9F"/>
    <w:rsid w:val="00C41EA7"/>
    <w:rsid w:val="00C41FE2"/>
    <w:rsid w:val="00C420B9"/>
    <w:rsid w:val="00C43A8C"/>
    <w:rsid w:val="00C4409B"/>
    <w:rsid w:val="00C4485C"/>
    <w:rsid w:val="00C44ABB"/>
    <w:rsid w:val="00C44B5D"/>
    <w:rsid w:val="00C45039"/>
    <w:rsid w:val="00C45343"/>
    <w:rsid w:val="00C45368"/>
    <w:rsid w:val="00C455C5"/>
    <w:rsid w:val="00C45D57"/>
    <w:rsid w:val="00C46627"/>
    <w:rsid w:val="00C46AEE"/>
    <w:rsid w:val="00C47030"/>
    <w:rsid w:val="00C4724F"/>
    <w:rsid w:val="00C520ED"/>
    <w:rsid w:val="00C5240E"/>
    <w:rsid w:val="00C5254A"/>
    <w:rsid w:val="00C528FD"/>
    <w:rsid w:val="00C52E90"/>
    <w:rsid w:val="00C53022"/>
    <w:rsid w:val="00C53571"/>
    <w:rsid w:val="00C53635"/>
    <w:rsid w:val="00C53BDB"/>
    <w:rsid w:val="00C53D2D"/>
    <w:rsid w:val="00C53EC3"/>
    <w:rsid w:val="00C5443D"/>
    <w:rsid w:val="00C54B04"/>
    <w:rsid w:val="00C54EA1"/>
    <w:rsid w:val="00C5516C"/>
    <w:rsid w:val="00C55376"/>
    <w:rsid w:val="00C5539D"/>
    <w:rsid w:val="00C558D5"/>
    <w:rsid w:val="00C55F5C"/>
    <w:rsid w:val="00C56A2D"/>
    <w:rsid w:val="00C56A63"/>
    <w:rsid w:val="00C56BCD"/>
    <w:rsid w:val="00C56E7B"/>
    <w:rsid w:val="00C57274"/>
    <w:rsid w:val="00C573C2"/>
    <w:rsid w:val="00C60890"/>
    <w:rsid w:val="00C60A89"/>
    <w:rsid w:val="00C60C0F"/>
    <w:rsid w:val="00C60FB3"/>
    <w:rsid w:val="00C6158F"/>
    <w:rsid w:val="00C622F5"/>
    <w:rsid w:val="00C62443"/>
    <w:rsid w:val="00C62C88"/>
    <w:rsid w:val="00C62C8B"/>
    <w:rsid w:val="00C63265"/>
    <w:rsid w:val="00C6363C"/>
    <w:rsid w:val="00C639AC"/>
    <w:rsid w:val="00C63A30"/>
    <w:rsid w:val="00C63C1A"/>
    <w:rsid w:val="00C6425F"/>
    <w:rsid w:val="00C64325"/>
    <w:rsid w:val="00C648EE"/>
    <w:rsid w:val="00C64D88"/>
    <w:rsid w:val="00C65107"/>
    <w:rsid w:val="00C6524C"/>
    <w:rsid w:val="00C6542D"/>
    <w:rsid w:val="00C65683"/>
    <w:rsid w:val="00C656C9"/>
    <w:rsid w:val="00C65F1D"/>
    <w:rsid w:val="00C66479"/>
    <w:rsid w:val="00C66B9A"/>
    <w:rsid w:val="00C66D9A"/>
    <w:rsid w:val="00C66E77"/>
    <w:rsid w:val="00C672D3"/>
    <w:rsid w:val="00C7099C"/>
    <w:rsid w:val="00C70CFC"/>
    <w:rsid w:val="00C719D1"/>
    <w:rsid w:val="00C71A75"/>
    <w:rsid w:val="00C721F1"/>
    <w:rsid w:val="00C725ED"/>
    <w:rsid w:val="00C726B3"/>
    <w:rsid w:val="00C726B9"/>
    <w:rsid w:val="00C72772"/>
    <w:rsid w:val="00C72C2C"/>
    <w:rsid w:val="00C72D87"/>
    <w:rsid w:val="00C733D6"/>
    <w:rsid w:val="00C734DB"/>
    <w:rsid w:val="00C739AA"/>
    <w:rsid w:val="00C739D8"/>
    <w:rsid w:val="00C75744"/>
    <w:rsid w:val="00C75E80"/>
    <w:rsid w:val="00C76252"/>
    <w:rsid w:val="00C769C5"/>
    <w:rsid w:val="00C76B8E"/>
    <w:rsid w:val="00C76C06"/>
    <w:rsid w:val="00C773A8"/>
    <w:rsid w:val="00C80FFE"/>
    <w:rsid w:val="00C81093"/>
    <w:rsid w:val="00C8120B"/>
    <w:rsid w:val="00C81809"/>
    <w:rsid w:val="00C8184B"/>
    <w:rsid w:val="00C81A55"/>
    <w:rsid w:val="00C81D5C"/>
    <w:rsid w:val="00C81D85"/>
    <w:rsid w:val="00C8304C"/>
    <w:rsid w:val="00C84199"/>
    <w:rsid w:val="00C8430B"/>
    <w:rsid w:val="00C84387"/>
    <w:rsid w:val="00C8447E"/>
    <w:rsid w:val="00C84679"/>
    <w:rsid w:val="00C84A1E"/>
    <w:rsid w:val="00C85ABB"/>
    <w:rsid w:val="00C85B29"/>
    <w:rsid w:val="00C86404"/>
    <w:rsid w:val="00C86B38"/>
    <w:rsid w:val="00C87C12"/>
    <w:rsid w:val="00C90FCA"/>
    <w:rsid w:val="00C91237"/>
    <w:rsid w:val="00C913F2"/>
    <w:rsid w:val="00C924DA"/>
    <w:rsid w:val="00C92A97"/>
    <w:rsid w:val="00C93031"/>
    <w:rsid w:val="00C939A3"/>
    <w:rsid w:val="00C9464D"/>
    <w:rsid w:val="00C94885"/>
    <w:rsid w:val="00C94FE0"/>
    <w:rsid w:val="00C964A8"/>
    <w:rsid w:val="00C966CA"/>
    <w:rsid w:val="00C96778"/>
    <w:rsid w:val="00C96A43"/>
    <w:rsid w:val="00C96C66"/>
    <w:rsid w:val="00C971CC"/>
    <w:rsid w:val="00C972EC"/>
    <w:rsid w:val="00C97340"/>
    <w:rsid w:val="00C979AC"/>
    <w:rsid w:val="00CA00F9"/>
    <w:rsid w:val="00CA0329"/>
    <w:rsid w:val="00CA0A62"/>
    <w:rsid w:val="00CA1089"/>
    <w:rsid w:val="00CA126A"/>
    <w:rsid w:val="00CA1472"/>
    <w:rsid w:val="00CA1EFB"/>
    <w:rsid w:val="00CA2FF8"/>
    <w:rsid w:val="00CA3163"/>
    <w:rsid w:val="00CA3AFE"/>
    <w:rsid w:val="00CA3FBE"/>
    <w:rsid w:val="00CA401E"/>
    <w:rsid w:val="00CA4698"/>
    <w:rsid w:val="00CA48E2"/>
    <w:rsid w:val="00CA513E"/>
    <w:rsid w:val="00CA52C1"/>
    <w:rsid w:val="00CA5443"/>
    <w:rsid w:val="00CA583A"/>
    <w:rsid w:val="00CA5900"/>
    <w:rsid w:val="00CA59D2"/>
    <w:rsid w:val="00CA66D0"/>
    <w:rsid w:val="00CA6706"/>
    <w:rsid w:val="00CA68C1"/>
    <w:rsid w:val="00CA6BC2"/>
    <w:rsid w:val="00CA6FBF"/>
    <w:rsid w:val="00CA72A9"/>
    <w:rsid w:val="00CA74D0"/>
    <w:rsid w:val="00CA785B"/>
    <w:rsid w:val="00CA7F4E"/>
    <w:rsid w:val="00CB023F"/>
    <w:rsid w:val="00CB06AC"/>
    <w:rsid w:val="00CB0975"/>
    <w:rsid w:val="00CB0A8B"/>
    <w:rsid w:val="00CB0C9B"/>
    <w:rsid w:val="00CB0E0B"/>
    <w:rsid w:val="00CB1035"/>
    <w:rsid w:val="00CB11AC"/>
    <w:rsid w:val="00CB19ED"/>
    <w:rsid w:val="00CB21DB"/>
    <w:rsid w:val="00CB2CA4"/>
    <w:rsid w:val="00CB3339"/>
    <w:rsid w:val="00CB3407"/>
    <w:rsid w:val="00CB3A2B"/>
    <w:rsid w:val="00CB3AC2"/>
    <w:rsid w:val="00CB409E"/>
    <w:rsid w:val="00CB52A3"/>
    <w:rsid w:val="00CB54AC"/>
    <w:rsid w:val="00CB5711"/>
    <w:rsid w:val="00CB5865"/>
    <w:rsid w:val="00CB5B0A"/>
    <w:rsid w:val="00CB5D56"/>
    <w:rsid w:val="00CB6207"/>
    <w:rsid w:val="00CB638D"/>
    <w:rsid w:val="00CB663E"/>
    <w:rsid w:val="00CB69AE"/>
    <w:rsid w:val="00CB7126"/>
    <w:rsid w:val="00CB7164"/>
    <w:rsid w:val="00CB733A"/>
    <w:rsid w:val="00CB782D"/>
    <w:rsid w:val="00CB789D"/>
    <w:rsid w:val="00CB7DFC"/>
    <w:rsid w:val="00CB7F08"/>
    <w:rsid w:val="00CB7F2D"/>
    <w:rsid w:val="00CC0091"/>
    <w:rsid w:val="00CC00BB"/>
    <w:rsid w:val="00CC049C"/>
    <w:rsid w:val="00CC1037"/>
    <w:rsid w:val="00CC1164"/>
    <w:rsid w:val="00CC1358"/>
    <w:rsid w:val="00CC1795"/>
    <w:rsid w:val="00CC193D"/>
    <w:rsid w:val="00CC1C18"/>
    <w:rsid w:val="00CC2029"/>
    <w:rsid w:val="00CC20A0"/>
    <w:rsid w:val="00CC2289"/>
    <w:rsid w:val="00CC2469"/>
    <w:rsid w:val="00CC256E"/>
    <w:rsid w:val="00CC25A8"/>
    <w:rsid w:val="00CC28A4"/>
    <w:rsid w:val="00CC2D0C"/>
    <w:rsid w:val="00CC2ECF"/>
    <w:rsid w:val="00CC3032"/>
    <w:rsid w:val="00CC329F"/>
    <w:rsid w:val="00CC3A26"/>
    <w:rsid w:val="00CC3D8F"/>
    <w:rsid w:val="00CC441C"/>
    <w:rsid w:val="00CC4699"/>
    <w:rsid w:val="00CC47C2"/>
    <w:rsid w:val="00CC5648"/>
    <w:rsid w:val="00CC5A05"/>
    <w:rsid w:val="00CC5CFE"/>
    <w:rsid w:val="00CC62A3"/>
    <w:rsid w:val="00CC6540"/>
    <w:rsid w:val="00CC672B"/>
    <w:rsid w:val="00CC67F9"/>
    <w:rsid w:val="00CC6862"/>
    <w:rsid w:val="00CC6A82"/>
    <w:rsid w:val="00CC6B58"/>
    <w:rsid w:val="00CC6C92"/>
    <w:rsid w:val="00CC76A5"/>
    <w:rsid w:val="00CC7789"/>
    <w:rsid w:val="00CC7993"/>
    <w:rsid w:val="00CC7997"/>
    <w:rsid w:val="00CC7EA8"/>
    <w:rsid w:val="00CD04F9"/>
    <w:rsid w:val="00CD0ADE"/>
    <w:rsid w:val="00CD0FEE"/>
    <w:rsid w:val="00CD1036"/>
    <w:rsid w:val="00CD27FE"/>
    <w:rsid w:val="00CD296B"/>
    <w:rsid w:val="00CD2ACC"/>
    <w:rsid w:val="00CD2BB9"/>
    <w:rsid w:val="00CD3067"/>
    <w:rsid w:val="00CD3896"/>
    <w:rsid w:val="00CD38D8"/>
    <w:rsid w:val="00CD46AF"/>
    <w:rsid w:val="00CD490C"/>
    <w:rsid w:val="00CD49D6"/>
    <w:rsid w:val="00CD4D24"/>
    <w:rsid w:val="00CD4F52"/>
    <w:rsid w:val="00CD5300"/>
    <w:rsid w:val="00CD5754"/>
    <w:rsid w:val="00CD5B1D"/>
    <w:rsid w:val="00CD5E03"/>
    <w:rsid w:val="00CD5F33"/>
    <w:rsid w:val="00CD5FDA"/>
    <w:rsid w:val="00CD6422"/>
    <w:rsid w:val="00CD643D"/>
    <w:rsid w:val="00CD68D9"/>
    <w:rsid w:val="00CD6CBF"/>
    <w:rsid w:val="00CD6CD7"/>
    <w:rsid w:val="00CD7295"/>
    <w:rsid w:val="00CD7747"/>
    <w:rsid w:val="00CD7AC2"/>
    <w:rsid w:val="00CE05DB"/>
    <w:rsid w:val="00CE0BAC"/>
    <w:rsid w:val="00CE0F5B"/>
    <w:rsid w:val="00CE11BB"/>
    <w:rsid w:val="00CE1ED7"/>
    <w:rsid w:val="00CE22AF"/>
    <w:rsid w:val="00CE22CE"/>
    <w:rsid w:val="00CE22D5"/>
    <w:rsid w:val="00CE242A"/>
    <w:rsid w:val="00CE2995"/>
    <w:rsid w:val="00CE2B50"/>
    <w:rsid w:val="00CE30F3"/>
    <w:rsid w:val="00CE34C9"/>
    <w:rsid w:val="00CE35F8"/>
    <w:rsid w:val="00CE36B3"/>
    <w:rsid w:val="00CE396C"/>
    <w:rsid w:val="00CE3F5F"/>
    <w:rsid w:val="00CE4458"/>
    <w:rsid w:val="00CE515E"/>
    <w:rsid w:val="00CE52A7"/>
    <w:rsid w:val="00CE587B"/>
    <w:rsid w:val="00CE5FA1"/>
    <w:rsid w:val="00CE655C"/>
    <w:rsid w:val="00CE6725"/>
    <w:rsid w:val="00CE6A41"/>
    <w:rsid w:val="00CE6ACA"/>
    <w:rsid w:val="00CE79FD"/>
    <w:rsid w:val="00CF0513"/>
    <w:rsid w:val="00CF064A"/>
    <w:rsid w:val="00CF13E9"/>
    <w:rsid w:val="00CF16A5"/>
    <w:rsid w:val="00CF221A"/>
    <w:rsid w:val="00CF2F20"/>
    <w:rsid w:val="00CF369E"/>
    <w:rsid w:val="00CF55DE"/>
    <w:rsid w:val="00CF59C5"/>
    <w:rsid w:val="00CF672A"/>
    <w:rsid w:val="00CF6D9E"/>
    <w:rsid w:val="00CF7074"/>
    <w:rsid w:val="00CF72AF"/>
    <w:rsid w:val="00CF7357"/>
    <w:rsid w:val="00CF7D77"/>
    <w:rsid w:val="00CF7DCD"/>
    <w:rsid w:val="00D0025F"/>
    <w:rsid w:val="00D004C8"/>
    <w:rsid w:val="00D0143A"/>
    <w:rsid w:val="00D018EA"/>
    <w:rsid w:val="00D01960"/>
    <w:rsid w:val="00D01B3D"/>
    <w:rsid w:val="00D03113"/>
    <w:rsid w:val="00D0335D"/>
    <w:rsid w:val="00D0375A"/>
    <w:rsid w:val="00D03912"/>
    <w:rsid w:val="00D039DE"/>
    <w:rsid w:val="00D03FC4"/>
    <w:rsid w:val="00D0426B"/>
    <w:rsid w:val="00D04A7E"/>
    <w:rsid w:val="00D04DC2"/>
    <w:rsid w:val="00D05347"/>
    <w:rsid w:val="00D054EB"/>
    <w:rsid w:val="00D0551D"/>
    <w:rsid w:val="00D0576D"/>
    <w:rsid w:val="00D061A4"/>
    <w:rsid w:val="00D0659C"/>
    <w:rsid w:val="00D07029"/>
    <w:rsid w:val="00D106E3"/>
    <w:rsid w:val="00D11682"/>
    <w:rsid w:val="00D11A3C"/>
    <w:rsid w:val="00D11FE2"/>
    <w:rsid w:val="00D12575"/>
    <w:rsid w:val="00D12790"/>
    <w:rsid w:val="00D13256"/>
    <w:rsid w:val="00D13599"/>
    <w:rsid w:val="00D14664"/>
    <w:rsid w:val="00D14667"/>
    <w:rsid w:val="00D14C58"/>
    <w:rsid w:val="00D14D73"/>
    <w:rsid w:val="00D14FB5"/>
    <w:rsid w:val="00D151A9"/>
    <w:rsid w:val="00D151B3"/>
    <w:rsid w:val="00D15ADB"/>
    <w:rsid w:val="00D16848"/>
    <w:rsid w:val="00D16F35"/>
    <w:rsid w:val="00D17310"/>
    <w:rsid w:val="00D176C8"/>
    <w:rsid w:val="00D178B7"/>
    <w:rsid w:val="00D17D6E"/>
    <w:rsid w:val="00D2017D"/>
    <w:rsid w:val="00D21271"/>
    <w:rsid w:val="00D212E4"/>
    <w:rsid w:val="00D2146A"/>
    <w:rsid w:val="00D214CE"/>
    <w:rsid w:val="00D2159A"/>
    <w:rsid w:val="00D218F6"/>
    <w:rsid w:val="00D21F77"/>
    <w:rsid w:val="00D224DE"/>
    <w:rsid w:val="00D225DF"/>
    <w:rsid w:val="00D22818"/>
    <w:rsid w:val="00D22A6A"/>
    <w:rsid w:val="00D22AC7"/>
    <w:rsid w:val="00D22EA9"/>
    <w:rsid w:val="00D232FA"/>
    <w:rsid w:val="00D23626"/>
    <w:rsid w:val="00D23E2A"/>
    <w:rsid w:val="00D240F2"/>
    <w:rsid w:val="00D24430"/>
    <w:rsid w:val="00D24505"/>
    <w:rsid w:val="00D24525"/>
    <w:rsid w:val="00D249E4"/>
    <w:rsid w:val="00D24A68"/>
    <w:rsid w:val="00D24CE4"/>
    <w:rsid w:val="00D2542A"/>
    <w:rsid w:val="00D25A95"/>
    <w:rsid w:val="00D25AB4"/>
    <w:rsid w:val="00D25B4F"/>
    <w:rsid w:val="00D25CB6"/>
    <w:rsid w:val="00D25D4E"/>
    <w:rsid w:val="00D2621E"/>
    <w:rsid w:val="00D26225"/>
    <w:rsid w:val="00D2669D"/>
    <w:rsid w:val="00D27A24"/>
    <w:rsid w:val="00D30281"/>
    <w:rsid w:val="00D30286"/>
    <w:rsid w:val="00D303C9"/>
    <w:rsid w:val="00D30AAA"/>
    <w:rsid w:val="00D312E5"/>
    <w:rsid w:val="00D32971"/>
    <w:rsid w:val="00D3308B"/>
    <w:rsid w:val="00D33FE3"/>
    <w:rsid w:val="00D34166"/>
    <w:rsid w:val="00D34355"/>
    <w:rsid w:val="00D3457F"/>
    <w:rsid w:val="00D347F4"/>
    <w:rsid w:val="00D34908"/>
    <w:rsid w:val="00D34E9F"/>
    <w:rsid w:val="00D35007"/>
    <w:rsid w:val="00D35ABE"/>
    <w:rsid w:val="00D35E3C"/>
    <w:rsid w:val="00D3646B"/>
    <w:rsid w:val="00D3689D"/>
    <w:rsid w:val="00D36E66"/>
    <w:rsid w:val="00D371FA"/>
    <w:rsid w:val="00D37998"/>
    <w:rsid w:val="00D400EC"/>
    <w:rsid w:val="00D40328"/>
    <w:rsid w:val="00D405A1"/>
    <w:rsid w:val="00D41C53"/>
    <w:rsid w:val="00D42450"/>
    <w:rsid w:val="00D42A04"/>
    <w:rsid w:val="00D42EE2"/>
    <w:rsid w:val="00D43235"/>
    <w:rsid w:val="00D43CDF"/>
    <w:rsid w:val="00D44782"/>
    <w:rsid w:val="00D450FE"/>
    <w:rsid w:val="00D45575"/>
    <w:rsid w:val="00D459F0"/>
    <w:rsid w:val="00D45E66"/>
    <w:rsid w:val="00D46024"/>
    <w:rsid w:val="00D4659E"/>
    <w:rsid w:val="00D46B87"/>
    <w:rsid w:val="00D46D4F"/>
    <w:rsid w:val="00D47B28"/>
    <w:rsid w:val="00D47BF1"/>
    <w:rsid w:val="00D47E9F"/>
    <w:rsid w:val="00D500C1"/>
    <w:rsid w:val="00D501D0"/>
    <w:rsid w:val="00D501E0"/>
    <w:rsid w:val="00D5055F"/>
    <w:rsid w:val="00D50BBA"/>
    <w:rsid w:val="00D5119C"/>
    <w:rsid w:val="00D51310"/>
    <w:rsid w:val="00D513F5"/>
    <w:rsid w:val="00D51890"/>
    <w:rsid w:val="00D51AC1"/>
    <w:rsid w:val="00D52653"/>
    <w:rsid w:val="00D52F3D"/>
    <w:rsid w:val="00D5350E"/>
    <w:rsid w:val="00D53D89"/>
    <w:rsid w:val="00D53DED"/>
    <w:rsid w:val="00D54524"/>
    <w:rsid w:val="00D54CDF"/>
    <w:rsid w:val="00D551AC"/>
    <w:rsid w:val="00D55584"/>
    <w:rsid w:val="00D557E9"/>
    <w:rsid w:val="00D561ED"/>
    <w:rsid w:val="00D5641B"/>
    <w:rsid w:val="00D566D0"/>
    <w:rsid w:val="00D56C18"/>
    <w:rsid w:val="00D56D51"/>
    <w:rsid w:val="00D56FA7"/>
    <w:rsid w:val="00D570F7"/>
    <w:rsid w:val="00D5738B"/>
    <w:rsid w:val="00D574F7"/>
    <w:rsid w:val="00D576D1"/>
    <w:rsid w:val="00D5774E"/>
    <w:rsid w:val="00D579FC"/>
    <w:rsid w:val="00D6005E"/>
    <w:rsid w:val="00D603A0"/>
    <w:rsid w:val="00D605F8"/>
    <w:rsid w:val="00D60711"/>
    <w:rsid w:val="00D613C8"/>
    <w:rsid w:val="00D61ACE"/>
    <w:rsid w:val="00D62667"/>
    <w:rsid w:val="00D62E6B"/>
    <w:rsid w:val="00D6312E"/>
    <w:rsid w:val="00D63264"/>
    <w:rsid w:val="00D632E1"/>
    <w:rsid w:val="00D633BF"/>
    <w:rsid w:val="00D63840"/>
    <w:rsid w:val="00D64117"/>
    <w:rsid w:val="00D6467B"/>
    <w:rsid w:val="00D64AA0"/>
    <w:rsid w:val="00D651D9"/>
    <w:rsid w:val="00D65243"/>
    <w:rsid w:val="00D65412"/>
    <w:rsid w:val="00D65F48"/>
    <w:rsid w:val="00D6649E"/>
    <w:rsid w:val="00D666F8"/>
    <w:rsid w:val="00D66718"/>
    <w:rsid w:val="00D66835"/>
    <w:rsid w:val="00D67218"/>
    <w:rsid w:val="00D67562"/>
    <w:rsid w:val="00D708F8"/>
    <w:rsid w:val="00D70AB5"/>
    <w:rsid w:val="00D7104D"/>
    <w:rsid w:val="00D7130A"/>
    <w:rsid w:val="00D7237C"/>
    <w:rsid w:val="00D72737"/>
    <w:rsid w:val="00D72780"/>
    <w:rsid w:val="00D72C38"/>
    <w:rsid w:val="00D735D2"/>
    <w:rsid w:val="00D738B0"/>
    <w:rsid w:val="00D73A83"/>
    <w:rsid w:val="00D73D7B"/>
    <w:rsid w:val="00D73DF6"/>
    <w:rsid w:val="00D74447"/>
    <w:rsid w:val="00D74698"/>
    <w:rsid w:val="00D74923"/>
    <w:rsid w:val="00D749D5"/>
    <w:rsid w:val="00D752A0"/>
    <w:rsid w:val="00D75820"/>
    <w:rsid w:val="00D75C14"/>
    <w:rsid w:val="00D75C5D"/>
    <w:rsid w:val="00D75E1B"/>
    <w:rsid w:val="00D75E54"/>
    <w:rsid w:val="00D768C6"/>
    <w:rsid w:val="00D76CF2"/>
    <w:rsid w:val="00D76DC5"/>
    <w:rsid w:val="00D80739"/>
    <w:rsid w:val="00D80BAF"/>
    <w:rsid w:val="00D81466"/>
    <w:rsid w:val="00D81542"/>
    <w:rsid w:val="00D816E1"/>
    <w:rsid w:val="00D8198E"/>
    <w:rsid w:val="00D81B47"/>
    <w:rsid w:val="00D81CA5"/>
    <w:rsid w:val="00D81FF2"/>
    <w:rsid w:val="00D82DC1"/>
    <w:rsid w:val="00D82DD4"/>
    <w:rsid w:val="00D82E05"/>
    <w:rsid w:val="00D82FAB"/>
    <w:rsid w:val="00D83D55"/>
    <w:rsid w:val="00D846DF"/>
    <w:rsid w:val="00D84AB2"/>
    <w:rsid w:val="00D84C57"/>
    <w:rsid w:val="00D84ED9"/>
    <w:rsid w:val="00D84FF3"/>
    <w:rsid w:val="00D8556E"/>
    <w:rsid w:val="00D85C96"/>
    <w:rsid w:val="00D85DB1"/>
    <w:rsid w:val="00D85DC3"/>
    <w:rsid w:val="00D85EF7"/>
    <w:rsid w:val="00D85FDA"/>
    <w:rsid w:val="00D8627F"/>
    <w:rsid w:val="00D86B3C"/>
    <w:rsid w:val="00D870D8"/>
    <w:rsid w:val="00D87220"/>
    <w:rsid w:val="00D87D9B"/>
    <w:rsid w:val="00D9100C"/>
    <w:rsid w:val="00D912B0"/>
    <w:rsid w:val="00D912EB"/>
    <w:rsid w:val="00D9143B"/>
    <w:rsid w:val="00D92024"/>
    <w:rsid w:val="00D92064"/>
    <w:rsid w:val="00D9210A"/>
    <w:rsid w:val="00D9249A"/>
    <w:rsid w:val="00D92580"/>
    <w:rsid w:val="00D92795"/>
    <w:rsid w:val="00D92DBC"/>
    <w:rsid w:val="00D9308A"/>
    <w:rsid w:val="00D93151"/>
    <w:rsid w:val="00D932A0"/>
    <w:rsid w:val="00D93305"/>
    <w:rsid w:val="00D938BC"/>
    <w:rsid w:val="00D93D52"/>
    <w:rsid w:val="00D942C9"/>
    <w:rsid w:val="00D943DD"/>
    <w:rsid w:val="00D943ED"/>
    <w:rsid w:val="00D9443E"/>
    <w:rsid w:val="00D9517C"/>
    <w:rsid w:val="00D95332"/>
    <w:rsid w:val="00D95B85"/>
    <w:rsid w:val="00D95D69"/>
    <w:rsid w:val="00D961F7"/>
    <w:rsid w:val="00D9647E"/>
    <w:rsid w:val="00D964AA"/>
    <w:rsid w:val="00D966DD"/>
    <w:rsid w:val="00D969EF"/>
    <w:rsid w:val="00D96B72"/>
    <w:rsid w:val="00D96DBA"/>
    <w:rsid w:val="00D97118"/>
    <w:rsid w:val="00D97175"/>
    <w:rsid w:val="00D97214"/>
    <w:rsid w:val="00D97BB4"/>
    <w:rsid w:val="00D97D48"/>
    <w:rsid w:val="00DA0008"/>
    <w:rsid w:val="00DA0E78"/>
    <w:rsid w:val="00DA14C2"/>
    <w:rsid w:val="00DA179F"/>
    <w:rsid w:val="00DA1A8A"/>
    <w:rsid w:val="00DA1FC4"/>
    <w:rsid w:val="00DA2037"/>
    <w:rsid w:val="00DA21C6"/>
    <w:rsid w:val="00DA25C7"/>
    <w:rsid w:val="00DA2AC3"/>
    <w:rsid w:val="00DA2B8E"/>
    <w:rsid w:val="00DA2D6F"/>
    <w:rsid w:val="00DA30B8"/>
    <w:rsid w:val="00DA3119"/>
    <w:rsid w:val="00DA3ACD"/>
    <w:rsid w:val="00DA3B1E"/>
    <w:rsid w:val="00DA413B"/>
    <w:rsid w:val="00DA41E6"/>
    <w:rsid w:val="00DA43D2"/>
    <w:rsid w:val="00DA45F6"/>
    <w:rsid w:val="00DA4647"/>
    <w:rsid w:val="00DA49E7"/>
    <w:rsid w:val="00DA5171"/>
    <w:rsid w:val="00DA5DD5"/>
    <w:rsid w:val="00DA62B1"/>
    <w:rsid w:val="00DA7305"/>
    <w:rsid w:val="00DA74BF"/>
    <w:rsid w:val="00DA794C"/>
    <w:rsid w:val="00DA7CF3"/>
    <w:rsid w:val="00DB0015"/>
    <w:rsid w:val="00DB013E"/>
    <w:rsid w:val="00DB01E9"/>
    <w:rsid w:val="00DB123C"/>
    <w:rsid w:val="00DB1E19"/>
    <w:rsid w:val="00DB26DE"/>
    <w:rsid w:val="00DB292C"/>
    <w:rsid w:val="00DB2963"/>
    <w:rsid w:val="00DB3200"/>
    <w:rsid w:val="00DB3D25"/>
    <w:rsid w:val="00DB4445"/>
    <w:rsid w:val="00DB462B"/>
    <w:rsid w:val="00DB4A0A"/>
    <w:rsid w:val="00DB4AC0"/>
    <w:rsid w:val="00DB4CE6"/>
    <w:rsid w:val="00DB4EB3"/>
    <w:rsid w:val="00DB578A"/>
    <w:rsid w:val="00DB58FC"/>
    <w:rsid w:val="00DB5ABF"/>
    <w:rsid w:val="00DB5B95"/>
    <w:rsid w:val="00DB6B78"/>
    <w:rsid w:val="00DB6C79"/>
    <w:rsid w:val="00DB742D"/>
    <w:rsid w:val="00DB74EC"/>
    <w:rsid w:val="00DB75A8"/>
    <w:rsid w:val="00DB7763"/>
    <w:rsid w:val="00DC070F"/>
    <w:rsid w:val="00DC0D78"/>
    <w:rsid w:val="00DC124F"/>
    <w:rsid w:val="00DC1519"/>
    <w:rsid w:val="00DC163A"/>
    <w:rsid w:val="00DC1C8E"/>
    <w:rsid w:val="00DC21DD"/>
    <w:rsid w:val="00DC29C6"/>
    <w:rsid w:val="00DC3501"/>
    <w:rsid w:val="00DC3716"/>
    <w:rsid w:val="00DC383A"/>
    <w:rsid w:val="00DC41E5"/>
    <w:rsid w:val="00DC4541"/>
    <w:rsid w:val="00DC5557"/>
    <w:rsid w:val="00DC61A4"/>
    <w:rsid w:val="00DC64F5"/>
    <w:rsid w:val="00DC6561"/>
    <w:rsid w:val="00DC6AC5"/>
    <w:rsid w:val="00DC6C02"/>
    <w:rsid w:val="00DC6C03"/>
    <w:rsid w:val="00DC6CD5"/>
    <w:rsid w:val="00DC6DA5"/>
    <w:rsid w:val="00DC6F4B"/>
    <w:rsid w:val="00DC715A"/>
    <w:rsid w:val="00DC7308"/>
    <w:rsid w:val="00DC73A3"/>
    <w:rsid w:val="00DD025E"/>
    <w:rsid w:val="00DD0605"/>
    <w:rsid w:val="00DD097A"/>
    <w:rsid w:val="00DD0B8F"/>
    <w:rsid w:val="00DD0BC8"/>
    <w:rsid w:val="00DD1121"/>
    <w:rsid w:val="00DD3014"/>
    <w:rsid w:val="00DD3018"/>
    <w:rsid w:val="00DD3731"/>
    <w:rsid w:val="00DD39E3"/>
    <w:rsid w:val="00DD4134"/>
    <w:rsid w:val="00DD419C"/>
    <w:rsid w:val="00DD4B41"/>
    <w:rsid w:val="00DD5082"/>
    <w:rsid w:val="00DD532D"/>
    <w:rsid w:val="00DD538E"/>
    <w:rsid w:val="00DD53D4"/>
    <w:rsid w:val="00DD560D"/>
    <w:rsid w:val="00DD5E2F"/>
    <w:rsid w:val="00DD66C3"/>
    <w:rsid w:val="00DD67DE"/>
    <w:rsid w:val="00DD68D3"/>
    <w:rsid w:val="00DD6F60"/>
    <w:rsid w:val="00DD6FA0"/>
    <w:rsid w:val="00DD703E"/>
    <w:rsid w:val="00DD768D"/>
    <w:rsid w:val="00DD78F7"/>
    <w:rsid w:val="00DE0A1E"/>
    <w:rsid w:val="00DE0B97"/>
    <w:rsid w:val="00DE11A0"/>
    <w:rsid w:val="00DE1537"/>
    <w:rsid w:val="00DE2491"/>
    <w:rsid w:val="00DE2F7F"/>
    <w:rsid w:val="00DE3418"/>
    <w:rsid w:val="00DE371B"/>
    <w:rsid w:val="00DE394C"/>
    <w:rsid w:val="00DE3DAB"/>
    <w:rsid w:val="00DE412B"/>
    <w:rsid w:val="00DE4706"/>
    <w:rsid w:val="00DE523D"/>
    <w:rsid w:val="00DE5896"/>
    <w:rsid w:val="00DE5A70"/>
    <w:rsid w:val="00DE5DC7"/>
    <w:rsid w:val="00DE6BC0"/>
    <w:rsid w:val="00DE6C3D"/>
    <w:rsid w:val="00DE75EA"/>
    <w:rsid w:val="00DE76C5"/>
    <w:rsid w:val="00DE786E"/>
    <w:rsid w:val="00DE7BF2"/>
    <w:rsid w:val="00DF001D"/>
    <w:rsid w:val="00DF01E0"/>
    <w:rsid w:val="00DF0836"/>
    <w:rsid w:val="00DF0F52"/>
    <w:rsid w:val="00DF10BC"/>
    <w:rsid w:val="00DF1253"/>
    <w:rsid w:val="00DF1EAC"/>
    <w:rsid w:val="00DF2132"/>
    <w:rsid w:val="00DF281E"/>
    <w:rsid w:val="00DF2BD5"/>
    <w:rsid w:val="00DF37CC"/>
    <w:rsid w:val="00DF37EB"/>
    <w:rsid w:val="00DF42E2"/>
    <w:rsid w:val="00DF463B"/>
    <w:rsid w:val="00DF4BA3"/>
    <w:rsid w:val="00DF4E11"/>
    <w:rsid w:val="00DF4FDD"/>
    <w:rsid w:val="00DF56EC"/>
    <w:rsid w:val="00DF5A01"/>
    <w:rsid w:val="00DF5AA4"/>
    <w:rsid w:val="00DF5B93"/>
    <w:rsid w:val="00DF64F5"/>
    <w:rsid w:val="00DF650D"/>
    <w:rsid w:val="00DF6841"/>
    <w:rsid w:val="00DF7770"/>
    <w:rsid w:val="00DF7DEF"/>
    <w:rsid w:val="00E0019D"/>
    <w:rsid w:val="00E002EA"/>
    <w:rsid w:val="00E00758"/>
    <w:rsid w:val="00E008E7"/>
    <w:rsid w:val="00E011D5"/>
    <w:rsid w:val="00E016B1"/>
    <w:rsid w:val="00E01E1C"/>
    <w:rsid w:val="00E0234D"/>
    <w:rsid w:val="00E02AC2"/>
    <w:rsid w:val="00E02EDA"/>
    <w:rsid w:val="00E035BE"/>
    <w:rsid w:val="00E036A6"/>
    <w:rsid w:val="00E03933"/>
    <w:rsid w:val="00E03FFF"/>
    <w:rsid w:val="00E04235"/>
    <w:rsid w:val="00E04E1D"/>
    <w:rsid w:val="00E052C2"/>
    <w:rsid w:val="00E055A3"/>
    <w:rsid w:val="00E05684"/>
    <w:rsid w:val="00E05B07"/>
    <w:rsid w:val="00E05F8C"/>
    <w:rsid w:val="00E065B7"/>
    <w:rsid w:val="00E06783"/>
    <w:rsid w:val="00E06AAC"/>
    <w:rsid w:val="00E06EA1"/>
    <w:rsid w:val="00E06FB8"/>
    <w:rsid w:val="00E07699"/>
    <w:rsid w:val="00E07C8B"/>
    <w:rsid w:val="00E1051E"/>
    <w:rsid w:val="00E10B01"/>
    <w:rsid w:val="00E10C56"/>
    <w:rsid w:val="00E11045"/>
    <w:rsid w:val="00E11647"/>
    <w:rsid w:val="00E11F1C"/>
    <w:rsid w:val="00E11F37"/>
    <w:rsid w:val="00E1239B"/>
    <w:rsid w:val="00E123E0"/>
    <w:rsid w:val="00E12948"/>
    <w:rsid w:val="00E12E09"/>
    <w:rsid w:val="00E13AAC"/>
    <w:rsid w:val="00E13DCE"/>
    <w:rsid w:val="00E13DEA"/>
    <w:rsid w:val="00E14649"/>
    <w:rsid w:val="00E149F2"/>
    <w:rsid w:val="00E153CA"/>
    <w:rsid w:val="00E16143"/>
    <w:rsid w:val="00E16558"/>
    <w:rsid w:val="00E1699C"/>
    <w:rsid w:val="00E16AA4"/>
    <w:rsid w:val="00E16D10"/>
    <w:rsid w:val="00E17200"/>
    <w:rsid w:val="00E17222"/>
    <w:rsid w:val="00E172DC"/>
    <w:rsid w:val="00E20299"/>
    <w:rsid w:val="00E204C7"/>
    <w:rsid w:val="00E204C9"/>
    <w:rsid w:val="00E209FC"/>
    <w:rsid w:val="00E20BD7"/>
    <w:rsid w:val="00E216BD"/>
    <w:rsid w:val="00E21B52"/>
    <w:rsid w:val="00E220AE"/>
    <w:rsid w:val="00E22447"/>
    <w:rsid w:val="00E2264F"/>
    <w:rsid w:val="00E22AB7"/>
    <w:rsid w:val="00E2344D"/>
    <w:rsid w:val="00E2349C"/>
    <w:rsid w:val="00E2363E"/>
    <w:rsid w:val="00E23CE2"/>
    <w:rsid w:val="00E241D2"/>
    <w:rsid w:val="00E244D2"/>
    <w:rsid w:val="00E24A2E"/>
    <w:rsid w:val="00E24B08"/>
    <w:rsid w:val="00E25317"/>
    <w:rsid w:val="00E25B74"/>
    <w:rsid w:val="00E25E6E"/>
    <w:rsid w:val="00E2680F"/>
    <w:rsid w:val="00E26A87"/>
    <w:rsid w:val="00E26BA5"/>
    <w:rsid w:val="00E26D16"/>
    <w:rsid w:val="00E26F72"/>
    <w:rsid w:val="00E270BD"/>
    <w:rsid w:val="00E27242"/>
    <w:rsid w:val="00E276F1"/>
    <w:rsid w:val="00E278D0"/>
    <w:rsid w:val="00E30129"/>
    <w:rsid w:val="00E306F1"/>
    <w:rsid w:val="00E309AE"/>
    <w:rsid w:val="00E30CE3"/>
    <w:rsid w:val="00E315FA"/>
    <w:rsid w:val="00E31E5B"/>
    <w:rsid w:val="00E31F59"/>
    <w:rsid w:val="00E32CDB"/>
    <w:rsid w:val="00E32EAF"/>
    <w:rsid w:val="00E33D67"/>
    <w:rsid w:val="00E348AB"/>
    <w:rsid w:val="00E348C3"/>
    <w:rsid w:val="00E34916"/>
    <w:rsid w:val="00E34C6B"/>
    <w:rsid w:val="00E350D2"/>
    <w:rsid w:val="00E358B6"/>
    <w:rsid w:val="00E37008"/>
    <w:rsid w:val="00E3733E"/>
    <w:rsid w:val="00E3776D"/>
    <w:rsid w:val="00E40161"/>
    <w:rsid w:val="00E40485"/>
    <w:rsid w:val="00E40538"/>
    <w:rsid w:val="00E41248"/>
    <w:rsid w:val="00E4150D"/>
    <w:rsid w:val="00E4167A"/>
    <w:rsid w:val="00E416F9"/>
    <w:rsid w:val="00E41700"/>
    <w:rsid w:val="00E41995"/>
    <w:rsid w:val="00E4235A"/>
    <w:rsid w:val="00E425CA"/>
    <w:rsid w:val="00E4287A"/>
    <w:rsid w:val="00E42A09"/>
    <w:rsid w:val="00E43019"/>
    <w:rsid w:val="00E43790"/>
    <w:rsid w:val="00E43C05"/>
    <w:rsid w:val="00E453CD"/>
    <w:rsid w:val="00E4542D"/>
    <w:rsid w:val="00E45BFC"/>
    <w:rsid w:val="00E45E52"/>
    <w:rsid w:val="00E45E7D"/>
    <w:rsid w:val="00E46842"/>
    <w:rsid w:val="00E46DA7"/>
    <w:rsid w:val="00E46EB6"/>
    <w:rsid w:val="00E47626"/>
    <w:rsid w:val="00E4785A"/>
    <w:rsid w:val="00E47B93"/>
    <w:rsid w:val="00E47D0A"/>
    <w:rsid w:val="00E47D6F"/>
    <w:rsid w:val="00E5084E"/>
    <w:rsid w:val="00E511AF"/>
    <w:rsid w:val="00E511FF"/>
    <w:rsid w:val="00E5156C"/>
    <w:rsid w:val="00E51986"/>
    <w:rsid w:val="00E51EFE"/>
    <w:rsid w:val="00E52018"/>
    <w:rsid w:val="00E523E0"/>
    <w:rsid w:val="00E526F6"/>
    <w:rsid w:val="00E53D13"/>
    <w:rsid w:val="00E5437C"/>
    <w:rsid w:val="00E54E2C"/>
    <w:rsid w:val="00E54EC6"/>
    <w:rsid w:val="00E54F50"/>
    <w:rsid w:val="00E55580"/>
    <w:rsid w:val="00E5572D"/>
    <w:rsid w:val="00E559A4"/>
    <w:rsid w:val="00E560FB"/>
    <w:rsid w:val="00E565AF"/>
    <w:rsid w:val="00E568F3"/>
    <w:rsid w:val="00E5697E"/>
    <w:rsid w:val="00E56F05"/>
    <w:rsid w:val="00E5794E"/>
    <w:rsid w:val="00E6006A"/>
    <w:rsid w:val="00E604B8"/>
    <w:rsid w:val="00E606EC"/>
    <w:rsid w:val="00E60B57"/>
    <w:rsid w:val="00E60E51"/>
    <w:rsid w:val="00E61E72"/>
    <w:rsid w:val="00E62063"/>
    <w:rsid w:val="00E62334"/>
    <w:rsid w:val="00E62869"/>
    <w:rsid w:val="00E62A16"/>
    <w:rsid w:val="00E62F49"/>
    <w:rsid w:val="00E6376D"/>
    <w:rsid w:val="00E6403C"/>
    <w:rsid w:val="00E6458F"/>
    <w:rsid w:val="00E64754"/>
    <w:rsid w:val="00E64C66"/>
    <w:rsid w:val="00E64CFF"/>
    <w:rsid w:val="00E64DE9"/>
    <w:rsid w:val="00E64E19"/>
    <w:rsid w:val="00E65626"/>
    <w:rsid w:val="00E65825"/>
    <w:rsid w:val="00E658F5"/>
    <w:rsid w:val="00E6636D"/>
    <w:rsid w:val="00E66752"/>
    <w:rsid w:val="00E66BA0"/>
    <w:rsid w:val="00E66BB1"/>
    <w:rsid w:val="00E6710C"/>
    <w:rsid w:val="00E6771E"/>
    <w:rsid w:val="00E67A5D"/>
    <w:rsid w:val="00E700AE"/>
    <w:rsid w:val="00E70129"/>
    <w:rsid w:val="00E7050F"/>
    <w:rsid w:val="00E707FD"/>
    <w:rsid w:val="00E70A0E"/>
    <w:rsid w:val="00E70E8C"/>
    <w:rsid w:val="00E719C0"/>
    <w:rsid w:val="00E71EF6"/>
    <w:rsid w:val="00E7270D"/>
    <w:rsid w:val="00E72872"/>
    <w:rsid w:val="00E72A14"/>
    <w:rsid w:val="00E72B7F"/>
    <w:rsid w:val="00E73023"/>
    <w:rsid w:val="00E7304F"/>
    <w:rsid w:val="00E7355C"/>
    <w:rsid w:val="00E73C0D"/>
    <w:rsid w:val="00E73D08"/>
    <w:rsid w:val="00E742DC"/>
    <w:rsid w:val="00E7444F"/>
    <w:rsid w:val="00E7448B"/>
    <w:rsid w:val="00E74B0E"/>
    <w:rsid w:val="00E74ECE"/>
    <w:rsid w:val="00E7510E"/>
    <w:rsid w:val="00E75179"/>
    <w:rsid w:val="00E75959"/>
    <w:rsid w:val="00E75D9F"/>
    <w:rsid w:val="00E7654C"/>
    <w:rsid w:val="00E76975"/>
    <w:rsid w:val="00E779FB"/>
    <w:rsid w:val="00E77D4D"/>
    <w:rsid w:val="00E80176"/>
    <w:rsid w:val="00E803FB"/>
    <w:rsid w:val="00E805BF"/>
    <w:rsid w:val="00E8070A"/>
    <w:rsid w:val="00E80A97"/>
    <w:rsid w:val="00E81534"/>
    <w:rsid w:val="00E8165C"/>
    <w:rsid w:val="00E82264"/>
    <w:rsid w:val="00E8254F"/>
    <w:rsid w:val="00E82A9D"/>
    <w:rsid w:val="00E82E21"/>
    <w:rsid w:val="00E8314B"/>
    <w:rsid w:val="00E835CA"/>
    <w:rsid w:val="00E83900"/>
    <w:rsid w:val="00E8432D"/>
    <w:rsid w:val="00E84458"/>
    <w:rsid w:val="00E847B5"/>
    <w:rsid w:val="00E84A09"/>
    <w:rsid w:val="00E84AFA"/>
    <w:rsid w:val="00E84E89"/>
    <w:rsid w:val="00E84E95"/>
    <w:rsid w:val="00E84EFB"/>
    <w:rsid w:val="00E857BB"/>
    <w:rsid w:val="00E85FC9"/>
    <w:rsid w:val="00E863F0"/>
    <w:rsid w:val="00E86766"/>
    <w:rsid w:val="00E86A29"/>
    <w:rsid w:val="00E86C2C"/>
    <w:rsid w:val="00E872B6"/>
    <w:rsid w:val="00E87D84"/>
    <w:rsid w:val="00E90362"/>
    <w:rsid w:val="00E908A2"/>
    <w:rsid w:val="00E90A97"/>
    <w:rsid w:val="00E90B85"/>
    <w:rsid w:val="00E9108E"/>
    <w:rsid w:val="00E91232"/>
    <w:rsid w:val="00E912B4"/>
    <w:rsid w:val="00E91653"/>
    <w:rsid w:val="00E9192B"/>
    <w:rsid w:val="00E91996"/>
    <w:rsid w:val="00E91C54"/>
    <w:rsid w:val="00E91E3B"/>
    <w:rsid w:val="00E92904"/>
    <w:rsid w:val="00E92AC4"/>
    <w:rsid w:val="00E93117"/>
    <w:rsid w:val="00E93343"/>
    <w:rsid w:val="00E93C79"/>
    <w:rsid w:val="00E93F75"/>
    <w:rsid w:val="00E93F99"/>
    <w:rsid w:val="00E94399"/>
    <w:rsid w:val="00E9526F"/>
    <w:rsid w:val="00E95540"/>
    <w:rsid w:val="00E95A0F"/>
    <w:rsid w:val="00E95CEF"/>
    <w:rsid w:val="00E95D1A"/>
    <w:rsid w:val="00E95E28"/>
    <w:rsid w:val="00E9617D"/>
    <w:rsid w:val="00E975A4"/>
    <w:rsid w:val="00E97A65"/>
    <w:rsid w:val="00E97B83"/>
    <w:rsid w:val="00E97BF8"/>
    <w:rsid w:val="00EA0D57"/>
    <w:rsid w:val="00EA0DF7"/>
    <w:rsid w:val="00EA10C9"/>
    <w:rsid w:val="00EA10FB"/>
    <w:rsid w:val="00EA1C3B"/>
    <w:rsid w:val="00EA2181"/>
    <w:rsid w:val="00EA2757"/>
    <w:rsid w:val="00EA2B84"/>
    <w:rsid w:val="00EA2E1A"/>
    <w:rsid w:val="00EA44B1"/>
    <w:rsid w:val="00EA455B"/>
    <w:rsid w:val="00EA4571"/>
    <w:rsid w:val="00EA45E7"/>
    <w:rsid w:val="00EA499A"/>
    <w:rsid w:val="00EA4D26"/>
    <w:rsid w:val="00EA56C1"/>
    <w:rsid w:val="00EA5AEB"/>
    <w:rsid w:val="00EA5D85"/>
    <w:rsid w:val="00EA5E3B"/>
    <w:rsid w:val="00EA6530"/>
    <w:rsid w:val="00EA658E"/>
    <w:rsid w:val="00EA685D"/>
    <w:rsid w:val="00EA71FB"/>
    <w:rsid w:val="00EA7303"/>
    <w:rsid w:val="00EB0995"/>
    <w:rsid w:val="00EB09D0"/>
    <w:rsid w:val="00EB1416"/>
    <w:rsid w:val="00EB2FD0"/>
    <w:rsid w:val="00EB30B6"/>
    <w:rsid w:val="00EB3F4A"/>
    <w:rsid w:val="00EB4234"/>
    <w:rsid w:val="00EB45AC"/>
    <w:rsid w:val="00EB4A08"/>
    <w:rsid w:val="00EB4AFF"/>
    <w:rsid w:val="00EB4C39"/>
    <w:rsid w:val="00EB4F19"/>
    <w:rsid w:val="00EB534A"/>
    <w:rsid w:val="00EB569E"/>
    <w:rsid w:val="00EB56F0"/>
    <w:rsid w:val="00EB57CE"/>
    <w:rsid w:val="00EB5954"/>
    <w:rsid w:val="00EB6034"/>
    <w:rsid w:val="00EB6455"/>
    <w:rsid w:val="00EB69AB"/>
    <w:rsid w:val="00EB6B07"/>
    <w:rsid w:val="00EB6BCB"/>
    <w:rsid w:val="00EB7A45"/>
    <w:rsid w:val="00EB7FE5"/>
    <w:rsid w:val="00EC02CF"/>
    <w:rsid w:val="00EC138C"/>
    <w:rsid w:val="00EC1545"/>
    <w:rsid w:val="00EC16AC"/>
    <w:rsid w:val="00EC16D3"/>
    <w:rsid w:val="00EC2079"/>
    <w:rsid w:val="00EC21AD"/>
    <w:rsid w:val="00EC2A67"/>
    <w:rsid w:val="00EC38A8"/>
    <w:rsid w:val="00EC38D2"/>
    <w:rsid w:val="00EC3A14"/>
    <w:rsid w:val="00EC4AF4"/>
    <w:rsid w:val="00EC4F4A"/>
    <w:rsid w:val="00EC4F65"/>
    <w:rsid w:val="00EC5703"/>
    <w:rsid w:val="00EC589D"/>
    <w:rsid w:val="00EC5DC4"/>
    <w:rsid w:val="00EC635A"/>
    <w:rsid w:val="00EC6E9A"/>
    <w:rsid w:val="00EC6F93"/>
    <w:rsid w:val="00EC7222"/>
    <w:rsid w:val="00EC755F"/>
    <w:rsid w:val="00EC763D"/>
    <w:rsid w:val="00EC7A9E"/>
    <w:rsid w:val="00ED0B54"/>
    <w:rsid w:val="00ED0E2E"/>
    <w:rsid w:val="00ED0FFA"/>
    <w:rsid w:val="00ED1050"/>
    <w:rsid w:val="00ED1C24"/>
    <w:rsid w:val="00ED2447"/>
    <w:rsid w:val="00ED3118"/>
    <w:rsid w:val="00ED3FE6"/>
    <w:rsid w:val="00ED416F"/>
    <w:rsid w:val="00ED4645"/>
    <w:rsid w:val="00ED50F2"/>
    <w:rsid w:val="00ED5608"/>
    <w:rsid w:val="00ED56B8"/>
    <w:rsid w:val="00ED5A14"/>
    <w:rsid w:val="00ED70F5"/>
    <w:rsid w:val="00ED7451"/>
    <w:rsid w:val="00ED74F0"/>
    <w:rsid w:val="00ED7509"/>
    <w:rsid w:val="00EE020F"/>
    <w:rsid w:val="00EE0344"/>
    <w:rsid w:val="00EE0BE7"/>
    <w:rsid w:val="00EE117F"/>
    <w:rsid w:val="00EE12D1"/>
    <w:rsid w:val="00EE15F9"/>
    <w:rsid w:val="00EE1783"/>
    <w:rsid w:val="00EE1D1E"/>
    <w:rsid w:val="00EE223E"/>
    <w:rsid w:val="00EE2504"/>
    <w:rsid w:val="00EE28E9"/>
    <w:rsid w:val="00EE2916"/>
    <w:rsid w:val="00EE31EB"/>
    <w:rsid w:val="00EE38EB"/>
    <w:rsid w:val="00EE3B73"/>
    <w:rsid w:val="00EE3D9F"/>
    <w:rsid w:val="00EE4514"/>
    <w:rsid w:val="00EE4540"/>
    <w:rsid w:val="00EE4BFC"/>
    <w:rsid w:val="00EE4F0A"/>
    <w:rsid w:val="00EE5CB3"/>
    <w:rsid w:val="00EE65E8"/>
    <w:rsid w:val="00EE66BC"/>
    <w:rsid w:val="00EE681F"/>
    <w:rsid w:val="00EE6EC0"/>
    <w:rsid w:val="00EE70CF"/>
    <w:rsid w:val="00EE76B7"/>
    <w:rsid w:val="00EE7DE2"/>
    <w:rsid w:val="00EF1092"/>
    <w:rsid w:val="00EF157F"/>
    <w:rsid w:val="00EF1728"/>
    <w:rsid w:val="00EF19E4"/>
    <w:rsid w:val="00EF2E5E"/>
    <w:rsid w:val="00EF2EAA"/>
    <w:rsid w:val="00EF2F55"/>
    <w:rsid w:val="00EF3009"/>
    <w:rsid w:val="00EF3157"/>
    <w:rsid w:val="00EF3583"/>
    <w:rsid w:val="00EF35C1"/>
    <w:rsid w:val="00EF3627"/>
    <w:rsid w:val="00EF3850"/>
    <w:rsid w:val="00EF38E1"/>
    <w:rsid w:val="00EF3CAE"/>
    <w:rsid w:val="00EF3FEB"/>
    <w:rsid w:val="00EF4A05"/>
    <w:rsid w:val="00EF51A6"/>
    <w:rsid w:val="00EF53AE"/>
    <w:rsid w:val="00EF5AAB"/>
    <w:rsid w:val="00EF6525"/>
    <w:rsid w:val="00EF65FB"/>
    <w:rsid w:val="00EF6C88"/>
    <w:rsid w:val="00EF7617"/>
    <w:rsid w:val="00EF77EC"/>
    <w:rsid w:val="00EF789E"/>
    <w:rsid w:val="00F005A9"/>
    <w:rsid w:val="00F008BF"/>
    <w:rsid w:val="00F009C3"/>
    <w:rsid w:val="00F00E8E"/>
    <w:rsid w:val="00F0198E"/>
    <w:rsid w:val="00F01BD0"/>
    <w:rsid w:val="00F01EE9"/>
    <w:rsid w:val="00F02433"/>
    <w:rsid w:val="00F02792"/>
    <w:rsid w:val="00F027D5"/>
    <w:rsid w:val="00F02ED7"/>
    <w:rsid w:val="00F02EE1"/>
    <w:rsid w:val="00F0338B"/>
    <w:rsid w:val="00F033B5"/>
    <w:rsid w:val="00F03ACF"/>
    <w:rsid w:val="00F03F8A"/>
    <w:rsid w:val="00F048FE"/>
    <w:rsid w:val="00F04901"/>
    <w:rsid w:val="00F0538C"/>
    <w:rsid w:val="00F053A0"/>
    <w:rsid w:val="00F057CE"/>
    <w:rsid w:val="00F059FC"/>
    <w:rsid w:val="00F05E0A"/>
    <w:rsid w:val="00F05F9A"/>
    <w:rsid w:val="00F062D5"/>
    <w:rsid w:val="00F06627"/>
    <w:rsid w:val="00F070EB"/>
    <w:rsid w:val="00F07BB4"/>
    <w:rsid w:val="00F07CAC"/>
    <w:rsid w:val="00F07DA3"/>
    <w:rsid w:val="00F107B4"/>
    <w:rsid w:val="00F10B88"/>
    <w:rsid w:val="00F1140A"/>
    <w:rsid w:val="00F1243F"/>
    <w:rsid w:val="00F12A24"/>
    <w:rsid w:val="00F12B93"/>
    <w:rsid w:val="00F12F41"/>
    <w:rsid w:val="00F15237"/>
    <w:rsid w:val="00F15A54"/>
    <w:rsid w:val="00F15AA3"/>
    <w:rsid w:val="00F1698F"/>
    <w:rsid w:val="00F16C4E"/>
    <w:rsid w:val="00F17714"/>
    <w:rsid w:val="00F21227"/>
    <w:rsid w:val="00F21278"/>
    <w:rsid w:val="00F2155B"/>
    <w:rsid w:val="00F2182E"/>
    <w:rsid w:val="00F21E7B"/>
    <w:rsid w:val="00F225C6"/>
    <w:rsid w:val="00F22691"/>
    <w:rsid w:val="00F22812"/>
    <w:rsid w:val="00F22CF6"/>
    <w:rsid w:val="00F230F9"/>
    <w:rsid w:val="00F2394D"/>
    <w:rsid w:val="00F23AD0"/>
    <w:rsid w:val="00F23D14"/>
    <w:rsid w:val="00F23E3D"/>
    <w:rsid w:val="00F23E62"/>
    <w:rsid w:val="00F24412"/>
    <w:rsid w:val="00F244A9"/>
    <w:rsid w:val="00F2458A"/>
    <w:rsid w:val="00F24A5D"/>
    <w:rsid w:val="00F24C78"/>
    <w:rsid w:val="00F24CF5"/>
    <w:rsid w:val="00F24EA6"/>
    <w:rsid w:val="00F25316"/>
    <w:rsid w:val="00F253C9"/>
    <w:rsid w:val="00F25B41"/>
    <w:rsid w:val="00F25EBA"/>
    <w:rsid w:val="00F26048"/>
    <w:rsid w:val="00F261E3"/>
    <w:rsid w:val="00F262DC"/>
    <w:rsid w:val="00F264C9"/>
    <w:rsid w:val="00F26E70"/>
    <w:rsid w:val="00F27294"/>
    <w:rsid w:val="00F30897"/>
    <w:rsid w:val="00F30E34"/>
    <w:rsid w:val="00F31101"/>
    <w:rsid w:val="00F31918"/>
    <w:rsid w:val="00F32AE5"/>
    <w:rsid w:val="00F33255"/>
    <w:rsid w:val="00F3327F"/>
    <w:rsid w:val="00F33683"/>
    <w:rsid w:val="00F338D6"/>
    <w:rsid w:val="00F33D34"/>
    <w:rsid w:val="00F33EC5"/>
    <w:rsid w:val="00F34055"/>
    <w:rsid w:val="00F34212"/>
    <w:rsid w:val="00F342B7"/>
    <w:rsid w:val="00F34BD5"/>
    <w:rsid w:val="00F34BD6"/>
    <w:rsid w:val="00F3503B"/>
    <w:rsid w:val="00F36264"/>
    <w:rsid w:val="00F3652D"/>
    <w:rsid w:val="00F36DAE"/>
    <w:rsid w:val="00F3768B"/>
    <w:rsid w:val="00F37EC9"/>
    <w:rsid w:val="00F404C9"/>
    <w:rsid w:val="00F40710"/>
    <w:rsid w:val="00F4080B"/>
    <w:rsid w:val="00F408AF"/>
    <w:rsid w:val="00F40BB2"/>
    <w:rsid w:val="00F41404"/>
    <w:rsid w:val="00F41989"/>
    <w:rsid w:val="00F41D4F"/>
    <w:rsid w:val="00F41DF3"/>
    <w:rsid w:val="00F41E78"/>
    <w:rsid w:val="00F428DA"/>
    <w:rsid w:val="00F42B6A"/>
    <w:rsid w:val="00F42D51"/>
    <w:rsid w:val="00F43DDC"/>
    <w:rsid w:val="00F43FF6"/>
    <w:rsid w:val="00F44490"/>
    <w:rsid w:val="00F44CAF"/>
    <w:rsid w:val="00F45483"/>
    <w:rsid w:val="00F4590E"/>
    <w:rsid w:val="00F45CF1"/>
    <w:rsid w:val="00F47A66"/>
    <w:rsid w:val="00F47C6E"/>
    <w:rsid w:val="00F47C7D"/>
    <w:rsid w:val="00F5056B"/>
    <w:rsid w:val="00F50D09"/>
    <w:rsid w:val="00F50E4C"/>
    <w:rsid w:val="00F50FE1"/>
    <w:rsid w:val="00F5109B"/>
    <w:rsid w:val="00F5181F"/>
    <w:rsid w:val="00F52961"/>
    <w:rsid w:val="00F53350"/>
    <w:rsid w:val="00F53AB3"/>
    <w:rsid w:val="00F53B8B"/>
    <w:rsid w:val="00F54526"/>
    <w:rsid w:val="00F5459F"/>
    <w:rsid w:val="00F548D5"/>
    <w:rsid w:val="00F54AFB"/>
    <w:rsid w:val="00F54B8B"/>
    <w:rsid w:val="00F550A5"/>
    <w:rsid w:val="00F555AD"/>
    <w:rsid w:val="00F55628"/>
    <w:rsid w:val="00F55960"/>
    <w:rsid w:val="00F55BC5"/>
    <w:rsid w:val="00F55E27"/>
    <w:rsid w:val="00F569A2"/>
    <w:rsid w:val="00F56FE3"/>
    <w:rsid w:val="00F5710E"/>
    <w:rsid w:val="00F5717D"/>
    <w:rsid w:val="00F578F3"/>
    <w:rsid w:val="00F605AA"/>
    <w:rsid w:val="00F6070F"/>
    <w:rsid w:val="00F608F0"/>
    <w:rsid w:val="00F61574"/>
    <w:rsid w:val="00F6181B"/>
    <w:rsid w:val="00F61856"/>
    <w:rsid w:val="00F619E3"/>
    <w:rsid w:val="00F619F1"/>
    <w:rsid w:val="00F62417"/>
    <w:rsid w:val="00F625DA"/>
    <w:rsid w:val="00F62788"/>
    <w:rsid w:val="00F62E4D"/>
    <w:rsid w:val="00F635DA"/>
    <w:rsid w:val="00F63C6A"/>
    <w:rsid w:val="00F645AE"/>
    <w:rsid w:val="00F64905"/>
    <w:rsid w:val="00F6511F"/>
    <w:rsid w:val="00F65C63"/>
    <w:rsid w:val="00F65D3E"/>
    <w:rsid w:val="00F66744"/>
    <w:rsid w:val="00F66F89"/>
    <w:rsid w:val="00F671AB"/>
    <w:rsid w:val="00F67DA9"/>
    <w:rsid w:val="00F67E89"/>
    <w:rsid w:val="00F7088C"/>
    <w:rsid w:val="00F70BE9"/>
    <w:rsid w:val="00F70E32"/>
    <w:rsid w:val="00F716AF"/>
    <w:rsid w:val="00F71D9F"/>
    <w:rsid w:val="00F720E8"/>
    <w:rsid w:val="00F724C0"/>
    <w:rsid w:val="00F725D8"/>
    <w:rsid w:val="00F7294F"/>
    <w:rsid w:val="00F7296A"/>
    <w:rsid w:val="00F72ED0"/>
    <w:rsid w:val="00F72F6E"/>
    <w:rsid w:val="00F73066"/>
    <w:rsid w:val="00F73865"/>
    <w:rsid w:val="00F73B3E"/>
    <w:rsid w:val="00F73BC9"/>
    <w:rsid w:val="00F74FAA"/>
    <w:rsid w:val="00F754BC"/>
    <w:rsid w:val="00F754C1"/>
    <w:rsid w:val="00F761D5"/>
    <w:rsid w:val="00F76208"/>
    <w:rsid w:val="00F762A4"/>
    <w:rsid w:val="00F77798"/>
    <w:rsid w:val="00F77CCD"/>
    <w:rsid w:val="00F80D96"/>
    <w:rsid w:val="00F80DC5"/>
    <w:rsid w:val="00F80FC9"/>
    <w:rsid w:val="00F81496"/>
    <w:rsid w:val="00F81910"/>
    <w:rsid w:val="00F81D65"/>
    <w:rsid w:val="00F81E8D"/>
    <w:rsid w:val="00F81F4E"/>
    <w:rsid w:val="00F81F80"/>
    <w:rsid w:val="00F82741"/>
    <w:rsid w:val="00F827BB"/>
    <w:rsid w:val="00F82A7E"/>
    <w:rsid w:val="00F82B09"/>
    <w:rsid w:val="00F82D8A"/>
    <w:rsid w:val="00F83D64"/>
    <w:rsid w:val="00F83EA4"/>
    <w:rsid w:val="00F84286"/>
    <w:rsid w:val="00F84638"/>
    <w:rsid w:val="00F84869"/>
    <w:rsid w:val="00F84872"/>
    <w:rsid w:val="00F848C2"/>
    <w:rsid w:val="00F84E70"/>
    <w:rsid w:val="00F85280"/>
    <w:rsid w:val="00F8566F"/>
    <w:rsid w:val="00F85AAC"/>
    <w:rsid w:val="00F85C66"/>
    <w:rsid w:val="00F85E7C"/>
    <w:rsid w:val="00F86205"/>
    <w:rsid w:val="00F8639B"/>
    <w:rsid w:val="00F8656C"/>
    <w:rsid w:val="00F86BC5"/>
    <w:rsid w:val="00F86BEE"/>
    <w:rsid w:val="00F86D53"/>
    <w:rsid w:val="00F86E13"/>
    <w:rsid w:val="00F87317"/>
    <w:rsid w:val="00F87C53"/>
    <w:rsid w:val="00F87C6E"/>
    <w:rsid w:val="00F90B5F"/>
    <w:rsid w:val="00F911A3"/>
    <w:rsid w:val="00F91607"/>
    <w:rsid w:val="00F91CE2"/>
    <w:rsid w:val="00F928A0"/>
    <w:rsid w:val="00F929B6"/>
    <w:rsid w:val="00F93A37"/>
    <w:rsid w:val="00F93B5B"/>
    <w:rsid w:val="00F94B54"/>
    <w:rsid w:val="00F94CB3"/>
    <w:rsid w:val="00F94D02"/>
    <w:rsid w:val="00F94DAB"/>
    <w:rsid w:val="00F94EC9"/>
    <w:rsid w:val="00F95632"/>
    <w:rsid w:val="00F957DA"/>
    <w:rsid w:val="00F95A8D"/>
    <w:rsid w:val="00F960E8"/>
    <w:rsid w:val="00F9697C"/>
    <w:rsid w:val="00F969BC"/>
    <w:rsid w:val="00F96BF3"/>
    <w:rsid w:val="00F97356"/>
    <w:rsid w:val="00F9764E"/>
    <w:rsid w:val="00F97690"/>
    <w:rsid w:val="00F976EE"/>
    <w:rsid w:val="00FA0A66"/>
    <w:rsid w:val="00FA0CAD"/>
    <w:rsid w:val="00FA0E7A"/>
    <w:rsid w:val="00FA0F18"/>
    <w:rsid w:val="00FA10A8"/>
    <w:rsid w:val="00FA14EB"/>
    <w:rsid w:val="00FA19A9"/>
    <w:rsid w:val="00FA19DD"/>
    <w:rsid w:val="00FA22FE"/>
    <w:rsid w:val="00FA263E"/>
    <w:rsid w:val="00FA294A"/>
    <w:rsid w:val="00FA2C1B"/>
    <w:rsid w:val="00FA2D4E"/>
    <w:rsid w:val="00FA3423"/>
    <w:rsid w:val="00FA35A2"/>
    <w:rsid w:val="00FA377D"/>
    <w:rsid w:val="00FA3B7A"/>
    <w:rsid w:val="00FA3BD3"/>
    <w:rsid w:val="00FA3C1F"/>
    <w:rsid w:val="00FA4004"/>
    <w:rsid w:val="00FA491B"/>
    <w:rsid w:val="00FA4994"/>
    <w:rsid w:val="00FA4CB2"/>
    <w:rsid w:val="00FA4D04"/>
    <w:rsid w:val="00FA4F7E"/>
    <w:rsid w:val="00FA50E4"/>
    <w:rsid w:val="00FA5443"/>
    <w:rsid w:val="00FA59A0"/>
    <w:rsid w:val="00FA5B44"/>
    <w:rsid w:val="00FA5B6F"/>
    <w:rsid w:val="00FA60B7"/>
    <w:rsid w:val="00FA6870"/>
    <w:rsid w:val="00FA6DBD"/>
    <w:rsid w:val="00FA7413"/>
    <w:rsid w:val="00FA7420"/>
    <w:rsid w:val="00FA7434"/>
    <w:rsid w:val="00FA757E"/>
    <w:rsid w:val="00FA7977"/>
    <w:rsid w:val="00FA7D3A"/>
    <w:rsid w:val="00FA7D82"/>
    <w:rsid w:val="00FB052C"/>
    <w:rsid w:val="00FB0703"/>
    <w:rsid w:val="00FB078C"/>
    <w:rsid w:val="00FB0D3E"/>
    <w:rsid w:val="00FB0F21"/>
    <w:rsid w:val="00FB114A"/>
    <w:rsid w:val="00FB1AD2"/>
    <w:rsid w:val="00FB1B18"/>
    <w:rsid w:val="00FB1B92"/>
    <w:rsid w:val="00FB1D1B"/>
    <w:rsid w:val="00FB1DD8"/>
    <w:rsid w:val="00FB229E"/>
    <w:rsid w:val="00FB2752"/>
    <w:rsid w:val="00FB2C22"/>
    <w:rsid w:val="00FB3250"/>
    <w:rsid w:val="00FB3410"/>
    <w:rsid w:val="00FB3496"/>
    <w:rsid w:val="00FB3AAB"/>
    <w:rsid w:val="00FB3BD5"/>
    <w:rsid w:val="00FB3CBF"/>
    <w:rsid w:val="00FB4167"/>
    <w:rsid w:val="00FB4477"/>
    <w:rsid w:val="00FB5310"/>
    <w:rsid w:val="00FB68F2"/>
    <w:rsid w:val="00FB7679"/>
    <w:rsid w:val="00FB767E"/>
    <w:rsid w:val="00FB7C09"/>
    <w:rsid w:val="00FC0A2C"/>
    <w:rsid w:val="00FC1791"/>
    <w:rsid w:val="00FC250F"/>
    <w:rsid w:val="00FC25CB"/>
    <w:rsid w:val="00FC28FC"/>
    <w:rsid w:val="00FC2B83"/>
    <w:rsid w:val="00FC2CD1"/>
    <w:rsid w:val="00FC3142"/>
    <w:rsid w:val="00FC314C"/>
    <w:rsid w:val="00FC32C4"/>
    <w:rsid w:val="00FC3A57"/>
    <w:rsid w:val="00FC4E97"/>
    <w:rsid w:val="00FC5125"/>
    <w:rsid w:val="00FC5308"/>
    <w:rsid w:val="00FC5498"/>
    <w:rsid w:val="00FC54EE"/>
    <w:rsid w:val="00FC5CA0"/>
    <w:rsid w:val="00FC624F"/>
    <w:rsid w:val="00FC625C"/>
    <w:rsid w:val="00FC6D78"/>
    <w:rsid w:val="00FC6DBB"/>
    <w:rsid w:val="00FC6FE8"/>
    <w:rsid w:val="00FC711D"/>
    <w:rsid w:val="00FC7531"/>
    <w:rsid w:val="00FC7CB6"/>
    <w:rsid w:val="00FD0732"/>
    <w:rsid w:val="00FD09D9"/>
    <w:rsid w:val="00FD0EDF"/>
    <w:rsid w:val="00FD186A"/>
    <w:rsid w:val="00FD1C06"/>
    <w:rsid w:val="00FD1F2D"/>
    <w:rsid w:val="00FD245F"/>
    <w:rsid w:val="00FD29A5"/>
    <w:rsid w:val="00FD2AAD"/>
    <w:rsid w:val="00FD3004"/>
    <w:rsid w:val="00FD30FD"/>
    <w:rsid w:val="00FD32F6"/>
    <w:rsid w:val="00FD373E"/>
    <w:rsid w:val="00FD39BB"/>
    <w:rsid w:val="00FD4849"/>
    <w:rsid w:val="00FD4B08"/>
    <w:rsid w:val="00FD4DB1"/>
    <w:rsid w:val="00FD5305"/>
    <w:rsid w:val="00FD5419"/>
    <w:rsid w:val="00FD56D2"/>
    <w:rsid w:val="00FD5F20"/>
    <w:rsid w:val="00FD62BE"/>
    <w:rsid w:val="00FD7532"/>
    <w:rsid w:val="00FD7677"/>
    <w:rsid w:val="00FD7731"/>
    <w:rsid w:val="00FD7940"/>
    <w:rsid w:val="00FD79C4"/>
    <w:rsid w:val="00FD7C52"/>
    <w:rsid w:val="00FE01B7"/>
    <w:rsid w:val="00FE0395"/>
    <w:rsid w:val="00FE04FC"/>
    <w:rsid w:val="00FE074B"/>
    <w:rsid w:val="00FE19A8"/>
    <w:rsid w:val="00FE1E51"/>
    <w:rsid w:val="00FE21C2"/>
    <w:rsid w:val="00FE2643"/>
    <w:rsid w:val="00FE2C32"/>
    <w:rsid w:val="00FE30C0"/>
    <w:rsid w:val="00FE352A"/>
    <w:rsid w:val="00FE3928"/>
    <w:rsid w:val="00FE407E"/>
    <w:rsid w:val="00FE4370"/>
    <w:rsid w:val="00FE43FB"/>
    <w:rsid w:val="00FE4405"/>
    <w:rsid w:val="00FE4524"/>
    <w:rsid w:val="00FE45E6"/>
    <w:rsid w:val="00FE45F2"/>
    <w:rsid w:val="00FE4BA5"/>
    <w:rsid w:val="00FE5572"/>
    <w:rsid w:val="00FE5604"/>
    <w:rsid w:val="00FE58A9"/>
    <w:rsid w:val="00FE6068"/>
    <w:rsid w:val="00FE673A"/>
    <w:rsid w:val="00FE6C1D"/>
    <w:rsid w:val="00FE76CB"/>
    <w:rsid w:val="00FF04BF"/>
    <w:rsid w:val="00FF0700"/>
    <w:rsid w:val="00FF0FE4"/>
    <w:rsid w:val="00FF22D0"/>
    <w:rsid w:val="00FF2DD1"/>
    <w:rsid w:val="00FF2E42"/>
    <w:rsid w:val="00FF2E82"/>
    <w:rsid w:val="00FF309A"/>
    <w:rsid w:val="00FF3518"/>
    <w:rsid w:val="00FF39B2"/>
    <w:rsid w:val="00FF4586"/>
    <w:rsid w:val="00FF48F9"/>
    <w:rsid w:val="00FF4AC2"/>
    <w:rsid w:val="00FF4FA4"/>
    <w:rsid w:val="00FF53FF"/>
    <w:rsid w:val="00FF55EF"/>
    <w:rsid w:val="00FF59B3"/>
    <w:rsid w:val="00FF64F4"/>
    <w:rsid w:val="00FF66F1"/>
    <w:rsid w:val="00FF6EA3"/>
    <w:rsid w:val="00FF7855"/>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86B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2" w:unhideWhenUsed="0"/>
    <w:lsdException w:name="No Spacing" w:semiHidden="0" w:uiPriority="63" w:unhideWhenUsed="0" w:qFormat="1"/>
    <w:lsdException w:name="Light Shading" w:semiHidden="0" w:uiPriority="64" w:unhideWhenUsed="0"/>
    <w:lsdException w:name="Light List" w:semiHidden="0" w:uiPriority="65" w:unhideWhenUsed="0"/>
    <w:lsdException w:name="Light Grid" w:semiHidden="0"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34" w:unhideWhenUsed="0" w:qFormat="1"/>
    <w:lsdException w:name="Quote" w:semiHidden="0" w:uiPriority="68" w:unhideWhenUsed="0" w:qFormat="1"/>
    <w:lsdException w:name="Intense Quote" w:semiHidden="0" w:uiPriority="69" w:unhideWhenUsed="0" w:qFormat="1"/>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qFormat="1"/>
    <w:lsdException w:name="Medium Grid 1 Accent 4" w:semiHidden="0" w:uiPriority="71" w:unhideWhenUsed="0" w:qFormat="1"/>
    <w:lsdException w:name="Medium Grid 2 Accent 4" w:semiHidden="0" w:uiPriority="72" w:unhideWhenUsed="0" w:qFormat="1"/>
    <w:lsdException w:name="Medium Grid 3 Accent 4" w:semiHidden="0" w:uiPriority="73" w:unhideWhenUsed="0" w:qFormat="1"/>
    <w:lsdException w:name="Dark List Accent 4" w:semiHidden="0" w:uiPriority="60" w:unhideWhenUsed="0" w:qFormat="1"/>
    <w:lsdException w:name="Colorful Shading Accent 4" w:semiHidden="0" w:uiPriority="61" w:unhideWhenUsed="0"/>
    <w:lsdException w:name="Colorful List Accent 4" w:semiHidden="0" w:uiPriority="62" w:unhideWhenUsed="0" w:qFormat="1"/>
    <w:lsdException w:name="Colorful Grid Accent 4" w:semiHidden="0" w:uiPriority="41" w:unhideWhenUsed="0"/>
    <w:lsdException w:name="Light Shading Accent 5" w:semiHidden="0" w:uiPriority="42" w:unhideWhenUsed="0"/>
    <w:lsdException w:name="Light List Accent 5" w:semiHidden="0" w:uiPriority="43" w:unhideWhenUsed="0" w:qFormat="1"/>
    <w:lsdException w:name="Light Grid Accent 5" w:semiHidden="0" w:uiPriority="44" w:unhideWhenUsed="0" w:qFormat="1"/>
    <w:lsdException w:name="Medium Shading 1 Accent 5" w:semiHidden="0" w:uiPriority="45" w:unhideWhenUsed="0" w:qFormat="1"/>
    <w:lsdException w:name="Medium Shading 2 Accent 5" w:semiHidden="0" w:uiPriority="40" w:unhideWhenUsed="0" w:qFormat="1"/>
    <w:lsdException w:name="Medium List 1 Accent 5" w:semiHidden="0" w:uiPriority="46" w:unhideWhenUsed="0" w:qFormat="1"/>
    <w:lsdException w:name="Medium List 2 Accent 5" w:semiHidden="0" w:uiPriority="47" w:unhideWhenUsed="0"/>
    <w:lsdException w:name="Medium Grid 1 Accent 5" w:semiHidden="0" w:uiPriority="48" w:unhideWhenUsed="0" w:qFormat="1"/>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A8177B"/>
    <w:pPr>
      <w:spacing w:after="200" w:line="276" w:lineRule="auto"/>
    </w:pPr>
    <w:rPr>
      <w:rFonts w:cs="Times New Roman"/>
      <w:sz w:val="22"/>
      <w:szCs w:val="22"/>
    </w:rPr>
  </w:style>
  <w:style w:type="paragraph" w:styleId="Heading1">
    <w:name w:val="heading 1"/>
    <w:basedOn w:val="Normal"/>
    <w:link w:val="Heading1Char"/>
    <w:uiPriority w:val="9"/>
    <w:qFormat/>
    <w:rsid w:val="00BE7A00"/>
    <w:pPr>
      <w:spacing w:before="100" w:beforeAutospacing="1" w:after="100" w:afterAutospacing="1" w:line="240" w:lineRule="auto"/>
      <w:outlineLvl w:val="0"/>
    </w:pPr>
    <w:rPr>
      <w:rFonts w:ascii="Times New Roman" w:hAnsi="Times New Roman"/>
      <w:b/>
      <w:bCs/>
      <w:kern w:val="36"/>
      <w:sz w:val="48"/>
      <w:szCs w:val="48"/>
    </w:rPr>
  </w:style>
  <w:style w:type="paragraph" w:styleId="Heading3">
    <w:name w:val="heading 3"/>
    <w:basedOn w:val="Normal"/>
    <w:next w:val="Normal"/>
    <w:link w:val="Heading3Char"/>
    <w:uiPriority w:val="9"/>
    <w:qFormat/>
    <w:rsid w:val="00AF55B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E7A00"/>
    <w:rPr>
      <w:rFonts w:ascii="Times New Roman" w:hAnsi="Times New Roman" w:cs="Times New Roman"/>
      <w:b/>
      <w:kern w:val="36"/>
      <w:sz w:val="48"/>
    </w:rPr>
  </w:style>
  <w:style w:type="character" w:customStyle="1" w:styleId="Heading3Char">
    <w:name w:val="Heading 3 Char"/>
    <w:basedOn w:val="DefaultParagraphFont"/>
    <w:link w:val="Heading3"/>
    <w:uiPriority w:val="9"/>
    <w:locked/>
    <w:rsid w:val="00AF55B8"/>
    <w:rPr>
      <w:rFonts w:ascii="Cambria" w:eastAsia="MS Gothic" w:hAnsi="Cambria" w:cs="Times New Roman"/>
      <w:b/>
      <w:color w:val="4F81BD"/>
      <w:sz w:val="22"/>
    </w:rPr>
  </w:style>
  <w:style w:type="paragraph" w:styleId="EndnoteText">
    <w:name w:val="endnote text"/>
    <w:basedOn w:val="Normal"/>
    <w:link w:val="EndnoteTextChar"/>
    <w:uiPriority w:val="99"/>
    <w:semiHidden/>
    <w:unhideWhenUsed/>
    <w:rsid w:val="00A8177B"/>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A8177B"/>
    <w:rPr>
      <w:rFonts w:ascii="Calibri" w:hAnsi="Calibri" w:cs="Times New Roman"/>
      <w:sz w:val="20"/>
    </w:rPr>
  </w:style>
  <w:style w:type="character" w:styleId="EndnoteReference">
    <w:name w:val="endnote reference"/>
    <w:basedOn w:val="DefaultParagraphFont"/>
    <w:uiPriority w:val="99"/>
    <w:semiHidden/>
    <w:unhideWhenUsed/>
    <w:rsid w:val="00A8177B"/>
    <w:rPr>
      <w:rFonts w:cs="Times New Roman"/>
      <w:vertAlign w:val="superscript"/>
    </w:rPr>
  </w:style>
  <w:style w:type="paragraph" w:styleId="FootnoteText">
    <w:name w:val="footnote text"/>
    <w:basedOn w:val="Normal"/>
    <w:link w:val="FootnoteTextChar"/>
    <w:uiPriority w:val="99"/>
    <w:unhideWhenUsed/>
    <w:rsid w:val="00A8177B"/>
    <w:pPr>
      <w:spacing w:after="0" w:line="240" w:lineRule="auto"/>
    </w:pPr>
    <w:rPr>
      <w:sz w:val="20"/>
      <w:szCs w:val="20"/>
    </w:rPr>
  </w:style>
  <w:style w:type="character" w:customStyle="1" w:styleId="FootnoteTextChar">
    <w:name w:val="Footnote Text Char"/>
    <w:basedOn w:val="DefaultParagraphFont"/>
    <w:link w:val="FootnoteText"/>
    <w:uiPriority w:val="99"/>
    <w:locked/>
    <w:rsid w:val="00A8177B"/>
    <w:rPr>
      <w:rFonts w:ascii="Calibri" w:hAnsi="Calibri" w:cs="Times New Roman"/>
      <w:sz w:val="20"/>
    </w:rPr>
  </w:style>
  <w:style w:type="character" w:styleId="FootnoteReference">
    <w:name w:val="footnote reference"/>
    <w:basedOn w:val="DefaultParagraphFont"/>
    <w:uiPriority w:val="99"/>
    <w:unhideWhenUsed/>
    <w:rsid w:val="00A8177B"/>
    <w:rPr>
      <w:rFonts w:cs="Times New Roman"/>
      <w:vertAlign w:val="superscript"/>
    </w:rPr>
  </w:style>
  <w:style w:type="paragraph" w:styleId="Header">
    <w:name w:val="header"/>
    <w:basedOn w:val="Normal"/>
    <w:link w:val="HeaderChar"/>
    <w:uiPriority w:val="99"/>
    <w:unhideWhenUsed/>
    <w:rsid w:val="00407BA6"/>
    <w:pPr>
      <w:tabs>
        <w:tab w:val="center" w:pos="4680"/>
        <w:tab w:val="right" w:pos="9360"/>
      </w:tabs>
    </w:pPr>
  </w:style>
  <w:style w:type="character" w:customStyle="1" w:styleId="HeaderChar">
    <w:name w:val="Header Char"/>
    <w:basedOn w:val="DefaultParagraphFont"/>
    <w:link w:val="Header"/>
    <w:uiPriority w:val="99"/>
    <w:locked/>
    <w:rsid w:val="00407BA6"/>
    <w:rPr>
      <w:rFonts w:cs="Times New Roman"/>
      <w:sz w:val="22"/>
    </w:rPr>
  </w:style>
  <w:style w:type="paragraph" w:styleId="Footer">
    <w:name w:val="footer"/>
    <w:basedOn w:val="Normal"/>
    <w:link w:val="FooterChar"/>
    <w:uiPriority w:val="99"/>
    <w:unhideWhenUsed/>
    <w:rsid w:val="00407BA6"/>
    <w:pPr>
      <w:tabs>
        <w:tab w:val="center" w:pos="4680"/>
        <w:tab w:val="right" w:pos="9360"/>
      </w:tabs>
    </w:pPr>
  </w:style>
  <w:style w:type="character" w:customStyle="1" w:styleId="FooterChar">
    <w:name w:val="Footer Char"/>
    <w:basedOn w:val="DefaultParagraphFont"/>
    <w:link w:val="Footer"/>
    <w:uiPriority w:val="99"/>
    <w:locked/>
    <w:rsid w:val="00407BA6"/>
    <w:rPr>
      <w:rFonts w:cs="Times New Roman"/>
      <w:sz w:val="22"/>
    </w:rPr>
  </w:style>
  <w:style w:type="paragraph" w:styleId="BalloonText">
    <w:name w:val="Balloon Text"/>
    <w:basedOn w:val="Normal"/>
    <w:link w:val="BalloonTextChar"/>
    <w:uiPriority w:val="99"/>
    <w:semiHidden/>
    <w:unhideWhenUsed/>
    <w:rsid w:val="003A3584"/>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3A3584"/>
    <w:rPr>
      <w:rFonts w:ascii="Tahoma" w:hAnsi="Tahoma" w:cs="Times New Roman"/>
      <w:sz w:val="16"/>
    </w:rPr>
  </w:style>
  <w:style w:type="paragraph" w:customStyle="1" w:styleId="ColorfulList-Accent11">
    <w:name w:val="Colorful List - Accent 11"/>
    <w:basedOn w:val="Normal"/>
    <w:uiPriority w:val="34"/>
    <w:qFormat/>
    <w:rsid w:val="004819E4"/>
    <w:pPr>
      <w:ind w:left="720"/>
      <w:contextualSpacing/>
    </w:pPr>
  </w:style>
  <w:style w:type="character" w:styleId="Hyperlink">
    <w:name w:val="Hyperlink"/>
    <w:basedOn w:val="DefaultParagraphFont"/>
    <w:uiPriority w:val="99"/>
    <w:unhideWhenUsed/>
    <w:rsid w:val="00A616FE"/>
    <w:rPr>
      <w:rFonts w:cs="Times New Roman"/>
      <w:color w:val="0000FF"/>
      <w:u w:val="single"/>
    </w:rPr>
  </w:style>
  <w:style w:type="paragraph" w:styleId="NormalWeb">
    <w:name w:val="Normal (Web)"/>
    <w:basedOn w:val="Normal"/>
    <w:uiPriority w:val="99"/>
    <w:semiHidden/>
    <w:unhideWhenUsed/>
    <w:rsid w:val="002A534B"/>
    <w:pPr>
      <w:spacing w:before="100" w:beforeAutospacing="1" w:after="100" w:afterAutospacing="1" w:line="240" w:lineRule="auto"/>
    </w:pPr>
    <w:rPr>
      <w:rFonts w:ascii="Times" w:hAnsi="Times"/>
      <w:sz w:val="20"/>
      <w:szCs w:val="20"/>
    </w:rPr>
  </w:style>
  <w:style w:type="character" w:styleId="Emphasis">
    <w:name w:val="Emphasis"/>
    <w:basedOn w:val="DefaultParagraphFont"/>
    <w:uiPriority w:val="20"/>
    <w:qFormat/>
    <w:rsid w:val="00683607"/>
    <w:rPr>
      <w:rFonts w:cs="Times New Roman"/>
      <w:i/>
    </w:rPr>
  </w:style>
  <w:style w:type="character" w:customStyle="1" w:styleId="PlaceholderText1">
    <w:name w:val="Placeholder Text1"/>
    <w:uiPriority w:val="99"/>
    <w:semiHidden/>
    <w:rsid w:val="00165DBF"/>
    <w:rPr>
      <w:color w:val="808080"/>
    </w:rPr>
  </w:style>
  <w:style w:type="paragraph" w:customStyle="1" w:styleId="Default">
    <w:name w:val="Default"/>
    <w:rsid w:val="00FB7679"/>
    <w:pPr>
      <w:autoSpaceDE w:val="0"/>
      <w:autoSpaceDN w:val="0"/>
      <w:adjustRightInd w:val="0"/>
    </w:pPr>
    <w:rPr>
      <w:rFonts w:ascii="VQURMP+ArialMT" w:hAnsi="VQURMP+ArialMT" w:cs="VQURMP+ArialMT"/>
      <w:color w:val="000000"/>
    </w:rPr>
  </w:style>
  <w:style w:type="character" w:customStyle="1" w:styleId="meta-value">
    <w:name w:val="meta-value"/>
    <w:basedOn w:val="DefaultParagraphFont"/>
    <w:rsid w:val="00AF55B8"/>
    <w:rPr>
      <w:rFonts w:cs="Times New Roman"/>
    </w:rPr>
  </w:style>
  <w:style w:type="character" w:customStyle="1" w:styleId="underline">
    <w:name w:val="underline"/>
    <w:basedOn w:val="DefaultParagraphFont"/>
    <w:rsid w:val="00AF55B8"/>
    <w:rPr>
      <w:rFonts w:cs="Times New Roman"/>
    </w:rPr>
  </w:style>
  <w:style w:type="character" w:customStyle="1" w:styleId="citationvolume">
    <w:name w:val="citationvolume"/>
    <w:basedOn w:val="DefaultParagraphFont"/>
    <w:rsid w:val="00AF55B8"/>
    <w:rPr>
      <w:rFonts w:cs="Times New Roman"/>
    </w:rPr>
  </w:style>
  <w:style w:type="character" w:styleId="Strong">
    <w:name w:val="Strong"/>
    <w:basedOn w:val="DefaultParagraphFont"/>
    <w:uiPriority w:val="22"/>
    <w:qFormat/>
    <w:rsid w:val="0044393C"/>
    <w:rPr>
      <w:rFonts w:cs="Times New Roman"/>
      <w:b/>
    </w:rPr>
  </w:style>
  <w:style w:type="character" w:customStyle="1" w:styleId="st">
    <w:name w:val="st"/>
    <w:basedOn w:val="DefaultParagraphFont"/>
    <w:rsid w:val="007C6F44"/>
    <w:rPr>
      <w:rFonts w:cs="Times New Roman"/>
    </w:rPr>
  </w:style>
  <w:style w:type="character" w:customStyle="1" w:styleId="cit-title">
    <w:name w:val="cit-title"/>
    <w:basedOn w:val="DefaultParagraphFont"/>
    <w:rsid w:val="006819AC"/>
    <w:rPr>
      <w:rFonts w:cs="Times New Roman"/>
    </w:rPr>
  </w:style>
  <w:style w:type="character" w:customStyle="1" w:styleId="cit-leader">
    <w:name w:val="cit-leader"/>
    <w:basedOn w:val="DefaultParagraphFont"/>
    <w:rsid w:val="006819AC"/>
    <w:rPr>
      <w:rFonts w:cs="Times New Roman"/>
    </w:rPr>
  </w:style>
  <w:style w:type="character" w:customStyle="1" w:styleId="cit-sep">
    <w:name w:val="cit-sep"/>
    <w:basedOn w:val="DefaultParagraphFont"/>
    <w:rsid w:val="006819AC"/>
    <w:rPr>
      <w:rFonts w:cs="Times New Roman"/>
    </w:rPr>
  </w:style>
  <w:style w:type="character" w:styleId="HTMLCite">
    <w:name w:val="HTML Cite"/>
    <w:basedOn w:val="DefaultParagraphFont"/>
    <w:uiPriority w:val="99"/>
    <w:semiHidden/>
    <w:unhideWhenUsed/>
    <w:rsid w:val="006819AC"/>
    <w:rPr>
      <w:rFonts w:cs="Times New Roman"/>
      <w:i/>
    </w:rPr>
  </w:style>
  <w:style w:type="character" w:customStyle="1" w:styleId="cit-print-date">
    <w:name w:val="cit-print-date"/>
    <w:basedOn w:val="DefaultParagraphFont"/>
    <w:rsid w:val="006819AC"/>
    <w:rPr>
      <w:rFonts w:cs="Times New Roman"/>
    </w:rPr>
  </w:style>
  <w:style w:type="character" w:customStyle="1" w:styleId="cit-vol">
    <w:name w:val="cit-vol"/>
    <w:basedOn w:val="DefaultParagraphFont"/>
    <w:rsid w:val="006819AC"/>
    <w:rPr>
      <w:rFonts w:cs="Times New Roman"/>
    </w:rPr>
  </w:style>
  <w:style w:type="character" w:customStyle="1" w:styleId="cit-issue">
    <w:name w:val="cit-issue"/>
    <w:basedOn w:val="DefaultParagraphFont"/>
    <w:rsid w:val="006819AC"/>
    <w:rPr>
      <w:rFonts w:cs="Times New Roman"/>
    </w:rPr>
  </w:style>
  <w:style w:type="character" w:customStyle="1" w:styleId="cit-first-page">
    <w:name w:val="cit-first-page"/>
    <w:basedOn w:val="DefaultParagraphFont"/>
    <w:rsid w:val="006819AC"/>
    <w:rPr>
      <w:rFonts w:cs="Times New Roman"/>
    </w:rPr>
  </w:style>
  <w:style w:type="character" w:customStyle="1" w:styleId="cit-last-page">
    <w:name w:val="cit-last-page"/>
    <w:basedOn w:val="DefaultParagraphFont"/>
    <w:rsid w:val="006819AC"/>
    <w:rPr>
      <w:rFonts w:cs="Times New Roman"/>
    </w:rPr>
  </w:style>
  <w:style w:type="character" w:customStyle="1" w:styleId="cit-online-issn">
    <w:name w:val="cit-online-issn"/>
    <w:basedOn w:val="DefaultParagraphFont"/>
    <w:rsid w:val="006819AC"/>
    <w:rPr>
      <w:rFonts w:cs="Times New Roman"/>
    </w:rPr>
  </w:style>
  <w:style w:type="character" w:styleId="CommentReference">
    <w:name w:val="annotation reference"/>
    <w:basedOn w:val="DefaultParagraphFont"/>
    <w:uiPriority w:val="99"/>
    <w:semiHidden/>
    <w:unhideWhenUsed/>
    <w:rsid w:val="004A4840"/>
    <w:rPr>
      <w:rFonts w:cs="Times New Roman"/>
      <w:sz w:val="16"/>
    </w:rPr>
  </w:style>
  <w:style w:type="paragraph" w:styleId="CommentText">
    <w:name w:val="annotation text"/>
    <w:basedOn w:val="Normal"/>
    <w:link w:val="CommentTextChar"/>
    <w:uiPriority w:val="99"/>
    <w:semiHidden/>
    <w:unhideWhenUsed/>
    <w:rsid w:val="004A484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A4840"/>
    <w:rPr>
      <w:rFonts w:cs="Times New Roman"/>
    </w:rPr>
  </w:style>
  <w:style w:type="paragraph" w:styleId="CommentSubject">
    <w:name w:val="annotation subject"/>
    <w:basedOn w:val="CommentText"/>
    <w:next w:val="CommentText"/>
    <w:link w:val="CommentSubjectChar"/>
    <w:uiPriority w:val="99"/>
    <w:semiHidden/>
    <w:unhideWhenUsed/>
    <w:rsid w:val="004A4840"/>
    <w:rPr>
      <w:b/>
      <w:bCs/>
    </w:rPr>
  </w:style>
  <w:style w:type="character" w:customStyle="1" w:styleId="CommentSubjectChar">
    <w:name w:val="Comment Subject Char"/>
    <w:basedOn w:val="CommentTextChar"/>
    <w:link w:val="CommentSubject"/>
    <w:uiPriority w:val="99"/>
    <w:semiHidden/>
    <w:locked/>
    <w:rsid w:val="004A4840"/>
    <w:rPr>
      <w:rFonts w:cs="Times New Roman"/>
      <w:b/>
    </w:rPr>
  </w:style>
  <w:style w:type="character" w:styleId="FollowedHyperlink">
    <w:name w:val="FollowedHyperlink"/>
    <w:basedOn w:val="DefaultParagraphFont"/>
    <w:uiPriority w:val="99"/>
    <w:semiHidden/>
    <w:unhideWhenUsed/>
    <w:rsid w:val="00C47030"/>
    <w:rPr>
      <w:rFonts w:cs="Times New Roman"/>
      <w:color w:val="800080"/>
      <w:u w:val="single"/>
    </w:rPr>
  </w:style>
  <w:style w:type="paragraph" w:customStyle="1" w:styleId="ColorfulShading-Accent11">
    <w:name w:val="Colorful Shading - Accent 11"/>
    <w:hidden/>
    <w:uiPriority w:val="99"/>
    <w:semiHidden/>
    <w:rsid w:val="00AC3587"/>
    <w:rPr>
      <w:rFonts w:cs="Times New Roman"/>
      <w:sz w:val="22"/>
      <w:szCs w:val="22"/>
    </w:rPr>
  </w:style>
  <w:style w:type="character" w:customStyle="1" w:styleId="addmd">
    <w:name w:val="addmd"/>
    <w:rsid w:val="002D6984"/>
  </w:style>
  <w:style w:type="table" w:styleId="MediumList1-Accent4">
    <w:name w:val="Medium List 1 Accent 4"/>
    <w:basedOn w:val="TableNormal"/>
    <w:uiPriority w:val="65"/>
    <w:semiHidden/>
    <w:unhideWhenUsed/>
    <w:rsid w:val="00407BA6"/>
    <w:rPr>
      <w:rFonts w:cs="Times New Roman"/>
      <w:color w:val="000000" w:themeColor="text1"/>
      <w:lang w:val="de-DE" w:eastAsia="de-DE"/>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FFC000" w:themeColor="accent4"/>
        </w:tcBorders>
      </w:tcPr>
    </w:tblStylePr>
    <w:tblStylePr w:type="lastRow">
      <w:rPr>
        <w:rFonts w:cs="Times New Roman"/>
        <w:b/>
        <w:bCs/>
        <w:color w:val="44546A" w:themeColor="text2"/>
      </w:rPr>
      <w:tblPr/>
      <w:tcPr>
        <w:tcBorders>
          <w:top w:val="single" w:sz="8" w:space="0" w:color="FFC000" w:themeColor="accent4"/>
          <w:bottom w:val="single" w:sz="8" w:space="0" w:color="FFC000" w:themeColor="accent4"/>
        </w:tcBorders>
      </w:tcPr>
    </w:tblStylePr>
    <w:tblStylePr w:type="firstCol">
      <w:rPr>
        <w:rFonts w:cs="Times New Roman"/>
        <w:b/>
        <w:bCs/>
      </w:rPr>
    </w:tblStylePr>
    <w:tblStylePr w:type="lastCol">
      <w:rPr>
        <w:rFonts w:cs="Times New Roman"/>
        <w:b/>
        <w:bCs/>
      </w:rPr>
      <w:tblPr/>
      <w:tcPr>
        <w:tcBorders>
          <w:top w:val="single" w:sz="8" w:space="0" w:color="FFC000" w:themeColor="accent4"/>
          <w:bottom w:val="single" w:sz="8" w:space="0" w:color="FFC000" w:themeColor="accent4"/>
        </w:tcBorders>
      </w:tcPr>
    </w:tblStylePr>
    <w:tblStylePr w:type="band1Vert">
      <w:rPr>
        <w:rFonts w:cs="Times New Roman"/>
      </w:rPr>
      <w:tblPr/>
      <w:tcPr>
        <w:shd w:val="clear" w:color="auto" w:fill="FFEFC0" w:themeFill="accent4" w:themeFillTint="3F"/>
      </w:tcPr>
    </w:tblStylePr>
    <w:tblStylePr w:type="band1Horz">
      <w:rPr>
        <w:rFonts w:cs="Times New Roman"/>
      </w:rPr>
      <w:tblPr/>
      <w:tcPr>
        <w:shd w:val="clear" w:color="auto" w:fill="FFEFC0" w:themeFill="accent4" w:themeFillTint="3F"/>
      </w:tcPr>
    </w:tblStylePr>
  </w:style>
  <w:style w:type="paragraph" w:styleId="DocumentMap">
    <w:name w:val="Document Map"/>
    <w:basedOn w:val="Normal"/>
    <w:link w:val="DocumentMapChar"/>
    <w:uiPriority w:val="99"/>
    <w:semiHidden/>
    <w:unhideWhenUsed/>
    <w:rsid w:val="00FF55EF"/>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locked/>
    <w:rsid w:val="00FF55EF"/>
    <w:rPr>
      <w:rFonts w:ascii="Lucida Grande" w:hAnsi="Lucida Grande" w:cs="Times New Roman"/>
      <w:sz w:val="24"/>
    </w:rPr>
  </w:style>
  <w:style w:type="character" w:styleId="PlaceholderText">
    <w:name w:val="Placeholder Text"/>
    <w:basedOn w:val="DefaultParagraphFont"/>
    <w:uiPriority w:val="62"/>
    <w:semiHidden/>
    <w:rsid w:val="00010F04"/>
    <w:rPr>
      <w:rFonts w:cs="Times New Roman"/>
      <w:color w:val="808080"/>
    </w:rPr>
  </w:style>
  <w:style w:type="paragraph" w:styleId="ListParagraph">
    <w:name w:val="List Paragraph"/>
    <w:basedOn w:val="Normal"/>
    <w:uiPriority w:val="34"/>
    <w:qFormat/>
    <w:rsid w:val="00537135"/>
    <w:pPr>
      <w:ind w:left="720"/>
      <w:contextualSpacing/>
    </w:pPr>
  </w:style>
  <w:style w:type="character" w:customStyle="1" w:styleId="ltr">
    <w:name w:val="ltr"/>
    <w:basedOn w:val="DefaultParagraphFont"/>
    <w:rsid w:val="005937BC"/>
    <w:rPr>
      <w:rFonts w:cs="Times New Roman"/>
    </w:rPr>
  </w:style>
  <w:style w:type="table" w:styleId="TableGrid">
    <w:name w:val="Table Grid"/>
    <w:basedOn w:val="TableNormal"/>
    <w:uiPriority w:val="59"/>
    <w:rsid w:val="00CC6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AF0542"/>
    <w:pPr>
      <w:tabs>
        <w:tab w:val="left" w:pos="720"/>
      </w:tabs>
      <w:suppressAutoHyphens/>
      <w:spacing w:after="200" w:line="276" w:lineRule="auto"/>
    </w:pPr>
    <w:rPr>
      <w:rFonts w:ascii="Times New Roman" w:eastAsia="Arial" w:hAnsi="Times New Roman" w:cs="Times New Roman"/>
      <w:color w:val="000000"/>
      <w:lang w:bidi="en-US"/>
    </w:rPr>
  </w:style>
  <w:style w:type="character" w:customStyle="1" w:styleId="Internetlink">
    <w:name w:val="Internetlink"/>
    <w:basedOn w:val="DefaultParagraphFont"/>
    <w:rsid w:val="00AF0542"/>
    <w:rPr>
      <w:color w:val="0000FF"/>
      <w:u w:val="single"/>
      <w:lang w:val="de-DE" w:eastAsia="de-DE" w:bidi="de-DE"/>
    </w:rPr>
  </w:style>
  <w:style w:type="character" w:customStyle="1" w:styleId="articlecitationpages">
    <w:name w:val="articlecitation_pages"/>
    <w:basedOn w:val="DefaultParagraphFont"/>
    <w:rsid w:val="00BD5DCD"/>
  </w:style>
  <w:style w:type="character" w:customStyle="1" w:styleId="msqrt">
    <w:name w:val="msqrt"/>
    <w:basedOn w:val="DefaultParagraphFont"/>
    <w:rsid w:val="00516939"/>
  </w:style>
  <w:style w:type="character" w:customStyle="1" w:styleId="mi">
    <w:name w:val="mi"/>
    <w:basedOn w:val="DefaultParagraphFont"/>
    <w:rsid w:val="00516939"/>
  </w:style>
  <w:style w:type="character" w:customStyle="1" w:styleId="mo">
    <w:name w:val="mo"/>
    <w:basedOn w:val="DefaultParagraphFont"/>
    <w:rsid w:val="00516939"/>
  </w:style>
  <w:style w:type="character" w:customStyle="1" w:styleId="mn">
    <w:name w:val="mn"/>
    <w:basedOn w:val="DefaultParagraphFont"/>
    <w:rsid w:val="00516939"/>
  </w:style>
  <w:style w:type="paragraph" w:customStyle="1" w:styleId="wh-normal">
    <w:name w:val="wh-normal"/>
    <w:basedOn w:val="Normal"/>
    <w:rsid w:val="00863928"/>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2" w:unhideWhenUsed="0"/>
    <w:lsdException w:name="No Spacing" w:semiHidden="0" w:uiPriority="63" w:unhideWhenUsed="0" w:qFormat="1"/>
    <w:lsdException w:name="Light Shading" w:semiHidden="0" w:uiPriority="64" w:unhideWhenUsed="0"/>
    <w:lsdException w:name="Light List" w:semiHidden="0" w:uiPriority="65" w:unhideWhenUsed="0"/>
    <w:lsdException w:name="Light Grid" w:semiHidden="0"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34" w:unhideWhenUsed="0" w:qFormat="1"/>
    <w:lsdException w:name="Quote" w:semiHidden="0" w:uiPriority="68" w:unhideWhenUsed="0" w:qFormat="1"/>
    <w:lsdException w:name="Intense Quote" w:semiHidden="0" w:uiPriority="69" w:unhideWhenUsed="0" w:qFormat="1"/>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qFormat="1"/>
    <w:lsdException w:name="Medium Grid 1 Accent 4" w:semiHidden="0" w:uiPriority="71" w:unhideWhenUsed="0" w:qFormat="1"/>
    <w:lsdException w:name="Medium Grid 2 Accent 4" w:semiHidden="0" w:uiPriority="72" w:unhideWhenUsed="0" w:qFormat="1"/>
    <w:lsdException w:name="Medium Grid 3 Accent 4" w:semiHidden="0" w:uiPriority="73" w:unhideWhenUsed="0" w:qFormat="1"/>
    <w:lsdException w:name="Dark List Accent 4" w:semiHidden="0" w:uiPriority="60" w:unhideWhenUsed="0" w:qFormat="1"/>
    <w:lsdException w:name="Colorful Shading Accent 4" w:semiHidden="0" w:uiPriority="61" w:unhideWhenUsed="0"/>
    <w:lsdException w:name="Colorful List Accent 4" w:semiHidden="0" w:uiPriority="62" w:unhideWhenUsed="0" w:qFormat="1"/>
    <w:lsdException w:name="Colorful Grid Accent 4" w:semiHidden="0" w:uiPriority="41" w:unhideWhenUsed="0"/>
    <w:lsdException w:name="Light Shading Accent 5" w:semiHidden="0" w:uiPriority="42" w:unhideWhenUsed="0"/>
    <w:lsdException w:name="Light List Accent 5" w:semiHidden="0" w:uiPriority="43" w:unhideWhenUsed="0" w:qFormat="1"/>
    <w:lsdException w:name="Light Grid Accent 5" w:semiHidden="0" w:uiPriority="44" w:unhideWhenUsed="0" w:qFormat="1"/>
    <w:lsdException w:name="Medium Shading 1 Accent 5" w:semiHidden="0" w:uiPriority="45" w:unhideWhenUsed="0" w:qFormat="1"/>
    <w:lsdException w:name="Medium Shading 2 Accent 5" w:semiHidden="0" w:uiPriority="40" w:unhideWhenUsed="0" w:qFormat="1"/>
    <w:lsdException w:name="Medium List 1 Accent 5" w:semiHidden="0" w:uiPriority="46" w:unhideWhenUsed="0" w:qFormat="1"/>
    <w:lsdException w:name="Medium List 2 Accent 5" w:semiHidden="0" w:uiPriority="47" w:unhideWhenUsed="0"/>
    <w:lsdException w:name="Medium Grid 1 Accent 5" w:semiHidden="0" w:uiPriority="48" w:unhideWhenUsed="0" w:qFormat="1"/>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A8177B"/>
    <w:pPr>
      <w:spacing w:after="200" w:line="276" w:lineRule="auto"/>
    </w:pPr>
    <w:rPr>
      <w:rFonts w:cs="Times New Roman"/>
      <w:sz w:val="22"/>
      <w:szCs w:val="22"/>
    </w:rPr>
  </w:style>
  <w:style w:type="paragraph" w:styleId="Heading1">
    <w:name w:val="heading 1"/>
    <w:basedOn w:val="Normal"/>
    <w:link w:val="Heading1Char"/>
    <w:uiPriority w:val="9"/>
    <w:qFormat/>
    <w:rsid w:val="00BE7A00"/>
    <w:pPr>
      <w:spacing w:before="100" w:beforeAutospacing="1" w:after="100" w:afterAutospacing="1" w:line="240" w:lineRule="auto"/>
      <w:outlineLvl w:val="0"/>
    </w:pPr>
    <w:rPr>
      <w:rFonts w:ascii="Times New Roman" w:hAnsi="Times New Roman"/>
      <w:b/>
      <w:bCs/>
      <w:kern w:val="36"/>
      <w:sz w:val="48"/>
      <w:szCs w:val="48"/>
    </w:rPr>
  </w:style>
  <w:style w:type="paragraph" w:styleId="Heading3">
    <w:name w:val="heading 3"/>
    <w:basedOn w:val="Normal"/>
    <w:next w:val="Normal"/>
    <w:link w:val="Heading3Char"/>
    <w:uiPriority w:val="9"/>
    <w:qFormat/>
    <w:rsid w:val="00AF55B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E7A00"/>
    <w:rPr>
      <w:rFonts w:ascii="Times New Roman" w:hAnsi="Times New Roman" w:cs="Times New Roman"/>
      <w:b/>
      <w:kern w:val="36"/>
      <w:sz w:val="48"/>
    </w:rPr>
  </w:style>
  <w:style w:type="character" w:customStyle="1" w:styleId="Heading3Char">
    <w:name w:val="Heading 3 Char"/>
    <w:basedOn w:val="DefaultParagraphFont"/>
    <w:link w:val="Heading3"/>
    <w:uiPriority w:val="9"/>
    <w:locked/>
    <w:rsid w:val="00AF55B8"/>
    <w:rPr>
      <w:rFonts w:ascii="Cambria" w:eastAsia="MS Gothic" w:hAnsi="Cambria" w:cs="Times New Roman"/>
      <w:b/>
      <w:color w:val="4F81BD"/>
      <w:sz w:val="22"/>
    </w:rPr>
  </w:style>
  <w:style w:type="paragraph" w:styleId="EndnoteText">
    <w:name w:val="endnote text"/>
    <w:basedOn w:val="Normal"/>
    <w:link w:val="EndnoteTextChar"/>
    <w:uiPriority w:val="99"/>
    <w:semiHidden/>
    <w:unhideWhenUsed/>
    <w:rsid w:val="00A8177B"/>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A8177B"/>
    <w:rPr>
      <w:rFonts w:ascii="Calibri" w:hAnsi="Calibri" w:cs="Times New Roman"/>
      <w:sz w:val="20"/>
    </w:rPr>
  </w:style>
  <w:style w:type="character" w:styleId="EndnoteReference">
    <w:name w:val="endnote reference"/>
    <w:basedOn w:val="DefaultParagraphFont"/>
    <w:uiPriority w:val="99"/>
    <w:semiHidden/>
    <w:unhideWhenUsed/>
    <w:rsid w:val="00A8177B"/>
    <w:rPr>
      <w:rFonts w:cs="Times New Roman"/>
      <w:vertAlign w:val="superscript"/>
    </w:rPr>
  </w:style>
  <w:style w:type="paragraph" w:styleId="FootnoteText">
    <w:name w:val="footnote text"/>
    <w:basedOn w:val="Normal"/>
    <w:link w:val="FootnoteTextChar"/>
    <w:uiPriority w:val="99"/>
    <w:unhideWhenUsed/>
    <w:rsid w:val="00A8177B"/>
    <w:pPr>
      <w:spacing w:after="0" w:line="240" w:lineRule="auto"/>
    </w:pPr>
    <w:rPr>
      <w:sz w:val="20"/>
      <w:szCs w:val="20"/>
    </w:rPr>
  </w:style>
  <w:style w:type="character" w:customStyle="1" w:styleId="FootnoteTextChar">
    <w:name w:val="Footnote Text Char"/>
    <w:basedOn w:val="DefaultParagraphFont"/>
    <w:link w:val="FootnoteText"/>
    <w:uiPriority w:val="99"/>
    <w:locked/>
    <w:rsid w:val="00A8177B"/>
    <w:rPr>
      <w:rFonts w:ascii="Calibri" w:hAnsi="Calibri" w:cs="Times New Roman"/>
      <w:sz w:val="20"/>
    </w:rPr>
  </w:style>
  <w:style w:type="character" w:styleId="FootnoteReference">
    <w:name w:val="footnote reference"/>
    <w:basedOn w:val="DefaultParagraphFont"/>
    <w:uiPriority w:val="99"/>
    <w:unhideWhenUsed/>
    <w:rsid w:val="00A8177B"/>
    <w:rPr>
      <w:rFonts w:cs="Times New Roman"/>
      <w:vertAlign w:val="superscript"/>
    </w:rPr>
  </w:style>
  <w:style w:type="paragraph" w:styleId="Header">
    <w:name w:val="header"/>
    <w:basedOn w:val="Normal"/>
    <w:link w:val="HeaderChar"/>
    <w:uiPriority w:val="99"/>
    <w:unhideWhenUsed/>
    <w:rsid w:val="00407BA6"/>
    <w:pPr>
      <w:tabs>
        <w:tab w:val="center" w:pos="4680"/>
        <w:tab w:val="right" w:pos="9360"/>
      </w:tabs>
    </w:pPr>
  </w:style>
  <w:style w:type="character" w:customStyle="1" w:styleId="HeaderChar">
    <w:name w:val="Header Char"/>
    <w:basedOn w:val="DefaultParagraphFont"/>
    <w:link w:val="Header"/>
    <w:uiPriority w:val="99"/>
    <w:locked/>
    <w:rsid w:val="00407BA6"/>
    <w:rPr>
      <w:rFonts w:cs="Times New Roman"/>
      <w:sz w:val="22"/>
    </w:rPr>
  </w:style>
  <w:style w:type="paragraph" w:styleId="Footer">
    <w:name w:val="footer"/>
    <w:basedOn w:val="Normal"/>
    <w:link w:val="FooterChar"/>
    <w:uiPriority w:val="99"/>
    <w:unhideWhenUsed/>
    <w:rsid w:val="00407BA6"/>
    <w:pPr>
      <w:tabs>
        <w:tab w:val="center" w:pos="4680"/>
        <w:tab w:val="right" w:pos="9360"/>
      </w:tabs>
    </w:pPr>
  </w:style>
  <w:style w:type="character" w:customStyle="1" w:styleId="FooterChar">
    <w:name w:val="Footer Char"/>
    <w:basedOn w:val="DefaultParagraphFont"/>
    <w:link w:val="Footer"/>
    <w:uiPriority w:val="99"/>
    <w:locked/>
    <w:rsid w:val="00407BA6"/>
    <w:rPr>
      <w:rFonts w:cs="Times New Roman"/>
      <w:sz w:val="22"/>
    </w:rPr>
  </w:style>
  <w:style w:type="paragraph" w:styleId="BalloonText">
    <w:name w:val="Balloon Text"/>
    <w:basedOn w:val="Normal"/>
    <w:link w:val="BalloonTextChar"/>
    <w:uiPriority w:val="99"/>
    <w:semiHidden/>
    <w:unhideWhenUsed/>
    <w:rsid w:val="003A3584"/>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3A3584"/>
    <w:rPr>
      <w:rFonts w:ascii="Tahoma" w:hAnsi="Tahoma" w:cs="Times New Roman"/>
      <w:sz w:val="16"/>
    </w:rPr>
  </w:style>
  <w:style w:type="paragraph" w:customStyle="1" w:styleId="ColorfulList-Accent11">
    <w:name w:val="Colorful List - Accent 11"/>
    <w:basedOn w:val="Normal"/>
    <w:uiPriority w:val="34"/>
    <w:qFormat/>
    <w:rsid w:val="004819E4"/>
    <w:pPr>
      <w:ind w:left="720"/>
      <w:contextualSpacing/>
    </w:pPr>
  </w:style>
  <w:style w:type="character" w:styleId="Hyperlink">
    <w:name w:val="Hyperlink"/>
    <w:basedOn w:val="DefaultParagraphFont"/>
    <w:uiPriority w:val="99"/>
    <w:unhideWhenUsed/>
    <w:rsid w:val="00A616FE"/>
    <w:rPr>
      <w:rFonts w:cs="Times New Roman"/>
      <w:color w:val="0000FF"/>
      <w:u w:val="single"/>
    </w:rPr>
  </w:style>
  <w:style w:type="paragraph" w:styleId="NormalWeb">
    <w:name w:val="Normal (Web)"/>
    <w:basedOn w:val="Normal"/>
    <w:uiPriority w:val="99"/>
    <w:semiHidden/>
    <w:unhideWhenUsed/>
    <w:rsid w:val="002A534B"/>
    <w:pPr>
      <w:spacing w:before="100" w:beforeAutospacing="1" w:after="100" w:afterAutospacing="1" w:line="240" w:lineRule="auto"/>
    </w:pPr>
    <w:rPr>
      <w:rFonts w:ascii="Times" w:hAnsi="Times"/>
      <w:sz w:val="20"/>
      <w:szCs w:val="20"/>
    </w:rPr>
  </w:style>
  <w:style w:type="character" w:styleId="Emphasis">
    <w:name w:val="Emphasis"/>
    <w:basedOn w:val="DefaultParagraphFont"/>
    <w:uiPriority w:val="20"/>
    <w:qFormat/>
    <w:rsid w:val="00683607"/>
    <w:rPr>
      <w:rFonts w:cs="Times New Roman"/>
      <w:i/>
    </w:rPr>
  </w:style>
  <w:style w:type="character" w:customStyle="1" w:styleId="PlaceholderText1">
    <w:name w:val="Placeholder Text1"/>
    <w:uiPriority w:val="99"/>
    <w:semiHidden/>
    <w:rsid w:val="00165DBF"/>
    <w:rPr>
      <w:color w:val="808080"/>
    </w:rPr>
  </w:style>
  <w:style w:type="paragraph" w:customStyle="1" w:styleId="Default">
    <w:name w:val="Default"/>
    <w:rsid w:val="00FB7679"/>
    <w:pPr>
      <w:autoSpaceDE w:val="0"/>
      <w:autoSpaceDN w:val="0"/>
      <w:adjustRightInd w:val="0"/>
    </w:pPr>
    <w:rPr>
      <w:rFonts w:ascii="VQURMP+ArialMT" w:hAnsi="VQURMP+ArialMT" w:cs="VQURMP+ArialMT"/>
      <w:color w:val="000000"/>
    </w:rPr>
  </w:style>
  <w:style w:type="character" w:customStyle="1" w:styleId="meta-value">
    <w:name w:val="meta-value"/>
    <w:basedOn w:val="DefaultParagraphFont"/>
    <w:rsid w:val="00AF55B8"/>
    <w:rPr>
      <w:rFonts w:cs="Times New Roman"/>
    </w:rPr>
  </w:style>
  <w:style w:type="character" w:customStyle="1" w:styleId="underline">
    <w:name w:val="underline"/>
    <w:basedOn w:val="DefaultParagraphFont"/>
    <w:rsid w:val="00AF55B8"/>
    <w:rPr>
      <w:rFonts w:cs="Times New Roman"/>
    </w:rPr>
  </w:style>
  <w:style w:type="character" w:customStyle="1" w:styleId="citationvolume">
    <w:name w:val="citationvolume"/>
    <w:basedOn w:val="DefaultParagraphFont"/>
    <w:rsid w:val="00AF55B8"/>
    <w:rPr>
      <w:rFonts w:cs="Times New Roman"/>
    </w:rPr>
  </w:style>
  <w:style w:type="character" w:styleId="Strong">
    <w:name w:val="Strong"/>
    <w:basedOn w:val="DefaultParagraphFont"/>
    <w:uiPriority w:val="22"/>
    <w:qFormat/>
    <w:rsid w:val="0044393C"/>
    <w:rPr>
      <w:rFonts w:cs="Times New Roman"/>
      <w:b/>
    </w:rPr>
  </w:style>
  <w:style w:type="character" w:customStyle="1" w:styleId="st">
    <w:name w:val="st"/>
    <w:basedOn w:val="DefaultParagraphFont"/>
    <w:rsid w:val="007C6F44"/>
    <w:rPr>
      <w:rFonts w:cs="Times New Roman"/>
    </w:rPr>
  </w:style>
  <w:style w:type="character" w:customStyle="1" w:styleId="cit-title">
    <w:name w:val="cit-title"/>
    <w:basedOn w:val="DefaultParagraphFont"/>
    <w:rsid w:val="006819AC"/>
    <w:rPr>
      <w:rFonts w:cs="Times New Roman"/>
    </w:rPr>
  </w:style>
  <w:style w:type="character" w:customStyle="1" w:styleId="cit-leader">
    <w:name w:val="cit-leader"/>
    <w:basedOn w:val="DefaultParagraphFont"/>
    <w:rsid w:val="006819AC"/>
    <w:rPr>
      <w:rFonts w:cs="Times New Roman"/>
    </w:rPr>
  </w:style>
  <w:style w:type="character" w:customStyle="1" w:styleId="cit-sep">
    <w:name w:val="cit-sep"/>
    <w:basedOn w:val="DefaultParagraphFont"/>
    <w:rsid w:val="006819AC"/>
    <w:rPr>
      <w:rFonts w:cs="Times New Roman"/>
    </w:rPr>
  </w:style>
  <w:style w:type="character" w:styleId="HTMLCite">
    <w:name w:val="HTML Cite"/>
    <w:basedOn w:val="DefaultParagraphFont"/>
    <w:uiPriority w:val="99"/>
    <w:semiHidden/>
    <w:unhideWhenUsed/>
    <w:rsid w:val="006819AC"/>
    <w:rPr>
      <w:rFonts w:cs="Times New Roman"/>
      <w:i/>
    </w:rPr>
  </w:style>
  <w:style w:type="character" w:customStyle="1" w:styleId="cit-print-date">
    <w:name w:val="cit-print-date"/>
    <w:basedOn w:val="DefaultParagraphFont"/>
    <w:rsid w:val="006819AC"/>
    <w:rPr>
      <w:rFonts w:cs="Times New Roman"/>
    </w:rPr>
  </w:style>
  <w:style w:type="character" w:customStyle="1" w:styleId="cit-vol">
    <w:name w:val="cit-vol"/>
    <w:basedOn w:val="DefaultParagraphFont"/>
    <w:rsid w:val="006819AC"/>
    <w:rPr>
      <w:rFonts w:cs="Times New Roman"/>
    </w:rPr>
  </w:style>
  <w:style w:type="character" w:customStyle="1" w:styleId="cit-issue">
    <w:name w:val="cit-issue"/>
    <w:basedOn w:val="DefaultParagraphFont"/>
    <w:rsid w:val="006819AC"/>
    <w:rPr>
      <w:rFonts w:cs="Times New Roman"/>
    </w:rPr>
  </w:style>
  <w:style w:type="character" w:customStyle="1" w:styleId="cit-first-page">
    <w:name w:val="cit-first-page"/>
    <w:basedOn w:val="DefaultParagraphFont"/>
    <w:rsid w:val="006819AC"/>
    <w:rPr>
      <w:rFonts w:cs="Times New Roman"/>
    </w:rPr>
  </w:style>
  <w:style w:type="character" w:customStyle="1" w:styleId="cit-last-page">
    <w:name w:val="cit-last-page"/>
    <w:basedOn w:val="DefaultParagraphFont"/>
    <w:rsid w:val="006819AC"/>
    <w:rPr>
      <w:rFonts w:cs="Times New Roman"/>
    </w:rPr>
  </w:style>
  <w:style w:type="character" w:customStyle="1" w:styleId="cit-online-issn">
    <w:name w:val="cit-online-issn"/>
    <w:basedOn w:val="DefaultParagraphFont"/>
    <w:rsid w:val="006819AC"/>
    <w:rPr>
      <w:rFonts w:cs="Times New Roman"/>
    </w:rPr>
  </w:style>
  <w:style w:type="character" w:styleId="CommentReference">
    <w:name w:val="annotation reference"/>
    <w:basedOn w:val="DefaultParagraphFont"/>
    <w:uiPriority w:val="99"/>
    <w:semiHidden/>
    <w:unhideWhenUsed/>
    <w:rsid w:val="004A4840"/>
    <w:rPr>
      <w:rFonts w:cs="Times New Roman"/>
      <w:sz w:val="16"/>
    </w:rPr>
  </w:style>
  <w:style w:type="paragraph" w:styleId="CommentText">
    <w:name w:val="annotation text"/>
    <w:basedOn w:val="Normal"/>
    <w:link w:val="CommentTextChar"/>
    <w:uiPriority w:val="99"/>
    <w:semiHidden/>
    <w:unhideWhenUsed/>
    <w:rsid w:val="004A484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A4840"/>
    <w:rPr>
      <w:rFonts w:cs="Times New Roman"/>
    </w:rPr>
  </w:style>
  <w:style w:type="paragraph" w:styleId="CommentSubject">
    <w:name w:val="annotation subject"/>
    <w:basedOn w:val="CommentText"/>
    <w:next w:val="CommentText"/>
    <w:link w:val="CommentSubjectChar"/>
    <w:uiPriority w:val="99"/>
    <w:semiHidden/>
    <w:unhideWhenUsed/>
    <w:rsid w:val="004A4840"/>
    <w:rPr>
      <w:b/>
      <w:bCs/>
    </w:rPr>
  </w:style>
  <w:style w:type="character" w:customStyle="1" w:styleId="CommentSubjectChar">
    <w:name w:val="Comment Subject Char"/>
    <w:basedOn w:val="CommentTextChar"/>
    <w:link w:val="CommentSubject"/>
    <w:uiPriority w:val="99"/>
    <w:semiHidden/>
    <w:locked/>
    <w:rsid w:val="004A4840"/>
    <w:rPr>
      <w:rFonts w:cs="Times New Roman"/>
      <w:b/>
    </w:rPr>
  </w:style>
  <w:style w:type="character" w:styleId="FollowedHyperlink">
    <w:name w:val="FollowedHyperlink"/>
    <w:basedOn w:val="DefaultParagraphFont"/>
    <w:uiPriority w:val="99"/>
    <w:semiHidden/>
    <w:unhideWhenUsed/>
    <w:rsid w:val="00C47030"/>
    <w:rPr>
      <w:rFonts w:cs="Times New Roman"/>
      <w:color w:val="800080"/>
      <w:u w:val="single"/>
    </w:rPr>
  </w:style>
  <w:style w:type="paragraph" w:customStyle="1" w:styleId="ColorfulShading-Accent11">
    <w:name w:val="Colorful Shading - Accent 11"/>
    <w:hidden/>
    <w:uiPriority w:val="99"/>
    <w:semiHidden/>
    <w:rsid w:val="00AC3587"/>
    <w:rPr>
      <w:rFonts w:cs="Times New Roman"/>
      <w:sz w:val="22"/>
      <w:szCs w:val="22"/>
    </w:rPr>
  </w:style>
  <w:style w:type="character" w:customStyle="1" w:styleId="addmd">
    <w:name w:val="addmd"/>
    <w:rsid w:val="002D6984"/>
  </w:style>
  <w:style w:type="table" w:styleId="MediumList1-Accent4">
    <w:name w:val="Medium List 1 Accent 4"/>
    <w:basedOn w:val="TableNormal"/>
    <w:uiPriority w:val="65"/>
    <w:semiHidden/>
    <w:unhideWhenUsed/>
    <w:rsid w:val="00407BA6"/>
    <w:rPr>
      <w:rFonts w:cs="Times New Roman"/>
      <w:color w:val="000000" w:themeColor="text1"/>
      <w:lang w:val="de-DE" w:eastAsia="de-DE"/>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FFC000" w:themeColor="accent4"/>
        </w:tcBorders>
      </w:tcPr>
    </w:tblStylePr>
    <w:tblStylePr w:type="lastRow">
      <w:rPr>
        <w:rFonts w:cs="Times New Roman"/>
        <w:b/>
        <w:bCs/>
        <w:color w:val="44546A" w:themeColor="text2"/>
      </w:rPr>
      <w:tblPr/>
      <w:tcPr>
        <w:tcBorders>
          <w:top w:val="single" w:sz="8" w:space="0" w:color="FFC000" w:themeColor="accent4"/>
          <w:bottom w:val="single" w:sz="8" w:space="0" w:color="FFC000" w:themeColor="accent4"/>
        </w:tcBorders>
      </w:tcPr>
    </w:tblStylePr>
    <w:tblStylePr w:type="firstCol">
      <w:rPr>
        <w:rFonts w:cs="Times New Roman"/>
        <w:b/>
        <w:bCs/>
      </w:rPr>
    </w:tblStylePr>
    <w:tblStylePr w:type="lastCol">
      <w:rPr>
        <w:rFonts w:cs="Times New Roman"/>
        <w:b/>
        <w:bCs/>
      </w:rPr>
      <w:tblPr/>
      <w:tcPr>
        <w:tcBorders>
          <w:top w:val="single" w:sz="8" w:space="0" w:color="FFC000" w:themeColor="accent4"/>
          <w:bottom w:val="single" w:sz="8" w:space="0" w:color="FFC000" w:themeColor="accent4"/>
        </w:tcBorders>
      </w:tcPr>
    </w:tblStylePr>
    <w:tblStylePr w:type="band1Vert">
      <w:rPr>
        <w:rFonts w:cs="Times New Roman"/>
      </w:rPr>
      <w:tblPr/>
      <w:tcPr>
        <w:shd w:val="clear" w:color="auto" w:fill="FFEFC0" w:themeFill="accent4" w:themeFillTint="3F"/>
      </w:tcPr>
    </w:tblStylePr>
    <w:tblStylePr w:type="band1Horz">
      <w:rPr>
        <w:rFonts w:cs="Times New Roman"/>
      </w:rPr>
      <w:tblPr/>
      <w:tcPr>
        <w:shd w:val="clear" w:color="auto" w:fill="FFEFC0" w:themeFill="accent4" w:themeFillTint="3F"/>
      </w:tcPr>
    </w:tblStylePr>
  </w:style>
  <w:style w:type="paragraph" w:styleId="DocumentMap">
    <w:name w:val="Document Map"/>
    <w:basedOn w:val="Normal"/>
    <w:link w:val="DocumentMapChar"/>
    <w:uiPriority w:val="99"/>
    <w:semiHidden/>
    <w:unhideWhenUsed/>
    <w:rsid w:val="00FF55EF"/>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locked/>
    <w:rsid w:val="00FF55EF"/>
    <w:rPr>
      <w:rFonts w:ascii="Lucida Grande" w:hAnsi="Lucida Grande" w:cs="Times New Roman"/>
      <w:sz w:val="24"/>
    </w:rPr>
  </w:style>
  <w:style w:type="character" w:styleId="PlaceholderText">
    <w:name w:val="Placeholder Text"/>
    <w:basedOn w:val="DefaultParagraphFont"/>
    <w:uiPriority w:val="62"/>
    <w:semiHidden/>
    <w:rsid w:val="00010F04"/>
    <w:rPr>
      <w:rFonts w:cs="Times New Roman"/>
      <w:color w:val="808080"/>
    </w:rPr>
  </w:style>
  <w:style w:type="paragraph" w:styleId="ListParagraph">
    <w:name w:val="List Paragraph"/>
    <w:basedOn w:val="Normal"/>
    <w:uiPriority w:val="34"/>
    <w:qFormat/>
    <w:rsid w:val="00537135"/>
    <w:pPr>
      <w:ind w:left="720"/>
      <w:contextualSpacing/>
    </w:pPr>
  </w:style>
  <w:style w:type="character" w:customStyle="1" w:styleId="ltr">
    <w:name w:val="ltr"/>
    <w:basedOn w:val="DefaultParagraphFont"/>
    <w:rsid w:val="005937BC"/>
    <w:rPr>
      <w:rFonts w:cs="Times New Roman"/>
    </w:rPr>
  </w:style>
  <w:style w:type="table" w:styleId="TableGrid">
    <w:name w:val="Table Grid"/>
    <w:basedOn w:val="TableNormal"/>
    <w:uiPriority w:val="59"/>
    <w:rsid w:val="00CC6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AF0542"/>
    <w:pPr>
      <w:tabs>
        <w:tab w:val="left" w:pos="720"/>
      </w:tabs>
      <w:suppressAutoHyphens/>
      <w:spacing w:after="200" w:line="276" w:lineRule="auto"/>
    </w:pPr>
    <w:rPr>
      <w:rFonts w:ascii="Times New Roman" w:eastAsia="Arial" w:hAnsi="Times New Roman" w:cs="Times New Roman"/>
      <w:color w:val="000000"/>
      <w:lang w:bidi="en-US"/>
    </w:rPr>
  </w:style>
  <w:style w:type="character" w:customStyle="1" w:styleId="Internetlink">
    <w:name w:val="Internetlink"/>
    <w:basedOn w:val="DefaultParagraphFont"/>
    <w:rsid w:val="00AF0542"/>
    <w:rPr>
      <w:color w:val="0000FF"/>
      <w:u w:val="single"/>
      <w:lang w:val="de-DE" w:eastAsia="de-DE" w:bidi="de-DE"/>
    </w:rPr>
  </w:style>
  <w:style w:type="character" w:customStyle="1" w:styleId="articlecitationpages">
    <w:name w:val="articlecitation_pages"/>
    <w:basedOn w:val="DefaultParagraphFont"/>
    <w:rsid w:val="00BD5DCD"/>
  </w:style>
  <w:style w:type="character" w:customStyle="1" w:styleId="msqrt">
    <w:name w:val="msqrt"/>
    <w:basedOn w:val="DefaultParagraphFont"/>
    <w:rsid w:val="00516939"/>
  </w:style>
  <w:style w:type="character" w:customStyle="1" w:styleId="mi">
    <w:name w:val="mi"/>
    <w:basedOn w:val="DefaultParagraphFont"/>
    <w:rsid w:val="00516939"/>
  </w:style>
  <w:style w:type="character" w:customStyle="1" w:styleId="mo">
    <w:name w:val="mo"/>
    <w:basedOn w:val="DefaultParagraphFont"/>
    <w:rsid w:val="00516939"/>
  </w:style>
  <w:style w:type="character" w:customStyle="1" w:styleId="mn">
    <w:name w:val="mn"/>
    <w:basedOn w:val="DefaultParagraphFont"/>
    <w:rsid w:val="00516939"/>
  </w:style>
  <w:style w:type="paragraph" w:customStyle="1" w:styleId="wh-normal">
    <w:name w:val="wh-normal"/>
    <w:basedOn w:val="Normal"/>
    <w:rsid w:val="0086392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153876">
      <w:bodyDiv w:val="1"/>
      <w:marLeft w:val="0"/>
      <w:marRight w:val="0"/>
      <w:marTop w:val="0"/>
      <w:marBottom w:val="0"/>
      <w:divBdr>
        <w:top w:val="none" w:sz="0" w:space="0" w:color="auto"/>
        <w:left w:val="none" w:sz="0" w:space="0" w:color="auto"/>
        <w:bottom w:val="none" w:sz="0" w:space="0" w:color="auto"/>
        <w:right w:val="none" w:sz="0" w:space="0" w:color="auto"/>
      </w:divBdr>
    </w:div>
    <w:div w:id="904294367">
      <w:bodyDiv w:val="1"/>
      <w:marLeft w:val="0"/>
      <w:marRight w:val="0"/>
      <w:marTop w:val="0"/>
      <w:marBottom w:val="0"/>
      <w:divBdr>
        <w:top w:val="none" w:sz="0" w:space="0" w:color="auto"/>
        <w:left w:val="none" w:sz="0" w:space="0" w:color="auto"/>
        <w:bottom w:val="none" w:sz="0" w:space="0" w:color="auto"/>
        <w:right w:val="none" w:sz="0" w:space="0" w:color="auto"/>
      </w:divBdr>
      <w:divsChild>
        <w:div w:id="61104473">
          <w:marLeft w:val="0"/>
          <w:marRight w:val="0"/>
          <w:marTop w:val="0"/>
          <w:marBottom w:val="0"/>
          <w:divBdr>
            <w:top w:val="none" w:sz="0" w:space="0" w:color="auto"/>
            <w:left w:val="none" w:sz="0" w:space="0" w:color="auto"/>
            <w:bottom w:val="none" w:sz="0" w:space="0" w:color="auto"/>
            <w:right w:val="none" w:sz="0" w:space="0" w:color="auto"/>
          </w:divBdr>
        </w:div>
      </w:divsChild>
    </w:div>
    <w:div w:id="1161585561">
      <w:bodyDiv w:val="1"/>
      <w:marLeft w:val="0"/>
      <w:marRight w:val="0"/>
      <w:marTop w:val="0"/>
      <w:marBottom w:val="0"/>
      <w:divBdr>
        <w:top w:val="none" w:sz="0" w:space="0" w:color="auto"/>
        <w:left w:val="none" w:sz="0" w:space="0" w:color="auto"/>
        <w:bottom w:val="none" w:sz="0" w:space="0" w:color="auto"/>
        <w:right w:val="none" w:sz="0" w:space="0" w:color="auto"/>
      </w:divBdr>
    </w:div>
    <w:div w:id="1320697329">
      <w:marLeft w:val="0"/>
      <w:marRight w:val="0"/>
      <w:marTop w:val="0"/>
      <w:marBottom w:val="0"/>
      <w:divBdr>
        <w:top w:val="none" w:sz="0" w:space="0" w:color="auto"/>
        <w:left w:val="none" w:sz="0" w:space="0" w:color="auto"/>
        <w:bottom w:val="none" w:sz="0" w:space="0" w:color="auto"/>
        <w:right w:val="none" w:sz="0" w:space="0" w:color="auto"/>
      </w:divBdr>
      <w:divsChild>
        <w:div w:id="1320697320">
          <w:marLeft w:val="547"/>
          <w:marRight w:val="0"/>
          <w:marTop w:val="0"/>
          <w:marBottom w:val="0"/>
          <w:divBdr>
            <w:top w:val="none" w:sz="0" w:space="0" w:color="auto"/>
            <w:left w:val="none" w:sz="0" w:space="0" w:color="auto"/>
            <w:bottom w:val="none" w:sz="0" w:space="0" w:color="auto"/>
            <w:right w:val="none" w:sz="0" w:space="0" w:color="auto"/>
          </w:divBdr>
        </w:div>
      </w:divsChild>
    </w:div>
    <w:div w:id="1320697332">
      <w:marLeft w:val="0"/>
      <w:marRight w:val="0"/>
      <w:marTop w:val="0"/>
      <w:marBottom w:val="0"/>
      <w:divBdr>
        <w:top w:val="none" w:sz="0" w:space="0" w:color="auto"/>
        <w:left w:val="none" w:sz="0" w:space="0" w:color="auto"/>
        <w:bottom w:val="none" w:sz="0" w:space="0" w:color="auto"/>
        <w:right w:val="none" w:sz="0" w:space="0" w:color="auto"/>
      </w:divBdr>
    </w:div>
    <w:div w:id="1320697333">
      <w:marLeft w:val="0"/>
      <w:marRight w:val="0"/>
      <w:marTop w:val="0"/>
      <w:marBottom w:val="0"/>
      <w:divBdr>
        <w:top w:val="none" w:sz="0" w:space="0" w:color="auto"/>
        <w:left w:val="none" w:sz="0" w:space="0" w:color="auto"/>
        <w:bottom w:val="none" w:sz="0" w:space="0" w:color="auto"/>
        <w:right w:val="none" w:sz="0" w:space="0" w:color="auto"/>
      </w:divBdr>
      <w:divsChild>
        <w:div w:id="1320697367">
          <w:marLeft w:val="720"/>
          <w:marRight w:val="0"/>
          <w:marTop w:val="0"/>
          <w:marBottom w:val="0"/>
          <w:divBdr>
            <w:top w:val="none" w:sz="0" w:space="0" w:color="auto"/>
            <w:left w:val="none" w:sz="0" w:space="0" w:color="auto"/>
            <w:bottom w:val="none" w:sz="0" w:space="0" w:color="auto"/>
            <w:right w:val="none" w:sz="0" w:space="0" w:color="auto"/>
          </w:divBdr>
        </w:div>
      </w:divsChild>
    </w:div>
    <w:div w:id="1320697336">
      <w:marLeft w:val="0"/>
      <w:marRight w:val="0"/>
      <w:marTop w:val="0"/>
      <w:marBottom w:val="0"/>
      <w:divBdr>
        <w:top w:val="none" w:sz="0" w:space="0" w:color="auto"/>
        <w:left w:val="none" w:sz="0" w:space="0" w:color="auto"/>
        <w:bottom w:val="none" w:sz="0" w:space="0" w:color="auto"/>
        <w:right w:val="none" w:sz="0" w:space="0" w:color="auto"/>
      </w:divBdr>
      <w:divsChild>
        <w:div w:id="1320697393">
          <w:marLeft w:val="0"/>
          <w:marRight w:val="0"/>
          <w:marTop w:val="0"/>
          <w:marBottom w:val="0"/>
          <w:divBdr>
            <w:top w:val="none" w:sz="0" w:space="0" w:color="auto"/>
            <w:left w:val="none" w:sz="0" w:space="0" w:color="auto"/>
            <w:bottom w:val="none" w:sz="0" w:space="0" w:color="auto"/>
            <w:right w:val="none" w:sz="0" w:space="0" w:color="auto"/>
          </w:divBdr>
        </w:div>
        <w:div w:id="1320697428">
          <w:marLeft w:val="0"/>
          <w:marRight w:val="0"/>
          <w:marTop w:val="0"/>
          <w:marBottom w:val="0"/>
          <w:divBdr>
            <w:top w:val="none" w:sz="0" w:space="0" w:color="auto"/>
            <w:left w:val="none" w:sz="0" w:space="0" w:color="auto"/>
            <w:bottom w:val="none" w:sz="0" w:space="0" w:color="auto"/>
            <w:right w:val="none" w:sz="0" w:space="0" w:color="auto"/>
          </w:divBdr>
        </w:div>
        <w:div w:id="1320697460">
          <w:marLeft w:val="0"/>
          <w:marRight w:val="0"/>
          <w:marTop w:val="0"/>
          <w:marBottom w:val="0"/>
          <w:divBdr>
            <w:top w:val="none" w:sz="0" w:space="0" w:color="auto"/>
            <w:left w:val="none" w:sz="0" w:space="0" w:color="auto"/>
            <w:bottom w:val="none" w:sz="0" w:space="0" w:color="auto"/>
            <w:right w:val="none" w:sz="0" w:space="0" w:color="auto"/>
          </w:divBdr>
          <w:divsChild>
            <w:div w:id="13206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97340">
      <w:marLeft w:val="0"/>
      <w:marRight w:val="0"/>
      <w:marTop w:val="0"/>
      <w:marBottom w:val="0"/>
      <w:divBdr>
        <w:top w:val="none" w:sz="0" w:space="0" w:color="auto"/>
        <w:left w:val="none" w:sz="0" w:space="0" w:color="auto"/>
        <w:bottom w:val="none" w:sz="0" w:space="0" w:color="auto"/>
        <w:right w:val="none" w:sz="0" w:space="0" w:color="auto"/>
      </w:divBdr>
    </w:div>
    <w:div w:id="1320697343">
      <w:marLeft w:val="0"/>
      <w:marRight w:val="0"/>
      <w:marTop w:val="0"/>
      <w:marBottom w:val="0"/>
      <w:divBdr>
        <w:top w:val="none" w:sz="0" w:space="0" w:color="auto"/>
        <w:left w:val="none" w:sz="0" w:space="0" w:color="auto"/>
        <w:bottom w:val="none" w:sz="0" w:space="0" w:color="auto"/>
        <w:right w:val="none" w:sz="0" w:space="0" w:color="auto"/>
      </w:divBdr>
      <w:divsChild>
        <w:div w:id="1320697315">
          <w:marLeft w:val="0"/>
          <w:marRight w:val="0"/>
          <w:marTop w:val="0"/>
          <w:marBottom w:val="0"/>
          <w:divBdr>
            <w:top w:val="none" w:sz="0" w:space="0" w:color="auto"/>
            <w:left w:val="none" w:sz="0" w:space="0" w:color="auto"/>
            <w:bottom w:val="none" w:sz="0" w:space="0" w:color="auto"/>
            <w:right w:val="none" w:sz="0" w:space="0" w:color="auto"/>
          </w:divBdr>
        </w:div>
        <w:div w:id="1320697318">
          <w:marLeft w:val="0"/>
          <w:marRight w:val="0"/>
          <w:marTop w:val="0"/>
          <w:marBottom w:val="0"/>
          <w:divBdr>
            <w:top w:val="none" w:sz="0" w:space="0" w:color="auto"/>
            <w:left w:val="none" w:sz="0" w:space="0" w:color="auto"/>
            <w:bottom w:val="none" w:sz="0" w:space="0" w:color="auto"/>
            <w:right w:val="none" w:sz="0" w:space="0" w:color="auto"/>
          </w:divBdr>
        </w:div>
        <w:div w:id="1320697319">
          <w:marLeft w:val="0"/>
          <w:marRight w:val="0"/>
          <w:marTop w:val="0"/>
          <w:marBottom w:val="0"/>
          <w:divBdr>
            <w:top w:val="none" w:sz="0" w:space="0" w:color="auto"/>
            <w:left w:val="none" w:sz="0" w:space="0" w:color="auto"/>
            <w:bottom w:val="none" w:sz="0" w:space="0" w:color="auto"/>
            <w:right w:val="none" w:sz="0" w:space="0" w:color="auto"/>
          </w:divBdr>
        </w:div>
        <w:div w:id="1320697321">
          <w:marLeft w:val="0"/>
          <w:marRight w:val="0"/>
          <w:marTop w:val="0"/>
          <w:marBottom w:val="0"/>
          <w:divBdr>
            <w:top w:val="none" w:sz="0" w:space="0" w:color="auto"/>
            <w:left w:val="none" w:sz="0" w:space="0" w:color="auto"/>
            <w:bottom w:val="none" w:sz="0" w:space="0" w:color="auto"/>
            <w:right w:val="none" w:sz="0" w:space="0" w:color="auto"/>
          </w:divBdr>
        </w:div>
        <w:div w:id="1320697323">
          <w:marLeft w:val="0"/>
          <w:marRight w:val="0"/>
          <w:marTop w:val="0"/>
          <w:marBottom w:val="0"/>
          <w:divBdr>
            <w:top w:val="none" w:sz="0" w:space="0" w:color="auto"/>
            <w:left w:val="none" w:sz="0" w:space="0" w:color="auto"/>
            <w:bottom w:val="none" w:sz="0" w:space="0" w:color="auto"/>
            <w:right w:val="none" w:sz="0" w:space="0" w:color="auto"/>
          </w:divBdr>
        </w:div>
        <w:div w:id="1320697324">
          <w:marLeft w:val="0"/>
          <w:marRight w:val="0"/>
          <w:marTop w:val="0"/>
          <w:marBottom w:val="0"/>
          <w:divBdr>
            <w:top w:val="none" w:sz="0" w:space="0" w:color="auto"/>
            <w:left w:val="none" w:sz="0" w:space="0" w:color="auto"/>
            <w:bottom w:val="none" w:sz="0" w:space="0" w:color="auto"/>
            <w:right w:val="none" w:sz="0" w:space="0" w:color="auto"/>
          </w:divBdr>
        </w:div>
        <w:div w:id="1320697325">
          <w:marLeft w:val="0"/>
          <w:marRight w:val="0"/>
          <w:marTop w:val="0"/>
          <w:marBottom w:val="0"/>
          <w:divBdr>
            <w:top w:val="none" w:sz="0" w:space="0" w:color="auto"/>
            <w:left w:val="none" w:sz="0" w:space="0" w:color="auto"/>
            <w:bottom w:val="none" w:sz="0" w:space="0" w:color="auto"/>
            <w:right w:val="none" w:sz="0" w:space="0" w:color="auto"/>
          </w:divBdr>
        </w:div>
        <w:div w:id="1320697326">
          <w:marLeft w:val="0"/>
          <w:marRight w:val="0"/>
          <w:marTop w:val="0"/>
          <w:marBottom w:val="0"/>
          <w:divBdr>
            <w:top w:val="none" w:sz="0" w:space="0" w:color="auto"/>
            <w:left w:val="none" w:sz="0" w:space="0" w:color="auto"/>
            <w:bottom w:val="none" w:sz="0" w:space="0" w:color="auto"/>
            <w:right w:val="none" w:sz="0" w:space="0" w:color="auto"/>
          </w:divBdr>
        </w:div>
        <w:div w:id="1320697328">
          <w:marLeft w:val="0"/>
          <w:marRight w:val="0"/>
          <w:marTop w:val="0"/>
          <w:marBottom w:val="0"/>
          <w:divBdr>
            <w:top w:val="none" w:sz="0" w:space="0" w:color="auto"/>
            <w:left w:val="none" w:sz="0" w:space="0" w:color="auto"/>
            <w:bottom w:val="none" w:sz="0" w:space="0" w:color="auto"/>
            <w:right w:val="none" w:sz="0" w:space="0" w:color="auto"/>
          </w:divBdr>
        </w:div>
        <w:div w:id="1320697330">
          <w:marLeft w:val="0"/>
          <w:marRight w:val="0"/>
          <w:marTop w:val="0"/>
          <w:marBottom w:val="0"/>
          <w:divBdr>
            <w:top w:val="none" w:sz="0" w:space="0" w:color="auto"/>
            <w:left w:val="none" w:sz="0" w:space="0" w:color="auto"/>
            <w:bottom w:val="none" w:sz="0" w:space="0" w:color="auto"/>
            <w:right w:val="none" w:sz="0" w:space="0" w:color="auto"/>
          </w:divBdr>
        </w:div>
        <w:div w:id="1320697331">
          <w:marLeft w:val="0"/>
          <w:marRight w:val="0"/>
          <w:marTop w:val="0"/>
          <w:marBottom w:val="0"/>
          <w:divBdr>
            <w:top w:val="none" w:sz="0" w:space="0" w:color="auto"/>
            <w:left w:val="none" w:sz="0" w:space="0" w:color="auto"/>
            <w:bottom w:val="none" w:sz="0" w:space="0" w:color="auto"/>
            <w:right w:val="none" w:sz="0" w:space="0" w:color="auto"/>
          </w:divBdr>
        </w:div>
        <w:div w:id="1320697334">
          <w:marLeft w:val="0"/>
          <w:marRight w:val="0"/>
          <w:marTop w:val="0"/>
          <w:marBottom w:val="0"/>
          <w:divBdr>
            <w:top w:val="none" w:sz="0" w:space="0" w:color="auto"/>
            <w:left w:val="none" w:sz="0" w:space="0" w:color="auto"/>
            <w:bottom w:val="none" w:sz="0" w:space="0" w:color="auto"/>
            <w:right w:val="none" w:sz="0" w:space="0" w:color="auto"/>
          </w:divBdr>
        </w:div>
        <w:div w:id="1320697335">
          <w:marLeft w:val="0"/>
          <w:marRight w:val="0"/>
          <w:marTop w:val="0"/>
          <w:marBottom w:val="0"/>
          <w:divBdr>
            <w:top w:val="none" w:sz="0" w:space="0" w:color="auto"/>
            <w:left w:val="none" w:sz="0" w:space="0" w:color="auto"/>
            <w:bottom w:val="none" w:sz="0" w:space="0" w:color="auto"/>
            <w:right w:val="none" w:sz="0" w:space="0" w:color="auto"/>
          </w:divBdr>
        </w:div>
        <w:div w:id="1320697337">
          <w:marLeft w:val="0"/>
          <w:marRight w:val="0"/>
          <w:marTop w:val="0"/>
          <w:marBottom w:val="0"/>
          <w:divBdr>
            <w:top w:val="none" w:sz="0" w:space="0" w:color="auto"/>
            <w:left w:val="none" w:sz="0" w:space="0" w:color="auto"/>
            <w:bottom w:val="none" w:sz="0" w:space="0" w:color="auto"/>
            <w:right w:val="none" w:sz="0" w:space="0" w:color="auto"/>
          </w:divBdr>
        </w:div>
        <w:div w:id="1320697338">
          <w:marLeft w:val="0"/>
          <w:marRight w:val="0"/>
          <w:marTop w:val="0"/>
          <w:marBottom w:val="0"/>
          <w:divBdr>
            <w:top w:val="none" w:sz="0" w:space="0" w:color="auto"/>
            <w:left w:val="none" w:sz="0" w:space="0" w:color="auto"/>
            <w:bottom w:val="none" w:sz="0" w:space="0" w:color="auto"/>
            <w:right w:val="none" w:sz="0" w:space="0" w:color="auto"/>
          </w:divBdr>
        </w:div>
        <w:div w:id="1320697341">
          <w:marLeft w:val="0"/>
          <w:marRight w:val="0"/>
          <w:marTop w:val="0"/>
          <w:marBottom w:val="0"/>
          <w:divBdr>
            <w:top w:val="none" w:sz="0" w:space="0" w:color="auto"/>
            <w:left w:val="none" w:sz="0" w:space="0" w:color="auto"/>
            <w:bottom w:val="none" w:sz="0" w:space="0" w:color="auto"/>
            <w:right w:val="none" w:sz="0" w:space="0" w:color="auto"/>
          </w:divBdr>
        </w:div>
        <w:div w:id="1320697342">
          <w:marLeft w:val="0"/>
          <w:marRight w:val="0"/>
          <w:marTop w:val="0"/>
          <w:marBottom w:val="0"/>
          <w:divBdr>
            <w:top w:val="none" w:sz="0" w:space="0" w:color="auto"/>
            <w:left w:val="none" w:sz="0" w:space="0" w:color="auto"/>
            <w:bottom w:val="none" w:sz="0" w:space="0" w:color="auto"/>
            <w:right w:val="none" w:sz="0" w:space="0" w:color="auto"/>
          </w:divBdr>
        </w:div>
        <w:div w:id="1320697345">
          <w:marLeft w:val="0"/>
          <w:marRight w:val="0"/>
          <w:marTop w:val="0"/>
          <w:marBottom w:val="0"/>
          <w:divBdr>
            <w:top w:val="none" w:sz="0" w:space="0" w:color="auto"/>
            <w:left w:val="none" w:sz="0" w:space="0" w:color="auto"/>
            <w:bottom w:val="none" w:sz="0" w:space="0" w:color="auto"/>
            <w:right w:val="none" w:sz="0" w:space="0" w:color="auto"/>
          </w:divBdr>
        </w:div>
        <w:div w:id="1320697346">
          <w:marLeft w:val="0"/>
          <w:marRight w:val="0"/>
          <w:marTop w:val="0"/>
          <w:marBottom w:val="0"/>
          <w:divBdr>
            <w:top w:val="none" w:sz="0" w:space="0" w:color="auto"/>
            <w:left w:val="none" w:sz="0" w:space="0" w:color="auto"/>
            <w:bottom w:val="none" w:sz="0" w:space="0" w:color="auto"/>
            <w:right w:val="none" w:sz="0" w:space="0" w:color="auto"/>
          </w:divBdr>
        </w:div>
        <w:div w:id="1320697347">
          <w:marLeft w:val="0"/>
          <w:marRight w:val="0"/>
          <w:marTop w:val="0"/>
          <w:marBottom w:val="0"/>
          <w:divBdr>
            <w:top w:val="none" w:sz="0" w:space="0" w:color="auto"/>
            <w:left w:val="none" w:sz="0" w:space="0" w:color="auto"/>
            <w:bottom w:val="none" w:sz="0" w:space="0" w:color="auto"/>
            <w:right w:val="none" w:sz="0" w:space="0" w:color="auto"/>
          </w:divBdr>
        </w:div>
        <w:div w:id="1320697348">
          <w:marLeft w:val="0"/>
          <w:marRight w:val="0"/>
          <w:marTop w:val="0"/>
          <w:marBottom w:val="0"/>
          <w:divBdr>
            <w:top w:val="none" w:sz="0" w:space="0" w:color="auto"/>
            <w:left w:val="none" w:sz="0" w:space="0" w:color="auto"/>
            <w:bottom w:val="none" w:sz="0" w:space="0" w:color="auto"/>
            <w:right w:val="none" w:sz="0" w:space="0" w:color="auto"/>
          </w:divBdr>
        </w:div>
        <w:div w:id="1320697349">
          <w:marLeft w:val="0"/>
          <w:marRight w:val="0"/>
          <w:marTop w:val="0"/>
          <w:marBottom w:val="0"/>
          <w:divBdr>
            <w:top w:val="none" w:sz="0" w:space="0" w:color="auto"/>
            <w:left w:val="none" w:sz="0" w:space="0" w:color="auto"/>
            <w:bottom w:val="none" w:sz="0" w:space="0" w:color="auto"/>
            <w:right w:val="none" w:sz="0" w:space="0" w:color="auto"/>
          </w:divBdr>
        </w:div>
        <w:div w:id="1320697350">
          <w:marLeft w:val="0"/>
          <w:marRight w:val="0"/>
          <w:marTop w:val="0"/>
          <w:marBottom w:val="0"/>
          <w:divBdr>
            <w:top w:val="none" w:sz="0" w:space="0" w:color="auto"/>
            <w:left w:val="none" w:sz="0" w:space="0" w:color="auto"/>
            <w:bottom w:val="none" w:sz="0" w:space="0" w:color="auto"/>
            <w:right w:val="none" w:sz="0" w:space="0" w:color="auto"/>
          </w:divBdr>
        </w:div>
        <w:div w:id="1320697351">
          <w:marLeft w:val="0"/>
          <w:marRight w:val="0"/>
          <w:marTop w:val="0"/>
          <w:marBottom w:val="0"/>
          <w:divBdr>
            <w:top w:val="none" w:sz="0" w:space="0" w:color="auto"/>
            <w:left w:val="none" w:sz="0" w:space="0" w:color="auto"/>
            <w:bottom w:val="none" w:sz="0" w:space="0" w:color="auto"/>
            <w:right w:val="none" w:sz="0" w:space="0" w:color="auto"/>
          </w:divBdr>
        </w:div>
        <w:div w:id="1320697352">
          <w:marLeft w:val="0"/>
          <w:marRight w:val="0"/>
          <w:marTop w:val="0"/>
          <w:marBottom w:val="0"/>
          <w:divBdr>
            <w:top w:val="none" w:sz="0" w:space="0" w:color="auto"/>
            <w:left w:val="none" w:sz="0" w:space="0" w:color="auto"/>
            <w:bottom w:val="none" w:sz="0" w:space="0" w:color="auto"/>
            <w:right w:val="none" w:sz="0" w:space="0" w:color="auto"/>
          </w:divBdr>
        </w:div>
        <w:div w:id="1320697353">
          <w:marLeft w:val="0"/>
          <w:marRight w:val="0"/>
          <w:marTop w:val="0"/>
          <w:marBottom w:val="0"/>
          <w:divBdr>
            <w:top w:val="none" w:sz="0" w:space="0" w:color="auto"/>
            <w:left w:val="none" w:sz="0" w:space="0" w:color="auto"/>
            <w:bottom w:val="none" w:sz="0" w:space="0" w:color="auto"/>
            <w:right w:val="none" w:sz="0" w:space="0" w:color="auto"/>
          </w:divBdr>
        </w:div>
        <w:div w:id="1320697355">
          <w:marLeft w:val="0"/>
          <w:marRight w:val="0"/>
          <w:marTop w:val="0"/>
          <w:marBottom w:val="0"/>
          <w:divBdr>
            <w:top w:val="none" w:sz="0" w:space="0" w:color="auto"/>
            <w:left w:val="none" w:sz="0" w:space="0" w:color="auto"/>
            <w:bottom w:val="none" w:sz="0" w:space="0" w:color="auto"/>
            <w:right w:val="none" w:sz="0" w:space="0" w:color="auto"/>
          </w:divBdr>
        </w:div>
        <w:div w:id="1320697356">
          <w:marLeft w:val="0"/>
          <w:marRight w:val="0"/>
          <w:marTop w:val="0"/>
          <w:marBottom w:val="0"/>
          <w:divBdr>
            <w:top w:val="none" w:sz="0" w:space="0" w:color="auto"/>
            <w:left w:val="none" w:sz="0" w:space="0" w:color="auto"/>
            <w:bottom w:val="none" w:sz="0" w:space="0" w:color="auto"/>
            <w:right w:val="none" w:sz="0" w:space="0" w:color="auto"/>
          </w:divBdr>
        </w:div>
        <w:div w:id="1320697357">
          <w:marLeft w:val="0"/>
          <w:marRight w:val="0"/>
          <w:marTop w:val="0"/>
          <w:marBottom w:val="0"/>
          <w:divBdr>
            <w:top w:val="none" w:sz="0" w:space="0" w:color="auto"/>
            <w:left w:val="none" w:sz="0" w:space="0" w:color="auto"/>
            <w:bottom w:val="none" w:sz="0" w:space="0" w:color="auto"/>
            <w:right w:val="none" w:sz="0" w:space="0" w:color="auto"/>
          </w:divBdr>
        </w:div>
        <w:div w:id="1320697358">
          <w:marLeft w:val="0"/>
          <w:marRight w:val="0"/>
          <w:marTop w:val="0"/>
          <w:marBottom w:val="0"/>
          <w:divBdr>
            <w:top w:val="none" w:sz="0" w:space="0" w:color="auto"/>
            <w:left w:val="none" w:sz="0" w:space="0" w:color="auto"/>
            <w:bottom w:val="none" w:sz="0" w:space="0" w:color="auto"/>
            <w:right w:val="none" w:sz="0" w:space="0" w:color="auto"/>
          </w:divBdr>
        </w:div>
        <w:div w:id="1320697359">
          <w:marLeft w:val="0"/>
          <w:marRight w:val="0"/>
          <w:marTop w:val="0"/>
          <w:marBottom w:val="0"/>
          <w:divBdr>
            <w:top w:val="none" w:sz="0" w:space="0" w:color="auto"/>
            <w:left w:val="none" w:sz="0" w:space="0" w:color="auto"/>
            <w:bottom w:val="none" w:sz="0" w:space="0" w:color="auto"/>
            <w:right w:val="none" w:sz="0" w:space="0" w:color="auto"/>
          </w:divBdr>
        </w:div>
        <w:div w:id="1320697361">
          <w:marLeft w:val="0"/>
          <w:marRight w:val="0"/>
          <w:marTop w:val="0"/>
          <w:marBottom w:val="0"/>
          <w:divBdr>
            <w:top w:val="none" w:sz="0" w:space="0" w:color="auto"/>
            <w:left w:val="none" w:sz="0" w:space="0" w:color="auto"/>
            <w:bottom w:val="none" w:sz="0" w:space="0" w:color="auto"/>
            <w:right w:val="none" w:sz="0" w:space="0" w:color="auto"/>
          </w:divBdr>
        </w:div>
        <w:div w:id="1320697363">
          <w:marLeft w:val="0"/>
          <w:marRight w:val="0"/>
          <w:marTop w:val="0"/>
          <w:marBottom w:val="0"/>
          <w:divBdr>
            <w:top w:val="none" w:sz="0" w:space="0" w:color="auto"/>
            <w:left w:val="none" w:sz="0" w:space="0" w:color="auto"/>
            <w:bottom w:val="none" w:sz="0" w:space="0" w:color="auto"/>
            <w:right w:val="none" w:sz="0" w:space="0" w:color="auto"/>
          </w:divBdr>
        </w:div>
        <w:div w:id="1320697365">
          <w:marLeft w:val="0"/>
          <w:marRight w:val="0"/>
          <w:marTop w:val="0"/>
          <w:marBottom w:val="0"/>
          <w:divBdr>
            <w:top w:val="none" w:sz="0" w:space="0" w:color="auto"/>
            <w:left w:val="none" w:sz="0" w:space="0" w:color="auto"/>
            <w:bottom w:val="none" w:sz="0" w:space="0" w:color="auto"/>
            <w:right w:val="none" w:sz="0" w:space="0" w:color="auto"/>
          </w:divBdr>
        </w:div>
        <w:div w:id="1320697371">
          <w:marLeft w:val="0"/>
          <w:marRight w:val="0"/>
          <w:marTop w:val="0"/>
          <w:marBottom w:val="0"/>
          <w:divBdr>
            <w:top w:val="none" w:sz="0" w:space="0" w:color="auto"/>
            <w:left w:val="none" w:sz="0" w:space="0" w:color="auto"/>
            <w:bottom w:val="none" w:sz="0" w:space="0" w:color="auto"/>
            <w:right w:val="none" w:sz="0" w:space="0" w:color="auto"/>
          </w:divBdr>
        </w:div>
        <w:div w:id="1320697373">
          <w:marLeft w:val="0"/>
          <w:marRight w:val="0"/>
          <w:marTop w:val="0"/>
          <w:marBottom w:val="0"/>
          <w:divBdr>
            <w:top w:val="none" w:sz="0" w:space="0" w:color="auto"/>
            <w:left w:val="none" w:sz="0" w:space="0" w:color="auto"/>
            <w:bottom w:val="none" w:sz="0" w:space="0" w:color="auto"/>
            <w:right w:val="none" w:sz="0" w:space="0" w:color="auto"/>
          </w:divBdr>
        </w:div>
        <w:div w:id="1320697374">
          <w:marLeft w:val="0"/>
          <w:marRight w:val="0"/>
          <w:marTop w:val="0"/>
          <w:marBottom w:val="0"/>
          <w:divBdr>
            <w:top w:val="none" w:sz="0" w:space="0" w:color="auto"/>
            <w:left w:val="none" w:sz="0" w:space="0" w:color="auto"/>
            <w:bottom w:val="none" w:sz="0" w:space="0" w:color="auto"/>
            <w:right w:val="none" w:sz="0" w:space="0" w:color="auto"/>
          </w:divBdr>
        </w:div>
        <w:div w:id="1320697375">
          <w:marLeft w:val="0"/>
          <w:marRight w:val="0"/>
          <w:marTop w:val="0"/>
          <w:marBottom w:val="0"/>
          <w:divBdr>
            <w:top w:val="none" w:sz="0" w:space="0" w:color="auto"/>
            <w:left w:val="none" w:sz="0" w:space="0" w:color="auto"/>
            <w:bottom w:val="none" w:sz="0" w:space="0" w:color="auto"/>
            <w:right w:val="none" w:sz="0" w:space="0" w:color="auto"/>
          </w:divBdr>
        </w:div>
        <w:div w:id="1320697378">
          <w:marLeft w:val="0"/>
          <w:marRight w:val="0"/>
          <w:marTop w:val="0"/>
          <w:marBottom w:val="0"/>
          <w:divBdr>
            <w:top w:val="none" w:sz="0" w:space="0" w:color="auto"/>
            <w:left w:val="none" w:sz="0" w:space="0" w:color="auto"/>
            <w:bottom w:val="none" w:sz="0" w:space="0" w:color="auto"/>
            <w:right w:val="none" w:sz="0" w:space="0" w:color="auto"/>
          </w:divBdr>
        </w:div>
        <w:div w:id="1320697381">
          <w:marLeft w:val="0"/>
          <w:marRight w:val="0"/>
          <w:marTop w:val="0"/>
          <w:marBottom w:val="0"/>
          <w:divBdr>
            <w:top w:val="none" w:sz="0" w:space="0" w:color="auto"/>
            <w:left w:val="none" w:sz="0" w:space="0" w:color="auto"/>
            <w:bottom w:val="none" w:sz="0" w:space="0" w:color="auto"/>
            <w:right w:val="none" w:sz="0" w:space="0" w:color="auto"/>
          </w:divBdr>
        </w:div>
        <w:div w:id="1320697383">
          <w:marLeft w:val="0"/>
          <w:marRight w:val="0"/>
          <w:marTop w:val="0"/>
          <w:marBottom w:val="0"/>
          <w:divBdr>
            <w:top w:val="none" w:sz="0" w:space="0" w:color="auto"/>
            <w:left w:val="none" w:sz="0" w:space="0" w:color="auto"/>
            <w:bottom w:val="none" w:sz="0" w:space="0" w:color="auto"/>
            <w:right w:val="none" w:sz="0" w:space="0" w:color="auto"/>
          </w:divBdr>
        </w:div>
        <w:div w:id="1320697385">
          <w:marLeft w:val="0"/>
          <w:marRight w:val="0"/>
          <w:marTop w:val="0"/>
          <w:marBottom w:val="0"/>
          <w:divBdr>
            <w:top w:val="none" w:sz="0" w:space="0" w:color="auto"/>
            <w:left w:val="none" w:sz="0" w:space="0" w:color="auto"/>
            <w:bottom w:val="none" w:sz="0" w:space="0" w:color="auto"/>
            <w:right w:val="none" w:sz="0" w:space="0" w:color="auto"/>
          </w:divBdr>
        </w:div>
        <w:div w:id="1320697386">
          <w:marLeft w:val="0"/>
          <w:marRight w:val="0"/>
          <w:marTop w:val="0"/>
          <w:marBottom w:val="0"/>
          <w:divBdr>
            <w:top w:val="none" w:sz="0" w:space="0" w:color="auto"/>
            <w:left w:val="none" w:sz="0" w:space="0" w:color="auto"/>
            <w:bottom w:val="none" w:sz="0" w:space="0" w:color="auto"/>
            <w:right w:val="none" w:sz="0" w:space="0" w:color="auto"/>
          </w:divBdr>
        </w:div>
        <w:div w:id="1320697387">
          <w:marLeft w:val="0"/>
          <w:marRight w:val="0"/>
          <w:marTop w:val="0"/>
          <w:marBottom w:val="0"/>
          <w:divBdr>
            <w:top w:val="none" w:sz="0" w:space="0" w:color="auto"/>
            <w:left w:val="none" w:sz="0" w:space="0" w:color="auto"/>
            <w:bottom w:val="none" w:sz="0" w:space="0" w:color="auto"/>
            <w:right w:val="none" w:sz="0" w:space="0" w:color="auto"/>
          </w:divBdr>
        </w:div>
        <w:div w:id="1320697388">
          <w:marLeft w:val="0"/>
          <w:marRight w:val="0"/>
          <w:marTop w:val="0"/>
          <w:marBottom w:val="0"/>
          <w:divBdr>
            <w:top w:val="none" w:sz="0" w:space="0" w:color="auto"/>
            <w:left w:val="none" w:sz="0" w:space="0" w:color="auto"/>
            <w:bottom w:val="none" w:sz="0" w:space="0" w:color="auto"/>
            <w:right w:val="none" w:sz="0" w:space="0" w:color="auto"/>
          </w:divBdr>
        </w:div>
        <w:div w:id="1320697390">
          <w:marLeft w:val="0"/>
          <w:marRight w:val="0"/>
          <w:marTop w:val="0"/>
          <w:marBottom w:val="0"/>
          <w:divBdr>
            <w:top w:val="none" w:sz="0" w:space="0" w:color="auto"/>
            <w:left w:val="none" w:sz="0" w:space="0" w:color="auto"/>
            <w:bottom w:val="none" w:sz="0" w:space="0" w:color="auto"/>
            <w:right w:val="none" w:sz="0" w:space="0" w:color="auto"/>
          </w:divBdr>
        </w:div>
        <w:div w:id="1320697391">
          <w:marLeft w:val="0"/>
          <w:marRight w:val="0"/>
          <w:marTop w:val="0"/>
          <w:marBottom w:val="0"/>
          <w:divBdr>
            <w:top w:val="none" w:sz="0" w:space="0" w:color="auto"/>
            <w:left w:val="none" w:sz="0" w:space="0" w:color="auto"/>
            <w:bottom w:val="none" w:sz="0" w:space="0" w:color="auto"/>
            <w:right w:val="none" w:sz="0" w:space="0" w:color="auto"/>
          </w:divBdr>
        </w:div>
        <w:div w:id="1320697392">
          <w:marLeft w:val="0"/>
          <w:marRight w:val="0"/>
          <w:marTop w:val="0"/>
          <w:marBottom w:val="0"/>
          <w:divBdr>
            <w:top w:val="none" w:sz="0" w:space="0" w:color="auto"/>
            <w:left w:val="none" w:sz="0" w:space="0" w:color="auto"/>
            <w:bottom w:val="none" w:sz="0" w:space="0" w:color="auto"/>
            <w:right w:val="none" w:sz="0" w:space="0" w:color="auto"/>
          </w:divBdr>
        </w:div>
        <w:div w:id="1320697394">
          <w:marLeft w:val="0"/>
          <w:marRight w:val="0"/>
          <w:marTop w:val="0"/>
          <w:marBottom w:val="0"/>
          <w:divBdr>
            <w:top w:val="none" w:sz="0" w:space="0" w:color="auto"/>
            <w:left w:val="none" w:sz="0" w:space="0" w:color="auto"/>
            <w:bottom w:val="none" w:sz="0" w:space="0" w:color="auto"/>
            <w:right w:val="none" w:sz="0" w:space="0" w:color="auto"/>
          </w:divBdr>
        </w:div>
        <w:div w:id="1320697396">
          <w:marLeft w:val="0"/>
          <w:marRight w:val="0"/>
          <w:marTop w:val="0"/>
          <w:marBottom w:val="0"/>
          <w:divBdr>
            <w:top w:val="none" w:sz="0" w:space="0" w:color="auto"/>
            <w:left w:val="none" w:sz="0" w:space="0" w:color="auto"/>
            <w:bottom w:val="none" w:sz="0" w:space="0" w:color="auto"/>
            <w:right w:val="none" w:sz="0" w:space="0" w:color="auto"/>
          </w:divBdr>
        </w:div>
        <w:div w:id="1320697397">
          <w:marLeft w:val="0"/>
          <w:marRight w:val="0"/>
          <w:marTop w:val="0"/>
          <w:marBottom w:val="0"/>
          <w:divBdr>
            <w:top w:val="none" w:sz="0" w:space="0" w:color="auto"/>
            <w:left w:val="none" w:sz="0" w:space="0" w:color="auto"/>
            <w:bottom w:val="none" w:sz="0" w:space="0" w:color="auto"/>
            <w:right w:val="none" w:sz="0" w:space="0" w:color="auto"/>
          </w:divBdr>
        </w:div>
        <w:div w:id="1320697399">
          <w:marLeft w:val="0"/>
          <w:marRight w:val="0"/>
          <w:marTop w:val="0"/>
          <w:marBottom w:val="0"/>
          <w:divBdr>
            <w:top w:val="none" w:sz="0" w:space="0" w:color="auto"/>
            <w:left w:val="none" w:sz="0" w:space="0" w:color="auto"/>
            <w:bottom w:val="none" w:sz="0" w:space="0" w:color="auto"/>
            <w:right w:val="none" w:sz="0" w:space="0" w:color="auto"/>
          </w:divBdr>
        </w:div>
        <w:div w:id="1320697403">
          <w:marLeft w:val="0"/>
          <w:marRight w:val="0"/>
          <w:marTop w:val="0"/>
          <w:marBottom w:val="0"/>
          <w:divBdr>
            <w:top w:val="none" w:sz="0" w:space="0" w:color="auto"/>
            <w:left w:val="none" w:sz="0" w:space="0" w:color="auto"/>
            <w:bottom w:val="none" w:sz="0" w:space="0" w:color="auto"/>
            <w:right w:val="none" w:sz="0" w:space="0" w:color="auto"/>
          </w:divBdr>
        </w:div>
        <w:div w:id="1320697404">
          <w:marLeft w:val="0"/>
          <w:marRight w:val="0"/>
          <w:marTop w:val="0"/>
          <w:marBottom w:val="0"/>
          <w:divBdr>
            <w:top w:val="none" w:sz="0" w:space="0" w:color="auto"/>
            <w:left w:val="none" w:sz="0" w:space="0" w:color="auto"/>
            <w:bottom w:val="none" w:sz="0" w:space="0" w:color="auto"/>
            <w:right w:val="none" w:sz="0" w:space="0" w:color="auto"/>
          </w:divBdr>
        </w:div>
        <w:div w:id="1320697405">
          <w:marLeft w:val="0"/>
          <w:marRight w:val="0"/>
          <w:marTop w:val="0"/>
          <w:marBottom w:val="0"/>
          <w:divBdr>
            <w:top w:val="none" w:sz="0" w:space="0" w:color="auto"/>
            <w:left w:val="none" w:sz="0" w:space="0" w:color="auto"/>
            <w:bottom w:val="none" w:sz="0" w:space="0" w:color="auto"/>
            <w:right w:val="none" w:sz="0" w:space="0" w:color="auto"/>
          </w:divBdr>
        </w:div>
        <w:div w:id="1320697408">
          <w:marLeft w:val="0"/>
          <w:marRight w:val="0"/>
          <w:marTop w:val="0"/>
          <w:marBottom w:val="0"/>
          <w:divBdr>
            <w:top w:val="none" w:sz="0" w:space="0" w:color="auto"/>
            <w:left w:val="none" w:sz="0" w:space="0" w:color="auto"/>
            <w:bottom w:val="none" w:sz="0" w:space="0" w:color="auto"/>
            <w:right w:val="none" w:sz="0" w:space="0" w:color="auto"/>
          </w:divBdr>
        </w:div>
        <w:div w:id="1320697410">
          <w:marLeft w:val="0"/>
          <w:marRight w:val="0"/>
          <w:marTop w:val="0"/>
          <w:marBottom w:val="0"/>
          <w:divBdr>
            <w:top w:val="none" w:sz="0" w:space="0" w:color="auto"/>
            <w:left w:val="none" w:sz="0" w:space="0" w:color="auto"/>
            <w:bottom w:val="none" w:sz="0" w:space="0" w:color="auto"/>
            <w:right w:val="none" w:sz="0" w:space="0" w:color="auto"/>
          </w:divBdr>
        </w:div>
        <w:div w:id="1320697411">
          <w:marLeft w:val="0"/>
          <w:marRight w:val="0"/>
          <w:marTop w:val="0"/>
          <w:marBottom w:val="0"/>
          <w:divBdr>
            <w:top w:val="none" w:sz="0" w:space="0" w:color="auto"/>
            <w:left w:val="none" w:sz="0" w:space="0" w:color="auto"/>
            <w:bottom w:val="none" w:sz="0" w:space="0" w:color="auto"/>
            <w:right w:val="none" w:sz="0" w:space="0" w:color="auto"/>
          </w:divBdr>
        </w:div>
        <w:div w:id="1320697412">
          <w:marLeft w:val="0"/>
          <w:marRight w:val="0"/>
          <w:marTop w:val="0"/>
          <w:marBottom w:val="0"/>
          <w:divBdr>
            <w:top w:val="none" w:sz="0" w:space="0" w:color="auto"/>
            <w:left w:val="none" w:sz="0" w:space="0" w:color="auto"/>
            <w:bottom w:val="none" w:sz="0" w:space="0" w:color="auto"/>
            <w:right w:val="none" w:sz="0" w:space="0" w:color="auto"/>
          </w:divBdr>
        </w:div>
        <w:div w:id="1320697415">
          <w:marLeft w:val="0"/>
          <w:marRight w:val="0"/>
          <w:marTop w:val="0"/>
          <w:marBottom w:val="0"/>
          <w:divBdr>
            <w:top w:val="none" w:sz="0" w:space="0" w:color="auto"/>
            <w:left w:val="none" w:sz="0" w:space="0" w:color="auto"/>
            <w:bottom w:val="none" w:sz="0" w:space="0" w:color="auto"/>
            <w:right w:val="none" w:sz="0" w:space="0" w:color="auto"/>
          </w:divBdr>
        </w:div>
        <w:div w:id="1320697416">
          <w:marLeft w:val="0"/>
          <w:marRight w:val="0"/>
          <w:marTop w:val="0"/>
          <w:marBottom w:val="0"/>
          <w:divBdr>
            <w:top w:val="none" w:sz="0" w:space="0" w:color="auto"/>
            <w:left w:val="none" w:sz="0" w:space="0" w:color="auto"/>
            <w:bottom w:val="none" w:sz="0" w:space="0" w:color="auto"/>
            <w:right w:val="none" w:sz="0" w:space="0" w:color="auto"/>
          </w:divBdr>
        </w:div>
        <w:div w:id="1320697417">
          <w:marLeft w:val="0"/>
          <w:marRight w:val="0"/>
          <w:marTop w:val="0"/>
          <w:marBottom w:val="0"/>
          <w:divBdr>
            <w:top w:val="none" w:sz="0" w:space="0" w:color="auto"/>
            <w:left w:val="none" w:sz="0" w:space="0" w:color="auto"/>
            <w:bottom w:val="none" w:sz="0" w:space="0" w:color="auto"/>
            <w:right w:val="none" w:sz="0" w:space="0" w:color="auto"/>
          </w:divBdr>
        </w:div>
        <w:div w:id="1320697419">
          <w:marLeft w:val="0"/>
          <w:marRight w:val="0"/>
          <w:marTop w:val="0"/>
          <w:marBottom w:val="0"/>
          <w:divBdr>
            <w:top w:val="none" w:sz="0" w:space="0" w:color="auto"/>
            <w:left w:val="none" w:sz="0" w:space="0" w:color="auto"/>
            <w:bottom w:val="none" w:sz="0" w:space="0" w:color="auto"/>
            <w:right w:val="none" w:sz="0" w:space="0" w:color="auto"/>
          </w:divBdr>
        </w:div>
        <w:div w:id="1320697420">
          <w:marLeft w:val="0"/>
          <w:marRight w:val="0"/>
          <w:marTop w:val="0"/>
          <w:marBottom w:val="0"/>
          <w:divBdr>
            <w:top w:val="none" w:sz="0" w:space="0" w:color="auto"/>
            <w:left w:val="none" w:sz="0" w:space="0" w:color="auto"/>
            <w:bottom w:val="none" w:sz="0" w:space="0" w:color="auto"/>
            <w:right w:val="none" w:sz="0" w:space="0" w:color="auto"/>
          </w:divBdr>
        </w:div>
        <w:div w:id="1320697425">
          <w:marLeft w:val="0"/>
          <w:marRight w:val="0"/>
          <w:marTop w:val="0"/>
          <w:marBottom w:val="0"/>
          <w:divBdr>
            <w:top w:val="none" w:sz="0" w:space="0" w:color="auto"/>
            <w:left w:val="none" w:sz="0" w:space="0" w:color="auto"/>
            <w:bottom w:val="none" w:sz="0" w:space="0" w:color="auto"/>
            <w:right w:val="none" w:sz="0" w:space="0" w:color="auto"/>
          </w:divBdr>
        </w:div>
        <w:div w:id="1320697429">
          <w:marLeft w:val="0"/>
          <w:marRight w:val="0"/>
          <w:marTop w:val="0"/>
          <w:marBottom w:val="0"/>
          <w:divBdr>
            <w:top w:val="none" w:sz="0" w:space="0" w:color="auto"/>
            <w:left w:val="none" w:sz="0" w:space="0" w:color="auto"/>
            <w:bottom w:val="none" w:sz="0" w:space="0" w:color="auto"/>
            <w:right w:val="none" w:sz="0" w:space="0" w:color="auto"/>
          </w:divBdr>
        </w:div>
        <w:div w:id="1320697430">
          <w:marLeft w:val="0"/>
          <w:marRight w:val="0"/>
          <w:marTop w:val="0"/>
          <w:marBottom w:val="0"/>
          <w:divBdr>
            <w:top w:val="none" w:sz="0" w:space="0" w:color="auto"/>
            <w:left w:val="none" w:sz="0" w:space="0" w:color="auto"/>
            <w:bottom w:val="none" w:sz="0" w:space="0" w:color="auto"/>
            <w:right w:val="none" w:sz="0" w:space="0" w:color="auto"/>
          </w:divBdr>
        </w:div>
        <w:div w:id="1320697432">
          <w:marLeft w:val="0"/>
          <w:marRight w:val="0"/>
          <w:marTop w:val="0"/>
          <w:marBottom w:val="0"/>
          <w:divBdr>
            <w:top w:val="none" w:sz="0" w:space="0" w:color="auto"/>
            <w:left w:val="none" w:sz="0" w:space="0" w:color="auto"/>
            <w:bottom w:val="none" w:sz="0" w:space="0" w:color="auto"/>
            <w:right w:val="none" w:sz="0" w:space="0" w:color="auto"/>
          </w:divBdr>
        </w:div>
        <w:div w:id="1320697434">
          <w:marLeft w:val="0"/>
          <w:marRight w:val="0"/>
          <w:marTop w:val="0"/>
          <w:marBottom w:val="0"/>
          <w:divBdr>
            <w:top w:val="none" w:sz="0" w:space="0" w:color="auto"/>
            <w:left w:val="none" w:sz="0" w:space="0" w:color="auto"/>
            <w:bottom w:val="none" w:sz="0" w:space="0" w:color="auto"/>
            <w:right w:val="none" w:sz="0" w:space="0" w:color="auto"/>
          </w:divBdr>
        </w:div>
        <w:div w:id="1320697437">
          <w:marLeft w:val="0"/>
          <w:marRight w:val="0"/>
          <w:marTop w:val="0"/>
          <w:marBottom w:val="0"/>
          <w:divBdr>
            <w:top w:val="none" w:sz="0" w:space="0" w:color="auto"/>
            <w:left w:val="none" w:sz="0" w:space="0" w:color="auto"/>
            <w:bottom w:val="none" w:sz="0" w:space="0" w:color="auto"/>
            <w:right w:val="none" w:sz="0" w:space="0" w:color="auto"/>
          </w:divBdr>
        </w:div>
        <w:div w:id="1320697439">
          <w:marLeft w:val="0"/>
          <w:marRight w:val="0"/>
          <w:marTop w:val="0"/>
          <w:marBottom w:val="0"/>
          <w:divBdr>
            <w:top w:val="none" w:sz="0" w:space="0" w:color="auto"/>
            <w:left w:val="none" w:sz="0" w:space="0" w:color="auto"/>
            <w:bottom w:val="none" w:sz="0" w:space="0" w:color="auto"/>
            <w:right w:val="none" w:sz="0" w:space="0" w:color="auto"/>
          </w:divBdr>
        </w:div>
        <w:div w:id="1320697440">
          <w:marLeft w:val="0"/>
          <w:marRight w:val="0"/>
          <w:marTop w:val="0"/>
          <w:marBottom w:val="0"/>
          <w:divBdr>
            <w:top w:val="none" w:sz="0" w:space="0" w:color="auto"/>
            <w:left w:val="none" w:sz="0" w:space="0" w:color="auto"/>
            <w:bottom w:val="none" w:sz="0" w:space="0" w:color="auto"/>
            <w:right w:val="none" w:sz="0" w:space="0" w:color="auto"/>
          </w:divBdr>
        </w:div>
        <w:div w:id="1320697442">
          <w:marLeft w:val="0"/>
          <w:marRight w:val="0"/>
          <w:marTop w:val="0"/>
          <w:marBottom w:val="0"/>
          <w:divBdr>
            <w:top w:val="none" w:sz="0" w:space="0" w:color="auto"/>
            <w:left w:val="none" w:sz="0" w:space="0" w:color="auto"/>
            <w:bottom w:val="none" w:sz="0" w:space="0" w:color="auto"/>
            <w:right w:val="none" w:sz="0" w:space="0" w:color="auto"/>
          </w:divBdr>
        </w:div>
        <w:div w:id="1320697443">
          <w:marLeft w:val="0"/>
          <w:marRight w:val="0"/>
          <w:marTop w:val="0"/>
          <w:marBottom w:val="0"/>
          <w:divBdr>
            <w:top w:val="none" w:sz="0" w:space="0" w:color="auto"/>
            <w:left w:val="none" w:sz="0" w:space="0" w:color="auto"/>
            <w:bottom w:val="none" w:sz="0" w:space="0" w:color="auto"/>
            <w:right w:val="none" w:sz="0" w:space="0" w:color="auto"/>
          </w:divBdr>
        </w:div>
        <w:div w:id="1320697444">
          <w:marLeft w:val="0"/>
          <w:marRight w:val="0"/>
          <w:marTop w:val="0"/>
          <w:marBottom w:val="0"/>
          <w:divBdr>
            <w:top w:val="none" w:sz="0" w:space="0" w:color="auto"/>
            <w:left w:val="none" w:sz="0" w:space="0" w:color="auto"/>
            <w:bottom w:val="none" w:sz="0" w:space="0" w:color="auto"/>
            <w:right w:val="none" w:sz="0" w:space="0" w:color="auto"/>
          </w:divBdr>
        </w:div>
        <w:div w:id="1320697445">
          <w:marLeft w:val="0"/>
          <w:marRight w:val="0"/>
          <w:marTop w:val="0"/>
          <w:marBottom w:val="0"/>
          <w:divBdr>
            <w:top w:val="none" w:sz="0" w:space="0" w:color="auto"/>
            <w:left w:val="none" w:sz="0" w:space="0" w:color="auto"/>
            <w:bottom w:val="none" w:sz="0" w:space="0" w:color="auto"/>
            <w:right w:val="none" w:sz="0" w:space="0" w:color="auto"/>
          </w:divBdr>
        </w:div>
        <w:div w:id="1320697446">
          <w:marLeft w:val="0"/>
          <w:marRight w:val="0"/>
          <w:marTop w:val="0"/>
          <w:marBottom w:val="0"/>
          <w:divBdr>
            <w:top w:val="none" w:sz="0" w:space="0" w:color="auto"/>
            <w:left w:val="none" w:sz="0" w:space="0" w:color="auto"/>
            <w:bottom w:val="none" w:sz="0" w:space="0" w:color="auto"/>
            <w:right w:val="none" w:sz="0" w:space="0" w:color="auto"/>
          </w:divBdr>
        </w:div>
        <w:div w:id="1320697447">
          <w:marLeft w:val="0"/>
          <w:marRight w:val="0"/>
          <w:marTop w:val="0"/>
          <w:marBottom w:val="0"/>
          <w:divBdr>
            <w:top w:val="none" w:sz="0" w:space="0" w:color="auto"/>
            <w:left w:val="none" w:sz="0" w:space="0" w:color="auto"/>
            <w:bottom w:val="none" w:sz="0" w:space="0" w:color="auto"/>
            <w:right w:val="none" w:sz="0" w:space="0" w:color="auto"/>
          </w:divBdr>
        </w:div>
        <w:div w:id="1320697448">
          <w:marLeft w:val="0"/>
          <w:marRight w:val="0"/>
          <w:marTop w:val="0"/>
          <w:marBottom w:val="0"/>
          <w:divBdr>
            <w:top w:val="none" w:sz="0" w:space="0" w:color="auto"/>
            <w:left w:val="none" w:sz="0" w:space="0" w:color="auto"/>
            <w:bottom w:val="none" w:sz="0" w:space="0" w:color="auto"/>
            <w:right w:val="none" w:sz="0" w:space="0" w:color="auto"/>
          </w:divBdr>
        </w:div>
        <w:div w:id="1320697449">
          <w:marLeft w:val="0"/>
          <w:marRight w:val="0"/>
          <w:marTop w:val="0"/>
          <w:marBottom w:val="0"/>
          <w:divBdr>
            <w:top w:val="none" w:sz="0" w:space="0" w:color="auto"/>
            <w:left w:val="none" w:sz="0" w:space="0" w:color="auto"/>
            <w:bottom w:val="none" w:sz="0" w:space="0" w:color="auto"/>
            <w:right w:val="none" w:sz="0" w:space="0" w:color="auto"/>
          </w:divBdr>
        </w:div>
        <w:div w:id="1320697450">
          <w:marLeft w:val="0"/>
          <w:marRight w:val="0"/>
          <w:marTop w:val="0"/>
          <w:marBottom w:val="0"/>
          <w:divBdr>
            <w:top w:val="none" w:sz="0" w:space="0" w:color="auto"/>
            <w:left w:val="none" w:sz="0" w:space="0" w:color="auto"/>
            <w:bottom w:val="none" w:sz="0" w:space="0" w:color="auto"/>
            <w:right w:val="none" w:sz="0" w:space="0" w:color="auto"/>
          </w:divBdr>
        </w:div>
        <w:div w:id="1320697454">
          <w:marLeft w:val="0"/>
          <w:marRight w:val="0"/>
          <w:marTop w:val="0"/>
          <w:marBottom w:val="0"/>
          <w:divBdr>
            <w:top w:val="none" w:sz="0" w:space="0" w:color="auto"/>
            <w:left w:val="none" w:sz="0" w:space="0" w:color="auto"/>
            <w:bottom w:val="none" w:sz="0" w:space="0" w:color="auto"/>
            <w:right w:val="none" w:sz="0" w:space="0" w:color="auto"/>
          </w:divBdr>
        </w:div>
        <w:div w:id="1320697455">
          <w:marLeft w:val="0"/>
          <w:marRight w:val="0"/>
          <w:marTop w:val="0"/>
          <w:marBottom w:val="0"/>
          <w:divBdr>
            <w:top w:val="none" w:sz="0" w:space="0" w:color="auto"/>
            <w:left w:val="none" w:sz="0" w:space="0" w:color="auto"/>
            <w:bottom w:val="none" w:sz="0" w:space="0" w:color="auto"/>
            <w:right w:val="none" w:sz="0" w:space="0" w:color="auto"/>
          </w:divBdr>
        </w:div>
        <w:div w:id="1320697456">
          <w:marLeft w:val="0"/>
          <w:marRight w:val="0"/>
          <w:marTop w:val="0"/>
          <w:marBottom w:val="0"/>
          <w:divBdr>
            <w:top w:val="none" w:sz="0" w:space="0" w:color="auto"/>
            <w:left w:val="none" w:sz="0" w:space="0" w:color="auto"/>
            <w:bottom w:val="none" w:sz="0" w:space="0" w:color="auto"/>
            <w:right w:val="none" w:sz="0" w:space="0" w:color="auto"/>
          </w:divBdr>
        </w:div>
        <w:div w:id="1320697457">
          <w:marLeft w:val="0"/>
          <w:marRight w:val="0"/>
          <w:marTop w:val="0"/>
          <w:marBottom w:val="0"/>
          <w:divBdr>
            <w:top w:val="none" w:sz="0" w:space="0" w:color="auto"/>
            <w:left w:val="none" w:sz="0" w:space="0" w:color="auto"/>
            <w:bottom w:val="none" w:sz="0" w:space="0" w:color="auto"/>
            <w:right w:val="none" w:sz="0" w:space="0" w:color="auto"/>
          </w:divBdr>
        </w:div>
        <w:div w:id="1320697458">
          <w:marLeft w:val="0"/>
          <w:marRight w:val="0"/>
          <w:marTop w:val="0"/>
          <w:marBottom w:val="0"/>
          <w:divBdr>
            <w:top w:val="none" w:sz="0" w:space="0" w:color="auto"/>
            <w:left w:val="none" w:sz="0" w:space="0" w:color="auto"/>
            <w:bottom w:val="none" w:sz="0" w:space="0" w:color="auto"/>
            <w:right w:val="none" w:sz="0" w:space="0" w:color="auto"/>
          </w:divBdr>
        </w:div>
        <w:div w:id="1320697459">
          <w:marLeft w:val="0"/>
          <w:marRight w:val="0"/>
          <w:marTop w:val="0"/>
          <w:marBottom w:val="0"/>
          <w:divBdr>
            <w:top w:val="none" w:sz="0" w:space="0" w:color="auto"/>
            <w:left w:val="none" w:sz="0" w:space="0" w:color="auto"/>
            <w:bottom w:val="none" w:sz="0" w:space="0" w:color="auto"/>
            <w:right w:val="none" w:sz="0" w:space="0" w:color="auto"/>
          </w:divBdr>
        </w:div>
        <w:div w:id="1320697461">
          <w:marLeft w:val="0"/>
          <w:marRight w:val="0"/>
          <w:marTop w:val="0"/>
          <w:marBottom w:val="0"/>
          <w:divBdr>
            <w:top w:val="none" w:sz="0" w:space="0" w:color="auto"/>
            <w:left w:val="none" w:sz="0" w:space="0" w:color="auto"/>
            <w:bottom w:val="none" w:sz="0" w:space="0" w:color="auto"/>
            <w:right w:val="none" w:sz="0" w:space="0" w:color="auto"/>
          </w:divBdr>
        </w:div>
        <w:div w:id="1320697464">
          <w:marLeft w:val="0"/>
          <w:marRight w:val="0"/>
          <w:marTop w:val="0"/>
          <w:marBottom w:val="0"/>
          <w:divBdr>
            <w:top w:val="none" w:sz="0" w:space="0" w:color="auto"/>
            <w:left w:val="none" w:sz="0" w:space="0" w:color="auto"/>
            <w:bottom w:val="none" w:sz="0" w:space="0" w:color="auto"/>
            <w:right w:val="none" w:sz="0" w:space="0" w:color="auto"/>
          </w:divBdr>
        </w:div>
        <w:div w:id="1320697465">
          <w:marLeft w:val="0"/>
          <w:marRight w:val="0"/>
          <w:marTop w:val="0"/>
          <w:marBottom w:val="0"/>
          <w:divBdr>
            <w:top w:val="none" w:sz="0" w:space="0" w:color="auto"/>
            <w:left w:val="none" w:sz="0" w:space="0" w:color="auto"/>
            <w:bottom w:val="none" w:sz="0" w:space="0" w:color="auto"/>
            <w:right w:val="none" w:sz="0" w:space="0" w:color="auto"/>
          </w:divBdr>
        </w:div>
        <w:div w:id="1320697467">
          <w:marLeft w:val="0"/>
          <w:marRight w:val="0"/>
          <w:marTop w:val="0"/>
          <w:marBottom w:val="0"/>
          <w:divBdr>
            <w:top w:val="none" w:sz="0" w:space="0" w:color="auto"/>
            <w:left w:val="none" w:sz="0" w:space="0" w:color="auto"/>
            <w:bottom w:val="none" w:sz="0" w:space="0" w:color="auto"/>
            <w:right w:val="none" w:sz="0" w:space="0" w:color="auto"/>
          </w:divBdr>
        </w:div>
        <w:div w:id="1320697468">
          <w:marLeft w:val="0"/>
          <w:marRight w:val="0"/>
          <w:marTop w:val="0"/>
          <w:marBottom w:val="0"/>
          <w:divBdr>
            <w:top w:val="none" w:sz="0" w:space="0" w:color="auto"/>
            <w:left w:val="none" w:sz="0" w:space="0" w:color="auto"/>
            <w:bottom w:val="none" w:sz="0" w:space="0" w:color="auto"/>
            <w:right w:val="none" w:sz="0" w:space="0" w:color="auto"/>
          </w:divBdr>
        </w:div>
        <w:div w:id="1320697469">
          <w:marLeft w:val="0"/>
          <w:marRight w:val="0"/>
          <w:marTop w:val="0"/>
          <w:marBottom w:val="0"/>
          <w:divBdr>
            <w:top w:val="none" w:sz="0" w:space="0" w:color="auto"/>
            <w:left w:val="none" w:sz="0" w:space="0" w:color="auto"/>
            <w:bottom w:val="none" w:sz="0" w:space="0" w:color="auto"/>
            <w:right w:val="none" w:sz="0" w:space="0" w:color="auto"/>
          </w:divBdr>
        </w:div>
        <w:div w:id="1320697470">
          <w:marLeft w:val="0"/>
          <w:marRight w:val="0"/>
          <w:marTop w:val="0"/>
          <w:marBottom w:val="0"/>
          <w:divBdr>
            <w:top w:val="none" w:sz="0" w:space="0" w:color="auto"/>
            <w:left w:val="none" w:sz="0" w:space="0" w:color="auto"/>
            <w:bottom w:val="none" w:sz="0" w:space="0" w:color="auto"/>
            <w:right w:val="none" w:sz="0" w:space="0" w:color="auto"/>
          </w:divBdr>
        </w:div>
        <w:div w:id="1320697471">
          <w:marLeft w:val="0"/>
          <w:marRight w:val="0"/>
          <w:marTop w:val="0"/>
          <w:marBottom w:val="0"/>
          <w:divBdr>
            <w:top w:val="none" w:sz="0" w:space="0" w:color="auto"/>
            <w:left w:val="none" w:sz="0" w:space="0" w:color="auto"/>
            <w:bottom w:val="none" w:sz="0" w:space="0" w:color="auto"/>
            <w:right w:val="none" w:sz="0" w:space="0" w:color="auto"/>
          </w:divBdr>
        </w:div>
        <w:div w:id="1320697474">
          <w:marLeft w:val="0"/>
          <w:marRight w:val="0"/>
          <w:marTop w:val="0"/>
          <w:marBottom w:val="0"/>
          <w:divBdr>
            <w:top w:val="none" w:sz="0" w:space="0" w:color="auto"/>
            <w:left w:val="none" w:sz="0" w:space="0" w:color="auto"/>
            <w:bottom w:val="none" w:sz="0" w:space="0" w:color="auto"/>
            <w:right w:val="none" w:sz="0" w:space="0" w:color="auto"/>
          </w:divBdr>
        </w:div>
        <w:div w:id="1320697475">
          <w:marLeft w:val="0"/>
          <w:marRight w:val="0"/>
          <w:marTop w:val="0"/>
          <w:marBottom w:val="0"/>
          <w:divBdr>
            <w:top w:val="none" w:sz="0" w:space="0" w:color="auto"/>
            <w:left w:val="none" w:sz="0" w:space="0" w:color="auto"/>
            <w:bottom w:val="none" w:sz="0" w:space="0" w:color="auto"/>
            <w:right w:val="none" w:sz="0" w:space="0" w:color="auto"/>
          </w:divBdr>
        </w:div>
        <w:div w:id="1320697476">
          <w:marLeft w:val="0"/>
          <w:marRight w:val="0"/>
          <w:marTop w:val="0"/>
          <w:marBottom w:val="0"/>
          <w:divBdr>
            <w:top w:val="none" w:sz="0" w:space="0" w:color="auto"/>
            <w:left w:val="none" w:sz="0" w:space="0" w:color="auto"/>
            <w:bottom w:val="none" w:sz="0" w:space="0" w:color="auto"/>
            <w:right w:val="none" w:sz="0" w:space="0" w:color="auto"/>
          </w:divBdr>
        </w:div>
        <w:div w:id="1320697477">
          <w:marLeft w:val="0"/>
          <w:marRight w:val="0"/>
          <w:marTop w:val="0"/>
          <w:marBottom w:val="0"/>
          <w:divBdr>
            <w:top w:val="none" w:sz="0" w:space="0" w:color="auto"/>
            <w:left w:val="none" w:sz="0" w:space="0" w:color="auto"/>
            <w:bottom w:val="none" w:sz="0" w:space="0" w:color="auto"/>
            <w:right w:val="none" w:sz="0" w:space="0" w:color="auto"/>
          </w:divBdr>
        </w:div>
        <w:div w:id="1320697480">
          <w:marLeft w:val="0"/>
          <w:marRight w:val="0"/>
          <w:marTop w:val="0"/>
          <w:marBottom w:val="0"/>
          <w:divBdr>
            <w:top w:val="none" w:sz="0" w:space="0" w:color="auto"/>
            <w:left w:val="none" w:sz="0" w:space="0" w:color="auto"/>
            <w:bottom w:val="none" w:sz="0" w:space="0" w:color="auto"/>
            <w:right w:val="none" w:sz="0" w:space="0" w:color="auto"/>
          </w:divBdr>
        </w:div>
        <w:div w:id="1320697482">
          <w:marLeft w:val="0"/>
          <w:marRight w:val="0"/>
          <w:marTop w:val="0"/>
          <w:marBottom w:val="0"/>
          <w:divBdr>
            <w:top w:val="none" w:sz="0" w:space="0" w:color="auto"/>
            <w:left w:val="none" w:sz="0" w:space="0" w:color="auto"/>
            <w:bottom w:val="none" w:sz="0" w:space="0" w:color="auto"/>
            <w:right w:val="none" w:sz="0" w:space="0" w:color="auto"/>
          </w:divBdr>
        </w:div>
        <w:div w:id="1320697484">
          <w:marLeft w:val="0"/>
          <w:marRight w:val="0"/>
          <w:marTop w:val="0"/>
          <w:marBottom w:val="0"/>
          <w:divBdr>
            <w:top w:val="none" w:sz="0" w:space="0" w:color="auto"/>
            <w:left w:val="none" w:sz="0" w:space="0" w:color="auto"/>
            <w:bottom w:val="none" w:sz="0" w:space="0" w:color="auto"/>
            <w:right w:val="none" w:sz="0" w:space="0" w:color="auto"/>
          </w:divBdr>
        </w:div>
        <w:div w:id="1320697485">
          <w:marLeft w:val="0"/>
          <w:marRight w:val="0"/>
          <w:marTop w:val="0"/>
          <w:marBottom w:val="0"/>
          <w:divBdr>
            <w:top w:val="none" w:sz="0" w:space="0" w:color="auto"/>
            <w:left w:val="none" w:sz="0" w:space="0" w:color="auto"/>
            <w:bottom w:val="none" w:sz="0" w:space="0" w:color="auto"/>
            <w:right w:val="none" w:sz="0" w:space="0" w:color="auto"/>
          </w:divBdr>
        </w:div>
      </w:divsChild>
    </w:div>
    <w:div w:id="1320697368">
      <w:marLeft w:val="0"/>
      <w:marRight w:val="0"/>
      <w:marTop w:val="0"/>
      <w:marBottom w:val="0"/>
      <w:divBdr>
        <w:top w:val="none" w:sz="0" w:space="0" w:color="auto"/>
        <w:left w:val="none" w:sz="0" w:space="0" w:color="auto"/>
        <w:bottom w:val="none" w:sz="0" w:space="0" w:color="auto"/>
        <w:right w:val="none" w:sz="0" w:space="0" w:color="auto"/>
      </w:divBdr>
      <w:divsChild>
        <w:div w:id="1320697312">
          <w:marLeft w:val="0"/>
          <w:marRight w:val="0"/>
          <w:marTop w:val="0"/>
          <w:marBottom w:val="0"/>
          <w:divBdr>
            <w:top w:val="none" w:sz="0" w:space="0" w:color="auto"/>
            <w:left w:val="none" w:sz="0" w:space="0" w:color="auto"/>
            <w:bottom w:val="none" w:sz="0" w:space="0" w:color="auto"/>
            <w:right w:val="none" w:sz="0" w:space="0" w:color="auto"/>
          </w:divBdr>
        </w:div>
        <w:div w:id="1320697400">
          <w:marLeft w:val="0"/>
          <w:marRight w:val="0"/>
          <w:marTop w:val="0"/>
          <w:marBottom w:val="0"/>
          <w:divBdr>
            <w:top w:val="none" w:sz="0" w:space="0" w:color="auto"/>
            <w:left w:val="none" w:sz="0" w:space="0" w:color="auto"/>
            <w:bottom w:val="none" w:sz="0" w:space="0" w:color="auto"/>
            <w:right w:val="none" w:sz="0" w:space="0" w:color="auto"/>
          </w:divBdr>
        </w:div>
        <w:div w:id="1320697413">
          <w:marLeft w:val="0"/>
          <w:marRight w:val="0"/>
          <w:marTop w:val="0"/>
          <w:marBottom w:val="0"/>
          <w:divBdr>
            <w:top w:val="none" w:sz="0" w:space="0" w:color="auto"/>
            <w:left w:val="none" w:sz="0" w:space="0" w:color="auto"/>
            <w:bottom w:val="none" w:sz="0" w:space="0" w:color="auto"/>
            <w:right w:val="none" w:sz="0" w:space="0" w:color="auto"/>
          </w:divBdr>
        </w:div>
      </w:divsChild>
    </w:div>
    <w:div w:id="1320697370">
      <w:marLeft w:val="0"/>
      <w:marRight w:val="0"/>
      <w:marTop w:val="0"/>
      <w:marBottom w:val="0"/>
      <w:divBdr>
        <w:top w:val="none" w:sz="0" w:space="0" w:color="auto"/>
        <w:left w:val="none" w:sz="0" w:space="0" w:color="auto"/>
        <w:bottom w:val="none" w:sz="0" w:space="0" w:color="auto"/>
        <w:right w:val="none" w:sz="0" w:space="0" w:color="auto"/>
      </w:divBdr>
      <w:divsChild>
        <w:div w:id="1320697409">
          <w:marLeft w:val="0"/>
          <w:marRight w:val="0"/>
          <w:marTop w:val="0"/>
          <w:marBottom w:val="0"/>
          <w:divBdr>
            <w:top w:val="none" w:sz="0" w:space="0" w:color="auto"/>
            <w:left w:val="none" w:sz="0" w:space="0" w:color="auto"/>
            <w:bottom w:val="none" w:sz="0" w:space="0" w:color="auto"/>
            <w:right w:val="none" w:sz="0" w:space="0" w:color="auto"/>
          </w:divBdr>
        </w:div>
        <w:div w:id="1320697424">
          <w:marLeft w:val="0"/>
          <w:marRight w:val="0"/>
          <w:marTop w:val="0"/>
          <w:marBottom w:val="0"/>
          <w:divBdr>
            <w:top w:val="none" w:sz="0" w:space="0" w:color="auto"/>
            <w:left w:val="none" w:sz="0" w:space="0" w:color="auto"/>
            <w:bottom w:val="none" w:sz="0" w:space="0" w:color="auto"/>
            <w:right w:val="none" w:sz="0" w:space="0" w:color="auto"/>
          </w:divBdr>
        </w:div>
        <w:div w:id="1320697453">
          <w:marLeft w:val="0"/>
          <w:marRight w:val="0"/>
          <w:marTop w:val="0"/>
          <w:marBottom w:val="0"/>
          <w:divBdr>
            <w:top w:val="none" w:sz="0" w:space="0" w:color="auto"/>
            <w:left w:val="none" w:sz="0" w:space="0" w:color="auto"/>
            <w:bottom w:val="none" w:sz="0" w:space="0" w:color="auto"/>
            <w:right w:val="none" w:sz="0" w:space="0" w:color="auto"/>
          </w:divBdr>
        </w:div>
        <w:div w:id="1320697462">
          <w:marLeft w:val="0"/>
          <w:marRight w:val="0"/>
          <w:marTop w:val="0"/>
          <w:marBottom w:val="0"/>
          <w:divBdr>
            <w:top w:val="none" w:sz="0" w:space="0" w:color="auto"/>
            <w:left w:val="none" w:sz="0" w:space="0" w:color="auto"/>
            <w:bottom w:val="none" w:sz="0" w:space="0" w:color="auto"/>
            <w:right w:val="none" w:sz="0" w:space="0" w:color="auto"/>
          </w:divBdr>
        </w:div>
        <w:div w:id="1320697473">
          <w:marLeft w:val="0"/>
          <w:marRight w:val="0"/>
          <w:marTop w:val="0"/>
          <w:marBottom w:val="0"/>
          <w:divBdr>
            <w:top w:val="none" w:sz="0" w:space="0" w:color="auto"/>
            <w:left w:val="none" w:sz="0" w:space="0" w:color="auto"/>
            <w:bottom w:val="none" w:sz="0" w:space="0" w:color="auto"/>
            <w:right w:val="none" w:sz="0" w:space="0" w:color="auto"/>
          </w:divBdr>
        </w:div>
      </w:divsChild>
    </w:div>
    <w:div w:id="1320697380">
      <w:marLeft w:val="0"/>
      <w:marRight w:val="0"/>
      <w:marTop w:val="0"/>
      <w:marBottom w:val="0"/>
      <w:divBdr>
        <w:top w:val="none" w:sz="0" w:space="0" w:color="auto"/>
        <w:left w:val="none" w:sz="0" w:space="0" w:color="auto"/>
        <w:bottom w:val="none" w:sz="0" w:space="0" w:color="auto"/>
        <w:right w:val="none" w:sz="0" w:space="0" w:color="auto"/>
      </w:divBdr>
      <w:divsChild>
        <w:div w:id="1320697436">
          <w:marLeft w:val="720"/>
          <w:marRight w:val="0"/>
          <w:marTop w:val="0"/>
          <w:marBottom w:val="0"/>
          <w:divBdr>
            <w:top w:val="none" w:sz="0" w:space="0" w:color="auto"/>
            <w:left w:val="none" w:sz="0" w:space="0" w:color="auto"/>
            <w:bottom w:val="none" w:sz="0" w:space="0" w:color="auto"/>
            <w:right w:val="none" w:sz="0" w:space="0" w:color="auto"/>
          </w:divBdr>
        </w:div>
      </w:divsChild>
    </w:div>
    <w:div w:id="1320697395">
      <w:marLeft w:val="0"/>
      <w:marRight w:val="0"/>
      <w:marTop w:val="0"/>
      <w:marBottom w:val="0"/>
      <w:divBdr>
        <w:top w:val="none" w:sz="0" w:space="0" w:color="auto"/>
        <w:left w:val="none" w:sz="0" w:space="0" w:color="auto"/>
        <w:bottom w:val="none" w:sz="0" w:space="0" w:color="auto"/>
        <w:right w:val="none" w:sz="0" w:space="0" w:color="auto"/>
      </w:divBdr>
    </w:div>
    <w:div w:id="1320697398">
      <w:marLeft w:val="0"/>
      <w:marRight w:val="0"/>
      <w:marTop w:val="0"/>
      <w:marBottom w:val="0"/>
      <w:divBdr>
        <w:top w:val="none" w:sz="0" w:space="0" w:color="auto"/>
        <w:left w:val="none" w:sz="0" w:space="0" w:color="auto"/>
        <w:bottom w:val="none" w:sz="0" w:space="0" w:color="auto"/>
        <w:right w:val="none" w:sz="0" w:space="0" w:color="auto"/>
      </w:divBdr>
      <w:divsChild>
        <w:div w:id="1320697354">
          <w:marLeft w:val="720"/>
          <w:marRight w:val="0"/>
          <w:marTop w:val="0"/>
          <w:marBottom w:val="0"/>
          <w:divBdr>
            <w:top w:val="none" w:sz="0" w:space="0" w:color="auto"/>
            <w:left w:val="none" w:sz="0" w:space="0" w:color="auto"/>
            <w:bottom w:val="none" w:sz="0" w:space="0" w:color="auto"/>
            <w:right w:val="none" w:sz="0" w:space="0" w:color="auto"/>
          </w:divBdr>
        </w:div>
        <w:div w:id="1320697407">
          <w:marLeft w:val="720"/>
          <w:marRight w:val="0"/>
          <w:marTop w:val="0"/>
          <w:marBottom w:val="0"/>
          <w:divBdr>
            <w:top w:val="none" w:sz="0" w:space="0" w:color="auto"/>
            <w:left w:val="none" w:sz="0" w:space="0" w:color="auto"/>
            <w:bottom w:val="none" w:sz="0" w:space="0" w:color="auto"/>
            <w:right w:val="none" w:sz="0" w:space="0" w:color="auto"/>
          </w:divBdr>
        </w:div>
      </w:divsChild>
    </w:div>
    <w:div w:id="1320697401">
      <w:marLeft w:val="0"/>
      <w:marRight w:val="0"/>
      <w:marTop w:val="0"/>
      <w:marBottom w:val="0"/>
      <w:divBdr>
        <w:top w:val="none" w:sz="0" w:space="0" w:color="auto"/>
        <w:left w:val="none" w:sz="0" w:space="0" w:color="auto"/>
        <w:bottom w:val="none" w:sz="0" w:space="0" w:color="auto"/>
        <w:right w:val="none" w:sz="0" w:space="0" w:color="auto"/>
      </w:divBdr>
      <w:divsChild>
        <w:div w:id="1320697422">
          <w:marLeft w:val="720"/>
          <w:marRight w:val="0"/>
          <w:marTop w:val="0"/>
          <w:marBottom w:val="0"/>
          <w:divBdr>
            <w:top w:val="none" w:sz="0" w:space="0" w:color="auto"/>
            <w:left w:val="none" w:sz="0" w:space="0" w:color="auto"/>
            <w:bottom w:val="none" w:sz="0" w:space="0" w:color="auto"/>
            <w:right w:val="none" w:sz="0" w:space="0" w:color="auto"/>
          </w:divBdr>
        </w:div>
      </w:divsChild>
    </w:div>
    <w:div w:id="1320697418">
      <w:marLeft w:val="0"/>
      <w:marRight w:val="0"/>
      <w:marTop w:val="0"/>
      <w:marBottom w:val="0"/>
      <w:divBdr>
        <w:top w:val="none" w:sz="0" w:space="0" w:color="auto"/>
        <w:left w:val="none" w:sz="0" w:space="0" w:color="auto"/>
        <w:bottom w:val="none" w:sz="0" w:space="0" w:color="auto"/>
        <w:right w:val="none" w:sz="0" w:space="0" w:color="auto"/>
      </w:divBdr>
    </w:div>
    <w:div w:id="1320697427">
      <w:marLeft w:val="0"/>
      <w:marRight w:val="0"/>
      <w:marTop w:val="0"/>
      <w:marBottom w:val="0"/>
      <w:divBdr>
        <w:top w:val="none" w:sz="0" w:space="0" w:color="auto"/>
        <w:left w:val="none" w:sz="0" w:space="0" w:color="auto"/>
        <w:bottom w:val="none" w:sz="0" w:space="0" w:color="auto"/>
        <w:right w:val="none" w:sz="0" w:space="0" w:color="auto"/>
      </w:divBdr>
    </w:div>
    <w:div w:id="1320697433">
      <w:marLeft w:val="0"/>
      <w:marRight w:val="0"/>
      <w:marTop w:val="0"/>
      <w:marBottom w:val="0"/>
      <w:divBdr>
        <w:top w:val="none" w:sz="0" w:space="0" w:color="auto"/>
        <w:left w:val="none" w:sz="0" w:space="0" w:color="auto"/>
        <w:bottom w:val="none" w:sz="0" w:space="0" w:color="auto"/>
        <w:right w:val="none" w:sz="0" w:space="0" w:color="auto"/>
      </w:divBdr>
      <w:divsChild>
        <w:div w:id="1320697372">
          <w:marLeft w:val="720"/>
          <w:marRight w:val="0"/>
          <w:marTop w:val="0"/>
          <w:marBottom w:val="0"/>
          <w:divBdr>
            <w:top w:val="none" w:sz="0" w:space="0" w:color="auto"/>
            <w:left w:val="none" w:sz="0" w:space="0" w:color="auto"/>
            <w:bottom w:val="none" w:sz="0" w:space="0" w:color="auto"/>
            <w:right w:val="none" w:sz="0" w:space="0" w:color="auto"/>
          </w:divBdr>
        </w:div>
      </w:divsChild>
    </w:div>
    <w:div w:id="1320697435">
      <w:marLeft w:val="0"/>
      <w:marRight w:val="0"/>
      <w:marTop w:val="0"/>
      <w:marBottom w:val="0"/>
      <w:divBdr>
        <w:top w:val="none" w:sz="0" w:space="0" w:color="auto"/>
        <w:left w:val="none" w:sz="0" w:space="0" w:color="auto"/>
        <w:bottom w:val="none" w:sz="0" w:space="0" w:color="auto"/>
        <w:right w:val="none" w:sz="0" w:space="0" w:color="auto"/>
      </w:divBdr>
      <w:divsChild>
        <w:div w:id="1320697317">
          <w:marLeft w:val="0"/>
          <w:marRight w:val="0"/>
          <w:marTop w:val="0"/>
          <w:marBottom w:val="0"/>
          <w:divBdr>
            <w:top w:val="none" w:sz="0" w:space="0" w:color="auto"/>
            <w:left w:val="none" w:sz="0" w:space="0" w:color="auto"/>
            <w:bottom w:val="none" w:sz="0" w:space="0" w:color="auto"/>
            <w:right w:val="none" w:sz="0" w:space="0" w:color="auto"/>
          </w:divBdr>
        </w:div>
        <w:div w:id="1320697376">
          <w:marLeft w:val="0"/>
          <w:marRight w:val="0"/>
          <w:marTop w:val="0"/>
          <w:marBottom w:val="0"/>
          <w:divBdr>
            <w:top w:val="none" w:sz="0" w:space="0" w:color="auto"/>
            <w:left w:val="none" w:sz="0" w:space="0" w:color="auto"/>
            <w:bottom w:val="none" w:sz="0" w:space="0" w:color="auto"/>
            <w:right w:val="none" w:sz="0" w:space="0" w:color="auto"/>
          </w:divBdr>
        </w:div>
      </w:divsChild>
    </w:div>
    <w:div w:id="1320697451">
      <w:marLeft w:val="0"/>
      <w:marRight w:val="0"/>
      <w:marTop w:val="0"/>
      <w:marBottom w:val="0"/>
      <w:divBdr>
        <w:top w:val="none" w:sz="0" w:space="0" w:color="auto"/>
        <w:left w:val="none" w:sz="0" w:space="0" w:color="auto"/>
        <w:bottom w:val="none" w:sz="0" w:space="0" w:color="auto"/>
        <w:right w:val="none" w:sz="0" w:space="0" w:color="auto"/>
      </w:divBdr>
      <w:divsChild>
        <w:div w:id="1320697316">
          <w:marLeft w:val="0"/>
          <w:marRight w:val="0"/>
          <w:marTop w:val="0"/>
          <w:marBottom w:val="0"/>
          <w:divBdr>
            <w:top w:val="none" w:sz="0" w:space="0" w:color="auto"/>
            <w:left w:val="none" w:sz="0" w:space="0" w:color="auto"/>
            <w:bottom w:val="none" w:sz="0" w:space="0" w:color="auto"/>
            <w:right w:val="none" w:sz="0" w:space="0" w:color="auto"/>
          </w:divBdr>
        </w:div>
        <w:div w:id="1320697322">
          <w:marLeft w:val="0"/>
          <w:marRight w:val="0"/>
          <w:marTop w:val="0"/>
          <w:marBottom w:val="0"/>
          <w:divBdr>
            <w:top w:val="none" w:sz="0" w:space="0" w:color="auto"/>
            <w:left w:val="none" w:sz="0" w:space="0" w:color="auto"/>
            <w:bottom w:val="none" w:sz="0" w:space="0" w:color="auto"/>
            <w:right w:val="none" w:sz="0" w:space="0" w:color="auto"/>
          </w:divBdr>
        </w:div>
        <w:div w:id="1320697339">
          <w:marLeft w:val="0"/>
          <w:marRight w:val="0"/>
          <w:marTop w:val="0"/>
          <w:marBottom w:val="0"/>
          <w:divBdr>
            <w:top w:val="none" w:sz="0" w:space="0" w:color="auto"/>
            <w:left w:val="none" w:sz="0" w:space="0" w:color="auto"/>
            <w:bottom w:val="none" w:sz="0" w:space="0" w:color="auto"/>
            <w:right w:val="none" w:sz="0" w:space="0" w:color="auto"/>
          </w:divBdr>
        </w:div>
        <w:div w:id="1320697362">
          <w:marLeft w:val="0"/>
          <w:marRight w:val="0"/>
          <w:marTop w:val="0"/>
          <w:marBottom w:val="0"/>
          <w:divBdr>
            <w:top w:val="none" w:sz="0" w:space="0" w:color="auto"/>
            <w:left w:val="none" w:sz="0" w:space="0" w:color="auto"/>
            <w:bottom w:val="none" w:sz="0" w:space="0" w:color="auto"/>
            <w:right w:val="none" w:sz="0" w:space="0" w:color="auto"/>
          </w:divBdr>
        </w:div>
        <w:div w:id="1320697377">
          <w:marLeft w:val="0"/>
          <w:marRight w:val="0"/>
          <w:marTop w:val="0"/>
          <w:marBottom w:val="0"/>
          <w:divBdr>
            <w:top w:val="none" w:sz="0" w:space="0" w:color="auto"/>
            <w:left w:val="none" w:sz="0" w:space="0" w:color="auto"/>
            <w:bottom w:val="none" w:sz="0" w:space="0" w:color="auto"/>
            <w:right w:val="none" w:sz="0" w:space="0" w:color="auto"/>
          </w:divBdr>
        </w:div>
        <w:div w:id="1320697382">
          <w:marLeft w:val="0"/>
          <w:marRight w:val="0"/>
          <w:marTop w:val="0"/>
          <w:marBottom w:val="0"/>
          <w:divBdr>
            <w:top w:val="none" w:sz="0" w:space="0" w:color="auto"/>
            <w:left w:val="none" w:sz="0" w:space="0" w:color="auto"/>
            <w:bottom w:val="none" w:sz="0" w:space="0" w:color="auto"/>
            <w:right w:val="none" w:sz="0" w:space="0" w:color="auto"/>
          </w:divBdr>
        </w:div>
        <w:div w:id="1320697389">
          <w:marLeft w:val="0"/>
          <w:marRight w:val="0"/>
          <w:marTop w:val="0"/>
          <w:marBottom w:val="0"/>
          <w:divBdr>
            <w:top w:val="none" w:sz="0" w:space="0" w:color="auto"/>
            <w:left w:val="none" w:sz="0" w:space="0" w:color="auto"/>
            <w:bottom w:val="none" w:sz="0" w:space="0" w:color="auto"/>
            <w:right w:val="none" w:sz="0" w:space="0" w:color="auto"/>
          </w:divBdr>
        </w:div>
        <w:div w:id="1320697406">
          <w:marLeft w:val="0"/>
          <w:marRight w:val="0"/>
          <w:marTop w:val="0"/>
          <w:marBottom w:val="0"/>
          <w:divBdr>
            <w:top w:val="none" w:sz="0" w:space="0" w:color="auto"/>
            <w:left w:val="none" w:sz="0" w:space="0" w:color="auto"/>
            <w:bottom w:val="none" w:sz="0" w:space="0" w:color="auto"/>
            <w:right w:val="none" w:sz="0" w:space="0" w:color="auto"/>
          </w:divBdr>
        </w:div>
        <w:div w:id="1320697438">
          <w:marLeft w:val="0"/>
          <w:marRight w:val="0"/>
          <w:marTop w:val="0"/>
          <w:marBottom w:val="0"/>
          <w:divBdr>
            <w:top w:val="none" w:sz="0" w:space="0" w:color="auto"/>
            <w:left w:val="none" w:sz="0" w:space="0" w:color="auto"/>
            <w:bottom w:val="none" w:sz="0" w:space="0" w:color="auto"/>
            <w:right w:val="none" w:sz="0" w:space="0" w:color="auto"/>
          </w:divBdr>
        </w:div>
        <w:div w:id="1320697441">
          <w:marLeft w:val="0"/>
          <w:marRight w:val="0"/>
          <w:marTop w:val="0"/>
          <w:marBottom w:val="0"/>
          <w:divBdr>
            <w:top w:val="none" w:sz="0" w:space="0" w:color="auto"/>
            <w:left w:val="none" w:sz="0" w:space="0" w:color="auto"/>
            <w:bottom w:val="none" w:sz="0" w:space="0" w:color="auto"/>
            <w:right w:val="none" w:sz="0" w:space="0" w:color="auto"/>
          </w:divBdr>
        </w:div>
        <w:div w:id="1320697466">
          <w:marLeft w:val="0"/>
          <w:marRight w:val="0"/>
          <w:marTop w:val="0"/>
          <w:marBottom w:val="0"/>
          <w:divBdr>
            <w:top w:val="none" w:sz="0" w:space="0" w:color="auto"/>
            <w:left w:val="none" w:sz="0" w:space="0" w:color="auto"/>
            <w:bottom w:val="none" w:sz="0" w:space="0" w:color="auto"/>
            <w:right w:val="none" w:sz="0" w:space="0" w:color="auto"/>
          </w:divBdr>
        </w:div>
        <w:div w:id="1320697478">
          <w:marLeft w:val="0"/>
          <w:marRight w:val="0"/>
          <w:marTop w:val="0"/>
          <w:marBottom w:val="0"/>
          <w:divBdr>
            <w:top w:val="none" w:sz="0" w:space="0" w:color="auto"/>
            <w:left w:val="none" w:sz="0" w:space="0" w:color="auto"/>
            <w:bottom w:val="none" w:sz="0" w:space="0" w:color="auto"/>
            <w:right w:val="none" w:sz="0" w:space="0" w:color="auto"/>
          </w:divBdr>
        </w:div>
      </w:divsChild>
    </w:div>
    <w:div w:id="1320697452">
      <w:marLeft w:val="0"/>
      <w:marRight w:val="0"/>
      <w:marTop w:val="0"/>
      <w:marBottom w:val="0"/>
      <w:divBdr>
        <w:top w:val="none" w:sz="0" w:space="0" w:color="auto"/>
        <w:left w:val="none" w:sz="0" w:space="0" w:color="auto"/>
        <w:bottom w:val="none" w:sz="0" w:space="0" w:color="auto"/>
        <w:right w:val="none" w:sz="0" w:space="0" w:color="auto"/>
      </w:divBdr>
      <w:divsChild>
        <w:div w:id="1320697314">
          <w:marLeft w:val="0"/>
          <w:marRight w:val="0"/>
          <w:marTop w:val="0"/>
          <w:marBottom w:val="0"/>
          <w:divBdr>
            <w:top w:val="none" w:sz="0" w:space="0" w:color="auto"/>
            <w:left w:val="none" w:sz="0" w:space="0" w:color="auto"/>
            <w:bottom w:val="none" w:sz="0" w:space="0" w:color="auto"/>
            <w:right w:val="none" w:sz="0" w:space="0" w:color="auto"/>
          </w:divBdr>
        </w:div>
        <w:div w:id="1320697369">
          <w:marLeft w:val="0"/>
          <w:marRight w:val="0"/>
          <w:marTop w:val="0"/>
          <w:marBottom w:val="0"/>
          <w:divBdr>
            <w:top w:val="none" w:sz="0" w:space="0" w:color="auto"/>
            <w:left w:val="none" w:sz="0" w:space="0" w:color="auto"/>
            <w:bottom w:val="none" w:sz="0" w:space="0" w:color="auto"/>
            <w:right w:val="none" w:sz="0" w:space="0" w:color="auto"/>
          </w:divBdr>
        </w:div>
        <w:div w:id="1320697402">
          <w:marLeft w:val="0"/>
          <w:marRight w:val="0"/>
          <w:marTop w:val="0"/>
          <w:marBottom w:val="0"/>
          <w:divBdr>
            <w:top w:val="none" w:sz="0" w:space="0" w:color="auto"/>
            <w:left w:val="none" w:sz="0" w:space="0" w:color="auto"/>
            <w:bottom w:val="none" w:sz="0" w:space="0" w:color="auto"/>
            <w:right w:val="none" w:sz="0" w:space="0" w:color="auto"/>
          </w:divBdr>
        </w:div>
        <w:div w:id="1320697423">
          <w:marLeft w:val="0"/>
          <w:marRight w:val="0"/>
          <w:marTop w:val="0"/>
          <w:marBottom w:val="0"/>
          <w:divBdr>
            <w:top w:val="none" w:sz="0" w:space="0" w:color="auto"/>
            <w:left w:val="none" w:sz="0" w:space="0" w:color="auto"/>
            <w:bottom w:val="none" w:sz="0" w:space="0" w:color="auto"/>
            <w:right w:val="none" w:sz="0" w:space="0" w:color="auto"/>
          </w:divBdr>
        </w:div>
        <w:div w:id="1320697479">
          <w:marLeft w:val="0"/>
          <w:marRight w:val="0"/>
          <w:marTop w:val="0"/>
          <w:marBottom w:val="0"/>
          <w:divBdr>
            <w:top w:val="none" w:sz="0" w:space="0" w:color="auto"/>
            <w:left w:val="none" w:sz="0" w:space="0" w:color="auto"/>
            <w:bottom w:val="none" w:sz="0" w:space="0" w:color="auto"/>
            <w:right w:val="none" w:sz="0" w:space="0" w:color="auto"/>
          </w:divBdr>
        </w:div>
      </w:divsChild>
    </w:div>
    <w:div w:id="1320697463">
      <w:marLeft w:val="0"/>
      <w:marRight w:val="0"/>
      <w:marTop w:val="0"/>
      <w:marBottom w:val="0"/>
      <w:divBdr>
        <w:top w:val="none" w:sz="0" w:space="0" w:color="auto"/>
        <w:left w:val="none" w:sz="0" w:space="0" w:color="auto"/>
        <w:bottom w:val="none" w:sz="0" w:space="0" w:color="auto"/>
        <w:right w:val="none" w:sz="0" w:space="0" w:color="auto"/>
      </w:divBdr>
      <w:divsChild>
        <w:div w:id="1320697431">
          <w:marLeft w:val="0"/>
          <w:marRight w:val="0"/>
          <w:marTop w:val="0"/>
          <w:marBottom w:val="0"/>
          <w:divBdr>
            <w:top w:val="none" w:sz="0" w:space="0" w:color="auto"/>
            <w:left w:val="none" w:sz="0" w:space="0" w:color="auto"/>
            <w:bottom w:val="none" w:sz="0" w:space="0" w:color="auto"/>
            <w:right w:val="none" w:sz="0" w:space="0" w:color="auto"/>
          </w:divBdr>
          <w:divsChild>
            <w:div w:id="1320697313">
              <w:marLeft w:val="0"/>
              <w:marRight w:val="0"/>
              <w:marTop w:val="0"/>
              <w:marBottom w:val="0"/>
              <w:divBdr>
                <w:top w:val="none" w:sz="0" w:space="0" w:color="auto"/>
                <w:left w:val="none" w:sz="0" w:space="0" w:color="auto"/>
                <w:bottom w:val="none" w:sz="0" w:space="0" w:color="auto"/>
                <w:right w:val="none" w:sz="0" w:space="0" w:color="auto"/>
              </w:divBdr>
            </w:div>
            <w:div w:id="1320697327">
              <w:marLeft w:val="0"/>
              <w:marRight w:val="0"/>
              <w:marTop w:val="0"/>
              <w:marBottom w:val="0"/>
              <w:divBdr>
                <w:top w:val="none" w:sz="0" w:space="0" w:color="auto"/>
                <w:left w:val="none" w:sz="0" w:space="0" w:color="auto"/>
                <w:bottom w:val="none" w:sz="0" w:space="0" w:color="auto"/>
                <w:right w:val="none" w:sz="0" w:space="0" w:color="auto"/>
              </w:divBdr>
            </w:div>
            <w:div w:id="1320697364">
              <w:marLeft w:val="0"/>
              <w:marRight w:val="0"/>
              <w:marTop w:val="0"/>
              <w:marBottom w:val="0"/>
              <w:divBdr>
                <w:top w:val="none" w:sz="0" w:space="0" w:color="auto"/>
                <w:left w:val="none" w:sz="0" w:space="0" w:color="auto"/>
                <w:bottom w:val="none" w:sz="0" w:space="0" w:color="auto"/>
                <w:right w:val="none" w:sz="0" w:space="0" w:color="auto"/>
              </w:divBdr>
            </w:div>
            <w:div w:id="1320697366">
              <w:marLeft w:val="0"/>
              <w:marRight w:val="0"/>
              <w:marTop w:val="0"/>
              <w:marBottom w:val="0"/>
              <w:divBdr>
                <w:top w:val="none" w:sz="0" w:space="0" w:color="auto"/>
                <w:left w:val="none" w:sz="0" w:space="0" w:color="auto"/>
                <w:bottom w:val="none" w:sz="0" w:space="0" w:color="auto"/>
                <w:right w:val="none" w:sz="0" w:space="0" w:color="auto"/>
              </w:divBdr>
            </w:div>
            <w:div w:id="1320697414">
              <w:marLeft w:val="0"/>
              <w:marRight w:val="0"/>
              <w:marTop w:val="0"/>
              <w:marBottom w:val="0"/>
              <w:divBdr>
                <w:top w:val="none" w:sz="0" w:space="0" w:color="auto"/>
                <w:left w:val="none" w:sz="0" w:space="0" w:color="auto"/>
                <w:bottom w:val="none" w:sz="0" w:space="0" w:color="auto"/>
                <w:right w:val="none" w:sz="0" w:space="0" w:color="auto"/>
              </w:divBdr>
            </w:div>
            <w:div w:id="1320697421">
              <w:marLeft w:val="0"/>
              <w:marRight w:val="0"/>
              <w:marTop w:val="0"/>
              <w:marBottom w:val="0"/>
              <w:divBdr>
                <w:top w:val="none" w:sz="0" w:space="0" w:color="auto"/>
                <w:left w:val="none" w:sz="0" w:space="0" w:color="auto"/>
                <w:bottom w:val="none" w:sz="0" w:space="0" w:color="auto"/>
                <w:right w:val="none" w:sz="0" w:space="0" w:color="auto"/>
              </w:divBdr>
            </w:div>
            <w:div w:id="1320697426">
              <w:marLeft w:val="0"/>
              <w:marRight w:val="0"/>
              <w:marTop w:val="0"/>
              <w:marBottom w:val="0"/>
              <w:divBdr>
                <w:top w:val="none" w:sz="0" w:space="0" w:color="auto"/>
                <w:left w:val="none" w:sz="0" w:space="0" w:color="auto"/>
                <w:bottom w:val="none" w:sz="0" w:space="0" w:color="auto"/>
                <w:right w:val="none" w:sz="0" w:space="0" w:color="auto"/>
              </w:divBdr>
            </w:div>
            <w:div w:id="13206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97481">
      <w:marLeft w:val="0"/>
      <w:marRight w:val="0"/>
      <w:marTop w:val="0"/>
      <w:marBottom w:val="0"/>
      <w:divBdr>
        <w:top w:val="none" w:sz="0" w:space="0" w:color="auto"/>
        <w:left w:val="none" w:sz="0" w:space="0" w:color="auto"/>
        <w:bottom w:val="none" w:sz="0" w:space="0" w:color="auto"/>
        <w:right w:val="none" w:sz="0" w:space="0" w:color="auto"/>
      </w:divBdr>
      <w:divsChild>
        <w:div w:id="1320697344">
          <w:marLeft w:val="0"/>
          <w:marRight w:val="0"/>
          <w:marTop w:val="0"/>
          <w:marBottom w:val="0"/>
          <w:divBdr>
            <w:top w:val="none" w:sz="0" w:space="0" w:color="auto"/>
            <w:left w:val="none" w:sz="0" w:space="0" w:color="auto"/>
            <w:bottom w:val="none" w:sz="0" w:space="0" w:color="auto"/>
            <w:right w:val="none" w:sz="0" w:space="0" w:color="auto"/>
          </w:divBdr>
        </w:div>
        <w:div w:id="1320697360">
          <w:marLeft w:val="0"/>
          <w:marRight w:val="0"/>
          <w:marTop w:val="0"/>
          <w:marBottom w:val="0"/>
          <w:divBdr>
            <w:top w:val="none" w:sz="0" w:space="0" w:color="auto"/>
            <w:left w:val="none" w:sz="0" w:space="0" w:color="auto"/>
            <w:bottom w:val="none" w:sz="0" w:space="0" w:color="auto"/>
            <w:right w:val="none" w:sz="0" w:space="0" w:color="auto"/>
          </w:divBdr>
        </w:div>
        <w:div w:id="1320697379">
          <w:marLeft w:val="0"/>
          <w:marRight w:val="0"/>
          <w:marTop w:val="0"/>
          <w:marBottom w:val="0"/>
          <w:divBdr>
            <w:top w:val="none" w:sz="0" w:space="0" w:color="auto"/>
            <w:left w:val="none" w:sz="0" w:space="0" w:color="auto"/>
            <w:bottom w:val="none" w:sz="0" w:space="0" w:color="auto"/>
            <w:right w:val="none" w:sz="0" w:space="0" w:color="auto"/>
          </w:divBdr>
        </w:div>
        <w:div w:id="1320697483">
          <w:marLeft w:val="0"/>
          <w:marRight w:val="0"/>
          <w:marTop w:val="0"/>
          <w:marBottom w:val="0"/>
          <w:divBdr>
            <w:top w:val="none" w:sz="0" w:space="0" w:color="auto"/>
            <w:left w:val="none" w:sz="0" w:space="0" w:color="auto"/>
            <w:bottom w:val="none" w:sz="0" w:space="0" w:color="auto"/>
            <w:right w:val="none" w:sz="0" w:space="0" w:color="auto"/>
          </w:divBdr>
        </w:div>
      </w:divsChild>
    </w:div>
    <w:div w:id="1320697486">
      <w:marLeft w:val="0"/>
      <w:marRight w:val="0"/>
      <w:marTop w:val="0"/>
      <w:marBottom w:val="0"/>
      <w:divBdr>
        <w:top w:val="none" w:sz="0" w:space="0" w:color="auto"/>
        <w:left w:val="none" w:sz="0" w:space="0" w:color="auto"/>
        <w:bottom w:val="none" w:sz="0" w:space="0" w:color="auto"/>
        <w:right w:val="none" w:sz="0" w:space="0" w:color="auto"/>
      </w:divBdr>
    </w:div>
    <w:div w:id="1320697487">
      <w:marLeft w:val="0"/>
      <w:marRight w:val="0"/>
      <w:marTop w:val="0"/>
      <w:marBottom w:val="0"/>
      <w:divBdr>
        <w:top w:val="none" w:sz="0" w:space="0" w:color="auto"/>
        <w:left w:val="none" w:sz="0" w:space="0" w:color="auto"/>
        <w:bottom w:val="none" w:sz="0" w:space="0" w:color="auto"/>
        <w:right w:val="none" w:sz="0" w:space="0" w:color="auto"/>
      </w:divBdr>
    </w:div>
    <w:div w:id="1455372341">
      <w:bodyDiv w:val="1"/>
      <w:marLeft w:val="0"/>
      <w:marRight w:val="0"/>
      <w:marTop w:val="0"/>
      <w:marBottom w:val="0"/>
      <w:divBdr>
        <w:top w:val="none" w:sz="0" w:space="0" w:color="auto"/>
        <w:left w:val="none" w:sz="0" w:space="0" w:color="auto"/>
        <w:bottom w:val="none" w:sz="0" w:space="0" w:color="auto"/>
        <w:right w:val="none" w:sz="0" w:space="0" w:color="auto"/>
      </w:divBdr>
    </w:div>
    <w:div w:id="1751002627">
      <w:bodyDiv w:val="1"/>
      <w:marLeft w:val="0"/>
      <w:marRight w:val="0"/>
      <w:marTop w:val="0"/>
      <w:marBottom w:val="0"/>
      <w:divBdr>
        <w:top w:val="none" w:sz="0" w:space="0" w:color="auto"/>
        <w:left w:val="none" w:sz="0" w:space="0" w:color="auto"/>
        <w:bottom w:val="none" w:sz="0" w:space="0" w:color="auto"/>
        <w:right w:val="none" w:sz="0" w:space="0" w:color="auto"/>
      </w:divBdr>
    </w:div>
    <w:div w:id="1779640196">
      <w:bodyDiv w:val="1"/>
      <w:marLeft w:val="0"/>
      <w:marRight w:val="0"/>
      <w:marTop w:val="0"/>
      <w:marBottom w:val="0"/>
      <w:divBdr>
        <w:top w:val="none" w:sz="0" w:space="0" w:color="auto"/>
        <w:left w:val="none" w:sz="0" w:space="0" w:color="auto"/>
        <w:bottom w:val="none" w:sz="0" w:space="0" w:color="auto"/>
        <w:right w:val="none" w:sz="0" w:space="0" w:color="auto"/>
      </w:divBdr>
      <w:divsChild>
        <w:div w:id="465009207">
          <w:marLeft w:val="0"/>
          <w:marRight w:val="0"/>
          <w:marTop w:val="0"/>
          <w:marBottom w:val="0"/>
          <w:divBdr>
            <w:top w:val="none" w:sz="0" w:space="0" w:color="auto"/>
            <w:left w:val="none" w:sz="0" w:space="0" w:color="auto"/>
            <w:bottom w:val="none" w:sz="0" w:space="0" w:color="auto"/>
            <w:right w:val="none" w:sz="0" w:space="0" w:color="auto"/>
          </w:divBdr>
        </w:div>
        <w:div w:id="1179003333">
          <w:marLeft w:val="0"/>
          <w:marRight w:val="0"/>
          <w:marTop w:val="0"/>
          <w:marBottom w:val="0"/>
          <w:divBdr>
            <w:top w:val="none" w:sz="0" w:space="0" w:color="auto"/>
            <w:left w:val="none" w:sz="0" w:space="0" w:color="auto"/>
            <w:bottom w:val="none" w:sz="0" w:space="0" w:color="auto"/>
            <w:right w:val="none" w:sz="0" w:space="0" w:color="auto"/>
          </w:divBdr>
        </w:div>
        <w:div w:id="132454545">
          <w:marLeft w:val="0"/>
          <w:marRight w:val="0"/>
          <w:marTop w:val="0"/>
          <w:marBottom w:val="0"/>
          <w:divBdr>
            <w:top w:val="none" w:sz="0" w:space="0" w:color="auto"/>
            <w:left w:val="none" w:sz="0" w:space="0" w:color="auto"/>
            <w:bottom w:val="none" w:sz="0" w:space="0" w:color="auto"/>
            <w:right w:val="none" w:sz="0" w:space="0" w:color="auto"/>
          </w:divBdr>
        </w:div>
        <w:div w:id="2045211284">
          <w:marLeft w:val="0"/>
          <w:marRight w:val="0"/>
          <w:marTop w:val="0"/>
          <w:marBottom w:val="0"/>
          <w:divBdr>
            <w:top w:val="none" w:sz="0" w:space="0" w:color="auto"/>
            <w:left w:val="none" w:sz="0" w:space="0" w:color="auto"/>
            <w:bottom w:val="none" w:sz="0" w:space="0" w:color="auto"/>
            <w:right w:val="none" w:sz="0" w:space="0" w:color="auto"/>
          </w:divBdr>
        </w:div>
        <w:div w:id="1063141620">
          <w:marLeft w:val="0"/>
          <w:marRight w:val="0"/>
          <w:marTop w:val="0"/>
          <w:marBottom w:val="0"/>
          <w:divBdr>
            <w:top w:val="none" w:sz="0" w:space="0" w:color="auto"/>
            <w:left w:val="none" w:sz="0" w:space="0" w:color="auto"/>
            <w:bottom w:val="none" w:sz="0" w:space="0" w:color="auto"/>
            <w:right w:val="none" w:sz="0" w:space="0" w:color="auto"/>
          </w:divBdr>
        </w:div>
        <w:div w:id="1791704948">
          <w:marLeft w:val="0"/>
          <w:marRight w:val="0"/>
          <w:marTop w:val="0"/>
          <w:marBottom w:val="0"/>
          <w:divBdr>
            <w:top w:val="none" w:sz="0" w:space="0" w:color="auto"/>
            <w:left w:val="none" w:sz="0" w:space="0" w:color="auto"/>
            <w:bottom w:val="none" w:sz="0" w:space="0" w:color="auto"/>
            <w:right w:val="none" w:sz="0" w:space="0" w:color="auto"/>
          </w:divBdr>
        </w:div>
      </w:divsChild>
    </w:div>
    <w:div w:id="1874609715">
      <w:bodyDiv w:val="1"/>
      <w:marLeft w:val="0"/>
      <w:marRight w:val="0"/>
      <w:marTop w:val="0"/>
      <w:marBottom w:val="0"/>
      <w:divBdr>
        <w:top w:val="none" w:sz="0" w:space="0" w:color="auto"/>
        <w:left w:val="none" w:sz="0" w:space="0" w:color="auto"/>
        <w:bottom w:val="none" w:sz="0" w:space="0" w:color="auto"/>
        <w:right w:val="none" w:sz="0" w:space="0" w:color="auto"/>
      </w:divBdr>
      <w:divsChild>
        <w:div w:id="782308582">
          <w:marLeft w:val="0"/>
          <w:marRight w:val="0"/>
          <w:marTop w:val="0"/>
          <w:marBottom w:val="0"/>
          <w:divBdr>
            <w:top w:val="none" w:sz="0" w:space="0" w:color="auto"/>
            <w:left w:val="none" w:sz="0" w:space="0" w:color="auto"/>
            <w:bottom w:val="none" w:sz="0" w:space="0" w:color="auto"/>
            <w:right w:val="none" w:sz="0" w:space="0" w:color="auto"/>
          </w:divBdr>
        </w:div>
        <w:div w:id="1495535660">
          <w:marLeft w:val="0"/>
          <w:marRight w:val="0"/>
          <w:marTop w:val="0"/>
          <w:marBottom w:val="0"/>
          <w:divBdr>
            <w:top w:val="none" w:sz="0" w:space="0" w:color="auto"/>
            <w:left w:val="none" w:sz="0" w:space="0" w:color="auto"/>
            <w:bottom w:val="none" w:sz="0" w:space="0" w:color="auto"/>
            <w:right w:val="none" w:sz="0" w:space="0" w:color="auto"/>
          </w:divBdr>
        </w:div>
        <w:div w:id="16581458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hyperlink" Target="http://lanl.arxiv.org/abs/1010.2942" TargetMode="External"/><Relationship Id="rId21" Type="http://schemas.openxmlformats.org/officeDocument/2006/relationships/hyperlink" Target="http://arxiv.org/abs/hep-ex/0412028" TargetMode="External"/><Relationship Id="rId22" Type="http://schemas.openxmlformats.org/officeDocument/2006/relationships/hyperlink" Target="http://arxiv.org/abs/0810.0414"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glossaryDocument" Target="glossary/document.xml"/><Relationship Id="rId27"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jpg"/><Relationship Id="rId12" Type="http://schemas.openxmlformats.org/officeDocument/2006/relationships/image" Target="media/image4.emf"/><Relationship Id="rId13" Type="http://schemas.openxmlformats.org/officeDocument/2006/relationships/image" Target="media/image5.emf"/><Relationship Id="rId14" Type="http://schemas.openxmlformats.org/officeDocument/2006/relationships/image" Target="media/image6.emf"/><Relationship Id="rId15" Type="http://schemas.openxmlformats.org/officeDocument/2006/relationships/image" Target="media/image7.emf"/><Relationship Id="rId16" Type="http://schemas.openxmlformats.org/officeDocument/2006/relationships/image" Target="media/image8.emf"/><Relationship Id="rId17" Type="http://schemas.openxmlformats.org/officeDocument/2006/relationships/image" Target="media/image9.emf"/><Relationship Id="rId18" Type="http://schemas.openxmlformats.org/officeDocument/2006/relationships/hyperlink" Target="http://arxiv.org/abs/1512.02913" TargetMode="External"/><Relationship Id="rId19" Type="http://schemas.openxmlformats.org/officeDocument/2006/relationships/hyperlink" Target="http://www.ep.ph.bham.ac.uk/general/outreach/dowellfes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twiki.cern.ch/twiki/bin/view/AtlasPublic"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FA4526A694AC04EB69E96E3E4554BDD"/>
        <w:category>
          <w:name w:val="General"/>
          <w:gallery w:val="placeholder"/>
        </w:category>
        <w:types>
          <w:type w:val="bbPlcHdr"/>
        </w:types>
        <w:behaviors>
          <w:behavior w:val="content"/>
        </w:behaviors>
        <w:guid w:val="{88FFAB12-3BCB-2540-84E9-2F37C6B11D35}"/>
      </w:docPartPr>
      <w:docPartBody>
        <w:p w:rsidR="001A0A92" w:rsidRDefault="005E41D5" w:rsidP="005E41D5">
          <w:pPr>
            <w:pStyle w:val="1FA4526A694AC04EB69E96E3E4554BDD"/>
          </w:pPr>
          <w:r>
            <w:t>[Type text]</w:t>
          </w:r>
        </w:p>
      </w:docPartBody>
    </w:docPart>
    <w:docPart>
      <w:docPartPr>
        <w:name w:val="408D029F8798AB4DA67CF032F1A090C1"/>
        <w:category>
          <w:name w:val="General"/>
          <w:gallery w:val="placeholder"/>
        </w:category>
        <w:types>
          <w:type w:val="bbPlcHdr"/>
        </w:types>
        <w:behaviors>
          <w:behavior w:val="content"/>
        </w:behaviors>
        <w:guid w:val="{531133A5-5060-884E-A372-7AECE70B32E5}"/>
      </w:docPartPr>
      <w:docPartBody>
        <w:p w:rsidR="001A0A92" w:rsidRDefault="005E41D5" w:rsidP="005E41D5">
          <w:pPr>
            <w:pStyle w:val="408D029F8798AB4DA67CF032F1A090C1"/>
          </w:pPr>
          <w:r>
            <w:t>[Type text]</w:t>
          </w:r>
        </w:p>
      </w:docPartBody>
    </w:docPart>
    <w:docPart>
      <w:docPartPr>
        <w:name w:val="5F4A9CD786445B4CBC950249FD707A70"/>
        <w:category>
          <w:name w:val="General"/>
          <w:gallery w:val="placeholder"/>
        </w:category>
        <w:types>
          <w:type w:val="bbPlcHdr"/>
        </w:types>
        <w:behaviors>
          <w:behavior w:val="content"/>
        </w:behaviors>
        <w:guid w:val="{AA053C5B-04BC-0345-B527-C74626C82BDE}"/>
      </w:docPartPr>
      <w:docPartBody>
        <w:p w:rsidR="001A0A92" w:rsidRDefault="005E41D5" w:rsidP="005E41D5">
          <w:pPr>
            <w:pStyle w:val="5F4A9CD786445B4CBC950249FD707A7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QURMP+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1D5"/>
    <w:rsid w:val="00015D78"/>
    <w:rsid w:val="00021E61"/>
    <w:rsid w:val="00057B06"/>
    <w:rsid w:val="0007007A"/>
    <w:rsid w:val="00090564"/>
    <w:rsid w:val="0009482C"/>
    <w:rsid w:val="000A0CAA"/>
    <w:rsid w:val="00101471"/>
    <w:rsid w:val="00131282"/>
    <w:rsid w:val="001704AC"/>
    <w:rsid w:val="001804B0"/>
    <w:rsid w:val="00186AC9"/>
    <w:rsid w:val="001A0A92"/>
    <w:rsid w:val="002630E4"/>
    <w:rsid w:val="002C32A1"/>
    <w:rsid w:val="002C4498"/>
    <w:rsid w:val="003614BD"/>
    <w:rsid w:val="00396DDB"/>
    <w:rsid w:val="0039785F"/>
    <w:rsid w:val="003A508C"/>
    <w:rsid w:val="003A5E34"/>
    <w:rsid w:val="003D6678"/>
    <w:rsid w:val="003E25DB"/>
    <w:rsid w:val="00416C78"/>
    <w:rsid w:val="00427F93"/>
    <w:rsid w:val="00485B95"/>
    <w:rsid w:val="004D3F73"/>
    <w:rsid w:val="00522221"/>
    <w:rsid w:val="00537015"/>
    <w:rsid w:val="00557556"/>
    <w:rsid w:val="005610BA"/>
    <w:rsid w:val="005E1D33"/>
    <w:rsid w:val="005E41D5"/>
    <w:rsid w:val="005F739C"/>
    <w:rsid w:val="00612B2E"/>
    <w:rsid w:val="006401F1"/>
    <w:rsid w:val="006C20AE"/>
    <w:rsid w:val="0071079E"/>
    <w:rsid w:val="007745F8"/>
    <w:rsid w:val="00781DC5"/>
    <w:rsid w:val="007A4504"/>
    <w:rsid w:val="007D7618"/>
    <w:rsid w:val="0081085C"/>
    <w:rsid w:val="00822B6B"/>
    <w:rsid w:val="00872AB1"/>
    <w:rsid w:val="00876BF2"/>
    <w:rsid w:val="00880ED0"/>
    <w:rsid w:val="00886587"/>
    <w:rsid w:val="008A60EE"/>
    <w:rsid w:val="008B2263"/>
    <w:rsid w:val="008F1502"/>
    <w:rsid w:val="00953783"/>
    <w:rsid w:val="00976ED2"/>
    <w:rsid w:val="009B0B77"/>
    <w:rsid w:val="009B5E89"/>
    <w:rsid w:val="009E4BEA"/>
    <w:rsid w:val="00AB5A9E"/>
    <w:rsid w:val="00AD6DE5"/>
    <w:rsid w:val="00B67F3A"/>
    <w:rsid w:val="00B95025"/>
    <w:rsid w:val="00C72798"/>
    <w:rsid w:val="00D012DE"/>
    <w:rsid w:val="00D04B0D"/>
    <w:rsid w:val="00D5777D"/>
    <w:rsid w:val="00DB1A19"/>
    <w:rsid w:val="00DC150C"/>
    <w:rsid w:val="00EB477E"/>
    <w:rsid w:val="00EC1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2"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A4526A694AC04EB69E96E3E4554BDD">
    <w:name w:val="1FA4526A694AC04EB69E96E3E4554BDD"/>
    <w:rsid w:val="005E41D5"/>
  </w:style>
  <w:style w:type="paragraph" w:customStyle="1" w:styleId="408D029F8798AB4DA67CF032F1A090C1">
    <w:name w:val="408D029F8798AB4DA67CF032F1A090C1"/>
    <w:rsid w:val="005E41D5"/>
  </w:style>
  <w:style w:type="paragraph" w:customStyle="1" w:styleId="5F4A9CD786445B4CBC950249FD707A70">
    <w:name w:val="5F4A9CD786445B4CBC950249FD707A70"/>
    <w:rsid w:val="005E41D5"/>
  </w:style>
  <w:style w:type="paragraph" w:customStyle="1" w:styleId="7A528177CD13D542998AF8CECEF7C158">
    <w:name w:val="7A528177CD13D542998AF8CECEF7C158"/>
    <w:rsid w:val="005E41D5"/>
  </w:style>
  <w:style w:type="paragraph" w:customStyle="1" w:styleId="6009ABE95B88ED4EB23DB465FD00B4F9">
    <w:name w:val="6009ABE95B88ED4EB23DB465FD00B4F9"/>
    <w:rsid w:val="005E41D5"/>
  </w:style>
  <w:style w:type="paragraph" w:customStyle="1" w:styleId="35A31D7DFE8ABE4BAAC63223D8B4776A">
    <w:name w:val="35A31D7DFE8ABE4BAAC63223D8B4776A"/>
    <w:rsid w:val="005E41D5"/>
  </w:style>
  <w:style w:type="character" w:styleId="PlaceholderText">
    <w:name w:val="Placeholder Text"/>
    <w:basedOn w:val="DefaultParagraphFont"/>
    <w:uiPriority w:val="62"/>
    <w:semiHidden/>
    <w:rsid w:val="00090564"/>
    <w:rPr>
      <w:rFonts w:cs="Times New Roman"/>
      <w:color w:val="808080"/>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2"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A4526A694AC04EB69E96E3E4554BDD">
    <w:name w:val="1FA4526A694AC04EB69E96E3E4554BDD"/>
    <w:rsid w:val="005E41D5"/>
  </w:style>
  <w:style w:type="paragraph" w:customStyle="1" w:styleId="408D029F8798AB4DA67CF032F1A090C1">
    <w:name w:val="408D029F8798AB4DA67CF032F1A090C1"/>
    <w:rsid w:val="005E41D5"/>
  </w:style>
  <w:style w:type="paragraph" w:customStyle="1" w:styleId="5F4A9CD786445B4CBC950249FD707A70">
    <w:name w:val="5F4A9CD786445B4CBC950249FD707A70"/>
    <w:rsid w:val="005E41D5"/>
  </w:style>
  <w:style w:type="paragraph" w:customStyle="1" w:styleId="7A528177CD13D542998AF8CECEF7C158">
    <w:name w:val="7A528177CD13D542998AF8CECEF7C158"/>
    <w:rsid w:val="005E41D5"/>
  </w:style>
  <w:style w:type="paragraph" w:customStyle="1" w:styleId="6009ABE95B88ED4EB23DB465FD00B4F9">
    <w:name w:val="6009ABE95B88ED4EB23DB465FD00B4F9"/>
    <w:rsid w:val="005E41D5"/>
  </w:style>
  <w:style w:type="paragraph" w:customStyle="1" w:styleId="35A31D7DFE8ABE4BAAC63223D8B4776A">
    <w:name w:val="35A31D7DFE8ABE4BAAC63223D8B4776A"/>
    <w:rsid w:val="005E41D5"/>
  </w:style>
  <w:style w:type="character" w:styleId="PlaceholderText">
    <w:name w:val="Placeholder Text"/>
    <w:basedOn w:val="DefaultParagraphFont"/>
    <w:uiPriority w:val="62"/>
    <w:semiHidden/>
    <w:rsid w:val="00090564"/>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837B1-4FF5-2B41-ABC5-09490832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9393</Words>
  <Characters>53544</Characters>
  <Application>Microsoft Macintosh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Physik</dc:creator>
  <cp:keywords/>
  <dc:description/>
  <cp:lastModifiedBy>Koray Karaca</cp:lastModifiedBy>
  <cp:revision>2</cp:revision>
  <cp:lastPrinted>2016-08-16T16:45:00Z</cp:lastPrinted>
  <dcterms:created xsi:type="dcterms:W3CDTF">2016-08-27T13:50:00Z</dcterms:created>
  <dcterms:modified xsi:type="dcterms:W3CDTF">2016-08-27T13:50:00Z</dcterms:modified>
</cp:coreProperties>
</file>