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42A" w:rsidRPr="00DD4BA5" w:rsidRDefault="00DD242A" w:rsidP="00DD242A">
      <w:pPr>
        <w:spacing w:after="160" w:line="259" w:lineRule="auto"/>
        <w:rPr>
          <w:rFonts w:ascii="Times New Roman" w:hAnsi="Times New Roman" w:cs="Times New Roman"/>
          <w:color w:val="2E2E2E"/>
          <w:sz w:val="24"/>
          <w:szCs w:val="24"/>
          <w:shd w:val="clear" w:color="auto" w:fill="FFFFFF"/>
        </w:rPr>
      </w:pPr>
      <w:r w:rsidRPr="00DD4BA5">
        <w:rPr>
          <w:rFonts w:ascii="Times New Roman" w:hAnsi="Times New Roman" w:cs="Times New Roman"/>
          <w:color w:val="2E2E2E"/>
          <w:sz w:val="24"/>
          <w:szCs w:val="24"/>
          <w:shd w:val="clear" w:color="auto" w:fill="FFFFFF"/>
        </w:rPr>
        <w:t>Psychoneural reduction: a perspective from neural circuits</w:t>
      </w:r>
    </w:p>
    <w:p w:rsidR="00DD242A" w:rsidRPr="00DD4BA5" w:rsidRDefault="00DD242A" w:rsidP="00DD242A">
      <w:pPr>
        <w:spacing w:after="160" w:line="259" w:lineRule="auto"/>
        <w:rPr>
          <w:rFonts w:ascii="Times New Roman" w:hAnsi="Times New Roman" w:cs="Times New Roman"/>
          <w:color w:val="2E2E2E"/>
          <w:sz w:val="24"/>
          <w:szCs w:val="24"/>
          <w:shd w:val="clear" w:color="auto" w:fill="FFFFFF"/>
        </w:rPr>
      </w:pPr>
    </w:p>
    <w:p w:rsidR="00DD242A" w:rsidRPr="00DD4BA5" w:rsidRDefault="00DD242A" w:rsidP="00DD242A">
      <w:pPr>
        <w:spacing w:after="160" w:line="259" w:lineRule="auto"/>
        <w:rPr>
          <w:rFonts w:ascii="Times New Roman" w:hAnsi="Times New Roman" w:cs="Times New Roman"/>
          <w:color w:val="2E2E2E"/>
          <w:sz w:val="24"/>
          <w:szCs w:val="24"/>
          <w:shd w:val="clear" w:color="auto" w:fill="FFFFFF"/>
        </w:rPr>
      </w:pPr>
    </w:p>
    <w:p w:rsidR="00DD242A" w:rsidRPr="00DD4BA5" w:rsidRDefault="00DD242A" w:rsidP="00DD242A">
      <w:pPr>
        <w:spacing w:after="160" w:line="259" w:lineRule="auto"/>
        <w:rPr>
          <w:rFonts w:ascii="Times New Roman" w:hAnsi="Times New Roman" w:cs="Times New Roman"/>
          <w:color w:val="2E2E2E"/>
          <w:sz w:val="24"/>
          <w:szCs w:val="24"/>
          <w:shd w:val="clear" w:color="auto" w:fill="FFFFFF"/>
        </w:rPr>
      </w:pPr>
      <w:r w:rsidRPr="00DD4BA5">
        <w:rPr>
          <w:rFonts w:ascii="Times New Roman" w:hAnsi="Times New Roman" w:cs="Times New Roman"/>
          <w:color w:val="2E2E2E"/>
          <w:sz w:val="24"/>
          <w:szCs w:val="24"/>
          <w:shd w:val="clear" w:color="auto" w:fill="FFFFFF"/>
        </w:rPr>
        <w:t>David Parker</w:t>
      </w:r>
    </w:p>
    <w:p w:rsidR="00DD242A" w:rsidRPr="00DD4BA5" w:rsidRDefault="00DD242A" w:rsidP="00DD242A">
      <w:r w:rsidRPr="00DD4BA5">
        <w:rPr>
          <w:rFonts w:ascii="Times New Roman" w:hAnsi="Times New Roman" w:cs="Times New Roman"/>
          <w:color w:val="2E2E2E"/>
          <w:sz w:val="24"/>
          <w:szCs w:val="24"/>
          <w:shd w:val="clear" w:color="auto" w:fill="FFFFFF"/>
        </w:rPr>
        <w:t>Department of Physiology, Development and Neuroscience, University of Cambridge, CB2 3EJ, UK. Djp27@cam.ac.uk</w:t>
      </w:r>
    </w:p>
    <w:p w:rsidR="00DD242A" w:rsidRPr="00DD4BA5" w:rsidRDefault="00DD242A" w:rsidP="00A4231E">
      <w:pPr>
        <w:pStyle w:val="paragraph"/>
        <w:spacing w:before="0" w:beforeAutospacing="0" w:after="0" w:afterAutospacing="0" w:line="480" w:lineRule="auto"/>
        <w:textAlignment w:val="baseline"/>
        <w:rPr>
          <w:rStyle w:val="normaltextrun"/>
          <w:i/>
          <w:iCs/>
          <w:color w:val="2E2E2E"/>
          <w:shd w:val="clear" w:color="auto" w:fill="FFFFFF"/>
        </w:rPr>
      </w:pPr>
    </w:p>
    <w:p w:rsidR="00DD242A" w:rsidRPr="00DD4BA5" w:rsidRDefault="00DD242A" w:rsidP="00A4231E">
      <w:pPr>
        <w:pStyle w:val="paragraph"/>
        <w:spacing w:before="0" w:beforeAutospacing="0" w:after="0" w:afterAutospacing="0" w:line="480" w:lineRule="auto"/>
        <w:textAlignment w:val="baseline"/>
        <w:rPr>
          <w:rStyle w:val="normaltextrun"/>
          <w:i/>
          <w:iCs/>
          <w:color w:val="2E2E2E"/>
          <w:shd w:val="clear" w:color="auto" w:fill="FFFFFF"/>
        </w:rPr>
      </w:pPr>
    </w:p>
    <w:p w:rsidR="00A4231E" w:rsidRPr="00DD4BA5" w:rsidRDefault="00A4231E" w:rsidP="00A4231E">
      <w:pPr>
        <w:pStyle w:val="paragraph"/>
        <w:spacing w:before="0" w:beforeAutospacing="0" w:after="0" w:afterAutospacing="0" w:line="480" w:lineRule="auto"/>
        <w:textAlignment w:val="baseline"/>
        <w:rPr>
          <w:rFonts w:ascii="Segoe UI" w:hAnsi="Segoe UI" w:cs="Segoe UI"/>
          <w:sz w:val="18"/>
          <w:szCs w:val="18"/>
        </w:rPr>
      </w:pPr>
      <w:r w:rsidRPr="00DD4BA5">
        <w:rPr>
          <w:rStyle w:val="normaltextrun"/>
          <w:i/>
          <w:iCs/>
          <w:color w:val="2E2E2E"/>
          <w:shd w:val="clear" w:color="auto" w:fill="FFFFFF"/>
        </w:rPr>
        <w:t>Abstract</w:t>
      </w:r>
      <w:r w:rsidRPr="00DD4BA5">
        <w:rPr>
          <w:rStyle w:val="eop"/>
        </w:rPr>
        <w:t> </w:t>
      </w:r>
    </w:p>
    <w:p w:rsidR="00A4231E" w:rsidRPr="00DD4BA5" w:rsidRDefault="00A4231E" w:rsidP="00A4231E">
      <w:pPr>
        <w:pStyle w:val="paragraph"/>
        <w:spacing w:before="0" w:beforeAutospacing="0" w:after="0" w:afterAutospacing="0" w:line="480" w:lineRule="auto"/>
        <w:ind w:firstLine="720"/>
        <w:textAlignment w:val="baseline"/>
        <w:rPr>
          <w:rFonts w:ascii="Segoe UI" w:hAnsi="Segoe UI" w:cs="Segoe UI"/>
          <w:sz w:val="18"/>
          <w:szCs w:val="18"/>
        </w:rPr>
      </w:pPr>
      <w:r w:rsidRPr="00DD4BA5">
        <w:rPr>
          <w:rStyle w:val="normaltextrun"/>
          <w:color w:val="2A2A2A"/>
          <w:shd w:val="clear" w:color="auto" w:fill="FFFFFF"/>
        </w:rPr>
        <w:t xml:space="preserve">Psychoneural reduction has been debated extensively in the philosophy of neuroscience. In this article I will evaluate metascientific approaches that claim direct molecular and cellular explanations of cognitive functions. I will initially consider the issues </w:t>
      </w:r>
      <w:r w:rsidR="00E33389" w:rsidRPr="00DD4BA5">
        <w:rPr>
          <w:rStyle w:val="normaltextrun"/>
          <w:color w:val="2A2A2A"/>
          <w:shd w:val="clear" w:color="auto" w:fill="FFFFFF"/>
        </w:rPr>
        <w:t xml:space="preserve">involved </w:t>
      </w:r>
      <w:r w:rsidRPr="00DD4BA5">
        <w:rPr>
          <w:rStyle w:val="normaltextrun"/>
          <w:color w:val="2A2A2A"/>
          <w:shd w:val="clear" w:color="auto" w:fill="FFFFFF"/>
        </w:rPr>
        <w:t>in linking cellular properties to behaviour from the general perspective of neural circuits</w:t>
      </w:r>
      <w:r w:rsidR="00E33389" w:rsidRPr="00DD4BA5">
        <w:rPr>
          <w:rStyle w:val="normaltextrun"/>
          <w:color w:val="2A2A2A"/>
          <w:shd w:val="clear" w:color="auto" w:fill="FFFFFF"/>
        </w:rPr>
        <w:t>. These circuits</w:t>
      </w:r>
      <w:r w:rsidRPr="00DD4BA5">
        <w:rPr>
          <w:rStyle w:val="normaltextrun"/>
          <w:color w:val="2A2A2A"/>
          <w:shd w:val="clear" w:color="auto" w:fill="FFFFFF"/>
        </w:rPr>
        <w:t xml:space="preserve"> that integrate the molecular and cellular components underlying cognition and behaviour</w:t>
      </w:r>
      <w:r w:rsidR="00E33389" w:rsidRPr="00DD4BA5">
        <w:rPr>
          <w:rStyle w:val="normaltextrun"/>
          <w:color w:val="2A2A2A"/>
          <w:shd w:val="clear" w:color="auto" w:fill="FFFFFF"/>
        </w:rPr>
        <w:t xml:space="preserve">, </w:t>
      </w:r>
      <w:r w:rsidR="003C467D" w:rsidRPr="00DD4BA5">
        <w:rPr>
          <w:rStyle w:val="normaltextrun"/>
          <w:color w:val="2A2A2A"/>
          <w:shd w:val="clear" w:color="auto" w:fill="FFFFFF"/>
        </w:rPr>
        <w:t xml:space="preserve">making </w:t>
      </w:r>
      <w:r w:rsidR="00E33389" w:rsidRPr="00DD4BA5">
        <w:rPr>
          <w:rStyle w:val="normaltextrun"/>
          <w:color w:val="2A2A2A"/>
          <w:shd w:val="clear" w:color="auto" w:fill="FFFFFF"/>
        </w:rPr>
        <w:t>consideration of circuit properties relevant to reductionist debates</w:t>
      </w:r>
      <w:r w:rsidRPr="00DD4BA5">
        <w:rPr>
          <w:rStyle w:val="normaltextrun"/>
          <w:color w:val="2A2A2A"/>
          <w:shd w:val="clear" w:color="auto" w:fill="FFFFFF"/>
        </w:rPr>
        <w:t>. </w:t>
      </w:r>
      <w:r w:rsidRPr="00DD4BA5">
        <w:rPr>
          <w:rStyle w:val="normaltextrun"/>
          <w:color w:val="2E2E2E"/>
          <w:shd w:val="clear" w:color="auto" w:fill="FFFFFF"/>
        </w:rPr>
        <w:t xml:space="preserve">I will then apply this general perspective to </w:t>
      </w:r>
      <w:r w:rsidR="003C467D" w:rsidRPr="00DD4BA5">
        <w:rPr>
          <w:rStyle w:val="normaltextrun"/>
          <w:color w:val="2E2E2E"/>
          <w:shd w:val="clear" w:color="auto" w:fill="FFFFFF"/>
        </w:rPr>
        <w:t xml:space="preserve">specific </w:t>
      </w:r>
      <w:r w:rsidRPr="00DD4BA5">
        <w:rPr>
          <w:rStyle w:val="normaltextrun"/>
          <w:color w:val="2E2E2E"/>
          <w:shd w:val="clear" w:color="auto" w:fill="FFFFFF"/>
        </w:rPr>
        <w:t xml:space="preserve">systems </w:t>
      </w:r>
      <w:r w:rsidR="00E33389" w:rsidRPr="00DD4BA5">
        <w:rPr>
          <w:rStyle w:val="normaltextrun"/>
          <w:color w:val="2E2E2E"/>
          <w:shd w:val="clear" w:color="auto" w:fill="FFFFFF"/>
        </w:rPr>
        <w:t xml:space="preserve">where </w:t>
      </w:r>
      <w:r w:rsidRPr="00DD4BA5">
        <w:rPr>
          <w:rStyle w:val="normaltextrun"/>
          <w:color w:val="2E2E2E"/>
          <w:shd w:val="clear" w:color="auto" w:fill="FFFFFF"/>
        </w:rPr>
        <w:t>psychoneural reduction</w:t>
      </w:r>
      <w:r w:rsidR="00E33389" w:rsidRPr="00DD4BA5">
        <w:rPr>
          <w:rStyle w:val="normaltextrun"/>
          <w:color w:val="2E2E2E"/>
          <w:shd w:val="clear" w:color="auto" w:fill="FFFFFF"/>
        </w:rPr>
        <w:t xml:space="preserve"> has been claimed</w:t>
      </w:r>
      <w:r w:rsidRPr="00DD4BA5">
        <w:rPr>
          <w:rStyle w:val="normaltextrun"/>
          <w:color w:val="2E2E2E"/>
          <w:shd w:val="clear" w:color="auto" w:fill="FFFFFF"/>
        </w:rPr>
        <w:t>, </w:t>
      </w:r>
      <w:r w:rsidR="00E33389" w:rsidRPr="00DD4BA5">
        <w:rPr>
          <w:rStyle w:val="normaltextrun"/>
          <w:color w:val="2E2E2E"/>
          <w:shd w:val="clear" w:color="auto" w:fill="FFFFFF"/>
        </w:rPr>
        <w:t xml:space="preserve">namely </w:t>
      </w:r>
      <w:r w:rsidRPr="00DD4BA5">
        <w:rPr>
          <w:rStyle w:val="normaltextrun"/>
          <w:color w:val="2E2E2E"/>
          <w:shd w:val="clear" w:color="auto" w:fill="FFFFFF"/>
        </w:rPr>
        <w:t>hippocampal long-term potentiation and the </w:t>
      </w:r>
      <w:proofErr w:type="spellStart"/>
      <w:r w:rsidRPr="00DD4BA5">
        <w:rPr>
          <w:rStyle w:val="normaltextrun"/>
          <w:i/>
          <w:iCs/>
          <w:color w:val="2E2E2E"/>
          <w:shd w:val="clear" w:color="auto" w:fill="FFFFFF"/>
        </w:rPr>
        <w:t>Aplysia</w:t>
      </w:r>
      <w:proofErr w:type="spellEnd"/>
      <w:r w:rsidRPr="00DD4BA5">
        <w:rPr>
          <w:rStyle w:val="normaltextrun"/>
          <w:color w:val="2E2E2E"/>
          <w:shd w:val="clear" w:color="auto" w:fill="FFFFFF"/>
        </w:rPr>
        <w:t> gill-withdrawal reflex</w:t>
      </w:r>
      <w:r w:rsidRPr="00DD4BA5">
        <w:rPr>
          <w:rStyle w:val="normaltextrun"/>
        </w:rPr>
        <w:t>. </w:t>
      </w:r>
      <w:r w:rsidRPr="00DD4BA5">
        <w:rPr>
          <w:rStyle w:val="eop"/>
        </w:rPr>
        <w:t> </w:t>
      </w:r>
    </w:p>
    <w:p w:rsidR="00A4231E" w:rsidRPr="00DD4BA5" w:rsidRDefault="00A4231E" w:rsidP="00A423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i/>
          <w:color w:val="2E2E2E"/>
          <w:sz w:val="24"/>
          <w:szCs w:val="24"/>
          <w:shd w:val="clear" w:color="auto" w:fill="FFFFFF"/>
        </w:rPr>
      </w:pPr>
      <w:r w:rsidRPr="00DD4BA5">
        <w:rPr>
          <w:rFonts w:ascii="Times New Roman" w:hAnsi="Times New Roman" w:cs="Times New Roman"/>
          <w:i/>
          <w:color w:val="2E2E2E"/>
          <w:sz w:val="24"/>
          <w:szCs w:val="24"/>
          <w:shd w:val="clear" w:color="auto" w:fill="FFFFFF"/>
        </w:rPr>
        <w:t xml:space="preserve"> </w:t>
      </w:r>
    </w:p>
    <w:p w:rsidR="00EA0B25" w:rsidRPr="00DD4BA5" w:rsidRDefault="00EA0B25">
      <w:pPr>
        <w:spacing w:after="160" w:line="259" w:lineRule="auto"/>
        <w:rPr>
          <w:rFonts w:ascii="Times New Roman" w:hAnsi="Times New Roman" w:cs="Times New Roman"/>
          <w:i/>
          <w:color w:val="2E2E2E"/>
          <w:sz w:val="24"/>
          <w:szCs w:val="24"/>
          <w:shd w:val="clear" w:color="auto" w:fill="FFFFFF"/>
        </w:rPr>
      </w:pPr>
      <w:r w:rsidRPr="00DD4BA5">
        <w:rPr>
          <w:rFonts w:ascii="Times New Roman" w:hAnsi="Times New Roman" w:cs="Times New Roman"/>
          <w:i/>
          <w:color w:val="2E2E2E"/>
          <w:sz w:val="24"/>
          <w:szCs w:val="24"/>
          <w:shd w:val="clear" w:color="auto" w:fill="FFFFFF"/>
        </w:rPr>
        <w:br w:type="page"/>
      </w:r>
    </w:p>
    <w:p w:rsidR="00130053" w:rsidRPr="00DD4BA5" w:rsidRDefault="00D31CA4" w:rsidP="00A423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i/>
          <w:color w:val="2E2E2E"/>
          <w:sz w:val="24"/>
          <w:szCs w:val="24"/>
          <w:shd w:val="clear" w:color="auto" w:fill="FFFFFF"/>
        </w:rPr>
      </w:pPr>
      <w:r w:rsidRPr="00DD4BA5">
        <w:rPr>
          <w:rFonts w:ascii="Times New Roman" w:hAnsi="Times New Roman" w:cs="Times New Roman"/>
          <w:i/>
          <w:color w:val="2E2E2E"/>
          <w:sz w:val="24"/>
          <w:szCs w:val="24"/>
          <w:shd w:val="clear" w:color="auto" w:fill="FFFFFF"/>
        </w:rPr>
        <w:lastRenderedPageBreak/>
        <w:t>Introduction</w:t>
      </w:r>
      <w:r w:rsidR="008460C3" w:rsidRPr="00DD4BA5">
        <w:rPr>
          <w:rFonts w:ascii="Times New Roman" w:hAnsi="Times New Roman" w:cs="Times New Roman"/>
          <w:color w:val="2E2E2E"/>
          <w:sz w:val="24"/>
          <w:szCs w:val="24"/>
          <w:shd w:val="clear" w:color="auto" w:fill="FFFFFF"/>
        </w:rPr>
        <w:tab/>
      </w:r>
    </w:p>
    <w:p w:rsidR="002D086C" w:rsidRPr="00DD4BA5" w:rsidRDefault="00082F71" w:rsidP="00266E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1A1A1A"/>
          <w:sz w:val="24"/>
          <w:szCs w:val="24"/>
          <w:shd w:val="clear" w:color="auto" w:fill="FFFFFF"/>
        </w:rPr>
      </w:pPr>
      <w:r w:rsidRPr="00DD4BA5">
        <w:rPr>
          <w:rFonts w:ascii="Times New Roman" w:hAnsi="Times New Roman" w:cs="Times New Roman"/>
          <w:color w:val="2E2E2E"/>
          <w:sz w:val="24"/>
          <w:szCs w:val="24"/>
          <w:shd w:val="clear" w:color="auto" w:fill="FFFFFF"/>
        </w:rPr>
        <w:tab/>
      </w:r>
      <w:r w:rsidR="00246F97" w:rsidRPr="00DD4BA5">
        <w:rPr>
          <w:rFonts w:ascii="Times New Roman" w:hAnsi="Times New Roman" w:cs="Times New Roman"/>
          <w:color w:val="2E2E2E"/>
          <w:sz w:val="24"/>
          <w:szCs w:val="24"/>
          <w:shd w:val="clear" w:color="auto" w:fill="FFFFFF"/>
        </w:rPr>
        <w:t>S</w:t>
      </w:r>
      <w:r w:rsidR="00246F97" w:rsidRPr="00DD4BA5">
        <w:rPr>
          <w:rFonts w:ascii="Times New Roman" w:hAnsi="Times New Roman" w:cs="Times New Roman"/>
          <w:sz w:val="24"/>
          <w:szCs w:val="24"/>
        </w:rPr>
        <w:t xml:space="preserve">cientists </w:t>
      </w:r>
      <w:r w:rsidR="0056501F" w:rsidRPr="00DD4BA5">
        <w:rPr>
          <w:rFonts w:ascii="Times New Roman" w:hAnsi="Times New Roman" w:cs="Times New Roman"/>
          <w:sz w:val="24"/>
          <w:szCs w:val="24"/>
        </w:rPr>
        <w:t>can</w:t>
      </w:r>
      <w:r w:rsidR="00246F97" w:rsidRPr="00DD4BA5">
        <w:rPr>
          <w:rFonts w:ascii="Times New Roman" w:hAnsi="Times New Roman" w:cs="Times New Roman"/>
          <w:sz w:val="24"/>
          <w:szCs w:val="24"/>
        </w:rPr>
        <w:t xml:space="preserve"> </w:t>
      </w:r>
      <w:r w:rsidR="001C41AD" w:rsidRPr="00DD4BA5">
        <w:rPr>
          <w:rFonts w:ascii="Times New Roman" w:hAnsi="Times New Roman" w:cs="Times New Roman"/>
          <w:sz w:val="24"/>
          <w:szCs w:val="24"/>
        </w:rPr>
        <w:t xml:space="preserve">seemingly </w:t>
      </w:r>
      <w:r w:rsidR="00246F97" w:rsidRPr="00DD4BA5">
        <w:rPr>
          <w:rFonts w:ascii="Times New Roman" w:hAnsi="Times New Roman" w:cs="Times New Roman"/>
          <w:sz w:val="24"/>
          <w:szCs w:val="24"/>
        </w:rPr>
        <w:t>have little time for philosophy (</w:t>
      </w:r>
      <w:r w:rsidR="008F7E9E" w:rsidRPr="00DD4BA5">
        <w:rPr>
          <w:rFonts w:ascii="Times New Roman" w:hAnsi="Times New Roman" w:cs="Times New Roman"/>
          <w:sz w:val="24"/>
          <w:szCs w:val="24"/>
        </w:rPr>
        <w:t xml:space="preserve">see </w:t>
      </w:r>
      <w:r w:rsidR="00246F97" w:rsidRPr="00DD4BA5">
        <w:rPr>
          <w:rFonts w:ascii="Times New Roman" w:hAnsi="Times New Roman" w:cs="Times New Roman"/>
          <w:sz w:val="24"/>
          <w:szCs w:val="24"/>
        </w:rPr>
        <w:t>Lipton 2005)</w:t>
      </w:r>
      <w:r w:rsidR="001C41AD" w:rsidRPr="00DD4BA5">
        <w:rPr>
          <w:rFonts w:ascii="Times New Roman" w:hAnsi="Times New Roman" w:cs="Times New Roman"/>
          <w:color w:val="333333"/>
          <w:sz w:val="24"/>
          <w:szCs w:val="24"/>
          <w:shd w:val="clear" w:color="auto" w:fill="FFFFFF"/>
        </w:rPr>
        <w:t>. For example,</w:t>
      </w:r>
      <w:r w:rsidR="0006041F" w:rsidRPr="00DD4BA5">
        <w:rPr>
          <w:rFonts w:ascii="Times New Roman" w:hAnsi="Times New Roman" w:cs="Times New Roman"/>
          <w:color w:val="333333"/>
          <w:sz w:val="24"/>
          <w:szCs w:val="24"/>
          <w:shd w:val="clear" w:color="auto" w:fill="FFFFFF"/>
        </w:rPr>
        <w:t xml:space="preserve"> </w:t>
      </w:r>
      <w:proofErr w:type="spellStart"/>
      <w:r w:rsidR="00246F97" w:rsidRPr="00DD4BA5">
        <w:rPr>
          <w:rFonts w:ascii="Times New Roman" w:hAnsi="Times New Roman" w:cs="Times New Roman"/>
          <w:color w:val="333333"/>
          <w:sz w:val="24"/>
          <w:szCs w:val="24"/>
          <w:shd w:val="clear" w:color="auto" w:fill="FFFFFF"/>
        </w:rPr>
        <w:t>Zeki</w:t>
      </w:r>
      <w:proofErr w:type="spellEnd"/>
      <w:r w:rsidR="00246F97" w:rsidRPr="00DD4BA5">
        <w:rPr>
          <w:rFonts w:ascii="Times New Roman" w:hAnsi="Times New Roman" w:cs="Times New Roman"/>
          <w:color w:val="333333"/>
          <w:sz w:val="24"/>
          <w:szCs w:val="24"/>
          <w:shd w:val="clear" w:color="auto" w:fill="FFFFFF"/>
        </w:rPr>
        <w:t xml:space="preserve"> (1993</w:t>
      </w:r>
      <w:r w:rsidR="004B7A6F" w:rsidRPr="00DD4BA5">
        <w:rPr>
          <w:rFonts w:ascii="Times New Roman" w:hAnsi="Times New Roman" w:cs="Times New Roman"/>
          <w:color w:val="333333"/>
          <w:sz w:val="24"/>
          <w:szCs w:val="24"/>
          <w:shd w:val="clear" w:color="auto" w:fill="FFFFFF"/>
        </w:rPr>
        <w:t>, page 7</w:t>
      </w:r>
      <w:r w:rsidR="00246F97" w:rsidRPr="00DD4BA5">
        <w:rPr>
          <w:rFonts w:ascii="Times New Roman" w:hAnsi="Times New Roman" w:cs="Times New Roman"/>
          <w:color w:val="333333"/>
          <w:sz w:val="24"/>
          <w:szCs w:val="24"/>
          <w:shd w:val="clear" w:color="auto" w:fill="FFFFFF"/>
        </w:rPr>
        <w:t>)</w:t>
      </w:r>
      <w:r w:rsidR="00E95C54" w:rsidRPr="00DD4BA5">
        <w:rPr>
          <w:rFonts w:ascii="Times New Roman" w:hAnsi="Times New Roman" w:cs="Times New Roman"/>
          <w:color w:val="333333"/>
          <w:sz w:val="24"/>
          <w:szCs w:val="24"/>
          <w:shd w:val="clear" w:color="auto" w:fill="FFFFFF"/>
        </w:rPr>
        <w:t xml:space="preserve"> </w:t>
      </w:r>
      <w:r w:rsidR="001B4E30" w:rsidRPr="00DD4BA5">
        <w:rPr>
          <w:rFonts w:ascii="Times New Roman" w:hAnsi="Times New Roman" w:cs="Times New Roman"/>
          <w:color w:val="333333"/>
          <w:sz w:val="24"/>
          <w:szCs w:val="24"/>
          <w:shd w:val="clear" w:color="auto" w:fill="FFFFFF"/>
        </w:rPr>
        <w:t>claimed</w:t>
      </w:r>
      <w:r w:rsidR="00246F97" w:rsidRPr="00DD4BA5">
        <w:rPr>
          <w:rFonts w:ascii="Times New Roman" w:hAnsi="Times New Roman" w:cs="Times New Roman"/>
          <w:color w:val="333333"/>
          <w:sz w:val="24"/>
          <w:szCs w:val="24"/>
          <w:shd w:val="clear" w:color="auto" w:fill="FFFFFF"/>
        </w:rPr>
        <w:t xml:space="preserve"> that </w:t>
      </w:r>
      <w:r w:rsidR="00140E99" w:rsidRPr="00DD4BA5">
        <w:rPr>
          <w:rFonts w:ascii="Times New Roman" w:hAnsi="Times New Roman" w:cs="Times New Roman"/>
          <w:sz w:val="24"/>
          <w:szCs w:val="24"/>
        </w:rPr>
        <w:t>philosophers</w:t>
      </w:r>
      <w:r w:rsidR="00246F97" w:rsidRPr="00DD4BA5">
        <w:rPr>
          <w:rFonts w:ascii="Times New Roman" w:hAnsi="Times New Roman" w:cs="Times New Roman"/>
          <w:sz w:val="24"/>
          <w:szCs w:val="24"/>
        </w:rPr>
        <w:t xml:space="preserve"> engage in “endless and ultimately fruitless discussion.” </w:t>
      </w:r>
      <w:r w:rsidR="00D167D0" w:rsidRPr="00DD4BA5">
        <w:rPr>
          <w:rStyle w:val="apple-converted-space"/>
          <w:rFonts w:ascii="Times New Roman" w:hAnsi="Times New Roman" w:cs="Times New Roman"/>
          <w:color w:val="1A1A1A"/>
          <w:sz w:val="24"/>
          <w:szCs w:val="24"/>
          <w:shd w:val="clear" w:color="auto" w:fill="FFFFFF"/>
        </w:rPr>
        <w:t>However,</w:t>
      </w:r>
      <w:r w:rsidR="000E0048" w:rsidRPr="00DD4BA5">
        <w:rPr>
          <w:rStyle w:val="apple-converted-space"/>
          <w:rFonts w:ascii="Times New Roman" w:hAnsi="Times New Roman" w:cs="Times New Roman"/>
          <w:color w:val="1A1A1A"/>
          <w:sz w:val="24"/>
          <w:szCs w:val="24"/>
          <w:shd w:val="clear" w:color="auto" w:fill="FFFFFF"/>
        </w:rPr>
        <w:t xml:space="preserve"> </w:t>
      </w:r>
      <w:r w:rsidR="001109BB" w:rsidRPr="00DD4BA5">
        <w:rPr>
          <w:rStyle w:val="apple-converted-space"/>
          <w:rFonts w:ascii="Times New Roman" w:hAnsi="Times New Roman" w:cs="Times New Roman"/>
          <w:color w:val="1A1A1A"/>
          <w:sz w:val="24"/>
          <w:szCs w:val="24"/>
          <w:shd w:val="clear" w:color="auto" w:fill="FFFFFF"/>
        </w:rPr>
        <w:t>scientist</w:t>
      </w:r>
      <w:r w:rsidR="00D167D0" w:rsidRPr="00DD4BA5">
        <w:rPr>
          <w:rStyle w:val="apple-converted-space"/>
          <w:rFonts w:ascii="Times New Roman" w:hAnsi="Times New Roman" w:cs="Times New Roman"/>
          <w:color w:val="1A1A1A"/>
          <w:sz w:val="24"/>
          <w:szCs w:val="24"/>
          <w:shd w:val="clear" w:color="auto" w:fill="FFFFFF"/>
        </w:rPr>
        <w:t>s</w:t>
      </w:r>
      <w:r w:rsidR="00D2336A" w:rsidRPr="00DD4BA5">
        <w:rPr>
          <w:rStyle w:val="apple-converted-space"/>
          <w:rFonts w:ascii="Times New Roman" w:hAnsi="Times New Roman" w:cs="Times New Roman"/>
          <w:color w:val="1A1A1A"/>
          <w:sz w:val="24"/>
          <w:szCs w:val="24"/>
          <w:shd w:val="clear" w:color="auto" w:fill="FFFFFF"/>
        </w:rPr>
        <w:t xml:space="preserve"> take </w:t>
      </w:r>
      <w:r w:rsidR="00D2336A" w:rsidRPr="00DD4BA5">
        <w:rPr>
          <w:rFonts w:ascii="Times New Roman" w:hAnsi="Times New Roman" w:cs="Times New Roman"/>
          <w:color w:val="2E2E2E"/>
          <w:sz w:val="24"/>
          <w:szCs w:val="24"/>
          <w:shd w:val="clear" w:color="auto" w:fill="FFFFFF"/>
        </w:rPr>
        <w:t xml:space="preserve">a philosophical position whenever they discuss knowledge or </w:t>
      </w:r>
      <w:r w:rsidR="00673203" w:rsidRPr="00DD4BA5">
        <w:rPr>
          <w:rFonts w:ascii="Times New Roman" w:hAnsi="Times New Roman" w:cs="Times New Roman"/>
          <w:color w:val="2E2E2E"/>
          <w:sz w:val="24"/>
          <w:szCs w:val="24"/>
          <w:shd w:val="clear" w:color="auto" w:fill="FFFFFF"/>
        </w:rPr>
        <w:t xml:space="preserve">make claims to </w:t>
      </w:r>
      <w:r w:rsidR="00124748" w:rsidRPr="00DD4BA5">
        <w:rPr>
          <w:rFonts w:ascii="Times New Roman" w:hAnsi="Times New Roman" w:cs="Times New Roman"/>
          <w:color w:val="2E2E2E"/>
          <w:sz w:val="24"/>
          <w:szCs w:val="24"/>
          <w:shd w:val="clear" w:color="auto" w:fill="FFFFFF"/>
        </w:rPr>
        <w:t>understanding</w:t>
      </w:r>
      <w:r w:rsidR="00D2336A" w:rsidRPr="00DD4BA5">
        <w:rPr>
          <w:rStyle w:val="apple-converted-space"/>
          <w:rFonts w:ascii="Times New Roman" w:hAnsi="Times New Roman" w:cs="Times New Roman"/>
          <w:color w:val="1A1A1A"/>
          <w:sz w:val="24"/>
          <w:szCs w:val="24"/>
          <w:shd w:val="clear" w:color="auto" w:fill="FFFFFF"/>
        </w:rPr>
        <w:t xml:space="preserve">. </w:t>
      </w:r>
      <w:r w:rsidR="00893301" w:rsidRPr="00DD4BA5">
        <w:rPr>
          <w:rStyle w:val="apple-converted-space"/>
          <w:rFonts w:ascii="Times New Roman" w:hAnsi="Times New Roman" w:cs="Times New Roman"/>
          <w:color w:val="1A1A1A"/>
          <w:sz w:val="24"/>
          <w:szCs w:val="24"/>
          <w:shd w:val="clear" w:color="auto" w:fill="FFFFFF"/>
        </w:rPr>
        <w:t>For example</w:t>
      </w:r>
      <w:r w:rsidR="00D2336A" w:rsidRPr="00DD4BA5">
        <w:rPr>
          <w:rStyle w:val="apple-converted-space"/>
          <w:rFonts w:ascii="Times New Roman" w:hAnsi="Times New Roman" w:cs="Times New Roman"/>
          <w:color w:val="1A1A1A"/>
          <w:sz w:val="24"/>
          <w:szCs w:val="24"/>
          <w:shd w:val="clear" w:color="auto" w:fill="FFFFFF"/>
        </w:rPr>
        <w:t xml:space="preserve">, </w:t>
      </w:r>
      <w:proofErr w:type="spellStart"/>
      <w:r w:rsidR="00D2336A" w:rsidRPr="00DD4BA5">
        <w:rPr>
          <w:rStyle w:val="apple-converted-space"/>
          <w:rFonts w:ascii="Times New Roman" w:hAnsi="Times New Roman" w:cs="Times New Roman"/>
          <w:color w:val="1A1A1A"/>
          <w:sz w:val="24"/>
          <w:szCs w:val="24"/>
          <w:shd w:val="clear" w:color="auto" w:fill="FFFFFF"/>
        </w:rPr>
        <w:t>Lichtman</w:t>
      </w:r>
      <w:proofErr w:type="spellEnd"/>
      <w:r w:rsidR="00D2336A" w:rsidRPr="00DD4BA5">
        <w:rPr>
          <w:rStyle w:val="apple-converted-space"/>
          <w:rFonts w:ascii="Times New Roman" w:hAnsi="Times New Roman" w:cs="Times New Roman"/>
          <w:color w:val="1A1A1A"/>
          <w:sz w:val="24"/>
          <w:szCs w:val="24"/>
          <w:shd w:val="clear" w:color="auto" w:fill="FFFFFF"/>
        </w:rPr>
        <w:t xml:space="preserve"> and Smith (2008</w:t>
      </w:r>
      <w:r w:rsidR="00AD24EC" w:rsidRPr="00DD4BA5">
        <w:rPr>
          <w:rStyle w:val="apple-converted-space"/>
          <w:rFonts w:ascii="Times New Roman" w:hAnsi="Times New Roman" w:cs="Times New Roman"/>
          <w:color w:val="1A1A1A"/>
          <w:sz w:val="24"/>
          <w:szCs w:val="24"/>
          <w:shd w:val="clear" w:color="auto" w:fill="FFFFFF"/>
        </w:rPr>
        <w:t>, page 5</w:t>
      </w:r>
      <w:r w:rsidR="00D2336A" w:rsidRPr="00DD4BA5">
        <w:rPr>
          <w:rStyle w:val="apple-converted-space"/>
          <w:rFonts w:ascii="Times New Roman" w:hAnsi="Times New Roman" w:cs="Times New Roman"/>
          <w:color w:val="1A1A1A"/>
          <w:sz w:val="24"/>
          <w:szCs w:val="24"/>
          <w:shd w:val="clear" w:color="auto" w:fill="FFFFFF"/>
        </w:rPr>
        <w:t>) wrote</w:t>
      </w:r>
      <w:r w:rsidR="00E95C54" w:rsidRPr="00DD4BA5">
        <w:rPr>
          <w:rStyle w:val="apple-converted-space"/>
          <w:rFonts w:ascii="Times New Roman" w:hAnsi="Times New Roman" w:cs="Times New Roman"/>
          <w:color w:val="1A1A1A"/>
          <w:sz w:val="24"/>
          <w:szCs w:val="24"/>
          <w:shd w:val="clear" w:color="auto" w:fill="FFFFFF"/>
        </w:rPr>
        <w:t xml:space="preserve"> in support of neural imaging that</w:t>
      </w:r>
      <w:r w:rsidR="00D2336A" w:rsidRPr="00DD4BA5">
        <w:rPr>
          <w:rFonts w:ascii="Times New Roman" w:hAnsi="Times New Roman" w:cs="Times New Roman"/>
          <w:color w:val="000000"/>
          <w:sz w:val="24"/>
          <w:szCs w:val="24"/>
          <w:shd w:val="clear" w:color="auto" w:fill="FFFFFF"/>
        </w:rPr>
        <w:t xml:space="preserve"> “just as most humans learn about football by watching …watching may be the most efficient route to understanding”. </w:t>
      </w:r>
      <w:r w:rsidR="00152D2F" w:rsidRPr="00DD4BA5">
        <w:rPr>
          <w:rFonts w:ascii="Times New Roman" w:hAnsi="Times New Roman" w:cs="Times New Roman"/>
          <w:color w:val="000000"/>
          <w:sz w:val="24"/>
          <w:szCs w:val="24"/>
          <w:shd w:val="clear" w:color="auto" w:fill="FFFFFF"/>
        </w:rPr>
        <w:t xml:space="preserve">But </w:t>
      </w:r>
      <w:r w:rsidR="000A4A89" w:rsidRPr="00DD4BA5">
        <w:rPr>
          <w:rFonts w:ascii="Times New Roman" w:hAnsi="Times New Roman" w:cs="Times New Roman"/>
          <w:color w:val="000000"/>
          <w:sz w:val="24"/>
          <w:szCs w:val="24"/>
          <w:shd w:val="clear" w:color="auto" w:fill="FFFFFF"/>
        </w:rPr>
        <w:t>can</w:t>
      </w:r>
      <w:r w:rsidR="003447DB" w:rsidRPr="00DD4BA5">
        <w:rPr>
          <w:rFonts w:ascii="Times New Roman" w:hAnsi="Times New Roman" w:cs="Times New Roman"/>
          <w:color w:val="000000"/>
          <w:sz w:val="24"/>
          <w:szCs w:val="24"/>
          <w:shd w:val="clear" w:color="auto" w:fill="FFFFFF"/>
        </w:rPr>
        <w:t xml:space="preserve"> </w:t>
      </w:r>
      <w:r w:rsidR="001109BB" w:rsidRPr="00DD4BA5">
        <w:rPr>
          <w:rFonts w:ascii="Times New Roman" w:hAnsi="Times New Roman" w:cs="Times New Roman"/>
          <w:color w:val="000000"/>
          <w:sz w:val="24"/>
          <w:szCs w:val="24"/>
          <w:shd w:val="clear" w:color="auto" w:fill="FFFFFF"/>
        </w:rPr>
        <w:t>we</w:t>
      </w:r>
      <w:r w:rsidR="007E28DE" w:rsidRPr="00DD4BA5">
        <w:rPr>
          <w:rFonts w:ascii="Times New Roman" w:hAnsi="Times New Roman" w:cs="Times New Roman"/>
          <w:color w:val="000000"/>
          <w:sz w:val="24"/>
          <w:szCs w:val="24"/>
          <w:shd w:val="clear" w:color="auto" w:fill="FFFFFF"/>
        </w:rPr>
        <w:t xml:space="preserve"> understood</w:t>
      </w:r>
      <w:r w:rsidR="003447DB" w:rsidRPr="00DD4BA5">
        <w:rPr>
          <w:rFonts w:ascii="Times New Roman" w:hAnsi="Times New Roman" w:cs="Times New Roman"/>
          <w:color w:val="000000"/>
          <w:sz w:val="24"/>
          <w:szCs w:val="24"/>
          <w:shd w:val="clear" w:color="auto" w:fill="FFFFFF"/>
        </w:rPr>
        <w:t xml:space="preserve"> </w:t>
      </w:r>
      <w:r w:rsidR="00893301" w:rsidRPr="00DD4BA5">
        <w:rPr>
          <w:rFonts w:ascii="Times New Roman" w:hAnsi="Times New Roman" w:cs="Times New Roman"/>
          <w:color w:val="000000"/>
          <w:sz w:val="24"/>
          <w:szCs w:val="24"/>
          <w:shd w:val="clear" w:color="auto" w:fill="FFFFFF"/>
        </w:rPr>
        <w:t xml:space="preserve">nervous system </w:t>
      </w:r>
      <w:r w:rsidR="002A3824" w:rsidRPr="00DD4BA5">
        <w:rPr>
          <w:rFonts w:ascii="Times New Roman" w:hAnsi="Times New Roman" w:cs="Times New Roman"/>
          <w:color w:val="000000"/>
          <w:sz w:val="24"/>
          <w:szCs w:val="24"/>
          <w:shd w:val="clear" w:color="auto" w:fill="FFFFFF"/>
        </w:rPr>
        <w:t>(</w:t>
      </w:r>
      <w:r w:rsidR="001109BB" w:rsidRPr="00DD4BA5">
        <w:rPr>
          <w:rFonts w:ascii="Times New Roman" w:hAnsi="Times New Roman" w:cs="Times New Roman"/>
          <w:color w:val="000000"/>
          <w:sz w:val="24"/>
          <w:szCs w:val="24"/>
          <w:shd w:val="clear" w:color="auto" w:fill="FFFFFF"/>
        </w:rPr>
        <w:t>or any</w:t>
      </w:r>
      <w:r w:rsidR="002A3824" w:rsidRPr="00DD4BA5">
        <w:rPr>
          <w:rFonts w:ascii="Times New Roman" w:hAnsi="Times New Roman" w:cs="Times New Roman"/>
          <w:color w:val="000000"/>
          <w:sz w:val="24"/>
          <w:szCs w:val="24"/>
          <w:shd w:val="clear" w:color="auto" w:fill="FFFFFF"/>
        </w:rPr>
        <w:t>)</w:t>
      </w:r>
      <w:r w:rsidR="001109BB" w:rsidRPr="00DD4BA5">
        <w:rPr>
          <w:rFonts w:ascii="Times New Roman" w:hAnsi="Times New Roman" w:cs="Times New Roman"/>
          <w:color w:val="000000"/>
          <w:sz w:val="24"/>
          <w:szCs w:val="24"/>
          <w:shd w:val="clear" w:color="auto" w:fill="FFFFFF"/>
        </w:rPr>
        <w:t xml:space="preserve"> activity</w:t>
      </w:r>
      <w:r w:rsidR="00113C2A" w:rsidRPr="00DD4BA5">
        <w:rPr>
          <w:rFonts w:ascii="Times New Roman" w:hAnsi="Times New Roman" w:cs="Times New Roman"/>
          <w:color w:val="000000"/>
          <w:sz w:val="24"/>
          <w:szCs w:val="24"/>
          <w:shd w:val="clear" w:color="auto" w:fill="FFFFFF"/>
        </w:rPr>
        <w:t xml:space="preserve"> </w:t>
      </w:r>
      <w:r w:rsidR="001109BB" w:rsidRPr="00DD4BA5">
        <w:rPr>
          <w:rFonts w:ascii="Times New Roman" w:hAnsi="Times New Roman" w:cs="Times New Roman"/>
          <w:color w:val="000000"/>
          <w:sz w:val="24"/>
          <w:szCs w:val="24"/>
          <w:shd w:val="clear" w:color="auto" w:fill="FFFFFF"/>
        </w:rPr>
        <w:t>simply by observing</w:t>
      </w:r>
      <w:r w:rsidR="001C41AD" w:rsidRPr="00DD4BA5">
        <w:rPr>
          <w:rFonts w:ascii="Times New Roman" w:hAnsi="Times New Roman" w:cs="Times New Roman"/>
          <w:color w:val="000000"/>
          <w:sz w:val="24"/>
          <w:szCs w:val="24"/>
          <w:shd w:val="clear" w:color="auto" w:fill="FFFFFF"/>
        </w:rPr>
        <w:t>:</w:t>
      </w:r>
      <w:r w:rsidR="00246F97" w:rsidRPr="00DD4BA5">
        <w:rPr>
          <w:rFonts w:ascii="Times New Roman" w:hAnsi="Times New Roman" w:cs="Times New Roman"/>
          <w:color w:val="000000"/>
          <w:sz w:val="24"/>
          <w:szCs w:val="24"/>
          <w:shd w:val="clear" w:color="auto" w:fill="FFFFFF"/>
        </w:rPr>
        <w:t xml:space="preserve"> </w:t>
      </w:r>
      <w:r w:rsidR="001C41AD" w:rsidRPr="00DD4BA5">
        <w:rPr>
          <w:rFonts w:ascii="Times New Roman" w:hAnsi="Times New Roman" w:cs="Times New Roman"/>
          <w:color w:val="000000"/>
          <w:sz w:val="24"/>
          <w:szCs w:val="24"/>
          <w:shd w:val="clear" w:color="auto" w:fill="FFFFFF"/>
        </w:rPr>
        <w:t>c</w:t>
      </w:r>
      <w:r w:rsidR="0063498C" w:rsidRPr="00DD4BA5">
        <w:rPr>
          <w:rFonts w:ascii="Times New Roman" w:hAnsi="Times New Roman" w:cs="Times New Roman"/>
          <w:color w:val="000000"/>
          <w:sz w:val="24"/>
          <w:szCs w:val="24"/>
          <w:shd w:val="clear" w:color="auto" w:fill="FFFFFF"/>
        </w:rPr>
        <w:t>ould a</w:t>
      </w:r>
      <w:r w:rsidR="00D2336A" w:rsidRPr="00DD4BA5">
        <w:rPr>
          <w:rFonts w:ascii="Times New Roman" w:hAnsi="Times New Roman" w:cs="Times New Roman"/>
          <w:color w:val="000000"/>
          <w:sz w:val="24"/>
          <w:szCs w:val="24"/>
          <w:shd w:val="clear" w:color="auto" w:fill="FFFFFF"/>
        </w:rPr>
        <w:t xml:space="preserve"> </w:t>
      </w:r>
      <w:r w:rsidR="0065181C" w:rsidRPr="00DD4BA5">
        <w:rPr>
          <w:rFonts w:ascii="Times New Roman" w:hAnsi="Times New Roman" w:cs="Times New Roman"/>
          <w:color w:val="000000"/>
          <w:sz w:val="24"/>
          <w:szCs w:val="24"/>
          <w:shd w:val="clear" w:color="auto" w:fill="FFFFFF"/>
        </w:rPr>
        <w:t>naïve</w:t>
      </w:r>
      <w:r w:rsidR="00D2336A" w:rsidRPr="00DD4BA5">
        <w:rPr>
          <w:rFonts w:ascii="Times New Roman" w:hAnsi="Times New Roman" w:cs="Times New Roman"/>
          <w:color w:val="000000"/>
          <w:sz w:val="24"/>
          <w:szCs w:val="24"/>
          <w:shd w:val="clear" w:color="auto" w:fill="FFFFFF"/>
        </w:rPr>
        <w:t xml:space="preserve"> </w:t>
      </w:r>
      <w:r w:rsidR="00893301" w:rsidRPr="00DD4BA5">
        <w:rPr>
          <w:rFonts w:ascii="Times New Roman" w:hAnsi="Times New Roman" w:cs="Times New Roman"/>
          <w:color w:val="000000"/>
          <w:sz w:val="24"/>
          <w:szCs w:val="24"/>
          <w:shd w:val="clear" w:color="auto" w:fill="FFFFFF"/>
        </w:rPr>
        <w:t xml:space="preserve">observer </w:t>
      </w:r>
      <w:r w:rsidR="0042324E" w:rsidRPr="00DD4BA5">
        <w:rPr>
          <w:rFonts w:ascii="Times New Roman" w:hAnsi="Times New Roman" w:cs="Times New Roman"/>
          <w:color w:val="000000"/>
          <w:sz w:val="24"/>
          <w:szCs w:val="24"/>
          <w:shd w:val="clear" w:color="auto" w:fill="FFFFFF"/>
        </w:rPr>
        <w:t xml:space="preserve">infer </w:t>
      </w:r>
      <w:r w:rsidR="00893301" w:rsidRPr="00DD4BA5">
        <w:rPr>
          <w:rFonts w:ascii="Times New Roman" w:hAnsi="Times New Roman" w:cs="Times New Roman"/>
          <w:color w:val="000000"/>
          <w:sz w:val="24"/>
          <w:szCs w:val="24"/>
          <w:shd w:val="clear" w:color="auto" w:fill="FFFFFF"/>
        </w:rPr>
        <w:t xml:space="preserve">the </w:t>
      </w:r>
      <w:r w:rsidR="0042324E" w:rsidRPr="00DD4BA5">
        <w:rPr>
          <w:rFonts w:ascii="Times New Roman" w:hAnsi="Times New Roman" w:cs="Times New Roman"/>
          <w:color w:val="000000"/>
          <w:sz w:val="24"/>
          <w:szCs w:val="24"/>
          <w:shd w:val="clear" w:color="auto" w:fill="FFFFFF"/>
        </w:rPr>
        <w:t xml:space="preserve">rules </w:t>
      </w:r>
      <w:r w:rsidR="00893301" w:rsidRPr="00DD4BA5">
        <w:rPr>
          <w:rFonts w:ascii="Times New Roman" w:hAnsi="Times New Roman" w:cs="Times New Roman"/>
          <w:color w:val="000000"/>
          <w:sz w:val="24"/>
          <w:szCs w:val="24"/>
          <w:shd w:val="clear" w:color="auto" w:fill="FFFFFF"/>
        </w:rPr>
        <w:t xml:space="preserve">of a game </w:t>
      </w:r>
      <w:r w:rsidR="00FD0A5B" w:rsidRPr="00DD4BA5">
        <w:rPr>
          <w:rFonts w:ascii="Times New Roman" w:hAnsi="Times New Roman" w:cs="Times New Roman"/>
          <w:color w:val="000000"/>
          <w:sz w:val="24"/>
          <w:szCs w:val="24"/>
          <w:shd w:val="clear" w:color="auto" w:fill="FFFFFF"/>
        </w:rPr>
        <w:t xml:space="preserve">without </w:t>
      </w:r>
      <w:r w:rsidR="00D2336A" w:rsidRPr="00DD4BA5">
        <w:rPr>
          <w:rFonts w:ascii="Times New Roman" w:hAnsi="Times New Roman" w:cs="Times New Roman"/>
          <w:color w:val="000000"/>
          <w:sz w:val="24"/>
          <w:szCs w:val="24"/>
          <w:shd w:val="clear" w:color="auto" w:fill="FFFFFF"/>
        </w:rPr>
        <w:t xml:space="preserve">some </w:t>
      </w:r>
      <w:r w:rsidR="00D446E2" w:rsidRPr="00DD4BA5">
        <w:rPr>
          <w:rFonts w:ascii="Times New Roman" w:hAnsi="Times New Roman" w:cs="Times New Roman"/>
          <w:color w:val="000000"/>
          <w:sz w:val="24"/>
          <w:szCs w:val="24"/>
          <w:shd w:val="clear" w:color="auto" w:fill="FFFFFF"/>
        </w:rPr>
        <w:t xml:space="preserve">instruction </w:t>
      </w:r>
      <w:r w:rsidR="00D2336A" w:rsidRPr="00DD4BA5">
        <w:rPr>
          <w:rFonts w:ascii="Times New Roman" w:hAnsi="Times New Roman" w:cs="Times New Roman"/>
          <w:color w:val="000000"/>
          <w:sz w:val="24"/>
          <w:szCs w:val="24"/>
          <w:shd w:val="clear" w:color="auto" w:fill="FFFFFF"/>
        </w:rPr>
        <w:t>(</w:t>
      </w:r>
      <w:r w:rsidR="0063498C" w:rsidRPr="00DD4BA5">
        <w:rPr>
          <w:rFonts w:ascii="Times New Roman" w:hAnsi="Times New Roman" w:cs="Times New Roman"/>
          <w:color w:val="000000"/>
          <w:sz w:val="24"/>
          <w:szCs w:val="24"/>
          <w:shd w:val="clear" w:color="auto" w:fill="FFFFFF"/>
        </w:rPr>
        <w:t xml:space="preserve">e.g. </w:t>
      </w:r>
      <w:r w:rsidR="00D2336A" w:rsidRPr="00DD4BA5">
        <w:rPr>
          <w:rFonts w:ascii="Times New Roman" w:hAnsi="Times New Roman" w:cs="Times New Roman"/>
          <w:color w:val="000000"/>
          <w:sz w:val="24"/>
          <w:szCs w:val="24"/>
          <w:shd w:val="clear" w:color="auto" w:fill="FFFFFF"/>
        </w:rPr>
        <w:t>ignore the crowd, celebrations etc</w:t>
      </w:r>
      <w:r w:rsidR="00C4149A" w:rsidRPr="00DD4BA5">
        <w:rPr>
          <w:rFonts w:ascii="Times New Roman" w:hAnsi="Times New Roman" w:cs="Times New Roman"/>
          <w:color w:val="000000"/>
          <w:sz w:val="24"/>
          <w:szCs w:val="24"/>
          <w:shd w:val="clear" w:color="auto" w:fill="FFFFFF"/>
        </w:rPr>
        <w:t>.</w:t>
      </w:r>
      <w:r w:rsidR="00D2336A" w:rsidRPr="00DD4BA5">
        <w:rPr>
          <w:rFonts w:ascii="Times New Roman" w:hAnsi="Times New Roman" w:cs="Times New Roman"/>
          <w:color w:val="000000"/>
          <w:sz w:val="24"/>
          <w:szCs w:val="24"/>
          <w:shd w:val="clear" w:color="auto" w:fill="FFFFFF"/>
        </w:rPr>
        <w:t>)</w:t>
      </w:r>
      <w:r w:rsidR="001268C8" w:rsidRPr="00DD4BA5">
        <w:rPr>
          <w:rFonts w:ascii="Times New Roman" w:hAnsi="Times New Roman" w:cs="Times New Roman"/>
          <w:color w:val="000000"/>
          <w:sz w:val="24"/>
          <w:szCs w:val="24"/>
          <w:shd w:val="clear" w:color="auto" w:fill="FFFFFF"/>
        </w:rPr>
        <w:t>?</w:t>
      </w:r>
      <w:r w:rsidR="00D2336A" w:rsidRPr="00DD4BA5">
        <w:rPr>
          <w:rFonts w:ascii="Times New Roman" w:hAnsi="Times New Roman" w:cs="Times New Roman"/>
          <w:color w:val="000000"/>
          <w:sz w:val="24"/>
          <w:szCs w:val="24"/>
          <w:shd w:val="clear" w:color="auto" w:fill="FFFFFF"/>
        </w:rPr>
        <w:t xml:space="preserve"> </w:t>
      </w:r>
      <w:r w:rsidR="0042324E" w:rsidRPr="00DD4BA5">
        <w:rPr>
          <w:rFonts w:ascii="Times New Roman" w:hAnsi="Times New Roman" w:cs="Times New Roman"/>
          <w:color w:val="000000"/>
          <w:sz w:val="24"/>
          <w:szCs w:val="24"/>
          <w:shd w:val="clear" w:color="auto" w:fill="FFFFFF"/>
        </w:rPr>
        <w:t>I</w:t>
      </w:r>
      <w:r w:rsidR="00D2336A" w:rsidRPr="00DD4BA5">
        <w:rPr>
          <w:rFonts w:ascii="Times New Roman" w:hAnsi="Times New Roman" w:cs="Times New Roman"/>
          <w:color w:val="000000"/>
          <w:sz w:val="24"/>
          <w:szCs w:val="24"/>
          <w:shd w:val="clear" w:color="auto" w:fill="FFFFFF"/>
        </w:rPr>
        <w:t xml:space="preserve">n discussing </w:t>
      </w:r>
      <w:proofErr w:type="spellStart"/>
      <w:r w:rsidR="00D2336A" w:rsidRPr="00DD4BA5">
        <w:rPr>
          <w:rFonts w:ascii="Times New Roman" w:hAnsi="Times New Roman" w:cs="Times New Roman"/>
          <w:color w:val="000000"/>
          <w:sz w:val="24"/>
          <w:szCs w:val="24"/>
          <w:shd w:val="clear" w:color="auto" w:fill="FFFFFF"/>
        </w:rPr>
        <w:t>connectomic</w:t>
      </w:r>
      <w:proofErr w:type="spellEnd"/>
      <w:r w:rsidR="00D2336A" w:rsidRPr="00DD4BA5">
        <w:rPr>
          <w:rFonts w:ascii="Times New Roman" w:hAnsi="Times New Roman" w:cs="Times New Roman"/>
          <w:color w:val="000000"/>
          <w:sz w:val="24"/>
          <w:szCs w:val="24"/>
          <w:shd w:val="clear" w:color="auto" w:fill="FFFFFF"/>
        </w:rPr>
        <w:t xml:space="preserve"> approaches to neural circuits</w:t>
      </w:r>
      <w:r w:rsidR="004D3C58" w:rsidRPr="00DD4BA5">
        <w:rPr>
          <w:rFonts w:ascii="Times New Roman" w:hAnsi="Times New Roman" w:cs="Times New Roman"/>
          <w:color w:val="000000"/>
          <w:sz w:val="24"/>
          <w:szCs w:val="24"/>
          <w:shd w:val="clear" w:color="auto" w:fill="FFFFFF"/>
        </w:rPr>
        <w:t>,</w:t>
      </w:r>
      <w:r w:rsidR="00D2336A" w:rsidRPr="00DD4BA5">
        <w:rPr>
          <w:rFonts w:ascii="Times New Roman" w:hAnsi="Times New Roman" w:cs="Times New Roman"/>
          <w:color w:val="000000"/>
          <w:sz w:val="24"/>
          <w:szCs w:val="24"/>
          <w:shd w:val="clear" w:color="auto" w:fill="FFFFFF"/>
        </w:rPr>
        <w:t xml:space="preserve"> </w:t>
      </w:r>
      <w:proofErr w:type="spellStart"/>
      <w:r w:rsidR="00D2336A" w:rsidRPr="00DD4BA5">
        <w:rPr>
          <w:rFonts w:ascii="Times New Roman" w:hAnsi="Times New Roman" w:cs="Times New Roman"/>
          <w:color w:val="000000"/>
          <w:sz w:val="24"/>
          <w:szCs w:val="24"/>
          <w:shd w:val="clear" w:color="auto" w:fill="FFFFFF"/>
        </w:rPr>
        <w:t>L</w:t>
      </w:r>
      <w:r w:rsidR="00AD24EC" w:rsidRPr="00DD4BA5">
        <w:rPr>
          <w:rFonts w:ascii="Times New Roman" w:hAnsi="Times New Roman" w:cs="Times New Roman"/>
          <w:color w:val="000000"/>
          <w:sz w:val="24"/>
          <w:szCs w:val="24"/>
          <w:shd w:val="clear" w:color="auto" w:fill="FFFFFF"/>
        </w:rPr>
        <w:t>ichtman</w:t>
      </w:r>
      <w:proofErr w:type="spellEnd"/>
      <w:r w:rsidR="00AD24EC" w:rsidRPr="00DD4BA5">
        <w:rPr>
          <w:rFonts w:ascii="Times New Roman" w:hAnsi="Times New Roman" w:cs="Times New Roman"/>
          <w:color w:val="000000"/>
          <w:sz w:val="24"/>
          <w:szCs w:val="24"/>
          <w:shd w:val="clear" w:color="auto" w:fill="FFFFFF"/>
        </w:rPr>
        <w:t xml:space="preserve"> and </w:t>
      </w:r>
      <w:proofErr w:type="spellStart"/>
      <w:r w:rsidR="00AD24EC" w:rsidRPr="00DD4BA5">
        <w:rPr>
          <w:rFonts w:ascii="Times New Roman" w:hAnsi="Times New Roman" w:cs="Times New Roman"/>
          <w:color w:val="000000"/>
          <w:sz w:val="24"/>
          <w:szCs w:val="24"/>
          <w:shd w:val="clear" w:color="auto" w:fill="FFFFFF"/>
        </w:rPr>
        <w:t>Sanes</w:t>
      </w:r>
      <w:proofErr w:type="spellEnd"/>
      <w:r w:rsidR="00AD24EC" w:rsidRPr="00DD4BA5">
        <w:rPr>
          <w:rFonts w:ascii="Times New Roman" w:hAnsi="Times New Roman" w:cs="Times New Roman"/>
          <w:color w:val="000000"/>
          <w:sz w:val="24"/>
          <w:szCs w:val="24"/>
          <w:shd w:val="clear" w:color="auto" w:fill="FFFFFF"/>
        </w:rPr>
        <w:t xml:space="preserve"> (2008, page 349</w:t>
      </w:r>
      <w:r w:rsidR="0063498C" w:rsidRPr="00DD4BA5">
        <w:rPr>
          <w:rFonts w:ascii="Times New Roman" w:hAnsi="Times New Roman" w:cs="Times New Roman"/>
          <w:color w:val="000000"/>
          <w:sz w:val="24"/>
          <w:szCs w:val="24"/>
          <w:shd w:val="clear" w:color="auto" w:fill="FFFFFF"/>
        </w:rPr>
        <w:t xml:space="preserve">) </w:t>
      </w:r>
      <w:r w:rsidR="0042324E" w:rsidRPr="00DD4BA5">
        <w:rPr>
          <w:rFonts w:ascii="Times New Roman" w:hAnsi="Times New Roman" w:cs="Times New Roman"/>
          <w:color w:val="000000"/>
          <w:sz w:val="24"/>
          <w:szCs w:val="24"/>
          <w:shd w:val="clear" w:color="auto" w:fill="FFFFFF"/>
        </w:rPr>
        <w:t xml:space="preserve">wrote </w:t>
      </w:r>
      <w:r w:rsidR="001C2EA6" w:rsidRPr="00DD4BA5">
        <w:rPr>
          <w:rFonts w:ascii="Times New Roman" w:hAnsi="Times New Roman" w:cs="Times New Roman"/>
          <w:color w:val="000000"/>
          <w:sz w:val="24"/>
          <w:szCs w:val="24"/>
          <w:shd w:val="clear" w:color="auto" w:fill="FFFFFF"/>
        </w:rPr>
        <w:t xml:space="preserve">that structure </w:t>
      </w:r>
      <w:r w:rsidR="00D2336A" w:rsidRPr="00DD4BA5">
        <w:rPr>
          <w:rFonts w:ascii="Times New Roman" w:hAnsi="Times New Roman" w:cs="Times New Roman"/>
          <w:color w:val="000000"/>
          <w:sz w:val="24"/>
          <w:szCs w:val="24"/>
          <w:shd w:val="clear" w:color="auto" w:fill="FFFFFF"/>
        </w:rPr>
        <w:t>“may enable predictions of circuit behaviour”</w:t>
      </w:r>
      <w:r w:rsidR="00933D85" w:rsidRPr="00DD4BA5">
        <w:rPr>
          <w:rFonts w:ascii="Times New Roman" w:hAnsi="Times New Roman" w:cs="Times New Roman"/>
          <w:color w:val="000000"/>
          <w:sz w:val="24"/>
          <w:szCs w:val="24"/>
          <w:shd w:val="clear" w:color="auto" w:fill="FFFFFF"/>
        </w:rPr>
        <w:t xml:space="preserve">, </w:t>
      </w:r>
      <w:r w:rsidR="00C4149A" w:rsidRPr="00DD4BA5">
        <w:rPr>
          <w:rFonts w:ascii="Times New Roman" w:hAnsi="Times New Roman" w:cs="Times New Roman"/>
          <w:color w:val="000000"/>
          <w:sz w:val="24"/>
          <w:szCs w:val="24"/>
          <w:shd w:val="clear" w:color="auto" w:fill="FFFFFF"/>
        </w:rPr>
        <w:t>and</w:t>
      </w:r>
      <w:r w:rsidR="00933D85" w:rsidRPr="00DD4BA5">
        <w:rPr>
          <w:rFonts w:ascii="Times New Roman" w:hAnsi="Times New Roman" w:cs="Times New Roman"/>
          <w:color w:val="000000"/>
          <w:sz w:val="24"/>
          <w:szCs w:val="24"/>
          <w:shd w:val="clear" w:color="auto" w:fill="FFFFFF"/>
        </w:rPr>
        <w:t xml:space="preserve"> Morgan and </w:t>
      </w:r>
      <w:proofErr w:type="spellStart"/>
      <w:r w:rsidR="00933D85" w:rsidRPr="00DD4BA5">
        <w:rPr>
          <w:rFonts w:ascii="Times New Roman" w:hAnsi="Times New Roman" w:cs="Times New Roman"/>
          <w:color w:val="000000"/>
          <w:sz w:val="24"/>
          <w:szCs w:val="24"/>
          <w:shd w:val="clear" w:color="auto" w:fill="FFFFFF"/>
        </w:rPr>
        <w:t>Lichtman</w:t>
      </w:r>
      <w:proofErr w:type="spellEnd"/>
      <w:r w:rsidR="00933D85" w:rsidRPr="00DD4BA5">
        <w:rPr>
          <w:rFonts w:ascii="Times New Roman" w:hAnsi="Times New Roman" w:cs="Times New Roman"/>
          <w:color w:val="000000"/>
          <w:sz w:val="24"/>
          <w:szCs w:val="24"/>
          <w:shd w:val="clear" w:color="auto" w:fill="FFFFFF"/>
        </w:rPr>
        <w:t xml:space="preserve"> (2013</w:t>
      </w:r>
      <w:r w:rsidR="00AD24EC" w:rsidRPr="00DD4BA5">
        <w:rPr>
          <w:rFonts w:ascii="Times New Roman" w:hAnsi="Times New Roman" w:cs="Times New Roman"/>
          <w:color w:val="000000"/>
          <w:sz w:val="24"/>
          <w:szCs w:val="24"/>
          <w:shd w:val="clear" w:color="auto" w:fill="FFFFFF"/>
        </w:rPr>
        <w:t>, page 496</w:t>
      </w:r>
      <w:r w:rsidR="00933D85" w:rsidRPr="00DD4BA5">
        <w:rPr>
          <w:rFonts w:ascii="Times New Roman" w:hAnsi="Times New Roman" w:cs="Times New Roman"/>
          <w:color w:val="000000"/>
          <w:sz w:val="24"/>
          <w:szCs w:val="24"/>
          <w:shd w:val="clear" w:color="auto" w:fill="FFFFFF"/>
        </w:rPr>
        <w:t xml:space="preserve">) wrote </w:t>
      </w:r>
      <w:r w:rsidR="007E28DE" w:rsidRPr="00DD4BA5">
        <w:rPr>
          <w:rFonts w:ascii="Times New Roman" w:hAnsi="Times New Roman" w:cs="Times New Roman"/>
          <w:color w:val="000000"/>
          <w:sz w:val="24"/>
          <w:szCs w:val="24"/>
          <w:shd w:val="clear" w:color="auto" w:fill="FFFFFF"/>
        </w:rPr>
        <w:t>that structur</w:t>
      </w:r>
      <w:r w:rsidR="00113C2A" w:rsidRPr="00DD4BA5">
        <w:rPr>
          <w:rFonts w:ascii="Times New Roman" w:hAnsi="Times New Roman" w:cs="Times New Roman"/>
          <w:color w:val="000000"/>
          <w:sz w:val="24"/>
          <w:szCs w:val="24"/>
          <w:shd w:val="clear" w:color="auto" w:fill="FFFFFF"/>
        </w:rPr>
        <w:t xml:space="preserve">e </w:t>
      </w:r>
      <w:r w:rsidR="007E28DE" w:rsidRPr="00DD4BA5">
        <w:rPr>
          <w:rFonts w:ascii="Times New Roman" w:hAnsi="Times New Roman" w:cs="Times New Roman"/>
          <w:color w:val="000000"/>
          <w:sz w:val="24"/>
          <w:szCs w:val="24"/>
          <w:shd w:val="clear" w:color="auto" w:fill="FFFFFF"/>
        </w:rPr>
        <w:t>“</w:t>
      </w:r>
      <w:r w:rsidR="00933D85" w:rsidRPr="00DD4BA5">
        <w:rPr>
          <w:rFonts w:ascii="Times New Roman" w:hAnsi="Times New Roman" w:cs="Times New Roman"/>
          <w:color w:val="000000"/>
          <w:sz w:val="24"/>
          <w:szCs w:val="24"/>
          <w:shd w:val="clear" w:color="auto" w:fill="FFFFFF"/>
        </w:rPr>
        <w:t>will signify a physiological process without the requirement of repea</w:t>
      </w:r>
      <w:r w:rsidR="00246F97" w:rsidRPr="00DD4BA5">
        <w:rPr>
          <w:rFonts w:ascii="Times New Roman" w:hAnsi="Times New Roman" w:cs="Times New Roman"/>
          <w:color w:val="000000"/>
          <w:sz w:val="24"/>
          <w:szCs w:val="24"/>
          <w:shd w:val="clear" w:color="auto" w:fill="FFFFFF"/>
        </w:rPr>
        <w:t>ting the physiological analysis</w:t>
      </w:r>
      <w:r w:rsidR="00933D85" w:rsidRPr="00DD4BA5">
        <w:rPr>
          <w:rFonts w:ascii="Times New Roman" w:hAnsi="Times New Roman" w:cs="Times New Roman"/>
          <w:color w:val="000000"/>
          <w:sz w:val="24"/>
          <w:szCs w:val="24"/>
          <w:shd w:val="clear" w:color="auto" w:fill="FFFFFF"/>
        </w:rPr>
        <w:t>….a little physiology may go a long way”</w:t>
      </w:r>
      <w:r w:rsidR="00152D2F" w:rsidRPr="00DD4BA5">
        <w:rPr>
          <w:rFonts w:ascii="Times New Roman" w:hAnsi="Times New Roman" w:cs="Times New Roman"/>
          <w:color w:val="000000"/>
          <w:sz w:val="24"/>
          <w:szCs w:val="24"/>
          <w:shd w:val="clear" w:color="auto" w:fill="FFFFFF"/>
        </w:rPr>
        <w:t>.</w:t>
      </w:r>
      <w:r w:rsidR="00933D85" w:rsidRPr="00DD4BA5">
        <w:rPr>
          <w:rFonts w:ascii="Times New Roman" w:hAnsi="Times New Roman" w:cs="Times New Roman"/>
          <w:color w:val="000000"/>
          <w:sz w:val="24"/>
          <w:szCs w:val="24"/>
          <w:shd w:val="clear" w:color="auto" w:fill="FFFFFF"/>
        </w:rPr>
        <w:t xml:space="preserve"> </w:t>
      </w:r>
      <w:r w:rsidR="00D167D0" w:rsidRPr="00DD4BA5">
        <w:rPr>
          <w:rFonts w:ascii="Times New Roman" w:hAnsi="Times New Roman" w:cs="Times New Roman"/>
          <w:color w:val="000000"/>
          <w:sz w:val="24"/>
          <w:szCs w:val="24"/>
          <w:shd w:val="clear" w:color="auto" w:fill="FFFFFF"/>
        </w:rPr>
        <w:t>But c</w:t>
      </w:r>
      <w:r w:rsidR="00ED4264" w:rsidRPr="00DD4BA5">
        <w:rPr>
          <w:rFonts w:ascii="Times New Roman" w:hAnsi="Times New Roman" w:cs="Times New Roman"/>
          <w:color w:val="000000"/>
          <w:sz w:val="24"/>
          <w:szCs w:val="24"/>
          <w:shd w:val="clear" w:color="auto" w:fill="FFFFFF"/>
        </w:rPr>
        <w:t>an we infer function from structure? E</w:t>
      </w:r>
      <w:r w:rsidR="003D2AE3" w:rsidRPr="00DD4BA5">
        <w:rPr>
          <w:rFonts w:ascii="Times New Roman" w:hAnsi="Times New Roman" w:cs="Times New Roman"/>
          <w:color w:val="000000"/>
          <w:sz w:val="24"/>
          <w:szCs w:val="24"/>
          <w:shd w:val="clear" w:color="auto" w:fill="FFFFFF"/>
        </w:rPr>
        <w:t>vidence</w:t>
      </w:r>
      <w:r w:rsidR="00161D05" w:rsidRPr="00DD4BA5">
        <w:rPr>
          <w:rFonts w:ascii="Times New Roman" w:hAnsi="Times New Roman" w:cs="Times New Roman"/>
          <w:color w:val="000000"/>
          <w:sz w:val="24"/>
          <w:szCs w:val="24"/>
          <w:shd w:val="clear" w:color="auto" w:fill="FFFFFF"/>
        </w:rPr>
        <w:t xml:space="preserve"> </w:t>
      </w:r>
      <w:r w:rsidR="004D2F99" w:rsidRPr="00DD4BA5">
        <w:rPr>
          <w:rFonts w:ascii="Times New Roman" w:hAnsi="Times New Roman" w:cs="Times New Roman"/>
          <w:color w:val="000000"/>
          <w:sz w:val="24"/>
          <w:szCs w:val="24"/>
          <w:shd w:val="clear" w:color="auto" w:fill="FFFFFF"/>
        </w:rPr>
        <w:t>from</w:t>
      </w:r>
      <w:r w:rsidR="004E0DFB" w:rsidRPr="00DD4BA5">
        <w:rPr>
          <w:rFonts w:ascii="Times New Roman" w:hAnsi="Times New Roman" w:cs="Times New Roman"/>
          <w:color w:val="000000"/>
          <w:sz w:val="24"/>
          <w:szCs w:val="24"/>
          <w:shd w:val="clear" w:color="auto" w:fill="FFFFFF"/>
        </w:rPr>
        <w:t xml:space="preserve"> many systems </w:t>
      </w:r>
      <w:r w:rsidR="001109BB" w:rsidRPr="00DD4BA5">
        <w:rPr>
          <w:rFonts w:ascii="Times New Roman" w:hAnsi="Times New Roman" w:cs="Times New Roman"/>
          <w:color w:val="000000"/>
          <w:sz w:val="24"/>
          <w:szCs w:val="24"/>
          <w:shd w:val="clear" w:color="auto" w:fill="FFFFFF"/>
        </w:rPr>
        <w:t xml:space="preserve">over </w:t>
      </w:r>
      <w:r w:rsidR="00246F97" w:rsidRPr="00DD4BA5">
        <w:rPr>
          <w:rFonts w:ascii="Times New Roman" w:hAnsi="Times New Roman" w:cs="Times New Roman"/>
          <w:color w:val="000000"/>
          <w:sz w:val="24"/>
          <w:szCs w:val="24"/>
          <w:shd w:val="clear" w:color="auto" w:fill="FFFFFF"/>
        </w:rPr>
        <w:t>many years suggest</w:t>
      </w:r>
      <w:r w:rsidR="00113C2A" w:rsidRPr="00DD4BA5">
        <w:rPr>
          <w:rFonts w:ascii="Times New Roman" w:hAnsi="Times New Roman" w:cs="Times New Roman"/>
          <w:color w:val="000000"/>
          <w:sz w:val="24"/>
          <w:szCs w:val="24"/>
          <w:shd w:val="clear" w:color="auto" w:fill="FFFFFF"/>
        </w:rPr>
        <w:t>s</w:t>
      </w:r>
      <w:r w:rsidR="00246F97" w:rsidRPr="00DD4BA5">
        <w:rPr>
          <w:rFonts w:ascii="Times New Roman" w:hAnsi="Times New Roman" w:cs="Times New Roman"/>
          <w:color w:val="000000"/>
          <w:sz w:val="24"/>
          <w:szCs w:val="24"/>
          <w:shd w:val="clear" w:color="auto" w:fill="FFFFFF"/>
        </w:rPr>
        <w:t xml:space="preserve"> </w:t>
      </w:r>
      <w:r w:rsidR="007E28DE" w:rsidRPr="00DD4BA5">
        <w:rPr>
          <w:rFonts w:ascii="Times New Roman" w:hAnsi="Times New Roman" w:cs="Times New Roman"/>
          <w:color w:val="000000"/>
          <w:sz w:val="24"/>
          <w:szCs w:val="24"/>
          <w:shd w:val="clear" w:color="auto" w:fill="FFFFFF"/>
        </w:rPr>
        <w:t xml:space="preserve">a </w:t>
      </w:r>
      <w:r w:rsidR="00124748" w:rsidRPr="00DD4BA5">
        <w:rPr>
          <w:rFonts w:ascii="Times New Roman" w:hAnsi="Times New Roman" w:cs="Times New Roman"/>
          <w:color w:val="000000"/>
          <w:sz w:val="24"/>
          <w:szCs w:val="24"/>
          <w:shd w:val="clear" w:color="auto" w:fill="FFFFFF"/>
        </w:rPr>
        <w:t xml:space="preserve">limited </w:t>
      </w:r>
      <w:r w:rsidR="001268C8" w:rsidRPr="00DD4BA5">
        <w:rPr>
          <w:rFonts w:ascii="Times New Roman" w:hAnsi="Times New Roman" w:cs="Times New Roman"/>
          <w:color w:val="000000"/>
          <w:sz w:val="24"/>
          <w:szCs w:val="24"/>
          <w:shd w:val="clear" w:color="auto" w:fill="FFFFFF"/>
        </w:rPr>
        <w:t>ability</w:t>
      </w:r>
      <w:r w:rsidR="000A4A89" w:rsidRPr="00DD4BA5">
        <w:rPr>
          <w:rFonts w:ascii="Times New Roman" w:hAnsi="Times New Roman" w:cs="Times New Roman"/>
          <w:color w:val="000000"/>
          <w:sz w:val="24"/>
          <w:szCs w:val="24"/>
          <w:shd w:val="clear" w:color="auto" w:fill="FFFFFF"/>
        </w:rPr>
        <w:t>, at best</w:t>
      </w:r>
      <w:r w:rsidR="00113C2A" w:rsidRPr="00DD4BA5">
        <w:rPr>
          <w:rFonts w:ascii="Times New Roman" w:hAnsi="Times New Roman" w:cs="Times New Roman"/>
          <w:color w:val="000000"/>
          <w:sz w:val="24"/>
          <w:szCs w:val="24"/>
          <w:shd w:val="clear" w:color="auto" w:fill="FFFFFF"/>
        </w:rPr>
        <w:t xml:space="preserve">, </w:t>
      </w:r>
      <w:r w:rsidR="003D2AE3" w:rsidRPr="00DD4BA5">
        <w:rPr>
          <w:rFonts w:ascii="Times New Roman" w:hAnsi="Times New Roman" w:cs="Times New Roman"/>
          <w:color w:val="000000"/>
          <w:sz w:val="24"/>
          <w:szCs w:val="24"/>
          <w:shd w:val="clear" w:color="auto" w:fill="FFFFFF"/>
        </w:rPr>
        <w:t xml:space="preserve">even when </w:t>
      </w:r>
      <w:r w:rsidR="00673203" w:rsidRPr="00DD4BA5">
        <w:rPr>
          <w:rFonts w:ascii="Times New Roman" w:hAnsi="Times New Roman" w:cs="Times New Roman"/>
          <w:color w:val="000000"/>
          <w:sz w:val="24"/>
          <w:szCs w:val="24"/>
          <w:shd w:val="clear" w:color="auto" w:fill="FFFFFF"/>
        </w:rPr>
        <w:t>much</w:t>
      </w:r>
      <w:r w:rsidR="00F36390" w:rsidRPr="00DD4BA5">
        <w:rPr>
          <w:rFonts w:ascii="Times New Roman" w:hAnsi="Times New Roman" w:cs="Times New Roman"/>
          <w:color w:val="000000"/>
          <w:sz w:val="24"/>
          <w:szCs w:val="24"/>
          <w:shd w:val="clear" w:color="auto" w:fill="FFFFFF"/>
        </w:rPr>
        <w:t xml:space="preserve"> of </w:t>
      </w:r>
      <w:r w:rsidR="003D2AE3" w:rsidRPr="00DD4BA5">
        <w:rPr>
          <w:rFonts w:ascii="Times New Roman" w:hAnsi="Times New Roman" w:cs="Times New Roman"/>
          <w:color w:val="000000"/>
          <w:sz w:val="24"/>
          <w:szCs w:val="24"/>
          <w:shd w:val="clear" w:color="auto" w:fill="FFFFFF"/>
        </w:rPr>
        <w:t xml:space="preserve">the physiology is known </w:t>
      </w:r>
      <w:r w:rsidR="00152D2F" w:rsidRPr="00DD4BA5">
        <w:rPr>
          <w:rFonts w:ascii="Times New Roman" w:hAnsi="Times New Roman" w:cs="Times New Roman"/>
          <w:color w:val="000000"/>
          <w:sz w:val="24"/>
          <w:szCs w:val="24"/>
          <w:shd w:val="clear" w:color="auto" w:fill="FFFFFF"/>
        </w:rPr>
        <w:t>(</w:t>
      </w:r>
      <w:r w:rsidR="00933D85" w:rsidRPr="00DD4BA5">
        <w:rPr>
          <w:rFonts w:ascii="Times New Roman" w:hAnsi="Times New Roman" w:cs="Times New Roman"/>
          <w:color w:val="000000"/>
          <w:sz w:val="24"/>
          <w:szCs w:val="24"/>
          <w:shd w:val="clear" w:color="auto" w:fill="FFFFFF"/>
        </w:rPr>
        <w:t>a lot of physiology may go a little way</w:t>
      </w:r>
      <w:r w:rsidR="00152D2F" w:rsidRPr="00DD4BA5">
        <w:rPr>
          <w:rFonts w:ascii="Times New Roman" w:hAnsi="Times New Roman" w:cs="Times New Roman"/>
          <w:color w:val="000000"/>
          <w:sz w:val="24"/>
          <w:szCs w:val="24"/>
          <w:shd w:val="clear" w:color="auto" w:fill="FFFFFF"/>
        </w:rPr>
        <w:t>)</w:t>
      </w:r>
      <w:r w:rsidR="00D2336A" w:rsidRPr="00DD4BA5">
        <w:rPr>
          <w:rFonts w:ascii="Times New Roman" w:hAnsi="Times New Roman" w:cs="Times New Roman"/>
          <w:color w:val="000000"/>
          <w:sz w:val="24"/>
          <w:szCs w:val="24"/>
          <w:shd w:val="clear" w:color="auto" w:fill="FFFFFF"/>
        </w:rPr>
        <w:t>.</w:t>
      </w:r>
      <w:r w:rsidR="00246F97" w:rsidRPr="00DD4BA5">
        <w:rPr>
          <w:rFonts w:ascii="Times New Roman" w:hAnsi="Times New Roman" w:cs="Times New Roman"/>
          <w:color w:val="2E2E2E"/>
          <w:sz w:val="24"/>
          <w:szCs w:val="24"/>
          <w:shd w:val="clear" w:color="auto" w:fill="FFFFFF"/>
        </w:rPr>
        <w:t xml:space="preserve"> </w:t>
      </w:r>
    </w:p>
    <w:p w:rsidR="000618CE" w:rsidRPr="00DD4BA5" w:rsidRDefault="000618CE" w:rsidP="00061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DD4BA5">
        <w:rPr>
          <w:rFonts w:ascii="Times New Roman" w:hAnsi="Times New Roman" w:cs="Times New Roman"/>
          <w:bCs/>
          <w:color w:val="333333"/>
          <w:sz w:val="24"/>
          <w:szCs w:val="24"/>
          <w:shd w:val="clear" w:color="auto" w:fill="FFFFFF"/>
        </w:rPr>
        <w:tab/>
      </w:r>
      <w:r w:rsidR="000C3758" w:rsidRPr="00DD4BA5">
        <w:rPr>
          <w:rFonts w:ascii="Times New Roman" w:hAnsi="Times New Roman" w:cs="Times New Roman"/>
          <w:bCs/>
          <w:color w:val="333333"/>
          <w:sz w:val="24"/>
          <w:szCs w:val="24"/>
          <w:shd w:val="clear" w:color="auto" w:fill="FFFFFF"/>
        </w:rPr>
        <w:t>The need for l</w:t>
      </w:r>
      <w:r w:rsidRPr="00DD4BA5">
        <w:rPr>
          <w:rFonts w:ascii="Times New Roman" w:hAnsi="Times New Roman" w:cs="Times New Roman"/>
          <w:bCs/>
          <w:color w:val="333333"/>
          <w:sz w:val="24"/>
          <w:szCs w:val="24"/>
          <w:shd w:val="clear" w:color="auto" w:fill="FFFFFF"/>
        </w:rPr>
        <w:t xml:space="preserve">inks </w:t>
      </w:r>
      <w:r w:rsidR="00E36513" w:rsidRPr="00DD4BA5">
        <w:rPr>
          <w:rFonts w:ascii="Times New Roman" w:hAnsi="Times New Roman" w:cs="Times New Roman"/>
          <w:bCs/>
          <w:color w:val="333333"/>
          <w:sz w:val="24"/>
          <w:szCs w:val="24"/>
          <w:shd w:val="clear" w:color="auto" w:fill="FFFFFF"/>
        </w:rPr>
        <w:t xml:space="preserve">between </w:t>
      </w:r>
      <w:r w:rsidRPr="00DD4BA5">
        <w:rPr>
          <w:rFonts w:ascii="Times New Roman" w:hAnsi="Times New Roman" w:cs="Times New Roman"/>
          <w:bCs/>
          <w:color w:val="333333"/>
          <w:sz w:val="24"/>
          <w:szCs w:val="24"/>
          <w:shd w:val="clear" w:color="auto" w:fill="FFFFFF"/>
        </w:rPr>
        <w:t xml:space="preserve">science and philosophy </w:t>
      </w:r>
      <w:r w:rsidR="000C3758" w:rsidRPr="00DD4BA5">
        <w:rPr>
          <w:rFonts w:ascii="Times New Roman" w:hAnsi="Times New Roman" w:cs="Times New Roman"/>
          <w:bCs/>
          <w:color w:val="333333"/>
          <w:sz w:val="24"/>
          <w:szCs w:val="24"/>
          <w:shd w:val="clear" w:color="auto" w:fill="FFFFFF"/>
        </w:rPr>
        <w:t xml:space="preserve">has </w:t>
      </w:r>
      <w:r w:rsidRPr="00DD4BA5">
        <w:rPr>
          <w:rFonts w:ascii="Times New Roman" w:hAnsi="Times New Roman" w:cs="Times New Roman"/>
          <w:bCs/>
          <w:color w:val="333333"/>
          <w:sz w:val="24"/>
          <w:szCs w:val="24"/>
          <w:shd w:val="clear" w:color="auto" w:fill="FFFFFF"/>
        </w:rPr>
        <w:t xml:space="preserve">been </w:t>
      </w:r>
      <w:r w:rsidR="00246F97" w:rsidRPr="00DD4BA5">
        <w:rPr>
          <w:rFonts w:ascii="Times New Roman" w:hAnsi="Times New Roman" w:cs="Times New Roman"/>
          <w:bCs/>
          <w:color w:val="333333"/>
          <w:sz w:val="24"/>
          <w:szCs w:val="24"/>
          <w:shd w:val="clear" w:color="auto" w:fill="FFFFFF"/>
        </w:rPr>
        <w:t>made</w:t>
      </w:r>
      <w:r w:rsidRPr="00DD4BA5">
        <w:rPr>
          <w:rFonts w:ascii="Times New Roman" w:hAnsi="Times New Roman" w:cs="Times New Roman"/>
          <w:bCs/>
          <w:color w:val="333333"/>
          <w:sz w:val="24"/>
          <w:szCs w:val="24"/>
          <w:shd w:val="clear" w:color="auto" w:fill="FFFFFF"/>
        </w:rPr>
        <w:t xml:space="preserve">. </w:t>
      </w:r>
      <w:r w:rsidR="00113C2A" w:rsidRPr="00DD4BA5">
        <w:rPr>
          <w:rFonts w:ascii="Times New Roman" w:hAnsi="Times New Roman" w:cs="Times New Roman"/>
          <w:color w:val="1A1A1A"/>
          <w:sz w:val="24"/>
          <w:szCs w:val="24"/>
          <w:shd w:val="clear" w:color="auto" w:fill="FFFFFF"/>
        </w:rPr>
        <w:t xml:space="preserve">Bertrand Russell </w:t>
      </w:r>
      <w:r w:rsidR="00DA25B5" w:rsidRPr="00DD4BA5">
        <w:rPr>
          <w:rFonts w:ascii="Times New Roman" w:hAnsi="Times New Roman" w:cs="Times New Roman"/>
          <w:color w:val="1A1A1A"/>
          <w:sz w:val="24"/>
          <w:szCs w:val="24"/>
          <w:shd w:val="clear" w:color="auto" w:fill="FFFFFF"/>
        </w:rPr>
        <w:t>(1915</w:t>
      </w:r>
      <w:r w:rsidR="004367A2" w:rsidRPr="00DD4BA5">
        <w:rPr>
          <w:rFonts w:ascii="Times New Roman" w:hAnsi="Times New Roman" w:cs="Times New Roman"/>
          <w:color w:val="1A1A1A"/>
          <w:sz w:val="24"/>
          <w:szCs w:val="24"/>
          <w:shd w:val="clear" w:color="auto" w:fill="FFFFFF"/>
        </w:rPr>
        <w:t>, page 13</w:t>
      </w:r>
      <w:r w:rsidR="00DA25B5" w:rsidRPr="00DD4BA5">
        <w:rPr>
          <w:rFonts w:ascii="Times New Roman" w:hAnsi="Times New Roman" w:cs="Times New Roman"/>
          <w:color w:val="1A1A1A"/>
          <w:sz w:val="24"/>
          <w:szCs w:val="24"/>
          <w:shd w:val="clear" w:color="auto" w:fill="FFFFFF"/>
        </w:rPr>
        <w:t xml:space="preserve">) </w:t>
      </w:r>
      <w:r w:rsidRPr="00DD4BA5">
        <w:rPr>
          <w:rFonts w:ascii="Times New Roman" w:hAnsi="Times New Roman" w:cs="Times New Roman"/>
          <w:bCs/>
          <w:color w:val="333333"/>
          <w:sz w:val="24"/>
          <w:szCs w:val="24"/>
          <w:shd w:val="clear" w:color="auto" w:fill="FFFFFF"/>
        </w:rPr>
        <w:t xml:space="preserve">suggested </w:t>
      </w:r>
      <w:r w:rsidRPr="00DD4BA5">
        <w:rPr>
          <w:rFonts w:ascii="Times New Roman" w:hAnsi="Times New Roman" w:cs="Times New Roman"/>
          <w:color w:val="1A1A1A"/>
          <w:sz w:val="24"/>
          <w:szCs w:val="24"/>
          <w:shd w:val="clear" w:color="auto" w:fill="FFFFFF"/>
        </w:rPr>
        <w:t xml:space="preserve">that </w:t>
      </w:r>
      <w:r w:rsidR="00F36390" w:rsidRPr="00DD4BA5">
        <w:rPr>
          <w:rFonts w:ascii="Times New Roman" w:hAnsi="Times New Roman" w:cs="Times New Roman"/>
          <w:bCs/>
          <w:color w:val="333333"/>
          <w:sz w:val="24"/>
          <w:szCs w:val="24"/>
          <w:shd w:val="clear" w:color="auto" w:fill="FFFFFF"/>
        </w:rPr>
        <w:t xml:space="preserve">philosophy had “achieved fewer results, than any other branch of learning”, and </w:t>
      </w:r>
      <w:r w:rsidR="00113C2A" w:rsidRPr="00DD4BA5">
        <w:rPr>
          <w:rFonts w:ascii="Times New Roman" w:hAnsi="Times New Roman" w:cs="Times New Roman"/>
          <w:color w:val="1A1A1A"/>
          <w:sz w:val="24"/>
          <w:szCs w:val="24"/>
          <w:shd w:val="clear" w:color="auto" w:fill="FFFFFF"/>
        </w:rPr>
        <w:t xml:space="preserve">to be successful </w:t>
      </w:r>
      <w:r w:rsidRPr="00DD4BA5">
        <w:rPr>
          <w:rFonts w:ascii="Times New Roman" w:hAnsi="Times New Roman" w:cs="Times New Roman"/>
          <w:color w:val="1A1A1A"/>
          <w:sz w:val="24"/>
          <w:szCs w:val="24"/>
          <w:shd w:val="clear" w:color="auto" w:fill="FFFFFF"/>
        </w:rPr>
        <w:t xml:space="preserve">required </w:t>
      </w:r>
      <w:r w:rsidR="00E36513" w:rsidRPr="00DD4BA5">
        <w:rPr>
          <w:rFonts w:ascii="Times New Roman" w:hAnsi="Times New Roman" w:cs="Times New Roman"/>
          <w:color w:val="1A1A1A"/>
          <w:sz w:val="24"/>
          <w:szCs w:val="24"/>
          <w:shd w:val="clear" w:color="auto" w:fill="FFFFFF"/>
        </w:rPr>
        <w:t>people “</w:t>
      </w:r>
      <w:r w:rsidRPr="00DD4BA5">
        <w:rPr>
          <w:rFonts w:ascii="Times New Roman" w:hAnsi="Times New Roman" w:cs="Times New Roman"/>
          <w:bCs/>
          <w:color w:val="333333"/>
          <w:sz w:val="24"/>
          <w:szCs w:val="24"/>
          <w:shd w:val="clear" w:color="auto" w:fill="FFFFFF"/>
        </w:rPr>
        <w:t>with scientific training and philosophical interests, unhampered by the traditions of the past”</w:t>
      </w:r>
      <w:r w:rsidR="000B2673" w:rsidRPr="00DD4BA5">
        <w:rPr>
          <w:rFonts w:ascii="Times New Roman" w:hAnsi="Times New Roman" w:cs="Times New Roman"/>
          <w:sz w:val="24"/>
          <w:szCs w:val="24"/>
        </w:rPr>
        <w:t xml:space="preserve">. </w:t>
      </w:r>
      <w:r w:rsidR="00217B9E" w:rsidRPr="00DD4BA5">
        <w:rPr>
          <w:rFonts w:ascii="Times New Roman" w:hAnsi="Times New Roman" w:cs="Times New Roman"/>
          <w:sz w:val="24"/>
          <w:szCs w:val="24"/>
        </w:rPr>
        <w:t xml:space="preserve">Einstein claimed </w:t>
      </w:r>
      <w:r w:rsidRPr="00DD4BA5">
        <w:rPr>
          <w:rStyle w:val="apple-converted-space"/>
          <w:rFonts w:ascii="Times New Roman" w:hAnsi="Times New Roman" w:cs="Times New Roman"/>
          <w:color w:val="333333"/>
          <w:sz w:val="24"/>
          <w:szCs w:val="24"/>
          <w:shd w:val="clear" w:color="auto" w:fill="FFFFFF"/>
        </w:rPr>
        <w:t xml:space="preserve">that </w:t>
      </w:r>
      <w:r w:rsidR="00ED4264" w:rsidRPr="00DD4BA5">
        <w:rPr>
          <w:rStyle w:val="apple-converted-space"/>
          <w:rFonts w:ascii="Times New Roman" w:hAnsi="Times New Roman" w:cs="Times New Roman"/>
          <w:color w:val="333333"/>
          <w:sz w:val="24"/>
          <w:szCs w:val="24"/>
          <w:shd w:val="clear" w:color="auto" w:fill="FFFFFF"/>
        </w:rPr>
        <w:t xml:space="preserve">training in </w:t>
      </w:r>
      <w:r w:rsidRPr="00DD4BA5">
        <w:rPr>
          <w:rFonts w:ascii="Times New Roman" w:hAnsi="Times New Roman" w:cs="Times New Roman"/>
          <w:color w:val="1A1A1A"/>
          <w:sz w:val="24"/>
          <w:szCs w:val="24"/>
          <w:shd w:val="clear" w:color="auto" w:fill="FFFFFF"/>
        </w:rPr>
        <w:t>philosophy gives “independence from prejudices from which</w:t>
      </w:r>
      <w:r w:rsidR="00405BC7" w:rsidRPr="00DD4BA5">
        <w:rPr>
          <w:rFonts w:ascii="Times New Roman" w:hAnsi="Times New Roman" w:cs="Times New Roman"/>
          <w:color w:val="1A1A1A"/>
          <w:sz w:val="24"/>
          <w:szCs w:val="24"/>
          <w:shd w:val="clear" w:color="auto" w:fill="FFFFFF"/>
        </w:rPr>
        <w:t xml:space="preserve"> most scientists are suffering”</w:t>
      </w:r>
      <w:r w:rsidR="00461249" w:rsidRPr="00DD4BA5">
        <w:rPr>
          <w:rFonts w:ascii="Times New Roman" w:hAnsi="Times New Roman" w:cs="Times New Roman"/>
          <w:color w:val="1A1A1A"/>
          <w:sz w:val="24"/>
          <w:szCs w:val="24"/>
          <w:shd w:val="clear" w:color="auto" w:fill="FFFFFF"/>
        </w:rPr>
        <w:t xml:space="preserve">, and that </w:t>
      </w:r>
      <w:r w:rsidR="00461249" w:rsidRPr="00DD4BA5">
        <w:rPr>
          <w:rStyle w:val="normaltextrun"/>
          <w:rFonts w:ascii="Times New Roman" w:hAnsi="Times New Roman" w:cs="Times New Roman"/>
          <w:color w:val="1A1A1A"/>
          <w:sz w:val="24"/>
          <w:szCs w:val="24"/>
          <w:shd w:val="clear" w:color="auto" w:fill="FFFFFF"/>
        </w:rPr>
        <w:t>better students “had a vigorous interest in epistemology”</w:t>
      </w:r>
      <w:r w:rsidR="00461249" w:rsidRPr="00DD4BA5">
        <w:rPr>
          <w:rFonts w:ascii="Times New Roman" w:hAnsi="Times New Roman" w:cs="Times New Roman"/>
          <w:color w:val="1A1A1A"/>
          <w:sz w:val="24"/>
          <w:szCs w:val="24"/>
          <w:shd w:val="clear" w:color="auto" w:fill="FFFFFF"/>
        </w:rPr>
        <w:t xml:space="preserve"> </w:t>
      </w:r>
      <w:r w:rsidR="00F66BEE" w:rsidRPr="00DD4BA5">
        <w:rPr>
          <w:rFonts w:ascii="Times New Roman" w:hAnsi="Times New Roman" w:cs="Times New Roman"/>
          <w:color w:val="1A1A1A"/>
          <w:sz w:val="24"/>
          <w:szCs w:val="24"/>
          <w:shd w:val="clear" w:color="auto" w:fill="FFFFFF"/>
        </w:rPr>
        <w:t>(</w:t>
      </w:r>
      <w:r w:rsidR="001B4E30" w:rsidRPr="00DD4BA5">
        <w:rPr>
          <w:rFonts w:ascii="Times New Roman" w:hAnsi="Times New Roman" w:cs="Times New Roman"/>
          <w:color w:val="1A1A1A"/>
          <w:sz w:val="24"/>
          <w:szCs w:val="24"/>
          <w:shd w:val="clear" w:color="auto" w:fill="FFFFFF"/>
        </w:rPr>
        <w:t xml:space="preserve">see </w:t>
      </w:r>
      <w:r w:rsidR="00F66BEE" w:rsidRPr="00DD4BA5">
        <w:rPr>
          <w:rFonts w:ascii="Times New Roman" w:hAnsi="Times New Roman" w:cs="Times New Roman"/>
          <w:color w:val="1A1A1A"/>
          <w:sz w:val="24"/>
          <w:szCs w:val="24"/>
          <w:shd w:val="clear" w:color="auto" w:fill="FFFFFF"/>
        </w:rPr>
        <w:t>Howard 2017)</w:t>
      </w:r>
      <w:r w:rsidRPr="00DD4BA5">
        <w:rPr>
          <w:rFonts w:ascii="Times New Roman" w:hAnsi="Times New Roman" w:cs="Times New Roman"/>
          <w:color w:val="1A1A1A"/>
          <w:sz w:val="24"/>
          <w:szCs w:val="24"/>
          <w:shd w:val="clear" w:color="auto" w:fill="FFFFFF"/>
        </w:rPr>
        <w:t>.</w:t>
      </w:r>
      <w:r w:rsidRPr="00DD4BA5">
        <w:rPr>
          <w:rStyle w:val="apple-converted-space"/>
          <w:rFonts w:ascii="Times New Roman" w:hAnsi="Times New Roman" w:cs="Times New Roman"/>
          <w:color w:val="1A1A1A"/>
          <w:sz w:val="24"/>
          <w:szCs w:val="24"/>
          <w:shd w:val="clear" w:color="auto" w:fill="FFFFFF"/>
        </w:rPr>
        <w:t> </w:t>
      </w:r>
      <w:r w:rsidR="004607C7" w:rsidRPr="00DD4BA5">
        <w:rPr>
          <w:rFonts w:ascii="Times New Roman" w:hAnsi="Times New Roman" w:cs="Times New Roman"/>
          <w:color w:val="2A2A2A"/>
          <w:sz w:val="24"/>
          <w:szCs w:val="24"/>
          <w:shd w:val="clear" w:color="auto" w:fill="FFFFFF"/>
        </w:rPr>
        <w:t>However,</w:t>
      </w:r>
      <w:r w:rsidRPr="00DD4BA5">
        <w:rPr>
          <w:rFonts w:ascii="Times New Roman" w:hAnsi="Times New Roman" w:cs="Times New Roman"/>
          <w:color w:val="2A2A2A"/>
          <w:sz w:val="24"/>
          <w:szCs w:val="24"/>
          <w:shd w:val="clear" w:color="auto" w:fill="FFFFFF"/>
        </w:rPr>
        <w:t xml:space="preserve"> l</w:t>
      </w:r>
      <w:r w:rsidR="00933D85" w:rsidRPr="00DD4BA5">
        <w:rPr>
          <w:rFonts w:ascii="Times New Roman" w:hAnsi="Times New Roman" w:cs="Times New Roman"/>
          <w:color w:val="2A2A2A"/>
          <w:sz w:val="24"/>
          <w:szCs w:val="24"/>
          <w:shd w:val="clear" w:color="auto" w:fill="FFFFFF"/>
        </w:rPr>
        <w:t>inking</w:t>
      </w:r>
      <w:r w:rsidR="00082F71" w:rsidRPr="00DD4BA5">
        <w:rPr>
          <w:rFonts w:ascii="Times New Roman" w:hAnsi="Times New Roman" w:cs="Times New Roman"/>
          <w:color w:val="2A2A2A"/>
          <w:sz w:val="24"/>
          <w:szCs w:val="24"/>
          <w:shd w:val="clear" w:color="auto" w:fill="FFFFFF"/>
        </w:rPr>
        <w:t xml:space="preserve"> </w:t>
      </w:r>
      <w:r w:rsidR="004A5A26" w:rsidRPr="00DD4BA5">
        <w:rPr>
          <w:rFonts w:ascii="Times New Roman" w:hAnsi="Times New Roman" w:cs="Times New Roman"/>
          <w:color w:val="2A2A2A"/>
          <w:sz w:val="24"/>
          <w:szCs w:val="24"/>
          <w:shd w:val="clear" w:color="auto" w:fill="FFFFFF"/>
        </w:rPr>
        <w:t xml:space="preserve">philosophy and science </w:t>
      </w:r>
      <w:r w:rsidR="00933D85" w:rsidRPr="00DD4BA5">
        <w:rPr>
          <w:rFonts w:ascii="Times New Roman" w:hAnsi="Times New Roman" w:cs="Times New Roman"/>
          <w:color w:val="2A2A2A"/>
          <w:sz w:val="24"/>
          <w:szCs w:val="24"/>
          <w:shd w:val="clear" w:color="auto" w:fill="FFFFFF"/>
        </w:rPr>
        <w:t xml:space="preserve">is </w:t>
      </w:r>
      <w:r w:rsidR="00746021" w:rsidRPr="00DD4BA5">
        <w:rPr>
          <w:rFonts w:ascii="Times New Roman" w:hAnsi="Times New Roman" w:cs="Times New Roman"/>
          <w:color w:val="2A2A2A"/>
          <w:sz w:val="24"/>
          <w:szCs w:val="24"/>
          <w:shd w:val="clear" w:color="auto" w:fill="FFFFFF"/>
        </w:rPr>
        <w:t xml:space="preserve">not </w:t>
      </w:r>
      <w:r w:rsidR="00EB5223" w:rsidRPr="00DD4BA5">
        <w:rPr>
          <w:rFonts w:ascii="Times New Roman" w:hAnsi="Times New Roman" w:cs="Times New Roman"/>
          <w:color w:val="2A2A2A"/>
          <w:sz w:val="24"/>
          <w:szCs w:val="24"/>
          <w:shd w:val="clear" w:color="auto" w:fill="FFFFFF"/>
        </w:rPr>
        <w:t>simple</w:t>
      </w:r>
      <w:r w:rsidR="00746021" w:rsidRPr="00DD4BA5">
        <w:rPr>
          <w:rFonts w:ascii="Times New Roman" w:hAnsi="Times New Roman" w:cs="Times New Roman"/>
          <w:color w:val="2A2A2A"/>
          <w:sz w:val="24"/>
          <w:szCs w:val="24"/>
          <w:shd w:val="clear" w:color="auto" w:fill="FFFFFF"/>
        </w:rPr>
        <w:t>. P</w:t>
      </w:r>
      <w:r w:rsidR="00CF524D" w:rsidRPr="00DD4BA5">
        <w:rPr>
          <w:rFonts w:ascii="Times New Roman" w:hAnsi="Times New Roman" w:cs="Times New Roman"/>
          <w:sz w:val="24"/>
          <w:szCs w:val="24"/>
          <w:shd w:val="clear" w:color="auto" w:fill="FFFFFF"/>
        </w:rPr>
        <w:t xml:space="preserve">hilosophical debates </w:t>
      </w:r>
      <w:r w:rsidR="00217B9E" w:rsidRPr="00DD4BA5">
        <w:rPr>
          <w:rFonts w:ascii="Times New Roman" w:hAnsi="Times New Roman" w:cs="Times New Roman"/>
          <w:sz w:val="24"/>
          <w:szCs w:val="24"/>
          <w:shd w:val="clear" w:color="auto" w:fill="FFFFFF"/>
        </w:rPr>
        <w:t xml:space="preserve">often </w:t>
      </w:r>
      <w:r w:rsidR="001A0CDC" w:rsidRPr="00DD4BA5">
        <w:rPr>
          <w:rFonts w:ascii="Times New Roman" w:hAnsi="Times New Roman" w:cs="Times New Roman"/>
          <w:sz w:val="24"/>
          <w:szCs w:val="24"/>
          <w:shd w:val="clear" w:color="auto" w:fill="FFFFFF"/>
        </w:rPr>
        <w:t xml:space="preserve">use </w:t>
      </w:r>
      <w:r w:rsidR="00CF524D" w:rsidRPr="00DD4BA5">
        <w:rPr>
          <w:rFonts w:ascii="Times New Roman" w:hAnsi="Times New Roman" w:cs="Times New Roman"/>
          <w:sz w:val="24"/>
          <w:szCs w:val="24"/>
          <w:shd w:val="clear" w:color="auto" w:fill="FFFFFF"/>
        </w:rPr>
        <w:t xml:space="preserve">language </w:t>
      </w:r>
      <w:r w:rsidR="00DE6E1A" w:rsidRPr="00DD4BA5">
        <w:rPr>
          <w:rFonts w:ascii="Times New Roman" w:hAnsi="Times New Roman" w:cs="Times New Roman"/>
          <w:sz w:val="24"/>
          <w:szCs w:val="24"/>
          <w:shd w:val="clear" w:color="auto" w:fill="FFFFFF"/>
        </w:rPr>
        <w:t xml:space="preserve">unfamiliar to </w:t>
      </w:r>
      <w:r w:rsidR="00CF524D" w:rsidRPr="00DD4BA5">
        <w:rPr>
          <w:rFonts w:ascii="Times New Roman" w:hAnsi="Times New Roman" w:cs="Times New Roman"/>
          <w:sz w:val="24"/>
          <w:szCs w:val="24"/>
          <w:shd w:val="clear" w:color="auto" w:fill="FFFFFF"/>
        </w:rPr>
        <w:t xml:space="preserve">most scientists to address </w:t>
      </w:r>
      <w:r w:rsidR="003447DB" w:rsidRPr="00DD4BA5">
        <w:rPr>
          <w:rFonts w:ascii="Times New Roman" w:hAnsi="Times New Roman" w:cs="Times New Roman"/>
          <w:sz w:val="24"/>
          <w:szCs w:val="24"/>
          <w:shd w:val="clear" w:color="auto" w:fill="FFFFFF"/>
        </w:rPr>
        <w:t xml:space="preserve">abstract </w:t>
      </w:r>
      <w:r w:rsidR="00CF524D" w:rsidRPr="00DD4BA5">
        <w:rPr>
          <w:rFonts w:ascii="Times New Roman" w:hAnsi="Times New Roman" w:cs="Times New Roman"/>
          <w:sz w:val="24"/>
          <w:szCs w:val="24"/>
          <w:shd w:val="clear" w:color="auto" w:fill="FFFFFF"/>
        </w:rPr>
        <w:t xml:space="preserve">issues </w:t>
      </w:r>
      <w:r w:rsidR="002D7B82" w:rsidRPr="00DD4BA5">
        <w:rPr>
          <w:rFonts w:ascii="Times New Roman" w:hAnsi="Times New Roman" w:cs="Times New Roman"/>
          <w:sz w:val="24"/>
          <w:szCs w:val="24"/>
          <w:shd w:val="clear" w:color="auto" w:fill="FFFFFF"/>
        </w:rPr>
        <w:t>(</w:t>
      </w:r>
      <w:r w:rsidR="004D3C58" w:rsidRPr="00DD4BA5">
        <w:rPr>
          <w:rFonts w:ascii="Times New Roman" w:hAnsi="Times New Roman" w:cs="Times New Roman"/>
          <w:color w:val="2A2A2A"/>
          <w:sz w:val="24"/>
          <w:szCs w:val="24"/>
          <w:shd w:val="clear" w:color="auto" w:fill="FFFFFF"/>
        </w:rPr>
        <w:t xml:space="preserve">e.g. </w:t>
      </w:r>
      <w:r w:rsidR="00AF4AF6" w:rsidRPr="00DD4BA5">
        <w:rPr>
          <w:rFonts w:ascii="Times New Roman" w:hAnsi="Times New Roman" w:cs="Times New Roman"/>
          <w:color w:val="2A2A2A"/>
          <w:sz w:val="24"/>
          <w:szCs w:val="24"/>
          <w:shd w:val="clear" w:color="auto" w:fill="FFFFFF"/>
        </w:rPr>
        <w:t>philosophical zombies</w:t>
      </w:r>
      <w:r w:rsidR="002D7B82" w:rsidRPr="00DD4BA5">
        <w:rPr>
          <w:rFonts w:ascii="Times New Roman" w:hAnsi="Times New Roman" w:cs="Times New Roman"/>
          <w:sz w:val="24"/>
          <w:szCs w:val="24"/>
        </w:rPr>
        <w:t>)</w:t>
      </w:r>
      <w:r w:rsidR="00217B9E" w:rsidRPr="00DD4BA5">
        <w:rPr>
          <w:rFonts w:ascii="Times New Roman" w:hAnsi="Times New Roman" w:cs="Times New Roman"/>
          <w:color w:val="2A2A2A"/>
          <w:sz w:val="24"/>
          <w:szCs w:val="24"/>
          <w:shd w:val="clear" w:color="auto" w:fill="FFFFFF"/>
        </w:rPr>
        <w:t xml:space="preserve">. Conversely, </w:t>
      </w:r>
      <w:r w:rsidR="00364EA2" w:rsidRPr="00DD4BA5">
        <w:rPr>
          <w:rFonts w:ascii="Times New Roman" w:hAnsi="Times New Roman" w:cs="Times New Roman"/>
          <w:sz w:val="24"/>
          <w:szCs w:val="24"/>
        </w:rPr>
        <w:t>s</w:t>
      </w:r>
      <w:r w:rsidR="003807A5" w:rsidRPr="00DD4BA5">
        <w:rPr>
          <w:rFonts w:ascii="Times New Roman" w:hAnsi="Times New Roman" w:cs="Times New Roman"/>
          <w:sz w:val="24"/>
          <w:szCs w:val="24"/>
        </w:rPr>
        <w:t xml:space="preserve">cientists </w:t>
      </w:r>
      <w:r w:rsidR="0022438A" w:rsidRPr="00DD4BA5">
        <w:rPr>
          <w:rFonts w:ascii="Times New Roman" w:hAnsi="Times New Roman" w:cs="Times New Roman"/>
          <w:sz w:val="24"/>
          <w:szCs w:val="24"/>
        </w:rPr>
        <w:t xml:space="preserve">can struggle to </w:t>
      </w:r>
      <w:r w:rsidR="00EB5223" w:rsidRPr="00DD4BA5">
        <w:rPr>
          <w:rFonts w:ascii="Times New Roman" w:hAnsi="Times New Roman" w:cs="Times New Roman"/>
          <w:sz w:val="24"/>
          <w:szCs w:val="24"/>
        </w:rPr>
        <w:t xml:space="preserve">explain </w:t>
      </w:r>
      <w:r w:rsidR="00D676E3" w:rsidRPr="00DD4BA5">
        <w:rPr>
          <w:rFonts w:ascii="Times New Roman" w:hAnsi="Times New Roman" w:cs="Times New Roman"/>
          <w:sz w:val="24"/>
          <w:szCs w:val="24"/>
        </w:rPr>
        <w:t xml:space="preserve">their </w:t>
      </w:r>
      <w:r w:rsidR="00551AF6" w:rsidRPr="00DD4BA5">
        <w:rPr>
          <w:rFonts w:ascii="Times New Roman" w:hAnsi="Times New Roman" w:cs="Times New Roman"/>
          <w:sz w:val="24"/>
          <w:szCs w:val="24"/>
        </w:rPr>
        <w:t>methods and results</w:t>
      </w:r>
      <w:r w:rsidR="00217B9E" w:rsidRPr="00DD4BA5">
        <w:rPr>
          <w:rFonts w:ascii="Times New Roman" w:hAnsi="Times New Roman" w:cs="Times New Roman"/>
          <w:sz w:val="24"/>
          <w:szCs w:val="24"/>
        </w:rPr>
        <w:t xml:space="preserve">, which </w:t>
      </w:r>
      <w:r w:rsidR="00405BC7" w:rsidRPr="00DD4BA5">
        <w:rPr>
          <w:rFonts w:ascii="Times New Roman" w:hAnsi="Times New Roman" w:cs="Times New Roman"/>
          <w:sz w:val="24"/>
          <w:szCs w:val="24"/>
        </w:rPr>
        <w:t xml:space="preserve">can </w:t>
      </w:r>
      <w:r w:rsidR="00405BC7" w:rsidRPr="00DD4BA5">
        <w:rPr>
          <w:rFonts w:ascii="Times New Roman" w:hAnsi="Times New Roman" w:cs="Times New Roman"/>
          <w:sz w:val="24"/>
          <w:szCs w:val="24"/>
        </w:rPr>
        <w:lastRenderedPageBreak/>
        <w:t xml:space="preserve">make </w:t>
      </w:r>
      <w:r w:rsidR="00551AF6" w:rsidRPr="00DD4BA5">
        <w:rPr>
          <w:rFonts w:ascii="Times New Roman" w:hAnsi="Times New Roman" w:cs="Times New Roman"/>
          <w:color w:val="2A2A2A"/>
          <w:sz w:val="24"/>
          <w:szCs w:val="24"/>
          <w:shd w:val="clear" w:color="auto" w:fill="FFFFFF"/>
        </w:rPr>
        <w:t xml:space="preserve">it </w:t>
      </w:r>
      <w:r w:rsidR="00161D05" w:rsidRPr="00DD4BA5">
        <w:rPr>
          <w:rFonts w:ascii="Times New Roman" w:hAnsi="Times New Roman" w:cs="Times New Roman"/>
          <w:sz w:val="24"/>
          <w:szCs w:val="24"/>
        </w:rPr>
        <w:t xml:space="preserve">difficult for those outside </w:t>
      </w:r>
      <w:r w:rsidR="00405BC7" w:rsidRPr="00DD4BA5">
        <w:rPr>
          <w:rFonts w:ascii="Times New Roman" w:hAnsi="Times New Roman" w:cs="Times New Roman"/>
          <w:sz w:val="24"/>
          <w:szCs w:val="24"/>
        </w:rPr>
        <w:t xml:space="preserve">to </w:t>
      </w:r>
      <w:r w:rsidR="00E36513" w:rsidRPr="00DD4BA5">
        <w:rPr>
          <w:rFonts w:ascii="Times New Roman" w:hAnsi="Times New Roman" w:cs="Times New Roman"/>
          <w:sz w:val="24"/>
          <w:szCs w:val="24"/>
        </w:rPr>
        <w:t xml:space="preserve">evaluate </w:t>
      </w:r>
      <w:r w:rsidR="00F36390" w:rsidRPr="00DD4BA5">
        <w:rPr>
          <w:rFonts w:ascii="Times New Roman" w:hAnsi="Times New Roman" w:cs="Times New Roman"/>
          <w:sz w:val="24"/>
          <w:szCs w:val="24"/>
        </w:rPr>
        <w:t xml:space="preserve">scientific </w:t>
      </w:r>
      <w:r w:rsidR="00405BC7" w:rsidRPr="00DD4BA5">
        <w:rPr>
          <w:rFonts w:ascii="Times New Roman" w:hAnsi="Times New Roman" w:cs="Times New Roman"/>
          <w:sz w:val="24"/>
          <w:szCs w:val="24"/>
        </w:rPr>
        <w:t>claims</w:t>
      </w:r>
      <w:r w:rsidR="001B4E30" w:rsidRPr="00DD4BA5">
        <w:rPr>
          <w:rFonts w:ascii="Times New Roman" w:hAnsi="Times New Roman" w:cs="Times New Roman"/>
          <w:sz w:val="24"/>
          <w:szCs w:val="24"/>
        </w:rPr>
        <w:t xml:space="preserve">: </w:t>
      </w:r>
      <w:proofErr w:type="spellStart"/>
      <w:r w:rsidR="001268C8" w:rsidRPr="00DD4BA5">
        <w:rPr>
          <w:rFonts w:ascii="Times New Roman" w:hAnsi="Times New Roman" w:cs="Times New Roman"/>
          <w:sz w:val="24"/>
          <w:szCs w:val="24"/>
        </w:rPr>
        <w:t>Reichenbach</w:t>
      </w:r>
      <w:proofErr w:type="spellEnd"/>
      <w:r w:rsidR="001268C8" w:rsidRPr="00DD4BA5">
        <w:rPr>
          <w:rFonts w:ascii="Times New Roman" w:hAnsi="Times New Roman" w:cs="Times New Roman"/>
          <w:sz w:val="24"/>
          <w:szCs w:val="24"/>
        </w:rPr>
        <w:t xml:space="preserve"> (1957) </w:t>
      </w:r>
      <w:r w:rsidR="00673203" w:rsidRPr="00DD4BA5">
        <w:rPr>
          <w:rFonts w:ascii="Times New Roman" w:hAnsi="Times New Roman" w:cs="Times New Roman"/>
          <w:sz w:val="24"/>
          <w:szCs w:val="24"/>
        </w:rPr>
        <w:t xml:space="preserve">warned that </w:t>
      </w:r>
      <w:r w:rsidR="00FE5F79" w:rsidRPr="00DD4BA5">
        <w:rPr>
          <w:rFonts w:ascii="Times New Roman" w:hAnsi="Times New Roman" w:cs="Times New Roman"/>
          <w:sz w:val="24"/>
          <w:szCs w:val="24"/>
        </w:rPr>
        <w:t>“those who watch and admire scientific research from the outside frequently have more confidence in its results</w:t>
      </w:r>
      <w:r w:rsidR="001C41AD" w:rsidRPr="00DD4BA5">
        <w:rPr>
          <w:rFonts w:ascii="Times New Roman" w:hAnsi="Times New Roman" w:cs="Times New Roman"/>
          <w:sz w:val="24"/>
          <w:szCs w:val="24"/>
        </w:rPr>
        <w:t>.</w:t>
      </w:r>
      <w:r w:rsidR="00FE5F79" w:rsidRPr="00DD4BA5">
        <w:rPr>
          <w:rFonts w:ascii="Times New Roman" w:hAnsi="Times New Roman" w:cs="Times New Roman"/>
          <w:sz w:val="24"/>
          <w:szCs w:val="24"/>
        </w:rPr>
        <w:t xml:space="preserve"> The scientist</w:t>
      </w:r>
      <w:r w:rsidR="004D2F99" w:rsidRPr="00DD4BA5">
        <w:rPr>
          <w:rFonts w:ascii="Times New Roman" w:hAnsi="Times New Roman" w:cs="Times New Roman"/>
          <w:sz w:val="24"/>
          <w:szCs w:val="24"/>
        </w:rPr>
        <w:t xml:space="preserve"> knows about its difficulties</w:t>
      </w:r>
      <w:r w:rsidR="00FE5F79" w:rsidRPr="00DD4BA5">
        <w:rPr>
          <w:rFonts w:ascii="Times New Roman" w:hAnsi="Times New Roman" w:cs="Times New Roman"/>
          <w:sz w:val="24"/>
          <w:szCs w:val="24"/>
        </w:rPr>
        <w:t xml:space="preserve"> </w:t>
      </w:r>
      <w:r w:rsidR="000F2732" w:rsidRPr="00DD4BA5">
        <w:rPr>
          <w:rFonts w:ascii="Times New Roman" w:hAnsi="Times New Roman" w:cs="Times New Roman"/>
          <w:sz w:val="24"/>
          <w:szCs w:val="24"/>
        </w:rPr>
        <w:t>(</w:t>
      </w:r>
      <w:r w:rsidR="00FE5F79" w:rsidRPr="00DD4BA5">
        <w:rPr>
          <w:rFonts w:ascii="Times New Roman" w:hAnsi="Times New Roman" w:cs="Times New Roman"/>
          <w:sz w:val="24"/>
          <w:szCs w:val="24"/>
        </w:rPr>
        <w:t>and</w:t>
      </w:r>
      <w:r w:rsidR="000F2732" w:rsidRPr="00DD4BA5">
        <w:rPr>
          <w:rFonts w:ascii="Times New Roman" w:hAnsi="Times New Roman" w:cs="Times New Roman"/>
          <w:sz w:val="24"/>
          <w:szCs w:val="24"/>
        </w:rPr>
        <w:t>)</w:t>
      </w:r>
      <w:r w:rsidR="00FE5F79" w:rsidRPr="00DD4BA5">
        <w:rPr>
          <w:rFonts w:ascii="Times New Roman" w:hAnsi="Times New Roman" w:cs="Times New Roman"/>
          <w:sz w:val="24"/>
          <w:szCs w:val="24"/>
        </w:rPr>
        <w:t xml:space="preserve"> will never claim to have found the ultimate truth”.</w:t>
      </w:r>
      <w:r w:rsidR="006A6168" w:rsidRPr="00DD4BA5">
        <w:rPr>
          <w:rFonts w:ascii="Times New Roman" w:hAnsi="Times New Roman" w:cs="Times New Roman"/>
          <w:sz w:val="24"/>
          <w:szCs w:val="24"/>
        </w:rPr>
        <w:t xml:space="preserve"> </w:t>
      </w:r>
    </w:p>
    <w:p w:rsidR="00E94574" w:rsidRPr="00DD4BA5" w:rsidRDefault="000618CE" w:rsidP="00061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000000"/>
          <w:sz w:val="24"/>
          <w:szCs w:val="24"/>
        </w:rPr>
      </w:pPr>
      <w:r w:rsidRPr="00DD4BA5">
        <w:rPr>
          <w:rFonts w:ascii="Times New Roman" w:hAnsi="Times New Roman" w:cs="Times New Roman"/>
          <w:sz w:val="24"/>
          <w:szCs w:val="24"/>
        </w:rPr>
        <w:tab/>
      </w:r>
      <w:r w:rsidR="00217B9E" w:rsidRPr="00DD4BA5">
        <w:rPr>
          <w:rFonts w:ascii="Times New Roman" w:hAnsi="Times New Roman" w:cs="Times New Roman"/>
          <w:sz w:val="24"/>
          <w:szCs w:val="24"/>
        </w:rPr>
        <w:t xml:space="preserve">However, </w:t>
      </w:r>
      <w:proofErr w:type="spellStart"/>
      <w:r w:rsidRPr="00DD4BA5">
        <w:rPr>
          <w:rFonts w:ascii="Times New Roman" w:hAnsi="Times New Roman" w:cs="Times New Roman"/>
          <w:sz w:val="24"/>
          <w:szCs w:val="24"/>
        </w:rPr>
        <w:t>R</w:t>
      </w:r>
      <w:r w:rsidR="00A84C7D" w:rsidRPr="00DD4BA5">
        <w:rPr>
          <w:rFonts w:ascii="Times New Roman" w:hAnsi="Times New Roman" w:cs="Times New Roman"/>
          <w:sz w:val="24"/>
          <w:szCs w:val="24"/>
        </w:rPr>
        <w:t>eichenbach</w:t>
      </w:r>
      <w:proofErr w:type="spellEnd"/>
      <w:r w:rsidR="00A84C7D" w:rsidRPr="00DD4BA5">
        <w:rPr>
          <w:rFonts w:ascii="Times New Roman" w:hAnsi="Times New Roman" w:cs="Times New Roman"/>
          <w:sz w:val="24"/>
          <w:szCs w:val="24"/>
        </w:rPr>
        <w:t xml:space="preserve"> may have </w:t>
      </w:r>
      <w:r w:rsidR="005B22B5" w:rsidRPr="00DD4BA5">
        <w:rPr>
          <w:rFonts w:ascii="Times New Roman" w:hAnsi="Times New Roman" w:cs="Times New Roman"/>
          <w:sz w:val="24"/>
          <w:szCs w:val="24"/>
        </w:rPr>
        <w:t xml:space="preserve">committed the error </w:t>
      </w:r>
      <w:r w:rsidR="00957C47" w:rsidRPr="00DD4BA5">
        <w:rPr>
          <w:rFonts w:ascii="Times New Roman" w:hAnsi="Times New Roman" w:cs="Times New Roman"/>
          <w:sz w:val="24"/>
          <w:szCs w:val="24"/>
        </w:rPr>
        <w:t xml:space="preserve">he warned of </w:t>
      </w:r>
      <w:r w:rsidR="002A3824" w:rsidRPr="00DD4BA5">
        <w:rPr>
          <w:rFonts w:ascii="Times New Roman" w:hAnsi="Times New Roman" w:cs="Times New Roman"/>
          <w:sz w:val="24"/>
          <w:szCs w:val="24"/>
        </w:rPr>
        <w:t xml:space="preserve">in </w:t>
      </w:r>
      <w:r w:rsidR="0029153F" w:rsidRPr="00DD4BA5">
        <w:rPr>
          <w:rFonts w:ascii="Times New Roman" w:hAnsi="Times New Roman" w:cs="Times New Roman"/>
          <w:sz w:val="24"/>
          <w:szCs w:val="24"/>
        </w:rPr>
        <w:t>claiming</w:t>
      </w:r>
      <w:r w:rsidR="002A3824" w:rsidRPr="00DD4BA5">
        <w:rPr>
          <w:rFonts w:ascii="Times New Roman" w:hAnsi="Times New Roman" w:cs="Times New Roman"/>
          <w:sz w:val="24"/>
          <w:szCs w:val="24"/>
        </w:rPr>
        <w:t xml:space="preserve"> that</w:t>
      </w:r>
      <w:r w:rsidR="0029153F" w:rsidRPr="00DD4BA5">
        <w:rPr>
          <w:rFonts w:ascii="Times New Roman" w:hAnsi="Times New Roman" w:cs="Times New Roman"/>
          <w:sz w:val="24"/>
          <w:szCs w:val="24"/>
        </w:rPr>
        <w:t xml:space="preserve"> </w:t>
      </w:r>
      <w:r w:rsidR="00CF01BC" w:rsidRPr="00DD4BA5">
        <w:rPr>
          <w:rFonts w:ascii="Times New Roman" w:hAnsi="Times New Roman" w:cs="Times New Roman"/>
          <w:sz w:val="24"/>
          <w:szCs w:val="24"/>
        </w:rPr>
        <w:t>scientists</w:t>
      </w:r>
      <w:r w:rsidR="0058509A" w:rsidRPr="00DD4BA5">
        <w:rPr>
          <w:rFonts w:ascii="Times New Roman" w:hAnsi="Times New Roman" w:cs="Times New Roman"/>
          <w:sz w:val="24"/>
          <w:szCs w:val="24"/>
        </w:rPr>
        <w:t xml:space="preserve"> are cautious</w:t>
      </w:r>
      <w:r w:rsidR="001C41AD" w:rsidRPr="00DD4BA5">
        <w:rPr>
          <w:rFonts w:ascii="Times New Roman" w:hAnsi="Times New Roman" w:cs="Times New Roman"/>
          <w:sz w:val="24"/>
          <w:szCs w:val="24"/>
        </w:rPr>
        <w:t>, as</w:t>
      </w:r>
      <w:r w:rsidR="00671E8B" w:rsidRPr="00DD4BA5">
        <w:rPr>
          <w:rFonts w:ascii="Times New Roman" w:hAnsi="Times New Roman" w:cs="Times New Roman"/>
          <w:sz w:val="24"/>
          <w:szCs w:val="24"/>
        </w:rPr>
        <w:t xml:space="preserve"> </w:t>
      </w:r>
      <w:r w:rsidR="005B22B5" w:rsidRPr="00DD4BA5">
        <w:rPr>
          <w:rFonts w:ascii="Times New Roman" w:hAnsi="Times New Roman" w:cs="Times New Roman"/>
          <w:sz w:val="24"/>
          <w:szCs w:val="24"/>
        </w:rPr>
        <w:t>t</w:t>
      </w:r>
      <w:r w:rsidR="00E95C54" w:rsidRPr="00DD4BA5">
        <w:rPr>
          <w:rFonts w:ascii="Times New Roman" w:hAnsi="Times New Roman" w:cs="Times New Roman"/>
          <w:sz w:val="24"/>
          <w:szCs w:val="24"/>
        </w:rPr>
        <w:t>here are m</w:t>
      </w:r>
      <w:r w:rsidR="000F2732" w:rsidRPr="00DD4BA5">
        <w:rPr>
          <w:rFonts w:ascii="Times New Roman" w:hAnsi="Times New Roman" w:cs="Times New Roman"/>
          <w:sz w:val="24"/>
          <w:szCs w:val="24"/>
        </w:rPr>
        <w:t xml:space="preserve">any </w:t>
      </w:r>
      <w:r w:rsidR="005B22B5" w:rsidRPr="00DD4BA5">
        <w:rPr>
          <w:rFonts w:ascii="Times New Roman" w:hAnsi="Times New Roman" w:cs="Times New Roman"/>
          <w:sz w:val="24"/>
          <w:szCs w:val="24"/>
        </w:rPr>
        <w:t xml:space="preserve">tenuous scientific </w:t>
      </w:r>
      <w:r w:rsidR="000F2732" w:rsidRPr="00DD4BA5">
        <w:rPr>
          <w:rFonts w:ascii="Times New Roman" w:hAnsi="Times New Roman" w:cs="Times New Roman"/>
          <w:sz w:val="24"/>
          <w:szCs w:val="24"/>
        </w:rPr>
        <w:t xml:space="preserve">claims. </w:t>
      </w:r>
      <w:r w:rsidR="00F76892" w:rsidRPr="00DD4BA5">
        <w:rPr>
          <w:rFonts w:ascii="Times New Roman" w:hAnsi="Times New Roman" w:cs="Times New Roman"/>
          <w:sz w:val="24"/>
          <w:szCs w:val="24"/>
        </w:rPr>
        <w:t xml:space="preserve">A </w:t>
      </w:r>
      <w:r w:rsidR="00E02887" w:rsidRPr="00DD4BA5">
        <w:rPr>
          <w:rFonts w:ascii="Times New Roman" w:hAnsi="Times New Roman" w:cs="Times New Roman"/>
          <w:sz w:val="24"/>
          <w:szCs w:val="24"/>
        </w:rPr>
        <w:t xml:space="preserve">current </w:t>
      </w:r>
      <w:r w:rsidR="009C50BA" w:rsidRPr="00DD4BA5">
        <w:rPr>
          <w:rFonts w:ascii="Times New Roman" w:hAnsi="Times New Roman" w:cs="Times New Roman"/>
          <w:color w:val="2A2A2A"/>
          <w:sz w:val="24"/>
          <w:szCs w:val="24"/>
          <w:shd w:val="clear" w:color="auto" w:fill="FFFFFF"/>
        </w:rPr>
        <w:t xml:space="preserve">example </w:t>
      </w:r>
      <w:r w:rsidR="008B0FD4" w:rsidRPr="00DD4BA5">
        <w:rPr>
          <w:rFonts w:ascii="Times New Roman" w:hAnsi="Times New Roman" w:cs="Times New Roman"/>
          <w:color w:val="2A2A2A"/>
          <w:sz w:val="24"/>
          <w:szCs w:val="24"/>
          <w:shd w:val="clear" w:color="auto" w:fill="FFFFFF"/>
        </w:rPr>
        <w:t xml:space="preserve">is </w:t>
      </w:r>
      <w:r w:rsidR="000E2208" w:rsidRPr="00DD4BA5">
        <w:rPr>
          <w:rFonts w:ascii="Times New Roman" w:hAnsi="Times New Roman" w:cs="Times New Roman"/>
          <w:color w:val="2A2A2A"/>
          <w:sz w:val="24"/>
          <w:szCs w:val="24"/>
          <w:shd w:val="clear" w:color="auto" w:fill="FFFFFF"/>
        </w:rPr>
        <w:t xml:space="preserve">the </w:t>
      </w:r>
      <w:r w:rsidR="009C50BA" w:rsidRPr="00DD4BA5">
        <w:rPr>
          <w:rFonts w:ascii="Times New Roman" w:hAnsi="Times New Roman" w:cs="Times New Roman"/>
          <w:color w:val="2A2A2A"/>
          <w:sz w:val="24"/>
          <w:szCs w:val="24"/>
          <w:shd w:val="clear" w:color="auto" w:fill="FFFFFF"/>
        </w:rPr>
        <w:t>Human Brain Project</w:t>
      </w:r>
      <w:r w:rsidR="00362309" w:rsidRPr="00DD4BA5">
        <w:rPr>
          <w:rFonts w:ascii="Times New Roman" w:hAnsi="Times New Roman" w:cs="Times New Roman"/>
          <w:color w:val="2A2A2A"/>
          <w:sz w:val="24"/>
          <w:szCs w:val="24"/>
          <w:shd w:val="clear" w:color="auto" w:fill="FFFFFF"/>
        </w:rPr>
        <w:t xml:space="preserve"> (HBP)</w:t>
      </w:r>
      <w:r w:rsidR="00551AF6" w:rsidRPr="00DD4BA5">
        <w:rPr>
          <w:rFonts w:ascii="Times New Roman" w:hAnsi="Times New Roman" w:cs="Times New Roman"/>
          <w:color w:val="2A2A2A"/>
          <w:sz w:val="24"/>
          <w:szCs w:val="24"/>
          <w:shd w:val="clear" w:color="auto" w:fill="FFFFFF"/>
        </w:rPr>
        <w:t xml:space="preserve">, </w:t>
      </w:r>
      <w:r w:rsidR="00140E99" w:rsidRPr="00DD4BA5">
        <w:rPr>
          <w:rFonts w:ascii="Times New Roman" w:hAnsi="Times New Roman" w:cs="Times New Roman"/>
          <w:color w:val="2A2A2A"/>
          <w:sz w:val="24"/>
          <w:szCs w:val="24"/>
          <w:shd w:val="clear" w:color="auto" w:fill="FFFFFF"/>
        </w:rPr>
        <w:t>many</w:t>
      </w:r>
      <w:r w:rsidR="006A5466" w:rsidRPr="00DD4BA5">
        <w:rPr>
          <w:rFonts w:ascii="Times New Roman" w:hAnsi="Times New Roman" w:cs="Times New Roman"/>
          <w:color w:val="2A2A2A"/>
          <w:sz w:val="24"/>
          <w:szCs w:val="24"/>
          <w:shd w:val="clear" w:color="auto" w:fill="FFFFFF"/>
        </w:rPr>
        <w:t xml:space="preserve"> </w:t>
      </w:r>
      <w:r w:rsidR="004D3C58" w:rsidRPr="00DD4BA5">
        <w:rPr>
          <w:rFonts w:ascii="Times New Roman" w:hAnsi="Times New Roman" w:cs="Times New Roman"/>
          <w:color w:val="2A2A2A"/>
          <w:sz w:val="24"/>
          <w:szCs w:val="24"/>
          <w:shd w:val="clear" w:color="auto" w:fill="FFFFFF"/>
        </w:rPr>
        <w:t xml:space="preserve">claims </w:t>
      </w:r>
      <w:r w:rsidR="00EB5223" w:rsidRPr="00DD4BA5">
        <w:rPr>
          <w:rFonts w:ascii="Times New Roman" w:hAnsi="Times New Roman" w:cs="Times New Roman"/>
          <w:color w:val="2A2A2A"/>
          <w:sz w:val="24"/>
          <w:szCs w:val="24"/>
          <w:shd w:val="clear" w:color="auto" w:fill="FFFFFF"/>
        </w:rPr>
        <w:t xml:space="preserve">of </w:t>
      </w:r>
      <w:r w:rsidR="00551AF6" w:rsidRPr="00DD4BA5">
        <w:rPr>
          <w:rFonts w:ascii="Times New Roman" w:hAnsi="Times New Roman" w:cs="Times New Roman"/>
          <w:color w:val="2A2A2A"/>
          <w:sz w:val="24"/>
          <w:szCs w:val="24"/>
          <w:shd w:val="clear" w:color="auto" w:fill="FFFFFF"/>
        </w:rPr>
        <w:t xml:space="preserve">which </w:t>
      </w:r>
      <w:r w:rsidR="00FD0A5B" w:rsidRPr="00DD4BA5">
        <w:rPr>
          <w:rFonts w:ascii="Times New Roman" w:hAnsi="Times New Roman" w:cs="Times New Roman"/>
          <w:color w:val="2A2A2A"/>
          <w:sz w:val="24"/>
          <w:szCs w:val="24"/>
          <w:shd w:val="clear" w:color="auto" w:fill="FFFFFF"/>
        </w:rPr>
        <w:t xml:space="preserve">are </w:t>
      </w:r>
      <w:r w:rsidR="007C1BA0" w:rsidRPr="00DD4BA5">
        <w:rPr>
          <w:rFonts w:ascii="Times New Roman" w:hAnsi="Times New Roman" w:cs="Times New Roman"/>
          <w:color w:val="2A2A2A"/>
          <w:sz w:val="24"/>
          <w:szCs w:val="24"/>
          <w:shd w:val="clear" w:color="auto" w:fill="FFFFFF"/>
        </w:rPr>
        <w:t>more</w:t>
      </w:r>
      <w:r w:rsidR="00D446E2" w:rsidRPr="00DD4BA5">
        <w:rPr>
          <w:rFonts w:ascii="Times New Roman" w:hAnsi="Times New Roman" w:cs="Times New Roman"/>
          <w:color w:val="2A2A2A"/>
          <w:sz w:val="24"/>
          <w:szCs w:val="24"/>
          <w:shd w:val="clear" w:color="auto" w:fill="FFFFFF"/>
        </w:rPr>
        <w:t xml:space="preserve"> </w:t>
      </w:r>
      <w:r w:rsidR="00FD0A5B" w:rsidRPr="00DD4BA5">
        <w:rPr>
          <w:rFonts w:ascii="Times New Roman" w:hAnsi="Times New Roman" w:cs="Times New Roman"/>
          <w:color w:val="2A2A2A"/>
          <w:sz w:val="24"/>
          <w:szCs w:val="24"/>
          <w:shd w:val="clear" w:color="auto" w:fill="FFFFFF"/>
        </w:rPr>
        <w:t>science fiction</w:t>
      </w:r>
      <w:r w:rsidR="007C1BA0" w:rsidRPr="00DD4BA5">
        <w:rPr>
          <w:rFonts w:ascii="Times New Roman" w:hAnsi="Times New Roman" w:cs="Times New Roman"/>
          <w:color w:val="2A2A2A"/>
          <w:sz w:val="24"/>
          <w:szCs w:val="24"/>
          <w:shd w:val="clear" w:color="auto" w:fill="FFFFFF"/>
        </w:rPr>
        <w:t xml:space="preserve"> than science</w:t>
      </w:r>
      <w:r w:rsidR="00746021" w:rsidRPr="00DD4BA5">
        <w:rPr>
          <w:rFonts w:ascii="Times New Roman" w:hAnsi="Times New Roman" w:cs="Times New Roman"/>
          <w:color w:val="2A2A2A"/>
          <w:sz w:val="24"/>
          <w:szCs w:val="24"/>
          <w:shd w:val="clear" w:color="auto" w:fill="FFFFFF"/>
        </w:rPr>
        <w:t>.</w:t>
      </w:r>
      <w:r w:rsidR="008B0FD4" w:rsidRPr="00DD4BA5">
        <w:rPr>
          <w:rFonts w:ascii="Times New Roman" w:hAnsi="Times New Roman" w:cs="Times New Roman"/>
          <w:color w:val="2A2A2A"/>
          <w:sz w:val="24"/>
          <w:szCs w:val="24"/>
          <w:shd w:val="clear" w:color="auto" w:fill="FFFFFF"/>
        </w:rPr>
        <w:t xml:space="preserve"> S</w:t>
      </w:r>
      <w:r w:rsidR="00B960AF" w:rsidRPr="00DD4BA5">
        <w:rPr>
          <w:rFonts w:ascii="Times New Roman" w:hAnsi="Times New Roman" w:cs="Times New Roman"/>
          <w:color w:val="2A2A2A"/>
          <w:sz w:val="24"/>
          <w:szCs w:val="24"/>
          <w:shd w:val="clear" w:color="auto" w:fill="FFFFFF"/>
        </w:rPr>
        <w:t>upporters</w:t>
      </w:r>
      <w:r w:rsidR="00B20DCE" w:rsidRPr="00DD4BA5">
        <w:rPr>
          <w:rFonts w:ascii="Times New Roman" w:hAnsi="Times New Roman" w:cs="Times New Roman"/>
          <w:color w:val="2A2A2A"/>
          <w:sz w:val="24"/>
          <w:szCs w:val="24"/>
          <w:shd w:val="clear" w:color="auto" w:fill="FFFFFF"/>
        </w:rPr>
        <w:t xml:space="preserve"> </w:t>
      </w:r>
      <w:r w:rsidR="00B96724" w:rsidRPr="00DD4BA5">
        <w:rPr>
          <w:rFonts w:ascii="Times New Roman" w:hAnsi="Times New Roman" w:cs="Times New Roman"/>
          <w:color w:val="2A2A2A"/>
          <w:sz w:val="24"/>
          <w:szCs w:val="24"/>
          <w:shd w:val="clear" w:color="auto" w:fill="FFFFFF"/>
        </w:rPr>
        <w:t xml:space="preserve">of the HBP </w:t>
      </w:r>
      <w:r w:rsidR="00B960AF" w:rsidRPr="00DD4BA5">
        <w:rPr>
          <w:rFonts w:ascii="Times New Roman" w:hAnsi="Times New Roman" w:cs="Times New Roman"/>
          <w:color w:val="2A2A2A"/>
          <w:sz w:val="24"/>
          <w:szCs w:val="24"/>
          <w:shd w:val="clear" w:color="auto" w:fill="FFFFFF"/>
        </w:rPr>
        <w:t xml:space="preserve">(e.g. </w:t>
      </w:r>
      <w:proofErr w:type="spellStart"/>
      <w:r w:rsidR="00B960AF" w:rsidRPr="00DD4BA5">
        <w:rPr>
          <w:rFonts w:ascii="Times New Roman" w:hAnsi="Times New Roman" w:cs="Times New Roman"/>
          <w:color w:val="2A2A2A"/>
          <w:sz w:val="24"/>
          <w:szCs w:val="24"/>
          <w:shd w:val="clear" w:color="auto" w:fill="FFFFFF"/>
        </w:rPr>
        <w:t>Frackowiak</w:t>
      </w:r>
      <w:proofErr w:type="spellEnd"/>
      <w:r w:rsidR="00B960AF" w:rsidRPr="00DD4BA5">
        <w:rPr>
          <w:rFonts w:ascii="Times New Roman" w:hAnsi="Times New Roman" w:cs="Times New Roman"/>
          <w:color w:val="2A2A2A"/>
          <w:sz w:val="24"/>
          <w:szCs w:val="24"/>
          <w:shd w:val="clear" w:color="auto" w:fill="FFFFFF"/>
        </w:rPr>
        <w:t xml:space="preserve"> 2014; </w:t>
      </w:r>
      <w:proofErr w:type="spellStart"/>
      <w:r w:rsidR="00B960AF" w:rsidRPr="00DD4BA5">
        <w:rPr>
          <w:rFonts w:ascii="Times New Roman" w:hAnsi="Times New Roman" w:cs="Times New Roman"/>
          <w:color w:val="2A2A2A"/>
          <w:sz w:val="24"/>
          <w:szCs w:val="24"/>
          <w:shd w:val="clear" w:color="auto" w:fill="FFFFFF"/>
        </w:rPr>
        <w:t>Frackowiak</w:t>
      </w:r>
      <w:proofErr w:type="spellEnd"/>
      <w:r w:rsidR="00B960AF" w:rsidRPr="00DD4BA5">
        <w:rPr>
          <w:rFonts w:ascii="Times New Roman" w:hAnsi="Times New Roman" w:cs="Times New Roman"/>
          <w:color w:val="2A2A2A"/>
          <w:sz w:val="24"/>
          <w:szCs w:val="24"/>
          <w:shd w:val="clear" w:color="auto" w:fill="FFFFFF"/>
        </w:rPr>
        <w:t xml:space="preserve"> and </w:t>
      </w:r>
      <w:proofErr w:type="spellStart"/>
      <w:r w:rsidR="00B960AF" w:rsidRPr="00DD4BA5">
        <w:rPr>
          <w:rFonts w:ascii="Times New Roman" w:hAnsi="Times New Roman" w:cs="Times New Roman"/>
          <w:color w:val="2A2A2A"/>
          <w:sz w:val="24"/>
          <w:szCs w:val="24"/>
          <w:shd w:val="clear" w:color="auto" w:fill="FFFFFF"/>
        </w:rPr>
        <w:t>Mark</w:t>
      </w:r>
      <w:r w:rsidR="00376C9E" w:rsidRPr="00DD4BA5">
        <w:rPr>
          <w:rFonts w:ascii="Times New Roman" w:hAnsi="Times New Roman" w:cs="Times New Roman"/>
          <w:color w:val="2A2A2A"/>
          <w:sz w:val="24"/>
          <w:szCs w:val="24"/>
          <w:shd w:val="clear" w:color="auto" w:fill="FFFFFF"/>
        </w:rPr>
        <w:t>r</w:t>
      </w:r>
      <w:r w:rsidR="00B960AF" w:rsidRPr="00DD4BA5">
        <w:rPr>
          <w:rFonts w:ascii="Times New Roman" w:hAnsi="Times New Roman" w:cs="Times New Roman"/>
          <w:color w:val="2A2A2A"/>
          <w:sz w:val="24"/>
          <w:szCs w:val="24"/>
          <w:shd w:val="clear" w:color="auto" w:fill="FFFFFF"/>
        </w:rPr>
        <w:t>am</w:t>
      </w:r>
      <w:proofErr w:type="spellEnd"/>
      <w:r w:rsidR="00B960AF" w:rsidRPr="00DD4BA5">
        <w:rPr>
          <w:rFonts w:ascii="Times New Roman" w:hAnsi="Times New Roman" w:cs="Times New Roman"/>
          <w:color w:val="2A2A2A"/>
          <w:sz w:val="24"/>
          <w:szCs w:val="24"/>
          <w:shd w:val="clear" w:color="auto" w:fill="FFFFFF"/>
        </w:rPr>
        <w:t xml:space="preserve"> 2015)</w:t>
      </w:r>
      <w:r w:rsidR="008B0FD4" w:rsidRPr="00DD4BA5">
        <w:rPr>
          <w:rFonts w:ascii="Times New Roman" w:hAnsi="Times New Roman" w:cs="Times New Roman"/>
          <w:color w:val="2A2A2A"/>
          <w:sz w:val="24"/>
          <w:szCs w:val="24"/>
          <w:shd w:val="clear" w:color="auto" w:fill="FFFFFF"/>
        </w:rPr>
        <w:t xml:space="preserve"> </w:t>
      </w:r>
      <w:r w:rsidR="00551AF6" w:rsidRPr="00DD4BA5">
        <w:rPr>
          <w:rFonts w:ascii="Times New Roman" w:hAnsi="Times New Roman" w:cs="Times New Roman"/>
          <w:color w:val="2A2A2A"/>
          <w:sz w:val="24"/>
          <w:szCs w:val="24"/>
          <w:shd w:val="clear" w:color="auto" w:fill="FFFFFF"/>
        </w:rPr>
        <w:t xml:space="preserve">try </w:t>
      </w:r>
      <w:r w:rsidR="006A5466" w:rsidRPr="00DD4BA5">
        <w:rPr>
          <w:rFonts w:ascii="Times New Roman" w:hAnsi="Times New Roman" w:cs="Times New Roman"/>
          <w:color w:val="2A2A2A"/>
          <w:sz w:val="24"/>
          <w:szCs w:val="24"/>
          <w:shd w:val="clear" w:color="auto" w:fill="FFFFFF"/>
        </w:rPr>
        <w:t xml:space="preserve">to </w:t>
      </w:r>
      <w:r w:rsidR="00673203" w:rsidRPr="00DD4BA5">
        <w:rPr>
          <w:rFonts w:ascii="Times New Roman" w:hAnsi="Times New Roman" w:cs="Times New Roman"/>
          <w:color w:val="2A2A2A"/>
          <w:sz w:val="24"/>
          <w:szCs w:val="24"/>
          <w:shd w:val="clear" w:color="auto" w:fill="FFFFFF"/>
        </w:rPr>
        <w:t xml:space="preserve">negate </w:t>
      </w:r>
      <w:r w:rsidR="00671E8B" w:rsidRPr="00DD4BA5">
        <w:rPr>
          <w:rFonts w:ascii="Times New Roman" w:hAnsi="Times New Roman" w:cs="Times New Roman"/>
          <w:color w:val="2A2A2A"/>
          <w:sz w:val="24"/>
          <w:szCs w:val="24"/>
          <w:shd w:val="clear" w:color="auto" w:fill="FFFFFF"/>
        </w:rPr>
        <w:t>critiques</w:t>
      </w:r>
      <w:r w:rsidR="00673203" w:rsidRPr="00DD4BA5">
        <w:rPr>
          <w:rFonts w:ascii="Times New Roman" w:hAnsi="Times New Roman" w:cs="Times New Roman"/>
          <w:color w:val="2A2A2A"/>
          <w:sz w:val="24"/>
          <w:szCs w:val="24"/>
          <w:shd w:val="clear" w:color="auto" w:fill="FFFFFF"/>
        </w:rPr>
        <w:t xml:space="preserve"> by arguing that the Human Genome Project (HGP) </w:t>
      </w:r>
      <w:r w:rsidR="00AD319F" w:rsidRPr="00DD4BA5">
        <w:rPr>
          <w:rFonts w:ascii="Times New Roman" w:hAnsi="Times New Roman" w:cs="Times New Roman"/>
          <w:color w:val="2A2A2A"/>
          <w:sz w:val="24"/>
          <w:szCs w:val="24"/>
          <w:shd w:val="clear" w:color="auto" w:fill="FFFFFF"/>
        </w:rPr>
        <w:t xml:space="preserve">was successful </w:t>
      </w:r>
      <w:r w:rsidR="000D61DB" w:rsidRPr="00DD4BA5">
        <w:rPr>
          <w:rFonts w:ascii="Times New Roman" w:hAnsi="Times New Roman" w:cs="Times New Roman"/>
          <w:color w:val="2A2A2A"/>
          <w:sz w:val="24"/>
          <w:szCs w:val="24"/>
          <w:shd w:val="clear" w:color="auto" w:fill="FFFFFF"/>
        </w:rPr>
        <w:t xml:space="preserve">despite </w:t>
      </w:r>
      <w:r w:rsidR="001C41AD" w:rsidRPr="00DD4BA5">
        <w:rPr>
          <w:rFonts w:ascii="Times New Roman" w:hAnsi="Times New Roman" w:cs="Times New Roman"/>
          <w:color w:val="2A2A2A"/>
          <w:sz w:val="24"/>
          <w:szCs w:val="24"/>
          <w:shd w:val="clear" w:color="auto" w:fill="FFFFFF"/>
        </w:rPr>
        <w:t xml:space="preserve">its critics </w:t>
      </w:r>
      <w:r w:rsidR="00640606" w:rsidRPr="00DD4BA5">
        <w:rPr>
          <w:rFonts w:ascii="Times New Roman" w:hAnsi="Times New Roman" w:cs="Times New Roman"/>
          <w:color w:val="2A2A2A"/>
          <w:sz w:val="24"/>
          <w:szCs w:val="24"/>
          <w:shd w:val="clear" w:color="auto" w:fill="FFFFFF"/>
        </w:rPr>
        <w:t>(</w:t>
      </w:r>
      <w:r w:rsidR="000D61DB" w:rsidRPr="00DD4BA5">
        <w:rPr>
          <w:rFonts w:ascii="Times New Roman" w:hAnsi="Times New Roman" w:cs="Times New Roman"/>
          <w:color w:val="2A2A2A"/>
          <w:sz w:val="24"/>
          <w:szCs w:val="24"/>
          <w:shd w:val="clear" w:color="auto" w:fill="FFFFFF"/>
        </w:rPr>
        <w:t xml:space="preserve">the HGP </w:t>
      </w:r>
      <w:r w:rsidR="00FE41FE" w:rsidRPr="00DD4BA5">
        <w:rPr>
          <w:rFonts w:ascii="Times New Roman" w:hAnsi="Times New Roman" w:cs="Times New Roman"/>
          <w:color w:val="2A2A2A"/>
          <w:sz w:val="24"/>
          <w:szCs w:val="24"/>
          <w:shd w:val="clear" w:color="auto" w:fill="FFFFFF"/>
        </w:rPr>
        <w:t xml:space="preserve">is </w:t>
      </w:r>
      <w:r w:rsidR="00743011" w:rsidRPr="00DD4BA5">
        <w:rPr>
          <w:rFonts w:ascii="Times New Roman" w:hAnsi="Times New Roman" w:cs="Times New Roman"/>
          <w:color w:val="2A2A2A"/>
          <w:sz w:val="24"/>
          <w:szCs w:val="24"/>
          <w:shd w:val="clear" w:color="auto" w:fill="FFFFFF"/>
        </w:rPr>
        <w:t xml:space="preserve">becoming </w:t>
      </w:r>
      <w:r w:rsidR="00EB5223" w:rsidRPr="00DD4BA5">
        <w:rPr>
          <w:rFonts w:ascii="Times New Roman" w:hAnsi="Times New Roman" w:cs="Times New Roman"/>
          <w:color w:val="2A2A2A"/>
          <w:sz w:val="24"/>
          <w:szCs w:val="24"/>
          <w:shd w:val="clear" w:color="auto" w:fill="FFFFFF"/>
        </w:rPr>
        <w:t xml:space="preserve">a </w:t>
      </w:r>
      <w:r w:rsidR="00246F97" w:rsidRPr="00DD4BA5">
        <w:rPr>
          <w:rFonts w:ascii="Times New Roman" w:hAnsi="Times New Roman" w:cs="Times New Roman"/>
          <w:color w:val="2A2A2A"/>
          <w:sz w:val="24"/>
          <w:szCs w:val="24"/>
          <w:shd w:val="clear" w:color="auto" w:fill="FFFFFF"/>
        </w:rPr>
        <w:t xml:space="preserve">version </w:t>
      </w:r>
      <w:r w:rsidR="000938DF" w:rsidRPr="00DD4BA5">
        <w:rPr>
          <w:rFonts w:ascii="Times New Roman" w:hAnsi="Times New Roman" w:cs="Times New Roman"/>
          <w:color w:val="2A2A2A"/>
          <w:sz w:val="24"/>
          <w:szCs w:val="24"/>
          <w:shd w:val="clear" w:color="auto" w:fill="FFFFFF"/>
        </w:rPr>
        <w:t>of Godwin’s law</w:t>
      </w:r>
      <w:r w:rsidR="007C1BA0" w:rsidRPr="00DD4BA5">
        <w:rPr>
          <w:rFonts w:ascii="Times New Roman" w:hAnsi="Times New Roman" w:cs="Times New Roman"/>
          <w:color w:val="2A2A2A"/>
          <w:sz w:val="24"/>
          <w:szCs w:val="24"/>
          <w:shd w:val="clear" w:color="auto" w:fill="FFFFFF"/>
        </w:rPr>
        <w:t xml:space="preserve"> in defending big science projects</w:t>
      </w:r>
      <w:r w:rsidR="00362309" w:rsidRPr="00DD4BA5">
        <w:rPr>
          <w:rFonts w:ascii="Times New Roman" w:hAnsi="Times New Roman" w:cs="Times New Roman"/>
          <w:color w:val="2A2A2A"/>
          <w:sz w:val="24"/>
          <w:szCs w:val="24"/>
          <w:shd w:val="clear" w:color="auto" w:fill="FFFFFF"/>
        </w:rPr>
        <w:t xml:space="preserve">; </w:t>
      </w:r>
      <w:r w:rsidR="009C50BA" w:rsidRPr="00DD4BA5">
        <w:rPr>
          <w:rFonts w:ascii="Times New Roman" w:hAnsi="Times New Roman" w:cs="Times New Roman"/>
          <w:color w:val="2A2A2A"/>
          <w:sz w:val="24"/>
          <w:szCs w:val="24"/>
          <w:shd w:val="clear" w:color="auto" w:fill="FFFFFF"/>
        </w:rPr>
        <w:t xml:space="preserve">see </w:t>
      </w:r>
      <w:proofErr w:type="spellStart"/>
      <w:r w:rsidR="009C50BA" w:rsidRPr="00DD4BA5">
        <w:rPr>
          <w:rFonts w:ascii="Times New Roman" w:hAnsi="Times New Roman" w:cs="Times New Roman"/>
          <w:color w:val="2A2A2A"/>
          <w:sz w:val="24"/>
          <w:szCs w:val="24"/>
          <w:shd w:val="clear" w:color="auto" w:fill="FFFFFF"/>
        </w:rPr>
        <w:t>Lichtman</w:t>
      </w:r>
      <w:proofErr w:type="spellEnd"/>
      <w:r w:rsidR="009C50BA" w:rsidRPr="00DD4BA5">
        <w:rPr>
          <w:rFonts w:ascii="Times New Roman" w:hAnsi="Times New Roman" w:cs="Times New Roman"/>
          <w:color w:val="2A2A2A"/>
          <w:sz w:val="24"/>
          <w:szCs w:val="24"/>
          <w:shd w:val="clear" w:color="auto" w:fill="FFFFFF"/>
        </w:rPr>
        <w:t xml:space="preserve"> and </w:t>
      </w:r>
      <w:proofErr w:type="spellStart"/>
      <w:r w:rsidR="009C50BA" w:rsidRPr="00DD4BA5">
        <w:rPr>
          <w:rFonts w:ascii="Times New Roman" w:hAnsi="Times New Roman" w:cs="Times New Roman"/>
          <w:color w:val="2A2A2A"/>
          <w:sz w:val="24"/>
          <w:szCs w:val="24"/>
          <w:shd w:val="clear" w:color="auto" w:fill="FFFFFF"/>
        </w:rPr>
        <w:t>Sanes</w:t>
      </w:r>
      <w:proofErr w:type="spellEnd"/>
      <w:r w:rsidR="009C50BA" w:rsidRPr="00DD4BA5">
        <w:rPr>
          <w:rFonts w:ascii="Times New Roman" w:hAnsi="Times New Roman" w:cs="Times New Roman"/>
          <w:color w:val="2A2A2A"/>
          <w:sz w:val="24"/>
          <w:szCs w:val="24"/>
          <w:shd w:val="clear" w:color="auto" w:fill="FFFFFF"/>
        </w:rPr>
        <w:t xml:space="preserve"> </w:t>
      </w:r>
      <w:r w:rsidR="00640606" w:rsidRPr="00DD4BA5">
        <w:rPr>
          <w:rFonts w:ascii="Times New Roman" w:hAnsi="Times New Roman" w:cs="Times New Roman"/>
          <w:color w:val="2A2A2A"/>
          <w:sz w:val="24"/>
          <w:szCs w:val="24"/>
          <w:shd w:val="clear" w:color="auto" w:fill="FFFFFF"/>
        </w:rPr>
        <w:t>(</w:t>
      </w:r>
      <w:r w:rsidR="009C50BA" w:rsidRPr="00DD4BA5">
        <w:rPr>
          <w:rFonts w:ascii="Times New Roman" w:hAnsi="Times New Roman" w:cs="Times New Roman"/>
          <w:color w:val="2A2A2A"/>
          <w:sz w:val="24"/>
          <w:szCs w:val="24"/>
          <w:shd w:val="clear" w:color="auto" w:fill="FFFFFF"/>
        </w:rPr>
        <w:t>2008</w:t>
      </w:r>
      <w:r w:rsidR="00640606" w:rsidRPr="00DD4BA5">
        <w:rPr>
          <w:rFonts w:ascii="Times New Roman" w:hAnsi="Times New Roman" w:cs="Times New Roman"/>
          <w:color w:val="2A2A2A"/>
          <w:sz w:val="24"/>
          <w:szCs w:val="24"/>
          <w:shd w:val="clear" w:color="auto" w:fill="FFFFFF"/>
        </w:rPr>
        <w:t>)</w:t>
      </w:r>
      <w:r w:rsidR="009C50BA" w:rsidRPr="00DD4BA5">
        <w:rPr>
          <w:rFonts w:ascii="Times New Roman" w:hAnsi="Times New Roman" w:cs="Times New Roman"/>
          <w:color w:val="2A2A2A"/>
          <w:sz w:val="24"/>
          <w:szCs w:val="24"/>
          <w:shd w:val="clear" w:color="auto" w:fill="FFFFFF"/>
        </w:rPr>
        <w:t xml:space="preserve"> for </w:t>
      </w:r>
      <w:r w:rsidR="009103DE" w:rsidRPr="00DD4BA5">
        <w:rPr>
          <w:rFonts w:ascii="Times New Roman" w:hAnsi="Times New Roman" w:cs="Times New Roman"/>
          <w:color w:val="2A2A2A"/>
          <w:sz w:val="24"/>
          <w:szCs w:val="24"/>
          <w:shd w:val="clear" w:color="auto" w:fill="FFFFFF"/>
        </w:rPr>
        <w:t xml:space="preserve">its use in </w:t>
      </w:r>
      <w:r w:rsidR="00372B25" w:rsidRPr="00DD4BA5">
        <w:rPr>
          <w:rFonts w:ascii="Times New Roman" w:hAnsi="Times New Roman" w:cs="Times New Roman"/>
          <w:color w:val="2A2A2A"/>
          <w:sz w:val="24"/>
          <w:szCs w:val="24"/>
          <w:shd w:val="clear" w:color="auto" w:fill="FFFFFF"/>
        </w:rPr>
        <w:t xml:space="preserve">another </w:t>
      </w:r>
      <w:r w:rsidR="009103DE" w:rsidRPr="00DD4BA5">
        <w:rPr>
          <w:rFonts w:ascii="Times New Roman" w:hAnsi="Times New Roman" w:cs="Times New Roman"/>
          <w:color w:val="2A2A2A"/>
          <w:sz w:val="24"/>
          <w:szCs w:val="24"/>
          <w:shd w:val="clear" w:color="auto" w:fill="FFFFFF"/>
        </w:rPr>
        <w:t>context</w:t>
      </w:r>
      <w:r w:rsidR="009C50BA" w:rsidRPr="00DD4BA5">
        <w:rPr>
          <w:rFonts w:ascii="Times New Roman" w:hAnsi="Times New Roman" w:cs="Times New Roman"/>
          <w:color w:val="2A2A2A"/>
          <w:sz w:val="24"/>
          <w:szCs w:val="24"/>
          <w:shd w:val="clear" w:color="auto" w:fill="FFFFFF"/>
        </w:rPr>
        <w:t>)</w:t>
      </w:r>
      <w:r w:rsidR="00640606" w:rsidRPr="00DD4BA5">
        <w:rPr>
          <w:rFonts w:ascii="Times New Roman" w:hAnsi="Times New Roman" w:cs="Times New Roman"/>
          <w:color w:val="2A2A2A"/>
          <w:sz w:val="24"/>
          <w:szCs w:val="24"/>
          <w:shd w:val="clear" w:color="auto" w:fill="FFFFFF"/>
        </w:rPr>
        <w:t xml:space="preserve">. </w:t>
      </w:r>
      <w:r w:rsidR="007C1BA0" w:rsidRPr="00DD4BA5">
        <w:rPr>
          <w:rFonts w:ascii="Times New Roman" w:hAnsi="Times New Roman" w:cs="Times New Roman"/>
          <w:color w:val="2A2A2A"/>
          <w:sz w:val="24"/>
          <w:szCs w:val="24"/>
          <w:shd w:val="clear" w:color="auto" w:fill="FFFFFF"/>
        </w:rPr>
        <w:t xml:space="preserve">However, </w:t>
      </w:r>
      <w:r w:rsidR="00CF01BC" w:rsidRPr="00DD4BA5">
        <w:rPr>
          <w:rFonts w:ascii="Times New Roman" w:hAnsi="Times New Roman" w:cs="Times New Roman"/>
          <w:color w:val="2A2A2A"/>
          <w:sz w:val="24"/>
          <w:szCs w:val="24"/>
          <w:shd w:val="clear" w:color="auto" w:fill="FFFFFF"/>
        </w:rPr>
        <w:t xml:space="preserve">HGP </w:t>
      </w:r>
      <w:r w:rsidR="00AD319F" w:rsidRPr="00DD4BA5">
        <w:rPr>
          <w:rFonts w:ascii="Times New Roman" w:hAnsi="Times New Roman" w:cs="Times New Roman"/>
          <w:color w:val="2A2A2A"/>
          <w:sz w:val="24"/>
          <w:szCs w:val="24"/>
          <w:shd w:val="clear" w:color="auto" w:fill="FFFFFF"/>
        </w:rPr>
        <w:t xml:space="preserve">critiques </w:t>
      </w:r>
      <w:r w:rsidR="007C439B" w:rsidRPr="00DD4BA5">
        <w:rPr>
          <w:rFonts w:ascii="Times New Roman" w:hAnsi="Times New Roman" w:cs="Times New Roman"/>
          <w:color w:val="2A2A2A"/>
          <w:sz w:val="24"/>
          <w:szCs w:val="24"/>
          <w:shd w:val="clear" w:color="auto" w:fill="FFFFFF"/>
        </w:rPr>
        <w:t xml:space="preserve">did </w:t>
      </w:r>
      <w:r w:rsidR="007C1BA0" w:rsidRPr="00DD4BA5">
        <w:rPr>
          <w:rFonts w:ascii="Times New Roman" w:hAnsi="Times New Roman" w:cs="Times New Roman"/>
          <w:color w:val="2A2A2A"/>
          <w:sz w:val="24"/>
          <w:szCs w:val="24"/>
          <w:shd w:val="clear" w:color="auto" w:fill="FFFFFF"/>
        </w:rPr>
        <w:t xml:space="preserve">not </w:t>
      </w:r>
      <w:r w:rsidR="007C439B" w:rsidRPr="00DD4BA5">
        <w:rPr>
          <w:rFonts w:ascii="Times New Roman" w:hAnsi="Times New Roman" w:cs="Times New Roman"/>
          <w:color w:val="2A2A2A"/>
          <w:sz w:val="24"/>
          <w:szCs w:val="24"/>
          <w:shd w:val="clear" w:color="auto" w:fill="FFFFFF"/>
        </w:rPr>
        <w:t xml:space="preserve">focus </w:t>
      </w:r>
      <w:r w:rsidR="007C1BA0" w:rsidRPr="00DD4BA5">
        <w:rPr>
          <w:rFonts w:ascii="Times New Roman" w:hAnsi="Times New Roman" w:cs="Times New Roman"/>
          <w:color w:val="2A2A2A"/>
          <w:sz w:val="24"/>
          <w:szCs w:val="24"/>
          <w:shd w:val="clear" w:color="auto" w:fill="FFFFFF"/>
        </w:rPr>
        <w:t xml:space="preserve">on the </w:t>
      </w:r>
      <w:r w:rsidR="009C50BA" w:rsidRPr="00DD4BA5">
        <w:rPr>
          <w:rFonts w:ascii="Times New Roman" w:hAnsi="Times New Roman" w:cs="Times New Roman"/>
          <w:color w:val="2A2A2A"/>
          <w:sz w:val="24"/>
          <w:szCs w:val="24"/>
          <w:shd w:val="clear" w:color="auto" w:fill="FFFFFF"/>
        </w:rPr>
        <w:t>feasibility</w:t>
      </w:r>
      <w:r w:rsidR="00362309" w:rsidRPr="00DD4BA5">
        <w:rPr>
          <w:rFonts w:ascii="Times New Roman" w:hAnsi="Times New Roman" w:cs="Times New Roman"/>
          <w:color w:val="2A2A2A"/>
          <w:sz w:val="24"/>
          <w:szCs w:val="24"/>
          <w:shd w:val="clear" w:color="auto" w:fill="FFFFFF"/>
        </w:rPr>
        <w:t xml:space="preserve"> of </w:t>
      </w:r>
      <w:r w:rsidR="00372B25" w:rsidRPr="00DD4BA5">
        <w:rPr>
          <w:rFonts w:ascii="Times New Roman" w:hAnsi="Times New Roman" w:cs="Times New Roman"/>
          <w:color w:val="2A2A2A"/>
          <w:sz w:val="24"/>
          <w:szCs w:val="24"/>
          <w:shd w:val="clear" w:color="auto" w:fill="FFFFFF"/>
        </w:rPr>
        <w:t xml:space="preserve">genome </w:t>
      </w:r>
      <w:r w:rsidR="00AA439F" w:rsidRPr="00DD4BA5">
        <w:rPr>
          <w:rFonts w:ascii="Times New Roman" w:hAnsi="Times New Roman" w:cs="Times New Roman"/>
          <w:color w:val="2A2A2A"/>
          <w:sz w:val="24"/>
          <w:szCs w:val="24"/>
          <w:shd w:val="clear" w:color="auto" w:fill="FFFFFF"/>
        </w:rPr>
        <w:t>sequencing</w:t>
      </w:r>
      <w:r w:rsidR="009C50BA" w:rsidRPr="00DD4BA5">
        <w:rPr>
          <w:rFonts w:ascii="Times New Roman" w:hAnsi="Times New Roman" w:cs="Times New Roman"/>
          <w:color w:val="2A2A2A"/>
          <w:sz w:val="24"/>
          <w:szCs w:val="24"/>
          <w:shd w:val="clear" w:color="auto" w:fill="FFFFFF"/>
        </w:rPr>
        <w:t xml:space="preserve"> </w:t>
      </w:r>
      <w:r w:rsidR="00771175" w:rsidRPr="00DD4BA5">
        <w:rPr>
          <w:rFonts w:ascii="Times New Roman" w:hAnsi="Times New Roman" w:cs="Times New Roman"/>
          <w:color w:val="2A2A2A"/>
          <w:sz w:val="24"/>
          <w:szCs w:val="24"/>
          <w:shd w:val="clear" w:color="auto" w:fill="FFFFFF"/>
        </w:rPr>
        <w:t>but</w:t>
      </w:r>
      <w:r w:rsidR="00AA439F" w:rsidRPr="00DD4BA5">
        <w:rPr>
          <w:rFonts w:ascii="Times New Roman" w:hAnsi="Times New Roman" w:cs="Times New Roman"/>
          <w:color w:val="2A2A2A"/>
          <w:sz w:val="24"/>
          <w:szCs w:val="24"/>
          <w:shd w:val="clear" w:color="auto" w:fill="FFFFFF"/>
        </w:rPr>
        <w:t xml:space="preserve"> on the </w:t>
      </w:r>
      <w:r w:rsidR="00E95C54" w:rsidRPr="00DD4BA5">
        <w:rPr>
          <w:rFonts w:ascii="Times New Roman" w:hAnsi="Times New Roman" w:cs="Times New Roman"/>
          <w:color w:val="2A2A2A"/>
          <w:sz w:val="24"/>
          <w:szCs w:val="24"/>
          <w:shd w:val="clear" w:color="auto" w:fill="FFFFFF"/>
        </w:rPr>
        <w:t xml:space="preserve">hyperbole </w:t>
      </w:r>
      <w:r w:rsidR="00D167D0" w:rsidRPr="00DD4BA5">
        <w:rPr>
          <w:rFonts w:ascii="Times New Roman" w:hAnsi="Times New Roman" w:cs="Times New Roman"/>
          <w:color w:val="2A2A2A"/>
          <w:sz w:val="24"/>
          <w:szCs w:val="24"/>
          <w:shd w:val="clear" w:color="auto" w:fill="FFFFFF"/>
        </w:rPr>
        <w:t xml:space="preserve">of </w:t>
      </w:r>
      <w:r w:rsidR="00771175" w:rsidRPr="00DD4BA5">
        <w:rPr>
          <w:rFonts w:ascii="Times New Roman" w:hAnsi="Times New Roman" w:cs="Times New Roman"/>
          <w:color w:val="2A2A2A"/>
          <w:sz w:val="24"/>
          <w:szCs w:val="24"/>
          <w:shd w:val="clear" w:color="auto" w:fill="FFFFFF"/>
        </w:rPr>
        <w:t xml:space="preserve">HGP </w:t>
      </w:r>
      <w:r w:rsidR="004607C7" w:rsidRPr="00DD4BA5">
        <w:rPr>
          <w:rFonts w:ascii="Times New Roman" w:hAnsi="Times New Roman" w:cs="Times New Roman"/>
          <w:color w:val="2A2A2A"/>
          <w:sz w:val="24"/>
          <w:szCs w:val="24"/>
          <w:shd w:val="clear" w:color="auto" w:fill="FFFFFF"/>
        </w:rPr>
        <w:t>leaders</w:t>
      </w:r>
      <w:r w:rsidR="001B4E30" w:rsidRPr="00DD4BA5">
        <w:rPr>
          <w:rFonts w:ascii="Times New Roman" w:hAnsi="Times New Roman" w:cs="Times New Roman"/>
          <w:color w:val="2A2A2A"/>
          <w:sz w:val="24"/>
          <w:szCs w:val="24"/>
          <w:shd w:val="clear" w:color="auto" w:fill="FFFFFF"/>
        </w:rPr>
        <w:t xml:space="preserve"> (</w:t>
      </w:r>
      <w:r w:rsidR="00CF1459" w:rsidRPr="00DD4BA5">
        <w:rPr>
          <w:rFonts w:ascii="Times New Roman" w:hAnsi="Times New Roman" w:cs="Times New Roman"/>
          <w:color w:val="2A2A2A"/>
          <w:sz w:val="24"/>
          <w:szCs w:val="24"/>
          <w:shd w:val="clear" w:color="auto" w:fill="FFFFFF"/>
        </w:rPr>
        <w:t xml:space="preserve">Roberts 1990; </w:t>
      </w:r>
      <w:r w:rsidR="001B4E30" w:rsidRPr="00DD4BA5">
        <w:rPr>
          <w:rFonts w:ascii="Times New Roman" w:hAnsi="Times New Roman" w:cs="Times New Roman"/>
          <w:color w:val="1A1A1A"/>
          <w:sz w:val="24"/>
          <w:szCs w:val="24"/>
          <w:shd w:val="clear" w:color="auto" w:fill="FFFFFF"/>
        </w:rPr>
        <w:t xml:space="preserve">see </w:t>
      </w:r>
      <w:proofErr w:type="spellStart"/>
      <w:r w:rsidR="001B4E30" w:rsidRPr="00DD4BA5">
        <w:rPr>
          <w:rFonts w:ascii="Times New Roman" w:hAnsi="Times New Roman" w:cs="Times New Roman"/>
          <w:color w:val="1A1A1A"/>
          <w:sz w:val="24"/>
          <w:szCs w:val="24"/>
          <w:shd w:val="clear" w:color="auto" w:fill="FFFFFF"/>
        </w:rPr>
        <w:t>Lewontin</w:t>
      </w:r>
      <w:proofErr w:type="spellEnd"/>
      <w:r w:rsidR="001B4E30" w:rsidRPr="00DD4BA5">
        <w:rPr>
          <w:rFonts w:ascii="Times New Roman" w:hAnsi="Times New Roman" w:cs="Times New Roman"/>
          <w:color w:val="1A1A1A"/>
          <w:sz w:val="24"/>
          <w:szCs w:val="24"/>
          <w:shd w:val="clear" w:color="auto" w:fill="FFFFFF"/>
        </w:rPr>
        <w:t xml:space="preserve"> 1993)</w:t>
      </w:r>
      <w:r w:rsidR="00533C73" w:rsidRPr="00DD4BA5">
        <w:rPr>
          <w:rFonts w:ascii="Times New Roman" w:hAnsi="Times New Roman" w:cs="Times New Roman"/>
          <w:color w:val="2A2A2A"/>
          <w:sz w:val="24"/>
          <w:szCs w:val="24"/>
          <w:shd w:val="clear" w:color="auto" w:fill="FFFFFF"/>
        </w:rPr>
        <w:t>:</w:t>
      </w:r>
      <w:r w:rsidR="00080459" w:rsidRPr="00DD4BA5">
        <w:rPr>
          <w:rFonts w:ascii="Times New Roman" w:hAnsi="Times New Roman" w:cs="Times New Roman"/>
          <w:color w:val="2A2A2A"/>
          <w:sz w:val="24"/>
          <w:szCs w:val="24"/>
          <w:shd w:val="clear" w:color="auto" w:fill="FFFFFF"/>
        </w:rPr>
        <w:t xml:space="preserve"> for </w:t>
      </w:r>
      <w:r w:rsidR="007C1BA0" w:rsidRPr="00DD4BA5">
        <w:rPr>
          <w:rFonts w:ascii="Times New Roman" w:hAnsi="Times New Roman" w:cs="Times New Roman"/>
          <w:color w:val="2A2A2A"/>
          <w:sz w:val="24"/>
          <w:szCs w:val="24"/>
          <w:shd w:val="clear" w:color="auto" w:fill="FFFFFF"/>
        </w:rPr>
        <w:t>example</w:t>
      </w:r>
      <w:r w:rsidR="00080459" w:rsidRPr="00DD4BA5">
        <w:rPr>
          <w:rFonts w:ascii="Times New Roman" w:hAnsi="Times New Roman" w:cs="Times New Roman"/>
          <w:color w:val="2A2A2A"/>
          <w:sz w:val="24"/>
          <w:szCs w:val="24"/>
          <w:shd w:val="clear" w:color="auto" w:fill="FFFFFF"/>
        </w:rPr>
        <w:t xml:space="preserve">, </w:t>
      </w:r>
      <w:r w:rsidR="004607C7" w:rsidRPr="00DD4BA5">
        <w:rPr>
          <w:rFonts w:ascii="Times New Roman" w:hAnsi="Times New Roman" w:cs="Times New Roman"/>
          <w:color w:val="2A2A2A"/>
          <w:sz w:val="24"/>
          <w:szCs w:val="24"/>
          <w:shd w:val="clear" w:color="auto" w:fill="FFFFFF"/>
        </w:rPr>
        <w:t xml:space="preserve">that </w:t>
      </w:r>
      <w:r w:rsidR="00F0605F" w:rsidRPr="00DD4BA5">
        <w:rPr>
          <w:rFonts w:ascii="Times New Roman" w:hAnsi="Times New Roman" w:cs="Times New Roman"/>
          <w:color w:val="2A2A2A"/>
          <w:sz w:val="24"/>
          <w:szCs w:val="24"/>
          <w:shd w:val="clear" w:color="auto" w:fill="FFFFFF"/>
        </w:rPr>
        <w:t xml:space="preserve">the </w:t>
      </w:r>
      <w:r w:rsidR="00E95C54" w:rsidRPr="00DD4BA5">
        <w:rPr>
          <w:rFonts w:ascii="Times New Roman" w:hAnsi="Times New Roman" w:cs="Times New Roman"/>
          <w:color w:val="2A2A2A"/>
          <w:sz w:val="24"/>
          <w:szCs w:val="24"/>
          <w:shd w:val="clear" w:color="auto" w:fill="FFFFFF"/>
        </w:rPr>
        <w:t>HGP</w:t>
      </w:r>
      <w:r w:rsidR="00F0605F" w:rsidRPr="00DD4BA5">
        <w:rPr>
          <w:rFonts w:ascii="Times New Roman" w:hAnsi="Times New Roman" w:cs="Times New Roman"/>
          <w:color w:val="2A2A2A"/>
          <w:sz w:val="24"/>
          <w:szCs w:val="24"/>
          <w:shd w:val="clear" w:color="auto" w:fill="FFFFFF"/>
        </w:rPr>
        <w:t xml:space="preserve"> </w:t>
      </w:r>
      <w:r w:rsidR="00847F48" w:rsidRPr="00DD4BA5">
        <w:rPr>
          <w:rFonts w:ascii="Times New Roman" w:hAnsi="Times New Roman" w:cs="Times New Roman"/>
          <w:color w:val="2A2A2A"/>
          <w:sz w:val="24"/>
          <w:szCs w:val="24"/>
          <w:shd w:val="clear" w:color="auto" w:fill="FFFFFF"/>
        </w:rPr>
        <w:t xml:space="preserve">would </w:t>
      </w:r>
      <w:r w:rsidR="00E36513" w:rsidRPr="00DD4BA5">
        <w:rPr>
          <w:rFonts w:ascii="Times New Roman" w:hAnsi="Times New Roman" w:cs="Times New Roman"/>
          <w:color w:val="2A2A2A"/>
          <w:sz w:val="24"/>
          <w:szCs w:val="24"/>
          <w:shd w:val="clear" w:color="auto" w:fill="FFFFFF"/>
        </w:rPr>
        <w:t xml:space="preserve">address </w:t>
      </w:r>
      <w:r w:rsidR="002C289A" w:rsidRPr="00DD4BA5">
        <w:rPr>
          <w:rFonts w:ascii="Times New Roman" w:hAnsi="Times New Roman" w:cs="Times New Roman"/>
          <w:color w:val="2A2A2A"/>
          <w:sz w:val="24"/>
          <w:szCs w:val="24"/>
          <w:shd w:val="clear" w:color="auto" w:fill="FFFFFF"/>
        </w:rPr>
        <w:t>“</w:t>
      </w:r>
      <w:r w:rsidR="009C50BA" w:rsidRPr="00DD4BA5">
        <w:rPr>
          <w:rFonts w:ascii="Times New Roman" w:hAnsi="Times New Roman" w:cs="Times New Roman"/>
          <w:color w:val="1A1A1A"/>
          <w:sz w:val="24"/>
          <w:szCs w:val="24"/>
          <w:shd w:val="clear" w:color="auto" w:fill="FFFFFF"/>
        </w:rPr>
        <w:t>basic philosophical questions about human nature</w:t>
      </w:r>
      <w:r w:rsidR="008E4CC1" w:rsidRPr="00DD4BA5">
        <w:rPr>
          <w:rFonts w:ascii="Times New Roman" w:hAnsi="Times New Roman" w:cs="Times New Roman"/>
          <w:color w:val="1A1A1A"/>
          <w:sz w:val="24"/>
          <w:szCs w:val="24"/>
          <w:shd w:val="clear" w:color="auto" w:fill="FFFFFF"/>
        </w:rPr>
        <w:t>” (James Watson)</w:t>
      </w:r>
      <w:r w:rsidR="00533C73" w:rsidRPr="00DD4BA5">
        <w:rPr>
          <w:rFonts w:ascii="Times New Roman" w:hAnsi="Times New Roman" w:cs="Times New Roman"/>
          <w:color w:val="1A1A1A"/>
          <w:sz w:val="24"/>
          <w:szCs w:val="24"/>
          <w:shd w:val="clear" w:color="auto" w:fill="FFFFFF"/>
        </w:rPr>
        <w:t>;</w:t>
      </w:r>
      <w:r w:rsidR="009C50BA" w:rsidRPr="00DD4BA5">
        <w:rPr>
          <w:rFonts w:ascii="Times New Roman" w:hAnsi="Times New Roman" w:cs="Times New Roman"/>
          <w:color w:val="1A1A1A"/>
          <w:sz w:val="24"/>
          <w:szCs w:val="24"/>
          <w:shd w:val="clear" w:color="auto" w:fill="FFFFFF"/>
        </w:rPr>
        <w:t xml:space="preserve"> </w:t>
      </w:r>
      <w:r w:rsidR="00D57BD7" w:rsidRPr="00DD4BA5">
        <w:rPr>
          <w:rFonts w:ascii="Times New Roman" w:hAnsi="Times New Roman" w:cs="Times New Roman"/>
          <w:color w:val="1A1A1A"/>
          <w:sz w:val="24"/>
          <w:szCs w:val="24"/>
          <w:shd w:val="clear" w:color="auto" w:fill="FFFFFF"/>
        </w:rPr>
        <w:t>it would reveal “that we are all born with different talents and tendencies” (David Baltimore)</w:t>
      </w:r>
      <w:r w:rsidR="00533C73" w:rsidRPr="00DD4BA5">
        <w:rPr>
          <w:rFonts w:ascii="Times New Roman" w:hAnsi="Times New Roman" w:cs="Times New Roman"/>
          <w:color w:val="1A1A1A"/>
          <w:sz w:val="24"/>
          <w:szCs w:val="24"/>
          <w:shd w:val="clear" w:color="auto" w:fill="FFFFFF"/>
        </w:rPr>
        <w:t>;</w:t>
      </w:r>
      <w:r w:rsidR="00D57BD7" w:rsidRPr="00DD4BA5">
        <w:rPr>
          <w:rFonts w:ascii="Times New Roman" w:hAnsi="Times New Roman" w:cs="Times New Roman"/>
          <w:color w:val="1A1A1A"/>
          <w:sz w:val="24"/>
          <w:szCs w:val="24"/>
          <w:shd w:val="clear" w:color="auto" w:fill="FFFFFF"/>
        </w:rPr>
        <w:t xml:space="preserve"> </w:t>
      </w:r>
      <w:r w:rsidR="008E4CC1" w:rsidRPr="00DD4BA5">
        <w:rPr>
          <w:rFonts w:ascii="Times New Roman" w:hAnsi="Times New Roman" w:cs="Times New Roman"/>
          <w:color w:val="1A1A1A"/>
          <w:sz w:val="24"/>
          <w:szCs w:val="24"/>
          <w:shd w:val="clear" w:color="auto" w:fill="FFFFFF"/>
        </w:rPr>
        <w:t xml:space="preserve">and </w:t>
      </w:r>
      <w:r w:rsidR="00794CD7" w:rsidRPr="00DD4BA5">
        <w:rPr>
          <w:rFonts w:ascii="Times New Roman" w:hAnsi="Times New Roman" w:cs="Times New Roman"/>
          <w:color w:val="1A1A1A"/>
          <w:sz w:val="24"/>
          <w:szCs w:val="24"/>
          <w:shd w:val="clear" w:color="auto" w:fill="FFFFFF"/>
        </w:rPr>
        <w:t xml:space="preserve">it would </w:t>
      </w:r>
      <w:r w:rsidR="009C50BA" w:rsidRPr="00DD4BA5">
        <w:rPr>
          <w:rFonts w:ascii="Times New Roman" w:hAnsi="Times New Roman" w:cs="Times New Roman"/>
          <w:color w:val="1A1A1A"/>
          <w:sz w:val="24"/>
          <w:szCs w:val="24"/>
          <w:shd w:val="clear" w:color="auto" w:fill="FFFFFF"/>
        </w:rPr>
        <w:t>“impact on self-identity and self-understanding”</w:t>
      </w:r>
      <w:r w:rsidR="008E4CC1" w:rsidRPr="00DD4BA5">
        <w:rPr>
          <w:rFonts w:ascii="Times New Roman" w:hAnsi="Times New Roman" w:cs="Times New Roman"/>
          <w:color w:val="1A1A1A"/>
          <w:sz w:val="24"/>
          <w:szCs w:val="24"/>
          <w:shd w:val="clear" w:color="auto" w:fill="FFFFFF"/>
        </w:rPr>
        <w:t xml:space="preserve"> (Walter Gilbert</w:t>
      </w:r>
      <w:r w:rsidR="004367A2" w:rsidRPr="00DD4BA5">
        <w:rPr>
          <w:rFonts w:ascii="Times New Roman" w:hAnsi="Times New Roman" w:cs="Times New Roman"/>
          <w:color w:val="1A1A1A"/>
          <w:sz w:val="24"/>
          <w:szCs w:val="24"/>
          <w:shd w:val="clear" w:color="auto" w:fill="FFFFFF"/>
        </w:rPr>
        <w:t>; all quotes from Gannett 2016</w:t>
      </w:r>
      <w:r w:rsidR="008E4CC1" w:rsidRPr="00DD4BA5">
        <w:rPr>
          <w:rFonts w:ascii="Times New Roman" w:hAnsi="Times New Roman" w:cs="Times New Roman"/>
          <w:color w:val="1A1A1A"/>
          <w:sz w:val="24"/>
          <w:szCs w:val="24"/>
          <w:shd w:val="clear" w:color="auto" w:fill="FFFFFF"/>
        </w:rPr>
        <w:t>)</w:t>
      </w:r>
      <w:r w:rsidR="000E0048" w:rsidRPr="00DD4BA5">
        <w:rPr>
          <w:rFonts w:ascii="Times New Roman" w:hAnsi="Times New Roman" w:cs="Times New Roman"/>
          <w:color w:val="1A1A1A"/>
          <w:sz w:val="24"/>
          <w:szCs w:val="24"/>
          <w:shd w:val="clear" w:color="auto" w:fill="FFFFFF"/>
        </w:rPr>
        <w:t>. Critics highlighted</w:t>
      </w:r>
      <w:r w:rsidR="00D57BD7" w:rsidRPr="00DD4BA5">
        <w:rPr>
          <w:rFonts w:ascii="Times New Roman" w:hAnsi="Times New Roman" w:cs="Times New Roman"/>
          <w:color w:val="1A1A1A"/>
          <w:sz w:val="24"/>
          <w:szCs w:val="24"/>
          <w:shd w:val="clear" w:color="auto" w:fill="FFFFFF"/>
        </w:rPr>
        <w:t xml:space="preserve"> that </w:t>
      </w:r>
      <w:r w:rsidR="00AD319F" w:rsidRPr="00DD4BA5">
        <w:rPr>
          <w:rFonts w:ascii="Times New Roman" w:hAnsi="Times New Roman" w:cs="Times New Roman"/>
          <w:color w:val="1A1A1A"/>
          <w:sz w:val="24"/>
          <w:szCs w:val="24"/>
          <w:shd w:val="clear" w:color="auto" w:fill="FFFFFF"/>
        </w:rPr>
        <w:t xml:space="preserve">these aspects </w:t>
      </w:r>
      <w:r w:rsidR="0007795A" w:rsidRPr="00DD4BA5">
        <w:rPr>
          <w:rFonts w:ascii="Times New Roman" w:hAnsi="Times New Roman" w:cs="Times New Roman"/>
          <w:color w:val="1A1A1A"/>
          <w:sz w:val="24"/>
          <w:szCs w:val="24"/>
          <w:shd w:val="clear" w:color="auto" w:fill="FFFFFF"/>
        </w:rPr>
        <w:t xml:space="preserve">cannot be </w:t>
      </w:r>
      <w:r w:rsidR="001C41AD" w:rsidRPr="00DD4BA5">
        <w:rPr>
          <w:rFonts w:ascii="Times New Roman" w:hAnsi="Times New Roman" w:cs="Times New Roman"/>
          <w:color w:val="1A1A1A"/>
          <w:sz w:val="24"/>
          <w:szCs w:val="24"/>
          <w:shd w:val="clear" w:color="auto" w:fill="FFFFFF"/>
        </w:rPr>
        <w:t xml:space="preserve">simply </w:t>
      </w:r>
      <w:r w:rsidR="0007795A" w:rsidRPr="00DD4BA5">
        <w:rPr>
          <w:rFonts w:ascii="Times New Roman" w:hAnsi="Times New Roman" w:cs="Times New Roman"/>
          <w:color w:val="1A1A1A"/>
          <w:sz w:val="24"/>
          <w:szCs w:val="24"/>
          <w:shd w:val="clear" w:color="auto" w:fill="FFFFFF"/>
        </w:rPr>
        <w:t xml:space="preserve">reduced to </w:t>
      </w:r>
      <w:r w:rsidR="00893301" w:rsidRPr="00DD4BA5">
        <w:rPr>
          <w:rFonts w:ascii="Times New Roman" w:hAnsi="Times New Roman" w:cs="Times New Roman"/>
          <w:color w:val="1A1A1A"/>
          <w:sz w:val="24"/>
          <w:szCs w:val="24"/>
          <w:shd w:val="clear" w:color="auto" w:fill="FFFFFF"/>
        </w:rPr>
        <w:t>genes</w:t>
      </w:r>
      <w:r w:rsidR="00D167D0" w:rsidRPr="00DD4BA5">
        <w:rPr>
          <w:rFonts w:ascii="Times New Roman" w:hAnsi="Times New Roman" w:cs="Times New Roman"/>
          <w:color w:val="1A1A1A"/>
          <w:sz w:val="24"/>
          <w:szCs w:val="24"/>
          <w:shd w:val="clear" w:color="auto" w:fill="FFFFFF"/>
        </w:rPr>
        <w:t>, let alone a genome sequence</w:t>
      </w:r>
      <w:r w:rsidR="0007795A" w:rsidRPr="00DD4BA5">
        <w:rPr>
          <w:rFonts w:ascii="Times New Roman" w:hAnsi="Times New Roman" w:cs="Times New Roman"/>
          <w:color w:val="1A1A1A"/>
          <w:sz w:val="24"/>
          <w:szCs w:val="24"/>
          <w:shd w:val="clear" w:color="auto" w:fill="FFFFFF"/>
        </w:rPr>
        <w:t xml:space="preserve"> </w:t>
      </w:r>
      <w:r w:rsidR="00D57BD7" w:rsidRPr="00DD4BA5">
        <w:rPr>
          <w:rFonts w:ascii="Times New Roman" w:hAnsi="Times New Roman" w:cs="Times New Roman"/>
          <w:color w:val="1A1A1A"/>
          <w:sz w:val="24"/>
          <w:szCs w:val="24"/>
          <w:shd w:val="clear" w:color="auto" w:fill="FFFFFF"/>
        </w:rPr>
        <w:t>(see</w:t>
      </w:r>
      <w:r w:rsidR="000E0048" w:rsidRPr="00DD4BA5">
        <w:rPr>
          <w:rFonts w:ascii="Times New Roman" w:hAnsi="Times New Roman" w:cs="Times New Roman"/>
          <w:color w:val="1A1A1A"/>
          <w:sz w:val="24"/>
          <w:szCs w:val="24"/>
          <w:shd w:val="clear" w:color="auto" w:fill="FFFFFF"/>
        </w:rPr>
        <w:t xml:space="preserve"> Gannett </w:t>
      </w:r>
      <w:r w:rsidR="00D57BD7" w:rsidRPr="00DD4BA5">
        <w:rPr>
          <w:rFonts w:ascii="Times New Roman" w:hAnsi="Times New Roman" w:cs="Times New Roman"/>
          <w:color w:val="1A1A1A"/>
          <w:sz w:val="24"/>
          <w:szCs w:val="24"/>
          <w:shd w:val="clear" w:color="auto" w:fill="FFFFFF"/>
        </w:rPr>
        <w:t>2016)</w:t>
      </w:r>
      <w:r w:rsidR="006A5466" w:rsidRPr="00DD4BA5">
        <w:rPr>
          <w:rFonts w:ascii="Times New Roman" w:hAnsi="Times New Roman" w:cs="Times New Roman"/>
          <w:color w:val="1A1A1A"/>
          <w:sz w:val="24"/>
          <w:szCs w:val="24"/>
          <w:shd w:val="clear" w:color="auto" w:fill="FFFFFF"/>
        </w:rPr>
        <w:t xml:space="preserve">. </w:t>
      </w:r>
      <w:r w:rsidR="00217B9E" w:rsidRPr="00DD4BA5">
        <w:rPr>
          <w:rFonts w:ascii="Times New Roman" w:hAnsi="Times New Roman" w:cs="Times New Roman"/>
          <w:color w:val="1A1A1A"/>
          <w:sz w:val="24"/>
          <w:szCs w:val="24"/>
          <w:shd w:val="clear" w:color="auto" w:fill="FFFFFF"/>
        </w:rPr>
        <w:t>These c</w:t>
      </w:r>
      <w:r w:rsidR="006A5466" w:rsidRPr="00DD4BA5">
        <w:rPr>
          <w:rFonts w:ascii="Times New Roman" w:hAnsi="Times New Roman" w:cs="Times New Roman"/>
          <w:color w:val="1A1A1A"/>
          <w:sz w:val="24"/>
          <w:szCs w:val="24"/>
          <w:shd w:val="clear" w:color="auto" w:fill="FFFFFF"/>
        </w:rPr>
        <w:t xml:space="preserve">ritiques were not negated </w:t>
      </w:r>
      <w:r w:rsidR="0045171E" w:rsidRPr="00DD4BA5">
        <w:rPr>
          <w:rFonts w:ascii="Times New Roman" w:hAnsi="Times New Roman" w:cs="Times New Roman"/>
          <w:color w:val="1A1A1A"/>
          <w:sz w:val="24"/>
          <w:szCs w:val="24"/>
          <w:shd w:val="clear" w:color="auto" w:fill="FFFFFF"/>
        </w:rPr>
        <w:t xml:space="preserve">when </w:t>
      </w:r>
      <w:r w:rsidR="00D167D0" w:rsidRPr="00DD4BA5">
        <w:rPr>
          <w:rFonts w:ascii="Times New Roman" w:hAnsi="Times New Roman" w:cs="Times New Roman"/>
          <w:color w:val="1A1A1A"/>
          <w:sz w:val="24"/>
          <w:szCs w:val="24"/>
          <w:shd w:val="clear" w:color="auto" w:fill="FFFFFF"/>
        </w:rPr>
        <w:t>the sequence</w:t>
      </w:r>
      <w:r w:rsidR="0045171E" w:rsidRPr="00DD4BA5">
        <w:rPr>
          <w:rFonts w:ascii="Times New Roman" w:hAnsi="Times New Roman" w:cs="Times New Roman"/>
          <w:color w:val="1A1A1A"/>
          <w:sz w:val="24"/>
          <w:szCs w:val="24"/>
          <w:shd w:val="clear" w:color="auto" w:fill="FFFFFF"/>
        </w:rPr>
        <w:t xml:space="preserve"> was completed</w:t>
      </w:r>
      <w:r w:rsidR="006A5466" w:rsidRPr="00DD4BA5">
        <w:rPr>
          <w:rFonts w:ascii="Times New Roman" w:hAnsi="Times New Roman" w:cs="Times New Roman"/>
          <w:color w:val="1A1A1A"/>
          <w:sz w:val="24"/>
          <w:szCs w:val="24"/>
          <w:shd w:val="clear" w:color="auto" w:fill="FFFFFF"/>
        </w:rPr>
        <w:t xml:space="preserve">, </w:t>
      </w:r>
      <w:r w:rsidR="00A30897" w:rsidRPr="00DD4BA5">
        <w:rPr>
          <w:rFonts w:ascii="Times New Roman" w:hAnsi="Times New Roman" w:cs="Times New Roman"/>
          <w:color w:val="1A1A1A"/>
          <w:sz w:val="24"/>
          <w:szCs w:val="24"/>
          <w:shd w:val="clear" w:color="auto" w:fill="FFFFFF"/>
        </w:rPr>
        <w:t xml:space="preserve">but </w:t>
      </w:r>
      <w:r w:rsidR="00893301" w:rsidRPr="00DD4BA5">
        <w:rPr>
          <w:rFonts w:ascii="Times New Roman" w:hAnsi="Times New Roman" w:cs="Times New Roman"/>
          <w:color w:val="1A1A1A"/>
          <w:sz w:val="24"/>
          <w:szCs w:val="24"/>
          <w:shd w:val="clear" w:color="auto" w:fill="FFFFFF"/>
        </w:rPr>
        <w:t xml:space="preserve">were </w:t>
      </w:r>
      <w:r w:rsidR="00A30897" w:rsidRPr="00DD4BA5">
        <w:rPr>
          <w:rFonts w:ascii="Times New Roman" w:hAnsi="Times New Roman" w:cs="Times New Roman"/>
          <w:color w:val="1A1A1A"/>
          <w:sz w:val="24"/>
          <w:szCs w:val="24"/>
          <w:shd w:val="clear" w:color="auto" w:fill="FFFFFF"/>
        </w:rPr>
        <w:t>embraced</w:t>
      </w:r>
      <w:r w:rsidR="00AD319F" w:rsidRPr="00DD4BA5">
        <w:rPr>
          <w:rFonts w:ascii="Times New Roman" w:hAnsi="Times New Roman" w:cs="Times New Roman"/>
          <w:color w:val="1A1A1A"/>
          <w:sz w:val="24"/>
          <w:szCs w:val="24"/>
          <w:shd w:val="clear" w:color="auto" w:fill="FFFFFF"/>
        </w:rPr>
        <w:t xml:space="preserve"> </w:t>
      </w:r>
      <w:r w:rsidR="0045171E" w:rsidRPr="00DD4BA5">
        <w:rPr>
          <w:rFonts w:ascii="Times New Roman" w:hAnsi="Times New Roman" w:cs="Times New Roman"/>
          <w:color w:val="1A1A1A"/>
          <w:sz w:val="24"/>
          <w:szCs w:val="24"/>
          <w:shd w:val="clear" w:color="auto" w:fill="FFFFFF"/>
        </w:rPr>
        <w:t>in the call for transcriptomics and</w:t>
      </w:r>
      <w:r w:rsidR="00A30897" w:rsidRPr="00DD4BA5">
        <w:rPr>
          <w:rFonts w:ascii="Times New Roman" w:hAnsi="Times New Roman" w:cs="Times New Roman"/>
          <w:color w:val="1A1A1A"/>
          <w:sz w:val="24"/>
          <w:szCs w:val="24"/>
          <w:shd w:val="clear" w:color="auto" w:fill="FFFFFF"/>
        </w:rPr>
        <w:t xml:space="preserve"> proteomics. </w:t>
      </w:r>
      <w:r w:rsidR="00217B9E" w:rsidRPr="00DD4BA5">
        <w:rPr>
          <w:rFonts w:ascii="Times New Roman" w:hAnsi="Times New Roman" w:cs="Times New Roman"/>
          <w:color w:val="2A2A2A"/>
          <w:sz w:val="24"/>
          <w:szCs w:val="24"/>
          <w:shd w:val="clear" w:color="auto" w:fill="FFFFFF"/>
        </w:rPr>
        <w:t>In d</w:t>
      </w:r>
      <w:r w:rsidR="006A5466" w:rsidRPr="00DD4BA5">
        <w:rPr>
          <w:rFonts w:ascii="Times New Roman" w:hAnsi="Times New Roman" w:cs="Times New Roman"/>
          <w:color w:val="2A2A2A"/>
          <w:sz w:val="24"/>
          <w:szCs w:val="24"/>
          <w:shd w:val="clear" w:color="auto" w:fill="FFFFFF"/>
        </w:rPr>
        <w:t xml:space="preserve">efending </w:t>
      </w:r>
      <w:r w:rsidR="00217B9E" w:rsidRPr="00DD4BA5">
        <w:rPr>
          <w:rFonts w:ascii="Times New Roman" w:hAnsi="Times New Roman" w:cs="Times New Roman"/>
          <w:color w:val="2A2A2A"/>
          <w:sz w:val="24"/>
          <w:szCs w:val="24"/>
          <w:shd w:val="clear" w:color="auto" w:fill="FFFFFF"/>
        </w:rPr>
        <w:t xml:space="preserve">HGP </w:t>
      </w:r>
      <w:r w:rsidR="006A5466" w:rsidRPr="00DD4BA5">
        <w:rPr>
          <w:rFonts w:ascii="Times New Roman" w:hAnsi="Times New Roman" w:cs="Times New Roman"/>
          <w:color w:val="2A2A2A"/>
          <w:sz w:val="24"/>
          <w:szCs w:val="24"/>
          <w:shd w:val="clear" w:color="auto" w:fill="FFFFFF"/>
        </w:rPr>
        <w:t xml:space="preserve">claims, </w:t>
      </w:r>
      <w:proofErr w:type="spellStart"/>
      <w:r w:rsidR="0045527C" w:rsidRPr="00DD4BA5">
        <w:rPr>
          <w:rFonts w:ascii="Times New Roman" w:hAnsi="Times New Roman" w:cs="Times New Roman"/>
          <w:color w:val="2A2A2A"/>
          <w:sz w:val="24"/>
          <w:szCs w:val="24"/>
          <w:shd w:val="clear" w:color="auto" w:fill="FFFFFF"/>
        </w:rPr>
        <w:t>Lichtman</w:t>
      </w:r>
      <w:proofErr w:type="spellEnd"/>
      <w:r w:rsidR="0045527C" w:rsidRPr="00DD4BA5">
        <w:rPr>
          <w:rFonts w:ascii="Times New Roman" w:hAnsi="Times New Roman" w:cs="Times New Roman"/>
          <w:color w:val="2A2A2A"/>
          <w:sz w:val="24"/>
          <w:szCs w:val="24"/>
          <w:shd w:val="clear" w:color="auto" w:fill="FFFFFF"/>
        </w:rPr>
        <w:t xml:space="preserve"> and </w:t>
      </w:r>
      <w:proofErr w:type="spellStart"/>
      <w:r w:rsidR="0045527C" w:rsidRPr="00DD4BA5">
        <w:rPr>
          <w:rFonts w:ascii="Times New Roman" w:hAnsi="Times New Roman" w:cs="Times New Roman"/>
          <w:color w:val="2A2A2A"/>
          <w:sz w:val="24"/>
          <w:szCs w:val="24"/>
          <w:shd w:val="clear" w:color="auto" w:fill="FFFFFF"/>
        </w:rPr>
        <w:t>Sanes</w:t>
      </w:r>
      <w:proofErr w:type="spellEnd"/>
      <w:r w:rsidR="0045527C" w:rsidRPr="00DD4BA5">
        <w:rPr>
          <w:rFonts w:ascii="Times New Roman" w:hAnsi="Times New Roman" w:cs="Times New Roman"/>
          <w:color w:val="2A2A2A"/>
          <w:sz w:val="24"/>
          <w:szCs w:val="24"/>
          <w:shd w:val="clear" w:color="auto" w:fill="FFFFFF"/>
        </w:rPr>
        <w:t xml:space="preserve"> (2008</w:t>
      </w:r>
      <w:r w:rsidR="004367A2" w:rsidRPr="00DD4BA5">
        <w:rPr>
          <w:rFonts w:ascii="Times New Roman" w:hAnsi="Times New Roman" w:cs="Times New Roman"/>
          <w:color w:val="2A2A2A"/>
          <w:sz w:val="24"/>
          <w:szCs w:val="24"/>
          <w:shd w:val="clear" w:color="auto" w:fill="FFFFFF"/>
        </w:rPr>
        <w:t xml:space="preserve">, page </w:t>
      </w:r>
      <w:r w:rsidR="00AD24EC" w:rsidRPr="00DD4BA5">
        <w:rPr>
          <w:rFonts w:ascii="Times New Roman" w:hAnsi="Times New Roman" w:cs="Times New Roman"/>
          <w:color w:val="2A2A2A"/>
          <w:sz w:val="24"/>
          <w:szCs w:val="24"/>
          <w:shd w:val="clear" w:color="auto" w:fill="FFFFFF"/>
        </w:rPr>
        <w:t>3</w:t>
      </w:r>
      <w:r w:rsidR="004367A2" w:rsidRPr="00DD4BA5">
        <w:rPr>
          <w:rFonts w:ascii="Times New Roman" w:hAnsi="Times New Roman" w:cs="Times New Roman"/>
          <w:color w:val="2A2A2A"/>
          <w:sz w:val="24"/>
          <w:szCs w:val="24"/>
          <w:shd w:val="clear" w:color="auto" w:fill="FFFFFF"/>
        </w:rPr>
        <w:t>4</w:t>
      </w:r>
      <w:r w:rsidR="00AD24EC" w:rsidRPr="00DD4BA5">
        <w:rPr>
          <w:rFonts w:ascii="Times New Roman" w:hAnsi="Times New Roman" w:cs="Times New Roman"/>
          <w:color w:val="2A2A2A"/>
          <w:sz w:val="24"/>
          <w:szCs w:val="24"/>
          <w:shd w:val="clear" w:color="auto" w:fill="FFFFFF"/>
        </w:rPr>
        <w:t>9</w:t>
      </w:r>
      <w:r w:rsidR="0045527C" w:rsidRPr="00DD4BA5">
        <w:rPr>
          <w:rFonts w:ascii="Times New Roman" w:hAnsi="Times New Roman" w:cs="Times New Roman"/>
          <w:color w:val="2A2A2A"/>
          <w:sz w:val="24"/>
          <w:szCs w:val="24"/>
          <w:shd w:val="clear" w:color="auto" w:fill="FFFFFF"/>
        </w:rPr>
        <w:t xml:space="preserve">) wrote, </w:t>
      </w:r>
      <w:r w:rsidR="00266E6F" w:rsidRPr="00DD4BA5">
        <w:rPr>
          <w:rFonts w:ascii="Times New Roman" w:hAnsi="Times New Roman" w:cs="Times New Roman"/>
          <w:color w:val="2A2A2A"/>
          <w:sz w:val="24"/>
          <w:szCs w:val="24"/>
          <w:shd w:val="clear" w:color="auto" w:fill="FFFFFF"/>
        </w:rPr>
        <w:t>“</w:t>
      </w:r>
      <w:r w:rsidR="008D406E" w:rsidRPr="00DD4BA5">
        <w:rPr>
          <w:rFonts w:ascii="Times New Roman" w:hAnsi="Times New Roman" w:cs="Times New Roman"/>
          <w:color w:val="000000"/>
          <w:sz w:val="24"/>
          <w:szCs w:val="24"/>
          <w:shd w:val="clear" w:color="auto" w:fill="FFFFFF"/>
        </w:rPr>
        <w:t xml:space="preserve">In one sense the accusation was justified…(but) faced with the need to convince </w:t>
      </w:r>
      <w:proofErr w:type="spellStart"/>
      <w:r w:rsidR="008D406E" w:rsidRPr="00DD4BA5">
        <w:rPr>
          <w:rFonts w:ascii="Times New Roman" w:hAnsi="Times New Roman" w:cs="Times New Roman"/>
          <w:color w:val="000000"/>
          <w:sz w:val="24"/>
          <w:szCs w:val="24"/>
          <w:shd w:val="clear" w:color="auto" w:fill="FFFFFF"/>
        </w:rPr>
        <w:t>skeptical</w:t>
      </w:r>
      <w:proofErr w:type="spellEnd"/>
      <w:r w:rsidR="008D406E" w:rsidRPr="00DD4BA5">
        <w:rPr>
          <w:rFonts w:ascii="Times New Roman" w:hAnsi="Times New Roman" w:cs="Times New Roman"/>
          <w:color w:val="000000"/>
          <w:sz w:val="24"/>
          <w:szCs w:val="24"/>
          <w:shd w:val="clear" w:color="auto" w:fill="FFFFFF"/>
        </w:rPr>
        <w:t xml:space="preserve"> funders, they needed to present an optimistic view</w:t>
      </w:r>
      <w:r w:rsidR="00266E6F" w:rsidRPr="00DD4BA5">
        <w:rPr>
          <w:rFonts w:ascii="Times New Roman" w:hAnsi="Times New Roman" w:cs="Times New Roman"/>
          <w:color w:val="000000"/>
          <w:sz w:val="24"/>
          <w:szCs w:val="24"/>
          <w:shd w:val="clear" w:color="auto" w:fill="FFFFFF"/>
        </w:rPr>
        <w:t>”</w:t>
      </w:r>
      <w:r w:rsidR="00D446E2" w:rsidRPr="00DD4BA5">
        <w:rPr>
          <w:rFonts w:ascii="Times New Roman" w:hAnsi="Times New Roman" w:cs="Times New Roman"/>
          <w:color w:val="000000"/>
          <w:sz w:val="24"/>
          <w:szCs w:val="24"/>
          <w:shd w:val="clear" w:color="auto" w:fill="FFFFFF"/>
        </w:rPr>
        <w:t xml:space="preserve">. </w:t>
      </w:r>
      <w:r w:rsidR="00FA7C95" w:rsidRPr="00DD4BA5">
        <w:rPr>
          <w:rFonts w:ascii="Times New Roman" w:hAnsi="Times New Roman" w:cs="Times New Roman"/>
          <w:color w:val="000000"/>
          <w:sz w:val="24"/>
          <w:szCs w:val="24"/>
          <w:shd w:val="clear" w:color="auto" w:fill="FFFFFF"/>
        </w:rPr>
        <w:t xml:space="preserve">This </w:t>
      </w:r>
      <w:r w:rsidR="00C03124" w:rsidRPr="00DD4BA5">
        <w:rPr>
          <w:rFonts w:ascii="Times New Roman" w:hAnsi="Times New Roman" w:cs="Times New Roman"/>
          <w:color w:val="000000"/>
          <w:sz w:val="24"/>
          <w:szCs w:val="24"/>
          <w:shd w:val="clear" w:color="auto" w:fill="FFFFFF"/>
        </w:rPr>
        <w:t>isn’t a</w:t>
      </w:r>
      <w:r w:rsidR="006A5466" w:rsidRPr="00DD4BA5">
        <w:rPr>
          <w:rFonts w:ascii="Times New Roman" w:hAnsi="Times New Roman" w:cs="Times New Roman"/>
          <w:color w:val="000000"/>
          <w:sz w:val="24"/>
          <w:szCs w:val="24"/>
          <w:shd w:val="clear" w:color="auto" w:fill="FFFFFF"/>
        </w:rPr>
        <w:t xml:space="preserve"> </w:t>
      </w:r>
      <w:r w:rsidR="00C03124" w:rsidRPr="00DD4BA5">
        <w:rPr>
          <w:rFonts w:ascii="Times New Roman" w:hAnsi="Times New Roman" w:cs="Times New Roman"/>
          <w:color w:val="000000"/>
          <w:sz w:val="24"/>
          <w:szCs w:val="24"/>
          <w:shd w:val="clear" w:color="auto" w:fill="FFFFFF"/>
        </w:rPr>
        <w:t>defence</w:t>
      </w:r>
      <w:r w:rsidR="00FA7C95" w:rsidRPr="00DD4BA5">
        <w:rPr>
          <w:rFonts w:ascii="Times New Roman" w:hAnsi="Times New Roman" w:cs="Times New Roman"/>
          <w:color w:val="000000"/>
          <w:sz w:val="24"/>
          <w:szCs w:val="24"/>
          <w:shd w:val="clear" w:color="auto" w:fill="FFFFFF"/>
        </w:rPr>
        <w:t>:</w:t>
      </w:r>
      <w:r w:rsidRPr="00DD4BA5">
        <w:rPr>
          <w:rFonts w:ascii="Times New Roman" w:hAnsi="Times New Roman" w:cs="Times New Roman"/>
          <w:color w:val="000000"/>
          <w:sz w:val="24"/>
          <w:szCs w:val="24"/>
          <w:shd w:val="clear" w:color="auto" w:fill="FFFFFF"/>
        </w:rPr>
        <w:t xml:space="preserve"> </w:t>
      </w:r>
      <w:r w:rsidR="0045527C" w:rsidRPr="00DD4BA5">
        <w:rPr>
          <w:rFonts w:ascii="Times New Roman" w:hAnsi="Times New Roman" w:cs="Times New Roman"/>
          <w:color w:val="000000"/>
          <w:sz w:val="24"/>
          <w:szCs w:val="24"/>
          <w:shd w:val="clear" w:color="auto" w:fill="FFFFFF"/>
        </w:rPr>
        <w:t>s</w:t>
      </w:r>
      <w:r w:rsidR="00266E6F" w:rsidRPr="00DD4BA5">
        <w:rPr>
          <w:rFonts w:ascii="Times New Roman" w:hAnsi="Times New Roman" w:cs="Times New Roman"/>
          <w:color w:val="000000"/>
          <w:sz w:val="24"/>
          <w:szCs w:val="24"/>
          <w:shd w:val="clear" w:color="auto" w:fill="FFFFFF"/>
        </w:rPr>
        <w:t xml:space="preserve">cientists </w:t>
      </w:r>
      <w:r w:rsidR="000C3758" w:rsidRPr="00DD4BA5">
        <w:rPr>
          <w:rFonts w:ascii="Times New Roman" w:hAnsi="Times New Roman" w:cs="Times New Roman"/>
          <w:color w:val="000000"/>
          <w:sz w:val="24"/>
          <w:szCs w:val="24"/>
          <w:shd w:val="clear" w:color="auto" w:fill="FFFFFF"/>
        </w:rPr>
        <w:t>have a responsibility to</w:t>
      </w:r>
      <w:r w:rsidR="00AD533E" w:rsidRPr="00DD4BA5">
        <w:rPr>
          <w:rFonts w:ascii="Times New Roman" w:hAnsi="Times New Roman" w:cs="Times New Roman"/>
          <w:color w:val="000000"/>
          <w:sz w:val="24"/>
          <w:szCs w:val="24"/>
          <w:shd w:val="clear" w:color="auto" w:fill="FFFFFF"/>
        </w:rPr>
        <w:t xml:space="preserve"> </w:t>
      </w:r>
      <w:r w:rsidR="00266E6F" w:rsidRPr="00DD4BA5">
        <w:rPr>
          <w:rFonts w:ascii="Times New Roman" w:hAnsi="Times New Roman" w:cs="Times New Roman"/>
          <w:color w:val="000000"/>
          <w:sz w:val="24"/>
          <w:szCs w:val="24"/>
          <w:shd w:val="clear" w:color="auto" w:fill="FFFFFF"/>
        </w:rPr>
        <w:t xml:space="preserve">ensure </w:t>
      </w:r>
      <w:r w:rsidR="00F0605F" w:rsidRPr="00DD4BA5">
        <w:rPr>
          <w:rFonts w:ascii="Times New Roman" w:hAnsi="Times New Roman" w:cs="Times New Roman"/>
          <w:color w:val="000000"/>
          <w:sz w:val="24"/>
          <w:szCs w:val="24"/>
          <w:shd w:val="clear" w:color="auto" w:fill="FFFFFF"/>
        </w:rPr>
        <w:t xml:space="preserve">that </w:t>
      </w:r>
      <w:r w:rsidR="0045527C" w:rsidRPr="00DD4BA5">
        <w:rPr>
          <w:rFonts w:ascii="Times New Roman" w:hAnsi="Times New Roman" w:cs="Times New Roman"/>
          <w:color w:val="000000"/>
          <w:sz w:val="24"/>
          <w:szCs w:val="24"/>
          <w:shd w:val="clear" w:color="auto" w:fill="FFFFFF"/>
        </w:rPr>
        <w:t>the</w:t>
      </w:r>
      <w:r w:rsidR="0029153F" w:rsidRPr="00DD4BA5">
        <w:rPr>
          <w:rFonts w:ascii="Times New Roman" w:hAnsi="Times New Roman" w:cs="Times New Roman"/>
          <w:color w:val="000000"/>
          <w:sz w:val="24"/>
          <w:szCs w:val="24"/>
          <w:shd w:val="clear" w:color="auto" w:fill="FFFFFF"/>
        </w:rPr>
        <w:t>ir</w:t>
      </w:r>
      <w:r w:rsidR="0045527C" w:rsidRPr="00DD4BA5">
        <w:rPr>
          <w:rFonts w:ascii="Times New Roman" w:hAnsi="Times New Roman" w:cs="Times New Roman"/>
          <w:color w:val="000000"/>
          <w:sz w:val="24"/>
          <w:szCs w:val="24"/>
          <w:shd w:val="clear" w:color="auto" w:fill="FFFFFF"/>
        </w:rPr>
        <w:t xml:space="preserve"> </w:t>
      </w:r>
      <w:r w:rsidR="00266E6F" w:rsidRPr="00DD4BA5">
        <w:rPr>
          <w:rFonts w:ascii="Times New Roman" w:hAnsi="Times New Roman" w:cs="Times New Roman"/>
          <w:color w:val="000000"/>
          <w:sz w:val="24"/>
          <w:szCs w:val="24"/>
          <w:shd w:val="clear" w:color="auto" w:fill="FFFFFF"/>
        </w:rPr>
        <w:t xml:space="preserve">language </w:t>
      </w:r>
      <w:r w:rsidR="00EE54F6" w:rsidRPr="00DD4BA5">
        <w:rPr>
          <w:rFonts w:ascii="Times New Roman" w:hAnsi="Times New Roman" w:cs="Times New Roman"/>
          <w:color w:val="000000"/>
          <w:sz w:val="24"/>
          <w:szCs w:val="24"/>
          <w:shd w:val="clear" w:color="auto" w:fill="FFFFFF"/>
        </w:rPr>
        <w:t>avoid</w:t>
      </w:r>
      <w:r w:rsidR="0058509A" w:rsidRPr="00DD4BA5">
        <w:rPr>
          <w:rFonts w:ascii="Times New Roman" w:hAnsi="Times New Roman" w:cs="Times New Roman"/>
          <w:color w:val="000000"/>
          <w:sz w:val="24"/>
          <w:szCs w:val="24"/>
          <w:shd w:val="clear" w:color="auto" w:fill="FFFFFF"/>
        </w:rPr>
        <w:t>s</w:t>
      </w:r>
      <w:r w:rsidR="00EE54F6" w:rsidRPr="00DD4BA5">
        <w:rPr>
          <w:rFonts w:ascii="Times New Roman" w:hAnsi="Times New Roman" w:cs="Times New Roman"/>
          <w:color w:val="000000"/>
          <w:sz w:val="24"/>
          <w:szCs w:val="24"/>
          <w:shd w:val="clear" w:color="auto" w:fill="FFFFFF"/>
        </w:rPr>
        <w:t xml:space="preserve"> </w:t>
      </w:r>
      <w:r w:rsidR="00EA0393" w:rsidRPr="00DD4BA5">
        <w:rPr>
          <w:rFonts w:ascii="Times New Roman" w:hAnsi="Times New Roman" w:cs="Times New Roman"/>
          <w:color w:val="000000"/>
          <w:sz w:val="24"/>
          <w:szCs w:val="24"/>
          <w:shd w:val="clear" w:color="auto" w:fill="FFFFFF"/>
        </w:rPr>
        <w:t xml:space="preserve">false </w:t>
      </w:r>
      <w:r w:rsidR="006A5466" w:rsidRPr="00DD4BA5">
        <w:rPr>
          <w:rFonts w:ascii="Times New Roman" w:hAnsi="Times New Roman" w:cs="Times New Roman"/>
          <w:color w:val="000000"/>
          <w:sz w:val="24"/>
          <w:szCs w:val="24"/>
          <w:shd w:val="clear" w:color="auto" w:fill="FFFFFF"/>
        </w:rPr>
        <w:t xml:space="preserve">claims and </w:t>
      </w:r>
      <w:r w:rsidR="00FA7C95" w:rsidRPr="00DD4BA5">
        <w:rPr>
          <w:rFonts w:ascii="Times New Roman" w:hAnsi="Times New Roman" w:cs="Times New Roman"/>
          <w:color w:val="000000"/>
          <w:sz w:val="24"/>
          <w:szCs w:val="24"/>
          <w:shd w:val="clear" w:color="auto" w:fill="FFFFFF"/>
        </w:rPr>
        <w:t>hope</w:t>
      </w:r>
      <w:r w:rsidR="006A5466" w:rsidRPr="00DD4BA5">
        <w:rPr>
          <w:rFonts w:ascii="Times New Roman" w:hAnsi="Times New Roman" w:cs="Times New Roman"/>
          <w:color w:val="000000"/>
          <w:sz w:val="24"/>
          <w:szCs w:val="24"/>
          <w:shd w:val="clear" w:color="auto" w:fill="FFFFFF"/>
        </w:rPr>
        <w:t>s</w:t>
      </w:r>
      <w:r w:rsidR="003D1701" w:rsidRPr="00DD4BA5">
        <w:rPr>
          <w:rFonts w:ascii="Times New Roman" w:hAnsi="Times New Roman" w:cs="Times New Roman"/>
          <w:color w:val="000000"/>
          <w:sz w:val="24"/>
          <w:szCs w:val="24"/>
          <w:shd w:val="clear" w:color="auto" w:fill="FFFFFF"/>
        </w:rPr>
        <w:t xml:space="preserve">. </w:t>
      </w:r>
      <w:r w:rsidR="00816903" w:rsidRPr="00DD4BA5">
        <w:rPr>
          <w:rFonts w:ascii="Times New Roman" w:hAnsi="Times New Roman" w:cs="Times New Roman"/>
          <w:color w:val="000000"/>
          <w:sz w:val="24"/>
          <w:szCs w:val="24"/>
          <w:shd w:val="clear" w:color="auto" w:fill="FFFFFF"/>
        </w:rPr>
        <w:t>T</w:t>
      </w:r>
      <w:r w:rsidR="00E95C54" w:rsidRPr="00DD4BA5">
        <w:rPr>
          <w:rFonts w:ascii="Times New Roman" w:hAnsi="Times New Roman" w:cs="Times New Roman"/>
          <w:color w:val="000000"/>
          <w:sz w:val="24"/>
          <w:szCs w:val="24"/>
          <w:shd w:val="clear" w:color="auto" w:fill="FFFFFF"/>
        </w:rPr>
        <w:t>he need for caution</w:t>
      </w:r>
      <w:r w:rsidR="009103DE" w:rsidRPr="00DD4BA5">
        <w:rPr>
          <w:rFonts w:ascii="Times New Roman" w:hAnsi="Times New Roman" w:cs="Times New Roman"/>
          <w:color w:val="000000"/>
          <w:sz w:val="24"/>
          <w:szCs w:val="24"/>
          <w:shd w:val="clear" w:color="auto" w:fill="FFFFFF"/>
        </w:rPr>
        <w:t xml:space="preserve"> this</w:t>
      </w:r>
      <w:r w:rsidR="00E95C54" w:rsidRPr="00DD4BA5">
        <w:rPr>
          <w:rFonts w:ascii="Times New Roman" w:hAnsi="Times New Roman" w:cs="Times New Roman"/>
          <w:color w:val="000000"/>
          <w:sz w:val="24"/>
          <w:szCs w:val="24"/>
          <w:shd w:val="clear" w:color="auto" w:fill="FFFFFF"/>
        </w:rPr>
        <w:t xml:space="preserve"> </w:t>
      </w:r>
      <w:r w:rsidR="009103DE" w:rsidRPr="00DD4BA5">
        <w:rPr>
          <w:rFonts w:ascii="Times New Roman" w:hAnsi="Times New Roman" w:cs="Times New Roman"/>
          <w:color w:val="000000"/>
          <w:sz w:val="24"/>
          <w:szCs w:val="24"/>
          <w:shd w:val="clear" w:color="auto" w:fill="FFFFFF"/>
        </w:rPr>
        <w:t xml:space="preserve">caution </w:t>
      </w:r>
      <w:r w:rsidR="00816903" w:rsidRPr="00DD4BA5">
        <w:rPr>
          <w:rFonts w:ascii="Times New Roman" w:hAnsi="Times New Roman" w:cs="Times New Roman"/>
          <w:color w:val="000000"/>
          <w:sz w:val="24"/>
          <w:szCs w:val="24"/>
          <w:shd w:val="clear" w:color="auto" w:fill="FFFFFF"/>
        </w:rPr>
        <w:t xml:space="preserve">is exemplified by </w:t>
      </w:r>
      <w:r w:rsidR="009103DE" w:rsidRPr="00DD4BA5">
        <w:rPr>
          <w:rFonts w:ascii="Times New Roman" w:hAnsi="Times New Roman" w:cs="Times New Roman"/>
          <w:color w:val="000000"/>
          <w:sz w:val="24"/>
          <w:szCs w:val="24"/>
          <w:shd w:val="clear" w:color="auto" w:fill="FFFFFF"/>
        </w:rPr>
        <w:t xml:space="preserve">the claim of </w:t>
      </w:r>
      <w:r w:rsidR="00EE54F6" w:rsidRPr="00DD4BA5">
        <w:rPr>
          <w:rFonts w:ascii="Times New Roman" w:hAnsi="Times New Roman" w:cs="Times New Roman"/>
          <w:color w:val="000000"/>
          <w:sz w:val="24"/>
          <w:szCs w:val="24"/>
          <w:shd w:val="clear" w:color="auto" w:fill="FFFFFF"/>
        </w:rPr>
        <w:t>Co</w:t>
      </w:r>
      <w:r w:rsidR="0029153F" w:rsidRPr="00DD4BA5">
        <w:rPr>
          <w:rFonts w:ascii="Times New Roman" w:hAnsi="Times New Roman" w:cs="Times New Roman"/>
          <w:color w:val="000000"/>
          <w:sz w:val="24"/>
          <w:szCs w:val="24"/>
          <w:shd w:val="clear" w:color="auto" w:fill="FFFFFF"/>
        </w:rPr>
        <w:t>l</w:t>
      </w:r>
      <w:r w:rsidR="00EE54F6" w:rsidRPr="00DD4BA5">
        <w:rPr>
          <w:rFonts w:ascii="Times New Roman" w:hAnsi="Times New Roman" w:cs="Times New Roman"/>
          <w:color w:val="000000"/>
          <w:sz w:val="24"/>
          <w:szCs w:val="24"/>
          <w:shd w:val="clear" w:color="auto" w:fill="FFFFFF"/>
        </w:rPr>
        <w:t>in Blakemore</w:t>
      </w:r>
      <w:r w:rsidR="0045527C" w:rsidRPr="00DD4BA5">
        <w:rPr>
          <w:rFonts w:ascii="Times New Roman" w:hAnsi="Times New Roman" w:cs="Times New Roman"/>
          <w:color w:val="000000"/>
          <w:sz w:val="24"/>
          <w:szCs w:val="24"/>
          <w:shd w:val="clear" w:color="auto" w:fill="FFFFFF"/>
        </w:rPr>
        <w:t xml:space="preserve"> (</w:t>
      </w:r>
      <w:r w:rsidR="000949E1" w:rsidRPr="00DD4BA5">
        <w:rPr>
          <w:rFonts w:ascii="Times New Roman" w:hAnsi="Times New Roman" w:cs="Times New Roman"/>
          <w:color w:val="000000"/>
          <w:sz w:val="24"/>
          <w:szCs w:val="24"/>
          <w:shd w:val="clear" w:color="auto" w:fill="FFFFFF"/>
        </w:rPr>
        <w:t xml:space="preserve">later </w:t>
      </w:r>
      <w:r w:rsidR="0045527C" w:rsidRPr="00DD4BA5">
        <w:rPr>
          <w:rFonts w:ascii="Times New Roman" w:hAnsi="Times New Roman" w:cs="Times New Roman"/>
          <w:color w:val="000000"/>
          <w:sz w:val="24"/>
          <w:szCs w:val="24"/>
          <w:shd w:val="clear" w:color="auto" w:fill="FFFFFF"/>
        </w:rPr>
        <w:t>head of the UK Medical Research Council)</w:t>
      </w:r>
      <w:r w:rsidR="00AD533E" w:rsidRPr="00DD4BA5">
        <w:rPr>
          <w:rFonts w:ascii="Times New Roman" w:hAnsi="Times New Roman" w:cs="Times New Roman"/>
          <w:color w:val="000000"/>
          <w:sz w:val="24"/>
          <w:szCs w:val="24"/>
          <w:shd w:val="clear" w:color="auto" w:fill="FFFFFF"/>
        </w:rPr>
        <w:t>,</w:t>
      </w:r>
      <w:r w:rsidR="00AB3A0E" w:rsidRPr="00DD4BA5">
        <w:rPr>
          <w:rFonts w:ascii="Times New Roman" w:hAnsi="Times New Roman" w:cs="Times New Roman"/>
          <w:color w:val="000000"/>
          <w:sz w:val="24"/>
          <w:szCs w:val="24"/>
          <w:shd w:val="clear" w:color="auto" w:fill="FFFFFF"/>
        </w:rPr>
        <w:t xml:space="preserve"> </w:t>
      </w:r>
      <w:r w:rsidR="00816903" w:rsidRPr="00DD4BA5">
        <w:rPr>
          <w:rFonts w:ascii="Times New Roman" w:hAnsi="Times New Roman" w:cs="Times New Roman"/>
          <w:color w:val="000000"/>
          <w:sz w:val="24"/>
          <w:szCs w:val="24"/>
          <w:shd w:val="clear" w:color="auto" w:fill="FFFFFF"/>
        </w:rPr>
        <w:t xml:space="preserve">who </w:t>
      </w:r>
      <w:r w:rsidR="00217B9E" w:rsidRPr="00DD4BA5">
        <w:rPr>
          <w:rFonts w:ascii="Times New Roman" w:hAnsi="Times New Roman" w:cs="Times New Roman"/>
          <w:color w:val="000000"/>
          <w:sz w:val="24"/>
          <w:szCs w:val="24"/>
          <w:shd w:val="clear" w:color="auto" w:fill="FFFFFF"/>
        </w:rPr>
        <w:t xml:space="preserve">wrote </w:t>
      </w:r>
      <w:r w:rsidR="007C439B" w:rsidRPr="00DD4BA5">
        <w:rPr>
          <w:rFonts w:ascii="Times New Roman" w:hAnsi="Times New Roman" w:cs="Times New Roman"/>
          <w:color w:val="000000"/>
          <w:sz w:val="24"/>
          <w:szCs w:val="24"/>
          <w:shd w:val="clear" w:color="auto" w:fill="FFFFFF"/>
        </w:rPr>
        <w:t xml:space="preserve">in 2000 </w:t>
      </w:r>
      <w:r w:rsidR="00AB3A0E" w:rsidRPr="00DD4BA5">
        <w:rPr>
          <w:rFonts w:ascii="Times New Roman" w:hAnsi="Times New Roman" w:cs="Times New Roman"/>
          <w:color w:val="000000"/>
          <w:sz w:val="24"/>
          <w:szCs w:val="24"/>
          <w:shd w:val="clear" w:color="auto" w:fill="FFFFFF"/>
        </w:rPr>
        <w:t xml:space="preserve">that </w:t>
      </w:r>
      <w:r w:rsidR="000F2732" w:rsidRPr="00DD4BA5">
        <w:rPr>
          <w:rFonts w:ascii="Times New Roman" w:hAnsi="Times New Roman" w:cs="Times New Roman"/>
          <w:color w:val="000000"/>
          <w:sz w:val="24"/>
          <w:szCs w:val="24"/>
          <w:shd w:val="clear" w:color="auto" w:fill="FFFFFF"/>
        </w:rPr>
        <w:t>with completion of the sequence</w:t>
      </w:r>
      <w:r w:rsidR="0029153F" w:rsidRPr="00DD4BA5">
        <w:rPr>
          <w:rFonts w:ascii="Times New Roman" w:hAnsi="Times New Roman" w:cs="Times New Roman"/>
          <w:color w:val="000000"/>
          <w:sz w:val="24"/>
          <w:szCs w:val="24"/>
          <w:shd w:val="clear" w:color="auto" w:fill="FFFFFF"/>
        </w:rPr>
        <w:t xml:space="preserve"> </w:t>
      </w:r>
      <w:r w:rsidR="0029153F" w:rsidRPr="00DD4BA5">
        <w:rPr>
          <w:rFonts w:ascii="Times New Roman" w:hAnsi="Times New Roman" w:cs="Times New Roman"/>
          <w:sz w:val="24"/>
          <w:szCs w:val="24"/>
        </w:rPr>
        <w:t xml:space="preserve">“will come, very quickly, new, targeted drugs and preventive </w:t>
      </w:r>
      <w:r w:rsidR="0029153F" w:rsidRPr="00DD4BA5">
        <w:rPr>
          <w:rFonts w:ascii="Times New Roman" w:hAnsi="Times New Roman" w:cs="Times New Roman"/>
          <w:sz w:val="24"/>
          <w:szCs w:val="24"/>
        </w:rPr>
        <w:lastRenderedPageBreak/>
        <w:t>measures</w:t>
      </w:r>
      <w:r w:rsidR="00CF0DCC" w:rsidRPr="00DD4BA5">
        <w:rPr>
          <w:rFonts w:ascii="Times New Roman" w:hAnsi="Times New Roman" w:cs="Times New Roman"/>
          <w:sz w:val="24"/>
          <w:szCs w:val="24"/>
        </w:rPr>
        <w:t xml:space="preserve">... </w:t>
      </w:r>
      <w:r w:rsidR="00AD533E" w:rsidRPr="00DD4BA5">
        <w:rPr>
          <w:rFonts w:ascii="Times New Roman" w:hAnsi="Times New Roman" w:cs="Times New Roman"/>
          <w:sz w:val="24"/>
          <w:szCs w:val="24"/>
        </w:rPr>
        <w:t xml:space="preserve">(so that) </w:t>
      </w:r>
      <w:r w:rsidR="0029153F" w:rsidRPr="00DD4BA5">
        <w:rPr>
          <w:rFonts w:ascii="Times New Roman" w:hAnsi="Times New Roman" w:cs="Times New Roman"/>
          <w:sz w:val="24"/>
          <w:szCs w:val="24"/>
        </w:rPr>
        <w:t>whole families are relieved, forever, of the curse of genetic disease</w:t>
      </w:r>
      <w:r w:rsidR="007520DC" w:rsidRPr="00DD4BA5">
        <w:rPr>
          <w:rFonts w:ascii="Times New Roman" w:hAnsi="Times New Roman" w:cs="Times New Roman"/>
          <w:sz w:val="24"/>
          <w:szCs w:val="24"/>
        </w:rPr>
        <w:t>”</w:t>
      </w:r>
      <w:r w:rsidR="00AD319F" w:rsidRPr="00DD4BA5">
        <w:rPr>
          <w:rFonts w:ascii="Times New Roman" w:hAnsi="Times New Roman" w:cs="Times New Roman"/>
          <w:sz w:val="24"/>
          <w:szCs w:val="24"/>
        </w:rPr>
        <w:t xml:space="preserve"> (Blakemore 2000</w:t>
      </w:r>
      <w:r w:rsidR="004367A2" w:rsidRPr="00DD4BA5">
        <w:rPr>
          <w:rFonts w:ascii="Times New Roman" w:hAnsi="Times New Roman" w:cs="Times New Roman"/>
          <w:sz w:val="24"/>
          <w:szCs w:val="24"/>
        </w:rPr>
        <w:t>, page 3</w:t>
      </w:r>
      <w:r w:rsidR="00AD319F" w:rsidRPr="00DD4BA5">
        <w:rPr>
          <w:rFonts w:ascii="Times New Roman" w:hAnsi="Times New Roman" w:cs="Times New Roman"/>
          <w:sz w:val="24"/>
          <w:szCs w:val="24"/>
        </w:rPr>
        <w:t>)</w:t>
      </w:r>
      <w:r w:rsidR="00AD533E" w:rsidRPr="00DD4BA5">
        <w:rPr>
          <w:rFonts w:ascii="Times New Roman" w:hAnsi="Times New Roman" w:cs="Times New Roman"/>
          <w:color w:val="000000"/>
          <w:sz w:val="24"/>
          <w:szCs w:val="24"/>
        </w:rPr>
        <w:t>.</w:t>
      </w:r>
      <w:r w:rsidR="00CF01BC" w:rsidRPr="00DD4BA5">
        <w:rPr>
          <w:rFonts w:ascii="Times New Roman" w:hAnsi="Times New Roman" w:cs="Times New Roman"/>
          <w:color w:val="000000"/>
          <w:sz w:val="24"/>
          <w:szCs w:val="24"/>
        </w:rPr>
        <w:t xml:space="preserve"> </w:t>
      </w:r>
      <w:r w:rsidR="00E94574" w:rsidRPr="00DD4BA5">
        <w:rPr>
          <w:rFonts w:ascii="Times New Roman" w:hAnsi="Times New Roman" w:cs="Times New Roman"/>
          <w:color w:val="000000"/>
          <w:sz w:val="24"/>
          <w:szCs w:val="24"/>
        </w:rPr>
        <w:t xml:space="preserve"> </w:t>
      </w:r>
    </w:p>
    <w:p w:rsidR="00FB2C65" w:rsidRPr="00DD4BA5" w:rsidRDefault="00E94574" w:rsidP="00E945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DD4BA5">
        <w:rPr>
          <w:rFonts w:ascii="Times New Roman" w:hAnsi="Times New Roman" w:cs="Times New Roman"/>
          <w:color w:val="000000"/>
          <w:sz w:val="24"/>
          <w:szCs w:val="24"/>
        </w:rPr>
        <w:tab/>
      </w:r>
      <w:r w:rsidR="003C467D" w:rsidRPr="00DD4BA5">
        <w:rPr>
          <w:rFonts w:ascii="Times New Roman" w:hAnsi="Times New Roman" w:cs="Times New Roman"/>
          <w:color w:val="000000"/>
          <w:sz w:val="24"/>
          <w:szCs w:val="24"/>
        </w:rPr>
        <w:t xml:space="preserve">Claims of this sort </w:t>
      </w:r>
      <w:r w:rsidRPr="00DD4BA5">
        <w:rPr>
          <w:rFonts w:ascii="Times New Roman" w:hAnsi="Times New Roman" w:cs="Times New Roman"/>
          <w:color w:val="000000"/>
          <w:sz w:val="24"/>
          <w:szCs w:val="24"/>
        </w:rPr>
        <w:t xml:space="preserve">reflect the particular views of scientists, views that </w:t>
      </w:r>
      <w:r w:rsidR="003C467D" w:rsidRPr="00DD4BA5">
        <w:rPr>
          <w:rFonts w:ascii="Times New Roman" w:hAnsi="Times New Roman" w:cs="Times New Roman"/>
          <w:color w:val="000000"/>
          <w:sz w:val="24"/>
          <w:szCs w:val="24"/>
        </w:rPr>
        <w:t xml:space="preserve">can </w:t>
      </w:r>
      <w:r w:rsidRPr="00DD4BA5">
        <w:rPr>
          <w:rFonts w:ascii="Times New Roman" w:hAnsi="Times New Roman" w:cs="Times New Roman"/>
          <w:color w:val="000000"/>
          <w:sz w:val="24"/>
          <w:szCs w:val="24"/>
        </w:rPr>
        <w:t xml:space="preserve">direct research and the </w:t>
      </w:r>
      <w:r w:rsidR="00026349" w:rsidRPr="00DD4BA5">
        <w:rPr>
          <w:rFonts w:ascii="Times New Roman" w:hAnsi="Times New Roman" w:cs="Times New Roman"/>
          <w:color w:val="000000"/>
          <w:sz w:val="24"/>
          <w:szCs w:val="24"/>
        </w:rPr>
        <w:t>meaning</w:t>
      </w:r>
      <w:r w:rsidRPr="00DD4BA5">
        <w:rPr>
          <w:rFonts w:ascii="Times New Roman" w:hAnsi="Times New Roman" w:cs="Times New Roman"/>
          <w:color w:val="000000"/>
          <w:sz w:val="24"/>
          <w:szCs w:val="24"/>
        </w:rPr>
        <w:t xml:space="preserve"> </w:t>
      </w:r>
      <w:r w:rsidR="00026349" w:rsidRPr="00DD4BA5">
        <w:rPr>
          <w:rFonts w:ascii="Times New Roman" w:hAnsi="Times New Roman" w:cs="Times New Roman"/>
          <w:color w:val="000000"/>
          <w:sz w:val="24"/>
          <w:szCs w:val="24"/>
        </w:rPr>
        <w:t xml:space="preserve">and significance </w:t>
      </w:r>
      <w:r w:rsidRPr="00DD4BA5">
        <w:rPr>
          <w:rFonts w:ascii="Times New Roman" w:hAnsi="Times New Roman" w:cs="Times New Roman"/>
          <w:color w:val="000000"/>
          <w:sz w:val="24"/>
          <w:szCs w:val="24"/>
        </w:rPr>
        <w:t xml:space="preserve">of </w:t>
      </w:r>
      <w:r w:rsidR="00026349" w:rsidRPr="00DD4BA5">
        <w:rPr>
          <w:rFonts w:ascii="Times New Roman" w:hAnsi="Times New Roman" w:cs="Times New Roman"/>
          <w:color w:val="000000"/>
          <w:sz w:val="24"/>
          <w:szCs w:val="24"/>
        </w:rPr>
        <w:t xml:space="preserve">the </w:t>
      </w:r>
      <w:r w:rsidRPr="00DD4BA5">
        <w:rPr>
          <w:rFonts w:ascii="Times New Roman" w:hAnsi="Times New Roman" w:cs="Times New Roman"/>
          <w:color w:val="000000"/>
          <w:sz w:val="24"/>
          <w:szCs w:val="24"/>
        </w:rPr>
        <w:t>results</w:t>
      </w:r>
      <w:r w:rsidRPr="00DD4BA5">
        <w:rPr>
          <w:rFonts w:ascii="Times New Roman" w:hAnsi="Times New Roman" w:cs="Times New Roman"/>
          <w:color w:val="2A2A2A"/>
          <w:sz w:val="24"/>
          <w:szCs w:val="24"/>
          <w:shd w:val="clear" w:color="auto" w:fill="FFFFFF"/>
        </w:rPr>
        <w:t xml:space="preserve">. Scientists usually react to </w:t>
      </w:r>
      <w:r w:rsidR="00890F0E" w:rsidRPr="00DD4BA5">
        <w:rPr>
          <w:rFonts w:ascii="Times New Roman" w:hAnsi="Times New Roman" w:cs="Times New Roman"/>
          <w:color w:val="2A2A2A"/>
          <w:sz w:val="24"/>
          <w:szCs w:val="24"/>
          <w:shd w:val="clear" w:color="auto" w:fill="FFFFFF"/>
        </w:rPr>
        <w:t>this claim</w:t>
      </w:r>
      <w:r w:rsidRPr="00DD4BA5">
        <w:rPr>
          <w:rFonts w:ascii="Times New Roman" w:hAnsi="Times New Roman" w:cs="Times New Roman"/>
          <w:color w:val="2A2A2A"/>
          <w:sz w:val="24"/>
          <w:szCs w:val="24"/>
          <w:shd w:val="clear" w:color="auto" w:fill="FFFFFF"/>
        </w:rPr>
        <w:t>, but research paradigms or programs direct research in ways that may not conform to the strictly objective</w:t>
      </w:r>
      <w:r w:rsidR="00FC4D5D" w:rsidRPr="00DD4BA5">
        <w:rPr>
          <w:rFonts w:ascii="Times New Roman" w:hAnsi="Times New Roman" w:cs="Times New Roman"/>
          <w:color w:val="2A2A2A"/>
          <w:sz w:val="24"/>
          <w:szCs w:val="24"/>
          <w:shd w:val="clear" w:color="auto" w:fill="FFFFFF"/>
        </w:rPr>
        <w:t xml:space="preserve"> vie</w:t>
      </w:r>
      <w:r w:rsidR="009103DE" w:rsidRPr="00DD4BA5">
        <w:rPr>
          <w:rFonts w:ascii="Times New Roman" w:hAnsi="Times New Roman" w:cs="Times New Roman"/>
          <w:color w:val="2A2A2A"/>
          <w:sz w:val="24"/>
          <w:szCs w:val="24"/>
          <w:shd w:val="clear" w:color="auto" w:fill="FFFFFF"/>
        </w:rPr>
        <w:t>w</w:t>
      </w:r>
      <w:r w:rsidR="00FC4D5D" w:rsidRPr="00DD4BA5">
        <w:rPr>
          <w:rFonts w:ascii="Times New Roman" w:hAnsi="Times New Roman" w:cs="Times New Roman"/>
          <w:color w:val="2A2A2A"/>
          <w:sz w:val="24"/>
          <w:szCs w:val="24"/>
          <w:shd w:val="clear" w:color="auto" w:fill="FFFFFF"/>
        </w:rPr>
        <w:t xml:space="preserve">s often outlined in scientific textbooks (e.g. the dropping of </w:t>
      </w:r>
      <w:r w:rsidR="00890F0E" w:rsidRPr="00DD4BA5">
        <w:rPr>
          <w:rFonts w:ascii="Times New Roman" w:hAnsi="Times New Roman" w:cs="Times New Roman"/>
          <w:color w:val="2A2A2A"/>
          <w:sz w:val="24"/>
          <w:szCs w:val="24"/>
          <w:shd w:val="clear" w:color="auto" w:fill="FFFFFF"/>
        </w:rPr>
        <w:t xml:space="preserve">falsified </w:t>
      </w:r>
      <w:r w:rsidR="00FC4D5D" w:rsidRPr="00DD4BA5">
        <w:rPr>
          <w:rFonts w:ascii="Times New Roman" w:hAnsi="Times New Roman" w:cs="Times New Roman"/>
          <w:color w:val="2A2A2A"/>
          <w:sz w:val="24"/>
          <w:szCs w:val="24"/>
          <w:shd w:val="clear" w:color="auto" w:fill="FFFFFF"/>
        </w:rPr>
        <w:t>hypotheses)</w:t>
      </w:r>
      <w:r w:rsidRPr="00DD4BA5">
        <w:rPr>
          <w:rFonts w:ascii="Times New Roman" w:hAnsi="Times New Roman" w:cs="Times New Roman"/>
          <w:color w:val="2A2A2A"/>
          <w:sz w:val="24"/>
          <w:szCs w:val="24"/>
          <w:shd w:val="clear" w:color="auto" w:fill="FFFFFF"/>
        </w:rPr>
        <w:t>.</w:t>
      </w:r>
      <w:r w:rsidR="00FF60AD" w:rsidRPr="00DD4BA5">
        <w:rPr>
          <w:rFonts w:ascii="Times New Roman" w:hAnsi="Times New Roman" w:cs="Times New Roman"/>
          <w:color w:val="2A2A2A"/>
          <w:sz w:val="24"/>
          <w:szCs w:val="24"/>
          <w:shd w:val="clear" w:color="auto" w:fill="FFFFFF"/>
        </w:rPr>
        <w:t xml:space="preserve"> </w:t>
      </w:r>
      <w:r w:rsidR="000F47BF" w:rsidRPr="00DD4BA5">
        <w:rPr>
          <w:rFonts w:ascii="Times New Roman" w:hAnsi="Times New Roman" w:cs="Times New Roman"/>
          <w:color w:val="2A2A2A"/>
          <w:sz w:val="24"/>
          <w:szCs w:val="24"/>
          <w:shd w:val="clear" w:color="auto" w:fill="FFFFFF"/>
        </w:rPr>
        <w:t xml:space="preserve">This is not to say that </w:t>
      </w:r>
      <w:r w:rsidR="00544A10" w:rsidRPr="00DD4BA5">
        <w:rPr>
          <w:rFonts w:ascii="Times New Roman" w:hAnsi="Times New Roman" w:cs="Times New Roman"/>
          <w:color w:val="2A2A2A"/>
          <w:sz w:val="24"/>
          <w:szCs w:val="24"/>
          <w:shd w:val="clear" w:color="auto" w:fill="FFFFFF"/>
        </w:rPr>
        <w:t>c</w:t>
      </w:r>
      <w:r w:rsidR="008D42FE" w:rsidRPr="00DD4BA5">
        <w:rPr>
          <w:rFonts w:ascii="Times New Roman" w:hAnsi="Times New Roman" w:cs="Times New Roman"/>
          <w:color w:val="2A2A2A"/>
          <w:sz w:val="24"/>
          <w:szCs w:val="24"/>
          <w:shd w:val="clear" w:color="auto" w:fill="FFFFFF"/>
        </w:rPr>
        <w:t>hoosing</w:t>
      </w:r>
      <w:r w:rsidR="00FF60AD" w:rsidRPr="00DD4BA5">
        <w:rPr>
          <w:rFonts w:ascii="Times New Roman" w:hAnsi="Times New Roman" w:cs="Times New Roman"/>
          <w:color w:val="2A2A2A"/>
          <w:sz w:val="24"/>
          <w:szCs w:val="24"/>
          <w:shd w:val="clear" w:color="auto" w:fill="FFFFFF"/>
        </w:rPr>
        <w:t xml:space="preserve"> one </w:t>
      </w:r>
      <w:r w:rsidR="000F47BF" w:rsidRPr="00DD4BA5">
        <w:rPr>
          <w:rFonts w:ascii="Times New Roman" w:hAnsi="Times New Roman" w:cs="Times New Roman"/>
          <w:color w:val="2A2A2A"/>
          <w:sz w:val="24"/>
          <w:szCs w:val="24"/>
          <w:shd w:val="clear" w:color="auto" w:fill="FFFFFF"/>
        </w:rPr>
        <w:t>hypothesis</w:t>
      </w:r>
      <w:r w:rsidR="00FF60AD" w:rsidRPr="00DD4BA5">
        <w:rPr>
          <w:rFonts w:ascii="Times New Roman" w:hAnsi="Times New Roman" w:cs="Times New Roman"/>
          <w:color w:val="2A2A2A"/>
          <w:sz w:val="24"/>
          <w:szCs w:val="24"/>
          <w:shd w:val="clear" w:color="auto" w:fill="FFFFFF"/>
        </w:rPr>
        <w:t xml:space="preserve"> </w:t>
      </w:r>
      <w:r w:rsidR="00544A10" w:rsidRPr="00DD4BA5">
        <w:rPr>
          <w:rFonts w:ascii="Times New Roman" w:hAnsi="Times New Roman" w:cs="Times New Roman"/>
          <w:color w:val="2A2A2A"/>
          <w:sz w:val="24"/>
          <w:szCs w:val="24"/>
          <w:shd w:val="clear" w:color="auto" w:fill="FFFFFF"/>
        </w:rPr>
        <w:t xml:space="preserve">over </w:t>
      </w:r>
      <w:r w:rsidR="00FF60AD" w:rsidRPr="00DD4BA5">
        <w:rPr>
          <w:rFonts w:ascii="Times New Roman" w:hAnsi="Times New Roman" w:cs="Times New Roman"/>
          <w:color w:val="2A2A2A"/>
          <w:sz w:val="24"/>
          <w:szCs w:val="24"/>
          <w:shd w:val="clear" w:color="auto" w:fill="FFFFFF"/>
        </w:rPr>
        <w:t xml:space="preserve">another </w:t>
      </w:r>
      <w:r w:rsidR="000F47BF" w:rsidRPr="00DD4BA5">
        <w:rPr>
          <w:rFonts w:ascii="Times New Roman" w:hAnsi="Times New Roman" w:cs="Times New Roman"/>
          <w:color w:val="2A2A2A"/>
          <w:sz w:val="24"/>
          <w:szCs w:val="24"/>
          <w:shd w:val="clear" w:color="auto" w:fill="FFFFFF"/>
        </w:rPr>
        <w:t xml:space="preserve">necessarily reflects a lack of </w:t>
      </w:r>
      <w:r w:rsidR="00FF60AD" w:rsidRPr="00DD4BA5">
        <w:rPr>
          <w:rFonts w:ascii="Times New Roman" w:hAnsi="Times New Roman" w:cs="Times New Roman"/>
          <w:color w:val="2A2A2A"/>
          <w:sz w:val="24"/>
          <w:szCs w:val="24"/>
          <w:shd w:val="clear" w:color="auto" w:fill="FFFFFF"/>
        </w:rPr>
        <w:t>reasoning or logic</w:t>
      </w:r>
      <w:r w:rsidR="008B6BD6" w:rsidRPr="00DD4BA5">
        <w:rPr>
          <w:rFonts w:ascii="Times New Roman" w:hAnsi="Times New Roman" w:cs="Times New Roman"/>
          <w:color w:val="2A2A2A"/>
          <w:sz w:val="24"/>
          <w:szCs w:val="24"/>
          <w:shd w:val="clear" w:color="auto" w:fill="FFFFFF"/>
        </w:rPr>
        <w:t>. But</w:t>
      </w:r>
      <w:r w:rsidR="00FF60AD" w:rsidRPr="00DD4BA5">
        <w:rPr>
          <w:rFonts w:ascii="Times New Roman" w:hAnsi="Times New Roman" w:cs="Times New Roman"/>
          <w:color w:val="2A2A2A"/>
          <w:sz w:val="24"/>
          <w:szCs w:val="24"/>
          <w:shd w:val="clear" w:color="auto" w:fill="FFFFFF"/>
        </w:rPr>
        <w:t xml:space="preserve"> </w:t>
      </w:r>
      <w:r w:rsidR="000F47BF" w:rsidRPr="00DD4BA5">
        <w:rPr>
          <w:rFonts w:ascii="Times New Roman" w:hAnsi="Times New Roman" w:cs="Times New Roman"/>
          <w:color w:val="2A2A2A"/>
          <w:sz w:val="24"/>
          <w:szCs w:val="24"/>
          <w:shd w:val="clear" w:color="auto" w:fill="FFFFFF"/>
        </w:rPr>
        <w:t xml:space="preserve">the choice </w:t>
      </w:r>
      <w:r w:rsidR="009103DE" w:rsidRPr="00DD4BA5">
        <w:rPr>
          <w:rFonts w:ascii="Times New Roman" w:hAnsi="Times New Roman" w:cs="Times New Roman"/>
          <w:color w:val="2A2A2A"/>
          <w:sz w:val="24"/>
          <w:szCs w:val="24"/>
          <w:shd w:val="clear" w:color="auto" w:fill="FFFFFF"/>
        </w:rPr>
        <w:t xml:space="preserve">is </w:t>
      </w:r>
      <w:r w:rsidR="00FF60AD" w:rsidRPr="00DD4BA5">
        <w:rPr>
          <w:rFonts w:ascii="Times New Roman" w:hAnsi="Times New Roman" w:cs="Times New Roman"/>
          <w:color w:val="2A2A2A"/>
          <w:sz w:val="24"/>
          <w:szCs w:val="24"/>
          <w:shd w:val="clear" w:color="auto" w:fill="FFFFFF"/>
        </w:rPr>
        <w:t>a decision, a bounded</w:t>
      </w:r>
      <w:r w:rsidR="00D83317" w:rsidRPr="00DD4BA5">
        <w:rPr>
          <w:rFonts w:ascii="Times New Roman" w:hAnsi="Times New Roman" w:cs="Times New Roman"/>
          <w:color w:val="2A2A2A"/>
          <w:sz w:val="24"/>
          <w:szCs w:val="24"/>
          <w:shd w:val="clear" w:color="auto" w:fill="FFFFFF"/>
        </w:rPr>
        <w:t xml:space="preserve"> or instrumental</w:t>
      </w:r>
      <w:r w:rsidR="00FF60AD" w:rsidRPr="00DD4BA5">
        <w:rPr>
          <w:rFonts w:ascii="Times New Roman" w:hAnsi="Times New Roman" w:cs="Times New Roman"/>
          <w:color w:val="2A2A2A"/>
          <w:sz w:val="24"/>
          <w:szCs w:val="24"/>
          <w:shd w:val="clear" w:color="auto" w:fill="FFFFFF"/>
        </w:rPr>
        <w:t xml:space="preserve"> rationality that c</w:t>
      </w:r>
      <w:r w:rsidR="00D83317" w:rsidRPr="00DD4BA5">
        <w:rPr>
          <w:rFonts w:ascii="Times New Roman" w:hAnsi="Times New Roman" w:cs="Times New Roman"/>
          <w:color w:val="2A2A2A"/>
          <w:sz w:val="24"/>
          <w:szCs w:val="24"/>
          <w:shd w:val="clear" w:color="auto" w:fill="FFFFFF"/>
        </w:rPr>
        <w:t>onsiders</w:t>
      </w:r>
      <w:r w:rsidR="00FF60AD" w:rsidRPr="00DD4BA5">
        <w:rPr>
          <w:rFonts w:ascii="Times New Roman" w:hAnsi="Times New Roman" w:cs="Times New Roman"/>
          <w:color w:val="2A2A2A"/>
          <w:sz w:val="24"/>
          <w:szCs w:val="24"/>
          <w:shd w:val="clear" w:color="auto" w:fill="FFFFFF"/>
        </w:rPr>
        <w:t xml:space="preserve"> the best way to achieve a satisfac</w:t>
      </w:r>
      <w:r w:rsidR="008B6BD6" w:rsidRPr="00DD4BA5">
        <w:rPr>
          <w:rFonts w:ascii="Times New Roman" w:hAnsi="Times New Roman" w:cs="Times New Roman"/>
          <w:color w:val="2A2A2A"/>
          <w:sz w:val="24"/>
          <w:szCs w:val="24"/>
          <w:shd w:val="clear" w:color="auto" w:fill="FFFFFF"/>
        </w:rPr>
        <w:t>tory solution to a desired goal</w:t>
      </w:r>
      <w:r w:rsidR="000F47BF" w:rsidRPr="00DD4BA5">
        <w:rPr>
          <w:rFonts w:ascii="Times New Roman" w:hAnsi="Times New Roman" w:cs="Times New Roman"/>
          <w:color w:val="2A2A2A"/>
          <w:sz w:val="24"/>
          <w:szCs w:val="24"/>
          <w:shd w:val="clear" w:color="auto" w:fill="FFFFFF"/>
        </w:rPr>
        <w:t xml:space="preserve">, </w:t>
      </w:r>
      <w:r w:rsidR="008B6BD6" w:rsidRPr="00DD4BA5">
        <w:rPr>
          <w:rFonts w:ascii="Times New Roman" w:hAnsi="Times New Roman" w:cs="Times New Roman"/>
          <w:color w:val="2A2A2A"/>
          <w:sz w:val="24"/>
          <w:szCs w:val="24"/>
          <w:shd w:val="clear" w:color="auto" w:fill="FFFFFF"/>
        </w:rPr>
        <w:t xml:space="preserve">and </w:t>
      </w:r>
      <w:r w:rsidR="000F47BF" w:rsidRPr="00DD4BA5">
        <w:rPr>
          <w:rFonts w:ascii="Times New Roman" w:hAnsi="Times New Roman" w:cs="Times New Roman"/>
          <w:color w:val="2A2A2A"/>
          <w:sz w:val="24"/>
          <w:szCs w:val="24"/>
          <w:shd w:val="clear" w:color="auto" w:fill="FFFFFF"/>
        </w:rPr>
        <w:t>t</w:t>
      </w:r>
      <w:r w:rsidR="00FF60AD" w:rsidRPr="00DD4BA5">
        <w:rPr>
          <w:rFonts w:ascii="Times New Roman" w:hAnsi="Times New Roman" w:cs="Times New Roman"/>
          <w:color w:val="2A2A2A"/>
          <w:sz w:val="24"/>
          <w:szCs w:val="24"/>
          <w:shd w:val="clear" w:color="auto" w:fill="FFFFFF"/>
        </w:rPr>
        <w:t xml:space="preserve">his </w:t>
      </w:r>
      <w:r w:rsidR="000F47BF" w:rsidRPr="00DD4BA5">
        <w:rPr>
          <w:rFonts w:ascii="Times New Roman" w:hAnsi="Times New Roman" w:cs="Times New Roman"/>
          <w:color w:val="2A2A2A"/>
          <w:sz w:val="24"/>
          <w:szCs w:val="24"/>
          <w:shd w:val="clear" w:color="auto" w:fill="FFFFFF"/>
        </w:rPr>
        <w:t xml:space="preserve">can </w:t>
      </w:r>
      <w:r w:rsidR="00AD24EC" w:rsidRPr="00DD4BA5">
        <w:rPr>
          <w:rFonts w:ascii="Times New Roman" w:hAnsi="Times New Roman" w:cs="Times New Roman"/>
          <w:color w:val="2A2A2A"/>
          <w:sz w:val="24"/>
          <w:szCs w:val="24"/>
          <w:shd w:val="clear" w:color="auto" w:fill="FFFFFF"/>
        </w:rPr>
        <w:t xml:space="preserve">introduce </w:t>
      </w:r>
      <w:r w:rsidR="00FF60AD" w:rsidRPr="00DD4BA5">
        <w:rPr>
          <w:rFonts w:ascii="Times New Roman" w:hAnsi="Times New Roman" w:cs="Times New Roman"/>
          <w:color w:val="2A2A2A"/>
          <w:sz w:val="24"/>
          <w:szCs w:val="24"/>
          <w:shd w:val="clear" w:color="auto" w:fill="FFFFFF"/>
        </w:rPr>
        <w:t>an element of subjectivity</w:t>
      </w:r>
      <w:r w:rsidR="00D83317" w:rsidRPr="00DD4BA5">
        <w:rPr>
          <w:rFonts w:ascii="Times New Roman" w:hAnsi="Times New Roman" w:cs="Times New Roman"/>
          <w:color w:val="2A2A2A"/>
          <w:sz w:val="24"/>
          <w:szCs w:val="24"/>
          <w:shd w:val="clear" w:color="auto" w:fill="FFFFFF"/>
        </w:rPr>
        <w:t xml:space="preserve"> </w:t>
      </w:r>
      <w:r w:rsidR="00275016" w:rsidRPr="00DD4BA5">
        <w:rPr>
          <w:rFonts w:ascii="Times New Roman" w:hAnsi="Times New Roman" w:cs="Times New Roman"/>
          <w:color w:val="2A2A2A"/>
          <w:sz w:val="24"/>
          <w:szCs w:val="24"/>
          <w:shd w:val="clear" w:color="auto" w:fill="FFFFFF"/>
        </w:rPr>
        <w:t xml:space="preserve">as decisions are based on multiple factors </w:t>
      </w:r>
      <w:r w:rsidR="00607E2A" w:rsidRPr="00DD4BA5">
        <w:rPr>
          <w:rFonts w:ascii="Times New Roman" w:hAnsi="Times New Roman" w:cs="Times New Roman"/>
          <w:color w:val="2A2A2A"/>
          <w:sz w:val="24"/>
          <w:szCs w:val="24"/>
          <w:shd w:val="clear" w:color="auto" w:fill="FFFFFF"/>
        </w:rPr>
        <w:t>rather than formal rules</w:t>
      </w:r>
      <w:r w:rsidR="00852AFF" w:rsidRPr="00DD4BA5">
        <w:rPr>
          <w:rFonts w:ascii="Times New Roman" w:hAnsi="Times New Roman" w:cs="Times New Roman"/>
          <w:color w:val="2A2A2A"/>
          <w:sz w:val="24"/>
          <w:szCs w:val="24"/>
          <w:shd w:val="clear" w:color="auto" w:fill="FFFFFF"/>
        </w:rPr>
        <w:t xml:space="preserve">. These </w:t>
      </w:r>
      <w:r w:rsidR="000F47BF" w:rsidRPr="00DD4BA5">
        <w:rPr>
          <w:rFonts w:ascii="Times New Roman" w:hAnsi="Times New Roman" w:cs="Times New Roman"/>
          <w:color w:val="2A2A2A"/>
          <w:sz w:val="24"/>
          <w:szCs w:val="24"/>
          <w:shd w:val="clear" w:color="auto" w:fill="FFFFFF"/>
        </w:rPr>
        <w:t>include</w:t>
      </w:r>
      <w:r w:rsidR="00275016" w:rsidRPr="00DD4BA5">
        <w:rPr>
          <w:rFonts w:ascii="Times New Roman" w:hAnsi="Times New Roman" w:cs="Times New Roman"/>
          <w:color w:val="2A2A2A"/>
          <w:sz w:val="24"/>
          <w:szCs w:val="24"/>
          <w:shd w:val="clear" w:color="auto" w:fill="FFFFFF"/>
        </w:rPr>
        <w:t xml:space="preserve"> the </w:t>
      </w:r>
      <w:r w:rsidR="00CD3248" w:rsidRPr="00DD4BA5">
        <w:rPr>
          <w:rFonts w:ascii="Times New Roman" w:hAnsi="Times New Roman" w:cs="Times New Roman"/>
          <w:color w:val="2A2A2A"/>
          <w:sz w:val="24"/>
          <w:szCs w:val="24"/>
          <w:shd w:val="clear" w:color="auto" w:fill="FFFFFF"/>
        </w:rPr>
        <w:t>views</w:t>
      </w:r>
      <w:r w:rsidR="000F47BF" w:rsidRPr="00DD4BA5">
        <w:rPr>
          <w:rFonts w:ascii="Times New Roman" w:hAnsi="Times New Roman" w:cs="Times New Roman"/>
          <w:color w:val="2A2A2A"/>
          <w:sz w:val="24"/>
          <w:szCs w:val="24"/>
          <w:shd w:val="clear" w:color="auto" w:fill="FFFFFF"/>
        </w:rPr>
        <w:t xml:space="preserve"> or assumptions</w:t>
      </w:r>
      <w:r w:rsidR="00CD3248" w:rsidRPr="00DD4BA5">
        <w:rPr>
          <w:rFonts w:ascii="Times New Roman" w:hAnsi="Times New Roman" w:cs="Times New Roman"/>
          <w:color w:val="2A2A2A"/>
          <w:sz w:val="24"/>
          <w:szCs w:val="24"/>
          <w:shd w:val="clear" w:color="auto" w:fill="FFFFFF"/>
        </w:rPr>
        <w:t xml:space="preserve"> of </w:t>
      </w:r>
      <w:r w:rsidR="00275016" w:rsidRPr="00DD4BA5">
        <w:rPr>
          <w:rFonts w:ascii="Times New Roman" w:hAnsi="Times New Roman" w:cs="Times New Roman"/>
          <w:color w:val="2A2A2A"/>
          <w:sz w:val="24"/>
          <w:szCs w:val="24"/>
          <w:shd w:val="clear" w:color="auto" w:fill="FFFFFF"/>
        </w:rPr>
        <w:t xml:space="preserve">individual </w:t>
      </w:r>
      <w:r w:rsidR="00CD3248" w:rsidRPr="00DD4BA5">
        <w:rPr>
          <w:rFonts w:ascii="Times New Roman" w:hAnsi="Times New Roman" w:cs="Times New Roman"/>
          <w:color w:val="2A2A2A"/>
          <w:sz w:val="24"/>
          <w:szCs w:val="24"/>
          <w:shd w:val="clear" w:color="auto" w:fill="FFFFFF"/>
        </w:rPr>
        <w:t>scientists</w:t>
      </w:r>
      <w:r w:rsidR="000F47BF" w:rsidRPr="00DD4BA5">
        <w:rPr>
          <w:rFonts w:ascii="Times New Roman" w:hAnsi="Times New Roman" w:cs="Times New Roman"/>
          <w:color w:val="2A2A2A"/>
          <w:sz w:val="24"/>
          <w:szCs w:val="24"/>
          <w:shd w:val="clear" w:color="auto" w:fill="FFFFFF"/>
        </w:rPr>
        <w:t>;</w:t>
      </w:r>
      <w:r w:rsidR="00CD3248" w:rsidRPr="00DD4BA5">
        <w:rPr>
          <w:rFonts w:ascii="Times New Roman" w:hAnsi="Times New Roman" w:cs="Times New Roman"/>
          <w:color w:val="2A2A2A"/>
          <w:sz w:val="24"/>
          <w:szCs w:val="24"/>
          <w:shd w:val="clear" w:color="auto" w:fill="FFFFFF"/>
        </w:rPr>
        <w:t xml:space="preserve"> the </w:t>
      </w:r>
      <w:r w:rsidR="00607E2A" w:rsidRPr="00DD4BA5">
        <w:rPr>
          <w:rFonts w:ascii="Times New Roman" w:hAnsi="Times New Roman" w:cs="Times New Roman"/>
          <w:color w:val="2A2A2A"/>
          <w:sz w:val="24"/>
          <w:szCs w:val="24"/>
          <w:shd w:val="clear" w:color="auto" w:fill="FFFFFF"/>
        </w:rPr>
        <w:t xml:space="preserve">assumptions of </w:t>
      </w:r>
      <w:r w:rsidR="000F47BF" w:rsidRPr="00DD4BA5">
        <w:rPr>
          <w:rFonts w:ascii="Times New Roman" w:hAnsi="Times New Roman" w:cs="Times New Roman"/>
          <w:color w:val="2A2A2A"/>
          <w:sz w:val="24"/>
          <w:szCs w:val="24"/>
          <w:shd w:val="clear" w:color="auto" w:fill="FFFFFF"/>
        </w:rPr>
        <w:t xml:space="preserve">a </w:t>
      </w:r>
      <w:r w:rsidR="00CD3248" w:rsidRPr="00DD4BA5">
        <w:rPr>
          <w:rFonts w:ascii="Times New Roman" w:hAnsi="Times New Roman" w:cs="Times New Roman"/>
          <w:color w:val="2A2A2A"/>
          <w:sz w:val="24"/>
          <w:szCs w:val="24"/>
          <w:shd w:val="clear" w:color="auto" w:fill="FFFFFF"/>
        </w:rPr>
        <w:t xml:space="preserve">scientific </w:t>
      </w:r>
      <w:r w:rsidR="00D83317" w:rsidRPr="00DD4BA5">
        <w:rPr>
          <w:rFonts w:ascii="Times New Roman" w:hAnsi="Times New Roman" w:cs="Times New Roman"/>
          <w:color w:val="2A2A2A"/>
          <w:sz w:val="24"/>
          <w:szCs w:val="24"/>
          <w:shd w:val="clear" w:color="auto" w:fill="FFFFFF"/>
        </w:rPr>
        <w:t xml:space="preserve">field </w:t>
      </w:r>
      <w:r w:rsidR="000F47BF" w:rsidRPr="00DD4BA5">
        <w:rPr>
          <w:rFonts w:ascii="Times New Roman" w:hAnsi="Times New Roman" w:cs="Times New Roman"/>
          <w:color w:val="2A2A2A"/>
          <w:sz w:val="24"/>
          <w:szCs w:val="24"/>
          <w:shd w:val="clear" w:color="auto" w:fill="FFFFFF"/>
        </w:rPr>
        <w:t xml:space="preserve">that forms the accepted background knowledge, the questions asked, and the approaches used; </w:t>
      </w:r>
      <w:r w:rsidR="00D83317" w:rsidRPr="00DD4BA5">
        <w:rPr>
          <w:rFonts w:ascii="Times New Roman" w:hAnsi="Times New Roman" w:cs="Times New Roman"/>
          <w:color w:val="2A2A2A"/>
          <w:sz w:val="24"/>
          <w:szCs w:val="24"/>
          <w:shd w:val="clear" w:color="auto" w:fill="FFFFFF"/>
        </w:rPr>
        <w:t xml:space="preserve">and </w:t>
      </w:r>
      <w:r w:rsidR="00607E2A" w:rsidRPr="00DD4BA5">
        <w:rPr>
          <w:rFonts w:ascii="Times New Roman" w:hAnsi="Times New Roman" w:cs="Times New Roman"/>
          <w:color w:val="2A2A2A"/>
          <w:sz w:val="24"/>
          <w:szCs w:val="24"/>
          <w:shd w:val="clear" w:color="auto" w:fill="FFFFFF"/>
        </w:rPr>
        <w:t xml:space="preserve">assumptions </w:t>
      </w:r>
      <w:r w:rsidR="000F47BF" w:rsidRPr="00DD4BA5">
        <w:rPr>
          <w:rFonts w:ascii="Times New Roman" w:hAnsi="Times New Roman" w:cs="Times New Roman"/>
          <w:color w:val="2A2A2A"/>
          <w:sz w:val="24"/>
          <w:szCs w:val="24"/>
          <w:shd w:val="clear" w:color="auto" w:fill="FFFFFF"/>
        </w:rPr>
        <w:t xml:space="preserve">about </w:t>
      </w:r>
      <w:r w:rsidR="00852AFF" w:rsidRPr="00DD4BA5">
        <w:rPr>
          <w:rFonts w:ascii="Times New Roman" w:hAnsi="Times New Roman" w:cs="Times New Roman"/>
          <w:color w:val="2A2A2A"/>
          <w:sz w:val="24"/>
          <w:szCs w:val="24"/>
          <w:shd w:val="clear" w:color="auto" w:fill="FFFFFF"/>
        </w:rPr>
        <w:t>the</w:t>
      </w:r>
      <w:r w:rsidR="00D83317" w:rsidRPr="00DD4BA5">
        <w:rPr>
          <w:rFonts w:ascii="Times New Roman" w:hAnsi="Times New Roman" w:cs="Times New Roman"/>
          <w:color w:val="2A2A2A"/>
          <w:sz w:val="24"/>
          <w:szCs w:val="24"/>
          <w:shd w:val="clear" w:color="auto" w:fill="FFFFFF"/>
        </w:rPr>
        <w:t xml:space="preserve"> techniques </w:t>
      </w:r>
      <w:r w:rsidR="000F47BF" w:rsidRPr="00DD4BA5">
        <w:rPr>
          <w:rFonts w:ascii="Times New Roman" w:hAnsi="Times New Roman" w:cs="Times New Roman"/>
          <w:color w:val="2A2A2A"/>
          <w:sz w:val="24"/>
          <w:szCs w:val="24"/>
          <w:shd w:val="clear" w:color="auto" w:fill="FFFFFF"/>
        </w:rPr>
        <w:t xml:space="preserve">and instruments </w:t>
      </w:r>
      <w:r w:rsidR="00D83317" w:rsidRPr="00DD4BA5">
        <w:rPr>
          <w:rFonts w:ascii="Times New Roman" w:hAnsi="Times New Roman" w:cs="Times New Roman"/>
          <w:color w:val="2A2A2A"/>
          <w:sz w:val="24"/>
          <w:szCs w:val="24"/>
          <w:shd w:val="clear" w:color="auto" w:fill="FFFFFF"/>
        </w:rPr>
        <w:t>use</w:t>
      </w:r>
      <w:r w:rsidR="00852AFF" w:rsidRPr="00DD4BA5">
        <w:rPr>
          <w:rFonts w:ascii="Times New Roman" w:hAnsi="Times New Roman" w:cs="Times New Roman"/>
          <w:color w:val="2A2A2A"/>
          <w:sz w:val="24"/>
          <w:szCs w:val="24"/>
          <w:shd w:val="clear" w:color="auto" w:fill="FFFFFF"/>
        </w:rPr>
        <w:t>d</w:t>
      </w:r>
      <w:r w:rsidR="000F47BF" w:rsidRPr="00DD4BA5">
        <w:rPr>
          <w:rFonts w:ascii="Times New Roman" w:hAnsi="Times New Roman" w:cs="Times New Roman"/>
          <w:color w:val="2A2A2A"/>
          <w:sz w:val="24"/>
          <w:szCs w:val="24"/>
          <w:shd w:val="clear" w:color="auto" w:fill="FFFFFF"/>
        </w:rPr>
        <w:t xml:space="preserve"> (</w:t>
      </w:r>
      <w:proofErr w:type="spellStart"/>
      <w:r w:rsidR="000F47BF" w:rsidRPr="00DD4BA5">
        <w:rPr>
          <w:rFonts w:ascii="Times New Roman" w:hAnsi="Times New Roman" w:cs="Times New Roman"/>
          <w:color w:val="2A2A2A"/>
          <w:sz w:val="24"/>
          <w:szCs w:val="24"/>
          <w:shd w:val="clear" w:color="auto" w:fill="FFFFFF"/>
        </w:rPr>
        <w:t>Meehl</w:t>
      </w:r>
      <w:proofErr w:type="spellEnd"/>
      <w:r w:rsidR="000F47BF" w:rsidRPr="00DD4BA5">
        <w:rPr>
          <w:rFonts w:ascii="Times New Roman" w:hAnsi="Times New Roman" w:cs="Times New Roman"/>
          <w:color w:val="2A2A2A"/>
          <w:sz w:val="24"/>
          <w:szCs w:val="24"/>
          <w:shd w:val="clear" w:color="auto" w:fill="FFFFFF"/>
        </w:rPr>
        <w:t xml:space="preserve"> 1990)</w:t>
      </w:r>
      <w:r w:rsidR="00D83317" w:rsidRPr="00DD4BA5">
        <w:rPr>
          <w:rFonts w:ascii="Times New Roman" w:hAnsi="Times New Roman" w:cs="Times New Roman"/>
          <w:color w:val="2A2A2A"/>
          <w:sz w:val="24"/>
          <w:szCs w:val="24"/>
          <w:shd w:val="clear" w:color="auto" w:fill="FFFFFF"/>
        </w:rPr>
        <w:t xml:space="preserve">. </w:t>
      </w:r>
      <w:r w:rsidR="000F2732" w:rsidRPr="00DD4BA5">
        <w:rPr>
          <w:rFonts w:ascii="Times New Roman" w:hAnsi="Times New Roman" w:cs="Times New Roman"/>
          <w:sz w:val="24"/>
          <w:szCs w:val="24"/>
        </w:rPr>
        <w:t>S</w:t>
      </w:r>
      <w:r w:rsidR="007840EA" w:rsidRPr="00DD4BA5">
        <w:rPr>
          <w:rFonts w:ascii="Times New Roman" w:hAnsi="Times New Roman" w:cs="Times New Roman"/>
          <w:sz w:val="24"/>
          <w:szCs w:val="24"/>
        </w:rPr>
        <w:t xml:space="preserve">cientists and non-scientists </w:t>
      </w:r>
      <w:r w:rsidR="009103DE" w:rsidRPr="00DD4BA5">
        <w:rPr>
          <w:rFonts w:ascii="Times New Roman" w:hAnsi="Times New Roman" w:cs="Times New Roman"/>
          <w:sz w:val="24"/>
          <w:szCs w:val="24"/>
        </w:rPr>
        <w:t xml:space="preserve">thus </w:t>
      </w:r>
      <w:r w:rsidR="001B4E30" w:rsidRPr="00DD4BA5">
        <w:rPr>
          <w:rFonts w:ascii="Times New Roman" w:hAnsi="Times New Roman" w:cs="Times New Roman"/>
          <w:sz w:val="24"/>
          <w:szCs w:val="24"/>
        </w:rPr>
        <w:t xml:space="preserve">need </w:t>
      </w:r>
      <w:r w:rsidR="001C41AD" w:rsidRPr="00DD4BA5">
        <w:rPr>
          <w:rFonts w:ascii="Times New Roman" w:hAnsi="Times New Roman" w:cs="Times New Roman"/>
          <w:sz w:val="24"/>
          <w:szCs w:val="24"/>
        </w:rPr>
        <w:t>critique</w:t>
      </w:r>
      <w:r w:rsidR="003707C0" w:rsidRPr="00DD4BA5">
        <w:rPr>
          <w:rFonts w:ascii="Times New Roman" w:hAnsi="Times New Roman" w:cs="Times New Roman"/>
          <w:sz w:val="24"/>
          <w:szCs w:val="24"/>
        </w:rPr>
        <w:t xml:space="preserve"> </w:t>
      </w:r>
      <w:r w:rsidR="00893301" w:rsidRPr="00DD4BA5">
        <w:rPr>
          <w:rFonts w:ascii="Times New Roman" w:hAnsi="Times New Roman" w:cs="Times New Roman"/>
          <w:sz w:val="24"/>
          <w:szCs w:val="24"/>
        </w:rPr>
        <w:t>when</w:t>
      </w:r>
      <w:r w:rsidR="001B4E30" w:rsidRPr="00DD4BA5">
        <w:rPr>
          <w:rFonts w:ascii="Times New Roman" w:hAnsi="Times New Roman" w:cs="Times New Roman"/>
          <w:sz w:val="24"/>
          <w:szCs w:val="24"/>
        </w:rPr>
        <w:t xml:space="preserve"> </w:t>
      </w:r>
      <w:r w:rsidR="00CD3248" w:rsidRPr="00DD4BA5">
        <w:rPr>
          <w:rFonts w:ascii="Times New Roman" w:hAnsi="Times New Roman" w:cs="Times New Roman"/>
          <w:sz w:val="24"/>
          <w:szCs w:val="24"/>
        </w:rPr>
        <w:t>deciding to make or accept</w:t>
      </w:r>
      <w:r w:rsidR="003707C0" w:rsidRPr="00DD4BA5">
        <w:rPr>
          <w:rFonts w:ascii="Times New Roman" w:hAnsi="Times New Roman" w:cs="Times New Roman"/>
          <w:sz w:val="24"/>
          <w:szCs w:val="24"/>
        </w:rPr>
        <w:t xml:space="preserve"> claims </w:t>
      </w:r>
      <w:r w:rsidR="001B4E30" w:rsidRPr="00DD4BA5">
        <w:rPr>
          <w:rFonts w:ascii="Times New Roman" w:hAnsi="Times New Roman" w:cs="Times New Roman"/>
          <w:sz w:val="24"/>
          <w:szCs w:val="24"/>
        </w:rPr>
        <w:t xml:space="preserve">to </w:t>
      </w:r>
      <w:r w:rsidR="00FC4D5D" w:rsidRPr="00DD4BA5">
        <w:rPr>
          <w:rFonts w:ascii="Times New Roman" w:hAnsi="Times New Roman" w:cs="Times New Roman"/>
          <w:sz w:val="24"/>
          <w:szCs w:val="24"/>
        </w:rPr>
        <w:t xml:space="preserve">explanation or </w:t>
      </w:r>
      <w:r w:rsidR="003707C0" w:rsidRPr="00DD4BA5">
        <w:rPr>
          <w:rFonts w:ascii="Times New Roman" w:hAnsi="Times New Roman" w:cs="Times New Roman"/>
          <w:sz w:val="24"/>
          <w:szCs w:val="24"/>
        </w:rPr>
        <w:t>understanding</w:t>
      </w:r>
      <w:r w:rsidR="00CD3248" w:rsidRPr="00DD4BA5">
        <w:rPr>
          <w:rFonts w:ascii="Times New Roman" w:hAnsi="Times New Roman" w:cs="Times New Roman"/>
          <w:sz w:val="24"/>
          <w:szCs w:val="24"/>
        </w:rPr>
        <w:t xml:space="preserve"> </w:t>
      </w:r>
      <w:r w:rsidR="003707C0" w:rsidRPr="00DD4BA5">
        <w:rPr>
          <w:rFonts w:ascii="Times New Roman" w:hAnsi="Times New Roman" w:cs="Times New Roman"/>
          <w:sz w:val="24"/>
          <w:szCs w:val="24"/>
        </w:rPr>
        <w:t>and to consider the language use</w:t>
      </w:r>
      <w:r w:rsidR="00551AF6" w:rsidRPr="00DD4BA5">
        <w:rPr>
          <w:rFonts w:ascii="Times New Roman" w:hAnsi="Times New Roman" w:cs="Times New Roman"/>
          <w:sz w:val="24"/>
          <w:szCs w:val="24"/>
        </w:rPr>
        <w:t>d</w:t>
      </w:r>
      <w:r w:rsidR="004C458E" w:rsidRPr="00DD4BA5">
        <w:rPr>
          <w:rFonts w:ascii="Times New Roman" w:hAnsi="Times New Roman" w:cs="Times New Roman"/>
          <w:sz w:val="24"/>
          <w:szCs w:val="24"/>
        </w:rPr>
        <w:t xml:space="preserve"> (Bennett and Hacker 2003)</w:t>
      </w:r>
      <w:r w:rsidR="003707C0" w:rsidRPr="00DD4BA5">
        <w:rPr>
          <w:rFonts w:ascii="Times New Roman" w:hAnsi="Times New Roman" w:cs="Times New Roman"/>
          <w:sz w:val="24"/>
          <w:szCs w:val="24"/>
        </w:rPr>
        <w:t xml:space="preserve">. </w:t>
      </w:r>
    </w:p>
    <w:p w:rsidR="00FB2C65" w:rsidRPr="00DD4BA5" w:rsidRDefault="00FB2C65" w:rsidP="00FB2C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r w:rsidRPr="00DD4BA5">
        <w:rPr>
          <w:rFonts w:ascii="Times New Roman" w:hAnsi="Times New Roman" w:cs="Times New Roman"/>
          <w:sz w:val="24"/>
          <w:szCs w:val="24"/>
        </w:rPr>
        <w:tab/>
      </w:r>
      <w:r w:rsidR="00A12191" w:rsidRPr="00DD4BA5">
        <w:rPr>
          <w:rFonts w:ascii="Times New Roman" w:hAnsi="Times New Roman" w:cs="Times New Roman"/>
          <w:color w:val="2A2A2A"/>
          <w:sz w:val="24"/>
          <w:szCs w:val="24"/>
          <w:shd w:val="clear" w:color="auto" w:fill="FFFFFF"/>
        </w:rPr>
        <w:t>In this article</w:t>
      </w:r>
      <w:r w:rsidR="00533C73" w:rsidRPr="00DD4BA5">
        <w:rPr>
          <w:rFonts w:ascii="Times New Roman" w:hAnsi="Times New Roman" w:cs="Times New Roman"/>
          <w:color w:val="2A2A2A"/>
          <w:sz w:val="24"/>
          <w:szCs w:val="24"/>
          <w:shd w:val="clear" w:color="auto" w:fill="FFFFFF"/>
        </w:rPr>
        <w:t>,</w:t>
      </w:r>
      <w:r w:rsidR="00A12191" w:rsidRPr="00DD4BA5">
        <w:rPr>
          <w:rFonts w:ascii="Times New Roman" w:hAnsi="Times New Roman" w:cs="Times New Roman"/>
          <w:color w:val="2A2A2A"/>
          <w:sz w:val="24"/>
          <w:szCs w:val="24"/>
          <w:shd w:val="clear" w:color="auto" w:fill="FFFFFF"/>
        </w:rPr>
        <w:t xml:space="preserve"> I </w:t>
      </w:r>
      <w:r w:rsidR="00933D85" w:rsidRPr="00DD4BA5">
        <w:rPr>
          <w:rFonts w:ascii="Times New Roman" w:hAnsi="Times New Roman" w:cs="Times New Roman"/>
          <w:color w:val="2A2A2A"/>
          <w:sz w:val="24"/>
          <w:szCs w:val="24"/>
          <w:shd w:val="clear" w:color="auto" w:fill="FFFFFF"/>
        </w:rPr>
        <w:t xml:space="preserve">examine </w:t>
      </w:r>
      <w:r w:rsidR="000078E9" w:rsidRPr="00DD4BA5">
        <w:rPr>
          <w:rFonts w:ascii="Times New Roman" w:hAnsi="Times New Roman" w:cs="Times New Roman"/>
          <w:color w:val="2A2A2A"/>
          <w:sz w:val="24"/>
          <w:szCs w:val="24"/>
          <w:shd w:val="clear" w:color="auto" w:fill="FFFFFF"/>
        </w:rPr>
        <w:t xml:space="preserve">metascientific </w:t>
      </w:r>
      <w:r w:rsidR="00533C73" w:rsidRPr="00DD4BA5">
        <w:rPr>
          <w:rFonts w:ascii="Times New Roman" w:hAnsi="Times New Roman" w:cs="Times New Roman"/>
          <w:color w:val="2A2A2A"/>
          <w:sz w:val="24"/>
          <w:szCs w:val="24"/>
          <w:shd w:val="clear" w:color="auto" w:fill="FFFFFF"/>
        </w:rPr>
        <w:t>claim</w:t>
      </w:r>
      <w:r w:rsidR="001B4E30" w:rsidRPr="00DD4BA5">
        <w:rPr>
          <w:rFonts w:ascii="Times New Roman" w:hAnsi="Times New Roman" w:cs="Times New Roman"/>
          <w:color w:val="2A2A2A"/>
          <w:sz w:val="24"/>
          <w:szCs w:val="24"/>
          <w:shd w:val="clear" w:color="auto" w:fill="FFFFFF"/>
        </w:rPr>
        <w:t>s of</w:t>
      </w:r>
      <w:r w:rsidR="00533C73" w:rsidRPr="00DD4BA5">
        <w:rPr>
          <w:rFonts w:ascii="Times New Roman" w:hAnsi="Times New Roman" w:cs="Times New Roman"/>
          <w:color w:val="2A2A2A"/>
          <w:sz w:val="24"/>
          <w:szCs w:val="24"/>
          <w:shd w:val="clear" w:color="auto" w:fill="FFFFFF"/>
        </w:rPr>
        <w:t xml:space="preserve"> </w:t>
      </w:r>
      <w:r w:rsidR="00816903" w:rsidRPr="00DD4BA5">
        <w:rPr>
          <w:rFonts w:ascii="Times New Roman" w:hAnsi="Times New Roman" w:cs="Times New Roman"/>
          <w:color w:val="2A2A2A"/>
          <w:sz w:val="24"/>
          <w:szCs w:val="24"/>
          <w:shd w:val="clear" w:color="auto" w:fill="FFFFFF"/>
        </w:rPr>
        <w:t xml:space="preserve">the </w:t>
      </w:r>
      <w:r w:rsidR="00D446E2" w:rsidRPr="00DD4BA5">
        <w:rPr>
          <w:rFonts w:ascii="Times New Roman" w:hAnsi="Times New Roman" w:cs="Times New Roman"/>
          <w:color w:val="2A2A2A"/>
          <w:sz w:val="24"/>
          <w:szCs w:val="24"/>
          <w:shd w:val="clear" w:color="auto" w:fill="FFFFFF"/>
        </w:rPr>
        <w:t xml:space="preserve">psychoneural </w:t>
      </w:r>
      <w:r w:rsidR="003A5411" w:rsidRPr="00DD4BA5">
        <w:rPr>
          <w:rFonts w:ascii="Times New Roman" w:hAnsi="Times New Roman" w:cs="Times New Roman"/>
          <w:color w:val="2A2A2A"/>
          <w:sz w:val="24"/>
          <w:szCs w:val="24"/>
          <w:shd w:val="clear" w:color="auto" w:fill="FFFFFF"/>
        </w:rPr>
        <w:t>reduction</w:t>
      </w:r>
      <w:r w:rsidR="00F30C6E" w:rsidRPr="00DD4BA5">
        <w:rPr>
          <w:rFonts w:ascii="Times New Roman" w:hAnsi="Times New Roman" w:cs="Times New Roman"/>
          <w:color w:val="2A2A2A"/>
          <w:sz w:val="24"/>
          <w:szCs w:val="24"/>
          <w:shd w:val="clear" w:color="auto" w:fill="FFFFFF"/>
        </w:rPr>
        <w:t xml:space="preserve"> </w:t>
      </w:r>
      <w:r w:rsidR="00F0605F" w:rsidRPr="00DD4BA5">
        <w:rPr>
          <w:rFonts w:ascii="Times New Roman" w:hAnsi="Times New Roman" w:cs="Times New Roman"/>
          <w:color w:val="2A2A2A"/>
          <w:sz w:val="24"/>
          <w:szCs w:val="24"/>
          <w:shd w:val="clear" w:color="auto" w:fill="FFFFFF"/>
        </w:rPr>
        <w:t xml:space="preserve">of memory </w:t>
      </w:r>
      <w:r w:rsidR="00F30C6E" w:rsidRPr="00DD4BA5">
        <w:rPr>
          <w:rFonts w:ascii="Times New Roman" w:hAnsi="Times New Roman" w:cs="Times New Roman"/>
          <w:color w:val="2A2A2A"/>
          <w:sz w:val="24"/>
          <w:szCs w:val="24"/>
          <w:shd w:val="clear" w:color="auto" w:fill="FFFFFF"/>
        </w:rPr>
        <w:t xml:space="preserve">from the </w:t>
      </w:r>
      <w:r w:rsidR="00D1523D" w:rsidRPr="00DD4BA5">
        <w:rPr>
          <w:rFonts w:ascii="Times New Roman" w:hAnsi="Times New Roman" w:cs="Times New Roman"/>
          <w:color w:val="2A2A2A"/>
          <w:sz w:val="24"/>
          <w:szCs w:val="24"/>
          <w:shd w:val="clear" w:color="auto" w:fill="FFFFFF"/>
        </w:rPr>
        <w:t>perspective of neural circuits</w:t>
      </w:r>
      <w:r w:rsidR="00FA7C95" w:rsidRPr="00DD4BA5">
        <w:rPr>
          <w:rFonts w:ascii="Times New Roman" w:hAnsi="Times New Roman" w:cs="Times New Roman"/>
          <w:color w:val="2A2A2A"/>
          <w:sz w:val="24"/>
          <w:szCs w:val="24"/>
          <w:shd w:val="clear" w:color="auto" w:fill="FFFFFF"/>
        </w:rPr>
        <w:t>.</w:t>
      </w:r>
      <w:r w:rsidR="00933D85" w:rsidRPr="00DD4BA5">
        <w:rPr>
          <w:rFonts w:ascii="Times New Roman" w:hAnsi="Times New Roman" w:cs="Times New Roman"/>
          <w:color w:val="2A2A2A"/>
          <w:sz w:val="24"/>
          <w:szCs w:val="24"/>
          <w:shd w:val="clear" w:color="auto" w:fill="FFFFFF"/>
        </w:rPr>
        <w:t xml:space="preserve"> </w:t>
      </w:r>
      <w:r w:rsidR="00957C47" w:rsidRPr="00DD4BA5">
        <w:rPr>
          <w:rFonts w:ascii="Times New Roman" w:hAnsi="Times New Roman" w:cs="Times New Roman"/>
          <w:color w:val="2A2A2A"/>
          <w:sz w:val="24"/>
          <w:szCs w:val="24"/>
          <w:shd w:val="clear" w:color="auto" w:fill="FFFFFF"/>
        </w:rPr>
        <w:t>T</w:t>
      </w:r>
      <w:r w:rsidR="009230F5" w:rsidRPr="00DD4BA5">
        <w:rPr>
          <w:rFonts w:ascii="Times New Roman" w:hAnsi="Times New Roman" w:cs="Times New Roman"/>
          <w:color w:val="2A2A2A"/>
          <w:sz w:val="24"/>
          <w:szCs w:val="24"/>
          <w:shd w:val="clear" w:color="auto" w:fill="FFFFFF"/>
        </w:rPr>
        <w:t xml:space="preserve">hese circuits </w:t>
      </w:r>
      <w:r w:rsidR="00D167D0" w:rsidRPr="00DD4BA5">
        <w:rPr>
          <w:rFonts w:ascii="Times New Roman" w:hAnsi="Times New Roman" w:cs="Times New Roman"/>
          <w:color w:val="2A2A2A"/>
          <w:sz w:val="24"/>
          <w:szCs w:val="24"/>
          <w:shd w:val="clear" w:color="auto" w:fill="FFFFFF"/>
        </w:rPr>
        <w:t xml:space="preserve">are </w:t>
      </w:r>
      <w:r w:rsidR="008116BC" w:rsidRPr="00DD4BA5">
        <w:rPr>
          <w:rFonts w:ascii="Times New Roman" w:hAnsi="Times New Roman" w:cs="Times New Roman"/>
          <w:color w:val="2A2A2A"/>
          <w:sz w:val="24"/>
          <w:szCs w:val="24"/>
          <w:shd w:val="clear" w:color="auto" w:fill="FFFFFF"/>
        </w:rPr>
        <w:t xml:space="preserve">not </w:t>
      </w:r>
      <w:r w:rsidR="00F36390" w:rsidRPr="00DD4BA5">
        <w:rPr>
          <w:rFonts w:ascii="Times New Roman" w:hAnsi="Times New Roman" w:cs="Times New Roman"/>
          <w:color w:val="2A2A2A"/>
          <w:sz w:val="24"/>
          <w:szCs w:val="24"/>
          <w:shd w:val="clear" w:color="auto" w:fill="FFFFFF"/>
        </w:rPr>
        <w:t xml:space="preserve">usually </w:t>
      </w:r>
      <w:r w:rsidR="00957C47" w:rsidRPr="00DD4BA5">
        <w:rPr>
          <w:rFonts w:ascii="Times New Roman" w:hAnsi="Times New Roman" w:cs="Times New Roman"/>
          <w:color w:val="2A2A2A"/>
          <w:sz w:val="24"/>
          <w:szCs w:val="24"/>
          <w:shd w:val="clear" w:color="auto" w:fill="FFFFFF"/>
        </w:rPr>
        <w:t xml:space="preserve">considered </w:t>
      </w:r>
      <w:r w:rsidR="00E115A9" w:rsidRPr="00DD4BA5">
        <w:rPr>
          <w:rFonts w:ascii="Times New Roman" w:hAnsi="Times New Roman" w:cs="Times New Roman"/>
          <w:color w:val="2A2A2A"/>
          <w:sz w:val="24"/>
          <w:szCs w:val="24"/>
          <w:shd w:val="clear" w:color="auto" w:fill="FFFFFF"/>
        </w:rPr>
        <w:t xml:space="preserve">in </w:t>
      </w:r>
      <w:r w:rsidR="007C439B" w:rsidRPr="00DD4BA5">
        <w:rPr>
          <w:rFonts w:ascii="Times New Roman" w:hAnsi="Times New Roman" w:cs="Times New Roman"/>
          <w:color w:val="2A2A2A"/>
          <w:sz w:val="24"/>
          <w:szCs w:val="24"/>
          <w:shd w:val="clear" w:color="auto" w:fill="FFFFFF"/>
        </w:rPr>
        <w:t xml:space="preserve">reductionist </w:t>
      </w:r>
      <w:r w:rsidR="00794CD7" w:rsidRPr="00DD4BA5">
        <w:rPr>
          <w:rFonts w:ascii="Times New Roman" w:hAnsi="Times New Roman" w:cs="Times New Roman"/>
          <w:color w:val="2A2A2A"/>
          <w:sz w:val="24"/>
          <w:szCs w:val="24"/>
          <w:shd w:val="clear" w:color="auto" w:fill="FFFFFF"/>
        </w:rPr>
        <w:t>debates</w:t>
      </w:r>
      <w:r w:rsidR="00F30C6E" w:rsidRPr="00DD4BA5">
        <w:rPr>
          <w:rFonts w:ascii="Times New Roman" w:hAnsi="Times New Roman" w:cs="Times New Roman"/>
          <w:color w:val="2A2A2A"/>
          <w:sz w:val="24"/>
          <w:szCs w:val="24"/>
          <w:shd w:val="clear" w:color="auto" w:fill="FFFFFF"/>
        </w:rPr>
        <w:t>,</w:t>
      </w:r>
      <w:r w:rsidR="00671E8B" w:rsidRPr="00DD4BA5">
        <w:rPr>
          <w:rFonts w:ascii="Times New Roman" w:hAnsi="Times New Roman" w:cs="Times New Roman"/>
          <w:color w:val="2A2A2A"/>
          <w:sz w:val="24"/>
          <w:szCs w:val="24"/>
          <w:shd w:val="clear" w:color="auto" w:fill="FFFFFF"/>
        </w:rPr>
        <w:t xml:space="preserve"> but</w:t>
      </w:r>
      <w:r w:rsidR="00F30C6E" w:rsidRPr="00DD4BA5">
        <w:rPr>
          <w:rFonts w:ascii="Times New Roman" w:hAnsi="Times New Roman" w:cs="Times New Roman"/>
          <w:color w:val="2A2A2A"/>
          <w:sz w:val="24"/>
          <w:szCs w:val="24"/>
          <w:shd w:val="clear" w:color="auto" w:fill="FFFFFF"/>
        </w:rPr>
        <w:t xml:space="preserve"> </w:t>
      </w:r>
      <w:r w:rsidR="009230F5" w:rsidRPr="00DD4BA5">
        <w:rPr>
          <w:rFonts w:ascii="Times New Roman" w:hAnsi="Times New Roman" w:cs="Times New Roman"/>
          <w:color w:val="2A2A2A"/>
          <w:sz w:val="24"/>
          <w:szCs w:val="24"/>
          <w:shd w:val="clear" w:color="auto" w:fill="FFFFFF"/>
        </w:rPr>
        <w:t xml:space="preserve">as </w:t>
      </w:r>
      <w:r w:rsidR="00D25F41" w:rsidRPr="00DD4BA5">
        <w:rPr>
          <w:rFonts w:ascii="Times New Roman" w:hAnsi="Times New Roman" w:cs="Times New Roman"/>
          <w:color w:val="2A2A2A"/>
          <w:sz w:val="24"/>
          <w:szCs w:val="24"/>
          <w:shd w:val="clear" w:color="auto" w:fill="FFFFFF"/>
        </w:rPr>
        <w:t>t</w:t>
      </w:r>
      <w:r w:rsidR="007D3697" w:rsidRPr="00DD4BA5">
        <w:rPr>
          <w:rFonts w:ascii="Times New Roman" w:hAnsi="Times New Roman" w:cs="Times New Roman"/>
          <w:color w:val="2A2A2A"/>
          <w:sz w:val="24"/>
          <w:szCs w:val="24"/>
          <w:shd w:val="clear" w:color="auto" w:fill="FFFFFF"/>
        </w:rPr>
        <w:t>hey</w:t>
      </w:r>
      <w:r w:rsidR="008116BC" w:rsidRPr="00DD4BA5">
        <w:rPr>
          <w:rFonts w:ascii="Times New Roman" w:hAnsi="Times New Roman" w:cs="Times New Roman"/>
          <w:color w:val="2A2A2A"/>
          <w:sz w:val="24"/>
          <w:szCs w:val="24"/>
          <w:shd w:val="clear" w:color="auto" w:fill="FFFFFF"/>
        </w:rPr>
        <w:t xml:space="preserve"> integrate the molecular and cellular properties underlying sensory</w:t>
      </w:r>
      <w:r w:rsidR="00F30C6E" w:rsidRPr="00DD4BA5">
        <w:rPr>
          <w:rFonts w:ascii="Times New Roman" w:hAnsi="Times New Roman" w:cs="Times New Roman"/>
          <w:color w:val="2A2A2A"/>
          <w:sz w:val="24"/>
          <w:szCs w:val="24"/>
          <w:shd w:val="clear" w:color="auto" w:fill="FFFFFF"/>
        </w:rPr>
        <w:t>, motor and cognitive functions</w:t>
      </w:r>
      <w:r w:rsidR="009230F5" w:rsidRPr="00DD4BA5">
        <w:rPr>
          <w:rFonts w:ascii="Times New Roman" w:hAnsi="Times New Roman" w:cs="Times New Roman"/>
          <w:color w:val="2A2A2A"/>
          <w:sz w:val="24"/>
          <w:szCs w:val="24"/>
          <w:shd w:val="clear" w:color="auto" w:fill="FFFFFF"/>
        </w:rPr>
        <w:t>,</w:t>
      </w:r>
      <w:r w:rsidR="00E115A9" w:rsidRPr="00DD4BA5">
        <w:rPr>
          <w:rFonts w:ascii="Times New Roman" w:hAnsi="Times New Roman" w:cs="Times New Roman"/>
          <w:color w:val="2A2A2A"/>
          <w:sz w:val="24"/>
          <w:szCs w:val="24"/>
          <w:shd w:val="clear" w:color="auto" w:fill="FFFFFF"/>
        </w:rPr>
        <w:t xml:space="preserve"> </w:t>
      </w:r>
      <w:r w:rsidR="007C439B" w:rsidRPr="00DD4BA5">
        <w:rPr>
          <w:rFonts w:ascii="Times New Roman" w:hAnsi="Times New Roman" w:cs="Times New Roman"/>
          <w:color w:val="2A2A2A"/>
          <w:sz w:val="24"/>
          <w:szCs w:val="24"/>
          <w:shd w:val="clear" w:color="auto" w:fill="FFFFFF"/>
        </w:rPr>
        <w:t xml:space="preserve">appreciation of </w:t>
      </w:r>
      <w:r w:rsidR="00E95C54" w:rsidRPr="00DD4BA5">
        <w:rPr>
          <w:rFonts w:ascii="Times New Roman" w:hAnsi="Times New Roman" w:cs="Times New Roman"/>
          <w:color w:val="2A2A2A"/>
          <w:sz w:val="24"/>
          <w:szCs w:val="24"/>
          <w:shd w:val="clear" w:color="auto" w:fill="FFFFFF"/>
        </w:rPr>
        <w:t>circuit</w:t>
      </w:r>
      <w:r w:rsidR="007D3697" w:rsidRPr="00DD4BA5">
        <w:rPr>
          <w:rFonts w:ascii="Times New Roman" w:hAnsi="Times New Roman" w:cs="Times New Roman"/>
          <w:color w:val="2A2A2A"/>
          <w:sz w:val="24"/>
          <w:szCs w:val="24"/>
          <w:shd w:val="clear" w:color="auto" w:fill="FFFFFF"/>
        </w:rPr>
        <w:t xml:space="preserve"> </w:t>
      </w:r>
      <w:r w:rsidR="000F2732" w:rsidRPr="00DD4BA5">
        <w:rPr>
          <w:rFonts w:ascii="Times New Roman" w:hAnsi="Times New Roman" w:cs="Times New Roman"/>
          <w:color w:val="2A2A2A"/>
          <w:sz w:val="24"/>
          <w:szCs w:val="24"/>
          <w:shd w:val="clear" w:color="auto" w:fill="FFFFFF"/>
        </w:rPr>
        <w:t>understanding</w:t>
      </w:r>
      <w:r w:rsidR="007D3697" w:rsidRPr="00DD4BA5">
        <w:rPr>
          <w:rFonts w:ascii="Times New Roman" w:hAnsi="Times New Roman" w:cs="Times New Roman"/>
          <w:color w:val="2A2A2A"/>
          <w:sz w:val="24"/>
          <w:szCs w:val="24"/>
          <w:shd w:val="clear" w:color="auto" w:fill="FFFFFF"/>
        </w:rPr>
        <w:t xml:space="preserve"> </w:t>
      </w:r>
      <w:r w:rsidR="007C439B" w:rsidRPr="00DD4BA5">
        <w:rPr>
          <w:rFonts w:ascii="Times New Roman" w:hAnsi="Times New Roman" w:cs="Times New Roman"/>
          <w:color w:val="2A2A2A"/>
          <w:sz w:val="24"/>
          <w:szCs w:val="24"/>
          <w:shd w:val="clear" w:color="auto" w:fill="FFFFFF"/>
        </w:rPr>
        <w:t>is</w:t>
      </w:r>
      <w:r w:rsidR="007D3697" w:rsidRPr="00DD4BA5">
        <w:rPr>
          <w:rFonts w:ascii="Times New Roman" w:hAnsi="Times New Roman" w:cs="Times New Roman"/>
          <w:color w:val="2A2A2A"/>
          <w:sz w:val="24"/>
          <w:szCs w:val="24"/>
          <w:shd w:val="clear" w:color="auto" w:fill="FFFFFF"/>
        </w:rPr>
        <w:t xml:space="preserve"> </w:t>
      </w:r>
      <w:r w:rsidR="007840EA" w:rsidRPr="00DD4BA5">
        <w:rPr>
          <w:rFonts w:ascii="Times New Roman" w:hAnsi="Times New Roman" w:cs="Times New Roman"/>
          <w:color w:val="2A2A2A"/>
          <w:sz w:val="24"/>
          <w:szCs w:val="24"/>
          <w:shd w:val="clear" w:color="auto" w:fill="FFFFFF"/>
        </w:rPr>
        <w:t>relevant</w:t>
      </w:r>
      <w:r w:rsidR="00794CD7" w:rsidRPr="00DD4BA5">
        <w:rPr>
          <w:rFonts w:ascii="Times New Roman" w:hAnsi="Times New Roman" w:cs="Times New Roman"/>
          <w:color w:val="2A2A2A"/>
          <w:sz w:val="24"/>
          <w:szCs w:val="24"/>
          <w:shd w:val="clear" w:color="auto" w:fill="FFFFFF"/>
        </w:rPr>
        <w:t xml:space="preserve"> to </w:t>
      </w:r>
      <w:r w:rsidR="001C41AD" w:rsidRPr="00DD4BA5">
        <w:rPr>
          <w:rFonts w:ascii="Times New Roman" w:hAnsi="Times New Roman" w:cs="Times New Roman"/>
          <w:color w:val="2A2A2A"/>
          <w:sz w:val="24"/>
          <w:szCs w:val="24"/>
          <w:shd w:val="clear" w:color="auto" w:fill="FFFFFF"/>
        </w:rPr>
        <w:t xml:space="preserve">these </w:t>
      </w:r>
      <w:r w:rsidR="00F0605F" w:rsidRPr="00DD4BA5">
        <w:rPr>
          <w:rFonts w:ascii="Times New Roman" w:hAnsi="Times New Roman" w:cs="Times New Roman"/>
          <w:color w:val="2A2A2A"/>
          <w:sz w:val="24"/>
          <w:szCs w:val="24"/>
          <w:shd w:val="clear" w:color="auto" w:fill="FFFFFF"/>
        </w:rPr>
        <w:t>debates</w:t>
      </w:r>
      <w:r w:rsidR="00771175" w:rsidRPr="00DD4BA5">
        <w:rPr>
          <w:rFonts w:ascii="Times New Roman" w:hAnsi="Times New Roman" w:cs="Times New Roman"/>
          <w:color w:val="2A2A2A"/>
          <w:sz w:val="24"/>
          <w:szCs w:val="24"/>
          <w:shd w:val="clear" w:color="auto" w:fill="FFFFFF"/>
        </w:rPr>
        <w:t xml:space="preserve">. </w:t>
      </w:r>
      <w:r w:rsidRPr="00DD4BA5">
        <w:rPr>
          <w:rFonts w:ascii="Times New Roman" w:hAnsi="Times New Roman" w:cs="Times New Roman"/>
          <w:color w:val="2A2A2A"/>
          <w:sz w:val="24"/>
          <w:szCs w:val="24"/>
          <w:shd w:val="clear" w:color="auto" w:fill="FFFFFF"/>
        </w:rPr>
        <w:t xml:space="preserve">I will initially consider how circuit aspects affect reductionist accounts, before focusing on specific examples of psychoneural reduction in memory systems. </w:t>
      </w:r>
    </w:p>
    <w:p w:rsidR="00762481" w:rsidRPr="00DD4BA5" w:rsidRDefault="00762481" w:rsidP="00634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i/>
          <w:color w:val="2A2A2A"/>
          <w:sz w:val="24"/>
          <w:szCs w:val="24"/>
          <w:shd w:val="clear" w:color="auto" w:fill="FFFFFF"/>
        </w:rPr>
      </w:pPr>
    </w:p>
    <w:p w:rsidR="00933546" w:rsidRPr="00DD4BA5" w:rsidRDefault="00162112" w:rsidP="00634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i/>
          <w:color w:val="2A2A2A"/>
          <w:sz w:val="24"/>
          <w:szCs w:val="24"/>
          <w:shd w:val="clear" w:color="auto" w:fill="FFFFFF"/>
        </w:rPr>
      </w:pPr>
      <w:r w:rsidRPr="00DD4BA5">
        <w:rPr>
          <w:rFonts w:ascii="Times New Roman" w:hAnsi="Times New Roman" w:cs="Times New Roman"/>
          <w:i/>
          <w:color w:val="2A2A2A"/>
          <w:sz w:val="24"/>
          <w:szCs w:val="24"/>
          <w:shd w:val="clear" w:color="auto" w:fill="FFFFFF"/>
        </w:rPr>
        <w:t>Reduction</w:t>
      </w:r>
      <w:r w:rsidR="00717579" w:rsidRPr="00DD4BA5">
        <w:rPr>
          <w:rFonts w:ascii="Times New Roman" w:hAnsi="Times New Roman" w:cs="Times New Roman"/>
          <w:i/>
          <w:color w:val="2A2A2A"/>
          <w:sz w:val="24"/>
          <w:szCs w:val="24"/>
          <w:shd w:val="clear" w:color="auto" w:fill="FFFFFF"/>
        </w:rPr>
        <w:t>ism</w:t>
      </w:r>
    </w:p>
    <w:p w:rsidR="007A2F7B" w:rsidRPr="00DD4BA5" w:rsidRDefault="0017113E" w:rsidP="00424B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1A1A1A"/>
          <w:sz w:val="24"/>
          <w:szCs w:val="24"/>
          <w:shd w:val="clear" w:color="auto" w:fill="FFFFFF"/>
        </w:rPr>
      </w:pPr>
      <w:r w:rsidRPr="00DD4BA5">
        <w:rPr>
          <w:rFonts w:ascii="Times New Roman" w:hAnsi="Times New Roman" w:cs="Times New Roman"/>
          <w:color w:val="1A1A1A"/>
          <w:sz w:val="24"/>
          <w:szCs w:val="24"/>
          <w:shd w:val="clear" w:color="auto" w:fill="FFFFFF"/>
        </w:rPr>
        <w:lastRenderedPageBreak/>
        <w:tab/>
      </w:r>
      <w:r w:rsidR="002F11F4" w:rsidRPr="00DD4BA5">
        <w:rPr>
          <w:rFonts w:ascii="Times New Roman" w:hAnsi="Times New Roman" w:cs="Times New Roman"/>
          <w:color w:val="1A1A1A"/>
          <w:sz w:val="24"/>
          <w:szCs w:val="24"/>
          <w:shd w:val="clear" w:color="auto" w:fill="FFFFFF"/>
        </w:rPr>
        <w:t xml:space="preserve">Reductionism has been debated </w:t>
      </w:r>
      <w:r w:rsidR="00314FCB" w:rsidRPr="00DD4BA5">
        <w:rPr>
          <w:rFonts w:ascii="Times New Roman" w:hAnsi="Times New Roman" w:cs="Times New Roman"/>
          <w:color w:val="1A1A1A"/>
          <w:sz w:val="24"/>
          <w:szCs w:val="24"/>
          <w:shd w:val="clear" w:color="auto" w:fill="FFFFFF"/>
        </w:rPr>
        <w:t>extensively</w:t>
      </w:r>
      <w:r w:rsidR="00160F8F" w:rsidRPr="00DD4BA5">
        <w:rPr>
          <w:rFonts w:ascii="Times New Roman" w:hAnsi="Times New Roman" w:cs="Times New Roman"/>
          <w:color w:val="1A1A1A"/>
          <w:sz w:val="24"/>
          <w:szCs w:val="24"/>
          <w:shd w:val="clear" w:color="auto" w:fill="FFFFFF"/>
        </w:rPr>
        <w:t xml:space="preserve"> </w:t>
      </w:r>
      <w:r w:rsidR="002F11F4" w:rsidRPr="00DD4BA5">
        <w:rPr>
          <w:rFonts w:ascii="Times New Roman" w:hAnsi="Times New Roman" w:cs="Times New Roman"/>
          <w:color w:val="1A1A1A"/>
          <w:sz w:val="24"/>
          <w:szCs w:val="24"/>
          <w:shd w:val="clear" w:color="auto" w:fill="FFFFFF"/>
        </w:rPr>
        <w:t>in the philosophy</w:t>
      </w:r>
      <w:r w:rsidR="00542341" w:rsidRPr="00DD4BA5">
        <w:rPr>
          <w:rFonts w:ascii="Times New Roman" w:hAnsi="Times New Roman" w:cs="Times New Roman"/>
          <w:color w:val="1A1A1A"/>
          <w:sz w:val="24"/>
          <w:szCs w:val="24"/>
          <w:shd w:val="clear" w:color="auto" w:fill="FFFFFF"/>
        </w:rPr>
        <w:t xml:space="preserve"> of science </w:t>
      </w:r>
      <w:r w:rsidR="002F11F4" w:rsidRPr="00DD4BA5">
        <w:rPr>
          <w:rFonts w:ascii="Times New Roman" w:hAnsi="Times New Roman" w:cs="Times New Roman"/>
          <w:color w:val="1A1A1A"/>
          <w:sz w:val="24"/>
          <w:szCs w:val="24"/>
          <w:shd w:val="clear" w:color="auto" w:fill="FFFFFF"/>
        </w:rPr>
        <w:t xml:space="preserve">(van Riel and </w:t>
      </w:r>
      <w:proofErr w:type="spellStart"/>
      <w:r w:rsidR="002F11F4" w:rsidRPr="00DD4BA5">
        <w:rPr>
          <w:rFonts w:ascii="Times New Roman" w:hAnsi="Times New Roman" w:cs="Times New Roman"/>
          <w:color w:val="1A1A1A"/>
          <w:sz w:val="24"/>
          <w:szCs w:val="24"/>
          <w:shd w:val="clear" w:color="auto" w:fill="FFFFFF"/>
        </w:rPr>
        <w:t>Gulick</w:t>
      </w:r>
      <w:proofErr w:type="spellEnd"/>
      <w:r w:rsidR="002F11F4" w:rsidRPr="00DD4BA5">
        <w:rPr>
          <w:rFonts w:ascii="Times New Roman" w:hAnsi="Times New Roman" w:cs="Times New Roman"/>
          <w:color w:val="1A1A1A"/>
          <w:sz w:val="24"/>
          <w:szCs w:val="24"/>
          <w:shd w:val="clear" w:color="auto" w:fill="FFFFFF"/>
        </w:rPr>
        <w:t xml:space="preserve"> 2018)</w:t>
      </w:r>
      <w:r w:rsidR="00664B12" w:rsidRPr="00DD4BA5">
        <w:rPr>
          <w:rFonts w:ascii="Times New Roman" w:hAnsi="Times New Roman" w:cs="Times New Roman"/>
          <w:color w:val="1A1A1A"/>
          <w:sz w:val="24"/>
          <w:szCs w:val="24"/>
          <w:shd w:val="clear" w:color="auto" w:fill="FFFFFF"/>
        </w:rPr>
        <w:t xml:space="preserve">, and in psychology and neuroscience (Endicott 2001; Gold and </w:t>
      </w:r>
      <w:proofErr w:type="spellStart"/>
      <w:r w:rsidR="00664B12" w:rsidRPr="00DD4BA5">
        <w:rPr>
          <w:rFonts w:ascii="Times New Roman" w:hAnsi="Times New Roman" w:cs="Times New Roman"/>
          <w:color w:val="1A1A1A"/>
          <w:sz w:val="24"/>
          <w:szCs w:val="24"/>
          <w:shd w:val="clear" w:color="auto" w:fill="FFFFFF"/>
        </w:rPr>
        <w:t>Roskies</w:t>
      </w:r>
      <w:proofErr w:type="spellEnd"/>
      <w:r w:rsidR="00664B12" w:rsidRPr="00DD4BA5">
        <w:rPr>
          <w:rFonts w:ascii="Times New Roman" w:hAnsi="Times New Roman" w:cs="Times New Roman"/>
          <w:color w:val="1A1A1A"/>
          <w:sz w:val="24"/>
          <w:szCs w:val="24"/>
          <w:shd w:val="clear" w:color="auto" w:fill="FFFFFF"/>
        </w:rPr>
        <w:t xml:space="preserve"> 2008)</w:t>
      </w:r>
      <w:r w:rsidR="00314FCB" w:rsidRPr="00DD4BA5">
        <w:rPr>
          <w:rFonts w:ascii="Times New Roman" w:hAnsi="Times New Roman" w:cs="Times New Roman"/>
          <w:color w:val="1A1A1A"/>
          <w:sz w:val="24"/>
          <w:szCs w:val="24"/>
          <w:shd w:val="clear" w:color="auto" w:fill="FFFFFF"/>
        </w:rPr>
        <w:t xml:space="preserve">. However, </w:t>
      </w:r>
      <w:r w:rsidR="00162112" w:rsidRPr="00DD4BA5">
        <w:rPr>
          <w:rFonts w:ascii="Times New Roman" w:hAnsi="Times New Roman" w:cs="Times New Roman"/>
          <w:color w:val="1A1A1A"/>
          <w:sz w:val="24"/>
          <w:szCs w:val="24"/>
          <w:shd w:val="clear" w:color="auto" w:fill="FFFFFF"/>
        </w:rPr>
        <w:t>m</w:t>
      </w:r>
      <w:r w:rsidR="00AF258E" w:rsidRPr="00DD4BA5">
        <w:rPr>
          <w:rFonts w:ascii="Times New Roman" w:hAnsi="Times New Roman" w:cs="Times New Roman"/>
          <w:color w:val="1A1A1A"/>
          <w:sz w:val="24"/>
          <w:szCs w:val="24"/>
          <w:shd w:val="clear" w:color="auto" w:fill="FFFFFF"/>
        </w:rPr>
        <w:t xml:space="preserve">ost neuroscientists </w:t>
      </w:r>
      <w:r w:rsidR="00D25F41" w:rsidRPr="00DD4BA5">
        <w:rPr>
          <w:rFonts w:ascii="Times New Roman" w:hAnsi="Times New Roman" w:cs="Times New Roman"/>
          <w:color w:val="1A1A1A"/>
          <w:sz w:val="24"/>
          <w:szCs w:val="24"/>
          <w:shd w:val="clear" w:color="auto" w:fill="FFFFFF"/>
        </w:rPr>
        <w:t xml:space="preserve">seem </w:t>
      </w:r>
      <w:r w:rsidR="00F306B5" w:rsidRPr="00DD4BA5">
        <w:rPr>
          <w:rFonts w:ascii="Times New Roman" w:hAnsi="Times New Roman" w:cs="Times New Roman"/>
          <w:color w:val="1A1A1A"/>
          <w:sz w:val="24"/>
          <w:szCs w:val="24"/>
          <w:shd w:val="clear" w:color="auto" w:fill="FFFFFF"/>
        </w:rPr>
        <w:t>unaware of</w:t>
      </w:r>
      <w:r w:rsidR="008767A7" w:rsidRPr="00DD4BA5">
        <w:rPr>
          <w:rFonts w:ascii="Times New Roman" w:hAnsi="Times New Roman" w:cs="Times New Roman"/>
          <w:color w:val="1A1A1A"/>
          <w:sz w:val="24"/>
          <w:szCs w:val="24"/>
          <w:shd w:val="clear" w:color="auto" w:fill="FFFFFF"/>
        </w:rPr>
        <w:t xml:space="preserve"> </w:t>
      </w:r>
      <w:r w:rsidR="00AF258E" w:rsidRPr="00DD4BA5">
        <w:rPr>
          <w:rFonts w:ascii="Times New Roman" w:hAnsi="Times New Roman" w:cs="Times New Roman"/>
          <w:color w:val="1A1A1A"/>
          <w:sz w:val="24"/>
          <w:szCs w:val="24"/>
          <w:shd w:val="clear" w:color="auto" w:fill="FFFFFF"/>
        </w:rPr>
        <w:t xml:space="preserve">the philosophical debates in their field. </w:t>
      </w:r>
      <w:r w:rsidR="008262E9" w:rsidRPr="00DD4BA5">
        <w:rPr>
          <w:rFonts w:ascii="Times New Roman" w:hAnsi="Times New Roman" w:cs="Times New Roman"/>
          <w:color w:val="1A1A1A"/>
          <w:sz w:val="24"/>
          <w:szCs w:val="24"/>
          <w:shd w:val="clear" w:color="auto" w:fill="FFFFFF"/>
        </w:rPr>
        <w:t xml:space="preserve">The discussions </w:t>
      </w:r>
      <w:r w:rsidR="00AF258E" w:rsidRPr="00DD4BA5">
        <w:rPr>
          <w:rFonts w:ascii="Times New Roman" w:hAnsi="Times New Roman" w:cs="Times New Roman"/>
          <w:color w:val="1A1A1A"/>
          <w:sz w:val="24"/>
          <w:szCs w:val="24"/>
          <w:shd w:val="clear" w:color="auto" w:fill="FFFFFF"/>
        </w:rPr>
        <w:t xml:space="preserve">can be </w:t>
      </w:r>
      <w:r w:rsidR="008262E9" w:rsidRPr="00DD4BA5">
        <w:rPr>
          <w:rFonts w:ascii="Times New Roman" w:hAnsi="Times New Roman" w:cs="Times New Roman"/>
          <w:color w:val="1A1A1A"/>
          <w:sz w:val="24"/>
          <w:szCs w:val="24"/>
          <w:shd w:val="clear" w:color="auto" w:fill="FFFFFF"/>
        </w:rPr>
        <w:t xml:space="preserve">complex, </w:t>
      </w:r>
      <w:r w:rsidR="005D0FAF" w:rsidRPr="00DD4BA5">
        <w:rPr>
          <w:rFonts w:ascii="Times New Roman" w:hAnsi="Times New Roman" w:cs="Times New Roman"/>
          <w:color w:val="1A1A1A"/>
          <w:sz w:val="24"/>
          <w:szCs w:val="24"/>
          <w:shd w:val="clear" w:color="auto" w:fill="FFFFFF"/>
        </w:rPr>
        <w:t xml:space="preserve">even </w:t>
      </w:r>
      <w:r w:rsidR="00162112" w:rsidRPr="00DD4BA5">
        <w:rPr>
          <w:rFonts w:ascii="Times New Roman" w:hAnsi="Times New Roman" w:cs="Times New Roman"/>
          <w:color w:val="1A1A1A"/>
          <w:sz w:val="24"/>
          <w:szCs w:val="24"/>
          <w:shd w:val="clear" w:color="auto" w:fill="FFFFFF"/>
        </w:rPr>
        <w:t xml:space="preserve">for </w:t>
      </w:r>
      <w:r w:rsidR="00E31A52" w:rsidRPr="00DD4BA5">
        <w:rPr>
          <w:rFonts w:ascii="Times New Roman" w:hAnsi="Times New Roman" w:cs="Times New Roman"/>
          <w:color w:val="1A1A1A"/>
          <w:sz w:val="24"/>
          <w:szCs w:val="24"/>
          <w:shd w:val="clear" w:color="auto" w:fill="FFFFFF"/>
        </w:rPr>
        <w:t xml:space="preserve">philosophers </w:t>
      </w:r>
      <w:r w:rsidR="000618CE" w:rsidRPr="00DD4BA5">
        <w:rPr>
          <w:rFonts w:ascii="Times New Roman" w:hAnsi="Times New Roman" w:cs="Times New Roman"/>
          <w:color w:val="1A1A1A"/>
          <w:sz w:val="24"/>
          <w:szCs w:val="24"/>
          <w:shd w:val="clear" w:color="auto" w:fill="FFFFFF"/>
        </w:rPr>
        <w:t>(</w:t>
      </w:r>
      <w:r w:rsidR="008767A7" w:rsidRPr="00DD4BA5">
        <w:rPr>
          <w:rFonts w:ascii="Times New Roman" w:hAnsi="Times New Roman" w:cs="Times New Roman"/>
          <w:color w:val="1A1A1A"/>
          <w:sz w:val="24"/>
          <w:szCs w:val="24"/>
          <w:shd w:val="clear" w:color="auto" w:fill="FFFFFF"/>
        </w:rPr>
        <w:t xml:space="preserve">see </w:t>
      </w:r>
      <w:r w:rsidR="000618CE" w:rsidRPr="00DD4BA5">
        <w:rPr>
          <w:rFonts w:ascii="Times New Roman" w:hAnsi="Times New Roman" w:cs="Times New Roman"/>
          <w:color w:val="1A1A1A"/>
          <w:sz w:val="24"/>
          <w:szCs w:val="24"/>
          <w:shd w:val="clear" w:color="auto" w:fill="FFFFFF"/>
        </w:rPr>
        <w:t>Endicott 2001)</w:t>
      </w:r>
      <w:r w:rsidR="00EA0393" w:rsidRPr="00DD4BA5">
        <w:rPr>
          <w:rFonts w:ascii="Times New Roman" w:hAnsi="Times New Roman" w:cs="Times New Roman"/>
          <w:color w:val="1A1A1A"/>
          <w:sz w:val="24"/>
          <w:szCs w:val="24"/>
          <w:shd w:val="clear" w:color="auto" w:fill="FFFFFF"/>
        </w:rPr>
        <w:t xml:space="preserve">, and </w:t>
      </w:r>
      <w:r w:rsidR="00D60E83" w:rsidRPr="00DD4BA5">
        <w:rPr>
          <w:rFonts w:ascii="Times New Roman" w:hAnsi="Times New Roman" w:cs="Times New Roman"/>
          <w:color w:val="1A1A1A"/>
          <w:sz w:val="24"/>
          <w:szCs w:val="24"/>
          <w:shd w:val="clear" w:color="auto" w:fill="FFFFFF"/>
        </w:rPr>
        <w:t>include</w:t>
      </w:r>
      <w:r w:rsidR="00EA0393" w:rsidRPr="00DD4BA5">
        <w:rPr>
          <w:rFonts w:ascii="Times New Roman" w:hAnsi="Times New Roman" w:cs="Times New Roman"/>
          <w:color w:val="1A1A1A"/>
          <w:sz w:val="24"/>
          <w:szCs w:val="24"/>
          <w:shd w:val="clear" w:color="auto" w:fill="FFFFFF"/>
        </w:rPr>
        <w:t>s</w:t>
      </w:r>
      <w:r w:rsidR="00D60E83" w:rsidRPr="00DD4BA5">
        <w:rPr>
          <w:rFonts w:ascii="Times New Roman" w:hAnsi="Times New Roman" w:cs="Times New Roman"/>
          <w:color w:val="1A1A1A"/>
          <w:sz w:val="24"/>
          <w:szCs w:val="24"/>
          <w:shd w:val="clear" w:color="auto" w:fill="FFFFFF"/>
        </w:rPr>
        <w:t xml:space="preserve"> </w:t>
      </w:r>
      <w:r w:rsidR="009D4EF2" w:rsidRPr="00DD4BA5">
        <w:rPr>
          <w:rFonts w:ascii="Times New Roman" w:hAnsi="Times New Roman" w:cs="Times New Roman"/>
          <w:color w:val="1A1A1A"/>
          <w:sz w:val="24"/>
          <w:szCs w:val="24"/>
          <w:shd w:val="clear" w:color="auto" w:fill="FFFFFF"/>
        </w:rPr>
        <w:t xml:space="preserve">whether there is a </w:t>
      </w:r>
      <w:r w:rsidR="005C2A99" w:rsidRPr="00DD4BA5">
        <w:rPr>
          <w:rFonts w:ascii="Times New Roman" w:hAnsi="Times New Roman" w:cs="Times New Roman"/>
          <w:color w:val="1A1A1A"/>
          <w:sz w:val="24"/>
          <w:szCs w:val="24"/>
          <w:shd w:val="clear" w:color="auto" w:fill="FFFFFF"/>
        </w:rPr>
        <w:t>need</w:t>
      </w:r>
      <w:r w:rsidR="009D4EF2" w:rsidRPr="00DD4BA5">
        <w:rPr>
          <w:rFonts w:ascii="Times New Roman" w:hAnsi="Times New Roman" w:cs="Times New Roman"/>
          <w:color w:val="1A1A1A"/>
          <w:sz w:val="24"/>
          <w:szCs w:val="24"/>
          <w:shd w:val="clear" w:color="auto" w:fill="FFFFFF"/>
        </w:rPr>
        <w:t xml:space="preserve"> </w:t>
      </w:r>
      <w:r w:rsidR="005C2A99" w:rsidRPr="00DD4BA5">
        <w:rPr>
          <w:rFonts w:ascii="Times New Roman" w:hAnsi="Times New Roman" w:cs="Times New Roman"/>
          <w:color w:val="1A1A1A"/>
          <w:sz w:val="24"/>
          <w:szCs w:val="24"/>
          <w:shd w:val="clear" w:color="auto" w:fill="FFFFFF"/>
        </w:rPr>
        <w:t xml:space="preserve">for </w:t>
      </w:r>
      <w:r w:rsidR="00224FA6" w:rsidRPr="00DD4BA5">
        <w:rPr>
          <w:rFonts w:ascii="Times New Roman" w:hAnsi="Times New Roman" w:cs="Times New Roman"/>
          <w:color w:val="1A1A1A"/>
          <w:sz w:val="24"/>
          <w:szCs w:val="24"/>
          <w:shd w:val="clear" w:color="auto" w:fill="FFFFFF"/>
        </w:rPr>
        <w:t xml:space="preserve">bridge laws (Nagel 1961) </w:t>
      </w:r>
      <w:r w:rsidR="00EA0393" w:rsidRPr="00DD4BA5">
        <w:rPr>
          <w:rFonts w:ascii="Times New Roman" w:hAnsi="Times New Roman" w:cs="Times New Roman"/>
          <w:color w:val="1A1A1A"/>
          <w:sz w:val="24"/>
          <w:szCs w:val="24"/>
          <w:shd w:val="clear" w:color="auto" w:fill="FFFFFF"/>
        </w:rPr>
        <w:t xml:space="preserve">between </w:t>
      </w:r>
      <w:r w:rsidR="00224FA6" w:rsidRPr="00DD4BA5">
        <w:rPr>
          <w:rFonts w:ascii="Times New Roman" w:hAnsi="Times New Roman" w:cs="Times New Roman"/>
          <w:color w:val="1A1A1A"/>
          <w:sz w:val="24"/>
          <w:szCs w:val="24"/>
          <w:shd w:val="clear" w:color="auto" w:fill="FFFFFF"/>
        </w:rPr>
        <w:t xml:space="preserve">the reduced </w:t>
      </w:r>
      <w:r w:rsidR="005C2A99" w:rsidRPr="00DD4BA5">
        <w:rPr>
          <w:rFonts w:ascii="Times New Roman" w:hAnsi="Times New Roman" w:cs="Times New Roman"/>
          <w:color w:val="1A1A1A"/>
          <w:sz w:val="24"/>
          <w:szCs w:val="24"/>
          <w:shd w:val="clear" w:color="auto" w:fill="FFFFFF"/>
        </w:rPr>
        <w:t>and reducing theories</w:t>
      </w:r>
      <w:r w:rsidR="005C2A99" w:rsidRPr="00DD4BA5">
        <w:rPr>
          <w:rFonts w:ascii="Times New Roman" w:hAnsi="Times New Roman" w:cs="Times New Roman"/>
          <w:sz w:val="24"/>
          <w:szCs w:val="24"/>
        </w:rPr>
        <w:t xml:space="preserve"> </w:t>
      </w:r>
      <w:r w:rsidR="00224FA6" w:rsidRPr="00DD4BA5">
        <w:rPr>
          <w:rFonts w:ascii="Times New Roman" w:hAnsi="Times New Roman" w:cs="Times New Roman"/>
          <w:sz w:val="24"/>
          <w:szCs w:val="24"/>
        </w:rPr>
        <w:t>(Ager et al 1974)</w:t>
      </w:r>
      <w:r w:rsidR="00D60E83" w:rsidRPr="00DD4BA5">
        <w:rPr>
          <w:rFonts w:ascii="Times New Roman" w:hAnsi="Times New Roman" w:cs="Times New Roman"/>
          <w:sz w:val="24"/>
          <w:szCs w:val="24"/>
        </w:rPr>
        <w:t xml:space="preserve">; </w:t>
      </w:r>
      <w:r w:rsidR="00D60E83" w:rsidRPr="00DD4BA5">
        <w:rPr>
          <w:rFonts w:ascii="Times New Roman" w:hAnsi="Times New Roman" w:cs="Times New Roman"/>
          <w:color w:val="1A1A1A"/>
          <w:sz w:val="24"/>
          <w:szCs w:val="24"/>
          <w:shd w:val="clear" w:color="auto" w:fill="FFFFFF"/>
        </w:rPr>
        <w:t xml:space="preserve">whether </w:t>
      </w:r>
      <w:r w:rsidR="00316B69" w:rsidRPr="00DD4BA5">
        <w:rPr>
          <w:rFonts w:ascii="Times New Roman" w:hAnsi="Times New Roman" w:cs="Times New Roman"/>
          <w:color w:val="1A1A1A"/>
          <w:sz w:val="24"/>
          <w:szCs w:val="24"/>
          <w:shd w:val="clear" w:color="auto" w:fill="FFFFFF"/>
        </w:rPr>
        <w:t xml:space="preserve">a </w:t>
      </w:r>
      <w:r w:rsidR="00D60E83" w:rsidRPr="00DD4BA5">
        <w:rPr>
          <w:rFonts w:ascii="Times New Roman" w:hAnsi="Times New Roman" w:cs="Times New Roman"/>
          <w:color w:val="1A1A1A"/>
          <w:sz w:val="24"/>
          <w:szCs w:val="24"/>
          <w:shd w:val="clear" w:color="auto" w:fill="FFFFFF"/>
        </w:rPr>
        <w:t xml:space="preserve">reducing </w:t>
      </w:r>
      <w:r w:rsidR="00316B69" w:rsidRPr="00DD4BA5">
        <w:rPr>
          <w:rFonts w:ascii="Times New Roman" w:hAnsi="Times New Roman" w:cs="Times New Roman"/>
          <w:color w:val="1A1A1A"/>
          <w:sz w:val="24"/>
          <w:szCs w:val="24"/>
          <w:shd w:val="clear" w:color="auto" w:fill="FFFFFF"/>
        </w:rPr>
        <w:t xml:space="preserve">theory </w:t>
      </w:r>
      <w:r w:rsidR="00D60E83" w:rsidRPr="00DD4BA5">
        <w:rPr>
          <w:rFonts w:ascii="Times New Roman" w:hAnsi="Times New Roman" w:cs="Times New Roman"/>
          <w:color w:val="1A1A1A"/>
          <w:sz w:val="24"/>
          <w:szCs w:val="24"/>
          <w:shd w:val="clear" w:color="auto" w:fill="FFFFFF"/>
        </w:rPr>
        <w:t xml:space="preserve">eliminates the reduced theory (van Riel and </w:t>
      </w:r>
      <w:proofErr w:type="spellStart"/>
      <w:r w:rsidR="00D60E83" w:rsidRPr="00DD4BA5">
        <w:rPr>
          <w:rFonts w:ascii="Times New Roman" w:hAnsi="Times New Roman" w:cs="Times New Roman"/>
          <w:color w:val="1A1A1A"/>
          <w:sz w:val="24"/>
          <w:szCs w:val="24"/>
          <w:shd w:val="clear" w:color="auto" w:fill="FFFFFF"/>
        </w:rPr>
        <w:t>Gulick</w:t>
      </w:r>
      <w:proofErr w:type="spellEnd"/>
      <w:r w:rsidR="00D60E83" w:rsidRPr="00DD4BA5">
        <w:rPr>
          <w:rFonts w:ascii="Times New Roman" w:hAnsi="Times New Roman" w:cs="Times New Roman"/>
          <w:color w:val="1A1A1A"/>
          <w:sz w:val="24"/>
          <w:szCs w:val="24"/>
          <w:shd w:val="clear" w:color="auto" w:fill="FFFFFF"/>
        </w:rPr>
        <w:t xml:space="preserve"> 2018);</w:t>
      </w:r>
      <w:r w:rsidR="00D60E83" w:rsidRPr="00DD4BA5">
        <w:rPr>
          <w:rFonts w:ascii="Times New Roman" w:hAnsi="Times New Roman" w:cs="Times New Roman"/>
          <w:color w:val="1A1A1A"/>
          <w:sz w:val="24"/>
          <w:szCs w:val="24"/>
        </w:rPr>
        <w:t xml:space="preserve"> </w:t>
      </w:r>
      <w:r w:rsidR="00D60E83" w:rsidRPr="00DD4BA5">
        <w:rPr>
          <w:rFonts w:ascii="Times New Roman" w:hAnsi="Times New Roman" w:cs="Times New Roman"/>
          <w:sz w:val="24"/>
          <w:szCs w:val="24"/>
        </w:rPr>
        <w:t xml:space="preserve">and </w:t>
      </w:r>
      <w:r w:rsidR="001C1F4D" w:rsidRPr="00DD4BA5">
        <w:rPr>
          <w:rFonts w:ascii="Times New Roman" w:hAnsi="Times New Roman" w:cs="Times New Roman"/>
          <w:color w:val="1A1A1A"/>
          <w:sz w:val="24"/>
          <w:szCs w:val="24"/>
          <w:shd w:val="clear" w:color="auto" w:fill="FFFFFF"/>
        </w:rPr>
        <w:t xml:space="preserve">how </w:t>
      </w:r>
      <w:r w:rsidR="00224FA6" w:rsidRPr="00DD4BA5">
        <w:rPr>
          <w:rFonts w:ascii="Times New Roman" w:hAnsi="Times New Roman" w:cs="Times New Roman"/>
          <w:color w:val="1A1A1A"/>
          <w:sz w:val="24"/>
          <w:szCs w:val="24"/>
          <w:shd w:val="clear" w:color="auto" w:fill="FFFFFF"/>
        </w:rPr>
        <w:t>r</w:t>
      </w:r>
      <w:r w:rsidR="00D60E83" w:rsidRPr="00DD4BA5">
        <w:rPr>
          <w:rFonts w:ascii="Times New Roman" w:hAnsi="Times New Roman" w:cs="Times New Roman"/>
          <w:color w:val="1A1A1A"/>
          <w:sz w:val="24"/>
          <w:szCs w:val="24"/>
          <w:shd w:val="clear" w:color="auto" w:fill="FFFFFF"/>
        </w:rPr>
        <w:t>eduction relate</w:t>
      </w:r>
      <w:r w:rsidR="001C1F4D" w:rsidRPr="00DD4BA5">
        <w:rPr>
          <w:rFonts w:ascii="Times New Roman" w:hAnsi="Times New Roman" w:cs="Times New Roman"/>
          <w:color w:val="1A1A1A"/>
          <w:sz w:val="24"/>
          <w:szCs w:val="24"/>
          <w:shd w:val="clear" w:color="auto" w:fill="FFFFFF"/>
        </w:rPr>
        <w:t>s</w:t>
      </w:r>
      <w:r w:rsidR="00D60E83" w:rsidRPr="00DD4BA5">
        <w:rPr>
          <w:rFonts w:ascii="Times New Roman" w:hAnsi="Times New Roman" w:cs="Times New Roman"/>
          <w:color w:val="1A1A1A"/>
          <w:sz w:val="24"/>
          <w:szCs w:val="24"/>
          <w:shd w:val="clear" w:color="auto" w:fill="FFFFFF"/>
        </w:rPr>
        <w:t xml:space="preserve"> to explanation</w:t>
      </w:r>
      <w:r w:rsidR="00224FA6" w:rsidRPr="00DD4BA5">
        <w:rPr>
          <w:rFonts w:ascii="Times New Roman" w:hAnsi="Times New Roman" w:cs="Times New Roman"/>
          <w:color w:val="1A1A1A"/>
          <w:sz w:val="24"/>
          <w:szCs w:val="24"/>
          <w:shd w:val="clear" w:color="auto" w:fill="FFFFFF"/>
        </w:rPr>
        <w:t xml:space="preserve"> </w:t>
      </w:r>
      <w:r w:rsidR="00A36B3F" w:rsidRPr="00DD4BA5">
        <w:rPr>
          <w:rFonts w:ascii="Times New Roman" w:hAnsi="Times New Roman" w:cs="Times New Roman"/>
          <w:color w:val="1A1A1A"/>
          <w:sz w:val="24"/>
          <w:szCs w:val="24"/>
          <w:shd w:val="clear" w:color="auto" w:fill="FFFFFF"/>
        </w:rPr>
        <w:t>(Craver 2007</w:t>
      </w:r>
      <w:r w:rsidR="00224FA6" w:rsidRPr="00DD4BA5">
        <w:rPr>
          <w:rFonts w:ascii="Times New Roman" w:hAnsi="Times New Roman" w:cs="Times New Roman"/>
          <w:color w:val="1A1A1A"/>
          <w:sz w:val="24"/>
          <w:szCs w:val="24"/>
          <w:shd w:val="clear" w:color="auto" w:fill="FFFFFF"/>
        </w:rPr>
        <w:t xml:space="preserve">; </w:t>
      </w:r>
      <w:r w:rsidR="005C2A99" w:rsidRPr="00DD4BA5">
        <w:rPr>
          <w:rFonts w:ascii="Times New Roman" w:hAnsi="Times New Roman" w:cs="Times New Roman"/>
          <w:color w:val="1A1A1A"/>
          <w:sz w:val="24"/>
          <w:szCs w:val="24"/>
          <w:shd w:val="clear" w:color="auto" w:fill="FFFFFF"/>
        </w:rPr>
        <w:t>Bechtel 2007</w:t>
      </w:r>
      <w:r w:rsidR="00A36B3F" w:rsidRPr="00DD4BA5">
        <w:rPr>
          <w:rFonts w:ascii="Times New Roman" w:hAnsi="Times New Roman" w:cs="Times New Roman"/>
          <w:color w:val="1A1A1A"/>
          <w:sz w:val="24"/>
          <w:szCs w:val="24"/>
          <w:shd w:val="clear" w:color="auto" w:fill="FFFFFF"/>
        </w:rPr>
        <w:t>).</w:t>
      </w:r>
      <w:r w:rsidR="00634023" w:rsidRPr="00DD4BA5">
        <w:rPr>
          <w:rFonts w:ascii="Times New Roman" w:hAnsi="Times New Roman" w:cs="Times New Roman"/>
          <w:color w:val="1A1A1A"/>
          <w:sz w:val="24"/>
          <w:szCs w:val="24"/>
          <w:shd w:val="clear" w:color="auto" w:fill="FFFFFF"/>
        </w:rPr>
        <w:t xml:space="preserve"> </w:t>
      </w:r>
    </w:p>
    <w:p w:rsidR="00F16C8D" w:rsidRPr="00DD4BA5" w:rsidRDefault="00F16C8D" w:rsidP="00F16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1A1A1A"/>
          <w:sz w:val="24"/>
          <w:szCs w:val="24"/>
          <w:shd w:val="clear" w:color="auto" w:fill="FFFFFF"/>
        </w:rPr>
      </w:pPr>
      <w:r w:rsidRPr="00DD4BA5">
        <w:rPr>
          <w:rFonts w:ascii="Times New Roman" w:hAnsi="Times New Roman" w:cs="Times New Roman"/>
          <w:color w:val="2A2A2A"/>
          <w:sz w:val="24"/>
          <w:szCs w:val="24"/>
          <w:shd w:val="clear" w:color="auto" w:fill="FFFFFF"/>
        </w:rPr>
        <w:tab/>
      </w:r>
      <w:r w:rsidR="000F0146" w:rsidRPr="00DD4BA5">
        <w:rPr>
          <w:rFonts w:ascii="Times New Roman" w:hAnsi="Times New Roman" w:cs="Times New Roman"/>
          <w:color w:val="2A2A2A"/>
          <w:sz w:val="24"/>
          <w:szCs w:val="24"/>
          <w:shd w:val="clear" w:color="auto" w:fill="FFFFFF"/>
        </w:rPr>
        <w:t>While r</w:t>
      </w:r>
      <w:r w:rsidRPr="00DD4BA5">
        <w:rPr>
          <w:rFonts w:ascii="Times New Roman" w:hAnsi="Times New Roman" w:cs="Times New Roman"/>
          <w:color w:val="2A2A2A"/>
          <w:sz w:val="24"/>
          <w:szCs w:val="24"/>
          <w:shd w:val="clear" w:color="auto" w:fill="FFFFFF"/>
        </w:rPr>
        <w:t>eduction</w:t>
      </w:r>
      <w:r w:rsidR="000F0146" w:rsidRPr="00DD4BA5">
        <w:rPr>
          <w:rFonts w:ascii="Times New Roman" w:hAnsi="Times New Roman" w:cs="Times New Roman"/>
          <w:color w:val="2A2A2A"/>
          <w:sz w:val="24"/>
          <w:szCs w:val="24"/>
          <w:shd w:val="clear" w:color="auto" w:fill="FFFFFF"/>
        </w:rPr>
        <w:t xml:space="preserve">ism has </w:t>
      </w:r>
      <w:r w:rsidR="00D728BB" w:rsidRPr="00DD4BA5">
        <w:rPr>
          <w:rFonts w:ascii="Times New Roman" w:hAnsi="Times New Roman" w:cs="Times New Roman"/>
          <w:color w:val="2A2A2A"/>
          <w:sz w:val="24"/>
          <w:szCs w:val="24"/>
          <w:shd w:val="clear" w:color="auto" w:fill="FFFFFF"/>
        </w:rPr>
        <w:t>the general</w:t>
      </w:r>
      <w:r w:rsidR="000F0146" w:rsidRPr="00DD4BA5">
        <w:rPr>
          <w:rFonts w:ascii="Times New Roman" w:hAnsi="Times New Roman" w:cs="Times New Roman"/>
          <w:color w:val="2A2A2A"/>
          <w:sz w:val="24"/>
          <w:szCs w:val="24"/>
          <w:shd w:val="clear" w:color="auto" w:fill="FFFFFF"/>
        </w:rPr>
        <w:t xml:space="preserve"> aim of </w:t>
      </w:r>
      <w:r w:rsidR="00D728BB" w:rsidRPr="00DD4BA5">
        <w:rPr>
          <w:rFonts w:ascii="Times New Roman" w:hAnsi="Times New Roman" w:cs="Times New Roman"/>
          <w:color w:val="2A2A2A"/>
          <w:sz w:val="24"/>
          <w:szCs w:val="24"/>
          <w:shd w:val="clear" w:color="auto" w:fill="FFFFFF"/>
        </w:rPr>
        <w:t xml:space="preserve">reducing </w:t>
      </w:r>
      <w:r w:rsidR="000F0146" w:rsidRPr="00DD4BA5">
        <w:rPr>
          <w:rFonts w:ascii="Times New Roman" w:hAnsi="Times New Roman" w:cs="Times New Roman"/>
          <w:color w:val="2A2A2A"/>
          <w:sz w:val="24"/>
          <w:szCs w:val="24"/>
          <w:shd w:val="clear" w:color="auto" w:fill="FFFFFF"/>
        </w:rPr>
        <w:t xml:space="preserve">all science to a common basis, typically physics, </w:t>
      </w:r>
      <w:r w:rsidR="00ED18AA" w:rsidRPr="00DD4BA5">
        <w:rPr>
          <w:rFonts w:ascii="Times New Roman" w:hAnsi="Times New Roman" w:cs="Times New Roman"/>
          <w:color w:val="2A2A2A"/>
          <w:sz w:val="24"/>
          <w:szCs w:val="24"/>
          <w:shd w:val="clear" w:color="auto" w:fill="FFFFFF"/>
        </w:rPr>
        <w:t xml:space="preserve">in </w:t>
      </w:r>
      <w:proofErr w:type="spellStart"/>
      <w:r w:rsidR="00ED18AA" w:rsidRPr="00DD4BA5">
        <w:rPr>
          <w:rFonts w:ascii="Times New Roman" w:hAnsi="Times New Roman" w:cs="Times New Roman"/>
          <w:color w:val="2A2A2A"/>
          <w:sz w:val="24"/>
          <w:szCs w:val="24"/>
          <w:shd w:val="clear" w:color="auto" w:fill="FFFFFF"/>
        </w:rPr>
        <w:t>intertheoretic</w:t>
      </w:r>
      <w:proofErr w:type="spellEnd"/>
      <w:r w:rsidR="00ED18AA" w:rsidRPr="00DD4BA5">
        <w:rPr>
          <w:rFonts w:ascii="Times New Roman" w:hAnsi="Times New Roman" w:cs="Times New Roman"/>
          <w:color w:val="2A2A2A"/>
          <w:sz w:val="24"/>
          <w:szCs w:val="24"/>
          <w:shd w:val="clear" w:color="auto" w:fill="FFFFFF"/>
        </w:rPr>
        <w:t xml:space="preserve"> reduction</w:t>
      </w:r>
      <w:r w:rsidRPr="00DD4BA5">
        <w:rPr>
          <w:rFonts w:ascii="Times New Roman" w:hAnsi="Times New Roman" w:cs="Times New Roman"/>
          <w:color w:val="2A2A2A"/>
          <w:sz w:val="24"/>
          <w:szCs w:val="24"/>
          <w:shd w:val="clear" w:color="auto" w:fill="FFFFFF"/>
        </w:rPr>
        <w:t xml:space="preserve"> </w:t>
      </w:r>
      <w:r w:rsidR="00D728BB" w:rsidRPr="00DD4BA5">
        <w:rPr>
          <w:rFonts w:ascii="Times New Roman" w:hAnsi="Times New Roman" w:cs="Times New Roman"/>
          <w:color w:val="2A2A2A"/>
          <w:sz w:val="24"/>
          <w:szCs w:val="24"/>
          <w:shd w:val="clear" w:color="auto" w:fill="FFFFFF"/>
        </w:rPr>
        <w:t>a higher-level</w:t>
      </w:r>
      <w:r w:rsidR="00ED18AA" w:rsidRPr="00DD4BA5">
        <w:rPr>
          <w:rFonts w:ascii="Times New Roman" w:hAnsi="Times New Roman" w:cs="Times New Roman"/>
          <w:color w:val="2A2A2A"/>
          <w:sz w:val="24"/>
          <w:szCs w:val="24"/>
          <w:shd w:val="clear" w:color="auto" w:fill="FFFFFF"/>
        </w:rPr>
        <w:t xml:space="preserve"> theory is reduced to </w:t>
      </w:r>
      <w:r w:rsidR="00D728BB" w:rsidRPr="00DD4BA5">
        <w:rPr>
          <w:rFonts w:ascii="Times New Roman" w:hAnsi="Times New Roman" w:cs="Times New Roman"/>
          <w:color w:val="2A2A2A"/>
          <w:sz w:val="24"/>
          <w:szCs w:val="24"/>
          <w:shd w:val="clear" w:color="auto" w:fill="FFFFFF"/>
        </w:rPr>
        <w:t>a lower-level</w:t>
      </w:r>
      <w:r w:rsidR="00ED18AA" w:rsidRPr="00DD4BA5">
        <w:rPr>
          <w:rFonts w:ascii="Times New Roman" w:hAnsi="Times New Roman" w:cs="Times New Roman"/>
          <w:color w:val="2A2A2A"/>
          <w:sz w:val="24"/>
          <w:szCs w:val="24"/>
          <w:shd w:val="clear" w:color="auto" w:fill="FFFFFF"/>
        </w:rPr>
        <w:t xml:space="preserve"> </w:t>
      </w:r>
      <w:r w:rsidR="006E54BF" w:rsidRPr="00DD4BA5">
        <w:rPr>
          <w:rFonts w:ascii="Times New Roman" w:hAnsi="Times New Roman" w:cs="Times New Roman"/>
          <w:color w:val="2A2A2A"/>
          <w:sz w:val="24"/>
          <w:szCs w:val="24"/>
          <w:shd w:val="clear" w:color="auto" w:fill="FFFFFF"/>
        </w:rPr>
        <w:t xml:space="preserve">that explains the phenomenon </w:t>
      </w:r>
      <w:r w:rsidR="00ED18AA" w:rsidRPr="00DD4BA5">
        <w:rPr>
          <w:rFonts w:ascii="Times New Roman" w:hAnsi="Times New Roman" w:cs="Times New Roman"/>
          <w:color w:val="2A2A2A"/>
          <w:sz w:val="24"/>
          <w:szCs w:val="24"/>
          <w:shd w:val="clear" w:color="auto" w:fill="FFFFFF"/>
        </w:rPr>
        <w:t xml:space="preserve">rather than necessarily being reduced </w:t>
      </w:r>
      <w:r w:rsidRPr="00DD4BA5">
        <w:rPr>
          <w:rFonts w:ascii="Times New Roman" w:hAnsi="Times New Roman" w:cs="Times New Roman"/>
          <w:color w:val="2A2A2A"/>
          <w:sz w:val="24"/>
          <w:szCs w:val="24"/>
          <w:shd w:val="clear" w:color="auto" w:fill="FFFFFF"/>
        </w:rPr>
        <w:t xml:space="preserve">to </w:t>
      </w:r>
      <w:r w:rsidR="00C220D0" w:rsidRPr="00DD4BA5">
        <w:rPr>
          <w:rFonts w:ascii="Times New Roman" w:hAnsi="Times New Roman" w:cs="Times New Roman"/>
          <w:color w:val="2A2A2A"/>
          <w:sz w:val="24"/>
          <w:szCs w:val="24"/>
          <w:shd w:val="clear" w:color="auto" w:fill="FFFFFF"/>
        </w:rPr>
        <w:t>chemistry and physics</w:t>
      </w:r>
      <w:r w:rsidR="00D728BB" w:rsidRPr="00DD4BA5">
        <w:rPr>
          <w:rFonts w:ascii="Times New Roman" w:hAnsi="Times New Roman" w:cs="Times New Roman"/>
          <w:color w:val="2A2A2A"/>
          <w:sz w:val="24"/>
          <w:szCs w:val="24"/>
          <w:shd w:val="clear" w:color="auto" w:fill="FFFFFF"/>
        </w:rPr>
        <w:t xml:space="preserve">. </w:t>
      </w:r>
      <w:r w:rsidR="00ED18AA" w:rsidRPr="00DD4BA5">
        <w:rPr>
          <w:rFonts w:ascii="Times New Roman" w:hAnsi="Times New Roman" w:cs="Times New Roman"/>
          <w:color w:val="2A2A2A"/>
          <w:sz w:val="24"/>
          <w:szCs w:val="24"/>
          <w:shd w:val="clear" w:color="auto" w:fill="FFFFFF"/>
        </w:rPr>
        <w:t>I</w:t>
      </w:r>
      <w:r w:rsidR="00AA67FB" w:rsidRPr="00DD4BA5">
        <w:rPr>
          <w:rFonts w:ascii="Times New Roman" w:hAnsi="Times New Roman" w:cs="Times New Roman"/>
          <w:color w:val="2A2A2A"/>
          <w:sz w:val="24"/>
          <w:szCs w:val="24"/>
          <w:shd w:val="clear" w:color="auto" w:fill="FFFFFF"/>
        </w:rPr>
        <w:t xml:space="preserve">dentifying </w:t>
      </w:r>
      <w:r w:rsidRPr="00DD4BA5">
        <w:rPr>
          <w:rFonts w:ascii="Times New Roman" w:hAnsi="Times New Roman" w:cs="Times New Roman"/>
          <w:color w:val="2A2A2A"/>
          <w:sz w:val="24"/>
          <w:szCs w:val="24"/>
          <w:shd w:val="clear" w:color="auto" w:fill="FFFFFF"/>
        </w:rPr>
        <w:t xml:space="preserve">the appropriate </w:t>
      </w:r>
      <w:r w:rsidR="001C41AD" w:rsidRPr="00DD4BA5">
        <w:rPr>
          <w:rFonts w:ascii="Times New Roman" w:hAnsi="Times New Roman" w:cs="Times New Roman"/>
          <w:color w:val="2A2A2A"/>
          <w:sz w:val="24"/>
          <w:szCs w:val="24"/>
          <w:shd w:val="clear" w:color="auto" w:fill="FFFFFF"/>
        </w:rPr>
        <w:t xml:space="preserve">explanatory level </w:t>
      </w:r>
      <w:r w:rsidRPr="00DD4BA5">
        <w:rPr>
          <w:rFonts w:ascii="Times New Roman" w:hAnsi="Times New Roman" w:cs="Times New Roman"/>
          <w:color w:val="2A2A2A"/>
          <w:sz w:val="24"/>
          <w:szCs w:val="24"/>
          <w:shd w:val="clear" w:color="auto" w:fill="FFFFFF"/>
        </w:rPr>
        <w:t xml:space="preserve">underlies much of the </w:t>
      </w:r>
      <w:r w:rsidR="00664B12" w:rsidRPr="00DD4BA5">
        <w:rPr>
          <w:rFonts w:ascii="Times New Roman" w:hAnsi="Times New Roman" w:cs="Times New Roman"/>
          <w:color w:val="2A2A2A"/>
          <w:sz w:val="24"/>
          <w:szCs w:val="24"/>
          <w:shd w:val="clear" w:color="auto" w:fill="FFFFFF"/>
        </w:rPr>
        <w:t xml:space="preserve">reductionism </w:t>
      </w:r>
      <w:r w:rsidRPr="00DD4BA5">
        <w:rPr>
          <w:rFonts w:ascii="Times New Roman" w:hAnsi="Times New Roman" w:cs="Times New Roman"/>
          <w:color w:val="2A2A2A"/>
          <w:sz w:val="24"/>
          <w:szCs w:val="24"/>
          <w:shd w:val="clear" w:color="auto" w:fill="FFFFFF"/>
        </w:rPr>
        <w:t>debate</w:t>
      </w:r>
      <w:r w:rsidR="00ED18AA" w:rsidRPr="00DD4BA5">
        <w:rPr>
          <w:rFonts w:ascii="Times New Roman" w:hAnsi="Times New Roman" w:cs="Times New Roman"/>
          <w:color w:val="2A2A2A"/>
          <w:sz w:val="24"/>
          <w:szCs w:val="24"/>
          <w:shd w:val="clear" w:color="auto" w:fill="FFFFFF"/>
        </w:rPr>
        <w:t xml:space="preserve"> in psychology and neuroscience. </w:t>
      </w:r>
      <w:r w:rsidRPr="00DD4BA5">
        <w:rPr>
          <w:rFonts w:ascii="Times New Roman" w:hAnsi="Times New Roman" w:cs="Times New Roman"/>
          <w:color w:val="2A2A2A"/>
          <w:sz w:val="24"/>
          <w:szCs w:val="24"/>
          <w:shd w:val="clear" w:color="auto" w:fill="FFFFFF"/>
        </w:rPr>
        <w:t xml:space="preserve">Bechtel (2009) has distinguished </w:t>
      </w:r>
      <w:r w:rsidR="005D0FAF" w:rsidRPr="00DD4BA5">
        <w:rPr>
          <w:rFonts w:ascii="Times New Roman" w:hAnsi="Times New Roman" w:cs="Times New Roman"/>
          <w:color w:val="2A2A2A"/>
          <w:sz w:val="24"/>
          <w:szCs w:val="24"/>
          <w:shd w:val="clear" w:color="auto" w:fill="FFFFFF"/>
        </w:rPr>
        <w:t xml:space="preserve">mechanistic reductionism which </w:t>
      </w:r>
      <w:r w:rsidR="001B4E30" w:rsidRPr="00DD4BA5">
        <w:rPr>
          <w:rFonts w:ascii="Times New Roman" w:hAnsi="Times New Roman" w:cs="Times New Roman"/>
          <w:color w:val="2A2A2A"/>
          <w:sz w:val="24"/>
          <w:szCs w:val="24"/>
          <w:shd w:val="clear" w:color="auto" w:fill="FFFFFF"/>
        </w:rPr>
        <w:t xml:space="preserve">requires </w:t>
      </w:r>
      <w:r w:rsidR="005D0FAF" w:rsidRPr="00DD4BA5">
        <w:rPr>
          <w:rFonts w:ascii="Times New Roman" w:hAnsi="Times New Roman" w:cs="Times New Roman"/>
          <w:color w:val="2A2A2A"/>
          <w:sz w:val="24"/>
          <w:szCs w:val="24"/>
          <w:shd w:val="clear" w:color="auto" w:fill="FFFFFF"/>
        </w:rPr>
        <w:t xml:space="preserve">continuity </w:t>
      </w:r>
      <w:r w:rsidR="001B4E30" w:rsidRPr="00DD4BA5">
        <w:rPr>
          <w:rFonts w:ascii="Times New Roman" w:hAnsi="Times New Roman" w:cs="Times New Roman"/>
          <w:color w:val="2A2A2A"/>
          <w:sz w:val="24"/>
          <w:szCs w:val="24"/>
          <w:shd w:val="clear" w:color="auto" w:fill="FFFFFF"/>
        </w:rPr>
        <w:t xml:space="preserve">of effects </w:t>
      </w:r>
      <w:r w:rsidR="005D0FAF" w:rsidRPr="00DD4BA5">
        <w:rPr>
          <w:rFonts w:ascii="Times New Roman" w:hAnsi="Times New Roman" w:cs="Times New Roman"/>
          <w:color w:val="2A2A2A"/>
          <w:sz w:val="24"/>
          <w:szCs w:val="24"/>
          <w:shd w:val="clear" w:color="auto" w:fill="FFFFFF"/>
        </w:rPr>
        <w:t xml:space="preserve">between initial and ultimate mechanisms (Craver 2007), from </w:t>
      </w:r>
      <w:r w:rsidRPr="00DD4BA5">
        <w:rPr>
          <w:rFonts w:ascii="Times New Roman" w:hAnsi="Times New Roman" w:cs="Times New Roman"/>
          <w:color w:val="2A2A2A"/>
          <w:sz w:val="24"/>
          <w:szCs w:val="24"/>
          <w:shd w:val="clear" w:color="auto" w:fill="FFFFFF"/>
        </w:rPr>
        <w:t xml:space="preserve">ruthless reductionism that claims </w:t>
      </w:r>
      <w:r w:rsidR="00664B12" w:rsidRPr="00DD4BA5">
        <w:rPr>
          <w:rFonts w:ascii="Times New Roman" w:hAnsi="Times New Roman" w:cs="Times New Roman"/>
          <w:color w:val="2A2A2A"/>
          <w:sz w:val="24"/>
          <w:szCs w:val="24"/>
          <w:shd w:val="clear" w:color="auto" w:fill="FFFFFF"/>
        </w:rPr>
        <w:t xml:space="preserve">direct </w:t>
      </w:r>
      <w:r w:rsidRPr="00DD4BA5">
        <w:rPr>
          <w:rFonts w:ascii="Times New Roman" w:hAnsi="Times New Roman" w:cs="Times New Roman"/>
          <w:color w:val="2A2A2A"/>
          <w:sz w:val="24"/>
          <w:szCs w:val="24"/>
          <w:shd w:val="clear" w:color="auto" w:fill="FFFFFF"/>
        </w:rPr>
        <w:t xml:space="preserve">molecular or cellular </w:t>
      </w:r>
      <w:r w:rsidR="00AA67FB" w:rsidRPr="00DD4BA5">
        <w:rPr>
          <w:rFonts w:ascii="Times New Roman" w:hAnsi="Times New Roman" w:cs="Times New Roman"/>
          <w:color w:val="2A2A2A"/>
          <w:sz w:val="24"/>
          <w:szCs w:val="24"/>
          <w:shd w:val="clear" w:color="auto" w:fill="FFFFFF"/>
        </w:rPr>
        <w:t>link</w:t>
      </w:r>
      <w:r w:rsidR="00664B12" w:rsidRPr="00DD4BA5">
        <w:rPr>
          <w:rFonts w:ascii="Times New Roman" w:hAnsi="Times New Roman" w:cs="Times New Roman"/>
          <w:color w:val="2A2A2A"/>
          <w:sz w:val="24"/>
          <w:szCs w:val="24"/>
          <w:shd w:val="clear" w:color="auto" w:fill="FFFFFF"/>
        </w:rPr>
        <w:t>s</w:t>
      </w:r>
      <w:r w:rsidR="00AA67FB" w:rsidRPr="00DD4BA5">
        <w:rPr>
          <w:rFonts w:ascii="Times New Roman" w:hAnsi="Times New Roman" w:cs="Times New Roman"/>
          <w:color w:val="2A2A2A"/>
          <w:sz w:val="24"/>
          <w:szCs w:val="24"/>
          <w:shd w:val="clear" w:color="auto" w:fill="FFFFFF"/>
        </w:rPr>
        <w:t xml:space="preserve"> </w:t>
      </w:r>
      <w:r w:rsidRPr="00DD4BA5">
        <w:rPr>
          <w:rFonts w:ascii="Times New Roman" w:hAnsi="Times New Roman" w:cs="Times New Roman"/>
          <w:color w:val="2A2A2A"/>
          <w:sz w:val="24"/>
          <w:szCs w:val="24"/>
          <w:shd w:val="clear" w:color="auto" w:fill="FFFFFF"/>
        </w:rPr>
        <w:t>to cognition and behaviour (</w:t>
      </w:r>
      <w:proofErr w:type="spellStart"/>
      <w:r w:rsidRPr="00DD4BA5">
        <w:rPr>
          <w:rFonts w:ascii="Times New Roman" w:hAnsi="Times New Roman" w:cs="Times New Roman"/>
          <w:color w:val="2A2A2A"/>
          <w:sz w:val="24"/>
          <w:szCs w:val="24"/>
          <w:shd w:val="clear" w:color="auto" w:fill="FFFFFF"/>
        </w:rPr>
        <w:t>Bickle</w:t>
      </w:r>
      <w:proofErr w:type="spellEnd"/>
      <w:r w:rsidRPr="00DD4BA5">
        <w:rPr>
          <w:rFonts w:ascii="Times New Roman" w:hAnsi="Times New Roman" w:cs="Times New Roman"/>
          <w:color w:val="2A2A2A"/>
          <w:sz w:val="24"/>
          <w:szCs w:val="24"/>
          <w:shd w:val="clear" w:color="auto" w:fill="FFFFFF"/>
        </w:rPr>
        <w:t xml:space="preserve"> 2003).</w:t>
      </w:r>
      <w:r w:rsidRPr="00DD4BA5">
        <w:rPr>
          <w:rFonts w:ascii="Times New Roman" w:hAnsi="Times New Roman" w:cs="Times New Roman"/>
          <w:color w:val="1A1A1A"/>
          <w:sz w:val="24"/>
          <w:szCs w:val="24"/>
          <w:shd w:val="clear" w:color="auto" w:fill="FFFFFF"/>
        </w:rPr>
        <w:t xml:space="preserve"> </w:t>
      </w:r>
      <w:r w:rsidRPr="00DD4BA5">
        <w:rPr>
          <w:rFonts w:ascii="Times New Roman" w:hAnsi="Times New Roman" w:cs="Times New Roman"/>
          <w:color w:val="2A2A2A"/>
          <w:sz w:val="24"/>
          <w:szCs w:val="24"/>
          <w:shd w:val="clear" w:color="auto" w:fill="FFFFFF"/>
        </w:rPr>
        <w:t xml:space="preserve">Consideration of </w:t>
      </w:r>
      <w:r w:rsidR="00B73898" w:rsidRPr="00DD4BA5">
        <w:rPr>
          <w:rFonts w:ascii="Times New Roman" w:hAnsi="Times New Roman" w:cs="Times New Roman"/>
          <w:color w:val="2A2A2A"/>
          <w:sz w:val="24"/>
          <w:szCs w:val="24"/>
          <w:shd w:val="clear" w:color="auto" w:fill="FFFFFF"/>
        </w:rPr>
        <w:t>the</w:t>
      </w:r>
      <w:r w:rsidR="00C220D0" w:rsidRPr="00DD4BA5">
        <w:rPr>
          <w:rFonts w:ascii="Times New Roman" w:hAnsi="Times New Roman" w:cs="Times New Roman"/>
          <w:color w:val="2A2A2A"/>
          <w:sz w:val="24"/>
          <w:szCs w:val="24"/>
          <w:shd w:val="clear" w:color="auto" w:fill="FFFFFF"/>
        </w:rPr>
        <w:t>se aspects</w:t>
      </w:r>
      <w:r w:rsidR="00B73898" w:rsidRPr="00DD4BA5">
        <w:rPr>
          <w:rFonts w:ascii="Times New Roman" w:hAnsi="Times New Roman" w:cs="Times New Roman"/>
          <w:color w:val="2A2A2A"/>
          <w:sz w:val="24"/>
          <w:szCs w:val="24"/>
          <w:shd w:val="clear" w:color="auto" w:fill="FFFFFF"/>
        </w:rPr>
        <w:t xml:space="preserve"> </w:t>
      </w:r>
      <w:r w:rsidRPr="00DD4BA5">
        <w:rPr>
          <w:rFonts w:ascii="Times New Roman" w:hAnsi="Times New Roman" w:cs="Times New Roman"/>
          <w:color w:val="2A2A2A"/>
          <w:sz w:val="24"/>
          <w:szCs w:val="24"/>
          <w:shd w:val="clear" w:color="auto" w:fill="FFFFFF"/>
        </w:rPr>
        <w:t xml:space="preserve">is not </w:t>
      </w:r>
      <w:r w:rsidR="006F3A93" w:rsidRPr="00DD4BA5">
        <w:rPr>
          <w:rFonts w:ascii="Times New Roman" w:hAnsi="Times New Roman" w:cs="Times New Roman"/>
          <w:color w:val="2A2A2A"/>
          <w:sz w:val="24"/>
          <w:szCs w:val="24"/>
          <w:shd w:val="clear" w:color="auto" w:fill="FFFFFF"/>
        </w:rPr>
        <w:t>“fruitless discussion”</w:t>
      </w:r>
      <w:r w:rsidR="00181620" w:rsidRPr="00DD4BA5">
        <w:rPr>
          <w:rFonts w:ascii="Times New Roman" w:hAnsi="Times New Roman" w:cs="Times New Roman"/>
          <w:color w:val="2A2A2A"/>
          <w:sz w:val="24"/>
          <w:szCs w:val="24"/>
          <w:shd w:val="clear" w:color="auto" w:fill="FFFFFF"/>
        </w:rPr>
        <w:t xml:space="preserve"> as claimed by </w:t>
      </w:r>
      <w:proofErr w:type="spellStart"/>
      <w:r w:rsidR="00181620" w:rsidRPr="00DD4BA5">
        <w:rPr>
          <w:rFonts w:ascii="Times New Roman" w:hAnsi="Times New Roman" w:cs="Times New Roman"/>
          <w:color w:val="2A2A2A"/>
          <w:sz w:val="24"/>
          <w:szCs w:val="24"/>
          <w:shd w:val="clear" w:color="auto" w:fill="FFFFFF"/>
        </w:rPr>
        <w:t>Zeki</w:t>
      </w:r>
      <w:proofErr w:type="spellEnd"/>
      <w:r w:rsidR="00181620" w:rsidRPr="00DD4BA5">
        <w:rPr>
          <w:rFonts w:ascii="Times New Roman" w:hAnsi="Times New Roman" w:cs="Times New Roman"/>
          <w:color w:val="2A2A2A"/>
          <w:sz w:val="24"/>
          <w:szCs w:val="24"/>
          <w:shd w:val="clear" w:color="auto" w:fill="FFFFFF"/>
        </w:rPr>
        <w:t xml:space="preserve"> (see above)</w:t>
      </w:r>
      <w:r w:rsidR="007A751A" w:rsidRPr="00DD4BA5">
        <w:rPr>
          <w:rFonts w:ascii="Times New Roman" w:hAnsi="Times New Roman" w:cs="Times New Roman"/>
          <w:color w:val="2A2A2A"/>
          <w:sz w:val="24"/>
          <w:szCs w:val="24"/>
          <w:shd w:val="clear" w:color="auto" w:fill="FFFFFF"/>
        </w:rPr>
        <w:t>, as</w:t>
      </w:r>
      <w:r w:rsidRPr="00DD4BA5">
        <w:rPr>
          <w:rFonts w:ascii="Times New Roman" w:hAnsi="Times New Roman" w:cs="Times New Roman"/>
          <w:color w:val="2A2A2A"/>
          <w:sz w:val="24"/>
          <w:szCs w:val="24"/>
          <w:shd w:val="clear" w:color="auto" w:fill="FFFFFF"/>
        </w:rPr>
        <w:t xml:space="preserve"> no analysis, technique, </w:t>
      </w:r>
      <w:r w:rsidR="00314FCB" w:rsidRPr="00DD4BA5">
        <w:rPr>
          <w:rFonts w:ascii="Times New Roman" w:hAnsi="Times New Roman" w:cs="Times New Roman"/>
          <w:color w:val="2A2A2A"/>
          <w:sz w:val="24"/>
          <w:szCs w:val="24"/>
          <w:shd w:val="clear" w:color="auto" w:fill="FFFFFF"/>
        </w:rPr>
        <w:t xml:space="preserve">or </w:t>
      </w:r>
      <w:r w:rsidRPr="00DD4BA5">
        <w:rPr>
          <w:rFonts w:ascii="Times New Roman" w:hAnsi="Times New Roman" w:cs="Times New Roman"/>
          <w:color w:val="2A2A2A"/>
          <w:sz w:val="24"/>
          <w:szCs w:val="24"/>
          <w:shd w:val="clear" w:color="auto" w:fill="FFFFFF"/>
        </w:rPr>
        <w:t xml:space="preserve">equation no matter how sophisticated or accurate is of use if the </w:t>
      </w:r>
      <w:r w:rsidR="0020119F" w:rsidRPr="00DD4BA5">
        <w:rPr>
          <w:rFonts w:ascii="Times New Roman" w:hAnsi="Times New Roman" w:cs="Times New Roman"/>
          <w:color w:val="2A2A2A"/>
          <w:sz w:val="24"/>
          <w:szCs w:val="24"/>
          <w:shd w:val="clear" w:color="auto" w:fill="FFFFFF"/>
        </w:rPr>
        <w:t xml:space="preserve">underlying </w:t>
      </w:r>
      <w:r w:rsidRPr="00DD4BA5">
        <w:rPr>
          <w:rFonts w:ascii="Times New Roman" w:hAnsi="Times New Roman" w:cs="Times New Roman"/>
          <w:color w:val="2A2A2A"/>
          <w:sz w:val="24"/>
          <w:szCs w:val="24"/>
          <w:shd w:val="clear" w:color="auto" w:fill="FFFFFF"/>
        </w:rPr>
        <w:t xml:space="preserve">concept is flawed. </w:t>
      </w:r>
      <w:r w:rsidR="009D4EF2" w:rsidRPr="00DD4BA5">
        <w:rPr>
          <w:rFonts w:ascii="Times New Roman" w:hAnsi="Times New Roman" w:cs="Times New Roman"/>
          <w:color w:val="2A2A2A"/>
          <w:sz w:val="24"/>
          <w:szCs w:val="24"/>
          <w:shd w:val="clear" w:color="auto" w:fill="FFFFFF"/>
        </w:rPr>
        <w:t xml:space="preserve">Consider </w:t>
      </w:r>
      <w:r w:rsidRPr="00DD4BA5">
        <w:rPr>
          <w:rFonts w:ascii="Times New Roman" w:hAnsi="Times New Roman" w:cs="Times New Roman"/>
          <w:color w:val="2A2A2A"/>
          <w:sz w:val="24"/>
          <w:szCs w:val="24"/>
          <w:shd w:val="clear" w:color="auto" w:fill="FFFFFF"/>
        </w:rPr>
        <w:t xml:space="preserve">trying to explain behaviour from </w:t>
      </w:r>
      <w:r w:rsidR="007A751A" w:rsidRPr="00DD4BA5">
        <w:rPr>
          <w:rFonts w:ascii="Times New Roman" w:hAnsi="Times New Roman" w:cs="Times New Roman"/>
          <w:color w:val="2A2A2A"/>
          <w:sz w:val="24"/>
          <w:szCs w:val="24"/>
          <w:shd w:val="clear" w:color="auto" w:fill="FFFFFF"/>
        </w:rPr>
        <w:t xml:space="preserve">the </w:t>
      </w:r>
      <w:r w:rsidR="00223CBB" w:rsidRPr="00DD4BA5">
        <w:rPr>
          <w:rFonts w:ascii="Times New Roman" w:hAnsi="Times New Roman" w:cs="Times New Roman"/>
          <w:color w:val="2A2A2A"/>
          <w:sz w:val="24"/>
          <w:szCs w:val="24"/>
          <w:shd w:val="clear" w:color="auto" w:fill="FFFFFF"/>
        </w:rPr>
        <w:t xml:space="preserve">interaction of </w:t>
      </w:r>
      <w:r w:rsidRPr="00DD4BA5">
        <w:rPr>
          <w:rFonts w:ascii="Times New Roman" w:hAnsi="Times New Roman" w:cs="Times New Roman"/>
          <w:color w:val="2A2A2A"/>
          <w:sz w:val="24"/>
          <w:szCs w:val="24"/>
          <w:shd w:val="clear" w:color="auto" w:fill="FFFFFF"/>
        </w:rPr>
        <w:t xml:space="preserve">actin and myosin proteins </w:t>
      </w:r>
      <w:r w:rsidR="009103DE" w:rsidRPr="00DD4BA5">
        <w:rPr>
          <w:rFonts w:ascii="Times New Roman" w:hAnsi="Times New Roman" w:cs="Times New Roman"/>
          <w:color w:val="2A2A2A"/>
          <w:sz w:val="24"/>
          <w:szCs w:val="24"/>
          <w:shd w:val="clear" w:color="auto" w:fill="FFFFFF"/>
        </w:rPr>
        <w:t xml:space="preserve">in muscle </w:t>
      </w:r>
      <w:r w:rsidR="00100E80" w:rsidRPr="00DD4BA5">
        <w:rPr>
          <w:rFonts w:ascii="Times New Roman" w:hAnsi="Times New Roman" w:cs="Times New Roman"/>
          <w:color w:val="2A2A2A"/>
          <w:sz w:val="24"/>
          <w:szCs w:val="24"/>
          <w:shd w:val="clear" w:color="auto" w:fill="FFFFFF"/>
        </w:rPr>
        <w:t xml:space="preserve">that </w:t>
      </w:r>
      <w:r w:rsidR="009103DE" w:rsidRPr="00DD4BA5">
        <w:rPr>
          <w:rFonts w:ascii="Times New Roman" w:hAnsi="Times New Roman" w:cs="Times New Roman"/>
          <w:color w:val="2A2A2A"/>
          <w:sz w:val="24"/>
          <w:szCs w:val="24"/>
          <w:shd w:val="clear" w:color="auto" w:fill="FFFFFF"/>
        </w:rPr>
        <w:t xml:space="preserve">underlie </w:t>
      </w:r>
      <w:r w:rsidRPr="00DD4BA5">
        <w:rPr>
          <w:rFonts w:ascii="Times New Roman" w:hAnsi="Times New Roman" w:cs="Times New Roman"/>
          <w:color w:val="2A2A2A"/>
          <w:sz w:val="24"/>
          <w:szCs w:val="24"/>
          <w:shd w:val="clear" w:color="auto" w:fill="FFFFFF"/>
        </w:rPr>
        <w:t xml:space="preserve">muscle contraction. While </w:t>
      </w:r>
      <w:r w:rsidR="0020119F" w:rsidRPr="00DD4BA5">
        <w:rPr>
          <w:rFonts w:ascii="Times New Roman" w:hAnsi="Times New Roman" w:cs="Times New Roman"/>
          <w:color w:val="2A2A2A"/>
          <w:sz w:val="24"/>
          <w:szCs w:val="24"/>
          <w:shd w:val="clear" w:color="auto" w:fill="FFFFFF"/>
        </w:rPr>
        <w:t xml:space="preserve">these </w:t>
      </w:r>
      <w:r w:rsidR="00160F8F" w:rsidRPr="00DD4BA5">
        <w:rPr>
          <w:rFonts w:ascii="Times New Roman" w:hAnsi="Times New Roman" w:cs="Times New Roman"/>
          <w:color w:val="2A2A2A"/>
          <w:sz w:val="24"/>
          <w:szCs w:val="24"/>
          <w:shd w:val="clear" w:color="auto" w:fill="FFFFFF"/>
        </w:rPr>
        <w:t xml:space="preserve">molecular </w:t>
      </w:r>
      <w:r w:rsidR="0020119F" w:rsidRPr="00DD4BA5">
        <w:rPr>
          <w:rFonts w:ascii="Times New Roman" w:hAnsi="Times New Roman" w:cs="Times New Roman"/>
          <w:color w:val="2A2A2A"/>
          <w:sz w:val="24"/>
          <w:szCs w:val="24"/>
          <w:shd w:val="clear" w:color="auto" w:fill="FFFFFF"/>
        </w:rPr>
        <w:t xml:space="preserve">interactions are </w:t>
      </w:r>
      <w:r w:rsidRPr="00DD4BA5">
        <w:rPr>
          <w:rFonts w:ascii="Times New Roman" w:hAnsi="Times New Roman" w:cs="Times New Roman"/>
          <w:color w:val="2A2A2A"/>
          <w:sz w:val="24"/>
          <w:szCs w:val="24"/>
          <w:shd w:val="clear" w:color="auto" w:fill="FFFFFF"/>
        </w:rPr>
        <w:t xml:space="preserve">understood and explain </w:t>
      </w:r>
      <w:r w:rsidR="006F3A93" w:rsidRPr="00DD4BA5">
        <w:rPr>
          <w:rFonts w:ascii="Times New Roman" w:hAnsi="Times New Roman" w:cs="Times New Roman"/>
          <w:color w:val="2A2A2A"/>
          <w:sz w:val="24"/>
          <w:szCs w:val="24"/>
          <w:shd w:val="clear" w:color="auto" w:fill="FFFFFF"/>
        </w:rPr>
        <w:t>movement</w:t>
      </w:r>
      <w:r w:rsidR="00223CBB" w:rsidRPr="00DD4BA5">
        <w:rPr>
          <w:rFonts w:ascii="Times New Roman" w:hAnsi="Times New Roman" w:cs="Times New Roman"/>
          <w:color w:val="2A2A2A"/>
          <w:sz w:val="24"/>
          <w:szCs w:val="24"/>
          <w:shd w:val="clear" w:color="auto" w:fill="FFFFFF"/>
        </w:rPr>
        <w:t xml:space="preserve"> to some extent</w:t>
      </w:r>
      <w:r w:rsidRPr="00DD4BA5">
        <w:rPr>
          <w:rFonts w:ascii="Times New Roman" w:hAnsi="Times New Roman" w:cs="Times New Roman"/>
          <w:color w:val="2A2A2A"/>
          <w:sz w:val="24"/>
          <w:szCs w:val="24"/>
          <w:shd w:val="clear" w:color="auto" w:fill="FFFFFF"/>
        </w:rPr>
        <w:t xml:space="preserve">, </w:t>
      </w:r>
      <w:r w:rsidR="0020119F" w:rsidRPr="00DD4BA5">
        <w:rPr>
          <w:rFonts w:ascii="Times New Roman" w:hAnsi="Times New Roman" w:cs="Times New Roman"/>
          <w:color w:val="2A2A2A"/>
          <w:sz w:val="24"/>
          <w:szCs w:val="24"/>
          <w:shd w:val="clear" w:color="auto" w:fill="FFFFFF"/>
        </w:rPr>
        <w:t xml:space="preserve">they </w:t>
      </w:r>
      <w:r w:rsidRPr="00DD4BA5">
        <w:rPr>
          <w:rFonts w:ascii="Times New Roman" w:hAnsi="Times New Roman" w:cs="Times New Roman"/>
          <w:color w:val="2A2A2A"/>
          <w:sz w:val="24"/>
          <w:szCs w:val="24"/>
          <w:shd w:val="clear" w:color="auto" w:fill="FFFFFF"/>
        </w:rPr>
        <w:t>don’t explain behaviour</w:t>
      </w:r>
      <w:r w:rsidR="009D4EF2" w:rsidRPr="00DD4BA5">
        <w:rPr>
          <w:rFonts w:ascii="Times New Roman" w:hAnsi="Times New Roman" w:cs="Times New Roman"/>
          <w:color w:val="2A2A2A"/>
          <w:sz w:val="24"/>
          <w:szCs w:val="24"/>
          <w:shd w:val="clear" w:color="auto" w:fill="FFFFFF"/>
        </w:rPr>
        <w:t>s</w:t>
      </w:r>
      <w:r w:rsidR="005D0FAF" w:rsidRPr="00DD4BA5">
        <w:rPr>
          <w:rFonts w:ascii="Times New Roman" w:hAnsi="Times New Roman" w:cs="Times New Roman"/>
          <w:color w:val="2A2A2A"/>
          <w:sz w:val="24"/>
          <w:szCs w:val="24"/>
          <w:shd w:val="clear" w:color="auto" w:fill="FFFFFF"/>
        </w:rPr>
        <w:t>, which depend</w:t>
      </w:r>
      <w:r w:rsidRPr="00DD4BA5">
        <w:rPr>
          <w:rFonts w:ascii="Times New Roman" w:hAnsi="Times New Roman" w:cs="Times New Roman"/>
          <w:color w:val="2A2A2A"/>
          <w:sz w:val="24"/>
          <w:szCs w:val="24"/>
          <w:shd w:val="clear" w:color="auto" w:fill="FFFFFF"/>
        </w:rPr>
        <w:t xml:space="preserve"> on the central nervous system, skeletal properties, and </w:t>
      </w:r>
      <w:r w:rsidR="005D0FAF" w:rsidRPr="00DD4BA5">
        <w:rPr>
          <w:rFonts w:ascii="Times New Roman" w:hAnsi="Times New Roman" w:cs="Times New Roman"/>
          <w:color w:val="2A2A2A"/>
          <w:sz w:val="24"/>
          <w:szCs w:val="24"/>
          <w:shd w:val="clear" w:color="auto" w:fill="FFFFFF"/>
        </w:rPr>
        <w:t xml:space="preserve">various </w:t>
      </w:r>
      <w:r w:rsidR="00223CBB" w:rsidRPr="00DD4BA5">
        <w:rPr>
          <w:rFonts w:ascii="Times New Roman" w:hAnsi="Times New Roman" w:cs="Times New Roman"/>
          <w:color w:val="2A2A2A"/>
          <w:sz w:val="24"/>
          <w:szCs w:val="24"/>
          <w:shd w:val="clear" w:color="auto" w:fill="FFFFFF"/>
        </w:rPr>
        <w:t xml:space="preserve">environmental </w:t>
      </w:r>
      <w:r w:rsidR="00682BA5" w:rsidRPr="00DD4BA5">
        <w:rPr>
          <w:rFonts w:ascii="Times New Roman" w:hAnsi="Times New Roman" w:cs="Times New Roman"/>
          <w:color w:val="2A2A2A"/>
          <w:sz w:val="24"/>
          <w:szCs w:val="24"/>
          <w:shd w:val="clear" w:color="auto" w:fill="FFFFFF"/>
        </w:rPr>
        <w:t>aspects</w:t>
      </w:r>
      <w:r w:rsidRPr="00DD4BA5">
        <w:rPr>
          <w:rFonts w:ascii="Times New Roman" w:hAnsi="Times New Roman" w:cs="Times New Roman"/>
          <w:color w:val="2A2A2A"/>
          <w:sz w:val="24"/>
          <w:szCs w:val="24"/>
          <w:shd w:val="clear" w:color="auto" w:fill="FFFFFF"/>
        </w:rPr>
        <w:t xml:space="preserve">. </w:t>
      </w:r>
      <w:r w:rsidR="00223CBB" w:rsidRPr="00DD4BA5">
        <w:rPr>
          <w:rFonts w:ascii="Times New Roman" w:hAnsi="Times New Roman" w:cs="Times New Roman"/>
          <w:color w:val="000000"/>
          <w:sz w:val="24"/>
          <w:szCs w:val="24"/>
        </w:rPr>
        <w:t xml:space="preserve">For </w:t>
      </w:r>
      <w:r w:rsidRPr="00DD4BA5">
        <w:rPr>
          <w:rFonts w:ascii="Times New Roman" w:hAnsi="Times New Roman" w:cs="Times New Roman"/>
          <w:color w:val="000000"/>
          <w:sz w:val="24"/>
          <w:szCs w:val="24"/>
        </w:rPr>
        <w:t>example</w:t>
      </w:r>
      <w:r w:rsidR="00223CBB" w:rsidRPr="00DD4BA5">
        <w:rPr>
          <w:rFonts w:ascii="Times New Roman" w:hAnsi="Times New Roman" w:cs="Times New Roman"/>
          <w:color w:val="000000"/>
          <w:sz w:val="24"/>
          <w:szCs w:val="24"/>
        </w:rPr>
        <w:t>,</w:t>
      </w:r>
      <w:r w:rsidRPr="00DD4BA5">
        <w:rPr>
          <w:rFonts w:ascii="Times New Roman" w:hAnsi="Times New Roman" w:cs="Times New Roman"/>
          <w:color w:val="000000"/>
          <w:sz w:val="24"/>
          <w:szCs w:val="24"/>
        </w:rPr>
        <w:t xml:space="preserve"> in </w:t>
      </w:r>
      <w:proofErr w:type="spellStart"/>
      <w:r w:rsidRPr="00DD4BA5">
        <w:rPr>
          <w:rFonts w:ascii="Times New Roman" w:hAnsi="Times New Roman" w:cs="Times New Roman"/>
          <w:color w:val="000000"/>
          <w:sz w:val="24"/>
          <w:szCs w:val="24"/>
        </w:rPr>
        <w:t>Phaedo</w:t>
      </w:r>
      <w:proofErr w:type="spellEnd"/>
      <w:r w:rsidRPr="00DD4BA5">
        <w:rPr>
          <w:rFonts w:ascii="Times New Roman" w:hAnsi="Times New Roman" w:cs="Times New Roman"/>
          <w:color w:val="000000"/>
          <w:sz w:val="24"/>
          <w:szCs w:val="24"/>
        </w:rPr>
        <w:t xml:space="preserve">, Plato described how in the last hours of his life Socrates </w:t>
      </w:r>
      <w:r w:rsidR="006F3A93" w:rsidRPr="00DD4BA5">
        <w:rPr>
          <w:rFonts w:ascii="Times New Roman" w:hAnsi="Times New Roman" w:cs="Times New Roman"/>
          <w:color w:val="000000"/>
          <w:sz w:val="24"/>
          <w:szCs w:val="24"/>
        </w:rPr>
        <w:t>denied</w:t>
      </w:r>
      <w:r w:rsidR="00C03124" w:rsidRPr="00DD4BA5">
        <w:rPr>
          <w:rFonts w:ascii="Times New Roman" w:hAnsi="Times New Roman" w:cs="Times New Roman"/>
          <w:color w:val="000000"/>
          <w:sz w:val="24"/>
          <w:szCs w:val="24"/>
        </w:rPr>
        <w:t xml:space="preserve"> </w:t>
      </w:r>
      <w:r w:rsidRPr="00DD4BA5">
        <w:rPr>
          <w:rFonts w:ascii="Times New Roman" w:hAnsi="Times New Roman" w:cs="Times New Roman"/>
          <w:color w:val="000000"/>
          <w:sz w:val="24"/>
          <w:szCs w:val="24"/>
        </w:rPr>
        <w:t>that his behaviour could be explained mechanistic</w:t>
      </w:r>
      <w:r w:rsidR="0020119F" w:rsidRPr="00DD4BA5">
        <w:rPr>
          <w:rFonts w:ascii="Times New Roman" w:hAnsi="Times New Roman" w:cs="Times New Roman"/>
          <w:color w:val="000000"/>
          <w:sz w:val="24"/>
          <w:szCs w:val="24"/>
        </w:rPr>
        <w:t>ally</w:t>
      </w:r>
      <w:r w:rsidR="00AA67FB" w:rsidRPr="00DD4BA5">
        <w:rPr>
          <w:rFonts w:ascii="Times New Roman" w:hAnsi="Times New Roman" w:cs="Times New Roman"/>
          <w:color w:val="000000"/>
          <w:sz w:val="24"/>
          <w:szCs w:val="24"/>
        </w:rPr>
        <w:t xml:space="preserve">, </w:t>
      </w:r>
      <w:r w:rsidRPr="00DD4BA5">
        <w:rPr>
          <w:rFonts w:ascii="Times New Roman" w:hAnsi="Times New Roman" w:cs="Times New Roman"/>
          <w:color w:val="000000"/>
          <w:sz w:val="24"/>
          <w:szCs w:val="24"/>
        </w:rPr>
        <w:t xml:space="preserve">his posture in terms of muscles pulling on bones and his speech to </w:t>
      </w:r>
      <w:r w:rsidRPr="00DD4BA5">
        <w:rPr>
          <w:rFonts w:ascii="Times New Roman" w:hAnsi="Times New Roman" w:cs="Times New Roman"/>
          <w:color w:val="000000"/>
          <w:sz w:val="24"/>
          <w:szCs w:val="24"/>
        </w:rPr>
        <w:lastRenderedPageBreak/>
        <w:t>the properties of sound, air and hearing</w:t>
      </w:r>
      <w:r w:rsidR="00C03124" w:rsidRPr="00DD4BA5">
        <w:rPr>
          <w:rFonts w:ascii="Times New Roman" w:hAnsi="Times New Roman" w:cs="Times New Roman"/>
          <w:color w:val="000000"/>
          <w:sz w:val="24"/>
          <w:szCs w:val="24"/>
        </w:rPr>
        <w:t>, as</w:t>
      </w:r>
      <w:r w:rsidR="00EA0393" w:rsidRPr="00DD4BA5">
        <w:rPr>
          <w:rFonts w:ascii="Times New Roman" w:hAnsi="Times New Roman" w:cs="Times New Roman"/>
          <w:color w:val="000000"/>
          <w:sz w:val="24"/>
          <w:szCs w:val="24"/>
        </w:rPr>
        <w:t xml:space="preserve"> </w:t>
      </w:r>
      <w:r w:rsidRPr="00DD4BA5">
        <w:rPr>
          <w:rFonts w:ascii="Times New Roman" w:hAnsi="Times New Roman" w:cs="Times New Roman"/>
          <w:color w:val="000000"/>
          <w:sz w:val="24"/>
          <w:szCs w:val="24"/>
        </w:rPr>
        <w:t>the cause of his behaviour</w:t>
      </w:r>
      <w:r w:rsidR="00AA67FB" w:rsidRPr="00DD4BA5">
        <w:rPr>
          <w:rFonts w:ascii="Times New Roman" w:hAnsi="Times New Roman" w:cs="Times New Roman"/>
          <w:color w:val="000000"/>
          <w:sz w:val="24"/>
          <w:szCs w:val="24"/>
        </w:rPr>
        <w:t xml:space="preserve"> was </w:t>
      </w:r>
      <w:r w:rsidRPr="00DD4BA5">
        <w:rPr>
          <w:rFonts w:ascii="Times New Roman" w:hAnsi="Times New Roman" w:cs="Times New Roman"/>
          <w:color w:val="000000"/>
          <w:sz w:val="24"/>
          <w:szCs w:val="24"/>
        </w:rPr>
        <w:t xml:space="preserve">that he had been sentenced to death </w:t>
      </w:r>
      <w:r w:rsidR="00717579" w:rsidRPr="00DD4BA5">
        <w:rPr>
          <w:rFonts w:ascii="Times New Roman" w:hAnsi="Times New Roman" w:cs="Times New Roman"/>
          <w:color w:val="000000"/>
          <w:sz w:val="24"/>
          <w:szCs w:val="24"/>
        </w:rPr>
        <w:t xml:space="preserve">for impiety </w:t>
      </w:r>
      <w:r w:rsidRPr="00DD4BA5">
        <w:rPr>
          <w:rFonts w:ascii="Times New Roman" w:hAnsi="Times New Roman" w:cs="Times New Roman"/>
          <w:color w:val="000000"/>
          <w:sz w:val="24"/>
          <w:szCs w:val="24"/>
        </w:rPr>
        <w:t xml:space="preserve">and </w:t>
      </w:r>
      <w:r w:rsidR="006F3A93" w:rsidRPr="00DD4BA5">
        <w:rPr>
          <w:rFonts w:ascii="Times New Roman" w:hAnsi="Times New Roman" w:cs="Times New Roman"/>
          <w:color w:val="000000"/>
          <w:sz w:val="24"/>
          <w:szCs w:val="24"/>
        </w:rPr>
        <w:t xml:space="preserve">he </w:t>
      </w:r>
      <w:r w:rsidRPr="00DD4BA5">
        <w:rPr>
          <w:rFonts w:ascii="Times New Roman" w:hAnsi="Times New Roman" w:cs="Times New Roman"/>
          <w:color w:val="000000"/>
          <w:sz w:val="24"/>
          <w:szCs w:val="24"/>
        </w:rPr>
        <w:t xml:space="preserve">had </w:t>
      </w:r>
      <w:r w:rsidR="00717579" w:rsidRPr="00DD4BA5">
        <w:rPr>
          <w:rFonts w:ascii="Times New Roman" w:hAnsi="Times New Roman" w:cs="Times New Roman"/>
          <w:color w:val="000000"/>
          <w:sz w:val="24"/>
          <w:szCs w:val="24"/>
        </w:rPr>
        <w:t>refused</w:t>
      </w:r>
      <w:r w:rsidRPr="00DD4BA5">
        <w:rPr>
          <w:rFonts w:ascii="Times New Roman" w:hAnsi="Times New Roman" w:cs="Times New Roman"/>
          <w:color w:val="000000"/>
          <w:sz w:val="24"/>
          <w:szCs w:val="24"/>
        </w:rPr>
        <w:t xml:space="preserve"> to </w:t>
      </w:r>
      <w:r w:rsidR="00717579" w:rsidRPr="00DD4BA5">
        <w:rPr>
          <w:rFonts w:ascii="Times New Roman" w:hAnsi="Times New Roman" w:cs="Times New Roman"/>
          <w:color w:val="000000"/>
          <w:sz w:val="24"/>
          <w:szCs w:val="24"/>
        </w:rPr>
        <w:t>escape</w:t>
      </w:r>
      <w:r w:rsidRPr="00DD4BA5">
        <w:rPr>
          <w:rFonts w:ascii="Times New Roman" w:hAnsi="Times New Roman" w:cs="Times New Roman"/>
          <w:color w:val="000000"/>
          <w:sz w:val="24"/>
          <w:szCs w:val="24"/>
        </w:rPr>
        <w:t>.</w:t>
      </w:r>
      <w:r w:rsidR="008767A7" w:rsidRPr="00DD4BA5">
        <w:rPr>
          <w:rFonts w:ascii="Times New Roman" w:hAnsi="Times New Roman" w:cs="Times New Roman"/>
          <w:color w:val="000000"/>
          <w:sz w:val="24"/>
          <w:szCs w:val="24"/>
        </w:rPr>
        <w:t xml:space="preserve"> </w:t>
      </w:r>
    </w:p>
    <w:p w:rsidR="00822A06" w:rsidRPr="00DD4BA5" w:rsidRDefault="007A2F7B" w:rsidP="00424B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DD4BA5">
        <w:rPr>
          <w:rFonts w:ascii="Times New Roman" w:hAnsi="Times New Roman" w:cs="Times New Roman"/>
          <w:color w:val="1A1A1A"/>
          <w:sz w:val="24"/>
          <w:szCs w:val="24"/>
          <w:shd w:val="clear" w:color="auto" w:fill="FFFFFF"/>
        </w:rPr>
        <w:tab/>
      </w:r>
      <w:r w:rsidR="007C439B" w:rsidRPr="00DD4BA5">
        <w:rPr>
          <w:rFonts w:ascii="Times New Roman" w:hAnsi="Times New Roman" w:cs="Times New Roman"/>
          <w:color w:val="1A1A1A"/>
          <w:sz w:val="24"/>
          <w:szCs w:val="24"/>
          <w:shd w:val="clear" w:color="auto" w:fill="FFFFFF"/>
        </w:rPr>
        <w:t xml:space="preserve">Mechanistic and ruthless reductionism both consider </w:t>
      </w:r>
      <w:r w:rsidR="00B331FA" w:rsidRPr="00DD4BA5">
        <w:rPr>
          <w:rFonts w:ascii="Times New Roman" w:hAnsi="Times New Roman" w:cs="Times New Roman"/>
          <w:color w:val="1A1A1A"/>
          <w:sz w:val="24"/>
          <w:szCs w:val="24"/>
          <w:shd w:val="clear" w:color="auto" w:fill="FFFFFF"/>
        </w:rPr>
        <w:t xml:space="preserve">that </w:t>
      </w:r>
      <w:r w:rsidR="00B73898" w:rsidRPr="00DD4BA5">
        <w:rPr>
          <w:rFonts w:ascii="Times New Roman" w:hAnsi="Times New Roman" w:cs="Times New Roman"/>
          <w:color w:val="1A1A1A"/>
          <w:sz w:val="24"/>
          <w:szCs w:val="24"/>
          <w:shd w:val="clear" w:color="auto" w:fill="FFFFFF"/>
        </w:rPr>
        <w:t xml:space="preserve">molecular and cellular properties underlie </w:t>
      </w:r>
      <w:r w:rsidR="002B1822" w:rsidRPr="00DD4BA5">
        <w:rPr>
          <w:rFonts w:ascii="Times New Roman" w:hAnsi="Times New Roman" w:cs="Times New Roman"/>
          <w:color w:val="1A1A1A"/>
          <w:sz w:val="24"/>
          <w:szCs w:val="24"/>
          <w:shd w:val="clear" w:color="auto" w:fill="FFFFFF"/>
        </w:rPr>
        <w:t xml:space="preserve">cognition and </w:t>
      </w:r>
      <w:r w:rsidR="00B331FA" w:rsidRPr="00DD4BA5">
        <w:rPr>
          <w:rFonts w:ascii="Times New Roman" w:hAnsi="Times New Roman" w:cs="Times New Roman"/>
          <w:color w:val="1A1A1A"/>
          <w:sz w:val="24"/>
          <w:szCs w:val="24"/>
          <w:shd w:val="clear" w:color="auto" w:fill="FFFFFF"/>
        </w:rPr>
        <w:t xml:space="preserve">behaviour </w:t>
      </w:r>
      <w:r w:rsidR="00316B69" w:rsidRPr="00DD4BA5">
        <w:rPr>
          <w:rFonts w:ascii="Times New Roman" w:hAnsi="Times New Roman" w:cs="Times New Roman"/>
          <w:color w:val="1A1A1A"/>
          <w:sz w:val="24"/>
          <w:szCs w:val="24"/>
          <w:shd w:val="clear" w:color="auto" w:fill="FFFFFF"/>
        </w:rPr>
        <w:t xml:space="preserve">(the </w:t>
      </w:r>
      <w:r w:rsidR="00994FCC" w:rsidRPr="00DD4BA5">
        <w:rPr>
          <w:rFonts w:ascii="Times New Roman" w:hAnsi="Times New Roman" w:cs="Times New Roman"/>
          <w:sz w:val="24"/>
          <w:szCs w:val="24"/>
        </w:rPr>
        <w:t>neuron doctrine</w:t>
      </w:r>
      <w:r w:rsidR="00C47B4F" w:rsidRPr="00DD4BA5">
        <w:rPr>
          <w:rFonts w:ascii="Times New Roman" w:hAnsi="Times New Roman" w:cs="Times New Roman"/>
          <w:sz w:val="24"/>
          <w:szCs w:val="24"/>
        </w:rPr>
        <w:t xml:space="preserve">; </w:t>
      </w:r>
      <w:r w:rsidR="00435E29" w:rsidRPr="00DD4BA5">
        <w:rPr>
          <w:rFonts w:ascii="Times New Roman" w:hAnsi="Times New Roman" w:cs="Times New Roman"/>
          <w:sz w:val="24"/>
          <w:szCs w:val="24"/>
        </w:rPr>
        <w:t xml:space="preserve">Gold and </w:t>
      </w:r>
      <w:proofErr w:type="spellStart"/>
      <w:r w:rsidR="00435E29" w:rsidRPr="00DD4BA5">
        <w:rPr>
          <w:rFonts w:ascii="Times New Roman" w:hAnsi="Times New Roman" w:cs="Times New Roman"/>
          <w:sz w:val="24"/>
          <w:szCs w:val="24"/>
        </w:rPr>
        <w:t>Stoljar</w:t>
      </w:r>
      <w:proofErr w:type="spellEnd"/>
      <w:r w:rsidR="00435E29" w:rsidRPr="00DD4BA5">
        <w:rPr>
          <w:rFonts w:ascii="Times New Roman" w:hAnsi="Times New Roman" w:cs="Times New Roman"/>
          <w:sz w:val="24"/>
          <w:szCs w:val="24"/>
        </w:rPr>
        <w:t xml:space="preserve"> 1999</w:t>
      </w:r>
      <w:r w:rsidR="00A52A67" w:rsidRPr="00DD4BA5">
        <w:rPr>
          <w:rFonts w:ascii="Times New Roman" w:hAnsi="Times New Roman" w:cs="Times New Roman"/>
          <w:sz w:val="24"/>
          <w:szCs w:val="24"/>
        </w:rPr>
        <w:t>)</w:t>
      </w:r>
      <w:r w:rsidR="00435E29" w:rsidRPr="00DD4BA5">
        <w:rPr>
          <w:rFonts w:ascii="Times New Roman" w:hAnsi="Times New Roman" w:cs="Times New Roman"/>
          <w:sz w:val="24"/>
          <w:szCs w:val="24"/>
        </w:rPr>
        <w:t xml:space="preserve"> </w:t>
      </w:r>
      <w:r w:rsidR="007C439B" w:rsidRPr="00DD4BA5">
        <w:rPr>
          <w:rFonts w:ascii="Times New Roman" w:hAnsi="Times New Roman" w:cs="Times New Roman"/>
          <w:sz w:val="24"/>
          <w:szCs w:val="24"/>
        </w:rPr>
        <w:t xml:space="preserve">a view </w:t>
      </w:r>
      <w:r w:rsidR="00822A06" w:rsidRPr="00DD4BA5">
        <w:rPr>
          <w:rFonts w:ascii="Times New Roman" w:hAnsi="Times New Roman" w:cs="Times New Roman"/>
          <w:sz w:val="24"/>
          <w:szCs w:val="24"/>
        </w:rPr>
        <w:t xml:space="preserve">generally </w:t>
      </w:r>
      <w:r w:rsidR="00435E29" w:rsidRPr="00DD4BA5">
        <w:rPr>
          <w:rFonts w:ascii="Times New Roman" w:hAnsi="Times New Roman" w:cs="Times New Roman"/>
          <w:sz w:val="24"/>
          <w:szCs w:val="24"/>
        </w:rPr>
        <w:t xml:space="preserve">accepted </w:t>
      </w:r>
      <w:r w:rsidR="00EA6E7F" w:rsidRPr="00DD4BA5">
        <w:rPr>
          <w:rFonts w:ascii="Times New Roman" w:hAnsi="Times New Roman" w:cs="Times New Roman"/>
          <w:sz w:val="24"/>
          <w:szCs w:val="24"/>
        </w:rPr>
        <w:t xml:space="preserve">by neuroscientists (e.g. Barlow 1972; Hubel 1974; </w:t>
      </w:r>
      <w:proofErr w:type="spellStart"/>
      <w:r w:rsidR="00EA6E7F" w:rsidRPr="00DD4BA5">
        <w:rPr>
          <w:rFonts w:ascii="Times New Roman" w:hAnsi="Times New Roman" w:cs="Times New Roman"/>
          <w:sz w:val="24"/>
          <w:szCs w:val="24"/>
        </w:rPr>
        <w:t>Kandel</w:t>
      </w:r>
      <w:proofErr w:type="spellEnd"/>
      <w:r w:rsidR="00EA6E7F" w:rsidRPr="00DD4BA5">
        <w:rPr>
          <w:rFonts w:ascii="Times New Roman" w:hAnsi="Times New Roman" w:cs="Times New Roman"/>
          <w:sz w:val="24"/>
          <w:szCs w:val="24"/>
        </w:rPr>
        <w:t xml:space="preserve"> 1998; </w:t>
      </w:r>
      <w:proofErr w:type="spellStart"/>
      <w:r w:rsidR="00EA6E7F" w:rsidRPr="00DD4BA5">
        <w:rPr>
          <w:rFonts w:ascii="Times New Roman" w:hAnsi="Times New Roman" w:cs="Times New Roman"/>
          <w:sz w:val="24"/>
          <w:szCs w:val="24"/>
        </w:rPr>
        <w:t>Zeki</w:t>
      </w:r>
      <w:proofErr w:type="spellEnd"/>
      <w:r w:rsidR="00EA6E7F" w:rsidRPr="00DD4BA5">
        <w:rPr>
          <w:rFonts w:ascii="Times New Roman" w:hAnsi="Times New Roman" w:cs="Times New Roman"/>
          <w:sz w:val="24"/>
          <w:szCs w:val="24"/>
        </w:rPr>
        <w:t xml:space="preserve"> 1993; Crick 1992; Snyder 1996; Edelman 1989; </w:t>
      </w:r>
      <w:proofErr w:type="spellStart"/>
      <w:r w:rsidR="00EA6E7F" w:rsidRPr="00DD4BA5">
        <w:rPr>
          <w:rFonts w:ascii="Times New Roman" w:hAnsi="Times New Roman" w:cs="Times New Roman"/>
          <w:sz w:val="24"/>
          <w:szCs w:val="24"/>
        </w:rPr>
        <w:t>Changeux</w:t>
      </w:r>
      <w:proofErr w:type="spellEnd"/>
      <w:r w:rsidR="00EA6E7F" w:rsidRPr="00DD4BA5">
        <w:rPr>
          <w:rFonts w:ascii="Times New Roman" w:hAnsi="Times New Roman" w:cs="Times New Roman"/>
          <w:sz w:val="24"/>
          <w:szCs w:val="24"/>
        </w:rPr>
        <w:t xml:space="preserve"> 1997).</w:t>
      </w:r>
      <w:r w:rsidR="00342DF2" w:rsidRPr="00DD4BA5">
        <w:rPr>
          <w:rFonts w:ascii="Times New Roman" w:hAnsi="Times New Roman" w:cs="Times New Roman"/>
          <w:color w:val="1A1A1A"/>
          <w:sz w:val="24"/>
          <w:szCs w:val="24"/>
        </w:rPr>
        <w:t xml:space="preserve"> </w:t>
      </w:r>
      <w:r w:rsidR="00564044" w:rsidRPr="00DD4BA5">
        <w:rPr>
          <w:rFonts w:ascii="Times New Roman" w:hAnsi="Times New Roman" w:cs="Times New Roman"/>
          <w:color w:val="1A1A1A"/>
          <w:sz w:val="24"/>
          <w:szCs w:val="24"/>
        </w:rPr>
        <w:t xml:space="preserve">Thus, </w:t>
      </w:r>
      <w:proofErr w:type="spellStart"/>
      <w:r w:rsidR="00564044" w:rsidRPr="00DD4BA5">
        <w:rPr>
          <w:rFonts w:ascii="Times New Roman" w:hAnsi="Times New Roman" w:cs="Times New Roman"/>
          <w:color w:val="1A1A1A"/>
          <w:sz w:val="24"/>
          <w:szCs w:val="24"/>
        </w:rPr>
        <w:t>C</w:t>
      </w:r>
      <w:r w:rsidR="00F64AA3" w:rsidRPr="00DD4BA5">
        <w:rPr>
          <w:rFonts w:ascii="Times New Roman" w:hAnsi="Times New Roman" w:cs="Times New Roman"/>
          <w:sz w:val="24"/>
          <w:szCs w:val="24"/>
        </w:rPr>
        <w:t>hurchland</w:t>
      </w:r>
      <w:proofErr w:type="spellEnd"/>
      <w:r w:rsidR="00F64AA3" w:rsidRPr="00DD4BA5">
        <w:rPr>
          <w:rFonts w:ascii="Times New Roman" w:hAnsi="Times New Roman" w:cs="Times New Roman"/>
          <w:sz w:val="24"/>
          <w:szCs w:val="24"/>
        </w:rPr>
        <w:t xml:space="preserve"> and </w:t>
      </w:r>
      <w:proofErr w:type="spellStart"/>
      <w:r w:rsidR="00F64AA3" w:rsidRPr="00DD4BA5">
        <w:rPr>
          <w:rFonts w:ascii="Times New Roman" w:hAnsi="Times New Roman" w:cs="Times New Roman"/>
          <w:sz w:val="24"/>
          <w:szCs w:val="24"/>
        </w:rPr>
        <w:t>Sejnowski</w:t>
      </w:r>
      <w:proofErr w:type="spellEnd"/>
      <w:r w:rsidR="00F64AA3" w:rsidRPr="00DD4BA5">
        <w:rPr>
          <w:rFonts w:ascii="Times New Roman" w:hAnsi="Times New Roman" w:cs="Times New Roman"/>
          <w:sz w:val="24"/>
          <w:szCs w:val="24"/>
        </w:rPr>
        <w:t xml:space="preserve"> </w:t>
      </w:r>
      <w:r w:rsidR="00D73A3C" w:rsidRPr="00DD4BA5">
        <w:rPr>
          <w:rFonts w:ascii="Times New Roman" w:hAnsi="Times New Roman" w:cs="Times New Roman"/>
          <w:sz w:val="24"/>
          <w:szCs w:val="24"/>
        </w:rPr>
        <w:t xml:space="preserve">(1992) </w:t>
      </w:r>
      <w:r w:rsidR="005D0FAF" w:rsidRPr="00DD4BA5">
        <w:rPr>
          <w:rFonts w:ascii="Times New Roman" w:hAnsi="Times New Roman" w:cs="Times New Roman"/>
          <w:sz w:val="24"/>
          <w:szCs w:val="24"/>
        </w:rPr>
        <w:t xml:space="preserve">wrote </w:t>
      </w:r>
      <w:r w:rsidR="00F64AA3" w:rsidRPr="00DD4BA5">
        <w:rPr>
          <w:rFonts w:ascii="Times New Roman" w:hAnsi="Times New Roman" w:cs="Times New Roman"/>
          <w:sz w:val="24"/>
          <w:szCs w:val="24"/>
        </w:rPr>
        <w:t>that “it is highly improbable that emergent properties cannot be explained by low-level properties” (1992, p. 2)</w:t>
      </w:r>
      <w:r w:rsidR="00D144D9" w:rsidRPr="00DD4BA5">
        <w:rPr>
          <w:rFonts w:ascii="Times New Roman" w:hAnsi="Times New Roman" w:cs="Times New Roman"/>
          <w:sz w:val="24"/>
          <w:szCs w:val="24"/>
        </w:rPr>
        <w:t xml:space="preserve">. </w:t>
      </w:r>
      <w:r w:rsidR="00435E29" w:rsidRPr="00DD4BA5">
        <w:rPr>
          <w:rFonts w:ascii="Times New Roman" w:hAnsi="Times New Roman" w:cs="Times New Roman"/>
          <w:sz w:val="24"/>
          <w:szCs w:val="24"/>
        </w:rPr>
        <w:t xml:space="preserve">Paul </w:t>
      </w:r>
      <w:proofErr w:type="spellStart"/>
      <w:r w:rsidR="00F220D7" w:rsidRPr="00DD4BA5">
        <w:rPr>
          <w:rFonts w:ascii="Times New Roman" w:hAnsi="Times New Roman" w:cs="Times New Roman"/>
          <w:sz w:val="24"/>
          <w:szCs w:val="24"/>
        </w:rPr>
        <w:t>Churchlan</w:t>
      </w:r>
      <w:r w:rsidR="00833AA5" w:rsidRPr="00DD4BA5">
        <w:rPr>
          <w:rFonts w:ascii="Times New Roman" w:hAnsi="Times New Roman" w:cs="Times New Roman"/>
          <w:sz w:val="24"/>
          <w:szCs w:val="24"/>
        </w:rPr>
        <w:t>d</w:t>
      </w:r>
      <w:proofErr w:type="spellEnd"/>
      <w:r w:rsidR="00D73A3C" w:rsidRPr="00DD4BA5">
        <w:rPr>
          <w:rFonts w:ascii="Times New Roman" w:hAnsi="Times New Roman" w:cs="Times New Roman"/>
          <w:sz w:val="24"/>
          <w:szCs w:val="24"/>
        </w:rPr>
        <w:t xml:space="preserve"> (1996</w:t>
      </w:r>
      <w:r w:rsidR="004367A2" w:rsidRPr="00DD4BA5">
        <w:rPr>
          <w:rFonts w:ascii="Times New Roman" w:hAnsi="Times New Roman" w:cs="Times New Roman"/>
          <w:sz w:val="24"/>
          <w:szCs w:val="24"/>
        </w:rPr>
        <w:t>, pages 3-4</w:t>
      </w:r>
      <w:r w:rsidR="00F64AA3" w:rsidRPr="00DD4BA5">
        <w:rPr>
          <w:rFonts w:ascii="Times New Roman" w:hAnsi="Times New Roman" w:cs="Times New Roman"/>
          <w:sz w:val="24"/>
          <w:szCs w:val="24"/>
        </w:rPr>
        <w:t xml:space="preserve">) </w:t>
      </w:r>
      <w:r w:rsidR="00F220D7" w:rsidRPr="00DD4BA5">
        <w:rPr>
          <w:rFonts w:ascii="Times New Roman" w:hAnsi="Times New Roman" w:cs="Times New Roman"/>
          <w:sz w:val="24"/>
          <w:szCs w:val="24"/>
        </w:rPr>
        <w:t>claim</w:t>
      </w:r>
      <w:r w:rsidR="005D0FAF" w:rsidRPr="00DD4BA5">
        <w:rPr>
          <w:rFonts w:ascii="Times New Roman" w:hAnsi="Times New Roman" w:cs="Times New Roman"/>
          <w:sz w:val="24"/>
          <w:szCs w:val="24"/>
        </w:rPr>
        <w:t>ed</w:t>
      </w:r>
      <w:r w:rsidR="00F220D7" w:rsidRPr="00DD4BA5">
        <w:rPr>
          <w:rFonts w:ascii="Times New Roman" w:hAnsi="Times New Roman" w:cs="Times New Roman"/>
          <w:sz w:val="24"/>
          <w:szCs w:val="24"/>
        </w:rPr>
        <w:t xml:space="preserve"> </w:t>
      </w:r>
      <w:r w:rsidR="003145AE" w:rsidRPr="00DD4BA5">
        <w:rPr>
          <w:rFonts w:ascii="Times New Roman" w:hAnsi="Times New Roman" w:cs="Times New Roman"/>
          <w:sz w:val="24"/>
          <w:szCs w:val="24"/>
        </w:rPr>
        <w:t xml:space="preserve">the neuron doctrine </w:t>
      </w:r>
      <w:r w:rsidR="00F64AA3" w:rsidRPr="00DD4BA5">
        <w:rPr>
          <w:rFonts w:ascii="Times New Roman" w:hAnsi="Times New Roman" w:cs="Times New Roman"/>
          <w:sz w:val="24"/>
          <w:szCs w:val="24"/>
        </w:rPr>
        <w:t>explain</w:t>
      </w:r>
      <w:r w:rsidR="003145AE" w:rsidRPr="00DD4BA5">
        <w:rPr>
          <w:rFonts w:ascii="Times New Roman" w:hAnsi="Times New Roman" w:cs="Times New Roman"/>
          <w:sz w:val="24"/>
          <w:szCs w:val="24"/>
        </w:rPr>
        <w:t>s</w:t>
      </w:r>
      <w:r w:rsidR="00F220D7" w:rsidRPr="00DD4BA5">
        <w:rPr>
          <w:rFonts w:ascii="Times New Roman" w:hAnsi="Times New Roman" w:cs="Times New Roman"/>
          <w:sz w:val="24"/>
          <w:szCs w:val="24"/>
        </w:rPr>
        <w:t xml:space="preserve">, “how the smell of baking bread, the sound of an oboe, the taste of a peach, and the </w:t>
      </w:r>
      <w:proofErr w:type="spellStart"/>
      <w:r w:rsidR="00F220D7" w:rsidRPr="00DD4BA5">
        <w:rPr>
          <w:rFonts w:ascii="Times New Roman" w:hAnsi="Times New Roman" w:cs="Times New Roman"/>
          <w:sz w:val="24"/>
          <w:szCs w:val="24"/>
        </w:rPr>
        <w:t>color</w:t>
      </w:r>
      <w:proofErr w:type="spellEnd"/>
      <w:r w:rsidR="00F220D7" w:rsidRPr="00DD4BA5">
        <w:rPr>
          <w:rFonts w:ascii="Times New Roman" w:hAnsi="Times New Roman" w:cs="Times New Roman"/>
          <w:sz w:val="24"/>
          <w:szCs w:val="24"/>
        </w:rPr>
        <w:t xml:space="preserve"> of a sunrise are all embodied in a vast chorus of neural activity</w:t>
      </w:r>
      <w:r w:rsidR="00F64AA3" w:rsidRPr="00DD4BA5">
        <w:rPr>
          <w:rFonts w:ascii="Times New Roman" w:hAnsi="Times New Roman" w:cs="Times New Roman"/>
          <w:sz w:val="24"/>
          <w:szCs w:val="24"/>
        </w:rPr>
        <w:t>....</w:t>
      </w:r>
      <w:r w:rsidR="00F220D7" w:rsidRPr="00DD4BA5">
        <w:rPr>
          <w:rFonts w:ascii="Times New Roman" w:hAnsi="Times New Roman" w:cs="Times New Roman"/>
          <w:sz w:val="24"/>
          <w:szCs w:val="24"/>
        </w:rPr>
        <w:t>how the motor cortex, the cerebellum, and the spinal cord conduct an orchestra of muscles to perform the cheetah’s dash, the falcon’s strike, or the ballerina’s dying swan</w:t>
      </w:r>
      <w:r w:rsidR="00F64AA3" w:rsidRPr="00DD4BA5">
        <w:rPr>
          <w:rFonts w:ascii="Times New Roman" w:hAnsi="Times New Roman" w:cs="Times New Roman"/>
          <w:sz w:val="24"/>
          <w:szCs w:val="24"/>
        </w:rPr>
        <w:t>.....</w:t>
      </w:r>
      <w:r w:rsidR="00F220D7" w:rsidRPr="00DD4BA5">
        <w:rPr>
          <w:rFonts w:ascii="Times New Roman" w:hAnsi="Times New Roman" w:cs="Times New Roman"/>
          <w:sz w:val="24"/>
          <w:szCs w:val="24"/>
        </w:rPr>
        <w:t>how the infant brain slowly develops a framework of concepts with which to comprehend the world.</w:t>
      </w:r>
      <w:r w:rsidR="00ED43C2" w:rsidRPr="00DD4BA5">
        <w:rPr>
          <w:rFonts w:ascii="Times New Roman" w:hAnsi="Times New Roman" w:cs="Times New Roman"/>
          <w:sz w:val="24"/>
          <w:szCs w:val="24"/>
        </w:rPr>
        <w:t>”</w:t>
      </w:r>
      <w:r w:rsidR="00F220D7" w:rsidRPr="00DD4BA5">
        <w:rPr>
          <w:rFonts w:ascii="Times New Roman" w:hAnsi="Times New Roman" w:cs="Times New Roman"/>
          <w:sz w:val="24"/>
          <w:szCs w:val="24"/>
        </w:rPr>
        <w:t xml:space="preserve"> </w:t>
      </w:r>
      <w:r w:rsidR="00D144D9" w:rsidRPr="00DD4BA5">
        <w:rPr>
          <w:rFonts w:ascii="Times New Roman" w:hAnsi="Times New Roman" w:cs="Times New Roman"/>
          <w:sz w:val="24"/>
          <w:szCs w:val="24"/>
        </w:rPr>
        <w:t>T</w:t>
      </w:r>
      <w:r w:rsidR="00BB01ED" w:rsidRPr="00DD4BA5">
        <w:rPr>
          <w:rFonts w:ascii="Times New Roman" w:hAnsi="Times New Roman" w:cs="Times New Roman"/>
          <w:sz w:val="24"/>
          <w:szCs w:val="24"/>
        </w:rPr>
        <w:t xml:space="preserve">his hyperbole is </w:t>
      </w:r>
      <w:r w:rsidR="00717579" w:rsidRPr="00DD4BA5">
        <w:rPr>
          <w:rFonts w:ascii="Times New Roman" w:hAnsi="Times New Roman" w:cs="Times New Roman"/>
          <w:sz w:val="24"/>
          <w:szCs w:val="24"/>
        </w:rPr>
        <w:t xml:space="preserve">contrasted </w:t>
      </w:r>
      <w:r w:rsidR="00EA0393" w:rsidRPr="00DD4BA5">
        <w:rPr>
          <w:rFonts w:ascii="Times New Roman" w:hAnsi="Times New Roman" w:cs="Times New Roman"/>
          <w:sz w:val="24"/>
          <w:szCs w:val="24"/>
        </w:rPr>
        <w:t xml:space="preserve">by </w:t>
      </w:r>
      <w:r w:rsidR="0070047E" w:rsidRPr="00DD4BA5">
        <w:rPr>
          <w:rFonts w:ascii="Times New Roman" w:hAnsi="Times New Roman" w:cs="Times New Roman"/>
          <w:sz w:val="24"/>
          <w:szCs w:val="24"/>
        </w:rPr>
        <w:t xml:space="preserve">David </w:t>
      </w:r>
      <w:r w:rsidR="00BE46E7" w:rsidRPr="00DD4BA5">
        <w:rPr>
          <w:rFonts w:ascii="Times New Roman" w:hAnsi="Times New Roman" w:cs="Times New Roman"/>
          <w:sz w:val="24"/>
          <w:szCs w:val="24"/>
        </w:rPr>
        <w:t xml:space="preserve">Hubel </w:t>
      </w:r>
      <w:r w:rsidR="0070047E" w:rsidRPr="00DD4BA5">
        <w:rPr>
          <w:rFonts w:ascii="Times New Roman" w:hAnsi="Times New Roman" w:cs="Times New Roman"/>
          <w:sz w:val="24"/>
          <w:szCs w:val="24"/>
        </w:rPr>
        <w:t>(</w:t>
      </w:r>
      <w:r w:rsidR="00D57BD7" w:rsidRPr="00DD4BA5">
        <w:rPr>
          <w:rFonts w:ascii="Times New Roman" w:hAnsi="Times New Roman" w:cs="Times New Roman"/>
          <w:sz w:val="24"/>
          <w:szCs w:val="24"/>
        </w:rPr>
        <w:t>1995</w:t>
      </w:r>
      <w:r w:rsidR="002E737C" w:rsidRPr="00DD4BA5">
        <w:rPr>
          <w:rFonts w:ascii="Times New Roman" w:hAnsi="Times New Roman" w:cs="Times New Roman"/>
          <w:sz w:val="24"/>
          <w:szCs w:val="24"/>
        </w:rPr>
        <w:t>, page 222</w:t>
      </w:r>
      <w:r w:rsidR="0070047E" w:rsidRPr="00DD4BA5">
        <w:rPr>
          <w:rFonts w:ascii="Times New Roman" w:hAnsi="Times New Roman" w:cs="Times New Roman"/>
          <w:sz w:val="24"/>
          <w:szCs w:val="24"/>
        </w:rPr>
        <w:t xml:space="preserve">) </w:t>
      </w:r>
      <w:r w:rsidR="00EA0393" w:rsidRPr="00DD4BA5">
        <w:rPr>
          <w:rFonts w:ascii="Times New Roman" w:hAnsi="Times New Roman" w:cs="Times New Roman"/>
          <w:sz w:val="24"/>
          <w:szCs w:val="24"/>
        </w:rPr>
        <w:t>who</w:t>
      </w:r>
      <w:r w:rsidR="00D144D9" w:rsidRPr="00DD4BA5">
        <w:rPr>
          <w:rFonts w:ascii="Times New Roman" w:hAnsi="Times New Roman" w:cs="Times New Roman"/>
          <w:sz w:val="24"/>
          <w:szCs w:val="24"/>
        </w:rPr>
        <w:t xml:space="preserve">, while not negating the neuron doctrine, </w:t>
      </w:r>
      <w:r w:rsidR="0070047E" w:rsidRPr="00DD4BA5">
        <w:rPr>
          <w:rFonts w:ascii="Times New Roman" w:hAnsi="Times New Roman" w:cs="Times New Roman"/>
          <w:sz w:val="24"/>
          <w:szCs w:val="24"/>
        </w:rPr>
        <w:t>wrote,</w:t>
      </w:r>
      <w:r w:rsidR="00BE46E7" w:rsidRPr="00DD4BA5">
        <w:rPr>
          <w:rFonts w:ascii="Times New Roman" w:hAnsi="Times New Roman" w:cs="Times New Roman"/>
          <w:sz w:val="24"/>
          <w:szCs w:val="24"/>
        </w:rPr>
        <w:t xml:space="preserve"> “the knowledge we have now is really only the beginning of an effort to understand the physiological</w:t>
      </w:r>
      <w:r w:rsidR="00994FCC" w:rsidRPr="00DD4BA5">
        <w:rPr>
          <w:rFonts w:ascii="Times New Roman" w:hAnsi="Times New Roman" w:cs="Times New Roman"/>
          <w:sz w:val="24"/>
          <w:szCs w:val="24"/>
        </w:rPr>
        <w:t xml:space="preserve"> basis of perception... </w:t>
      </w:r>
      <w:r w:rsidR="00BE46E7" w:rsidRPr="00DD4BA5">
        <w:rPr>
          <w:rFonts w:ascii="Times New Roman" w:hAnsi="Times New Roman" w:cs="Times New Roman"/>
          <w:sz w:val="24"/>
          <w:szCs w:val="24"/>
        </w:rPr>
        <w:t>We are far from understan</w:t>
      </w:r>
      <w:r w:rsidR="00E95C54" w:rsidRPr="00DD4BA5">
        <w:rPr>
          <w:rFonts w:ascii="Times New Roman" w:hAnsi="Times New Roman" w:cs="Times New Roman"/>
          <w:sz w:val="24"/>
          <w:szCs w:val="24"/>
        </w:rPr>
        <w:t>ding the perception of objects”;</w:t>
      </w:r>
      <w:r w:rsidR="0070047E" w:rsidRPr="00DD4BA5">
        <w:rPr>
          <w:rFonts w:ascii="Times New Roman" w:hAnsi="Times New Roman" w:cs="Times New Roman"/>
          <w:sz w:val="24"/>
          <w:szCs w:val="24"/>
        </w:rPr>
        <w:t xml:space="preserve"> and </w:t>
      </w:r>
      <w:proofErr w:type="spellStart"/>
      <w:r w:rsidR="0070047E" w:rsidRPr="00DD4BA5">
        <w:rPr>
          <w:rFonts w:ascii="Times New Roman" w:hAnsi="Times New Roman" w:cs="Times New Roman"/>
          <w:color w:val="000000"/>
          <w:sz w:val="24"/>
          <w:szCs w:val="24"/>
        </w:rPr>
        <w:t>Torsten</w:t>
      </w:r>
      <w:proofErr w:type="spellEnd"/>
      <w:r w:rsidR="0070047E" w:rsidRPr="00DD4BA5">
        <w:rPr>
          <w:rFonts w:ascii="Times New Roman" w:hAnsi="Times New Roman" w:cs="Times New Roman"/>
          <w:color w:val="000000"/>
          <w:sz w:val="24"/>
          <w:szCs w:val="24"/>
        </w:rPr>
        <w:t xml:space="preserve"> Wiesel</w:t>
      </w:r>
      <w:r w:rsidR="0036786E" w:rsidRPr="00DD4BA5">
        <w:rPr>
          <w:rFonts w:ascii="Times New Roman" w:hAnsi="Times New Roman" w:cs="Times New Roman"/>
          <w:color w:val="000000"/>
          <w:sz w:val="24"/>
          <w:szCs w:val="24"/>
        </w:rPr>
        <w:t xml:space="preserve"> </w:t>
      </w:r>
      <w:r w:rsidR="00D144D9" w:rsidRPr="00DD4BA5">
        <w:rPr>
          <w:rFonts w:ascii="Times New Roman" w:hAnsi="Times New Roman" w:cs="Times New Roman"/>
          <w:color w:val="000000"/>
          <w:sz w:val="24"/>
          <w:szCs w:val="24"/>
        </w:rPr>
        <w:t xml:space="preserve">who </w:t>
      </w:r>
      <w:r w:rsidR="0070047E" w:rsidRPr="00DD4BA5">
        <w:rPr>
          <w:rFonts w:ascii="Times New Roman" w:hAnsi="Times New Roman" w:cs="Times New Roman"/>
          <w:color w:val="000000"/>
          <w:sz w:val="24"/>
          <w:szCs w:val="24"/>
        </w:rPr>
        <w:t>claimed that ‘we need a century, maybe a millennium’ to comprehend the brain, and that beyond understanding a few simple mechanisms ‘we are at a very early stage of brain science’ (cited in</w:t>
      </w:r>
      <w:r w:rsidR="002C2E1E" w:rsidRPr="00DD4BA5">
        <w:rPr>
          <w:rFonts w:ascii="Times New Roman" w:hAnsi="Times New Roman" w:cs="Times New Roman"/>
          <w:color w:val="000000"/>
          <w:sz w:val="24"/>
          <w:szCs w:val="24"/>
        </w:rPr>
        <w:t xml:space="preserve"> Horgan 1999</w:t>
      </w:r>
      <w:r w:rsidR="00B64C40" w:rsidRPr="00DD4BA5">
        <w:rPr>
          <w:rFonts w:ascii="Times New Roman" w:hAnsi="Times New Roman" w:cs="Times New Roman"/>
          <w:color w:val="000000"/>
          <w:sz w:val="24"/>
          <w:szCs w:val="24"/>
        </w:rPr>
        <w:t>, page 19</w:t>
      </w:r>
      <w:r w:rsidR="0070047E" w:rsidRPr="00DD4BA5">
        <w:rPr>
          <w:rFonts w:ascii="Times New Roman" w:hAnsi="Times New Roman" w:cs="Times New Roman"/>
          <w:color w:val="000000"/>
          <w:sz w:val="24"/>
          <w:szCs w:val="24"/>
        </w:rPr>
        <w:t>)</w:t>
      </w:r>
      <w:r w:rsidR="00BE46E7" w:rsidRPr="00DD4BA5">
        <w:rPr>
          <w:rFonts w:ascii="Times New Roman" w:hAnsi="Times New Roman" w:cs="Times New Roman"/>
          <w:sz w:val="24"/>
          <w:szCs w:val="24"/>
        </w:rPr>
        <w:t xml:space="preserve">. </w:t>
      </w:r>
    </w:p>
    <w:p w:rsidR="004A5A26" w:rsidRPr="00DD4BA5" w:rsidRDefault="00822A06" w:rsidP="00424B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DD4BA5">
        <w:rPr>
          <w:rFonts w:ascii="Times New Roman" w:hAnsi="Times New Roman" w:cs="Times New Roman"/>
          <w:sz w:val="24"/>
          <w:szCs w:val="24"/>
        </w:rPr>
        <w:tab/>
      </w:r>
      <w:r w:rsidR="008767A7" w:rsidRPr="00DD4BA5">
        <w:rPr>
          <w:rFonts w:ascii="Times New Roman" w:hAnsi="Times New Roman" w:cs="Times New Roman"/>
          <w:sz w:val="24"/>
          <w:szCs w:val="24"/>
        </w:rPr>
        <w:t>While n</w:t>
      </w:r>
      <w:r w:rsidR="002C2E1E" w:rsidRPr="00DD4BA5">
        <w:rPr>
          <w:rFonts w:ascii="Times New Roman" w:hAnsi="Times New Roman" w:cs="Times New Roman"/>
          <w:sz w:val="24"/>
          <w:szCs w:val="24"/>
        </w:rPr>
        <w:t xml:space="preserve">on-reductionists </w:t>
      </w:r>
      <w:r w:rsidR="00EA0393" w:rsidRPr="00DD4BA5">
        <w:rPr>
          <w:rFonts w:ascii="Times New Roman" w:hAnsi="Times New Roman" w:cs="Times New Roman"/>
          <w:sz w:val="24"/>
          <w:szCs w:val="24"/>
        </w:rPr>
        <w:t xml:space="preserve">can </w:t>
      </w:r>
      <w:r w:rsidR="002C2E1E" w:rsidRPr="00DD4BA5">
        <w:rPr>
          <w:rFonts w:ascii="Times New Roman" w:hAnsi="Times New Roman" w:cs="Times New Roman"/>
          <w:sz w:val="24"/>
          <w:szCs w:val="24"/>
        </w:rPr>
        <w:t xml:space="preserve">accept that brains consist of neurons and </w:t>
      </w:r>
      <w:r w:rsidR="00EA0393" w:rsidRPr="00DD4BA5">
        <w:rPr>
          <w:rFonts w:ascii="Times New Roman" w:hAnsi="Times New Roman" w:cs="Times New Roman"/>
          <w:sz w:val="24"/>
          <w:szCs w:val="24"/>
        </w:rPr>
        <w:t>these underlie brain</w:t>
      </w:r>
      <w:r w:rsidR="00E45943" w:rsidRPr="00DD4BA5">
        <w:rPr>
          <w:rFonts w:ascii="Times New Roman" w:hAnsi="Times New Roman" w:cs="Times New Roman"/>
          <w:sz w:val="24"/>
          <w:szCs w:val="24"/>
        </w:rPr>
        <w:t xml:space="preserve"> </w:t>
      </w:r>
      <w:r w:rsidR="002C2E1E" w:rsidRPr="00DD4BA5">
        <w:rPr>
          <w:rFonts w:ascii="Times New Roman" w:hAnsi="Times New Roman" w:cs="Times New Roman"/>
          <w:sz w:val="24"/>
          <w:szCs w:val="24"/>
        </w:rPr>
        <w:t>function</w:t>
      </w:r>
      <w:r w:rsidR="00890EAE" w:rsidRPr="00DD4BA5">
        <w:rPr>
          <w:rFonts w:ascii="Times New Roman" w:hAnsi="Times New Roman" w:cs="Times New Roman"/>
          <w:sz w:val="24"/>
          <w:szCs w:val="24"/>
        </w:rPr>
        <w:t>s</w:t>
      </w:r>
      <w:r w:rsidR="002C2E1E" w:rsidRPr="00DD4BA5">
        <w:rPr>
          <w:rFonts w:ascii="Times New Roman" w:hAnsi="Times New Roman" w:cs="Times New Roman"/>
          <w:sz w:val="24"/>
          <w:szCs w:val="24"/>
        </w:rPr>
        <w:t xml:space="preserve">, </w:t>
      </w:r>
      <w:r w:rsidR="008767A7" w:rsidRPr="00DD4BA5">
        <w:rPr>
          <w:rFonts w:ascii="Times New Roman" w:hAnsi="Times New Roman" w:cs="Times New Roman"/>
          <w:sz w:val="24"/>
          <w:szCs w:val="24"/>
        </w:rPr>
        <w:t xml:space="preserve">they </w:t>
      </w:r>
      <w:r w:rsidR="002C2E1E" w:rsidRPr="00DD4BA5">
        <w:rPr>
          <w:rFonts w:ascii="Times New Roman" w:hAnsi="Times New Roman" w:cs="Times New Roman"/>
          <w:sz w:val="24"/>
          <w:szCs w:val="24"/>
        </w:rPr>
        <w:t xml:space="preserve">contend that </w:t>
      </w:r>
      <w:r w:rsidR="008767A7" w:rsidRPr="00DD4BA5">
        <w:rPr>
          <w:rFonts w:ascii="Times New Roman" w:hAnsi="Times New Roman" w:cs="Times New Roman"/>
          <w:sz w:val="24"/>
          <w:szCs w:val="24"/>
        </w:rPr>
        <w:t xml:space="preserve">a </w:t>
      </w:r>
      <w:r w:rsidR="002C2E1E" w:rsidRPr="00DD4BA5">
        <w:rPr>
          <w:rFonts w:ascii="Times New Roman" w:hAnsi="Times New Roman" w:cs="Times New Roman"/>
          <w:sz w:val="24"/>
          <w:szCs w:val="24"/>
        </w:rPr>
        <w:t xml:space="preserve">focus on </w:t>
      </w:r>
      <w:r w:rsidR="00EA0393" w:rsidRPr="00DD4BA5">
        <w:rPr>
          <w:rFonts w:ascii="Times New Roman" w:hAnsi="Times New Roman" w:cs="Times New Roman"/>
          <w:sz w:val="24"/>
          <w:szCs w:val="24"/>
        </w:rPr>
        <w:t xml:space="preserve">neurons </w:t>
      </w:r>
      <w:r w:rsidR="002C2E1E" w:rsidRPr="00DD4BA5">
        <w:rPr>
          <w:rFonts w:ascii="Times New Roman" w:hAnsi="Times New Roman" w:cs="Times New Roman"/>
          <w:sz w:val="24"/>
          <w:szCs w:val="24"/>
        </w:rPr>
        <w:t>offer</w:t>
      </w:r>
      <w:r w:rsidRPr="00DD4BA5">
        <w:rPr>
          <w:rFonts w:ascii="Times New Roman" w:hAnsi="Times New Roman" w:cs="Times New Roman"/>
          <w:sz w:val="24"/>
          <w:szCs w:val="24"/>
        </w:rPr>
        <w:t>s</w:t>
      </w:r>
      <w:r w:rsidR="002C2E1E" w:rsidRPr="00DD4BA5">
        <w:rPr>
          <w:rFonts w:ascii="Times New Roman" w:hAnsi="Times New Roman" w:cs="Times New Roman"/>
          <w:sz w:val="24"/>
          <w:szCs w:val="24"/>
        </w:rPr>
        <w:t xml:space="preserve"> a “terrible explanation” (Putnam 1975</w:t>
      </w:r>
      <w:r w:rsidR="008F0D25" w:rsidRPr="00DD4BA5">
        <w:rPr>
          <w:rFonts w:ascii="Times New Roman" w:hAnsi="Times New Roman" w:cs="Times New Roman"/>
          <w:sz w:val="24"/>
          <w:szCs w:val="24"/>
        </w:rPr>
        <w:t>, page 296</w:t>
      </w:r>
      <w:r w:rsidR="002C2E1E" w:rsidRPr="00DD4BA5">
        <w:rPr>
          <w:rFonts w:ascii="Times New Roman" w:hAnsi="Times New Roman" w:cs="Times New Roman"/>
          <w:sz w:val="24"/>
          <w:szCs w:val="24"/>
        </w:rPr>
        <w:t xml:space="preserve">). </w:t>
      </w:r>
      <w:r w:rsidR="003145AE" w:rsidRPr="00DD4BA5">
        <w:rPr>
          <w:rFonts w:ascii="Times New Roman" w:hAnsi="Times New Roman" w:cs="Times New Roman"/>
          <w:sz w:val="24"/>
          <w:szCs w:val="24"/>
        </w:rPr>
        <w:t xml:space="preserve">Consider </w:t>
      </w:r>
      <w:r w:rsidR="00D25F41" w:rsidRPr="00DD4BA5">
        <w:rPr>
          <w:rFonts w:ascii="Times New Roman" w:hAnsi="Times New Roman" w:cs="Times New Roman"/>
          <w:sz w:val="24"/>
          <w:szCs w:val="24"/>
        </w:rPr>
        <w:t xml:space="preserve">again trying to explain a </w:t>
      </w:r>
      <w:r w:rsidR="00564044" w:rsidRPr="00DD4BA5">
        <w:rPr>
          <w:rFonts w:ascii="Times New Roman" w:hAnsi="Times New Roman" w:cs="Times New Roman"/>
          <w:sz w:val="24"/>
          <w:szCs w:val="24"/>
        </w:rPr>
        <w:t>movement</w:t>
      </w:r>
      <w:r w:rsidR="002C2E1E" w:rsidRPr="00DD4BA5">
        <w:rPr>
          <w:rFonts w:ascii="Times New Roman" w:hAnsi="Times New Roman" w:cs="Times New Roman"/>
          <w:sz w:val="24"/>
          <w:szCs w:val="24"/>
        </w:rPr>
        <w:t xml:space="preserve"> </w:t>
      </w:r>
      <w:r w:rsidR="003145AE" w:rsidRPr="00DD4BA5">
        <w:rPr>
          <w:rFonts w:ascii="Times New Roman" w:hAnsi="Times New Roman" w:cs="Times New Roman"/>
          <w:sz w:val="24"/>
          <w:szCs w:val="24"/>
        </w:rPr>
        <w:t xml:space="preserve">from </w:t>
      </w:r>
      <w:r w:rsidR="002C2E1E" w:rsidRPr="00DD4BA5">
        <w:rPr>
          <w:rFonts w:ascii="Times New Roman" w:hAnsi="Times New Roman" w:cs="Times New Roman"/>
          <w:sz w:val="24"/>
          <w:szCs w:val="24"/>
        </w:rPr>
        <w:t xml:space="preserve">all of </w:t>
      </w:r>
      <w:r w:rsidR="00564044" w:rsidRPr="00DD4BA5">
        <w:rPr>
          <w:rFonts w:ascii="Times New Roman" w:hAnsi="Times New Roman" w:cs="Times New Roman"/>
          <w:sz w:val="24"/>
          <w:szCs w:val="24"/>
        </w:rPr>
        <w:t xml:space="preserve">the </w:t>
      </w:r>
      <w:r w:rsidR="003145AE" w:rsidRPr="00DD4BA5">
        <w:rPr>
          <w:rFonts w:ascii="Times New Roman" w:hAnsi="Times New Roman" w:cs="Times New Roman"/>
          <w:sz w:val="24"/>
          <w:szCs w:val="24"/>
        </w:rPr>
        <w:t xml:space="preserve">actin and myosin </w:t>
      </w:r>
      <w:r w:rsidR="00573DD2" w:rsidRPr="00DD4BA5">
        <w:rPr>
          <w:rFonts w:ascii="Times New Roman" w:hAnsi="Times New Roman" w:cs="Times New Roman"/>
          <w:sz w:val="24"/>
          <w:szCs w:val="24"/>
        </w:rPr>
        <w:t xml:space="preserve">interactions that underlie muscle contraction </w:t>
      </w:r>
      <w:r w:rsidR="00564044" w:rsidRPr="00DD4BA5">
        <w:rPr>
          <w:rFonts w:ascii="Times New Roman" w:hAnsi="Times New Roman" w:cs="Times New Roman"/>
          <w:sz w:val="24"/>
          <w:szCs w:val="24"/>
        </w:rPr>
        <w:t xml:space="preserve">in all of the </w:t>
      </w:r>
      <w:r w:rsidR="003145AE" w:rsidRPr="00DD4BA5">
        <w:rPr>
          <w:rFonts w:ascii="Times New Roman" w:hAnsi="Times New Roman" w:cs="Times New Roman"/>
          <w:sz w:val="24"/>
          <w:szCs w:val="24"/>
        </w:rPr>
        <w:t xml:space="preserve">relevant </w:t>
      </w:r>
      <w:r w:rsidR="00564044" w:rsidRPr="00DD4BA5">
        <w:rPr>
          <w:rFonts w:ascii="Times New Roman" w:hAnsi="Times New Roman" w:cs="Times New Roman"/>
          <w:sz w:val="24"/>
          <w:szCs w:val="24"/>
        </w:rPr>
        <w:t>muscle groups</w:t>
      </w:r>
      <w:r w:rsidR="003145AE" w:rsidRPr="00DD4BA5">
        <w:rPr>
          <w:rFonts w:ascii="Times New Roman" w:hAnsi="Times New Roman" w:cs="Times New Roman"/>
          <w:sz w:val="24"/>
          <w:szCs w:val="24"/>
        </w:rPr>
        <w:t xml:space="preserve">: </w:t>
      </w:r>
      <w:r w:rsidR="00B73898" w:rsidRPr="00DD4BA5">
        <w:rPr>
          <w:rFonts w:ascii="Times New Roman" w:hAnsi="Times New Roman" w:cs="Times New Roman"/>
          <w:sz w:val="24"/>
          <w:szCs w:val="24"/>
        </w:rPr>
        <w:t xml:space="preserve">even if </w:t>
      </w:r>
      <w:r w:rsidR="003B66D3" w:rsidRPr="00DD4BA5">
        <w:rPr>
          <w:rFonts w:ascii="Times New Roman" w:hAnsi="Times New Roman" w:cs="Times New Roman"/>
          <w:sz w:val="24"/>
          <w:szCs w:val="24"/>
        </w:rPr>
        <w:t>this</w:t>
      </w:r>
      <w:r w:rsidR="00100E80" w:rsidRPr="00DD4BA5">
        <w:rPr>
          <w:rFonts w:ascii="Times New Roman" w:hAnsi="Times New Roman" w:cs="Times New Roman"/>
          <w:sz w:val="24"/>
          <w:szCs w:val="24"/>
        </w:rPr>
        <w:t xml:space="preserve"> description </w:t>
      </w:r>
      <w:r w:rsidR="008767A7" w:rsidRPr="00DD4BA5">
        <w:rPr>
          <w:rFonts w:ascii="Times New Roman" w:hAnsi="Times New Roman" w:cs="Times New Roman"/>
          <w:sz w:val="24"/>
          <w:szCs w:val="24"/>
        </w:rPr>
        <w:t xml:space="preserve">was </w:t>
      </w:r>
      <w:r w:rsidR="00983947" w:rsidRPr="00DD4BA5">
        <w:rPr>
          <w:rFonts w:ascii="Times New Roman" w:hAnsi="Times New Roman" w:cs="Times New Roman"/>
          <w:sz w:val="24"/>
          <w:szCs w:val="24"/>
        </w:rPr>
        <w:t>accurate</w:t>
      </w:r>
      <w:r w:rsidR="00223CBB" w:rsidRPr="00DD4BA5">
        <w:rPr>
          <w:rFonts w:ascii="Times New Roman" w:hAnsi="Times New Roman" w:cs="Times New Roman"/>
          <w:sz w:val="24"/>
          <w:szCs w:val="24"/>
        </w:rPr>
        <w:t xml:space="preserve">, </w:t>
      </w:r>
      <w:r w:rsidR="003B66D3" w:rsidRPr="00DD4BA5">
        <w:rPr>
          <w:rFonts w:ascii="Times New Roman" w:hAnsi="Times New Roman" w:cs="Times New Roman"/>
          <w:sz w:val="24"/>
          <w:szCs w:val="24"/>
        </w:rPr>
        <w:t>complete</w:t>
      </w:r>
      <w:r w:rsidR="00223CBB" w:rsidRPr="00DD4BA5">
        <w:rPr>
          <w:rFonts w:ascii="Times New Roman" w:hAnsi="Times New Roman" w:cs="Times New Roman"/>
          <w:sz w:val="24"/>
          <w:szCs w:val="24"/>
        </w:rPr>
        <w:t>,</w:t>
      </w:r>
      <w:r w:rsidR="00C74356" w:rsidRPr="00DD4BA5">
        <w:rPr>
          <w:rFonts w:ascii="Times New Roman" w:hAnsi="Times New Roman" w:cs="Times New Roman"/>
          <w:sz w:val="24"/>
          <w:szCs w:val="24"/>
        </w:rPr>
        <w:t xml:space="preserve"> </w:t>
      </w:r>
      <w:r w:rsidR="00223CBB" w:rsidRPr="00DD4BA5">
        <w:rPr>
          <w:rFonts w:ascii="Times New Roman" w:hAnsi="Times New Roman" w:cs="Times New Roman"/>
          <w:sz w:val="24"/>
          <w:szCs w:val="24"/>
        </w:rPr>
        <w:t xml:space="preserve">and </w:t>
      </w:r>
      <w:r w:rsidR="00C25AF5" w:rsidRPr="00DD4BA5">
        <w:rPr>
          <w:rFonts w:ascii="Times New Roman" w:hAnsi="Times New Roman" w:cs="Times New Roman"/>
          <w:sz w:val="24"/>
          <w:szCs w:val="24"/>
        </w:rPr>
        <w:t xml:space="preserve">could explain behaviour, </w:t>
      </w:r>
      <w:r w:rsidR="00100E80" w:rsidRPr="00DD4BA5">
        <w:rPr>
          <w:rFonts w:ascii="Times New Roman" w:hAnsi="Times New Roman" w:cs="Times New Roman"/>
          <w:sz w:val="24"/>
          <w:szCs w:val="24"/>
        </w:rPr>
        <w:t xml:space="preserve">it </w:t>
      </w:r>
      <w:r w:rsidR="00390262" w:rsidRPr="00DD4BA5">
        <w:rPr>
          <w:rFonts w:ascii="Times New Roman" w:hAnsi="Times New Roman" w:cs="Times New Roman"/>
          <w:sz w:val="24"/>
          <w:szCs w:val="24"/>
        </w:rPr>
        <w:t xml:space="preserve">would be </w:t>
      </w:r>
      <w:r w:rsidR="00390262" w:rsidRPr="00DD4BA5">
        <w:rPr>
          <w:rFonts w:ascii="Times New Roman" w:hAnsi="Times New Roman" w:cs="Times New Roman"/>
          <w:sz w:val="24"/>
          <w:szCs w:val="24"/>
        </w:rPr>
        <w:lastRenderedPageBreak/>
        <w:t>cumbersome</w:t>
      </w:r>
      <w:r w:rsidR="005E5C25" w:rsidRPr="00DD4BA5">
        <w:rPr>
          <w:rFonts w:ascii="Times New Roman" w:hAnsi="Times New Roman" w:cs="Times New Roman"/>
          <w:sz w:val="24"/>
          <w:szCs w:val="24"/>
        </w:rPr>
        <w:t xml:space="preserve"> compared to </w:t>
      </w:r>
      <w:r w:rsidR="00381814" w:rsidRPr="00DD4BA5">
        <w:rPr>
          <w:rFonts w:ascii="Times New Roman" w:hAnsi="Times New Roman" w:cs="Times New Roman"/>
          <w:sz w:val="24"/>
          <w:szCs w:val="24"/>
        </w:rPr>
        <w:t>r</w:t>
      </w:r>
      <w:r w:rsidR="00EE2B52" w:rsidRPr="00DD4BA5">
        <w:rPr>
          <w:rFonts w:ascii="Times New Roman" w:hAnsi="Times New Roman" w:cs="Times New Roman"/>
          <w:sz w:val="24"/>
          <w:szCs w:val="24"/>
        </w:rPr>
        <w:t xml:space="preserve">eference to </w:t>
      </w:r>
      <w:r w:rsidR="00D518DD" w:rsidRPr="00DD4BA5">
        <w:rPr>
          <w:rFonts w:ascii="Times New Roman" w:hAnsi="Times New Roman" w:cs="Times New Roman"/>
          <w:sz w:val="24"/>
          <w:szCs w:val="24"/>
        </w:rPr>
        <w:t>properties</w:t>
      </w:r>
      <w:r w:rsidRPr="00DD4BA5">
        <w:rPr>
          <w:rFonts w:ascii="Times New Roman" w:hAnsi="Times New Roman" w:cs="Times New Roman"/>
          <w:sz w:val="24"/>
          <w:szCs w:val="24"/>
        </w:rPr>
        <w:t xml:space="preserve"> like </w:t>
      </w:r>
      <w:r w:rsidR="00203BCA" w:rsidRPr="00DD4BA5">
        <w:rPr>
          <w:rFonts w:ascii="Times New Roman" w:hAnsi="Times New Roman" w:cs="Times New Roman"/>
          <w:sz w:val="24"/>
          <w:szCs w:val="24"/>
        </w:rPr>
        <w:t xml:space="preserve">the </w:t>
      </w:r>
      <w:r w:rsidR="00564044" w:rsidRPr="00DD4BA5">
        <w:rPr>
          <w:rFonts w:ascii="Times New Roman" w:hAnsi="Times New Roman" w:cs="Times New Roman"/>
          <w:sz w:val="24"/>
          <w:szCs w:val="24"/>
        </w:rPr>
        <w:t>type of mo</w:t>
      </w:r>
      <w:r w:rsidR="00C74356" w:rsidRPr="00DD4BA5">
        <w:rPr>
          <w:rFonts w:ascii="Times New Roman" w:hAnsi="Times New Roman" w:cs="Times New Roman"/>
          <w:sz w:val="24"/>
          <w:szCs w:val="24"/>
        </w:rPr>
        <w:t>vement (e.g. walking, hopping) or its speed</w:t>
      </w:r>
      <w:r w:rsidR="00564044" w:rsidRPr="00DD4BA5">
        <w:rPr>
          <w:rFonts w:ascii="Times New Roman" w:hAnsi="Times New Roman" w:cs="Times New Roman"/>
          <w:sz w:val="24"/>
          <w:szCs w:val="24"/>
        </w:rPr>
        <w:t xml:space="preserve"> </w:t>
      </w:r>
      <w:r w:rsidR="0036786E" w:rsidRPr="00DD4BA5">
        <w:rPr>
          <w:rFonts w:ascii="Times New Roman" w:hAnsi="Times New Roman" w:cs="Times New Roman"/>
          <w:sz w:val="24"/>
          <w:szCs w:val="24"/>
        </w:rPr>
        <w:t xml:space="preserve">or </w:t>
      </w:r>
      <w:r w:rsidR="00564044" w:rsidRPr="00DD4BA5">
        <w:rPr>
          <w:rFonts w:ascii="Times New Roman" w:hAnsi="Times New Roman" w:cs="Times New Roman"/>
          <w:sz w:val="24"/>
          <w:szCs w:val="24"/>
        </w:rPr>
        <w:t>force</w:t>
      </w:r>
      <w:r w:rsidR="009D4EF2" w:rsidRPr="00DD4BA5">
        <w:rPr>
          <w:rFonts w:ascii="Times New Roman" w:hAnsi="Times New Roman" w:cs="Times New Roman"/>
          <w:sz w:val="24"/>
          <w:szCs w:val="24"/>
        </w:rPr>
        <w:t xml:space="preserve">. Reference </w:t>
      </w:r>
      <w:r w:rsidR="00C220D0" w:rsidRPr="00DD4BA5">
        <w:rPr>
          <w:rFonts w:ascii="Times New Roman" w:hAnsi="Times New Roman" w:cs="Times New Roman"/>
          <w:sz w:val="24"/>
          <w:szCs w:val="24"/>
        </w:rPr>
        <w:t>to the behaviour</w:t>
      </w:r>
      <w:r w:rsidR="009D4EF2" w:rsidRPr="00DD4BA5">
        <w:rPr>
          <w:rFonts w:ascii="Times New Roman" w:hAnsi="Times New Roman" w:cs="Times New Roman"/>
          <w:sz w:val="24"/>
          <w:szCs w:val="24"/>
        </w:rPr>
        <w:t xml:space="preserve"> would also be </w:t>
      </w:r>
      <w:r w:rsidR="00203BCA" w:rsidRPr="00DD4BA5">
        <w:rPr>
          <w:rFonts w:ascii="Times New Roman" w:hAnsi="Times New Roman" w:cs="Times New Roman"/>
          <w:sz w:val="24"/>
          <w:szCs w:val="24"/>
        </w:rPr>
        <w:t xml:space="preserve">more general </w:t>
      </w:r>
      <w:r w:rsidR="00C74356" w:rsidRPr="00DD4BA5">
        <w:rPr>
          <w:rFonts w:ascii="Times New Roman" w:hAnsi="Times New Roman" w:cs="Times New Roman"/>
          <w:sz w:val="24"/>
          <w:szCs w:val="24"/>
        </w:rPr>
        <w:t xml:space="preserve">and </w:t>
      </w:r>
      <w:r w:rsidR="00314FCB" w:rsidRPr="00DD4BA5">
        <w:rPr>
          <w:rFonts w:ascii="Times New Roman" w:hAnsi="Times New Roman" w:cs="Times New Roman"/>
          <w:sz w:val="24"/>
          <w:szCs w:val="24"/>
        </w:rPr>
        <w:t xml:space="preserve">would avoid getting </w:t>
      </w:r>
      <w:r w:rsidR="00C74356" w:rsidRPr="00DD4BA5">
        <w:rPr>
          <w:rFonts w:ascii="Times New Roman" w:hAnsi="Times New Roman" w:cs="Times New Roman"/>
          <w:sz w:val="24"/>
          <w:szCs w:val="24"/>
        </w:rPr>
        <w:t xml:space="preserve">bogged down by variations </w:t>
      </w:r>
      <w:r w:rsidR="00203BCA" w:rsidRPr="00DD4BA5">
        <w:rPr>
          <w:rFonts w:ascii="Times New Roman" w:hAnsi="Times New Roman" w:cs="Times New Roman"/>
          <w:sz w:val="24"/>
          <w:szCs w:val="24"/>
        </w:rPr>
        <w:t>(</w:t>
      </w:r>
      <w:r w:rsidR="00390262" w:rsidRPr="00DD4BA5">
        <w:rPr>
          <w:rFonts w:ascii="Times New Roman" w:hAnsi="Times New Roman" w:cs="Times New Roman"/>
          <w:sz w:val="24"/>
          <w:szCs w:val="24"/>
        </w:rPr>
        <w:t xml:space="preserve">two </w:t>
      </w:r>
      <w:r w:rsidR="00C25AF5" w:rsidRPr="00DD4BA5">
        <w:rPr>
          <w:rFonts w:ascii="Times New Roman" w:hAnsi="Times New Roman" w:cs="Times New Roman"/>
          <w:sz w:val="24"/>
          <w:szCs w:val="24"/>
        </w:rPr>
        <w:t>seemingly</w:t>
      </w:r>
      <w:r w:rsidR="003145AE" w:rsidRPr="00DD4BA5">
        <w:rPr>
          <w:rFonts w:ascii="Times New Roman" w:hAnsi="Times New Roman" w:cs="Times New Roman"/>
          <w:sz w:val="24"/>
          <w:szCs w:val="24"/>
        </w:rPr>
        <w:t xml:space="preserve"> </w:t>
      </w:r>
      <w:r w:rsidRPr="00DD4BA5">
        <w:rPr>
          <w:rFonts w:ascii="Times New Roman" w:hAnsi="Times New Roman" w:cs="Times New Roman"/>
          <w:sz w:val="24"/>
          <w:szCs w:val="24"/>
        </w:rPr>
        <w:t xml:space="preserve">identical </w:t>
      </w:r>
      <w:r w:rsidR="00564044" w:rsidRPr="00DD4BA5">
        <w:rPr>
          <w:rFonts w:ascii="Times New Roman" w:hAnsi="Times New Roman" w:cs="Times New Roman"/>
          <w:sz w:val="24"/>
          <w:szCs w:val="24"/>
        </w:rPr>
        <w:t xml:space="preserve">movements </w:t>
      </w:r>
      <w:r w:rsidR="002F5283" w:rsidRPr="00DD4BA5">
        <w:rPr>
          <w:rFonts w:ascii="Times New Roman" w:hAnsi="Times New Roman" w:cs="Times New Roman"/>
          <w:sz w:val="24"/>
          <w:szCs w:val="24"/>
        </w:rPr>
        <w:t xml:space="preserve">made by two people, or by a single person on different occasions, </w:t>
      </w:r>
      <w:r w:rsidR="003A59A4" w:rsidRPr="00DD4BA5">
        <w:rPr>
          <w:rFonts w:ascii="Times New Roman" w:hAnsi="Times New Roman" w:cs="Times New Roman"/>
          <w:sz w:val="24"/>
          <w:szCs w:val="24"/>
        </w:rPr>
        <w:t xml:space="preserve">are unlikely to </w:t>
      </w:r>
      <w:r w:rsidR="003145AE" w:rsidRPr="00DD4BA5">
        <w:rPr>
          <w:rFonts w:ascii="Times New Roman" w:hAnsi="Times New Roman" w:cs="Times New Roman"/>
          <w:sz w:val="24"/>
          <w:szCs w:val="24"/>
        </w:rPr>
        <w:t xml:space="preserve">use </w:t>
      </w:r>
      <w:r w:rsidR="00390262" w:rsidRPr="00DD4BA5">
        <w:rPr>
          <w:rFonts w:ascii="Times New Roman" w:hAnsi="Times New Roman" w:cs="Times New Roman"/>
          <w:sz w:val="24"/>
          <w:szCs w:val="24"/>
        </w:rPr>
        <w:t xml:space="preserve">exactly the same complement and arrangement of </w:t>
      </w:r>
      <w:r w:rsidR="00564044" w:rsidRPr="00DD4BA5">
        <w:rPr>
          <w:rFonts w:ascii="Times New Roman" w:hAnsi="Times New Roman" w:cs="Times New Roman"/>
          <w:sz w:val="24"/>
          <w:szCs w:val="24"/>
        </w:rPr>
        <w:t>actin and myosin proteins</w:t>
      </w:r>
      <w:r w:rsidR="00D518DD" w:rsidRPr="00DD4BA5">
        <w:rPr>
          <w:rFonts w:ascii="Times New Roman" w:hAnsi="Times New Roman" w:cs="Times New Roman"/>
          <w:sz w:val="24"/>
          <w:szCs w:val="24"/>
        </w:rPr>
        <w:t>)</w:t>
      </w:r>
      <w:r w:rsidR="00203BCA" w:rsidRPr="00DD4BA5">
        <w:rPr>
          <w:rFonts w:ascii="Times New Roman" w:hAnsi="Times New Roman" w:cs="Times New Roman"/>
          <w:sz w:val="24"/>
          <w:szCs w:val="24"/>
        </w:rPr>
        <w:t xml:space="preserve">. </w:t>
      </w:r>
      <w:r w:rsidR="00336B6A" w:rsidRPr="00DD4BA5">
        <w:rPr>
          <w:rFonts w:ascii="Times New Roman" w:hAnsi="Times New Roman" w:cs="Times New Roman"/>
          <w:sz w:val="24"/>
          <w:szCs w:val="24"/>
        </w:rPr>
        <w:t>A</w:t>
      </w:r>
      <w:r w:rsidR="002951EB" w:rsidRPr="00DD4BA5">
        <w:rPr>
          <w:rFonts w:ascii="Times New Roman" w:hAnsi="Times New Roman" w:cs="Times New Roman"/>
          <w:sz w:val="24"/>
          <w:szCs w:val="24"/>
        </w:rPr>
        <w:t>n explanation of</w:t>
      </w:r>
      <w:r w:rsidR="00F0776B" w:rsidRPr="00DD4BA5">
        <w:rPr>
          <w:rFonts w:ascii="Times New Roman" w:hAnsi="Times New Roman" w:cs="Times New Roman"/>
          <w:sz w:val="24"/>
          <w:szCs w:val="24"/>
        </w:rPr>
        <w:t xml:space="preserve"> </w:t>
      </w:r>
      <w:r w:rsidR="005E5C25" w:rsidRPr="00DD4BA5">
        <w:rPr>
          <w:rFonts w:ascii="Times New Roman" w:hAnsi="Times New Roman" w:cs="Times New Roman"/>
          <w:sz w:val="24"/>
          <w:szCs w:val="24"/>
        </w:rPr>
        <w:t xml:space="preserve">cognition or behaviour </w:t>
      </w:r>
      <w:r w:rsidR="00F72286" w:rsidRPr="00DD4BA5">
        <w:rPr>
          <w:rFonts w:ascii="Times New Roman" w:hAnsi="Times New Roman" w:cs="Times New Roman"/>
          <w:sz w:val="24"/>
          <w:szCs w:val="24"/>
        </w:rPr>
        <w:t xml:space="preserve">solely </w:t>
      </w:r>
      <w:r w:rsidR="001F5ADB" w:rsidRPr="00DD4BA5">
        <w:rPr>
          <w:rFonts w:ascii="Times New Roman" w:hAnsi="Times New Roman" w:cs="Times New Roman"/>
          <w:sz w:val="24"/>
          <w:szCs w:val="24"/>
        </w:rPr>
        <w:t>i</w:t>
      </w:r>
      <w:r w:rsidR="00F0776B" w:rsidRPr="00DD4BA5">
        <w:rPr>
          <w:rFonts w:ascii="Times New Roman" w:hAnsi="Times New Roman" w:cs="Times New Roman"/>
          <w:sz w:val="24"/>
          <w:szCs w:val="24"/>
        </w:rPr>
        <w:t xml:space="preserve">n </w:t>
      </w:r>
      <w:r w:rsidR="005E5C25" w:rsidRPr="00DD4BA5">
        <w:rPr>
          <w:rFonts w:ascii="Times New Roman" w:hAnsi="Times New Roman" w:cs="Times New Roman"/>
          <w:sz w:val="24"/>
          <w:szCs w:val="24"/>
        </w:rPr>
        <w:t xml:space="preserve">cellular and </w:t>
      </w:r>
      <w:r w:rsidR="00F0776B" w:rsidRPr="00DD4BA5">
        <w:rPr>
          <w:rFonts w:ascii="Times New Roman" w:hAnsi="Times New Roman" w:cs="Times New Roman"/>
          <w:sz w:val="24"/>
          <w:szCs w:val="24"/>
        </w:rPr>
        <w:t xml:space="preserve">molecular </w:t>
      </w:r>
      <w:r w:rsidR="00564044" w:rsidRPr="00DD4BA5">
        <w:rPr>
          <w:rFonts w:ascii="Times New Roman" w:hAnsi="Times New Roman" w:cs="Times New Roman"/>
          <w:sz w:val="24"/>
          <w:szCs w:val="24"/>
        </w:rPr>
        <w:t xml:space="preserve">terms </w:t>
      </w:r>
      <w:r w:rsidR="003E238F" w:rsidRPr="00DD4BA5">
        <w:rPr>
          <w:rFonts w:ascii="Times New Roman" w:hAnsi="Times New Roman" w:cs="Times New Roman"/>
          <w:sz w:val="24"/>
          <w:szCs w:val="24"/>
        </w:rPr>
        <w:t xml:space="preserve">would </w:t>
      </w:r>
      <w:r w:rsidR="00336B6A" w:rsidRPr="00DD4BA5">
        <w:rPr>
          <w:rFonts w:ascii="Times New Roman" w:hAnsi="Times New Roman" w:cs="Times New Roman"/>
          <w:sz w:val="24"/>
          <w:szCs w:val="24"/>
        </w:rPr>
        <w:t xml:space="preserve">thus </w:t>
      </w:r>
      <w:r w:rsidR="003E238F" w:rsidRPr="00DD4BA5">
        <w:rPr>
          <w:rFonts w:ascii="Times New Roman" w:hAnsi="Times New Roman" w:cs="Times New Roman"/>
          <w:sz w:val="24"/>
          <w:szCs w:val="24"/>
        </w:rPr>
        <w:t>be cumbersome and</w:t>
      </w:r>
      <w:r w:rsidR="00D518DD" w:rsidRPr="00DD4BA5">
        <w:rPr>
          <w:rFonts w:ascii="Times New Roman" w:hAnsi="Times New Roman" w:cs="Times New Roman"/>
          <w:sz w:val="24"/>
          <w:szCs w:val="24"/>
        </w:rPr>
        <w:t xml:space="preserve"> </w:t>
      </w:r>
      <w:r w:rsidR="00316875" w:rsidRPr="00DD4BA5">
        <w:rPr>
          <w:rFonts w:ascii="Times New Roman" w:hAnsi="Times New Roman" w:cs="Times New Roman"/>
          <w:sz w:val="24"/>
          <w:szCs w:val="24"/>
        </w:rPr>
        <w:t xml:space="preserve">complicated </w:t>
      </w:r>
      <w:r w:rsidR="00D518DD" w:rsidRPr="00DD4BA5">
        <w:rPr>
          <w:rFonts w:ascii="Times New Roman" w:hAnsi="Times New Roman" w:cs="Times New Roman"/>
          <w:sz w:val="24"/>
          <w:szCs w:val="24"/>
        </w:rPr>
        <w:t>by variability</w:t>
      </w:r>
      <w:r w:rsidR="00BB01ED" w:rsidRPr="00DD4BA5">
        <w:rPr>
          <w:rFonts w:ascii="Times New Roman" w:hAnsi="Times New Roman" w:cs="Times New Roman"/>
          <w:sz w:val="24"/>
          <w:szCs w:val="24"/>
        </w:rPr>
        <w:t xml:space="preserve">. </w:t>
      </w:r>
    </w:p>
    <w:p w:rsidR="00F72286" w:rsidRPr="00DD4BA5" w:rsidRDefault="00F72286" w:rsidP="009225D9">
      <w:pPr>
        <w:pStyle w:val="NormalWeb"/>
        <w:shd w:val="clear" w:color="auto" w:fill="FFFFFF"/>
        <w:spacing w:before="0" w:beforeAutospacing="0" w:after="150" w:afterAutospacing="0" w:line="480" w:lineRule="auto"/>
        <w:rPr>
          <w:i/>
          <w:color w:val="1A1A1A"/>
        </w:rPr>
      </w:pPr>
    </w:p>
    <w:p w:rsidR="009225D9" w:rsidRPr="00DD4BA5" w:rsidRDefault="009225D9" w:rsidP="009225D9">
      <w:pPr>
        <w:pStyle w:val="NormalWeb"/>
        <w:shd w:val="clear" w:color="auto" w:fill="FFFFFF"/>
        <w:spacing w:before="0" w:beforeAutospacing="0" w:after="150" w:afterAutospacing="0" w:line="480" w:lineRule="auto"/>
        <w:rPr>
          <w:i/>
          <w:color w:val="1A1A1A"/>
        </w:rPr>
      </w:pPr>
      <w:r w:rsidRPr="00DD4BA5">
        <w:rPr>
          <w:i/>
          <w:color w:val="1A1A1A"/>
        </w:rPr>
        <w:t>Metascientific approach</w:t>
      </w:r>
    </w:p>
    <w:p w:rsidR="00564044" w:rsidRPr="00DD4BA5" w:rsidRDefault="00F75A59" w:rsidP="00181620">
      <w:pPr>
        <w:pStyle w:val="NormalWeb"/>
        <w:shd w:val="clear" w:color="auto" w:fill="FFFFFF"/>
        <w:spacing w:before="0" w:beforeAutospacing="0" w:after="150" w:afterAutospacing="0" w:line="480" w:lineRule="auto"/>
        <w:ind w:firstLine="720"/>
        <w:rPr>
          <w:color w:val="1A1A1A"/>
        </w:rPr>
      </w:pPr>
      <w:r w:rsidRPr="00DD4BA5">
        <w:rPr>
          <w:color w:val="1A1A1A"/>
        </w:rPr>
        <w:t xml:space="preserve">To avoid </w:t>
      </w:r>
      <w:r w:rsidR="00015A72" w:rsidRPr="00DD4BA5">
        <w:t>fruitless discussion</w:t>
      </w:r>
      <w:r w:rsidR="00015A72" w:rsidRPr="00DD4BA5">
        <w:rPr>
          <w:color w:val="1A1A1A"/>
        </w:rPr>
        <w:t xml:space="preserve"> in </w:t>
      </w:r>
      <w:r w:rsidR="00A52A20" w:rsidRPr="00DD4BA5">
        <w:rPr>
          <w:color w:val="1A1A1A"/>
        </w:rPr>
        <w:t xml:space="preserve">philosophical accounts of reductionism, </w:t>
      </w:r>
      <w:proofErr w:type="spellStart"/>
      <w:r w:rsidR="00634023" w:rsidRPr="00DD4BA5">
        <w:rPr>
          <w:color w:val="1A1A1A"/>
        </w:rPr>
        <w:t>Bickle</w:t>
      </w:r>
      <w:proofErr w:type="spellEnd"/>
      <w:r w:rsidR="00634023" w:rsidRPr="00DD4BA5">
        <w:rPr>
          <w:color w:val="1A1A1A"/>
        </w:rPr>
        <w:t xml:space="preserve"> </w:t>
      </w:r>
      <w:r w:rsidR="00BD4CDD" w:rsidRPr="00DD4BA5">
        <w:rPr>
          <w:color w:val="1A1A1A"/>
        </w:rPr>
        <w:t xml:space="preserve">(2008) </w:t>
      </w:r>
      <w:r w:rsidR="00682C26" w:rsidRPr="00DD4BA5">
        <w:rPr>
          <w:color w:val="1A1A1A"/>
        </w:rPr>
        <w:t>suggested</w:t>
      </w:r>
      <w:r w:rsidR="00634023" w:rsidRPr="00DD4BA5">
        <w:rPr>
          <w:color w:val="1A1A1A"/>
        </w:rPr>
        <w:t xml:space="preserve"> </w:t>
      </w:r>
      <w:r w:rsidR="00195E2C" w:rsidRPr="00DD4BA5">
        <w:rPr>
          <w:color w:val="1A1A1A"/>
        </w:rPr>
        <w:t xml:space="preserve">that </w:t>
      </w:r>
      <w:r w:rsidR="00465C61" w:rsidRPr="00DD4BA5">
        <w:rPr>
          <w:color w:val="1A1A1A"/>
        </w:rPr>
        <w:t xml:space="preserve">the </w:t>
      </w:r>
      <w:r w:rsidR="001C5EBA" w:rsidRPr="00DD4BA5">
        <w:rPr>
          <w:color w:val="1A1A1A"/>
        </w:rPr>
        <w:t xml:space="preserve">focus </w:t>
      </w:r>
      <w:r w:rsidR="00465C61" w:rsidRPr="00DD4BA5">
        <w:rPr>
          <w:color w:val="1A1A1A"/>
        </w:rPr>
        <w:t xml:space="preserve">should be </w:t>
      </w:r>
      <w:r w:rsidR="001C5EBA" w:rsidRPr="00DD4BA5">
        <w:rPr>
          <w:color w:val="1A1A1A"/>
        </w:rPr>
        <w:t xml:space="preserve">on </w:t>
      </w:r>
      <w:r w:rsidR="00634023" w:rsidRPr="00DD4BA5">
        <w:rPr>
          <w:color w:val="1A1A1A"/>
        </w:rPr>
        <w:t>what scientists consider to be reductions, a metascientific approach</w:t>
      </w:r>
      <w:r w:rsidR="00FA5ECB" w:rsidRPr="00DD4BA5">
        <w:rPr>
          <w:color w:val="1A1A1A"/>
        </w:rPr>
        <w:t>. This</w:t>
      </w:r>
      <w:r w:rsidR="00181620" w:rsidRPr="00DD4BA5">
        <w:rPr>
          <w:color w:val="1A1A1A"/>
        </w:rPr>
        <w:t xml:space="preserve"> approach offers a</w:t>
      </w:r>
      <w:r w:rsidR="00FA5ECB" w:rsidRPr="00DD4BA5">
        <w:rPr>
          <w:color w:val="1A1A1A"/>
        </w:rPr>
        <w:t xml:space="preserve"> </w:t>
      </w:r>
      <w:r w:rsidR="00E27E59" w:rsidRPr="00DD4BA5">
        <w:rPr>
          <w:color w:val="2A2A2A"/>
          <w:shd w:val="clear" w:color="auto" w:fill="FFFFFF"/>
        </w:rPr>
        <w:t>link</w:t>
      </w:r>
      <w:r w:rsidR="00181620" w:rsidRPr="00DD4BA5">
        <w:rPr>
          <w:color w:val="2A2A2A"/>
          <w:shd w:val="clear" w:color="auto" w:fill="FFFFFF"/>
        </w:rPr>
        <w:t xml:space="preserve"> between</w:t>
      </w:r>
      <w:r w:rsidR="00E27E59" w:rsidRPr="00DD4BA5">
        <w:rPr>
          <w:color w:val="2A2A2A"/>
          <w:shd w:val="clear" w:color="auto" w:fill="FFFFFF"/>
        </w:rPr>
        <w:t xml:space="preserve"> philosophy and neuroscience</w:t>
      </w:r>
      <w:r w:rsidR="00E27E59" w:rsidRPr="00DD4BA5">
        <w:rPr>
          <w:bCs/>
          <w:color w:val="333333"/>
          <w:shd w:val="clear" w:color="auto" w:fill="FFFFFF"/>
        </w:rPr>
        <w:t xml:space="preserve"> as debate is informed by scientific data and </w:t>
      </w:r>
      <w:r w:rsidR="002951EB" w:rsidRPr="00DD4BA5">
        <w:rPr>
          <w:bCs/>
          <w:color w:val="333333"/>
          <w:shd w:val="clear" w:color="auto" w:fill="FFFFFF"/>
        </w:rPr>
        <w:t>methods</w:t>
      </w:r>
      <w:r w:rsidR="00E27E59" w:rsidRPr="00DD4BA5">
        <w:rPr>
          <w:bCs/>
          <w:color w:val="333333"/>
          <w:shd w:val="clear" w:color="auto" w:fill="FFFFFF"/>
        </w:rPr>
        <w:t xml:space="preserve">. </w:t>
      </w:r>
      <w:proofErr w:type="spellStart"/>
      <w:r w:rsidR="00E27E59" w:rsidRPr="00DD4BA5">
        <w:rPr>
          <w:color w:val="2A2A2A"/>
          <w:shd w:val="clear" w:color="auto" w:fill="FFFFFF"/>
        </w:rPr>
        <w:t>Bickle</w:t>
      </w:r>
      <w:proofErr w:type="spellEnd"/>
      <w:r w:rsidR="00E27E59" w:rsidRPr="00DD4BA5">
        <w:rPr>
          <w:color w:val="2A2A2A"/>
          <w:shd w:val="clear" w:color="auto" w:fill="FFFFFF"/>
        </w:rPr>
        <w:t xml:space="preserve"> </w:t>
      </w:r>
      <w:r w:rsidR="00633D64" w:rsidRPr="00DD4BA5">
        <w:rPr>
          <w:color w:val="2A2A2A"/>
          <w:shd w:val="clear" w:color="auto" w:fill="FFFFFF"/>
        </w:rPr>
        <w:t>focus</w:t>
      </w:r>
      <w:r w:rsidR="001C5EBA" w:rsidRPr="00DD4BA5">
        <w:rPr>
          <w:color w:val="2A2A2A"/>
          <w:shd w:val="clear" w:color="auto" w:fill="FFFFFF"/>
        </w:rPr>
        <w:t>es</w:t>
      </w:r>
      <w:r w:rsidR="00633D64" w:rsidRPr="00DD4BA5">
        <w:rPr>
          <w:color w:val="2A2A2A"/>
          <w:shd w:val="clear" w:color="auto" w:fill="FFFFFF"/>
        </w:rPr>
        <w:t xml:space="preserve"> </w:t>
      </w:r>
      <w:r w:rsidR="0075085F" w:rsidRPr="00DD4BA5">
        <w:rPr>
          <w:color w:val="2A2A2A"/>
          <w:shd w:val="clear" w:color="auto" w:fill="FFFFFF"/>
        </w:rPr>
        <w:t xml:space="preserve">on </w:t>
      </w:r>
      <w:r w:rsidR="001C5EBA" w:rsidRPr="00DD4BA5">
        <w:rPr>
          <w:color w:val="2A2A2A"/>
          <w:shd w:val="clear" w:color="auto" w:fill="FFFFFF"/>
        </w:rPr>
        <w:t xml:space="preserve">molecular and cellular </w:t>
      </w:r>
      <w:r w:rsidR="00B64C40" w:rsidRPr="00DD4BA5">
        <w:rPr>
          <w:color w:val="2A2A2A"/>
          <w:shd w:val="clear" w:color="auto" w:fill="FFFFFF"/>
        </w:rPr>
        <w:t>cognition</w:t>
      </w:r>
      <w:r w:rsidR="005A17C0" w:rsidRPr="00DD4BA5">
        <w:rPr>
          <w:color w:val="2A2A2A"/>
          <w:shd w:val="clear" w:color="auto" w:fill="FFFFFF"/>
        </w:rPr>
        <w:t xml:space="preserve">, especially </w:t>
      </w:r>
      <w:r w:rsidR="00633D64" w:rsidRPr="00DD4BA5">
        <w:rPr>
          <w:color w:val="2A2A2A"/>
          <w:shd w:val="clear" w:color="auto" w:fill="FFFFFF"/>
        </w:rPr>
        <w:t>memory</w:t>
      </w:r>
      <w:r w:rsidR="00900C77" w:rsidRPr="00DD4BA5">
        <w:rPr>
          <w:color w:val="2A2A2A"/>
          <w:shd w:val="clear" w:color="auto" w:fill="FFFFFF"/>
        </w:rPr>
        <w:t xml:space="preserve">. </w:t>
      </w:r>
      <w:r w:rsidR="00D30AC7" w:rsidRPr="00DD4BA5">
        <w:rPr>
          <w:color w:val="2A2A2A"/>
          <w:shd w:val="clear" w:color="auto" w:fill="FFFFFF"/>
        </w:rPr>
        <w:t>The</w:t>
      </w:r>
      <w:r w:rsidR="0069462A" w:rsidRPr="00DD4BA5">
        <w:rPr>
          <w:color w:val="2A2A2A"/>
          <w:shd w:val="clear" w:color="auto" w:fill="FFFFFF"/>
        </w:rPr>
        <w:t xml:space="preserve"> literature</w:t>
      </w:r>
      <w:r w:rsidR="00D30AC7" w:rsidRPr="00DD4BA5">
        <w:rPr>
          <w:color w:val="2A2A2A"/>
          <w:shd w:val="clear" w:color="auto" w:fill="FFFFFF"/>
        </w:rPr>
        <w:t xml:space="preserve"> is vast, and </w:t>
      </w:r>
      <w:proofErr w:type="spellStart"/>
      <w:r w:rsidR="00FF0091" w:rsidRPr="00DD4BA5">
        <w:rPr>
          <w:color w:val="2A2A2A"/>
          <w:shd w:val="clear" w:color="auto" w:fill="FFFFFF"/>
        </w:rPr>
        <w:t>Bickle</w:t>
      </w:r>
      <w:proofErr w:type="spellEnd"/>
      <w:r w:rsidR="00FF0091" w:rsidRPr="00DD4BA5">
        <w:rPr>
          <w:color w:val="2A2A2A"/>
          <w:shd w:val="clear" w:color="auto" w:fill="FFFFFF"/>
        </w:rPr>
        <w:t xml:space="preserve"> (2008</w:t>
      </w:r>
      <w:r w:rsidR="008F0D25" w:rsidRPr="00DD4BA5">
        <w:rPr>
          <w:color w:val="2A2A2A"/>
          <w:shd w:val="clear" w:color="auto" w:fill="FFFFFF"/>
        </w:rPr>
        <w:t>, page 34</w:t>
      </w:r>
      <w:r w:rsidR="00E3552E" w:rsidRPr="00DD4BA5">
        <w:rPr>
          <w:color w:val="2A2A2A"/>
          <w:shd w:val="clear" w:color="auto" w:fill="FFFFFF"/>
        </w:rPr>
        <w:t xml:space="preserve">) says </w:t>
      </w:r>
      <w:r w:rsidR="00B20019" w:rsidRPr="00DD4BA5">
        <w:rPr>
          <w:color w:val="2A2A2A"/>
          <w:shd w:val="clear" w:color="auto" w:fill="FFFFFF"/>
        </w:rPr>
        <w:t xml:space="preserve">that </w:t>
      </w:r>
      <w:r w:rsidR="0069462A" w:rsidRPr="00DD4BA5">
        <w:rPr>
          <w:color w:val="2A2A2A"/>
          <w:shd w:val="clear" w:color="auto" w:fill="FFFFFF"/>
        </w:rPr>
        <w:t xml:space="preserve">to select studies </w:t>
      </w:r>
      <w:r w:rsidR="00CC74A7" w:rsidRPr="00DD4BA5">
        <w:rPr>
          <w:color w:val="2A2A2A"/>
          <w:shd w:val="clear" w:color="auto" w:fill="FFFFFF"/>
        </w:rPr>
        <w:t xml:space="preserve">for </w:t>
      </w:r>
      <w:r w:rsidR="005A17C0" w:rsidRPr="00DD4BA5">
        <w:rPr>
          <w:color w:val="2A2A2A"/>
          <w:shd w:val="clear" w:color="auto" w:fill="FFFFFF"/>
        </w:rPr>
        <w:t>metascientific analyse</w:t>
      </w:r>
      <w:r w:rsidR="00CC74A7" w:rsidRPr="00DD4BA5">
        <w:rPr>
          <w:color w:val="2A2A2A"/>
          <w:shd w:val="clear" w:color="auto" w:fill="FFFFFF"/>
        </w:rPr>
        <w:t xml:space="preserve">s </w:t>
      </w:r>
      <w:r w:rsidR="00E3552E" w:rsidRPr="00DD4BA5">
        <w:rPr>
          <w:color w:val="2A2A2A"/>
          <w:shd w:val="clear" w:color="auto" w:fill="FFFFFF"/>
        </w:rPr>
        <w:t>we should take “</w:t>
      </w:r>
      <w:r w:rsidR="009E4130" w:rsidRPr="00DD4BA5">
        <w:t>examples dictated by the field’s most prominent researchers.</w:t>
      </w:r>
      <w:r w:rsidR="002120D4" w:rsidRPr="00DD4BA5">
        <w:t xml:space="preserve">... </w:t>
      </w:r>
      <w:r w:rsidR="009E4130" w:rsidRPr="00DD4BA5">
        <w:t>publication in the most respected journals</w:t>
      </w:r>
      <w:r w:rsidR="002120D4" w:rsidRPr="00DD4BA5">
        <w:t>...</w:t>
      </w:r>
      <w:r w:rsidR="009E4130" w:rsidRPr="00DD4BA5">
        <w:t xml:space="preserve"> and the like</w:t>
      </w:r>
      <w:r w:rsidR="00E3552E" w:rsidRPr="00DD4BA5">
        <w:rPr>
          <w:color w:val="2A2A2A"/>
          <w:shd w:val="clear" w:color="auto" w:fill="FFFFFF"/>
        </w:rPr>
        <w:t>”</w:t>
      </w:r>
      <w:r w:rsidR="00E039BB" w:rsidRPr="00DD4BA5">
        <w:rPr>
          <w:color w:val="2A2A2A"/>
          <w:shd w:val="clear" w:color="auto" w:fill="FFFFFF"/>
        </w:rPr>
        <w:t>)</w:t>
      </w:r>
      <w:r w:rsidR="00FF0091" w:rsidRPr="00DD4BA5">
        <w:rPr>
          <w:color w:val="2A2A2A"/>
          <w:shd w:val="clear" w:color="auto" w:fill="FFFFFF"/>
        </w:rPr>
        <w:t>.</w:t>
      </w:r>
      <w:r w:rsidR="00E3552E" w:rsidRPr="00DD4BA5">
        <w:rPr>
          <w:color w:val="2A2A2A"/>
          <w:shd w:val="clear" w:color="auto" w:fill="FFFFFF"/>
        </w:rPr>
        <w:t xml:space="preserve"> </w:t>
      </w:r>
      <w:r w:rsidR="00623D3A" w:rsidRPr="00DD4BA5">
        <w:rPr>
          <w:shd w:val="clear" w:color="auto" w:fill="FFFFFF"/>
        </w:rPr>
        <w:t xml:space="preserve">However, </w:t>
      </w:r>
      <w:r w:rsidR="00FA5ECB" w:rsidRPr="00DD4BA5">
        <w:rPr>
          <w:shd w:val="clear" w:color="auto" w:fill="FFFFFF"/>
        </w:rPr>
        <w:t xml:space="preserve">while it is impossible to consider all the evidence, </w:t>
      </w:r>
      <w:r w:rsidR="00623D3A" w:rsidRPr="00DD4BA5">
        <w:rPr>
          <w:shd w:val="clear" w:color="auto" w:fill="FFFFFF"/>
        </w:rPr>
        <w:t>t</w:t>
      </w:r>
      <w:r w:rsidR="00E039BB" w:rsidRPr="00DD4BA5">
        <w:rPr>
          <w:shd w:val="clear" w:color="auto" w:fill="FFFFFF"/>
        </w:rPr>
        <w:t xml:space="preserve">hese measures </w:t>
      </w:r>
      <w:r w:rsidR="00623D3A" w:rsidRPr="00DD4BA5">
        <w:rPr>
          <w:shd w:val="clear" w:color="auto" w:fill="FFFFFF"/>
        </w:rPr>
        <w:t xml:space="preserve">have </w:t>
      </w:r>
      <w:r w:rsidR="00E45943" w:rsidRPr="00DD4BA5">
        <w:rPr>
          <w:shd w:val="clear" w:color="auto" w:fill="FFFFFF"/>
        </w:rPr>
        <w:t>limit</w:t>
      </w:r>
      <w:r w:rsidR="003B61C3" w:rsidRPr="00DD4BA5">
        <w:rPr>
          <w:shd w:val="clear" w:color="auto" w:fill="FFFFFF"/>
        </w:rPr>
        <w:t>s</w:t>
      </w:r>
      <w:r w:rsidR="008719F3" w:rsidRPr="00DD4BA5">
        <w:rPr>
          <w:shd w:val="clear" w:color="auto" w:fill="FFFFFF"/>
        </w:rPr>
        <w:t xml:space="preserve"> </w:t>
      </w:r>
      <w:r w:rsidR="00D144D9" w:rsidRPr="00DD4BA5">
        <w:rPr>
          <w:shd w:val="clear" w:color="auto" w:fill="FFFFFF"/>
        </w:rPr>
        <w:t>for</w:t>
      </w:r>
      <w:r w:rsidR="008719F3" w:rsidRPr="00DD4BA5">
        <w:rPr>
          <w:shd w:val="clear" w:color="auto" w:fill="FFFFFF"/>
        </w:rPr>
        <w:t xml:space="preserve"> assessing science</w:t>
      </w:r>
      <w:r w:rsidR="00D82050" w:rsidRPr="00DD4BA5">
        <w:rPr>
          <w:shd w:val="clear" w:color="auto" w:fill="FFFFFF"/>
        </w:rPr>
        <w:t xml:space="preserve">. </w:t>
      </w:r>
      <w:r w:rsidR="00E3552E" w:rsidRPr="00DD4BA5">
        <w:rPr>
          <w:shd w:val="clear" w:color="auto" w:fill="FFFFFF"/>
        </w:rPr>
        <w:t xml:space="preserve">Consider </w:t>
      </w:r>
      <w:r w:rsidR="001C5EBA" w:rsidRPr="00DD4BA5">
        <w:rPr>
          <w:shd w:val="clear" w:color="auto" w:fill="FFFFFF"/>
        </w:rPr>
        <w:t>impact factor</w:t>
      </w:r>
      <w:r w:rsidR="005A17C0" w:rsidRPr="00DD4BA5">
        <w:rPr>
          <w:shd w:val="clear" w:color="auto" w:fill="FFFFFF"/>
        </w:rPr>
        <w:t>s</w:t>
      </w:r>
      <w:r w:rsidR="009E6387" w:rsidRPr="00DD4BA5">
        <w:rPr>
          <w:shd w:val="clear" w:color="auto" w:fill="FFFFFF"/>
        </w:rPr>
        <w:t xml:space="preserve">, </w:t>
      </w:r>
      <w:r w:rsidR="00C40910" w:rsidRPr="00DD4BA5">
        <w:rPr>
          <w:shd w:val="clear" w:color="auto" w:fill="FFFFFF"/>
        </w:rPr>
        <w:t xml:space="preserve">which are </w:t>
      </w:r>
      <w:r w:rsidR="009E6387" w:rsidRPr="00DD4BA5">
        <w:rPr>
          <w:shd w:val="clear" w:color="auto" w:fill="FFFFFF"/>
        </w:rPr>
        <w:t xml:space="preserve">typically used </w:t>
      </w:r>
      <w:r w:rsidR="00E45943" w:rsidRPr="00DD4BA5">
        <w:rPr>
          <w:shd w:val="clear" w:color="auto" w:fill="FFFFFF"/>
        </w:rPr>
        <w:t xml:space="preserve">to </w:t>
      </w:r>
      <w:r w:rsidR="009E6387" w:rsidRPr="00DD4BA5">
        <w:rPr>
          <w:shd w:val="clear" w:color="auto" w:fill="FFFFFF"/>
        </w:rPr>
        <w:t>measure a journal’s importance</w:t>
      </w:r>
      <w:r w:rsidR="002E7E13" w:rsidRPr="00DD4BA5">
        <w:rPr>
          <w:shd w:val="clear" w:color="auto" w:fill="FFFFFF"/>
        </w:rPr>
        <w:t>. T</w:t>
      </w:r>
      <w:r w:rsidR="00E3552E" w:rsidRPr="00DD4BA5">
        <w:rPr>
          <w:color w:val="222222"/>
          <w:shd w:val="clear" w:color="auto" w:fill="FFFFFF"/>
        </w:rPr>
        <w:t xml:space="preserve">he </w:t>
      </w:r>
      <w:r w:rsidR="00E3552E" w:rsidRPr="00DD4BA5">
        <w:rPr>
          <w:color w:val="212121"/>
          <w:shd w:val="clear" w:color="auto" w:fill="FFFFFF"/>
        </w:rPr>
        <w:t>San Francisco Declaration on Research Assessment states</w:t>
      </w:r>
      <w:r w:rsidR="00E3552E" w:rsidRPr="00DD4BA5">
        <w:rPr>
          <w:color w:val="222222"/>
          <w:shd w:val="clear" w:color="auto" w:fill="FFFFFF"/>
        </w:rPr>
        <w:t xml:space="preserve"> </w:t>
      </w:r>
      <w:r w:rsidR="00682C26" w:rsidRPr="00DD4BA5">
        <w:rPr>
          <w:color w:val="222222"/>
          <w:shd w:val="clear" w:color="auto" w:fill="FFFFFF"/>
        </w:rPr>
        <w:t>that the impact factor</w:t>
      </w:r>
      <w:r w:rsidR="00F06E3C" w:rsidRPr="00DD4BA5">
        <w:rPr>
          <w:color w:val="222222"/>
          <w:shd w:val="clear" w:color="auto" w:fill="FFFFFF"/>
        </w:rPr>
        <w:t xml:space="preserve"> </w:t>
      </w:r>
      <w:r w:rsidR="002B798E" w:rsidRPr="00DD4BA5">
        <w:rPr>
          <w:color w:val="222222"/>
          <w:shd w:val="clear" w:color="auto" w:fill="FFFFFF"/>
        </w:rPr>
        <w:t xml:space="preserve">was </w:t>
      </w:r>
      <w:r w:rsidR="00E3552E" w:rsidRPr="00DD4BA5">
        <w:rPr>
          <w:color w:val="222222"/>
          <w:shd w:val="clear" w:color="auto" w:fill="FFFFFF"/>
        </w:rPr>
        <w:t>“</w:t>
      </w:r>
      <w:r w:rsidR="00E3552E" w:rsidRPr="00DD4BA5">
        <w:rPr>
          <w:color w:val="212121"/>
          <w:shd w:val="clear" w:color="auto" w:fill="FFFFFF"/>
        </w:rPr>
        <w:t>created as a tool to help librarians identify journals to purchase, not as a measure of the scientific quality of research.... the Journal Impact Factor has a number of well-documented deficiencies as a tool for research assessment” (</w:t>
      </w:r>
      <w:hyperlink r:id="rId7" w:history="1">
        <w:r w:rsidR="00E3552E" w:rsidRPr="00DD4BA5">
          <w:rPr>
            <w:rStyle w:val="Hyperlink"/>
            <w:shd w:val="clear" w:color="auto" w:fill="FFFFFF"/>
          </w:rPr>
          <w:t>https://sfdora.org/</w:t>
        </w:r>
      </w:hyperlink>
      <w:r w:rsidR="00E3552E" w:rsidRPr="00DD4BA5">
        <w:rPr>
          <w:color w:val="212121"/>
          <w:shd w:val="clear" w:color="auto" w:fill="FFFFFF"/>
        </w:rPr>
        <w:t>)</w:t>
      </w:r>
      <w:r w:rsidR="00E3552E" w:rsidRPr="00DD4BA5">
        <w:rPr>
          <w:shd w:val="clear" w:color="auto" w:fill="FFFFFF"/>
        </w:rPr>
        <w:t>.</w:t>
      </w:r>
      <w:r w:rsidR="001C5EBA" w:rsidRPr="00DD4BA5">
        <w:rPr>
          <w:color w:val="2A2A2A"/>
          <w:shd w:val="clear" w:color="auto" w:fill="FFFFFF"/>
        </w:rPr>
        <w:t xml:space="preserve"> </w:t>
      </w:r>
      <w:r w:rsidR="002E7E13" w:rsidRPr="00DD4BA5">
        <w:rPr>
          <w:color w:val="2A2A2A"/>
          <w:shd w:val="clear" w:color="auto" w:fill="FFFFFF"/>
        </w:rPr>
        <w:t xml:space="preserve">The </w:t>
      </w:r>
      <w:r w:rsidR="00C86DA8" w:rsidRPr="00DD4BA5">
        <w:rPr>
          <w:color w:val="3E3D40"/>
          <w:shd w:val="clear" w:color="auto" w:fill="FFFFFF"/>
        </w:rPr>
        <w:t xml:space="preserve">quality or reliability of science </w:t>
      </w:r>
      <w:r w:rsidR="001340DC" w:rsidRPr="00DD4BA5">
        <w:rPr>
          <w:color w:val="3E3D40"/>
          <w:shd w:val="clear" w:color="auto" w:fill="FFFFFF"/>
        </w:rPr>
        <w:t xml:space="preserve">also </w:t>
      </w:r>
      <w:r w:rsidR="00C86DA8" w:rsidRPr="00DD4BA5">
        <w:rPr>
          <w:color w:val="3E3D40"/>
          <w:shd w:val="clear" w:color="auto" w:fill="FFFFFF"/>
        </w:rPr>
        <w:t xml:space="preserve">does not increase with increasing prestige of a journal, </w:t>
      </w:r>
      <w:r w:rsidR="00D144D9" w:rsidRPr="00DD4BA5">
        <w:rPr>
          <w:color w:val="3E3D40"/>
          <w:shd w:val="clear" w:color="auto" w:fill="FFFFFF"/>
        </w:rPr>
        <w:t xml:space="preserve">but </w:t>
      </w:r>
      <w:r w:rsidR="00C86DA8" w:rsidRPr="00DD4BA5">
        <w:rPr>
          <w:color w:val="3E3D40"/>
          <w:shd w:val="clear" w:color="auto" w:fill="FFFFFF"/>
        </w:rPr>
        <w:t xml:space="preserve">may </w:t>
      </w:r>
      <w:r w:rsidR="00B17A61" w:rsidRPr="00DD4BA5">
        <w:rPr>
          <w:color w:val="3E3D40"/>
          <w:shd w:val="clear" w:color="auto" w:fill="FFFFFF"/>
        </w:rPr>
        <w:t xml:space="preserve">actually </w:t>
      </w:r>
      <w:r w:rsidR="00C86DA8" w:rsidRPr="00DD4BA5">
        <w:rPr>
          <w:color w:val="3E3D40"/>
          <w:shd w:val="clear" w:color="auto" w:fill="FFFFFF"/>
        </w:rPr>
        <w:t xml:space="preserve">decrease </w:t>
      </w:r>
      <w:r w:rsidR="00A61E4F" w:rsidRPr="00DD4BA5">
        <w:rPr>
          <w:color w:val="2A2A2A"/>
          <w:shd w:val="clear" w:color="auto" w:fill="FFFFFF"/>
        </w:rPr>
        <w:t>(</w:t>
      </w:r>
      <w:proofErr w:type="spellStart"/>
      <w:r w:rsidR="00A61E4F" w:rsidRPr="00DD4BA5">
        <w:rPr>
          <w:color w:val="2A2A2A"/>
          <w:shd w:val="clear" w:color="auto" w:fill="FFFFFF"/>
        </w:rPr>
        <w:t>Brembs</w:t>
      </w:r>
      <w:proofErr w:type="spellEnd"/>
      <w:r w:rsidR="00A61E4F" w:rsidRPr="00DD4BA5">
        <w:rPr>
          <w:color w:val="2A2A2A"/>
          <w:shd w:val="clear" w:color="auto" w:fill="FFFFFF"/>
        </w:rPr>
        <w:t xml:space="preserve"> 2018)</w:t>
      </w:r>
      <w:r w:rsidR="002E7E13" w:rsidRPr="00DD4BA5">
        <w:rPr>
          <w:color w:val="2A2A2A"/>
          <w:shd w:val="clear" w:color="auto" w:fill="FFFFFF"/>
        </w:rPr>
        <w:t>.</w:t>
      </w:r>
      <w:r w:rsidR="00D1732A" w:rsidRPr="00DD4BA5">
        <w:rPr>
          <w:color w:val="2A2A2A"/>
          <w:shd w:val="clear" w:color="auto" w:fill="FFFFFF"/>
        </w:rPr>
        <w:t xml:space="preserve"> </w:t>
      </w:r>
    </w:p>
    <w:p w:rsidR="00BC28A8" w:rsidRPr="00DD4BA5" w:rsidRDefault="007962E1" w:rsidP="00B76C4A">
      <w:pPr>
        <w:pStyle w:val="NormalWeb"/>
        <w:shd w:val="clear" w:color="auto" w:fill="FFFFFF"/>
        <w:spacing w:before="0" w:beforeAutospacing="0" w:after="150" w:afterAutospacing="0" w:line="480" w:lineRule="auto"/>
        <w:ind w:firstLine="720"/>
        <w:rPr>
          <w:color w:val="000000" w:themeColor="text1"/>
        </w:rPr>
      </w:pPr>
      <w:r w:rsidRPr="00DD4BA5">
        <w:rPr>
          <w:color w:val="2A2A2A"/>
          <w:shd w:val="clear" w:color="auto" w:fill="FFFFFF"/>
        </w:rPr>
        <w:lastRenderedPageBreak/>
        <w:t xml:space="preserve">There are also issues with </w:t>
      </w:r>
      <w:r w:rsidR="00E03FD2" w:rsidRPr="00DD4BA5">
        <w:rPr>
          <w:color w:val="2A2A2A"/>
          <w:shd w:val="clear" w:color="auto" w:fill="FFFFFF"/>
        </w:rPr>
        <w:t>appeal</w:t>
      </w:r>
      <w:r w:rsidR="001C73C3" w:rsidRPr="00DD4BA5">
        <w:rPr>
          <w:color w:val="2A2A2A"/>
          <w:shd w:val="clear" w:color="auto" w:fill="FFFFFF"/>
        </w:rPr>
        <w:t>s</w:t>
      </w:r>
      <w:r w:rsidR="00E03FD2" w:rsidRPr="00DD4BA5">
        <w:rPr>
          <w:color w:val="2A2A2A"/>
          <w:shd w:val="clear" w:color="auto" w:fill="FFFFFF"/>
        </w:rPr>
        <w:t xml:space="preserve"> to </w:t>
      </w:r>
      <w:r w:rsidR="00522B73" w:rsidRPr="00DD4BA5">
        <w:rPr>
          <w:color w:val="2A2A2A"/>
          <w:shd w:val="clear" w:color="auto" w:fill="FFFFFF"/>
        </w:rPr>
        <w:t>prominence</w:t>
      </w:r>
      <w:r w:rsidR="00B629C7" w:rsidRPr="00DD4BA5">
        <w:rPr>
          <w:color w:val="2A2A2A"/>
          <w:shd w:val="clear" w:color="auto" w:fill="FFFFFF"/>
        </w:rPr>
        <w:t xml:space="preserve">. </w:t>
      </w:r>
      <w:r w:rsidR="00564044" w:rsidRPr="00DD4BA5">
        <w:rPr>
          <w:color w:val="2A2A2A"/>
          <w:shd w:val="clear" w:color="auto" w:fill="FFFFFF"/>
        </w:rPr>
        <w:t>Scientific quality</w:t>
      </w:r>
      <w:r w:rsidR="00A87F51" w:rsidRPr="00DD4BA5">
        <w:rPr>
          <w:color w:val="2A2A2A"/>
          <w:shd w:val="clear" w:color="auto" w:fill="FFFFFF"/>
        </w:rPr>
        <w:t xml:space="preserve"> is only one </w:t>
      </w:r>
      <w:r w:rsidR="00B37FED" w:rsidRPr="00DD4BA5">
        <w:rPr>
          <w:color w:val="2A2A2A"/>
          <w:shd w:val="clear" w:color="auto" w:fill="FFFFFF"/>
        </w:rPr>
        <w:t xml:space="preserve">factor </w:t>
      </w:r>
      <w:r w:rsidR="00215629" w:rsidRPr="00DD4BA5">
        <w:rPr>
          <w:color w:val="2A2A2A"/>
          <w:shd w:val="clear" w:color="auto" w:fill="FFFFFF"/>
        </w:rPr>
        <w:t>that determine</w:t>
      </w:r>
      <w:r w:rsidR="005F60C9" w:rsidRPr="00DD4BA5">
        <w:rPr>
          <w:color w:val="2A2A2A"/>
          <w:shd w:val="clear" w:color="auto" w:fill="FFFFFF"/>
        </w:rPr>
        <w:t>s</w:t>
      </w:r>
      <w:r w:rsidR="00215629" w:rsidRPr="00DD4BA5">
        <w:rPr>
          <w:color w:val="2A2A2A"/>
          <w:shd w:val="clear" w:color="auto" w:fill="FFFFFF"/>
        </w:rPr>
        <w:t xml:space="preserve"> </w:t>
      </w:r>
      <w:r w:rsidR="00181620" w:rsidRPr="00DD4BA5">
        <w:rPr>
          <w:color w:val="2A2A2A"/>
          <w:shd w:val="clear" w:color="auto" w:fill="FFFFFF"/>
        </w:rPr>
        <w:t>this</w:t>
      </w:r>
      <w:r w:rsidR="00BB1FD1" w:rsidRPr="00DD4BA5">
        <w:rPr>
          <w:color w:val="2A2A2A"/>
          <w:shd w:val="clear" w:color="auto" w:fill="FFFFFF"/>
        </w:rPr>
        <w:t xml:space="preserve">: it </w:t>
      </w:r>
      <w:r w:rsidR="00C86DA8" w:rsidRPr="00DD4BA5">
        <w:rPr>
          <w:color w:val="2A2A2A"/>
          <w:shd w:val="clear" w:color="auto" w:fill="FFFFFF"/>
        </w:rPr>
        <w:t>is</w:t>
      </w:r>
      <w:r w:rsidR="00BB1FD1" w:rsidRPr="00DD4BA5">
        <w:rPr>
          <w:color w:val="2A2A2A"/>
          <w:shd w:val="clear" w:color="auto" w:fill="FFFFFF"/>
        </w:rPr>
        <w:t xml:space="preserve"> not difficult to find prominent neuroscientists whose work </w:t>
      </w:r>
      <w:r w:rsidR="00C86DA8" w:rsidRPr="00DD4BA5">
        <w:rPr>
          <w:color w:val="2A2A2A"/>
          <w:shd w:val="clear" w:color="auto" w:fill="FFFFFF"/>
        </w:rPr>
        <w:t xml:space="preserve">is </w:t>
      </w:r>
      <w:r w:rsidR="002352DC" w:rsidRPr="00DD4BA5">
        <w:rPr>
          <w:color w:val="2A2A2A"/>
          <w:shd w:val="clear" w:color="auto" w:fill="FFFFFF"/>
          <w:lang w:val="en-US"/>
        </w:rPr>
        <w:t>not respected</w:t>
      </w:r>
      <w:r w:rsidR="007840EA" w:rsidRPr="00DD4BA5">
        <w:rPr>
          <w:color w:val="2A2A2A"/>
          <w:shd w:val="clear" w:color="auto" w:fill="FFFFFF"/>
          <w:lang w:val="en-US"/>
        </w:rPr>
        <w:t xml:space="preserve">, even </w:t>
      </w:r>
      <w:r w:rsidR="00BB1FD1" w:rsidRPr="00DD4BA5">
        <w:rPr>
          <w:color w:val="2A2A2A"/>
          <w:shd w:val="clear" w:color="auto" w:fill="FFFFFF"/>
        </w:rPr>
        <w:t>by those who cite it</w:t>
      </w:r>
      <w:r w:rsidR="007840EA" w:rsidRPr="00DD4BA5">
        <w:rPr>
          <w:color w:val="2A2A2A"/>
          <w:shd w:val="clear" w:color="auto" w:fill="FFFFFF"/>
        </w:rPr>
        <w:t>. T</w:t>
      </w:r>
      <w:r w:rsidR="005F60C9" w:rsidRPr="00DD4BA5">
        <w:rPr>
          <w:color w:val="2A2A2A"/>
          <w:shd w:val="clear" w:color="auto" w:fill="FFFFFF"/>
        </w:rPr>
        <w:t>his</w:t>
      </w:r>
      <w:r w:rsidR="00215629" w:rsidRPr="00DD4BA5">
        <w:rPr>
          <w:color w:val="2A2A2A"/>
          <w:shd w:val="clear" w:color="auto" w:fill="FFFFFF"/>
        </w:rPr>
        <w:t xml:space="preserve"> </w:t>
      </w:r>
      <w:r w:rsidR="007840EA" w:rsidRPr="00DD4BA5">
        <w:rPr>
          <w:color w:val="2A2A2A"/>
          <w:shd w:val="clear" w:color="auto" w:fill="FFFFFF"/>
        </w:rPr>
        <w:t xml:space="preserve">paradoxical behaviour </w:t>
      </w:r>
      <w:r w:rsidR="00215629" w:rsidRPr="00DD4BA5">
        <w:rPr>
          <w:color w:val="2A2A2A"/>
          <w:shd w:val="clear" w:color="auto" w:fill="FFFFFF"/>
        </w:rPr>
        <w:t>typical</w:t>
      </w:r>
      <w:r w:rsidR="005F60C9" w:rsidRPr="00DD4BA5">
        <w:rPr>
          <w:color w:val="2A2A2A"/>
          <w:shd w:val="clear" w:color="auto" w:fill="FFFFFF"/>
        </w:rPr>
        <w:t>ly</w:t>
      </w:r>
      <w:r w:rsidR="00215629" w:rsidRPr="00DD4BA5">
        <w:rPr>
          <w:color w:val="2A2A2A"/>
          <w:shd w:val="clear" w:color="auto" w:fill="FFFFFF"/>
        </w:rPr>
        <w:t xml:space="preserve"> </w:t>
      </w:r>
      <w:r w:rsidR="005F60C9" w:rsidRPr="00DD4BA5">
        <w:rPr>
          <w:color w:val="2A2A2A"/>
          <w:shd w:val="clear" w:color="auto" w:fill="FFFFFF"/>
        </w:rPr>
        <w:t xml:space="preserve">reflects </w:t>
      </w:r>
      <w:r w:rsidR="00215629" w:rsidRPr="00DD4BA5">
        <w:rPr>
          <w:color w:val="2A2A2A"/>
          <w:shd w:val="clear" w:color="auto" w:fill="FFFFFF"/>
        </w:rPr>
        <w:t>defer</w:t>
      </w:r>
      <w:r w:rsidR="005F60C9" w:rsidRPr="00DD4BA5">
        <w:rPr>
          <w:color w:val="2A2A2A"/>
          <w:shd w:val="clear" w:color="auto" w:fill="FFFFFF"/>
        </w:rPr>
        <w:t>ence</w:t>
      </w:r>
      <w:r w:rsidR="00215629" w:rsidRPr="00DD4BA5">
        <w:rPr>
          <w:color w:val="2A2A2A"/>
          <w:shd w:val="clear" w:color="auto" w:fill="FFFFFF"/>
        </w:rPr>
        <w:t xml:space="preserve"> to power </w:t>
      </w:r>
      <w:r w:rsidR="00B76C4A" w:rsidRPr="00DD4BA5">
        <w:rPr>
          <w:color w:val="2A2A2A"/>
          <w:shd w:val="clear" w:color="auto" w:fill="FFFFFF"/>
        </w:rPr>
        <w:t>(</w:t>
      </w:r>
      <w:r w:rsidR="001856E9" w:rsidRPr="00DD4BA5">
        <w:rPr>
          <w:color w:val="2A2A2A"/>
          <w:shd w:val="clear" w:color="auto" w:fill="FFFFFF"/>
        </w:rPr>
        <w:t xml:space="preserve">Fong and </w:t>
      </w:r>
      <w:proofErr w:type="spellStart"/>
      <w:r w:rsidR="001856E9" w:rsidRPr="00DD4BA5">
        <w:rPr>
          <w:color w:val="2A2A2A"/>
          <w:shd w:val="clear" w:color="auto" w:fill="FFFFFF"/>
        </w:rPr>
        <w:t>Wilhire</w:t>
      </w:r>
      <w:proofErr w:type="spellEnd"/>
      <w:r w:rsidR="001856E9" w:rsidRPr="00DD4BA5">
        <w:rPr>
          <w:color w:val="2A2A2A"/>
          <w:shd w:val="clear" w:color="auto" w:fill="FFFFFF"/>
        </w:rPr>
        <w:t xml:space="preserve"> 2017</w:t>
      </w:r>
      <w:r w:rsidR="00215629" w:rsidRPr="00DD4BA5">
        <w:rPr>
          <w:color w:val="2A2A2A"/>
          <w:shd w:val="clear" w:color="auto" w:fill="FFFFFF"/>
        </w:rPr>
        <w:t>)</w:t>
      </w:r>
      <w:r w:rsidR="00B629C7" w:rsidRPr="00DD4BA5">
        <w:rPr>
          <w:color w:val="2A2A2A"/>
          <w:shd w:val="clear" w:color="auto" w:fill="FFFFFF"/>
        </w:rPr>
        <w:t xml:space="preserve">. </w:t>
      </w:r>
      <w:r w:rsidR="00E27E59" w:rsidRPr="00DD4BA5">
        <w:rPr>
          <w:color w:val="2A2A2A"/>
          <w:shd w:val="clear" w:color="auto" w:fill="FFFFFF"/>
        </w:rPr>
        <w:t xml:space="preserve">Citations are </w:t>
      </w:r>
      <w:r w:rsidR="00B263DB" w:rsidRPr="00DD4BA5">
        <w:rPr>
          <w:color w:val="2A2A2A"/>
          <w:shd w:val="clear" w:color="auto" w:fill="FFFFFF"/>
        </w:rPr>
        <w:t>routine</w:t>
      </w:r>
      <w:r w:rsidR="005F60C9" w:rsidRPr="00DD4BA5">
        <w:rPr>
          <w:color w:val="2A2A2A"/>
          <w:shd w:val="clear" w:color="auto" w:fill="FFFFFF"/>
        </w:rPr>
        <w:t>ly</w:t>
      </w:r>
      <w:r w:rsidR="00B263DB" w:rsidRPr="00DD4BA5">
        <w:rPr>
          <w:color w:val="2A2A2A"/>
          <w:shd w:val="clear" w:color="auto" w:fill="FFFFFF"/>
        </w:rPr>
        <w:t xml:space="preserve"> </w:t>
      </w:r>
      <w:r w:rsidR="005F60C9" w:rsidRPr="00DD4BA5">
        <w:rPr>
          <w:color w:val="2A2A2A"/>
          <w:shd w:val="clear" w:color="auto" w:fill="FFFFFF"/>
        </w:rPr>
        <w:t xml:space="preserve">used to </w:t>
      </w:r>
      <w:r w:rsidR="00B629C7" w:rsidRPr="00DD4BA5">
        <w:rPr>
          <w:color w:val="2A2A2A"/>
          <w:shd w:val="clear" w:color="auto" w:fill="FFFFFF"/>
        </w:rPr>
        <w:t xml:space="preserve">measure prominence, </w:t>
      </w:r>
      <w:r w:rsidR="00B263DB" w:rsidRPr="00DD4BA5">
        <w:rPr>
          <w:color w:val="2A2A2A"/>
          <w:shd w:val="clear" w:color="auto" w:fill="FFFFFF"/>
        </w:rPr>
        <w:t xml:space="preserve">but </w:t>
      </w:r>
      <w:r w:rsidR="003B66D3" w:rsidRPr="00DD4BA5">
        <w:rPr>
          <w:color w:val="2A2A2A"/>
          <w:shd w:val="clear" w:color="auto" w:fill="FFFFFF"/>
        </w:rPr>
        <w:t>these</w:t>
      </w:r>
      <w:r w:rsidR="00C86DA8" w:rsidRPr="00DD4BA5">
        <w:rPr>
          <w:color w:val="2A2A2A"/>
          <w:shd w:val="clear" w:color="auto" w:fill="FFFFFF"/>
        </w:rPr>
        <w:t xml:space="preserve"> </w:t>
      </w:r>
      <w:r w:rsidR="00E03FD2" w:rsidRPr="00DD4BA5">
        <w:rPr>
          <w:color w:val="2A2A2A"/>
          <w:shd w:val="clear" w:color="auto" w:fill="FFFFFF"/>
        </w:rPr>
        <w:t>can be</w:t>
      </w:r>
      <w:r w:rsidR="00215629" w:rsidRPr="00DD4BA5">
        <w:rPr>
          <w:color w:val="2A2A2A"/>
          <w:shd w:val="clear" w:color="auto" w:fill="FFFFFF"/>
        </w:rPr>
        <w:t xml:space="preserve"> </w:t>
      </w:r>
      <w:r w:rsidR="00B629C7" w:rsidRPr="00DD4BA5">
        <w:rPr>
          <w:color w:val="2A2A2A"/>
          <w:shd w:val="clear" w:color="auto" w:fill="FFFFFF"/>
        </w:rPr>
        <w:t xml:space="preserve">manipulated to increase </w:t>
      </w:r>
      <w:r w:rsidR="005F60C9" w:rsidRPr="00DD4BA5">
        <w:rPr>
          <w:color w:val="2A2A2A"/>
          <w:shd w:val="clear" w:color="auto" w:fill="FFFFFF"/>
        </w:rPr>
        <w:t xml:space="preserve">citations </w:t>
      </w:r>
      <w:r w:rsidR="00DA6B3A" w:rsidRPr="00DD4BA5">
        <w:rPr>
          <w:color w:val="2A2A2A"/>
          <w:shd w:val="clear" w:color="auto" w:fill="FFFFFF"/>
        </w:rPr>
        <w:t xml:space="preserve">to some </w:t>
      </w:r>
      <w:r w:rsidR="00D144D9" w:rsidRPr="00DD4BA5">
        <w:rPr>
          <w:color w:val="2A2A2A"/>
          <w:shd w:val="clear" w:color="auto" w:fill="FFFFFF"/>
        </w:rPr>
        <w:t xml:space="preserve">and </w:t>
      </w:r>
      <w:r w:rsidR="002B58C6" w:rsidRPr="00DD4BA5">
        <w:rPr>
          <w:color w:val="2A2A2A"/>
          <w:shd w:val="clear" w:color="auto" w:fill="FFFFFF"/>
        </w:rPr>
        <w:t xml:space="preserve">limit them to </w:t>
      </w:r>
      <w:r w:rsidR="00DA6B3A" w:rsidRPr="00DD4BA5">
        <w:rPr>
          <w:color w:val="2A2A2A"/>
          <w:shd w:val="clear" w:color="auto" w:fill="FFFFFF"/>
        </w:rPr>
        <w:t>others</w:t>
      </w:r>
      <w:r w:rsidR="00D144D9" w:rsidRPr="00DD4BA5">
        <w:rPr>
          <w:color w:val="2A2A2A"/>
          <w:shd w:val="clear" w:color="auto" w:fill="FFFFFF"/>
        </w:rPr>
        <w:t xml:space="preserve"> (Fong and </w:t>
      </w:r>
      <w:proofErr w:type="spellStart"/>
      <w:r w:rsidR="00D144D9" w:rsidRPr="00DD4BA5">
        <w:rPr>
          <w:color w:val="2A2A2A"/>
          <w:shd w:val="clear" w:color="auto" w:fill="FFFFFF"/>
        </w:rPr>
        <w:t>Wilhire</w:t>
      </w:r>
      <w:proofErr w:type="spellEnd"/>
      <w:r w:rsidR="00D144D9" w:rsidRPr="00DD4BA5">
        <w:rPr>
          <w:color w:val="2A2A2A"/>
          <w:shd w:val="clear" w:color="auto" w:fill="FFFFFF"/>
        </w:rPr>
        <w:t xml:space="preserve"> </w:t>
      </w:r>
      <w:r w:rsidR="001856E9" w:rsidRPr="00DD4BA5">
        <w:rPr>
          <w:color w:val="2A2A2A"/>
          <w:shd w:val="clear" w:color="auto" w:fill="FFFFFF"/>
        </w:rPr>
        <w:t>2017)</w:t>
      </w:r>
      <w:r w:rsidR="001856E9" w:rsidRPr="00DD4BA5">
        <w:rPr>
          <w:color w:val="333333"/>
          <w:shd w:val="clear" w:color="auto" w:fill="FFFFFF"/>
        </w:rPr>
        <w:t>.</w:t>
      </w:r>
      <w:r w:rsidR="00B629C7" w:rsidRPr="00DD4BA5">
        <w:rPr>
          <w:color w:val="2A2A2A"/>
          <w:shd w:val="clear" w:color="auto" w:fill="FFFFFF"/>
        </w:rPr>
        <w:t xml:space="preserve"> </w:t>
      </w:r>
      <w:r w:rsidR="001C5EBA" w:rsidRPr="00DD4BA5">
        <w:rPr>
          <w:color w:val="2A2A2A"/>
          <w:shd w:val="clear" w:color="auto" w:fill="FFFFFF"/>
        </w:rPr>
        <w:t>E</w:t>
      </w:r>
      <w:r w:rsidR="00402FF9" w:rsidRPr="00DD4BA5">
        <w:rPr>
          <w:color w:val="2A2A2A"/>
          <w:shd w:val="clear" w:color="auto" w:fill="FFFFFF"/>
        </w:rPr>
        <w:t xml:space="preserve">ven if </w:t>
      </w:r>
      <w:r w:rsidR="00A933FE" w:rsidRPr="00DD4BA5">
        <w:rPr>
          <w:color w:val="2A2A2A"/>
          <w:shd w:val="clear" w:color="auto" w:fill="FFFFFF"/>
        </w:rPr>
        <w:t xml:space="preserve">only </w:t>
      </w:r>
      <w:r w:rsidR="00402FF9" w:rsidRPr="00DD4BA5">
        <w:rPr>
          <w:color w:val="2A2A2A"/>
          <w:shd w:val="clear" w:color="auto" w:fill="FFFFFF"/>
        </w:rPr>
        <w:t xml:space="preserve">used to filter studies for </w:t>
      </w:r>
      <w:r w:rsidR="00E03FD2" w:rsidRPr="00DD4BA5">
        <w:rPr>
          <w:color w:val="2A2A2A"/>
          <w:shd w:val="clear" w:color="auto" w:fill="FFFFFF"/>
        </w:rPr>
        <w:t xml:space="preserve">metascientific </w:t>
      </w:r>
      <w:r w:rsidR="003145AE" w:rsidRPr="00DD4BA5">
        <w:rPr>
          <w:color w:val="2A2A2A"/>
          <w:shd w:val="clear" w:color="auto" w:fill="FFFFFF"/>
        </w:rPr>
        <w:t>analyses</w:t>
      </w:r>
      <w:r w:rsidR="008B260C" w:rsidRPr="00DD4BA5">
        <w:rPr>
          <w:color w:val="2A2A2A"/>
          <w:shd w:val="clear" w:color="auto" w:fill="FFFFFF"/>
        </w:rPr>
        <w:t xml:space="preserve">, appeals to prominence </w:t>
      </w:r>
      <w:r w:rsidR="00402FF9" w:rsidRPr="00DD4BA5">
        <w:rPr>
          <w:color w:val="2A2A2A"/>
          <w:shd w:val="clear" w:color="auto" w:fill="FFFFFF"/>
        </w:rPr>
        <w:t xml:space="preserve">could </w:t>
      </w:r>
      <w:r w:rsidR="00B76C4A" w:rsidRPr="00DD4BA5">
        <w:rPr>
          <w:color w:val="2A2A2A"/>
          <w:shd w:val="clear" w:color="auto" w:fill="FFFFFF"/>
        </w:rPr>
        <w:t xml:space="preserve">generate </w:t>
      </w:r>
      <w:r w:rsidR="00402FF9" w:rsidRPr="00DD4BA5">
        <w:rPr>
          <w:color w:val="2A2A2A"/>
          <w:shd w:val="clear" w:color="auto" w:fill="FFFFFF"/>
        </w:rPr>
        <w:t xml:space="preserve">a Matthew effect as </w:t>
      </w:r>
      <w:r w:rsidR="00A933FE" w:rsidRPr="00DD4BA5">
        <w:rPr>
          <w:color w:val="2A2A2A"/>
          <w:shd w:val="clear" w:color="auto" w:fill="FFFFFF"/>
        </w:rPr>
        <w:t xml:space="preserve">a </w:t>
      </w:r>
      <w:r w:rsidR="00D718C7" w:rsidRPr="00DD4BA5">
        <w:rPr>
          <w:color w:val="2A2A2A"/>
          <w:shd w:val="clear" w:color="auto" w:fill="FFFFFF"/>
        </w:rPr>
        <w:t xml:space="preserve">relatively </w:t>
      </w:r>
      <w:r w:rsidR="006A533C" w:rsidRPr="00DD4BA5">
        <w:rPr>
          <w:color w:val="2A2A2A"/>
          <w:shd w:val="clear" w:color="auto" w:fill="FFFFFF"/>
        </w:rPr>
        <w:t>small</w:t>
      </w:r>
      <w:r w:rsidR="00402FF9" w:rsidRPr="00DD4BA5">
        <w:rPr>
          <w:color w:val="2A2A2A"/>
          <w:shd w:val="clear" w:color="auto" w:fill="FFFFFF"/>
        </w:rPr>
        <w:t xml:space="preserve"> number of people </w:t>
      </w:r>
      <w:r w:rsidR="00AB7A86" w:rsidRPr="00DD4BA5">
        <w:rPr>
          <w:color w:val="2A2A2A"/>
          <w:shd w:val="clear" w:color="auto" w:fill="FFFFFF"/>
        </w:rPr>
        <w:t xml:space="preserve">will </w:t>
      </w:r>
      <w:r w:rsidR="00402FF9" w:rsidRPr="00DD4BA5">
        <w:rPr>
          <w:color w:val="2A2A2A"/>
          <w:shd w:val="clear" w:color="auto" w:fill="FFFFFF"/>
        </w:rPr>
        <w:t>dominate</w:t>
      </w:r>
      <w:r w:rsidR="00ED1CB2" w:rsidRPr="00DD4BA5">
        <w:rPr>
          <w:color w:val="2A2A2A"/>
          <w:shd w:val="clear" w:color="auto" w:fill="FFFFFF"/>
        </w:rPr>
        <w:t xml:space="preserve"> analyses</w:t>
      </w:r>
      <w:r w:rsidR="002951EB" w:rsidRPr="00DD4BA5">
        <w:rPr>
          <w:color w:val="2A2A2A"/>
          <w:shd w:val="clear" w:color="auto" w:fill="FFFFFF"/>
        </w:rPr>
        <w:t xml:space="preserve">. </w:t>
      </w:r>
      <w:r w:rsidR="000A1081" w:rsidRPr="00DD4BA5">
        <w:rPr>
          <w:color w:val="2A2A2A"/>
          <w:shd w:val="clear" w:color="auto" w:fill="FFFFFF"/>
        </w:rPr>
        <w:t>As</w:t>
      </w:r>
      <w:r w:rsidR="002951EB" w:rsidRPr="00DD4BA5">
        <w:rPr>
          <w:color w:val="2A2A2A"/>
          <w:shd w:val="clear" w:color="auto" w:fill="FFFFFF"/>
        </w:rPr>
        <w:t xml:space="preserve"> p</w:t>
      </w:r>
      <w:r w:rsidR="00E03FD2" w:rsidRPr="00DD4BA5">
        <w:rPr>
          <w:color w:val="2A2A2A"/>
          <w:shd w:val="clear" w:color="auto" w:fill="FFFFFF"/>
        </w:rPr>
        <w:t xml:space="preserve">rominence does not guarantee immunity from </w:t>
      </w:r>
      <w:r w:rsidR="00AB7A86" w:rsidRPr="00DD4BA5">
        <w:rPr>
          <w:color w:val="2A2A2A"/>
          <w:shd w:val="clear" w:color="auto" w:fill="FFFFFF"/>
        </w:rPr>
        <w:t>error</w:t>
      </w:r>
      <w:r w:rsidR="00326648" w:rsidRPr="00DD4BA5">
        <w:rPr>
          <w:color w:val="2A2A2A"/>
          <w:shd w:val="clear" w:color="auto" w:fill="FFFFFF"/>
        </w:rPr>
        <w:t xml:space="preserve"> </w:t>
      </w:r>
      <w:r w:rsidR="009230F5" w:rsidRPr="00DD4BA5">
        <w:rPr>
          <w:color w:val="2A2A2A"/>
          <w:shd w:val="clear" w:color="auto" w:fill="FFFFFF"/>
        </w:rPr>
        <w:t>(</w:t>
      </w:r>
      <w:r w:rsidR="00326648" w:rsidRPr="00DD4BA5">
        <w:rPr>
          <w:color w:val="2A2A2A"/>
          <w:shd w:val="clear" w:color="auto" w:fill="FFFFFF"/>
        </w:rPr>
        <w:t>e.g.</w:t>
      </w:r>
      <w:r w:rsidR="009230F5" w:rsidRPr="00DD4BA5">
        <w:rPr>
          <w:color w:val="2A2A2A"/>
          <w:shd w:val="clear" w:color="auto" w:fill="FFFFFF"/>
        </w:rPr>
        <w:t xml:space="preserve"> the HBP and HGP</w:t>
      </w:r>
      <w:r w:rsidR="00212244" w:rsidRPr="00DD4BA5">
        <w:rPr>
          <w:color w:val="2A2A2A"/>
          <w:shd w:val="clear" w:color="auto" w:fill="FFFFFF"/>
        </w:rPr>
        <w:t xml:space="preserve">; see also </w:t>
      </w:r>
      <w:proofErr w:type="spellStart"/>
      <w:r w:rsidR="00212244" w:rsidRPr="00DD4BA5">
        <w:rPr>
          <w:color w:val="2A2A2A"/>
          <w:shd w:val="clear" w:color="auto" w:fill="FFFFFF"/>
        </w:rPr>
        <w:t>Hardcast</w:t>
      </w:r>
      <w:r w:rsidR="00326648" w:rsidRPr="00DD4BA5">
        <w:rPr>
          <w:color w:val="2A2A2A"/>
          <w:shd w:val="clear" w:color="auto" w:fill="FFFFFF"/>
        </w:rPr>
        <w:t>le</w:t>
      </w:r>
      <w:proofErr w:type="spellEnd"/>
      <w:r w:rsidR="00326648" w:rsidRPr="00DD4BA5">
        <w:rPr>
          <w:color w:val="2A2A2A"/>
          <w:shd w:val="clear" w:color="auto" w:fill="FFFFFF"/>
        </w:rPr>
        <w:t xml:space="preserve"> and Stewart 2002</w:t>
      </w:r>
      <w:r w:rsidR="009230F5" w:rsidRPr="00DD4BA5">
        <w:rPr>
          <w:color w:val="2A2A2A"/>
          <w:shd w:val="clear" w:color="auto" w:fill="FFFFFF"/>
        </w:rPr>
        <w:t>)</w:t>
      </w:r>
      <w:r w:rsidR="000A1081" w:rsidRPr="00DD4BA5">
        <w:rPr>
          <w:color w:val="2A2A2A"/>
          <w:shd w:val="clear" w:color="auto" w:fill="FFFFFF"/>
        </w:rPr>
        <w:t xml:space="preserve">, </w:t>
      </w:r>
      <w:r w:rsidR="00336B6A" w:rsidRPr="00DD4BA5">
        <w:rPr>
          <w:color w:val="2A2A2A"/>
          <w:shd w:val="clear" w:color="auto" w:fill="FFFFFF"/>
        </w:rPr>
        <w:t>this</w:t>
      </w:r>
      <w:r w:rsidR="004F5A6E" w:rsidRPr="00DD4BA5">
        <w:rPr>
          <w:color w:val="2A2A2A"/>
          <w:shd w:val="clear" w:color="auto" w:fill="FFFFFF"/>
        </w:rPr>
        <w:t xml:space="preserve"> could </w:t>
      </w:r>
      <w:r w:rsidR="004865B7" w:rsidRPr="00DD4BA5">
        <w:rPr>
          <w:color w:val="2A2A2A"/>
          <w:shd w:val="clear" w:color="auto" w:fill="FFFFFF"/>
        </w:rPr>
        <w:t xml:space="preserve">lead </w:t>
      </w:r>
      <w:r w:rsidR="00B76C4A" w:rsidRPr="00DD4BA5">
        <w:rPr>
          <w:color w:val="333333"/>
          <w:shd w:val="clear" w:color="auto" w:fill="FFFFFF"/>
        </w:rPr>
        <w:t>to “the canonization of weak and sometimes false facts”</w:t>
      </w:r>
      <w:r w:rsidR="00B76C4A" w:rsidRPr="00DD4BA5">
        <w:rPr>
          <w:color w:val="000000"/>
          <w:shd w:val="clear" w:color="auto" w:fill="FFFFFF"/>
        </w:rPr>
        <w:t xml:space="preserve"> (Fortunato et al 2018</w:t>
      </w:r>
      <w:r w:rsidR="008F0D25" w:rsidRPr="00DD4BA5">
        <w:rPr>
          <w:color w:val="000000"/>
          <w:shd w:val="clear" w:color="auto" w:fill="FFFFFF"/>
        </w:rPr>
        <w:t>, page 2</w:t>
      </w:r>
      <w:r w:rsidR="00B17A61" w:rsidRPr="00DD4BA5">
        <w:rPr>
          <w:color w:val="000000"/>
          <w:shd w:val="clear" w:color="auto" w:fill="FFFFFF"/>
        </w:rPr>
        <w:t>)</w:t>
      </w:r>
      <w:r w:rsidR="00D144D9" w:rsidRPr="00DD4BA5">
        <w:rPr>
          <w:color w:val="2A2A2A"/>
          <w:shd w:val="clear" w:color="auto" w:fill="FFFFFF"/>
        </w:rPr>
        <w:t>.</w:t>
      </w:r>
      <w:r w:rsidR="000A1081" w:rsidRPr="00DD4BA5">
        <w:rPr>
          <w:color w:val="2A2A2A"/>
          <w:shd w:val="clear" w:color="auto" w:fill="FFFFFF"/>
        </w:rPr>
        <w:t xml:space="preserve"> </w:t>
      </w:r>
      <w:r w:rsidR="000A1081" w:rsidRPr="00DD4BA5">
        <w:rPr>
          <w:color w:val="000000" w:themeColor="text1"/>
        </w:rPr>
        <w:t>Carl Sagan (1987</w:t>
      </w:r>
      <w:r w:rsidR="008F0D25" w:rsidRPr="00DD4BA5">
        <w:rPr>
          <w:color w:val="000000" w:themeColor="text1"/>
        </w:rPr>
        <w:t>, page 7</w:t>
      </w:r>
      <w:r w:rsidR="000A1081" w:rsidRPr="00DD4BA5">
        <w:rPr>
          <w:color w:val="000000" w:themeColor="text1"/>
        </w:rPr>
        <w:t xml:space="preserve">), writing </w:t>
      </w:r>
      <w:r w:rsidR="00D144D9" w:rsidRPr="00DD4BA5">
        <w:rPr>
          <w:color w:val="000000" w:themeColor="text1"/>
        </w:rPr>
        <w:t xml:space="preserve">to </w:t>
      </w:r>
      <w:r w:rsidR="000A1081" w:rsidRPr="00DD4BA5">
        <w:rPr>
          <w:color w:val="000000" w:themeColor="text1"/>
        </w:rPr>
        <w:t>support science, wrote that dropping erroneous hypotheses “doesn’t happen as often as it should, because scientists are human and change is sometimes painful”</w:t>
      </w:r>
      <w:r w:rsidR="000A1081" w:rsidRPr="00DD4BA5">
        <w:rPr>
          <w:color w:val="2A2A2A"/>
          <w:shd w:val="clear" w:color="auto" w:fill="FFFFFF"/>
        </w:rPr>
        <w:t xml:space="preserve">. </w:t>
      </w:r>
    </w:p>
    <w:p w:rsidR="00187D08" w:rsidRPr="00DD4BA5" w:rsidRDefault="004F5A6E" w:rsidP="00450C9A">
      <w:pPr>
        <w:pStyle w:val="NormalWeb"/>
        <w:shd w:val="clear" w:color="auto" w:fill="FFFFFF"/>
        <w:spacing w:before="0" w:beforeAutospacing="0" w:after="150" w:afterAutospacing="0" w:line="480" w:lineRule="auto"/>
        <w:ind w:firstLine="720"/>
        <w:rPr>
          <w:color w:val="000000" w:themeColor="text1"/>
        </w:rPr>
      </w:pPr>
      <w:r w:rsidRPr="00DD4BA5">
        <w:rPr>
          <w:color w:val="2A2A2A"/>
          <w:shd w:val="clear" w:color="auto" w:fill="FFFFFF"/>
        </w:rPr>
        <w:t xml:space="preserve">The </w:t>
      </w:r>
      <w:r w:rsidR="00B76C4A" w:rsidRPr="00DD4BA5">
        <w:rPr>
          <w:color w:val="2A2A2A"/>
          <w:shd w:val="clear" w:color="auto" w:fill="FFFFFF"/>
        </w:rPr>
        <w:t>need</w:t>
      </w:r>
      <w:r w:rsidR="005F60C9" w:rsidRPr="00DD4BA5">
        <w:rPr>
          <w:color w:val="2A2A2A"/>
          <w:shd w:val="clear" w:color="auto" w:fill="FFFFFF"/>
        </w:rPr>
        <w:t xml:space="preserve"> for </w:t>
      </w:r>
      <w:r w:rsidR="00ED1CB2" w:rsidRPr="00DD4BA5">
        <w:rPr>
          <w:color w:val="2A2A2A"/>
          <w:shd w:val="clear" w:color="auto" w:fill="FFFFFF"/>
        </w:rPr>
        <w:t>objective critique</w:t>
      </w:r>
      <w:r w:rsidR="005F60C9" w:rsidRPr="00DD4BA5">
        <w:rPr>
          <w:color w:val="2A2A2A"/>
          <w:shd w:val="clear" w:color="auto" w:fill="FFFFFF"/>
        </w:rPr>
        <w:t xml:space="preserve"> rather than appeals to prominence</w:t>
      </w:r>
      <w:r w:rsidRPr="00DD4BA5">
        <w:rPr>
          <w:color w:val="2A2A2A"/>
          <w:shd w:val="clear" w:color="auto" w:fill="FFFFFF"/>
        </w:rPr>
        <w:t xml:space="preserve"> </w:t>
      </w:r>
      <w:r w:rsidR="00B76C4A" w:rsidRPr="00DD4BA5">
        <w:rPr>
          <w:color w:val="2A2A2A"/>
          <w:shd w:val="clear" w:color="auto" w:fill="FFFFFF"/>
        </w:rPr>
        <w:t>is</w:t>
      </w:r>
      <w:r w:rsidR="005F60C9" w:rsidRPr="00DD4BA5">
        <w:rPr>
          <w:color w:val="2A2A2A"/>
          <w:shd w:val="clear" w:color="auto" w:fill="FFFFFF"/>
        </w:rPr>
        <w:t xml:space="preserve"> </w:t>
      </w:r>
      <w:r w:rsidR="00ED1CB2" w:rsidRPr="00DD4BA5">
        <w:rPr>
          <w:color w:val="2A2A2A"/>
          <w:shd w:val="clear" w:color="auto" w:fill="FFFFFF"/>
        </w:rPr>
        <w:t>illustrated by the replication crisis (Ioannidis 2012)</w:t>
      </w:r>
      <w:r w:rsidR="00A933FE" w:rsidRPr="00DD4BA5">
        <w:rPr>
          <w:color w:val="2A2A2A"/>
          <w:shd w:val="clear" w:color="auto" w:fill="FFFFFF"/>
        </w:rPr>
        <w:t>,</w:t>
      </w:r>
      <w:r w:rsidR="006A533C" w:rsidRPr="00DD4BA5">
        <w:rPr>
          <w:color w:val="2A2A2A"/>
          <w:shd w:val="clear" w:color="auto" w:fill="FFFFFF"/>
        </w:rPr>
        <w:t xml:space="preserve"> and </w:t>
      </w:r>
      <w:r w:rsidR="00ED1CB2" w:rsidRPr="00DD4BA5">
        <w:rPr>
          <w:color w:val="2A2A2A"/>
          <w:shd w:val="clear" w:color="auto" w:fill="FFFFFF"/>
        </w:rPr>
        <w:t xml:space="preserve">historical </w:t>
      </w:r>
      <w:r w:rsidR="00B84630" w:rsidRPr="00DD4BA5">
        <w:rPr>
          <w:color w:val="2A2A2A"/>
          <w:shd w:val="clear" w:color="auto" w:fill="FFFFFF"/>
        </w:rPr>
        <w:t>acceptance of</w:t>
      </w:r>
      <w:r w:rsidR="00A933FE" w:rsidRPr="00DD4BA5">
        <w:rPr>
          <w:color w:val="2A2A2A"/>
          <w:shd w:val="clear" w:color="auto" w:fill="FFFFFF"/>
        </w:rPr>
        <w:t xml:space="preserve"> </w:t>
      </w:r>
      <w:r w:rsidR="00D718C7" w:rsidRPr="00DD4BA5">
        <w:rPr>
          <w:color w:val="2A2A2A"/>
          <w:shd w:val="clear" w:color="auto" w:fill="FFFFFF"/>
        </w:rPr>
        <w:t xml:space="preserve">erroneous </w:t>
      </w:r>
      <w:r w:rsidR="001340DC" w:rsidRPr="00DD4BA5">
        <w:rPr>
          <w:color w:val="2A2A2A"/>
          <w:shd w:val="clear" w:color="auto" w:fill="FFFFFF"/>
        </w:rPr>
        <w:t xml:space="preserve">neuroscience </w:t>
      </w:r>
      <w:r w:rsidR="00A933FE" w:rsidRPr="00DD4BA5">
        <w:rPr>
          <w:color w:val="2A2A2A"/>
          <w:shd w:val="clear" w:color="auto" w:fill="FFFFFF"/>
        </w:rPr>
        <w:t xml:space="preserve">paradigms </w:t>
      </w:r>
      <w:r w:rsidR="006A533C" w:rsidRPr="00DD4BA5">
        <w:rPr>
          <w:color w:val="2A2A2A"/>
          <w:shd w:val="clear" w:color="auto" w:fill="FFFFFF"/>
        </w:rPr>
        <w:t>(</w:t>
      </w:r>
      <w:r w:rsidR="003B61C3" w:rsidRPr="00DD4BA5">
        <w:rPr>
          <w:color w:val="2A2A2A"/>
          <w:shd w:val="clear" w:color="auto" w:fill="FFFFFF"/>
        </w:rPr>
        <w:t xml:space="preserve">see Gross 2009). </w:t>
      </w:r>
      <w:r w:rsidR="001C73C3" w:rsidRPr="00DD4BA5">
        <w:rPr>
          <w:color w:val="2A2A2A"/>
          <w:shd w:val="clear" w:color="auto" w:fill="FFFFFF"/>
        </w:rPr>
        <w:t>P</w:t>
      </w:r>
      <w:r w:rsidR="005A17C0" w:rsidRPr="00DD4BA5">
        <w:rPr>
          <w:color w:val="2A2A2A"/>
          <w:shd w:val="clear" w:color="auto" w:fill="FFFFFF"/>
        </w:rPr>
        <w:t>aradigm</w:t>
      </w:r>
      <w:r w:rsidR="00B76C4A" w:rsidRPr="00DD4BA5">
        <w:rPr>
          <w:color w:val="2A2A2A"/>
          <w:shd w:val="clear" w:color="auto" w:fill="FFFFFF"/>
        </w:rPr>
        <w:t>s</w:t>
      </w:r>
      <w:r w:rsidR="005A17C0" w:rsidRPr="00DD4BA5">
        <w:rPr>
          <w:color w:val="2A2A2A"/>
          <w:shd w:val="clear" w:color="auto" w:fill="FFFFFF"/>
        </w:rPr>
        <w:t xml:space="preserve"> </w:t>
      </w:r>
      <w:r w:rsidR="00B76C4A" w:rsidRPr="00DD4BA5">
        <w:rPr>
          <w:color w:val="2A2A2A"/>
          <w:shd w:val="clear" w:color="auto" w:fill="FFFFFF"/>
        </w:rPr>
        <w:t xml:space="preserve">allow </w:t>
      </w:r>
      <w:r w:rsidR="005A17C0" w:rsidRPr="00DD4BA5">
        <w:rPr>
          <w:color w:val="2A2A2A"/>
          <w:shd w:val="clear" w:color="auto" w:fill="FFFFFF"/>
        </w:rPr>
        <w:t xml:space="preserve">scientists to work and communicate effectively, </w:t>
      </w:r>
      <w:r w:rsidR="001C73C3" w:rsidRPr="00DD4BA5">
        <w:rPr>
          <w:color w:val="2A2A2A"/>
          <w:shd w:val="clear" w:color="auto" w:fill="FFFFFF"/>
        </w:rPr>
        <w:t xml:space="preserve">but </w:t>
      </w:r>
      <w:r w:rsidR="007840EA" w:rsidRPr="00DD4BA5">
        <w:rPr>
          <w:color w:val="2A2A2A"/>
          <w:shd w:val="clear" w:color="auto" w:fill="FFFFFF"/>
        </w:rPr>
        <w:t xml:space="preserve">they </w:t>
      </w:r>
      <w:r w:rsidR="005A17C0" w:rsidRPr="00DD4BA5">
        <w:rPr>
          <w:color w:val="2A2A2A"/>
          <w:shd w:val="clear" w:color="auto" w:fill="FFFFFF"/>
        </w:rPr>
        <w:t>can also influence analyses and conclusions</w:t>
      </w:r>
      <w:r w:rsidR="00E27E59" w:rsidRPr="00DD4BA5">
        <w:rPr>
          <w:color w:val="2A2A2A"/>
          <w:shd w:val="clear" w:color="auto" w:fill="FFFFFF"/>
        </w:rPr>
        <w:t xml:space="preserve">: </w:t>
      </w:r>
      <w:r w:rsidR="005A17C0" w:rsidRPr="00DD4BA5">
        <w:rPr>
          <w:color w:val="2A2A2A"/>
          <w:shd w:val="clear" w:color="auto" w:fill="FFFFFF"/>
        </w:rPr>
        <w:t xml:space="preserve">Kuhn </w:t>
      </w:r>
      <w:r w:rsidR="00E27E59" w:rsidRPr="00DD4BA5">
        <w:rPr>
          <w:color w:val="2A2A2A"/>
          <w:shd w:val="clear" w:color="auto" w:fill="FFFFFF"/>
        </w:rPr>
        <w:t xml:space="preserve">(1970) </w:t>
      </w:r>
      <w:r w:rsidR="005A17C0" w:rsidRPr="00DD4BA5">
        <w:rPr>
          <w:color w:val="2A2A2A"/>
          <w:shd w:val="clear" w:color="auto" w:fill="FFFFFF"/>
        </w:rPr>
        <w:t xml:space="preserve">claimed </w:t>
      </w:r>
      <w:r w:rsidR="001C73C3" w:rsidRPr="00DD4BA5">
        <w:rPr>
          <w:color w:val="2A2A2A"/>
          <w:shd w:val="clear" w:color="auto" w:fill="FFFFFF"/>
        </w:rPr>
        <w:t xml:space="preserve">that </w:t>
      </w:r>
      <w:r w:rsidR="00711683" w:rsidRPr="00DD4BA5">
        <w:rPr>
          <w:color w:val="2A2A2A"/>
          <w:shd w:val="clear" w:color="auto" w:fill="FFFFFF"/>
        </w:rPr>
        <w:t xml:space="preserve">the measure of a </w:t>
      </w:r>
      <w:r w:rsidR="005A17C0" w:rsidRPr="00DD4BA5">
        <w:rPr>
          <w:color w:val="2A2A2A"/>
          <w:shd w:val="clear" w:color="auto" w:fill="FFFFFF"/>
        </w:rPr>
        <w:t>scientist</w:t>
      </w:r>
      <w:r w:rsidR="003C564E" w:rsidRPr="00DD4BA5">
        <w:rPr>
          <w:color w:val="2A2A2A"/>
          <w:shd w:val="clear" w:color="auto" w:fill="FFFFFF"/>
        </w:rPr>
        <w:t xml:space="preserve"> </w:t>
      </w:r>
      <w:r w:rsidR="00711683" w:rsidRPr="00DD4BA5">
        <w:rPr>
          <w:color w:val="2A2A2A"/>
          <w:shd w:val="clear" w:color="auto" w:fill="FFFFFF"/>
        </w:rPr>
        <w:t xml:space="preserve">was </w:t>
      </w:r>
      <w:r w:rsidR="005A17C0" w:rsidRPr="00DD4BA5">
        <w:rPr>
          <w:color w:val="2A2A2A"/>
          <w:shd w:val="clear" w:color="auto" w:fill="FFFFFF"/>
        </w:rPr>
        <w:t>how well they fitted to the prevailing paradigm</w:t>
      </w:r>
      <w:r w:rsidR="00CA6070" w:rsidRPr="00DD4BA5">
        <w:rPr>
          <w:color w:val="2A2A2A"/>
          <w:shd w:val="clear" w:color="auto" w:fill="FFFFFF"/>
        </w:rPr>
        <w:t xml:space="preserve">, </w:t>
      </w:r>
      <w:r w:rsidR="00717569" w:rsidRPr="00DD4BA5">
        <w:rPr>
          <w:color w:val="2A2A2A"/>
          <w:shd w:val="clear" w:color="auto" w:fill="FFFFFF"/>
        </w:rPr>
        <w:t>and this</w:t>
      </w:r>
      <w:r w:rsidR="00462BB2" w:rsidRPr="00DD4BA5">
        <w:rPr>
          <w:color w:val="2A2A2A"/>
          <w:shd w:val="clear" w:color="auto" w:fill="FFFFFF"/>
        </w:rPr>
        <w:t xml:space="preserve"> </w:t>
      </w:r>
      <w:r w:rsidR="00CA6070" w:rsidRPr="00DD4BA5">
        <w:rPr>
          <w:color w:val="2A2A2A"/>
          <w:shd w:val="clear" w:color="auto" w:fill="FFFFFF"/>
        </w:rPr>
        <w:t xml:space="preserve">can reduce flexibility and </w:t>
      </w:r>
      <w:r w:rsidR="001847D4" w:rsidRPr="00DD4BA5">
        <w:rPr>
          <w:color w:val="2A2A2A"/>
          <w:shd w:val="clear" w:color="auto" w:fill="FFFFFF"/>
        </w:rPr>
        <w:t xml:space="preserve">limit </w:t>
      </w:r>
      <w:r w:rsidR="00CA6070" w:rsidRPr="00DD4BA5">
        <w:rPr>
          <w:color w:val="2A2A2A"/>
          <w:shd w:val="clear" w:color="auto" w:fill="FFFFFF"/>
        </w:rPr>
        <w:t>critique</w:t>
      </w:r>
      <w:r w:rsidR="00B64C40" w:rsidRPr="00DD4BA5">
        <w:rPr>
          <w:color w:val="2A2A2A"/>
          <w:shd w:val="clear" w:color="auto" w:fill="FFFFFF"/>
        </w:rPr>
        <w:t xml:space="preserve"> (he referred to this as the </w:t>
      </w:r>
      <w:r w:rsidR="0091783E" w:rsidRPr="00DD4BA5">
        <w:rPr>
          <w:color w:val="2A2A2A"/>
          <w:shd w:val="clear" w:color="auto" w:fill="FFFFFF"/>
        </w:rPr>
        <w:t>essential tension</w:t>
      </w:r>
      <w:r w:rsidR="00462BB2" w:rsidRPr="00DD4BA5">
        <w:rPr>
          <w:color w:val="2A2A2A"/>
          <w:shd w:val="clear" w:color="auto" w:fill="FFFFFF"/>
        </w:rPr>
        <w:t>; Kuhn 1977</w:t>
      </w:r>
      <w:r w:rsidR="0091783E" w:rsidRPr="00DD4BA5">
        <w:rPr>
          <w:color w:val="2A2A2A"/>
          <w:shd w:val="clear" w:color="auto" w:fill="FFFFFF"/>
        </w:rPr>
        <w:t>)</w:t>
      </w:r>
      <w:r w:rsidR="00336B6A" w:rsidRPr="00DD4BA5">
        <w:rPr>
          <w:color w:val="2A2A2A"/>
          <w:shd w:val="clear" w:color="auto" w:fill="FFFFFF"/>
        </w:rPr>
        <w:t>. While s</w:t>
      </w:r>
      <w:r w:rsidR="005A17C0" w:rsidRPr="00DD4BA5">
        <w:rPr>
          <w:color w:val="2A2A2A"/>
          <w:shd w:val="clear" w:color="auto" w:fill="FFFFFF"/>
        </w:rPr>
        <w:t xml:space="preserve">cientists </w:t>
      </w:r>
      <w:r w:rsidR="00711683" w:rsidRPr="00DD4BA5">
        <w:rPr>
          <w:color w:val="2A2A2A"/>
          <w:shd w:val="clear" w:color="auto" w:fill="FFFFFF"/>
        </w:rPr>
        <w:t xml:space="preserve">generally </w:t>
      </w:r>
      <w:r w:rsidR="00B84630" w:rsidRPr="00DD4BA5">
        <w:rPr>
          <w:color w:val="2A2A2A"/>
          <w:shd w:val="clear" w:color="auto" w:fill="FFFFFF"/>
        </w:rPr>
        <w:t>reject</w:t>
      </w:r>
      <w:r w:rsidR="003C564E" w:rsidRPr="00DD4BA5">
        <w:rPr>
          <w:color w:val="2A2A2A"/>
          <w:shd w:val="clear" w:color="auto" w:fill="FFFFFF"/>
        </w:rPr>
        <w:t xml:space="preserve"> </w:t>
      </w:r>
      <w:r w:rsidR="00B17A61" w:rsidRPr="00DD4BA5">
        <w:rPr>
          <w:color w:val="2A2A2A"/>
          <w:shd w:val="clear" w:color="auto" w:fill="FFFFFF"/>
        </w:rPr>
        <w:t xml:space="preserve">these </w:t>
      </w:r>
      <w:r w:rsidR="008B260C" w:rsidRPr="00DD4BA5">
        <w:rPr>
          <w:color w:val="2A2A2A"/>
          <w:shd w:val="clear" w:color="auto" w:fill="FFFFFF"/>
        </w:rPr>
        <w:t>claims</w:t>
      </w:r>
      <w:r w:rsidR="005A17C0" w:rsidRPr="00DD4BA5">
        <w:rPr>
          <w:color w:val="2A2A2A"/>
          <w:shd w:val="clear" w:color="auto" w:fill="FFFFFF"/>
        </w:rPr>
        <w:t xml:space="preserve">, </w:t>
      </w:r>
      <w:r w:rsidR="00890EAE" w:rsidRPr="00DD4BA5">
        <w:rPr>
          <w:color w:val="2A2A2A"/>
          <w:shd w:val="clear" w:color="auto" w:fill="FFFFFF"/>
        </w:rPr>
        <w:t xml:space="preserve">they have </w:t>
      </w:r>
      <w:r w:rsidR="001340DC" w:rsidRPr="00DD4BA5">
        <w:rPr>
          <w:color w:val="2A2A2A"/>
          <w:shd w:val="clear" w:color="auto" w:fill="FFFFFF"/>
        </w:rPr>
        <w:t xml:space="preserve">found some </w:t>
      </w:r>
      <w:r w:rsidR="00890EAE" w:rsidRPr="00DD4BA5">
        <w:rPr>
          <w:color w:val="2A2A2A"/>
          <w:shd w:val="clear" w:color="auto" w:fill="FFFFFF"/>
        </w:rPr>
        <w:t>support</w:t>
      </w:r>
      <w:r w:rsidR="005A17C0" w:rsidRPr="00DD4BA5">
        <w:rPr>
          <w:color w:val="2A2A2A"/>
          <w:shd w:val="clear" w:color="auto" w:fill="FFFFFF"/>
        </w:rPr>
        <w:t xml:space="preserve">. Peter Medawar </w:t>
      </w:r>
      <w:r w:rsidR="00182E66" w:rsidRPr="00DD4BA5">
        <w:rPr>
          <w:color w:val="2A2A2A"/>
          <w:shd w:val="clear" w:color="auto" w:fill="FFFFFF"/>
        </w:rPr>
        <w:t xml:space="preserve">(1963) </w:t>
      </w:r>
      <w:r w:rsidR="00D144D9" w:rsidRPr="00DD4BA5">
        <w:rPr>
          <w:color w:val="2A2A2A"/>
          <w:shd w:val="clear" w:color="auto" w:fill="FFFFFF"/>
        </w:rPr>
        <w:t xml:space="preserve">asked if </w:t>
      </w:r>
      <w:r w:rsidR="001340DC" w:rsidRPr="00DD4BA5">
        <w:rPr>
          <w:color w:val="2A2A2A"/>
          <w:shd w:val="clear" w:color="auto" w:fill="FFFFFF"/>
        </w:rPr>
        <w:t>the</w:t>
      </w:r>
      <w:r w:rsidR="005A17C0" w:rsidRPr="00DD4BA5">
        <w:rPr>
          <w:color w:val="2A2A2A"/>
          <w:shd w:val="clear" w:color="auto" w:fill="FFFFFF"/>
        </w:rPr>
        <w:t xml:space="preserve"> scientific paper </w:t>
      </w:r>
      <w:r w:rsidR="00D144D9" w:rsidRPr="00DD4BA5">
        <w:rPr>
          <w:color w:val="2A2A2A"/>
          <w:shd w:val="clear" w:color="auto" w:fill="FFFFFF"/>
        </w:rPr>
        <w:t>wa</w:t>
      </w:r>
      <w:r w:rsidR="001340DC" w:rsidRPr="00DD4BA5">
        <w:rPr>
          <w:color w:val="2A2A2A"/>
          <w:shd w:val="clear" w:color="auto" w:fill="FFFFFF"/>
        </w:rPr>
        <w:t xml:space="preserve">s </w:t>
      </w:r>
      <w:r w:rsidR="005A17C0" w:rsidRPr="00DD4BA5">
        <w:rPr>
          <w:color w:val="2A2A2A"/>
          <w:shd w:val="clear" w:color="auto" w:fill="FFFFFF"/>
        </w:rPr>
        <w:t>a “fraud”</w:t>
      </w:r>
      <w:r w:rsidR="00F953C6" w:rsidRPr="00DD4BA5">
        <w:rPr>
          <w:color w:val="2A2A2A"/>
          <w:shd w:val="clear" w:color="auto" w:fill="FFFFFF"/>
        </w:rPr>
        <w:t xml:space="preserve">, </w:t>
      </w:r>
      <w:r w:rsidR="00212244" w:rsidRPr="00DD4BA5">
        <w:rPr>
          <w:color w:val="2A2A2A"/>
          <w:shd w:val="clear" w:color="auto" w:fill="FFFFFF"/>
        </w:rPr>
        <w:t xml:space="preserve">as it </w:t>
      </w:r>
      <w:r w:rsidR="00890EAE" w:rsidRPr="00DD4BA5">
        <w:rPr>
          <w:color w:val="2A2A2A"/>
          <w:shd w:val="clear" w:color="auto" w:fill="FFFFFF"/>
        </w:rPr>
        <w:t>gives</w:t>
      </w:r>
      <w:r w:rsidR="00C40910" w:rsidRPr="00DD4BA5">
        <w:rPr>
          <w:color w:val="2A2A2A"/>
          <w:shd w:val="clear" w:color="auto" w:fill="FFFFFF"/>
        </w:rPr>
        <w:t xml:space="preserve"> </w:t>
      </w:r>
      <w:r w:rsidR="00F953C6" w:rsidRPr="00DD4BA5">
        <w:rPr>
          <w:color w:val="2A2A2A"/>
          <w:shd w:val="clear" w:color="auto" w:fill="FFFFFF"/>
        </w:rPr>
        <w:t>“spurious objectivity</w:t>
      </w:r>
      <w:r w:rsidR="00C40910" w:rsidRPr="00DD4BA5">
        <w:rPr>
          <w:color w:val="2A2A2A"/>
          <w:shd w:val="clear" w:color="auto" w:fill="FFFFFF"/>
        </w:rPr>
        <w:t>”</w:t>
      </w:r>
      <w:r w:rsidR="00F953C6" w:rsidRPr="00DD4BA5">
        <w:rPr>
          <w:color w:val="2A2A2A"/>
          <w:shd w:val="clear" w:color="auto" w:fill="FFFFFF"/>
        </w:rPr>
        <w:t xml:space="preserve"> and </w:t>
      </w:r>
      <w:r w:rsidR="00B76C4A" w:rsidRPr="00DD4BA5">
        <w:rPr>
          <w:color w:val="2A2A2A"/>
          <w:shd w:val="clear" w:color="auto" w:fill="FFFFFF"/>
        </w:rPr>
        <w:t>“</w:t>
      </w:r>
      <w:r w:rsidR="005A17C0" w:rsidRPr="00DD4BA5">
        <w:rPr>
          <w:color w:val="000000"/>
          <w:shd w:val="clear" w:color="auto" w:fill="FFFFFF"/>
        </w:rPr>
        <w:t>a totally mistaken conception, even a travesty, of the nature of scientific thought”</w:t>
      </w:r>
      <w:r w:rsidR="00450C9A" w:rsidRPr="00DD4BA5">
        <w:rPr>
          <w:color w:val="2A2A2A"/>
          <w:shd w:val="clear" w:color="auto" w:fill="FFFFFF"/>
        </w:rPr>
        <w:t xml:space="preserve"> </w:t>
      </w:r>
      <w:r w:rsidR="005A17C0" w:rsidRPr="00DD4BA5">
        <w:rPr>
          <w:color w:val="2A2A2A"/>
          <w:shd w:val="clear" w:color="auto" w:fill="FFFFFF"/>
        </w:rPr>
        <w:t xml:space="preserve">(to </w:t>
      </w:r>
      <w:r w:rsidR="00AB7A86" w:rsidRPr="00DD4BA5">
        <w:rPr>
          <w:color w:val="2A2A2A"/>
          <w:shd w:val="clear" w:color="auto" w:fill="FFFFFF"/>
        </w:rPr>
        <w:t xml:space="preserve">really </w:t>
      </w:r>
      <w:r w:rsidR="00B76C4A" w:rsidRPr="00DD4BA5">
        <w:rPr>
          <w:color w:val="2A2A2A"/>
          <w:shd w:val="clear" w:color="auto" w:fill="FFFFFF"/>
        </w:rPr>
        <w:t xml:space="preserve">understand </w:t>
      </w:r>
      <w:r w:rsidR="00182E66" w:rsidRPr="00DD4BA5">
        <w:rPr>
          <w:color w:val="2A2A2A"/>
          <w:shd w:val="clear" w:color="auto" w:fill="FFFFFF"/>
        </w:rPr>
        <w:t>scientific</w:t>
      </w:r>
      <w:r w:rsidR="005A17C0" w:rsidRPr="00DD4BA5">
        <w:rPr>
          <w:color w:val="2A2A2A"/>
          <w:shd w:val="clear" w:color="auto" w:fill="FFFFFF"/>
        </w:rPr>
        <w:t xml:space="preserve"> work </w:t>
      </w:r>
      <w:r w:rsidR="00182E66" w:rsidRPr="00DD4BA5">
        <w:rPr>
          <w:color w:val="2A2A2A"/>
          <w:shd w:val="clear" w:color="auto" w:fill="FFFFFF"/>
        </w:rPr>
        <w:t>Medawar</w:t>
      </w:r>
      <w:r w:rsidR="003C564E" w:rsidRPr="00DD4BA5">
        <w:rPr>
          <w:color w:val="2A2A2A"/>
          <w:shd w:val="clear" w:color="auto" w:fill="FFFFFF"/>
        </w:rPr>
        <w:t xml:space="preserve"> said </w:t>
      </w:r>
      <w:r w:rsidR="005A17C0" w:rsidRPr="00DD4BA5">
        <w:rPr>
          <w:color w:val="2A2A2A"/>
          <w:shd w:val="clear" w:color="auto" w:fill="FFFFFF"/>
        </w:rPr>
        <w:t xml:space="preserve">you had to “listen at </w:t>
      </w:r>
      <w:r w:rsidR="00182E66" w:rsidRPr="00DD4BA5">
        <w:rPr>
          <w:color w:val="2A2A2A"/>
          <w:shd w:val="clear" w:color="auto" w:fill="FFFFFF"/>
        </w:rPr>
        <w:t>a</w:t>
      </w:r>
      <w:r w:rsidR="005A17C0" w:rsidRPr="00DD4BA5">
        <w:rPr>
          <w:color w:val="2A2A2A"/>
          <w:shd w:val="clear" w:color="auto" w:fill="FFFFFF"/>
        </w:rPr>
        <w:t xml:space="preserve"> keyhole”</w:t>
      </w:r>
      <w:r w:rsidR="00182E66" w:rsidRPr="00DD4BA5">
        <w:rPr>
          <w:color w:val="2A2A2A"/>
          <w:shd w:val="clear" w:color="auto" w:fill="FFFFFF"/>
        </w:rPr>
        <w:t>; Medawar 1967</w:t>
      </w:r>
      <w:r w:rsidR="008F0D25" w:rsidRPr="00DD4BA5">
        <w:rPr>
          <w:color w:val="2A2A2A"/>
          <w:shd w:val="clear" w:color="auto" w:fill="FFFFFF"/>
        </w:rPr>
        <w:t xml:space="preserve">, page </w:t>
      </w:r>
      <w:r w:rsidR="00182E66" w:rsidRPr="00DD4BA5">
        <w:rPr>
          <w:color w:val="2A2A2A"/>
          <w:shd w:val="clear" w:color="auto" w:fill="FFFFFF"/>
        </w:rPr>
        <w:t>7</w:t>
      </w:r>
      <w:r w:rsidR="005A17C0" w:rsidRPr="00DD4BA5">
        <w:rPr>
          <w:color w:val="2A2A2A"/>
          <w:shd w:val="clear" w:color="auto" w:fill="FFFFFF"/>
        </w:rPr>
        <w:t>)</w:t>
      </w:r>
      <w:r w:rsidR="003145AE" w:rsidRPr="00DD4BA5">
        <w:rPr>
          <w:color w:val="2A2A2A"/>
          <w:shd w:val="clear" w:color="auto" w:fill="FFFFFF"/>
        </w:rPr>
        <w:t>.</w:t>
      </w:r>
      <w:r w:rsidR="005A17C0" w:rsidRPr="00DD4BA5">
        <w:rPr>
          <w:color w:val="000000" w:themeColor="text1"/>
        </w:rPr>
        <w:t xml:space="preserve"> </w:t>
      </w:r>
      <w:r w:rsidR="00F77FF4" w:rsidRPr="00DD4BA5">
        <w:rPr>
          <w:color w:val="000000" w:themeColor="text1"/>
        </w:rPr>
        <w:t>E</w:t>
      </w:r>
      <w:r w:rsidR="008B260C" w:rsidRPr="00DD4BA5">
        <w:rPr>
          <w:color w:val="000000" w:themeColor="text1"/>
        </w:rPr>
        <w:t xml:space="preserve">rror and dogma </w:t>
      </w:r>
      <w:r w:rsidR="003D7C4C" w:rsidRPr="00DD4BA5">
        <w:rPr>
          <w:color w:val="000000" w:themeColor="text1"/>
        </w:rPr>
        <w:t>can</w:t>
      </w:r>
      <w:r w:rsidR="00E27E59" w:rsidRPr="00DD4BA5">
        <w:rPr>
          <w:color w:val="000000" w:themeColor="text1"/>
        </w:rPr>
        <w:t xml:space="preserve"> </w:t>
      </w:r>
      <w:r w:rsidR="003C564E" w:rsidRPr="00DD4BA5">
        <w:rPr>
          <w:color w:val="000000" w:themeColor="text1"/>
        </w:rPr>
        <w:t xml:space="preserve">be </w:t>
      </w:r>
      <w:r w:rsidR="005A17C0" w:rsidRPr="00DD4BA5">
        <w:rPr>
          <w:color w:val="000000" w:themeColor="text1"/>
        </w:rPr>
        <w:t xml:space="preserve">claimed to be </w:t>
      </w:r>
      <w:r w:rsidR="001C12DD" w:rsidRPr="00DD4BA5">
        <w:rPr>
          <w:color w:val="000000" w:themeColor="text1"/>
        </w:rPr>
        <w:t xml:space="preserve">overcome </w:t>
      </w:r>
      <w:r w:rsidR="005A17C0" w:rsidRPr="00DD4BA5">
        <w:rPr>
          <w:color w:val="000000" w:themeColor="text1"/>
        </w:rPr>
        <w:t xml:space="preserve">by self-correction </w:t>
      </w:r>
      <w:r w:rsidR="00B76C4A" w:rsidRPr="00DD4BA5">
        <w:rPr>
          <w:color w:val="000000" w:themeColor="text1"/>
        </w:rPr>
        <w:t xml:space="preserve">in </w:t>
      </w:r>
      <w:r w:rsidR="005A17C0" w:rsidRPr="00DD4BA5">
        <w:rPr>
          <w:color w:val="000000" w:themeColor="text1"/>
        </w:rPr>
        <w:t>science</w:t>
      </w:r>
      <w:r w:rsidR="008B260C" w:rsidRPr="00DD4BA5">
        <w:t xml:space="preserve">, but while this </w:t>
      </w:r>
      <w:r w:rsidR="00D144D9" w:rsidRPr="00DD4BA5">
        <w:t xml:space="preserve">may </w:t>
      </w:r>
      <w:r w:rsidR="00D144D9" w:rsidRPr="00DD4BA5">
        <w:rPr>
          <w:color w:val="000000" w:themeColor="text1"/>
        </w:rPr>
        <w:t xml:space="preserve">apply </w:t>
      </w:r>
      <w:r w:rsidR="00890F0E" w:rsidRPr="00DD4BA5">
        <w:rPr>
          <w:color w:val="000000" w:themeColor="text1"/>
        </w:rPr>
        <w:t>in the long-</w:t>
      </w:r>
      <w:r w:rsidR="005A17C0" w:rsidRPr="00DD4BA5">
        <w:rPr>
          <w:color w:val="000000" w:themeColor="text1"/>
        </w:rPr>
        <w:t>run, Max Planck’s aphorism</w:t>
      </w:r>
      <w:r w:rsidR="00504950" w:rsidRPr="00DD4BA5">
        <w:rPr>
          <w:color w:val="000000" w:themeColor="text1"/>
        </w:rPr>
        <w:t xml:space="preserve"> of scientific change </w:t>
      </w:r>
      <w:r w:rsidR="00573DD2" w:rsidRPr="00DD4BA5">
        <w:rPr>
          <w:color w:val="000000" w:themeColor="text1"/>
        </w:rPr>
        <w:t>refl</w:t>
      </w:r>
      <w:r w:rsidR="00181620" w:rsidRPr="00DD4BA5">
        <w:rPr>
          <w:color w:val="000000" w:themeColor="text1"/>
        </w:rPr>
        <w:t>ecting the death of adherents of</w:t>
      </w:r>
      <w:r w:rsidR="00573DD2" w:rsidRPr="00DD4BA5">
        <w:rPr>
          <w:color w:val="000000" w:themeColor="text1"/>
        </w:rPr>
        <w:t xml:space="preserve"> outmoded ideas </w:t>
      </w:r>
      <w:r w:rsidR="00504950" w:rsidRPr="00DD4BA5">
        <w:rPr>
          <w:color w:val="000000" w:themeColor="text1"/>
        </w:rPr>
        <w:t xml:space="preserve">rather than </w:t>
      </w:r>
      <w:r w:rsidR="00181620" w:rsidRPr="00DD4BA5">
        <w:rPr>
          <w:color w:val="000000" w:themeColor="text1"/>
        </w:rPr>
        <w:t>logic</w:t>
      </w:r>
      <w:r w:rsidR="00504950" w:rsidRPr="00DD4BA5">
        <w:rPr>
          <w:rFonts w:ascii="Arial" w:hAnsi="Arial" w:cs="Arial"/>
          <w:color w:val="222222"/>
          <w:shd w:val="clear" w:color="auto" w:fill="FFFFFF"/>
        </w:rPr>
        <w:t xml:space="preserve"> </w:t>
      </w:r>
      <w:r w:rsidR="001C12DD" w:rsidRPr="00DD4BA5">
        <w:rPr>
          <w:color w:val="000000" w:themeColor="text1"/>
        </w:rPr>
        <w:t xml:space="preserve">generally </w:t>
      </w:r>
      <w:r w:rsidR="005A17C0" w:rsidRPr="00DD4BA5">
        <w:rPr>
          <w:color w:val="000000" w:themeColor="text1"/>
        </w:rPr>
        <w:t>applies</w:t>
      </w:r>
      <w:r w:rsidR="003145AE" w:rsidRPr="00DD4BA5">
        <w:rPr>
          <w:color w:val="000000" w:themeColor="text1"/>
        </w:rPr>
        <w:t xml:space="preserve">. </w:t>
      </w:r>
      <w:r w:rsidR="00187D08" w:rsidRPr="00DD4BA5">
        <w:rPr>
          <w:color w:val="252525"/>
        </w:rPr>
        <w:t xml:space="preserve">Feynman </w:t>
      </w:r>
      <w:r w:rsidR="00CE449E" w:rsidRPr="00DD4BA5">
        <w:rPr>
          <w:color w:val="252525"/>
        </w:rPr>
        <w:t xml:space="preserve">(1985) </w:t>
      </w:r>
      <w:r w:rsidR="00CE449E" w:rsidRPr="00DD4BA5">
        <w:rPr>
          <w:color w:val="252525"/>
        </w:rPr>
        <w:lastRenderedPageBreak/>
        <w:t xml:space="preserve">used </w:t>
      </w:r>
      <w:r w:rsidR="00187D08" w:rsidRPr="00DD4BA5">
        <w:rPr>
          <w:color w:val="252525"/>
        </w:rPr>
        <w:t xml:space="preserve">the </w:t>
      </w:r>
      <w:r w:rsidR="00EB22E1" w:rsidRPr="00DD4BA5">
        <w:rPr>
          <w:color w:val="252525"/>
        </w:rPr>
        <w:t>example of</w:t>
      </w:r>
      <w:r w:rsidR="008B260C" w:rsidRPr="00DD4BA5">
        <w:rPr>
          <w:color w:val="252525"/>
        </w:rPr>
        <w:t xml:space="preserve"> </w:t>
      </w:r>
      <w:r w:rsidR="00BE5452" w:rsidRPr="00DD4BA5">
        <w:rPr>
          <w:color w:val="252525"/>
        </w:rPr>
        <w:t xml:space="preserve">Robert </w:t>
      </w:r>
      <w:r w:rsidR="00187D08" w:rsidRPr="00DD4BA5">
        <w:rPr>
          <w:color w:val="252525"/>
        </w:rPr>
        <w:t>Millikan</w:t>
      </w:r>
      <w:r w:rsidR="007A4096" w:rsidRPr="00DD4BA5">
        <w:rPr>
          <w:color w:val="252525"/>
        </w:rPr>
        <w:t>’s measurement of</w:t>
      </w:r>
      <w:r w:rsidR="00187D08" w:rsidRPr="00DD4BA5">
        <w:rPr>
          <w:color w:val="252525"/>
        </w:rPr>
        <w:t xml:space="preserve"> the charge on an electron</w:t>
      </w:r>
      <w:r w:rsidR="003D7C4C" w:rsidRPr="00DD4BA5">
        <w:rPr>
          <w:color w:val="252525"/>
        </w:rPr>
        <w:t xml:space="preserve">. </w:t>
      </w:r>
      <w:r w:rsidR="00F953C6" w:rsidRPr="00DD4BA5">
        <w:rPr>
          <w:color w:val="252525"/>
        </w:rPr>
        <w:t>Millikan’s</w:t>
      </w:r>
      <w:r w:rsidR="003D7C4C" w:rsidRPr="00DD4BA5">
        <w:rPr>
          <w:color w:val="252525"/>
        </w:rPr>
        <w:t xml:space="preserve"> value</w:t>
      </w:r>
      <w:r w:rsidR="00187D08" w:rsidRPr="00DD4BA5">
        <w:rPr>
          <w:color w:val="252525"/>
        </w:rPr>
        <w:t xml:space="preserve"> </w:t>
      </w:r>
      <w:r w:rsidR="00CE449E" w:rsidRPr="00DD4BA5">
        <w:rPr>
          <w:color w:val="252525"/>
        </w:rPr>
        <w:t xml:space="preserve">was </w:t>
      </w:r>
      <w:r w:rsidR="00BE5452" w:rsidRPr="00DD4BA5">
        <w:rPr>
          <w:color w:val="252525"/>
        </w:rPr>
        <w:t xml:space="preserve">too low </w:t>
      </w:r>
      <w:r w:rsidR="00187D08" w:rsidRPr="00DD4BA5">
        <w:rPr>
          <w:color w:val="252525"/>
        </w:rPr>
        <w:t xml:space="preserve">because he </w:t>
      </w:r>
      <w:r w:rsidR="00BE5452" w:rsidRPr="00DD4BA5">
        <w:rPr>
          <w:color w:val="252525"/>
        </w:rPr>
        <w:t xml:space="preserve">used </w:t>
      </w:r>
      <w:r w:rsidR="00187D08" w:rsidRPr="00DD4BA5">
        <w:rPr>
          <w:color w:val="252525"/>
        </w:rPr>
        <w:t xml:space="preserve">the incorrect value for the viscosity of air. </w:t>
      </w:r>
      <w:r w:rsidR="001847D4" w:rsidRPr="00DD4BA5">
        <w:rPr>
          <w:color w:val="252525"/>
        </w:rPr>
        <w:t xml:space="preserve">Values </w:t>
      </w:r>
      <w:r w:rsidR="00CE449E" w:rsidRPr="00DD4BA5">
        <w:rPr>
          <w:color w:val="252525"/>
        </w:rPr>
        <w:t xml:space="preserve">after Millikan </w:t>
      </w:r>
      <w:r w:rsidR="001C12DD" w:rsidRPr="00DD4BA5">
        <w:rPr>
          <w:color w:val="252525"/>
        </w:rPr>
        <w:t xml:space="preserve">gradually increased </w:t>
      </w:r>
      <w:r w:rsidR="00B17A61" w:rsidRPr="00DD4BA5">
        <w:rPr>
          <w:color w:val="252525"/>
        </w:rPr>
        <w:t xml:space="preserve">to reach </w:t>
      </w:r>
      <w:r w:rsidR="00BE5452" w:rsidRPr="00DD4BA5">
        <w:rPr>
          <w:color w:val="252525"/>
        </w:rPr>
        <w:t xml:space="preserve">the correct </w:t>
      </w:r>
      <w:r w:rsidR="00CE449E" w:rsidRPr="00DD4BA5">
        <w:rPr>
          <w:color w:val="252525"/>
        </w:rPr>
        <w:t xml:space="preserve">value </w:t>
      </w:r>
      <w:r w:rsidR="003D7C4C" w:rsidRPr="00DD4BA5">
        <w:rPr>
          <w:color w:val="252525"/>
        </w:rPr>
        <w:t xml:space="preserve">after approximately thirty years </w:t>
      </w:r>
      <w:r w:rsidR="00067F7E" w:rsidRPr="00DD4BA5">
        <w:rPr>
          <w:color w:val="252525"/>
        </w:rPr>
        <w:t>(Robinson 1937)</w:t>
      </w:r>
      <w:r w:rsidR="00187D08" w:rsidRPr="00DD4BA5">
        <w:rPr>
          <w:color w:val="252525"/>
        </w:rPr>
        <w:t xml:space="preserve">. </w:t>
      </w:r>
      <w:r w:rsidR="00BE5452" w:rsidRPr="00DD4BA5">
        <w:rPr>
          <w:color w:val="252525"/>
        </w:rPr>
        <w:t xml:space="preserve">Feynman claimed </w:t>
      </w:r>
      <w:r w:rsidR="00CE449E" w:rsidRPr="00DD4BA5">
        <w:rPr>
          <w:color w:val="252525"/>
        </w:rPr>
        <w:t xml:space="preserve">the error was not corrected </w:t>
      </w:r>
      <w:r w:rsidR="00E91A47" w:rsidRPr="00DD4BA5">
        <w:rPr>
          <w:color w:val="252525"/>
        </w:rPr>
        <w:t>sooner</w:t>
      </w:r>
      <w:r w:rsidR="00711683" w:rsidRPr="00DD4BA5">
        <w:rPr>
          <w:color w:val="252525"/>
        </w:rPr>
        <w:t xml:space="preserve"> </w:t>
      </w:r>
      <w:r w:rsidR="002951EB" w:rsidRPr="00DD4BA5">
        <w:rPr>
          <w:color w:val="252525"/>
        </w:rPr>
        <w:t>despite higher</w:t>
      </w:r>
      <w:r w:rsidR="00BE5452" w:rsidRPr="00DD4BA5">
        <w:rPr>
          <w:color w:val="252525"/>
        </w:rPr>
        <w:t xml:space="preserve"> </w:t>
      </w:r>
      <w:r w:rsidR="007A4096" w:rsidRPr="00DD4BA5">
        <w:rPr>
          <w:color w:val="252525"/>
        </w:rPr>
        <w:t xml:space="preserve">(correct) </w:t>
      </w:r>
      <w:r w:rsidR="00CE449E" w:rsidRPr="00DD4BA5">
        <w:rPr>
          <w:color w:val="252525"/>
        </w:rPr>
        <w:t>value</w:t>
      </w:r>
      <w:r w:rsidR="003D7C4C" w:rsidRPr="00DD4BA5">
        <w:rPr>
          <w:color w:val="252525"/>
        </w:rPr>
        <w:t>s</w:t>
      </w:r>
      <w:r w:rsidR="00CE449E" w:rsidRPr="00DD4BA5">
        <w:rPr>
          <w:color w:val="252525"/>
        </w:rPr>
        <w:t xml:space="preserve"> </w:t>
      </w:r>
      <w:r w:rsidR="002951EB" w:rsidRPr="00DD4BA5">
        <w:rPr>
          <w:color w:val="252525"/>
        </w:rPr>
        <w:t xml:space="preserve">being </w:t>
      </w:r>
      <w:r w:rsidR="008B260C" w:rsidRPr="00DD4BA5">
        <w:rPr>
          <w:color w:val="252525"/>
        </w:rPr>
        <w:t xml:space="preserve">obtained </w:t>
      </w:r>
      <w:r w:rsidR="002951EB" w:rsidRPr="00DD4BA5">
        <w:rPr>
          <w:color w:val="252525"/>
        </w:rPr>
        <w:t xml:space="preserve">because </w:t>
      </w:r>
      <w:r w:rsidR="00711683" w:rsidRPr="00DD4BA5">
        <w:rPr>
          <w:color w:val="252525"/>
        </w:rPr>
        <w:t xml:space="preserve">it was assumed </w:t>
      </w:r>
      <w:r w:rsidR="00C40910" w:rsidRPr="00DD4BA5">
        <w:rPr>
          <w:color w:val="252525"/>
        </w:rPr>
        <w:t xml:space="preserve">that </w:t>
      </w:r>
      <w:r w:rsidR="00AB7A86" w:rsidRPr="00DD4BA5">
        <w:rPr>
          <w:color w:val="252525"/>
        </w:rPr>
        <w:t xml:space="preserve">the </w:t>
      </w:r>
      <w:r w:rsidR="00C40910" w:rsidRPr="00DD4BA5">
        <w:rPr>
          <w:color w:val="252525"/>
        </w:rPr>
        <w:t xml:space="preserve">higher </w:t>
      </w:r>
      <w:r w:rsidR="00336B6A" w:rsidRPr="00DD4BA5">
        <w:rPr>
          <w:color w:val="252525"/>
        </w:rPr>
        <w:t xml:space="preserve">values </w:t>
      </w:r>
      <w:r w:rsidR="00AB7A86" w:rsidRPr="00DD4BA5">
        <w:rPr>
          <w:color w:val="252525"/>
        </w:rPr>
        <w:t>were</w:t>
      </w:r>
      <w:r w:rsidR="00187D08" w:rsidRPr="00DD4BA5">
        <w:rPr>
          <w:color w:val="252525"/>
        </w:rPr>
        <w:t xml:space="preserve"> </w:t>
      </w:r>
      <w:r w:rsidR="007A4096" w:rsidRPr="00DD4BA5">
        <w:rPr>
          <w:color w:val="252525"/>
        </w:rPr>
        <w:t>wrong</w:t>
      </w:r>
      <w:r w:rsidR="00BE5452" w:rsidRPr="00DD4BA5">
        <w:rPr>
          <w:color w:val="252525"/>
        </w:rPr>
        <w:t xml:space="preserve"> and </w:t>
      </w:r>
      <w:r w:rsidR="00187D08" w:rsidRPr="00DD4BA5">
        <w:rPr>
          <w:color w:val="252525"/>
        </w:rPr>
        <w:t>reason</w:t>
      </w:r>
      <w:r w:rsidR="00711683" w:rsidRPr="00DD4BA5">
        <w:rPr>
          <w:color w:val="252525"/>
        </w:rPr>
        <w:t>s were sought</w:t>
      </w:r>
      <w:r w:rsidR="00187D08" w:rsidRPr="00DD4BA5">
        <w:rPr>
          <w:color w:val="252525"/>
        </w:rPr>
        <w:t xml:space="preserve"> </w:t>
      </w:r>
      <w:r w:rsidR="00B07073" w:rsidRPr="00DD4BA5">
        <w:rPr>
          <w:color w:val="252525"/>
        </w:rPr>
        <w:t>to give value</w:t>
      </w:r>
      <w:r w:rsidR="00DA6B3A" w:rsidRPr="00DD4BA5">
        <w:rPr>
          <w:color w:val="252525"/>
        </w:rPr>
        <w:t>s</w:t>
      </w:r>
      <w:r w:rsidR="00B07073" w:rsidRPr="00DD4BA5">
        <w:rPr>
          <w:color w:val="252525"/>
        </w:rPr>
        <w:t xml:space="preserve"> close</w:t>
      </w:r>
      <w:r w:rsidR="00711683" w:rsidRPr="00DD4BA5">
        <w:rPr>
          <w:color w:val="252525"/>
        </w:rPr>
        <w:t>r</w:t>
      </w:r>
      <w:r w:rsidR="00B07073" w:rsidRPr="00DD4BA5">
        <w:rPr>
          <w:color w:val="252525"/>
        </w:rPr>
        <w:t xml:space="preserve"> to </w:t>
      </w:r>
      <w:r w:rsidR="00DA6B3A" w:rsidRPr="00DD4BA5">
        <w:rPr>
          <w:color w:val="252525"/>
        </w:rPr>
        <w:t>Millikan’s</w:t>
      </w:r>
      <w:r w:rsidR="00187D08" w:rsidRPr="00DD4BA5">
        <w:rPr>
          <w:color w:val="252525"/>
        </w:rPr>
        <w:t xml:space="preserve">. </w:t>
      </w:r>
      <w:r w:rsidR="00BE5452" w:rsidRPr="00DD4BA5">
        <w:rPr>
          <w:color w:val="252525"/>
        </w:rPr>
        <w:t xml:space="preserve">This </w:t>
      </w:r>
      <w:r w:rsidR="00B07073" w:rsidRPr="00DD4BA5">
        <w:rPr>
          <w:color w:val="252525"/>
        </w:rPr>
        <w:t>wa</w:t>
      </w:r>
      <w:r w:rsidR="00BE5452" w:rsidRPr="00DD4BA5">
        <w:rPr>
          <w:color w:val="252525"/>
        </w:rPr>
        <w:t xml:space="preserve">sn’t </w:t>
      </w:r>
      <w:r w:rsidR="00CE449E" w:rsidRPr="00DD4BA5">
        <w:rPr>
          <w:color w:val="252525"/>
        </w:rPr>
        <w:t>dishonest</w:t>
      </w:r>
      <w:r w:rsidR="00BC28A8" w:rsidRPr="00DD4BA5">
        <w:rPr>
          <w:color w:val="252525"/>
        </w:rPr>
        <w:t>y</w:t>
      </w:r>
      <w:r w:rsidR="00CE449E" w:rsidRPr="00DD4BA5">
        <w:rPr>
          <w:color w:val="252525"/>
        </w:rPr>
        <w:t>,</w:t>
      </w:r>
      <w:r w:rsidR="00BE5452" w:rsidRPr="00DD4BA5">
        <w:rPr>
          <w:color w:val="252525"/>
        </w:rPr>
        <w:t xml:space="preserve"> </w:t>
      </w:r>
      <w:r w:rsidR="00187D08" w:rsidRPr="00DD4BA5">
        <w:rPr>
          <w:color w:val="252525"/>
        </w:rPr>
        <w:t xml:space="preserve">but </w:t>
      </w:r>
      <w:r w:rsidR="00CE449E" w:rsidRPr="00DD4BA5">
        <w:rPr>
          <w:color w:val="252525"/>
        </w:rPr>
        <w:t>a lack of confidence in</w:t>
      </w:r>
      <w:r w:rsidR="00187D08" w:rsidRPr="00DD4BA5">
        <w:rPr>
          <w:color w:val="252525"/>
        </w:rPr>
        <w:t xml:space="preserve"> </w:t>
      </w:r>
      <w:r w:rsidR="00CE449E" w:rsidRPr="00DD4BA5">
        <w:rPr>
          <w:color w:val="252525"/>
        </w:rPr>
        <w:t>challenging</w:t>
      </w:r>
      <w:r w:rsidR="00BE5452" w:rsidRPr="00DD4BA5">
        <w:rPr>
          <w:color w:val="252525"/>
        </w:rPr>
        <w:t xml:space="preserve"> </w:t>
      </w:r>
      <w:r w:rsidR="00F77FF4" w:rsidRPr="00DD4BA5">
        <w:rPr>
          <w:color w:val="252525"/>
        </w:rPr>
        <w:t>prominence</w:t>
      </w:r>
      <w:r w:rsidR="00BE5452" w:rsidRPr="00DD4BA5">
        <w:rPr>
          <w:color w:val="252525"/>
        </w:rPr>
        <w:t>.</w:t>
      </w:r>
      <w:r w:rsidR="008B260C" w:rsidRPr="00DD4BA5">
        <w:rPr>
          <w:color w:val="252525"/>
        </w:rPr>
        <w:t xml:space="preserve"> </w:t>
      </w:r>
      <w:r w:rsidR="00D1732A" w:rsidRPr="00DD4BA5">
        <w:rPr>
          <w:color w:val="2A2A2A"/>
          <w:shd w:val="clear" w:color="auto" w:fill="FFFFFF"/>
        </w:rPr>
        <w:t xml:space="preserve">Consideration of prominent papers and the claims of prominent individuals is </w:t>
      </w:r>
      <w:r w:rsidR="008B6BD6" w:rsidRPr="00DD4BA5">
        <w:rPr>
          <w:color w:val="2A2A2A"/>
          <w:shd w:val="clear" w:color="auto" w:fill="FFFFFF"/>
        </w:rPr>
        <w:t>necessary</w:t>
      </w:r>
      <w:r w:rsidR="00D1732A" w:rsidRPr="00DD4BA5">
        <w:rPr>
          <w:color w:val="2A2A2A"/>
          <w:shd w:val="clear" w:color="auto" w:fill="FFFFFF"/>
        </w:rPr>
        <w:t xml:space="preserve"> because the</w:t>
      </w:r>
      <w:r w:rsidR="008B6BD6" w:rsidRPr="00DD4BA5">
        <w:rPr>
          <w:color w:val="2A2A2A"/>
          <w:shd w:val="clear" w:color="auto" w:fill="FFFFFF"/>
        </w:rPr>
        <w:t>ir</w:t>
      </w:r>
      <w:r w:rsidR="00D1732A" w:rsidRPr="00DD4BA5">
        <w:rPr>
          <w:color w:val="2A2A2A"/>
          <w:shd w:val="clear" w:color="auto" w:fill="FFFFFF"/>
        </w:rPr>
        <w:t xml:space="preserve"> prominence, by definition, means that they will have a major impact on a field. But </w:t>
      </w:r>
      <w:r w:rsidR="008B6BD6" w:rsidRPr="00DD4BA5">
        <w:rPr>
          <w:color w:val="2A2A2A"/>
          <w:shd w:val="clear" w:color="auto" w:fill="FFFFFF"/>
        </w:rPr>
        <w:t xml:space="preserve">they have to be </w:t>
      </w:r>
      <w:r w:rsidR="00D1732A" w:rsidRPr="00DD4BA5">
        <w:rPr>
          <w:color w:val="2A2A2A"/>
          <w:shd w:val="clear" w:color="auto" w:fill="FFFFFF"/>
        </w:rPr>
        <w:t>consider</w:t>
      </w:r>
      <w:r w:rsidR="008B6BD6" w:rsidRPr="00DD4BA5">
        <w:rPr>
          <w:color w:val="2A2A2A"/>
          <w:shd w:val="clear" w:color="auto" w:fill="FFFFFF"/>
        </w:rPr>
        <w:t>ed</w:t>
      </w:r>
      <w:r w:rsidR="00D1732A" w:rsidRPr="00DD4BA5">
        <w:rPr>
          <w:color w:val="2A2A2A"/>
          <w:shd w:val="clear" w:color="auto" w:fill="FFFFFF"/>
        </w:rPr>
        <w:t xml:space="preserve"> critically rather than use</w:t>
      </w:r>
      <w:r w:rsidR="008B6BD6" w:rsidRPr="00DD4BA5">
        <w:rPr>
          <w:color w:val="2A2A2A"/>
          <w:shd w:val="clear" w:color="auto" w:fill="FFFFFF"/>
        </w:rPr>
        <w:t>d</w:t>
      </w:r>
      <w:r w:rsidR="00D1732A" w:rsidRPr="00DD4BA5">
        <w:rPr>
          <w:color w:val="2A2A2A"/>
          <w:shd w:val="clear" w:color="auto" w:fill="FFFFFF"/>
        </w:rPr>
        <w:t xml:space="preserve"> as a </w:t>
      </w:r>
      <w:r w:rsidR="00BB63B9" w:rsidRPr="00DD4BA5">
        <w:rPr>
          <w:color w:val="2A2A2A"/>
          <w:shd w:val="clear" w:color="auto" w:fill="FFFFFF"/>
        </w:rPr>
        <w:t xml:space="preserve">measure of </w:t>
      </w:r>
      <w:r w:rsidR="008B6BD6" w:rsidRPr="00DD4BA5">
        <w:rPr>
          <w:color w:val="2A2A2A"/>
          <w:shd w:val="clear" w:color="auto" w:fill="FFFFFF"/>
        </w:rPr>
        <w:t xml:space="preserve">the </w:t>
      </w:r>
      <w:r w:rsidR="00BB63B9" w:rsidRPr="00DD4BA5">
        <w:rPr>
          <w:color w:val="2A2A2A"/>
          <w:shd w:val="clear" w:color="auto" w:fill="FFFFFF"/>
        </w:rPr>
        <w:t>validity</w:t>
      </w:r>
      <w:r w:rsidR="008B6BD6" w:rsidRPr="00DD4BA5">
        <w:rPr>
          <w:color w:val="2A2A2A"/>
          <w:shd w:val="clear" w:color="auto" w:fill="FFFFFF"/>
        </w:rPr>
        <w:t xml:space="preserve"> of a theory through appeal to authority or tradition</w:t>
      </w:r>
      <w:r w:rsidR="00BB63B9" w:rsidRPr="00DD4BA5">
        <w:rPr>
          <w:color w:val="2A2A2A"/>
          <w:shd w:val="clear" w:color="auto" w:fill="FFFFFF"/>
        </w:rPr>
        <w:t>.</w:t>
      </w:r>
    </w:p>
    <w:p w:rsidR="00212244" w:rsidRPr="00DD4BA5" w:rsidRDefault="003B24C6" w:rsidP="00686C96">
      <w:pPr>
        <w:spacing w:line="480" w:lineRule="auto"/>
        <w:ind w:firstLine="720"/>
        <w:rPr>
          <w:rFonts w:ascii="Times New Roman" w:hAnsi="Times New Roman" w:cs="Times New Roman"/>
          <w:sz w:val="24"/>
          <w:szCs w:val="24"/>
        </w:rPr>
      </w:pPr>
      <w:r w:rsidRPr="00DD4BA5">
        <w:rPr>
          <w:rFonts w:ascii="Times New Roman" w:hAnsi="Times New Roman" w:cs="Times New Roman"/>
          <w:color w:val="2A2A2A"/>
          <w:sz w:val="24"/>
          <w:szCs w:val="24"/>
          <w:shd w:val="clear" w:color="auto" w:fill="FFFFFF"/>
        </w:rPr>
        <w:t>Mechanistic</w:t>
      </w:r>
      <w:r w:rsidR="000A0AB4" w:rsidRPr="00DD4BA5">
        <w:rPr>
          <w:rFonts w:ascii="Times New Roman" w:hAnsi="Times New Roman" w:cs="Times New Roman"/>
          <w:color w:val="2A2A2A"/>
          <w:sz w:val="24"/>
          <w:szCs w:val="24"/>
          <w:shd w:val="clear" w:color="auto" w:fill="FFFFFF"/>
        </w:rPr>
        <w:t xml:space="preserve"> links between neurons and behaviour</w:t>
      </w:r>
      <w:r w:rsidR="00007899" w:rsidRPr="00DD4BA5">
        <w:rPr>
          <w:rFonts w:ascii="Times New Roman" w:hAnsi="Times New Roman" w:cs="Times New Roman"/>
          <w:color w:val="2A2A2A"/>
          <w:sz w:val="24"/>
          <w:szCs w:val="24"/>
          <w:shd w:val="clear" w:color="auto" w:fill="FFFFFF"/>
        </w:rPr>
        <w:t xml:space="preserve"> </w:t>
      </w:r>
      <w:r w:rsidR="00D643C7" w:rsidRPr="00DD4BA5">
        <w:rPr>
          <w:rFonts w:ascii="Times New Roman" w:hAnsi="Times New Roman" w:cs="Times New Roman"/>
          <w:color w:val="2A2A2A"/>
          <w:sz w:val="24"/>
          <w:szCs w:val="24"/>
          <w:shd w:val="clear" w:color="auto" w:fill="FFFFFF"/>
        </w:rPr>
        <w:t xml:space="preserve">have been studied </w:t>
      </w:r>
      <w:r w:rsidR="00E95C54" w:rsidRPr="00DD4BA5">
        <w:rPr>
          <w:rFonts w:ascii="Times New Roman" w:hAnsi="Times New Roman" w:cs="Times New Roman"/>
          <w:color w:val="2A2A2A"/>
          <w:sz w:val="24"/>
          <w:szCs w:val="24"/>
          <w:shd w:val="clear" w:color="auto" w:fill="FFFFFF"/>
        </w:rPr>
        <w:t>since</w:t>
      </w:r>
      <w:r w:rsidR="00D643C7" w:rsidRPr="00DD4BA5">
        <w:rPr>
          <w:rFonts w:ascii="Times New Roman" w:hAnsi="Times New Roman" w:cs="Times New Roman"/>
          <w:color w:val="2A2A2A"/>
          <w:sz w:val="24"/>
          <w:szCs w:val="24"/>
          <w:shd w:val="clear" w:color="auto" w:fill="FFFFFF"/>
        </w:rPr>
        <w:t xml:space="preserve"> the 1950’s </w:t>
      </w:r>
      <w:r w:rsidR="00692555" w:rsidRPr="00DD4BA5">
        <w:rPr>
          <w:rFonts w:ascii="Times New Roman" w:hAnsi="Times New Roman" w:cs="Times New Roman"/>
          <w:color w:val="2A2A2A"/>
          <w:sz w:val="24"/>
          <w:szCs w:val="24"/>
          <w:shd w:val="clear" w:color="auto" w:fill="FFFFFF"/>
        </w:rPr>
        <w:t xml:space="preserve">from the perspective of neural circuits </w:t>
      </w:r>
      <w:r w:rsidR="00007899" w:rsidRPr="00DD4BA5">
        <w:rPr>
          <w:rFonts w:ascii="Times New Roman" w:hAnsi="Times New Roman" w:cs="Times New Roman"/>
          <w:color w:val="2A2A2A"/>
          <w:sz w:val="24"/>
          <w:szCs w:val="24"/>
          <w:shd w:val="clear" w:color="auto" w:fill="FFFFFF"/>
        </w:rPr>
        <w:t xml:space="preserve">(e.g. </w:t>
      </w:r>
      <w:r w:rsidR="000A0AB4" w:rsidRPr="00DD4BA5">
        <w:rPr>
          <w:rFonts w:ascii="Times New Roman" w:hAnsi="Times New Roman" w:cs="Times New Roman"/>
          <w:color w:val="2A2A2A"/>
          <w:sz w:val="24"/>
          <w:szCs w:val="24"/>
          <w:shd w:val="clear" w:color="auto" w:fill="FFFFFF"/>
        </w:rPr>
        <w:t>cerebellum (Eccles et al 1967)</w:t>
      </w:r>
      <w:r w:rsidR="00007899" w:rsidRPr="00DD4BA5">
        <w:rPr>
          <w:rFonts w:ascii="Times New Roman" w:hAnsi="Times New Roman" w:cs="Times New Roman"/>
          <w:color w:val="2A2A2A"/>
          <w:sz w:val="24"/>
          <w:szCs w:val="24"/>
          <w:shd w:val="clear" w:color="auto" w:fill="FFFFFF"/>
        </w:rPr>
        <w:t>;</w:t>
      </w:r>
      <w:r w:rsidR="000A0AB4" w:rsidRPr="00DD4BA5">
        <w:rPr>
          <w:rFonts w:ascii="Times New Roman" w:hAnsi="Times New Roman" w:cs="Times New Roman"/>
          <w:color w:val="2A2A2A"/>
          <w:sz w:val="24"/>
          <w:szCs w:val="24"/>
          <w:shd w:val="clear" w:color="auto" w:fill="FFFFFF"/>
        </w:rPr>
        <w:t xml:space="preserve"> spinal cord </w:t>
      </w:r>
      <w:r w:rsidR="00382E6C" w:rsidRPr="00DD4BA5">
        <w:rPr>
          <w:rFonts w:ascii="Times New Roman" w:hAnsi="Times New Roman" w:cs="Times New Roman"/>
          <w:color w:val="2A2A2A"/>
          <w:sz w:val="24"/>
          <w:szCs w:val="24"/>
          <w:shd w:val="clear" w:color="auto" w:fill="FFFFFF"/>
        </w:rPr>
        <w:t xml:space="preserve">locomotor </w:t>
      </w:r>
      <w:r w:rsidR="000A0AB4" w:rsidRPr="00DD4BA5">
        <w:rPr>
          <w:rFonts w:ascii="Times New Roman" w:hAnsi="Times New Roman" w:cs="Times New Roman"/>
          <w:color w:val="2A2A2A"/>
          <w:sz w:val="24"/>
          <w:szCs w:val="24"/>
          <w:shd w:val="clear" w:color="auto" w:fill="FFFFFF"/>
        </w:rPr>
        <w:t xml:space="preserve">circuits (Stuart and </w:t>
      </w:r>
      <w:proofErr w:type="spellStart"/>
      <w:r w:rsidR="000A0AB4" w:rsidRPr="00DD4BA5">
        <w:rPr>
          <w:rFonts w:ascii="Times New Roman" w:hAnsi="Times New Roman" w:cs="Times New Roman"/>
          <w:color w:val="2A2A2A"/>
          <w:sz w:val="24"/>
          <w:szCs w:val="24"/>
          <w:shd w:val="clear" w:color="auto" w:fill="FFFFFF"/>
        </w:rPr>
        <w:t>Hultborn</w:t>
      </w:r>
      <w:proofErr w:type="spellEnd"/>
      <w:r w:rsidR="000A0AB4" w:rsidRPr="00DD4BA5">
        <w:rPr>
          <w:rFonts w:ascii="Times New Roman" w:hAnsi="Times New Roman" w:cs="Times New Roman"/>
          <w:color w:val="2A2A2A"/>
          <w:sz w:val="24"/>
          <w:szCs w:val="24"/>
          <w:shd w:val="clear" w:color="auto" w:fill="FFFFFF"/>
        </w:rPr>
        <w:t xml:space="preserve"> 2008)</w:t>
      </w:r>
      <w:r w:rsidR="00007899" w:rsidRPr="00DD4BA5">
        <w:rPr>
          <w:rFonts w:ascii="Times New Roman" w:hAnsi="Times New Roman" w:cs="Times New Roman"/>
          <w:color w:val="2A2A2A"/>
          <w:sz w:val="24"/>
          <w:szCs w:val="24"/>
          <w:shd w:val="clear" w:color="auto" w:fill="FFFFFF"/>
        </w:rPr>
        <w:t>;</w:t>
      </w:r>
      <w:r w:rsidR="000A0AB4" w:rsidRPr="00DD4BA5">
        <w:rPr>
          <w:rFonts w:ascii="Times New Roman" w:hAnsi="Times New Roman" w:cs="Times New Roman"/>
          <w:color w:val="2A2A2A"/>
          <w:sz w:val="24"/>
          <w:szCs w:val="24"/>
          <w:shd w:val="clear" w:color="auto" w:fill="FFFFFF"/>
        </w:rPr>
        <w:t xml:space="preserve"> retinal processing (see Hubel 1995;</w:t>
      </w:r>
      <w:r w:rsidR="00382E6C" w:rsidRPr="00DD4BA5">
        <w:rPr>
          <w:rFonts w:ascii="Times New Roman" w:hAnsi="Times New Roman" w:cs="Times New Roman"/>
          <w:color w:val="2A2A2A"/>
          <w:sz w:val="24"/>
          <w:szCs w:val="24"/>
          <w:shd w:val="clear" w:color="auto" w:fill="FFFFFF"/>
        </w:rPr>
        <w:t xml:space="preserve"> Barlow 1972), and </w:t>
      </w:r>
      <w:proofErr w:type="spellStart"/>
      <w:r w:rsidR="00382E6C" w:rsidRPr="00DD4BA5">
        <w:rPr>
          <w:rFonts w:ascii="Times New Roman" w:hAnsi="Times New Roman" w:cs="Times New Roman"/>
          <w:color w:val="2A2A2A"/>
          <w:sz w:val="24"/>
          <w:szCs w:val="24"/>
          <w:shd w:val="clear" w:color="auto" w:fill="FFFFFF"/>
        </w:rPr>
        <w:t>neuroethological</w:t>
      </w:r>
      <w:proofErr w:type="spellEnd"/>
      <w:r w:rsidR="00382E6C" w:rsidRPr="00DD4BA5">
        <w:rPr>
          <w:rFonts w:ascii="Times New Roman" w:hAnsi="Times New Roman" w:cs="Times New Roman"/>
          <w:color w:val="2A2A2A"/>
          <w:sz w:val="24"/>
          <w:szCs w:val="24"/>
          <w:shd w:val="clear" w:color="auto" w:fill="FFFFFF"/>
        </w:rPr>
        <w:t xml:space="preserve"> analyses </w:t>
      </w:r>
      <w:r w:rsidR="00890EAE" w:rsidRPr="00DD4BA5">
        <w:rPr>
          <w:rFonts w:ascii="Times New Roman" w:hAnsi="Times New Roman" w:cs="Times New Roman"/>
          <w:color w:val="2A2A2A"/>
          <w:sz w:val="24"/>
          <w:szCs w:val="24"/>
          <w:shd w:val="clear" w:color="auto" w:fill="FFFFFF"/>
        </w:rPr>
        <w:t xml:space="preserve">of the cellular mechanisms underlying behaviour in various model systems </w:t>
      </w:r>
      <w:r w:rsidR="00007899" w:rsidRPr="00DD4BA5">
        <w:rPr>
          <w:rFonts w:ascii="Times New Roman" w:hAnsi="Times New Roman" w:cs="Times New Roman"/>
          <w:color w:val="2A2A2A"/>
          <w:sz w:val="24"/>
          <w:szCs w:val="24"/>
          <w:shd w:val="clear" w:color="auto" w:fill="FFFFFF"/>
        </w:rPr>
        <w:t>(</w:t>
      </w:r>
      <w:proofErr w:type="spellStart"/>
      <w:r w:rsidR="000A0AB4" w:rsidRPr="00DD4BA5">
        <w:rPr>
          <w:rFonts w:ascii="Times New Roman" w:hAnsi="Times New Roman" w:cs="Times New Roman"/>
          <w:color w:val="2A2A2A"/>
          <w:sz w:val="24"/>
          <w:szCs w:val="24"/>
          <w:shd w:val="clear" w:color="auto" w:fill="FFFFFF"/>
        </w:rPr>
        <w:t>Zupanc</w:t>
      </w:r>
      <w:proofErr w:type="spellEnd"/>
      <w:r w:rsidR="000A0AB4" w:rsidRPr="00DD4BA5">
        <w:rPr>
          <w:rFonts w:ascii="Times New Roman" w:hAnsi="Times New Roman" w:cs="Times New Roman"/>
          <w:color w:val="2A2A2A"/>
          <w:sz w:val="24"/>
          <w:szCs w:val="24"/>
          <w:shd w:val="clear" w:color="auto" w:fill="FFFFFF"/>
        </w:rPr>
        <w:t xml:space="preserve"> 2010</w:t>
      </w:r>
      <w:r w:rsidR="00007899" w:rsidRPr="00DD4BA5">
        <w:rPr>
          <w:rFonts w:ascii="Times New Roman" w:hAnsi="Times New Roman" w:cs="Times New Roman"/>
          <w:color w:val="2A2A2A"/>
          <w:sz w:val="24"/>
          <w:szCs w:val="24"/>
          <w:shd w:val="clear" w:color="auto" w:fill="FFFFFF"/>
        </w:rPr>
        <w:t>)</w:t>
      </w:r>
      <w:r w:rsidR="000A0AB4" w:rsidRPr="00DD4BA5">
        <w:rPr>
          <w:rFonts w:ascii="Times New Roman" w:hAnsi="Times New Roman" w:cs="Times New Roman"/>
          <w:color w:val="2A2A2A"/>
          <w:sz w:val="24"/>
          <w:szCs w:val="24"/>
          <w:shd w:val="clear" w:color="auto" w:fill="FFFFFF"/>
        </w:rPr>
        <w:t xml:space="preserve">). </w:t>
      </w:r>
      <w:r w:rsidR="00686C96" w:rsidRPr="00DD4BA5">
        <w:rPr>
          <w:rFonts w:ascii="Times New Roman" w:hAnsi="Times New Roman" w:cs="Times New Roman"/>
          <w:color w:val="2A2A2A"/>
          <w:sz w:val="24"/>
          <w:szCs w:val="24"/>
          <w:shd w:val="clear" w:color="auto" w:fill="FFFFFF"/>
        </w:rPr>
        <w:t xml:space="preserve">These circuits integrate the molecular, cellular and synaptic properties </w:t>
      </w:r>
      <w:r w:rsidR="00462BB2" w:rsidRPr="00DD4BA5">
        <w:rPr>
          <w:rFonts w:ascii="Times New Roman" w:hAnsi="Times New Roman" w:cs="Times New Roman"/>
          <w:color w:val="2A2A2A"/>
          <w:sz w:val="24"/>
          <w:szCs w:val="24"/>
          <w:shd w:val="clear" w:color="auto" w:fill="FFFFFF"/>
        </w:rPr>
        <w:t xml:space="preserve">contributing to </w:t>
      </w:r>
      <w:r w:rsidR="00686C96" w:rsidRPr="00DD4BA5">
        <w:rPr>
          <w:rFonts w:ascii="Times New Roman" w:hAnsi="Times New Roman" w:cs="Times New Roman"/>
          <w:color w:val="2A2A2A"/>
          <w:sz w:val="24"/>
          <w:szCs w:val="24"/>
          <w:shd w:val="clear" w:color="auto" w:fill="FFFFFF"/>
        </w:rPr>
        <w:t>sensory, motor, and cognitive functions</w:t>
      </w:r>
      <w:r w:rsidR="001340DC" w:rsidRPr="00DD4BA5">
        <w:rPr>
          <w:rFonts w:ascii="Times New Roman" w:hAnsi="Times New Roman" w:cs="Times New Roman"/>
          <w:color w:val="2A2A2A"/>
          <w:sz w:val="24"/>
          <w:szCs w:val="24"/>
          <w:shd w:val="clear" w:color="auto" w:fill="FFFFFF"/>
        </w:rPr>
        <w:t>. W</w:t>
      </w:r>
      <w:r w:rsidR="00176AFD" w:rsidRPr="00DD4BA5">
        <w:rPr>
          <w:rFonts w:ascii="Times New Roman" w:hAnsi="Times New Roman" w:cs="Times New Roman"/>
          <w:color w:val="2A2A2A"/>
          <w:sz w:val="24"/>
          <w:szCs w:val="24"/>
          <w:shd w:val="clear" w:color="auto" w:fill="FFFFFF"/>
        </w:rPr>
        <w:t xml:space="preserve">hile circuit function </w:t>
      </w:r>
      <w:r w:rsidR="00504950" w:rsidRPr="00DD4BA5">
        <w:rPr>
          <w:rFonts w:ascii="Times New Roman" w:hAnsi="Times New Roman" w:cs="Times New Roman"/>
          <w:color w:val="2A2A2A"/>
          <w:sz w:val="24"/>
          <w:szCs w:val="24"/>
          <w:shd w:val="clear" w:color="auto" w:fill="FFFFFF"/>
        </w:rPr>
        <w:t xml:space="preserve">alone </w:t>
      </w:r>
      <w:r w:rsidR="00D144D9" w:rsidRPr="00DD4BA5">
        <w:rPr>
          <w:rFonts w:ascii="Times New Roman" w:hAnsi="Times New Roman" w:cs="Times New Roman"/>
          <w:color w:val="2A2A2A"/>
          <w:sz w:val="24"/>
          <w:szCs w:val="24"/>
          <w:shd w:val="clear" w:color="auto" w:fill="FFFFFF"/>
        </w:rPr>
        <w:t>can</w:t>
      </w:r>
      <w:r w:rsidR="00176AFD" w:rsidRPr="00DD4BA5">
        <w:rPr>
          <w:rFonts w:ascii="Times New Roman" w:hAnsi="Times New Roman" w:cs="Times New Roman"/>
          <w:color w:val="2A2A2A"/>
          <w:sz w:val="24"/>
          <w:szCs w:val="24"/>
          <w:shd w:val="clear" w:color="auto" w:fill="FFFFFF"/>
        </w:rPr>
        <w:t>not explain behaviour</w:t>
      </w:r>
      <w:r w:rsidR="0036755B" w:rsidRPr="00DD4BA5">
        <w:rPr>
          <w:rFonts w:ascii="Times New Roman" w:hAnsi="Times New Roman" w:cs="Times New Roman"/>
          <w:color w:val="2A2A2A"/>
          <w:sz w:val="24"/>
          <w:szCs w:val="24"/>
          <w:shd w:val="clear" w:color="auto" w:fill="FFFFFF"/>
        </w:rPr>
        <w:t>,</w:t>
      </w:r>
      <w:r w:rsidR="00686C96" w:rsidRPr="00DD4BA5">
        <w:rPr>
          <w:rFonts w:ascii="Times New Roman" w:hAnsi="Times New Roman" w:cs="Times New Roman"/>
          <w:color w:val="2A2A2A"/>
          <w:sz w:val="24"/>
          <w:szCs w:val="24"/>
          <w:shd w:val="clear" w:color="auto" w:fill="FFFFFF"/>
        </w:rPr>
        <w:t xml:space="preserve"> </w:t>
      </w:r>
      <w:r w:rsidR="00504950" w:rsidRPr="00DD4BA5">
        <w:rPr>
          <w:rFonts w:ascii="Times New Roman" w:hAnsi="Times New Roman" w:cs="Times New Roman"/>
          <w:color w:val="2A2A2A"/>
          <w:sz w:val="24"/>
          <w:szCs w:val="24"/>
          <w:shd w:val="clear" w:color="auto" w:fill="FFFFFF"/>
        </w:rPr>
        <w:t xml:space="preserve">by </w:t>
      </w:r>
      <w:r w:rsidR="00573DD2" w:rsidRPr="00DD4BA5">
        <w:rPr>
          <w:rFonts w:ascii="Times New Roman" w:hAnsi="Times New Roman" w:cs="Times New Roman"/>
          <w:color w:val="2A2A2A"/>
          <w:sz w:val="24"/>
          <w:szCs w:val="24"/>
          <w:shd w:val="clear" w:color="auto" w:fill="FFFFFF"/>
        </w:rPr>
        <w:t xml:space="preserve">integrating </w:t>
      </w:r>
      <w:r w:rsidR="00504950" w:rsidRPr="00DD4BA5">
        <w:rPr>
          <w:rFonts w:ascii="Times New Roman" w:hAnsi="Times New Roman" w:cs="Times New Roman"/>
          <w:color w:val="2A2A2A"/>
          <w:sz w:val="24"/>
          <w:szCs w:val="24"/>
          <w:shd w:val="clear" w:color="auto" w:fill="FFFFFF"/>
        </w:rPr>
        <w:t>the cellular aspects that contribute to higher-level functions</w:t>
      </w:r>
      <w:r w:rsidR="00573DD2" w:rsidRPr="00DD4BA5">
        <w:rPr>
          <w:rFonts w:ascii="Times New Roman" w:hAnsi="Times New Roman" w:cs="Times New Roman"/>
          <w:color w:val="2A2A2A"/>
          <w:sz w:val="24"/>
          <w:szCs w:val="24"/>
          <w:shd w:val="clear" w:color="auto" w:fill="FFFFFF"/>
        </w:rPr>
        <w:t>,</w:t>
      </w:r>
      <w:r w:rsidR="00504950" w:rsidRPr="00DD4BA5">
        <w:rPr>
          <w:rFonts w:ascii="Times New Roman" w:hAnsi="Times New Roman" w:cs="Times New Roman"/>
          <w:color w:val="2A2A2A"/>
          <w:sz w:val="24"/>
          <w:szCs w:val="24"/>
          <w:shd w:val="clear" w:color="auto" w:fill="FFFFFF"/>
        </w:rPr>
        <w:t xml:space="preserve"> neural circuits of</w:t>
      </w:r>
      <w:r w:rsidR="00573DD2" w:rsidRPr="00DD4BA5">
        <w:rPr>
          <w:rFonts w:ascii="Times New Roman" w:hAnsi="Times New Roman" w:cs="Times New Roman"/>
          <w:color w:val="2A2A2A"/>
          <w:sz w:val="24"/>
          <w:szCs w:val="24"/>
          <w:shd w:val="clear" w:color="auto" w:fill="FFFFFF"/>
        </w:rPr>
        <w:t>fer a link between physiology</w:t>
      </w:r>
      <w:r w:rsidR="00504950" w:rsidRPr="00DD4BA5">
        <w:rPr>
          <w:rFonts w:ascii="Times New Roman" w:hAnsi="Times New Roman" w:cs="Times New Roman"/>
          <w:color w:val="2A2A2A"/>
          <w:sz w:val="24"/>
          <w:szCs w:val="24"/>
          <w:shd w:val="clear" w:color="auto" w:fill="FFFFFF"/>
        </w:rPr>
        <w:t xml:space="preserve"> </w:t>
      </w:r>
      <w:r w:rsidR="00E95C54" w:rsidRPr="00DD4BA5">
        <w:rPr>
          <w:rFonts w:ascii="Times New Roman" w:hAnsi="Times New Roman" w:cs="Times New Roman"/>
          <w:color w:val="2A2A2A"/>
          <w:sz w:val="24"/>
          <w:szCs w:val="24"/>
          <w:shd w:val="clear" w:color="auto" w:fill="FFFFFF"/>
        </w:rPr>
        <w:t xml:space="preserve">and </w:t>
      </w:r>
      <w:r w:rsidR="0036755B" w:rsidRPr="00DD4BA5">
        <w:rPr>
          <w:rFonts w:ascii="Times New Roman" w:hAnsi="Times New Roman" w:cs="Times New Roman"/>
          <w:color w:val="2A2A2A"/>
          <w:sz w:val="24"/>
          <w:szCs w:val="24"/>
          <w:shd w:val="clear" w:color="auto" w:fill="FFFFFF"/>
        </w:rPr>
        <w:t>cognition and behaviour</w:t>
      </w:r>
      <w:r w:rsidR="00686C96" w:rsidRPr="00DD4BA5">
        <w:rPr>
          <w:rFonts w:ascii="Times New Roman" w:hAnsi="Times New Roman" w:cs="Times New Roman"/>
          <w:color w:val="2A2A2A"/>
          <w:sz w:val="24"/>
          <w:szCs w:val="24"/>
          <w:shd w:val="clear" w:color="auto" w:fill="FFFFFF"/>
        </w:rPr>
        <w:t xml:space="preserve">. </w:t>
      </w:r>
      <w:r w:rsidR="00D144D9" w:rsidRPr="00DD4BA5">
        <w:rPr>
          <w:rFonts w:ascii="Times New Roman" w:hAnsi="Times New Roman" w:cs="Times New Roman"/>
          <w:color w:val="2A2A2A"/>
          <w:sz w:val="24"/>
          <w:szCs w:val="24"/>
          <w:shd w:val="clear" w:color="auto" w:fill="FFFFFF"/>
        </w:rPr>
        <w:t>R</w:t>
      </w:r>
      <w:r w:rsidR="00FA3C04" w:rsidRPr="00DD4BA5">
        <w:rPr>
          <w:rFonts w:ascii="Times New Roman" w:hAnsi="Times New Roman" w:cs="Times New Roman"/>
          <w:color w:val="2A2A2A"/>
          <w:sz w:val="24"/>
          <w:szCs w:val="24"/>
          <w:shd w:val="clear" w:color="auto" w:fill="FFFFFF"/>
        </w:rPr>
        <w:t xml:space="preserve">equirements </w:t>
      </w:r>
      <w:r w:rsidR="003D7C4C" w:rsidRPr="00DD4BA5">
        <w:rPr>
          <w:rFonts w:ascii="Times New Roman" w:hAnsi="Times New Roman" w:cs="Times New Roman"/>
          <w:color w:val="2A2A2A"/>
          <w:sz w:val="24"/>
          <w:szCs w:val="24"/>
          <w:shd w:val="clear" w:color="auto" w:fill="FFFFFF"/>
        </w:rPr>
        <w:t>for</w:t>
      </w:r>
      <w:r w:rsidR="00290B24" w:rsidRPr="00DD4BA5">
        <w:rPr>
          <w:rFonts w:ascii="Times New Roman" w:hAnsi="Times New Roman" w:cs="Times New Roman"/>
          <w:color w:val="2A2A2A"/>
          <w:sz w:val="24"/>
          <w:szCs w:val="24"/>
          <w:shd w:val="clear" w:color="auto" w:fill="FFFFFF"/>
        </w:rPr>
        <w:t xml:space="preserve"> </w:t>
      </w:r>
      <w:r w:rsidR="00686C96" w:rsidRPr="00DD4BA5">
        <w:rPr>
          <w:rFonts w:ascii="Times New Roman" w:hAnsi="Times New Roman" w:cs="Times New Roman"/>
          <w:color w:val="2A2A2A"/>
          <w:sz w:val="24"/>
          <w:szCs w:val="24"/>
          <w:shd w:val="clear" w:color="auto" w:fill="FFFFFF"/>
        </w:rPr>
        <w:t xml:space="preserve">explaining </w:t>
      </w:r>
      <w:r w:rsidR="00462BB2" w:rsidRPr="00DD4BA5">
        <w:rPr>
          <w:rFonts w:ascii="Times New Roman" w:hAnsi="Times New Roman" w:cs="Times New Roman"/>
          <w:color w:val="2A2A2A"/>
          <w:sz w:val="24"/>
          <w:szCs w:val="24"/>
          <w:shd w:val="clear" w:color="auto" w:fill="FFFFFF"/>
        </w:rPr>
        <w:t xml:space="preserve">circuit function </w:t>
      </w:r>
      <w:r w:rsidR="00AA42DD" w:rsidRPr="00DD4BA5">
        <w:rPr>
          <w:rFonts w:ascii="Times New Roman" w:hAnsi="Times New Roman" w:cs="Times New Roman"/>
          <w:color w:val="2A2A2A"/>
          <w:sz w:val="24"/>
          <w:szCs w:val="24"/>
          <w:shd w:val="clear" w:color="auto" w:fill="FFFFFF"/>
        </w:rPr>
        <w:t xml:space="preserve">have been outlined </w:t>
      </w:r>
      <w:r w:rsidR="00AB7A86" w:rsidRPr="00DD4BA5">
        <w:rPr>
          <w:rFonts w:ascii="Times New Roman" w:hAnsi="Times New Roman" w:cs="Times New Roman"/>
          <w:color w:val="2A2A2A"/>
          <w:sz w:val="24"/>
          <w:szCs w:val="24"/>
          <w:shd w:val="clear" w:color="auto" w:fill="FFFFFF"/>
        </w:rPr>
        <w:t>by scientists</w:t>
      </w:r>
      <w:r w:rsidR="003E1852" w:rsidRPr="00DD4BA5">
        <w:rPr>
          <w:rFonts w:ascii="Times New Roman" w:hAnsi="Times New Roman" w:cs="Times New Roman"/>
          <w:color w:val="2A2A2A"/>
          <w:sz w:val="24"/>
          <w:szCs w:val="24"/>
          <w:shd w:val="clear" w:color="auto" w:fill="FFFFFF"/>
        </w:rPr>
        <w:t xml:space="preserve"> </w:t>
      </w:r>
      <w:r w:rsidR="00C70D99" w:rsidRPr="00DD4BA5">
        <w:rPr>
          <w:rFonts w:ascii="Times New Roman" w:hAnsi="Times New Roman" w:cs="Times New Roman"/>
          <w:color w:val="2A2A2A"/>
          <w:sz w:val="24"/>
          <w:szCs w:val="24"/>
          <w:shd w:val="clear" w:color="auto" w:fill="FFFFFF"/>
        </w:rPr>
        <w:t>(</w:t>
      </w:r>
      <w:r w:rsidR="001C12DD" w:rsidRPr="00DD4BA5">
        <w:rPr>
          <w:rFonts w:ascii="Times New Roman" w:hAnsi="Times New Roman" w:cs="Times New Roman"/>
          <w:color w:val="2A2A2A"/>
          <w:sz w:val="24"/>
          <w:szCs w:val="24"/>
          <w:shd w:val="clear" w:color="auto" w:fill="FFFFFF"/>
        </w:rPr>
        <w:t xml:space="preserve">e.g. </w:t>
      </w:r>
      <w:proofErr w:type="spellStart"/>
      <w:r w:rsidR="00C70D99" w:rsidRPr="00DD4BA5">
        <w:rPr>
          <w:rFonts w:ascii="Times New Roman" w:hAnsi="Times New Roman" w:cs="Times New Roman"/>
          <w:color w:val="2A2A2A"/>
          <w:sz w:val="24"/>
          <w:szCs w:val="24"/>
          <w:shd w:val="clear" w:color="auto" w:fill="FFFFFF"/>
        </w:rPr>
        <w:t>Yuste</w:t>
      </w:r>
      <w:proofErr w:type="spellEnd"/>
      <w:r w:rsidR="00C70D99" w:rsidRPr="00DD4BA5">
        <w:rPr>
          <w:rFonts w:ascii="Times New Roman" w:hAnsi="Times New Roman" w:cs="Times New Roman"/>
          <w:color w:val="2A2A2A"/>
          <w:sz w:val="24"/>
          <w:szCs w:val="24"/>
          <w:shd w:val="clear" w:color="auto" w:fill="FFFFFF"/>
        </w:rPr>
        <w:t xml:space="preserve"> 2008</w:t>
      </w:r>
      <w:r w:rsidR="005D5278" w:rsidRPr="00DD4BA5">
        <w:rPr>
          <w:rFonts w:ascii="Times New Roman" w:hAnsi="Times New Roman" w:cs="Times New Roman"/>
          <w:color w:val="2A2A2A"/>
          <w:sz w:val="24"/>
          <w:szCs w:val="24"/>
          <w:shd w:val="clear" w:color="auto" w:fill="FFFFFF"/>
        </w:rPr>
        <w:t>; Koch 2012</w:t>
      </w:r>
      <w:r w:rsidR="00C70D99" w:rsidRPr="00DD4BA5">
        <w:rPr>
          <w:rFonts w:ascii="Times New Roman" w:hAnsi="Times New Roman" w:cs="Times New Roman"/>
          <w:color w:val="2A2A2A"/>
          <w:sz w:val="24"/>
          <w:szCs w:val="24"/>
          <w:shd w:val="clear" w:color="auto" w:fill="FFFFFF"/>
        </w:rPr>
        <w:t>;</w:t>
      </w:r>
      <w:r w:rsidR="00C70D99" w:rsidRPr="00DD4BA5">
        <w:rPr>
          <w:rFonts w:ascii="Times New Roman" w:hAnsi="Times New Roman" w:cs="Times New Roman"/>
          <w:sz w:val="24"/>
          <w:szCs w:val="24"/>
        </w:rPr>
        <w:t xml:space="preserve"> Braganza and Beck 2018)</w:t>
      </w:r>
      <w:r w:rsidR="00D144D9" w:rsidRPr="00DD4BA5">
        <w:rPr>
          <w:rFonts w:ascii="Times New Roman" w:hAnsi="Times New Roman" w:cs="Times New Roman"/>
          <w:color w:val="2A2A2A"/>
          <w:sz w:val="24"/>
          <w:szCs w:val="24"/>
          <w:shd w:val="clear" w:color="auto" w:fill="FFFFFF"/>
        </w:rPr>
        <w:t xml:space="preserve"> and p</w:t>
      </w:r>
      <w:r w:rsidR="006839D2" w:rsidRPr="00DD4BA5">
        <w:rPr>
          <w:rFonts w:ascii="Times New Roman" w:hAnsi="Times New Roman" w:cs="Times New Roman"/>
          <w:color w:val="2A2A2A"/>
          <w:sz w:val="24"/>
          <w:szCs w:val="24"/>
          <w:shd w:val="clear" w:color="auto" w:fill="FFFFFF"/>
        </w:rPr>
        <w:t>hilosophers</w:t>
      </w:r>
      <w:r w:rsidR="00BC28A8" w:rsidRPr="00DD4BA5">
        <w:rPr>
          <w:rFonts w:ascii="Times New Roman" w:hAnsi="Times New Roman" w:cs="Times New Roman"/>
          <w:color w:val="2A2A2A"/>
          <w:sz w:val="24"/>
          <w:szCs w:val="24"/>
          <w:shd w:val="clear" w:color="auto" w:fill="FFFFFF"/>
        </w:rPr>
        <w:t xml:space="preserve"> </w:t>
      </w:r>
      <w:r w:rsidR="003D7C4C" w:rsidRPr="00DD4BA5">
        <w:rPr>
          <w:rFonts w:ascii="Times New Roman" w:hAnsi="Times New Roman" w:cs="Times New Roman"/>
          <w:color w:val="2A2A2A"/>
          <w:sz w:val="24"/>
          <w:szCs w:val="24"/>
          <w:shd w:val="clear" w:color="auto" w:fill="FFFFFF"/>
        </w:rPr>
        <w:t>(</w:t>
      </w:r>
      <w:r w:rsidR="00F963A7" w:rsidRPr="00DD4BA5">
        <w:rPr>
          <w:rFonts w:ascii="Times New Roman" w:hAnsi="Times New Roman" w:cs="Times New Roman"/>
          <w:color w:val="2A2A2A"/>
          <w:sz w:val="24"/>
          <w:szCs w:val="24"/>
          <w:shd w:val="clear" w:color="auto" w:fill="FFFFFF"/>
        </w:rPr>
        <w:t>Bechtel and Richardson 1993</w:t>
      </w:r>
      <w:r w:rsidR="003D7C4C" w:rsidRPr="00DD4BA5">
        <w:rPr>
          <w:rFonts w:ascii="Times New Roman" w:hAnsi="Times New Roman" w:cs="Times New Roman"/>
          <w:color w:val="2A2A2A"/>
          <w:sz w:val="24"/>
          <w:szCs w:val="24"/>
          <w:shd w:val="clear" w:color="auto" w:fill="FFFFFF"/>
        </w:rPr>
        <w:t xml:space="preserve">; Bechtel 2008; </w:t>
      </w:r>
      <w:proofErr w:type="spellStart"/>
      <w:r w:rsidR="00F963A7" w:rsidRPr="00DD4BA5">
        <w:rPr>
          <w:rFonts w:ascii="Times New Roman" w:hAnsi="Times New Roman" w:cs="Times New Roman"/>
          <w:color w:val="2A2A2A"/>
          <w:sz w:val="24"/>
          <w:szCs w:val="24"/>
          <w:shd w:val="clear" w:color="auto" w:fill="FFFFFF"/>
        </w:rPr>
        <w:t>Machamer</w:t>
      </w:r>
      <w:proofErr w:type="spellEnd"/>
      <w:r w:rsidR="00F963A7" w:rsidRPr="00DD4BA5">
        <w:rPr>
          <w:rFonts w:ascii="Times New Roman" w:hAnsi="Times New Roman" w:cs="Times New Roman"/>
          <w:color w:val="2A2A2A"/>
          <w:sz w:val="24"/>
          <w:szCs w:val="24"/>
          <w:shd w:val="clear" w:color="auto" w:fill="FFFFFF"/>
        </w:rPr>
        <w:t xml:space="preserve"> et al 2000</w:t>
      </w:r>
      <w:r w:rsidR="003D7C4C" w:rsidRPr="00DD4BA5">
        <w:rPr>
          <w:rFonts w:ascii="Times New Roman" w:hAnsi="Times New Roman" w:cs="Times New Roman"/>
          <w:color w:val="2A2A2A"/>
          <w:sz w:val="24"/>
          <w:szCs w:val="24"/>
          <w:shd w:val="clear" w:color="auto" w:fill="FFFFFF"/>
        </w:rPr>
        <w:t xml:space="preserve">; </w:t>
      </w:r>
      <w:r w:rsidR="001847D4" w:rsidRPr="00DD4BA5">
        <w:rPr>
          <w:rFonts w:ascii="Times New Roman" w:hAnsi="Times New Roman" w:cs="Times New Roman"/>
          <w:color w:val="2A2A2A"/>
          <w:sz w:val="24"/>
          <w:szCs w:val="24"/>
          <w:shd w:val="clear" w:color="auto" w:fill="FFFFFF"/>
        </w:rPr>
        <w:t xml:space="preserve">Silva and </w:t>
      </w:r>
      <w:proofErr w:type="spellStart"/>
      <w:r w:rsidR="001847D4" w:rsidRPr="00DD4BA5">
        <w:rPr>
          <w:rFonts w:ascii="Times New Roman" w:hAnsi="Times New Roman" w:cs="Times New Roman"/>
          <w:color w:val="2A2A2A"/>
          <w:sz w:val="24"/>
          <w:szCs w:val="24"/>
          <w:shd w:val="clear" w:color="auto" w:fill="FFFFFF"/>
        </w:rPr>
        <w:t>Bickle</w:t>
      </w:r>
      <w:proofErr w:type="spellEnd"/>
      <w:r w:rsidR="001847D4" w:rsidRPr="00DD4BA5">
        <w:rPr>
          <w:rFonts w:ascii="Times New Roman" w:hAnsi="Times New Roman" w:cs="Times New Roman"/>
          <w:color w:val="2A2A2A"/>
          <w:sz w:val="24"/>
          <w:szCs w:val="24"/>
          <w:shd w:val="clear" w:color="auto" w:fill="FFFFFF"/>
        </w:rPr>
        <w:t xml:space="preserve"> 2009; </w:t>
      </w:r>
      <w:proofErr w:type="spellStart"/>
      <w:r w:rsidR="00F963A7" w:rsidRPr="00DD4BA5">
        <w:rPr>
          <w:rFonts w:ascii="Times New Roman" w:hAnsi="Times New Roman" w:cs="Times New Roman"/>
          <w:color w:val="2A2A2A"/>
          <w:sz w:val="24"/>
          <w:szCs w:val="24"/>
          <w:shd w:val="clear" w:color="auto" w:fill="FFFFFF"/>
        </w:rPr>
        <w:t>Piccinini</w:t>
      </w:r>
      <w:proofErr w:type="spellEnd"/>
      <w:r w:rsidR="00F963A7" w:rsidRPr="00DD4BA5">
        <w:rPr>
          <w:rFonts w:ascii="Times New Roman" w:hAnsi="Times New Roman" w:cs="Times New Roman"/>
          <w:color w:val="2A2A2A"/>
          <w:sz w:val="24"/>
          <w:szCs w:val="24"/>
          <w:shd w:val="clear" w:color="auto" w:fill="FFFFFF"/>
        </w:rPr>
        <w:t xml:space="preserve"> and Craver 2011</w:t>
      </w:r>
      <w:r w:rsidR="00EE358F" w:rsidRPr="00DD4BA5">
        <w:rPr>
          <w:rFonts w:ascii="Times New Roman" w:hAnsi="Times New Roman" w:cs="Times New Roman"/>
          <w:color w:val="2A2A2A"/>
          <w:sz w:val="24"/>
          <w:szCs w:val="24"/>
          <w:shd w:val="clear" w:color="auto" w:fill="FFFFFF"/>
        </w:rPr>
        <w:t>; Craver and Kaplan 2018</w:t>
      </w:r>
      <w:r w:rsidR="00F963A7" w:rsidRPr="00DD4BA5">
        <w:rPr>
          <w:rFonts w:ascii="Times New Roman" w:hAnsi="Times New Roman" w:cs="Times New Roman"/>
          <w:color w:val="2A2A2A"/>
          <w:sz w:val="24"/>
          <w:szCs w:val="24"/>
          <w:shd w:val="clear" w:color="auto" w:fill="FFFFFF"/>
        </w:rPr>
        <w:t>)</w:t>
      </w:r>
      <w:r w:rsidR="00515CC0" w:rsidRPr="00DD4BA5">
        <w:rPr>
          <w:rFonts w:ascii="Times New Roman" w:hAnsi="Times New Roman" w:cs="Times New Roman"/>
          <w:color w:val="2A2A2A"/>
          <w:sz w:val="24"/>
          <w:szCs w:val="24"/>
          <w:shd w:val="clear" w:color="auto" w:fill="FFFFFF"/>
        </w:rPr>
        <w:t>.</w:t>
      </w:r>
      <w:r w:rsidR="004C4490" w:rsidRPr="00DD4BA5">
        <w:rPr>
          <w:rFonts w:ascii="Times New Roman" w:hAnsi="Times New Roman" w:cs="Times New Roman"/>
          <w:color w:val="2A2A2A"/>
          <w:sz w:val="24"/>
          <w:szCs w:val="24"/>
          <w:shd w:val="clear" w:color="auto" w:fill="FFFFFF"/>
        </w:rPr>
        <w:t xml:space="preserve"> The</w:t>
      </w:r>
      <w:r w:rsidR="00671841" w:rsidRPr="00DD4BA5">
        <w:rPr>
          <w:rFonts w:ascii="Times New Roman" w:hAnsi="Times New Roman" w:cs="Times New Roman"/>
          <w:color w:val="2A2A2A"/>
          <w:sz w:val="24"/>
          <w:szCs w:val="24"/>
          <w:shd w:val="clear" w:color="auto" w:fill="FFFFFF"/>
        </w:rPr>
        <w:t>se</w:t>
      </w:r>
      <w:r w:rsidR="00122F92" w:rsidRPr="00DD4BA5">
        <w:rPr>
          <w:rFonts w:ascii="Times New Roman" w:hAnsi="Times New Roman" w:cs="Times New Roman"/>
          <w:color w:val="2A2A2A"/>
          <w:sz w:val="24"/>
          <w:szCs w:val="24"/>
          <w:shd w:val="clear" w:color="auto" w:fill="FFFFFF"/>
        </w:rPr>
        <w:t xml:space="preserve"> outlines </w:t>
      </w:r>
      <w:r w:rsidR="003E1852" w:rsidRPr="00DD4BA5">
        <w:rPr>
          <w:rFonts w:ascii="Times New Roman" w:hAnsi="Times New Roman" w:cs="Times New Roman"/>
          <w:color w:val="2A2A2A"/>
          <w:sz w:val="24"/>
          <w:szCs w:val="24"/>
          <w:shd w:val="clear" w:color="auto" w:fill="FFFFFF"/>
        </w:rPr>
        <w:t xml:space="preserve">repeat </w:t>
      </w:r>
      <w:r w:rsidR="00AB7A86" w:rsidRPr="00DD4BA5">
        <w:rPr>
          <w:rFonts w:ascii="Times New Roman" w:hAnsi="Times New Roman" w:cs="Times New Roman"/>
          <w:color w:val="2A2A2A"/>
          <w:sz w:val="24"/>
          <w:szCs w:val="24"/>
          <w:shd w:val="clear" w:color="auto" w:fill="FFFFFF"/>
        </w:rPr>
        <w:t xml:space="preserve">but don’t refer to </w:t>
      </w:r>
      <w:r w:rsidR="00532C84" w:rsidRPr="00DD4BA5">
        <w:rPr>
          <w:rFonts w:ascii="Times New Roman" w:hAnsi="Times New Roman" w:cs="Times New Roman"/>
          <w:color w:val="2A2A2A"/>
          <w:sz w:val="24"/>
          <w:szCs w:val="24"/>
          <w:shd w:val="clear" w:color="auto" w:fill="FFFFFF"/>
        </w:rPr>
        <w:t xml:space="preserve">criteria previously applied to </w:t>
      </w:r>
      <w:r w:rsidR="001847D4" w:rsidRPr="00DD4BA5">
        <w:rPr>
          <w:rFonts w:ascii="Times New Roman" w:hAnsi="Times New Roman" w:cs="Times New Roman"/>
          <w:color w:val="2A2A2A"/>
          <w:sz w:val="24"/>
          <w:szCs w:val="24"/>
          <w:shd w:val="clear" w:color="auto" w:fill="FFFFFF"/>
        </w:rPr>
        <w:t xml:space="preserve">neurophysiological </w:t>
      </w:r>
      <w:r w:rsidR="00AB7A86" w:rsidRPr="00DD4BA5">
        <w:rPr>
          <w:rFonts w:ascii="Times New Roman" w:hAnsi="Times New Roman" w:cs="Times New Roman"/>
          <w:color w:val="2A2A2A"/>
          <w:sz w:val="24"/>
          <w:szCs w:val="24"/>
          <w:shd w:val="clear" w:color="auto" w:fill="FFFFFF"/>
        </w:rPr>
        <w:t>analyses of</w:t>
      </w:r>
      <w:r w:rsidR="004C4490" w:rsidRPr="00DD4BA5">
        <w:rPr>
          <w:rFonts w:ascii="Times New Roman" w:hAnsi="Times New Roman" w:cs="Times New Roman"/>
          <w:color w:val="2A2A2A"/>
          <w:sz w:val="24"/>
          <w:szCs w:val="24"/>
          <w:shd w:val="clear" w:color="auto" w:fill="FFFFFF"/>
        </w:rPr>
        <w:t xml:space="preserve"> invertebrate and lower vertebrate model systems (Bullock 1976; </w:t>
      </w:r>
      <w:proofErr w:type="spellStart"/>
      <w:r w:rsidR="004C4490" w:rsidRPr="00DD4BA5">
        <w:rPr>
          <w:rFonts w:ascii="Times New Roman" w:hAnsi="Times New Roman" w:cs="Times New Roman"/>
          <w:color w:val="2A2A2A"/>
          <w:sz w:val="24"/>
          <w:szCs w:val="24"/>
          <w:shd w:val="clear" w:color="auto" w:fill="FFFFFF"/>
        </w:rPr>
        <w:t>Selverston</w:t>
      </w:r>
      <w:proofErr w:type="spellEnd"/>
      <w:r w:rsidR="004C4490" w:rsidRPr="00DD4BA5">
        <w:rPr>
          <w:rFonts w:ascii="Times New Roman" w:hAnsi="Times New Roman" w:cs="Times New Roman"/>
          <w:color w:val="2A2A2A"/>
          <w:sz w:val="24"/>
          <w:szCs w:val="24"/>
          <w:shd w:val="clear" w:color="auto" w:fill="FFFFFF"/>
        </w:rPr>
        <w:t xml:space="preserve"> 1980; Getting 1989). These were initially called simple systems, but </w:t>
      </w:r>
      <w:r w:rsidR="00671841" w:rsidRPr="00DD4BA5">
        <w:rPr>
          <w:rFonts w:ascii="Times New Roman" w:hAnsi="Times New Roman" w:cs="Times New Roman"/>
          <w:color w:val="2A2A2A"/>
          <w:sz w:val="24"/>
          <w:szCs w:val="24"/>
          <w:shd w:val="clear" w:color="auto" w:fill="FFFFFF"/>
        </w:rPr>
        <w:t xml:space="preserve">were </w:t>
      </w:r>
      <w:r w:rsidR="00532C84" w:rsidRPr="00DD4BA5">
        <w:rPr>
          <w:rFonts w:ascii="Times New Roman" w:hAnsi="Times New Roman" w:cs="Times New Roman"/>
          <w:color w:val="2A2A2A"/>
          <w:sz w:val="24"/>
          <w:szCs w:val="24"/>
          <w:shd w:val="clear" w:color="auto" w:fill="FFFFFF"/>
        </w:rPr>
        <w:t xml:space="preserve">soon </w:t>
      </w:r>
      <w:r w:rsidR="00B64C40" w:rsidRPr="00DD4BA5">
        <w:rPr>
          <w:rFonts w:ascii="Times New Roman" w:hAnsi="Times New Roman" w:cs="Times New Roman"/>
          <w:color w:val="2A2A2A"/>
          <w:sz w:val="24"/>
          <w:szCs w:val="24"/>
          <w:shd w:val="clear" w:color="auto" w:fill="FFFFFF"/>
        </w:rPr>
        <w:t xml:space="preserve">tellingly </w:t>
      </w:r>
      <w:r w:rsidR="004C4490" w:rsidRPr="00DD4BA5">
        <w:rPr>
          <w:rFonts w:ascii="Times New Roman" w:hAnsi="Times New Roman" w:cs="Times New Roman"/>
          <w:color w:val="2A2A2A"/>
          <w:sz w:val="24"/>
          <w:szCs w:val="24"/>
          <w:shd w:val="clear" w:color="auto" w:fill="FFFFFF"/>
        </w:rPr>
        <w:t xml:space="preserve">re-named </w:t>
      </w:r>
      <w:r w:rsidR="004C4490" w:rsidRPr="00DD4BA5">
        <w:rPr>
          <w:rFonts w:ascii="Times New Roman" w:hAnsi="Times New Roman" w:cs="Times New Roman"/>
          <w:i/>
          <w:color w:val="2A2A2A"/>
          <w:sz w:val="24"/>
          <w:szCs w:val="24"/>
          <w:shd w:val="clear" w:color="auto" w:fill="FFFFFF"/>
        </w:rPr>
        <w:t>simpler</w:t>
      </w:r>
      <w:r w:rsidR="00686C96" w:rsidRPr="00DD4BA5">
        <w:rPr>
          <w:rFonts w:ascii="Times New Roman" w:hAnsi="Times New Roman" w:cs="Times New Roman"/>
          <w:color w:val="2A2A2A"/>
          <w:sz w:val="24"/>
          <w:szCs w:val="24"/>
          <w:shd w:val="clear" w:color="auto" w:fill="FFFFFF"/>
        </w:rPr>
        <w:t xml:space="preserve"> systems. </w:t>
      </w:r>
      <w:r w:rsidR="004C4490" w:rsidRPr="00DD4BA5">
        <w:rPr>
          <w:rFonts w:ascii="Times New Roman" w:hAnsi="Times New Roman" w:cs="Times New Roman"/>
          <w:color w:val="2A2A2A"/>
          <w:sz w:val="24"/>
          <w:szCs w:val="24"/>
          <w:shd w:val="clear" w:color="auto" w:fill="FFFFFF"/>
        </w:rPr>
        <w:t xml:space="preserve">Conventional </w:t>
      </w:r>
      <w:r w:rsidR="002725C5" w:rsidRPr="00DD4BA5">
        <w:rPr>
          <w:rFonts w:ascii="Times New Roman" w:hAnsi="Times New Roman" w:cs="Times New Roman"/>
          <w:color w:val="2A2A2A"/>
          <w:sz w:val="24"/>
          <w:szCs w:val="24"/>
          <w:shd w:val="clear" w:color="auto" w:fill="FFFFFF"/>
        </w:rPr>
        <w:t xml:space="preserve">neurophysiological </w:t>
      </w:r>
      <w:r w:rsidR="004C4490" w:rsidRPr="00DD4BA5">
        <w:rPr>
          <w:rFonts w:ascii="Times New Roman" w:hAnsi="Times New Roman" w:cs="Times New Roman"/>
          <w:color w:val="2A2A2A"/>
          <w:sz w:val="24"/>
          <w:szCs w:val="24"/>
          <w:shd w:val="clear" w:color="auto" w:fill="FFFFFF"/>
        </w:rPr>
        <w:t xml:space="preserve">criteria for linking </w:t>
      </w:r>
      <w:r w:rsidR="004C4490" w:rsidRPr="00DD4BA5">
        <w:rPr>
          <w:rFonts w:ascii="Times New Roman" w:hAnsi="Times New Roman" w:cs="Times New Roman"/>
          <w:color w:val="2A2A2A"/>
          <w:sz w:val="24"/>
          <w:szCs w:val="24"/>
          <w:shd w:val="clear" w:color="auto" w:fill="FFFFFF"/>
        </w:rPr>
        <w:lastRenderedPageBreak/>
        <w:t xml:space="preserve">cellular properties to </w:t>
      </w:r>
      <w:r w:rsidR="00462BB2" w:rsidRPr="00DD4BA5">
        <w:rPr>
          <w:rFonts w:ascii="Times New Roman" w:hAnsi="Times New Roman" w:cs="Times New Roman"/>
          <w:color w:val="2A2A2A"/>
          <w:sz w:val="24"/>
          <w:szCs w:val="24"/>
          <w:shd w:val="clear" w:color="auto" w:fill="FFFFFF"/>
        </w:rPr>
        <w:t>circuits</w:t>
      </w:r>
      <w:r w:rsidR="002725C5" w:rsidRPr="00DD4BA5">
        <w:rPr>
          <w:rFonts w:ascii="Times New Roman" w:hAnsi="Times New Roman" w:cs="Times New Roman"/>
          <w:color w:val="2A2A2A"/>
          <w:sz w:val="24"/>
          <w:szCs w:val="24"/>
          <w:shd w:val="clear" w:color="auto" w:fill="FFFFFF"/>
        </w:rPr>
        <w:t xml:space="preserve"> function </w:t>
      </w:r>
      <w:r w:rsidR="004C4490" w:rsidRPr="00DD4BA5">
        <w:rPr>
          <w:rFonts w:ascii="Times New Roman" w:hAnsi="Times New Roman" w:cs="Times New Roman"/>
          <w:color w:val="2A2A2A"/>
          <w:sz w:val="24"/>
          <w:szCs w:val="24"/>
          <w:shd w:val="clear" w:color="auto" w:fill="FFFFFF"/>
        </w:rPr>
        <w:t xml:space="preserve">are: (1) identify the component cells involved; (2) identify the synaptic connections between these </w:t>
      </w:r>
      <w:r w:rsidR="006F5CC6" w:rsidRPr="00DD4BA5">
        <w:rPr>
          <w:rFonts w:ascii="Times New Roman" w:hAnsi="Times New Roman" w:cs="Times New Roman"/>
          <w:color w:val="2A2A2A"/>
          <w:sz w:val="24"/>
          <w:szCs w:val="24"/>
          <w:shd w:val="clear" w:color="auto" w:fill="FFFFFF"/>
        </w:rPr>
        <w:t>cells</w:t>
      </w:r>
      <w:r w:rsidR="004C4490" w:rsidRPr="00DD4BA5">
        <w:rPr>
          <w:rFonts w:ascii="Times New Roman" w:hAnsi="Times New Roman" w:cs="Times New Roman"/>
          <w:color w:val="2A2A2A"/>
          <w:sz w:val="24"/>
          <w:szCs w:val="24"/>
          <w:shd w:val="clear" w:color="auto" w:fill="FFFFFF"/>
        </w:rPr>
        <w:t>; (3) determine the functional properties of the cells and synapses (</w:t>
      </w:r>
      <w:r w:rsidR="00921F90" w:rsidRPr="00DD4BA5">
        <w:rPr>
          <w:rFonts w:ascii="Times New Roman" w:hAnsi="Times New Roman" w:cs="Times New Roman"/>
          <w:color w:val="2A2A2A"/>
          <w:sz w:val="24"/>
          <w:szCs w:val="24"/>
          <w:shd w:val="clear" w:color="auto" w:fill="FFFFFF"/>
        </w:rPr>
        <w:t xml:space="preserve">excitability </w:t>
      </w:r>
      <w:r w:rsidR="004C4490" w:rsidRPr="00DD4BA5">
        <w:rPr>
          <w:rFonts w:ascii="Times New Roman" w:hAnsi="Times New Roman" w:cs="Times New Roman"/>
          <w:color w:val="2A2A2A"/>
          <w:sz w:val="24"/>
          <w:szCs w:val="24"/>
          <w:shd w:val="clear" w:color="auto" w:fill="FFFFFF"/>
        </w:rPr>
        <w:t xml:space="preserve">and synaptic properties and their underlying mechanisms); </w:t>
      </w:r>
      <w:r w:rsidR="002C4030" w:rsidRPr="00DD4BA5">
        <w:rPr>
          <w:rFonts w:ascii="Times New Roman" w:hAnsi="Times New Roman" w:cs="Times New Roman"/>
          <w:color w:val="2A2A2A"/>
          <w:sz w:val="24"/>
          <w:szCs w:val="24"/>
          <w:shd w:val="clear" w:color="auto" w:fill="FFFFFF"/>
        </w:rPr>
        <w:t xml:space="preserve">and </w:t>
      </w:r>
      <w:r w:rsidR="004C4490" w:rsidRPr="00DD4BA5">
        <w:rPr>
          <w:rFonts w:ascii="Times New Roman" w:hAnsi="Times New Roman" w:cs="Times New Roman"/>
          <w:color w:val="2A2A2A"/>
          <w:sz w:val="24"/>
          <w:szCs w:val="24"/>
          <w:shd w:val="clear" w:color="auto" w:fill="FFFFFF"/>
        </w:rPr>
        <w:t xml:space="preserve">(4) </w:t>
      </w:r>
      <w:r w:rsidR="00176AFD" w:rsidRPr="00DD4BA5">
        <w:rPr>
          <w:rFonts w:ascii="Times New Roman" w:hAnsi="Times New Roman" w:cs="Times New Roman"/>
          <w:color w:val="2A2A2A"/>
          <w:sz w:val="24"/>
          <w:szCs w:val="24"/>
          <w:shd w:val="clear" w:color="auto" w:fill="FFFFFF"/>
        </w:rPr>
        <w:t>if a model of the system using this</w:t>
      </w:r>
      <w:r w:rsidR="004C4490" w:rsidRPr="00DD4BA5">
        <w:rPr>
          <w:rFonts w:ascii="Times New Roman" w:hAnsi="Times New Roman" w:cs="Times New Roman"/>
          <w:color w:val="2A2A2A"/>
          <w:sz w:val="24"/>
          <w:szCs w:val="24"/>
          <w:shd w:val="clear" w:color="auto" w:fill="FFFFFF"/>
        </w:rPr>
        <w:t xml:space="preserve"> information mimic</w:t>
      </w:r>
      <w:r w:rsidR="003E1852" w:rsidRPr="00DD4BA5">
        <w:rPr>
          <w:rFonts w:ascii="Times New Roman" w:hAnsi="Times New Roman" w:cs="Times New Roman"/>
          <w:color w:val="2A2A2A"/>
          <w:sz w:val="24"/>
          <w:szCs w:val="24"/>
          <w:shd w:val="clear" w:color="auto" w:fill="FFFFFF"/>
        </w:rPr>
        <w:t>s</w:t>
      </w:r>
      <w:r w:rsidR="004C4490" w:rsidRPr="00DD4BA5">
        <w:rPr>
          <w:rFonts w:ascii="Times New Roman" w:hAnsi="Times New Roman" w:cs="Times New Roman"/>
          <w:color w:val="2A2A2A"/>
          <w:sz w:val="24"/>
          <w:szCs w:val="24"/>
          <w:shd w:val="clear" w:color="auto" w:fill="FFFFFF"/>
        </w:rPr>
        <w:t xml:space="preserve"> actual system</w:t>
      </w:r>
      <w:r w:rsidR="003E1852" w:rsidRPr="00DD4BA5">
        <w:rPr>
          <w:rFonts w:ascii="Times New Roman" w:hAnsi="Times New Roman" w:cs="Times New Roman"/>
          <w:color w:val="2A2A2A"/>
          <w:sz w:val="24"/>
          <w:szCs w:val="24"/>
          <w:shd w:val="clear" w:color="auto" w:fill="FFFFFF"/>
        </w:rPr>
        <w:t xml:space="preserve"> features</w:t>
      </w:r>
      <w:r w:rsidR="004C4490" w:rsidRPr="00DD4BA5">
        <w:rPr>
          <w:rFonts w:ascii="Times New Roman" w:hAnsi="Times New Roman" w:cs="Times New Roman"/>
          <w:color w:val="2A2A2A"/>
          <w:sz w:val="24"/>
          <w:szCs w:val="24"/>
          <w:shd w:val="clear" w:color="auto" w:fill="FFFFFF"/>
        </w:rPr>
        <w:t xml:space="preserve"> then some claim to understanding can be made (</w:t>
      </w:r>
      <w:r w:rsidR="002725C5" w:rsidRPr="00DD4BA5">
        <w:rPr>
          <w:rFonts w:ascii="Times New Roman" w:hAnsi="Times New Roman" w:cs="Times New Roman"/>
          <w:color w:val="2A2A2A"/>
          <w:sz w:val="24"/>
          <w:szCs w:val="24"/>
          <w:shd w:val="clear" w:color="auto" w:fill="FFFFFF"/>
        </w:rPr>
        <w:t xml:space="preserve">see </w:t>
      </w:r>
      <w:proofErr w:type="spellStart"/>
      <w:r w:rsidR="004C4490" w:rsidRPr="00DD4BA5">
        <w:rPr>
          <w:rFonts w:ascii="Times New Roman" w:hAnsi="Times New Roman" w:cs="Times New Roman"/>
          <w:color w:val="2A2A2A"/>
          <w:sz w:val="24"/>
          <w:szCs w:val="24"/>
          <w:shd w:val="clear" w:color="auto" w:fill="FFFFFF"/>
        </w:rPr>
        <w:t>Selverston</w:t>
      </w:r>
      <w:proofErr w:type="spellEnd"/>
      <w:r w:rsidR="004C4490" w:rsidRPr="00DD4BA5">
        <w:rPr>
          <w:rFonts w:ascii="Times New Roman" w:hAnsi="Times New Roman" w:cs="Times New Roman"/>
          <w:color w:val="2A2A2A"/>
          <w:sz w:val="24"/>
          <w:szCs w:val="24"/>
          <w:shd w:val="clear" w:color="auto" w:fill="FFFFFF"/>
        </w:rPr>
        <w:t xml:space="preserve"> 1980).</w:t>
      </w:r>
      <w:r w:rsidR="001A4281" w:rsidRPr="00DD4BA5">
        <w:rPr>
          <w:rFonts w:ascii="Times New Roman" w:hAnsi="Times New Roman" w:cs="Times New Roman"/>
          <w:sz w:val="24"/>
          <w:szCs w:val="24"/>
        </w:rPr>
        <w:t xml:space="preserve"> </w:t>
      </w:r>
    </w:p>
    <w:p w:rsidR="0022168E" w:rsidRPr="00DD4BA5" w:rsidRDefault="00D10C77" w:rsidP="00686C96">
      <w:pPr>
        <w:spacing w:line="480" w:lineRule="auto"/>
        <w:ind w:firstLine="720"/>
        <w:rPr>
          <w:rFonts w:ascii="Times New Roman" w:hAnsi="Times New Roman" w:cs="Times New Roman"/>
          <w:color w:val="2A2A2A"/>
          <w:sz w:val="24"/>
          <w:szCs w:val="24"/>
          <w:shd w:val="clear" w:color="auto" w:fill="FFFFFF"/>
        </w:rPr>
      </w:pPr>
      <w:r w:rsidRPr="00DD4BA5">
        <w:rPr>
          <w:rFonts w:ascii="Times New Roman" w:hAnsi="Times New Roman" w:cs="Times New Roman"/>
          <w:color w:val="2A2A2A"/>
          <w:sz w:val="24"/>
          <w:szCs w:val="24"/>
          <w:shd w:val="clear" w:color="auto" w:fill="FFFFFF"/>
        </w:rPr>
        <w:t>I</w:t>
      </w:r>
      <w:r w:rsidR="00F40054" w:rsidRPr="00DD4BA5">
        <w:rPr>
          <w:rFonts w:ascii="Times New Roman" w:hAnsi="Times New Roman" w:cs="Times New Roman"/>
          <w:color w:val="2A2A2A"/>
          <w:sz w:val="24"/>
          <w:szCs w:val="24"/>
          <w:shd w:val="clear" w:color="auto" w:fill="FFFFFF"/>
        </w:rPr>
        <w:t xml:space="preserve">n their </w:t>
      </w:r>
      <w:r w:rsidR="006F1A81" w:rsidRPr="00DD4BA5">
        <w:rPr>
          <w:rFonts w:ascii="Times New Roman" w:hAnsi="Times New Roman" w:cs="Times New Roman"/>
          <w:color w:val="2A2A2A"/>
          <w:sz w:val="24"/>
          <w:szCs w:val="24"/>
          <w:shd w:val="clear" w:color="auto" w:fill="FFFFFF"/>
        </w:rPr>
        <w:t xml:space="preserve">metascientific approach to </w:t>
      </w:r>
      <w:r w:rsidR="00523F8B" w:rsidRPr="00DD4BA5">
        <w:rPr>
          <w:rFonts w:ascii="Times New Roman" w:hAnsi="Times New Roman" w:cs="Times New Roman"/>
          <w:color w:val="2A2A2A"/>
          <w:sz w:val="24"/>
          <w:szCs w:val="24"/>
          <w:shd w:val="clear" w:color="auto" w:fill="FFFFFF"/>
        </w:rPr>
        <w:t>reductionis</w:t>
      </w:r>
      <w:r w:rsidR="006F1A81" w:rsidRPr="00DD4BA5">
        <w:rPr>
          <w:rFonts w:ascii="Times New Roman" w:hAnsi="Times New Roman" w:cs="Times New Roman"/>
          <w:color w:val="2A2A2A"/>
          <w:sz w:val="24"/>
          <w:szCs w:val="24"/>
          <w:shd w:val="clear" w:color="auto" w:fill="FFFFFF"/>
        </w:rPr>
        <w:t>m</w:t>
      </w:r>
      <w:r w:rsidR="00AA42DD" w:rsidRPr="00DD4BA5">
        <w:rPr>
          <w:rFonts w:ascii="Times New Roman" w:hAnsi="Times New Roman" w:cs="Times New Roman"/>
          <w:color w:val="2A2A2A"/>
          <w:sz w:val="24"/>
          <w:szCs w:val="24"/>
          <w:shd w:val="clear" w:color="auto" w:fill="FFFFFF"/>
        </w:rPr>
        <w:t>,</w:t>
      </w:r>
      <w:r w:rsidR="00523F8B" w:rsidRPr="00DD4BA5">
        <w:rPr>
          <w:rFonts w:ascii="Times New Roman" w:hAnsi="Times New Roman" w:cs="Times New Roman"/>
          <w:color w:val="2A2A2A"/>
          <w:sz w:val="24"/>
          <w:szCs w:val="24"/>
          <w:shd w:val="clear" w:color="auto" w:fill="FFFFFF"/>
        </w:rPr>
        <w:t xml:space="preserve"> </w:t>
      </w:r>
      <w:r w:rsidR="00FA3C04" w:rsidRPr="00DD4BA5">
        <w:rPr>
          <w:rFonts w:ascii="Times New Roman" w:hAnsi="Times New Roman" w:cs="Times New Roman"/>
          <w:color w:val="2A2A2A"/>
          <w:sz w:val="24"/>
          <w:szCs w:val="24"/>
          <w:shd w:val="clear" w:color="auto" w:fill="FFFFFF"/>
        </w:rPr>
        <w:t xml:space="preserve">Silva and </w:t>
      </w:r>
      <w:proofErr w:type="spellStart"/>
      <w:r w:rsidR="00290B24" w:rsidRPr="00DD4BA5">
        <w:rPr>
          <w:rFonts w:ascii="Times New Roman" w:hAnsi="Times New Roman" w:cs="Times New Roman"/>
          <w:color w:val="2A2A2A"/>
          <w:sz w:val="24"/>
          <w:szCs w:val="24"/>
          <w:shd w:val="clear" w:color="auto" w:fill="FFFFFF"/>
        </w:rPr>
        <w:t>Bickle</w:t>
      </w:r>
      <w:proofErr w:type="spellEnd"/>
      <w:r w:rsidR="00290B24" w:rsidRPr="00DD4BA5">
        <w:rPr>
          <w:rFonts w:ascii="Times New Roman" w:hAnsi="Times New Roman" w:cs="Times New Roman"/>
          <w:color w:val="2A2A2A"/>
          <w:sz w:val="24"/>
          <w:szCs w:val="24"/>
          <w:shd w:val="clear" w:color="auto" w:fill="FFFFFF"/>
        </w:rPr>
        <w:t xml:space="preserve"> </w:t>
      </w:r>
      <w:r w:rsidR="00FA3C04" w:rsidRPr="00DD4BA5">
        <w:rPr>
          <w:rFonts w:ascii="Times New Roman" w:hAnsi="Times New Roman" w:cs="Times New Roman"/>
          <w:color w:val="2A2A2A"/>
          <w:sz w:val="24"/>
          <w:szCs w:val="24"/>
          <w:shd w:val="clear" w:color="auto" w:fill="FFFFFF"/>
        </w:rPr>
        <w:t xml:space="preserve">(2009) </w:t>
      </w:r>
      <w:r w:rsidR="00523F8B" w:rsidRPr="00DD4BA5">
        <w:rPr>
          <w:rFonts w:ascii="Times New Roman" w:hAnsi="Times New Roman" w:cs="Times New Roman"/>
          <w:color w:val="2A2A2A"/>
          <w:sz w:val="24"/>
          <w:szCs w:val="24"/>
          <w:shd w:val="clear" w:color="auto" w:fill="FFFFFF"/>
        </w:rPr>
        <w:t xml:space="preserve">say that </w:t>
      </w:r>
      <w:r w:rsidR="00692555" w:rsidRPr="00DD4BA5">
        <w:rPr>
          <w:rFonts w:ascii="Times New Roman" w:hAnsi="Times New Roman" w:cs="Times New Roman"/>
          <w:color w:val="2A2A2A"/>
          <w:sz w:val="24"/>
          <w:szCs w:val="24"/>
          <w:shd w:val="clear" w:color="auto" w:fill="FFFFFF"/>
        </w:rPr>
        <w:t>molecular explanations of</w:t>
      </w:r>
      <w:r w:rsidR="00523F8B" w:rsidRPr="00DD4BA5">
        <w:rPr>
          <w:rFonts w:ascii="Times New Roman" w:hAnsi="Times New Roman" w:cs="Times New Roman"/>
          <w:color w:val="2A2A2A"/>
          <w:sz w:val="24"/>
          <w:szCs w:val="24"/>
          <w:shd w:val="clear" w:color="auto" w:fill="FFFFFF"/>
        </w:rPr>
        <w:t xml:space="preserve"> </w:t>
      </w:r>
      <w:r w:rsidR="00F57B95" w:rsidRPr="00DD4BA5">
        <w:rPr>
          <w:rFonts w:ascii="Times New Roman" w:hAnsi="Times New Roman" w:cs="Times New Roman"/>
          <w:color w:val="2A2A2A"/>
          <w:sz w:val="24"/>
          <w:szCs w:val="24"/>
          <w:shd w:val="clear" w:color="auto" w:fill="FFFFFF"/>
        </w:rPr>
        <w:t>cognition</w:t>
      </w:r>
      <w:r w:rsidR="005038A6" w:rsidRPr="00DD4BA5">
        <w:rPr>
          <w:rFonts w:ascii="Times New Roman" w:hAnsi="Times New Roman" w:cs="Times New Roman"/>
          <w:color w:val="2A2A2A"/>
          <w:sz w:val="24"/>
          <w:szCs w:val="24"/>
          <w:shd w:val="clear" w:color="auto" w:fill="FFFFFF"/>
        </w:rPr>
        <w:t xml:space="preserve"> </w:t>
      </w:r>
      <w:r w:rsidR="00682C26" w:rsidRPr="00DD4BA5">
        <w:rPr>
          <w:rFonts w:ascii="Times New Roman" w:hAnsi="Times New Roman" w:cs="Times New Roman"/>
          <w:color w:val="2A2A2A"/>
          <w:sz w:val="24"/>
          <w:szCs w:val="24"/>
          <w:shd w:val="clear" w:color="auto" w:fill="FFFFFF"/>
        </w:rPr>
        <w:t>require</w:t>
      </w:r>
      <w:r w:rsidR="00523F8B" w:rsidRPr="00DD4BA5">
        <w:rPr>
          <w:rFonts w:ascii="Times New Roman" w:hAnsi="Times New Roman" w:cs="Times New Roman"/>
          <w:color w:val="2A2A2A"/>
          <w:sz w:val="24"/>
          <w:szCs w:val="24"/>
          <w:shd w:val="clear" w:color="auto" w:fill="FFFFFF"/>
        </w:rPr>
        <w:t>:</w:t>
      </w:r>
      <w:r w:rsidR="008D2900" w:rsidRPr="00DD4BA5">
        <w:rPr>
          <w:rFonts w:ascii="Times New Roman" w:hAnsi="Times New Roman" w:cs="Times New Roman"/>
          <w:color w:val="2A2A2A"/>
          <w:sz w:val="24"/>
          <w:szCs w:val="24"/>
          <w:shd w:val="clear" w:color="auto" w:fill="FFFFFF"/>
        </w:rPr>
        <w:t xml:space="preserve"> </w:t>
      </w:r>
    </w:p>
    <w:p w:rsidR="00290B24" w:rsidRPr="00DD4BA5" w:rsidRDefault="00290B24" w:rsidP="00634023">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r w:rsidRPr="00DD4BA5">
        <w:rPr>
          <w:rFonts w:ascii="Times New Roman" w:hAnsi="Times New Roman" w:cs="Times New Roman"/>
          <w:color w:val="2A2A2A"/>
          <w:sz w:val="24"/>
          <w:szCs w:val="24"/>
          <w:shd w:val="clear" w:color="auto" w:fill="FFFFFF"/>
        </w:rPr>
        <w:t xml:space="preserve">Observation of the hypothesised </w:t>
      </w:r>
      <w:r w:rsidR="005137B1" w:rsidRPr="00DD4BA5">
        <w:rPr>
          <w:rFonts w:ascii="Times New Roman" w:hAnsi="Times New Roman" w:cs="Times New Roman"/>
          <w:color w:val="2A2A2A"/>
          <w:sz w:val="24"/>
          <w:szCs w:val="24"/>
          <w:shd w:val="clear" w:color="auto" w:fill="FFFFFF"/>
        </w:rPr>
        <w:t xml:space="preserve">molecular </w:t>
      </w:r>
      <w:r w:rsidRPr="00DD4BA5">
        <w:rPr>
          <w:rFonts w:ascii="Times New Roman" w:hAnsi="Times New Roman" w:cs="Times New Roman"/>
          <w:color w:val="2A2A2A"/>
          <w:sz w:val="24"/>
          <w:szCs w:val="24"/>
          <w:shd w:val="clear" w:color="auto" w:fill="FFFFFF"/>
        </w:rPr>
        <w:t>mechanism strongly correlated with the behaviour.</w:t>
      </w:r>
    </w:p>
    <w:p w:rsidR="00290B24" w:rsidRPr="00DD4BA5" w:rsidRDefault="00131223" w:rsidP="00634023">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r w:rsidRPr="00DD4BA5">
        <w:rPr>
          <w:rFonts w:ascii="Times New Roman" w:hAnsi="Times New Roman" w:cs="Times New Roman"/>
          <w:color w:val="2A2A2A"/>
          <w:sz w:val="24"/>
          <w:szCs w:val="24"/>
          <w:shd w:val="clear" w:color="auto" w:fill="FFFFFF"/>
        </w:rPr>
        <w:t>Negative alteration – decreasing</w:t>
      </w:r>
      <w:r w:rsidR="00290B24" w:rsidRPr="00DD4BA5">
        <w:rPr>
          <w:rFonts w:ascii="Times New Roman" w:hAnsi="Times New Roman" w:cs="Times New Roman"/>
          <w:color w:val="2A2A2A"/>
          <w:sz w:val="24"/>
          <w:szCs w:val="24"/>
          <w:shd w:val="clear" w:color="auto" w:fill="FFFFFF"/>
        </w:rPr>
        <w:t xml:space="preserve"> target activity affects the behaviour</w:t>
      </w:r>
    </w:p>
    <w:p w:rsidR="00290B24" w:rsidRPr="00DD4BA5" w:rsidRDefault="00290B24" w:rsidP="00634023">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r w:rsidRPr="00DD4BA5">
        <w:rPr>
          <w:rFonts w:ascii="Times New Roman" w:hAnsi="Times New Roman" w:cs="Times New Roman"/>
          <w:color w:val="2A2A2A"/>
          <w:sz w:val="24"/>
          <w:szCs w:val="24"/>
          <w:shd w:val="clear" w:color="auto" w:fill="FFFFFF"/>
        </w:rPr>
        <w:t xml:space="preserve">Positive alteration – </w:t>
      </w:r>
      <w:r w:rsidR="00E95C54" w:rsidRPr="00DD4BA5">
        <w:rPr>
          <w:rFonts w:ascii="Times New Roman" w:hAnsi="Times New Roman" w:cs="Times New Roman"/>
          <w:color w:val="2A2A2A"/>
          <w:sz w:val="24"/>
          <w:szCs w:val="24"/>
          <w:shd w:val="clear" w:color="auto" w:fill="FFFFFF"/>
        </w:rPr>
        <w:t xml:space="preserve">increasing </w:t>
      </w:r>
      <w:r w:rsidRPr="00DD4BA5">
        <w:rPr>
          <w:rFonts w:ascii="Times New Roman" w:hAnsi="Times New Roman" w:cs="Times New Roman"/>
          <w:color w:val="2A2A2A"/>
          <w:sz w:val="24"/>
          <w:szCs w:val="24"/>
          <w:shd w:val="clear" w:color="auto" w:fill="FFFFFF"/>
        </w:rPr>
        <w:t>target</w:t>
      </w:r>
      <w:r w:rsidR="00131223" w:rsidRPr="00DD4BA5">
        <w:rPr>
          <w:rFonts w:ascii="Times New Roman" w:hAnsi="Times New Roman" w:cs="Times New Roman"/>
          <w:color w:val="2A2A2A"/>
          <w:sz w:val="24"/>
          <w:szCs w:val="24"/>
          <w:shd w:val="clear" w:color="auto" w:fill="FFFFFF"/>
        </w:rPr>
        <w:t xml:space="preserve"> activity</w:t>
      </w:r>
      <w:r w:rsidRPr="00DD4BA5">
        <w:rPr>
          <w:rFonts w:ascii="Times New Roman" w:hAnsi="Times New Roman" w:cs="Times New Roman"/>
          <w:color w:val="2A2A2A"/>
          <w:sz w:val="24"/>
          <w:szCs w:val="24"/>
          <w:shd w:val="clear" w:color="auto" w:fill="FFFFFF"/>
        </w:rPr>
        <w:t xml:space="preserve"> trigger</w:t>
      </w:r>
      <w:r w:rsidR="00B90048" w:rsidRPr="00DD4BA5">
        <w:rPr>
          <w:rFonts w:ascii="Times New Roman" w:hAnsi="Times New Roman" w:cs="Times New Roman"/>
          <w:color w:val="2A2A2A"/>
          <w:sz w:val="24"/>
          <w:szCs w:val="24"/>
          <w:shd w:val="clear" w:color="auto" w:fill="FFFFFF"/>
        </w:rPr>
        <w:t>s</w:t>
      </w:r>
      <w:r w:rsidRPr="00DD4BA5">
        <w:rPr>
          <w:rFonts w:ascii="Times New Roman" w:hAnsi="Times New Roman" w:cs="Times New Roman"/>
          <w:color w:val="2A2A2A"/>
          <w:sz w:val="24"/>
          <w:szCs w:val="24"/>
          <w:shd w:val="clear" w:color="auto" w:fill="FFFFFF"/>
        </w:rPr>
        <w:t xml:space="preserve"> </w:t>
      </w:r>
      <w:r w:rsidR="00131223" w:rsidRPr="00DD4BA5">
        <w:rPr>
          <w:rFonts w:ascii="Times New Roman" w:hAnsi="Times New Roman" w:cs="Times New Roman"/>
          <w:color w:val="2A2A2A"/>
          <w:sz w:val="24"/>
          <w:szCs w:val="24"/>
          <w:shd w:val="clear" w:color="auto" w:fill="FFFFFF"/>
        </w:rPr>
        <w:t xml:space="preserve">the </w:t>
      </w:r>
      <w:r w:rsidRPr="00DD4BA5">
        <w:rPr>
          <w:rFonts w:ascii="Times New Roman" w:hAnsi="Times New Roman" w:cs="Times New Roman"/>
          <w:color w:val="2A2A2A"/>
          <w:sz w:val="24"/>
          <w:szCs w:val="24"/>
          <w:shd w:val="clear" w:color="auto" w:fill="FFFFFF"/>
        </w:rPr>
        <w:t>behaviour</w:t>
      </w:r>
    </w:p>
    <w:p w:rsidR="00F40054" w:rsidRPr="00DD4BA5" w:rsidRDefault="00290B24" w:rsidP="00634023">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r w:rsidRPr="00DD4BA5">
        <w:rPr>
          <w:rFonts w:ascii="Times New Roman" w:hAnsi="Times New Roman" w:cs="Times New Roman"/>
          <w:color w:val="2A2A2A"/>
          <w:sz w:val="24"/>
          <w:szCs w:val="24"/>
          <w:shd w:val="clear" w:color="auto" w:fill="FFFFFF"/>
        </w:rPr>
        <w:t xml:space="preserve">Integration – </w:t>
      </w:r>
      <w:r w:rsidR="009A3D29" w:rsidRPr="00DD4BA5">
        <w:rPr>
          <w:rFonts w:ascii="Times New Roman" w:hAnsi="Times New Roman" w:cs="Times New Roman"/>
          <w:color w:val="2A2A2A"/>
          <w:sz w:val="24"/>
          <w:szCs w:val="24"/>
          <w:shd w:val="clear" w:color="auto" w:fill="FFFFFF"/>
        </w:rPr>
        <w:t xml:space="preserve">gather </w:t>
      </w:r>
      <w:r w:rsidR="00D406A9" w:rsidRPr="00DD4BA5">
        <w:rPr>
          <w:rFonts w:ascii="Times New Roman" w:hAnsi="Times New Roman" w:cs="Times New Roman"/>
          <w:color w:val="2A2A2A"/>
          <w:sz w:val="24"/>
          <w:szCs w:val="24"/>
          <w:shd w:val="clear" w:color="auto" w:fill="FFFFFF"/>
        </w:rPr>
        <w:t xml:space="preserve">other </w:t>
      </w:r>
      <w:r w:rsidRPr="00DD4BA5">
        <w:rPr>
          <w:rFonts w:ascii="Times New Roman" w:hAnsi="Times New Roman" w:cs="Times New Roman"/>
          <w:color w:val="2A2A2A"/>
          <w:sz w:val="24"/>
          <w:szCs w:val="24"/>
          <w:shd w:val="clear" w:color="auto" w:fill="FFFFFF"/>
        </w:rPr>
        <w:t>support</w:t>
      </w:r>
      <w:r w:rsidR="001E6DB8" w:rsidRPr="00DD4BA5">
        <w:rPr>
          <w:rFonts w:ascii="Times New Roman" w:hAnsi="Times New Roman" w:cs="Times New Roman"/>
          <w:color w:val="2A2A2A"/>
          <w:sz w:val="24"/>
          <w:szCs w:val="24"/>
          <w:shd w:val="clear" w:color="auto" w:fill="FFFFFF"/>
        </w:rPr>
        <w:t>ing</w:t>
      </w:r>
      <w:r w:rsidRPr="00DD4BA5">
        <w:rPr>
          <w:rFonts w:ascii="Times New Roman" w:hAnsi="Times New Roman" w:cs="Times New Roman"/>
          <w:color w:val="2A2A2A"/>
          <w:sz w:val="24"/>
          <w:szCs w:val="24"/>
          <w:shd w:val="clear" w:color="auto" w:fill="FFFFFF"/>
        </w:rPr>
        <w:t xml:space="preserve"> </w:t>
      </w:r>
      <w:r w:rsidR="00D406A9" w:rsidRPr="00DD4BA5">
        <w:rPr>
          <w:rFonts w:ascii="Times New Roman" w:hAnsi="Times New Roman" w:cs="Times New Roman"/>
          <w:color w:val="2A2A2A"/>
          <w:sz w:val="24"/>
          <w:szCs w:val="24"/>
          <w:shd w:val="clear" w:color="auto" w:fill="FFFFFF"/>
        </w:rPr>
        <w:t xml:space="preserve">evidence from </w:t>
      </w:r>
      <w:r w:rsidR="00F6759E" w:rsidRPr="00DD4BA5">
        <w:rPr>
          <w:rFonts w:ascii="Times New Roman" w:hAnsi="Times New Roman" w:cs="Times New Roman"/>
          <w:color w:val="2A2A2A"/>
          <w:sz w:val="24"/>
          <w:szCs w:val="24"/>
          <w:shd w:val="clear" w:color="auto" w:fill="FFFFFF"/>
        </w:rPr>
        <w:t>previous data or</w:t>
      </w:r>
      <w:r w:rsidRPr="00DD4BA5">
        <w:rPr>
          <w:rFonts w:ascii="Times New Roman" w:hAnsi="Times New Roman" w:cs="Times New Roman"/>
          <w:color w:val="2A2A2A"/>
          <w:sz w:val="24"/>
          <w:szCs w:val="24"/>
          <w:shd w:val="clear" w:color="auto" w:fill="FFFFFF"/>
        </w:rPr>
        <w:t xml:space="preserve"> expectations.</w:t>
      </w:r>
    </w:p>
    <w:p w:rsidR="00336B6A" w:rsidRPr="00DD4BA5" w:rsidRDefault="00336B6A" w:rsidP="00336B6A">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p>
    <w:p w:rsidR="005A4B47" w:rsidRPr="00DD4BA5" w:rsidRDefault="003E1852" w:rsidP="00682C26">
      <w:pPr>
        <w:pStyle w:val="p"/>
        <w:shd w:val="clear" w:color="auto" w:fill="FFFFFF"/>
        <w:spacing w:before="166" w:beforeAutospacing="0" w:after="166" w:afterAutospacing="0" w:line="480" w:lineRule="auto"/>
        <w:ind w:firstLine="993"/>
        <w:rPr>
          <w:color w:val="000000"/>
        </w:rPr>
      </w:pPr>
      <w:r w:rsidRPr="00DD4BA5">
        <w:rPr>
          <w:color w:val="2A2A2A"/>
          <w:shd w:val="clear" w:color="auto" w:fill="FFFFFF"/>
        </w:rPr>
        <w:t xml:space="preserve">These match previous experimental criteria </w:t>
      </w:r>
      <w:r w:rsidR="000E4B87" w:rsidRPr="00DD4BA5">
        <w:rPr>
          <w:color w:val="2A2A2A"/>
          <w:shd w:val="clear" w:color="auto" w:fill="FFFFFF"/>
        </w:rPr>
        <w:t>(</w:t>
      </w:r>
      <w:r w:rsidR="00212244" w:rsidRPr="00DD4BA5">
        <w:rPr>
          <w:color w:val="2A2A2A"/>
          <w:shd w:val="clear" w:color="auto" w:fill="FFFFFF"/>
        </w:rPr>
        <w:t xml:space="preserve">see </w:t>
      </w:r>
      <w:r w:rsidR="000E4B87" w:rsidRPr="00DD4BA5">
        <w:rPr>
          <w:color w:val="2A2A2A"/>
          <w:shd w:val="clear" w:color="auto" w:fill="FFFFFF"/>
        </w:rPr>
        <w:t>Jeffrey</w:t>
      </w:r>
      <w:r w:rsidR="00B96777" w:rsidRPr="00DD4BA5">
        <w:rPr>
          <w:color w:val="2A2A2A"/>
          <w:shd w:val="clear" w:color="auto" w:fill="FFFFFF"/>
        </w:rPr>
        <w:t xml:space="preserve"> 1997)</w:t>
      </w:r>
      <w:r w:rsidR="00654A46" w:rsidRPr="00DD4BA5">
        <w:rPr>
          <w:color w:val="2A2A2A"/>
          <w:shd w:val="clear" w:color="auto" w:fill="FFFFFF"/>
        </w:rPr>
        <w:t>. B</w:t>
      </w:r>
      <w:r w:rsidR="00C84D9D" w:rsidRPr="00DD4BA5">
        <w:t xml:space="preserve">ut </w:t>
      </w:r>
      <w:r w:rsidRPr="00DD4BA5">
        <w:t xml:space="preserve">would </w:t>
      </w:r>
      <w:r w:rsidR="00DC6C5B" w:rsidRPr="00DD4BA5">
        <w:rPr>
          <w:color w:val="2A2A2A"/>
          <w:shd w:val="clear" w:color="auto" w:fill="FFFFFF"/>
        </w:rPr>
        <w:t xml:space="preserve">a </w:t>
      </w:r>
      <w:r w:rsidR="001762D8" w:rsidRPr="00DD4BA5">
        <w:rPr>
          <w:color w:val="2A2A2A"/>
          <w:shd w:val="clear" w:color="auto" w:fill="FFFFFF"/>
        </w:rPr>
        <w:t xml:space="preserve">molecular </w:t>
      </w:r>
      <w:r w:rsidR="00EB79EC" w:rsidRPr="00DD4BA5">
        <w:rPr>
          <w:color w:val="2A2A2A"/>
          <w:shd w:val="clear" w:color="auto" w:fill="FFFFFF"/>
        </w:rPr>
        <w:t>explanation</w:t>
      </w:r>
      <w:r w:rsidR="00056826" w:rsidRPr="00DD4BA5">
        <w:rPr>
          <w:color w:val="2A2A2A"/>
          <w:shd w:val="clear" w:color="auto" w:fill="FFFFFF"/>
        </w:rPr>
        <w:t xml:space="preserve"> </w:t>
      </w:r>
      <w:r w:rsidR="001762D8" w:rsidRPr="00DD4BA5">
        <w:rPr>
          <w:color w:val="2A2A2A"/>
          <w:shd w:val="clear" w:color="auto" w:fill="FFFFFF"/>
        </w:rPr>
        <w:t xml:space="preserve">of </w:t>
      </w:r>
      <w:r w:rsidR="00234CE1" w:rsidRPr="00DD4BA5">
        <w:rPr>
          <w:color w:val="2A2A2A"/>
          <w:shd w:val="clear" w:color="auto" w:fill="FFFFFF"/>
        </w:rPr>
        <w:t xml:space="preserve">memory </w:t>
      </w:r>
      <w:r w:rsidRPr="00DD4BA5">
        <w:rPr>
          <w:color w:val="2A2A2A"/>
          <w:shd w:val="clear" w:color="auto" w:fill="FFFFFF"/>
        </w:rPr>
        <w:t xml:space="preserve">be </w:t>
      </w:r>
      <w:r w:rsidR="00007899" w:rsidRPr="00DD4BA5">
        <w:rPr>
          <w:color w:val="2A2A2A"/>
          <w:shd w:val="clear" w:color="auto" w:fill="FFFFFF"/>
        </w:rPr>
        <w:t xml:space="preserve">like </w:t>
      </w:r>
      <w:r w:rsidR="002C4030" w:rsidRPr="00DD4BA5">
        <w:rPr>
          <w:color w:val="2A2A2A"/>
          <w:shd w:val="clear" w:color="auto" w:fill="FFFFFF"/>
        </w:rPr>
        <w:t xml:space="preserve">trying to </w:t>
      </w:r>
      <w:r w:rsidR="00BE0A7B" w:rsidRPr="00DD4BA5">
        <w:rPr>
          <w:color w:val="2A2A2A"/>
          <w:shd w:val="clear" w:color="auto" w:fill="FFFFFF"/>
        </w:rPr>
        <w:t>explain</w:t>
      </w:r>
      <w:r w:rsidR="003A29F7" w:rsidRPr="00DD4BA5">
        <w:rPr>
          <w:color w:val="2A2A2A"/>
          <w:shd w:val="clear" w:color="auto" w:fill="FFFFFF"/>
        </w:rPr>
        <w:t xml:space="preserve"> </w:t>
      </w:r>
      <w:r w:rsidR="00CA6070" w:rsidRPr="00DD4BA5">
        <w:rPr>
          <w:color w:val="2A2A2A"/>
          <w:shd w:val="clear" w:color="auto" w:fill="FFFFFF"/>
        </w:rPr>
        <w:t>behaviour</w:t>
      </w:r>
      <w:r w:rsidR="003A29F7" w:rsidRPr="00DD4BA5">
        <w:rPr>
          <w:color w:val="2A2A2A"/>
          <w:shd w:val="clear" w:color="auto" w:fill="FFFFFF"/>
        </w:rPr>
        <w:t xml:space="preserve"> </w:t>
      </w:r>
      <w:r w:rsidR="00314FCB" w:rsidRPr="00DD4BA5">
        <w:rPr>
          <w:color w:val="2A2A2A"/>
          <w:shd w:val="clear" w:color="auto" w:fill="FFFFFF"/>
        </w:rPr>
        <w:t xml:space="preserve">from </w:t>
      </w:r>
      <w:r w:rsidR="00EB7CC7" w:rsidRPr="00DD4BA5">
        <w:rPr>
          <w:color w:val="2A2A2A"/>
          <w:shd w:val="clear" w:color="auto" w:fill="FFFFFF"/>
        </w:rPr>
        <w:t xml:space="preserve">actin and myosin </w:t>
      </w:r>
      <w:r w:rsidR="00336B6A" w:rsidRPr="00DD4BA5">
        <w:rPr>
          <w:color w:val="2A2A2A"/>
          <w:shd w:val="clear" w:color="auto" w:fill="FFFFFF"/>
        </w:rPr>
        <w:t>interactions</w:t>
      </w:r>
      <w:r w:rsidR="002C4030" w:rsidRPr="00DD4BA5">
        <w:rPr>
          <w:color w:val="2A2A2A"/>
          <w:shd w:val="clear" w:color="auto" w:fill="FFFFFF"/>
        </w:rPr>
        <w:t xml:space="preserve"> </w:t>
      </w:r>
      <w:r w:rsidR="003B1618" w:rsidRPr="00DD4BA5">
        <w:rPr>
          <w:color w:val="2A2A2A"/>
          <w:shd w:val="clear" w:color="auto" w:fill="FFFFFF"/>
        </w:rPr>
        <w:t xml:space="preserve">(see </w:t>
      </w:r>
      <w:r w:rsidR="000A0AB4" w:rsidRPr="00DD4BA5">
        <w:rPr>
          <w:color w:val="2A2A2A"/>
          <w:shd w:val="clear" w:color="auto" w:fill="FFFFFF"/>
        </w:rPr>
        <w:t>above</w:t>
      </w:r>
      <w:r w:rsidR="003B1618" w:rsidRPr="00DD4BA5">
        <w:rPr>
          <w:color w:val="2A2A2A"/>
          <w:shd w:val="clear" w:color="auto" w:fill="FFFFFF"/>
        </w:rPr>
        <w:t>)</w:t>
      </w:r>
      <w:r w:rsidR="00EB7CC7" w:rsidRPr="00DD4BA5">
        <w:rPr>
          <w:color w:val="2A2A2A"/>
          <w:shd w:val="clear" w:color="auto" w:fill="FFFFFF"/>
        </w:rPr>
        <w:t xml:space="preserve">? </w:t>
      </w:r>
      <w:r w:rsidR="00336B6A" w:rsidRPr="00DD4BA5">
        <w:rPr>
          <w:color w:val="2A2A2A"/>
          <w:shd w:val="clear" w:color="auto" w:fill="FFFFFF"/>
        </w:rPr>
        <w:t>A</w:t>
      </w:r>
      <w:r w:rsidR="001762D8" w:rsidRPr="00DD4BA5">
        <w:rPr>
          <w:color w:val="2A2A2A"/>
          <w:shd w:val="clear" w:color="auto" w:fill="FFFFFF"/>
        </w:rPr>
        <w:t>ctin</w:t>
      </w:r>
      <w:r w:rsidR="00EB7CC7" w:rsidRPr="00DD4BA5">
        <w:rPr>
          <w:color w:val="2A2A2A"/>
          <w:shd w:val="clear" w:color="auto" w:fill="FFFFFF"/>
        </w:rPr>
        <w:t xml:space="preserve"> and myosin </w:t>
      </w:r>
      <w:r w:rsidR="00B17A61" w:rsidRPr="00DD4BA5">
        <w:rPr>
          <w:color w:val="2A2A2A"/>
          <w:shd w:val="clear" w:color="auto" w:fill="FFFFFF"/>
        </w:rPr>
        <w:t xml:space="preserve">molecules </w:t>
      </w:r>
      <w:r w:rsidR="00286C45" w:rsidRPr="00DD4BA5">
        <w:rPr>
          <w:color w:val="2A2A2A"/>
          <w:shd w:val="clear" w:color="auto" w:fill="FFFFFF"/>
        </w:rPr>
        <w:t xml:space="preserve">correlate </w:t>
      </w:r>
      <w:r w:rsidR="005137B1" w:rsidRPr="00DD4BA5">
        <w:rPr>
          <w:color w:val="2A2A2A"/>
          <w:shd w:val="clear" w:color="auto" w:fill="FFFFFF"/>
        </w:rPr>
        <w:t xml:space="preserve">very strongly </w:t>
      </w:r>
      <w:r w:rsidR="00286C45" w:rsidRPr="00DD4BA5">
        <w:rPr>
          <w:color w:val="2A2A2A"/>
          <w:shd w:val="clear" w:color="auto" w:fill="FFFFFF"/>
        </w:rPr>
        <w:t>with movement (</w:t>
      </w:r>
      <w:r w:rsidR="00E23BF9" w:rsidRPr="00DD4BA5">
        <w:rPr>
          <w:color w:val="2A2A2A"/>
          <w:shd w:val="clear" w:color="auto" w:fill="FFFFFF"/>
        </w:rPr>
        <w:t>A</w:t>
      </w:r>
      <w:r w:rsidR="00EB7CC7" w:rsidRPr="00DD4BA5">
        <w:rPr>
          <w:color w:val="2A2A2A"/>
          <w:shd w:val="clear" w:color="auto" w:fill="FFFFFF"/>
        </w:rPr>
        <w:t>)</w:t>
      </w:r>
      <w:r w:rsidR="00E23BF9" w:rsidRPr="00DD4BA5">
        <w:rPr>
          <w:color w:val="2A2A2A"/>
          <w:shd w:val="clear" w:color="auto" w:fill="FFFFFF"/>
        </w:rPr>
        <w:t>;</w:t>
      </w:r>
      <w:r w:rsidR="00EB7CC7" w:rsidRPr="00DD4BA5">
        <w:rPr>
          <w:color w:val="2A2A2A"/>
          <w:shd w:val="clear" w:color="auto" w:fill="FFFFFF"/>
        </w:rPr>
        <w:t xml:space="preserve"> </w:t>
      </w:r>
      <w:r w:rsidR="00286C45" w:rsidRPr="00DD4BA5">
        <w:rPr>
          <w:color w:val="2A2A2A"/>
          <w:shd w:val="clear" w:color="auto" w:fill="FFFFFF"/>
        </w:rPr>
        <w:t xml:space="preserve">negative alteration </w:t>
      </w:r>
      <w:r w:rsidR="00EB7CC7" w:rsidRPr="00DD4BA5">
        <w:rPr>
          <w:color w:val="2A2A2A"/>
          <w:shd w:val="clear" w:color="auto" w:fill="FFFFFF"/>
        </w:rPr>
        <w:t xml:space="preserve">would </w:t>
      </w:r>
      <w:r w:rsidR="00286C45" w:rsidRPr="00DD4BA5">
        <w:rPr>
          <w:color w:val="2A2A2A"/>
          <w:shd w:val="clear" w:color="auto" w:fill="FFFFFF"/>
        </w:rPr>
        <w:t xml:space="preserve">reduce or </w:t>
      </w:r>
      <w:r w:rsidR="005137B1" w:rsidRPr="00DD4BA5">
        <w:rPr>
          <w:color w:val="2A2A2A"/>
          <w:shd w:val="clear" w:color="auto" w:fill="FFFFFF"/>
        </w:rPr>
        <w:t xml:space="preserve">totally </w:t>
      </w:r>
      <w:r w:rsidR="00EB7CC7" w:rsidRPr="00DD4BA5">
        <w:rPr>
          <w:color w:val="2A2A2A"/>
          <w:shd w:val="clear" w:color="auto" w:fill="FFFFFF"/>
        </w:rPr>
        <w:t>occlude movement (</w:t>
      </w:r>
      <w:r w:rsidR="00E23BF9" w:rsidRPr="00DD4BA5">
        <w:rPr>
          <w:color w:val="2A2A2A"/>
          <w:shd w:val="clear" w:color="auto" w:fill="FFFFFF"/>
        </w:rPr>
        <w:t>B</w:t>
      </w:r>
      <w:r w:rsidR="00EB7CC7" w:rsidRPr="00DD4BA5">
        <w:rPr>
          <w:color w:val="2A2A2A"/>
          <w:shd w:val="clear" w:color="auto" w:fill="FFFFFF"/>
        </w:rPr>
        <w:t>)</w:t>
      </w:r>
      <w:r w:rsidR="00E23BF9" w:rsidRPr="00DD4BA5">
        <w:rPr>
          <w:color w:val="2A2A2A"/>
          <w:shd w:val="clear" w:color="auto" w:fill="FFFFFF"/>
        </w:rPr>
        <w:t>;</w:t>
      </w:r>
      <w:r w:rsidR="00EB7CC7" w:rsidRPr="00DD4BA5">
        <w:rPr>
          <w:color w:val="2A2A2A"/>
          <w:shd w:val="clear" w:color="auto" w:fill="FFFFFF"/>
        </w:rPr>
        <w:t xml:space="preserve"> </w:t>
      </w:r>
      <w:r w:rsidR="00286C45" w:rsidRPr="00DD4BA5">
        <w:rPr>
          <w:color w:val="2A2A2A"/>
          <w:shd w:val="clear" w:color="auto" w:fill="FFFFFF"/>
        </w:rPr>
        <w:t>positive alterations that trigger</w:t>
      </w:r>
      <w:r w:rsidR="00EB7CC7" w:rsidRPr="00DD4BA5">
        <w:rPr>
          <w:color w:val="2A2A2A"/>
          <w:shd w:val="clear" w:color="auto" w:fill="FFFFFF"/>
        </w:rPr>
        <w:t xml:space="preserve"> </w:t>
      </w:r>
      <w:r w:rsidR="00286C45" w:rsidRPr="00DD4BA5">
        <w:rPr>
          <w:color w:val="2A2A2A"/>
          <w:shd w:val="clear" w:color="auto" w:fill="FFFFFF"/>
        </w:rPr>
        <w:t xml:space="preserve">the </w:t>
      </w:r>
      <w:r w:rsidR="00123827" w:rsidRPr="00DD4BA5">
        <w:rPr>
          <w:color w:val="2A2A2A"/>
          <w:shd w:val="clear" w:color="auto" w:fill="FFFFFF"/>
        </w:rPr>
        <w:t xml:space="preserve">same </w:t>
      </w:r>
      <w:r w:rsidR="00EB7CC7" w:rsidRPr="00DD4BA5">
        <w:rPr>
          <w:color w:val="2A2A2A"/>
          <w:shd w:val="clear" w:color="auto" w:fill="FFFFFF"/>
        </w:rPr>
        <w:t xml:space="preserve">pattern of actin and myosin </w:t>
      </w:r>
      <w:r w:rsidR="003808C2" w:rsidRPr="00DD4BA5">
        <w:rPr>
          <w:color w:val="2A2A2A"/>
          <w:shd w:val="clear" w:color="auto" w:fill="FFFFFF"/>
        </w:rPr>
        <w:t xml:space="preserve">interactions </w:t>
      </w:r>
      <w:r w:rsidR="00EB7CC7" w:rsidRPr="00DD4BA5">
        <w:rPr>
          <w:color w:val="2A2A2A"/>
          <w:shd w:val="clear" w:color="auto" w:fill="FFFFFF"/>
        </w:rPr>
        <w:t>would evoke the movement</w:t>
      </w:r>
      <w:r w:rsidR="00717569" w:rsidRPr="00DD4BA5">
        <w:rPr>
          <w:color w:val="2A2A2A"/>
          <w:shd w:val="clear" w:color="auto" w:fill="FFFFFF"/>
        </w:rPr>
        <w:t xml:space="preserve"> </w:t>
      </w:r>
      <w:r w:rsidRPr="00DD4BA5">
        <w:rPr>
          <w:color w:val="2A2A2A"/>
          <w:shd w:val="clear" w:color="auto" w:fill="FFFFFF"/>
        </w:rPr>
        <w:t xml:space="preserve">and </w:t>
      </w:r>
      <w:r w:rsidR="001762D8" w:rsidRPr="00DD4BA5">
        <w:rPr>
          <w:color w:val="2A2A2A"/>
          <w:shd w:val="clear" w:color="auto" w:fill="FFFFFF"/>
        </w:rPr>
        <w:t>overex</w:t>
      </w:r>
      <w:r w:rsidRPr="00DD4BA5">
        <w:rPr>
          <w:color w:val="2A2A2A"/>
          <w:shd w:val="clear" w:color="auto" w:fill="FFFFFF"/>
        </w:rPr>
        <w:t>pressing</w:t>
      </w:r>
      <w:r w:rsidR="00717569" w:rsidRPr="00DD4BA5">
        <w:rPr>
          <w:color w:val="2A2A2A"/>
          <w:shd w:val="clear" w:color="auto" w:fill="FFFFFF"/>
        </w:rPr>
        <w:t xml:space="preserve"> </w:t>
      </w:r>
      <w:r w:rsidR="00B14AFE" w:rsidRPr="00DD4BA5">
        <w:rPr>
          <w:color w:val="2A2A2A"/>
          <w:shd w:val="clear" w:color="auto" w:fill="FFFFFF"/>
        </w:rPr>
        <w:t xml:space="preserve">these proteins </w:t>
      </w:r>
      <w:r w:rsidR="00382E6C" w:rsidRPr="00DD4BA5">
        <w:rPr>
          <w:color w:val="2A2A2A"/>
          <w:shd w:val="clear" w:color="auto" w:fill="FFFFFF"/>
        </w:rPr>
        <w:t xml:space="preserve">would </w:t>
      </w:r>
      <w:r w:rsidR="00B04D84" w:rsidRPr="00DD4BA5">
        <w:rPr>
          <w:color w:val="2A2A2A"/>
          <w:shd w:val="clear" w:color="auto" w:fill="FFFFFF"/>
        </w:rPr>
        <w:t>positive</w:t>
      </w:r>
      <w:r w:rsidRPr="00DD4BA5">
        <w:rPr>
          <w:color w:val="2A2A2A"/>
          <w:shd w:val="clear" w:color="auto" w:fill="FFFFFF"/>
        </w:rPr>
        <w:t>ly</w:t>
      </w:r>
      <w:r w:rsidR="00B04D84" w:rsidRPr="00DD4BA5">
        <w:rPr>
          <w:color w:val="2A2A2A"/>
          <w:shd w:val="clear" w:color="auto" w:fill="FFFFFF"/>
        </w:rPr>
        <w:t xml:space="preserve"> </w:t>
      </w:r>
      <w:r w:rsidRPr="00DD4BA5">
        <w:rPr>
          <w:color w:val="2A2A2A"/>
          <w:shd w:val="clear" w:color="auto" w:fill="FFFFFF"/>
        </w:rPr>
        <w:t>alter</w:t>
      </w:r>
      <w:r w:rsidR="006D4235" w:rsidRPr="00DD4BA5">
        <w:rPr>
          <w:color w:val="2A2A2A"/>
          <w:shd w:val="clear" w:color="auto" w:fill="FFFFFF"/>
        </w:rPr>
        <w:t xml:space="preserve"> </w:t>
      </w:r>
      <w:r w:rsidR="00E23BF9" w:rsidRPr="00DD4BA5">
        <w:rPr>
          <w:color w:val="2A2A2A"/>
          <w:shd w:val="clear" w:color="auto" w:fill="FFFFFF"/>
        </w:rPr>
        <w:t xml:space="preserve">the </w:t>
      </w:r>
      <w:r w:rsidR="001762D8" w:rsidRPr="00DD4BA5">
        <w:rPr>
          <w:color w:val="2A2A2A"/>
          <w:shd w:val="clear" w:color="auto" w:fill="FFFFFF"/>
        </w:rPr>
        <w:t xml:space="preserve">behaviour </w:t>
      </w:r>
      <w:r w:rsidR="00EB7CC7" w:rsidRPr="00DD4BA5">
        <w:rPr>
          <w:color w:val="2A2A2A"/>
          <w:shd w:val="clear" w:color="auto" w:fill="FFFFFF"/>
        </w:rPr>
        <w:t>(</w:t>
      </w:r>
      <w:r w:rsidR="00B14AFE" w:rsidRPr="00DD4BA5">
        <w:rPr>
          <w:color w:val="2A2A2A"/>
          <w:shd w:val="clear" w:color="auto" w:fill="FFFFFF"/>
        </w:rPr>
        <w:t xml:space="preserve">Antonio and </w:t>
      </w:r>
      <w:proofErr w:type="spellStart"/>
      <w:r w:rsidR="00B14AFE" w:rsidRPr="00DD4BA5">
        <w:rPr>
          <w:color w:val="2A2A2A"/>
          <w:shd w:val="clear" w:color="auto" w:fill="FFFFFF"/>
        </w:rPr>
        <w:t>Gonyea</w:t>
      </w:r>
      <w:proofErr w:type="spellEnd"/>
      <w:r w:rsidR="00B14AFE" w:rsidRPr="00DD4BA5">
        <w:rPr>
          <w:color w:val="2A2A2A"/>
          <w:shd w:val="clear" w:color="auto" w:fill="FFFFFF"/>
        </w:rPr>
        <w:t xml:space="preserve"> 1993; </w:t>
      </w:r>
      <w:r w:rsidR="00E23BF9" w:rsidRPr="00DD4BA5">
        <w:rPr>
          <w:color w:val="2A2A2A"/>
          <w:shd w:val="clear" w:color="auto" w:fill="FFFFFF"/>
        </w:rPr>
        <w:t>C</w:t>
      </w:r>
      <w:r w:rsidR="00286C45" w:rsidRPr="00DD4BA5">
        <w:rPr>
          <w:color w:val="2A2A2A"/>
          <w:shd w:val="clear" w:color="auto" w:fill="FFFFFF"/>
        </w:rPr>
        <w:t>);</w:t>
      </w:r>
      <w:r w:rsidR="00EB7CC7" w:rsidRPr="00DD4BA5">
        <w:rPr>
          <w:color w:val="2A2A2A"/>
          <w:shd w:val="clear" w:color="auto" w:fill="FFFFFF"/>
        </w:rPr>
        <w:t xml:space="preserve"> and </w:t>
      </w:r>
      <w:r w:rsidR="00F6060E" w:rsidRPr="00DD4BA5">
        <w:rPr>
          <w:color w:val="2A2A2A"/>
          <w:shd w:val="clear" w:color="auto" w:fill="FFFFFF"/>
        </w:rPr>
        <w:t>varied</w:t>
      </w:r>
      <w:r w:rsidR="00EB7CC7" w:rsidRPr="00DD4BA5">
        <w:rPr>
          <w:color w:val="2A2A2A"/>
          <w:shd w:val="clear" w:color="auto" w:fill="FFFFFF"/>
        </w:rPr>
        <w:t xml:space="preserve"> </w:t>
      </w:r>
      <w:r w:rsidR="00286C45" w:rsidRPr="00DD4BA5">
        <w:rPr>
          <w:color w:val="2A2A2A"/>
          <w:shd w:val="clear" w:color="auto" w:fill="FFFFFF"/>
        </w:rPr>
        <w:t xml:space="preserve">integrated </w:t>
      </w:r>
      <w:r w:rsidR="00EB7CC7" w:rsidRPr="00DD4BA5">
        <w:rPr>
          <w:color w:val="2A2A2A"/>
          <w:shd w:val="clear" w:color="auto" w:fill="FFFFFF"/>
        </w:rPr>
        <w:t xml:space="preserve">evidence would </w:t>
      </w:r>
      <w:r w:rsidRPr="00DD4BA5">
        <w:rPr>
          <w:color w:val="2A2A2A"/>
          <w:shd w:val="clear" w:color="auto" w:fill="FFFFFF"/>
        </w:rPr>
        <w:t xml:space="preserve">support </w:t>
      </w:r>
      <w:r w:rsidR="00F40054" w:rsidRPr="00DD4BA5">
        <w:rPr>
          <w:color w:val="2A2A2A"/>
          <w:shd w:val="clear" w:color="auto" w:fill="FFFFFF"/>
        </w:rPr>
        <w:t>actin</w:t>
      </w:r>
      <w:r w:rsidR="00EB7CC7" w:rsidRPr="00DD4BA5">
        <w:rPr>
          <w:color w:val="2A2A2A"/>
          <w:shd w:val="clear" w:color="auto" w:fill="FFFFFF"/>
        </w:rPr>
        <w:t xml:space="preserve"> and myosin </w:t>
      </w:r>
      <w:r w:rsidRPr="00DD4BA5">
        <w:rPr>
          <w:color w:val="2A2A2A"/>
          <w:shd w:val="clear" w:color="auto" w:fill="FFFFFF"/>
        </w:rPr>
        <w:t xml:space="preserve">involvement </w:t>
      </w:r>
      <w:r w:rsidR="00F40054" w:rsidRPr="00DD4BA5">
        <w:rPr>
          <w:color w:val="2A2A2A"/>
          <w:shd w:val="clear" w:color="auto" w:fill="FFFFFF"/>
        </w:rPr>
        <w:t>(</w:t>
      </w:r>
      <w:r w:rsidR="00E23BF9" w:rsidRPr="00DD4BA5">
        <w:rPr>
          <w:color w:val="2A2A2A"/>
          <w:shd w:val="clear" w:color="auto" w:fill="FFFFFF"/>
        </w:rPr>
        <w:t>D</w:t>
      </w:r>
      <w:r w:rsidR="00EB7CC7" w:rsidRPr="00DD4BA5">
        <w:rPr>
          <w:color w:val="2A2A2A"/>
          <w:shd w:val="clear" w:color="auto" w:fill="FFFFFF"/>
        </w:rPr>
        <w:t xml:space="preserve">). </w:t>
      </w:r>
      <w:r w:rsidR="002C4030" w:rsidRPr="00DD4BA5">
        <w:rPr>
          <w:color w:val="2A2A2A"/>
          <w:shd w:val="clear" w:color="auto" w:fill="FFFFFF"/>
        </w:rPr>
        <w:t>T</w:t>
      </w:r>
      <w:r w:rsidR="0022168E" w:rsidRPr="00DD4BA5">
        <w:rPr>
          <w:color w:val="2A2A2A"/>
          <w:shd w:val="clear" w:color="auto" w:fill="FFFFFF"/>
        </w:rPr>
        <w:t xml:space="preserve">his </w:t>
      </w:r>
      <w:r w:rsidR="006F5CC6" w:rsidRPr="00DD4BA5">
        <w:rPr>
          <w:color w:val="2A2A2A"/>
          <w:shd w:val="clear" w:color="auto" w:fill="FFFFFF"/>
        </w:rPr>
        <w:t xml:space="preserve">may be </w:t>
      </w:r>
      <w:r w:rsidRPr="00DD4BA5">
        <w:rPr>
          <w:color w:val="2A2A2A"/>
          <w:shd w:val="clear" w:color="auto" w:fill="FFFFFF"/>
        </w:rPr>
        <w:t xml:space="preserve">considered </w:t>
      </w:r>
      <w:r w:rsidR="0022168E" w:rsidRPr="00DD4BA5">
        <w:rPr>
          <w:color w:val="2A2A2A"/>
          <w:shd w:val="clear" w:color="auto" w:fill="FFFFFF"/>
        </w:rPr>
        <w:t xml:space="preserve">a </w:t>
      </w:r>
      <w:r w:rsidR="00664878" w:rsidRPr="00DD4BA5">
        <w:rPr>
          <w:color w:val="2A2A2A"/>
          <w:shd w:val="clear" w:color="auto" w:fill="FFFFFF"/>
        </w:rPr>
        <w:t xml:space="preserve">trivial </w:t>
      </w:r>
      <w:r w:rsidR="0022168E" w:rsidRPr="00DD4BA5">
        <w:rPr>
          <w:color w:val="2A2A2A"/>
          <w:shd w:val="clear" w:color="auto" w:fill="FFFFFF"/>
        </w:rPr>
        <w:t xml:space="preserve">argument, </w:t>
      </w:r>
      <w:r w:rsidR="002C4030" w:rsidRPr="00DD4BA5">
        <w:rPr>
          <w:color w:val="2A2A2A"/>
          <w:shd w:val="clear" w:color="auto" w:fill="FFFFFF"/>
        </w:rPr>
        <w:t xml:space="preserve">but </w:t>
      </w:r>
      <w:r w:rsidR="00234CE1" w:rsidRPr="00DD4BA5">
        <w:rPr>
          <w:color w:val="2A2A2A"/>
          <w:shd w:val="clear" w:color="auto" w:fill="FFFFFF"/>
        </w:rPr>
        <w:t xml:space="preserve">is this because we </w:t>
      </w:r>
      <w:r w:rsidR="003808C2" w:rsidRPr="00DD4BA5">
        <w:rPr>
          <w:color w:val="2A2A2A"/>
          <w:shd w:val="clear" w:color="auto" w:fill="FFFFFF"/>
        </w:rPr>
        <w:t>understand</w:t>
      </w:r>
      <w:r w:rsidR="00CA6070" w:rsidRPr="00DD4BA5">
        <w:rPr>
          <w:color w:val="2A2A2A"/>
          <w:shd w:val="clear" w:color="auto" w:fill="FFFFFF"/>
        </w:rPr>
        <w:t xml:space="preserve"> the role of actin and myosin </w:t>
      </w:r>
      <w:r w:rsidR="001847D4" w:rsidRPr="00DD4BA5">
        <w:rPr>
          <w:color w:val="2A2A2A"/>
          <w:shd w:val="clear" w:color="auto" w:fill="FFFFFF"/>
        </w:rPr>
        <w:t xml:space="preserve">and how </w:t>
      </w:r>
      <w:r w:rsidR="001340DC" w:rsidRPr="00DD4BA5">
        <w:rPr>
          <w:color w:val="2A2A2A"/>
          <w:shd w:val="clear" w:color="auto" w:fill="FFFFFF"/>
        </w:rPr>
        <w:t>they relate</w:t>
      </w:r>
      <w:r w:rsidR="001847D4" w:rsidRPr="00DD4BA5">
        <w:rPr>
          <w:color w:val="2A2A2A"/>
          <w:shd w:val="clear" w:color="auto" w:fill="FFFFFF"/>
        </w:rPr>
        <w:t xml:space="preserve"> to</w:t>
      </w:r>
      <w:r w:rsidR="00CA6070" w:rsidRPr="00DD4BA5">
        <w:rPr>
          <w:color w:val="2A2A2A"/>
          <w:shd w:val="clear" w:color="auto" w:fill="FFFFFF"/>
        </w:rPr>
        <w:t xml:space="preserve"> </w:t>
      </w:r>
      <w:r w:rsidR="003808C2" w:rsidRPr="00DD4BA5">
        <w:rPr>
          <w:color w:val="2A2A2A"/>
          <w:shd w:val="clear" w:color="auto" w:fill="FFFFFF"/>
        </w:rPr>
        <w:t xml:space="preserve">movement </w:t>
      </w:r>
      <w:r w:rsidR="001340DC" w:rsidRPr="00DD4BA5">
        <w:rPr>
          <w:color w:val="2A2A2A"/>
          <w:shd w:val="clear" w:color="auto" w:fill="FFFFFF"/>
        </w:rPr>
        <w:t xml:space="preserve">and behaviour </w:t>
      </w:r>
      <w:r w:rsidR="001847D4" w:rsidRPr="00DD4BA5">
        <w:rPr>
          <w:color w:val="2A2A2A"/>
          <w:shd w:val="clear" w:color="auto" w:fill="FFFFFF"/>
        </w:rPr>
        <w:t>better</w:t>
      </w:r>
      <w:r w:rsidR="003808C2" w:rsidRPr="00DD4BA5">
        <w:rPr>
          <w:color w:val="2A2A2A"/>
          <w:shd w:val="clear" w:color="auto" w:fill="FFFFFF"/>
        </w:rPr>
        <w:t xml:space="preserve"> than </w:t>
      </w:r>
      <w:r w:rsidR="00CA6070" w:rsidRPr="00DD4BA5">
        <w:rPr>
          <w:color w:val="2A2A2A"/>
          <w:shd w:val="clear" w:color="auto" w:fill="FFFFFF"/>
        </w:rPr>
        <w:t xml:space="preserve">we understand the role of molecules </w:t>
      </w:r>
      <w:r w:rsidR="00C84D9D" w:rsidRPr="00DD4BA5">
        <w:rPr>
          <w:color w:val="2A2A2A"/>
          <w:shd w:val="clear" w:color="auto" w:fill="FFFFFF"/>
        </w:rPr>
        <w:t>in</w:t>
      </w:r>
      <w:r w:rsidR="00CA6070" w:rsidRPr="00DD4BA5">
        <w:rPr>
          <w:color w:val="2A2A2A"/>
          <w:shd w:val="clear" w:color="auto" w:fill="FFFFFF"/>
        </w:rPr>
        <w:t xml:space="preserve"> </w:t>
      </w:r>
      <w:r w:rsidR="003808C2" w:rsidRPr="00DD4BA5">
        <w:rPr>
          <w:color w:val="2A2A2A"/>
          <w:shd w:val="clear" w:color="auto" w:fill="FFFFFF"/>
        </w:rPr>
        <w:t>memory</w:t>
      </w:r>
      <w:r w:rsidR="00DC4B84" w:rsidRPr="00DD4BA5">
        <w:rPr>
          <w:color w:val="2A2A2A"/>
          <w:shd w:val="clear" w:color="auto" w:fill="FFFFFF"/>
        </w:rPr>
        <w:t>?</w:t>
      </w:r>
      <w:r w:rsidR="005A4B47" w:rsidRPr="00DD4BA5">
        <w:rPr>
          <w:color w:val="2A2A2A"/>
          <w:shd w:val="clear" w:color="auto" w:fill="FFFFFF"/>
        </w:rPr>
        <w:t xml:space="preserve"> </w:t>
      </w:r>
    </w:p>
    <w:p w:rsidR="00C84D9D" w:rsidRPr="00DD4BA5" w:rsidRDefault="000F05B6" w:rsidP="00C454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DD4BA5">
        <w:rPr>
          <w:rFonts w:ascii="Times New Roman" w:hAnsi="Times New Roman" w:cs="Times New Roman"/>
          <w:sz w:val="24"/>
          <w:szCs w:val="24"/>
        </w:rPr>
        <w:lastRenderedPageBreak/>
        <w:tab/>
      </w:r>
      <w:r w:rsidR="00472C2E" w:rsidRPr="00DD4BA5">
        <w:rPr>
          <w:rFonts w:ascii="Times New Roman" w:hAnsi="Times New Roman" w:cs="Times New Roman"/>
          <w:sz w:val="24"/>
          <w:szCs w:val="24"/>
        </w:rPr>
        <w:t>Finding</w:t>
      </w:r>
      <w:r w:rsidR="00336B6A" w:rsidRPr="00DD4BA5">
        <w:rPr>
          <w:rFonts w:ascii="Times New Roman" w:hAnsi="Times New Roman" w:cs="Times New Roman"/>
          <w:sz w:val="24"/>
          <w:szCs w:val="24"/>
        </w:rPr>
        <w:t xml:space="preserve"> </w:t>
      </w:r>
      <w:r w:rsidR="00EB79EC" w:rsidRPr="00DD4BA5">
        <w:rPr>
          <w:rFonts w:ascii="Times New Roman" w:hAnsi="Times New Roman" w:cs="Times New Roman"/>
          <w:sz w:val="24"/>
          <w:szCs w:val="24"/>
        </w:rPr>
        <w:t>c</w:t>
      </w:r>
      <w:r w:rsidR="00953E51" w:rsidRPr="00DD4BA5">
        <w:rPr>
          <w:rFonts w:ascii="Times New Roman" w:hAnsi="Times New Roman" w:cs="Times New Roman"/>
          <w:sz w:val="24"/>
          <w:szCs w:val="24"/>
        </w:rPr>
        <w:t>orrelation</w:t>
      </w:r>
      <w:r w:rsidRPr="00DD4BA5">
        <w:rPr>
          <w:rFonts w:ascii="Times New Roman" w:hAnsi="Times New Roman" w:cs="Times New Roman"/>
          <w:sz w:val="24"/>
          <w:szCs w:val="24"/>
        </w:rPr>
        <w:t>s</w:t>
      </w:r>
      <w:r w:rsidR="00953E51" w:rsidRPr="00DD4BA5">
        <w:rPr>
          <w:rFonts w:ascii="Times New Roman" w:hAnsi="Times New Roman" w:cs="Times New Roman"/>
          <w:sz w:val="24"/>
          <w:szCs w:val="24"/>
        </w:rPr>
        <w:t xml:space="preserve"> </w:t>
      </w:r>
      <w:r w:rsidRPr="00DD4BA5">
        <w:rPr>
          <w:rFonts w:ascii="Times New Roman" w:hAnsi="Times New Roman" w:cs="Times New Roman"/>
          <w:sz w:val="24"/>
          <w:szCs w:val="24"/>
        </w:rPr>
        <w:t>between components and behaviour</w:t>
      </w:r>
      <w:r w:rsidR="003C6C24" w:rsidRPr="00DD4BA5">
        <w:rPr>
          <w:rFonts w:ascii="Times New Roman" w:hAnsi="Times New Roman" w:cs="Times New Roman"/>
          <w:sz w:val="24"/>
          <w:szCs w:val="24"/>
        </w:rPr>
        <w:t>s</w:t>
      </w:r>
      <w:r w:rsidRPr="00DD4BA5">
        <w:rPr>
          <w:rFonts w:ascii="Times New Roman" w:hAnsi="Times New Roman" w:cs="Times New Roman"/>
          <w:sz w:val="24"/>
          <w:szCs w:val="24"/>
        </w:rPr>
        <w:t xml:space="preserve"> </w:t>
      </w:r>
      <w:r w:rsidR="00EB79EC" w:rsidRPr="00DD4BA5">
        <w:rPr>
          <w:rFonts w:ascii="Times New Roman" w:hAnsi="Times New Roman" w:cs="Times New Roman"/>
          <w:sz w:val="24"/>
          <w:szCs w:val="24"/>
        </w:rPr>
        <w:t xml:space="preserve">is </w:t>
      </w:r>
      <w:r w:rsidR="002B071E" w:rsidRPr="00DD4BA5">
        <w:rPr>
          <w:rFonts w:ascii="Times New Roman" w:hAnsi="Times New Roman" w:cs="Times New Roman"/>
          <w:sz w:val="24"/>
          <w:szCs w:val="24"/>
        </w:rPr>
        <w:t xml:space="preserve">often </w:t>
      </w:r>
      <w:r w:rsidRPr="00DD4BA5">
        <w:rPr>
          <w:rFonts w:ascii="Times New Roman" w:hAnsi="Times New Roman" w:cs="Times New Roman"/>
          <w:sz w:val="24"/>
          <w:szCs w:val="24"/>
        </w:rPr>
        <w:t xml:space="preserve">not </w:t>
      </w:r>
      <w:r w:rsidR="00692555" w:rsidRPr="00DD4BA5">
        <w:rPr>
          <w:rFonts w:ascii="Times New Roman" w:hAnsi="Times New Roman" w:cs="Times New Roman"/>
          <w:sz w:val="24"/>
          <w:szCs w:val="24"/>
        </w:rPr>
        <w:t>difficult</w:t>
      </w:r>
      <w:r w:rsidRPr="00DD4BA5">
        <w:rPr>
          <w:rFonts w:ascii="Times New Roman" w:hAnsi="Times New Roman" w:cs="Times New Roman"/>
          <w:sz w:val="24"/>
          <w:szCs w:val="24"/>
        </w:rPr>
        <w:t xml:space="preserve">, but </w:t>
      </w:r>
      <w:r w:rsidR="002B686B" w:rsidRPr="00DD4BA5">
        <w:rPr>
          <w:rFonts w:ascii="Times New Roman" w:hAnsi="Times New Roman" w:cs="Times New Roman"/>
          <w:sz w:val="24"/>
          <w:szCs w:val="24"/>
        </w:rPr>
        <w:t>they</w:t>
      </w:r>
      <w:r w:rsidR="00336B6A" w:rsidRPr="00DD4BA5">
        <w:rPr>
          <w:rFonts w:ascii="Times New Roman" w:hAnsi="Times New Roman" w:cs="Times New Roman"/>
          <w:sz w:val="24"/>
          <w:szCs w:val="24"/>
        </w:rPr>
        <w:t xml:space="preserve"> </w:t>
      </w:r>
      <w:r w:rsidR="00953E51" w:rsidRPr="00DD4BA5">
        <w:rPr>
          <w:rFonts w:ascii="Times New Roman" w:hAnsi="Times New Roman" w:cs="Times New Roman"/>
          <w:sz w:val="24"/>
          <w:szCs w:val="24"/>
        </w:rPr>
        <w:t xml:space="preserve">can lead </w:t>
      </w:r>
      <w:r w:rsidRPr="00DD4BA5">
        <w:rPr>
          <w:rFonts w:ascii="Times New Roman" w:hAnsi="Times New Roman" w:cs="Times New Roman"/>
          <w:sz w:val="24"/>
          <w:szCs w:val="24"/>
        </w:rPr>
        <w:t xml:space="preserve">us </w:t>
      </w:r>
      <w:r w:rsidR="00953E51" w:rsidRPr="00DD4BA5">
        <w:rPr>
          <w:rFonts w:ascii="Times New Roman" w:hAnsi="Times New Roman" w:cs="Times New Roman"/>
          <w:sz w:val="24"/>
          <w:szCs w:val="24"/>
        </w:rPr>
        <w:t>astray</w:t>
      </w:r>
      <w:r w:rsidRPr="00DD4BA5">
        <w:rPr>
          <w:rFonts w:ascii="Times New Roman" w:hAnsi="Times New Roman" w:cs="Times New Roman"/>
          <w:sz w:val="24"/>
          <w:szCs w:val="24"/>
        </w:rPr>
        <w:t xml:space="preserve"> without proper critique</w:t>
      </w:r>
      <w:r w:rsidR="00953E51" w:rsidRPr="00DD4BA5">
        <w:rPr>
          <w:rFonts w:ascii="Times New Roman" w:hAnsi="Times New Roman" w:cs="Times New Roman"/>
          <w:sz w:val="24"/>
          <w:szCs w:val="24"/>
        </w:rPr>
        <w:t xml:space="preserve">. </w:t>
      </w:r>
      <w:r w:rsidR="00CA6070" w:rsidRPr="00DD4BA5">
        <w:rPr>
          <w:rFonts w:ascii="Times New Roman" w:hAnsi="Times New Roman" w:cs="Times New Roman"/>
          <w:sz w:val="24"/>
          <w:szCs w:val="24"/>
        </w:rPr>
        <w:t>For example</w:t>
      </w:r>
      <w:r w:rsidR="00212244" w:rsidRPr="00DD4BA5">
        <w:rPr>
          <w:rFonts w:ascii="Times New Roman" w:hAnsi="Times New Roman" w:cs="Times New Roman"/>
          <w:sz w:val="24"/>
          <w:szCs w:val="24"/>
        </w:rPr>
        <w:t>, r</w:t>
      </w:r>
      <w:r w:rsidR="00EB79EC" w:rsidRPr="00DD4BA5">
        <w:rPr>
          <w:rFonts w:ascii="Times New Roman" w:hAnsi="Times New Roman" w:cs="Times New Roman"/>
          <w:sz w:val="24"/>
          <w:szCs w:val="24"/>
        </w:rPr>
        <w:t xml:space="preserve">equiring </w:t>
      </w:r>
      <w:r w:rsidR="00953E51" w:rsidRPr="00DD4BA5">
        <w:rPr>
          <w:rFonts w:ascii="Times New Roman" w:hAnsi="Times New Roman" w:cs="Times New Roman"/>
          <w:sz w:val="24"/>
          <w:szCs w:val="24"/>
        </w:rPr>
        <w:t>component</w:t>
      </w:r>
      <w:r w:rsidR="00682C26" w:rsidRPr="00DD4BA5">
        <w:rPr>
          <w:rFonts w:ascii="Times New Roman" w:hAnsi="Times New Roman" w:cs="Times New Roman"/>
          <w:sz w:val="24"/>
          <w:szCs w:val="24"/>
        </w:rPr>
        <w:t>s</w:t>
      </w:r>
      <w:r w:rsidR="00953E51" w:rsidRPr="00DD4BA5">
        <w:rPr>
          <w:rFonts w:ascii="Times New Roman" w:hAnsi="Times New Roman" w:cs="Times New Roman"/>
          <w:sz w:val="24"/>
          <w:szCs w:val="24"/>
        </w:rPr>
        <w:t xml:space="preserve"> </w:t>
      </w:r>
      <w:r w:rsidR="009162EF" w:rsidRPr="00DD4BA5">
        <w:rPr>
          <w:rFonts w:ascii="Times New Roman" w:hAnsi="Times New Roman" w:cs="Times New Roman"/>
          <w:sz w:val="24"/>
          <w:szCs w:val="24"/>
        </w:rPr>
        <w:t xml:space="preserve">to be </w:t>
      </w:r>
      <w:r w:rsidR="00953E51" w:rsidRPr="00DD4BA5">
        <w:rPr>
          <w:rFonts w:ascii="Times New Roman" w:hAnsi="Times New Roman" w:cs="Times New Roman"/>
          <w:sz w:val="24"/>
          <w:szCs w:val="24"/>
        </w:rPr>
        <w:t>strongly correlated with the behaviour could</w:t>
      </w:r>
      <w:r w:rsidR="007F6C0E" w:rsidRPr="00DD4BA5">
        <w:rPr>
          <w:rFonts w:ascii="Times New Roman" w:hAnsi="Times New Roman" w:cs="Times New Roman"/>
          <w:sz w:val="24"/>
          <w:szCs w:val="24"/>
        </w:rPr>
        <w:t xml:space="preserve"> introduce an error of omission</w:t>
      </w:r>
      <w:r w:rsidR="00953E51" w:rsidRPr="00DD4BA5">
        <w:rPr>
          <w:rFonts w:ascii="Times New Roman" w:hAnsi="Times New Roman" w:cs="Times New Roman"/>
          <w:sz w:val="24"/>
          <w:szCs w:val="24"/>
        </w:rPr>
        <w:t xml:space="preserve"> as weakly correlated aspects can have </w:t>
      </w:r>
      <w:r w:rsidRPr="00DD4BA5">
        <w:rPr>
          <w:rFonts w:ascii="Times New Roman" w:hAnsi="Times New Roman" w:cs="Times New Roman"/>
          <w:sz w:val="24"/>
          <w:szCs w:val="24"/>
        </w:rPr>
        <w:t xml:space="preserve">powerful system </w:t>
      </w:r>
      <w:r w:rsidR="00953E51" w:rsidRPr="00DD4BA5">
        <w:rPr>
          <w:rFonts w:ascii="Times New Roman" w:hAnsi="Times New Roman" w:cs="Times New Roman"/>
          <w:sz w:val="24"/>
          <w:szCs w:val="24"/>
        </w:rPr>
        <w:t>effects</w:t>
      </w:r>
      <w:r w:rsidRPr="00DD4BA5">
        <w:rPr>
          <w:rFonts w:ascii="Times New Roman" w:hAnsi="Times New Roman" w:cs="Times New Roman"/>
          <w:sz w:val="24"/>
          <w:szCs w:val="24"/>
        </w:rPr>
        <w:t xml:space="preserve"> (</w:t>
      </w:r>
      <w:proofErr w:type="spellStart"/>
      <w:r w:rsidR="00951ABD" w:rsidRPr="00DD4BA5">
        <w:rPr>
          <w:rFonts w:ascii="Times New Roman" w:hAnsi="Times New Roman" w:cs="Times New Roman"/>
          <w:sz w:val="24"/>
          <w:szCs w:val="24"/>
        </w:rPr>
        <w:t>Schneidman</w:t>
      </w:r>
      <w:proofErr w:type="spellEnd"/>
      <w:r w:rsidR="00951ABD" w:rsidRPr="00DD4BA5">
        <w:rPr>
          <w:rFonts w:ascii="Times New Roman" w:hAnsi="Times New Roman" w:cs="Times New Roman"/>
          <w:sz w:val="24"/>
          <w:szCs w:val="24"/>
        </w:rPr>
        <w:t xml:space="preserve"> et al </w:t>
      </w:r>
      <w:r w:rsidR="00953E51" w:rsidRPr="00DD4BA5">
        <w:rPr>
          <w:rFonts w:ascii="Times New Roman" w:hAnsi="Times New Roman" w:cs="Times New Roman"/>
          <w:sz w:val="24"/>
          <w:szCs w:val="24"/>
        </w:rPr>
        <w:t>2006)</w:t>
      </w:r>
      <w:r w:rsidR="00154880" w:rsidRPr="00DD4BA5">
        <w:rPr>
          <w:rFonts w:ascii="Times" w:hAnsi="Times" w:cs="Times"/>
          <w:color w:val="222222"/>
          <w:spacing w:val="3"/>
          <w:sz w:val="26"/>
          <w:szCs w:val="26"/>
          <w:shd w:val="clear" w:color="auto" w:fill="FFFFFF"/>
        </w:rPr>
        <w:t>.</w:t>
      </w:r>
      <w:r w:rsidR="00EB79EC" w:rsidRPr="00DD4BA5">
        <w:rPr>
          <w:rFonts w:ascii="Times New Roman" w:hAnsi="Times New Roman" w:cs="Times New Roman"/>
          <w:sz w:val="24"/>
          <w:szCs w:val="24"/>
        </w:rPr>
        <w:t xml:space="preserve"> </w:t>
      </w:r>
      <w:r w:rsidR="003E1852" w:rsidRPr="00DD4BA5">
        <w:rPr>
          <w:rFonts w:ascii="Times New Roman" w:hAnsi="Times New Roman" w:cs="Times New Roman"/>
          <w:color w:val="2A2A2A"/>
          <w:sz w:val="24"/>
          <w:szCs w:val="24"/>
          <w:shd w:val="clear" w:color="auto" w:fill="FFFFFF"/>
        </w:rPr>
        <w:t>P</w:t>
      </w:r>
      <w:r w:rsidR="007F6C0E" w:rsidRPr="00DD4BA5">
        <w:rPr>
          <w:rFonts w:ascii="Times New Roman" w:hAnsi="Times New Roman" w:cs="Times New Roman"/>
          <w:color w:val="2A2A2A"/>
          <w:sz w:val="24"/>
          <w:szCs w:val="24"/>
          <w:shd w:val="clear" w:color="auto" w:fill="FFFFFF"/>
        </w:rPr>
        <w:t xml:space="preserve">ositive and negative </w:t>
      </w:r>
      <w:r w:rsidR="00532C84" w:rsidRPr="00DD4BA5">
        <w:rPr>
          <w:rFonts w:ascii="Times New Roman" w:hAnsi="Times New Roman" w:cs="Times New Roman"/>
          <w:color w:val="2A2A2A"/>
          <w:sz w:val="24"/>
          <w:szCs w:val="24"/>
          <w:shd w:val="clear" w:color="auto" w:fill="FFFFFF"/>
        </w:rPr>
        <w:t>manipulations</w:t>
      </w:r>
      <w:r w:rsidR="007F6C0E" w:rsidRPr="00DD4BA5">
        <w:rPr>
          <w:rFonts w:ascii="Times New Roman" w:hAnsi="Times New Roman" w:cs="Times New Roman"/>
          <w:color w:val="2A2A2A"/>
          <w:sz w:val="24"/>
          <w:szCs w:val="24"/>
          <w:shd w:val="clear" w:color="auto" w:fill="FFFFFF"/>
        </w:rPr>
        <w:t xml:space="preserve"> </w:t>
      </w:r>
      <w:r w:rsidR="003E1852" w:rsidRPr="00DD4BA5">
        <w:rPr>
          <w:rFonts w:ascii="Times New Roman" w:hAnsi="Times New Roman" w:cs="Times New Roman"/>
          <w:color w:val="2A2A2A"/>
          <w:sz w:val="24"/>
          <w:szCs w:val="24"/>
          <w:shd w:val="clear" w:color="auto" w:fill="FFFFFF"/>
        </w:rPr>
        <w:t>can strengthen</w:t>
      </w:r>
      <w:r w:rsidR="00472C2E" w:rsidRPr="00DD4BA5">
        <w:rPr>
          <w:rFonts w:ascii="Times New Roman" w:hAnsi="Times New Roman" w:cs="Times New Roman"/>
          <w:color w:val="2A2A2A"/>
          <w:sz w:val="24"/>
          <w:szCs w:val="24"/>
          <w:shd w:val="clear" w:color="auto" w:fill="FFFFFF"/>
        </w:rPr>
        <w:t xml:space="preserve"> correlative</w:t>
      </w:r>
      <w:r w:rsidR="00336B6A" w:rsidRPr="00DD4BA5">
        <w:rPr>
          <w:rFonts w:ascii="Times New Roman" w:hAnsi="Times New Roman" w:cs="Times New Roman"/>
          <w:color w:val="2A2A2A"/>
          <w:sz w:val="24"/>
          <w:szCs w:val="24"/>
          <w:shd w:val="clear" w:color="auto" w:fill="FFFFFF"/>
        </w:rPr>
        <w:t xml:space="preserve"> evidence</w:t>
      </w:r>
      <w:r w:rsidR="00176AFD" w:rsidRPr="00DD4BA5">
        <w:rPr>
          <w:rFonts w:ascii="Times New Roman" w:hAnsi="Times New Roman" w:cs="Times New Roman"/>
          <w:color w:val="2A2A2A"/>
          <w:sz w:val="24"/>
          <w:szCs w:val="24"/>
          <w:shd w:val="clear" w:color="auto" w:fill="FFFFFF"/>
        </w:rPr>
        <w:t xml:space="preserve">. In the </w:t>
      </w:r>
      <w:r w:rsidR="00F236AD" w:rsidRPr="00DD4BA5">
        <w:rPr>
          <w:rFonts w:ascii="Times New Roman" w:hAnsi="Times New Roman" w:cs="Times New Roman"/>
          <w:color w:val="2A2A2A"/>
          <w:sz w:val="24"/>
          <w:szCs w:val="24"/>
          <w:shd w:val="clear" w:color="auto" w:fill="FFFFFF"/>
        </w:rPr>
        <w:t>19</w:t>
      </w:r>
      <w:r w:rsidR="00F236AD" w:rsidRPr="00DD4BA5">
        <w:rPr>
          <w:rFonts w:ascii="Times New Roman" w:hAnsi="Times New Roman" w:cs="Times New Roman"/>
          <w:color w:val="2A2A2A"/>
          <w:sz w:val="24"/>
          <w:szCs w:val="24"/>
          <w:shd w:val="clear" w:color="auto" w:fill="FFFFFF"/>
          <w:vertAlign w:val="superscript"/>
        </w:rPr>
        <w:t>th</w:t>
      </w:r>
      <w:r w:rsidR="00F236AD" w:rsidRPr="00DD4BA5">
        <w:rPr>
          <w:rFonts w:ascii="Times New Roman" w:hAnsi="Times New Roman" w:cs="Times New Roman"/>
          <w:color w:val="2A2A2A"/>
          <w:sz w:val="24"/>
          <w:szCs w:val="24"/>
          <w:shd w:val="clear" w:color="auto" w:fill="FFFFFF"/>
        </w:rPr>
        <w:t xml:space="preserve"> century David </w:t>
      </w:r>
      <w:r w:rsidR="00CA6070" w:rsidRPr="00DD4BA5">
        <w:rPr>
          <w:rFonts w:ascii="Times New Roman" w:hAnsi="Times New Roman" w:cs="Times New Roman"/>
          <w:sz w:val="24"/>
          <w:szCs w:val="24"/>
        </w:rPr>
        <w:t xml:space="preserve">Ferrier said that </w:t>
      </w:r>
      <w:r w:rsidR="00F236AD" w:rsidRPr="00DD4BA5">
        <w:rPr>
          <w:rFonts w:ascii="Times New Roman" w:hAnsi="Times New Roman" w:cs="Times New Roman"/>
          <w:sz w:val="24"/>
          <w:szCs w:val="24"/>
        </w:rPr>
        <w:t>motor act</w:t>
      </w:r>
      <w:r w:rsidR="00CA6070" w:rsidRPr="00DD4BA5">
        <w:rPr>
          <w:rFonts w:ascii="Times New Roman" w:hAnsi="Times New Roman" w:cs="Times New Roman"/>
          <w:sz w:val="24"/>
          <w:szCs w:val="24"/>
        </w:rPr>
        <w:t>s</w:t>
      </w:r>
      <w:r w:rsidR="00F236AD" w:rsidRPr="00DD4BA5">
        <w:rPr>
          <w:rFonts w:ascii="Times New Roman" w:hAnsi="Times New Roman" w:cs="Times New Roman"/>
          <w:sz w:val="24"/>
          <w:szCs w:val="24"/>
        </w:rPr>
        <w:t xml:space="preserve"> resulting from stimulation of the cortex </w:t>
      </w:r>
      <w:r w:rsidR="006F5CC6" w:rsidRPr="00DD4BA5">
        <w:rPr>
          <w:rFonts w:ascii="Times New Roman" w:hAnsi="Times New Roman" w:cs="Times New Roman"/>
          <w:sz w:val="24"/>
          <w:szCs w:val="24"/>
        </w:rPr>
        <w:t xml:space="preserve">alone </w:t>
      </w:r>
      <w:r w:rsidR="00F236AD" w:rsidRPr="00DD4BA5">
        <w:rPr>
          <w:rFonts w:ascii="Times New Roman" w:hAnsi="Times New Roman" w:cs="Times New Roman"/>
          <w:sz w:val="24"/>
          <w:szCs w:val="24"/>
        </w:rPr>
        <w:t xml:space="preserve">did not indicate that </w:t>
      </w:r>
      <w:r w:rsidR="00B07073" w:rsidRPr="00DD4BA5">
        <w:rPr>
          <w:rFonts w:ascii="Times New Roman" w:hAnsi="Times New Roman" w:cs="Times New Roman"/>
          <w:sz w:val="24"/>
          <w:szCs w:val="24"/>
        </w:rPr>
        <w:t xml:space="preserve">the </w:t>
      </w:r>
      <w:r w:rsidR="00F236AD" w:rsidRPr="00DD4BA5">
        <w:rPr>
          <w:rFonts w:ascii="Times New Roman" w:hAnsi="Times New Roman" w:cs="Times New Roman"/>
          <w:sz w:val="24"/>
          <w:szCs w:val="24"/>
        </w:rPr>
        <w:t>region was a motor one, and suggested combining stimulation and lesion studies</w:t>
      </w:r>
      <w:r w:rsidR="00176AFD" w:rsidRPr="00DD4BA5">
        <w:rPr>
          <w:rFonts w:ascii="Times New Roman" w:hAnsi="Times New Roman" w:cs="Times New Roman"/>
          <w:sz w:val="24"/>
          <w:szCs w:val="24"/>
        </w:rPr>
        <w:t xml:space="preserve"> (</w:t>
      </w:r>
      <w:r w:rsidR="00F236AD" w:rsidRPr="00DD4BA5">
        <w:rPr>
          <w:rFonts w:ascii="Times New Roman" w:hAnsi="Times New Roman" w:cs="Times New Roman"/>
          <w:sz w:val="24"/>
          <w:szCs w:val="24"/>
        </w:rPr>
        <w:t xml:space="preserve">i.e. positive and negative </w:t>
      </w:r>
      <w:r w:rsidR="006839D2" w:rsidRPr="00DD4BA5">
        <w:rPr>
          <w:rFonts w:ascii="Times New Roman" w:hAnsi="Times New Roman" w:cs="Times New Roman"/>
          <w:sz w:val="24"/>
          <w:szCs w:val="24"/>
        </w:rPr>
        <w:t>alterations</w:t>
      </w:r>
      <w:r w:rsidR="00176AFD" w:rsidRPr="00DD4BA5">
        <w:rPr>
          <w:rFonts w:ascii="Times New Roman" w:hAnsi="Times New Roman" w:cs="Times New Roman"/>
          <w:sz w:val="24"/>
          <w:szCs w:val="24"/>
        </w:rPr>
        <w:t>)</w:t>
      </w:r>
      <w:r w:rsidR="00F236AD" w:rsidRPr="00DD4BA5">
        <w:rPr>
          <w:rFonts w:ascii="Times New Roman" w:hAnsi="Times New Roman" w:cs="Times New Roman"/>
          <w:sz w:val="24"/>
          <w:szCs w:val="24"/>
        </w:rPr>
        <w:t>. Issues were soon recognised with these app</w:t>
      </w:r>
      <w:r w:rsidR="00182E66" w:rsidRPr="00DD4BA5">
        <w:rPr>
          <w:rFonts w:ascii="Times New Roman" w:hAnsi="Times New Roman" w:cs="Times New Roman"/>
          <w:sz w:val="24"/>
          <w:szCs w:val="24"/>
        </w:rPr>
        <w:t xml:space="preserve">roaches, including diaschisis (i.e. </w:t>
      </w:r>
      <w:r w:rsidR="00F236AD" w:rsidRPr="00DD4BA5">
        <w:rPr>
          <w:rFonts w:ascii="Times New Roman" w:hAnsi="Times New Roman" w:cs="Times New Roman"/>
          <w:sz w:val="24"/>
          <w:szCs w:val="24"/>
        </w:rPr>
        <w:t>action at a distance</w:t>
      </w:r>
      <w:r w:rsidR="007C4FEC" w:rsidRPr="00DD4BA5">
        <w:rPr>
          <w:rFonts w:ascii="Times New Roman" w:hAnsi="Times New Roman" w:cs="Times New Roman"/>
          <w:sz w:val="24"/>
          <w:szCs w:val="24"/>
        </w:rPr>
        <w:t>, effects that occur at sites other than the intended target</w:t>
      </w:r>
      <w:r w:rsidR="00F963A7" w:rsidRPr="00DD4BA5">
        <w:rPr>
          <w:rFonts w:ascii="Times New Roman" w:hAnsi="Times New Roman" w:cs="Times New Roman"/>
          <w:sz w:val="24"/>
          <w:szCs w:val="24"/>
        </w:rPr>
        <w:t xml:space="preserve">; </w:t>
      </w:r>
      <w:r w:rsidR="00B17A61" w:rsidRPr="00DD4BA5">
        <w:rPr>
          <w:rFonts w:ascii="Times New Roman" w:hAnsi="Times New Roman" w:cs="Times New Roman"/>
          <w:sz w:val="24"/>
          <w:szCs w:val="24"/>
        </w:rPr>
        <w:t xml:space="preserve">see </w:t>
      </w:r>
      <w:r w:rsidR="00F963A7" w:rsidRPr="00DD4BA5">
        <w:rPr>
          <w:rFonts w:ascii="Times New Roman" w:hAnsi="Times New Roman" w:cs="Times New Roman"/>
          <w:sz w:val="24"/>
          <w:szCs w:val="24"/>
        </w:rPr>
        <w:t xml:space="preserve">Carrera and </w:t>
      </w:r>
      <w:proofErr w:type="spellStart"/>
      <w:r w:rsidR="00F963A7" w:rsidRPr="00DD4BA5">
        <w:rPr>
          <w:rFonts w:ascii="Times New Roman" w:hAnsi="Times New Roman" w:cs="Times New Roman"/>
          <w:sz w:val="24"/>
          <w:szCs w:val="24"/>
        </w:rPr>
        <w:t>Tononi</w:t>
      </w:r>
      <w:proofErr w:type="spellEnd"/>
      <w:r w:rsidR="00F963A7" w:rsidRPr="00DD4BA5">
        <w:rPr>
          <w:rFonts w:ascii="Times New Roman" w:hAnsi="Times New Roman" w:cs="Times New Roman"/>
          <w:sz w:val="24"/>
          <w:szCs w:val="24"/>
        </w:rPr>
        <w:t xml:space="preserve"> 2014</w:t>
      </w:r>
      <w:r w:rsidR="00F236AD" w:rsidRPr="00DD4BA5">
        <w:rPr>
          <w:rFonts w:ascii="Times New Roman" w:hAnsi="Times New Roman" w:cs="Times New Roman"/>
          <w:sz w:val="24"/>
          <w:szCs w:val="24"/>
        </w:rPr>
        <w:t>)</w:t>
      </w:r>
      <w:r w:rsidR="00180190" w:rsidRPr="00DD4BA5">
        <w:rPr>
          <w:rFonts w:ascii="Times New Roman" w:hAnsi="Times New Roman" w:cs="Times New Roman"/>
          <w:sz w:val="24"/>
          <w:szCs w:val="24"/>
        </w:rPr>
        <w:t xml:space="preserve">, </w:t>
      </w:r>
      <w:r w:rsidR="00717569" w:rsidRPr="00DD4BA5">
        <w:rPr>
          <w:rFonts w:ascii="Times New Roman" w:hAnsi="Times New Roman" w:cs="Times New Roman"/>
          <w:sz w:val="24"/>
          <w:szCs w:val="24"/>
        </w:rPr>
        <w:t>a feature that</w:t>
      </w:r>
      <w:r w:rsidR="001D2796" w:rsidRPr="00DD4BA5">
        <w:rPr>
          <w:rFonts w:ascii="Times New Roman" w:hAnsi="Times New Roman" w:cs="Times New Roman"/>
          <w:sz w:val="24"/>
          <w:szCs w:val="24"/>
        </w:rPr>
        <w:t xml:space="preserve"> </w:t>
      </w:r>
      <w:r w:rsidR="00180190" w:rsidRPr="00DD4BA5">
        <w:rPr>
          <w:rFonts w:ascii="Times New Roman" w:hAnsi="Times New Roman" w:cs="Times New Roman"/>
          <w:sz w:val="24"/>
          <w:szCs w:val="24"/>
        </w:rPr>
        <w:t xml:space="preserve">caused </w:t>
      </w:r>
      <w:r w:rsidR="00682C26" w:rsidRPr="00DD4BA5">
        <w:rPr>
          <w:rFonts w:ascii="Times New Roman" w:hAnsi="Times New Roman" w:cs="Times New Roman"/>
          <w:sz w:val="24"/>
          <w:szCs w:val="24"/>
        </w:rPr>
        <w:t xml:space="preserve">Ferrier </w:t>
      </w:r>
      <w:r w:rsidR="00180190" w:rsidRPr="00DD4BA5">
        <w:rPr>
          <w:rFonts w:ascii="Times New Roman" w:hAnsi="Times New Roman" w:cs="Times New Roman"/>
          <w:sz w:val="24"/>
          <w:szCs w:val="24"/>
        </w:rPr>
        <w:t xml:space="preserve">to </w:t>
      </w:r>
      <w:proofErr w:type="spellStart"/>
      <w:r w:rsidR="001D2796" w:rsidRPr="00DD4BA5">
        <w:rPr>
          <w:rFonts w:ascii="Times New Roman" w:hAnsi="Times New Roman" w:cs="Times New Roman"/>
          <w:sz w:val="24"/>
          <w:szCs w:val="24"/>
        </w:rPr>
        <w:t>mis</w:t>
      </w:r>
      <w:proofErr w:type="spellEnd"/>
      <w:r w:rsidR="001D2796" w:rsidRPr="00DD4BA5">
        <w:rPr>
          <w:rFonts w:ascii="Times New Roman" w:hAnsi="Times New Roman" w:cs="Times New Roman"/>
          <w:sz w:val="24"/>
          <w:szCs w:val="24"/>
        </w:rPr>
        <w:t>-</w:t>
      </w:r>
      <w:r w:rsidR="00180190" w:rsidRPr="00DD4BA5">
        <w:rPr>
          <w:rFonts w:ascii="Times New Roman" w:hAnsi="Times New Roman" w:cs="Times New Roman"/>
          <w:sz w:val="24"/>
          <w:szCs w:val="24"/>
        </w:rPr>
        <w:t>localise</w:t>
      </w:r>
      <w:r w:rsidR="00F963A7" w:rsidRPr="00DD4BA5">
        <w:rPr>
          <w:rFonts w:ascii="Times New Roman" w:hAnsi="Times New Roman" w:cs="Times New Roman"/>
          <w:sz w:val="24"/>
          <w:szCs w:val="24"/>
        </w:rPr>
        <w:t xml:space="preserve"> </w:t>
      </w:r>
      <w:r w:rsidR="00EB79EC" w:rsidRPr="00DD4BA5">
        <w:rPr>
          <w:rFonts w:ascii="Times New Roman" w:hAnsi="Times New Roman" w:cs="Times New Roman"/>
          <w:sz w:val="24"/>
          <w:szCs w:val="24"/>
        </w:rPr>
        <w:t xml:space="preserve">various functions in </w:t>
      </w:r>
      <w:r w:rsidR="00F963A7" w:rsidRPr="00DD4BA5">
        <w:rPr>
          <w:rFonts w:ascii="Times New Roman" w:hAnsi="Times New Roman" w:cs="Times New Roman"/>
          <w:sz w:val="24"/>
          <w:szCs w:val="24"/>
        </w:rPr>
        <w:t xml:space="preserve">the cortex </w:t>
      </w:r>
      <w:r w:rsidR="00C40910" w:rsidRPr="00DD4BA5">
        <w:rPr>
          <w:rFonts w:ascii="Times New Roman" w:hAnsi="Times New Roman" w:cs="Times New Roman"/>
          <w:sz w:val="24"/>
          <w:szCs w:val="24"/>
        </w:rPr>
        <w:t>(</w:t>
      </w:r>
      <w:r w:rsidR="002B071E" w:rsidRPr="00DD4BA5">
        <w:rPr>
          <w:rFonts w:ascii="Times New Roman" w:hAnsi="Times New Roman" w:cs="Times New Roman"/>
          <w:sz w:val="24"/>
          <w:szCs w:val="24"/>
        </w:rPr>
        <w:t>Jacobso</w:t>
      </w:r>
      <w:r w:rsidR="00AE60A8" w:rsidRPr="00DD4BA5">
        <w:rPr>
          <w:rFonts w:ascii="Times New Roman" w:hAnsi="Times New Roman" w:cs="Times New Roman"/>
          <w:sz w:val="24"/>
          <w:szCs w:val="24"/>
        </w:rPr>
        <w:t>n 1993</w:t>
      </w:r>
      <w:r w:rsidR="00234EA0" w:rsidRPr="00DD4BA5">
        <w:rPr>
          <w:rFonts w:ascii="Times New Roman" w:hAnsi="Times New Roman" w:cs="Times New Roman"/>
          <w:sz w:val="24"/>
          <w:szCs w:val="24"/>
        </w:rPr>
        <w:t>)</w:t>
      </w:r>
      <w:r w:rsidR="00F236AD" w:rsidRPr="00DD4BA5">
        <w:rPr>
          <w:rFonts w:ascii="Times New Roman" w:hAnsi="Times New Roman" w:cs="Times New Roman"/>
          <w:sz w:val="24"/>
          <w:szCs w:val="24"/>
        </w:rPr>
        <w:t xml:space="preserve">. </w:t>
      </w:r>
    </w:p>
    <w:p w:rsidR="000F3091" w:rsidRPr="00DD4BA5" w:rsidRDefault="00C84D9D" w:rsidP="00BB3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r w:rsidRPr="00DD4BA5">
        <w:rPr>
          <w:rFonts w:ascii="Times New Roman" w:hAnsi="Times New Roman" w:cs="Times New Roman"/>
          <w:sz w:val="24"/>
          <w:szCs w:val="24"/>
        </w:rPr>
        <w:tab/>
      </w:r>
      <w:r w:rsidR="004C7E06" w:rsidRPr="00DD4BA5">
        <w:rPr>
          <w:rFonts w:ascii="Times New Roman" w:hAnsi="Times New Roman" w:cs="Times New Roman"/>
          <w:color w:val="2A2A2A"/>
          <w:sz w:val="24"/>
          <w:szCs w:val="24"/>
          <w:shd w:val="clear" w:color="auto" w:fill="FFFFFF"/>
        </w:rPr>
        <w:t>Positive and negative manipulations</w:t>
      </w:r>
      <w:r w:rsidR="00F236AD" w:rsidRPr="00DD4BA5">
        <w:rPr>
          <w:rFonts w:ascii="Times New Roman" w:hAnsi="Times New Roman" w:cs="Times New Roman"/>
          <w:color w:val="2A2A2A"/>
          <w:sz w:val="24"/>
          <w:szCs w:val="24"/>
          <w:shd w:val="clear" w:color="auto" w:fill="FFFFFF"/>
        </w:rPr>
        <w:t xml:space="preserve"> </w:t>
      </w:r>
      <w:r w:rsidR="00181620" w:rsidRPr="00DD4BA5">
        <w:rPr>
          <w:rFonts w:ascii="Times New Roman" w:hAnsi="Times New Roman" w:cs="Times New Roman"/>
          <w:color w:val="2A2A2A"/>
          <w:sz w:val="24"/>
          <w:szCs w:val="24"/>
          <w:shd w:val="clear" w:color="auto" w:fill="FFFFFF"/>
        </w:rPr>
        <w:t>are</w:t>
      </w:r>
      <w:r w:rsidRPr="00DD4BA5">
        <w:rPr>
          <w:rFonts w:ascii="Times New Roman" w:hAnsi="Times New Roman" w:cs="Times New Roman"/>
          <w:color w:val="2A2A2A"/>
          <w:sz w:val="24"/>
          <w:szCs w:val="24"/>
          <w:shd w:val="clear" w:color="auto" w:fill="FFFFFF"/>
        </w:rPr>
        <w:t xml:space="preserve"> used as</w:t>
      </w:r>
      <w:r w:rsidR="00983947" w:rsidRPr="00DD4BA5">
        <w:rPr>
          <w:rFonts w:ascii="Times New Roman" w:hAnsi="Times New Roman" w:cs="Times New Roman"/>
          <w:color w:val="2A2A2A"/>
          <w:sz w:val="24"/>
          <w:szCs w:val="24"/>
          <w:shd w:val="clear" w:color="auto" w:fill="FFFFFF"/>
        </w:rPr>
        <w:t xml:space="preserve"> </w:t>
      </w:r>
      <w:r w:rsidR="00586EC4" w:rsidRPr="00DD4BA5">
        <w:rPr>
          <w:rFonts w:ascii="Times New Roman" w:hAnsi="Times New Roman" w:cs="Times New Roman"/>
          <w:color w:val="2A2A2A"/>
          <w:sz w:val="24"/>
          <w:szCs w:val="24"/>
          <w:shd w:val="clear" w:color="auto" w:fill="FFFFFF"/>
        </w:rPr>
        <w:t xml:space="preserve">criteria </w:t>
      </w:r>
      <w:r w:rsidR="00056826" w:rsidRPr="00DD4BA5">
        <w:rPr>
          <w:rFonts w:ascii="Times New Roman" w:hAnsi="Times New Roman" w:cs="Times New Roman"/>
          <w:color w:val="2A2A2A"/>
          <w:sz w:val="24"/>
          <w:szCs w:val="24"/>
          <w:shd w:val="clear" w:color="auto" w:fill="FFFFFF"/>
        </w:rPr>
        <w:t>to identify neuron</w:t>
      </w:r>
      <w:r w:rsidR="009A3E1A" w:rsidRPr="00DD4BA5">
        <w:rPr>
          <w:rFonts w:ascii="Times New Roman" w:hAnsi="Times New Roman" w:cs="Times New Roman"/>
          <w:color w:val="2A2A2A"/>
          <w:sz w:val="24"/>
          <w:szCs w:val="24"/>
          <w:shd w:val="clear" w:color="auto" w:fill="FFFFFF"/>
        </w:rPr>
        <w:t>s</w:t>
      </w:r>
      <w:r w:rsidR="00056826" w:rsidRPr="00DD4BA5">
        <w:rPr>
          <w:rFonts w:ascii="Times New Roman" w:hAnsi="Times New Roman" w:cs="Times New Roman"/>
          <w:color w:val="2A2A2A"/>
          <w:sz w:val="24"/>
          <w:szCs w:val="24"/>
          <w:shd w:val="clear" w:color="auto" w:fill="FFFFFF"/>
        </w:rPr>
        <w:t xml:space="preserve"> involved in neural circuit</w:t>
      </w:r>
      <w:r w:rsidR="003808C2" w:rsidRPr="00DD4BA5">
        <w:rPr>
          <w:rFonts w:ascii="Times New Roman" w:hAnsi="Times New Roman" w:cs="Times New Roman"/>
          <w:color w:val="2A2A2A"/>
          <w:sz w:val="24"/>
          <w:szCs w:val="24"/>
          <w:shd w:val="clear" w:color="auto" w:fill="FFFFFF"/>
        </w:rPr>
        <w:t>s</w:t>
      </w:r>
      <w:r w:rsidR="00056826" w:rsidRPr="00DD4BA5">
        <w:rPr>
          <w:rFonts w:ascii="Times New Roman" w:hAnsi="Times New Roman" w:cs="Times New Roman"/>
          <w:color w:val="2A2A2A"/>
          <w:sz w:val="24"/>
          <w:szCs w:val="24"/>
          <w:shd w:val="clear" w:color="auto" w:fill="FFFFFF"/>
        </w:rPr>
        <w:t xml:space="preserve"> generating behaviour</w:t>
      </w:r>
      <w:r w:rsidR="003808C2" w:rsidRPr="00DD4BA5">
        <w:rPr>
          <w:rFonts w:ascii="Times New Roman" w:hAnsi="Times New Roman" w:cs="Times New Roman"/>
          <w:color w:val="2A2A2A"/>
          <w:sz w:val="24"/>
          <w:szCs w:val="24"/>
          <w:shd w:val="clear" w:color="auto" w:fill="FFFFFF"/>
        </w:rPr>
        <w:t>s</w:t>
      </w:r>
      <w:r w:rsidR="00F6060E" w:rsidRPr="00DD4BA5">
        <w:rPr>
          <w:rFonts w:ascii="Times New Roman" w:hAnsi="Times New Roman" w:cs="Times New Roman"/>
          <w:color w:val="2A2A2A"/>
          <w:sz w:val="24"/>
          <w:szCs w:val="24"/>
          <w:shd w:val="clear" w:color="auto" w:fill="FFFFFF"/>
        </w:rPr>
        <w:t>,</w:t>
      </w:r>
      <w:r w:rsidR="003E1852" w:rsidRPr="00DD4BA5">
        <w:rPr>
          <w:rFonts w:ascii="Times New Roman" w:hAnsi="Times New Roman" w:cs="Times New Roman"/>
          <w:color w:val="2A2A2A"/>
          <w:sz w:val="24"/>
          <w:szCs w:val="24"/>
          <w:shd w:val="clear" w:color="auto" w:fill="FFFFFF"/>
        </w:rPr>
        <w:t xml:space="preserve"> but t</w:t>
      </w:r>
      <w:r w:rsidR="00180190" w:rsidRPr="00DD4BA5">
        <w:rPr>
          <w:rFonts w:ascii="Times New Roman" w:hAnsi="Times New Roman" w:cs="Times New Roman"/>
          <w:color w:val="2A2A2A"/>
          <w:sz w:val="24"/>
          <w:szCs w:val="24"/>
          <w:shd w:val="clear" w:color="auto" w:fill="FFFFFF"/>
        </w:rPr>
        <w:t xml:space="preserve">here are </w:t>
      </w:r>
      <w:r w:rsidR="00181620" w:rsidRPr="00DD4BA5">
        <w:rPr>
          <w:rFonts w:ascii="Times New Roman" w:hAnsi="Times New Roman" w:cs="Times New Roman"/>
          <w:color w:val="2A2A2A"/>
          <w:sz w:val="24"/>
          <w:szCs w:val="24"/>
          <w:shd w:val="clear" w:color="auto" w:fill="FFFFFF"/>
        </w:rPr>
        <w:t xml:space="preserve">again </w:t>
      </w:r>
      <w:r w:rsidR="00654A46" w:rsidRPr="00DD4BA5">
        <w:rPr>
          <w:rFonts w:ascii="Times New Roman" w:hAnsi="Times New Roman" w:cs="Times New Roman"/>
          <w:color w:val="2A2A2A"/>
          <w:sz w:val="24"/>
          <w:szCs w:val="24"/>
          <w:shd w:val="clear" w:color="auto" w:fill="FFFFFF"/>
        </w:rPr>
        <w:t>i</w:t>
      </w:r>
      <w:r w:rsidR="006F5CC6" w:rsidRPr="00DD4BA5">
        <w:rPr>
          <w:rFonts w:ascii="Times New Roman" w:hAnsi="Times New Roman" w:cs="Times New Roman"/>
          <w:color w:val="2A2A2A"/>
          <w:sz w:val="24"/>
          <w:szCs w:val="24"/>
          <w:shd w:val="clear" w:color="auto" w:fill="FFFFFF"/>
        </w:rPr>
        <w:t xml:space="preserve">ssues </w:t>
      </w:r>
      <w:r w:rsidR="00654A46" w:rsidRPr="00DD4BA5">
        <w:rPr>
          <w:rFonts w:ascii="Times New Roman" w:hAnsi="Times New Roman" w:cs="Times New Roman"/>
          <w:color w:val="2A2A2A"/>
          <w:sz w:val="24"/>
          <w:szCs w:val="24"/>
          <w:shd w:val="clear" w:color="auto" w:fill="FFFFFF"/>
        </w:rPr>
        <w:t xml:space="preserve">with </w:t>
      </w:r>
      <w:r w:rsidR="00181620" w:rsidRPr="00DD4BA5">
        <w:rPr>
          <w:rFonts w:ascii="Times New Roman" w:hAnsi="Times New Roman" w:cs="Times New Roman"/>
          <w:color w:val="2A2A2A"/>
          <w:sz w:val="24"/>
          <w:szCs w:val="24"/>
          <w:shd w:val="clear" w:color="auto" w:fill="FFFFFF"/>
        </w:rPr>
        <w:t>this</w:t>
      </w:r>
      <w:r w:rsidR="00F57B95" w:rsidRPr="00DD4BA5">
        <w:rPr>
          <w:rFonts w:ascii="Times New Roman" w:hAnsi="Times New Roman" w:cs="Times New Roman"/>
          <w:color w:val="2A2A2A"/>
          <w:sz w:val="24"/>
          <w:szCs w:val="24"/>
          <w:shd w:val="clear" w:color="auto" w:fill="FFFFFF"/>
        </w:rPr>
        <w:t xml:space="preserve"> </w:t>
      </w:r>
      <w:r w:rsidR="00181620" w:rsidRPr="00DD4BA5">
        <w:rPr>
          <w:rFonts w:ascii="Times New Roman" w:hAnsi="Times New Roman" w:cs="Times New Roman"/>
          <w:color w:val="2A2A2A"/>
          <w:sz w:val="24"/>
          <w:szCs w:val="24"/>
          <w:shd w:val="clear" w:color="auto" w:fill="FFFFFF"/>
        </w:rPr>
        <w:t>approach</w:t>
      </w:r>
      <w:r w:rsidR="00180190" w:rsidRPr="00DD4BA5">
        <w:rPr>
          <w:rFonts w:ascii="Times New Roman" w:hAnsi="Times New Roman" w:cs="Times New Roman"/>
          <w:color w:val="2A2A2A"/>
          <w:sz w:val="24"/>
          <w:szCs w:val="24"/>
          <w:shd w:val="clear" w:color="auto" w:fill="FFFFFF"/>
        </w:rPr>
        <w:t xml:space="preserve"> (</w:t>
      </w:r>
      <w:r w:rsidR="00F6060E" w:rsidRPr="00DD4BA5">
        <w:rPr>
          <w:rFonts w:ascii="Times New Roman" w:hAnsi="Times New Roman" w:cs="Times New Roman"/>
          <w:color w:val="2A2A2A"/>
          <w:sz w:val="24"/>
          <w:szCs w:val="24"/>
          <w:shd w:val="clear" w:color="auto" w:fill="FFFFFF"/>
        </w:rPr>
        <w:t xml:space="preserve">see </w:t>
      </w:r>
      <w:proofErr w:type="spellStart"/>
      <w:r w:rsidR="00180190" w:rsidRPr="00DD4BA5">
        <w:rPr>
          <w:rFonts w:ascii="Times New Roman" w:hAnsi="Times New Roman" w:cs="Times New Roman"/>
          <w:color w:val="2A2A2A"/>
          <w:sz w:val="24"/>
          <w:szCs w:val="24"/>
          <w:shd w:val="clear" w:color="auto" w:fill="FFFFFF"/>
        </w:rPr>
        <w:t>Selverston</w:t>
      </w:r>
      <w:proofErr w:type="spellEnd"/>
      <w:r w:rsidR="00180190" w:rsidRPr="00DD4BA5">
        <w:rPr>
          <w:rFonts w:ascii="Times New Roman" w:hAnsi="Times New Roman" w:cs="Times New Roman"/>
          <w:color w:val="2A2A2A"/>
          <w:sz w:val="24"/>
          <w:szCs w:val="24"/>
          <w:shd w:val="clear" w:color="auto" w:fill="FFFFFF"/>
        </w:rPr>
        <w:t xml:space="preserve"> 1980)</w:t>
      </w:r>
      <w:r w:rsidR="00586EC4" w:rsidRPr="00DD4BA5">
        <w:rPr>
          <w:rFonts w:ascii="Times New Roman" w:hAnsi="Times New Roman" w:cs="Times New Roman"/>
          <w:color w:val="2A2A2A"/>
          <w:sz w:val="24"/>
          <w:szCs w:val="24"/>
          <w:shd w:val="clear" w:color="auto" w:fill="FFFFFF"/>
        </w:rPr>
        <w:t>.</w:t>
      </w:r>
      <w:r w:rsidR="0098651C" w:rsidRPr="00DD4BA5">
        <w:rPr>
          <w:rFonts w:ascii="Times New Roman" w:hAnsi="Times New Roman" w:cs="Times New Roman"/>
          <w:color w:val="2A2A2A"/>
          <w:sz w:val="24"/>
          <w:szCs w:val="24"/>
          <w:shd w:val="clear" w:color="auto" w:fill="FFFFFF"/>
        </w:rPr>
        <w:t xml:space="preserve"> </w:t>
      </w:r>
      <w:r w:rsidR="00D1163D" w:rsidRPr="00DD4BA5">
        <w:rPr>
          <w:rFonts w:ascii="Times New Roman" w:hAnsi="Times New Roman" w:cs="Times New Roman"/>
          <w:color w:val="2A2A2A"/>
          <w:sz w:val="24"/>
          <w:szCs w:val="24"/>
          <w:shd w:val="clear" w:color="auto" w:fill="FFFFFF"/>
        </w:rPr>
        <w:t>C</w:t>
      </w:r>
      <w:r w:rsidR="00056826" w:rsidRPr="00DD4BA5">
        <w:rPr>
          <w:rFonts w:ascii="Times New Roman" w:hAnsi="Times New Roman" w:cs="Times New Roman"/>
          <w:color w:val="2A2A2A"/>
          <w:sz w:val="24"/>
          <w:szCs w:val="24"/>
          <w:shd w:val="clear" w:color="auto" w:fill="FFFFFF"/>
        </w:rPr>
        <w:t xml:space="preserve">onsider </w:t>
      </w:r>
      <w:r w:rsidR="006D4235" w:rsidRPr="00DD4BA5">
        <w:rPr>
          <w:rFonts w:ascii="Times New Roman" w:hAnsi="Times New Roman" w:cs="Times New Roman"/>
          <w:color w:val="2A2A2A"/>
          <w:sz w:val="24"/>
          <w:szCs w:val="24"/>
          <w:shd w:val="clear" w:color="auto" w:fill="FFFFFF"/>
        </w:rPr>
        <w:t xml:space="preserve">motor neurons. </w:t>
      </w:r>
      <w:r w:rsidR="00173541" w:rsidRPr="00DD4BA5">
        <w:rPr>
          <w:rFonts w:ascii="Times New Roman" w:hAnsi="Times New Roman" w:cs="Times New Roman"/>
          <w:color w:val="2A2A2A"/>
          <w:sz w:val="24"/>
          <w:szCs w:val="24"/>
          <w:shd w:val="clear" w:color="auto" w:fill="FFFFFF"/>
        </w:rPr>
        <w:t>If we didn’t know the</w:t>
      </w:r>
      <w:r w:rsidR="009A3E1A" w:rsidRPr="00DD4BA5">
        <w:rPr>
          <w:rFonts w:ascii="Times New Roman" w:hAnsi="Times New Roman" w:cs="Times New Roman"/>
          <w:color w:val="2A2A2A"/>
          <w:sz w:val="24"/>
          <w:szCs w:val="24"/>
          <w:shd w:val="clear" w:color="auto" w:fill="FFFFFF"/>
        </w:rPr>
        <w:t>ir</w:t>
      </w:r>
      <w:r w:rsidR="00173541" w:rsidRPr="00DD4BA5">
        <w:rPr>
          <w:rFonts w:ascii="Times New Roman" w:hAnsi="Times New Roman" w:cs="Times New Roman"/>
          <w:color w:val="2A2A2A"/>
          <w:sz w:val="24"/>
          <w:szCs w:val="24"/>
          <w:shd w:val="clear" w:color="auto" w:fill="FFFFFF"/>
        </w:rPr>
        <w:t xml:space="preserve"> </w:t>
      </w:r>
      <w:r w:rsidR="00056826" w:rsidRPr="00DD4BA5">
        <w:rPr>
          <w:rFonts w:ascii="Times New Roman" w:hAnsi="Times New Roman" w:cs="Times New Roman"/>
          <w:color w:val="2A2A2A"/>
          <w:sz w:val="24"/>
          <w:szCs w:val="24"/>
          <w:shd w:val="clear" w:color="auto" w:fill="FFFFFF"/>
        </w:rPr>
        <w:t>role w</w:t>
      </w:r>
      <w:r w:rsidR="006D4235" w:rsidRPr="00DD4BA5">
        <w:rPr>
          <w:rFonts w:ascii="Times New Roman" w:hAnsi="Times New Roman" w:cs="Times New Roman"/>
          <w:color w:val="2A2A2A"/>
          <w:sz w:val="24"/>
          <w:szCs w:val="24"/>
          <w:shd w:val="clear" w:color="auto" w:fill="FFFFFF"/>
        </w:rPr>
        <w:t xml:space="preserve">e may </w:t>
      </w:r>
      <w:r w:rsidR="003300E3" w:rsidRPr="00DD4BA5">
        <w:rPr>
          <w:rFonts w:ascii="Times New Roman" w:hAnsi="Times New Roman" w:cs="Times New Roman"/>
          <w:color w:val="2A2A2A"/>
          <w:sz w:val="24"/>
          <w:szCs w:val="24"/>
          <w:shd w:val="clear" w:color="auto" w:fill="FFFFFF"/>
        </w:rPr>
        <w:t>assume</w:t>
      </w:r>
      <w:r w:rsidR="006D4235" w:rsidRPr="00DD4BA5">
        <w:rPr>
          <w:rFonts w:ascii="Times New Roman" w:hAnsi="Times New Roman" w:cs="Times New Roman"/>
          <w:color w:val="2A2A2A"/>
          <w:sz w:val="24"/>
          <w:szCs w:val="24"/>
          <w:shd w:val="clear" w:color="auto" w:fill="FFFFFF"/>
        </w:rPr>
        <w:t xml:space="preserve"> </w:t>
      </w:r>
      <w:r w:rsidR="006F5CC6" w:rsidRPr="00DD4BA5">
        <w:rPr>
          <w:rFonts w:ascii="Times New Roman" w:hAnsi="Times New Roman" w:cs="Times New Roman"/>
          <w:color w:val="2A2A2A"/>
          <w:sz w:val="24"/>
          <w:szCs w:val="24"/>
          <w:shd w:val="clear" w:color="auto" w:fill="FFFFFF"/>
        </w:rPr>
        <w:t xml:space="preserve">that </w:t>
      </w:r>
      <w:r w:rsidR="004C7E06" w:rsidRPr="00DD4BA5">
        <w:rPr>
          <w:rFonts w:ascii="Times New Roman" w:hAnsi="Times New Roman" w:cs="Times New Roman"/>
          <w:color w:val="2A2A2A"/>
          <w:sz w:val="24"/>
          <w:szCs w:val="24"/>
          <w:shd w:val="clear" w:color="auto" w:fill="FFFFFF"/>
        </w:rPr>
        <w:t xml:space="preserve">they </w:t>
      </w:r>
      <w:r w:rsidR="003300E3" w:rsidRPr="00DD4BA5">
        <w:rPr>
          <w:rFonts w:ascii="Times New Roman" w:hAnsi="Times New Roman" w:cs="Times New Roman"/>
          <w:color w:val="2A2A2A"/>
          <w:sz w:val="24"/>
          <w:szCs w:val="24"/>
          <w:shd w:val="clear" w:color="auto" w:fill="FFFFFF"/>
        </w:rPr>
        <w:t>a</w:t>
      </w:r>
      <w:r w:rsidR="006D4235" w:rsidRPr="00DD4BA5">
        <w:rPr>
          <w:rFonts w:ascii="Times New Roman" w:hAnsi="Times New Roman" w:cs="Times New Roman"/>
          <w:color w:val="2A2A2A"/>
          <w:sz w:val="24"/>
          <w:szCs w:val="24"/>
          <w:shd w:val="clear" w:color="auto" w:fill="FFFFFF"/>
        </w:rPr>
        <w:t xml:space="preserve">re involved </w:t>
      </w:r>
      <w:r w:rsidR="00056826" w:rsidRPr="00DD4BA5">
        <w:rPr>
          <w:rFonts w:ascii="Times New Roman" w:hAnsi="Times New Roman" w:cs="Times New Roman"/>
          <w:color w:val="2A2A2A"/>
          <w:sz w:val="24"/>
          <w:szCs w:val="24"/>
          <w:shd w:val="clear" w:color="auto" w:fill="FFFFFF"/>
        </w:rPr>
        <w:t xml:space="preserve">in movement </w:t>
      </w:r>
      <w:r w:rsidR="006D4235" w:rsidRPr="00DD4BA5">
        <w:rPr>
          <w:rFonts w:ascii="Times New Roman" w:hAnsi="Times New Roman" w:cs="Times New Roman"/>
          <w:color w:val="2A2A2A"/>
          <w:sz w:val="24"/>
          <w:szCs w:val="24"/>
          <w:shd w:val="clear" w:color="auto" w:fill="FFFFFF"/>
        </w:rPr>
        <w:t xml:space="preserve">as they </w:t>
      </w:r>
      <w:r w:rsidR="00A668E8" w:rsidRPr="00DD4BA5">
        <w:rPr>
          <w:rFonts w:ascii="Times New Roman" w:hAnsi="Times New Roman" w:cs="Times New Roman"/>
          <w:color w:val="2A2A2A"/>
          <w:sz w:val="24"/>
          <w:szCs w:val="24"/>
          <w:shd w:val="clear" w:color="auto" w:fill="FFFFFF"/>
        </w:rPr>
        <w:t>connect</w:t>
      </w:r>
      <w:r w:rsidR="006D4235" w:rsidRPr="00DD4BA5">
        <w:rPr>
          <w:rFonts w:ascii="Times New Roman" w:hAnsi="Times New Roman" w:cs="Times New Roman"/>
          <w:color w:val="2A2A2A"/>
          <w:sz w:val="24"/>
          <w:szCs w:val="24"/>
          <w:shd w:val="clear" w:color="auto" w:fill="FFFFFF"/>
        </w:rPr>
        <w:t xml:space="preserve"> to muscles (</w:t>
      </w:r>
      <w:r w:rsidR="00056826" w:rsidRPr="00DD4BA5">
        <w:rPr>
          <w:rFonts w:ascii="Times New Roman" w:hAnsi="Times New Roman" w:cs="Times New Roman"/>
          <w:color w:val="2A2A2A"/>
          <w:sz w:val="24"/>
          <w:szCs w:val="24"/>
          <w:shd w:val="clear" w:color="auto" w:fill="FFFFFF"/>
        </w:rPr>
        <w:t xml:space="preserve">point </w:t>
      </w:r>
      <w:r w:rsidR="00E23BF9" w:rsidRPr="00DD4BA5">
        <w:rPr>
          <w:rFonts w:ascii="Times New Roman" w:hAnsi="Times New Roman" w:cs="Times New Roman"/>
          <w:color w:val="2A2A2A"/>
          <w:sz w:val="24"/>
          <w:szCs w:val="24"/>
          <w:shd w:val="clear" w:color="auto" w:fill="FFFFFF"/>
        </w:rPr>
        <w:t xml:space="preserve">D of </w:t>
      </w:r>
      <w:proofErr w:type="spellStart"/>
      <w:r w:rsidR="00E23BF9" w:rsidRPr="00DD4BA5">
        <w:rPr>
          <w:rFonts w:ascii="Times New Roman" w:hAnsi="Times New Roman" w:cs="Times New Roman"/>
          <w:color w:val="2A2A2A"/>
          <w:sz w:val="24"/>
          <w:szCs w:val="24"/>
          <w:shd w:val="clear" w:color="auto" w:fill="FFFFFF"/>
        </w:rPr>
        <w:t>Bickle</w:t>
      </w:r>
      <w:proofErr w:type="spellEnd"/>
      <w:r w:rsidR="00E23BF9" w:rsidRPr="00DD4BA5">
        <w:rPr>
          <w:rFonts w:ascii="Times New Roman" w:hAnsi="Times New Roman" w:cs="Times New Roman"/>
          <w:color w:val="2A2A2A"/>
          <w:sz w:val="24"/>
          <w:szCs w:val="24"/>
          <w:shd w:val="clear" w:color="auto" w:fill="FFFFFF"/>
        </w:rPr>
        <w:t xml:space="preserve"> and Silva</w:t>
      </w:r>
      <w:r w:rsidR="00056826" w:rsidRPr="00DD4BA5">
        <w:rPr>
          <w:rFonts w:ascii="Times New Roman" w:hAnsi="Times New Roman" w:cs="Times New Roman"/>
          <w:color w:val="2A2A2A"/>
          <w:sz w:val="24"/>
          <w:szCs w:val="24"/>
          <w:shd w:val="clear" w:color="auto" w:fill="FFFFFF"/>
        </w:rPr>
        <w:t xml:space="preserve"> above</w:t>
      </w:r>
      <w:r w:rsidR="006D4235" w:rsidRPr="00DD4BA5">
        <w:rPr>
          <w:rFonts w:ascii="Times New Roman" w:hAnsi="Times New Roman" w:cs="Times New Roman"/>
          <w:color w:val="2A2A2A"/>
          <w:sz w:val="24"/>
          <w:szCs w:val="24"/>
          <w:shd w:val="clear" w:color="auto" w:fill="FFFFFF"/>
        </w:rPr>
        <w:t xml:space="preserve">). </w:t>
      </w:r>
      <w:r w:rsidR="00382E6C" w:rsidRPr="00DD4BA5">
        <w:rPr>
          <w:rFonts w:ascii="Times New Roman" w:hAnsi="Times New Roman" w:cs="Times New Roman"/>
          <w:color w:val="2A2A2A"/>
          <w:sz w:val="24"/>
          <w:szCs w:val="24"/>
          <w:shd w:val="clear" w:color="auto" w:fill="FFFFFF"/>
        </w:rPr>
        <w:t xml:space="preserve">To see if </w:t>
      </w:r>
      <w:r w:rsidR="0063704C" w:rsidRPr="00DD4BA5">
        <w:rPr>
          <w:rFonts w:ascii="Times New Roman" w:hAnsi="Times New Roman" w:cs="Times New Roman"/>
          <w:color w:val="2A2A2A"/>
          <w:sz w:val="24"/>
          <w:szCs w:val="24"/>
          <w:shd w:val="clear" w:color="auto" w:fill="FFFFFF"/>
        </w:rPr>
        <w:t>their activity was</w:t>
      </w:r>
      <w:r w:rsidR="006D4235" w:rsidRPr="00DD4BA5">
        <w:rPr>
          <w:rFonts w:ascii="Times New Roman" w:hAnsi="Times New Roman" w:cs="Times New Roman"/>
          <w:color w:val="2A2A2A"/>
          <w:sz w:val="24"/>
          <w:szCs w:val="24"/>
          <w:shd w:val="clear" w:color="auto" w:fill="FFFFFF"/>
        </w:rPr>
        <w:t xml:space="preserve"> correlated with the </w:t>
      </w:r>
      <w:r w:rsidR="00056826" w:rsidRPr="00DD4BA5">
        <w:rPr>
          <w:rFonts w:ascii="Times New Roman" w:hAnsi="Times New Roman" w:cs="Times New Roman"/>
          <w:color w:val="2A2A2A"/>
          <w:sz w:val="24"/>
          <w:szCs w:val="24"/>
          <w:shd w:val="clear" w:color="auto" w:fill="FFFFFF"/>
        </w:rPr>
        <w:t xml:space="preserve">behaviour </w:t>
      </w:r>
      <w:r w:rsidR="00B61ACB" w:rsidRPr="00DD4BA5">
        <w:rPr>
          <w:rFonts w:ascii="Times New Roman" w:hAnsi="Times New Roman" w:cs="Times New Roman"/>
          <w:color w:val="2A2A2A"/>
          <w:sz w:val="24"/>
          <w:szCs w:val="24"/>
          <w:shd w:val="clear" w:color="auto" w:fill="FFFFFF"/>
        </w:rPr>
        <w:t>(</w:t>
      </w:r>
      <w:r w:rsidR="003808C2" w:rsidRPr="00DD4BA5">
        <w:rPr>
          <w:rFonts w:ascii="Times New Roman" w:hAnsi="Times New Roman" w:cs="Times New Roman"/>
          <w:color w:val="2A2A2A"/>
          <w:sz w:val="24"/>
          <w:szCs w:val="24"/>
          <w:shd w:val="clear" w:color="auto" w:fill="FFFFFF"/>
        </w:rPr>
        <w:t xml:space="preserve">point </w:t>
      </w:r>
      <w:r w:rsidR="00E23BF9" w:rsidRPr="00DD4BA5">
        <w:rPr>
          <w:rFonts w:ascii="Times New Roman" w:hAnsi="Times New Roman" w:cs="Times New Roman"/>
          <w:color w:val="2A2A2A"/>
          <w:sz w:val="24"/>
          <w:szCs w:val="24"/>
          <w:shd w:val="clear" w:color="auto" w:fill="FFFFFF"/>
        </w:rPr>
        <w:t>A</w:t>
      </w:r>
      <w:r w:rsidR="00B61ACB" w:rsidRPr="00DD4BA5">
        <w:rPr>
          <w:rFonts w:ascii="Times New Roman" w:hAnsi="Times New Roman" w:cs="Times New Roman"/>
          <w:color w:val="2A2A2A"/>
          <w:sz w:val="24"/>
          <w:szCs w:val="24"/>
          <w:shd w:val="clear" w:color="auto" w:fill="FFFFFF"/>
        </w:rPr>
        <w:t>)</w:t>
      </w:r>
      <w:r w:rsidR="00382E6C" w:rsidRPr="00DD4BA5">
        <w:rPr>
          <w:rFonts w:ascii="Times New Roman" w:hAnsi="Times New Roman" w:cs="Times New Roman"/>
          <w:color w:val="2A2A2A"/>
          <w:sz w:val="24"/>
          <w:szCs w:val="24"/>
          <w:shd w:val="clear" w:color="auto" w:fill="FFFFFF"/>
        </w:rPr>
        <w:t xml:space="preserve"> w</w:t>
      </w:r>
      <w:r w:rsidR="006D4235" w:rsidRPr="00DD4BA5">
        <w:rPr>
          <w:rFonts w:ascii="Times New Roman" w:hAnsi="Times New Roman" w:cs="Times New Roman"/>
          <w:color w:val="2A2A2A"/>
          <w:sz w:val="24"/>
          <w:szCs w:val="24"/>
          <w:shd w:val="clear" w:color="auto" w:fill="FFFFFF"/>
        </w:rPr>
        <w:t>e c</w:t>
      </w:r>
      <w:r w:rsidR="00F40054" w:rsidRPr="00DD4BA5">
        <w:rPr>
          <w:rFonts w:ascii="Times New Roman" w:hAnsi="Times New Roman" w:cs="Times New Roman"/>
          <w:color w:val="2A2A2A"/>
          <w:sz w:val="24"/>
          <w:szCs w:val="24"/>
          <w:shd w:val="clear" w:color="auto" w:fill="FFFFFF"/>
        </w:rPr>
        <w:t>ould record from a motor neuron</w:t>
      </w:r>
      <w:r w:rsidR="006D4235" w:rsidRPr="00DD4BA5">
        <w:rPr>
          <w:rFonts w:ascii="Times New Roman" w:hAnsi="Times New Roman" w:cs="Times New Roman"/>
          <w:color w:val="2A2A2A"/>
          <w:sz w:val="24"/>
          <w:szCs w:val="24"/>
          <w:shd w:val="clear" w:color="auto" w:fill="FFFFFF"/>
        </w:rPr>
        <w:t xml:space="preserve"> while an animal </w:t>
      </w:r>
      <w:r w:rsidR="00F963A7" w:rsidRPr="00DD4BA5">
        <w:rPr>
          <w:rFonts w:ascii="Times New Roman" w:hAnsi="Times New Roman" w:cs="Times New Roman"/>
          <w:color w:val="2A2A2A"/>
          <w:sz w:val="24"/>
          <w:szCs w:val="24"/>
          <w:shd w:val="clear" w:color="auto" w:fill="FFFFFF"/>
        </w:rPr>
        <w:t>moved</w:t>
      </w:r>
      <w:r w:rsidR="00B55C6A" w:rsidRPr="00DD4BA5">
        <w:rPr>
          <w:rFonts w:ascii="Times New Roman" w:hAnsi="Times New Roman" w:cs="Times New Roman"/>
          <w:color w:val="2A2A2A"/>
          <w:sz w:val="24"/>
          <w:szCs w:val="24"/>
          <w:shd w:val="clear" w:color="auto" w:fill="FFFFFF"/>
        </w:rPr>
        <w:t>. However</w:t>
      </w:r>
      <w:r w:rsidR="006D4235" w:rsidRPr="00DD4BA5">
        <w:rPr>
          <w:rFonts w:ascii="Times New Roman" w:hAnsi="Times New Roman" w:cs="Times New Roman"/>
          <w:color w:val="2A2A2A"/>
          <w:sz w:val="24"/>
          <w:szCs w:val="24"/>
          <w:shd w:val="clear" w:color="auto" w:fill="FFFFFF"/>
        </w:rPr>
        <w:t xml:space="preserve">, motor neurons </w:t>
      </w:r>
      <w:r w:rsidR="00212244" w:rsidRPr="00DD4BA5">
        <w:rPr>
          <w:rFonts w:ascii="Times New Roman" w:hAnsi="Times New Roman" w:cs="Times New Roman"/>
          <w:color w:val="2A2A2A"/>
          <w:sz w:val="24"/>
          <w:szCs w:val="24"/>
          <w:shd w:val="clear" w:color="auto" w:fill="FFFFFF"/>
        </w:rPr>
        <w:t xml:space="preserve">have variable </w:t>
      </w:r>
      <w:r w:rsidR="003808C2" w:rsidRPr="00DD4BA5">
        <w:rPr>
          <w:rFonts w:ascii="Times New Roman" w:hAnsi="Times New Roman" w:cs="Times New Roman"/>
          <w:color w:val="2A2A2A"/>
          <w:sz w:val="24"/>
          <w:szCs w:val="24"/>
          <w:shd w:val="clear" w:color="auto" w:fill="FFFFFF"/>
        </w:rPr>
        <w:t>sub-</w:t>
      </w:r>
      <w:r w:rsidR="006D4235" w:rsidRPr="00DD4BA5">
        <w:rPr>
          <w:rFonts w:ascii="Times New Roman" w:hAnsi="Times New Roman" w:cs="Times New Roman"/>
          <w:color w:val="2A2A2A"/>
          <w:sz w:val="24"/>
          <w:szCs w:val="24"/>
          <w:shd w:val="clear" w:color="auto" w:fill="FFFFFF"/>
        </w:rPr>
        <w:t>types associated with different types of movement</w:t>
      </w:r>
      <w:r w:rsidR="00212244" w:rsidRPr="00DD4BA5">
        <w:rPr>
          <w:rFonts w:ascii="Times New Roman" w:hAnsi="Times New Roman" w:cs="Times New Roman"/>
          <w:color w:val="2A2A2A"/>
          <w:sz w:val="24"/>
          <w:szCs w:val="24"/>
          <w:shd w:val="clear" w:color="auto" w:fill="FFFFFF"/>
        </w:rPr>
        <w:t xml:space="preserve">: </w:t>
      </w:r>
      <w:r w:rsidR="006D4235" w:rsidRPr="00DD4BA5">
        <w:rPr>
          <w:rFonts w:ascii="Times New Roman" w:hAnsi="Times New Roman" w:cs="Times New Roman"/>
          <w:color w:val="2A2A2A"/>
          <w:sz w:val="24"/>
          <w:szCs w:val="24"/>
          <w:shd w:val="clear" w:color="auto" w:fill="FFFFFF"/>
        </w:rPr>
        <w:t xml:space="preserve">slow </w:t>
      </w:r>
      <w:r w:rsidR="00253C49" w:rsidRPr="00DD4BA5">
        <w:rPr>
          <w:rFonts w:ascii="Times New Roman" w:hAnsi="Times New Roman" w:cs="Times New Roman"/>
          <w:color w:val="2A2A2A"/>
          <w:sz w:val="24"/>
          <w:szCs w:val="24"/>
          <w:shd w:val="clear" w:color="auto" w:fill="FFFFFF"/>
        </w:rPr>
        <w:t xml:space="preserve">motor neurons are used </w:t>
      </w:r>
      <w:r w:rsidR="009A3E1A" w:rsidRPr="00DD4BA5">
        <w:rPr>
          <w:rFonts w:ascii="Times New Roman" w:hAnsi="Times New Roman" w:cs="Times New Roman"/>
          <w:color w:val="2A2A2A"/>
          <w:sz w:val="24"/>
          <w:szCs w:val="24"/>
          <w:shd w:val="clear" w:color="auto" w:fill="FFFFFF"/>
        </w:rPr>
        <w:t xml:space="preserve">when </w:t>
      </w:r>
      <w:r w:rsidR="00382E6C" w:rsidRPr="00DD4BA5">
        <w:rPr>
          <w:rFonts w:ascii="Times New Roman" w:hAnsi="Times New Roman" w:cs="Times New Roman"/>
          <w:color w:val="2A2A2A"/>
          <w:sz w:val="24"/>
          <w:szCs w:val="24"/>
          <w:shd w:val="clear" w:color="auto" w:fill="FFFFFF"/>
        </w:rPr>
        <w:t xml:space="preserve">small </w:t>
      </w:r>
      <w:r w:rsidR="006D4235" w:rsidRPr="00DD4BA5">
        <w:rPr>
          <w:rFonts w:ascii="Times New Roman" w:hAnsi="Times New Roman" w:cs="Times New Roman"/>
          <w:color w:val="2A2A2A"/>
          <w:sz w:val="24"/>
          <w:szCs w:val="24"/>
          <w:shd w:val="clear" w:color="auto" w:fill="FFFFFF"/>
        </w:rPr>
        <w:t>muscle force</w:t>
      </w:r>
      <w:r w:rsidR="00382E6C" w:rsidRPr="00DD4BA5">
        <w:rPr>
          <w:rFonts w:ascii="Times New Roman" w:hAnsi="Times New Roman" w:cs="Times New Roman"/>
          <w:color w:val="2A2A2A"/>
          <w:sz w:val="24"/>
          <w:szCs w:val="24"/>
          <w:shd w:val="clear" w:color="auto" w:fill="FFFFFF"/>
        </w:rPr>
        <w:t>s</w:t>
      </w:r>
      <w:r w:rsidR="006D4235" w:rsidRPr="00DD4BA5">
        <w:rPr>
          <w:rFonts w:ascii="Times New Roman" w:hAnsi="Times New Roman" w:cs="Times New Roman"/>
          <w:color w:val="2A2A2A"/>
          <w:sz w:val="24"/>
          <w:szCs w:val="24"/>
          <w:shd w:val="clear" w:color="auto" w:fill="FFFFFF"/>
        </w:rPr>
        <w:t xml:space="preserve"> </w:t>
      </w:r>
      <w:r w:rsidR="009A3E1A" w:rsidRPr="00DD4BA5">
        <w:rPr>
          <w:rFonts w:ascii="Times New Roman" w:hAnsi="Times New Roman" w:cs="Times New Roman"/>
          <w:color w:val="2A2A2A"/>
          <w:sz w:val="24"/>
          <w:szCs w:val="24"/>
          <w:shd w:val="clear" w:color="auto" w:fill="FFFFFF"/>
        </w:rPr>
        <w:t xml:space="preserve">are required </w:t>
      </w:r>
      <w:r w:rsidR="006D4235" w:rsidRPr="00DD4BA5">
        <w:rPr>
          <w:rFonts w:ascii="Times New Roman" w:hAnsi="Times New Roman" w:cs="Times New Roman"/>
          <w:color w:val="2A2A2A"/>
          <w:sz w:val="24"/>
          <w:szCs w:val="24"/>
          <w:shd w:val="clear" w:color="auto" w:fill="FFFFFF"/>
        </w:rPr>
        <w:t xml:space="preserve">for long periods (standing or walking), and fast </w:t>
      </w:r>
      <w:r w:rsidR="00253C49" w:rsidRPr="00DD4BA5">
        <w:rPr>
          <w:rFonts w:ascii="Times New Roman" w:hAnsi="Times New Roman" w:cs="Times New Roman"/>
          <w:color w:val="2A2A2A"/>
          <w:sz w:val="24"/>
          <w:szCs w:val="24"/>
          <w:shd w:val="clear" w:color="auto" w:fill="FFFFFF"/>
        </w:rPr>
        <w:t xml:space="preserve">motor neurons </w:t>
      </w:r>
      <w:r w:rsidR="006D4235" w:rsidRPr="00DD4BA5">
        <w:rPr>
          <w:rFonts w:ascii="Times New Roman" w:hAnsi="Times New Roman" w:cs="Times New Roman"/>
          <w:color w:val="2A2A2A"/>
          <w:sz w:val="24"/>
          <w:szCs w:val="24"/>
          <w:shd w:val="clear" w:color="auto" w:fill="FFFFFF"/>
        </w:rPr>
        <w:t xml:space="preserve">when movements require </w:t>
      </w:r>
      <w:r w:rsidR="0063704C" w:rsidRPr="00DD4BA5">
        <w:rPr>
          <w:rFonts w:ascii="Times New Roman" w:hAnsi="Times New Roman" w:cs="Times New Roman"/>
          <w:color w:val="2A2A2A"/>
          <w:sz w:val="24"/>
          <w:szCs w:val="24"/>
          <w:shd w:val="clear" w:color="auto" w:fill="FFFFFF"/>
        </w:rPr>
        <w:t>brief but</w:t>
      </w:r>
      <w:r w:rsidR="009A3E1A" w:rsidRPr="00DD4BA5">
        <w:rPr>
          <w:rFonts w:ascii="Times New Roman" w:hAnsi="Times New Roman" w:cs="Times New Roman"/>
          <w:color w:val="2A2A2A"/>
          <w:sz w:val="24"/>
          <w:szCs w:val="24"/>
          <w:shd w:val="clear" w:color="auto" w:fill="FFFFFF"/>
        </w:rPr>
        <w:t xml:space="preserve"> </w:t>
      </w:r>
      <w:r w:rsidR="00382E6C" w:rsidRPr="00DD4BA5">
        <w:rPr>
          <w:rFonts w:ascii="Times New Roman" w:hAnsi="Times New Roman" w:cs="Times New Roman"/>
          <w:color w:val="2A2A2A"/>
          <w:sz w:val="24"/>
          <w:szCs w:val="24"/>
          <w:shd w:val="clear" w:color="auto" w:fill="FFFFFF"/>
        </w:rPr>
        <w:t xml:space="preserve">large </w:t>
      </w:r>
      <w:r w:rsidR="006D4235" w:rsidRPr="00DD4BA5">
        <w:rPr>
          <w:rFonts w:ascii="Times New Roman" w:hAnsi="Times New Roman" w:cs="Times New Roman"/>
          <w:color w:val="2A2A2A"/>
          <w:sz w:val="24"/>
          <w:szCs w:val="24"/>
          <w:shd w:val="clear" w:color="auto" w:fill="FFFFFF"/>
        </w:rPr>
        <w:t xml:space="preserve">muscle </w:t>
      </w:r>
      <w:r w:rsidR="009A3E1A" w:rsidRPr="00DD4BA5">
        <w:rPr>
          <w:rFonts w:ascii="Times New Roman" w:hAnsi="Times New Roman" w:cs="Times New Roman"/>
          <w:color w:val="2A2A2A"/>
          <w:sz w:val="24"/>
          <w:szCs w:val="24"/>
          <w:shd w:val="clear" w:color="auto" w:fill="FFFFFF"/>
        </w:rPr>
        <w:t>force</w:t>
      </w:r>
      <w:r w:rsidR="00382E6C" w:rsidRPr="00DD4BA5">
        <w:rPr>
          <w:rFonts w:ascii="Times New Roman" w:hAnsi="Times New Roman" w:cs="Times New Roman"/>
          <w:color w:val="2A2A2A"/>
          <w:sz w:val="24"/>
          <w:szCs w:val="24"/>
          <w:shd w:val="clear" w:color="auto" w:fill="FFFFFF"/>
        </w:rPr>
        <w:t>s</w:t>
      </w:r>
      <w:r w:rsidR="009A3E1A" w:rsidRPr="00DD4BA5">
        <w:rPr>
          <w:rFonts w:ascii="Times New Roman" w:hAnsi="Times New Roman" w:cs="Times New Roman"/>
          <w:color w:val="2A2A2A"/>
          <w:sz w:val="24"/>
          <w:szCs w:val="24"/>
          <w:shd w:val="clear" w:color="auto" w:fill="FFFFFF"/>
        </w:rPr>
        <w:t xml:space="preserve"> </w:t>
      </w:r>
      <w:r w:rsidR="006D4235" w:rsidRPr="00DD4BA5">
        <w:rPr>
          <w:rFonts w:ascii="Times New Roman" w:hAnsi="Times New Roman" w:cs="Times New Roman"/>
          <w:color w:val="2A2A2A"/>
          <w:sz w:val="24"/>
          <w:szCs w:val="24"/>
          <w:shd w:val="clear" w:color="auto" w:fill="FFFFFF"/>
        </w:rPr>
        <w:t>(sprint</w:t>
      </w:r>
      <w:r w:rsidR="003E1852" w:rsidRPr="00DD4BA5">
        <w:rPr>
          <w:rFonts w:ascii="Times New Roman" w:hAnsi="Times New Roman" w:cs="Times New Roman"/>
          <w:color w:val="2A2A2A"/>
          <w:sz w:val="24"/>
          <w:szCs w:val="24"/>
          <w:shd w:val="clear" w:color="auto" w:fill="FFFFFF"/>
        </w:rPr>
        <w:t>ing</w:t>
      </w:r>
      <w:r w:rsidR="006D4235" w:rsidRPr="00DD4BA5">
        <w:rPr>
          <w:rFonts w:ascii="Times New Roman" w:hAnsi="Times New Roman" w:cs="Times New Roman"/>
          <w:color w:val="2A2A2A"/>
          <w:sz w:val="24"/>
          <w:szCs w:val="24"/>
          <w:shd w:val="clear" w:color="auto" w:fill="FFFFFF"/>
        </w:rPr>
        <w:t xml:space="preserve"> or jump</w:t>
      </w:r>
      <w:r w:rsidR="003E1852" w:rsidRPr="00DD4BA5">
        <w:rPr>
          <w:rFonts w:ascii="Times New Roman" w:hAnsi="Times New Roman" w:cs="Times New Roman"/>
          <w:color w:val="2A2A2A"/>
          <w:sz w:val="24"/>
          <w:szCs w:val="24"/>
          <w:shd w:val="clear" w:color="auto" w:fill="FFFFFF"/>
        </w:rPr>
        <w:t>ing</w:t>
      </w:r>
      <w:r w:rsidR="006D4235" w:rsidRPr="00DD4BA5">
        <w:rPr>
          <w:rFonts w:ascii="Times New Roman" w:hAnsi="Times New Roman" w:cs="Times New Roman"/>
          <w:color w:val="2A2A2A"/>
          <w:sz w:val="24"/>
          <w:szCs w:val="24"/>
          <w:shd w:val="clear" w:color="auto" w:fill="FFFFFF"/>
        </w:rPr>
        <w:t>)</w:t>
      </w:r>
      <w:r w:rsidR="00F00DF8" w:rsidRPr="00DD4BA5">
        <w:rPr>
          <w:rFonts w:ascii="Times New Roman" w:hAnsi="Times New Roman" w:cs="Times New Roman"/>
          <w:color w:val="2A2A2A"/>
          <w:sz w:val="24"/>
          <w:szCs w:val="24"/>
          <w:shd w:val="clear" w:color="auto" w:fill="FFFFFF"/>
        </w:rPr>
        <w:t xml:space="preserve">. </w:t>
      </w:r>
      <w:r w:rsidR="003E1852" w:rsidRPr="00DD4BA5">
        <w:rPr>
          <w:rFonts w:ascii="Times New Roman" w:hAnsi="Times New Roman" w:cs="Times New Roman"/>
          <w:color w:val="2A2A2A"/>
          <w:sz w:val="24"/>
          <w:szCs w:val="24"/>
          <w:shd w:val="clear" w:color="auto" w:fill="FFFFFF"/>
        </w:rPr>
        <w:t>R</w:t>
      </w:r>
      <w:r w:rsidR="006D4235" w:rsidRPr="00DD4BA5">
        <w:rPr>
          <w:rFonts w:ascii="Times New Roman" w:hAnsi="Times New Roman" w:cs="Times New Roman"/>
          <w:color w:val="2A2A2A"/>
          <w:sz w:val="24"/>
          <w:szCs w:val="24"/>
          <w:shd w:val="clear" w:color="auto" w:fill="FFFFFF"/>
        </w:rPr>
        <w:t>ecord</w:t>
      </w:r>
      <w:r w:rsidR="003E1852" w:rsidRPr="00DD4BA5">
        <w:rPr>
          <w:rFonts w:ascii="Times New Roman" w:hAnsi="Times New Roman" w:cs="Times New Roman"/>
          <w:color w:val="2A2A2A"/>
          <w:sz w:val="24"/>
          <w:szCs w:val="24"/>
          <w:shd w:val="clear" w:color="auto" w:fill="FFFFFF"/>
        </w:rPr>
        <w:t>ing</w:t>
      </w:r>
      <w:r w:rsidR="006D4235" w:rsidRPr="00DD4BA5">
        <w:rPr>
          <w:rFonts w:ascii="Times New Roman" w:hAnsi="Times New Roman" w:cs="Times New Roman"/>
          <w:color w:val="2A2A2A"/>
          <w:sz w:val="24"/>
          <w:szCs w:val="24"/>
          <w:shd w:val="clear" w:color="auto" w:fill="FFFFFF"/>
        </w:rPr>
        <w:t xml:space="preserve"> from a fa</w:t>
      </w:r>
      <w:r w:rsidR="00056826" w:rsidRPr="00DD4BA5">
        <w:rPr>
          <w:rFonts w:ascii="Times New Roman" w:hAnsi="Times New Roman" w:cs="Times New Roman"/>
          <w:color w:val="2A2A2A"/>
          <w:sz w:val="24"/>
          <w:szCs w:val="24"/>
          <w:shd w:val="clear" w:color="auto" w:fill="FFFFFF"/>
        </w:rPr>
        <w:t>st motor neuron when an animal wa</w:t>
      </w:r>
      <w:r w:rsidR="006D4235" w:rsidRPr="00DD4BA5">
        <w:rPr>
          <w:rFonts w:ascii="Times New Roman" w:hAnsi="Times New Roman" w:cs="Times New Roman"/>
          <w:color w:val="2A2A2A"/>
          <w:sz w:val="24"/>
          <w:szCs w:val="24"/>
          <w:shd w:val="clear" w:color="auto" w:fill="FFFFFF"/>
        </w:rPr>
        <w:t xml:space="preserve">s making a slow movement </w:t>
      </w:r>
      <w:r w:rsidR="00056E4B" w:rsidRPr="00DD4BA5">
        <w:rPr>
          <w:rFonts w:ascii="Times New Roman" w:hAnsi="Times New Roman" w:cs="Times New Roman"/>
          <w:color w:val="2A2A2A"/>
          <w:sz w:val="24"/>
          <w:szCs w:val="24"/>
          <w:shd w:val="clear" w:color="auto" w:fill="FFFFFF"/>
        </w:rPr>
        <w:t xml:space="preserve">(or </w:t>
      </w:r>
      <w:r w:rsidR="009A3E1A" w:rsidRPr="00DD4BA5">
        <w:rPr>
          <w:rFonts w:ascii="Times New Roman" w:hAnsi="Times New Roman" w:cs="Times New Roman"/>
          <w:color w:val="2A2A2A"/>
          <w:sz w:val="24"/>
          <w:szCs w:val="24"/>
          <w:shd w:val="clear" w:color="auto" w:fill="FFFFFF"/>
        </w:rPr>
        <w:t>vice versa</w:t>
      </w:r>
      <w:r w:rsidR="00D801AC" w:rsidRPr="00DD4BA5">
        <w:rPr>
          <w:rFonts w:ascii="Times New Roman" w:hAnsi="Times New Roman" w:cs="Times New Roman"/>
          <w:color w:val="2A2A2A"/>
          <w:sz w:val="24"/>
          <w:szCs w:val="24"/>
          <w:shd w:val="clear" w:color="auto" w:fill="FFFFFF"/>
        </w:rPr>
        <w:t xml:space="preserve">) </w:t>
      </w:r>
      <w:r w:rsidR="006839D2" w:rsidRPr="00DD4BA5">
        <w:rPr>
          <w:rFonts w:ascii="Times New Roman" w:hAnsi="Times New Roman" w:cs="Times New Roman"/>
          <w:color w:val="2A2A2A"/>
          <w:sz w:val="24"/>
          <w:szCs w:val="24"/>
          <w:shd w:val="clear" w:color="auto" w:fill="FFFFFF"/>
        </w:rPr>
        <w:t xml:space="preserve">may </w:t>
      </w:r>
      <w:r w:rsidR="003E1852" w:rsidRPr="00DD4BA5">
        <w:rPr>
          <w:rFonts w:ascii="Times New Roman" w:hAnsi="Times New Roman" w:cs="Times New Roman"/>
          <w:color w:val="2A2A2A"/>
          <w:sz w:val="24"/>
          <w:szCs w:val="24"/>
          <w:shd w:val="clear" w:color="auto" w:fill="FFFFFF"/>
        </w:rPr>
        <w:t xml:space="preserve">result in </w:t>
      </w:r>
      <w:r w:rsidR="006D4235" w:rsidRPr="00DD4BA5">
        <w:rPr>
          <w:rFonts w:ascii="Times New Roman" w:hAnsi="Times New Roman" w:cs="Times New Roman"/>
          <w:color w:val="2A2A2A"/>
          <w:sz w:val="24"/>
          <w:szCs w:val="24"/>
          <w:shd w:val="clear" w:color="auto" w:fill="FFFFFF"/>
        </w:rPr>
        <w:t xml:space="preserve">no </w:t>
      </w:r>
      <w:r w:rsidR="009A3E1A" w:rsidRPr="00DD4BA5">
        <w:rPr>
          <w:rFonts w:ascii="Times New Roman" w:hAnsi="Times New Roman" w:cs="Times New Roman"/>
          <w:color w:val="2A2A2A"/>
          <w:sz w:val="24"/>
          <w:szCs w:val="24"/>
          <w:shd w:val="clear" w:color="auto" w:fill="FFFFFF"/>
        </w:rPr>
        <w:t xml:space="preserve">correlated </w:t>
      </w:r>
      <w:r w:rsidR="006839D2" w:rsidRPr="00DD4BA5">
        <w:rPr>
          <w:rFonts w:ascii="Times New Roman" w:hAnsi="Times New Roman" w:cs="Times New Roman"/>
          <w:color w:val="2A2A2A"/>
          <w:sz w:val="24"/>
          <w:szCs w:val="24"/>
          <w:shd w:val="clear" w:color="auto" w:fill="FFFFFF"/>
        </w:rPr>
        <w:t>activity</w:t>
      </w:r>
      <w:r w:rsidR="00181620" w:rsidRPr="00DD4BA5">
        <w:rPr>
          <w:rFonts w:ascii="Times New Roman" w:hAnsi="Times New Roman" w:cs="Times New Roman"/>
          <w:color w:val="2A2A2A"/>
          <w:sz w:val="24"/>
          <w:szCs w:val="24"/>
          <w:shd w:val="clear" w:color="auto" w:fill="FFFFFF"/>
        </w:rPr>
        <w:t xml:space="preserve">: </w:t>
      </w:r>
      <w:r w:rsidRPr="00DD4BA5">
        <w:rPr>
          <w:rFonts w:ascii="Times New Roman" w:hAnsi="Times New Roman" w:cs="Times New Roman"/>
          <w:color w:val="2A2A2A"/>
          <w:sz w:val="24"/>
          <w:szCs w:val="24"/>
          <w:shd w:val="clear" w:color="auto" w:fill="FFFFFF"/>
        </w:rPr>
        <w:t>w</w:t>
      </w:r>
      <w:r w:rsidR="00A668E8" w:rsidRPr="00DD4BA5">
        <w:rPr>
          <w:rFonts w:ascii="Times New Roman" w:hAnsi="Times New Roman" w:cs="Times New Roman"/>
          <w:color w:val="2A2A2A"/>
          <w:sz w:val="24"/>
          <w:szCs w:val="24"/>
          <w:shd w:val="clear" w:color="auto" w:fill="FFFFFF"/>
        </w:rPr>
        <w:t xml:space="preserve">ithout awareness of </w:t>
      </w:r>
      <w:r w:rsidR="003E1852" w:rsidRPr="00DD4BA5">
        <w:rPr>
          <w:rFonts w:ascii="Times New Roman" w:hAnsi="Times New Roman" w:cs="Times New Roman"/>
          <w:color w:val="2A2A2A"/>
          <w:sz w:val="24"/>
          <w:szCs w:val="24"/>
          <w:shd w:val="clear" w:color="auto" w:fill="FFFFFF"/>
        </w:rPr>
        <w:t xml:space="preserve">the </w:t>
      </w:r>
      <w:r w:rsidR="00A668E8" w:rsidRPr="00DD4BA5">
        <w:rPr>
          <w:rFonts w:ascii="Times New Roman" w:hAnsi="Times New Roman" w:cs="Times New Roman"/>
          <w:color w:val="2A2A2A"/>
          <w:sz w:val="24"/>
          <w:szCs w:val="24"/>
          <w:shd w:val="clear" w:color="auto" w:fill="FFFFFF"/>
        </w:rPr>
        <w:t xml:space="preserve">different </w:t>
      </w:r>
      <w:r w:rsidR="003E1852" w:rsidRPr="00DD4BA5">
        <w:rPr>
          <w:rFonts w:ascii="Times New Roman" w:hAnsi="Times New Roman" w:cs="Times New Roman"/>
          <w:color w:val="2A2A2A"/>
          <w:sz w:val="24"/>
          <w:szCs w:val="24"/>
          <w:shd w:val="clear" w:color="auto" w:fill="FFFFFF"/>
        </w:rPr>
        <w:t>motor neuron</w:t>
      </w:r>
      <w:r w:rsidR="006839D2" w:rsidRPr="00DD4BA5">
        <w:rPr>
          <w:rFonts w:ascii="Times New Roman" w:hAnsi="Times New Roman" w:cs="Times New Roman"/>
          <w:color w:val="2A2A2A"/>
          <w:sz w:val="24"/>
          <w:szCs w:val="24"/>
          <w:shd w:val="clear" w:color="auto" w:fill="FFFFFF"/>
        </w:rPr>
        <w:t xml:space="preserve"> </w:t>
      </w:r>
      <w:r w:rsidR="003E1852" w:rsidRPr="00DD4BA5">
        <w:rPr>
          <w:rFonts w:ascii="Times New Roman" w:hAnsi="Times New Roman" w:cs="Times New Roman"/>
          <w:color w:val="2A2A2A"/>
          <w:sz w:val="24"/>
          <w:szCs w:val="24"/>
          <w:shd w:val="clear" w:color="auto" w:fill="FFFFFF"/>
        </w:rPr>
        <w:t xml:space="preserve">sub-types </w:t>
      </w:r>
      <w:r w:rsidR="00A668E8" w:rsidRPr="00DD4BA5">
        <w:rPr>
          <w:rFonts w:ascii="Times New Roman" w:hAnsi="Times New Roman" w:cs="Times New Roman"/>
          <w:color w:val="2A2A2A"/>
          <w:sz w:val="24"/>
          <w:szCs w:val="24"/>
          <w:shd w:val="clear" w:color="auto" w:fill="FFFFFF"/>
        </w:rPr>
        <w:t xml:space="preserve">we </w:t>
      </w:r>
      <w:r w:rsidR="006F5CC6" w:rsidRPr="00DD4BA5">
        <w:rPr>
          <w:rFonts w:ascii="Times New Roman" w:hAnsi="Times New Roman" w:cs="Times New Roman"/>
          <w:color w:val="2A2A2A"/>
          <w:sz w:val="24"/>
          <w:szCs w:val="24"/>
          <w:shd w:val="clear" w:color="auto" w:fill="FFFFFF"/>
        </w:rPr>
        <w:t xml:space="preserve">could </w:t>
      </w:r>
      <w:r w:rsidR="006839D2" w:rsidRPr="00DD4BA5">
        <w:rPr>
          <w:rFonts w:ascii="Times New Roman" w:hAnsi="Times New Roman" w:cs="Times New Roman"/>
          <w:color w:val="2A2A2A"/>
          <w:sz w:val="24"/>
          <w:szCs w:val="24"/>
          <w:shd w:val="clear" w:color="auto" w:fill="FFFFFF"/>
        </w:rPr>
        <w:t>conclude</w:t>
      </w:r>
      <w:r w:rsidR="00B55C6A" w:rsidRPr="00DD4BA5">
        <w:rPr>
          <w:rFonts w:ascii="Times New Roman" w:hAnsi="Times New Roman" w:cs="Times New Roman"/>
          <w:color w:val="2A2A2A"/>
          <w:sz w:val="24"/>
          <w:szCs w:val="24"/>
          <w:shd w:val="clear" w:color="auto" w:fill="FFFFFF"/>
        </w:rPr>
        <w:t xml:space="preserve"> that </w:t>
      </w:r>
      <w:r w:rsidR="0052333B" w:rsidRPr="00DD4BA5">
        <w:rPr>
          <w:rFonts w:ascii="Times New Roman" w:hAnsi="Times New Roman" w:cs="Times New Roman"/>
          <w:color w:val="2A2A2A"/>
          <w:sz w:val="24"/>
          <w:szCs w:val="24"/>
          <w:shd w:val="clear" w:color="auto" w:fill="FFFFFF"/>
        </w:rPr>
        <w:t xml:space="preserve">motor neurons </w:t>
      </w:r>
      <w:r w:rsidR="0022168E" w:rsidRPr="00DD4BA5">
        <w:rPr>
          <w:rFonts w:ascii="Times New Roman" w:hAnsi="Times New Roman" w:cs="Times New Roman"/>
          <w:color w:val="2A2A2A"/>
          <w:sz w:val="24"/>
          <w:szCs w:val="24"/>
          <w:shd w:val="clear" w:color="auto" w:fill="FFFFFF"/>
        </w:rPr>
        <w:t xml:space="preserve">are </w:t>
      </w:r>
      <w:r w:rsidR="0052333B" w:rsidRPr="00DD4BA5">
        <w:rPr>
          <w:rFonts w:ascii="Times New Roman" w:hAnsi="Times New Roman" w:cs="Times New Roman"/>
          <w:color w:val="2A2A2A"/>
          <w:sz w:val="24"/>
          <w:szCs w:val="24"/>
          <w:shd w:val="clear" w:color="auto" w:fill="FFFFFF"/>
        </w:rPr>
        <w:t>not involved in movement</w:t>
      </w:r>
      <w:r w:rsidR="00532C84" w:rsidRPr="00DD4BA5">
        <w:rPr>
          <w:rFonts w:ascii="Times New Roman" w:hAnsi="Times New Roman" w:cs="Times New Roman"/>
          <w:color w:val="2A2A2A"/>
          <w:sz w:val="24"/>
          <w:szCs w:val="24"/>
          <w:shd w:val="clear" w:color="auto" w:fill="FFFFFF"/>
        </w:rPr>
        <w:t>, a</w:t>
      </w:r>
      <w:r w:rsidR="001D2796" w:rsidRPr="00DD4BA5">
        <w:rPr>
          <w:rFonts w:ascii="Times New Roman" w:hAnsi="Times New Roman" w:cs="Times New Roman"/>
          <w:color w:val="2A2A2A"/>
          <w:sz w:val="24"/>
          <w:szCs w:val="24"/>
          <w:shd w:val="clear" w:color="auto" w:fill="FFFFFF"/>
        </w:rPr>
        <w:t>n</w:t>
      </w:r>
      <w:r w:rsidR="00532C84" w:rsidRPr="00DD4BA5">
        <w:rPr>
          <w:rFonts w:ascii="Times New Roman" w:hAnsi="Times New Roman" w:cs="Times New Roman"/>
          <w:color w:val="2A2A2A"/>
          <w:sz w:val="24"/>
          <w:szCs w:val="24"/>
          <w:shd w:val="clear" w:color="auto" w:fill="FFFFFF"/>
        </w:rPr>
        <w:t xml:space="preserve"> </w:t>
      </w:r>
      <w:r w:rsidR="00B55C6A" w:rsidRPr="00DD4BA5">
        <w:rPr>
          <w:rFonts w:ascii="Times New Roman" w:hAnsi="Times New Roman" w:cs="Times New Roman"/>
          <w:color w:val="2A2A2A"/>
          <w:sz w:val="24"/>
          <w:szCs w:val="24"/>
          <w:shd w:val="clear" w:color="auto" w:fill="FFFFFF"/>
        </w:rPr>
        <w:t>error of omission</w:t>
      </w:r>
      <w:r w:rsidR="00B33231" w:rsidRPr="00DD4BA5">
        <w:rPr>
          <w:rFonts w:ascii="Times New Roman" w:hAnsi="Times New Roman" w:cs="Times New Roman"/>
          <w:color w:val="2A2A2A"/>
          <w:sz w:val="24"/>
          <w:szCs w:val="24"/>
          <w:shd w:val="clear" w:color="auto" w:fill="FFFFFF"/>
        </w:rPr>
        <w:t xml:space="preserve">. </w:t>
      </w:r>
      <w:r w:rsidR="002B071E" w:rsidRPr="00DD4BA5">
        <w:rPr>
          <w:rFonts w:ascii="Times New Roman" w:hAnsi="Times New Roman" w:cs="Times New Roman"/>
          <w:color w:val="2A2A2A"/>
          <w:sz w:val="24"/>
          <w:szCs w:val="24"/>
          <w:shd w:val="clear" w:color="auto" w:fill="FFFFFF"/>
        </w:rPr>
        <w:t>Criterion</w:t>
      </w:r>
      <w:r w:rsidR="00056826" w:rsidRPr="00DD4BA5">
        <w:rPr>
          <w:rFonts w:ascii="Times New Roman" w:hAnsi="Times New Roman" w:cs="Times New Roman"/>
          <w:color w:val="2A2A2A"/>
          <w:sz w:val="24"/>
          <w:szCs w:val="24"/>
          <w:shd w:val="clear" w:color="auto" w:fill="FFFFFF"/>
        </w:rPr>
        <w:t xml:space="preserve"> (</w:t>
      </w:r>
      <w:r w:rsidR="00E23BF9" w:rsidRPr="00DD4BA5">
        <w:rPr>
          <w:rFonts w:ascii="Times New Roman" w:hAnsi="Times New Roman" w:cs="Times New Roman"/>
          <w:color w:val="2A2A2A"/>
          <w:sz w:val="24"/>
          <w:szCs w:val="24"/>
          <w:shd w:val="clear" w:color="auto" w:fill="FFFFFF"/>
        </w:rPr>
        <w:t>A</w:t>
      </w:r>
      <w:r w:rsidR="00056826" w:rsidRPr="00DD4BA5">
        <w:rPr>
          <w:rFonts w:ascii="Times New Roman" w:hAnsi="Times New Roman" w:cs="Times New Roman"/>
          <w:color w:val="2A2A2A"/>
          <w:sz w:val="24"/>
          <w:szCs w:val="24"/>
          <w:shd w:val="clear" w:color="auto" w:fill="FFFFFF"/>
        </w:rPr>
        <w:t xml:space="preserve">) </w:t>
      </w:r>
      <w:r w:rsidR="00056E4B" w:rsidRPr="00DD4BA5">
        <w:rPr>
          <w:rFonts w:ascii="Times New Roman" w:hAnsi="Times New Roman" w:cs="Times New Roman"/>
          <w:color w:val="2A2A2A"/>
          <w:sz w:val="24"/>
          <w:szCs w:val="24"/>
          <w:shd w:val="clear" w:color="auto" w:fill="FFFFFF"/>
        </w:rPr>
        <w:t xml:space="preserve">may also </w:t>
      </w:r>
      <w:r w:rsidR="00056826" w:rsidRPr="00DD4BA5">
        <w:rPr>
          <w:rFonts w:ascii="Times New Roman" w:hAnsi="Times New Roman" w:cs="Times New Roman"/>
          <w:color w:val="2A2A2A"/>
          <w:sz w:val="24"/>
          <w:szCs w:val="24"/>
          <w:shd w:val="clear" w:color="auto" w:fill="FFFFFF"/>
        </w:rPr>
        <w:t xml:space="preserve">lead to errors of </w:t>
      </w:r>
      <w:r w:rsidR="00056E4B" w:rsidRPr="00DD4BA5">
        <w:rPr>
          <w:rFonts w:ascii="Times New Roman" w:hAnsi="Times New Roman" w:cs="Times New Roman"/>
          <w:color w:val="2A2A2A"/>
          <w:sz w:val="24"/>
          <w:szCs w:val="24"/>
          <w:shd w:val="clear" w:color="auto" w:fill="FFFFFF"/>
        </w:rPr>
        <w:t>commission: respiratory n</w:t>
      </w:r>
      <w:r w:rsidR="000A0AB4" w:rsidRPr="00DD4BA5">
        <w:rPr>
          <w:rFonts w:ascii="Times New Roman" w:hAnsi="Times New Roman" w:cs="Times New Roman"/>
          <w:color w:val="2A2A2A"/>
          <w:sz w:val="24"/>
          <w:szCs w:val="24"/>
          <w:shd w:val="clear" w:color="auto" w:fill="FFFFFF"/>
        </w:rPr>
        <w:t>euron activity</w:t>
      </w:r>
      <w:r w:rsidR="00056E4B" w:rsidRPr="00DD4BA5">
        <w:rPr>
          <w:rFonts w:ascii="Times New Roman" w:hAnsi="Times New Roman" w:cs="Times New Roman"/>
          <w:color w:val="2A2A2A"/>
          <w:sz w:val="24"/>
          <w:szCs w:val="24"/>
          <w:shd w:val="clear" w:color="auto" w:fill="FFFFFF"/>
        </w:rPr>
        <w:t xml:space="preserve"> </w:t>
      </w:r>
      <w:r w:rsidR="006C41B5" w:rsidRPr="00DD4BA5">
        <w:rPr>
          <w:rFonts w:ascii="Times New Roman" w:hAnsi="Times New Roman" w:cs="Times New Roman"/>
          <w:color w:val="2A2A2A"/>
          <w:sz w:val="24"/>
          <w:szCs w:val="24"/>
          <w:shd w:val="clear" w:color="auto" w:fill="FFFFFF"/>
        </w:rPr>
        <w:t xml:space="preserve">can </w:t>
      </w:r>
      <w:r w:rsidR="000A1081" w:rsidRPr="00DD4BA5">
        <w:rPr>
          <w:rFonts w:ascii="Times New Roman" w:hAnsi="Times New Roman" w:cs="Times New Roman"/>
          <w:color w:val="2A2A2A"/>
          <w:sz w:val="24"/>
          <w:szCs w:val="24"/>
          <w:shd w:val="clear" w:color="auto" w:fill="FFFFFF"/>
        </w:rPr>
        <w:t>correlate</w:t>
      </w:r>
      <w:r w:rsidR="00664878" w:rsidRPr="00DD4BA5">
        <w:rPr>
          <w:rFonts w:ascii="Times New Roman" w:hAnsi="Times New Roman" w:cs="Times New Roman"/>
          <w:color w:val="2A2A2A"/>
          <w:sz w:val="24"/>
          <w:szCs w:val="24"/>
          <w:shd w:val="clear" w:color="auto" w:fill="FFFFFF"/>
        </w:rPr>
        <w:t xml:space="preserve"> </w:t>
      </w:r>
      <w:r w:rsidR="00056E4B" w:rsidRPr="00DD4BA5">
        <w:rPr>
          <w:rFonts w:ascii="Times New Roman" w:hAnsi="Times New Roman" w:cs="Times New Roman"/>
          <w:color w:val="2A2A2A"/>
          <w:sz w:val="24"/>
          <w:szCs w:val="24"/>
          <w:shd w:val="clear" w:color="auto" w:fill="FFFFFF"/>
        </w:rPr>
        <w:t xml:space="preserve">with </w:t>
      </w:r>
      <w:r w:rsidR="00B55C6A" w:rsidRPr="00DD4BA5">
        <w:rPr>
          <w:rFonts w:ascii="Times New Roman" w:hAnsi="Times New Roman" w:cs="Times New Roman"/>
          <w:color w:val="2A2A2A"/>
          <w:sz w:val="24"/>
          <w:szCs w:val="24"/>
          <w:shd w:val="clear" w:color="auto" w:fill="FFFFFF"/>
        </w:rPr>
        <w:t xml:space="preserve">locomotor </w:t>
      </w:r>
      <w:r w:rsidR="00664878" w:rsidRPr="00DD4BA5">
        <w:rPr>
          <w:rFonts w:ascii="Times New Roman" w:hAnsi="Times New Roman" w:cs="Times New Roman"/>
          <w:color w:val="2A2A2A"/>
          <w:sz w:val="24"/>
          <w:szCs w:val="24"/>
          <w:shd w:val="clear" w:color="auto" w:fill="FFFFFF"/>
        </w:rPr>
        <w:t>movement</w:t>
      </w:r>
      <w:r w:rsidR="00B55C6A" w:rsidRPr="00DD4BA5">
        <w:rPr>
          <w:rFonts w:ascii="Times New Roman" w:hAnsi="Times New Roman" w:cs="Times New Roman"/>
          <w:color w:val="2A2A2A"/>
          <w:sz w:val="24"/>
          <w:szCs w:val="24"/>
          <w:shd w:val="clear" w:color="auto" w:fill="FFFFFF"/>
        </w:rPr>
        <w:t>s</w:t>
      </w:r>
      <w:r w:rsidR="006C41B5" w:rsidRPr="00DD4BA5">
        <w:rPr>
          <w:rFonts w:ascii="Times New Roman" w:hAnsi="Times New Roman" w:cs="Times New Roman"/>
          <w:color w:val="2A2A2A"/>
          <w:sz w:val="24"/>
          <w:szCs w:val="24"/>
          <w:shd w:val="clear" w:color="auto" w:fill="FFFFFF"/>
        </w:rPr>
        <w:t xml:space="preserve"> (Burrows 1975)</w:t>
      </w:r>
      <w:r w:rsidR="00056E4B" w:rsidRPr="00DD4BA5">
        <w:rPr>
          <w:rFonts w:ascii="Times New Roman" w:hAnsi="Times New Roman" w:cs="Times New Roman"/>
          <w:color w:val="2A2A2A"/>
          <w:sz w:val="24"/>
          <w:szCs w:val="24"/>
          <w:shd w:val="clear" w:color="auto" w:fill="FFFFFF"/>
        </w:rPr>
        <w:t xml:space="preserve">, and we could erroneously </w:t>
      </w:r>
      <w:r w:rsidR="006839D2" w:rsidRPr="00DD4BA5">
        <w:rPr>
          <w:rFonts w:ascii="Times New Roman" w:hAnsi="Times New Roman" w:cs="Times New Roman"/>
          <w:color w:val="2A2A2A"/>
          <w:sz w:val="24"/>
          <w:szCs w:val="24"/>
          <w:shd w:val="clear" w:color="auto" w:fill="FFFFFF"/>
        </w:rPr>
        <w:t xml:space="preserve">assume </w:t>
      </w:r>
      <w:r w:rsidR="00382E6C" w:rsidRPr="00DD4BA5">
        <w:rPr>
          <w:rFonts w:ascii="Times New Roman" w:hAnsi="Times New Roman" w:cs="Times New Roman"/>
          <w:color w:val="2A2A2A"/>
          <w:sz w:val="24"/>
          <w:szCs w:val="24"/>
          <w:shd w:val="clear" w:color="auto" w:fill="FFFFFF"/>
        </w:rPr>
        <w:t xml:space="preserve">that </w:t>
      </w:r>
      <w:r w:rsidR="00056E4B" w:rsidRPr="00DD4BA5">
        <w:rPr>
          <w:rFonts w:ascii="Times New Roman" w:hAnsi="Times New Roman" w:cs="Times New Roman"/>
          <w:color w:val="2A2A2A"/>
          <w:sz w:val="24"/>
          <w:szCs w:val="24"/>
          <w:shd w:val="clear" w:color="auto" w:fill="FFFFFF"/>
        </w:rPr>
        <w:lastRenderedPageBreak/>
        <w:t xml:space="preserve">respiratory activity </w:t>
      </w:r>
      <w:r w:rsidR="00382E6C" w:rsidRPr="00DD4BA5">
        <w:rPr>
          <w:rFonts w:ascii="Times New Roman" w:hAnsi="Times New Roman" w:cs="Times New Roman"/>
          <w:color w:val="2A2A2A"/>
          <w:sz w:val="24"/>
          <w:szCs w:val="24"/>
          <w:shd w:val="clear" w:color="auto" w:fill="FFFFFF"/>
        </w:rPr>
        <w:t xml:space="preserve">generated </w:t>
      </w:r>
      <w:r w:rsidR="002C4030" w:rsidRPr="00DD4BA5">
        <w:rPr>
          <w:rFonts w:ascii="Times New Roman" w:hAnsi="Times New Roman" w:cs="Times New Roman"/>
          <w:color w:val="2A2A2A"/>
          <w:sz w:val="24"/>
          <w:szCs w:val="24"/>
          <w:shd w:val="clear" w:color="auto" w:fill="FFFFFF"/>
        </w:rPr>
        <w:t xml:space="preserve">limb </w:t>
      </w:r>
      <w:r w:rsidR="00260F8E" w:rsidRPr="00DD4BA5">
        <w:rPr>
          <w:rFonts w:ascii="Times New Roman" w:hAnsi="Times New Roman" w:cs="Times New Roman"/>
          <w:color w:val="2A2A2A"/>
          <w:sz w:val="24"/>
          <w:szCs w:val="24"/>
          <w:shd w:val="clear" w:color="auto" w:fill="FFFFFF"/>
        </w:rPr>
        <w:t>movement</w:t>
      </w:r>
      <w:r w:rsidR="002C4030" w:rsidRPr="00DD4BA5">
        <w:rPr>
          <w:rFonts w:ascii="Times New Roman" w:hAnsi="Times New Roman" w:cs="Times New Roman"/>
          <w:color w:val="2A2A2A"/>
          <w:sz w:val="24"/>
          <w:szCs w:val="24"/>
          <w:shd w:val="clear" w:color="auto" w:fill="FFFFFF"/>
        </w:rPr>
        <w:t>s</w:t>
      </w:r>
      <w:r w:rsidR="00056E4B" w:rsidRPr="00DD4BA5">
        <w:rPr>
          <w:rFonts w:ascii="Times New Roman" w:hAnsi="Times New Roman" w:cs="Times New Roman"/>
          <w:color w:val="2A2A2A"/>
          <w:sz w:val="24"/>
          <w:szCs w:val="24"/>
          <w:shd w:val="clear" w:color="auto" w:fill="FFFFFF"/>
        </w:rPr>
        <w:t xml:space="preserve">. </w:t>
      </w:r>
      <w:r w:rsidR="00B07073" w:rsidRPr="00DD4BA5">
        <w:rPr>
          <w:rFonts w:ascii="Times New Roman" w:hAnsi="Times New Roman" w:cs="Times New Roman"/>
          <w:color w:val="2A2A2A"/>
          <w:sz w:val="24"/>
          <w:szCs w:val="24"/>
          <w:shd w:val="clear" w:color="auto" w:fill="FFFFFF"/>
        </w:rPr>
        <w:t xml:space="preserve">This </w:t>
      </w:r>
      <w:r w:rsidR="009E28C8" w:rsidRPr="00DD4BA5">
        <w:rPr>
          <w:rFonts w:ascii="Times New Roman" w:hAnsi="Times New Roman" w:cs="Times New Roman"/>
          <w:color w:val="2A2A2A"/>
          <w:sz w:val="24"/>
          <w:szCs w:val="24"/>
          <w:shd w:val="clear" w:color="auto" w:fill="FFFFFF"/>
        </w:rPr>
        <w:t xml:space="preserve">shows the </w:t>
      </w:r>
      <w:r w:rsidR="00532C84" w:rsidRPr="00DD4BA5">
        <w:rPr>
          <w:rFonts w:ascii="Times New Roman" w:hAnsi="Times New Roman" w:cs="Times New Roman"/>
          <w:color w:val="2A2A2A"/>
          <w:sz w:val="24"/>
          <w:szCs w:val="24"/>
          <w:shd w:val="clear" w:color="auto" w:fill="FFFFFF"/>
        </w:rPr>
        <w:t>utility</w:t>
      </w:r>
      <w:r w:rsidR="009E28C8" w:rsidRPr="00DD4BA5">
        <w:rPr>
          <w:rFonts w:ascii="Times New Roman" w:hAnsi="Times New Roman" w:cs="Times New Roman"/>
          <w:color w:val="2A2A2A"/>
          <w:sz w:val="24"/>
          <w:szCs w:val="24"/>
          <w:shd w:val="clear" w:color="auto" w:fill="FFFFFF"/>
        </w:rPr>
        <w:t xml:space="preserve"> of negative</w:t>
      </w:r>
      <w:r w:rsidR="00260F8E" w:rsidRPr="00DD4BA5">
        <w:rPr>
          <w:rFonts w:ascii="Times New Roman" w:hAnsi="Times New Roman" w:cs="Times New Roman"/>
          <w:color w:val="2A2A2A"/>
          <w:sz w:val="24"/>
          <w:szCs w:val="24"/>
          <w:shd w:val="clear" w:color="auto" w:fill="FFFFFF"/>
        </w:rPr>
        <w:t xml:space="preserve"> and positive alterations </w:t>
      </w:r>
      <w:r w:rsidR="004C7E06" w:rsidRPr="00DD4BA5">
        <w:rPr>
          <w:rFonts w:ascii="Times New Roman" w:hAnsi="Times New Roman" w:cs="Times New Roman"/>
          <w:color w:val="2A2A2A"/>
          <w:sz w:val="24"/>
          <w:szCs w:val="24"/>
          <w:shd w:val="clear" w:color="auto" w:fill="FFFFFF"/>
        </w:rPr>
        <w:t>(B and C)</w:t>
      </w:r>
      <w:r w:rsidR="00472C2E" w:rsidRPr="00DD4BA5">
        <w:rPr>
          <w:rFonts w:ascii="Times New Roman" w:hAnsi="Times New Roman" w:cs="Times New Roman"/>
          <w:color w:val="2A2A2A"/>
          <w:sz w:val="24"/>
          <w:szCs w:val="24"/>
          <w:shd w:val="clear" w:color="auto" w:fill="FFFFFF"/>
        </w:rPr>
        <w:t xml:space="preserve">, as </w:t>
      </w:r>
      <w:r w:rsidR="00351D93" w:rsidRPr="00DD4BA5">
        <w:rPr>
          <w:rFonts w:ascii="Times New Roman" w:hAnsi="Times New Roman" w:cs="Times New Roman"/>
          <w:color w:val="2A2A2A"/>
          <w:sz w:val="24"/>
          <w:szCs w:val="24"/>
          <w:shd w:val="clear" w:color="auto" w:fill="FFFFFF"/>
        </w:rPr>
        <w:t>altering respiratory neuron activity</w:t>
      </w:r>
      <w:r w:rsidR="009A3E1A" w:rsidRPr="00DD4BA5">
        <w:rPr>
          <w:rFonts w:ascii="Times New Roman" w:hAnsi="Times New Roman" w:cs="Times New Roman"/>
          <w:color w:val="2A2A2A"/>
          <w:sz w:val="24"/>
          <w:szCs w:val="24"/>
          <w:shd w:val="clear" w:color="auto" w:fill="FFFFFF"/>
        </w:rPr>
        <w:t xml:space="preserve"> </w:t>
      </w:r>
      <w:r w:rsidR="00B55C6A" w:rsidRPr="00DD4BA5">
        <w:rPr>
          <w:rFonts w:ascii="Times New Roman" w:hAnsi="Times New Roman" w:cs="Times New Roman"/>
          <w:color w:val="2A2A2A"/>
          <w:sz w:val="24"/>
          <w:szCs w:val="24"/>
          <w:shd w:val="clear" w:color="auto" w:fill="FFFFFF"/>
        </w:rPr>
        <w:t xml:space="preserve">would </w:t>
      </w:r>
      <w:r w:rsidR="00F00DF8" w:rsidRPr="00DD4BA5">
        <w:rPr>
          <w:rFonts w:ascii="Times New Roman" w:hAnsi="Times New Roman" w:cs="Times New Roman"/>
          <w:color w:val="2A2A2A"/>
          <w:sz w:val="24"/>
          <w:szCs w:val="24"/>
          <w:shd w:val="clear" w:color="auto" w:fill="FFFFFF"/>
        </w:rPr>
        <w:t>not affect locomotion</w:t>
      </w:r>
      <w:r w:rsidR="00180190" w:rsidRPr="00DD4BA5">
        <w:rPr>
          <w:rFonts w:ascii="Times New Roman" w:hAnsi="Times New Roman" w:cs="Times New Roman"/>
          <w:color w:val="2A2A2A"/>
          <w:sz w:val="24"/>
          <w:szCs w:val="24"/>
          <w:shd w:val="clear" w:color="auto" w:fill="FFFFFF"/>
        </w:rPr>
        <w:t xml:space="preserve">, </w:t>
      </w:r>
      <w:r w:rsidR="009E28C8" w:rsidRPr="00DD4BA5">
        <w:rPr>
          <w:rFonts w:ascii="Times New Roman" w:hAnsi="Times New Roman" w:cs="Times New Roman"/>
          <w:color w:val="2A2A2A"/>
          <w:sz w:val="24"/>
          <w:szCs w:val="24"/>
          <w:shd w:val="clear" w:color="auto" w:fill="FFFFFF"/>
        </w:rPr>
        <w:t>thus identify</w:t>
      </w:r>
      <w:r w:rsidR="00180190" w:rsidRPr="00DD4BA5">
        <w:rPr>
          <w:rFonts w:ascii="Times New Roman" w:hAnsi="Times New Roman" w:cs="Times New Roman"/>
          <w:color w:val="2A2A2A"/>
          <w:sz w:val="24"/>
          <w:szCs w:val="24"/>
          <w:shd w:val="clear" w:color="auto" w:fill="FFFFFF"/>
        </w:rPr>
        <w:t>ing</w:t>
      </w:r>
      <w:r w:rsidR="009E28C8" w:rsidRPr="00DD4BA5">
        <w:rPr>
          <w:rFonts w:ascii="Times New Roman" w:hAnsi="Times New Roman" w:cs="Times New Roman"/>
          <w:color w:val="2A2A2A"/>
          <w:sz w:val="24"/>
          <w:szCs w:val="24"/>
          <w:shd w:val="clear" w:color="auto" w:fill="FFFFFF"/>
        </w:rPr>
        <w:t xml:space="preserve"> the error</w:t>
      </w:r>
      <w:r w:rsidR="00350649" w:rsidRPr="00DD4BA5">
        <w:rPr>
          <w:rFonts w:ascii="Times New Roman" w:hAnsi="Times New Roman" w:cs="Times New Roman"/>
          <w:color w:val="2A2A2A"/>
          <w:sz w:val="24"/>
          <w:szCs w:val="24"/>
          <w:shd w:val="clear" w:color="auto" w:fill="FFFFFF"/>
        </w:rPr>
        <w:t xml:space="preserve">. However, </w:t>
      </w:r>
      <w:r w:rsidR="00A668E8" w:rsidRPr="00DD4BA5">
        <w:rPr>
          <w:rFonts w:ascii="Times New Roman" w:hAnsi="Times New Roman" w:cs="Times New Roman"/>
          <w:color w:val="2A2A2A"/>
          <w:sz w:val="24"/>
          <w:szCs w:val="24"/>
          <w:shd w:val="clear" w:color="auto" w:fill="FFFFFF"/>
        </w:rPr>
        <w:t>we</w:t>
      </w:r>
      <w:r w:rsidR="006D4AF0" w:rsidRPr="00DD4BA5">
        <w:rPr>
          <w:rFonts w:ascii="Times New Roman" w:hAnsi="Times New Roman" w:cs="Times New Roman"/>
          <w:color w:val="2A2A2A"/>
          <w:sz w:val="24"/>
          <w:szCs w:val="24"/>
          <w:shd w:val="clear" w:color="auto" w:fill="FFFFFF"/>
        </w:rPr>
        <w:t xml:space="preserve"> </w:t>
      </w:r>
      <w:r w:rsidR="00404736" w:rsidRPr="00DD4BA5">
        <w:rPr>
          <w:rFonts w:ascii="Times New Roman" w:hAnsi="Times New Roman" w:cs="Times New Roman"/>
          <w:color w:val="2A2A2A"/>
          <w:sz w:val="24"/>
          <w:szCs w:val="24"/>
          <w:shd w:val="clear" w:color="auto" w:fill="FFFFFF"/>
        </w:rPr>
        <w:t>may</w:t>
      </w:r>
      <w:r w:rsidR="00314FCB" w:rsidRPr="00DD4BA5">
        <w:rPr>
          <w:rFonts w:ascii="Times New Roman" w:hAnsi="Times New Roman" w:cs="Times New Roman"/>
          <w:color w:val="2A2A2A"/>
          <w:sz w:val="24"/>
          <w:szCs w:val="24"/>
          <w:shd w:val="clear" w:color="auto" w:fill="FFFFFF"/>
        </w:rPr>
        <w:t xml:space="preserve"> </w:t>
      </w:r>
      <w:r w:rsidR="00A668E8" w:rsidRPr="00DD4BA5">
        <w:rPr>
          <w:rFonts w:ascii="Times New Roman" w:hAnsi="Times New Roman" w:cs="Times New Roman"/>
          <w:color w:val="2A2A2A"/>
          <w:sz w:val="24"/>
          <w:szCs w:val="24"/>
          <w:shd w:val="clear" w:color="auto" w:fill="FFFFFF"/>
        </w:rPr>
        <w:t xml:space="preserve">see </w:t>
      </w:r>
      <w:r w:rsidR="00404736" w:rsidRPr="00DD4BA5">
        <w:rPr>
          <w:rFonts w:ascii="Times New Roman" w:hAnsi="Times New Roman" w:cs="Times New Roman"/>
          <w:color w:val="2A2A2A"/>
          <w:sz w:val="24"/>
          <w:szCs w:val="24"/>
          <w:shd w:val="clear" w:color="auto" w:fill="FFFFFF"/>
        </w:rPr>
        <w:t xml:space="preserve">no effect </w:t>
      </w:r>
      <w:r w:rsidR="00180190" w:rsidRPr="00DD4BA5">
        <w:rPr>
          <w:rFonts w:ascii="Times New Roman" w:hAnsi="Times New Roman" w:cs="Times New Roman"/>
          <w:color w:val="2A2A2A"/>
          <w:sz w:val="24"/>
          <w:szCs w:val="24"/>
          <w:shd w:val="clear" w:color="auto" w:fill="FFFFFF"/>
        </w:rPr>
        <w:t>with</w:t>
      </w:r>
      <w:r w:rsidR="00404736" w:rsidRPr="00DD4BA5">
        <w:rPr>
          <w:rFonts w:ascii="Times New Roman" w:hAnsi="Times New Roman" w:cs="Times New Roman"/>
          <w:color w:val="2A2A2A"/>
          <w:sz w:val="24"/>
          <w:szCs w:val="24"/>
          <w:shd w:val="clear" w:color="auto" w:fill="FFFFFF"/>
        </w:rPr>
        <w:t xml:space="preserve"> </w:t>
      </w:r>
      <w:r w:rsidR="00180190" w:rsidRPr="00DD4BA5">
        <w:rPr>
          <w:rFonts w:ascii="Times New Roman" w:hAnsi="Times New Roman" w:cs="Times New Roman"/>
          <w:color w:val="2A2A2A"/>
          <w:sz w:val="24"/>
          <w:szCs w:val="24"/>
          <w:shd w:val="clear" w:color="auto" w:fill="FFFFFF"/>
        </w:rPr>
        <w:t xml:space="preserve">manipulation of </w:t>
      </w:r>
      <w:r w:rsidR="003C6C24" w:rsidRPr="00DD4BA5">
        <w:rPr>
          <w:rFonts w:ascii="Times New Roman" w:hAnsi="Times New Roman" w:cs="Times New Roman"/>
          <w:color w:val="2A2A2A"/>
          <w:sz w:val="24"/>
          <w:szCs w:val="24"/>
          <w:shd w:val="clear" w:color="auto" w:fill="FFFFFF"/>
        </w:rPr>
        <w:t>skeletal motor neuron</w:t>
      </w:r>
      <w:r w:rsidR="00180190" w:rsidRPr="00DD4BA5">
        <w:rPr>
          <w:rFonts w:ascii="Times New Roman" w:hAnsi="Times New Roman" w:cs="Times New Roman"/>
          <w:color w:val="2A2A2A"/>
          <w:sz w:val="24"/>
          <w:szCs w:val="24"/>
          <w:shd w:val="clear" w:color="auto" w:fill="FFFFFF"/>
        </w:rPr>
        <w:t>s</w:t>
      </w:r>
      <w:r w:rsidR="003C6C24" w:rsidRPr="00DD4BA5">
        <w:rPr>
          <w:rFonts w:ascii="Times New Roman" w:hAnsi="Times New Roman" w:cs="Times New Roman"/>
          <w:color w:val="2A2A2A"/>
          <w:sz w:val="24"/>
          <w:szCs w:val="24"/>
          <w:shd w:val="clear" w:color="auto" w:fill="FFFFFF"/>
        </w:rPr>
        <w:t xml:space="preserve"> </w:t>
      </w:r>
      <w:r w:rsidR="00350649" w:rsidRPr="00DD4BA5">
        <w:rPr>
          <w:rFonts w:ascii="Times New Roman" w:hAnsi="Times New Roman" w:cs="Times New Roman"/>
          <w:color w:val="2A2A2A"/>
          <w:sz w:val="24"/>
          <w:szCs w:val="24"/>
          <w:shd w:val="clear" w:color="auto" w:fill="FFFFFF"/>
        </w:rPr>
        <w:t xml:space="preserve">if they were activated </w:t>
      </w:r>
      <w:r w:rsidR="00F00DF8" w:rsidRPr="00DD4BA5">
        <w:rPr>
          <w:rFonts w:ascii="Times New Roman" w:hAnsi="Times New Roman" w:cs="Times New Roman"/>
          <w:color w:val="2A2A2A"/>
          <w:sz w:val="24"/>
          <w:szCs w:val="24"/>
          <w:shd w:val="clear" w:color="auto" w:fill="FFFFFF"/>
        </w:rPr>
        <w:t>in physiologically-irrelevant way</w:t>
      </w:r>
      <w:r w:rsidR="00351D93" w:rsidRPr="00DD4BA5">
        <w:rPr>
          <w:rFonts w:ascii="Times New Roman" w:hAnsi="Times New Roman" w:cs="Times New Roman"/>
          <w:color w:val="2A2A2A"/>
          <w:sz w:val="24"/>
          <w:szCs w:val="24"/>
          <w:shd w:val="clear" w:color="auto" w:fill="FFFFFF"/>
        </w:rPr>
        <w:t>s</w:t>
      </w:r>
      <w:r w:rsidR="002B686B" w:rsidRPr="00DD4BA5">
        <w:rPr>
          <w:rFonts w:ascii="Times New Roman" w:hAnsi="Times New Roman" w:cs="Times New Roman"/>
          <w:color w:val="2A2A2A"/>
          <w:sz w:val="24"/>
          <w:szCs w:val="24"/>
          <w:shd w:val="clear" w:color="auto" w:fill="FFFFFF"/>
        </w:rPr>
        <w:t>;</w:t>
      </w:r>
      <w:r w:rsidR="00F00DF8" w:rsidRPr="00DD4BA5">
        <w:rPr>
          <w:rFonts w:ascii="Times New Roman" w:hAnsi="Times New Roman" w:cs="Times New Roman"/>
          <w:color w:val="2A2A2A"/>
          <w:sz w:val="24"/>
          <w:szCs w:val="24"/>
          <w:shd w:val="clear" w:color="auto" w:fill="FFFFFF"/>
        </w:rPr>
        <w:t xml:space="preserve"> if </w:t>
      </w:r>
      <w:r w:rsidR="003808C2" w:rsidRPr="00DD4BA5">
        <w:rPr>
          <w:rFonts w:ascii="Times New Roman" w:hAnsi="Times New Roman" w:cs="Times New Roman"/>
          <w:color w:val="2A2A2A"/>
          <w:sz w:val="24"/>
          <w:szCs w:val="24"/>
          <w:shd w:val="clear" w:color="auto" w:fill="FFFFFF"/>
        </w:rPr>
        <w:t xml:space="preserve">fast </w:t>
      </w:r>
      <w:r w:rsidR="00056E4B" w:rsidRPr="00DD4BA5">
        <w:rPr>
          <w:rFonts w:ascii="Times New Roman" w:hAnsi="Times New Roman" w:cs="Times New Roman"/>
          <w:color w:val="2A2A2A"/>
          <w:sz w:val="24"/>
          <w:szCs w:val="24"/>
          <w:shd w:val="clear" w:color="auto" w:fill="FFFFFF"/>
        </w:rPr>
        <w:t xml:space="preserve">motor neurons </w:t>
      </w:r>
      <w:r w:rsidR="006D4AF0" w:rsidRPr="00DD4BA5">
        <w:rPr>
          <w:rFonts w:ascii="Times New Roman" w:hAnsi="Times New Roman" w:cs="Times New Roman"/>
          <w:color w:val="2A2A2A"/>
          <w:sz w:val="24"/>
          <w:szCs w:val="24"/>
          <w:shd w:val="clear" w:color="auto" w:fill="FFFFFF"/>
        </w:rPr>
        <w:t xml:space="preserve">were silenced during </w:t>
      </w:r>
      <w:r w:rsidR="003808C2" w:rsidRPr="00DD4BA5">
        <w:rPr>
          <w:rFonts w:ascii="Times New Roman" w:hAnsi="Times New Roman" w:cs="Times New Roman"/>
          <w:color w:val="2A2A2A"/>
          <w:sz w:val="24"/>
          <w:szCs w:val="24"/>
          <w:shd w:val="clear" w:color="auto" w:fill="FFFFFF"/>
        </w:rPr>
        <w:t xml:space="preserve">slow </w:t>
      </w:r>
      <w:r w:rsidR="006D4AF0" w:rsidRPr="00DD4BA5">
        <w:rPr>
          <w:rFonts w:ascii="Times New Roman" w:hAnsi="Times New Roman" w:cs="Times New Roman"/>
          <w:color w:val="2A2A2A"/>
          <w:sz w:val="24"/>
          <w:szCs w:val="24"/>
          <w:shd w:val="clear" w:color="auto" w:fill="FFFFFF"/>
        </w:rPr>
        <w:t>movements</w:t>
      </w:r>
      <w:r w:rsidR="00314FCB" w:rsidRPr="00DD4BA5">
        <w:rPr>
          <w:rFonts w:ascii="Times New Roman" w:hAnsi="Times New Roman" w:cs="Times New Roman"/>
          <w:color w:val="2A2A2A"/>
          <w:sz w:val="24"/>
          <w:szCs w:val="24"/>
          <w:shd w:val="clear" w:color="auto" w:fill="FFFFFF"/>
        </w:rPr>
        <w:t xml:space="preserve"> </w:t>
      </w:r>
      <w:r w:rsidR="00DC6C5B" w:rsidRPr="00DD4BA5">
        <w:rPr>
          <w:rFonts w:ascii="Times New Roman" w:hAnsi="Times New Roman" w:cs="Times New Roman"/>
          <w:color w:val="2A2A2A"/>
          <w:sz w:val="24"/>
          <w:szCs w:val="24"/>
          <w:shd w:val="clear" w:color="auto" w:fill="FFFFFF"/>
        </w:rPr>
        <w:t>(</w:t>
      </w:r>
      <w:r w:rsidR="00314FCB" w:rsidRPr="00DD4BA5">
        <w:rPr>
          <w:rFonts w:ascii="Times New Roman" w:hAnsi="Times New Roman" w:cs="Times New Roman"/>
          <w:color w:val="2A2A2A"/>
          <w:sz w:val="24"/>
          <w:szCs w:val="24"/>
          <w:shd w:val="clear" w:color="auto" w:fill="FFFFFF"/>
        </w:rPr>
        <w:t xml:space="preserve">or </w:t>
      </w:r>
      <w:r w:rsidR="00314FCB" w:rsidRPr="00DD4BA5">
        <w:rPr>
          <w:rFonts w:ascii="Times New Roman" w:hAnsi="Times New Roman" w:cs="Times New Roman"/>
          <w:i/>
          <w:color w:val="2A2A2A"/>
          <w:sz w:val="24"/>
          <w:szCs w:val="24"/>
          <w:shd w:val="clear" w:color="auto" w:fill="FFFFFF"/>
        </w:rPr>
        <w:t>vice-versa</w:t>
      </w:r>
      <w:r w:rsidR="00DC6C5B" w:rsidRPr="00DD4BA5">
        <w:rPr>
          <w:rFonts w:ascii="Times New Roman" w:hAnsi="Times New Roman" w:cs="Times New Roman"/>
          <w:color w:val="2A2A2A"/>
          <w:sz w:val="24"/>
          <w:szCs w:val="24"/>
          <w:shd w:val="clear" w:color="auto" w:fill="FFFFFF"/>
        </w:rPr>
        <w:t>)</w:t>
      </w:r>
      <w:r w:rsidR="002B686B" w:rsidRPr="00DD4BA5">
        <w:rPr>
          <w:rFonts w:ascii="Times New Roman" w:hAnsi="Times New Roman" w:cs="Times New Roman"/>
          <w:color w:val="2A2A2A"/>
          <w:sz w:val="24"/>
          <w:szCs w:val="24"/>
          <w:shd w:val="clear" w:color="auto" w:fill="FFFFFF"/>
        </w:rPr>
        <w:t>;</w:t>
      </w:r>
      <w:r w:rsidR="00F00DF8" w:rsidRPr="00DD4BA5">
        <w:rPr>
          <w:rFonts w:ascii="Times New Roman" w:hAnsi="Times New Roman" w:cs="Times New Roman"/>
          <w:color w:val="2A2A2A"/>
          <w:sz w:val="24"/>
          <w:szCs w:val="24"/>
          <w:shd w:val="clear" w:color="auto" w:fill="FFFFFF"/>
        </w:rPr>
        <w:t xml:space="preserve"> </w:t>
      </w:r>
      <w:r w:rsidR="00B07073" w:rsidRPr="00DD4BA5">
        <w:rPr>
          <w:rFonts w:ascii="Times New Roman" w:hAnsi="Times New Roman" w:cs="Times New Roman"/>
          <w:color w:val="2A2A2A"/>
          <w:sz w:val="24"/>
          <w:szCs w:val="24"/>
          <w:shd w:val="clear" w:color="auto" w:fill="FFFFFF"/>
        </w:rPr>
        <w:t xml:space="preserve">if </w:t>
      </w:r>
      <w:r w:rsidR="002B686B" w:rsidRPr="00DD4BA5">
        <w:rPr>
          <w:rFonts w:ascii="Times New Roman" w:hAnsi="Times New Roman" w:cs="Times New Roman"/>
          <w:color w:val="2A2A2A"/>
          <w:sz w:val="24"/>
          <w:szCs w:val="24"/>
          <w:shd w:val="clear" w:color="auto" w:fill="FFFFFF"/>
        </w:rPr>
        <w:t xml:space="preserve">the system showed degeneracy (i.e. different components can generate the same output) or redundancy (similar elements can serve the same function); or if there were </w:t>
      </w:r>
      <w:r w:rsidR="00F00DF8" w:rsidRPr="00DD4BA5">
        <w:rPr>
          <w:rFonts w:ascii="Times New Roman" w:hAnsi="Times New Roman" w:cs="Times New Roman"/>
          <w:color w:val="2A2A2A"/>
          <w:sz w:val="24"/>
          <w:szCs w:val="24"/>
          <w:shd w:val="clear" w:color="auto" w:fill="FFFFFF"/>
        </w:rPr>
        <w:t>compensatory adjustment</w:t>
      </w:r>
      <w:r w:rsidR="002B686B" w:rsidRPr="00DD4BA5">
        <w:rPr>
          <w:rFonts w:ascii="Times New Roman" w:hAnsi="Times New Roman" w:cs="Times New Roman"/>
          <w:color w:val="2A2A2A"/>
          <w:sz w:val="24"/>
          <w:szCs w:val="24"/>
          <w:shd w:val="clear" w:color="auto" w:fill="FFFFFF"/>
        </w:rPr>
        <w:t>s</w:t>
      </w:r>
      <w:r w:rsidR="006C41B5" w:rsidRPr="00DD4BA5">
        <w:rPr>
          <w:rFonts w:ascii="Times New Roman" w:hAnsi="Times New Roman" w:cs="Times New Roman"/>
          <w:color w:val="2A2A2A"/>
          <w:sz w:val="24"/>
          <w:szCs w:val="24"/>
          <w:shd w:val="clear" w:color="auto" w:fill="FFFFFF"/>
        </w:rPr>
        <w:t xml:space="preserve"> </w:t>
      </w:r>
      <w:r w:rsidR="00793081" w:rsidRPr="00DD4BA5">
        <w:rPr>
          <w:rFonts w:ascii="Times New Roman" w:hAnsi="Times New Roman" w:cs="Times New Roman"/>
          <w:color w:val="2A2A2A"/>
          <w:sz w:val="24"/>
          <w:szCs w:val="24"/>
          <w:shd w:val="clear" w:color="auto" w:fill="FFFFFF"/>
        </w:rPr>
        <w:t>to</w:t>
      </w:r>
      <w:r w:rsidR="00B07073" w:rsidRPr="00DD4BA5">
        <w:rPr>
          <w:rFonts w:ascii="Times New Roman" w:hAnsi="Times New Roman" w:cs="Times New Roman"/>
          <w:color w:val="2A2A2A"/>
          <w:sz w:val="24"/>
          <w:szCs w:val="24"/>
          <w:shd w:val="clear" w:color="auto" w:fill="FFFFFF"/>
        </w:rPr>
        <w:t xml:space="preserve"> the </w:t>
      </w:r>
      <w:r w:rsidR="00793081" w:rsidRPr="00DD4BA5">
        <w:rPr>
          <w:rFonts w:ascii="Times New Roman" w:hAnsi="Times New Roman" w:cs="Times New Roman"/>
          <w:color w:val="2A2A2A"/>
          <w:sz w:val="24"/>
          <w:szCs w:val="24"/>
          <w:shd w:val="clear" w:color="auto" w:fill="FFFFFF"/>
        </w:rPr>
        <w:t xml:space="preserve">manipulation </w:t>
      </w:r>
      <w:r w:rsidR="006C41B5" w:rsidRPr="00DD4BA5">
        <w:rPr>
          <w:rFonts w:ascii="Times New Roman" w:hAnsi="Times New Roman" w:cs="Times New Roman"/>
          <w:color w:val="2A2A2A"/>
          <w:sz w:val="24"/>
          <w:szCs w:val="24"/>
          <w:shd w:val="clear" w:color="auto" w:fill="FFFFFF"/>
        </w:rPr>
        <w:t>(</w:t>
      </w:r>
      <w:r w:rsidR="00793081" w:rsidRPr="00DD4BA5">
        <w:rPr>
          <w:rFonts w:ascii="Times New Roman" w:hAnsi="Times New Roman" w:cs="Times New Roman"/>
          <w:color w:val="2A2A2A"/>
          <w:sz w:val="24"/>
          <w:szCs w:val="24"/>
          <w:shd w:val="clear" w:color="auto" w:fill="FFFFFF"/>
        </w:rPr>
        <w:t xml:space="preserve">these can occur in minutes; </w:t>
      </w:r>
      <w:r w:rsidR="006C41B5" w:rsidRPr="00DD4BA5">
        <w:rPr>
          <w:rFonts w:ascii="Times New Roman" w:hAnsi="Times New Roman" w:cs="Times New Roman"/>
          <w:color w:val="2A2A2A"/>
          <w:sz w:val="24"/>
          <w:szCs w:val="24"/>
          <w:shd w:val="clear" w:color="auto" w:fill="FFFFFF"/>
        </w:rPr>
        <w:t>Frank et al 2006)</w:t>
      </w:r>
      <w:r w:rsidR="002B686B" w:rsidRPr="00DD4BA5">
        <w:rPr>
          <w:rFonts w:ascii="Times New Roman" w:hAnsi="Times New Roman" w:cs="Times New Roman"/>
          <w:color w:val="2A2A2A"/>
          <w:sz w:val="24"/>
          <w:szCs w:val="24"/>
          <w:shd w:val="clear" w:color="auto" w:fill="FFFFFF"/>
        </w:rPr>
        <w:t>.</w:t>
      </w:r>
      <w:r w:rsidR="00586EC4" w:rsidRPr="00DD4BA5">
        <w:rPr>
          <w:rFonts w:ascii="Times New Roman" w:hAnsi="Times New Roman" w:cs="Times New Roman"/>
          <w:color w:val="2A2A2A"/>
          <w:sz w:val="24"/>
          <w:szCs w:val="24"/>
          <w:shd w:val="clear" w:color="auto" w:fill="FFFFFF"/>
        </w:rPr>
        <w:t xml:space="preserve"> </w:t>
      </w:r>
      <w:r w:rsidR="002B686B" w:rsidRPr="00DD4BA5">
        <w:rPr>
          <w:rFonts w:ascii="Times New Roman" w:hAnsi="Times New Roman" w:cs="Times New Roman"/>
          <w:color w:val="2A2A2A"/>
          <w:sz w:val="24"/>
          <w:szCs w:val="24"/>
          <w:shd w:val="clear" w:color="auto" w:fill="FFFFFF"/>
        </w:rPr>
        <w:t>A</w:t>
      </w:r>
      <w:r w:rsidR="00654A46" w:rsidRPr="00DD4BA5">
        <w:rPr>
          <w:rFonts w:ascii="Times New Roman" w:hAnsi="Times New Roman" w:cs="Times New Roman"/>
          <w:color w:val="2A2A2A"/>
          <w:sz w:val="24"/>
          <w:szCs w:val="24"/>
          <w:shd w:val="clear" w:color="auto" w:fill="FFFFFF"/>
        </w:rPr>
        <w:t xml:space="preserve">ll </w:t>
      </w:r>
      <w:r w:rsidR="00351D93" w:rsidRPr="00DD4BA5">
        <w:rPr>
          <w:rFonts w:ascii="Times New Roman" w:hAnsi="Times New Roman" w:cs="Times New Roman"/>
          <w:color w:val="2A2A2A"/>
          <w:sz w:val="24"/>
          <w:szCs w:val="24"/>
          <w:shd w:val="clear" w:color="auto" w:fill="FFFFFF"/>
        </w:rPr>
        <w:t xml:space="preserve">of </w:t>
      </w:r>
      <w:r w:rsidR="002B686B" w:rsidRPr="00DD4BA5">
        <w:rPr>
          <w:rFonts w:ascii="Times New Roman" w:hAnsi="Times New Roman" w:cs="Times New Roman"/>
          <w:color w:val="2A2A2A"/>
          <w:sz w:val="24"/>
          <w:szCs w:val="24"/>
          <w:shd w:val="clear" w:color="auto" w:fill="FFFFFF"/>
        </w:rPr>
        <w:t xml:space="preserve">these effects </w:t>
      </w:r>
      <w:r w:rsidR="00351D93" w:rsidRPr="00DD4BA5">
        <w:rPr>
          <w:rFonts w:ascii="Times New Roman" w:hAnsi="Times New Roman" w:cs="Times New Roman"/>
          <w:color w:val="2A2A2A"/>
          <w:sz w:val="24"/>
          <w:szCs w:val="24"/>
          <w:shd w:val="clear" w:color="auto" w:fill="FFFFFF"/>
        </w:rPr>
        <w:t xml:space="preserve">could </w:t>
      </w:r>
      <w:r w:rsidR="002B686B" w:rsidRPr="00DD4BA5">
        <w:rPr>
          <w:rFonts w:ascii="Times New Roman" w:hAnsi="Times New Roman" w:cs="Times New Roman"/>
          <w:color w:val="2A2A2A"/>
          <w:sz w:val="24"/>
          <w:szCs w:val="24"/>
          <w:shd w:val="clear" w:color="auto" w:fill="FFFFFF"/>
        </w:rPr>
        <w:t xml:space="preserve">thus </w:t>
      </w:r>
      <w:r w:rsidR="002D0869" w:rsidRPr="00DD4BA5">
        <w:rPr>
          <w:rFonts w:ascii="Times New Roman" w:hAnsi="Times New Roman" w:cs="Times New Roman"/>
          <w:color w:val="2A2A2A"/>
          <w:sz w:val="24"/>
          <w:szCs w:val="24"/>
          <w:shd w:val="clear" w:color="auto" w:fill="FFFFFF"/>
        </w:rPr>
        <w:t xml:space="preserve">cause </w:t>
      </w:r>
      <w:r w:rsidR="00B61ACB" w:rsidRPr="00DD4BA5">
        <w:rPr>
          <w:rFonts w:ascii="Times New Roman" w:hAnsi="Times New Roman" w:cs="Times New Roman"/>
          <w:color w:val="2A2A2A"/>
          <w:sz w:val="24"/>
          <w:szCs w:val="24"/>
          <w:shd w:val="clear" w:color="auto" w:fill="FFFFFF"/>
        </w:rPr>
        <w:t>error</w:t>
      </w:r>
      <w:r w:rsidR="00F00DF8" w:rsidRPr="00DD4BA5">
        <w:rPr>
          <w:rFonts w:ascii="Times New Roman" w:hAnsi="Times New Roman" w:cs="Times New Roman"/>
          <w:color w:val="2A2A2A"/>
          <w:sz w:val="24"/>
          <w:szCs w:val="24"/>
          <w:shd w:val="clear" w:color="auto" w:fill="FFFFFF"/>
        </w:rPr>
        <w:t>s</w:t>
      </w:r>
      <w:r w:rsidR="00B61ACB" w:rsidRPr="00DD4BA5">
        <w:rPr>
          <w:rFonts w:ascii="Times New Roman" w:hAnsi="Times New Roman" w:cs="Times New Roman"/>
          <w:color w:val="2A2A2A"/>
          <w:sz w:val="24"/>
          <w:szCs w:val="24"/>
          <w:shd w:val="clear" w:color="auto" w:fill="FFFFFF"/>
        </w:rPr>
        <w:t xml:space="preserve"> of omission</w:t>
      </w:r>
      <w:r w:rsidR="000A0AB4" w:rsidRPr="00DD4BA5">
        <w:rPr>
          <w:rFonts w:ascii="Times New Roman" w:hAnsi="Times New Roman" w:cs="Times New Roman"/>
          <w:color w:val="2A2A2A"/>
          <w:sz w:val="24"/>
          <w:szCs w:val="24"/>
          <w:shd w:val="clear" w:color="auto" w:fill="FFFFFF"/>
        </w:rPr>
        <w:t xml:space="preserve">. </w:t>
      </w:r>
      <w:r w:rsidR="00EE3751" w:rsidRPr="00DD4BA5">
        <w:rPr>
          <w:rFonts w:ascii="Times New Roman" w:hAnsi="Times New Roman" w:cs="Times New Roman"/>
          <w:color w:val="2A2A2A"/>
          <w:sz w:val="24"/>
          <w:szCs w:val="24"/>
          <w:shd w:val="clear" w:color="auto" w:fill="FFFFFF"/>
        </w:rPr>
        <w:t>E</w:t>
      </w:r>
      <w:r w:rsidR="00D1163D" w:rsidRPr="00DD4BA5">
        <w:rPr>
          <w:rFonts w:ascii="Times New Roman" w:hAnsi="Times New Roman" w:cs="Times New Roman"/>
          <w:color w:val="2A2A2A"/>
          <w:sz w:val="24"/>
          <w:szCs w:val="24"/>
          <w:shd w:val="clear" w:color="auto" w:fill="FFFFFF"/>
        </w:rPr>
        <w:t>rror</w:t>
      </w:r>
      <w:r w:rsidR="00AE60A8" w:rsidRPr="00DD4BA5">
        <w:rPr>
          <w:rFonts w:ascii="Times New Roman" w:hAnsi="Times New Roman" w:cs="Times New Roman"/>
          <w:color w:val="2A2A2A"/>
          <w:sz w:val="24"/>
          <w:szCs w:val="24"/>
          <w:shd w:val="clear" w:color="auto" w:fill="FFFFFF"/>
        </w:rPr>
        <w:t>s</w:t>
      </w:r>
      <w:r w:rsidR="00D1163D" w:rsidRPr="00DD4BA5">
        <w:rPr>
          <w:rFonts w:ascii="Times New Roman" w:hAnsi="Times New Roman" w:cs="Times New Roman"/>
          <w:color w:val="2A2A2A"/>
          <w:sz w:val="24"/>
          <w:szCs w:val="24"/>
          <w:shd w:val="clear" w:color="auto" w:fill="FFFFFF"/>
        </w:rPr>
        <w:t xml:space="preserve"> of commission </w:t>
      </w:r>
      <w:r w:rsidR="00AE60A8" w:rsidRPr="00DD4BA5">
        <w:rPr>
          <w:rFonts w:ascii="Times New Roman" w:hAnsi="Times New Roman" w:cs="Times New Roman"/>
          <w:color w:val="2A2A2A"/>
          <w:sz w:val="24"/>
          <w:szCs w:val="24"/>
          <w:shd w:val="clear" w:color="auto" w:fill="FFFFFF"/>
        </w:rPr>
        <w:t xml:space="preserve">could occur </w:t>
      </w:r>
      <w:r w:rsidR="00056E4B" w:rsidRPr="00DD4BA5">
        <w:rPr>
          <w:rFonts w:ascii="Times New Roman" w:hAnsi="Times New Roman" w:cs="Times New Roman"/>
          <w:color w:val="2A2A2A"/>
          <w:sz w:val="24"/>
          <w:szCs w:val="24"/>
          <w:shd w:val="clear" w:color="auto" w:fill="FFFFFF"/>
        </w:rPr>
        <w:t xml:space="preserve">if </w:t>
      </w:r>
      <w:r w:rsidR="00D1163D" w:rsidRPr="00DD4BA5">
        <w:rPr>
          <w:rFonts w:ascii="Times New Roman" w:hAnsi="Times New Roman" w:cs="Times New Roman"/>
          <w:color w:val="2A2A2A"/>
          <w:sz w:val="24"/>
          <w:szCs w:val="24"/>
          <w:shd w:val="clear" w:color="auto" w:fill="FFFFFF"/>
        </w:rPr>
        <w:t>input</w:t>
      </w:r>
      <w:r w:rsidR="00180190" w:rsidRPr="00DD4BA5">
        <w:rPr>
          <w:rFonts w:ascii="Times New Roman" w:hAnsi="Times New Roman" w:cs="Times New Roman"/>
          <w:color w:val="2A2A2A"/>
          <w:sz w:val="24"/>
          <w:szCs w:val="24"/>
          <w:shd w:val="clear" w:color="auto" w:fill="FFFFFF"/>
        </w:rPr>
        <w:t xml:space="preserve"> neurons</w:t>
      </w:r>
      <w:r w:rsidR="00D1163D" w:rsidRPr="00DD4BA5">
        <w:rPr>
          <w:rFonts w:ascii="Times New Roman" w:hAnsi="Times New Roman" w:cs="Times New Roman"/>
          <w:color w:val="2A2A2A"/>
          <w:sz w:val="24"/>
          <w:szCs w:val="24"/>
          <w:shd w:val="clear" w:color="auto" w:fill="FFFFFF"/>
        </w:rPr>
        <w:t xml:space="preserve"> </w:t>
      </w:r>
      <w:r w:rsidR="002C4030" w:rsidRPr="00DD4BA5">
        <w:rPr>
          <w:rFonts w:ascii="Times New Roman" w:hAnsi="Times New Roman" w:cs="Times New Roman"/>
          <w:color w:val="2A2A2A"/>
          <w:sz w:val="24"/>
          <w:szCs w:val="24"/>
          <w:shd w:val="clear" w:color="auto" w:fill="FFFFFF"/>
        </w:rPr>
        <w:t xml:space="preserve">to a </w:t>
      </w:r>
      <w:r w:rsidR="006F5CC6" w:rsidRPr="00DD4BA5">
        <w:rPr>
          <w:rFonts w:ascii="Times New Roman" w:hAnsi="Times New Roman" w:cs="Times New Roman"/>
          <w:color w:val="2A2A2A"/>
          <w:sz w:val="24"/>
          <w:szCs w:val="24"/>
          <w:shd w:val="clear" w:color="auto" w:fill="FFFFFF"/>
        </w:rPr>
        <w:t xml:space="preserve">motor neuron </w:t>
      </w:r>
      <w:r w:rsidR="00DF4FDD" w:rsidRPr="00DD4BA5">
        <w:rPr>
          <w:rFonts w:ascii="Times New Roman" w:hAnsi="Times New Roman" w:cs="Times New Roman"/>
          <w:color w:val="2A2A2A"/>
          <w:sz w:val="24"/>
          <w:szCs w:val="24"/>
          <w:shd w:val="clear" w:color="auto" w:fill="FFFFFF"/>
        </w:rPr>
        <w:t>were activated</w:t>
      </w:r>
      <w:r w:rsidR="00654A46" w:rsidRPr="00DD4BA5">
        <w:rPr>
          <w:rFonts w:ascii="Times New Roman" w:hAnsi="Times New Roman" w:cs="Times New Roman"/>
          <w:color w:val="2A2A2A"/>
          <w:sz w:val="24"/>
          <w:szCs w:val="24"/>
          <w:shd w:val="clear" w:color="auto" w:fill="FFFFFF"/>
        </w:rPr>
        <w:t xml:space="preserve"> and we </w:t>
      </w:r>
      <w:r w:rsidR="00EE3751" w:rsidRPr="00DD4BA5">
        <w:rPr>
          <w:rFonts w:ascii="Times New Roman" w:hAnsi="Times New Roman" w:cs="Times New Roman"/>
          <w:color w:val="2A2A2A"/>
          <w:sz w:val="24"/>
          <w:szCs w:val="24"/>
          <w:shd w:val="clear" w:color="auto" w:fill="FFFFFF"/>
        </w:rPr>
        <w:t>assume</w:t>
      </w:r>
      <w:r w:rsidR="00654A46" w:rsidRPr="00DD4BA5">
        <w:rPr>
          <w:rFonts w:ascii="Times New Roman" w:hAnsi="Times New Roman" w:cs="Times New Roman"/>
          <w:color w:val="2A2A2A"/>
          <w:sz w:val="24"/>
          <w:szCs w:val="24"/>
          <w:shd w:val="clear" w:color="auto" w:fill="FFFFFF"/>
        </w:rPr>
        <w:t>d</w:t>
      </w:r>
      <w:r w:rsidR="00AE60A8" w:rsidRPr="00DD4BA5">
        <w:rPr>
          <w:rFonts w:ascii="Times New Roman" w:hAnsi="Times New Roman" w:cs="Times New Roman"/>
          <w:color w:val="2A2A2A"/>
          <w:sz w:val="24"/>
          <w:szCs w:val="24"/>
          <w:shd w:val="clear" w:color="auto" w:fill="FFFFFF"/>
        </w:rPr>
        <w:t xml:space="preserve"> that </w:t>
      </w:r>
      <w:r w:rsidR="00350649" w:rsidRPr="00DD4BA5">
        <w:rPr>
          <w:rFonts w:ascii="Times New Roman" w:hAnsi="Times New Roman" w:cs="Times New Roman"/>
          <w:color w:val="2A2A2A"/>
          <w:sz w:val="24"/>
          <w:szCs w:val="24"/>
          <w:shd w:val="clear" w:color="auto" w:fill="FFFFFF"/>
        </w:rPr>
        <w:t xml:space="preserve">they </w:t>
      </w:r>
      <w:r w:rsidR="00AE60A8" w:rsidRPr="00DD4BA5">
        <w:rPr>
          <w:rFonts w:ascii="Times New Roman" w:hAnsi="Times New Roman" w:cs="Times New Roman"/>
          <w:color w:val="2A2A2A"/>
          <w:sz w:val="24"/>
          <w:szCs w:val="24"/>
          <w:shd w:val="clear" w:color="auto" w:fill="FFFFFF"/>
        </w:rPr>
        <w:t>dire</w:t>
      </w:r>
      <w:r w:rsidR="003B1618" w:rsidRPr="00DD4BA5">
        <w:rPr>
          <w:rFonts w:ascii="Times New Roman" w:hAnsi="Times New Roman" w:cs="Times New Roman"/>
          <w:color w:val="2A2A2A"/>
          <w:sz w:val="24"/>
          <w:szCs w:val="24"/>
          <w:shd w:val="clear" w:color="auto" w:fill="FFFFFF"/>
        </w:rPr>
        <w:t xml:space="preserve">ctly </w:t>
      </w:r>
      <w:r w:rsidR="00350649" w:rsidRPr="00DD4BA5">
        <w:rPr>
          <w:rFonts w:ascii="Times New Roman" w:hAnsi="Times New Roman" w:cs="Times New Roman"/>
          <w:color w:val="2A2A2A"/>
          <w:sz w:val="24"/>
          <w:szCs w:val="24"/>
          <w:shd w:val="clear" w:color="auto" w:fill="FFFFFF"/>
        </w:rPr>
        <w:t xml:space="preserve">evoked </w:t>
      </w:r>
      <w:r w:rsidR="003B1618" w:rsidRPr="00DD4BA5">
        <w:rPr>
          <w:rFonts w:ascii="Times New Roman" w:hAnsi="Times New Roman" w:cs="Times New Roman"/>
          <w:color w:val="2A2A2A"/>
          <w:sz w:val="24"/>
          <w:szCs w:val="24"/>
          <w:shd w:val="clear" w:color="auto" w:fill="FFFFFF"/>
        </w:rPr>
        <w:t>the locomotor activity</w:t>
      </w:r>
      <w:r w:rsidR="009E28C8" w:rsidRPr="00DD4BA5">
        <w:rPr>
          <w:rFonts w:ascii="Times New Roman" w:hAnsi="Times New Roman" w:cs="Times New Roman"/>
          <w:color w:val="2A2A2A"/>
          <w:sz w:val="24"/>
          <w:szCs w:val="24"/>
          <w:shd w:val="clear" w:color="auto" w:fill="FFFFFF"/>
        </w:rPr>
        <w:t xml:space="preserve">. </w:t>
      </w:r>
      <w:r w:rsidR="00180190" w:rsidRPr="00DD4BA5">
        <w:rPr>
          <w:rFonts w:ascii="Times New Roman" w:hAnsi="Times New Roman" w:cs="Times New Roman"/>
          <w:color w:val="2A2A2A"/>
          <w:sz w:val="24"/>
          <w:szCs w:val="24"/>
          <w:shd w:val="clear" w:color="auto" w:fill="FFFFFF"/>
        </w:rPr>
        <w:t>Identifying</w:t>
      </w:r>
      <w:r w:rsidR="00532C84" w:rsidRPr="00DD4BA5">
        <w:rPr>
          <w:rFonts w:ascii="Times New Roman" w:hAnsi="Times New Roman" w:cs="Times New Roman"/>
          <w:color w:val="2A2A2A"/>
          <w:sz w:val="24"/>
          <w:szCs w:val="24"/>
          <w:shd w:val="clear" w:color="auto" w:fill="FFFFFF"/>
        </w:rPr>
        <w:t xml:space="preserve"> </w:t>
      </w:r>
      <w:r w:rsidR="009E28C8" w:rsidRPr="00DD4BA5">
        <w:rPr>
          <w:rFonts w:ascii="Times New Roman" w:hAnsi="Times New Roman" w:cs="Times New Roman"/>
          <w:color w:val="2A2A2A"/>
          <w:sz w:val="24"/>
          <w:szCs w:val="24"/>
          <w:shd w:val="clear" w:color="auto" w:fill="FFFFFF"/>
        </w:rPr>
        <w:t>direct vs indirect actions is non-trivial</w:t>
      </w:r>
      <w:r w:rsidR="008D06BF" w:rsidRPr="00DD4BA5">
        <w:rPr>
          <w:rFonts w:ascii="Times New Roman" w:hAnsi="Times New Roman" w:cs="Times New Roman"/>
          <w:color w:val="2A2A2A"/>
          <w:sz w:val="24"/>
          <w:szCs w:val="24"/>
          <w:shd w:val="clear" w:color="auto" w:fill="FFFFFF"/>
        </w:rPr>
        <w:t xml:space="preserve">, but </w:t>
      </w:r>
      <w:r w:rsidR="00E95C54" w:rsidRPr="00DD4BA5">
        <w:rPr>
          <w:rFonts w:ascii="Times New Roman" w:hAnsi="Times New Roman" w:cs="Times New Roman"/>
          <w:color w:val="2A2A2A"/>
          <w:sz w:val="24"/>
          <w:szCs w:val="24"/>
          <w:shd w:val="clear" w:color="auto" w:fill="FFFFFF"/>
        </w:rPr>
        <w:t>can</w:t>
      </w:r>
      <w:r w:rsidR="001D2796" w:rsidRPr="00DD4BA5">
        <w:rPr>
          <w:rFonts w:ascii="Times New Roman" w:hAnsi="Times New Roman" w:cs="Times New Roman"/>
          <w:color w:val="2A2A2A"/>
          <w:sz w:val="24"/>
          <w:szCs w:val="24"/>
          <w:shd w:val="clear" w:color="auto" w:fill="FFFFFF"/>
        </w:rPr>
        <w:t xml:space="preserve"> </w:t>
      </w:r>
      <w:r w:rsidR="00351D93" w:rsidRPr="00DD4BA5">
        <w:rPr>
          <w:rFonts w:ascii="Times New Roman" w:hAnsi="Times New Roman" w:cs="Times New Roman"/>
          <w:color w:val="2A2A2A"/>
          <w:sz w:val="24"/>
          <w:szCs w:val="24"/>
          <w:shd w:val="clear" w:color="auto" w:fill="FFFFFF"/>
        </w:rPr>
        <w:t xml:space="preserve">seemingly </w:t>
      </w:r>
      <w:r w:rsidR="00E95C54" w:rsidRPr="00DD4BA5">
        <w:rPr>
          <w:rFonts w:ascii="Times New Roman" w:hAnsi="Times New Roman" w:cs="Times New Roman"/>
          <w:color w:val="2A2A2A"/>
          <w:sz w:val="24"/>
          <w:szCs w:val="24"/>
          <w:shd w:val="clear" w:color="auto" w:fill="FFFFFF"/>
        </w:rPr>
        <w:t xml:space="preserve">be </w:t>
      </w:r>
      <w:r w:rsidR="001D2796" w:rsidRPr="00DD4BA5">
        <w:rPr>
          <w:rFonts w:ascii="Times New Roman" w:hAnsi="Times New Roman" w:cs="Times New Roman"/>
          <w:color w:val="2A2A2A"/>
          <w:sz w:val="24"/>
          <w:szCs w:val="24"/>
          <w:shd w:val="clear" w:color="auto" w:fill="FFFFFF"/>
        </w:rPr>
        <w:t xml:space="preserve">treated as </w:t>
      </w:r>
      <w:r w:rsidR="008D06BF" w:rsidRPr="00DD4BA5">
        <w:rPr>
          <w:rFonts w:ascii="Times New Roman" w:hAnsi="Times New Roman" w:cs="Times New Roman"/>
          <w:color w:val="2A2A2A"/>
          <w:sz w:val="24"/>
          <w:szCs w:val="24"/>
          <w:shd w:val="clear" w:color="auto" w:fill="FFFFFF"/>
        </w:rPr>
        <w:t>such</w:t>
      </w:r>
      <w:r w:rsidR="009E28C8" w:rsidRPr="00DD4BA5">
        <w:rPr>
          <w:rFonts w:ascii="Times New Roman" w:hAnsi="Times New Roman" w:cs="Times New Roman"/>
          <w:color w:val="2A2A2A"/>
          <w:sz w:val="24"/>
          <w:szCs w:val="24"/>
          <w:shd w:val="clear" w:color="auto" w:fill="FFFFFF"/>
        </w:rPr>
        <w:t>. For example, Olsen and Wilson (2008</w:t>
      </w:r>
      <w:r w:rsidR="00182E66" w:rsidRPr="00DD4BA5">
        <w:rPr>
          <w:rFonts w:ascii="Times New Roman" w:hAnsi="Times New Roman" w:cs="Times New Roman"/>
          <w:color w:val="2A2A2A"/>
          <w:sz w:val="24"/>
          <w:szCs w:val="24"/>
          <w:shd w:val="clear" w:color="auto" w:fill="FFFFFF"/>
        </w:rPr>
        <w:t>, page 6</w:t>
      </w:r>
      <w:r w:rsidR="009E28C8" w:rsidRPr="00DD4BA5">
        <w:rPr>
          <w:rFonts w:ascii="Times New Roman" w:hAnsi="Times New Roman" w:cs="Times New Roman"/>
          <w:color w:val="2A2A2A"/>
          <w:sz w:val="24"/>
          <w:szCs w:val="24"/>
          <w:shd w:val="clear" w:color="auto" w:fill="FFFFFF"/>
        </w:rPr>
        <w:t>) state</w:t>
      </w:r>
      <w:r w:rsidR="00351D93" w:rsidRPr="00DD4BA5">
        <w:rPr>
          <w:rFonts w:ascii="Times New Roman" w:hAnsi="Times New Roman" w:cs="Times New Roman"/>
          <w:color w:val="2A2A2A"/>
          <w:sz w:val="24"/>
          <w:szCs w:val="24"/>
          <w:shd w:val="clear" w:color="auto" w:fill="FFFFFF"/>
        </w:rPr>
        <w:t>,</w:t>
      </w:r>
      <w:r w:rsidR="009E28C8" w:rsidRPr="00DD4BA5">
        <w:rPr>
          <w:rFonts w:ascii="Times New Roman" w:hAnsi="Times New Roman" w:cs="Times New Roman"/>
          <w:color w:val="2A2A2A"/>
          <w:sz w:val="24"/>
          <w:szCs w:val="24"/>
          <w:shd w:val="clear" w:color="auto" w:fill="FFFFFF"/>
        </w:rPr>
        <w:t xml:space="preserve"> “</w:t>
      </w:r>
      <w:r w:rsidR="009E28C8" w:rsidRPr="00DD4BA5">
        <w:rPr>
          <w:rFonts w:ascii="Times New Roman" w:hAnsi="Times New Roman" w:cs="Times New Roman"/>
          <w:color w:val="000000"/>
          <w:sz w:val="24"/>
          <w:szCs w:val="24"/>
          <w:shd w:val="clear" w:color="auto" w:fill="FFFFFF"/>
        </w:rPr>
        <w:t>if one can demonstrate that a precisely-timed depolarization of one neuron evokes a short-latency synaptic response in the other neuron, then a direct connection is unequivocal</w:t>
      </w:r>
      <w:r w:rsidR="00351D93" w:rsidRPr="00DD4BA5">
        <w:rPr>
          <w:rFonts w:ascii="Times New Roman" w:hAnsi="Times New Roman" w:cs="Times New Roman"/>
          <w:color w:val="2A2A2A"/>
          <w:sz w:val="24"/>
          <w:szCs w:val="24"/>
          <w:shd w:val="clear" w:color="auto" w:fill="FFFFFF"/>
        </w:rPr>
        <w:t>”</w:t>
      </w:r>
      <w:r w:rsidR="009E28C8" w:rsidRPr="00DD4BA5">
        <w:rPr>
          <w:rFonts w:ascii="Times New Roman" w:hAnsi="Times New Roman" w:cs="Times New Roman"/>
          <w:color w:val="2A2A2A"/>
          <w:sz w:val="24"/>
          <w:szCs w:val="24"/>
          <w:shd w:val="clear" w:color="auto" w:fill="FFFFFF"/>
        </w:rPr>
        <w:t>. The</w:t>
      </w:r>
      <w:r w:rsidR="00FB5EE4" w:rsidRPr="00DD4BA5">
        <w:rPr>
          <w:rFonts w:ascii="Times New Roman" w:hAnsi="Times New Roman" w:cs="Times New Roman"/>
          <w:color w:val="2A2A2A"/>
          <w:sz w:val="24"/>
          <w:szCs w:val="24"/>
          <w:shd w:val="clear" w:color="auto" w:fill="FFFFFF"/>
        </w:rPr>
        <w:t>y refer to this as “a litmus test for synaptic connectivity”, but in reality the</w:t>
      </w:r>
      <w:r w:rsidR="009E28C8" w:rsidRPr="00DD4BA5">
        <w:rPr>
          <w:rFonts w:ascii="Times New Roman" w:hAnsi="Times New Roman" w:cs="Times New Roman"/>
          <w:color w:val="2A2A2A"/>
          <w:sz w:val="24"/>
          <w:szCs w:val="24"/>
          <w:shd w:val="clear" w:color="auto" w:fill="FFFFFF"/>
        </w:rPr>
        <w:t>re are several issues with this statement</w:t>
      </w:r>
      <w:r w:rsidR="00F6060E" w:rsidRPr="00DD4BA5">
        <w:rPr>
          <w:rFonts w:ascii="Times New Roman" w:hAnsi="Times New Roman" w:cs="Times New Roman"/>
          <w:color w:val="2A2A2A"/>
          <w:sz w:val="24"/>
          <w:szCs w:val="24"/>
          <w:shd w:val="clear" w:color="auto" w:fill="FFFFFF"/>
        </w:rPr>
        <w:t xml:space="preserve"> (</w:t>
      </w:r>
      <w:r w:rsidR="00007BD2" w:rsidRPr="00DD4BA5">
        <w:rPr>
          <w:rFonts w:ascii="Times New Roman" w:hAnsi="Times New Roman" w:cs="Times New Roman"/>
          <w:color w:val="2A2A2A"/>
          <w:sz w:val="24"/>
          <w:szCs w:val="24"/>
          <w:shd w:val="clear" w:color="auto" w:fill="FFFFFF"/>
        </w:rPr>
        <w:t xml:space="preserve">e.g. </w:t>
      </w:r>
      <w:r w:rsidR="00FB5EE4" w:rsidRPr="00DD4BA5">
        <w:rPr>
          <w:rFonts w:ascii="Times New Roman" w:hAnsi="Times New Roman" w:cs="Times New Roman"/>
          <w:color w:val="2A2A2A"/>
          <w:sz w:val="24"/>
          <w:szCs w:val="24"/>
          <w:shd w:val="clear" w:color="auto" w:fill="FFFFFF"/>
        </w:rPr>
        <w:t xml:space="preserve">should scientists use the term </w:t>
      </w:r>
      <w:r w:rsidR="009E28C8" w:rsidRPr="00DD4BA5">
        <w:rPr>
          <w:rFonts w:ascii="Times New Roman" w:hAnsi="Times New Roman" w:cs="Times New Roman"/>
          <w:color w:val="2A2A2A"/>
          <w:sz w:val="24"/>
          <w:szCs w:val="24"/>
          <w:shd w:val="clear" w:color="auto" w:fill="FFFFFF"/>
        </w:rPr>
        <w:t>unequivocal</w:t>
      </w:r>
      <w:r w:rsidR="00FB5EE4" w:rsidRPr="00DD4BA5">
        <w:rPr>
          <w:rFonts w:ascii="Times New Roman" w:hAnsi="Times New Roman" w:cs="Times New Roman"/>
          <w:color w:val="2A2A2A"/>
          <w:sz w:val="24"/>
          <w:szCs w:val="24"/>
          <w:shd w:val="clear" w:color="auto" w:fill="FFFFFF"/>
        </w:rPr>
        <w:t>?</w:t>
      </w:r>
      <w:r w:rsidR="00351D93" w:rsidRPr="00DD4BA5">
        <w:rPr>
          <w:rFonts w:ascii="Times New Roman" w:hAnsi="Times New Roman" w:cs="Times New Roman"/>
          <w:color w:val="2A2A2A"/>
          <w:sz w:val="24"/>
          <w:szCs w:val="24"/>
          <w:shd w:val="clear" w:color="auto" w:fill="FFFFFF"/>
        </w:rPr>
        <w:t>),</w:t>
      </w:r>
      <w:r w:rsidR="005467E9" w:rsidRPr="00DD4BA5">
        <w:rPr>
          <w:rFonts w:ascii="Times New Roman" w:hAnsi="Times New Roman" w:cs="Times New Roman"/>
          <w:color w:val="2A2A2A"/>
          <w:sz w:val="24"/>
          <w:szCs w:val="24"/>
          <w:shd w:val="clear" w:color="auto" w:fill="FFFFFF"/>
        </w:rPr>
        <w:t xml:space="preserve"> </w:t>
      </w:r>
      <w:r w:rsidR="00FB5EE4" w:rsidRPr="00DD4BA5">
        <w:rPr>
          <w:rFonts w:ascii="Times New Roman" w:hAnsi="Times New Roman" w:cs="Times New Roman"/>
          <w:color w:val="2A2A2A"/>
          <w:sz w:val="24"/>
          <w:szCs w:val="24"/>
          <w:shd w:val="clear" w:color="auto" w:fill="FFFFFF"/>
        </w:rPr>
        <w:t xml:space="preserve">but </w:t>
      </w:r>
      <w:r w:rsidR="009E28C8" w:rsidRPr="00DD4BA5">
        <w:rPr>
          <w:rFonts w:ascii="Times New Roman" w:hAnsi="Times New Roman" w:cs="Times New Roman"/>
          <w:color w:val="2A2A2A"/>
          <w:sz w:val="24"/>
          <w:szCs w:val="24"/>
          <w:shd w:val="clear" w:color="auto" w:fill="FFFFFF"/>
        </w:rPr>
        <w:t xml:space="preserve">the main </w:t>
      </w:r>
      <w:r w:rsidR="00FB5EE4" w:rsidRPr="00DD4BA5">
        <w:rPr>
          <w:rFonts w:ascii="Times New Roman" w:hAnsi="Times New Roman" w:cs="Times New Roman"/>
          <w:color w:val="2A2A2A"/>
          <w:sz w:val="24"/>
          <w:szCs w:val="24"/>
          <w:shd w:val="clear" w:color="auto" w:fill="FFFFFF"/>
        </w:rPr>
        <w:t xml:space="preserve">one is </w:t>
      </w:r>
      <w:r w:rsidR="009E28C8" w:rsidRPr="00DD4BA5">
        <w:rPr>
          <w:rFonts w:ascii="Times New Roman" w:hAnsi="Times New Roman" w:cs="Times New Roman"/>
          <w:color w:val="2A2A2A"/>
          <w:sz w:val="24"/>
          <w:szCs w:val="24"/>
          <w:shd w:val="clear" w:color="auto" w:fill="FFFFFF"/>
        </w:rPr>
        <w:t xml:space="preserve">that </w:t>
      </w:r>
      <w:r w:rsidR="00FB5EE4" w:rsidRPr="00DD4BA5">
        <w:rPr>
          <w:rFonts w:ascii="Times New Roman" w:hAnsi="Times New Roman" w:cs="Times New Roman"/>
          <w:color w:val="2A2A2A"/>
          <w:sz w:val="24"/>
          <w:szCs w:val="24"/>
          <w:shd w:val="clear" w:color="auto" w:fill="FFFFFF"/>
        </w:rPr>
        <w:t xml:space="preserve">the statement </w:t>
      </w:r>
      <w:r w:rsidR="009E28C8" w:rsidRPr="00DD4BA5">
        <w:rPr>
          <w:rFonts w:ascii="Times New Roman" w:hAnsi="Times New Roman" w:cs="Times New Roman"/>
          <w:color w:val="2A2A2A"/>
          <w:sz w:val="24"/>
          <w:szCs w:val="24"/>
          <w:shd w:val="clear" w:color="auto" w:fill="FFFFFF"/>
        </w:rPr>
        <w:t xml:space="preserve">is </w:t>
      </w:r>
      <w:r w:rsidR="00FB5EE4" w:rsidRPr="00DD4BA5">
        <w:rPr>
          <w:rFonts w:ascii="Times New Roman" w:hAnsi="Times New Roman" w:cs="Times New Roman"/>
          <w:color w:val="2A2A2A"/>
          <w:sz w:val="24"/>
          <w:szCs w:val="24"/>
          <w:shd w:val="clear" w:color="auto" w:fill="FFFFFF"/>
        </w:rPr>
        <w:t xml:space="preserve">demonstrably </w:t>
      </w:r>
      <w:r w:rsidR="009E28C8" w:rsidRPr="00DD4BA5">
        <w:rPr>
          <w:rFonts w:ascii="Times New Roman" w:hAnsi="Times New Roman" w:cs="Times New Roman"/>
          <w:color w:val="2A2A2A"/>
          <w:sz w:val="24"/>
          <w:szCs w:val="24"/>
          <w:shd w:val="clear" w:color="auto" w:fill="FFFFFF"/>
        </w:rPr>
        <w:t>wrong (</w:t>
      </w:r>
      <w:r w:rsidR="00F6060E" w:rsidRPr="00DD4BA5">
        <w:rPr>
          <w:rFonts w:ascii="Times New Roman" w:hAnsi="Times New Roman" w:cs="Times New Roman"/>
          <w:color w:val="2A2A2A"/>
          <w:sz w:val="24"/>
          <w:szCs w:val="24"/>
          <w:shd w:val="clear" w:color="auto" w:fill="FFFFFF"/>
        </w:rPr>
        <w:t xml:space="preserve">see </w:t>
      </w:r>
      <w:r w:rsidR="009E28C8" w:rsidRPr="00DD4BA5">
        <w:rPr>
          <w:rFonts w:ascii="Times New Roman" w:hAnsi="Times New Roman" w:cs="Times New Roman"/>
          <w:color w:val="2A2A2A"/>
          <w:sz w:val="24"/>
          <w:szCs w:val="24"/>
          <w:shd w:val="clear" w:color="auto" w:fill="FFFFFF"/>
        </w:rPr>
        <w:t xml:space="preserve">Berry and </w:t>
      </w:r>
      <w:proofErr w:type="spellStart"/>
      <w:r w:rsidR="009E28C8" w:rsidRPr="00DD4BA5">
        <w:rPr>
          <w:rFonts w:ascii="Times New Roman" w:hAnsi="Times New Roman" w:cs="Times New Roman"/>
          <w:color w:val="2A2A2A"/>
          <w:sz w:val="24"/>
          <w:szCs w:val="24"/>
          <w:shd w:val="clear" w:color="auto" w:fill="FFFFFF"/>
        </w:rPr>
        <w:t>Pentreath</w:t>
      </w:r>
      <w:proofErr w:type="spellEnd"/>
      <w:r w:rsidR="009E28C8" w:rsidRPr="00DD4BA5">
        <w:rPr>
          <w:rFonts w:ascii="Times New Roman" w:hAnsi="Times New Roman" w:cs="Times New Roman"/>
          <w:color w:val="2A2A2A"/>
          <w:sz w:val="24"/>
          <w:szCs w:val="24"/>
          <w:shd w:val="clear" w:color="auto" w:fill="FFFFFF"/>
        </w:rPr>
        <w:t xml:space="preserve"> </w:t>
      </w:r>
      <w:r w:rsidR="000961EC" w:rsidRPr="00DD4BA5">
        <w:rPr>
          <w:rFonts w:ascii="Times New Roman" w:hAnsi="Times New Roman" w:cs="Times New Roman"/>
          <w:color w:val="2A2A2A"/>
          <w:sz w:val="24"/>
          <w:szCs w:val="24"/>
          <w:shd w:val="clear" w:color="auto" w:fill="FFFFFF"/>
        </w:rPr>
        <w:t>(</w:t>
      </w:r>
      <w:r w:rsidR="009E28C8" w:rsidRPr="00DD4BA5">
        <w:rPr>
          <w:rFonts w:ascii="Times New Roman" w:hAnsi="Times New Roman" w:cs="Times New Roman"/>
          <w:color w:val="2A2A2A"/>
          <w:sz w:val="24"/>
          <w:szCs w:val="24"/>
          <w:shd w:val="clear" w:color="auto" w:fill="FFFFFF"/>
        </w:rPr>
        <w:t>1976</w:t>
      </w:r>
      <w:r w:rsidR="000961EC" w:rsidRPr="00DD4BA5">
        <w:rPr>
          <w:rFonts w:ascii="Times New Roman" w:hAnsi="Times New Roman" w:cs="Times New Roman"/>
          <w:color w:val="2A2A2A"/>
          <w:sz w:val="24"/>
          <w:szCs w:val="24"/>
          <w:shd w:val="clear" w:color="auto" w:fill="FFFFFF"/>
        </w:rPr>
        <w:t>)</w:t>
      </w:r>
      <w:r w:rsidR="00F6060E" w:rsidRPr="00DD4BA5">
        <w:rPr>
          <w:rFonts w:ascii="Times New Roman" w:hAnsi="Times New Roman" w:cs="Times New Roman"/>
          <w:color w:val="2A2A2A"/>
          <w:sz w:val="24"/>
          <w:szCs w:val="24"/>
          <w:shd w:val="clear" w:color="auto" w:fill="FFFFFF"/>
        </w:rPr>
        <w:t>, who</w:t>
      </w:r>
      <w:r w:rsidR="009E28C8" w:rsidRPr="00DD4BA5">
        <w:rPr>
          <w:rFonts w:ascii="Times New Roman" w:hAnsi="Times New Roman" w:cs="Times New Roman"/>
          <w:color w:val="2A2A2A"/>
          <w:sz w:val="24"/>
          <w:szCs w:val="24"/>
          <w:shd w:val="clear" w:color="auto" w:fill="FFFFFF"/>
        </w:rPr>
        <w:t xml:space="preserve"> </w:t>
      </w:r>
      <w:r w:rsidR="00351D93" w:rsidRPr="00DD4BA5">
        <w:rPr>
          <w:rFonts w:ascii="Times New Roman" w:hAnsi="Times New Roman" w:cs="Times New Roman"/>
          <w:color w:val="2A2A2A"/>
          <w:sz w:val="24"/>
          <w:szCs w:val="24"/>
          <w:shd w:val="clear" w:color="auto" w:fill="FFFFFF"/>
        </w:rPr>
        <w:t>discuss</w:t>
      </w:r>
      <w:r w:rsidR="009E28C8" w:rsidRPr="00DD4BA5">
        <w:rPr>
          <w:rFonts w:ascii="Times New Roman" w:hAnsi="Times New Roman" w:cs="Times New Roman"/>
          <w:color w:val="2A2A2A"/>
          <w:sz w:val="24"/>
          <w:szCs w:val="24"/>
          <w:shd w:val="clear" w:color="auto" w:fill="FFFFFF"/>
        </w:rPr>
        <w:t xml:space="preserve"> </w:t>
      </w:r>
      <w:r w:rsidR="000961EC" w:rsidRPr="00DD4BA5">
        <w:rPr>
          <w:rFonts w:ascii="Times New Roman" w:hAnsi="Times New Roman" w:cs="Times New Roman"/>
          <w:color w:val="2A2A2A"/>
          <w:sz w:val="24"/>
          <w:szCs w:val="24"/>
          <w:shd w:val="clear" w:color="auto" w:fill="FFFFFF"/>
        </w:rPr>
        <w:t>the limitations</w:t>
      </w:r>
      <w:r w:rsidR="009E28C8" w:rsidRPr="00DD4BA5">
        <w:rPr>
          <w:rFonts w:ascii="Times New Roman" w:hAnsi="Times New Roman" w:cs="Times New Roman"/>
          <w:color w:val="2A2A2A"/>
          <w:sz w:val="24"/>
          <w:szCs w:val="24"/>
          <w:shd w:val="clear" w:color="auto" w:fill="FFFFFF"/>
        </w:rPr>
        <w:t xml:space="preserve"> of latency </w:t>
      </w:r>
      <w:r w:rsidR="00F6060E" w:rsidRPr="00DD4BA5">
        <w:rPr>
          <w:rFonts w:ascii="Times New Roman" w:hAnsi="Times New Roman" w:cs="Times New Roman"/>
          <w:color w:val="2A2A2A"/>
          <w:sz w:val="24"/>
          <w:szCs w:val="24"/>
          <w:shd w:val="clear" w:color="auto" w:fill="FFFFFF"/>
        </w:rPr>
        <w:t xml:space="preserve">to </w:t>
      </w:r>
      <w:r w:rsidR="000961EC" w:rsidRPr="00DD4BA5">
        <w:rPr>
          <w:rFonts w:ascii="Times New Roman" w:hAnsi="Times New Roman" w:cs="Times New Roman"/>
          <w:color w:val="2A2A2A"/>
          <w:sz w:val="24"/>
          <w:szCs w:val="24"/>
          <w:shd w:val="clear" w:color="auto" w:fill="FFFFFF"/>
        </w:rPr>
        <w:t xml:space="preserve">measure </w:t>
      </w:r>
      <w:r w:rsidR="009E28C8" w:rsidRPr="00DD4BA5">
        <w:rPr>
          <w:rFonts w:ascii="Times New Roman" w:hAnsi="Times New Roman" w:cs="Times New Roman"/>
          <w:color w:val="2A2A2A"/>
          <w:sz w:val="24"/>
          <w:szCs w:val="24"/>
          <w:shd w:val="clear" w:color="auto" w:fill="FFFFFF"/>
        </w:rPr>
        <w:t xml:space="preserve">direct </w:t>
      </w:r>
      <w:r w:rsidR="000961EC" w:rsidRPr="00DD4BA5">
        <w:rPr>
          <w:rFonts w:ascii="Times New Roman" w:hAnsi="Times New Roman" w:cs="Times New Roman"/>
          <w:color w:val="2A2A2A"/>
          <w:sz w:val="24"/>
          <w:szCs w:val="24"/>
          <w:shd w:val="clear" w:color="auto" w:fill="FFFFFF"/>
        </w:rPr>
        <w:t>connections</w:t>
      </w:r>
      <w:r w:rsidR="009E28C8" w:rsidRPr="00DD4BA5">
        <w:rPr>
          <w:rFonts w:ascii="Times New Roman" w:hAnsi="Times New Roman" w:cs="Times New Roman"/>
          <w:color w:val="2A2A2A"/>
          <w:sz w:val="24"/>
          <w:szCs w:val="24"/>
          <w:shd w:val="clear" w:color="auto" w:fill="FFFFFF"/>
        </w:rPr>
        <w:t>)</w:t>
      </w:r>
      <w:r w:rsidR="004C7E06" w:rsidRPr="00DD4BA5">
        <w:rPr>
          <w:rFonts w:ascii="Times New Roman" w:hAnsi="Times New Roman" w:cs="Times New Roman"/>
          <w:color w:val="2A2A2A"/>
          <w:sz w:val="24"/>
          <w:szCs w:val="24"/>
          <w:shd w:val="clear" w:color="auto" w:fill="FFFFFF"/>
        </w:rPr>
        <w:t xml:space="preserve">. </w:t>
      </w:r>
    </w:p>
    <w:p w:rsidR="00BB3D08" w:rsidRPr="00DD4BA5" w:rsidRDefault="000F3091" w:rsidP="00BB3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A2A2A"/>
          <w:sz w:val="24"/>
          <w:szCs w:val="24"/>
          <w:shd w:val="clear" w:color="auto" w:fill="FFFFFF"/>
        </w:rPr>
      </w:pPr>
      <w:r w:rsidRPr="00DD4BA5">
        <w:rPr>
          <w:rFonts w:ascii="Times New Roman" w:hAnsi="Times New Roman" w:cs="Times New Roman"/>
          <w:color w:val="2A2A2A"/>
          <w:sz w:val="24"/>
          <w:szCs w:val="24"/>
          <w:shd w:val="clear" w:color="auto" w:fill="FFFFFF"/>
        </w:rPr>
        <w:tab/>
      </w:r>
      <w:r w:rsidR="001D2796" w:rsidRPr="00DD4BA5">
        <w:rPr>
          <w:rFonts w:ascii="Times New Roman" w:hAnsi="Times New Roman" w:cs="Times New Roman"/>
          <w:sz w:val="24"/>
          <w:szCs w:val="24"/>
          <w:shd w:val="clear" w:color="auto" w:fill="FFFFFF"/>
        </w:rPr>
        <w:t>All of t</w:t>
      </w:r>
      <w:r w:rsidR="009739DF" w:rsidRPr="00DD4BA5">
        <w:rPr>
          <w:rFonts w:ascii="Times New Roman" w:hAnsi="Times New Roman" w:cs="Times New Roman"/>
          <w:sz w:val="24"/>
          <w:szCs w:val="24"/>
          <w:shd w:val="clear" w:color="auto" w:fill="FFFFFF"/>
        </w:rPr>
        <w:t>he</w:t>
      </w:r>
      <w:r w:rsidRPr="00DD4BA5">
        <w:rPr>
          <w:rFonts w:ascii="Times New Roman" w:hAnsi="Times New Roman" w:cs="Times New Roman"/>
          <w:sz w:val="24"/>
          <w:szCs w:val="24"/>
          <w:shd w:val="clear" w:color="auto" w:fill="FFFFFF"/>
        </w:rPr>
        <w:t>se</w:t>
      </w:r>
      <w:r w:rsidR="00F953C6" w:rsidRPr="00DD4BA5">
        <w:rPr>
          <w:rFonts w:ascii="Times New Roman" w:hAnsi="Times New Roman" w:cs="Times New Roman"/>
          <w:sz w:val="24"/>
          <w:szCs w:val="24"/>
          <w:shd w:val="clear" w:color="auto" w:fill="FFFFFF"/>
        </w:rPr>
        <w:t xml:space="preserve"> </w:t>
      </w:r>
      <w:r w:rsidR="00FD5571" w:rsidRPr="00DD4BA5">
        <w:rPr>
          <w:rFonts w:ascii="Times New Roman" w:hAnsi="Times New Roman" w:cs="Times New Roman"/>
          <w:sz w:val="24"/>
          <w:szCs w:val="24"/>
          <w:shd w:val="clear" w:color="auto" w:fill="FFFFFF"/>
        </w:rPr>
        <w:t xml:space="preserve">issues </w:t>
      </w:r>
      <w:r w:rsidR="00F953C6" w:rsidRPr="00DD4BA5">
        <w:rPr>
          <w:rFonts w:ascii="Times New Roman" w:hAnsi="Times New Roman" w:cs="Times New Roman"/>
          <w:sz w:val="24"/>
          <w:szCs w:val="24"/>
          <w:shd w:val="clear" w:color="auto" w:fill="FFFFFF"/>
        </w:rPr>
        <w:t>can</w:t>
      </w:r>
      <w:r w:rsidR="00DC6C5B" w:rsidRPr="00DD4BA5">
        <w:rPr>
          <w:rFonts w:ascii="Times New Roman" w:hAnsi="Times New Roman" w:cs="Times New Roman"/>
          <w:sz w:val="24"/>
          <w:szCs w:val="24"/>
          <w:shd w:val="clear" w:color="auto" w:fill="FFFFFF"/>
        </w:rPr>
        <w:t xml:space="preserve"> </w:t>
      </w:r>
      <w:r w:rsidR="001D2796" w:rsidRPr="00DD4BA5">
        <w:rPr>
          <w:rFonts w:ascii="Times New Roman" w:hAnsi="Times New Roman" w:cs="Times New Roman"/>
          <w:sz w:val="24"/>
          <w:szCs w:val="24"/>
          <w:shd w:val="clear" w:color="auto" w:fill="FFFFFF"/>
        </w:rPr>
        <w:t xml:space="preserve">potentially </w:t>
      </w:r>
      <w:r w:rsidR="00F953C6" w:rsidRPr="00DD4BA5">
        <w:rPr>
          <w:rFonts w:ascii="Times New Roman" w:hAnsi="Times New Roman" w:cs="Times New Roman"/>
          <w:sz w:val="24"/>
          <w:szCs w:val="24"/>
          <w:shd w:val="clear" w:color="auto" w:fill="FFFFFF"/>
        </w:rPr>
        <w:t>be overcome</w:t>
      </w:r>
      <w:r w:rsidR="00DC6C5B" w:rsidRPr="00DD4BA5">
        <w:rPr>
          <w:rFonts w:ascii="Times New Roman" w:hAnsi="Times New Roman" w:cs="Times New Roman"/>
          <w:sz w:val="24"/>
          <w:szCs w:val="24"/>
          <w:shd w:val="clear" w:color="auto" w:fill="FFFFFF"/>
        </w:rPr>
        <w:t xml:space="preserve"> </w:t>
      </w:r>
      <w:r w:rsidR="00074598" w:rsidRPr="00DD4BA5">
        <w:rPr>
          <w:rFonts w:ascii="Times New Roman" w:hAnsi="Times New Roman" w:cs="Times New Roman"/>
          <w:sz w:val="24"/>
          <w:szCs w:val="24"/>
          <w:shd w:val="clear" w:color="auto" w:fill="FFFFFF"/>
        </w:rPr>
        <w:t xml:space="preserve">if </w:t>
      </w:r>
      <w:r w:rsidR="00FD5571" w:rsidRPr="00DD4BA5">
        <w:rPr>
          <w:rFonts w:ascii="Times New Roman" w:hAnsi="Times New Roman" w:cs="Times New Roman"/>
          <w:sz w:val="24"/>
          <w:szCs w:val="24"/>
          <w:shd w:val="clear" w:color="auto" w:fill="FFFFFF"/>
        </w:rPr>
        <w:t>factors</w:t>
      </w:r>
      <w:r w:rsidR="00E24A3C" w:rsidRPr="00DD4BA5">
        <w:rPr>
          <w:rFonts w:ascii="Times New Roman" w:hAnsi="Times New Roman" w:cs="Times New Roman"/>
          <w:sz w:val="24"/>
          <w:szCs w:val="24"/>
          <w:shd w:val="clear" w:color="auto" w:fill="FFFFFF"/>
        </w:rPr>
        <w:t xml:space="preserve"> that could generate false negative</w:t>
      </w:r>
      <w:r w:rsidRPr="00DD4BA5">
        <w:rPr>
          <w:rFonts w:ascii="Times New Roman" w:hAnsi="Times New Roman" w:cs="Times New Roman"/>
          <w:sz w:val="24"/>
          <w:szCs w:val="24"/>
          <w:shd w:val="clear" w:color="auto" w:fill="FFFFFF"/>
        </w:rPr>
        <w:t>s</w:t>
      </w:r>
      <w:r w:rsidR="00E24A3C" w:rsidRPr="00DD4BA5">
        <w:rPr>
          <w:rFonts w:ascii="Times New Roman" w:hAnsi="Times New Roman" w:cs="Times New Roman"/>
          <w:sz w:val="24"/>
          <w:szCs w:val="24"/>
          <w:shd w:val="clear" w:color="auto" w:fill="FFFFFF"/>
        </w:rPr>
        <w:t xml:space="preserve"> or positive</w:t>
      </w:r>
      <w:r w:rsidRPr="00DD4BA5">
        <w:rPr>
          <w:rFonts w:ascii="Times New Roman" w:hAnsi="Times New Roman" w:cs="Times New Roman"/>
          <w:sz w:val="24"/>
          <w:szCs w:val="24"/>
          <w:shd w:val="clear" w:color="auto" w:fill="FFFFFF"/>
        </w:rPr>
        <w:t>s</w:t>
      </w:r>
      <w:r w:rsidR="001D2796" w:rsidRPr="00DD4BA5">
        <w:rPr>
          <w:rFonts w:ascii="Times New Roman" w:hAnsi="Times New Roman" w:cs="Times New Roman"/>
          <w:sz w:val="24"/>
          <w:szCs w:val="24"/>
          <w:shd w:val="clear" w:color="auto" w:fill="FFFFFF"/>
        </w:rPr>
        <w:t xml:space="preserve"> are considered</w:t>
      </w:r>
      <w:r w:rsidR="009739DF" w:rsidRPr="00DD4BA5">
        <w:rPr>
          <w:rFonts w:ascii="Times New Roman" w:hAnsi="Times New Roman" w:cs="Times New Roman"/>
          <w:sz w:val="24"/>
          <w:szCs w:val="24"/>
          <w:shd w:val="clear" w:color="auto" w:fill="FFFFFF"/>
        </w:rPr>
        <w:t xml:space="preserve">. </w:t>
      </w:r>
      <w:r w:rsidR="009D29F4" w:rsidRPr="00DD4BA5">
        <w:rPr>
          <w:rFonts w:ascii="Times New Roman" w:hAnsi="Times New Roman" w:cs="Times New Roman"/>
          <w:color w:val="2A2A2A"/>
          <w:sz w:val="24"/>
          <w:szCs w:val="24"/>
          <w:shd w:val="clear" w:color="auto" w:fill="FFFFFF"/>
        </w:rPr>
        <w:t>Negative results are more likely to prompt this consideration to find out why a predicted effect didn’t occur</w:t>
      </w:r>
      <w:r w:rsidRPr="00DD4BA5">
        <w:rPr>
          <w:rFonts w:ascii="Times New Roman" w:hAnsi="Times New Roman" w:cs="Times New Roman"/>
          <w:color w:val="2A2A2A"/>
          <w:sz w:val="24"/>
          <w:szCs w:val="24"/>
          <w:shd w:val="clear" w:color="auto" w:fill="FFFFFF"/>
        </w:rPr>
        <w:t xml:space="preserve">, </w:t>
      </w:r>
      <w:r w:rsidR="00F6060E" w:rsidRPr="00DD4BA5">
        <w:rPr>
          <w:rFonts w:ascii="Times New Roman" w:hAnsi="Times New Roman" w:cs="Times New Roman"/>
          <w:color w:val="2A2A2A"/>
          <w:sz w:val="24"/>
          <w:szCs w:val="24"/>
          <w:shd w:val="clear" w:color="auto" w:fill="FFFFFF"/>
        </w:rPr>
        <w:t>but</w:t>
      </w:r>
      <w:r w:rsidRPr="00DD4BA5">
        <w:rPr>
          <w:rFonts w:ascii="Times New Roman" w:hAnsi="Times New Roman" w:cs="Times New Roman"/>
          <w:color w:val="2A2A2A"/>
          <w:sz w:val="24"/>
          <w:szCs w:val="24"/>
          <w:shd w:val="clear" w:color="auto" w:fill="FFFFFF"/>
        </w:rPr>
        <w:t xml:space="preserve"> </w:t>
      </w:r>
      <w:r w:rsidR="00793081" w:rsidRPr="00DD4BA5">
        <w:rPr>
          <w:rFonts w:ascii="Times New Roman" w:hAnsi="Times New Roman" w:cs="Times New Roman"/>
          <w:color w:val="2A2A2A"/>
          <w:sz w:val="24"/>
          <w:szCs w:val="24"/>
          <w:shd w:val="clear" w:color="auto" w:fill="FFFFFF"/>
        </w:rPr>
        <w:t xml:space="preserve">there is a danger that </w:t>
      </w:r>
      <w:r w:rsidR="009D29F4" w:rsidRPr="00DD4BA5">
        <w:rPr>
          <w:rFonts w:ascii="Times New Roman" w:hAnsi="Times New Roman" w:cs="Times New Roman"/>
          <w:color w:val="2A2A2A"/>
          <w:sz w:val="24"/>
          <w:szCs w:val="24"/>
          <w:shd w:val="clear" w:color="auto" w:fill="FFFFFF"/>
        </w:rPr>
        <w:t>false positive</w:t>
      </w:r>
      <w:r w:rsidRPr="00DD4BA5">
        <w:rPr>
          <w:rFonts w:ascii="Times New Roman" w:hAnsi="Times New Roman" w:cs="Times New Roman"/>
          <w:color w:val="2A2A2A"/>
          <w:sz w:val="24"/>
          <w:szCs w:val="24"/>
          <w:shd w:val="clear" w:color="auto" w:fill="FFFFFF"/>
        </w:rPr>
        <w:t>s</w:t>
      </w:r>
      <w:r w:rsidR="009D29F4" w:rsidRPr="00DD4BA5">
        <w:rPr>
          <w:rFonts w:ascii="Times New Roman" w:hAnsi="Times New Roman" w:cs="Times New Roman"/>
          <w:color w:val="2A2A2A"/>
          <w:sz w:val="24"/>
          <w:szCs w:val="24"/>
          <w:shd w:val="clear" w:color="auto" w:fill="FFFFFF"/>
        </w:rPr>
        <w:t xml:space="preserve"> </w:t>
      </w:r>
      <w:r w:rsidR="00793081" w:rsidRPr="00DD4BA5">
        <w:rPr>
          <w:rFonts w:ascii="Times New Roman" w:hAnsi="Times New Roman" w:cs="Times New Roman"/>
          <w:color w:val="2A2A2A"/>
          <w:sz w:val="24"/>
          <w:szCs w:val="24"/>
          <w:shd w:val="clear" w:color="auto" w:fill="FFFFFF"/>
        </w:rPr>
        <w:t>are</w:t>
      </w:r>
      <w:r w:rsidR="009D29F4" w:rsidRPr="00DD4BA5">
        <w:rPr>
          <w:rFonts w:ascii="Times New Roman" w:hAnsi="Times New Roman" w:cs="Times New Roman"/>
          <w:color w:val="2A2A2A"/>
          <w:sz w:val="24"/>
          <w:szCs w:val="24"/>
          <w:shd w:val="clear" w:color="auto" w:fill="FFFFFF"/>
        </w:rPr>
        <w:t xml:space="preserve"> accepted because they </w:t>
      </w:r>
      <w:r w:rsidR="00793081" w:rsidRPr="00DD4BA5">
        <w:rPr>
          <w:rFonts w:ascii="Times New Roman" w:hAnsi="Times New Roman" w:cs="Times New Roman"/>
          <w:color w:val="2A2A2A"/>
          <w:sz w:val="24"/>
          <w:szCs w:val="24"/>
          <w:shd w:val="clear" w:color="auto" w:fill="FFFFFF"/>
        </w:rPr>
        <w:t>support</w:t>
      </w:r>
      <w:r w:rsidR="000961EC" w:rsidRPr="00DD4BA5">
        <w:rPr>
          <w:rFonts w:ascii="Times New Roman" w:hAnsi="Times New Roman" w:cs="Times New Roman"/>
          <w:color w:val="2A2A2A"/>
          <w:sz w:val="24"/>
          <w:szCs w:val="24"/>
          <w:shd w:val="clear" w:color="auto" w:fill="FFFFFF"/>
        </w:rPr>
        <w:t xml:space="preserve"> </w:t>
      </w:r>
      <w:r w:rsidR="00F6060E" w:rsidRPr="00DD4BA5">
        <w:rPr>
          <w:rFonts w:ascii="Times New Roman" w:hAnsi="Times New Roman" w:cs="Times New Roman"/>
          <w:color w:val="2A2A2A"/>
          <w:sz w:val="24"/>
          <w:szCs w:val="24"/>
          <w:shd w:val="clear" w:color="auto" w:fill="FFFFFF"/>
        </w:rPr>
        <w:t xml:space="preserve">a </w:t>
      </w:r>
      <w:r w:rsidR="00793081" w:rsidRPr="00DD4BA5">
        <w:rPr>
          <w:rFonts w:ascii="Times New Roman" w:hAnsi="Times New Roman" w:cs="Times New Roman"/>
          <w:color w:val="2A2A2A"/>
          <w:sz w:val="24"/>
          <w:szCs w:val="24"/>
          <w:shd w:val="clear" w:color="auto" w:fill="FFFFFF"/>
        </w:rPr>
        <w:t xml:space="preserve">favoured </w:t>
      </w:r>
      <w:r w:rsidR="00F6060E" w:rsidRPr="00DD4BA5">
        <w:rPr>
          <w:rFonts w:ascii="Times New Roman" w:hAnsi="Times New Roman" w:cs="Times New Roman"/>
          <w:color w:val="2A2A2A"/>
          <w:sz w:val="24"/>
          <w:szCs w:val="24"/>
          <w:shd w:val="clear" w:color="auto" w:fill="FFFFFF"/>
        </w:rPr>
        <w:t>hypothesis</w:t>
      </w:r>
      <w:r w:rsidR="009D29F4" w:rsidRPr="00DD4BA5">
        <w:rPr>
          <w:rFonts w:ascii="Times New Roman" w:hAnsi="Times New Roman" w:cs="Times New Roman"/>
          <w:color w:val="2A2A2A"/>
          <w:sz w:val="24"/>
          <w:szCs w:val="24"/>
          <w:shd w:val="clear" w:color="auto" w:fill="FFFFFF"/>
        </w:rPr>
        <w:t xml:space="preserve">. </w:t>
      </w:r>
      <w:r w:rsidR="00E95C54" w:rsidRPr="00DD4BA5">
        <w:rPr>
          <w:rFonts w:ascii="Times New Roman" w:hAnsi="Times New Roman" w:cs="Times New Roman"/>
          <w:color w:val="2A2A2A"/>
          <w:sz w:val="24"/>
          <w:szCs w:val="24"/>
          <w:shd w:val="clear" w:color="auto" w:fill="FFFFFF"/>
        </w:rPr>
        <w:t xml:space="preserve">The need to address potential caveats is </w:t>
      </w:r>
      <w:r w:rsidR="002B686B" w:rsidRPr="00DD4BA5">
        <w:rPr>
          <w:rFonts w:ascii="Times New Roman" w:hAnsi="Times New Roman" w:cs="Times New Roman"/>
          <w:color w:val="2A2A2A"/>
          <w:sz w:val="24"/>
          <w:szCs w:val="24"/>
          <w:shd w:val="clear" w:color="auto" w:fill="FFFFFF"/>
        </w:rPr>
        <w:t xml:space="preserve">demonstrated </w:t>
      </w:r>
      <w:r w:rsidR="00007BD2" w:rsidRPr="00DD4BA5">
        <w:rPr>
          <w:rFonts w:ascii="Times New Roman" w:hAnsi="Times New Roman" w:cs="Times New Roman"/>
          <w:color w:val="2A2A2A"/>
          <w:sz w:val="24"/>
          <w:szCs w:val="24"/>
          <w:shd w:val="clear" w:color="auto" w:fill="FFFFFF"/>
        </w:rPr>
        <w:t xml:space="preserve">elegantly </w:t>
      </w:r>
      <w:r w:rsidR="002B686B" w:rsidRPr="00DD4BA5">
        <w:rPr>
          <w:rFonts w:ascii="Times New Roman" w:hAnsi="Times New Roman" w:cs="Times New Roman"/>
          <w:color w:val="2A2A2A"/>
          <w:sz w:val="24"/>
          <w:szCs w:val="24"/>
          <w:shd w:val="clear" w:color="auto" w:fill="FFFFFF"/>
        </w:rPr>
        <w:t>by</w:t>
      </w:r>
      <w:r w:rsidR="00E95C54" w:rsidRPr="00DD4BA5">
        <w:rPr>
          <w:rFonts w:ascii="Times New Roman" w:hAnsi="Times New Roman" w:cs="Times New Roman"/>
          <w:color w:val="2A2A2A"/>
          <w:sz w:val="24"/>
          <w:szCs w:val="24"/>
          <w:shd w:val="clear" w:color="auto" w:fill="FFFFFF"/>
        </w:rPr>
        <w:t xml:space="preserve"> </w:t>
      </w:r>
      <w:r w:rsidR="009739DF" w:rsidRPr="00DD4BA5">
        <w:rPr>
          <w:rFonts w:ascii="Times New Roman" w:hAnsi="Times New Roman" w:cs="Times New Roman"/>
          <w:sz w:val="24"/>
          <w:szCs w:val="24"/>
          <w:shd w:val="clear" w:color="auto" w:fill="FFFFFF"/>
        </w:rPr>
        <w:t xml:space="preserve">Berry and </w:t>
      </w:r>
      <w:proofErr w:type="spellStart"/>
      <w:r w:rsidR="009739DF" w:rsidRPr="00DD4BA5">
        <w:rPr>
          <w:rFonts w:ascii="Times New Roman" w:hAnsi="Times New Roman" w:cs="Times New Roman"/>
          <w:sz w:val="24"/>
          <w:szCs w:val="24"/>
          <w:shd w:val="clear" w:color="auto" w:fill="FFFFFF"/>
        </w:rPr>
        <w:t>Pentreath</w:t>
      </w:r>
      <w:proofErr w:type="spellEnd"/>
      <w:r w:rsidR="009739DF" w:rsidRPr="00DD4BA5">
        <w:rPr>
          <w:rFonts w:ascii="Times New Roman" w:hAnsi="Times New Roman" w:cs="Times New Roman"/>
          <w:sz w:val="24"/>
          <w:szCs w:val="24"/>
          <w:shd w:val="clear" w:color="auto" w:fill="FFFFFF"/>
        </w:rPr>
        <w:t xml:space="preserve"> (1976)</w:t>
      </w:r>
      <w:r w:rsidR="00793081" w:rsidRPr="00DD4BA5">
        <w:rPr>
          <w:rFonts w:ascii="Times New Roman" w:hAnsi="Times New Roman" w:cs="Times New Roman"/>
          <w:sz w:val="24"/>
          <w:szCs w:val="24"/>
          <w:shd w:val="clear" w:color="auto" w:fill="FFFFFF"/>
        </w:rPr>
        <w:t xml:space="preserve">: </w:t>
      </w:r>
      <w:r w:rsidR="00827B4B" w:rsidRPr="00DD4BA5">
        <w:rPr>
          <w:rFonts w:ascii="Times New Roman" w:hAnsi="Times New Roman" w:cs="Times New Roman"/>
          <w:sz w:val="24"/>
          <w:szCs w:val="24"/>
          <w:shd w:val="clear" w:color="auto" w:fill="FFFFFF"/>
        </w:rPr>
        <w:t>in addition to</w:t>
      </w:r>
      <w:r w:rsidR="00F6060E" w:rsidRPr="00DD4BA5">
        <w:rPr>
          <w:rFonts w:ascii="Times New Roman" w:hAnsi="Times New Roman" w:cs="Times New Roman"/>
          <w:sz w:val="24"/>
          <w:szCs w:val="24"/>
          <w:shd w:val="clear" w:color="auto" w:fill="FFFFFF"/>
        </w:rPr>
        <w:t xml:space="preserve"> </w:t>
      </w:r>
      <w:r w:rsidR="000961EC" w:rsidRPr="00DD4BA5">
        <w:rPr>
          <w:rFonts w:ascii="Times New Roman" w:hAnsi="Times New Roman" w:cs="Times New Roman"/>
          <w:sz w:val="24"/>
          <w:szCs w:val="24"/>
          <w:shd w:val="clear" w:color="auto" w:fill="FFFFFF"/>
        </w:rPr>
        <w:t>highlight</w:t>
      </w:r>
      <w:r w:rsidR="00827B4B" w:rsidRPr="00DD4BA5">
        <w:rPr>
          <w:rFonts w:ascii="Times New Roman" w:hAnsi="Times New Roman" w:cs="Times New Roman"/>
          <w:sz w:val="24"/>
          <w:szCs w:val="24"/>
          <w:shd w:val="clear" w:color="auto" w:fill="FFFFFF"/>
        </w:rPr>
        <w:t>ing</w:t>
      </w:r>
      <w:r w:rsidR="000961EC" w:rsidRPr="00DD4BA5">
        <w:rPr>
          <w:rFonts w:ascii="Times New Roman" w:hAnsi="Times New Roman" w:cs="Times New Roman"/>
          <w:sz w:val="24"/>
          <w:szCs w:val="24"/>
          <w:shd w:val="clear" w:color="auto" w:fill="FFFFFF"/>
        </w:rPr>
        <w:t xml:space="preserve"> </w:t>
      </w:r>
      <w:r w:rsidR="00EF46FA" w:rsidRPr="00DD4BA5">
        <w:rPr>
          <w:rFonts w:ascii="Times New Roman" w:hAnsi="Times New Roman" w:cs="Times New Roman"/>
          <w:sz w:val="24"/>
          <w:szCs w:val="24"/>
          <w:shd w:val="clear" w:color="auto" w:fill="FFFFFF"/>
        </w:rPr>
        <w:t>approaches</w:t>
      </w:r>
      <w:r w:rsidR="00BA367C" w:rsidRPr="00DD4BA5">
        <w:rPr>
          <w:rFonts w:ascii="Times New Roman" w:hAnsi="Times New Roman" w:cs="Times New Roman"/>
          <w:sz w:val="24"/>
          <w:szCs w:val="24"/>
          <w:shd w:val="clear" w:color="auto" w:fill="FFFFFF"/>
        </w:rPr>
        <w:t xml:space="preserve"> that </w:t>
      </w:r>
      <w:r w:rsidR="009739DF" w:rsidRPr="00DD4BA5">
        <w:rPr>
          <w:rFonts w:ascii="Times New Roman" w:hAnsi="Times New Roman" w:cs="Times New Roman"/>
          <w:sz w:val="24"/>
          <w:szCs w:val="24"/>
          <w:shd w:val="clear" w:color="auto" w:fill="FFFFFF"/>
        </w:rPr>
        <w:t xml:space="preserve">can </w:t>
      </w:r>
      <w:r w:rsidRPr="00DD4BA5">
        <w:rPr>
          <w:rFonts w:ascii="Times New Roman" w:hAnsi="Times New Roman" w:cs="Times New Roman"/>
          <w:sz w:val="24"/>
          <w:szCs w:val="24"/>
          <w:shd w:val="clear" w:color="auto" w:fill="FFFFFF"/>
        </w:rPr>
        <w:t>increase</w:t>
      </w:r>
      <w:r w:rsidR="009739DF" w:rsidRPr="00DD4BA5">
        <w:rPr>
          <w:rFonts w:ascii="Times New Roman" w:hAnsi="Times New Roman" w:cs="Times New Roman"/>
          <w:sz w:val="24"/>
          <w:szCs w:val="24"/>
          <w:shd w:val="clear" w:color="auto" w:fill="FFFFFF"/>
        </w:rPr>
        <w:t xml:space="preserve"> confidence </w:t>
      </w:r>
      <w:r w:rsidR="001D2796" w:rsidRPr="00DD4BA5">
        <w:rPr>
          <w:rFonts w:ascii="Times New Roman" w:hAnsi="Times New Roman" w:cs="Times New Roman"/>
          <w:sz w:val="24"/>
          <w:szCs w:val="24"/>
          <w:shd w:val="clear" w:color="auto" w:fill="FFFFFF"/>
        </w:rPr>
        <w:t xml:space="preserve">in </w:t>
      </w:r>
      <w:r w:rsidR="009739DF" w:rsidRPr="00DD4BA5">
        <w:rPr>
          <w:rFonts w:ascii="Times New Roman" w:hAnsi="Times New Roman" w:cs="Times New Roman"/>
          <w:sz w:val="24"/>
          <w:szCs w:val="24"/>
          <w:shd w:val="clear" w:color="auto" w:fill="FFFFFF"/>
        </w:rPr>
        <w:t xml:space="preserve">direct </w:t>
      </w:r>
      <w:r w:rsidR="00007BD2" w:rsidRPr="00DD4BA5">
        <w:rPr>
          <w:rFonts w:ascii="Times New Roman" w:hAnsi="Times New Roman" w:cs="Times New Roman"/>
          <w:sz w:val="24"/>
          <w:szCs w:val="24"/>
          <w:shd w:val="clear" w:color="auto" w:fill="FFFFFF"/>
        </w:rPr>
        <w:t xml:space="preserve">(i.e. single </w:t>
      </w:r>
      <w:r w:rsidR="00827B4B" w:rsidRPr="00DD4BA5">
        <w:rPr>
          <w:rFonts w:ascii="Times New Roman" w:hAnsi="Times New Roman" w:cs="Times New Roman"/>
          <w:sz w:val="24"/>
          <w:szCs w:val="24"/>
          <w:shd w:val="clear" w:color="auto" w:fill="FFFFFF"/>
        </w:rPr>
        <w:t>or mono</w:t>
      </w:r>
      <w:r w:rsidR="00007BD2" w:rsidRPr="00DD4BA5">
        <w:rPr>
          <w:rFonts w:ascii="Times New Roman" w:hAnsi="Times New Roman" w:cs="Times New Roman"/>
          <w:sz w:val="24"/>
          <w:szCs w:val="24"/>
          <w:shd w:val="clear" w:color="auto" w:fill="FFFFFF"/>
        </w:rPr>
        <w:t>synaptic connection</w:t>
      </w:r>
      <w:r w:rsidR="00827B4B" w:rsidRPr="00DD4BA5">
        <w:rPr>
          <w:rFonts w:ascii="Times New Roman" w:hAnsi="Times New Roman" w:cs="Times New Roman"/>
          <w:sz w:val="24"/>
          <w:szCs w:val="24"/>
          <w:shd w:val="clear" w:color="auto" w:fill="FFFFFF"/>
        </w:rPr>
        <w:t>s</w:t>
      </w:r>
      <w:r w:rsidR="00007BD2" w:rsidRPr="00DD4BA5">
        <w:rPr>
          <w:rFonts w:ascii="Times New Roman" w:hAnsi="Times New Roman" w:cs="Times New Roman"/>
          <w:sz w:val="24"/>
          <w:szCs w:val="24"/>
          <w:shd w:val="clear" w:color="auto" w:fill="FFFFFF"/>
        </w:rPr>
        <w:t xml:space="preserve">) </w:t>
      </w:r>
      <w:r w:rsidR="000961EC" w:rsidRPr="00DD4BA5">
        <w:rPr>
          <w:rFonts w:ascii="Times New Roman" w:hAnsi="Times New Roman" w:cs="Times New Roman"/>
          <w:sz w:val="24"/>
          <w:szCs w:val="24"/>
          <w:shd w:val="clear" w:color="auto" w:fill="FFFFFF"/>
        </w:rPr>
        <w:t xml:space="preserve">over </w:t>
      </w:r>
      <w:r w:rsidR="001D2796" w:rsidRPr="00DD4BA5">
        <w:rPr>
          <w:rFonts w:ascii="Times New Roman" w:hAnsi="Times New Roman" w:cs="Times New Roman"/>
          <w:sz w:val="24"/>
          <w:szCs w:val="24"/>
          <w:shd w:val="clear" w:color="auto" w:fill="FFFFFF"/>
        </w:rPr>
        <w:t xml:space="preserve">indirect </w:t>
      </w:r>
      <w:r w:rsidR="00007BD2" w:rsidRPr="00DD4BA5">
        <w:rPr>
          <w:rFonts w:ascii="Times New Roman" w:hAnsi="Times New Roman" w:cs="Times New Roman"/>
          <w:sz w:val="24"/>
          <w:szCs w:val="24"/>
          <w:shd w:val="clear" w:color="auto" w:fill="FFFFFF"/>
        </w:rPr>
        <w:t xml:space="preserve">(i.e. through multiple </w:t>
      </w:r>
      <w:r w:rsidR="00827B4B" w:rsidRPr="00DD4BA5">
        <w:rPr>
          <w:rFonts w:ascii="Times New Roman" w:hAnsi="Times New Roman" w:cs="Times New Roman"/>
          <w:sz w:val="24"/>
          <w:szCs w:val="24"/>
          <w:shd w:val="clear" w:color="auto" w:fill="FFFFFF"/>
        </w:rPr>
        <w:t>or poly</w:t>
      </w:r>
      <w:r w:rsidR="00007BD2" w:rsidRPr="00DD4BA5">
        <w:rPr>
          <w:rFonts w:ascii="Times New Roman" w:hAnsi="Times New Roman" w:cs="Times New Roman"/>
          <w:sz w:val="24"/>
          <w:szCs w:val="24"/>
          <w:shd w:val="clear" w:color="auto" w:fill="FFFFFF"/>
        </w:rPr>
        <w:t xml:space="preserve">synaptic connections) </w:t>
      </w:r>
      <w:r w:rsidR="00E95C54" w:rsidRPr="00DD4BA5">
        <w:rPr>
          <w:rFonts w:ascii="Times New Roman" w:hAnsi="Times New Roman" w:cs="Times New Roman"/>
          <w:sz w:val="24"/>
          <w:szCs w:val="24"/>
          <w:shd w:val="clear" w:color="auto" w:fill="FFFFFF"/>
        </w:rPr>
        <w:t>interactions</w:t>
      </w:r>
      <w:r w:rsidR="00F6060E" w:rsidRPr="00DD4BA5">
        <w:rPr>
          <w:rFonts w:ascii="Times New Roman" w:hAnsi="Times New Roman" w:cs="Times New Roman"/>
          <w:sz w:val="24"/>
          <w:szCs w:val="24"/>
          <w:shd w:val="clear" w:color="auto" w:fill="FFFFFF"/>
        </w:rPr>
        <w:t xml:space="preserve">, </w:t>
      </w:r>
      <w:r w:rsidR="00827B4B" w:rsidRPr="00DD4BA5">
        <w:rPr>
          <w:rFonts w:ascii="Times New Roman" w:hAnsi="Times New Roman" w:cs="Times New Roman"/>
          <w:sz w:val="24"/>
          <w:szCs w:val="24"/>
          <w:shd w:val="clear" w:color="auto" w:fill="FFFFFF"/>
        </w:rPr>
        <w:lastRenderedPageBreak/>
        <w:t>they</w:t>
      </w:r>
      <w:r w:rsidR="00F6060E" w:rsidRPr="00DD4BA5">
        <w:rPr>
          <w:rFonts w:ascii="Times New Roman" w:hAnsi="Times New Roman" w:cs="Times New Roman"/>
          <w:sz w:val="24"/>
          <w:szCs w:val="24"/>
          <w:shd w:val="clear" w:color="auto" w:fill="FFFFFF"/>
        </w:rPr>
        <w:t xml:space="preserve"> </w:t>
      </w:r>
      <w:r w:rsidR="00E95C54" w:rsidRPr="00DD4BA5">
        <w:rPr>
          <w:rFonts w:ascii="Times New Roman" w:hAnsi="Times New Roman" w:cs="Times New Roman"/>
          <w:sz w:val="24"/>
          <w:szCs w:val="24"/>
          <w:shd w:val="clear" w:color="auto" w:fill="FFFFFF"/>
        </w:rPr>
        <w:t>illustrate</w:t>
      </w:r>
      <w:r w:rsidR="009739DF" w:rsidRPr="00DD4BA5">
        <w:rPr>
          <w:rFonts w:ascii="Times New Roman" w:hAnsi="Times New Roman" w:cs="Times New Roman"/>
          <w:sz w:val="24"/>
          <w:szCs w:val="24"/>
          <w:shd w:val="clear" w:color="auto" w:fill="FFFFFF"/>
        </w:rPr>
        <w:t xml:space="preserve"> the cau</w:t>
      </w:r>
      <w:r w:rsidR="00EF46FA" w:rsidRPr="00DD4BA5">
        <w:rPr>
          <w:rFonts w:ascii="Times New Roman" w:hAnsi="Times New Roman" w:cs="Times New Roman"/>
          <w:sz w:val="24"/>
          <w:szCs w:val="24"/>
          <w:shd w:val="clear" w:color="auto" w:fill="FFFFFF"/>
        </w:rPr>
        <w:t xml:space="preserve">tion </w:t>
      </w:r>
      <w:r w:rsidR="001D2796" w:rsidRPr="00DD4BA5">
        <w:rPr>
          <w:rFonts w:ascii="Times New Roman" w:hAnsi="Times New Roman" w:cs="Times New Roman"/>
          <w:sz w:val="24"/>
          <w:szCs w:val="24"/>
          <w:shd w:val="clear" w:color="auto" w:fill="FFFFFF"/>
        </w:rPr>
        <w:t xml:space="preserve">that </w:t>
      </w:r>
      <w:proofErr w:type="spellStart"/>
      <w:r w:rsidR="00EF46FA" w:rsidRPr="00DD4BA5">
        <w:rPr>
          <w:rFonts w:ascii="Times New Roman" w:hAnsi="Times New Roman" w:cs="Times New Roman"/>
          <w:sz w:val="24"/>
          <w:szCs w:val="24"/>
          <w:shd w:val="clear" w:color="auto" w:fill="FFFFFF"/>
        </w:rPr>
        <w:t>Reichenbach</w:t>
      </w:r>
      <w:proofErr w:type="spellEnd"/>
      <w:r w:rsidR="00EF46FA" w:rsidRPr="00DD4BA5">
        <w:rPr>
          <w:rFonts w:ascii="Times New Roman" w:hAnsi="Times New Roman" w:cs="Times New Roman"/>
          <w:sz w:val="24"/>
          <w:szCs w:val="24"/>
          <w:shd w:val="clear" w:color="auto" w:fill="FFFFFF"/>
        </w:rPr>
        <w:t xml:space="preserve"> </w:t>
      </w:r>
      <w:r w:rsidR="001D2796" w:rsidRPr="00DD4BA5">
        <w:rPr>
          <w:rFonts w:ascii="Times New Roman" w:hAnsi="Times New Roman" w:cs="Times New Roman"/>
          <w:sz w:val="24"/>
          <w:szCs w:val="24"/>
          <w:shd w:val="clear" w:color="auto" w:fill="FFFFFF"/>
        </w:rPr>
        <w:t xml:space="preserve">claimed scientists show </w:t>
      </w:r>
      <w:r w:rsidR="00BA367C" w:rsidRPr="00DD4BA5">
        <w:rPr>
          <w:rFonts w:ascii="Times New Roman" w:hAnsi="Times New Roman" w:cs="Times New Roman"/>
          <w:sz w:val="24"/>
          <w:szCs w:val="24"/>
          <w:shd w:val="clear" w:color="auto" w:fill="FFFFFF"/>
        </w:rPr>
        <w:t xml:space="preserve">by emphasising </w:t>
      </w:r>
      <w:r w:rsidR="009739DF" w:rsidRPr="00DD4BA5">
        <w:rPr>
          <w:rFonts w:ascii="Times New Roman" w:hAnsi="Times New Roman" w:cs="Times New Roman"/>
          <w:sz w:val="24"/>
          <w:szCs w:val="24"/>
          <w:shd w:val="clear" w:color="auto" w:fill="FFFFFF"/>
        </w:rPr>
        <w:t xml:space="preserve">that </w:t>
      </w:r>
      <w:r w:rsidR="00BA367C" w:rsidRPr="00DD4BA5">
        <w:rPr>
          <w:rFonts w:ascii="Times New Roman" w:hAnsi="Times New Roman" w:cs="Times New Roman"/>
          <w:sz w:val="24"/>
          <w:szCs w:val="24"/>
          <w:shd w:val="clear" w:color="auto" w:fill="FFFFFF"/>
        </w:rPr>
        <w:t xml:space="preserve">even </w:t>
      </w:r>
      <w:r w:rsidR="009739DF" w:rsidRPr="00DD4BA5">
        <w:rPr>
          <w:rFonts w:ascii="Times New Roman" w:hAnsi="Times New Roman" w:cs="Times New Roman"/>
          <w:sz w:val="24"/>
          <w:szCs w:val="24"/>
          <w:shd w:val="clear" w:color="auto" w:fill="FFFFFF"/>
        </w:rPr>
        <w:t xml:space="preserve">these </w:t>
      </w:r>
      <w:r w:rsidR="00BA367C" w:rsidRPr="00DD4BA5">
        <w:rPr>
          <w:rFonts w:ascii="Times New Roman" w:hAnsi="Times New Roman" w:cs="Times New Roman"/>
          <w:sz w:val="24"/>
          <w:szCs w:val="24"/>
          <w:shd w:val="clear" w:color="auto" w:fill="FFFFFF"/>
        </w:rPr>
        <w:t xml:space="preserve">approaches only </w:t>
      </w:r>
      <w:r w:rsidR="00793081" w:rsidRPr="00DD4BA5">
        <w:rPr>
          <w:rFonts w:ascii="Times New Roman" w:hAnsi="Times New Roman" w:cs="Times New Roman"/>
          <w:sz w:val="24"/>
          <w:szCs w:val="24"/>
          <w:shd w:val="clear" w:color="auto" w:fill="FFFFFF"/>
        </w:rPr>
        <w:t>provide</w:t>
      </w:r>
      <w:r w:rsidR="00BA367C" w:rsidRPr="00DD4BA5">
        <w:rPr>
          <w:rFonts w:ascii="Times New Roman" w:hAnsi="Times New Roman" w:cs="Times New Roman"/>
          <w:sz w:val="24"/>
          <w:szCs w:val="24"/>
          <w:shd w:val="clear" w:color="auto" w:fill="FFFFFF"/>
        </w:rPr>
        <w:t xml:space="preserve"> </w:t>
      </w:r>
      <w:r w:rsidR="009739DF" w:rsidRPr="00DD4BA5">
        <w:rPr>
          <w:rFonts w:ascii="Times New Roman" w:hAnsi="Times New Roman" w:cs="Times New Roman"/>
          <w:i/>
          <w:sz w:val="24"/>
          <w:szCs w:val="24"/>
          <w:shd w:val="clear" w:color="auto" w:fill="FFFFFF"/>
        </w:rPr>
        <w:t>putative</w:t>
      </w:r>
      <w:r w:rsidR="009739DF" w:rsidRPr="00DD4BA5">
        <w:rPr>
          <w:rFonts w:ascii="Times New Roman" w:hAnsi="Times New Roman" w:cs="Times New Roman"/>
          <w:sz w:val="24"/>
          <w:szCs w:val="24"/>
          <w:shd w:val="clear" w:color="auto" w:fill="FFFFFF"/>
        </w:rPr>
        <w:t xml:space="preserve">, not unequivocal, </w:t>
      </w:r>
      <w:r w:rsidR="00793081" w:rsidRPr="00DD4BA5">
        <w:rPr>
          <w:rFonts w:ascii="Times New Roman" w:hAnsi="Times New Roman" w:cs="Times New Roman"/>
          <w:sz w:val="24"/>
          <w:szCs w:val="24"/>
          <w:shd w:val="clear" w:color="auto" w:fill="FFFFFF"/>
        </w:rPr>
        <w:t>evidence</w:t>
      </w:r>
      <w:r w:rsidR="009739DF" w:rsidRPr="00DD4BA5">
        <w:rPr>
          <w:rFonts w:ascii="Times New Roman" w:hAnsi="Times New Roman" w:cs="Times New Roman"/>
          <w:sz w:val="24"/>
          <w:szCs w:val="24"/>
          <w:shd w:val="clear" w:color="auto" w:fill="FFFFFF"/>
        </w:rPr>
        <w:t>.</w:t>
      </w:r>
      <w:r w:rsidR="00074598" w:rsidRPr="00DD4BA5">
        <w:rPr>
          <w:rFonts w:ascii="Times New Roman" w:hAnsi="Times New Roman" w:cs="Times New Roman"/>
          <w:color w:val="2A2A2A"/>
          <w:sz w:val="24"/>
          <w:szCs w:val="24"/>
          <w:shd w:val="clear" w:color="auto" w:fill="FFFFFF"/>
        </w:rPr>
        <w:t xml:space="preserve"> </w:t>
      </w:r>
    </w:p>
    <w:p w:rsidR="00176664" w:rsidRPr="00DD4BA5" w:rsidRDefault="000176F6" w:rsidP="008A672E">
      <w:pPr>
        <w:spacing w:line="480" w:lineRule="auto"/>
        <w:ind w:firstLine="720"/>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t>Positive and negative manipulations for i</w:t>
      </w:r>
      <w:r w:rsidR="00176664" w:rsidRPr="00DD4BA5">
        <w:rPr>
          <w:rFonts w:ascii="Times New Roman" w:hAnsi="Times New Roman" w:cs="Times New Roman"/>
          <w:sz w:val="24"/>
          <w:szCs w:val="24"/>
          <w:shd w:val="clear" w:color="auto" w:fill="FFFFFF"/>
        </w:rPr>
        <w:t xml:space="preserve">dentifying components </w:t>
      </w:r>
      <w:r w:rsidR="0063704C" w:rsidRPr="00DD4BA5">
        <w:rPr>
          <w:rFonts w:ascii="Times New Roman" w:hAnsi="Times New Roman" w:cs="Times New Roman"/>
          <w:sz w:val="24"/>
          <w:szCs w:val="24"/>
          <w:shd w:val="clear" w:color="auto" w:fill="FFFFFF"/>
        </w:rPr>
        <w:t xml:space="preserve">associated with a </w:t>
      </w:r>
      <w:r w:rsidR="00176664" w:rsidRPr="00DD4BA5">
        <w:rPr>
          <w:rFonts w:ascii="Times New Roman" w:hAnsi="Times New Roman" w:cs="Times New Roman"/>
          <w:sz w:val="24"/>
          <w:szCs w:val="24"/>
          <w:shd w:val="clear" w:color="auto" w:fill="FFFFFF"/>
        </w:rPr>
        <w:t xml:space="preserve">behaviour </w:t>
      </w:r>
      <w:r w:rsidRPr="00DD4BA5">
        <w:rPr>
          <w:rFonts w:ascii="Times New Roman" w:hAnsi="Times New Roman" w:cs="Times New Roman"/>
          <w:sz w:val="24"/>
          <w:szCs w:val="24"/>
          <w:shd w:val="clear" w:color="auto" w:fill="FFFFFF"/>
        </w:rPr>
        <w:t xml:space="preserve">relate to </w:t>
      </w:r>
      <w:r w:rsidR="00176664" w:rsidRPr="00DD4BA5">
        <w:rPr>
          <w:rFonts w:ascii="Times New Roman" w:hAnsi="Times New Roman" w:cs="Times New Roman"/>
          <w:sz w:val="24"/>
          <w:szCs w:val="24"/>
          <w:shd w:val="clear" w:color="auto" w:fill="FFFFFF"/>
        </w:rPr>
        <w:t xml:space="preserve">criteria of necessity and sufficiency (e.g. </w:t>
      </w:r>
      <w:proofErr w:type="spellStart"/>
      <w:r w:rsidR="00176664" w:rsidRPr="00DD4BA5">
        <w:rPr>
          <w:rFonts w:ascii="Times New Roman" w:hAnsi="Times New Roman" w:cs="Times New Roman"/>
          <w:sz w:val="24"/>
          <w:szCs w:val="24"/>
          <w:shd w:val="clear" w:color="auto" w:fill="FFFFFF"/>
        </w:rPr>
        <w:t>Kupferman</w:t>
      </w:r>
      <w:proofErr w:type="spellEnd"/>
      <w:r w:rsidR="00176664" w:rsidRPr="00DD4BA5">
        <w:rPr>
          <w:rFonts w:ascii="Times New Roman" w:hAnsi="Times New Roman" w:cs="Times New Roman"/>
          <w:sz w:val="24"/>
          <w:szCs w:val="24"/>
          <w:shd w:val="clear" w:color="auto" w:fill="FFFFFF"/>
        </w:rPr>
        <w:t xml:space="preserve"> and Weiss 1978). Negative manipulations </w:t>
      </w:r>
      <w:r w:rsidRPr="00DD4BA5">
        <w:rPr>
          <w:rFonts w:ascii="Times New Roman" w:hAnsi="Times New Roman" w:cs="Times New Roman"/>
          <w:sz w:val="24"/>
          <w:szCs w:val="24"/>
          <w:shd w:val="clear" w:color="auto" w:fill="FFFFFF"/>
        </w:rPr>
        <w:t xml:space="preserve">that cause loss of function </w:t>
      </w:r>
      <w:r w:rsidR="00176664" w:rsidRPr="00DD4BA5">
        <w:rPr>
          <w:rFonts w:ascii="Times New Roman" w:hAnsi="Times New Roman" w:cs="Times New Roman"/>
          <w:sz w:val="24"/>
          <w:szCs w:val="24"/>
          <w:shd w:val="clear" w:color="auto" w:fill="FFFFFF"/>
        </w:rPr>
        <w:t>can suggest necessity</w:t>
      </w:r>
      <w:r w:rsidRPr="00DD4BA5">
        <w:rPr>
          <w:rFonts w:ascii="Times New Roman" w:hAnsi="Times New Roman" w:cs="Times New Roman"/>
          <w:sz w:val="24"/>
          <w:szCs w:val="24"/>
          <w:shd w:val="clear" w:color="auto" w:fill="FFFFFF"/>
        </w:rPr>
        <w:t>, while p</w:t>
      </w:r>
      <w:r w:rsidR="00176664" w:rsidRPr="00DD4BA5">
        <w:rPr>
          <w:rFonts w:ascii="Times New Roman" w:hAnsi="Times New Roman" w:cs="Times New Roman"/>
          <w:sz w:val="24"/>
          <w:szCs w:val="24"/>
          <w:shd w:val="clear" w:color="auto" w:fill="FFFFFF"/>
        </w:rPr>
        <w:t>ositive manipulations</w:t>
      </w:r>
      <w:r w:rsidR="0046334B" w:rsidRPr="00DD4BA5">
        <w:rPr>
          <w:rFonts w:ascii="Times New Roman" w:hAnsi="Times New Roman" w:cs="Times New Roman"/>
          <w:sz w:val="24"/>
          <w:szCs w:val="24"/>
          <w:shd w:val="clear" w:color="auto" w:fill="FFFFFF"/>
        </w:rPr>
        <w:t xml:space="preserve"> </w:t>
      </w:r>
      <w:r w:rsidR="00127165" w:rsidRPr="00DD4BA5">
        <w:rPr>
          <w:rFonts w:ascii="Times New Roman" w:hAnsi="Times New Roman" w:cs="Times New Roman"/>
          <w:sz w:val="24"/>
          <w:szCs w:val="24"/>
          <w:shd w:val="clear" w:color="auto" w:fill="FFFFFF"/>
        </w:rPr>
        <w:t xml:space="preserve">that trigger a function </w:t>
      </w:r>
      <w:r w:rsidR="00176664" w:rsidRPr="00DD4BA5">
        <w:rPr>
          <w:rFonts w:ascii="Times New Roman" w:hAnsi="Times New Roman" w:cs="Times New Roman"/>
          <w:sz w:val="24"/>
          <w:szCs w:val="24"/>
          <w:shd w:val="clear" w:color="auto" w:fill="FFFFFF"/>
        </w:rPr>
        <w:t xml:space="preserve">can suggest sufficiency. </w:t>
      </w:r>
      <w:r w:rsidR="008A1A40" w:rsidRPr="00DD4BA5">
        <w:rPr>
          <w:rFonts w:ascii="Times New Roman" w:hAnsi="Times New Roman" w:cs="Times New Roman"/>
          <w:sz w:val="24"/>
          <w:szCs w:val="24"/>
          <w:shd w:val="clear" w:color="auto" w:fill="FFFFFF"/>
        </w:rPr>
        <w:t>T</w:t>
      </w:r>
      <w:r w:rsidR="00894B40" w:rsidRPr="00DD4BA5">
        <w:rPr>
          <w:rFonts w:ascii="Times New Roman" w:hAnsi="Times New Roman" w:cs="Times New Roman"/>
          <w:sz w:val="24"/>
          <w:szCs w:val="24"/>
          <w:shd w:val="clear" w:color="auto" w:fill="FFFFFF"/>
        </w:rPr>
        <w:t xml:space="preserve">hese </w:t>
      </w:r>
      <w:r w:rsidR="00A254A3" w:rsidRPr="00DD4BA5">
        <w:rPr>
          <w:rFonts w:ascii="Times New Roman" w:hAnsi="Times New Roman" w:cs="Times New Roman"/>
          <w:sz w:val="24"/>
          <w:szCs w:val="24"/>
          <w:shd w:val="clear" w:color="auto" w:fill="FFFFFF"/>
        </w:rPr>
        <w:t>interpretations</w:t>
      </w:r>
      <w:r w:rsidR="00EE3751" w:rsidRPr="00DD4BA5">
        <w:rPr>
          <w:rFonts w:ascii="Times New Roman" w:hAnsi="Times New Roman" w:cs="Times New Roman"/>
          <w:sz w:val="24"/>
          <w:szCs w:val="24"/>
          <w:shd w:val="clear" w:color="auto" w:fill="FFFFFF"/>
        </w:rPr>
        <w:t xml:space="preserve"> </w:t>
      </w:r>
      <w:r w:rsidR="008A1A40" w:rsidRPr="00DD4BA5">
        <w:rPr>
          <w:rFonts w:ascii="Times New Roman" w:hAnsi="Times New Roman" w:cs="Times New Roman"/>
          <w:sz w:val="24"/>
          <w:szCs w:val="24"/>
          <w:shd w:val="clear" w:color="auto" w:fill="FFFFFF"/>
        </w:rPr>
        <w:t xml:space="preserve">are </w:t>
      </w:r>
      <w:r w:rsidR="00253C49" w:rsidRPr="00DD4BA5">
        <w:rPr>
          <w:rFonts w:ascii="Times New Roman" w:hAnsi="Times New Roman" w:cs="Times New Roman"/>
          <w:sz w:val="24"/>
          <w:szCs w:val="24"/>
          <w:shd w:val="clear" w:color="auto" w:fill="FFFFFF"/>
        </w:rPr>
        <w:t xml:space="preserve">complicated by </w:t>
      </w:r>
      <w:r w:rsidR="007F6C66" w:rsidRPr="00DD4BA5">
        <w:rPr>
          <w:rFonts w:ascii="Times New Roman" w:hAnsi="Times New Roman" w:cs="Times New Roman"/>
          <w:sz w:val="24"/>
          <w:szCs w:val="24"/>
          <w:shd w:val="clear" w:color="auto" w:fill="FFFFFF"/>
        </w:rPr>
        <w:t xml:space="preserve">the </w:t>
      </w:r>
      <w:r w:rsidR="000F3091" w:rsidRPr="00DD4BA5">
        <w:rPr>
          <w:rFonts w:ascii="Times New Roman" w:hAnsi="Times New Roman" w:cs="Times New Roman"/>
          <w:sz w:val="24"/>
          <w:szCs w:val="24"/>
          <w:shd w:val="clear" w:color="auto" w:fill="FFFFFF"/>
        </w:rPr>
        <w:t xml:space="preserve">system </w:t>
      </w:r>
      <w:r w:rsidR="00F963A7" w:rsidRPr="00DD4BA5">
        <w:rPr>
          <w:rFonts w:ascii="Times New Roman" w:hAnsi="Times New Roman" w:cs="Times New Roman"/>
          <w:sz w:val="24"/>
          <w:szCs w:val="24"/>
          <w:shd w:val="clear" w:color="auto" w:fill="FFFFFF"/>
        </w:rPr>
        <w:t>organisation</w:t>
      </w:r>
      <w:r w:rsidR="008A1A40" w:rsidRPr="00DD4BA5">
        <w:rPr>
          <w:rFonts w:ascii="Times New Roman" w:hAnsi="Times New Roman" w:cs="Times New Roman"/>
          <w:sz w:val="24"/>
          <w:szCs w:val="24"/>
          <w:shd w:val="clear" w:color="auto" w:fill="FFFFFF"/>
        </w:rPr>
        <w:t>. C</w:t>
      </w:r>
      <w:r w:rsidR="00894B40" w:rsidRPr="00DD4BA5">
        <w:rPr>
          <w:rFonts w:ascii="Times New Roman" w:hAnsi="Times New Roman" w:cs="Times New Roman"/>
          <w:sz w:val="24"/>
          <w:szCs w:val="24"/>
          <w:shd w:val="clear" w:color="auto" w:fill="FFFFFF"/>
        </w:rPr>
        <w:t xml:space="preserve">onsider </w:t>
      </w:r>
      <w:r w:rsidR="00176664" w:rsidRPr="00DD4BA5">
        <w:rPr>
          <w:rFonts w:ascii="Times New Roman" w:hAnsi="Times New Roman" w:cs="Times New Roman"/>
          <w:sz w:val="24"/>
          <w:szCs w:val="24"/>
          <w:shd w:val="clear" w:color="auto" w:fill="FFFFFF"/>
        </w:rPr>
        <w:t xml:space="preserve">the scheme </w:t>
      </w:r>
      <w:r w:rsidR="00253C49" w:rsidRPr="00DD4BA5">
        <w:rPr>
          <w:rFonts w:ascii="Times New Roman" w:hAnsi="Times New Roman" w:cs="Times New Roman"/>
          <w:sz w:val="24"/>
          <w:szCs w:val="24"/>
          <w:shd w:val="clear" w:color="auto" w:fill="FFFFFF"/>
        </w:rPr>
        <w:t>in Figure</w:t>
      </w:r>
      <w:r w:rsidR="00007AA4" w:rsidRPr="00DD4BA5">
        <w:rPr>
          <w:rFonts w:ascii="Times New Roman" w:hAnsi="Times New Roman" w:cs="Times New Roman"/>
          <w:sz w:val="24"/>
          <w:szCs w:val="24"/>
          <w:shd w:val="clear" w:color="auto" w:fill="FFFFFF"/>
        </w:rPr>
        <w:t xml:space="preserve"> 1</w:t>
      </w:r>
      <w:r w:rsidR="00176664" w:rsidRPr="00DD4BA5">
        <w:rPr>
          <w:rFonts w:ascii="Times New Roman" w:hAnsi="Times New Roman" w:cs="Times New Roman"/>
          <w:sz w:val="24"/>
          <w:szCs w:val="24"/>
          <w:shd w:val="clear" w:color="auto" w:fill="FFFFFF"/>
        </w:rPr>
        <w:t>. In (</w:t>
      </w:r>
      <w:r w:rsidR="00176664" w:rsidRPr="00DD4BA5">
        <w:rPr>
          <w:rFonts w:ascii="Times New Roman" w:hAnsi="Times New Roman" w:cs="Times New Roman"/>
          <w:i/>
          <w:sz w:val="24"/>
          <w:szCs w:val="24"/>
          <w:shd w:val="clear" w:color="auto" w:fill="FFFFFF"/>
        </w:rPr>
        <w:t>a</w:t>
      </w:r>
      <w:r w:rsidR="00176664" w:rsidRPr="00DD4BA5">
        <w:rPr>
          <w:rFonts w:ascii="Times New Roman" w:hAnsi="Times New Roman" w:cs="Times New Roman"/>
          <w:sz w:val="24"/>
          <w:szCs w:val="24"/>
          <w:shd w:val="clear" w:color="auto" w:fill="FFFFFF"/>
        </w:rPr>
        <w:t xml:space="preserve">),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is the only connection onto the output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and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w:t>
      </w:r>
      <w:r w:rsidR="008A672E" w:rsidRPr="00DD4BA5">
        <w:rPr>
          <w:rFonts w:ascii="Times New Roman" w:hAnsi="Times New Roman" w:cs="Times New Roman"/>
          <w:sz w:val="24"/>
          <w:szCs w:val="24"/>
          <w:shd w:val="clear" w:color="auto" w:fill="FFFFFF"/>
        </w:rPr>
        <w:t xml:space="preserve">is </w:t>
      </w:r>
      <w:r w:rsidR="00176664" w:rsidRPr="00DD4BA5">
        <w:rPr>
          <w:rFonts w:ascii="Times New Roman" w:hAnsi="Times New Roman" w:cs="Times New Roman"/>
          <w:sz w:val="24"/>
          <w:szCs w:val="24"/>
          <w:shd w:val="clear" w:color="auto" w:fill="FFFFFF"/>
        </w:rPr>
        <w:t xml:space="preserve">evoked/abolished when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 xml:space="preserve">1 </w:t>
      </w:r>
      <w:r w:rsidR="003B1618" w:rsidRPr="00DD4BA5">
        <w:rPr>
          <w:rFonts w:ascii="Times New Roman" w:hAnsi="Times New Roman" w:cs="Times New Roman"/>
          <w:sz w:val="24"/>
          <w:szCs w:val="24"/>
          <w:shd w:val="clear" w:color="auto" w:fill="FFFFFF"/>
        </w:rPr>
        <w:t>i</w:t>
      </w:r>
      <w:r w:rsidR="00176664" w:rsidRPr="00DD4BA5">
        <w:rPr>
          <w:rFonts w:ascii="Times New Roman" w:hAnsi="Times New Roman" w:cs="Times New Roman"/>
          <w:sz w:val="24"/>
          <w:szCs w:val="24"/>
          <w:shd w:val="clear" w:color="auto" w:fill="FFFFFF"/>
        </w:rPr>
        <w:t>s activated/inactivated</w:t>
      </w:r>
      <w:r w:rsidR="00894B40" w:rsidRPr="00DD4BA5">
        <w:rPr>
          <w:rFonts w:ascii="Times New Roman" w:hAnsi="Times New Roman" w:cs="Times New Roman"/>
          <w:sz w:val="24"/>
          <w:szCs w:val="24"/>
          <w:shd w:val="clear" w:color="auto" w:fill="FFFFFF"/>
        </w:rPr>
        <w:t>,</w:t>
      </w:r>
      <w:r w:rsidR="00176664" w:rsidRPr="00DD4BA5">
        <w:rPr>
          <w:rFonts w:ascii="Times New Roman" w:hAnsi="Times New Roman" w:cs="Times New Roman"/>
          <w:sz w:val="24"/>
          <w:szCs w:val="24"/>
          <w:shd w:val="clear" w:color="auto" w:fill="FFFFFF"/>
        </w:rPr>
        <w:t xml:space="preserve"> </w:t>
      </w:r>
      <w:r w:rsidR="008A672E" w:rsidRPr="00DD4BA5">
        <w:rPr>
          <w:rFonts w:ascii="Times New Roman" w:hAnsi="Times New Roman" w:cs="Times New Roman"/>
          <w:sz w:val="24"/>
          <w:szCs w:val="24"/>
          <w:shd w:val="clear" w:color="auto" w:fill="FFFFFF"/>
        </w:rPr>
        <w:t xml:space="preserve">suggesting </w:t>
      </w:r>
      <w:r w:rsidR="00176664" w:rsidRPr="00DD4BA5">
        <w:rPr>
          <w:rFonts w:ascii="Times New Roman" w:hAnsi="Times New Roman" w:cs="Times New Roman"/>
          <w:sz w:val="24"/>
          <w:szCs w:val="24"/>
          <w:shd w:val="clear" w:color="auto" w:fill="FFFFFF"/>
        </w:rPr>
        <w:t xml:space="preserve">a </w:t>
      </w:r>
      <w:r w:rsidR="00FD5571" w:rsidRPr="00DD4BA5">
        <w:rPr>
          <w:rFonts w:ascii="Times New Roman" w:hAnsi="Times New Roman" w:cs="Times New Roman"/>
          <w:sz w:val="24"/>
          <w:szCs w:val="24"/>
          <w:shd w:val="clear" w:color="auto" w:fill="FFFFFF"/>
        </w:rPr>
        <w:t xml:space="preserve">necessary and sufficient </w:t>
      </w:r>
      <w:r w:rsidR="00176664" w:rsidRPr="00DD4BA5">
        <w:rPr>
          <w:rFonts w:ascii="Times New Roman" w:hAnsi="Times New Roman" w:cs="Times New Roman"/>
          <w:sz w:val="24"/>
          <w:szCs w:val="24"/>
          <w:shd w:val="clear" w:color="auto" w:fill="FFFFFF"/>
        </w:rPr>
        <w:t xml:space="preserve">causal link </w:t>
      </w:r>
      <w:r w:rsidR="008A672E" w:rsidRPr="00DD4BA5">
        <w:rPr>
          <w:rFonts w:ascii="Times New Roman" w:hAnsi="Times New Roman" w:cs="Times New Roman"/>
          <w:sz w:val="24"/>
          <w:szCs w:val="24"/>
          <w:shd w:val="clear" w:color="auto" w:fill="FFFFFF"/>
        </w:rPr>
        <w:t xml:space="preserve">between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w:t>
      </w:r>
      <w:r w:rsidR="008A672E" w:rsidRPr="00DD4BA5">
        <w:rPr>
          <w:rFonts w:ascii="Times New Roman" w:hAnsi="Times New Roman" w:cs="Times New Roman"/>
          <w:sz w:val="24"/>
          <w:szCs w:val="24"/>
          <w:shd w:val="clear" w:color="auto" w:fill="FFFFFF"/>
        </w:rPr>
        <w:t xml:space="preserve">and </w:t>
      </w:r>
      <w:r w:rsidR="00176664" w:rsidRPr="00DD4BA5">
        <w:rPr>
          <w:rFonts w:ascii="Times New Roman" w:hAnsi="Times New Roman" w:cs="Times New Roman"/>
          <w:i/>
          <w:sz w:val="24"/>
          <w:szCs w:val="24"/>
          <w:shd w:val="clear" w:color="auto" w:fill="FFFFFF"/>
        </w:rPr>
        <w:t>y</w:t>
      </w:r>
      <w:r w:rsidR="00AB4372" w:rsidRPr="00DD4BA5">
        <w:rPr>
          <w:rFonts w:ascii="Times New Roman" w:hAnsi="Times New Roman" w:cs="Times New Roman"/>
          <w:sz w:val="24"/>
          <w:szCs w:val="24"/>
          <w:shd w:val="clear" w:color="auto" w:fill="FFFFFF"/>
        </w:rPr>
        <w:t xml:space="preserve"> (</w:t>
      </w:r>
      <w:r w:rsidR="00586EC4" w:rsidRPr="00DD4BA5">
        <w:rPr>
          <w:rFonts w:ascii="Times New Roman" w:hAnsi="Times New Roman" w:cs="Times New Roman"/>
          <w:sz w:val="24"/>
          <w:szCs w:val="24"/>
          <w:shd w:val="clear" w:color="auto" w:fill="FFFFFF"/>
        </w:rPr>
        <w:t>an example of a</w:t>
      </w:r>
      <w:r w:rsidR="00942FAE" w:rsidRPr="00DD4BA5">
        <w:rPr>
          <w:rFonts w:ascii="Times New Roman" w:hAnsi="Times New Roman" w:cs="Times New Roman"/>
          <w:sz w:val="24"/>
          <w:szCs w:val="24"/>
          <w:shd w:val="clear" w:color="auto" w:fill="FFFFFF"/>
        </w:rPr>
        <w:t xml:space="preserve"> “command system”; </w:t>
      </w:r>
      <w:proofErr w:type="spellStart"/>
      <w:r w:rsidR="00AB4372" w:rsidRPr="00DD4BA5">
        <w:rPr>
          <w:rFonts w:ascii="Times New Roman" w:hAnsi="Times New Roman" w:cs="Times New Roman"/>
          <w:sz w:val="24"/>
          <w:szCs w:val="24"/>
          <w:shd w:val="clear" w:color="auto" w:fill="FFFFFF"/>
        </w:rPr>
        <w:t>Kupferman</w:t>
      </w:r>
      <w:proofErr w:type="spellEnd"/>
      <w:r w:rsidR="00AB4372" w:rsidRPr="00DD4BA5">
        <w:rPr>
          <w:rFonts w:ascii="Times New Roman" w:hAnsi="Times New Roman" w:cs="Times New Roman"/>
          <w:sz w:val="24"/>
          <w:szCs w:val="24"/>
          <w:shd w:val="clear" w:color="auto" w:fill="FFFFFF"/>
        </w:rPr>
        <w:t xml:space="preserve"> and Weiss 1978)</w:t>
      </w:r>
      <w:r w:rsidR="000F3091" w:rsidRPr="00DD4BA5">
        <w:rPr>
          <w:rFonts w:ascii="Times New Roman" w:hAnsi="Times New Roman" w:cs="Times New Roman"/>
          <w:sz w:val="24"/>
          <w:szCs w:val="24"/>
          <w:shd w:val="clear" w:color="auto" w:fill="FFFFFF"/>
        </w:rPr>
        <w:t>. However, i</w:t>
      </w:r>
      <w:r w:rsidR="00176664" w:rsidRPr="00DD4BA5">
        <w:rPr>
          <w:rFonts w:ascii="Times New Roman" w:hAnsi="Times New Roman" w:cs="Times New Roman"/>
          <w:sz w:val="24"/>
          <w:szCs w:val="24"/>
          <w:shd w:val="clear" w:color="auto" w:fill="FFFFFF"/>
        </w:rPr>
        <w:t xml:space="preserve">f the system was </w:t>
      </w:r>
      <w:r w:rsidR="007F06C7" w:rsidRPr="00DD4BA5">
        <w:rPr>
          <w:rFonts w:ascii="Times New Roman" w:hAnsi="Times New Roman" w:cs="Times New Roman"/>
          <w:sz w:val="24"/>
          <w:szCs w:val="24"/>
          <w:shd w:val="clear" w:color="auto" w:fill="FFFFFF"/>
        </w:rPr>
        <w:t xml:space="preserve">redundant or </w:t>
      </w:r>
      <w:r w:rsidR="00176664" w:rsidRPr="00DD4BA5">
        <w:rPr>
          <w:rFonts w:ascii="Times New Roman" w:hAnsi="Times New Roman" w:cs="Times New Roman"/>
          <w:sz w:val="24"/>
          <w:szCs w:val="24"/>
          <w:shd w:val="clear" w:color="auto" w:fill="FFFFFF"/>
        </w:rPr>
        <w:t>degenerate</w:t>
      </w:r>
      <w:r w:rsidR="00737C11" w:rsidRPr="00DD4BA5">
        <w:rPr>
          <w:rFonts w:ascii="Times New Roman" w:hAnsi="Times New Roman" w:cs="Times New Roman"/>
          <w:sz w:val="24"/>
          <w:szCs w:val="24"/>
          <w:shd w:val="clear" w:color="auto" w:fill="FFFFFF"/>
        </w:rPr>
        <w:t xml:space="preserve"> (</w:t>
      </w:r>
      <w:proofErr w:type="spellStart"/>
      <w:r w:rsidR="00737C11" w:rsidRPr="00DD4BA5">
        <w:rPr>
          <w:rFonts w:ascii="Times New Roman" w:hAnsi="Times New Roman" w:cs="Times New Roman"/>
          <w:sz w:val="24"/>
          <w:szCs w:val="24"/>
          <w:shd w:val="clear" w:color="auto" w:fill="FFFFFF"/>
        </w:rPr>
        <w:t>Tononi</w:t>
      </w:r>
      <w:proofErr w:type="spellEnd"/>
      <w:r w:rsidR="00737C11" w:rsidRPr="00DD4BA5">
        <w:rPr>
          <w:rFonts w:ascii="Times New Roman" w:hAnsi="Times New Roman" w:cs="Times New Roman"/>
          <w:sz w:val="24"/>
          <w:szCs w:val="24"/>
          <w:shd w:val="clear" w:color="auto" w:fill="FFFFFF"/>
        </w:rPr>
        <w:t xml:space="preserve"> et al 1999</w:t>
      </w:r>
      <w:r w:rsidR="00212244" w:rsidRPr="00DD4BA5">
        <w:rPr>
          <w:rFonts w:ascii="Times New Roman" w:hAnsi="Times New Roman" w:cs="Times New Roman"/>
          <w:sz w:val="24"/>
          <w:szCs w:val="24"/>
          <w:shd w:val="clear" w:color="auto" w:fill="FFFFFF"/>
        </w:rPr>
        <w:t xml:space="preserve">; </w:t>
      </w:r>
      <w:r w:rsidR="00212244" w:rsidRPr="00DD4BA5">
        <w:rPr>
          <w:rFonts w:ascii="Times New Roman" w:hAnsi="Times New Roman" w:cs="Times New Roman"/>
          <w:i/>
          <w:sz w:val="24"/>
          <w:szCs w:val="24"/>
          <w:shd w:val="clear" w:color="auto" w:fill="FFFFFF"/>
        </w:rPr>
        <w:t>b</w:t>
      </w:r>
      <w:r w:rsidR="00737C11" w:rsidRPr="00DD4BA5">
        <w:rPr>
          <w:rFonts w:ascii="Times New Roman" w:hAnsi="Times New Roman" w:cs="Times New Roman"/>
          <w:sz w:val="24"/>
          <w:szCs w:val="24"/>
          <w:shd w:val="clear" w:color="auto" w:fill="FFFFFF"/>
        </w:rPr>
        <w:t>)</w:t>
      </w:r>
      <w:r w:rsidR="00176664" w:rsidRPr="00DD4BA5">
        <w:rPr>
          <w:rFonts w:ascii="Times New Roman" w:hAnsi="Times New Roman" w:cs="Times New Roman"/>
          <w:sz w:val="24"/>
          <w:szCs w:val="24"/>
          <w:shd w:val="clear" w:color="auto" w:fill="FFFFFF"/>
        </w:rPr>
        <w:t xml:space="preserve"> </w:t>
      </w:r>
      <w:r w:rsidR="009B6F90" w:rsidRPr="00DD4BA5">
        <w:rPr>
          <w:rFonts w:ascii="Times New Roman" w:hAnsi="Times New Roman" w:cs="Times New Roman"/>
          <w:sz w:val="24"/>
          <w:szCs w:val="24"/>
          <w:shd w:val="clear" w:color="auto" w:fill="FFFFFF"/>
        </w:rPr>
        <w:t xml:space="preserve">or </w:t>
      </w:r>
      <w:r w:rsidR="003B1618" w:rsidRPr="00DD4BA5">
        <w:rPr>
          <w:rFonts w:ascii="Times New Roman" w:hAnsi="Times New Roman" w:cs="Times New Roman"/>
          <w:sz w:val="24"/>
          <w:szCs w:val="24"/>
          <w:shd w:val="clear" w:color="auto" w:fill="FFFFFF"/>
        </w:rPr>
        <w:t>if there was some compensation</w:t>
      </w:r>
      <w:r w:rsidR="009B6F90" w:rsidRPr="00DD4BA5">
        <w:rPr>
          <w:rFonts w:ascii="Times New Roman" w:hAnsi="Times New Roman" w:cs="Times New Roman"/>
          <w:sz w:val="24"/>
          <w:szCs w:val="24"/>
          <w:shd w:val="clear" w:color="auto" w:fill="FFFFFF"/>
        </w:rPr>
        <w:t xml:space="preserve"> </w:t>
      </w:r>
      <w:r w:rsidR="00D77AAC" w:rsidRPr="00DD4BA5">
        <w:rPr>
          <w:rFonts w:ascii="Times New Roman" w:hAnsi="Times New Roman" w:cs="Times New Roman"/>
          <w:sz w:val="24"/>
          <w:szCs w:val="24"/>
          <w:shd w:val="clear" w:color="auto" w:fill="FFFFFF"/>
        </w:rPr>
        <w:t xml:space="preserve">for the removal of </w:t>
      </w:r>
      <w:r w:rsidR="00D77AAC" w:rsidRPr="00DD4BA5">
        <w:rPr>
          <w:rFonts w:ascii="Times New Roman" w:hAnsi="Times New Roman" w:cs="Times New Roman"/>
          <w:i/>
          <w:sz w:val="24"/>
          <w:szCs w:val="24"/>
          <w:shd w:val="clear" w:color="auto" w:fill="FFFFFF"/>
        </w:rPr>
        <w:t>x</w:t>
      </w:r>
      <w:r w:rsidR="00D77AAC" w:rsidRPr="00DD4BA5">
        <w:rPr>
          <w:rFonts w:ascii="Times New Roman" w:hAnsi="Times New Roman" w:cs="Times New Roman"/>
          <w:i/>
          <w:sz w:val="24"/>
          <w:szCs w:val="24"/>
          <w:shd w:val="clear" w:color="auto" w:fill="FFFFFF"/>
          <w:vertAlign w:val="subscript"/>
        </w:rPr>
        <w:t>1</w:t>
      </w:r>
      <w:r w:rsidR="00D77AAC" w:rsidRPr="00DD4BA5">
        <w:rPr>
          <w:rFonts w:ascii="Times New Roman" w:hAnsi="Times New Roman" w:cs="Times New Roman"/>
          <w:sz w:val="24"/>
          <w:szCs w:val="24"/>
          <w:shd w:val="clear" w:color="auto" w:fill="FFFFFF"/>
        </w:rPr>
        <w:t xml:space="preserve"> </w:t>
      </w:r>
      <w:r w:rsidR="00212244" w:rsidRPr="00DD4BA5">
        <w:rPr>
          <w:rFonts w:ascii="Times New Roman" w:hAnsi="Times New Roman" w:cs="Times New Roman"/>
          <w:sz w:val="24"/>
          <w:szCs w:val="24"/>
          <w:shd w:val="clear" w:color="auto" w:fill="FFFFFF"/>
        </w:rPr>
        <w:t xml:space="preserve">(see </w:t>
      </w:r>
      <w:r w:rsidR="00212244" w:rsidRPr="00DD4BA5">
        <w:rPr>
          <w:rFonts w:ascii="Times New Roman" w:hAnsi="Times New Roman" w:cs="Times New Roman"/>
          <w:sz w:val="24"/>
          <w:szCs w:val="24"/>
        </w:rPr>
        <w:t xml:space="preserve">Davis and </w:t>
      </w:r>
      <w:proofErr w:type="spellStart"/>
      <w:r w:rsidR="00212244" w:rsidRPr="00DD4BA5">
        <w:rPr>
          <w:rFonts w:ascii="Times New Roman" w:hAnsi="Times New Roman" w:cs="Times New Roman"/>
          <w:sz w:val="24"/>
          <w:szCs w:val="24"/>
        </w:rPr>
        <w:t>Bezprozvanny</w:t>
      </w:r>
      <w:proofErr w:type="spellEnd"/>
      <w:r w:rsidR="00212244" w:rsidRPr="00DD4BA5">
        <w:rPr>
          <w:rFonts w:ascii="Times New Roman" w:hAnsi="Times New Roman" w:cs="Times New Roman"/>
          <w:sz w:val="24"/>
          <w:szCs w:val="24"/>
        </w:rPr>
        <w:t xml:space="preserve"> 2001</w:t>
      </w:r>
      <w:r w:rsidR="00D77AAC" w:rsidRPr="00DD4BA5">
        <w:rPr>
          <w:rFonts w:ascii="Times New Roman" w:hAnsi="Times New Roman" w:cs="Times New Roman"/>
          <w:sz w:val="24"/>
          <w:szCs w:val="24"/>
        </w:rPr>
        <w:t>)</w:t>
      </w:r>
      <w:r w:rsidR="00176664" w:rsidRPr="00DD4BA5">
        <w:rPr>
          <w:rFonts w:ascii="Times New Roman" w:hAnsi="Times New Roman" w:cs="Times New Roman"/>
          <w:sz w:val="24"/>
          <w:szCs w:val="24"/>
          <w:shd w:val="clear" w:color="auto" w:fill="FFFFFF"/>
        </w:rPr>
        <w:t xml:space="preserve">, </w:t>
      </w:r>
      <w:r w:rsidR="008A1A40" w:rsidRPr="00DD4BA5">
        <w:rPr>
          <w:rFonts w:ascii="Times New Roman" w:hAnsi="Times New Roman" w:cs="Times New Roman"/>
          <w:sz w:val="24"/>
          <w:szCs w:val="24"/>
          <w:shd w:val="clear" w:color="auto" w:fill="FFFFFF"/>
        </w:rPr>
        <w:t xml:space="preserve">the absence of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 xml:space="preserve">1 </w:t>
      </w:r>
      <w:r w:rsidR="00F6060E" w:rsidRPr="00DD4BA5">
        <w:rPr>
          <w:rFonts w:ascii="Times New Roman" w:hAnsi="Times New Roman" w:cs="Times New Roman"/>
          <w:sz w:val="24"/>
          <w:szCs w:val="24"/>
          <w:shd w:val="clear" w:color="auto" w:fill="FFFFFF"/>
        </w:rPr>
        <w:t>could allow o</w:t>
      </w:r>
      <w:r w:rsidR="00737C11" w:rsidRPr="00DD4BA5">
        <w:rPr>
          <w:rFonts w:ascii="Times New Roman" w:hAnsi="Times New Roman" w:cs="Times New Roman"/>
          <w:sz w:val="24"/>
          <w:szCs w:val="24"/>
          <w:shd w:val="clear" w:color="auto" w:fill="FFFFFF"/>
        </w:rPr>
        <w:t xml:space="preserve">ne of </w:t>
      </w:r>
      <w:r w:rsidR="007F06C7" w:rsidRPr="00DD4BA5">
        <w:rPr>
          <w:rFonts w:ascii="Times New Roman" w:hAnsi="Times New Roman" w:cs="Times New Roman"/>
          <w:i/>
          <w:sz w:val="24"/>
          <w:szCs w:val="24"/>
          <w:shd w:val="clear" w:color="auto" w:fill="FFFFFF"/>
        </w:rPr>
        <w:t>x</w:t>
      </w:r>
      <w:r w:rsidR="007F06C7" w:rsidRPr="00DD4BA5">
        <w:rPr>
          <w:rFonts w:ascii="Times New Roman" w:hAnsi="Times New Roman" w:cs="Times New Roman"/>
          <w:i/>
          <w:sz w:val="24"/>
          <w:szCs w:val="24"/>
          <w:shd w:val="clear" w:color="auto" w:fill="FFFFFF"/>
          <w:vertAlign w:val="subscript"/>
        </w:rPr>
        <w:t>2</w:t>
      </w:r>
      <w:r w:rsidR="007F06C7" w:rsidRPr="00DD4BA5">
        <w:rPr>
          <w:rFonts w:ascii="Times New Roman" w:hAnsi="Times New Roman" w:cs="Times New Roman"/>
          <w:i/>
          <w:sz w:val="24"/>
          <w:szCs w:val="24"/>
          <w:shd w:val="clear" w:color="auto" w:fill="FFFFFF"/>
        </w:rPr>
        <w:t>-x</w:t>
      </w:r>
      <w:r w:rsidR="007F06C7" w:rsidRPr="00DD4BA5">
        <w:rPr>
          <w:rFonts w:ascii="Times New Roman" w:hAnsi="Times New Roman" w:cs="Times New Roman"/>
          <w:i/>
          <w:sz w:val="24"/>
          <w:szCs w:val="24"/>
          <w:shd w:val="clear" w:color="auto" w:fill="FFFFFF"/>
          <w:vertAlign w:val="subscript"/>
        </w:rPr>
        <w:t>4</w:t>
      </w:r>
      <w:r w:rsidR="007F06C7" w:rsidRPr="00DD4BA5">
        <w:rPr>
          <w:rFonts w:ascii="Times New Roman" w:hAnsi="Times New Roman" w:cs="Times New Roman"/>
          <w:sz w:val="24"/>
          <w:szCs w:val="24"/>
          <w:shd w:val="clear" w:color="auto" w:fill="FFFFFF"/>
        </w:rPr>
        <w:t xml:space="preserve"> </w:t>
      </w:r>
      <w:r w:rsidR="00F6060E" w:rsidRPr="00DD4BA5">
        <w:rPr>
          <w:rFonts w:ascii="Times New Roman" w:hAnsi="Times New Roman" w:cs="Times New Roman"/>
          <w:sz w:val="24"/>
          <w:szCs w:val="24"/>
          <w:shd w:val="clear" w:color="auto" w:fill="FFFFFF"/>
        </w:rPr>
        <w:t>to</w:t>
      </w:r>
      <w:r w:rsidR="007F06C7" w:rsidRPr="00DD4BA5">
        <w:rPr>
          <w:rFonts w:ascii="Times New Roman" w:hAnsi="Times New Roman" w:cs="Times New Roman"/>
          <w:sz w:val="24"/>
          <w:szCs w:val="24"/>
          <w:shd w:val="clear" w:color="auto" w:fill="FFFFFF"/>
        </w:rPr>
        <w:t xml:space="preserve"> activate y</w:t>
      </w:r>
      <w:r w:rsidR="00176664" w:rsidRPr="00DD4BA5">
        <w:rPr>
          <w:rFonts w:ascii="Times New Roman" w:hAnsi="Times New Roman" w:cs="Times New Roman"/>
          <w:sz w:val="24"/>
          <w:szCs w:val="24"/>
          <w:shd w:val="clear" w:color="auto" w:fill="FFFFFF"/>
        </w:rPr>
        <w:t xml:space="preserve"> </w:t>
      </w:r>
      <w:r w:rsidR="007F06C7" w:rsidRPr="00DD4BA5">
        <w:rPr>
          <w:rFonts w:ascii="Times New Roman" w:hAnsi="Times New Roman" w:cs="Times New Roman"/>
          <w:sz w:val="24"/>
          <w:szCs w:val="24"/>
          <w:shd w:val="clear" w:color="auto" w:fill="FFFFFF"/>
        </w:rPr>
        <w:t>(</w:t>
      </w:r>
      <w:r w:rsidR="00737C11" w:rsidRPr="00DD4BA5">
        <w:rPr>
          <w:rFonts w:ascii="Times New Roman" w:hAnsi="Times New Roman" w:cs="Times New Roman"/>
          <w:i/>
          <w:sz w:val="24"/>
          <w:szCs w:val="24"/>
          <w:shd w:val="clear" w:color="auto" w:fill="FFFFFF"/>
        </w:rPr>
        <w:t>c</w:t>
      </w:r>
      <w:r w:rsidR="00176664" w:rsidRPr="00DD4BA5">
        <w:rPr>
          <w:rFonts w:ascii="Times New Roman" w:hAnsi="Times New Roman" w:cs="Times New Roman"/>
          <w:sz w:val="24"/>
          <w:szCs w:val="24"/>
          <w:shd w:val="clear" w:color="auto" w:fill="FFFFFF"/>
        </w:rPr>
        <w:t xml:space="preserve">), </w:t>
      </w:r>
      <w:r w:rsidR="003B1618" w:rsidRPr="00DD4BA5">
        <w:rPr>
          <w:rFonts w:ascii="Times New Roman" w:hAnsi="Times New Roman" w:cs="Times New Roman"/>
          <w:sz w:val="24"/>
          <w:szCs w:val="24"/>
          <w:shd w:val="clear" w:color="auto" w:fill="FFFFFF"/>
        </w:rPr>
        <w:t>making</w:t>
      </w:r>
      <w:r w:rsidR="00176664" w:rsidRPr="00DD4BA5">
        <w:rPr>
          <w:rFonts w:ascii="Times New Roman" w:hAnsi="Times New Roman" w:cs="Times New Roman"/>
          <w:sz w:val="24"/>
          <w:szCs w:val="24"/>
          <w:shd w:val="clear" w:color="auto" w:fill="FFFFFF"/>
        </w:rPr>
        <w:t xml:space="preserve">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w:t>
      </w:r>
      <w:r w:rsidR="00586EC4" w:rsidRPr="00DD4BA5">
        <w:rPr>
          <w:rFonts w:ascii="Times New Roman" w:hAnsi="Times New Roman" w:cs="Times New Roman"/>
          <w:sz w:val="24"/>
          <w:szCs w:val="24"/>
          <w:shd w:val="clear" w:color="auto" w:fill="FFFFFF"/>
        </w:rPr>
        <w:t xml:space="preserve">sufficient but </w:t>
      </w:r>
      <w:r w:rsidR="009739DF" w:rsidRPr="00DD4BA5">
        <w:rPr>
          <w:rFonts w:ascii="Times New Roman" w:hAnsi="Times New Roman" w:cs="Times New Roman"/>
          <w:sz w:val="24"/>
          <w:szCs w:val="24"/>
          <w:shd w:val="clear" w:color="auto" w:fill="FFFFFF"/>
        </w:rPr>
        <w:t xml:space="preserve">not </w:t>
      </w:r>
      <w:r w:rsidR="00176664" w:rsidRPr="00DD4BA5">
        <w:rPr>
          <w:rFonts w:ascii="Times New Roman" w:hAnsi="Times New Roman" w:cs="Times New Roman"/>
          <w:sz w:val="24"/>
          <w:szCs w:val="24"/>
          <w:shd w:val="clear" w:color="auto" w:fill="FFFFFF"/>
        </w:rPr>
        <w:t xml:space="preserve">necessary for </w:t>
      </w:r>
      <w:r w:rsidR="007F06C7" w:rsidRPr="00DD4BA5">
        <w:rPr>
          <w:rFonts w:ascii="Times New Roman" w:hAnsi="Times New Roman" w:cs="Times New Roman"/>
          <w:sz w:val="24"/>
          <w:szCs w:val="24"/>
          <w:shd w:val="clear" w:color="auto" w:fill="FFFFFF"/>
        </w:rPr>
        <w:t xml:space="preserve">evoking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w:t>
      </w:r>
      <w:r w:rsidR="00AB4372" w:rsidRPr="00DD4BA5">
        <w:rPr>
          <w:rFonts w:ascii="Times New Roman" w:hAnsi="Times New Roman" w:cs="Times New Roman"/>
          <w:sz w:val="24"/>
          <w:szCs w:val="24"/>
          <w:shd w:val="clear" w:color="auto" w:fill="FFFFFF"/>
        </w:rPr>
        <w:t xml:space="preserve"> </w:t>
      </w:r>
    </w:p>
    <w:p w:rsidR="0046334B" w:rsidRPr="00DD4BA5" w:rsidRDefault="0046334B" w:rsidP="008A672E">
      <w:pPr>
        <w:spacing w:line="480" w:lineRule="auto"/>
        <w:ind w:firstLine="720"/>
        <w:rPr>
          <w:rFonts w:ascii="Times New Roman" w:hAnsi="Times New Roman" w:cs="Times New Roman"/>
          <w:sz w:val="24"/>
          <w:szCs w:val="24"/>
          <w:shd w:val="clear" w:color="auto" w:fill="FFFFFF"/>
        </w:rPr>
      </w:pPr>
    </w:p>
    <w:p w:rsidR="00176664" w:rsidRPr="00DD4BA5" w:rsidRDefault="004C7A97" w:rsidP="00176664">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noProof/>
          <w:sz w:val="24"/>
          <w:szCs w:val="24"/>
          <w:shd w:val="clear" w:color="auto" w:fill="FFFFFF"/>
          <w:lang w:eastAsia="en-GB"/>
        </w:rPr>
        <w:drawing>
          <wp:inline distT="0" distB="0" distL="0" distR="0">
            <wp:extent cx="3741968"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9886" cy="1928121"/>
                    </a:xfrm>
                    <a:prstGeom prst="rect">
                      <a:avLst/>
                    </a:prstGeom>
                  </pic:spPr>
                </pic:pic>
              </a:graphicData>
            </a:graphic>
          </wp:inline>
        </w:drawing>
      </w:r>
    </w:p>
    <w:p w:rsidR="00176664" w:rsidRPr="00DD4BA5" w:rsidRDefault="00176664" w:rsidP="00176664">
      <w:pPr>
        <w:spacing w:line="480" w:lineRule="auto"/>
        <w:rPr>
          <w:rFonts w:ascii="Times New Roman" w:hAnsi="Times New Roman" w:cs="Times New Roman"/>
          <w:sz w:val="24"/>
          <w:szCs w:val="24"/>
          <w:shd w:val="clear" w:color="auto" w:fill="FFFFFF"/>
        </w:rPr>
      </w:pPr>
    </w:p>
    <w:p w:rsidR="00A714FE" w:rsidRPr="00DD4BA5" w:rsidRDefault="00A714FE" w:rsidP="00176664">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t xml:space="preserve">Figure 1: (a) A </w:t>
      </w:r>
      <w:r w:rsidR="00A254A3" w:rsidRPr="00DD4BA5">
        <w:rPr>
          <w:rFonts w:ascii="Times New Roman" w:hAnsi="Times New Roman" w:cs="Times New Roman"/>
          <w:sz w:val="24"/>
          <w:szCs w:val="24"/>
          <w:shd w:val="clear" w:color="auto" w:fill="FFFFFF"/>
        </w:rPr>
        <w:t xml:space="preserve">unique </w:t>
      </w:r>
      <w:r w:rsidRPr="00DD4BA5">
        <w:rPr>
          <w:rFonts w:ascii="Times New Roman" w:hAnsi="Times New Roman" w:cs="Times New Roman"/>
          <w:sz w:val="24"/>
          <w:szCs w:val="24"/>
          <w:shd w:val="clear" w:color="auto" w:fill="FFFFFF"/>
        </w:rPr>
        <w:t xml:space="preserve">direct pathway from </w:t>
      </w:r>
      <w:r w:rsidR="000A1081" w:rsidRPr="00DD4BA5">
        <w:rPr>
          <w:rFonts w:ascii="Times New Roman" w:hAnsi="Times New Roman" w:cs="Times New Roman"/>
          <w:i/>
          <w:sz w:val="24"/>
          <w:szCs w:val="24"/>
          <w:shd w:val="clear" w:color="auto" w:fill="FFFFFF"/>
        </w:rPr>
        <w:t>x</w:t>
      </w:r>
      <w:r w:rsidR="000A1081" w:rsidRPr="00DD4BA5">
        <w:rPr>
          <w:rFonts w:ascii="Times New Roman" w:hAnsi="Times New Roman" w:cs="Times New Roman"/>
          <w:i/>
          <w:sz w:val="24"/>
          <w:szCs w:val="24"/>
          <w:shd w:val="clear" w:color="auto" w:fill="FFFFFF"/>
          <w:vertAlign w:val="subscript"/>
        </w:rPr>
        <w:t xml:space="preserve">1 </w:t>
      </w:r>
      <w:r w:rsidRPr="00DD4BA5">
        <w:rPr>
          <w:rFonts w:ascii="Times New Roman" w:hAnsi="Times New Roman" w:cs="Times New Roman"/>
          <w:sz w:val="24"/>
          <w:szCs w:val="24"/>
          <w:shd w:val="clear" w:color="auto" w:fill="FFFFFF"/>
        </w:rPr>
        <w:t xml:space="preserve">to </w:t>
      </w:r>
      <w:r w:rsidRPr="00DD4BA5">
        <w:rPr>
          <w:rFonts w:ascii="Times New Roman" w:hAnsi="Times New Roman" w:cs="Times New Roman"/>
          <w:i/>
          <w:sz w:val="24"/>
          <w:szCs w:val="24"/>
          <w:shd w:val="clear" w:color="auto" w:fill="FFFFFF"/>
        </w:rPr>
        <w:t>y</w:t>
      </w:r>
      <w:r w:rsidRPr="00DD4BA5">
        <w:rPr>
          <w:rFonts w:ascii="Times New Roman" w:hAnsi="Times New Roman" w:cs="Times New Roman"/>
          <w:sz w:val="24"/>
          <w:szCs w:val="24"/>
          <w:shd w:val="clear" w:color="auto" w:fill="FFFFFF"/>
        </w:rPr>
        <w:t xml:space="preserve"> makes </w:t>
      </w:r>
      <w:r w:rsidR="000A1081" w:rsidRPr="00DD4BA5">
        <w:rPr>
          <w:rFonts w:ascii="Times New Roman" w:hAnsi="Times New Roman" w:cs="Times New Roman"/>
          <w:i/>
          <w:sz w:val="24"/>
          <w:szCs w:val="24"/>
          <w:shd w:val="clear" w:color="auto" w:fill="FFFFFF"/>
        </w:rPr>
        <w:t>x</w:t>
      </w:r>
      <w:r w:rsidR="000A1081" w:rsidRPr="00DD4BA5">
        <w:rPr>
          <w:rFonts w:ascii="Times New Roman" w:hAnsi="Times New Roman" w:cs="Times New Roman"/>
          <w:i/>
          <w:sz w:val="24"/>
          <w:szCs w:val="24"/>
          <w:shd w:val="clear" w:color="auto" w:fill="FFFFFF"/>
          <w:vertAlign w:val="subscript"/>
        </w:rPr>
        <w:t xml:space="preserve">1 </w:t>
      </w:r>
      <w:r w:rsidRPr="00DD4BA5">
        <w:rPr>
          <w:rFonts w:ascii="Times New Roman" w:hAnsi="Times New Roman" w:cs="Times New Roman"/>
          <w:sz w:val="24"/>
          <w:szCs w:val="24"/>
          <w:shd w:val="clear" w:color="auto" w:fill="FFFFFF"/>
        </w:rPr>
        <w:t xml:space="preserve">necessary and sufficient for activating </w:t>
      </w:r>
      <w:r w:rsidRPr="00DD4BA5">
        <w:rPr>
          <w:rFonts w:ascii="Times New Roman" w:hAnsi="Times New Roman" w:cs="Times New Roman"/>
          <w:i/>
          <w:sz w:val="24"/>
          <w:szCs w:val="24"/>
          <w:shd w:val="clear" w:color="auto" w:fill="FFFFFF"/>
        </w:rPr>
        <w:t>y</w:t>
      </w:r>
      <w:r w:rsidRPr="00DD4BA5">
        <w:rPr>
          <w:rFonts w:ascii="Times New Roman" w:hAnsi="Times New Roman" w:cs="Times New Roman"/>
          <w:sz w:val="24"/>
          <w:szCs w:val="24"/>
          <w:shd w:val="clear" w:color="auto" w:fill="FFFFFF"/>
        </w:rPr>
        <w:t xml:space="preserve">. (b) With other inputs to </w:t>
      </w:r>
      <w:r w:rsidRPr="00DD4BA5">
        <w:rPr>
          <w:rFonts w:ascii="Times New Roman" w:hAnsi="Times New Roman" w:cs="Times New Roman"/>
          <w:i/>
          <w:sz w:val="24"/>
          <w:szCs w:val="24"/>
          <w:shd w:val="clear" w:color="auto" w:fill="FFFFFF"/>
        </w:rPr>
        <w:t>y</w:t>
      </w:r>
      <w:r w:rsidR="000A1081" w:rsidRPr="00DD4BA5">
        <w:rPr>
          <w:rFonts w:ascii="Times New Roman" w:hAnsi="Times New Roman" w:cs="Times New Roman"/>
          <w:i/>
          <w:sz w:val="24"/>
          <w:szCs w:val="24"/>
          <w:shd w:val="clear" w:color="auto" w:fill="FFFFFF"/>
        </w:rPr>
        <w:t>,</w:t>
      </w:r>
      <w:r w:rsidRPr="00DD4BA5">
        <w:rPr>
          <w:rFonts w:ascii="Times New Roman" w:hAnsi="Times New Roman" w:cs="Times New Roman"/>
          <w:sz w:val="24"/>
          <w:szCs w:val="24"/>
          <w:shd w:val="clear" w:color="auto" w:fill="FFFFFF"/>
        </w:rPr>
        <w:t xml:space="preserve"> </w:t>
      </w:r>
      <w:r w:rsidR="000A1081" w:rsidRPr="00DD4BA5">
        <w:rPr>
          <w:rFonts w:ascii="Times New Roman" w:hAnsi="Times New Roman" w:cs="Times New Roman"/>
          <w:i/>
          <w:sz w:val="24"/>
          <w:szCs w:val="24"/>
          <w:shd w:val="clear" w:color="auto" w:fill="FFFFFF"/>
        </w:rPr>
        <w:t>x</w:t>
      </w:r>
      <w:r w:rsidR="000A1081" w:rsidRPr="00DD4BA5">
        <w:rPr>
          <w:rFonts w:ascii="Times New Roman" w:hAnsi="Times New Roman" w:cs="Times New Roman"/>
          <w:i/>
          <w:sz w:val="24"/>
          <w:szCs w:val="24"/>
          <w:shd w:val="clear" w:color="auto" w:fill="FFFFFF"/>
          <w:vertAlign w:val="subscript"/>
        </w:rPr>
        <w:t xml:space="preserve">1 </w:t>
      </w:r>
      <w:r w:rsidRPr="00DD4BA5">
        <w:rPr>
          <w:rFonts w:ascii="Times New Roman" w:hAnsi="Times New Roman" w:cs="Times New Roman"/>
          <w:sz w:val="24"/>
          <w:szCs w:val="24"/>
          <w:shd w:val="clear" w:color="auto" w:fill="FFFFFF"/>
        </w:rPr>
        <w:t>may no longer be necessary</w:t>
      </w:r>
      <w:r w:rsidR="00D77AAC" w:rsidRPr="00DD4BA5">
        <w:rPr>
          <w:rFonts w:ascii="Times New Roman" w:hAnsi="Times New Roman" w:cs="Times New Roman"/>
          <w:sz w:val="24"/>
          <w:szCs w:val="24"/>
          <w:shd w:val="clear" w:color="auto" w:fill="FFFFFF"/>
        </w:rPr>
        <w:t xml:space="preserve"> as</w:t>
      </w:r>
      <w:r w:rsidRPr="00DD4BA5">
        <w:rPr>
          <w:rFonts w:ascii="Times New Roman" w:hAnsi="Times New Roman" w:cs="Times New Roman"/>
          <w:sz w:val="24"/>
          <w:szCs w:val="24"/>
          <w:shd w:val="clear" w:color="auto" w:fill="FFFFFF"/>
        </w:rPr>
        <w:t xml:space="preserve"> removal of </w:t>
      </w:r>
      <w:r w:rsidR="000A1081" w:rsidRPr="00DD4BA5">
        <w:rPr>
          <w:rFonts w:ascii="Times New Roman" w:hAnsi="Times New Roman" w:cs="Times New Roman"/>
          <w:i/>
          <w:sz w:val="24"/>
          <w:szCs w:val="24"/>
          <w:shd w:val="clear" w:color="auto" w:fill="FFFFFF"/>
        </w:rPr>
        <w:t>x</w:t>
      </w:r>
      <w:r w:rsidR="000A1081" w:rsidRPr="00DD4BA5">
        <w:rPr>
          <w:rFonts w:ascii="Times New Roman" w:hAnsi="Times New Roman" w:cs="Times New Roman"/>
          <w:i/>
          <w:sz w:val="24"/>
          <w:szCs w:val="24"/>
          <w:shd w:val="clear" w:color="auto" w:fill="FFFFFF"/>
          <w:vertAlign w:val="subscript"/>
        </w:rPr>
        <w:t xml:space="preserve">1 </w:t>
      </w:r>
      <w:r w:rsidRPr="00DD4BA5">
        <w:rPr>
          <w:rFonts w:ascii="Times New Roman" w:hAnsi="Times New Roman" w:cs="Times New Roman"/>
          <w:sz w:val="24"/>
          <w:szCs w:val="24"/>
          <w:shd w:val="clear" w:color="auto" w:fill="FFFFFF"/>
        </w:rPr>
        <w:t xml:space="preserve">may evoke compensations that allow one of </w:t>
      </w:r>
      <w:r w:rsidR="000A1081" w:rsidRPr="00DD4BA5">
        <w:rPr>
          <w:rFonts w:ascii="Times New Roman" w:hAnsi="Times New Roman" w:cs="Times New Roman"/>
          <w:i/>
          <w:sz w:val="24"/>
          <w:szCs w:val="24"/>
          <w:shd w:val="clear" w:color="auto" w:fill="FFFFFF"/>
        </w:rPr>
        <w:t>x</w:t>
      </w:r>
      <w:r w:rsidR="000A1081" w:rsidRPr="00DD4BA5">
        <w:rPr>
          <w:rFonts w:ascii="Times New Roman" w:hAnsi="Times New Roman" w:cs="Times New Roman"/>
          <w:i/>
          <w:sz w:val="24"/>
          <w:szCs w:val="24"/>
          <w:shd w:val="clear" w:color="auto" w:fill="FFFFFF"/>
          <w:vertAlign w:val="subscript"/>
        </w:rPr>
        <w:t>2</w:t>
      </w:r>
      <w:r w:rsidRPr="00DD4BA5">
        <w:rPr>
          <w:rFonts w:ascii="Times New Roman" w:hAnsi="Times New Roman" w:cs="Times New Roman"/>
          <w:sz w:val="24"/>
          <w:szCs w:val="24"/>
          <w:shd w:val="clear" w:color="auto" w:fill="FFFFFF"/>
        </w:rPr>
        <w:t xml:space="preserve">, </w:t>
      </w:r>
      <w:r w:rsidR="000A1081" w:rsidRPr="00DD4BA5">
        <w:rPr>
          <w:rFonts w:ascii="Times New Roman" w:hAnsi="Times New Roman" w:cs="Times New Roman"/>
          <w:i/>
          <w:sz w:val="24"/>
          <w:szCs w:val="24"/>
          <w:shd w:val="clear" w:color="auto" w:fill="FFFFFF"/>
        </w:rPr>
        <w:t>x</w:t>
      </w:r>
      <w:r w:rsidR="000A1081" w:rsidRPr="00DD4BA5">
        <w:rPr>
          <w:rFonts w:ascii="Times New Roman" w:hAnsi="Times New Roman" w:cs="Times New Roman"/>
          <w:i/>
          <w:sz w:val="24"/>
          <w:szCs w:val="24"/>
          <w:shd w:val="clear" w:color="auto" w:fill="FFFFFF"/>
          <w:vertAlign w:val="subscript"/>
        </w:rPr>
        <w:t xml:space="preserve">3 </w:t>
      </w:r>
      <w:r w:rsidRPr="00DD4BA5">
        <w:rPr>
          <w:rFonts w:ascii="Times New Roman" w:hAnsi="Times New Roman" w:cs="Times New Roman"/>
          <w:sz w:val="24"/>
          <w:szCs w:val="24"/>
          <w:shd w:val="clear" w:color="auto" w:fill="FFFFFF"/>
        </w:rPr>
        <w:t xml:space="preserve">or </w:t>
      </w:r>
      <w:r w:rsidR="000A1081" w:rsidRPr="00DD4BA5">
        <w:rPr>
          <w:rFonts w:ascii="Times New Roman" w:hAnsi="Times New Roman" w:cs="Times New Roman"/>
          <w:i/>
          <w:sz w:val="24"/>
          <w:szCs w:val="24"/>
          <w:shd w:val="clear" w:color="auto" w:fill="FFFFFF"/>
        </w:rPr>
        <w:t>x</w:t>
      </w:r>
      <w:r w:rsidR="000A1081" w:rsidRPr="00DD4BA5">
        <w:rPr>
          <w:rFonts w:ascii="Times New Roman" w:hAnsi="Times New Roman" w:cs="Times New Roman"/>
          <w:i/>
          <w:sz w:val="24"/>
          <w:szCs w:val="24"/>
          <w:shd w:val="clear" w:color="auto" w:fill="FFFFFF"/>
          <w:vertAlign w:val="subscript"/>
        </w:rPr>
        <w:t xml:space="preserve">4 </w:t>
      </w:r>
      <w:r w:rsidRPr="00DD4BA5">
        <w:rPr>
          <w:rFonts w:ascii="Times New Roman" w:hAnsi="Times New Roman" w:cs="Times New Roman"/>
          <w:sz w:val="24"/>
          <w:szCs w:val="24"/>
          <w:shd w:val="clear" w:color="auto" w:fill="FFFFFF"/>
        </w:rPr>
        <w:t xml:space="preserve">to activate </w:t>
      </w:r>
      <w:r w:rsidRPr="00DD4BA5">
        <w:rPr>
          <w:rFonts w:ascii="Times New Roman" w:hAnsi="Times New Roman" w:cs="Times New Roman"/>
          <w:i/>
          <w:sz w:val="24"/>
          <w:szCs w:val="24"/>
          <w:shd w:val="clear" w:color="auto" w:fill="FFFFFF"/>
        </w:rPr>
        <w:t>y</w:t>
      </w:r>
      <w:r w:rsidR="00EA7BFF" w:rsidRPr="00DD4BA5">
        <w:rPr>
          <w:rFonts w:ascii="Times New Roman" w:hAnsi="Times New Roman" w:cs="Times New Roman"/>
          <w:sz w:val="24"/>
          <w:szCs w:val="24"/>
          <w:shd w:val="clear" w:color="auto" w:fill="FFFFFF"/>
        </w:rPr>
        <w:t xml:space="preserve"> (c)</w:t>
      </w:r>
      <w:r w:rsidRPr="00DD4BA5">
        <w:rPr>
          <w:rFonts w:ascii="Times New Roman" w:hAnsi="Times New Roman" w:cs="Times New Roman"/>
          <w:sz w:val="24"/>
          <w:szCs w:val="24"/>
          <w:shd w:val="clear" w:color="auto" w:fill="FFFFFF"/>
        </w:rPr>
        <w:t>.</w:t>
      </w:r>
    </w:p>
    <w:p w:rsidR="000A1081" w:rsidRPr="00DD4BA5" w:rsidRDefault="000A1081" w:rsidP="00176664">
      <w:pPr>
        <w:spacing w:line="480" w:lineRule="auto"/>
        <w:rPr>
          <w:rFonts w:ascii="Times New Roman" w:hAnsi="Times New Roman" w:cs="Times New Roman"/>
          <w:sz w:val="24"/>
          <w:szCs w:val="24"/>
          <w:shd w:val="clear" w:color="auto" w:fill="FFFFFF"/>
        </w:rPr>
      </w:pPr>
    </w:p>
    <w:p w:rsidR="00176664" w:rsidRPr="00DD4BA5" w:rsidRDefault="00586EC4" w:rsidP="00726A8F">
      <w:pPr>
        <w:spacing w:line="480" w:lineRule="auto"/>
        <w:ind w:firstLine="720"/>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t>C</w:t>
      </w:r>
      <w:r w:rsidR="00AB4372" w:rsidRPr="00DD4BA5">
        <w:rPr>
          <w:rFonts w:ascii="Times New Roman" w:hAnsi="Times New Roman" w:cs="Times New Roman"/>
          <w:sz w:val="24"/>
          <w:szCs w:val="24"/>
          <w:shd w:val="clear" w:color="auto" w:fill="FFFFFF"/>
        </w:rPr>
        <w:t>onnections</w:t>
      </w:r>
      <w:r w:rsidR="00176664" w:rsidRPr="00DD4BA5">
        <w:rPr>
          <w:rFonts w:ascii="Times New Roman" w:hAnsi="Times New Roman" w:cs="Times New Roman"/>
          <w:sz w:val="24"/>
          <w:szCs w:val="24"/>
          <w:shd w:val="clear" w:color="auto" w:fill="FFFFFF"/>
        </w:rPr>
        <w:t xml:space="preserve"> between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1-4</w:t>
      </w:r>
      <w:r w:rsidR="00176664" w:rsidRPr="00DD4BA5">
        <w:rPr>
          <w:rFonts w:ascii="Times New Roman" w:hAnsi="Times New Roman" w:cs="Times New Roman"/>
          <w:sz w:val="24"/>
          <w:szCs w:val="24"/>
          <w:shd w:val="clear" w:color="auto" w:fill="FFFFFF"/>
          <w:vertAlign w:val="subscript"/>
        </w:rPr>
        <w:t xml:space="preserve"> </w:t>
      </w:r>
      <w:r w:rsidR="009D29F4" w:rsidRPr="00DD4BA5">
        <w:rPr>
          <w:rFonts w:ascii="Times New Roman" w:hAnsi="Times New Roman" w:cs="Times New Roman"/>
          <w:sz w:val="24"/>
          <w:szCs w:val="24"/>
          <w:shd w:val="clear" w:color="auto" w:fill="FFFFFF"/>
        </w:rPr>
        <w:t>add</w:t>
      </w:r>
      <w:r w:rsidRPr="00DD4BA5">
        <w:rPr>
          <w:rFonts w:ascii="Times New Roman" w:hAnsi="Times New Roman" w:cs="Times New Roman"/>
          <w:sz w:val="24"/>
          <w:szCs w:val="24"/>
          <w:shd w:val="clear" w:color="auto" w:fill="FFFFFF"/>
        </w:rPr>
        <w:t xml:space="preserve"> </w:t>
      </w:r>
      <w:r w:rsidR="009D29F4" w:rsidRPr="00DD4BA5">
        <w:rPr>
          <w:rFonts w:ascii="Times New Roman" w:hAnsi="Times New Roman" w:cs="Times New Roman"/>
          <w:sz w:val="24"/>
          <w:szCs w:val="24"/>
          <w:shd w:val="clear" w:color="auto" w:fill="FFFFFF"/>
        </w:rPr>
        <w:t>additional</w:t>
      </w:r>
      <w:r w:rsidRPr="00DD4BA5">
        <w:rPr>
          <w:rFonts w:ascii="Times New Roman" w:hAnsi="Times New Roman" w:cs="Times New Roman"/>
          <w:sz w:val="24"/>
          <w:szCs w:val="24"/>
          <w:shd w:val="clear" w:color="auto" w:fill="FFFFFF"/>
        </w:rPr>
        <w:t xml:space="preserve"> issues </w:t>
      </w:r>
      <w:r w:rsidR="00007AA4" w:rsidRPr="00DD4BA5">
        <w:rPr>
          <w:rFonts w:ascii="Times New Roman" w:hAnsi="Times New Roman" w:cs="Times New Roman"/>
          <w:sz w:val="24"/>
          <w:szCs w:val="24"/>
          <w:shd w:val="clear" w:color="auto" w:fill="FFFFFF"/>
        </w:rPr>
        <w:t>(Figure 2)</w:t>
      </w:r>
      <w:r w:rsidR="00176664" w:rsidRPr="00DD4BA5">
        <w:rPr>
          <w:rFonts w:ascii="Times New Roman" w:hAnsi="Times New Roman" w:cs="Times New Roman"/>
          <w:sz w:val="24"/>
          <w:szCs w:val="24"/>
          <w:shd w:val="clear" w:color="auto" w:fill="FFFFFF"/>
        </w:rPr>
        <w:t>.</w:t>
      </w:r>
      <w:r w:rsidR="00176664" w:rsidRPr="00DD4BA5">
        <w:rPr>
          <w:rFonts w:ascii="Times New Roman" w:hAnsi="Times New Roman" w:cs="Times New Roman"/>
          <w:sz w:val="24"/>
          <w:szCs w:val="24"/>
          <w:shd w:val="clear" w:color="auto" w:fill="FFFFFF"/>
          <w:vertAlign w:val="subscript"/>
        </w:rPr>
        <w:t xml:space="preserve"> </w:t>
      </w:r>
      <w:r w:rsidR="00176664" w:rsidRPr="00DD4BA5">
        <w:rPr>
          <w:rFonts w:ascii="Times New Roman" w:hAnsi="Times New Roman" w:cs="Times New Roman"/>
          <w:sz w:val="24"/>
          <w:szCs w:val="24"/>
          <w:shd w:val="clear" w:color="auto" w:fill="FFFFFF"/>
        </w:rPr>
        <w:t>In (</w:t>
      </w:r>
      <w:r w:rsidR="00176664" w:rsidRPr="00DD4BA5">
        <w:rPr>
          <w:rFonts w:ascii="Times New Roman" w:hAnsi="Times New Roman" w:cs="Times New Roman"/>
          <w:i/>
          <w:sz w:val="24"/>
          <w:szCs w:val="24"/>
          <w:shd w:val="clear" w:color="auto" w:fill="FFFFFF"/>
        </w:rPr>
        <w:t>a</w:t>
      </w:r>
      <w:r w:rsidR="00176664" w:rsidRPr="00DD4BA5">
        <w:rPr>
          <w:rFonts w:ascii="Times New Roman" w:hAnsi="Times New Roman" w:cs="Times New Roman"/>
          <w:sz w:val="24"/>
          <w:szCs w:val="24"/>
          <w:shd w:val="clear" w:color="auto" w:fill="FFFFFF"/>
        </w:rPr>
        <w:t xml:space="preserve">),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sends </w:t>
      </w:r>
      <w:r w:rsidR="009230F5" w:rsidRPr="00DD4BA5">
        <w:rPr>
          <w:rFonts w:ascii="Times New Roman" w:hAnsi="Times New Roman" w:cs="Times New Roman"/>
          <w:sz w:val="24"/>
          <w:szCs w:val="24"/>
          <w:shd w:val="clear" w:color="auto" w:fill="FFFFFF"/>
        </w:rPr>
        <w:t xml:space="preserve">parallel </w:t>
      </w:r>
      <w:r w:rsidR="00176664" w:rsidRPr="00DD4BA5">
        <w:rPr>
          <w:rFonts w:ascii="Times New Roman" w:hAnsi="Times New Roman" w:cs="Times New Roman"/>
          <w:sz w:val="24"/>
          <w:szCs w:val="24"/>
          <w:shd w:val="clear" w:color="auto" w:fill="FFFFFF"/>
        </w:rPr>
        <w:t xml:space="preserve">feedforward projections to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2</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4</w:t>
      </w:r>
      <w:r w:rsidR="00176664" w:rsidRPr="00DD4BA5">
        <w:rPr>
          <w:rFonts w:ascii="Times New Roman" w:hAnsi="Times New Roman" w:cs="Times New Roman"/>
          <w:sz w:val="24"/>
          <w:szCs w:val="24"/>
          <w:shd w:val="clear" w:color="auto" w:fill="FFFFFF"/>
        </w:rPr>
        <w:t xml:space="preserve">, which </w:t>
      </w:r>
      <w:r w:rsidR="00942FAE" w:rsidRPr="00DD4BA5">
        <w:rPr>
          <w:rFonts w:ascii="Times New Roman" w:hAnsi="Times New Roman" w:cs="Times New Roman"/>
          <w:sz w:val="24"/>
          <w:szCs w:val="24"/>
          <w:shd w:val="clear" w:color="auto" w:fill="FFFFFF"/>
        </w:rPr>
        <w:t xml:space="preserve">sum </w:t>
      </w:r>
      <w:r w:rsidR="00176664" w:rsidRPr="00DD4BA5">
        <w:rPr>
          <w:rFonts w:ascii="Times New Roman" w:hAnsi="Times New Roman" w:cs="Times New Roman"/>
          <w:sz w:val="24"/>
          <w:szCs w:val="24"/>
          <w:shd w:val="clear" w:color="auto" w:fill="FFFFFF"/>
        </w:rPr>
        <w:t xml:space="preserve">to </w:t>
      </w:r>
      <w:r w:rsidR="00942FAE" w:rsidRPr="00DD4BA5">
        <w:rPr>
          <w:rFonts w:ascii="Times New Roman" w:hAnsi="Times New Roman" w:cs="Times New Roman"/>
          <w:sz w:val="24"/>
          <w:szCs w:val="24"/>
          <w:shd w:val="clear" w:color="auto" w:fill="FFFFFF"/>
        </w:rPr>
        <w:t>activate</w:t>
      </w:r>
      <w:r w:rsidR="00176664" w:rsidRPr="00DD4BA5">
        <w:rPr>
          <w:rFonts w:ascii="Times New Roman" w:hAnsi="Times New Roman" w:cs="Times New Roman"/>
          <w:sz w:val="24"/>
          <w:szCs w:val="24"/>
          <w:shd w:val="clear" w:color="auto" w:fill="FFFFFF"/>
        </w:rPr>
        <w:t xml:space="preserve">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Activating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will evoke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and blocking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will block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suggesting </w:t>
      </w:r>
      <w:r w:rsidR="00034A61" w:rsidRPr="00DD4BA5">
        <w:rPr>
          <w:rFonts w:ascii="Times New Roman" w:hAnsi="Times New Roman" w:cs="Times New Roman"/>
          <w:i/>
          <w:sz w:val="24"/>
          <w:szCs w:val="24"/>
          <w:shd w:val="clear" w:color="auto" w:fill="FFFFFF"/>
        </w:rPr>
        <w:t>x</w:t>
      </w:r>
      <w:r w:rsidR="00034A61" w:rsidRPr="00DD4BA5">
        <w:rPr>
          <w:rFonts w:ascii="Times New Roman" w:hAnsi="Times New Roman" w:cs="Times New Roman"/>
          <w:i/>
          <w:sz w:val="24"/>
          <w:szCs w:val="24"/>
          <w:shd w:val="clear" w:color="auto" w:fill="FFFFFF"/>
          <w:vertAlign w:val="subscript"/>
        </w:rPr>
        <w:t>1</w:t>
      </w:r>
      <w:r w:rsidR="00034A61" w:rsidRPr="00DD4BA5">
        <w:rPr>
          <w:rFonts w:ascii="Times New Roman" w:hAnsi="Times New Roman" w:cs="Times New Roman"/>
          <w:sz w:val="24"/>
          <w:szCs w:val="24"/>
          <w:shd w:val="clear" w:color="auto" w:fill="FFFFFF"/>
        </w:rPr>
        <w:t xml:space="preserve"> is </w:t>
      </w:r>
      <w:r w:rsidR="00176664" w:rsidRPr="00DD4BA5">
        <w:rPr>
          <w:rFonts w:ascii="Times New Roman" w:hAnsi="Times New Roman" w:cs="Times New Roman"/>
          <w:sz w:val="24"/>
          <w:szCs w:val="24"/>
          <w:shd w:val="clear" w:color="auto" w:fill="FFFFFF"/>
        </w:rPr>
        <w:t xml:space="preserve">necessary and sufficient </w:t>
      </w:r>
      <w:r w:rsidR="00034A61" w:rsidRPr="00DD4BA5">
        <w:rPr>
          <w:rFonts w:ascii="Times New Roman" w:hAnsi="Times New Roman" w:cs="Times New Roman"/>
          <w:sz w:val="24"/>
          <w:szCs w:val="24"/>
          <w:shd w:val="clear" w:color="auto" w:fill="FFFFFF"/>
        </w:rPr>
        <w:t xml:space="preserve">for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But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would </w:t>
      </w:r>
      <w:r w:rsidR="008A672E" w:rsidRPr="00DD4BA5">
        <w:rPr>
          <w:rFonts w:ascii="Times New Roman" w:hAnsi="Times New Roman" w:cs="Times New Roman"/>
          <w:sz w:val="24"/>
          <w:szCs w:val="24"/>
          <w:shd w:val="clear" w:color="auto" w:fill="FFFFFF"/>
        </w:rPr>
        <w:t xml:space="preserve">only </w:t>
      </w:r>
      <w:r w:rsidR="00176664" w:rsidRPr="00DD4BA5">
        <w:rPr>
          <w:rFonts w:ascii="Times New Roman" w:hAnsi="Times New Roman" w:cs="Times New Roman"/>
          <w:sz w:val="24"/>
          <w:szCs w:val="24"/>
          <w:shd w:val="clear" w:color="auto" w:fill="FFFFFF"/>
        </w:rPr>
        <w:t>be necessary</w:t>
      </w:r>
      <w:r w:rsidR="00737C11" w:rsidRPr="00DD4BA5">
        <w:rPr>
          <w:rFonts w:ascii="Times New Roman" w:hAnsi="Times New Roman" w:cs="Times New Roman"/>
          <w:sz w:val="24"/>
          <w:szCs w:val="24"/>
          <w:shd w:val="clear" w:color="auto" w:fill="FFFFFF"/>
        </w:rPr>
        <w:t>,</w:t>
      </w:r>
      <w:r w:rsidR="00176664" w:rsidRPr="00DD4BA5">
        <w:rPr>
          <w:rFonts w:ascii="Times New Roman" w:hAnsi="Times New Roman" w:cs="Times New Roman"/>
          <w:sz w:val="24"/>
          <w:szCs w:val="24"/>
          <w:shd w:val="clear" w:color="auto" w:fill="FFFFFF"/>
        </w:rPr>
        <w:t xml:space="preserve"> </w:t>
      </w:r>
      <w:r w:rsidR="00314FCB" w:rsidRPr="00DD4BA5">
        <w:rPr>
          <w:rFonts w:ascii="Times New Roman" w:hAnsi="Times New Roman" w:cs="Times New Roman"/>
          <w:sz w:val="24"/>
          <w:szCs w:val="24"/>
          <w:shd w:val="clear" w:color="auto" w:fill="FFFFFF"/>
        </w:rPr>
        <w:t xml:space="preserve">not sufficient, </w:t>
      </w:r>
      <w:r w:rsidR="00537804" w:rsidRPr="00DD4BA5">
        <w:rPr>
          <w:rFonts w:ascii="Times New Roman" w:hAnsi="Times New Roman" w:cs="Times New Roman"/>
          <w:sz w:val="24"/>
          <w:szCs w:val="24"/>
          <w:shd w:val="clear" w:color="auto" w:fill="FFFFFF"/>
        </w:rPr>
        <w:t>if</w:t>
      </w:r>
      <w:r w:rsidR="00D4427E" w:rsidRPr="00DD4BA5">
        <w:rPr>
          <w:rFonts w:ascii="Times New Roman" w:hAnsi="Times New Roman" w:cs="Times New Roman"/>
          <w:sz w:val="24"/>
          <w:szCs w:val="24"/>
          <w:shd w:val="clear" w:color="auto" w:fill="FFFFFF"/>
        </w:rPr>
        <w:t xml:space="preserve"> </w:t>
      </w:r>
      <w:r w:rsidR="008A1A40" w:rsidRPr="00DD4BA5">
        <w:rPr>
          <w:rFonts w:ascii="Times New Roman" w:hAnsi="Times New Roman" w:cs="Times New Roman"/>
          <w:i/>
          <w:sz w:val="24"/>
          <w:szCs w:val="24"/>
          <w:shd w:val="clear" w:color="auto" w:fill="FFFFFF"/>
        </w:rPr>
        <w:t>y</w:t>
      </w:r>
      <w:r w:rsidR="008A1A40" w:rsidRPr="00DD4BA5">
        <w:rPr>
          <w:rFonts w:ascii="Times New Roman" w:hAnsi="Times New Roman" w:cs="Times New Roman"/>
          <w:sz w:val="24"/>
          <w:szCs w:val="24"/>
          <w:shd w:val="clear" w:color="auto" w:fill="FFFFFF"/>
        </w:rPr>
        <w:t xml:space="preserve"> needed </w:t>
      </w:r>
      <w:r w:rsidR="00176664" w:rsidRPr="00DD4BA5">
        <w:rPr>
          <w:rFonts w:ascii="Times New Roman" w:hAnsi="Times New Roman" w:cs="Times New Roman"/>
          <w:sz w:val="24"/>
          <w:szCs w:val="24"/>
          <w:shd w:val="clear" w:color="auto" w:fill="FFFFFF"/>
        </w:rPr>
        <w:t xml:space="preserve">the summed input from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4</w:t>
      </w:r>
      <w:r w:rsidR="00176664" w:rsidRPr="00DD4BA5">
        <w:rPr>
          <w:rFonts w:ascii="Times New Roman" w:hAnsi="Times New Roman" w:cs="Times New Roman"/>
          <w:sz w:val="24"/>
          <w:szCs w:val="24"/>
          <w:shd w:val="clear" w:color="auto" w:fill="FFFFFF"/>
        </w:rPr>
        <w:t xml:space="preserve">. In the case of a </w:t>
      </w:r>
      <w:proofErr w:type="spellStart"/>
      <w:r w:rsidR="00176664" w:rsidRPr="00DD4BA5">
        <w:rPr>
          <w:rFonts w:ascii="Times New Roman" w:hAnsi="Times New Roman" w:cs="Times New Roman"/>
          <w:sz w:val="24"/>
          <w:szCs w:val="24"/>
          <w:shd w:val="clear" w:color="auto" w:fill="FFFFFF"/>
        </w:rPr>
        <w:t>synfire</w:t>
      </w:r>
      <w:proofErr w:type="spellEnd"/>
      <w:r w:rsidR="00176664" w:rsidRPr="00DD4BA5">
        <w:rPr>
          <w:rFonts w:ascii="Times New Roman" w:hAnsi="Times New Roman" w:cs="Times New Roman"/>
          <w:sz w:val="24"/>
          <w:szCs w:val="24"/>
          <w:shd w:val="clear" w:color="auto" w:fill="FFFFFF"/>
        </w:rPr>
        <w:t>-like chain</w:t>
      </w:r>
      <w:r w:rsidR="00007BD2" w:rsidRPr="00DD4BA5">
        <w:rPr>
          <w:rFonts w:ascii="Times New Roman" w:hAnsi="Times New Roman" w:cs="Times New Roman"/>
          <w:sz w:val="24"/>
          <w:szCs w:val="24"/>
          <w:shd w:val="clear" w:color="auto" w:fill="FFFFFF"/>
        </w:rPr>
        <w:t xml:space="preserve"> (i.e. where activity is </w:t>
      </w:r>
      <w:r w:rsidR="00793081" w:rsidRPr="00DD4BA5">
        <w:rPr>
          <w:rFonts w:ascii="Times New Roman" w:hAnsi="Times New Roman" w:cs="Times New Roman"/>
          <w:sz w:val="24"/>
          <w:szCs w:val="24"/>
          <w:shd w:val="clear" w:color="auto" w:fill="FFFFFF"/>
        </w:rPr>
        <w:t xml:space="preserve">strictly </w:t>
      </w:r>
      <w:r w:rsidR="00007BD2" w:rsidRPr="00DD4BA5">
        <w:rPr>
          <w:rFonts w:ascii="Times New Roman" w:hAnsi="Times New Roman" w:cs="Times New Roman"/>
          <w:sz w:val="24"/>
          <w:szCs w:val="24"/>
          <w:shd w:val="clear" w:color="auto" w:fill="FFFFFF"/>
        </w:rPr>
        <w:t>feed-forward)</w:t>
      </w:r>
      <w:r w:rsidR="00176664" w:rsidRPr="00DD4BA5">
        <w:rPr>
          <w:rFonts w:ascii="Times New Roman" w:hAnsi="Times New Roman" w:cs="Times New Roman"/>
          <w:sz w:val="24"/>
          <w:szCs w:val="24"/>
          <w:shd w:val="clear" w:color="auto" w:fill="FFFFFF"/>
        </w:rPr>
        <w:t>,</w:t>
      </w:r>
      <w:r w:rsidR="00127165" w:rsidRPr="00DD4BA5">
        <w:rPr>
          <w:rFonts w:ascii="Times New Roman" w:hAnsi="Times New Roman" w:cs="Times New Roman"/>
          <w:sz w:val="24"/>
          <w:szCs w:val="24"/>
          <w:shd w:val="clear" w:color="auto" w:fill="FFFFFF"/>
        </w:rPr>
        <w:t xml:space="preserve"> activating</w:t>
      </w:r>
      <w:r w:rsidR="00176664" w:rsidRPr="00DD4BA5">
        <w:rPr>
          <w:rFonts w:ascii="Times New Roman" w:hAnsi="Times New Roman" w:cs="Times New Roman"/>
          <w:sz w:val="24"/>
          <w:szCs w:val="24"/>
          <w:shd w:val="clear" w:color="auto" w:fill="FFFFFF"/>
        </w:rPr>
        <w:t xml:space="preserve">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will evoke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and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will be blocked when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is knocked out or inhibited, again suggesting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is necessary and sufficient</w:t>
      </w:r>
      <w:r w:rsidR="00007AA4" w:rsidRPr="00DD4BA5">
        <w:rPr>
          <w:rFonts w:ascii="Times New Roman" w:hAnsi="Times New Roman" w:cs="Times New Roman"/>
          <w:sz w:val="24"/>
          <w:szCs w:val="24"/>
          <w:shd w:val="clear" w:color="auto" w:fill="FFFFFF"/>
        </w:rPr>
        <w:t>.</w:t>
      </w:r>
      <w:r w:rsidR="00127165" w:rsidRPr="00DD4BA5">
        <w:rPr>
          <w:rFonts w:ascii="Times New Roman" w:hAnsi="Times New Roman" w:cs="Times New Roman"/>
          <w:sz w:val="24"/>
          <w:szCs w:val="24"/>
          <w:shd w:val="clear" w:color="auto" w:fill="FFFFFF"/>
        </w:rPr>
        <w:t xml:space="preserve"> </w:t>
      </w:r>
      <w:r w:rsidR="00007AA4" w:rsidRPr="00DD4BA5">
        <w:rPr>
          <w:rFonts w:ascii="Times New Roman" w:hAnsi="Times New Roman" w:cs="Times New Roman"/>
          <w:sz w:val="24"/>
          <w:szCs w:val="24"/>
          <w:shd w:val="clear" w:color="auto" w:fill="FFFFFF"/>
        </w:rPr>
        <w:t>B</w:t>
      </w:r>
      <w:r w:rsidR="009D4565" w:rsidRPr="00DD4BA5">
        <w:rPr>
          <w:rFonts w:ascii="Times New Roman" w:hAnsi="Times New Roman" w:cs="Times New Roman"/>
          <w:sz w:val="24"/>
          <w:szCs w:val="24"/>
          <w:shd w:val="clear" w:color="auto" w:fill="FFFFFF"/>
        </w:rPr>
        <w:t xml:space="preserve">ut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1</w:t>
      </w:r>
      <w:r w:rsidR="00176664" w:rsidRPr="00DD4BA5">
        <w:rPr>
          <w:rFonts w:ascii="Times New Roman" w:hAnsi="Times New Roman" w:cs="Times New Roman"/>
          <w:sz w:val="24"/>
          <w:szCs w:val="24"/>
          <w:shd w:val="clear" w:color="auto" w:fill="FFFFFF"/>
        </w:rPr>
        <w:t xml:space="preserve"> </w:t>
      </w:r>
      <w:r w:rsidR="00537804" w:rsidRPr="00DD4BA5">
        <w:rPr>
          <w:rFonts w:ascii="Times New Roman" w:hAnsi="Times New Roman" w:cs="Times New Roman"/>
          <w:sz w:val="24"/>
          <w:szCs w:val="24"/>
          <w:shd w:val="clear" w:color="auto" w:fill="FFFFFF"/>
        </w:rPr>
        <w:t>may</w:t>
      </w:r>
      <w:r w:rsidR="00176664" w:rsidRPr="00DD4BA5">
        <w:rPr>
          <w:rFonts w:ascii="Times New Roman" w:hAnsi="Times New Roman" w:cs="Times New Roman"/>
          <w:sz w:val="24"/>
          <w:szCs w:val="24"/>
          <w:shd w:val="clear" w:color="auto" w:fill="FFFFFF"/>
        </w:rPr>
        <w:t xml:space="preserve"> not </w:t>
      </w:r>
      <w:r w:rsidR="00537804" w:rsidRPr="00DD4BA5">
        <w:rPr>
          <w:rFonts w:ascii="Times New Roman" w:hAnsi="Times New Roman" w:cs="Times New Roman"/>
          <w:sz w:val="24"/>
          <w:szCs w:val="24"/>
          <w:shd w:val="clear" w:color="auto" w:fill="FFFFFF"/>
        </w:rPr>
        <w:t xml:space="preserve">be </w:t>
      </w:r>
      <w:r w:rsidR="00176664" w:rsidRPr="00DD4BA5">
        <w:rPr>
          <w:rFonts w:ascii="Times New Roman" w:hAnsi="Times New Roman" w:cs="Times New Roman"/>
          <w:sz w:val="24"/>
          <w:szCs w:val="24"/>
          <w:shd w:val="clear" w:color="auto" w:fill="FFFFFF"/>
        </w:rPr>
        <w:t>sufficient for the reason given above, and would not be necessary if</w:t>
      </w:r>
      <w:r w:rsidR="00C61568" w:rsidRPr="00DD4BA5">
        <w:rPr>
          <w:rFonts w:ascii="Times New Roman" w:hAnsi="Times New Roman" w:cs="Times New Roman"/>
          <w:sz w:val="24"/>
          <w:szCs w:val="24"/>
          <w:shd w:val="clear" w:color="auto" w:fill="FFFFFF"/>
        </w:rPr>
        <w:t xml:space="preserve"> </w:t>
      </w:r>
      <w:r w:rsidR="00176664" w:rsidRPr="00DD4BA5">
        <w:rPr>
          <w:rFonts w:ascii="Times New Roman" w:hAnsi="Times New Roman" w:cs="Times New Roman"/>
          <w:sz w:val="24"/>
          <w:szCs w:val="24"/>
          <w:shd w:val="clear" w:color="auto" w:fill="FFFFFF"/>
        </w:rPr>
        <w:t xml:space="preserve">stimulation of </w:t>
      </w:r>
      <w:r w:rsidR="00176664" w:rsidRPr="00DD4BA5">
        <w:rPr>
          <w:rFonts w:ascii="Times New Roman" w:hAnsi="Times New Roman" w:cs="Times New Roman"/>
          <w:i/>
          <w:sz w:val="24"/>
          <w:szCs w:val="24"/>
          <w:shd w:val="clear" w:color="auto" w:fill="FFFFFF"/>
        </w:rPr>
        <w:t>x</w:t>
      </w:r>
      <w:r w:rsidR="00176664" w:rsidRPr="00DD4BA5">
        <w:rPr>
          <w:rFonts w:ascii="Times New Roman" w:hAnsi="Times New Roman" w:cs="Times New Roman"/>
          <w:i/>
          <w:sz w:val="24"/>
          <w:szCs w:val="24"/>
          <w:shd w:val="clear" w:color="auto" w:fill="FFFFFF"/>
          <w:vertAlign w:val="subscript"/>
        </w:rPr>
        <w:t>2</w:t>
      </w:r>
      <w:r w:rsidR="00D4427E" w:rsidRPr="00DD4BA5">
        <w:rPr>
          <w:rFonts w:ascii="Times New Roman" w:hAnsi="Times New Roman" w:cs="Times New Roman"/>
          <w:i/>
          <w:sz w:val="24"/>
          <w:szCs w:val="24"/>
          <w:shd w:val="clear" w:color="auto" w:fill="FFFFFF"/>
          <w:vertAlign w:val="subscript"/>
        </w:rPr>
        <w:t xml:space="preserve"> </w:t>
      </w:r>
      <w:r w:rsidR="008A1A40" w:rsidRPr="00DD4BA5">
        <w:rPr>
          <w:rFonts w:ascii="Times New Roman" w:hAnsi="Times New Roman" w:cs="Times New Roman"/>
          <w:sz w:val="24"/>
          <w:szCs w:val="24"/>
          <w:shd w:val="clear" w:color="auto" w:fill="FFFFFF"/>
        </w:rPr>
        <w:t xml:space="preserve">could </w:t>
      </w:r>
      <w:r w:rsidR="00BB0425" w:rsidRPr="00DD4BA5">
        <w:rPr>
          <w:rFonts w:ascii="Times New Roman" w:hAnsi="Times New Roman" w:cs="Times New Roman"/>
          <w:sz w:val="24"/>
          <w:szCs w:val="24"/>
          <w:shd w:val="clear" w:color="auto" w:fill="FFFFFF"/>
        </w:rPr>
        <w:t>recruit</w:t>
      </w:r>
      <w:r w:rsidR="000F3091" w:rsidRPr="00DD4BA5">
        <w:rPr>
          <w:rFonts w:ascii="Times New Roman" w:hAnsi="Times New Roman" w:cs="Times New Roman"/>
          <w:sz w:val="24"/>
          <w:szCs w:val="24"/>
          <w:shd w:val="clear" w:color="auto" w:fill="FFFFFF"/>
        </w:rPr>
        <w:t xml:space="preserve"> </w:t>
      </w:r>
      <w:r w:rsidR="00BB0425" w:rsidRPr="00DD4BA5">
        <w:rPr>
          <w:rFonts w:ascii="Times New Roman" w:hAnsi="Times New Roman" w:cs="Times New Roman"/>
          <w:i/>
          <w:sz w:val="24"/>
          <w:szCs w:val="24"/>
          <w:shd w:val="clear" w:color="auto" w:fill="FFFFFF"/>
        </w:rPr>
        <w:t>x</w:t>
      </w:r>
      <w:r w:rsidR="00BB0425" w:rsidRPr="00DD4BA5">
        <w:rPr>
          <w:rFonts w:ascii="Times New Roman" w:hAnsi="Times New Roman" w:cs="Times New Roman"/>
          <w:i/>
          <w:sz w:val="24"/>
          <w:szCs w:val="24"/>
          <w:shd w:val="clear" w:color="auto" w:fill="FFFFFF"/>
          <w:vertAlign w:val="subscript"/>
        </w:rPr>
        <w:t>3</w:t>
      </w:r>
      <w:r w:rsidR="00BB0425" w:rsidRPr="00DD4BA5">
        <w:rPr>
          <w:rFonts w:ascii="Times New Roman" w:hAnsi="Times New Roman" w:cs="Times New Roman"/>
          <w:i/>
          <w:sz w:val="24"/>
          <w:szCs w:val="24"/>
          <w:shd w:val="clear" w:color="auto" w:fill="FFFFFF"/>
        </w:rPr>
        <w:t>-x</w:t>
      </w:r>
      <w:r w:rsidR="00BB0425" w:rsidRPr="00DD4BA5">
        <w:rPr>
          <w:rFonts w:ascii="Times New Roman" w:hAnsi="Times New Roman" w:cs="Times New Roman"/>
          <w:i/>
          <w:sz w:val="24"/>
          <w:szCs w:val="24"/>
          <w:shd w:val="clear" w:color="auto" w:fill="FFFFFF"/>
          <w:vertAlign w:val="subscript"/>
        </w:rPr>
        <w:t>4</w:t>
      </w:r>
      <w:r w:rsidR="00BB0425" w:rsidRPr="00DD4BA5">
        <w:rPr>
          <w:rFonts w:ascii="Times New Roman" w:hAnsi="Times New Roman" w:cs="Times New Roman"/>
          <w:i/>
          <w:sz w:val="24"/>
          <w:szCs w:val="24"/>
          <w:shd w:val="clear" w:color="auto" w:fill="FFFFFF"/>
        </w:rPr>
        <w:t xml:space="preserve"> </w:t>
      </w:r>
      <w:r w:rsidR="008A1A40" w:rsidRPr="00DD4BA5">
        <w:rPr>
          <w:rFonts w:ascii="Times New Roman" w:hAnsi="Times New Roman" w:cs="Times New Roman"/>
          <w:sz w:val="24"/>
          <w:szCs w:val="24"/>
          <w:shd w:val="clear" w:color="auto" w:fill="FFFFFF"/>
        </w:rPr>
        <w:t>to e</w:t>
      </w:r>
      <w:r w:rsidR="00F6060E" w:rsidRPr="00DD4BA5">
        <w:rPr>
          <w:rFonts w:ascii="Times New Roman" w:hAnsi="Times New Roman" w:cs="Times New Roman"/>
          <w:sz w:val="24"/>
          <w:szCs w:val="24"/>
          <w:shd w:val="clear" w:color="auto" w:fill="FFFFFF"/>
        </w:rPr>
        <w:t xml:space="preserve">xceed the threshold for evoking </w:t>
      </w:r>
      <w:r w:rsidR="00176664" w:rsidRPr="00DD4BA5">
        <w:rPr>
          <w:rFonts w:ascii="Times New Roman" w:hAnsi="Times New Roman" w:cs="Times New Roman"/>
          <w:i/>
          <w:sz w:val="24"/>
          <w:szCs w:val="24"/>
          <w:shd w:val="clear" w:color="auto" w:fill="FFFFFF"/>
        </w:rPr>
        <w:t>y</w:t>
      </w:r>
      <w:r w:rsidR="00176664" w:rsidRPr="00DD4BA5">
        <w:rPr>
          <w:rFonts w:ascii="Times New Roman" w:hAnsi="Times New Roman" w:cs="Times New Roman"/>
          <w:sz w:val="24"/>
          <w:szCs w:val="24"/>
          <w:shd w:val="clear" w:color="auto" w:fill="FFFFFF"/>
        </w:rPr>
        <w:t xml:space="preserve">. </w:t>
      </w:r>
    </w:p>
    <w:p w:rsidR="00586EC4" w:rsidRPr="00DD4BA5" w:rsidRDefault="00586EC4" w:rsidP="00726A8F">
      <w:pPr>
        <w:spacing w:line="480" w:lineRule="auto"/>
        <w:ind w:firstLine="720"/>
        <w:rPr>
          <w:rFonts w:ascii="Times New Roman" w:hAnsi="Times New Roman" w:cs="Times New Roman"/>
          <w:sz w:val="24"/>
          <w:szCs w:val="24"/>
          <w:shd w:val="clear" w:color="auto" w:fill="FFFFFF"/>
        </w:rPr>
      </w:pPr>
    </w:p>
    <w:p w:rsidR="00F90107" w:rsidRPr="00DD4BA5" w:rsidRDefault="00D32F48" w:rsidP="000F3091">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noProof/>
          <w:sz w:val="24"/>
          <w:szCs w:val="24"/>
          <w:shd w:val="clear" w:color="auto" w:fill="FFFFFF"/>
          <w:lang w:eastAsia="en-GB"/>
        </w:rPr>
        <w:drawing>
          <wp:inline distT="0" distB="0" distL="0" distR="0" wp14:anchorId="36D0F4E3" wp14:editId="094F8921">
            <wp:extent cx="5731510" cy="3648710"/>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inline>
        </w:drawing>
      </w:r>
      <w:r w:rsidR="00A714FE" w:rsidRPr="00DD4BA5">
        <w:rPr>
          <w:rFonts w:ascii="Times New Roman" w:hAnsi="Times New Roman" w:cs="Times New Roman"/>
          <w:sz w:val="24"/>
          <w:szCs w:val="24"/>
          <w:shd w:val="clear" w:color="auto" w:fill="FFFFFF"/>
        </w:rPr>
        <w:t>Figure 2: (a) A f</w:t>
      </w:r>
      <w:r w:rsidR="00F6060E" w:rsidRPr="00DD4BA5">
        <w:rPr>
          <w:rFonts w:ascii="Times New Roman" w:hAnsi="Times New Roman" w:cs="Times New Roman"/>
          <w:sz w:val="24"/>
          <w:szCs w:val="24"/>
          <w:shd w:val="clear" w:color="auto" w:fill="FFFFFF"/>
        </w:rPr>
        <w:t>eedforward chain of connections</w:t>
      </w:r>
      <w:r w:rsidR="00A714FE" w:rsidRPr="00DD4BA5">
        <w:rPr>
          <w:rFonts w:ascii="Times New Roman" w:hAnsi="Times New Roman" w:cs="Times New Roman"/>
          <w:sz w:val="24"/>
          <w:szCs w:val="24"/>
          <w:shd w:val="clear" w:color="auto" w:fill="FFFFFF"/>
        </w:rPr>
        <w:t xml:space="preserve"> where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1</w:t>
      </w:r>
      <w:r w:rsidR="00A714FE" w:rsidRPr="00DD4BA5">
        <w:rPr>
          <w:rFonts w:ascii="Times New Roman" w:hAnsi="Times New Roman" w:cs="Times New Roman"/>
          <w:sz w:val="24"/>
          <w:szCs w:val="24"/>
          <w:shd w:val="clear" w:color="auto" w:fill="FFFFFF"/>
        </w:rPr>
        <w:t xml:space="preserve"> activates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2</w:t>
      </w:r>
      <w:r w:rsidR="00A714FE" w:rsidRPr="00DD4BA5">
        <w:rPr>
          <w:rFonts w:ascii="Times New Roman" w:hAnsi="Times New Roman" w:cs="Times New Roman"/>
          <w:sz w:val="24"/>
          <w:szCs w:val="24"/>
          <w:shd w:val="clear" w:color="auto" w:fill="FFFFFF"/>
        </w:rPr>
        <w:t>–</w:t>
      </w:r>
      <w:r w:rsidR="00A714FE" w:rsidRPr="00DD4BA5">
        <w:rPr>
          <w:rFonts w:ascii="Times New Roman" w:hAnsi="Times New Roman" w:cs="Times New Roman"/>
          <w:i/>
          <w:sz w:val="24"/>
          <w:szCs w:val="24"/>
          <w:shd w:val="clear" w:color="auto" w:fill="FFFFFF"/>
        </w:rPr>
        <w:t xml:space="preserve"> x</w:t>
      </w:r>
      <w:r w:rsidR="00A714FE" w:rsidRPr="00DD4BA5">
        <w:rPr>
          <w:rFonts w:ascii="Times New Roman" w:hAnsi="Times New Roman" w:cs="Times New Roman"/>
          <w:i/>
          <w:sz w:val="24"/>
          <w:szCs w:val="24"/>
          <w:shd w:val="clear" w:color="auto" w:fill="FFFFFF"/>
          <w:vertAlign w:val="subscript"/>
        </w:rPr>
        <w:t>4</w:t>
      </w:r>
      <w:r w:rsidR="00D77AAC" w:rsidRPr="00DD4BA5">
        <w:rPr>
          <w:rFonts w:ascii="Times New Roman" w:hAnsi="Times New Roman" w:cs="Times New Roman"/>
          <w:sz w:val="24"/>
          <w:szCs w:val="24"/>
          <w:shd w:val="clear" w:color="auto" w:fill="FFFFFF"/>
        </w:rPr>
        <w:t xml:space="preserve"> </w:t>
      </w:r>
      <w:r w:rsidR="00253C49" w:rsidRPr="00DD4BA5">
        <w:rPr>
          <w:rFonts w:ascii="Times New Roman" w:hAnsi="Times New Roman" w:cs="Times New Roman"/>
          <w:sz w:val="24"/>
          <w:szCs w:val="24"/>
          <w:shd w:val="clear" w:color="auto" w:fill="FFFFFF"/>
        </w:rPr>
        <w:t>which</w:t>
      </w:r>
      <w:r w:rsidR="00A714FE" w:rsidRPr="00DD4BA5">
        <w:rPr>
          <w:rFonts w:ascii="Times New Roman" w:hAnsi="Times New Roman" w:cs="Times New Roman"/>
          <w:sz w:val="24"/>
          <w:szCs w:val="24"/>
          <w:shd w:val="clear" w:color="auto" w:fill="FFFFFF"/>
        </w:rPr>
        <w:t xml:space="preserve"> </w:t>
      </w:r>
      <w:r w:rsidR="00586EC4" w:rsidRPr="00DD4BA5">
        <w:rPr>
          <w:rFonts w:ascii="Times New Roman" w:hAnsi="Times New Roman" w:cs="Times New Roman"/>
          <w:sz w:val="24"/>
          <w:szCs w:val="24"/>
          <w:shd w:val="clear" w:color="auto" w:fill="FFFFFF"/>
        </w:rPr>
        <w:t xml:space="preserve">all </w:t>
      </w:r>
      <w:r w:rsidR="00A714FE" w:rsidRPr="00DD4BA5">
        <w:rPr>
          <w:rFonts w:ascii="Times New Roman" w:hAnsi="Times New Roman" w:cs="Times New Roman"/>
          <w:sz w:val="24"/>
          <w:szCs w:val="24"/>
          <w:shd w:val="clear" w:color="auto" w:fill="FFFFFF"/>
        </w:rPr>
        <w:t xml:space="preserve">feedforward to activate </w:t>
      </w:r>
      <w:r w:rsidR="00007AA4" w:rsidRPr="00DD4BA5">
        <w:rPr>
          <w:rFonts w:ascii="Times New Roman" w:hAnsi="Times New Roman" w:cs="Times New Roman"/>
          <w:i/>
          <w:sz w:val="24"/>
          <w:szCs w:val="24"/>
          <w:shd w:val="clear" w:color="auto" w:fill="FFFFFF"/>
        </w:rPr>
        <w:t>y</w:t>
      </w:r>
      <w:r w:rsidR="00A714FE" w:rsidRPr="00DD4BA5">
        <w:rPr>
          <w:rFonts w:ascii="Times New Roman" w:hAnsi="Times New Roman" w:cs="Times New Roman"/>
          <w:sz w:val="24"/>
          <w:szCs w:val="24"/>
          <w:shd w:val="clear" w:color="auto" w:fill="FFFFFF"/>
        </w:rPr>
        <w:t xml:space="preserve">.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1</w:t>
      </w:r>
      <w:r w:rsidR="00A714FE" w:rsidRPr="00DD4BA5">
        <w:rPr>
          <w:rFonts w:ascii="Times New Roman" w:hAnsi="Times New Roman" w:cs="Times New Roman"/>
          <w:sz w:val="24"/>
          <w:szCs w:val="24"/>
          <w:shd w:val="clear" w:color="auto" w:fill="FFFFFF"/>
        </w:rPr>
        <w:t xml:space="preserve"> would be necessary for activating y, but not sufficient if the summed activity </w:t>
      </w:r>
      <w:r w:rsidR="00007AA4" w:rsidRPr="00DD4BA5">
        <w:rPr>
          <w:rFonts w:ascii="Times New Roman" w:hAnsi="Times New Roman" w:cs="Times New Roman"/>
          <w:sz w:val="24"/>
          <w:szCs w:val="24"/>
          <w:shd w:val="clear" w:color="auto" w:fill="FFFFFF"/>
        </w:rPr>
        <w:t xml:space="preserve">from </w:t>
      </w:r>
      <w:r w:rsidR="00007AA4" w:rsidRPr="00DD4BA5">
        <w:rPr>
          <w:rFonts w:ascii="Times New Roman" w:hAnsi="Times New Roman" w:cs="Times New Roman"/>
          <w:i/>
          <w:sz w:val="24"/>
          <w:szCs w:val="24"/>
          <w:shd w:val="clear" w:color="auto" w:fill="FFFFFF"/>
        </w:rPr>
        <w:t>x</w:t>
      </w:r>
      <w:r w:rsidR="00007AA4" w:rsidRPr="00DD4BA5">
        <w:rPr>
          <w:rFonts w:ascii="Times New Roman" w:hAnsi="Times New Roman" w:cs="Times New Roman"/>
          <w:i/>
          <w:sz w:val="24"/>
          <w:szCs w:val="24"/>
          <w:shd w:val="clear" w:color="auto" w:fill="FFFFFF"/>
          <w:vertAlign w:val="subscript"/>
        </w:rPr>
        <w:t>1</w:t>
      </w:r>
      <w:r w:rsidR="00007AA4" w:rsidRPr="00DD4BA5">
        <w:rPr>
          <w:rFonts w:ascii="Times New Roman" w:hAnsi="Times New Roman" w:cs="Times New Roman"/>
          <w:sz w:val="24"/>
          <w:szCs w:val="24"/>
          <w:shd w:val="clear" w:color="auto" w:fill="FFFFFF"/>
        </w:rPr>
        <w:t>–</w:t>
      </w:r>
      <w:r w:rsidR="00007AA4" w:rsidRPr="00DD4BA5">
        <w:rPr>
          <w:rFonts w:ascii="Times New Roman" w:hAnsi="Times New Roman" w:cs="Times New Roman"/>
          <w:i/>
          <w:sz w:val="24"/>
          <w:szCs w:val="24"/>
          <w:shd w:val="clear" w:color="auto" w:fill="FFFFFF"/>
        </w:rPr>
        <w:t xml:space="preserve"> x</w:t>
      </w:r>
      <w:r w:rsidR="00007AA4" w:rsidRPr="00DD4BA5">
        <w:rPr>
          <w:rFonts w:ascii="Times New Roman" w:hAnsi="Times New Roman" w:cs="Times New Roman"/>
          <w:i/>
          <w:sz w:val="24"/>
          <w:szCs w:val="24"/>
          <w:shd w:val="clear" w:color="auto" w:fill="FFFFFF"/>
          <w:vertAlign w:val="subscript"/>
        </w:rPr>
        <w:t xml:space="preserve">4 </w:t>
      </w:r>
      <w:r w:rsidR="00A714FE" w:rsidRPr="00DD4BA5">
        <w:rPr>
          <w:rFonts w:ascii="Times New Roman" w:hAnsi="Times New Roman" w:cs="Times New Roman"/>
          <w:sz w:val="24"/>
          <w:szCs w:val="24"/>
          <w:shd w:val="clear" w:color="auto" w:fill="FFFFFF"/>
        </w:rPr>
        <w:t>was needed to exc</w:t>
      </w:r>
      <w:r w:rsidR="00007AA4" w:rsidRPr="00DD4BA5">
        <w:rPr>
          <w:rFonts w:ascii="Times New Roman" w:hAnsi="Times New Roman" w:cs="Times New Roman"/>
          <w:sz w:val="24"/>
          <w:szCs w:val="24"/>
          <w:shd w:val="clear" w:color="auto" w:fill="FFFFFF"/>
        </w:rPr>
        <w:t xml:space="preserve">eed the threshold </w:t>
      </w:r>
      <w:r w:rsidR="00F6060E" w:rsidRPr="00DD4BA5">
        <w:rPr>
          <w:rFonts w:ascii="Times New Roman" w:hAnsi="Times New Roman" w:cs="Times New Roman"/>
          <w:sz w:val="24"/>
          <w:szCs w:val="24"/>
          <w:shd w:val="clear" w:color="auto" w:fill="FFFFFF"/>
        </w:rPr>
        <w:t>(</w:t>
      </w:r>
      <w:proofErr w:type="spellStart"/>
      <w:r w:rsidR="00F6060E" w:rsidRPr="00DD4BA5">
        <w:rPr>
          <w:rFonts w:ascii="Times New Roman" w:hAnsi="Times New Roman" w:cs="Times New Roman"/>
          <w:sz w:val="24"/>
          <w:szCs w:val="24"/>
          <w:shd w:val="clear" w:color="auto" w:fill="FFFFFF"/>
        </w:rPr>
        <w:t>Th</w:t>
      </w:r>
      <w:proofErr w:type="spellEnd"/>
      <w:r w:rsidR="00F6060E" w:rsidRPr="00DD4BA5">
        <w:rPr>
          <w:rFonts w:ascii="Times New Roman" w:hAnsi="Times New Roman" w:cs="Times New Roman"/>
          <w:sz w:val="24"/>
          <w:szCs w:val="24"/>
          <w:shd w:val="clear" w:color="auto" w:fill="FFFFFF"/>
        </w:rPr>
        <w:t xml:space="preserve">) </w:t>
      </w:r>
      <w:r w:rsidR="00007AA4" w:rsidRPr="00DD4BA5">
        <w:rPr>
          <w:rFonts w:ascii="Times New Roman" w:hAnsi="Times New Roman" w:cs="Times New Roman"/>
          <w:sz w:val="24"/>
          <w:szCs w:val="24"/>
          <w:shd w:val="clear" w:color="auto" w:fill="FFFFFF"/>
        </w:rPr>
        <w:t>for activating</w:t>
      </w:r>
      <w:r w:rsidR="00A714FE" w:rsidRPr="00DD4BA5">
        <w:rPr>
          <w:rFonts w:ascii="Times New Roman" w:hAnsi="Times New Roman" w:cs="Times New Roman"/>
          <w:sz w:val="24"/>
          <w:szCs w:val="24"/>
          <w:shd w:val="clear" w:color="auto" w:fill="FFFFFF"/>
        </w:rPr>
        <w:t xml:space="preserve"> </w:t>
      </w:r>
      <w:r w:rsidR="00007AA4" w:rsidRPr="00DD4BA5">
        <w:rPr>
          <w:rFonts w:ascii="Times New Roman" w:hAnsi="Times New Roman" w:cs="Times New Roman"/>
          <w:i/>
          <w:sz w:val="24"/>
          <w:szCs w:val="24"/>
          <w:shd w:val="clear" w:color="auto" w:fill="FFFFFF"/>
        </w:rPr>
        <w:t>y</w:t>
      </w:r>
      <w:r w:rsidR="00A714FE" w:rsidRPr="00DD4BA5">
        <w:rPr>
          <w:rFonts w:ascii="Times New Roman" w:hAnsi="Times New Roman" w:cs="Times New Roman"/>
          <w:sz w:val="24"/>
          <w:szCs w:val="24"/>
          <w:shd w:val="clear" w:color="auto" w:fill="FFFFFF"/>
        </w:rPr>
        <w:t xml:space="preserve">. (b) </w:t>
      </w:r>
      <w:r w:rsidR="00894B40" w:rsidRPr="00DD4BA5">
        <w:rPr>
          <w:rFonts w:ascii="Times New Roman" w:hAnsi="Times New Roman" w:cs="Times New Roman"/>
          <w:sz w:val="24"/>
          <w:szCs w:val="24"/>
          <w:shd w:val="clear" w:color="auto" w:fill="FFFFFF"/>
        </w:rPr>
        <w:t>In a</w:t>
      </w:r>
      <w:r w:rsidR="00A714FE" w:rsidRPr="00DD4BA5">
        <w:rPr>
          <w:rFonts w:ascii="Times New Roman" w:hAnsi="Times New Roman" w:cs="Times New Roman"/>
          <w:sz w:val="24"/>
          <w:szCs w:val="24"/>
          <w:shd w:val="clear" w:color="auto" w:fill="FFFFFF"/>
        </w:rPr>
        <w:t xml:space="preserve"> </w:t>
      </w:r>
      <w:proofErr w:type="spellStart"/>
      <w:r w:rsidR="00A714FE" w:rsidRPr="00DD4BA5">
        <w:rPr>
          <w:rFonts w:ascii="Times New Roman" w:hAnsi="Times New Roman" w:cs="Times New Roman"/>
          <w:sz w:val="24"/>
          <w:szCs w:val="24"/>
          <w:shd w:val="clear" w:color="auto" w:fill="FFFFFF"/>
        </w:rPr>
        <w:lastRenderedPageBreak/>
        <w:t>synfire</w:t>
      </w:r>
      <w:proofErr w:type="spellEnd"/>
      <w:r w:rsidR="00A714FE" w:rsidRPr="00DD4BA5">
        <w:rPr>
          <w:rFonts w:ascii="Times New Roman" w:hAnsi="Times New Roman" w:cs="Times New Roman"/>
          <w:sz w:val="24"/>
          <w:szCs w:val="24"/>
          <w:shd w:val="clear" w:color="auto" w:fill="FFFFFF"/>
        </w:rPr>
        <w:t xml:space="preserve"> chain</w:t>
      </w:r>
      <w:r w:rsidR="00894B40" w:rsidRPr="00DD4BA5">
        <w:rPr>
          <w:rFonts w:ascii="Times New Roman" w:hAnsi="Times New Roman" w:cs="Times New Roman"/>
          <w:sz w:val="24"/>
          <w:szCs w:val="24"/>
          <w:shd w:val="clear" w:color="auto" w:fill="FFFFFF"/>
        </w:rPr>
        <w:t>,</w:t>
      </w:r>
      <w:r w:rsidR="00A714FE" w:rsidRPr="00DD4BA5">
        <w:rPr>
          <w:rFonts w:ascii="Times New Roman" w:hAnsi="Times New Roman" w:cs="Times New Roman"/>
          <w:sz w:val="24"/>
          <w:szCs w:val="24"/>
          <w:shd w:val="clear" w:color="auto" w:fill="FFFFFF"/>
        </w:rPr>
        <w:t xml:space="preserve"> activity in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1</w:t>
      </w:r>
      <w:r w:rsidR="00A714FE" w:rsidRPr="00DD4BA5">
        <w:rPr>
          <w:rFonts w:ascii="Times New Roman" w:hAnsi="Times New Roman" w:cs="Times New Roman"/>
          <w:sz w:val="24"/>
          <w:szCs w:val="24"/>
          <w:shd w:val="clear" w:color="auto" w:fill="FFFFFF"/>
        </w:rPr>
        <w:t xml:space="preserve"> </w:t>
      </w:r>
      <w:r w:rsidR="00894B40" w:rsidRPr="00DD4BA5">
        <w:rPr>
          <w:rFonts w:ascii="Times New Roman" w:hAnsi="Times New Roman" w:cs="Times New Roman"/>
          <w:sz w:val="24"/>
          <w:szCs w:val="24"/>
          <w:shd w:val="clear" w:color="auto" w:fill="FFFFFF"/>
        </w:rPr>
        <w:t xml:space="preserve">would </w:t>
      </w:r>
      <w:r w:rsidR="00A714FE" w:rsidRPr="00DD4BA5">
        <w:rPr>
          <w:rFonts w:ascii="Times New Roman" w:hAnsi="Times New Roman" w:cs="Times New Roman"/>
          <w:sz w:val="24"/>
          <w:szCs w:val="24"/>
          <w:shd w:val="clear" w:color="auto" w:fill="FFFFFF"/>
        </w:rPr>
        <w:t>sequential</w:t>
      </w:r>
      <w:r w:rsidR="00894B40" w:rsidRPr="00DD4BA5">
        <w:rPr>
          <w:rFonts w:ascii="Times New Roman" w:hAnsi="Times New Roman" w:cs="Times New Roman"/>
          <w:sz w:val="24"/>
          <w:szCs w:val="24"/>
          <w:shd w:val="clear" w:color="auto" w:fill="FFFFFF"/>
        </w:rPr>
        <w:t>ly activate</w:t>
      </w:r>
      <w:r w:rsidR="00A714FE" w:rsidRPr="00DD4BA5">
        <w:rPr>
          <w:rFonts w:ascii="Times New Roman" w:hAnsi="Times New Roman" w:cs="Times New Roman"/>
          <w:sz w:val="24"/>
          <w:szCs w:val="24"/>
          <w:shd w:val="clear" w:color="auto" w:fill="FFFFFF"/>
        </w:rPr>
        <w:t xml:space="preserve">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2</w:t>
      </w:r>
      <w:r w:rsidR="00A714FE" w:rsidRPr="00DD4BA5">
        <w:rPr>
          <w:rFonts w:ascii="Times New Roman" w:hAnsi="Times New Roman" w:cs="Times New Roman"/>
          <w:sz w:val="24"/>
          <w:szCs w:val="24"/>
          <w:shd w:val="clear" w:color="auto" w:fill="FFFFFF"/>
        </w:rPr>
        <w:t>-</w:t>
      </w:r>
      <w:r w:rsidR="00A714FE" w:rsidRPr="00DD4BA5">
        <w:rPr>
          <w:rFonts w:ascii="Times New Roman" w:hAnsi="Times New Roman" w:cs="Times New Roman"/>
          <w:i/>
          <w:sz w:val="24"/>
          <w:szCs w:val="24"/>
          <w:shd w:val="clear" w:color="auto" w:fill="FFFFFF"/>
        </w:rPr>
        <w:t xml:space="preserve"> x</w:t>
      </w:r>
      <w:r w:rsidR="00A714FE" w:rsidRPr="00DD4BA5">
        <w:rPr>
          <w:rFonts w:ascii="Times New Roman" w:hAnsi="Times New Roman" w:cs="Times New Roman"/>
          <w:i/>
          <w:sz w:val="24"/>
          <w:szCs w:val="24"/>
          <w:shd w:val="clear" w:color="auto" w:fill="FFFFFF"/>
          <w:vertAlign w:val="subscript"/>
        </w:rPr>
        <w:t xml:space="preserve">4 </w:t>
      </w:r>
      <w:r w:rsidR="00894B40" w:rsidRPr="00DD4BA5">
        <w:rPr>
          <w:rFonts w:ascii="Times New Roman" w:hAnsi="Times New Roman" w:cs="Times New Roman"/>
          <w:sz w:val="24"/>
          <w:szCs w:val="24"/>
          <w:shd w:val="clear" w:color="auto" w:fill="FFFFFF"/>
        </w:rPr>
        <w:t xml:space="preserve">, </w:t>
      </w:r>
      <w:r w:rsidR="009739DF" w:rsidRPr="00DD4BA5">
        <w:rPr>
          <w:rFonts w:ascii="Times New Roman" w:hAnsi="Times New Roman" w:cs="Times New Roman"/>
          <w:sz w:val="24"/>
          <w:szCs w:val="24"/>
          <w:shd w:val="clear" w:color="auto" w:fill="FFFFFF"/>
        </w:rPr>
        <w:t>which</w:t>
      </w:r>
      <w:r w:rsidR="00894B40" w:rsidRPr="00DD4BA5">
        <w:rPr>
          <w:rFonts w:ascii="Times New Roman" w:hAnsi="Times New Roman" w:cs="Times New Roman"/>
          <w:sz w:val="24"/>
          <w:szCs w:val="24"/>
          <w:shd w:val="clear" w:color="auto" w:fill="FFFFFF"/>
        </w:rPr>
        <w:t xml:space="preserve"> </w:t>
      </w:r>
      <w:r w:rsidR="00A714FE" w:rsidRPr="00DD4BA5">
        <w:rPr>
          <w:rFonts w:ascii="Times New Roman" w:hAnsi="Times New Roman" w:cs="Times New Roman"/>
          <w:sz w:val="24"/>
          <w:szCs w:val="24"/>
          <w:shd w:val="clear" w:color="auto" w:fill="FFFFFF"/>
        </w:rPr>
        <w:t xml:space="preserve">all feedforward to activate </w:t>
      </w:r>
      <w:r w:rsidR="00A714FE" w:rsidRPr="00DD4BA5">
        <w:rPr>
          <w:rFonts w:ascii="Times New Roman" w:hAnsi="Times New Roman" w:cs="Times New Roman"/>
          <w:i/>
          <w:sz w:val="24"/>
          <w:szCs w:val="24"/>
          <w:shd w:val="clear" w:color="auto" w:fill="FFFFFF"/>
        </w:rPr>
        <w:t>y</w:t>
      </w:r>
      <w:r w:rsidR="00A714FE" w:rsidRPr="00DD4BA5">
        <w:rPr>
          <w:rFonts w:ascii="Times New Roman" w:hAnsi="Times New Roman" w:cs="Times New Roman"/>
          <w:sz w:val="24"/>
          <w:szCs w:val="24"/>
          <w:shd w:val="clear" w:color="auto" w:fill="FFFFFF"/>
        </w:rPr>
        <w:t xml:space="preserve">.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1</w:t>
      </w:r>
      <w:r w:rsidR="00A714FE" w:rsidRPr="00DD4BA5">
        <w:rPr>
          <w:rFonts w:ascii="Times New Roman" w:hAnsi="Times New Roman" w:cs="Times New Roman"/>
          <w:sz w:val="24"/>
          <w:szCs w:val="24"/>
          <w:shd w:val="clear" w:color="auto" w:fill="FFFFFF"/>
        </w:rPr>
        <w:t xml:space="preserve"> would </w:t>
      </w:r>
      <w:r w:rsidR="00F6060E" w:rsidRPr="00DD4BA5">
        <w:rPr>
          <w:rFonts w:ascii="Times New Roman" w:hAnsi="Times New Roman" w:cs="Times New Roman"/>
          <w:sz w:val="24"/>
          <w:szCs w:val="24"/>
          <w:shd w:val="clear" w:color="auto" w:fill="FFFFFF"/>
        </w:rPr>
        <w:t xml:space="preserve">again </w:t>
      </w:r>
      <w:r w:rsidR="00A714FE" w:rsidRPr="00DD4BA5">
        <w:rPr>
          <w:rFonts w:ascii="Times New Roman" w:hAnsi="Times New Roman" w:cs="Times New Roman"/>
          <w:sz w:val="24"/>
          <w:szCs w:val="24"/>
          <w:shd w:val="clear" w:color="auto" w:fill="FFFFFF"/>
        </w:rPr>
        <w:t xml:space="preserve">not be sufficient for </w:t>
      </w:r>
      <w:r w:rsidR="00A714FE" w:rsidRPr="00DD4BA5">
        <w:rPr>
          <w:rFonts w:ascii="Times New Roman" w:hAnsi="Times New Roman" w:cs="Times New Roman"/>
          <w:i/>
          <w:sz w:val="24"/>
          <w:szCs w:val="24"/>
          <w:shd w:val="clear" w:color="auto" w:fill="FFFFFF"/>
        </w:rPr>
        <w:t>y</w:t>
      </w:r>
      <w:r w:rsidR="00A714FE" w:rsidRPr="00DD4BA5">
        <w:rPr>
          <w:rFonts w:ascii="Times New Roman" w:hAnsi="Times New Roman" w:cs="Times New Roman"/>
          <w:sz w:val="24"/>
          <w:szCs w:val="24"/>
          <w:shd w:val="clear" w:color="auto" w:fill="FFFFFF"/>
        </w:rPr>
        <w:t xml:space="preserve"> if the summed activity from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1</w:t>
      </w:r>
      <w:r w:rsidR="00A714FE" w:rsidRPr="00DD4BA5">
        <w:rPr>
          <w:rFonts w:ascii="Times New Roman" w:hAnsi="Times New Roman" w:cs="Times New Roman"/>
          <w:sz w:val="24"/>
          <w:szCs w:val="24"/>
          <w:shd w:val="clear" w:color="auto" w:fill="FFFFFF"/>
        </w:rPr>
        <w:t>–</w:t>
      </w:r>
      <w:r w:rsidR="00A714FE" w:rsidRPr="00DD4BA5">
        <w:rPr>
          <w:rFonts w:ascii="Times New Roman" w:hAnsi="Times New Roman" w:cs="Times New Roman"/>
          <w:i/>
          <w:sz w:val="24"/>
          <w:szCs w:val="24"/>
          <w:shd w:val="clear" w:color="auto" w:fill="FFFFFF"/>
        </w:rPr>
        <w:t xml:space="preserve"> x</w:t>
      </w:r>
      <w:r w:rsidR="00A714FE" w:rsidRPr="00DD4BA5">
        <w:rPr>
          <w:rFonts w:ascii="Times New Roman" w:hAnsi="Times New Roman" w:cs="Times New Roman"/>
          <w:i/>
          <w:sz w:val="24"/>
          <w:szCs w:val="24"/>
          <w:shd w:val="clear" w:color="auto" w:fill="FFFFFF"/>
          <w:vertAlign w:val="subscript"/>
        </w:rPr>
        <w:t>4</w:t>
      </w:r>
      <w:r w:rsidR="00A714FE" w:rsidRPr="00DD4BA5">
        <w:rPr>
          <w:rFonts w:ascii="Times New Roman" w:hAnsi="Times New Roman" w:cs="Times New Roman"/>
          <w:sz w:val="24"/>
          <w:szCs w:val="24"/>
          <w:shd w:val="clear" w:color="auto" w:fill="FFFFFF"/>
        </w:rPr>
        <w:t xml:space="preserve"> was needed, and would </w:t>
      </w:r>
      <w:r w:rsidR="009739DF" w:rsidRPr="00DD4BA5">
        <w:rPr>
          <w:rFonts w:ascii="Times New Roman" w:hAnsi="Times New Roman" w:cs="Times New Roman"/>
          <w:sz w:val="24"/>
          <w:szCs w:val="24"/>
          <w:shd w:val="clear" w:color="auto" w:fill="FFFFFF"/>
        </w:rPr>
        <w:t xml:space="preserve">also </w:t>
      </w:r>
      <w:r w:rsidR="00A714FE" w:rsidRPr="00DD4BA5">
        <w:rPr>
          <w:rFonts w:ascii="Times New Roman" w:hAnsi="Times New Roman" w:cs="Times New Roman"/>
          <w:sz w:val="24"/>
          <w:szCs w:val="24"/>
          <w:shd w:val="clear" w:color="auto" w:fill="FFFFFF"/>
        </w:rPr>
        <w:t xml:space="preserve">not be necessary if </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2</w:t>
      </w:r>
      <w:r w:rsidR="00A714FE" w:rsidRPr="00DD4BA5">
        <w:rPr>
          <w:rFonts w:ascii="Times New Roman" w:hAnsi="Times New Roman" w:cs="Times New Roman"/>
          <w:sz w:val="24"/>
          <w:szCs w:val="24"/>
          <w:shd w:val="clear" w:color="auto" w:fill="FFFFFF"/>
        </w:rPr>
        <w:t>–</w:t>
      </w:r>
      <w:r w:rsidR="00A714FE" w:rsidRPr="00DD4BA5">
        <w:rPr>
          <w:rFonts w:ascii="Times New Roman" w:hAnsi="Times New Roman" w:cs="Times New Roman"/>
          <w:i/>
          <w:sz w:val="24"/>
          <w:szCs w:val="24"/>
          <w:shd w:val="clear" w:color="auto" w:fill="FFFFFF"/>
        </w:rPr>
        <w:t>x</w:t>
      </w:r>
      <w:r w:rsidR="00A714FE" w:rsidRPr="00DD4BA5">
        <w:rPr>
          <w:rFonts w:ascii="Times New Roman" w:hAnsi="Times New Roman" w:cs="Times New Roman"/>
          <w:i/>
          <w:sz w:val="24"/>
          <w:szCs w:val="24"/>
          <w:shd w:val="clear" w:color="auto" w:fill="FFFFFF"/>
          <w:vertAlign w:val="subscript"/>
        </w:rPr>
        <w:t>4</w:t>
      </w:r>
      <w:r w:rsidR="00A714FE" w:rsidRPr="00DD4BA5">
        <w:rPr>
          <w:rFonts w:ascii="Times New Roman" w:hAnsi="Times New Roman" w:cs="Times New Roman"/>
          <w:sz w:val="24"/>
          <w:szCs w:val="24"/>
          <w:shd w:val="clear" w:color="auto" w:fill="FFFFFF"/>
        </w:rPr>
        <w:t xml:space="preserve"> was sufficient to activate </w:t>
      </w:r>
      <w:r w:rsidR="00A714FE" w:rsidRPr="00DD4BA5">
        <w:rPr>
          <w:rFonts w:ascii="Times New Roman" w:hAnsi="Times New Roman" w:cs="Times New Roman"/>
          <w:i/>
          <w:sz w:val="24"/>
          <w:szCs w:val="24"/>
          <w:shd w:val="clear" w:color="auto" w:fill="FFFFFF"/>
        </w:rPr>
        <w:t>y</w:t>
      </w:r>
      <w:r w:rsidR="00A714FE" w:rsidRPr="00DD4BA5">
        <w:rPr>
          <w:rFonts w:ascii="Times New Roman" w:hAnsi="Times New Roman" w:cs="Times New Roman"/>
          <w:sz w:val="24"/>
          <w:szCs w:val="24"/>
          <w:shd w:val="clear" w:color="auto" w:fill="FFFFFF"/>
        </w:rPr>
        <w:t>.</w:t>
      </w:r>
    </w:p>
    <w:p w:rsidR="00007AA4" w:rsidRPr="00DD4BA5" w:rsidRDefault="00007AA4" w:rsidP="00D32F48">
      <w:pPr>
        <w:spacing w:line="480" w:lineRule="auto"/>
        <w:ind w:firstLine="720"/>
        <w:rPr>
          <w:rFonts w:ascii="Times New Roman" w:hAnsi="Times New Roman" w:cs="Times New Roman"/>
          <w:sz w:val="24"/>
          <w:szCs w:val="24"/>
          <w:shd w:val="clear" w:color="auto" w:fill="FFFFFF"/>
        </w:rPr>
      </w:pPr>
    </w:p>
    <w:p w:rsidR="00824CC5" w:rsidRPr="00DD4BA5" w:rsidRDefault="00EE3751" w:rsidP="00824CC5">
      <w:pPr>
        <w:spacing w:line="480" w:lineRule="auto"/>
        <w:ind w:firstLine="720"/>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t>F</w:t>
      </w:r>
      <w:r w:rsidR="0063704C" w:rsidRPr="00DD4BA5">
        <w:rPr>
          <w:rFonts w:ascii="Times New Roman" w:hAnsi="Times New Roman" w:cs="Times New Roman"/>
          <w:sz w:val="24"/>
          <w:szCs w:val="24"/>
          <w:shd w:val="clear" w:color="auto" w:fill="FFFFFF"/>
        </w:rPr>
        <w:t>eedback connections</w:t>
      </w:r>
      <w:r w:rsidR="004B7E34" w:rsidRPr="00DD4BA5">
        <w:rPr>
          <w:rFonts w:ascii="Times New Roman" w:hAnsi="Times New Roman" w:cs="Times New Roman"/>
          <w:sz w:val="24"/>
          <w:szCs w:val="24"/>
          <w:shd w:val="clear" w:color="auto" w:fill="FFFFFF"/>
        </w:rPr>
        <w:t>, a</w:t>
      </w:r>
      <w:r w:rsidR="0063704C" w:rsidRPr="00DD4BA5">
        <w:rPr>
          <w:rFonts w:ascii="Times New Roman" w:hAnsi="Times New Roman" w:cs="Times New Roman"/>
          <w:sz w:val="24"/>
          <w:szCs w:val="24"/>
          <w:shd w:val="clear" w:color="auto" w:fill="FFFFFF"/>
        </w:rPr>
        <w:t xml:space="preserve"> common feature in nervous and molecular pathways, </w:t>
      </w:r>
      <w:r w:rsidRPr="00DD4BA5">
        <w:rPr>
          <w:rFonts w:ascii="Times New Roman" w:hAnsi="Times New Roman" w:cs="Times New Roman"/>
          <w:sz w:val="24"/>
          <w:szCs w:val="24"/>
          <w:shd w:val="clear" w:color="auto" w:fill="FFFFFF"/>
        </w:rPr>
        <w:t xml:space="preserve">add </w:t>
      </w:r>
      <w:r w:rsidR="00A254A3" w:rsidRPr="00DD4BA5">
        <w:rPr>
          <w:rFonts w:ascii="Times New Roman" w:hAnsi="Times New Roman" w:cs="Times New Roman"/>
          <w:sz w:val="24"/>
          <w:szCs w:val="24"/>
          <w:shd w:val="clear" w:color="auto" w:fill="FFFFFF"/>
        </w:rPr>
        <w:t>further</w:t>
      </w:r>
      <w:r w:rsidRPr="00DD4BA5">
        <w:rPr>
          <w:rFonts w:ascii="Times New Roman" w:hAnsi="Times New Roman" w:cs="Times New Roman"/>
          <w:sz w:val="24"/>
          <w:szCs w:val="24"/>
          <w:shd w:val="clear" w:color="auto" w:fill="FFFFFF"/>
        </w:rPr>
        <w:t xml:space="preserve"> </w:t>
      </w:r>
      <w:r w:rsidR="0063704C" w:rsidRPr="00DD4BA5">
        <w:rPr>
          <w:rFonts w:ascii="Times New Roman" w:hAnsi="Times New Roman" w:cs="Times New Roman"/>
          <w:sz w:val="24"/>
          <w:szCs w:val="24"/>
          <w:shd w:val="clear" w:color="auto" w:fill="FFFFFF"/>
        </w:rPr>
        <w:t xml:space="preserve">complications. </w:t>
      </w:r>
      <w:r w:rsidR="00145F47" w:rsidRPr="00DD4BA5">
        <w:rPr>
          <w:rFonts w:ascii="Times New Roman" w:hAnsi="Times New Roman" w:cs="Times New Roman"/>
          <w:sz w:val="24"/>
          <w:szCs w:val="24"/>
          <w:shd w:val="clear" w:color="auto" w:fill="FFFFFF"/>
        </w:rPr>
        <w:t xml:space="preserve">The </w:t>
      </w:r>
      <w:r w:rsidR="00290BB2" w:rsidRPr="00DD4BA5">
        <w:rPr>
          <w:rFonts w:ascii="Times New Roman" w:hAnsi="Times New Roman" w:cs="Times New Roman"/>
          <w:sz w:val="24"/>
          <w:szCs w:val="24"/>
          <w:shd w:val="clear" w:color="auto" w:fill="FFFFFF"/>
        </w:rPr>
        <w:t>circuit</w:t>
      </w:r>
      <w:r w:rsidR="00145F47" w:rsidRPr="00DD4BA5">
        <w:rPr>
          <w:rFonts w:ascii="Times New Roman" w:hAnsi="Times New Roman" w:cs="Times New Roman"/>
          <w:sz w:val="24"/>
          <w:szCs w:val="24"/>
          <w:shd w:val="clear" w:color="auto" w:fill="FFFFFF"/>
        </w:rPr>
        <w:t>s</w:t>
      </w:r>
      <w:r w:rsidR="00290BB2" w:rsidRPr="00DD4BA5">
        <w:rPr>
          <w:rFonts w:ascii="Times New Roman" w:hAnsi="Times New Roman" w:cs="Times New Roman"/>
          <w:sz w:val="24"/>
          <w:szCs w:val="24"/>
          <w:shd w:val="clear" w:color="auto" w:fill="FFFFFF"/>
        </w:rPr>
        <w:t xml:space="preserve"> in </w:t>
      </w:r>
      <w:r w:rsidR="00253C49" w:rsidRPr="00DD4BA5">
        <w:rPr>
          <w:rFonts w:ascii="Times New Roman" w:hAnsi="Times New Roman" w:cs="Times New Roman"/>
          <w:sz w:val="24"/>
          <w:szCs w:val="24"/>
          <w:shd w:val="clear" w:color="auto" w:fill="FFFFFF"/>
        </w:rPr>
        <w:t>Figure</w:t>
      </w:r>
      <w:r w:rsidR="00944B9C" w:rsidRPr="00DD4BA5">
        <w:rPr>
          <w:rFonts w:ascii="Times New Roman" w:hAnsi="Times New Roman" w:cs="Times New Roman"/>
          <w:sz w:val="24"/>
          <w:szCs w:val="24"/>
          <w:shd w:val="clear" w:color="auto" w:fill="FFFFFF"/>
        </w:rPr>
        <w:t xml:space="preserve"> 3</w:t>
      </w:r>
      <w:r w:rsidR="00145F47" w:rsidRPr="00DD4BA5">
        <w:rPr>
          <w:rFonts w:ascii="Times New Roman" w:hAnsi="Times New Roman" w:cs="Times New Roman"/>
          <w:sz w:val="24"/>
          <w:szCs w:val="24"/>
          <w:shd w:val="clear" w:color="auto" w:fill="FFFFFF"/>
        </w:rPr>
        <w:t xml:space="preserve"> show effects in a </w:t>
      </w:r>
      <w:r w:rsidR="009739DF" w:rsidRPr="00DD4BA5">
        <w:rPr>
          <w:rFonts w:ascii="Times New Roman" w:hAnsi="Times New Roman" w:cs="Times New Roman"/>
          <w:sz w:val="24"/>
          <w:szCs w:val="24"/>
          <w:shd w:val="clear" w:color="auto" w:fill="FFFFFF"/>
        </w:rPr>
        <w:t xml:space="preserve">simple </w:t>
      </w:r>
      <w:r w:rsidR="00145F47" w:rsidRPr="00DD4BA5">
        <w:rPr>
          <w:rFonts w:ascii="Times New Roman" w:hAnsi="Times New Roman" w:cs="Times New Roman"/>
          <w:sz w:val="24"/>
          <w:szCs w:val="24"/>
          <w:shd w:val="clear" w:color="auto" w:fill="FFFFFF"/>
        </w:rPr>
        <w:t>computer simulation</w:t>
      </w:r>
      <w:r w:rsidR="00894B40" w:rsidRPr="00DD4BA5">
        <w:rPr>
          <w:rFonts w:ascii="Times New Roman" w:hAnsi="Times New Roman" w:cs="Times New Roman"/>
          <w:sz w:val="24"/>
          <w:szCs w:val="24"/>
          <w:shd w:val="clear" w:color="auto" w:fill="FFFFFF"/>
        </w:rPr>
        <w:t xml:space="preserve"> where </w:t>
      </w:r>
      <w:r w:rsidR="00290BB2" w:rsidRPr="00DD4BA5">
        <w:rPr>
          <w:rFonts w:ascii="Times New Roman" w:hAnsi="Times New Roman" w:cs="Times New Roman"/>
          <w:i/>
          <w:sz w:val="24"/>
          <w:szCs w:val="24"/>
          <w:shd w:val="clear" w:color="auto" w:fill="FFFFFF"/>
        </w:rPr>
        <w:t>x</w:t>
      </w:r>
      <w:r w:rsidR="00290BB2" w:rsidRPr="00DD4BA5">
        <w:rPr>
          <w:rFonts w:ascii="Times New Roman" w:hAnsi="Times New Roman" w:cs="Times New Roman"/>
          <w:i/>
          <w:sz w:val="24"/>
          <w:szCs w:val="24"/>
          <w:shd w:val="clear" w:color="auto" w:fill="FFFFFF"/>
          <w:vertAlign w:val="subscript"/>
        </w:rPr>
        <w:t>1</w:t>
      </w:r>
      <w:r w:rsidR="00290BB2" w:rsidRPr="00DD4BA5">
        <w:rPr>
          <w:rFonts w:ascii="Times New Roman" w:hAnsi="Times New Roman" w:cs="Times New Roman"/>
          <w:sz w:val="24"/>
          <w:szCs w:val="24"/>
          <w:shd w:val="clear" w:color="auto" w:fill="FFFFFF"/>
        </w:rPr>
        <w:t xml:space="preserve"> sends parallel excitatory inputs to output neurons </w:t>
      </w:r>
      <w:r w:rsidR="00DE1EC9" w:rsidRPr="00DD4BA5">
        <w:rPr>
          <w:rFonts w:ascii="Times New Roman" w:hAnsi="Times New Roman" w:cs="Times New Roman"/>
          <w:i/>
          <w:sz w:val="24"/>
          <w:szCs w:val="24"/>
          <w:shd w:val="clear" w:color="auto" w:fill="FFFFFF"/>
        </w:rPr>
        <w:t>y</w:t>
      </w:r>
      <w:r w:rsidR="00DE1EC9" w:rsidRPr="00DD4BA5">
        <w:rPr>
          <w:rFonts w:ascii="Times New Roman" w:hAnsi="Times New Roman" w:cs="Times New Roman"/>
          <w:i/>
          <w:sz w:val="24"/>
          <w:szCs w:val="24"/>
          <w:shd w:val="clear" w:color="auto" w:fill="FFFFFF"/>
          <w:vertAlign w:val="subscript"/>
        </w:rPr>
        <w:t>1</w:t>
      </w:r>
      <w:r w:rsidR="00290BB2" w:rsidRPr="00DD4BA5">
        <w:rPr>
          <w:rFonts w:ascii="Times New Roman" w:hAnsi="Times New Roman" w:cs="Times New Roman"/>
          <w:sz w:val="24"/>
          <w:szCs w:val="24"/>
          <w:shd w:val="clear" w:color="auto" w:fill="FFFFFF"/>
        </w:rPr>
        <w:t xml:space="preserve"> and </w:t>
      </w:r>
      <w:r w:rsidR="00DE1EC9" w:rsidRPr="00DD4BA5">
        <w:rPr>
          <w:rFonts w:ascii="Times New Roman" w:hAnsi="Times New Roman" w:cs="Times New Roman"/>
          <w:i/>
          <w:sz w:val="24"/>
          <w:szCs w:val="24"/>
          <w:shd w:val="clear" w:color="auto" w:fill="FFFFFF"/>
        </w:rPr>
        <w:t>y</w:t>
      </w:r>
      <w:r w:rsidR="00DE1EC9" w:rsidRPr="00DD4BA5">
        <w:rPr>
          <w:rFonts w:ascii="Times New Roman" w:hAnsi="Times New Roman" w:cs="Times New Roman"/>
          <w:i/>
          <w:sz w:val="24"/>
          <w:szCs w:val="24"/>
          <w:shd w:val="clear" w:color="auto" w:fill="FFFFFF"/>
          <w:vertAlign w:val="subscript"/>
        </w:rPr>
        <w:t>2</w:t>
      </w:r>
      <w:r w:rsidR="00586EC4" w:rsidRPr="00DD4BA5">
        <w:rPr>
          <w:rFonts w:ascii="Times New Roman" w:hAnsi="Times New Roman" w:cs="Times New Roman"/>
          <w:sz w:val="24"/>
          <w:szCs w:val="24"/>
          <w:shd w:val="clear" w:color="auto" w:fill="FFFFFF"/>
        </w:rPr>
        <w:t xml:space="preserve">, </w:t>
      </w:r>
      <w:r w:rsidR="00290BB2" w:rsidRPr="00DD4BA5">
        <w:rPr>
          <w:rFonts w:ascii="Times New Roman" w:hAnsi="Times New Roman" w:cs="Times New Roman"/>
          <w:sz w:val="24"/>
          <w:szCs w:val="24"/>
          <w:shd w:val="clear" w:color="auto" w:fill="FFFFFF"/>
        </w:rPr>
        <w:t xml:space="preserve">and </w:t>
      </w:r>
      <w:r w:rsidR="00586EC4" w:rsidRPr="00DD4BA5">
        <w:rPr>
          <w:rFonts w:ascii="Times New Roman" w:hAnsi="Times New Roman" w:cs="Times New Roman"/>
          <w:sz w:val="24"/>
          <w:szCs w:val="24"/>
          <w:shd w:val="clear" w:color="auto" w:fill="FFFFFF"/>
        </w:rPr>
        <w:t xml:space="preserve">to </w:t>
      </w:r>
      <w:r w:rsidR="00290BB2" w:rsidRPr="00DD4BA5">
        <w:rPr>
          <w:rFonts w:ascii="Times New Roman" w:hAnsi="Times New Roman" w:cs="Times New Roman"/>
          <w:sz w:val="24"/>
          <w:szCs w:val="24"/>
          <w:shd w:val="clear" w:color="auto" w:fill="FFFFFF"/>
        </w:rPr>
        <w:t xml:space="preserve">an </w:t>
      </w:r>
      <w:r w:rsidR="00A254A3" w:rsidRPr="00DD4BA5">
        <w:rPr>
          <w:rFonts w:ascii="Times New Roman" w:hAnsi="Times New Roman" w:cs="Times New Roman"/>
          <w:sz w:val="24"/>
          <w:szCs w:val="24"/>
          <w:shd w:val="clear" w:color="auto" w:fill="FFFFFF"/>
        </w:rPr>
        <w:t>inter</w:t>
      </w:r>
      <w:r w:rsidR="00290BB2" w:rsidRPr="00DD4BA5">
        <w:rPr>
          <w:rFonts w:ascii="Times New Roman" w:hAnsi="Times New Roman" w:cs="Times New Roman"/>
          <w:sz w:val="24"/>
          <w:szCs w:val="24"/>
          <w:shd w:val="clear" w:color="auto" w:fill="FFFFFF"/>
        </w:rPr>
        <w:t xml:space="preserve">neuron </w:t>
      </w:r>
      <w:r w:rsidR="00DE1EC9" w:rsidRPr="00DD4BA5">
        <w:rPr>
          <w:rFonts w:ascii="Times New Roman" w:hAnsi="Times New Roman" w:cs="Times New Roman"/>
          <w:i/>
          <w:sz w:val="24"/>
          <w:szCs w:val="24"/>
          <w:shd w:val="clear" w:color="auto" w:fill="FFFFFF"/>
        </w:rPr>
        <w:t>x</w:t>
      </w:r>
      <w:r w:rsidR="00DE1EC9" w:rsidRPr="00DD4BA5">
        <w:rPr>
          <w:rFonts w:ascii="Times New Roman" w:hAnsi="Times New Roman" w:cs="Times New Roman"/>
          <w:i/>
          <w:sz w:val="24"/>
          <w:szCs w:val="24"/>
          <w:shd w:val="clear" w:color="auto" w:fill="FFFFFF"/>
          <w:vertAlign w:val="subscript"/>
        </w:rPr>
        <w:t>2</w:t>
      </w:r>
      <w:r w:rsidRPr="00DD4BA5">
        <w:rPr>
          <w:rFonts w:ascii="Times New Roman" w:hAnsi="Times New Roman" w:cs="Times New Roman"/>
          <w:sz w:val="24"/>
          <w:szCs w:val="24"/>
          <w:shd w:val="clear" w:color="auto" w:fill="FFFFFF"/>
        </w:rPr>
        <w:t xml:space="preserve">. Assume </w:t>
      </w:r>
      <w:r w:rsidR="004D0A3D" w:rsidRPr="00DD4BA5">
        <w:rPr>
          <w:rFonts w:ascii="Times New Roman" w:hAnsi="Times New Roman" w:cs="Times New Roman"/>
          <w:i/>
          <w:sz w:val="24"/>
          <w:szCs w:val="24"/>
          <w:shd w:val="clear" w:color="auto" w:fill="FFFFFF"/>
        </w:rPr>
        <w:t>y</w:t>
      </w:r>
      <w:r w:rsidR="00007AA4" w:rsidRPr="00DD4BA5">
        <w:rPr>
          <w:rFonts w:ascii="Times New Roman" w:hAnsi="Times New Roman" w:cs="Times New Roman"/>
          <w:i/>
          <w:sz w:val="24"/>
          <w:szCs w:val="24"/>
          <w:shd w:val="clear" w:color="auto" w:fill="FFFFFF"/>
          <w:vertAlign w:val="subscript"/>
        </w:rPr>
        <w:t>1</w:t>
      </w:r>
      <w:r w:rsidR="00944B9C" w:rsidRPr="00DD4BA5">
        <w:rPr>
          <w:rFonts w:ascii="Times New Roman" w:hAnsi="Times New Roman" w:cs="Times New Roman"/>
          <w:sz w:val="24"/>
          <w:szCs w:val="24"/>
          <w:shd w:val="clear" w:color="auto" w:fill="FFFFFF"/>
        </w:rPr>
        <w:t xml:space="preserve"> </w:t>
      </w:r>
      <w:r w:rsidR="00A254A3" w:rsidRPr="00DD4BA5">
        <w:rPr>
          <w:rFonts w:ascii="Times New Roman" w:hAnsi="Times New Roman" w:cs="Times New Roman"/>
          <w:sz w:val="24"/>
          <w:szCs w:val="24"/>
          <w:shd w:val="clear" w:color="auto" w:fill="FFFFFF"/>
        </w:rPr>
        <w:t xml:space="preserve">generates the </w:t>
      </w:r>
      <w:r w:rsidR="00944B9C" w:rsidRPr="00DD4BA5">
        <w:rPr>
          <w:rFonts w:ascii="Times New Roman" w:hAnsi="Times New Roman" w:cs="Times New Roman"/>
          <w:sz w:val="24"/>
          <w:szCs w:val="24"/>
          <w:shd w:val="clear" w:color="auto" w:fill="FFFFFF"/>
        </w:rPr>
        <w:t xml:space="preserve">output </w:t>
      </w:r>
      <w:r w:rsidR="00FD5571" w:rsidRPr="00DD4BA5">
        <w:rPr>
          <w:rFonts w:ascii="Times New Roman" w:hAnsi="Times New Roman" w:cs="Times New Roman"/>
          <w:sz w:val="24"/>
          <w:szCs w:val="24"/>
          <w:shd w:val="clear" w:color="auto" w:fill="FFFFFF"/>
        </w:rPr>
        <w:t xml:space="preserve">underlying a </w:t>
      </w:r>
      <w:r w:rsidR="009D29F4" w:rsidRPr="00DD4BA5">
        <w:rPr>
          <w:rFonts w:ascii="Times New Roman" w:hAnsi="Times New Roman" w:cs="Times New Roman"/>
          <w:sz w:val="24"/>
          <w:szCs w:val="24"/>
          <w:shd w:val="clear" w:color="auto" w:fill="FFFFFF"/>
        </w:rPr>
        <w:t>behaviour</w:t>
      </w:r>
      <w:r w:rsidR="004B7E34" w:rsidRPr="00DD4BA5">
        <w:rPr>
          <w:rFonts w:ascii="Times New Roman" w:hAnsi="Times New Roman" w:cs="Times New Roman"/>
          <w:sz w:val="24"/>
          <w:szCs w:val="24"/>
          <w:shd w:val="clear" w:color="auto" w:fill="FFFFFF"/>
        </w:rPr>
        <w:t xml:space="preserve"> </w:t>
      </w:r>
      <w:r w:rsidR="00253C49" w:rsidRPr="00DD4BA5">
        <w:rPr>
          <w:rFonts w:ascii="Times New Roman" w:hAnsi="Times New Roman" w:cs="Times New Roman"/>
          <w:sz w:val="24"/>
          <w:szCs w:val="24"/>
          <w:shd w:val="clear" w:color="auto" w:fill="FFFFFF"/>
        </w:rPr>
        <w:t>we a</w:t>
      </w:r>
      <w:r w:rsidR="00FD5571" w:rsidRPr="00DD4BA5">
        <w:rPr>
          <w:rFonts w:ascii="Times New Roman" w:hAnsi="Times New Roman" w:cs="Times New Roman"/>
          <w:sz w:val="24"/>
          <w:szCs w:val="24"/>
          <w:shd w:val="clear" w:color="auto" w:fill="FFFFFF"/>
        </w:rPr>
        <w:t>re trying to explain</w:t>
      </w:r>
      <w:r w:rsidR="00944B9C" w:rsidRPr="00DD4BA5">
        <w:rPr>
          <w:rFonts w:ascii="Times New Roman" w:hAnsi="Times New Roman" w:cs="Times New Roman"/>
          <w:sz w:val="24"/>
          <w:szCs w:val="24"/>
          <w:shd w:val="clear" w:color="auto" w:fill="FFFFFF"/>
        </w:rPr>
        <w:t xml:space="preserve">, and </w:t>
      </w:r>
      <w:r w:rsidR="00253C49" w:rsidRPr="00DD4BA5">
        <w:rPr>
          <w:rFonts w:ascii="Times New Roman" w:hAnsi="Times New Roman" w:cs="Times New Roman"/>
          <w:sz w:val="24"/>
          <w:szCs w:val="24"/>
          <w:shd w:val="clear" w:color="auto" w:fill="FFFFFF"/>
        </w:rPr>
        <w:t xml:space="preserve">we </w:t>
      </w:r>
      <w:r w:rsidRPr="00DD4BA5">
        <w:rPr>
          <w:rFonts w:ascii="Times New Roman" w:hAnsi="Times New Roman" w:cs="Times New Roman"/>
          <w:sz w:val="24"/>
          <w:szCs w:val="24"/>
          <w:shd w:val="clear" w:color="auto" w:fill="FFFFFF"/>
        </w:rPr>
        <w:t xml:space="preserve">positively and negatively manipulate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2</w:t>
      </w:r>
      <w:r w:rsidR="00944B9C"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 xml:space="preserve">to test the hypothesis that it </w:t>
      </w:r>
      <w:r w:rsidR="00894B40" w:rsidRPr="00DD4BA5">
        <w:rPr>
          <w:rFonts w:ascii="Times New Roman" w:hAnsi="Times New Roman" w:cs="Times New Roman"/>
          <w:sz w:val="24"/>
          <w:szCs w:val="24"/>
          <w:shd w:val="clear" w:color="auto" w:fill="FFFFFF"/>
        </w:rPr>
        <w:t>inhibits</w:t>
      </w:r>
      <w:r w:rsidR="00253C49" w:rsidRPr="00DD4BA5">
        <w:rPr>
          <w:rFonts w:ascii="Times New Roman" w:hAnsi="Times New Roman" w:cs="Times New Roman"/>
          <w:sz w:val="24"/>
          <w:szCs w:val="24"/>
          <w:shd w:val="clear" w:color="auto" w:fill="FFFFFF"/>
        </w:rPr>
        <w:t xml:space="preserve"> </w:t>
      </w:r>
      <w:r w:rsidR="00BA367C" w:rsidRPr="00DD4BA5">
        <w:rPr>
          <w:rFonts w:ascii="Times New Roman" w:hAnsi="Times New Roman" w:cs="Times New Roman"/>
          <w:i/>
          <w:sz w:val="24"/>
          <w:szCs w:val="24"/>
          <w:shd w:val="clear" w:color="auto" w:fill="FFFFFF"/>
        </w:rPr>
        <w:t>y</w:t>
      </w:r>
      <w:r w:rsidR="00BA367C" w:rsidRPr="00DD4BA5">
        <w:rPr>
          <w:rFonts w:ascii="Times New Roman" w:hAnsi="Times New Roman" w:cs="Times New Roman"/>
          <w:i/>
          <w:sz w:val="24"/>
          <w:szCs w:val="24"/>
          <w:shd w:val="clear" w:color="auto" w:fill="FFFFFF"/>
          <w:vertAlign w:val="subscript"/>
        </w:rPr>
        <w:t>1</w:t>
      </w:r>
      <w:r w:rsidR="00253C49" w:rsidRPr="00DD4BA5">
        <w:rPr>
          <w:rFonts w:ascii="Times New Roman" w:hAnsi="Times New Roman" w:cs="Times New Roman"/>
          <w:sz w:val="24"/>
          <w:szCs w:val="24"/>
          <w:shd w:val="clear" w:color="auto" w:fill="FFFFFF"/>
        </w:rPr>
        <w:t>.</w:t>
      </w:r>
      <w:r w:rsidR="00944B9C" w:rsidRPr="00DD4BA5">
        <w:rPr>
          <w:rFonts w:ascii="Times New Roman" w:hAnsi="Times New Roman" w:cs="Times New Roman"/>
          <w:sz w:val="24"/>
          <w:szCs w:val="24"/>
          <w:shd w:val="clear" w:color="auto" w:fill="FFFFFF"/>
        </w:rPr>
        <w:t xml:space="preserve"> </w:t>
      </w:r>
      <w:r w:rsidR="001D2796" w:rsidRPr="00DD4BA5">
        <w:rPr>
          <w:rFonts w:ascii="Times New Roman" w:hAnsi="Times New Roman" w:cs="Times New Roman"/>
          <w:sz w:val="24"/>
          <w:szCs w:val="24"/>
          <w:shd w:val="clear" w:color="auto" w:fill="FFFFFF"/>
        </w:rPr>
        <w:t>W</w:t>
      </w:r>
      <w:r w:rsidR="00DC6C5B" w:rsidRPr="00DD4BA5">
        <w:rPr>
          <w:rFonts w:ascii="Times New Roman" w:hAnsi="Times New Roman" w:cs="Times New Roman"/>
          <w:sz w:val="24"/>
          <w:szCs w:val="24"/>
          <w:shd w:val="clear" w:color="auto" w:fill="FFFFFF"/>
        </w:rPr>
        <w:t xml:space="preserve">ithout feedback </w:t>
      </w:r>
      <w:r w:rsidR="001D2796" w:rsidRPr="00DD4BA5">
        <w:rPr>
          <w:rFonts w:ascii="Times New Roman" w:hAnsi="Times New Roman" w:cs="Times New Roman"/>
          <w:sz w:val="24"/>
          <w:szCs w:val="24"/>
          <w:shd w:val="clear" w:color="auto" w:fill="FFFFFF"/>
        </w:rPr>
        <w:t xml:space="preserve">connections </w:t>
      </w:r>
      <w:r w:rsidR="004D0A3D" w:rsidRPr="00DD4BA5">
        <w:rPr>
          <w:rFonts w:ascii="Times New Roman" w:hAnsi="Times New Roman" w:cs="Times New Roman"/>
          <w:sz w:val="24"/>
          <w:szCs w:val="24"/>
          <w:shd w:val="clear" w:color="auto" w:fill="FFFFFF"/>
        </w:rPr>
        <w:t>(</w:t>
      </w:r>
      <w:r w:rsidR="004D0A3D" w:rsidRPr="00DD4BA5">
        <w:rPr>
          <w:rFonts w:ascii="Times New Roman" w:hAnsi="Times New Roman" w:cs="Times New Roman"/>
          <w:i/>
          <w:sz w:val="24"/>
          <w:szCs w:val="24"/>
          <w:shd w:val="clear" w:color="auto" w:fill="FFFFFF"/>
        </w:rPr>
        <w:t>a</w:t>
      </w:r>
      <w:r w:rsidR="004D0A3D" w:rsidRPr="00DD4BA5">
        <w:rPr>
          <w:rFonts w:ascii="Times New Roman" w:hAnsi="Times New Roman" w:cs="Times New Roman"/>
          <w:sz w:val="24"/>
          <w:szCs w:val="24"/>
          <w:shd w:val="clear" w:color="auto" w:fill="FFFFFF"/>
        </w:rPr>
        <w:t>)</w:t>
      </w:r>
      <w:r w:rsidR="00DE1EC9" w:rsidRPr="00DD4BA5">
        <w:rPr>
          <w:rFonts w:ascii="Times New Roman" w:hAnsi="Times New Roman" w:cs="Times New Roman"/>
          <w:sz w:val="24"/>
          <w:szCs w:val="24"/>
          <w:shd w:val="clear" w:color="auto" w:fill="FFFFFF"/>
        </w:rPr>
        <w:t>,</w:t>
      </w:r>
      <w:r w:rsidRPr="00DD4BA5">
        <w:rPr>
          <w:rFonts w:ascii="Times New Roman" w:hAnsi="Times New Roman" w:cs="Times New Roman"/>
          <w:sz w:val="24"/>
          <w:szCs w:val="24"/>
          <w:shd w:val="clear" w:color="auto" w:fill="FFFFFF"/>
        </w:rPr>
        <w:t xml:space="preserve"> inactivating </w:t>
      </w:r>
      <w:r w:rsidR="00DE1EC9" w:rsidRPr="00DD4BA5">
        <w:rPr>
          <w:rFonts w:ascii="Times New Roman" w:hAnsi="Times New Roman" w:cs="Times New Roman"/>
          <w:i/>
          <w:sz w:val="24"/>
          <w:szCs w:val="24"/>
          <w:shd w:val="clear" w:color="auto" w:fill="FFFFFF"/>
        </w:rPr>
        <w:t>x</w:t>
      </w:r>
      <w:r w:rsidR="00DE1EC9" w:rsidRPr="00DD4BA5">
        <w:rPr>
          <w:rFonts w:ascii="Times New Roman" w:hAnsi="Times New Roman" w:cs="Times New Roman"/>
          <w:i/>
          <w:sz w:val="24"/>
          <w:szCs w:val="24"/>
          <w:shd w:val="clear" w:color="auto" w:fill="FFFFFF"/>
          <w:vertAlign w:val="subscript"/>
        </w:rPr>
        <w:t xml:space="preserve">2 </w:t>
      </w:r>
      <w:r w:rsidR="00FF1343" w:rsidRPr="00DD4BA5">
        <w:rPr>
          <w:rFonts w:ascii="Times New Roman" w:hAnsi="Times New Roman" w:cs="Times New Roman"/>
          <w:sz w:val="24"/>
          <w:szCs w:val="24"/>
          <w:shd w:val="clear" w:color="auto" w:fill="FFFFFF"/>
        </w:rPr>
        <w:t>removes the inhibition of</w:t>
      </w:r>
      <w:r w:rsidR="00290BB2" w:rsidRPr="00DD4BA5">
        <w:rPr>
          <w:rFonts w:ascii="Times New Roman" w:hAnsi="Times New Roman" w:cs="Times New Roman"/>
          <w:sz w:val="24"/>
          <w:szCs w:val="24"/>
          <w:shd w:val="clear" w:color="auto" w:fill="FFFFFF"/>
        </w:rPr>
        <w:t xml:space="preserve"> </w:t>
      </w:r>
      <w:r w:rsidR="00DE1EC9" w:rsidRPr="00DD4BA5">
        <w:rPr>
          <w:rFonts w:ascii="Times New Roman" w:hAnsi="Times New Roman" w:cs="Times New Roman"/>
          <w:i/>
          <w:sz w:val="24"/>
          <w:szCs w:val="24"/>
          <w:shd w:val="clear" w:color="auto" w:fill="FFFFFF"/>
        </w:rPr>
        <w:t>y</w:t>
      </w:r>
      <w:r w:rsidR="00DE1EC9" w:rsidRPr="00DD4BA5">
        <w:rPr>
          <w:rFonts w:ascii="Times New Roman" w:hAnsi="Times New Roman" w:cs="Times New Roman"/>
          <w:i/>
          <w:sz w:val="24"/>
          <w:szCs w:val="24"/>
          <w:shd w:val="clear" w:color="auto" w:fill="FFFFFF"/>
          <w:vertAlign w:val="subscript"/>
        </w:rPr>
        <w:t>1</w:t>
      </w:r>
      <w:r w:rsidR="00DE1EC9" w:rsidRPr="00DD4BA5">
        <w:rPr>
          <w:rFonts w:ascii="Times New Roman" w:hAnsi="Times New Roman" w:cs="Times New Roman"/>
          <w:sz w:val="24"/>
          <w:szCs w:val="24"/>
          <w:shd w:val="clear" w:color="auto" w:fill="FFFFFF"/>
        </w:rPr>
        <w:t xml:space="preserve"> and </w:t>
      </w:r>
      <w:r w:rsidR="00290BB2" w:rsidRPr="00DD4BA5">
        <w:rPr>
          <w:rFonts w:ascii="Times New Roman" w:hAnsi="Times New Roman" w:cs="Times New Roman"/>
          <w:sz w:val="24"/>
          <w:szCs w:val="24"/>
          <w:shd w:val="clear" w:color="auto" w:fill="FFFFFF"/>
        </w:rPr>
        <w:t xml:space="preserve">increases </w:t>
      </w:r>
      <w:r w:rsidR="00FF1343" w:rsidRPr="00DD4BA5">
        <w:rPr>
          <w:rFonts w:ascii="Times New Roman" w:hAnsi="Times New Roman" w:cs="Times New Roman"/>
          <w:sz w:val="24"/>
          <w:szCs w:val="24"/>
          <w:shd w:val="clear" w:color="auto" w:fill="FFFFFF"/>
        </w:rPr>
        <w:t>its</w:t>
      </w:r>
      <w:r w:rsidR="00FF1343" w:rsidRPr="00DD4BA5">
        <w:rPr>
          <w:rFonts w:ascii="Times New Roman" w:hAnsi="Times New Roman" w:cs="Times New Roman"/>
          <w:i/>
          <w:sz w:val="24"/>
          <w:szCs w:val="24"/>
          <w:shd w:val="clear" w:color="auto" w:fill="FFFFFF"/>
        </w:rPr>
        <w:t xml:space="preserve"> </w:t>
      </w:r>
      <w:r w:rsidR="00037BCD" w:rsidRPr="00DD4BA5">
        <w:rPr>
          <w:rFonts w:ascii="Times New Roman" w:hAnsi="Times New Roman" w:cs="Times New Roman"/>
          <w:sz w:val="24"/>
          <w:szCs w:val="24"/>
          <w:shd w:val="clear" w:color="auto" w:fill="FFFFFF"/>
        </w:rPr>
        <w:t>activity</w:t>
      </w:r>
      <w:r w:rsidR="001C7A67" w:rsidRPr="00DD4BA5">
        <w:rPr>
          <w:rFonts w:ascii="Times New Roman" w:hAnsi="Times New Roman" w:cs="Times New Roman"/>
          <w:sz w:val="24"/>
          <w:szCs w:val="24"/>
          <w:shd w:val="clear" w:color="auto" w:fill="FFFFFF"/>
        </w:rPr>
        <w:t xml:space="preserve">, while </w:t>
      </w:r>
      <w:r w:rsidR="0000503E" w:rsidRPr="00DD4BA5">
        <w:rPr>
          <w:rFonts w:ascii="Times New Roman" w:hAnsi="Times New Roman" w:cs="Times New Roman"/>
          <w:sz w:val="24"/>
          <w:szCs w:val="24"/>
          <w:shd w:val="clear" w:color="auto" w:fill="FFFFFF"/>
        </w:rPr>
        <w:t>activating</w:t>
      </w:r>
      <w:r w:rsidR="001C7A67"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i/>
          <w:sz w:val="24"/>
          <w:szCs w:val="24"/>
          <w:shd w:val="clear" w:color="auto" w:fill="FFFFFF"/>
        </w:rPr>
        <w:t>x</w:t>
      </w:r>
      <w:r w:rsidRPr="00DD4BA5">
        <w:rPr>
          <w:rFonts w:ascii="Times New Roman" w:hAnsi="Times New Roman" w:cs="Times New Roman"/>
          <w:i/>
          <w:sz w:val="24"/>
          <w:szCs w:val="24"/>
          <w:shd w:val="clear" w:color="auto" w:fill="FFFFFF"/>
          <w:vertAlign w:val="subscript"/>
        </w:rPr>
        <w:t>2</w:t>
      </w:r>
      <w:r w:rsidRPr="00DD4BA5">
        <w:rPr>
          <w:rFonts w:ascii="Times New Roman" w:hAnsi="Times New Roman" w:cs="Times New Roman"/>
          <w:sz w:val="24"/>
          <w:szCs w:val="24"/>
          <w:shd w:val="clear" w:color="auto" w:fill="FFFFFF"/>
        </w:rPr>
        <w:t xml:space="preserve"> </w:t>
      </w:r>
      <w:r w:rsidR="001C7A67" w:rsidRPr="00DD4BA5">
        <w:rPr>
          <w:rFonts w:ascii="Times New Roman" w:hAnsi="Times New Roman" w:cs="Times New Roman"/>
          <w:sz w:val="24"/>
          <w:szCs w:val="24"/>
          <w:shd w:val="clear" w:color="auto" w:fill="FFFFFF"/>
        </w:rPr>
        <w:t xml:space="preserve">activity reduces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1C7A67" w:rsidRPr="00DD4BA5">
        <w:rPr>
          <w:rFonts w:ascii="Times New Roman" w:hAnsi="Times New Roman" w:cs="Times New Roman"/>
          <w:sz w:val="24"/>
          <w:szCs w:val="24"/>
          <w:shd w:val="clear" w:color="auto" w:fill="FFFFFF"/>
        </w:rPr>
        <w:t xml:space="preserve"> activity</w:t>
      </w:r>
      <w:r w:rsidR="00037BCD" w:rsidRPr="00DD4BA5">
        <w:rPr>
          <w:rFonts w:ascii="Times New Roman" w:hAnsi="Times New Roman" w:cs="Times New Roman"/>
          <w:sz w:val="24"/>
          <w:szCs w:val="24"/>
          <w:shd w:val="clear" w:color="auto" w:fill="FFFFFF"/>
        </w:rPr>
        <w:t>,</w:t>
      </w:r>
      <w:r w:rsidR="00290BB2" w:rsidRPr="00DD4BA5">
        <w:rPr>
          <w:rFonts w:ascii="Times New Roman" w:hAnsi="Times New Roman" w:cs="Times New Roman"/>
          <w:sz w:val="24"/>
          <w:szCs w:val="24"/>
          <w:shd w:val="clear" w:color="auto" w:fill="FFFFFF"/>
        </w:rPr>
        <w:t xml:space="preserve"> </w:t>
      </w:r>
      <w:r w:rsidR="0000503E" w:rsidRPr="00DD4BA5">
        <w:rPr>
          <w:rFonts w:ascii="Times New Roman" w:hAnsi="Times New Roman" w:cs="Times New Roman"/>
          <w:sz w:val="24"/>
          <w:szCs w:val="24"/>
          <w:shd w:val="clear" w:color="auto" w:fill="FFFFFF"/>
        </w:rPr>
        <w:t xml:space="preserve">consistent with </w:t>
      </w:r>
      <w:r w:rsidR="00290BB2" w:rsidRPr="00DD4BA5">
        <w:rPr>
          <w:rFonts w:ascii="Times New Roman" w:hAnsi="Times New Roman" w:cs="Times New Roman"/>
          <w:sz w:val="24"/>
          <w:szCs w:val="24"/>
          <w:shd w:val="clear" w:color="auto" w:fill="FFFFFF"/>
        </w:rPr>
        <w:t>the hypothesis</w:t>
      </w:r>
      <w:r w:rsidR="00007AA4" w:rsidRPr="00DD4BA5">
        <w:rPr>
          <w:rFonts w:ascii="Times New Roman" w:hAnsi="Times New Roman" w:cs="Times New Roman"/>
          <w:sz w:val="24"/>
          <w:szCs w:val="24"/>
          <w:shd w:val="clear" w:color="auto" w:fill="FFFFFF"/>
        </w:rPr>
        <w:t>ed</w:t>
      </w:r>
      <w:r w:rsidR="00FD5737" w:rsidRPr="00DD4BA5">
        <w:rPr>
          <w:rFonts w:ascii="Times New Roman" w:hAnsi="Times New Roman" w:cs="Times New Roman"/>
          <w:sz w:val="24"/>
          <w:szCs w:val="24"/>
          <w:shd w:val="clear" w:color="auto" w:fill="FFFFFF"/>
        </w:rPr>
        <w:t xml:space="preserve"> </w:t>
      </w:r>
      <w:r w:rsidR="00EA7BFF" w:rsidRPr="00DD4BA5">
        <w:rPr>
          <w:rFonts w:ascii="Times New Roman" w:hAnsi="Times New Roman" w:cs="Times New Roman"/>
          <w:sz w:val="24"/>
          <w:szCs w:val="24"/>
          <w:shd w:val="clear" w:color="auto" w:fill="FFFFFF"/>
        </w:rPr>
        <w:t xml:space="preserve">inhibitory </w:t>
      </w:r>
      <w:r w:rsidR="00FD5737" w:rsidRPr="00DD4BA5">
        <w:rPr>
          <w:rFonts w:ascii="Times New Roman" w:hAnsi="Times New Roman" w:cs="Times New Roman"/>
          <w:sz w:val="24"/>
          <w:szCs w:val="24"/>
          <w:shd w:val="clear" w:color="auto" w:fill="FFFFFF"/>
        </w:rPr>
        <w:t xml:space="preserve">role of </w:t>
      </w:r>
      <w:r w:rsidR="00FD5737" w:rsidRPr="00DD4BA5">
        <w:rPr>
          <w:rFonts w:ascii="Times New Roman" w:hAnsi="Times New Roman" w:cs="Times New Roman"/>
          <w:i/>
          <w:sz w:val="24"/>
          <w:szCs w:val="24"/>
          <w:shd w:val="clear" w:color="auto" w:fill="FFFFFF"/>
        </w:rPr>
        <w:t>x</w:t>
      </w:r>
      <w:r w:rsidR="00FD5737" w:rsidRPr="00DD4BA5">
        <w:rPr>
          <w:rFonts w:ascii="Times New Roman" w:hAnsi="Times New Roman" w:cs="Times New Roman"/>
          <w:i/>
          <w:sz w:val="24"/>
          <w:szCs w:val="24"/>
          <w:shd w:val="clear" w:color="auto" w:fill="FFFFFF"/>
          <w:vertAlign w:val="subscript"/>
        </w:rPr>
        <w:t>2</w:t>
      </w:r>
      <w:r w:rsidR="00290BB2" w:rsidRPr="00DD4BA5">
        <w:rPr>
          <w:rFonts w:ascii="Times New Roman" w:hAnsi="Times New Roman" w:cs="Times New Roman"/>
          <w:sz w:val="24"/>
          <w:szCs w:val="24"/>
          <w:shd w:val="clear" w:color="auto" w:fill="FFFFFF"/>
        </w:rPr>
        <w:t>. However,</w:t>
      </w:r>
      <w:r w:rsidR="00894B40" w:rsidRPr="00DD4BA5">
        <w:rPr>
          <w:rFonts w:ascii="Times New Roman" w:hAnsi="Times New Roman" w:cs="Times New Roman"/>
          <w:sz w:val="24"/>
          <w:szCs w:val="24"/>
          <w:shd w:val="clear" w:color="auto" w:fill="FFFFFF"/>
        </w:rPr>
        <w:t xml:space="preserve"> </w:t>
      </w:r>
      <w:r w:rsidR="00C47817" w:rsidRPr="00DD4BA5">
        <w:rPr>
          <w:rFonts w:ascii="Times New Roman" w:hAnsi="Times New Roman" w:cs="Times New Roman"/>
          <w:sz w:val="24"/>
          <w:szCs w:val="24"/>
          <w:shd w:val="clear" w:color="auto" w:fill="FFFFFF"/>
        </w:rPr>
        <w:t xml:space="preserve">with </w:t>
      </w:r>
      <w:r w:rsidR="00290BB2" w:rsidRPr="00DD4BA5">
        <w:rPr>
          <w:rFonts w:ascii="Times New Roman" w:hAnsi="Times New Roman" w:cs="Times New Roman"/>
          <w:sz w:val="24"/>
          <w:szCs w:val="24"/>
          <w:shd w:val="clear" w:color="auto" w:fill="FFFFFF"/>
        </w:rPr>
        <w:t xml:space="preserve">feedback excitation from </w:t>
      </w:r>
      <w:r w:rsidR="00DE1EC9" w:rsidRPr="00DD4BA5">
        <w:rPr>
          <w:rFonts w:ascii="Times New Roman" w:hAnsi="Times New Roman" w:cs="Times New Roman"/>
          <w:i/>
          <w:sz w:val="24"/>
          <w:szCs w:val="24"/>
          <w:shd w:val="clear" w:color="auto" w:fill="FFFFFF"/>
        </w:rPr>
        <w:t>y</w:t>
      </w:r>
      <w:r w:rsidR="00DE1EC9" w:rsidRPr="00DD4BA5">
        <w:rPr>
          <w:rFonts w:ascii="Times New Roman" w:hAnsi="Times New Roman" w:cs="Times New Roman"/>
          <w:i/>
          <w:sz w:val="24"/>
          <w:szCs w:val="24"/>
          <w:shd w:val="clear" w:color="auto" w:fill="FFFFFF"/>
          <w:vertAlign w:val="subscript"/>
        </w:rPr>
        <w:t>1</w:t>
      </w:r>
      <w:r w:rsidR="00290BB2" w:rsidRPr="00DD4BA5">
        <w:rPr>
          <w:rFonts w:ascii="Times New Roman" w:hAnsi="Times New Roman" w:cs="Times New Roman"/>
          <w:sz w:val="24"/>
          <w:szCs w:val="24"/>
          <w:shd w:val="clear" w:color="auto" w:fill="FFFFFF"/>
        </w:rPr>
        <w:t xml:space="preserve"> to </w:t>
      </w:r>
      <w:r w:rsidR="00DE1EC9" w:rsidRPr="00DD4BA5">
        <w:rPr>
          <w:rFonts w:ascii="Times New Roman" w:hAnsi="Times New Roman" w:cs="Times New Roman"/>
          <w:i/>
          <w:sz w:val="24"/>
          <w:szCs w:val="24"/>
          <w:shd w:val="clear" w:color="auto" w:fill="FFFFFF"/>
        </w:rPr>
        <w:t>x</w:t>
      </w:r>
      <w:r w:rsidR="00DE1EC9" w:rsidRPr="00DD4BA5">
        <w:rPr>
          <w:rFonts w:ascii="Times New Roman" w:hAnsi="Times New Roman" w:cs="Times New Roman"/>
          <w:i/>
          <w:sz w:val="24"/>
          <w:szCs w:val="24"/>
          <w:shd w:val="clear" w:color="auto" w:fill="FFFFFF"/>
          <w:vertAlign w:val="subscript"/>
        </w:rPr>
        <w:t xml:space="preserve">1 </w:t>
      </w:r>
      <w:r w:rsidR="00657F5B" w:rsidRPr="00DD4BA5">
        <w:rPr>
          <w:rFonts w:ascii="Times New Roman" w:hAnsi="Times New Roman" w:cs="Times New Roman"/>
          <w:sz w:val="24"/>
          <w:szCs w:val="24"/>
          <w:shd w:val="clear" w:color="auto" w:fill="FFFFFF"/>
        </w:rPr>
        <w:t>(</w:t>
      </w:r>
      <w:r w:rsidR="004D0A3D" w:rsidRPr="00DD4BA5">
        <w:rPr>
          <w:rFonts w:ascii="Times New Roman" w:hAnsi="Times New Roman" w:cs="Times New Roman"/>
          <w:i/>
          <w:sz w:val="24"/>
          <w:szCs w:val="24"/>
          <w:shd w:val="clear" w:color="auto" w:fill="FFFFFF"/>
        </w:rPr>
        <w:t>b</w:t>
      </w:r>
      <w:r w:rsidR="00657F5B" w:rsidRPr="00DD4BA5">
        <w:rPr>
          <w:rFonts w:ascii="Times New Roman" w:hAnsi="Times New Roman" w:cs="Times New Roman"/>
          <w:sz w:val="24"/>
          <w:szCs w:val="24"/>
          <w:shd w:val="clear" w:color="auto" w:fill="FFFFFF"/>
        </w:rPr>
        <w:t>)</w:t>
      </w:r>
      <w:r w:rsidR="00D4427E" w:rsidRPr="00DD4BA5">
        <w:rPr>
          <w:rFonts w:ascii="Times New Roman" w:hAnsi="Times New Roman" w:cs="Times New Roman"/>
          <w:sz w:val="24"/>
          <w:szCs w:val="24"/>
          <w:shd w:val="clear" w:color="auto" w:fill="FFFFFF"/>
        </w:rPr>
        <w:t>,</w:t>
      </w:r>
      <w:r w:rsidR="00657F5B" w:rsidRPr="00DD4BA5">
        <w:rPr>
          <w:rFonts w:ascii="Times New Roman" w:hAnsi="Times New Roman" w:cs="Times New Roman"/>
          <w:sz w:val="24"/>
          <w:szCs w:val="24"/>
          <w:shd w:val="clear" w:color="auto" w:fill="FFFFFF"/>
          <w:vertAlign w:val="subscript"/>
        </w:rPr>
        <w:t xml:space="preserve"> </w:t>
      </w:r>
      <w:r w:rsidR="00253C49" w:rsidRPr="00DD4BA5">
        <w:rPr>
          <w:rFonts w:ascii="Times New Roman" w:hAnsi="Times New Roman" w:cs="Times New Roman"/>
          <w:sz w:val="24"/>
          <w:szCs w:val="24"/>
          <w:shd w:val="clear" w:color="auto" w:fill="FFFFFF"/>
        </w:rPr>
        <w:t>removing</w:t>
      </w:r>
      <w:r w:rsidR="00290BB2" w:rsidRPr="00DD4BA5">
        <w:rPr>
          <w:rFonts w:ascii="Times New Roman" w:hAnsi="Times New Roman" w:cs="Times New Roman"/>
          <w:sz w:val="24"/>
          <w:szCs w:val="24"/>
          <w:shd w:val="clear" w:color="auto" w:fill="FFFFFF"/>
        </w:rPr>
        <w:t xml:space="preserve"> </w:t>
      </w:r>
      <w:r w:rsidR="00657F5B" w:rsidRPr="00DD4BA5">
        <w:rPr>
          <w:rFonts w:ascii="Times New Roman" w:hAnsi="Times New Roman" w:cs="Times New Roman"/>
          <w:i/>
          <w:sz w:val="24"/>
          <w:szCs w:val="24"/>
          <w:shd w:val="clear" w:color="auto" w:fill="FFFFFF"/>
        </w:rPr>
        <w:t>x</w:t>
      </w:r>
      <w:r w:rsidR="00657F5B" w:rsidRPr="00DD4BA5">
        <w:rPr>
          <w:rFonts w:ascii="Times New Roman" w:hAnsi="Times New Roman" w:cs="Times New Roman"/>
          <w:i/>
          <w:sz w:val="24"/>
          <w:szCs w:val="24"/>
          <w:shd w:val="clear" w:color="auto" w:fill="FFFFFF"/>
          <w:vertAlign w:val="subscript"/>
        </w:rPr>
        <w:t xml:space="preserve">2 </w:t>
      </w:r>
      <w:r w:rsidR="0046334B" w:rsidRPr="00DD4BA5">
        <w:rPr>
          <w:rFonts w:ascii="Times New Roman" w:hAnsi="Times New Roman" w:cs="Times New Roman"/>
          <w:sz w:val="24"/>
          <w:szCs w:val="24"/>
          <w:shd w:val="clear" w:color="auto" w:fill="FFFFFF"/>
        </w:rPr>
        <w:t>will</w:t>
      </w:r>
      <w:r w:rsidR="00FF1343" w:rsidRPr="00DD4BA5">
        <w:rPr>
          <w:rFonts w:ascii="Times New Roman" w:hAnsi="Times New Roman" w:cs="Times New Roman"/>
          <w:sz w:val="24"/>
          <w:szCs w:val="24"/>
          <w:shd w:val="clear" w:color="auto" w:fill="FFFFFF"/>
        </w:rPr>
        <w:t xml:space="preserve"> increase</w:t>
      </w:r>
      <w:r w:rsidR="00C61568" w:rsidRPr="00DD4BA5">
        <w:rPr>
          <w:rFonts w:ascii="Times New Roman" w:hAnsi="Times New Roman" w:cs="Times New Roman"/>
          <w:sz w:val="24"/>
          <w:szCs w:val="24"/>
          <w:shd w:val="clear" w:color="auto" w:fill="FFFFFF"/>
        </w:rPr>
        <w:t xml:space="preserve"> </w:t>
      </w:r>
      <w:r w:rsidR="00037BCD" w:rsidRPr="00DD4BA5">
        <w:rPr>
          <w:rFonts w:ascii="Times New Roman" w:hAnsi="Times New Roman" w:cs="Times New Roman"/>
          <w:i/>
          <w:sz w:val="24"/>
          <w:szCs w:val="24"/>
          <w:shd w:val="clear" w:color="auto" w:fill="FFFFFF"/>
        </w:rPr>
        <w:t>y</w:t>
      </w:r>
      <w:r w:rsidR="00037BCD" w:rsidRPr="00DD4BA5">
        <w:rPr>
          <w:rFonts w:ascii="Times New Roman" w:hAnsi="Times New Roman" w:cs="Times New Roman"/>
          <w:i/>
          <w:sz w:val="24"/>
          <w:szCs w:val="24"/>
          <w:shd w:val="clear" w:color="auto" w:fill="FFFFFF"/>
          <w:vertAlign w:val="subscript"/>
        </w:rPr>
        <w:t>1</w:t>
      </w:r>
      <w:r w:rsidR="00037BCD" w:rsidRPr="00DD4BA5">
        <w:rPr>
          <w:rFonts w:ascii="Times New Roman" w:hAnsi="Times New Roman" w:cs="Times New Roman"/>
          <w:sz w:val="24"/>
          <w:szCs w:val="24"/>
          <w:shd w:val="clear" w:color="auto" w:fill="FFFFFF"/>
        </w:rPr>
        <w:t xml:space="preserve"> </w:t>
      </w:r>
      <w:r w:rsidR="00290BB2" w:rsidRPr="00DD4BA5">
        <w:rPr>
          <w:rFonts w:ascii="Times New Roman" w:hAnsi="Times New Roman" w:cs="Times New Roman"/>
          <w:sz w:val="24"/>
          <w:szCs w:val="24"/>
          <w:shd w:val="clear" w:color="auto" w:fill="FFFFFF"/>
        </w:rPr>
        <w:t>activity</w:t>
      </w:r>
      <w:r w:rsidR="00522430" w:rsidRPr="00DD4BA5">
        <w:rPr>
          <w:rFonts w:ascii="Times New Roman" w:hAnsi="Times New Roman" w:cs="Times New Roman"/>
          <w:sz w:val="24"/>
          <w:szCs w:val="24"/>
          <w:shd w:val="clear" w:color="auto" w:fill="FFFFFF"/>
        </w:rPr>
        <w:t>, as hypothesised</w:t>
      </w:r>
      <w:r w:rsidR="00C47817" w:rsidRPr="00DD4BA5">
        <w:rPr>
          <w:rFonts w:ascii="Times New Roman" w:hAnsi="Times New Roman" w:cs="Times New Roman"/>
          <w:sz w:val="24"/>
          <w:szCs w:val="24"/>
          <w:shd w:val="clear" w:color="auto" w:fill="FFFFFF"/>
        </w:rPr>
        <w:t xml:space="preserve">. However, </w:t>
      </w:r>
      <w:r w:rsidR="001C7A67" w:rsidRPr="00DD4BA5">
        <w:rPr>
          <w:rFonts w:ascii="Times New Roman" w:hAnsi="Times New Roman" w:cs="Times New Roman"/>
          <w:sz w:val="24"/>
          <w:szCs w:val="24"/>
          <w:shd w:val="clear" w:color="auto" w:fill="FFFFFF"/>
        </w:rPr>
        <w:t xml:space="preserve">increasing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2</w:t>
      </w:r>
      <w:r w:rsidR="001C7A67" w:rsidRPr="00DD4BA5">
        <w:rPr>
          <w:rFonts w:ascii="Times New Roman" w:hAnsi="Times New Roman" w:cs="Times New Roman"/>
          <w:sz w:val="24"/>
          <w:szCs w:val="24"/>
          <w:shd w:val="clear" w:color="auto" w:fill="FFFFFF"/>
        </w:rPr>
        <w:t xml:space="preserve"> </w:t>
      </w:r>
      <w:r w:rsidR="00522430" w:rsidRPr="00DD4BA5">
        <w:rPr>
          <w:rFonts w:ascii="Times New Roman" w:hAnsi="Times New Roman" w:cs="Times New Roman"/>
          <w:sz w:val="24"/>
          <w:szCs w:val="24"/>
          <w:shd w:val="clear" w:color="auto" w:fill="FFFFFF"/>
        </w:rPr>
        <w:t xml:space="preserve">activity causes </w:t>
      </w:r>
      <w:r w:rsidR="001C7A67" w:rsidRPr="00DD4BA5">
        <w:rPr>
          <w:rFonts w:ascii="Times New Roman" w:hAnsi="Times New Roman" w:cs="Times New Roman"/>
          <w:sz w:val="24"/>
          <w:szCs w:val="24"/>
          <w:shd w:val="clear" w:color="auto" w:fill="FFFFFF"/>
        </w:rPr>
        <w:t>oscillation</w:t>
      </w:r>
      <w:r w:rsidR="00522430" w:rsidRPr="00DD4BA5">
        <w:rPr>
          <w:rFonts w:ascii="Times New Roman" w:hAnsi="Times New Roman" w:cs="Times New Roman"/>
          <w:sz w:val="24"/>
          <w:szCs w:val="24"/>
          <w:shd w:val="clear" w:color="auto" w:fill="FFFFFF"/>
        </w:rPr>
        <w:t>s</w:t>
      </w:r>
      <w:r w:rsidR="001C7A67" w:rsidRPr="00DD4BA5">
        <w:rPr>
          <w:rFonts w:ascii="Times New Roman" w:hAnsi="Times New Roman" w:cs="Times New Roman"/>
          <w:sz w:val="24"/>
          <w:szCs w:val="24"/>
          <w:shd w:val="clear" w:color="auto" w:fill="FFFFFF"/>
        </w:rPr>
        <w:t xml:space="preserve"> rather than a reduction in excitability</w:t>
      </w:r>
      <w:r w:rsidR="00C47817" w:rsidRPr="00DD4BA5">
        <w:rPr>
          <w:rFonts w:ascii="Times New Roman" w:hAnsi="Times New Roman" w:cs="Times New Roman"/>
          <w:sz w:val="24"/>
          <w:szCs w:val="24"/>
          <w:shd w:val="clear" w:color="auto" w:fill="FFFFFF"/>
        </w:rPr>
        <w:t xml:space="preserve">, </w:t>
      </w:r>
      <w:r w:rsidR="00FD5571" w:rsidRPr="00DD4BA5">
        <w:rPr>
          <w:rFonts w:ascii="Times New Roman" w:hAnsi="Times New Roman" w:cs="Times New Roman"/>
          <w:sz w:val="24"/>
          <w:szCs w:val="24"/>
          <w:shd w:val="clear" w:color="auto" w:fill="FFFFFF"/>
        </w:rPr>
        <w:t>because</w:t>
      </w:r>
      <w:r w:rsidR="009739DF" w:rsidRPr="00DD4BA5">
        <w:rPr>
          <w:rFonts w:ascii="Times New Roman" w:hAnsi="Times New Roman" w:cs="Times New Roman"/>
          <w:sz w:val="24"/>
          <w:szCs w:val="24"/>
          <w:shd w:val="clear" w:color="auto" w:fill="FFFFFF"/>
        </w:rPr>
        <w:t>: (1)</w:t>
      </w:r>
      <w:r w:rsidR="00FD5571" w:rsidRPr="00DD4BA5">
        <w:rPr>
          <w:rFonts w:ascii="Times New Roman" w:hAnsi="Times New Roman" w:cs="Times New Roman"/>
          <w:sz w:val="24"/>
          <w:szCs w:val="24"/>
          <w:shd w:val="clear" w:color="auto" w:fill="FFFFFF"/>
        </w:rPr>
        <w:t xml:space="preserve"> </w:t>
      </w:r>
      <w:r w:rsidR="00522430" w:rsidRPr="00DD4BA5">
        <w:rPr>
          <w:rFonts w:ascii="Times New Roman" w:hAnsi="Times New Roman" w:cs="Times New Roman"/>
          <w:sz w:val="24"/>
          <w:szCs w:val="24"/>
          <w:shd w:val="clear" w:color="auto" w:fill="FFFFFF"/>
        </w:rPr>
        <w:t xml:space="preserve">increased inhibition from </w:t>
      </w:r>
      <w:r w:rsidR="00522430" w:rsidRPr="00DD4BA5">
        <w:rPr>
          <w:rFonts w:ascii="Times New Roman" w:hAnsi="Times New Roman" w:cs="Times New Roman"/>
          <w:i/>
          <w:sz w:val="24"/>
          <w:szCs w:val="24"/>
          <w:shd w:val="clear" w:color="auto" w:fill="FFFFFF"/>
        </w:rPr>
        <w:t>x</w:t>
      </w:r>
      <w:r w:rsidR="00522430" w:rsidRPr="00DD4BA5">
        <w:rPr>
          <w:rFonts w:ascii="Times New Roman" w:hAnsi="Times New Roman" w:cs="Times New Roman"/>
          <w:i/>
          <w:sz w:val="24"/>
          <w:szCs w:val="24"/>
          <w:shd w:val="clear" w:color="auto" w:fill="FFFFFF"/>
          <w:vertAlign w:val="subscript"/>
        </w:rPr>
        <w:t xml:space="preserve">2 </w:t>
      </w:r>
      <w:r w:rsidR="00522430" w:rsidRPr="00DD4BA5">
        <w:rPr>
          <w:rFonts w:ascii="Times New Roman" w:hAnsi="Times New Roman" w:cs="Times New Roman"/>
          <w:sz w:val="24"/>
          <w:szCs w:val="24"/>
          <w:shd w:val="clear" w:color="auto" w:fill="FFFFFF"/>
        </w:rPr>
        <w:t>reduce</w:t>
      </w:r>
      <w:r w:rsidR="00253C49" w:rsidRPr="00DD4BA5">
        <w:rPr>
          <w:rFonts w:ascii="Times New Roman" w:hAnsi="Times New Roman" w:cs="Times New Roman"/>
          <w:sz w:val="24"/>
          <w:szCs w:val="24"/>
          <w:shd w:val="clear" w:color="auto" w:fill="FFFFFF"/>
        </w:rPr>
        <w:t>s</w:t>
      </w:r>
      <w:r w:rsidR="00522430" w:rsidRPr="00DD4BA5">
        <w:rPr>
          <w:rFonts w:ascii="Times New Roman" w:hAnsi="Times New Roman" w:cs="Times New Roman"/>
          <w:sz w:val="24"/>
          <w:szCs w:val="24"/>
          <w:shd w:val="clear" w:color="auto" w:fill="FFFFFF"/>
        </w:rPr>
        <w:t xml:space="preserve"> </w:t>
      </w:r>
      <w:r w:rsidR="00522430" w:rsidRPr="00DD4BA5">
        <w:rPr>
          <w:rFonts w:ascii="Times New Roman" w:hAnsi="Times New Roman" w:cs="Times New Roman"/>
          <w:i/>
          <w:sz w:val="24"/>
          <w:szCs w:val="24"/>
          <w:shd w:val="clear" w:color="auto" w:fill="FFFFFF"/>
        </w:rPr>
        <w:t>y</w:t>
      </w:r>
      <w:r w:rsidR="00522430" w:rsidRPr="00DD4BA5">
        <w:rPr>
          <w:rFonts w:ascii="Times New Roman" w:hAnsi="Times New Roman" w:cs="Times New Roman"/>
          <w:i/>
          <w:sz w:val="24"/>
          <w:szCs w:val="24"/>
          <w:shd w:val="clear" w:color="auto" w:fill="FFFFFF"/>
          <w:vertAlign w:val="subscript"/>
        </w:rPr>
        <w:t xml:space="preserve">1 </w:t>
      </w:r>
      <w:r w:rsidR="00FD5571" w:rsidRPr="00DD4BA5">
        <w:rPr>
          <w:rFonts w:ascii="Times New Roman" w:hAnsi="Times New Roman" w:cs="Times New Roman"/>
          <w:sz w:val="24"/>
          <w:szCs w:val="24"/>
          <w:shd w:val="clear" w:color="auto" w:fill="FFFFFF"/>
        </w:rPr>
        <w:t>activity</w:t>
      </w:r>
      <w:r w:rsidR="009739DF" w:rsidRPr="00DD4BA5">
        <w:rPr>
          <w:rFonts w:ascii="Times New Roman" w:hAnsi="Times New Roman" w:cs="Times New Roman"/>
          <w:sz w:val="24"/>
          <w:szCs w:val="24"/>
          <w:shd w:val="clear" w:color="auto" w:fill="FFFFFF"/>
        </w:rPr>
        <w:t>; (2)</w:t>
      </w:r>
      <w:r w:rsidR="0000503E" w:rsidRPr="00DD4BA5">
        <w:rPr>
          <w:rFonts w:ascii="Times New Roman" w:hAnsi="Times New Roman" w:cs="Times New Roman"/>
          <w:sz w:val="24"/>
          <w:szCs w:val="24"/>
          <w:shd w:val="clear" w:color="auto" w:fill="FFFFFF"/>
        </w:rPr>
        <w:t xml:space="preserve"> </w:t>
      </w:r>
      <w:r w:rsidR="009739DF" w:rsidRPr="00DD4BA5">
        <w:rPr>
          <w:rFonts w:ascii="Times New Roman" w:hAnsi="Times New Roman" w:cs="Times New Roman"/>
          <w:sz w:val="24"/>
          <w:szCs w:val="24"/>
          <w:shd w:val="clear" w:color="auto" w:fill="FFFFFF"/>
        </w:rPr>
        <w:t xml:space="preserve">this </w:t>
      </w:r>
      <w:r w:rsidRPr="00DD4BA5">
        <w:rPr>
          <w:rFonts w:ascii="Times New Roman" w:hAnsi="Times New Roman" w:cs="Times New Roman"/>
          <w:sz w:val="24"/>
          <w:szCs w:val="24"/>
          <w:shd w:val="clear" w:color="auto" w:fill="FFFFFF"/>
        </w:rPr>
        <w:t>reduces</w:t>
      </w:r>
      <w:r w:rsidR="00522430" w:rsidRPr="00DD4BA5">
        <w:rPr>
          <w:rFonts w:ascii="Times New Roman" w:hAnsi="Times New Roman" w:cs="Times New Roman"/>
          <w:sz w:val="24"/>
          <w:szCs w:val="24"/>
          <w:shd w:val="clear" w:color="auto" w:fill="FFFFFF"/>
        </w:rPr>
        <w:t xml:space="preserve"> feedback excitation </w:t>
      </w:r>
      <w:r w:rsidR="0000503E" w:rsidRPr="00DD4BA5">
        <w:rPr>
          <w:rFonts w:ascii="Times New Roman" w:hAnsi="Times New Roman" w:cs="Times New Roman"/>
          <w:sz w:val="24"/>
          <w:szCs w:val="24"/>
          <w:shd w:val="clear" w:color="auto" w:fill="FFFFFF"/>
        </w:rPr>
        <w:t xml:space="preserve">of </w:t>
      </w:r>
      <w:r w:rsidR="005624F6" w:rsidRPr="00DD4BA5">
        <w:rPr>
          <w:rFonts w:ascii="Times New Roman" w:hAnsi="Times New Roman" w:cs="Times New Roman"/>
          <w:i/>
          <w:sz w:val="24"/>
          <w:szCs w:val="24"/>
          <w:shd w:val="clear" w:color="auto" w:fill="FFFFFF"/>
        </w:rPr>
        <w:t>x</w:t>
      </w:r>
      <w:r w:rsidR="0000503E" w:rsidRPr="00DD4BA5">
        <w:rPr>
          <w:rFonts w:ascii="Times New Roman" w:hAnsi="Times New Roman" w:cs="Times New Roman"/>
          <w:i/>
          <w:sz w:val="24"/>
          <w:szCs w:val="24"/>
          <w:shd w:val="clear" w:color="auto" w:fill="FFFFFF"/>
          <w:vertAlign w:val="subscript"/>
        </w:rPr>
        <w:t>1</w:t>
      </w:r>
      <w:r w:rsidR="009739DF" w:rsidRPr="00DD4BA5">
        <w:rPr>
          <w:rFonts w:ascii="Times New Roman" w:hAnsi="Times New Roman" w:cs="Times New Roman"/>
          <w:sz w:val="24"/>
          <w:szCs w:val="24"/>
          <w:shd w:val="clear" w:color="auto" w:fill="FFFFFF"/>
        </w:rPr>
        <w:t xml:space="preserve">; (3) </w:t>
      </w:r>
      <w:r w:rsidR="00BF2D7E" w:rsidRPr="00DD4BA5">
        <w:rPr>
          <w:rFonts w:ascii="Times New Roman" w:hAnsi="Times New Roman" w:cs="Times New Roman"/>
          <w:sz w:val="24"/>
          <w:szCs w:val="24"/>
          <w:shd w:val="clear" w:color="auto" w:fill="FFFFFF"/>
        </w:rPr>
        <w:t>this reduces</w:t>
      </w:r>
      <w:r w:rsidR="00C23F0C" w:rsidRPr="00DD4BA5">
        <w:rPr>
          <w:rFonts w:ascii="Times New Roman" w:hAnsi="Times New Roman" w:cs="Times New Roman"/>
          <w:sz w:val="24"/>
          <w:szCs w:val="24"/>
          <w:shd w:val="clear" w:color="auto" w:fill="FFFFFF"/>
        </w:rPr>
        <w:t xml:space="preserve"> </w:t>
      </w:r>
      <w:r w:rsidR="00F6060E" w:rsidRPr="00DD4BA5">
        <w:rPr>
          <w:rFonts w:ascii="Times New Roman" w:hAnsi="Times New Roman" w:cs="Times New Roman"/>
          <w:i/>
          <w:sz w:val="24"/>
          <w:szCs w:val="24"/>
          <w:shd w:val="clear" w:color="auto" w:fill="FFFFFF"/>
        </w:rPr>
        <w:t>x</w:t>
      </w:r>
      <w:r w:rsidR="00F6060E" w:rsidRPr="00DD4BA5">
        <w:rPr>
          <w:rFonts w:ascii="Times New Roman" w:hAnsi="Times New Roman" w:cs="Times New Roman"/>
          <w:i/>
          <w:sz w:val="24"/>
          <w:szCs w:val="24"/>
          <w:shd w:val="clear" w:color="auto" w:fill="FFFFFF"/>
          <w:vertAlign w:val="subscript"/>
        </w:rPr>
        <w:t xml:space="preserve">2 </w:t>
      </w:r>
      <w:r w:rsidR="00F6060E" w:rsidRPr="00DD4BA5">
        <w:rPr>
          <w:rFonts w:ascii="Times New Roman" w:hAnsi="Times New Roman" w:cs="Times New Roman"/>
          <w:sz w:val="24"/>
          <w:szCs w:val="24"/>
          <w:shd w:val="clear" w:color="auto" w:fill="FFFFFF"/>
        </w:rPr>
        <w:t>activity</w:t>
      </w:r>
      <w:r w:rsidR="009739DF" w:rsidRPr="00DD4BA5">
        <w:rPr>
          <w:rFonts w:ascii="Times New Roman" w:hAnsi="Times New Roman" w:cs="Times New Roman"/>
          <w:sz w:val="24"/>
          <w:szCs w:val="24"/>
          <w:shd w:val="clear" w:color="auto" w:fill="FFFFFF"/>
        </w:rPr>
        <w:t>; (4)</w:t>
      </w:r>
      <w:r w:rsidR="0000503E" w:rsidRPr="00DD4BA5">
        <w:rPr>
          <w:rFonts w:ascii="Times New Roman" w:hAnsi="Times New Roman" w:cs="Times New Roman"/>
          <w:sz w:val="24"/>
          <w:szCs w:val="24"/>
          <w:shd w:val="clear" w:color="auto" w:fill="FFFFFF"/>
        </w:rPr>
        <w:t xml:space="preserve"> </w:t>
      </w:r>
      <w:r w:rsidR="00522430" w:rsidRPr="00DD4BA5">
        <w:rPr>
          <w:rFonts w:ascii="Times New Roman" w:hAnsi="Times New Roman" w:cs="Times New Roman"/>
          <w:i/>
          <w:sz w:val="24"/>
          <w:szCs w:val="24"/>
          <w:shd w:val="clear" w:color="auto" w:fill="FFFFFF"/>
        </w:rPr>
        <w:t>y</w:t>
      </w:r>
      <w:r w:rsidR="00522430" w:rsidRPr="00DD4BA5">
        <w:rPr>
          <w:rFonts w:ascii="Times New Roman" w:hAnsi="Times New Roman" w:cs="Times New Roman"/>
          <w:i/>
          <w:sz w:val="24"/>
          <w:szCs w:val="24"/>
          <w:shd w:val="clear" w:color="auto" w:fill="FFFFFF"/>
          <w:vertAlign w:val="subscript"/>
        </w:rPr>
        <w:t>1</w:t>
      </w:r>
      <w:r w:rsidRPr="00DD4BA5">
        <w:rPr>
          <w:rFonts w:ascii="Times New Roman" w:hAnsi="Times New Roman" w:cs="Times New Roman"/>
          <w:sz w:val="24"/>
          <w:szCs w:val="24"/>
          <w:shd w:val="clear" w:color="auto" w:fill="FFFFFF"/>
        </w:rPr>
        <w:t xml:space="preserve"> activity</w:t>
      </w:r>
      <w:r w:rsidR="00EA7BFF" w:rsidRPr="00DD4BA5">
        <w:rPr>
          <w:rFonts w:ascii="Times New Roman" w:hAnsi="Times New Roman" w:cs="Times New Roman"/>
          <w:sz w:val="24"/>
          <w:szCs w:val="24"/>
          <w:shd w:val="clear" w:color="auto" w:fill="FFFFFF"/>
        </w:rPr>
        <w:t xml:space="preserve"> increases</w:t>
      </w:r>
      <w:r w:rsidR="009739DF" w:rsidRPr="00DD4BA5">
        <w:rPr>
          <w:rFonts w:ascii="Times New Roman" w:hAnsi="Times New Roman" w:cs="Times New Roman"/>
          <w:sz w:val="24"/>
          <w:szCs w:val="24"/>
          <w:shd w:val="clear" w:color="auto" w:fill="FFFFFF"/>
        </w:rPr>
        <w:t>; (5)</w:t>
      </w:r>
      <w:r w:rsidR="0000503E" w:rsidRPr="00DD4BA5">
        <w:rPr>
          <w:rFonts w:ascii="Times New Roman" w:hAnsi="Times New Roman" w:cs="Times New Roman"/>
          <w:sz w:val="24"/>
          <w:szCs w:val="24"/>
          <w:shd w:val="clear" w:color="auto" w:fill="FFFFFF"/>
        </w:rPr>
        <w:t xml:space="preserve"> </w:t>
      </w:r>
      <w:r w:rsidR="00894B40" w:rsidRPr="00DD4BA5">
        <w:rPr>
          <w:rFonts w:ascii="Times New Roman" w:hAnsi="Times New Roman" w:cs="Times New Roman"/>
          <w:sz w:val="24"/>
          <w:szCs w:val="24"/>
          <w:shd w:val="clear" w:color="auto" w:fill="FFFFFF"/>
        </w:rPr>
        <w:t xml:space="preserve">this </w:t>
      </w:r>
      <w:r w:rsidR="00C23F0C" w:rsidRPr="00DD4BA5">
        <w:rPr>
          <w:rFonts w:ascii="Times New Roman" w:hAnsi="Times New Roman" w:cs="Times New Roman"/>
          <w:sz w:val="24"/>
          <w:szCs w:val="24"/>
          <w:shd w:val="clear" w:color="auto" w:fill="FFFFFF"/>
        </w:rPr>
        <w:t xml:space="preserve">increases </w:t>
      </w:r>
      <w:r w:rsidR="005624F6" w:rsidRPr="00DD4BA5">
        <w:rPr>
          <w:rFonts w:ascii="Times New Roman" w:hAnsi="Times New Roman" w:cs="Times New Roman"/>
          <w:i/>
          <w:sz w:val="24"/>
          <w:szCs w:val="24"/>
          <w:shd w:val="clear" w:color="auto" w:fill="FFFFFF"/>
        </w:rPr>
        <w:t>x</w:t>
      </w:r>
      <w:r w:rsidR="005624F6" w:rsidRPr="00DD4BA5">
        <w:rPr>
          <w:rFonts w:ascii="Times New Roman" w:hAnsi="Times New Roman" w:cs="Times New Roman"/>
          <w:i/>
          <w:sz w:val="24"/>
          <w:szCs w:val="24"/>
          <w:shd w:val="clear" w:color="auto" w:fill="FFFFFF"/>
          <w:vertAlign w:val="subscript"/>
        </w:rPr>
        <w:t>1</w:t>
      </w:r>
      <w:r w:rsidR="00C23F0C" w:rsidRPr="00DD4BA5">
        <w:rPr>
          <w:rFonts w:ascii="Times New Roman" w:hAnsi="Times New Roman" w:cs="Times New Roman"/>
          <w:sz w:val="24"/>
          <w:szCs w:val="24"/>
          <w:shd w:val="clear" w:color="auto" w:fill="FFFFFF"/>
        </w:rPr>
        <w:t xml:space="preserve"> </w:t>
      </w:r>
      <w:r w:rsidR="00FD5571" w:rsidRPr="00DD4BA5">
        <w:rPr>
          <w:rFonts w:ascii="Times New Roman" w:hAnsi="Times New Roman" w:cs="Times New Roman"/>
          <w:sz w:val="24"/>
          <w:szCs w:val="24"/>
          <w:shd w:val="clear" w:color="auto" w:fill="FFFFFF"/>
        </w:rPr>
        <w:t xml:space="preserve">and </w:t>
      </w:r>
      <w:r w:rsidR="005624F6" w:rsidRPr="00DD4BA5">
        <w:rPr>
          <w:rFonts w:ascii="Times New Roman" w:hAnsi="Times New Roman" w:cs="Times New Roman"/>
          <w:i/>
          <w:sz w:val="24"/>
          <w:szCs w:val="24"/>
          <w:shd w:val="clear" w:color="auto" w:fill="FFFFFF"/>
        </w:rPr>
        <w:t>x</w:t>
      </w:r>
      <w:r w:rsidR="005624F6" w:rsidRPr="00DD4BA5">
        <w:rPr>
          <w:rFonts w:ascii="Times New Roman" w:hAnsi="Times New Roman" w:cs="Times New Roman"/>
          <w:i/>
          <w:sz w:val="24"/>
          <w:szCs w:val="24"/>
          <w:shd w:val="clear" w:color="auto" w:fill="FFFFFF"/>
          <w:vertAlign w:val="subscript"/>
        </w:rPr>
        <w:t>2</w:t>
      </w:r>
      <w:r w:rsidR="0000503E" w:rsidRPr="00DD4BA5">
        <w:rPr>
          <w:rFonts w:ascii="Times New Roman" w:hAnsi="Times New Roman" w:cs="Times New Roman"/>
          <w:sz w:val="24"/>
          <w:szCs w:val="24"/>
          <w:shd w:val="clear" w:color="auto" w:fill="FFFFFF"/>
        </w:rPr>
        <w:t xml:space="preserve"> </w:t>
      </w:r>
      <w:r w:rsidR="00C23F0C" w:rsidRPr="00DD4BA5">
        <w:rPr>
          <w:rFonts w:ascii="Times New Roman" w:hAnsi="Times New Roman" w:cs="Times New Roman"/>
          <w:sz w:val="24"/>
          <w:szCs w:val="24"/>
          <w:shd w:val="clear" w:color="auto" w:fill="FFFFFF"/>
        </w:rPr>
        <w:t xml:space="preserve">activity to </w:t>
      </w:r>
      <w:r w:rsidR="00522430" w:rsidRPr="00DD4BA5">
        <w:rPr>
          <w:rFonts w:ascii="Times New Roman" w:hAnsi="Times New Roman" w:cs="Times New Roman"/>
          <w:sz w:val="24"/>
          <w:szCs w:val="24"/>
          <w:shd w:val="clear" w:color="auto" w:fill="FFFFFF"/>
        </w:rPr>
        <w:t xml:space="preserve">inhibit </w:t>
      </w:r>
      <w:r w:rsidR="005624F6" w:rsidRPr="00DD4BA5">
        <w:rPr>
          <w:rFonts w:ascii="Times New Roman" w:hAnsi="Times New Roman" w:cs="Times New Roman"/>
          <w:i/>
          <w:sz w:val="24"/>
          <w:szCs w:val="24"/>
          <w:shd w:val="clear" w:color="auto" w:fill="FFFFFF"/>
        </w:rPr>
        <w:t>y</w:t>
      </w:r>
      <w:r w:rsidR="005624F6" w:rsidRPr="00DD4BA5">
        <w:rPr>
          <w:rFonts w:ascii="Times New Roman" w:hAnsi="Times New Roman" w:cs="Times New Roman"/>
          <w:i/>
          <w:sz w:val="24"/>
          <w:szCs w:val="24"/>
          <w:shd w:val="clear" w:color="auto" w:fill="FFFFFF"/>
          <w:vertAlign w:val="subscript"/>
        </w:rPr>
        <w:t>1</w:t>
      </w:r>
      <w:r w:rsidR="009739DF" w:rsidRPr="00DD4BA5">
        <w:rPr>
          <w:rFonts w:ascii="Times New Roman" w:hAnsi="Times New Roman" w:cs="Times New Roman"/>
          <w:sz w:val="24"/>
          <w:szCs w:val="24"/>
          <w:shd w:val="clear" w:color="auto" w:fill="FFFFFF"/>
        </w:rPr>
        <w:t xml:space="preserve">. This </w:t>
      </w:r>
      <w:r w:rsidR="005624F6" w:rsidRPr="00DD4BA5">
        <w:rPr>
          <w:rFonts w:ascii="Times New Roman" w:hAnsi="Times New Roman" w:cs="Times New Roman"/>
          <w:sz w:val="24"/>
          <w:szCs w:val="24"/>
          <w:shd w:val="clear" w:color="auto" w:fill="FFFFFF"/>
        </w:rPr>
        <w:t xml:space="preserve">cycle </w:t>
      </w:r>
      <w:r w:rsidR="009739DF" w:rsidRPr="00DD4BA5">
        <w:rPr>
          <w:rFonts w:ascii="Times New Roman" w:hAnsi="Times New Roman" w:cs="Times New Roman"/>
          <w:sz w:val="24"/>
          <w:szCs w:val="24"/>
          <w:shd w:val="clear" w:color="auto" w:fill="FFFFFF"/>
        </w:rPr>
        <w:t xml:space="preserve">will </w:t>
      </w:r>
      <w:r w:rsidR="005624F6" w:rsidRPr="00DD4BA5">
        <w:rPr>
          <w:rFonts w:ascii="Times New Roman" w:hAnsi="Times New Roman" w:cs="Times New Roman"/>
          <w:sz w:val="24"/>
          <w:szCs w:val="24"/>
          <w:shd w:val="clear" w:color="auto" w:fill="FFFFFF"/>
        </w:rPr>
        <w:t xml:space="preserve">repeat </w:t>
      </w:r>
      <w:r w:rsidR="00824CC5" w:rsidRPr="00DD4BA5">
        <w:rPr>
          <w:rFonts w:ascii="Times New Roman" w:hAnsi="Times New Roman" w:cs="Times New Roman"/>
          <w:sz w:val="24"/>
          <w:szCs w:val="24"/>
          <w:shd w:val="clear" w:color="auto" w:fill="FFFFFF"/>
        </w:rPr>
        <w:t>to cause</w:t>
      </w:r>
      <w:r w:rsidR="005624F6" w:rsidRPr="00DD4BA5">
        <w:rPr>
          <w:rFonts w:ascii="Times New Roman" w:hAnsi="Times New Roman" w:cs="Times New Roman"/>
          <w:sz w:val="24"/>
          <w:szCs w:val="24"/>
          <w:shd w:val="clear" w:color="auto" w:fill="FFFFFF"/>
        </w:rPr>
        <w:t xml:space="preserve"> oscillation</w:t>
      </w:r>
      <w:r w:rsidR="001C7A67" w:rsidRPr="00DD4BA5">
        <w:rPr>
          <w:rFonts w:ascii="Times New Roman" w:hAnsi="Times New Roman" w:cs="Times New Roman"/>
          <w:sz w:val="24"/>
          <w:szCs w:val="24"/>
          <w:shd w:val="clear" w:color="auto" w:fill="FFFFFF"/>
        </w:rPr>
        <w:t xml:space="preserve">. </w:t>
      </w:r>
      <w:r w:rsidR="00144B69" w:rsidRPr="00DD4BA5">
        <w:rPr>
          <w:rFonts w:ascii="Times New Roman" w:hAnsi="Times New Roman" w:cs="Times New Roman"/>
          <w:sz w:val="24"/>
          <w:szCs w:val="24"/>
          <w:shd w:val="clear" w:color="auto" w:fill="FFFFFF"/>
        </w:rPr>
        <w:t>With f</w:t>
      </w:r>
      <w:r w:rsidR="00037BCD" w:rsidRPr="00DD4BA5">
        <w:rPr>
          <w:rFonts w:ascii="Times New Roman" w:hAnsi="Times New Roman" w:cs="Times New Roman"/>
          <w:sz w:val="24"/>
          <w:szCs w:val="24"/>
          <w:shd w:val="clear" w:color="auto" w:fill="FFFFFF"/>
        </w:rPr>
        <w:t xml:space="preserve">eedback inhibition from </w:t>
      </w:r>
      <w:r w:rsidR="00037BCD" w:rsidRPr="00DD4BA5">
        <w:rPr>
          <w:rFonts w:ascii="Times New Roman" w:hAnsi="Times New Roman" w:cs="Times New Roman"/>
          <w:i/>
          <w:sz w:val="24"/>
          <w:szCs w:val="24"/>
          <w:shd w:val="clear" w:color="auto" w:fill="FFFFFF"/>
        </w:rPr>
        <w:t>y</w:t>
      </w:r>
      <w:r w:rsidR="00037BCD" w:rsidRPr="00DD4BA5">
        <w:rPr>
          <w:rFonts w:ascii="Times New Roman" w:hAnsi="Times New Roman" w:cs="Times New Roman"/>
          <w:i/>
          <w:sz w:val="24"/>
          <w:szCs w:val="24"/>
          <w:shd w:val="clear" w:color="auto" w:fill="FFFFFF"/>
          <w:vertAlign w:val="subscript"/>
        </w:rPr>
        <w:t xml:space="preserve">1 </w:t>
      </w:r>
      <w:r w:rsidR="00037BCD" w:rsidRPr="00DD4BA5">
        <w:rPr>
          <w:rFonts w:ascii="Times New Roman" w:hAnsi="Times New Roman" w:cs="Times New Roman"/>
          <w:sz w:val="24"/>
          <w:szCs w:val="24"/>
          <w:shd w:val="clear" w:color="auto" w:fill="FFFFFF"/>
        </w:rPr>
        <w:t xml:space="preserve">to </w:t>
      </w:r>
      <w:r w:rsidR="00037BCD" w:rsidRPr="00DD4BA5">
        <w:rPr>
          <w:rFonts w:ascii="Times New Roman" w:hAnsi="Times New Roman" w:cs="Times New Roman"/>
          <w:i/>
          <w:sz w:val="24"/>
          <w:szCs w:val="24"/>
          <w:shd w:val="clear" w:color="auto" w:fill="FFFFFF"/>
        </w:rPr>
        <w:t>x</w:t>
      </w:r>
      <w:r w:rsidR="00037BCD" w:rsidRPr="00DD4BA5">
        <w:rPr>
          <w:rFonts w:ascii="Times New Roman" w:hAnsi="Times New Roman" w:cs="Times New Roman"/>
          <w:i/>
          <w:sz w:val="24"/>
          <w:szCs w:val="24"/>
          <w:shd w:val="clear" w:color="auto" w:fill="FFFFFF"/>
          <w:vertAlign w:val="subscript"/>
        </w:rPr>
        <w:t>1</w:t>
      </w:r>
      <w:r w:rsidR="001C7A67" w:rsidRPr="00DD4BA5">
        <w:rPr>
          <w:rFonts w:ascii="Times New Roman" w:hAnsi="Times New Roman" w:cs="Times New Roman"/>
          <w:i/>
          <w:sz w:val="24"/>
          <w:szCs w:val="24"/>
          <w:shd w:val="clear" w:color="auto" w:fill="FFFFFF"/>
          <w:vertAlign w:val="subscript"/>
        </w:rPr>
        <w:t xml:space="preserve"> </w:t>
      </w:r>
      <w:r w:rsidR="004D0A3D" w:rsidRPr="00DD4BA5">
        <w:rPr>
          <w:rFonts w:ascii="Times New Roman" w:hAnsi="Times New Roman" w:cs="Times New Roman"/>
          <w:sz w:val="24"/>
          <w:szCs w:val="24"/>
          <w:shd w:val="clear" w:color="auto" w:fill="FFFFFF"/>
        </w:rPr>
        <w:t>(</w:t>
      </w:r>
      <w:r w:rsidR="004D0A3D" w:rsidRPr="00DD4BA5">
        <w:rPr>
          <w:rFonts w:ascii="Times New Roman" w:hAnsi="Times New Roman" w:cs="Times New Roman"/>
          <w:i/>
          <w:sz w:val="24"/>
          <w:szCs w:val="24"/>
          <w:shd w:val="clear" w:color="auto" w:fill="FFFFFF"/>
        </w:rPr>
        <w:t>c</w:t>
      </w:r>
      <w:r w:rsidR="004D0A3D" w:rsidRPr="00DD4BA5">
        <w:rPr>
          <w:rFonts w:ascii="Times New Roman" w:hAnsi="Times New Roman" w:cs="Times New Roman"/>
          <w:sz w:val="24"/>
          <w:szCs w:val="24"/>
          <w:shd w:val="clear" w:color="auto" w:fill="FFFFFF"/>
        </w:rPr>
        <w:t>),</w:t>
      </w:r>
      <w:r w:rsidR="004D0A3D" w:rsidRPr="00DD4BA5">
        <w:rPr>
          <w:rFonts w:ascii="Times New Roman" w:hAnsi="Times New Roman" w:cs="Times New Roman"/>
          <w:i/>
          <w:sz w:val="24"/>
          <w:szCs w:val="24"/>
          <w:shd w:val="clear" w:color="auto" w:fill="FFFFFF"/>
        </w:rPr>
        <w:t xml:space="preserve"> </w:t>
      </w:r>
      <w:r w:rsidR="001C7A67" w:rsidRPr="00DD4BA5">
        <w:rPr>
          <w:rFonts w:ascii="Times New Roman" w:hAnsi="Times New Roman" w:cs="Times New Roman"/>
          <w:sz w:val="24"/>
          <w:szCs w:val="24"/>
          <w:shd w:val="clear" w:color="auto" w:fill="FFFFFF"/>
        </w:rPr>
        <w:t xml:space="preserve">increasing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2</w:t>
      </w:r>
      <w:r w:rsidR="001C7A67" w:rsidRPr="00DD4BA5">
        <w:rPr>
          <w:rFonts w:ascii="Times New Roman" w:hAnsi="Times New Roman" w:cs="Times New Roman"/>
          <w:sz w:val="24"/>
          <w:szCs w:val="24"/>
          <w:shd w:val="clear" w:color="auto" w:fill="FFFFFF"/>
        </w:rPr>
        <w:t xml:space="preserve"> activity reduce</w:t>
      </w:r>
      <w:r w:rsidR="00253C49" w:rsidRPr="00DD4BA5">
        <w:rPr>
          <w:rFonts w:ascii="Times New Roman" w:hAnsi="Times New Roman" w:cs="Times New Roman"/>
          <w:sz w:val="24"/>
          <w:szCs w:val="24"/>
          <w:shd w:val="clear" w:color="auto" w:fill="FFFFFF"/>
        </w:rPr>
        <w:t>s</w:t>
      </w:r>
      <w:r w:rsidR="001C7A67" w:rsidRPr="00DD4BA5">
        <w:rPr>
          <w:rFonts w:ascii="Times New Roman" w:hAnsi="Times New Roman" w:cs="Times New Roman"/>
          <w:sz w:val="24"/>
          <w:szCs w:val="24"/>
          <w:shd w:val="clear" w:color="auto" w:fill="FFFFFF"/>
        </w:rPr>
        <w:t xml:space="preserve">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1C7A67" w:rsidRPr="00DD4BA5">
        <w:rPr>
          <w:rFonts w:ascii="Times New Roman" w:hAnsi="Times New Roman" w:cs="Times New Roman"/>
          <w:sz w:val="24"/>
          <w:szCs w:val="24"/>
          <w:shd w:val="clear" w:color="auto" w:fill="FFFFFF"/>
        </w:rPr>
        <w:t xml:space="preserve"> activity as </w:t>
      </w:r>
      <w:r w:rsidR="00352DD9" w:rsidRPr="00DD4BA5">
        <w:rPr>
          <w:rFonts w:ascii="Times New Roman" w:hAnsi="Times New Roman" w:cs="Times New Roman"/>
          <w:sz w:val="24"/>
          <w:szCs w:val="24"/>
          <w:shd w:val="clear" w:color="auto" w:fill="FFFFFF"/>
        </w:rPr>
        <w:t>hypothesised</w:t>
      </w:r>
      <w:r w:rsidR="001C7A67" w:rsidRPr="00DD4BA5">
        <w:rPr>
          <w:rFonts w:ascii="Times New Roman" w:hAnsi="Times New Roman" w:cs="Times New Roman"/>
          <w:sz w:val="24"/>
          <w:szCs w:val="24"/>
          <w:shd w:val="clear" w:color="auto" w:fill="FFFFFF"/>
        </w:rPr>
        <w:t xml:space="preserve">, </w:t>
      </w:r>
      <w:r w:rsidR="00144B69" w:rsidRPr="00DD4BA5">
        <w:rPr>
          <w:rFonts w:ascii="Times New Roman" w:hAnsi="Times New Roman" w:cs="Times New Roman"/>
          <w:sz w:val="24"/>
          <w:szCs w:val="24"/>
          <w:shd w:val="clear" w:color="auto" w:fill="FFFFFF"/>
        </w:rPr>
        <w:t xml:space="preserve">but </w:t>
      </w:r>
      <w:r w:rsidR="005624F6" w:rsidRPr="00DD4BA5">
        <w:rPr>
          <w:rFonts w:ascii="Times New Roman" w:hAnsi="Times New Roman" w:cs="Times New Roman"/>
          <w:sz w:val="24"/>
          <w:szCs w:val="24"/>
          <w:shd w:val="clear" w:color="auto" w:fill="FFFFFF"/>
        </w:rPr>
        <w:t xml:space="preserve">as </w:t>
      </w:r>
      <w:r w:rsidR="00144B69" w:rsidRPr="00DD4BA5">
        <w:rPr>
          <w:rFonts w:ascii="Times New Roman" w:hAnsi="Times New Roman" w:cs="Times New Roman"/>
          <w:sz w:val="24"/>
          <w:szCs w:val="24"/>
          <w:shd w:val="clear" w:color="auto" w:fill="FFFFFF"/>
        </w:rPr>
        <w:t>this reduce</w:t>
      </w:r>
      <w:r w:rsidR="005624F6" w:rsidRPr="00DD4BA5">
        <w:rPr>
          <w:rFonts w:ascii="Times New Roman" w:hAnsi="Times New Roman" w:cs="Times New Roman"/>
          <w:sz w:val="24"/>
          <w:szCs w:val="24"/>
          <w:shd w:val="clear" w:color="auto" w:fill="FFFFFF"/>
        </w:rPr>
        <w:t>s</w:t>
      </w:r>
      <w:r w:rsidR="00FD5737" w:rsidRPr="00DD4BA5">
        <w:rPr>
          <w:rFonts w:ascii="Times New Roman" w:hAnsi="Times New Roman" w:cs="Times New Roman"/>
          <w:sz w:val="24"/>
          <w:szCs w:val="24"/>
          <w:shd w:val="clear" w:color="auto" w:fill="FFFFFF"/>
        </w:rPr>
        <w:t xml:space="preserve"> feedback inhibition from</w:t>
      </w:r>
      <w:r w:rsidR="00144B69" w:rsidRPr="00DD4BA5">
        <w:rPr>
          <w:rFonts w:ascii="Times New Roman" w:hAnsi="Times New Roman" w:cs="Times New Roman"/>
          <w:sz w:val="24"/>
          <w:szCs w:val="24"/>
          <w:shd w:val="clear" w:color="auto" w:fill="FFFFFF"/>
        </w:rPr>
        <w:t xml:space="preserve">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352DD9" w:rsidRPr="00DD4BA5">
        <w:rPr>
          <w:rFonts w:ascii="Times New Roman" w:hAnsi="Times New Roman" w:cs="Times New Roman"/>
          <w:sz w:val="24"/>
          <w:szCs w:val="24"/>
          <w:shd w:val="clear" w:color="auto" w:fill="FFFFFF"/>
        </w:rPr>
        <w:t xml:space="preserve">,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1</w:t>
      </w:r>
      <w:r w:rsidR="004D0A3D" w:rsidRPr="00DD4BA5">
        <w:rPr>
          <w:rFonts w:ascii="Times New Roman" w:hAnsi="Times New Roman" w:cs="Times New Roman"/>
          <w:sz w:val="24"/>
          <w:szCs w:val="24"/>
          <w:shd w:val="clear" w:color="auto" w:fill="FFFFFF"/>
        </w:rPr>
        <w:t xml:space="preserve"> </w:t>
      </w:r>
      <w:r w:rsidR="00253C49" w:rsidRPr="00DD4BA5">
        <w:rPr>
          <w:rFonts w:ascii="Times New Roman" w:hAnsi="Times New Roman" w:cs="Times New Roman"/>
          <w:sz w:val="24"/>
          <w:szCs w:val="24"/>
          <w:shd w:val="clear" w:color="auto" w:fill="FFFFFF"/>
        </w:rPr>
        <w:t xml:space="preserve">activity </w:t>
      </w:r>
      <w:r w:rsidR="005624F6" w:rsidRPr="00DD4BA5">
        <w:rPr>
          <w:rFonts w:ascii="Times New Roman" w:hAnsi="Times New Roman" w:cs="Times New Roman"/>
          <w:sz w:val="24"/>
          <w:szCs w:val="24"/>
          <w:shd w:val="clear" w:color="auto" w:fill="FFFFFF"/>
        </w:rPr>
        <w:t xml:space="preserve">will </w:t>
      </w:r>
      <w:r w:rsidR="004D0A3D" w:rsidRPr="00DD4BA5">
        <w:rPr>
          <w:rFonts w:ascii="Times New Roman" w:hAnsi="Times New Roman" w:cs="Times New Roman"/>
          <w:sz w:val="24"/>
          <w:szCs w:val="24"/>
          <w:shd w:val="clear" w:color="auto" w:fill="FFFFFF"/>
        </w:rPr>
        <w:t>increase</w:t>
      </w:r>
      <w:r w:rsidR="00C47817" w:rsidRPr="00DD4BA5">
        <w:rPr>
          <w:rFonts w:ascii="Times New Roman" w:hAnsi="Times New Roman" w:cs="Times New Roman"/>
          <w:sz w:val="24"/>
          <w:szCs w:val="24"/>
          <w:shd w:val="clear" w:color="auto" w:fill="FFFFFF"/>
        </w:rPr>
        <w:t xml:space="preserve"> to increase </w:t>
      </w:r>
      <w:r w:rsidR="001D2C42" w:rsidRPr="00DD4BA5">
        <w:rPr>
          <w:rFonts w:ascii="Times New Roman" w:hAnsi="Times New Roman" w:cs="Times New Roman"/>
          <w:i/>
          <w:sz w:val="24"/>
          <w:szCs w:val="24"/>
          <w:shd w:val="clear" w:color="auto" w:fill="FFFFFF"/>
        </w:rPr>
        <w:t>y</w:t>
      </w:r>
      <w:r w:rsidR="001D2C42" w:rsidRPr="00DD4BA5">
        <w:rPr>
          <w:rFonts w:ascii="Times New Roman" w:hAnsi="Times New Roman" w:cs="Times New Roman"/>
          <w:i/>
          <w:sz w:val="24"/>
          <w:szCs w:val="24"/>
          <w:shd w:val="clear" w:color="auto" w:fill="FFFFFF"/>
          <w:vertAlign w:val="subscript"/>
        </w:rPr>
        <w:t xml:space="preserve">1 </w:t>
      </w:r>
      <w:r w:rsidR="00C47817" w:rsidRPr="00DD4BA5">
        <w:rPr>
          <w:rFonts w:ascii="Times New Roman" w:hAnsi="Times New Roman" w:cs="Times New Roman"/>
          <w:sz w:val="24"/>
          <w:szCs w:val="24"/>
          <w:shd w:val="clear" w:color="auto" w:fill="FFFFFF"/>
        </w:rPr>
        <w:t xml:space="preserve">activity </w:t>
      </w:r>
      <w:r w:rsidR="00F6060E" w:rsidRPr="00DD4BA5">
        <w:rPr>
          <w:rFonts w:ascii="Times New Roman" w:hAnsi="Times New Roman" w:cs="Times New Roman"/>
          <w:sz w:val="24"/>
          <w:szCs w:val="24"/>
          <w:shd w:val="clear" w:color="auto" w:fill="FFFFFF"/>
        </w:rPr>
        <w:t xml:space="preserve">to a greater extent than that caused </w:t>
      </w:r>
      <w:r w:rsidR="001D2C42" w:rsidRPr="00DD4BA5">
        <w:rPr>
          <w:rFonts w:ascii="Times New Roman" w:hAnsi="Times New Roman" w:cs="Times New Roman"/>
          <w:sz w:val="24"/>
          <w:szCs w:val="24"/>
          <w:shd w:val="clear" w:color="auto" w:fill="FFFFFF"/>
        </w:rPr>
        <w:t xml:space="preserve">by </w:t>
      </w:r>
      <w:r w:rsidR="001D2C42" w:rsidRPr="00DD4BA5">
        <w:rPr>
          <w:rFonts w:ascii="Times New Roman" w:hAnsi="Times New Roman" w:cs="Times New Roman"/>
          <w:i/>
          <w:sz w:val="24"/>
          <w:szCs w:val="24"/>
          <w:shd w:val="clear" w:color="auto" w:fill="FFFFFF"/>
        </w:rPr>
        <w:t>x</w:t>
      </w:r>
      <w:r w:rsidR="001D2C42" w:rsidRPr="00DD4BA5">
        <w:rPr>
          <w:rFonts w:ascii="Times New Roman" w:hAnsi="Times New Roman" w:cs="Times New Roman"/>
          <w:i/>
          <w:sz w:val="24"/>
          <w:szCs w:val="24"/>
          <w:shd w:val="clear" w:color="auto" w:fill="FFFFFF"/>
          <w:vertAlign w:val="subscript"/>
        </w:rPr>
        <w:t>2</w:t>
      </w:r>
      <w:r w:rsidR="001D2C42" w:rsidRPr="00DD4BA5">
        <w:rPr>
          <w:rFonts w:ascii="Times New Roman" w:hAnsi="Times New Roman" w:cs="Times New Roman"/>
          <w:sz w:val="24"/>
          <w:szCs w:val="24"/>
          <w:shd w:val="clear" w:color="auto" w:fill="FFFFFF"/>
        </w:rPr>
        <w:t xml:space="preserve"> </w:t>
      </w:r>
      <w:r w:rsidR="00BA367C" w:rsidRPr="00DD4BA5">
        <w:rPr>
          <w:rFonts w:ascii="Times New Roman" w:hAnsi="Times New Roman" w:cs="Times New Roman"/>
          <w:sz w:val="24"/>
          <w:szCs w:val="24"/>
          <w:shd w:val="clear" w:color="auto" w:fill="FFFFFF"/>
        </w:rPr>
        <w:t xml:space="preserve">manipulation </w:t>
      </w:r>
      <w:r w:rsidR="001D2C42" w:rsidRPr="00DD4BA5">
        <w:rPr>
          <w:rFonts w:ascii="Times New Roman" w:hAnsi="Times New Roman" w:cs="Times New Roman"/>
          <w:sz w:val="24"/>
          <w:szCs w:val="24"/>
          <w:shd w:val="clear" w:color="auto" w:fill="FFFFFF"/>
        </w:rPr>
        <w:t>alone</w:t>
      </w:r>
      <w:r w:rsidR="001C7A67" w:rsidRPr="00DD4BA5">
        <w:rPr>
          <w:rFonts w:ascii="Times New Roman" w:hAnsi="Times New Roman" w:cs="Times New Roman"/>
          <w:sz w:val="24"/>
          <w:szCs w:val="24"/>
          <w:shd w:val="clear" w:color="auto" w:fill="FFFFFF"/>
        </w:rPr>
        <w:t xml:space="preserve">. </w:t>
      </w:r>
      <w:r w:rsidR="00144B69" w:rsidRPr="00DD4BA5">
        <w:rPr>
          <w:rFonts w:ascii="Times New Roman" w:hAnsi="Times New Roman" w:cs="Times New Roman"/>
          <w:sz w:val="24"/>
          <w:szCs w:val="24"/>
          <w:shd w:val="clear" w:color="auto" w:fill="FFFFFF"/>
        </w:rPr>
        <w:t>Removing</w:t>
      </w:r>
      <w:r w:rsidR="001C7A67" w:rsidRPr="00DD4BA5">
        <w:rPr>
          <w:rFonts w:ascii="Times New Roman" w:hAnsi="Times New Roman" w:cs="Times New Roman"/>
          <w:sz w:val="24"/>
          <w:szCs w:val="24"/>
          <w:shd w:val="clear" w:color="auto" w:fill="FFFFFF"/>
        </w:rPr>
        <w:t xml:space="preserve"> </w:t>
      </w:r>
      <w:r w:rsidR="00C61568" w:rsidRPr="00DD4BA5">
        <w:rPr>
          <w:rFonts w:ascii="Times New Roman" w:hAnsi="Times New Roman" w:cs="Times New Roman"/>
          <w:i/>
          <w:sz w:val="24"/>
          <w:szCs w:val="24"/>
          <w:shd w:val="clear" w:color="auto" w:fill="FFFFFF"/>
        </w:rPr>
        <w:t>x</w:t>
      </w:r>
      <w:r w:rsidR="00C61568" w:rsidRPr="00DD4BA5">
        <w:rPr>
          <w:rFonts w:ascii="Times New Roman" w:hAnsi="Times New Roman" w:cs="Times New Roman"/>
          <w:i/>
          <w:sz w:val="24"/>
          <w:szCs w:val="24"/>
          <w:shd w:val="clear" w:color="auto" w:fill="FFFFFF"/>
          <w:vertAlign w:val="subscript"/>
        </w:rPr>
        <w:t xml:space="preserve">2 </w:t>
      </w:r>
      <w:r w:rsidR="00C61568" w:rsidRPr="00DD4BA5">
        <w:rPr>
          <w:rFonts w:ascii="Times New Roman" w:hAnsi="Times New Roman" w:cs="Times New Roman"/>
          <w:sz w:val="24"/>
          <w:szCs w:val="24"/>
          <w:shd w:val="clear" w:color="auto" w:fill="FFFFFF"/>
        </w:rPr>
        <w:t xml:space="preserve">will </w:t>
      </w:r>
      <w:r w:rsidR="00144B69" w:rsidRPr="00DD4BA5">
        <w:rPr>
          <w:rFonts w:ascii="Times New Roman" w:hAnsi="Times New Roman" w:cs="Times New Roman"/>
          <w:sz w:val="24"/>
          <w:szCs w:val="24"/>
          <w:shd w:val="clear" w:color="auto" w:fill="FFFFFF"/>
        </w:rPr>
        <w:t xml:space="preserve">increase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4D0A3D" w:rsidRPr="00DD4BA5">
        <w:rPr>
          <w:rFonts w:ascii="Times New Roman" w:hAnsi="Times New Roman" w:cs="Times New Roman"/>
          <w:sz w:val="24"/>
          <w:szCs w:val="24"/>
          <w:shd w:val="clear" w:color="auto" w:fill="FFFFFF"/>
        </w:rPr>
        <w:t xml:space="preserve"> </w:t>
      </w:r>
      <w:r w:rsidR="00144B69" w:rsidRPr="00DD4BA5">
        <w:rPr>
          <w:rFonts w:ascii="Times New Roman" w:hAnsi="Times New Roman" w:cs="Times New Roman"/>
          <w:sz w:val="24"/>
          <w:szCs w:val="24"/>
          <w:shd w:val="clear" w:color="auto" w:fill="FFFFFF"/>
        </w:rPr>
        <w:t xml:space="preserve">activity, but as this will inhibit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1</w:t>
      </w:r>
      <w:r w:rsidR="00144B69" w:rsidRPr="00DD4BA5">
        <w:rPr>
          <w:rFonts w:ascii="Times New Roman" w:hAnsi="Times New Roman" w:cs="Times New Roman"/>
          <w:sz w:val="24"/>
          <w:szCs w:val="24"/>
          <w:shd w:val="clear" w:color="auto" w:fill="FFFFFF"/>
        </w:rPr>
        <w:t xml:space="preserve"> the excitatory drive to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144B69" w:rsidRPr="00DD4BA5">
        <w:rPr>
          <w:rFonts w:ascii="Times New Roman" w:hAnsi="Times New Roman" w:cs="Times New Roman"/>
          <w:sz w:val="24"/>
          <w:szCs w:val="24"/>
          <w:shd w:val="clear" w:color="auto" w:fill="FFFFFF"/>
        </w:rPr>
        <w:t xml:space="preserve"> will be inhibited, </w:t>
      </w:r>
      <w:r w:rsidR="005624F6" w:rsidRPr="00DD4BA5">
        <w:rPr>
          <w:rFonts w:ascii="Times New Roman" w:hAnsi="Times New Roman" w:cs="Times New Roman"/>
          <w:sz w:val="24"/>
          <w:szCs w:val="24"/>
          <w:shd w:val="clear" w:color="auto" w:fill="FFFFFF"/>
        </w:rPr>
        <w:t xml:space="preserve">again </w:t>
      </w:r>
      <w:r w:rsidR="00C47817" w:rsidRPr="00DD4BA5">
        <w:rPr>
          <w:rFonts w:ascii="Times New Roman" w:hAnsi="Times New Roman" w:cs="Times New Roman"/>
          <w:sz w:val="24"/>
          <w:szCs w:val="24"/>
          <w:shd w:val="clear" w:color="auto" w:fill="FFFFFF"/>
        </w:rPr>
        <w:t xml:space="preserve">causing </w:t>
      </w:r>
      <w:r w:rsidR="005624F6" w:rsidRPr="00DD4BA5">
        <w:rPr>
          <w:rFonts w:ascii="Times New Roman" w:hAnsi="Times New Roman" w:cs="Times New Roman"/>
          <w:sz w:val="24"/>
          <w:szCs w:val="24"/>
          <w:shd w:val="clear" w:color="auto" w:fill="FFFFFF"/>
        </w:rPr>
        <w:t xml:space="preserve">oscillations in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4D0A3D" w:rsidRPr="00DD4BA5">
        <w:rPr>
          <w:rFonts w:ascii="Times New Roman" w:hAnsi="Times New Roman" w:cs="Times New Roman"/>
          <w:sz w:val="24"/>
          <w:szCs w:val="24"/>
          <w:shd w:val="clear" w:color="auto" w:fill="FFFFFF"/>
        </w:rPr>
        <w:t xml:space="preserve"> </w:t>
      </w:r>
      <w:r w:rsidR="005624F6" w:rsidRPr="00DD4BA5">
        <w:rPr>
          <w:rFonts w:ascii="Times New Roman" w:hAnsi="Times New Roman" w:cs="Times New Roman"/>
          <w:sz w:val="24"/>
          <w:szCs w:val="24"/>
          <w:shd w:val="clear" w:color="auto" w:fill="FFFFFF"/>
        </w:rPr>
        <w:t xml:space="preserve">as </w:t>
      </w:r>
      <w:r w:rsidR="005624F6" w:rsidRPr="00DD4BA5">
        <w:rPr>
          <w:rFonts w:ascii="Times New Roman" w:hAnsi="Times New Roman" w:cs="Times New Roman"/>
          <w:i/>
          <w:sz w:val="24"/>
          <w:szCs w:val="24"/>
          <w:shd w:val="clear" w:color="auto" w:fill="FFFFFF"/>
        </w:rPr>
        <w:t>x</w:t>
      </w:r>
      <w:r w:rsidR="005624F6" w:rsidRPr="00DD4BA5">
        <w:rPr>
          <w:rFonts w:ascii="Times New Roman" w:hAnsi="Times New Roman" w:cs="Times New Roman"/>
          <w:i/>
          <w:sz w:val="24"/>
          <w:szCs w:val="24"/>
          <w:shd w:val="clear" w:color="auto" w:fill="FFFFFF"/>
          <w:vertAlign w:val="subscript"/>
        </w:rPr>
        <w:t>1</w:t>
      </w:r>
      <w:r w:rsidR="005624F6" w:rsidRPr="00DD4BA5">
        <w:rPr>
          <w:rFonts w:ascii="Times New Roman" w:hAnsi="Times New Roman" w:cs="Times New Roman"/>
          <w:sz w:val="24"/>
          <w:szCs w:val="24"/>
          <w:shd w:val="clear" w:color="auto" w:fill="FFFFFF"/>
        </w:rPr>
        <w:t xml:space="preserve"> activity increases and decreases</w:t>
      </w:r>
      <w:r w:rsidR="002F34B7" w:rsidRPr="00DD4BA5">
        <w:rPr>
          <w:rFonts w:ascii="Times New Roman" w:hAnsi="Times New Roman" w:cs="Times New Roman"/>
          <w:sz w:val="24"/>
          <w:szCs w:val="24"/>
          <w:shd w:val="clear" w:color="auto" w:fill="FFFFFF"/>
        </w:rPr>
        <w:t>. Finally, a</w:t>
      </w:r>
      <w:r w:rsidR="00144B69" w:rsidRPr="00DD4BA5">
        <w:rPr>
          <w:rFonts w:ascii="Times New Roman" w:hAnsi="Times New Roman" w:cs="Times New Roman"/>
          <w:sz w:val="24"/>
          <w:szCs w:val="24"/>
          <w:shd w:val="clear" w:color="auto" w:fill="FFFFFF"/>
        </w:rPr>
        <w:t xml:space="preserve">s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1</w:t>
      </w:r>
      <w:r w:rsidR="00144B69" w:rsidRPr="00DD4BA5">
        <w:rPr>
          <w:rFonts w:ascii="Times New Roman" w:hAnsi="Times New Roman" w:cs="Times New Roman"/>
          <w:sz w:val="24"/>
          <w:szCs w:val="24"/>
          <w:shd w:val="clear" w:color="auto" w:fill="FFFFFF"/>
        </w:rPr>
        <w:t xml:space="preserve"> connects to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2</w:t>
      </w:r>
      <w:r w:rsidR="00FD5571" w:rsidRPr="00DD4BA5">
        <w:rPr>
          <w:rFonts w:ascii="Times New Roman" w:hAnsi="Times New Roman" w:cs="Times New Roman"/>
          <w:sz w:val="24"/>
          <w:szCs w:val="24"/>
          <w:shd w:val="clear" w:color="auto" w:fill="FFFFFF"/>
        </w:rPr>
        <w:t xml:space="preserve">, </w:t>
      </w:r>
      <w:r w:rsidR="002F34B7" w:rsidRPr="00DD4BA5">
        <w:rPr>
          <w:rFonts w:ascii="Times New Roman" w:hAnsi="Times New Roman" w:cs="Times New Roman"/>
          <w:sz w:val="24"/>
          <w:szCs w:val="24"/>
          <w:shd w:val="clear" w:color="auto" w:fill="FFFFFF"/>
        </w:rPr>
        <w:t xml:space="preserve">any </w:t>
      </w:r>
      <w:r w:rsidR="005624F6" w:rsidRPr="00DD4BA5">
        <w:rPr>
          <w:rFonts w:ascii="Times New Roman" w:hAnsi="Times New Roman" w:cs="Times New Roman"/>
          <w:sz w:val="24"/>
          <w:szCs w:val="24"/>
          <w:shd w:val="clear" w:color="auto" w:fill="FFFFFF"/>
        </w:rPr>
        <w:t xml:space="preserve">changes </w:t>
      </w:r>
      <w:r w:rsidR="002F34B7" w:rsidRPr="00DD4BA5">
        <w:rPr>
          <w:rFonts w:ascii="Times New Roman" w:hAnsi="Times New Roman" w:cs="Times New Roman"/>
          <w:sz w:val="24"/>
          <w:szCs w:val="24"/>
          <w:shd w:val="clear" w:color="auto" w:fill="FFFFFF"/>
        </w:rPr>
        <w:t xml:space="preserve">evoked </w:t>
      </w:r>
      <w:r w:rsidR="005624F6" w:rsidRPr="00DD4BA5">
        <w:rPr>
          <w:rFonts w:ascii="Times New Roman" w:hAnsi="Times New Roman" w:cs="Times New Roman"/>
          <w:sz w:val="24"/>
          <w:szCs w:val="24"/>
          <w:shd w:val="clear" w:color="auto" w:fill="FFFFFF"/>
        </w:rPr>
        <w:t xml:space="preserve">in </w:t>
      </w:r>
      <w:r w:rsidR="005624F6" w:rsidRPr="00DD4BA5">
        <w:rPr>
          <w:rFonts w:ascii="Times New Roman" w:hAnsi="Times New Roman" w:cs="Times New Roman"/>
          <w:i/>
          <w:sz w:val="24"/>
          <w:szCs w:val="24"/>
          <w:shd w:val="clear" w:color="auto" w:fill="FFFFFF"/>
        </w:rPr>
        <w:t>x</w:t>
      </w:r>
      <w:r w:rsidR="005624F6" w:rsidRPr="00DD4BA5">
        <w:rPr>
          <w:rFonts w:ascii="Times New Roman" w:hAnsi="Times New Roman" w:cs="Times New Roman"/>
          <w:i/>
          <w:sz w:val="24"/>
          <w:szCs w:val="24"/>
          <w:shd w:val="clear" w:color="auto" w:fill="FFFFFF"/>
          <w:vertAlign w:val="subscript"/>
        </w:rPr>
        <w:t>1</w:t>
      </w:r>
      <w:r w:rsidR="005624F6" w:rsidRPr="00DD4BA5">
        <w:rPr>
          <w:rFonts w:ascii="Times New Roman" w:hAnsi="Times New Roman" w:cs="Times New Roman"/>
          <w:sz w:val="24"/>
          <w:szCs w:val="24"/>
          <w:shd w:val="clear" w:color="auto" w:fill="FFFFFF"/>
        </w:rPr>
        <w:t xml:space="preserve"> </w:t>
      </w:r>
      <w:r w:rsidR="00442424" w:rsidRPr="00DD4BA5">
        <w:rPr>
          <w:rFonts w:ascii="Times New Roman" w:hAnsi="Times New Roman" w:cs="Times New Roman"/>
          <w:sz w:val="24"/>
          <w:szCs w:val="24"/>
          <w:shd w:val="clear" w:color="auto" w:fill="FFFFFF"/>
        </w:rPr>
        <w:t>caused by</w:t>
      </w:r>
      <w:r w:rsidR="002F34B7" w:rsidRPr="00DD4BA5">
        <w:rPr>
          <w:rFonts w:ascii="Times New Roman" w:hAnsi="Times New Roman" w:cs="Times New Roman"/>
          <w:sz w:val="24"/>
          <w:szCs w:val="24"/>
          <w:shd w:val="clear" w:color="auto" w:fill="FFFFFF"/>
        </w:rPr>
        <w:t xml:space="preserve"> </w:t>
      </w:r>
      <w:r w:rsidR="00253C49" w:rsidRPr="00DD4BA5">
        <w:rPr>
          <w:rFonts w:ascii="Times New Roman" w:hAnsi="Times New Roman" w:cs="Times New Roman"/>
          <w:sz w:val="24"/>
          <w:szCs w:val="24"/>
          <w:shd w:val="clear" w:color="auto" w:fill="FFFFFF"/>
        </w:rPr>
        <w:t>manipulating</w:t>
      </w:r>
      <w:r w:rsidR="005624F6" w:rsidRPr="00DD4BA5">
        <w:rPr>
          <w:rFonts w:ascii="Times New Roman" w:hAnsi="Times New Roman" w:cs="Times New Roman"/>
          <w:sz w:val="24"/>
          <w:szCs w:val="24"/>
          <w:shd w:val="clear" w:color="auto" w:fill="FFFFFF"/>
        </w:rPr>
        <w:t xml:space="preserve"> </w:t>
      </w:r>
      <w:r w:rsidR="005624F6" w:rsidRPr="00DD4BA5">
        <w:rPr>
          <w:rFonts w:ascii="Times New Roman" w:hAnsi="Times New Roman" w:cs="Times New Roman"/>
          <w:i/>
          <w:sz w:val="24"/>
          <w:szCs w:val="24"/>
          <w:shd w:val="clear" w:color="auto" w:fill="FFFFFF"/>
        </w:rPr>
        <w:t>x</w:t>
      </w:r>
      <w:r w:rsidR="005624F6" w:rsidRPr="00DD4BA5">
        <w:rPr>
          <w:rFonts w:ascii="Times New Roman" w:hAnsi="Times New Roman" w:cs="Times New Roman"/>
          <w:i/>
          <w:sz w:val="24"/>
          <w:szCs w:val="24"/>
          <w:shd w:val="clear" w:color="auto" w:fill="FFFFFF"/>
          <w:vertAlign w:val="subscript"/>
        </w:rPr>
        <w:t>2</w:t>
      </w:r>
      <w:r w:rsidR="005624F6" w:rsidRPr="00DD4BA5">
        <w:rPr>
          <w:rFonts w:ascii="Times New Roman" w:hAnsi="Times New Roman" w:cs="Times New Roman"/>
          <w:sz w:val="24"/>
          <w:szCs w:val="24"/>
          <w:shd w:val="clear" w:color="auto" w:fill="FFFFFF"/>
        </w:rPr>
        <w:t xml:space="preserve"> </w:t>
      </w:r>
      <w:r w:rsidR="00144B69" w:rsidRPr="00DD4BA5">
        <w:rPr>
          <w:rFonts w:ascii="Times New Roman" w:hAnsi="Times New Roman" w:cs="Times New Roman"/>
          <w:sz w:val="24"/>
          <w:szCs w:val="24"/>
          <w:shd w:val="clear" w:color="auto" w:fill="FFFFFF"/>
        </w:rPr>
        <w:t xml:space="preserve">will </w:t>
      </w:r>
      <w:r w:rsidR="00607CCA" w:rsidRPr="00DD4BA5">
        <w:rPr>
          <w:rFonts w:ascii="Times New Roman" w:hAnsi="Times New Roman" w:cs="Times New Roman"/>
          <w:sz w:val="24"/>
          <w:szCs w:val="24"/>
          <w:shd w:val="clear" w:color="auto" w:fill="FFFFFF"/>
        </w:rPr>
        <w:t xml:space="preserve">also </w:t>
      </w:r>
      <w:r w:rsidR="005624F6" w:rsidRPr="00DD4BA5">
        <w:rPr>
          <w:rFonts w:ascii="Times New Roman" w:hAnsi="Times New Roman" w:cs="Times New Roman"/>
          <w:sz w:val="24"/>
          <w:szCs w:val="24"/>
          <w:shd w:val="clear" w:color="auto" w:fill="FFFFFF"/>
        </w:rPr>
        <w:t xml:space="preserve">alter </w:t>
      </w:r>
      <w:r w:rsidR="00015B2D" w:rsidRPr="00DD4BA5">
        <w:rPr>
          <w:rFonts w:ascii="Times New Roman" w:hAnsi="Times New Roman" w:cs="Times New Roman"/>
          <w:sz w:val="24"/>
          <w:szCs w:val="24"/>
          <w:shd w:val="clear" w:color="auto" w:fill="FFFFFF"/>
        </w:rPr>
        <w:t xml:space="preserve">any behaviour </w:t>
      </w:r>
      <w:r w:rsidR="00607CCA" w:rsidRPr="00DD4BA5">
        <w:rPr>
          <w:rFonts w:ascii="Times New Roman" w:hAnsi="Times New Roman" w:cs="Times New Roman"/>
          <w:sz w:val="24"/>
          <w:szCs w:val="24"/>
          <w:shd w:val="clear" w:color="auto" w:fill="FFFFFF"/>
        </w:rPr>
        <w:t xml:space="preserve">influenced by </w:t>
      </w:r>
      <w:r w:rsidR="002F34B7" w:rsidRPr="00DD4BA5">
        <w:rPr>
          <w:rFonts w:ascii="Times New Roman" w:hAnsi="Times New Roman" w:cs="Times New Roman"/>
          <w:i/>
          <w:sz w:val="24"/>
          <w:szCs w:val="24"/>
          <w:shd w:val="clear" w:color="auto" w:fill="FFFFFF"/>
        </w:rPr>
        <w:t>y</w:t>
      </w:r>
      <w:r w:rsidR="002F34B7" w:rsidRPr="00DD4BA5">
        <w:rPr>
          <w:rFonts w:ascii="Times New Roman" w:hAnsi="Times New Roman" w:cs="Times New Roman"/>
          <w:i/>
          <w:sz w:val="24"/>
          <w:szCs w:val="24"/>
          <w:shd w:val="clear" w:color="auto" w:fill="FFFFFF"/>
          <w:vertAlign w:val="subscript"/>
        </w:rPr>
        <w:t>2</w:t>
      </w:r>
      <w:r w:rsidR="00015B2D" w:rsidRPr="00DD4BA5">
        <w:rPr>
          <w:rFonts w:ascii="Times New Roman" w:hAnsi="Times New Roman" w:cs="Times New Roman"/>
          <w:sz w:val="24"/>
          <w:szCs w:val="24"/>
          <w:shd w:val="clear" w:color="auto" w:fill="FFFFFF"/>
        </w:rPr>
        <w:t xml:space="preserve">, </w:t>
      </w:r>
      <w:r w:rsidR="00C61568" w:rsidRPr="00DD4BA5">
        <w:rPr>
          <w:rFonts w:ascii="Times New Roman" w:hAnsi="Times New Roman" w:cs="Times New Roman"/>
          <w:sz w:val="24"/>
          <w:szCs w:val="24"/>
          <w:shd w:val="clear" w:color="auto" w:fill="FFFFFF"/>
        </w:rPr>
        <w:t>even though</w:t>
      </w:r>
      <w:r w:rsidR="004D0A3D" w:rsidRPr="00DD4BA5">
        <w:rPr>
          <w:rFonts w:ascii="Times New Roman" w:hAnsi="Times New Roman" w:cs="Times New Roman"/>
          <w:sz w:val="24"/>
          <w:szCs w:val="24"/>
          <w:shd w:val="clear" w:color="auto" w:fill="FFFFFF"/>
        </w:rPr>
        <w:t xml:space="preserve"> </w:t>
      </w:r>
      <w:r w:rsidR="005624F6" w:rsidRPr="00DD4BA5">
        <w:rPr>
          <w:rFonts w:ascii="Times New Roman" w:hAnsi="Times New Roman" w:cs="Times New Roman"/>
          <w:sz w:val="24"/>
          <w:szCs w:val="24"/>
          <w:shd w:val="clear" w:color="auto" w:fill="FFFFFF"/>
        </w:rPr>
        <w:t xml:space="preserve">neither </w:t>
      </w:r>
      <w:r w:rsidR="005624F6" w:rsidRPr="00DD4BA5">
        <w:rPr>
          <w:rFonts w:ascii="Times New Roman" w:hAnsi="Times New Roman" w:cs="Times New Roman"/>
          <w:i/>
          <w:sz w:val="24"/>
          <w:szCs w:val="24"/>
          <w:shd w:val="clear" w:color="auto" w:fill="FFFFFF"/>
        </w:rPr>
        <w:t>x</w:t>
      </w:r>
      <w:r w:rsidR="005624F6" w:rsidRPr="00DD4BA5">
        <w:rPr>
          <w:rFonts w:ascii="Times New Roman" w:hAnsi="Times New Roman" w:cs="Times New Roman"/>
          <w:i/>
          <w:sz w:val="24"/>
          <w:szCs w:val="24"/>
          <w:shd w:val="clear" w:color="auto" w:fill="FFFFFF"/>
          <w:vertAlign w:val="subscript"/>
        </w:rPr>
        <w:t>1</w:t>
      </w:r>
      <w:r w:rsidR="005624F6" w:rsidRPr="00DD4BA5">
        <w:rPr>
          <w:rFonts w:ascii="Times New Roman" w:hAnsi="Times New Roman" w:cs="Times New Roman"/>
          <w:sz w:val="24"/>
          <w:szCs w:val="24"/>
          <w:shd w:val="clear" w:color="auto" w:fill="FFFFFF"/>
        </w:rPr>
        <w:t xml:space="preserve"> or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2</w:t>
      </w:r>
      <w:r w:rsidR="004D0A3D" w:rsidRPr="00DD4BA5">
        <w:rPr>
          <w:rFonts w:ascii="Times New Roman" w:hAnsi="Times New Roman" w:cs="Times New Roman"/>
          <w:sz w:val="24"/>
          <w:szCs w:val="24"/>
          <w:shd w:val="clear" w:color="auto" w:fill="FFFFFF"/>
        </w:rPr>
        <w:t xml:space="preserve"> is directly affected by </w:t>
      </w:r>
      <w:r w:rsidR="00C61568" w:rsidRPr="00DD4BA5">
        <w:rPr>
          <w:rFonts w:ascii="Times New Roman" w:hAnsi="Times New Roman" w:cs="Times New Roman"/>
          <w:i/>
          <w:sz w:val="24"/>
          <w:szCs w:val="24"/>
          <w:shd w:val="clear" w:color="auto" w:fill="FFFFFF"/>
        </w:rPr>
        <w:t>x</w:t>
      </w:r>
      <w:r w:rsidR="00C61568" w:rsidRPr="00DD4BA5">
        <w:rPr>
          <w:rFonts w:ascii="Times New Roman" w:hAnsi="Times New Roman" w:cs="Times New Roman"/>
          <w:i/>
          <w:sz w:val="24"/>
          <w:szCs w:val="24"/>
          <w:shd w:val="clear" w:color="auto" w:fill="FFFFFF"/>
          <w:vertAlign w:val="subscript"/>
        </w:rPr>
        <w:t>2</w:t>
      </w:r>
      <w:r w:rsidR="00F379BE" w:rsidRPr="00DD4BA5">
        <w:rPr>
          <w:rFonts w:ascii="Times New Roman" w:hAnsi="Times New Roman" w:cs="Times New Roman"/>
          <w:sz w:val="24"/>
          <w:szCs w:val="24"/>
          <w:shd w:val="clear" w:color="auto" w:fill="FFFFFF"/>
        </w:rPr>
        <w:t xml:space="preserve"> (i.e. </w:t>
      </w:r>
      <w:r w:rsidR="00824CC5" w:rsidRPr="00DD4BA5">
        <w:rPr>
          <w:rFonts w:ascii="Times New Roman" w:hAnsi="Times New Roman" w:cs="Times New Roman"/>
          <w:sz w:val="24"/>
          <w:szCs w:val="24"/>
          <w:shd w:val="clear" w:color="auto" w:fill="FFFFFF"/>
        </w:rPr>
        <w:t>diaschisis</w:t>
      </w:r>
      <w:r w:rsidR="00F379BE" w:rsidRPr="00DD4BA5">
        <w:rPr>
          <w:rFonts w:ascii="Times New Roman" w:hAnsi="Times New Roman" w:cs="Times New Roman"/>
          <w:sz w:val="24"/>
          <w:szCs w:val="24"/>
          <w:shd w:val="clear" w:color="auto" w:fill="FFFFFF"/>
        </w:rPr>
        <w:t>)</w:t>
      </w:r>
      <w:r w:rsidR="00935747" w:rsidRPr="00DD4BA5">
        <w:rPr>
          <w:rFonts w:ascii="Times New Roman" w:hAnsi="Times New Roman" w:cs="Times New Roman"/>
          <w:sz w:val="24"/>
          <w:szCs w:val="24"/>
          <w:shd w:val="clear" w:color="auto" w:fill="FFFFFF"/>
        </w:rPr>
        <w:t>.</w:t>
      </w:r>
      <w:r w:rsidR="001C7A67" w:rsidRPr="00DD4BA5">
        <w:rPr>
          <w:rFonts w:ascii="Times New Roman" w:hAnsi="Times New Roman" w:cs="Times New Roman"/>
          <w:sz w:val="24"/>
          <w:szCs w:val="24"/>
          <w:shd w:val="clear" w:color="auto" w:fill="FFFFFF"/>
        </w:rPr>
        <w:t xml:space="preserve"> </w:t>
      </w:r>
    </w:p>
    <w:p w:rsidR="00144B69" w:rsidRPr="00DD4BA5" w:rsidRDefault="00015B2D" w:rsidP="00824CC5">
      <w:pPr>
        <w:spacing w:line="480" w:lineRule="auto"/>
        <w:ind w:firstLine="720"/>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lastRenderedPageBreak/>
        <w:t>C</w:t>
      </w:r>
      <w:r w:rsidR="00FD5571" w:rsidRPr="00DD4BA5">
        <w:rPr>
          <w:rFonts w:ascii="Times New Roman" w:hAnsi="Times New Roman" w:cs="Times New Roman"/>
          <w:sz w:val="24"/>
          <w:szCs w:val="24"/>
          <w:shd w:val="clear" w:color="auto" w:fill="FFFFFF"/>
        </w:rPr>
        <w:t xml:space="preserve">hanges in </w:t>
      </w:r>
      <w:r w:rsidR="00FD5571" w:rsidRPr="00DD4BA5">
        <w:rPr>
          <w:rFonts w:ascii="Times New Roman" w:hAnsi="Times New Roman" w:cs="Times New Roman"/>
          <w:i/>
          <w:sz w:val="24"/>
          <w:szCs w:val="24"/>
          <w:shd w:val="clear" w:color="auto" w:fill="FFFFFF"/>
        </w:rPr>
        <w:t>y</w:t>
      </w:r>
      <w:r w:rsidR="008416A5" w:rsidRPr="00DD4BA5">
        <w:rPr>
          <w:rFonts w:ascii="Times New Roman" w:hAnsi="Times New Roman" w:cs="Times New Roman"/>
          <w:i/>
          <w:sz w:val="24"/>
          <w:szCs w:val="24"/>
          <w:shd w:val="clear" w:color="auto" w:fill="FFFFFF"/>
          <w:vertAlign w:val="subscript"/>
        </w:rPr>
        <w:t>1</w:t>
      </w:r>
      <w:r w:rsidR="00FD5571" w:rsidRPr="00DD4BA5">
        <w:rPr>
          <w:rFonts w:ascii="Times New Roman" w:hAnsi="Times New Roman" w:cs="Times New Roman"/>
          <w:sz w:val="24"/>
          <w:szCs w:val="24"/>
          <w:shd w:val="clear" w:color="auto" w:fill="FFFFFF"/>
        </w:rPr>
        <w:t xml:space="preserve"> </w:t>
      </w:r>
      <w:r w:rsidR="00BB3D08" w:rsidRPr="00DD4BA5">
        <w:rPr>
          <w:rFonts w:ascii="Times New Roman" w:hAnsi="Times New Roman" w:cs="Times New Roman"/>
          <w:sz w:val="24"/>
          <w:szCs w:val="24"/>
          <w:shd w:val="clear" w:color="auto" w:fill="FFFFFF"/>
        </w:rPr>
        <w:t xml:space="preserve">(and other) </w:t>
      </w:r>
      <w:r w:rsidR="00FD5571" w:rsidRPr="00DD4BA5">
        <w:rPr>
          <w:rFonts w:ascii="Times New Roman" w:hAnsi="Times New Roman" w:cs="Times New Roman"/>
          <w:sz w:val="24"/>
          <w:szCs w:val="24"/>
          <w:shd w:val="clear" w:color="auto" w:fill="FFFFFF"/>
        </w:rPr>
        <w:t>output</w:t>
      </w:r>
      <w:r w:rsidR="00BB3D08" w:rsidRPr="00DD4BA5">
        <w:rPr>
          <w:rFonts w:ascii="Times New Roman" w:hAnsi="Times New Roman" w:cs="Times New Roman"/>
          <w:sz w:val="24"/>
          <w:szCs w:val="24"/>
          <w:shd w:val="clear" w:color="auto" w:fill="FFFFFF"/>
        </w:rPr>
        <w:t>s</w:t>
      </w:r>
      <w:r w:rsidR="00FD5571" w:rsidRPr="00DD4BA5">
        <w:rPr>
          <w:rFonts w:ascii="Times New Roman" w:hAnsi="Times New Roman" w:cs="Times New Roman"/>
          <w:sz w:val="24"/>
          <w:szCs w:val="24"/>
          <w:shd w:val="clear" w:color="auto" w:fill="FFFFFF"/>
        </w:rPr>
        <w:t xml:space="preserve"> can </w:t>
      </w:r>
      <w:r w:rsidR="00F379BE" w:rsidRPr="00DD4BA5">
        <w:rPr>
          <w:rFonts w:ascii="Times New Roman" w:hAnsi="Times New Roman" w:cs="Times New Roman"/>
          <w:sz w:val="24"/>
          <w:szCs w:val="24"/>
          <w:shd w:val="clear" w:color="auto" w:fill="FFFFFF"/>
        </w:rPr>
        <w:t xml:space="preserve">thus </w:t>
      </w:r>
      <w:r w:rsidR="00C47817" w:rsidRPr="00DD4BA5">
        <w:rPr>
          <w:rFonts w:ascii="Times New Roman" w:hAnsi="Times New Roman" w:cs="Times New Roman"/>
          <w:sz w:val="24"/>
          <w:szCs w:val="24"/>
          <w:shd w:val="clear" w:color="auto" w:fill="FFFFFF"/>
        </w:rPr>
        <w:t xml:space="preserve">cause </w:t>
      </w:r>
      <w:r w:rsidR="00894B40" w:rsidRPr="00DD4BA5">
        <w:rPr>
          <w:rFonts w:ascii="Times New Roman" w:hAnsi="Times New Roman" w:cs="Times New Roman"/>
          <w:sz w:val="24"/>
          <w:szCs w:val="24"/>
          <w:shd w:val="clear" w:color="auto" w:fill="FFFFFF"/>
        </w:rPr>
        <w:t xml:space="preserve">effects </w:t>
      </w:r>
      <w:r w:rsidR="004D0A3D" w:rsidRPr="00DD4BA5">
        <w:rPr>
          <w:rFonts w:ascii="Times New Roman" w:hAnsi="Times New Roman" w:cs="Times New Roman"/>
          <w:sz w:val="24"/>
          <w:szCs w:val="24"/>
          <w:shd w:val="clear" w:color="auto" w:fill="FFFFFF"/>
        </w:rPr>
        <w:t xml:space="preserve">that are not predicted </w:t>
      </w:r>
      <w:r w:rsidR="00C47817" w:rsidRPr="00DD4BA5">
        <w:rPr>
          <w:rFonts w:ascii="Times New Roman" w:hAnsi="Times New Roman" w:cs="Times New Roman"/>
          <w:sz w:val="24"/>
          <w:szCs w:val="24"/>
          <w:shd w:val="clear" w:color="auto" w:fill="FFFFFF"/>
        </w:rPr>
        <w:t xml:space="preserve">from </w:t>
      </w:r>
      <w:r w:rsidR="004D0A3D" w:rsidRPr="00DD4BA5">
        <w:rPr>
          <w:rFonts w:ascii="Times New Roman" w:hAnsi="Times New Roman" w:cs="Times New Roman"/>
          <w:sz w:val="24"/>
          <w:szCs w:val="24"/>
          <w:shd w:val="clear" w:color="auto" w:fill="FFFFFF"/>
        </w:rPr>
        <w:t xml:space="preserve">manipulation of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2</w:t>
      </w:r>
      <w:r w:rsidR="00FD5737" w:rsidRPr="00DD4BA5">
        <w:rPr>
          <w:rFonts w:ascii="Times New Roman" w:hAnsi="Times New Roman" w:cs="Times New Roman"/>
          <w:sz w:val="24"/>
          <w:szCs w:val="24"/>
          <w:shd w:val="clear" w:color="auto" w:fill="FFFFFF"/>
        </w:rPr>
        <w:t>. A</w:t>
      </w:r>
      <w:r w:rsidR="005624F6" w:rsidRPr="00DD4BA5">
        <w:rPr>
          <w:rFonts w:ascii="Times New Roman" w:hAnsi="Times New Roman" w:cs="Times New Roman"/>
          <w:sz w:val="24"/>
          <w:szCs w:val="24"/>
          <w:shd w:val="clear" w:color="auto" w:fill="FFFFFF"/>
        </w:rPr>
        <w:t xml:space="preserve">n added issue is that </w:t>
      </w:r>
      <w:r w:rsidR="004D0A3D" w:rsidRPr="00DD4BA5">
        <w:rPr>
          <w:rFonts w:ascii="Times New Roman" w:hAnsi="Times New Roman" w:cs="Times New Roman"/>
          <w:sz w:val="24"/>
          <w:szCs w:val="24"/>
          <w:shd w:val="clear" w:color="auto" w:fill="FFFFFF"/>
        </w:rPr>
        <w:t>i</w:t>
      </w:r>
      <w:r w:rsidR="00144B69" w:rsidRPr="00DD4BA5">
        <w:rPr>
          <w:rFonts w:ascii="Times New Roman" w:hAnsi="Times New Roman" w:cs="Times New Roman"/>
          <w:sz w:val="24"/>
          <w:szCs w:val="24"/>
          <w:shd w:val="clear" w:color="auto" w:fill="FFFFFF"/>
        </w:rPr>
        <w:t xml:space="preserve">f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2</w:t>
      </w:r>
      <w:r w:rsidR="00144B69" w:rsidRPr="00DD4BA5">
        <w:rPr>
          <w:rFonts w:ascii="Times New Roman" w:hAnsi="Times New Roman" w:cs="Times New Roman"/>
          <w:sz w:val="24"/>
          <w:szCs w:val="24"/>
          <w:shd w:val="clear" w:color="auto" w:fill="FFFFFF"/>
        </w:rPr>
        <w:t xml:space="preserve"> did directly affe</w:t>
      </w:r>
      <w:r w:rsidR="006C5FE2" w:rsidRPr="00DD4BA5">
        <w:rPr>
          <w:rFonts w:ascii="Times New Roman" w:hAnsi="Times New Roman" w:cs="Times New Roman"/>
          <w:sz w:val="24"/>
          <w:szCs w:val="24"/>
          <w:shd w:val="clear" w:color="auto" w:fill="FFFFFF"/>
        </w:rPr>
        <w:t>c</w:t>
      </w:r>
      <w:r w:rsidR="00144B69" w:rsidRPr="00DD4BA5">
        <w:rPr>
          <w:rFonts w:ascii="Times New Roman" w:hAnsi="Times New Roman" w:cs="Times New Roman"/>
          <w:sz w:val="24"/>
          <w:szCs w:val="24"/>
          <w:shd w:val="clear" w:color="auto" w:fill="FFFFFF"/>
        </w:rPr>
        <w:t xml:space="preserve">t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2</w:t>
      </w:r>
      <w:r w:rsidRPr="00DD4BA5">
        <w:rPr>
          <w:rFonts w:ascii="Times New Roman" w:hAnsi="Times New Roman" w:cs="Times New Roman"/>
          <w:sz w:val="24"/>
          <w:szCs w:val="24"/>
          <w:shd w:val="clear" w:color="auto" w:fill="FFFFFF"/>
        </w:rPr>
        <w:t xml:space="preserve">, </w:t>
      </w:r>
      <w:r w:rsidR="00894B40" w:rsidRPr="00DD4BA5">
        <w:rPr>
          <w:rFonts w:ascii="Times New Roman" w:hAnsi="Times New Roman" w:cs="Times New Roman"/>
          <w:sz w:val="24"/>
          <w:szCs w:val="24"/>
          <w:shd w:val="clear" w:color="auto" w:fill="FFFFFF"/>
        </w:rPr>
        <w:t xml:space="preserve">the </w:t>
      </w:r>
      <w:r w:rsidR="004D0A3D" w:rsidRPr="00DD4BA5">
        <w:rPr>
          <w:rFonts w:ascii="Times New Roman" w:hAnsi="Times New Roman" w:cs="Times New Roman"/>
          <w:i/>
          <w:sz w:val="24"/>
          <w:szCs w:val="24"/>
          <w:shd w:val="clear" w:color="auto" w:fill="FFFFFF"/>
        </w:rPr>
        <w:t>y</w:t>
      </w:r>
      <w:r w:rsidR="00FD5737" w:rsidRPr="00DD4BA5">
        <w:rPr>
          <w:rFonts w:ascii="Times New Roman" w:hAnsi="Times New Roman" w:cs="Times New Roman"/>
          <w:i/>
          <w:sz w:val="24"/>
          <w:szCs w:val="24"/>
          <w:shd w:val="clear" w:color="auto" w:fill="FFFFFF"/>
          <w:vertAlign w:val="subscript"/>
        </w:rPr>
        <w:t>1</w:t>
      </w:r>
      <w:r w:rsidR="00824CC5" w:rsidRPr="00DD4BA5">
        <w:rPr>
          <w:rFonts w:ascii="Times New Roman" w:hAnsi="Times New Roman" w:cs="Times New Roman"/>
          <w:i/>
          <w:sz w:val="24"/>
          <w:szCs w:val="24"/>
          <w:shd w:val="clear" w:color="auto" w:fill="FFFFFF"/>
          <w:vertAlign w:val="subscript"/>
        </w:rPr>
        <w:t xml:space="preserve"> </w:t>
      </w:r>
      <w:r w:rsidR="00894B40" w:rsidRPr="00DD4BA5">
        <w:rPr>
          <w:rFonts w:ascii="Times New Roman" w:hAnsi="Times New Roman" w:cs="Times New Roman"/>
          <w:sz w:val="24"/>
          <w:szCs w:val="24"/>
          <w:shd w:val="clear" w:color="auto" w:fill="FFFFFF"/>
        </w:rPr>
        <w:t>output may be u</w:t>
      </w:r>
      <w:r w:rsidR="00824CC5" w:rsidRPr="00DD4BA5">
        <w:rPr>
          <w:rFonts w:ascii="Times New Roman" w:hAnsi="Times New Roman" w:cs="Times New Roman"/>
          <w:sz w:val="24"/>
          <w:szCs w:val="24"/>
          <w:shd w:val="clear" w:color="auto" w:fill="FFFFFF"/>
        </w:rPr>
        <w:t>nchanged</w:t>
      </w:r>
      <w:r w:rsidR="00BA367C" w:rsidRPr="00DD4BA5">
        <w:rPr>
          <w:rFonts w:ascii="Times New Roman" w:hAnsi="Times New Roman" w:cs="Times New Roman"/>
          <w:sz w:val="24"/>
          <w:szCs w:val="24"/>
          <w:shd w:val="clear" w:color="auto" w:fill="FFFFFF"/>
        </w:rPr>
        <w:t xml:space="preserve"> despite widespread changes in the circuit</w:t>
      </w:r>
      <w:r w:rsidR="00144B69" w:rsidRPr="00DD4BA5">
        <w:rPr>
          <w:rFonts w:ascii="Times New Roman" w:hAnsi="Times New Roman" w:cs="Times New Roman"/>
          <w:sz w:val="24"/>
          <w:szCs w:val="24"/>
          <w:shd w:val="clear" w:color="auto" w:fill="FFFFFF"/>
        </w:rPr>
        <w:t xml:space="preserve">. </w:t>
      </w:r>
      <w:r w:rsidR="00352DD9" w:rsidRPr="00DD4BA5">
        <w:rPr>
          <w:rFonts w:ascii="Times New Roman" w:hAnsi="Times New Roman" w:cs="Times New Roman"/>
          <w:sz w:val="24"/>
          <w:szCs w:val="24"/>
          <w:shd w:val="clear" w:color="auto" w:fill="FFFFFF"/>
        </w:rPr>
        <w:t>I</w:t>
      </w:r>
      <w:r w:rsidR="005624F6" w:rsidRPr="00DD4BA5">
        <w:rPr>
          <w:rFonts w:ascii="Times New Roman" w:hAnsi="Times New Roman" w:cs="Times New Roman"/>
          <w:sz w:val="24"/>
          <w:szCs w:val="24"/>
          <w:shd w:val="clear" w:color="auto" w:fill="FFFFFF"/>
        </w:rPr>
        <w:t xml:space="preserve">n </w:t>
      </w:r>
      <w:r w:rsidR="00CA32F0" w:rsidRPr="00DD4BA5">
        <w:rPr>
          <w:rFonts w:ascii="Times New Roman" w:hAnsi="Times New Roman" w:cs="Times New Roman"/>
          <w:sz w:val="24"/>
          <w:szCs w:val="24"/>
          <w:shd w:val="clear" w:color="auto" w:fill="FFFFFF"/>
        </w:rPr>
        <w:t>(</w:t>
      </w:r>
      <w:r w:rsidR="00CA32F0" w:rsidRPr="00DD4BA5">
        <w:rPr>
          <w:rFonts w:ascii="Times New Roman" w:hAnsi="Times New Roman" w:cs="Times New Roman"/>
          <w:i/>
          <w:sz w:val="24"/>
          <w:szCs w:val="24"/>
          <w:shd w:val="clear" w:color="auto" w:fill="FFFFFF"/>
        </w:rPr>
        <w:t>d</w:t>
      </w:r>
      <w:r w:rsidR="00CA32F0" w:rsidRPr="00DD4BA5">
        <w:rPr>
          <w:rFonts w:ascii="Times New Roman" w:hAnsi="Times New Roman" w:cs="Times New Roman"/>
          <w:sz w:val="24"/>
          <w:szCs w:val="24"/>
          <w:shd w:val="clear" w:color="auto" w:fill="FFFFFF"/>
        </w:rPr>
        <w:t>)</w:t>
      </w:r>
      <w:r w:rsidR="00352DD9" w:rsidRPr="00DD4BA5">
        <w:rPr>
          <w:rFonts w:ascii="Times New Roman" w:hAnsi="Times New Roman" w:cs="Times New Roman"/>
          <w:sz w:val="24"/>
          <w:szCs w:val="24"/>
          <w:shd w:val="clear" w:color="auto" w:fill="FFFFFF"/>
        </w:rPr>
        <w:t>,</w:t>
      </w:r>
      <w:r w:rsidR="00144B69" w:rsidRPr="00DD4BA5">
        <w:rPr>
          <w:rFonts w:ascii="Times New Roman" w:hAnsi="Times New Roman" w:cs="Times New Roman"/>
          <w:sz w:val="24"/>
          <w:szCs w:val="24"/>
          <w:shd w:val="clear" w:color="auto" w:fill="FFFFFF"/>
        </w:rPr>
        <w:t xml:space="preserve">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2</w:t>
      </w:r>
      <w:r w:rsidR="00144B69" w:rsidRPr="00DD4BA5">
        <w:rPr>
          <w:rFonts w:ascii="Times New Roman" w:hAnsi="Times New Roman" w:cs="Times New Roman"/>
          <w:sz w:val="24"/>
          <w:szCs w:val="24"/>
          <w:shd w:val="clear" w:color="auto" w:fill="FFFFFF"/>
        </w:rPr>
        <w:t xml:space="preserve"> </w:t>
      </w:r>
      <w:r w:rsidR="004D0A3D" w:rsidRPr="00DD4BA5">
        <w:rPr>
          <w:rFonts w:ascii="Times New Roman" w:hAnsi="Times New Roman" w:cs="Times New Roman"/>
          <w:sz w:val="24"/>
          <w:szCs w:val="24"/>
          <w:shd w:val="clear" w:color="auto" w:fill="FFFFFF"/>
        </w:rPr>
        <w:t xml:space="preserve">inhibits both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4D0A3D" w:rsidRPr="00DD4BA5">
        <w:rPr>
          <w:rFonts w:ascii="Times New Roman" w:hAnsi="Times New Roman" w:cs="Times New Roman"/>
          <w:sz w:val="24"/>
          <w:szCs w:val="24"/>
          <w:shd w:val="clear" w:color="auto" w:fill="FFFFFF"/>
        </w:rPr>
        <w:t xml:space="preserve"> and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2</w:t>
      </w:r>
      <w:r w:rsidR="00E31B06" w:rsidRPr="00DD4BA5">
        <w:rPr>
          <w:rFonts w:ascii="Times New Roman" w:hAnsi="Times New Roman" w:cs="Times New Roman"/>
          <w:sz w:val="24"/>
          <w:szCs w:val="24"/>
          <w:shd w:val="clear" w:color="auto" w:fill="FFFFFF"/>
        </w:rPr>
        <w:t xml:space="preserve">, and </w:t>
      </w:r>
      <w:r w:rsidR="00E31B06" w:rsidRPr="00DD4BA5">
        <w:rPr>
          <w:rFonts w:ascii="Times New Roman" w:hAnsi="Times New Roman" w:cs="Times New Roman"/>
          <w:i/>
          <w:sz w:val="24"/>
          <w:szCs w:val="24"/>
          <w:shd w:val="clear" w:color="auto" w:fill="FFFFFF"/>
        </w:rPr>
        <w:t>y</w:t>
      </w:r>
      <w:r w:rsidR="00E31B06" w:rsidRPr="00DD4BA5">
        <w:rPr>
          <w:rFonts w:ascii="Times New Roman" w:hAnsi="Times New Roman" w:cs="Times New Roman"/>
          <w:i/>
          <w:sz w:val="24"/>
          <w:szCs w:val="24"/>
          <w:shd w:val="clear" w:color="auto" w:fill="FFFFFF"/>
          <w:vertAlign w:val="subscript"/>
        </w:rPr>
        <w:t xml:space="preserve">2 </w:t>
      </w:r>
      <w:r w:rsidR="00E31B06" w:rsidRPr="00DD4BA5">
        <w:rPr>
          <w:rFonts w:ascii="Times New Roman" w:hAnsi="Times New Roman" w:cs="Times New Roman"/>
          <w:sz w:val="24"/>
          <w:szCs w:val="24"/>
          <w:shd w:val="clear" w:color="auto" w:fill="FFFFFF"/>
        </w:rPr>
        <w:t xml:space="preserve">provides feedforward inhibition to </w:t>
      </w:r>
      <w:r w:rsidR="00E31B06" w:rsidRPr="00DD4BA5">
        <w:rPr>
          <w:rFonts w:ascii="Times New Roman" w:hAnsi="Times New Roman" w:cs="Times New Roman"/>
          <w:i/>
          <w:sz w:val="24"/>
          <w:szCs w:val="24"/>
          <w:shd w:val="clear" w:color="auto" w:fill="FFFFFF"/>
        </w:rPr>
        <w:t>y</w:t>
      </w:r>
      <w:r w:rsidR="00E31B06" w:rsidRPr="00DD4BA5">
        <w:rPr>
          <w:rFonts w:ascii="Times New Roman" w:hAnsi="Times New Roman" w:cs="Times New Roman"/>
          <w:i/>
          <w:sz w:val="24"/>
          <w:szCs w:val="24"/>
          <w:shd w:val="clear" w:color="auto" w:fill="FFFFFF"/>
          <w:vertAlign w:val="subscript"/>
        </w:rPr>
        <w:t>1</w:t>
      </w:r>
      <w:r w:rsidR="00E31B06" w:rsidRPr="00DD4BA5">
        <w:rPr>
          <w:rFonts w:ascii="Times New Roman" w:hAnsi="Times New Roman" w:cs="Times New Roman"/>
          <w:sz w:val="24"/>
          <w:szCs w:val="24"/>
          <w:shd w:val="clear" w:color="auto" w:fill="FFFFFF"/>
        </w:rPr>
        <w:t>. A</w:t>
      </w:r>
      <w:r w:rsidR="005624F6" w:rsidRPr="00DD4BA5">
        <w:rPr>
          <w:rFonts w:ascii="Times New Roman" w:hAnsi="Times New Roman" w:cs="Times New Roman"/>
          <w:sz w:val="24"/>
          <w:szCs w:val="24"/>
          <w:shd w:val="clear" w:color="auto" w:fill="FFFFFF"/>
        </w:rPr>
        <w:t xml:space="preserve">s a result, </w:t>
      </w:r>
      <w:r w:rsidR="00E31B06" w:rsidRPr="00DD4BA5">
        <w:rPr>
          <w:rFonts w:ascii="Times New Roman" w:hAnsi="Times New Roman" w:cs="Times New Roman"/>
          <w:sz w:val="24"/>
          <w:szCs w:val="24"/>
          <w:shd w:val="clear" w:color="auto" w:fill="FFFFFF"/>
        </w:rPr>
        <w:t xml:space="preserve">positive or negative </w:t>
      </w:r>
      <w:r w:rsidR="004D0A3D" w:rsidRPr="00DD4BA5">
        <w:rPr>
          <w:rFonts w:ascii="Times New Roman" w:hAnsi="Times New Roman" w:cs="Times New Roman"/>
          <w:sz w:val="24"/>
          <w:szCs w:val="24"/>
          <w:shd w:val="clear" w:color="auto" w:fill="FFFFFF"/>
        </w:rPr>
        <w:t>m</w:t>
      </w:r>
      <w:r w:rsidR="006C5FE2" w:rsidRPr="00DD4BA5">
        <w:rPr>
          <w:rFonts w:ascii="Times New Roman" w:hAnsi="Times New Roman" w:cs="Times New Roman"/>
          <w:sz w:val="24"/>
          <w:szCs w:val="24"/>
          <w:shd w:val="clear" w:color="auto" w:fill="FFFFFF"/>
        </w:rPr>
        <w:t xml:space="preserve">anipulations of </w:t>
      </w:r>
      <w:r w:rsidR="004D0A3D" w:rsidRPr="00DD4BA5">
        <w:rPr>
          <w:rFonts w:ascii="Times New Roman" w:hAnsi="Times New Roman" w:cs="Times New Roman"/>
          <w:i/>
          <w:sz w:val="24"/>
          <w:szCs w:val="24"/>
          <w:shd w:val="clear" w:color="auto" w:fill="FFFFFF"/>
        </w:rPr>
        <w:t>x</w:t>
      </w:r>
      <w:r w:rsidR="004D0A3D" w:rsidRPr="00DD4BA5">
        <w:rPr>
          <w:rFonts w:ascii="Times New Roman" w:hAnsi="Times New Roman" w:cs="Times New Roman"/>
          <w:i/>
          <w:sz w:val="24"/>
          <w:szCs w:val="24"/>
          <w:shd w:val="clear" w:color="auto" w:fill="FFFFFF"/>
          <w:vertAlign w:val="subscript"/>
        </w:rPr>
        <w:t>2</w:t>
      </w:r>
      <w:r w:rsidR="006C5FE2" w:rsidRPr="00DD4BA5">
        <w:rPr>
          <w:rFonts w:ascii="Times New Roman" w:hAnsi="Times New Roman" w:cs="Times New Roman"/>
          <w:sz w:val="24"/>
          <w:szCs w:val="24"/>
          <w:shd w:val="clear" w:color="auto" w:fill="FFFFFF"/>
        </w:rPr>
        <w:t xml:space="preserve"> will evoke changes in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2</w:t>
      </w:r>
      <w:r w:rsidR="006C5FE2" w:rsidRPr="00DD4BA5">
        <w:rPr>
          <w:rFonts w:ascii="Times New Roman" w:hAnsi="Times New Roman" w:cs="Times New Roman"/>
          <w:sz w:val="24"/>
          <w:szCs w:val="24"/>
          <w:shd w:val="clear" w:color="auto" w:fill="FFFFFF"/>
        </w:rPr>
        <w:t xml:space="preserve"> </w:t>
      </w:r>
      <w:r w:rsidR="00C47817" w:rsidRPr="00DD4BA5">
        <w:rPr>
          <w:rFonts w:ascii="Times New Roman" w:hAnsi="Times New Roman" w:cs="Times New Roman"/>
          <w:sz w:val="24"/>
          <w:szCs w:val="24"/>
          <w:shd w:val="clear" w:color="auto" w:fill="FFFFFF"/>
        </w:rPr>
        <w:t xml:space="preserve">that </w:t>
      </w:r>
      <w:r w:rsidR="00E31B06" w:rsidRPr="00DD4BA5">
        <w:rPr>
          <w:rFonts w:ascii="Times New Roman" w:hAnsi="Times New Roman" w:cs="Times New Roman"/>
          <w:sz w:val="24"/>
          <w:szCs w:val="24"/>
          <w:shd w:val="clear" w:color="auto" w:fill="FFFFFF"/>
        </w:rPr>
        <w:t xml:space="preserve">ultimately </w:t>
      </w:r>
      <w:r w:rsidR="00FD5737" w:rsidRPr="00DD4BA5">
        <w:rPr>
          <w:rFonts w:ascii="Times New Roman" w:hAnsi="Times New Roman" w:cs="Times New Roman"/>
          <w:sz w:val="24"/>
          <w:szCs w:val="24"/>
          <w:shd w:val="clear" w:color="auto" w:fill="FFFFFF"/>
        </w:rPr>
        <w:t xml:space="preserve">leave </w:t>
      </w:r>
      <w:r w:rsidR="004D0A3D" w:rsidRPr="00DD4BA5">
        <w:rPr>
          <w:rFonts w:ascii="Times New Roman" w:hAnsi="Times New Roman" w:cs="Times New Roman"/>
          <w:i/>
          <w:sz w:val="24"/>
          <w:szCs w:val="24"/>
          <w:shd w:val="clear" w:color="auto" w:fill="FFFFFF"/>
        </w:rPr>
        <w:t>y</w:t>
      </w:r>
      <w:r w:rsidR="004D0A3D" w:rsidRPr="00DD4BA5">
        <w:rPr>
          <w:rFonts w:ascii="Times New Roman" w:hAnsi="Times New Roman" w:cs="Times New Roman"/>
          <w:i/>
          <w:sz w:val="24"/>
          <w:szCs w:val="24"/>
          <w:shd w:val="clear" w:color="auto" w:fill="FFFFFF"/>
          <w:vertAlign w:val="subscript"/>
        </w:rPr>
        <w:t>1</w:t>
      </w:r>
      <w:r w:rsidR="00FD5737" w:rsidRPr="00DD4BA5">
        <w:rPr>
          <w:rFonts w:ascii="Times New Roman" w:hAnsi="Times New Roman" w:cs="Times New Roman"/>
          <w:sz w:val="24"/>
          <w:szCs w:val="24"/>
          <w:shd w:val="clear" w:color="auto" w:fill="FFFFFF"/>
        </w:rPr>
        <w:t xml:space="preserve"> unaffected</w:t>
      </w:r>
      <w:r w:rsidR="002F34B7" w:rsidRPr="00DD4BA5">
        <w:rPr>
          <w:rFonts w:ascii="Times New Roman" w:hAnsi="Times New Roman" w:cs="Times New Roman"/>
          <w:sz w:val="24"/>
          <w:szCs w:val="24"/>
          <w:shd w:val="clear" w:color="auto" w:fill="FFFFFF"/>
        </w:rPr>
        <w:t xml:space="preserve">, </w:t>
      </w:r>
      <w:r w:rsidR="00824CC5" w:rsidRPr="00DD4BA5">
        <w:rPr>
          <w:rFonts w:ascii="Times New Roman" w:hAnsi="Times New Roman" w:cs="Times New Roman"/>
          <w:sz w:val="24"/>
          <w:szCs w:val="24"/>
          <w:shd w:val="clear" w:color="auto" w:fill="FFFFFF"/>
        </w:rPr>
        <w:t xml:space="preserve">erroneously </w:t>
      </w:r>
      <w:r w:rsidR="002F34B7" w:rsidRPr="00DD4BA5">
        <w:rPr>
          <w:rFonts w:ascii="Times New Roman" w:hAnsi="Times New Roman" w:cs="Times New Roman"/>
          <w:sz w:val="24"/>
          <w:szCs w:val="24"/>
          <w:shd w:val="clear" w:color="auto" w:fill="FFFFFF"/>
        </w:rPr>
        <w:t xml:space="preserve">suggesting </w:t>
      </w:r>
      <w:r w:rsidR="00E31B06" w:rsidRPr="00DD4BA5">
        <w:rPr>
          <w:rFonts w:ascii="Times New Roman" w:hAnsi="Times New Roman" w:cs="Times New Roman"/>
          <w:sz w:val="24"/>
          <w:szCs w:val="24"/>
          <w:shd w:val="clear" w:color="auto" w:fill="FFFFFF"/>
        </w:rPr>
        <w:t xml:space="preserve">no influence of </w:t>
      </w:r>
      <w:r w:rsidR="00FD5737" w:rsidRPr="00DD4BA5">
        <w:rPr>
          <w:rFonts w:ascii="Times New Roman" w:hAnsi="Times New Roman" w:cs="Times New Roman"/>
          <w:i/>
          <w:sz w:val="24"/>
          <w:szCs w:val="24"/>
          <w:shd w:val="clear" w:color="auto" w:fill="FFFFFF"/>
        </w:rPr>
        <w:t>x</w:t>
      </w:r>
      <w:r w:rsidR="00FD5737" w:rsidRPr="00DD4BA5">
        <w:rPr>
          <w:rFonts w:ascii="Times New Roman" w:hAnsi="Times New Roman" w:cs="Times New Roman"/>
          <w:i/>
          <w:sz w:val="24"/>
          <w:szCs w:val="24"/>
          <w:shd w:val="clear" w:color="auto" w:fill="FFFFFF"/>
          <w:vertAlign w:val="subscript"/>
        </w:rPr>
        <w:t>2</w:t>
      </w:r>
      <w:r w:rsidR="002F34B7" w:rsidRPr="00DD4BA5">
        <w:rPr>
          <w:rFonts w:ascii="Times New Roman" w:hAnsi="Times New Roman" w:cs="Times New Roman"/>
          <w:sz w:val="24"/>
          <w:szCs w:val="24"/>
          <w:shd w:val="clear" w:color="auto" w:fill="FFFFFF"/>
        </w:rPr>
        <w:t xml:space="preserve"> in the circuit.</w:t>
      </w:r>
    </w:p>
    <w:p w:rsidR="00144B69" w:rsidRPr="00DD4BA5" w:rsidRDefault="00701F25" w:rsidP="00C61568">
      <w:pPr>
        <w:spacing w:line="480" w:lineRule="auto"/>
        <w:ind w:firstLine="720"/>
        <w:rPr>
          <w:rFonts w:ascii="Times New Roman" w:hAnsi="Times New Roman" w:cs="Times New Roman"/>
          <w:sz w:val="24"/>
          <w:szCs w:val="24"/>
          <w:shd w:val="clear" w:color="auto" w:fill="FFFFFF"/>
        </w:rPr>
      </w:pPr>
      <w:r w:rsidRPr="00DD4BA5">
        <w:rPr>
          <w:rFonts w:ascii="Times New Roman" w:hAnsi="Times New Roman" w:cs="Times New Roman"/>
          <w:noProof/>
          <w:sz w:val="24"/>
          <w:szCs w:val="24"/>
          <w:shd w:val="clear" w:color="auto" w:fill="FFFFFF"/>
          <w:lang w:eastAsia="en-GB"/>
        </w:rPr>
        <w:lastRenderedPageBreak/>
        <w:drawing>
          <wp:inline distT="0" distB="0" distL="0" distR="0">
            <wp:extent cx="5478272" cy="8415528"/>
            <wp:effectExtent l="0" t="0" r="825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delling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78272" cy="8415528"/>
                    </a:xfrm>
                    <a:prstGeom prst="rect">
                      <a:avLst/>
                    </a:prstGeom>
                  </pic:spPr>
                </pic:pic>
              </a:graphicData>
            </a:graphic>
          </wp:inline>
        </w:drawing>
      </w:r>
    </w:p>
    <w:p w:rsidR="00CA32F0" w:rsidRPr="00DD4BA5" w:rsidRDefault="00CA32F0" w:rsidP="00CA32F0">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lastRenderedPageBreak/>
        <w:t xml:space="preserve">Figure 3: Summary of circuit interactions </w:t>
      </w:r>
      <w:r w:rsidR="00737329" w:rsidRPr="00DD4BA5">
        <w:rPr>
          <w:rFonts w:ascii="Times New Roman" w:hAnsi="Times New Roman" w:cs="Times New Roman"/>
          <w:sz w:val="24"/>
          <w:szCs w:val="24"/>
          <w:shd w:val="clear" w:color="auto" w:fill="FFFFFF"/>
        </w:rPr>
        <w:t>with feedback</w:t>
      </w:r>
      <w:r w:rsidR="00824CC5" w:rsidRPr="00DD4BA5">
        <w:rPr>
          <w:rFonts w:ascii="Times New Roman" w:hAnsi="Times New Roman" w:cs="Times New Roman"/>
          <w:sz w:val="24"/>
          <w:szCs w:val="24"/>
          <w:shd w:val="clear" w:color="auto" w:fill="FFFFFF"/>
        </w:rPr>
        <w:t xml:space="preserve"> realised</w:t>
      </w:r>
      <w:r w:rsidRPr="00DD4BA5">
        <w:rPr>
          <w:rFonts w:ascii="Times New Roman" w:hAnsi="Times New Roman" w:cs="Times New Roman"/>
          <w:sz w:val="24"/>
          <w:szCs w:val="24"/>
          <w:shd w:val="clear" w:color="auto" w:fill="FFFFFF"/>
        </w:rPr>
        <w:t xml:space="preserve"> in a </w:t>
      </w:r>
      <w:r w:rsidR="00737329" w:rsidRPr="00DD4BA5">
        <w:rPr>
          <w:rFonts w:ascii="Times New Roman" w:hAnsi="Times New Roman" w:cs="Times New Roman"/>
          <w:sz w:val="24"/>
          <w:szCs w:val="24"/>
          <w:shd w:val="clear" w:color="auto" w:fill="FFFFFF"/>
        </w:rPr>
        <w:t xml:space="preserve">simple </w:t>
      </w:r>
      <w:proofErr w:type="spellStart"/>
      <w:r w:rsidR="00145F47" w:rsidRPr="00DD4BA5">
        <w:rPr>
          <w:rFonts w:ascii="Times New Roman" w:hAnsi="Times New Roman" w:cs="Times New Roman"/>
          <w:sz w:val="24"/>
          <w:szCs w:val="24"/>
          <w:shd w:val="clear" w:color="auto" w:fill="FFFFFF"/>
        </w:rPr>
        <w:t>MatLab</w:t>
      </w:r>
      <w:proofErr w:type="spellEnd"/>
      <w:r w:rsidR="00145F47"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 xml:space="preserve">computer </w:t>
      </w:r>
      <w:r w:rsidR="00015B2D" w:rsidRPr="00DD4BA5">
        <w:rPr>
          <w:rFonts w:ascii="Times New Roman" w:hAnsi="Times New Roman" w:cs="Times New Roman"/>
          <w:sz w:val="24"/>
          <w:szCs w:val="24"/>
          <w:shd w:val="clear" w:color="auto" w:fill="FFFFFF"/>
        </w:rPr>
        <w:t>model</w:t>
      </w:r>
      <w:r w:rsidRPr="00DD4BA5">
        <w:rPr>
          <w:rFonts w:ascii="Times New Roman" w:hAnsi="Times New Roman" w:cs="Times New Roman"/>
          <w:sz w:val="24"/>
          <w:szCs w:val="24"/>
          <w:shd w:val="clear" w:color="auto" w:fill="FFFFFF"/>
        </w:rPr>
        <w:t xml:space="preserve"> (see </w:t>
      </w:r>
      <w:proofErr w:type="spellStart"/>
      <w:r w:rsidRPr="00DD4BA5">
        <w:rPr>
          <w:rFonts w:ascii="Times New Roman" w:hAnsi="Times New Roman" w:cs="Times New Roman"/>
          <w:sz w:val="24"/>
          <w:szCs w:val="24"/>
          <w:shd w:val="clear" w:color="auto" w:fill="FFFFFF"/>
        </w:rPr>
        <w:t>Jia</w:t>
      </w:r>
      <w:proofErr w:type="spellEnd"/>
      <w:r w:rsidRPr="00DD4BA5">
        <w:rPr>
          <w:rFonts w:ascii="Times New Roman" w:hAnsi="Times New Roman" w:cs="Times New Roman"/>
          <w:sz w:val="24"/>
          <w:szCs w:val="24"/>
          <w:shd w:val="clear" w:color="auto" w:fill="FFFFFF"/>
        </w:rPr>
        <w:t xml:space="preserve"> and Parker 2016 for </w:t>
      </w:r>
      <w:r w:rsidR="00015B2D" w:rsidRPr="00DD4BA5">
        <w:rPr>
          <w:rFonts w:ascii="Times New Roman" w:hAnsi="Times New Roman" w:cs="Times New Roman"/>
          <w:sz w:val="24"/>
          <w:szCs w:val="24"/>
          <w:shd w:val="clear" w:color="auto" w:fill="FFFFFF"/>
        </w:rPr>
        <w:t xml:space="preserve">model </w:t>
      </w:r>
      <w:r w:rsidRPr="00DD4BA5">
        <w:rPr>
          <w:rFonts w:ascii="Times New Roman" w:hAnsi="Times New Roman" w:cs="Times New Roman"/>
          <w:sz w:val="24"/>
          <w:szCs w:val="24"/>
          <w:shd w:val="clear" w:color="auto" w:fill="FFFFFF"/>
        </w:rPr>
        <w:t xml:space="preserve">details). </w:t>
      </w:r>
      <w:r w:rsidR="00CA1979" w:rsidRPr="00DD4BA5">
        <w:rPr>
          <w:rFonts w:ascii="Times New Roman" w:hAnsi="Times New Roman" w:cs="Times New Roman"/>
          <w:i/>
          <w:sz w:val="24"/>
          <w:szCs w:val="24"/>
          <w:shd w:val="clear" w:color="auto" w:fill="FFFFFF"/>
        </w:rPr>
        <w:t>x</w:t>
      </w:r>
      <w:r w:rsidR="00CA1979" w:rsidRPr="00DD4BA5">
        <w:rPr>
          <w:rFonts w:ascii="Times New Roman" w:hAnsi="Times New Roman" w:cs="Times New Roman"/>
          <w:i/>
          <w:sz w:val="24"/>
          <w:szCs w:val="24"/>
          <w:shd w:val="clear" w:color="auto" w:fill="FFFFFF"/>
          <w:vertAlign w:val="subscript"/>
        </w:rPr>
        <w:t>1</w:t>
      </w:r>
      <w:r w:rsidRPr="00DD4BA5">
        <w:rPr>
          <w:rFonts w:ascii="Times New Roman" w:hAnsi="Times New Roman" w:cs="Times New Roman"/>
          <w:sz w:val="24"/>
          <w:szCs w:val="24"/>
          <w:shd w:val="clear" w:color="auto" w:fill="FFFFFF"/>
        </w:rPr>
        <w:t xml:space="preserve"> drive</w:t>
      </w:r>
      <w:r w:rsidR="00D77AAC" w:rsidRPr="00DD4BA5">
        <w:rPr>
          <w:rFonts w:ascii="Times New Roman" w:hAnsi="Times New Roman" w:cs="Times New Roman"/>
          <w:sz w:val="24"/>
          <w:szCs w:val="24"/>
          <w:shd w:val="clear" w:color="auto" w:fill="FFFFFF"/>
        </w:rPr>
        <w:t>s</w:t>
      </w:r>
      <w:r w:rsidRPr="00DD4BA5">
        <w:rPr>
          <w:rFonts w:ascii="Times New Roman" w:hAnsi="Times New Roman" w:cs="Times New Roman"/>
          <w:sz w:val="24"/>
          <w:szCs w:val="24"/>
          <w:shd w:val="clear" w:color="auto" w:fill="FFFFFF"/>
        </w:rPr>
        <w:t xml:space="preserve"> activity in </w:t>
      </w:r>
      <w:r w:rsidR="00CA1979" w:rsidRPr="00DD4BA5">
        <w:rPr>
          <w:rFonts w:ascii="Times New Roman" w:hAnsi="Times New Roman" w:cs="Times New Roman"/>
          <w:i/>
          <w:sz w:val="24"/>
          <w:szCs w:val="24"/>
          <w:shd w:val="clear" w:color="auto" w:fill="FFFFFF"/>
        </w:rPr>
        <w:t>x</w:t>
      </w:r>
      <w:r w:rsidR="00CA1979" w:rsidRPr="00DD4BA5">
        <w:rPr>
          <w:rFonts w:ascii="Times New Roman" w:hAnsi="Times New Roman" w:cs="Times New Roman"/>
          <w:i/>
          <w:sz w:val="24"/>
          <w:szCs w:val="24"/>
          <w:shd w:val="clear" w:color="auto" w:fill="FFFFFF"/>
          <w:vertAlign w:val="subscript"/>
        </w:rPr>
        <w:t>2</w:t>
      </w:r>
      <w:r w:rsidR="00145F47"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i/>
          <w:sz w:val="24"/>
          <w:szCs w:val="24"/>
          <w:shd w:val="clear" w:color="auto" w:fill="FFFFFF"/>
        </w:rPr>
        <w:t>y</w:t>
      </w:r>
      <w:r w:rsidRPr="00DD4BA5">
        <w:rPr>
          <w:rFonts w:ascii="Times New Roman" w:hAnsi="Times New Roman" w:cs="Times New Roman"/>
          <w:i/>
          <w:sz w:val="24"/>
          <w:szCs w:val="24"/>
          <w:shd w:val="clear" w:color="auto" w:fill="FFFFFF"/>
          <w:vertAlign w:val="subscript"/>
        </w:rPr>
        <w:t>1</w:t>
      </w:r>
      <w:r w:rsidR="00145F47" w:rsidRPr="00DD4BA5">
        <w:rPr>
          <w:rFonts w:ascii="Times New Roman" w:hAnsi="Times New Roman" w:cs="Times New Roman"/>
          <w:sz w:val="24"/>
          <w:szCs w:val="24"/>
          <w:shd w:val="clear" w:color="auto" w:fill="FFFFFF"/>
        </w:rPr>
        <w:t xml:space="preserve">, </w:t>
      </w:r>
      <w:r w:rsidR="00CA1979" w:rsidRPr="00DD4BA5">
        <w:rPr>
          <w:rFonts w:ascii="Times New Roman" w:hAnsi="Times New Roman" w:cs="Times New Roman"/>
          <w:sz w:val="24"/>
          <w:szCs w:val="24"/>
          <w:shd w:val="clear" w:color="auto" w:fill="FFFFFF"/>
        </w:rPr>
        <w:t xml:space="preserve">and </w:t>
      </w:r>
      <w:r w:rsidR="00CA1979" w:rsidRPr="00DD4BA5">
        <w:rPr>
          <w:rFonts w:ascii="Times New Roman" w:hAnsi="Times New Roman" w:cs="Times New Roman"/>
          <w:i/>
          <w:sz w:val="24"/>
          <w:szCs w:val="24"/>
          <w:shd w:val="clear" w:color="auto" w:fill="FFFFFF"/>
        </w:rPr>
        <w:t>y</w:t>
      </w:r>
      <w:r w:rsidR="00CA1979" w:rsidRPr="00DD4BA5">
        <w:rPr>
          <w:rFonts w:ascii="Times New Roman" w:hAnsi="Times New Roman" w:cs="Times New Roman"/>
          <w:i/>
          <w:sz w:val="24"/>
          <w:szCs w:val="24"/>
          <w:shd w:val="clear" w:color="auto" w:fill="FFFFFF"/>
          <w:vertAlign w:val="subscript"/>
        </w:rPr>
        <w:t>2</w:t>
      </w:r>
      <w:r w:rsidR="00DC0756" w:rsidRPr="00DD4BA5">
        <w:rPr>
          <w:rFonts w:ascii="Times New Roman" w:hAnsi="Times New Roman" w:cs="Times New Roman"/>
          <w:sz w:val="24"/>
          <w:szCs w:val="24"/>
          <w:shd w:val="clear" w:color="auto" w:fill="FFFFFF"/>
        </w:rPr>
        <w:t>,</w:t>
      </w:r>
      <w:r w:rsidR="00CA1979" w:rsidRPr="00DD4BA5">
        <w:rPr>
          <w:rFonts w:ascii="Times New Roman" w:hAnsi="Times New Roman" w:cs="Times New Roman"/>
          <w:sz w:val="24"/>
          <w:szCs w:val="24"/>
          <w:shd w:val="clear" w:color="auto" w:fill="FFFFFF"/>
        </w:rPr>
        <w:t xml:space="preserve"> </w:t>
      </w:r>
      <w:r w:rsidR="00DC0756" w:rsidRPr="00DD4BA5">
        <w:rPr>
          <w:rFonts w:ascii="Times New Roman" w:hAnsi="Times New Roman" w:cs="Times New Roman"/>
          <w:sz w:val="24"/>
          <w:szCs w:val="24"/>
          <w:shd w:val="clear" w:color="auto" w:fill="FFFFFF"/>
        </w:rPr>
        <w:t xml:space="preserve">while </w:t>
      </w:r>
      <w:r w:rsidR="00CA1979" w:rsidRPr="00DD4BA5">
        <w:rPr>
          <w:rFonts w:ascii="Times New Roman" w:hAnsi="Times New Roman" w:cs="Times New Roman"/>
          <w:i/>
          <w:sz w:val="24"/>
          <w:szCs w:val="24"/>
          <w:shd w:val="clear" w:color="auto" w:fill="FFFFFF"/>
        </w:rPr>
        <w:t>x</w:t>
      </w:r>
      <w:r w:rsidR="00CA1979" w:rsidRPr="00DD4BA5">
        <w:rPr>
          <w:rFonts w:ascii="Times New Roman" w:hAnsi="Times New Roman" w:cs="Times New Roman"/>
          <w:i/>
          <w:sz w:val="24"/>
          <w:szCs w:val="24"/>
          <w:shd w:val="clear" w:color="auto" w:fill="FFFFFF"/>
          <w:vertAlign w:val="subscript"/>
        </w:rPr>
        <w:t>2</w:t>
      </w:r>
      <w:r w:rsidRPr="00DD4BA5">
        <w:rPr>
          <w:rFonts w:ascii="Times New Roman" w:hAnsi="Times New Roman" w:cs="Times New Roman"/>
          <w:sz w:val="24"/>
          <w:szCs w:val="24"/>
          <w:shd w:val="clear" w:color="auto" w:fill="FFFFFF"/>
        </w:rPr>
        <w:t xml:space="preserve"> provides feedforward inhibition to </w:t>
      </w:r>
      <w:r w:rsidRPr="00DD4BA5">
        <w:rPr>
          <w:rFonts w:ascii="Times New Roman" w:hAnsi="Times New Roman" w:cs="Times New Roman"/>
          <w:i/>
          <w:sz w:val="24"/>
          <w:szCs w:val="24"/>
          <w:shd w:val="clear" w:color="auto" w:fill="FFFFFF"/>
        </w:rPr>
        <w:t>y</w:t>
      </w:r>
      <w:r w:rsidRPr="00DD4BA5">
        <w:rPr>
          <w:rFonts w:ascii="Times New Roman" w:hAnsi="Times New Roman" w:cs="Times New Roman"/>
          <w:i/>
          <w:sz w:val="24"/>
          <w:szCs w:val="24"/>
          <w:shd w:val="clear" w:color="auto" w:fill="FFFFFF"/>
          <w:vertAlign w:val="subscript"/>
        </w:rPr>
        <w:t>1</w:t>
      </w:r>
      <w:r w:rsidRPr="00DD4BA5">
        <w:rPr>
          <w:rFonts w:ascii="Times New Roman" w:hAnsi="Times New Roman" w:cs="Times New Roman"/>
          <w:sz w:val="24"/>
          <w:szCs w:val="24"/>
          <w:shd w:val="clear" w:color="auto" w:fill="FFFFFF"/>
        </w:rPr>
        <w:t xml:space="preserve">. The neurons are modelled using Hodgkin-Huxley kinetics, and inhibitory </w:t>
      </w:r>
      <w:r w:rsidR="00EA4587" w:rsidRPr="00DD4BA5">
        <w:rPr>
          <w:rFonts w:ascii="Times New Roman" w:hAnsi="Times New Roman" w:cs="Times New Roman"/>
          <w:sz w:val="24"/>
          <w:szCs w:val="24"/>
          <w:shd w:val="clear" w:color="auto" w:fill="FFFFFF"/>
        </w:rPr>
        <w:t xml:space="preserve">(filled circle) </w:t>
      </w:r>
      <w:r w:rsidRPr="00DD4BA5">
        <w:rPr>
          <w:rFonts w:ascii="Times New Roman" w:hAnsi="Times New Roman" w:cs="Times New Roman"/>
          <w:sz w:val="24"/>
          <w:szCs w:val="24"/>
          <w:shd w:val="clear" w:color="auto" w:fill="FFFFFF"/>
        </w:rPr>
        <w:t xml:space="preserve">and excitatory synapses </w:t>
      </w:r>
      <w:r w:rsidR="00EA4587" w:rsidRPr="00DD4BA5">
        <w:rPr>
          <w:rFonts w:ascii="Times New Roman" w:hAnsi="Times New Roman" w:cs="Times New Roman"/>
          <w:sz w:val="24"/>
          <w:szCs w:val="24"/>
          <w:shd w:val="clear" w:color="auto" w:fill="FFFFFF"/>
        </w:rPr>
        <w:t xml:space="preserve">(arrow) </w:t>
      </w:r>
      <w:r w:rsidRPr="00DD4BA5">
        <w:rPr>
          <w:rFonts w:ascii="Times New Roman" w:hAnsi="Times New Roman" w:cs="Times New Roman"/>
          <w:sz w:val="24"/>
          <w:szCs w:val="24"/>
          <w:shd w:val="clear" w:color="auto" w:fill="FFFFFF"/>
        </w:rPr>
        <w:t>are modelled to generate excitatory and inhibitory posts</w:t>
      </w:r>
      <w:r w:rsidR="00145F47" w:rsidRPr="00DD4BA5">
        <w:rPr>
          <w:rFonts w:ascii="Times New Roman" w:hAnsi="Times New Roman" w:cs="Times New Roman"/>
          <w:sz w:val="24"/>
          <w:szCs w:val="24"/>
          <w:shd w:val="clear" w:color="auto" w:fill="FFFFFF"/>
        </w:rPr>
        <w:t>ynaptic potentials. The circuit is</w:t>
      </w:r>
      <w:r w:rsidRPr="00DD4BA5">
        <w:rPr>
          <w:rFonts w:ascii="Times New Roman" w:hAnsi="Times New Roman" w:cs="Times New Roman"/>
          <w:sz w:val="24"/>
          <w:szCs w:val="24"/>
          <w:shd w:val="clear" w:color="auto" w:fill="FFFFFF"/>
        </w:rPr>
        <w:t xml:space="preserve"> driven by a constant </w:t>
      </w:r>
      <w:r w:rsidR="00EA7BFF" w:rsidRPr="00DD4BA5">
        <w:rPr>
          <w:rFonts w:ascii="Times New Roman" w:hAnsi="Times New Roman" w:cs="Times New Roman"/>
          <w:sz w:val="24"/>
          <w:szCs w:val="24"/>
          <w:shd w:val="clear" w:color="auto" w:fill="FFFFFF"/>
        </w:rPr>
        <w:t>excitatory</w:t>
      </w:r>
      <w:r w:rsidRPr="00DD4BA5">
        <w:rPr>
          <w:rFonts w:ascii="Times New Roman" w:hAnsi="Times New Roman" w:cs="Times New Roman"/>
          <w:sz w:val="24"/>
          <w:szCs w:val="24"/>
          <w:shd w:val="clear" w:color="auto" w:fill="FFFFFF"/>
        </w:rPr>
        <w:t xml:space="preserve"> input to </w:t>
      </w:r>
      <w:r w:rsidR="00CA1979" w:rsidRPr="00DD4BA5">
        <w:rPr>
          <w:rFonts w:ascii="Times New Roman" w:hAnsi="Times New Roman" w:cs="Times New Roman"/>
          <w:i/>
          <w:sz w:val="24"/>
          <w:szCs w:val="24"/>
          <w:shd w:val="clear" w:color="auto" w:fill="FFFFFF"/>
        </w:rPr>
        <w:t>x</w:t>
      </w:r>
      <w:r w:rsidR="00CA1979" w:rsidRPr="00DD4BA5">
        <w:rPr>
          <w:rFonts w:ascii="Times New Roman" w:hAnsi="Times New Roman" w:cs="Times New Roman"/>
          <w:i/>
          <w:sz w:val="24"/>
          <w:szCs w:val="24"/>
          <w:shd w:val="clear" w:color="auto" w:fill="FFFFFF"/>
          <w:vertAlign w:val="subscript"/>
        </w:rPr>
        <w:t>1</w:t>
      </w:r>
      <w:r w:rsidRPr="00DD4BA5">
        <w:rPr>
          <w:rFonts w:ascii="Times New Roman" w:hAnsi="Times New Roman" w:cs="Times New Roman"/>
          <w:sz w:val="24"/>
          <w:szCs w:val="24"/>
          <w:shd w:val="clear" w:color="auto" w:fill="FFFFFF"/>
        </w:rPr>
        <w:t>.</w:t>
      </w:r>
      <w:r w:rsidR="00BB3D08" w:rsidRPr="00DD4BA5">
        <w:rPr>
          <w:rFonts w:ascii="Times New Roman" w:hAnsi="Times New Roman" w:cs="Times New Roman"/>
          <w:sz w:val="24"/>
          <w:szCs w:val="24"/>
          <w:shd w:val="clear" w:color="auto" w:fill="FFFFFF"/>
        </w:rPr>
        <w:t xml:space="preserve"> (</w:t>
      </w:r>
      <w:r w:rsidR="00BB3D08" w:rsidRPr="00DD4BA5">
        <w:rPr>
          <w:rFonts w:ascii="Times New Roman" w:hAnsi="Times New Roman" w:cs="Times New Roman"/>
          <w:i/>
          <w:sz w:val="24"/>
          <w:szCs w:val="24"/>
          <w:shd w:val="clear" w:color="auto" w:fill="FFFFFF"/>
        </w:rPr>
        <w:t>a</w:t>
      </w:r>
      <w:r w:rsidR="00BB3D08" w:rsidRPr="00DD4BA5">
        <w:rPr>
          <w:rFonts w:ascii="Times New Roman" w:hAnsi="Times New Roman" w:cs="Times New Roman"/>
          <w:sz w:val="24"/>
          <w:szCs w:val="24"/>
          <w:shd w:val="clear" w:color="auto" w:fill="FFFFFF"/>
        </w:rPr>
        <w:t>) With only feedforward connections</w:t>
      </w:r>
      <w:r w:rsidR="001A30AF" w:rsidRPr="00DD4BA5">
        <w:rPr>
          <w:rFonts w:ascii="Times New Roman" w:hAnsi="Times New Roman" w:cs="Times New Roman"/>
          <w:sz w:val="24"/>
          <w:szCs w:val="24"/>
          <w:shd w:val="clear" w:color="auto" w:fill="FFFFFF"/>
        </w:rPr>
        <w:t>,</w:t>
      </w:r>
      <w:r w:rsidR="00BB3D08" w:rsidRPr="00DD4BA5">
        <w:rPr>
          <w:rFonts w:ascii="Times New Roman" w:hAnsi="Times New Roman" w:cs="Times New Roman"/>
          <w:sz w:val="24"/>
          <w:szCs w:val="24"/>
          <w:shd w:val="clear" w:color="auto" w:fill="FFFFFF"/>
        </w:rPr>
        <w:t xml:space="preserve"> </w:t>
      </w:r>
      <w:r w:rsidR="001A30AF" w:rsidRPr="00DD4BA5">
        <w:rPr>
          <w:rFonts w:ascii="Times New Roman" w:hAnsi="Times New Roman" w:cs="Times New Roman"/>
          <w:sz w:val="24"/>
          <w:szCs w:val="24"/>
          <w:shd w:val="clear" w:color="auto" w:fill="FFFFFF"/>
        </w:rPr>
        <w:t>positive</w:t>
      </w:r>
      <w:r w:rsidR="00BB3D08" w:rsidRPr="00DD4BA5">
        <w:rPr>
          <w:rFonts w:ascii="Times New Roman" w:hAnsi="Times New Roman" w:cs="Times New Roman"/>
          <w:sz w:val="24"/>
          <w:szCs w:val="24"/>
          <w:shd w:val="clear" w:color="auto" w:fill="FFFFFF"/>
        </w:rPr>
        <w:t xml:space="preserve"> and </w:t>
      </w:r>
      <w:r w:rsidR="001A30AF" w:rsidRPr="00DD4BA5">
        <w:rPr>
          <w:rFonts w:ascii="Times New Roman" w:hAnsi="Times New Roman" w:cs="Times New Roman"/>
          <w:sz w:val="24"/>
          <w:szCs w:val="24"/>
          <w:shd w:val="clear" w:color="auto" w:fill="FFFFFF"/>
        </w:rPr>
        <w:t>negative</w:t>
      </w:r>
      <w:r w:rsidR="00BB3D08" w:rsidRPr="00DD4BA5">
        <w:rPr>
          <w:rFonts w:ascii="Times New Roman" w:hAnsi="Times New Roman" w:cs="Times New Roman"/>
          <w:sz w:val="24"/>
          <w:szCs w:val="24"/>
          <w:shd w:val="clear" w:color="auto" w:fill="FFFFFF"/>
        </w:rPr>
        <w:t xml:space="preserve"> </w:t>
      </w:r>
      <w:r w:rsidR="001A30AF" w:rsidRPr="00DD4BA5">
        <w:rPr>
          <w:rFonts w:ascii="Times New Roman" w:hAnsi="Times New Roman" w:cs="Times New Roman"/>
          <w:sz w:val="24"/>
          <w:szCs w:val="24"/>
          <w:shd w:val="clear" w:color="auto" w:fill="FFFFFF"/>
        </w:rPr>
        <w:t xml:space="preserve">manipulations </w:t>
      </w:r>
      <w:r w:rsidR="00442424" w:rsidRPr="00DD4BA5">
        <w:rPr>
          <w:rFonts w:ascii="Times New Roman" w:hAnsi="Times New Roman" w:cs="Times New Roman"/>
          <w:sz w:val="24"/>
          <w:szCs w:val="24"/>
          <w:shd w:val="clear" w:color="auto" w:fill="FFFFFF"/>
        </w:rPr>
        <w:t xml:space="preserve">of </w:t>
      </w:r>
      <w:r w:rsidR="00EA4587" w:rsidRPr="00DD4BA5">
        <w:rPr>
          <w:rFonts w:ascii="Times New Roman" w:hAnsi="Times New Roman" w:cs="Times New Roman"/>
          <w:i/>
          <w:sz w:val="24"/>
          <w:szCs w:val="24"/>
          <w:shd w:val="clear" w:color="auto" w:fill="FFFFFF"/>
        </w:rPr>
        <w:t>x</w:t>
      </w:r>
      <w:r w:rsidR="00EA4587" w:rsidRPr="00DD4BA5">
        <w:rPr>
          <w:rFonts w:ascii="Times New Roman" w:hAnsi="Times New Roman" w:cs="Times New Roman"/>
          <w:i/>
          <w:sz w:val="24"/>
          <w:szCs w:val="24"/>
          <w:shd w:val="clear" w:color="auto" w:fill="FFFFFF"/>
          <w:vertAlign w:val="subscript"/>
        </w:rPr>
        <w:t>2</w:t>
      </w:r>
      <w:r w:rsidR="00BB3D08" w:rsidRPr="00DD4BA5">
        <w:rPr>
          <w:rFonts w:ascii="Times New Roman" w:hAnsi="Times New Roman" w:cs="Times New Roman"/>
          <w:sz w:val="24"/>
          <w:szCs w:val="24"/>
          <w:shd w:val="clear" w:color="auto" w:fill="FFFFFF"/>
        </w:rPr>
        <w:t xml:space="preserve"> decrease or increase</w:t>
      </w:r>
      <w:r w:rsidR="00442424" w:rsidRPr="00DD4BA5">
        <w:rPr>
          <w:rFonts w:ascii="Times New Roman" w:hAnsi="Times New Roman" w:cs="Times New Roman"/>
          <w:i/>
          <w:sz w:val="24"/>
          <w:szCs w:val="24"/>
          <w:shd w:val="clear" w:color="auto" w:fill="FFFFFF"/>
        </w:rPr>
        <w:t xml:space="preserve"> y</w:t>
      </w:r>
      <w:r w:rsidR="00442424" w:rsidRPr="00DD4BA5">
        <w:rPr>
          <w:rFonts w:ascii="Times New Roman" w:hAnsi="Times New Roman" w:cs="Times New Roman"/>
          <w:i/>
          <w:sz w:val="24"/>
          <w:szCs w:val="24"/>
          <w:shd w:val="clear" w:color="auto" w:fill="FFFFFF"/>
          <w:vertAlign w:val="subscript"/>
        </w:rPr>
        <w:t xml:space="preserve">1 </w:t>
      </w:r>
      <w:r w:rsidR="00442424" w:rsidRPr="00DD4BA5">
        <w:rPr>
          <w:rFonts w:ascii="Times New Roman" w:hAnsi="Times New Roman" w:cs="Times New Roman"/>
          <w:sz w:val="24"/>
          <w:szCs w:val="24"/>
          <w:shd w:val="clear" w:color="auto" w:fill="FFFFFF"/>
        </w:rPr>
        <w:t>activity</w:t>
      </w:r>
      <w:r w:rsidR="00BB3D08" w:rsidRPr="00DD4BA5">
        <w:rPr>
          <w:rFonts w:ascii="Times New Roman" w:hAnsi="Times New Roman" w:cs="Times New Roman"/>
          <w:sz w:val="24"/>
          <w:szCs w:val="24"/>
          <w:shd w:val="clear" w:color="auto" w:fill="FFFFFF"/>
        </w:rPr>
        <w:t>, respectively</w:t>
      </w:r>
      <w:r w:rsidR="001A30AF" w:rsidRPr="00DD4BA5">
        <w:rPr>
          <w:rFonts w:ascii="Times New Roman" w:hAnsi="Times New Roman" w:cs="Times New Roman"/>
          <w:sz w:val="24"/>
          <w:szCs w:val="24"/>
          <w:shd w:val="clear" w:color="auto" w:fill="FFFFFF"/>
        </w:rPr>
        <w:t>. (</w:t>
      </w:r>
      <w:r w:rsidR="001A30AF" w:rsidRPr="00DD4BA5">
        <w:rPr>
          <w:rFonts w:ascii="Times New Roman" w:hAnsi="Times New Roman" w:cs="Times New Roman"/>
          <w:i/>
          <w:sz w:val="24"/>
          <w:szCs w:val="24"/>
          <w:shd w:val="clear" w:color="auto" w:fill="FFFFFF"/>
        </w:rPr>
        <w:t>b</w:t>
      </w:r>
      <w:r w:rsidR="001A30AF" w:rsidRPr="00DD4BA5">
        <w:rPr>
          <w:rFonts w:ascii="Times New Roman" w:hAnsi="Times New Roman" w:cs="Times New Roman"/>
          <w:sz w:val="24"/>
          <w:szCs w:val="24"/>
          <w:shd w:val="clear" w:color="auto" w:fill="FFFFFF"/>
        </w:rPr>
        <w:t xml:space="preserve">) Feedback excitation from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1</w:t>
      </w:r>
      <w:r w:rsidR="001D2C42" w:rsidRPr="00DD4BA5">
        <w:rPr>
          <w:rFonts w:ascii="Times New Roman" w:hAnsi="Times New Roman" w:cs="Times New Roman"/>
          <w:i/>
          <w:sz w:val="24"/>
          <w:szCs w:val="24"/>
          <w:shd w:val="clear" w:color="auto" w:fill="FFFFFF"/>
          <w:vertAlign w:val="subscript"/>
        </w:rPr>
        <w:t xml:space="preserve"> </w:t>
      </w:r>
      <w:r w:rsidR="001A30AF" w:rsidRPr="00DD4BA5">
        <w:rPr>
          <w:rFonts w:ascii="Times New Roman" w:hAnsi="Times New Roman" w:cs="Times New Roman"/>
          <w:sz w:val="24"/>
          <w:szCs w:val="24"/>
          <w:shd w:val="clear" w:color="auto" w:fill="FFFFFF"/>
        </w:rPr>
        <w:t xml:space="preserve">to </w:t>
      </w:r>
      <w:r w:rsidR="00EA4587" w:rsidRPr="00DD4BA5">
        <w:rPr>
          <w:rFonts w:ascii="Times New Roman" w:hAnsi="Times New Roman" w:cs="Times New Roman"/>
          <w:i/>
          <w:sz w:val="24"/>
          <w:szCs w:val="24"/>
          <w:shd w:val="clear" w:color="auto" w:fill="FFFFFF"/>
        </w:rPr>
        <w:t>x</w:t>
      </w:r>
      <w:r w:rsidR="00EA4587" w:rsidRPr="00DD4BA5">
        <w:rPr>
          <w:rFonts w:ascii="Times New Roman" w:hAnsi="Times New Roman" w:cs="Times New Roman"/>
          <w:i/>
          <w:sz w:val="24"/>
          <w:szCs w:val="24"/>
          <w:shd w:val="clear" w:color="auto" w:fill="FFFFFF"/>
          <w:vertAlign w:val="subscript"/>
        </w:rPr>
        <w:t>1</w:t>
      </w:r>
      <w:r w:rsidR="001A30AF" w:rsidRPr="00DD4BA5">
        <w:rPr>
          <w:rFonts w:ascii="Times New Roman" w:hAnsi="Times New Roman" w:cs="Times New Roman"/>
          <w:sz w:val="24"/>
          <w:szCs w:val="24"/>
          <w:shd w:val="clear" w:color="auto" w:fill="FFFFFF"/>
        </w:rPr>
        <w:t xml:space="preserve"> causes oscillation of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 xml:space="preserve">1 </w:t>
      </w:r>
      <w:r w:rsidR="001A30AF" w:rsidRPr="00DD4BA5">
        <w:rPr>
          <w:rFonts w:ascii="Times New Roman" w:hAnsi="Times New Roman" w:cs="Times New Roman"/>
          <w:sz w:val="24"/>
          <w:szCs w:val="24"/>
          <w:shd w:val="clear" w:color="auto" w:fill="FFFFFF"/>
        </w:rPr>
        <w:t>activity</w:t>
      </w:r>
      <w:r w:rsidR="00BB3D08" w:rsidRPr="00DD4BA5">
        <w:rPr>
          <w:rFonts w:ascii="Times New Roman" w:hAnsi="Times New Roman" w:cs="Times New Roman"/>
          <w:sz w:val="24"/>
          <w:szCs w:val="24"/>
          <w:shd w:val="clear" w:color="auto" w:fill="FFFFFF"/>
        </w:rPr>
        <w:t xml:space="preserve"> </w:t>
      </w:r>
      <w:r w:rsidR="00EA4587" w:rsidRPr="00DD4BA5">
        <w:rPr>
          <w:rFonts w:ascii="Times New Roman" w:hAnsi="Times New Roman" w:cs="Times New Roman"/>
          <w:sz w:val="24"/>
          <w:szCs w:val="24"/>
          <w:shd w:val="clear" w:color="auto" w:fill="FFFFFF"/>
        </w:rPr>
        <w:t xml:space="preserve">when </w:t>
      </w:r>
      <w:r w:rsidR="00015B2D" w:rsidRPr="00DD4BA5">
        <w:rPr>
          <w:rFonts w:ascii="Times New Roman" w:hAnsi="Times New Roman" w:cs="Times New Roman"/>
          <w:i/>
          <w:sz w:val="24"/>
          <w:szCs w:val="24"/>
          <w:shd w:val="clear" w:color="auto" w:fill="FFFFFF"/>
        </w:rPr>
        <w:t>x</w:t>
      </w:r>
      <w:r w:rsidR="00015B2D" w:rsidRPr="00DD4BA5">
        <w:rPr>
          <w:rFonts w:ascii="Times New Roman" w:hAnsi="Times New Roman" w:cs="Times New Roman"/>
          <w:i/>
          <w:sz w:val="24"/>
          <w:szCs w:val="24"/>
          <w:shd w:val="clear" w:color="auto" w:fill="FFFFFF"/>
          <w:vertAlign w:val="subscript"/>
        </w:rPr>
        <w:t xml:space="preserve">2 </w:t>
      </w:r>
      <w:r w:rsidR="00EA4587" w:rsidRPr="00DD4BA5">
        <w:rPr>
          <w:rFonts w:ascii="Times New Roman" w:hAnsi="Times New Roman" w:cs="Times New Roman"/>
          <w:sz w:val="24"/>
          <w:szCs w:val="24"/>
          <w:shd w:val="clear" w:color="auto" w:fill="FFFFFF"/>
        </w:rPr>
        <w:t>inhibition is increased. (</w:t>
      </w:r>
      <w:r w:rsidR="00EA4587" w:rsidRPr="00DD4BA5">
        <w:rPr>
          <w:rFonts w:ascii="Times New Roman" w:hAnsi="Times New Roman" w:cs="Times New Roman"/>
          <w:i/>
          <w:sz w:val="24"/>
          <w:szCs w:val="24"/>
          <w:shd w:val="clear" w:color="auto" w:fill="FFFFFF"/>
        </w:rPr>
        <w:t>c</w:t>
      </w:r>
      <w:r w:rsidR="00EA4587" w:rsidRPr="00DD4BA5">
        <w:rPr>
          <w:rFonts w:ascii="Times New Roman" w:hAnsi="Times New Roman" w:cs="Times New Roman"/>
          <w:sz w:val="24"/>
          <w:szCs w:val="24"/>
          <w:shd w:val="clear" w:color="auto" w:fill="FFFFFF"/>
        </w:rPr>
        <w:t xml:space="preserve">) With feedback inhibition from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1</w:t>
      </w:r>
      <w:r w:rsidR="001D2C42" w:rsidRPr="00DD4BA5">
        <w:rPr>
          <w:rFonts w:ascii="Times New Roman" w:hAnsi="Times New Roman" w:cs="Times New Roman"/>
          <w:i/>
          <w:sz w:val="24"/>
          <w:szCs w:val="24"/>
          <w:shd w:val="clear" w:color="auto" w:fill="FFFFFF"/>
          <w:vertAlign w:val="subscript"/>
        </w:rPr>
        <w:t xml:space="preserve"> </w:t>
      </w:r>
      <w:r w:rsidR="00EA4587" w:rsidRPr="00DD4BA5">
        <w:rPr>
          <w:rFonts w:ascii="Times New Roman" w:hAnsi="Times New Roman" w:cs="Times New Roman"/>
          <w:sz w:val="24"/>
          <w:szCs w:val="24"/>
          <w:shd w:val="clear" w:color="auto" w:fill="FFFFFF"/>
        </w:rPr>
        <w:t xml:space="preserve">to </w:t>
      </w:r>
      <w:r w:rsidR="00EA4587" w:rsidRPr="00DD4BA5">
        <w:rPr>
          <w:rFonts w:ascii="Times New Roman" w:hAnsi="Times New Roman" w:cs="Times New Roman"/>
          <w:i/>
          <w:sz w:val="24"/>
          <w:szCs w:val="24"/>
          <w:shd w:val="clear" w:color="auto" w:fill="FFFFFF"/>
        </w:rPr>
        <w:t>x</w:t>
      </w:r>
      <w:r w:rsidR="00EA4587" w:rsidRPr="00DD4BA5">
        <w:rPr>
          <w:rFonts w:ascii="Times New Roman" w:hAnsi="Times New Roman" w:cs="Times New Roman"/>
          <w:i/>
          <w:sz w:val="24"/>
          <w:szCs w:val="24"/>
          <w:shd w:val="clear" w:color="auto" w:fill="FFFFFF"/>
          <w:vertAlign w:val="subscript"/>
        </w:rPr>
        <w:t>1</w:t>
      </w:r>
      <w:r w:rsidR="00EA4587" w:rsidRPr="00DD4BA5">
        <w:rPr>
          <w:rFonts w:ascii="Times New Roman" w:hAnsi="Times New Roman" w:cs="Times New Roman"/>
          <w:sz w:val="24"/>
          <w:szCs w:val="24"/>
          <w:shd w:val="clear" w:color="auto" w:fill="FFFFFF"/>
        </w:rPr>
        <w:t xml:space="preserve">, positive and negative manipulations of </w:t>
      </w:r>
      <w:r w:rsidR="00EA4587" w:rsidRPr="00DD4BA5">
        <w:rPr>
          <w:rFonts w:ascii="Times New Roman" w:hAnsi="Times New Roman" w:cs="Times New Roman"/>
          <w:i/>
          <w:sz w:val="24"/>
          <w:szCs w:val="24"/>
          <w:shd w:val="clear" w:color="auto" w:fill="FFFFFF"/>
        </w:rPr>
        <w:t>x</w:t>
      </w:r>
      <w:r w:rsidR="00EA4587" w:rsidRPr="00DD4BA5">
        <w:rPr>
          <w:rFonts w:ascii="Times New Roman" w:hAnsi="Times New Roman" w:cs="Times New Roman"/>
          <w:i/>
          <w:sz w:val="24"/>
          <w:szCs w:val="24"/>
          <w:shd w:val="clear" w:color="auto" w:fill="FFFFFF"/>
          <w:vertAlign w:val="subscript"/>
        </w:rPr>
        <w:t>2</w:t>
      </w:r>
      <w:r w:rsidR="00EA4587" w:rsidRPr="00DD4BA5">
        <w:rPr>
          <w:rFonts w:ascii="Times New Roman" w:hAnsi="Times New Roman" w:cs="Times New Roman"/>
          <w:sz w:val="24"/>
          <w:szCs w:val="24"/>
          <w:shd w:val="clear" w:color="auto" w:fill="FFFFFF"/>
        </w:rPr>
        <w:t xml:space="preserve"> evoke varied effects in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1</w:t>
      </w:r>
      <w:r w:rsidR="00EA4587" w:rsidRPr="00DD4BA5">
        <w:rPr>
          <w:rFonts w:ascii="Times New Roman" w:hAnsi="Times New Roman" w:cs="Times New Roman"/>
          <w:sz w:val="24"/>
          <w:szCs w:val="24"/>
          <w:shd w:val="clear" w:color="auto" w:fill="FFFFFF"/>
        </w:rPr>
        <w:t xml:space="preserve">, </w:t>
      </w:r>
      <w:r w:rsidR="00EA4587" w:rsidRPr="00DD4BA5">
        <w:rPr>
          <w:rFonts w:ascii="Times New Roman" w:hAnsi="Times New Roman" w:cs="Times New Roman"/>
          <w:i/>
          <w:sz w:val="24"/>
          <w:szCs w:val="24"/>
          <w:shd w:val="clear" w:color="auto" w:fill="FFFFFF"/>
        </w:rPr>
        <w:t>x</w:t>
      </w:r>
      <w:r w:rsidR="00EA4587" w:rsidRPr="00DD4BA5">
        <w:rPr>
          <w:rFonts w:ascii="Times New Roman" w:hAnsi="Times New Roman" w:cs="Times New Roman"/>
          <w:i/>
          <w:sz w:val="24"/>
          <w:szCs w:val="24"/>
          <w:shd w:val="clear" w:color="auto" w:fill="FFFFFF"/>
          <w:vertAlign w:val="subscript"/>
        </w:rPr>
        <w:t>1</w:t>
      </w:r>
      <w:r w:rsidR="00015B2D" w:rsidRPr="00DD4BA5">
        <w:rPr>
          <w:rFonts w:ascii="Times New Roman" w:hAnsi="Times New Roman" w:cs="Times New Roman"/>
          <w:sz w:val="24"/>
          <w:szCs w:val="24"/>
          <w:shd w:val="clear" w:color="auto" w:fill="FFFFFF"/>
        </w:rPr>
        <w:t xml:space="preserve">, </w:t>
      </w:r>
      <w:r w:rsidR="00EA4587" w:rsidRPr="00DD4BA5">
        <w:rPr>
          <w:rFonts w:ascii="Times New Roman" w:hAnsi="Times New Roman" w:cs="Times New Roman"/>
          <w:sz w:val="24"/>
          <w:szCs w:val="24"/>
          <w:shd w:val="clear" w:color="auto" w:fill="FFFFFF"/>
        </w:rPr>
        <w:t xml:space="preserve">and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2</w:t>
      </w:r>
      <w:r w:rsidR="00EA4587" w:rsidRPr="00DD4BA5">
        <w:rPr>
          <w:rFonts w:ascii="Times New Roman" w:hAnsi="Times New Roman" w:cs="Times New Roman"/>
          <w:sz w:val="24"/>
          <w:szCs w:val="24"/>
          <w:shd w:val="clear" w:color="auto" w:fill="FFFFFF"/>
        </w:rPr>
        <w:t>. (</w:t>
      </w:r>
      <w:r w:rsidR="00EA4587" w:rsidRPr="00DD4BA5">
        <w:rPr>
          <w:rFonts w:ascii="Times New Roman" w:hAnsi="Times New Roman" w:cs="Times New Roman"/>
          <w:i/>
          <w:sz w:val="24"/>
          <w:szCs w:val="24"/>
          <w:shd w:val="clear" w:color="auto" w:fill="FFFFFF"/>
        </w:rPr>
        <w:t>d</w:t>
      </w:r>
      <w:r w:rsidR="00EA4587" w:rsidRPr="00DD4BA5">
        <w:rPr>
          <w:rFonts w:ascii="Times New Roman" w:hAnsi="Times New Roman" w:cs="Times New Roman"/>
          <w:sz w:val="24"/>
          <w:szCs w:val="24"/>
          <w:shd w:val="clear" w:color="auto" w:fill="FFFFFF"/>
        </w:rPr>
        <w:t xml:space="preserve">) With inhibition from </w:t>
      </w:r>
      <w:r w:rsidR="00EA4587" w:rsidRPr="00DD4BA5">
        <w:rPr>
          <w:rFonts w:ascii="Times New Roman" w:hAnsi="Times New Roman" w:cs="Times New Roman"/>
          <w:i/>
          <w:sz w:val="24"/>
          <w:szCs w:val="24"/>
          <w:shd w:val="clear" w:color="auto" w:fill="FFFFFF"/>
        </w:rPr>
        <w:t>x</w:t>
      </w:r>
      <w:r w:rsidR="00EA4587" w:rsidRPr="00DD4BA5">
        <w:rPr>
          <w:rFonts w:ascii="Times New Roman" w:hAnsi="Times New Roman" w:cs="Times New Roman"/>
          <w:i/>
          <w:sz w:val="24"/>
          <w:szCs w:val="24"/>
          <w:shd w:val="clear" w:color="auto" w:fill="FFFFFF"/>
          <w:vertAlign w:val="subscript"/>
        </w:rPr>
        <w:t>2</w:t>
      </w:r>
      <w:r w:rsidR="00EA4587" w:rsidRPr="00DD4BA5">
        <w:rPr>
          <w:rFonts w:ascii="Times New Roman" w:hAnsi="Times New Roman" w:cs="Times New Roman"/>
          <w:sz w:val="24"/>
          <w:szCs w:val="24"/>
          <w:shd w:val="clear" w:color="auto" w:fill="FFFFFF"/>
        </w:rPr>
        <w:t xml:space="preserve"> to </w:t>
      </w:r>
      <w:r w:rsidR="00824CC5" w:rsidRPr="00DD4BA5">
        <w:rPr>
          <w:rFonts w:ascii="Times New Roman" w:hAnsi="Times New Roman" w:cs="Times New Roman"/>
          <w:i/>
          <w:sz w:val="24"/>
          <w:szCs w:val="24"/>
          <w:shd w:val="clear" w:color="auto" w:fill="FFFFFF"/>
        </w:rPr>
        <w:t>y</w:t>
      </w:r>
      <w:r w:rsidR="00824CC5" w:rsidRPr="00DD4BA5">
        <w:rPr>
          <w:rFonts w:ascii="Times New Roman" w:hAnsi="Times New Roman" w:cs="Times New Roman"/>
          <w:i/>
          <w:sz w:val="24"/>
          <w:szCs w:val="24"/>
          <w:shd w:val="clear" w:color="auto" w:fill="FFFFFF"/>
          <w:vertAlign w:val="subscript"/>
        </w:rPr>
        <w:t>1</w:t>
      </w:r>
      <w:r w:rsidR="00EA4587" w:rsidRPr="00DD4BA5">
        <w:rPr>
          <w:rFonts w:ascii="Times New Roman" w:hAnsi="Times New Roman" w:cs="Times New Roman"/>
          <w:sz w:val="24"/>
          <w:szCs w:val="24"/>
          <w:shd w:val="clear" w:color="auto" w:fill="FFFFFF"/>
        </w:rPr>
        <w:t xml:space="preserve"> and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2</w:t>
      </w:r>
      <w:r w:rsidR="00EA4587" w:rsidRPr="00DD4BA5">
        <w:rPr>
          <w:rFonts w:ascii="Times New Roman" w:hAnsi="Times New Roman" w:cs="Times New Roman"/>
          <w:sz w:val="24"/>
          <w:szCs w:val="24"/>
          <w:shd w:val="clear" w:color="auto" w:fill="FFFFFF"/>
        </w:rPr>
        <w:t xml:space="preserve"> and inhibition from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2</w:t>
      </w:r>
      <w:r w:rsidR="00EA4587" w:rsidRPr="00DD4BA5">
        <w:rPr>
          <w:rFonts w:ascii="Times New Roman" w:hAnsi="Times New Roman" w:cs="Times New Roman"/>
          <w:sz w:val="24"/>
          <w:szCs w:val="24"/>
          <w:shd w:val="clear" w:color="auto" w:fill="FFFFFF"/>
        </w:rPr>
        <w:t xml:space="preserve"> to </w:t>
      </w:r>
      <w:r w:rsidR="00EA4587" w:rsidRPr="00DD4BA5">
        <w:rPr>
          <w:rFonts w:ascii="Times New Roman" w:hAnsi="Times New Roman" w:cs="Times New Roman"/>
          <w:i/>
          <w:sz w:val="24"/>
          <w:szCs w:val="24"/>
          <w:shd w:val="clear" w:color="auto" w:fill="FFFFFF"/>
        </w:rPr>
        <w:t>y</w:t>
      </w:r>
      <w:r w:rsidR="00EA4587" w:rsidRPr="00DD4BA5">
        <w:rPr>
          <w:rFonts w:ascii="Times New Roman" w:hAnsi="Times New Roman" w:cs="Times New Roman"/>
          <w:i/>
          <w:sz w:val="24"/>
          <w:szCs w:val="24"/>
          <w:shd w:val="clear" w:color="auto" w:fill="FFFFFF"/>
          <w:vertAlign w:val="subscript"/>
        </w:rPr>
        <w:t xml:space="preserve">1 </w:t>
      </w:r>
      <w:r w:rsidR="00EA4587" w:rsidRPr="00DD4BA5">
        <w:rPr>
          <w:rFonts w:ascii="Times New Roman" w:hAnsi="Times New Roman" w:cs="Times New Roman"/>
          <w:sz w:val="24"/>
          <w:szCs w:val="24"/>
          <w:shd w:val="clear" w:color="auto" w:fill="FFFFFF"/>
        </w:rPr>
        <w:t xml:space="preserve">positive and negative manipulations of </w:t>
      </w:r>
      <w:r w:rsidR="00EA4587" w:rsidRPr="00DD4BA5">
        <w:rPr>
          <w:rFonts w:ascii="Times New Roman" w:hAnsi="Times New Roman" w:cs="Times New Roman"/>
          <w:i/>
          <w:sz w:val="24"/>
          <w:szCs w:val="24"/>
          <w:shd w:val="clear" w:color="auto" w:fill="FFFFFF"/>
        </w:rPr>
        <w:t>x</w:t>
      </w:r>
      <w:r w:rsidR="00EA4587" w:rsidRPr="00DD4BA5">
        <w:rPr>
          <w:rFonts w:ascii="Times New Roman" w:hAnsi="Times New Roman" w:cs="Times New Roman"/>
          <w:i/>
          <w:sz w:val="24"/>
          <w:szCs w:val="24"/>
          <w:shd w:val="clear" w:color="auto" w:fill="FFFFFF"/>
          <w:vertAlign w:val="subscript"/>
        </w:rPr>
        <w:t>2</w:t>
      </w:r>
      <w:r w:rsidR="00EA4587" w:rsidRPr="00DD4BA5">
        <w:rPr>
          <w:rFonts w:ascii="Times New Roman" w:hAnsi="Times New Roman" w:cs="Times New Roman"/>
          <w:sz w:val="24"/>
          <w:szCs w:val="24"/>
          <w:shd w:val="clear" w:color="auto" w:fill="FFFFFF"/>
        </w:rPr>
        <w:t xml:space="preserve"> lead to no change in </w:t>
      </w:r>
      <w:r w:rsidR="00894B40" w:rsidRPr="00DD4BA5">
        <w:rPr>
          <w:rFonts w:ascii="Times New Roman" w:hAnsi="Times New Roman" w:cs="Times New Roman"/>
          <w:i/>
          <w:sz w:val="24"/>
          <w:szCs w:val="24"/>
          <w:shd w:val="clear" w:color="auto" w:fill="FFFFFF"/>
        </w:rPr>
        <w:t>y</w:t>
      </w:r>
      <w:r w:rsidR="00894B40" w:rsidRPr="00DD4BA5">
        <w:rPr>
          <w:rFonts w:ascii="Times New Roman" w:hAnsi="Times New Roman" w:cs="Times New Roman"/>
          <w:i/>
          <w:sz w:val="24"/>
          <w:szCs w:val="24"/>
          <w:shd w:val="clear" w:color="auto" w:fill="FFFFFF"/>
          <w:vertAlign w:val="subscript"/>
        </w:rPr>
        <w:t>1</w:t>
      </w:r>
      <w:r w:rsidR="00015B2D" w:rsidRPr="00DD4BA5">
        <w:rPr>
          <w:rFonts w:ascii="Times New Roman" w:hAnsi="Times New Roman" w:cs="Times New Roman"/>
          <w:i/>
          <w:sz w:val="24"/>
          <w:szCs w:val="24"/>
          <w:shd w:val="clear" w:color="auto" w:fill="FFFFFF"/>
        </w:rPr>
        <w:t xml:space="preserve"> </w:t>
      </w:r>
      <w:r w:rsidR="00EA4587" w:rsidRPr="00DD4BA5">
        <w:rPr>
          <w:rFonts w:ascii="Times New Roman" w:hAnsi="Times New Roman" w:cs="Times New Roman"/>
          <w:sz w:val="24"/>
          <w:szCs w:val="24"/>
          <w:shd w:val="clear" w:color="auto" w:fill="FFFFFF"/>
        </w:rPr>
        <w:t xml:space="preserve">output, despite </w:t>
      </w:r>
      <w:r w:rsidR="001D2C42" w:rsidRPr="00DD4BA5">
        <w:rPr>
          <w:rFonts w:ascii="Times New Roman" w:hAnsi="Times New Roman" w:cs="Times New Roman"/>
          <w:i/>
          <w:sz w:val="24"/>
          <w:szCs w:val="24"/>
          <w:shd w:val="clear" w:color="auto" w:fill="FFFFFF"/>
        </w:rPr>
        <w:t>x</w:t>
      </w:r>
      <w:r w:rsidR="001D2C42" w:rsidRPr="00DD4BA5">
        <w:rPr>
          <w:rFonts w:ascii="Times New Roman" w:hAnsi="Times New Roman" w:cs="Times New Roman"/>
          <w:i/>
          <w:sz w:val="24"/>
          <w:szCs w:val="24"/>
          <w:shd w:val="clear" w:color="auto" w:fill="FFFFFF"/>
          <w:vertAlign w:val="subscript"/>
        </w:rPr>
        <w:t>2</w:t>
      </w:r>
      <w:r w:rsidR="00894B40" w:rsidRPr="00DD4BA5">
        <w:rPr>
          <w:rFonts w:ascii="Times New Roman" w:hAnsi="Times New Roman" w:cs="Times New Roman"/>
          <w:sz w:val="24"/>
          <w:szCs w:val="24"/>
          <w:shd w:val="clear" w:color="auto" w:fill="FFFFFF"/>
        </w:rPr>
        <w:t xml:space="preserve"> having </w:t>
      </w:r>
      <w:r w:rsidR="00351423" w:rsidRPr="00DD4BA5">
        <w:rPr>
          <w:rFonts w:ascii="Times New Roman" w:hAnsi="Times New Roman" w:cs="Times New Roman"/>
          <w:sz w:val="24"/>
          <w:szCs w:val="24"/>
          <w:shd w:val="clear" w:color="auto" w:fill="FFFFFF"/>
        </w:rPr>
        <w:t>its hypothesised effect.</w:t>
      </w:r>
      <w:r w:rsidR="00737329" w:rsidRPr="00DD4BA5">
        <w:rPr>
          <w:rFonts w:ascii="Times New Roman" w:hAnsi="Times New Roman" w:cs="Times New Roman"/>
          <w:sz w:val="24"/>
          <w:szCs w:val="24"/>
          <w:shd w:val="clear" w:color="auto" w:fill="FFFFFF"/>
        </w:rPr>
        <w:t xml:space="preserve"> See text for explanations. </w:t>
      </w:r>
    </w:p>
    <w:p w:rsidR="00F379BE" w:rsidRPr="00DD4BA5" w:rsidRDefault="00E33E37" w:rsidP="008B6BD6">
      <w:pPr>
        <w:spacing w:line="480" w:lineRule="auto"/>
        <w:ind w:firstLine="720"/>
        <w:rPr>
          <w:rFonts w:ascii="Times New Roman" w:hAnsi="Times New Roman" w:cs="Times New Roman"/>
          <w:sz w:val="24"/>
          <w:szCs w:val="24"/>
          <w:shd w:val="clear" w:color="auto" w:fill="FFFFFF"/>
        </w:rPr>
      </w:pPr>
      <w:r w:rsidRPr="00DD4BA5">
        <w:rPr>
          <w:rFonts w:ascii="Times New Roman" w:hAnsi="Times New Roman" w:cs="Times New Roman"/>
          <w:color w:val="2A2A2A"/>
          <w:sz w:val="24"/>
          <w:szCs w:val="24"/>
          <w:shd w:val="clear" w:color="auto" w:fill="FFFFFF"/>
        </w:rPr>
        <w:t>L</w:t>
      </w:r>
      <w:r w:rsidR="00607CCA" w:rsidRPr="00DD4BA5">
        <w:rPr>
          <w:rFonts w:ascii="Times New Roman" w:hAnsi="Times New Roman" w:cs="Times New Roman"/>
          <w:color w:val="2A2A2A"/>
          <w:sz w:val="24"/>
          <w:szCs w:val="24"/>
          <w:shd w:val="clear" w:color="auto" w:fill="FFFFFF"/>
        </w:rPr>
        <w:t>inking</w:t>
      </w:r>
      <w:r w:rsidR="00C23F0C" w:rsidRPr="00DD4BA5">
        <w:rPr>
          <w:rFonts w:ascii="Times New Roman" w:hAnsi="Times New Roman" w:cs="Times New Roman"/>
          <w:color w:val="2A2A2A"/>
          <w:sz w:val="24"/>
          <w:szCs w:val="24"/>
          <w:shd w:val="clear" w:color="auto" w:fill="FFFFFF"/>
        </w:rPr>
        <w:t xml:space="preserve"> cellular mechanisms </w:t>
      </w:r>
      <w:r w:rsidR="00BF2D7E" w:rsidRPr="00DD4BA5">
        <w:rPr>
          <w:rFonts w:ascii="Times New Roman" w:hAnsi="Times New Roman" w:cs="Times New Roman"/>
          <w:color w:val="2A2A2A"/>
          <w:sz w:val="24"/>
          <w:szCs w:val="24"/>
          <w:shd w:val="clear" w:color="auto" w:fill="FFFFFF"/>
        </w:rPr>
        <w:t xml:space="preserve">and </w:t>
      </w:r>
      <w:r w:rsidR="00E95C54" w:rsidRPr="00DD4BA5">
        <w:rPr>
          <w:rFonts w:ascii="Times New Roman" w:hAnsi="Times New Roman" w:cs="Times New Roman"/>
          <w:color w:val="2A2A2A"/>
          <w:sz w:val="24"/>
          <w:szCs w:val="24"/>
          <w:shd w:val="clear" w:color="auto" w:fill="FFFFFF"/>
        </w:rPr>
        <w:t>circuit activity</w:t>
      </w:r>
      <w:r w:rsidRPr="00DD4BA5">
        <w:rPr>
          <w:rFonts w:ascii="Times New Roman" w:hAnsi="Times New Roman" w:cs="Times New Roman"/>
          <w:color w:val="2A2A2A"/>
          <w:sz w:val="24"/>
          <w:szCs w:val="24"/>
          <w:shd w:val="clear" w:color="auto" w:fill="FFFFFF"/>
        </w:rPr>
        <w:t xml:space="preserve"> </w:t>
      </w:r>
      <w:r w:rsidR="00607CCA" w:rsidRPr="00DD4BA5">
        <w:rPr>
          <w:rFonts w:ascii="Times New Roman" w:hAnsi="Times New Roman" w:cs="Times New Roman"/>
          <w:color w:val="2A2A2A"/>
          <w:sz w:val="24"/>
          <w:szCs w:val="24"/>
          <w:shd w:val="clear" w:color="auto" w:fill="FFFFFF"/>
        </w:rPr>
        <w:t xml:space="preserve">can </w:t>
      </w:r>
      <w:r w:rsidR="00EA7BFF" w:rsidRPr="00DD4BA5">
        <w:rPr>
          <w:rFonts w:ascii="Times New Roman" w:hAnsi="Times New Roman" w:cs="Times New Roman"/>
          <w:color w:val="2A2A2A"/>
          <w:sz w:val="24"/>
          <w:szCs w:val="24"/>
          <w:shd w:val="clear" w:color="auto" w:fill="FFFFFF"/>
        </w:rPr>
        <w:t xml:space="preserve">thus </w:t>
      </w:r>
      <w:r w:rsidR="00607CCA" w:rsidRPr="00DD4BA5">
        <w:rPr>
          <w:rFonts w:ascii="Times New Roman" w:hAnsi="Times New Roman" w:cs="Times New Roman"/>
          <w:color w:val="2A2A2A"/>
          <w:sz w:val="24"/>
          <w:szCs w:val="24"/>
          <w:shd w:val="clear" w:color="auto" w:fill="FFFFFF"/>
        </w:rPr>
        <w:t xml:space="preserve">be </w:t>
      </w:r>
      <w:r w:rsidR="00EA7BFF" w:rsidRPr="00DD4BA5">
        <w:rPr>
          <w:rFonts w:ascii="Times New Roman" w:hAnsi="Times New Roman" w:cs="Times New Roman"/>
          <w:color w:val="2A2A2A"/>
          <w:sz w:val="24"/>
          <w:szCs w:val="24"/>
          <w:shd w:val="clear" w:color="auto" w:fill="FFFFFF"/>
        </w:rPr>
        <w:t>difficult with the proposed metascientific and neurophysiological criteria</w:t>
      </w:r>
      <w:r w:rsidR="00C23F0C" w:rsidRPr="00DD4BA5">
        <w:rPr>
          <w:rFonts w:ascii="Times New Roman" w:hAnsi="Times New Roman" w:cs="Times New Roman"/>
          <w:color w:val="2A2A2A"/>
          <w:sz w:val="24"/>
          <w:szCs w:val="24"/>
          <w:shd w:val="clear" w:color="auto" w:fill="FFFFFF"/>
        </w:rPr>
        <w:t xml:space="preserve">. </w:t>
      </w:r>
      <w:r w:rsidR="005137B1" w:rsidRPr="00DD4BA5">
        <w:rPr>
          <w:rFonts w:ascii="Times New Roman" w:hAnsi="Times New Roman" w:cs="Times New Roman"/>
          <w:sz w:val="24"/>
          <w:szCs w:val="24"/>
          <w:shd w:val="clear" w:color="auto" w:fill="FFFFFF"/>
        </w:rPr>
        <w:t xml:space="preserve">The potential issues could in principle be addressed in reductionist analyses, but only by considering potential caveats. </w:t>
      </w:r>
      <w:r w:rsidR="00C10A67" w:rsidRPr="00DD4BA5">
        <w:rPr>
          <w:rFonts w:ascii="Times New Roman" w:hAnsi="Times New Roman" w:cs="Times New Roman"/>
          <w:color w:val="2A2A2A"/>
          <w:sz w:val="24"/>
          <w:szCs w:val="24"/>
          <w:shd w:val="clear" w:color="auto" w:fill="FFFFFF"/>
        </w:rPr>
        <w:t xml:space="preserve">Interventionist approaches using positive and negative manipulations since at least </w:t>
      </w:r>
      <w:r w:rsidR="008B6BD6" w:rsidRPr="00DD4BA5">
        <w:rPr>
          <w:rFonts w:ascii="Times New Roman" w:hAnsi="Times New Roman" w:cs="Times New Roman"/>
          <w:color w:val="2A2A2A"/>
          <w:sz w:val="24"/>
          <w:szCs w:val="24"/>
          <w:shd w:val="clear" w:color="auto" w:fill="FFFFFF"/>
        </w:rPr>
        <w:t>the 19</w:t>
      </w:r>
      <w:r w:rsidR="008B6BD6" w:rsidRPr="00DD4BA5">
        <w:rPr>
          <w:rFonts w:ascii="Times New Roman" w:hAnsi="Times New Roman" w:cs="Times New Roman"/>
          <w:color w:val="2A2A2A"/>
          <w:sz w:val="24"/>
          <w:szCs w:val="24"/>
          <w:shd w:val="clear" w:color="auto" w:fill="FFFFFF"/>
          <w:vertAlign w:val="superscript"/>
        </w:rPr>
        <w:t>th</w:t>
      </w:r>
      <w:r w:rsidR="008B6BD6" w:rsidRPr="00DD4BA5">
        <w:rPr>
          <w:rFonts w:ascii="Times New Roman" w:hAnsi="Times New Roman" w:cs="Times New Roman"/>
          <w:color w:val="2A2A2A"/>
          <w:sz w:val="24"/>
          <w:szCs w:val="24"/>
          <w:shd w:val="clear" w:color="auto" w:fill="FFFFFF"/>
        </w:rPr>
        <w:t xml:space="preserve"> century (e.g. the David </w:t>
      </w:r>
      <w:r w:rsidR="00C10A67" w:rsidRPr="00DD4BA5">
        <w:rPr>
          <w:rFonts w:ascii="Times New Roman" w:hAnsi="Times New Roman" w:cs="Times New Roman"/>
          <w:color w:val="2A2A2A"/>
          <w:sz w:val="24"/>
          <w:szCs w:val="24"/>
          <w:shd w:val="clear" w:color="auto" w:fill="FFFFFF"/>
        </w:rPr>
        <w:t>Ferrier</w:t>
      </w:r>
      <w:r w:rsidR="008B6BD6" w:rsidRPr="00DD4BA5">
        <w:rPr>
          <w:rFonts w:ascii="Times New Roman" w:hAnsi="Times New Roman" w:cs="Times New Roman"/>
          <w:color w:val="2A2A2A"/>
          <w:sz w:val="24"/>
          <w:szCs w:val="24"/>
          <w:shd w:val="clear" w:color="auto" w:fill="FFFFFF"/>
        </w:rPr>
        <w:t xml:space="preserve"> example above)</w:t>
      </w:r>
      <w:r w:rsidR="00C10A67" w:rsidRPr="00DD4BA5">
        <w:rPr>
          <w:rFonts w:ascii="Times New Roman" w:hAnsi="Times New Roman" w:cs="Times New Roman"/>
          <w:color w:val="2A2A2A"/>
          <w:sz w:val="24"/>
          <w:szCs w:val="24"/>
          <w:shd w:val="clear" w:color="auto" w:fill="FFFFFF"/>
        </w:rPr>
        <w:t xml:space="preserve"> have been subject to false positives and negatives</w:t>
      </w:r>
      <w:r w:rsidR="00C85674" w:rsidRPr="00DD4BA5">
        <w:rPr>
          <w:rFonts w:ascii="Times New Roman" w:hAnsi="Times New Roman" w:cs="Times New Roman"/>
          <w:color w:val="2A2A2A"/>
          <w:sz w:val="24"/>
          <w:szCs w:val="24"/>
          <w:shd w:val="clear" w:color="auto" w:fill="FFFFFF"/>
        </w:rPr>
        <w:t xml:space="preserve">. </w:t>
      </w:r>
      <w:r w:rsidR="00ED5347" w:rsidRPr="00DD4BA5">
        <w:rPr>
          <w:rFonts w:ascii="Times New Roman" w:hAnsi="Times New Roman" w:cs="Times New Roman"/>
          <w:sz w:val="24"/>
          <w:szCs w:val="24"/>
          <w:shd w:val="clear" w:color="auto" w:fill="FFFFFF"/>
        </w:rPr>
        <w:t>T</w:t>
      </w:r>
      <w:r w:rsidR="00422EDA" w:rsidRPr="00DD4BA5">
        <w:rPr>
          <w:rFonts w:ascii="Times New Roman" w:hAnsi="Times New Roman" w:cs="Times New Roman"/>
          <w:sz w:val="24"/>
          <w:szCs w:val="24"/>
          <w:shd w:val="clear" w:color="auto" w:fill="FFFFFF"/>
        </w:rPr>
        <w:t>he</w:t>
      </w:r>
      <w:r w:rsidR="00442424" w:rsidRPr="00DD4BA5">
        <w:rPr>
          <w:rFonts w:ascii="Times New Roman" w:hAnsi="Times New Roman" w:cs="Times New Roman"/>
          <w:sz w:val="24"/>
          <w:szCs w:val="24"/>
          <w:shd w:val="clear" w:color="auto" w:fill="FFFFFF"/>
        </w:rPr>
        <w:t xml:space="preserve"> models </w:t>
      </w:r>
      <w:r w:rsidR="00422EDA" w:rsidRPr="00DD4BA5">
        <w:rPr>
          <w:rFonts w:ascii="Times New Roman" w:hAnsi="Times New Roman" w:cs="Times New Roman"/>
          <w:sz w:val="24"/>
          <w:szCs w:val="24"/>
          <w:shd w:val="clear" w:color="auto" w:fill="FFFFFF"/>
        </w:rPr>
        <w:t xml:space="preserve">here </w:t>
      </w:r>
      <w:r w:rsidR="00442424" w:rsidRPr="00DD4BA5">
        <w:rPr>
          <w:rFonts w:ascii="Times New Roman" w:hAnsi="Times New Roman" w:cs="Times New Roman"/>
          <w:sz w:val="24"/>
          <w:szCs w:val="24"/>
          <w:shd w:val="clear" w:color="auto" w:fill="FFFFFF"/>
        </w:rPr>
        <w:t>are simple</w:t>
      </w:r>
      <w:r w:rsidR="00A21AC2" w:rsidRPr="00DD4BA5">
        <w:rPr>
          <w:rFonts w:ascii="Times New Roman" w:hAnsi="Times New Roman" w:cs="Times New Roman"/>
          <w:sz w:val="24"/>
          <w:szCs w:val="24"/>
          <w:shd w:val="clear" w:color="auto" w:fill="FFFFFF"/>
        </w:rPr>
        <w:t xml:space="preserve">, but feedforward and feedback interactions are common features of molecular and neural </w:t>
      </w:r>
      <w:r w:rsidR="00015B2D" w:rsidRPr="00DD4BA5">
        <w:rPr>
          <w:rFonts w:ascii="Times New Roman" w:hAnsi="Times New Roman" w:cs="Times New Roman"/>
          <w:sz w:val="24"/>
          <w:szCs w:val="24"/>
          <w:shd w:val="clear" w:color="auto" w:fill="FFFFFF"/>
        </w:rPr>
        <w:t>systems</w:t>
      </w:r>
      <w:r w:rsidR="00A21AC2" w:rsidRPr="00DD4BA5">
        <w:rPr>
          <w:rFonts w:ascii="Times New Roman" w:hAnsi="Times New Roman" w:cs="Times New Roman"/>
          <w:sz w:val="24"/>
          <w:szCs w:val="24"/>
          <w:shd w:val="clear" w:color="auto" w:fill="FFFFFF"/>
        </w:rPr>
        <w:t xml:space="preserve">, </w:t>
      </w:r>
      <w:r w:rsidR="00EA7BFF" w:rsidRPr="00DD4BA5">
        <w:rPr>
          <w:rFonts w:ascii="Times New Roman" w:hAnsi="Times New Roman" w:cs="Times New Roman"/>
          <w:sz w:val="24"/>
          <w:szCs w:val="24"/>
          <w:shd w:val="clear" w:color="auto" w:fill="FFFFFF"/>
        </w:rPr>
        <w:t>making</w:t>
      </w:r>
      <w:r w:rsidR="00A21AC2" w:rsidRPr="00DD4BA5">
        <w:rPr>
          <w:rFonts w:ascii="Times New Roman" w:hAnsi="Times New Roman" w:cs="Times New Roman"/>
          <w:sz w:val="24"/>
          <w:szCs w:val="24"/>
          <w:shd w:val="clear" w:color="auto" w:fill="FFFFFF"/>
        </w:rPr>
        <w:t xml:space="preserve"> it unlikely that these effects </w:t>
      </w:r>
      <w:r w:rsidR="00607CCA" w:rsidRPr="00DD4BA5">
        <w:rPr>
          <w:rFonts w:ascii="Times New Roman" w:hAnsi="Times New Roman" w:cs="Times New Roman"/>
          <w:sz w:val="24"/>
          <w:szCs w:val="24"/>
          <w:shd w:val="clear" w:color="auto" w:fill="FFFFFF"/>
        </w:rPr>
        <w:t xml:space="preserve">will be </w:t>
      </w:r>
      <w:r w:rsidR="008B6BD6" w:rsidRPr="00DD4BA5">
        <w:rPr>
          <w:rFonts w:ascii="Times New Roman" w:hAnsi="Times New Roman" w:cs="Times New Roman"/>
          <w:sz w:val="24"/>
          <w:szCs w:val="24"/>
          <w:shd w:val="clear" w:color="auto" w:fill="FFFFFF"/>
        </w:rPr>
        <w:t>absent</w:t>
      </w:r>
      <w:r w:rsidR="00A21AC2" w:rsidRPr="00DD4BA5">
        <w:rPr>
          <w:rFonts w:ascii="Times New Roman" w:hAnsi="Times New Roman" w:cs="Times New Roman"/>
          <w:sz w:val="24"/>
          <w:szCs w:val="24"/>
          <w:shd w:val="clear" w:color="auto" w:fill="FFFFFF"/>
        </w:rPr>
        <w:t xml:space="preserve"> in more complex systems. </w:t>
      </w:r>
      <w:r w:rsidR="005137B1" w:rsidRPr="00DD4BA5">
        <w:rPr>
          <w:rFonts w:ascii="Times New Roman" w:hAnsi="Times New Roman" w:cs="Times New Roman"/>
          <w:sz w:val="24"/>
          <w:szCs w:val="24"/>
          <w:shd w:val="clear" w:color="auto" w:fill="FFFFFF"/>
        </w:rPr>
        <w:t>The various criteria used for explanation of behaviour and psychoneural reduction outlined above can provide useful insight, but</w:t>
      </w:r>
      <w:r w:rsidR="008B6BD6" w:rsidRPr="00DD4BA5">
        <w:rPr>
          <w:rFonts w:ascii="Times New Roman" w:hAnsi="Times New Roman" w:cs="Times New Roman"/>
          <w:sz w:val="24"/>
          <w:szCs w:val="24"/>
          <w:shd w:val="clear" w:color="auto" w:fill="FFFFFF"/>
        </w:rPr>
        <w:t xml:space="preserve"> we have </w:t>
      </w:r>
      <w:r w:rsidR="005137B1" w:rsidRPr="00DD4BA5">
        <w:rPr>
          <w:rFonts w:ascii="Times New Roman" w:hAnsi="Times New Roman" w:cs="Times New Roman"/>
          <w:sz w:val="24"/>
          <w:szCs w:val="24"/>
          <w:shd w:val="clear" w:color="auto" w:fill="FFFFFF"/>
        </w:rPr>
        <w:t xml:space="preserve">to </w:t>
      </w:r>
      <w:r w:rsidR="00422EDA" w:rsidRPr="00DD4BA5">
        <w:rPr>
          <w:rFonts w:ascii="Times New Roman" w:hAnsi="Times New Roman" w:cs="Times New Roman"/>
          <w:sz w:val="24"/>
          <w:szCs w:val="24"/>
          <w:shd w:val="clear" w:color="auto" w:fill="FFFFFF"/>
        </w:rPr>
        <w:t xml:space="preserve">remain critical and </w:t>
      </w:r>
      <w:r w:rsidR="005137B1" w:rsidRPr="00DD4BA5">
        <w:rPr>
          <w:rFonts w:ascii="Times New Roman" w:hAnsi="Times New Roman" w:cs="Times New Roman"/>
          <w:sz w:val="24"/>
          <w:szCs w:val="24"/>
          <w:shd w:val="clear" w:color="auto" w:fill="FFFFFF"/>
        </w:rPr>
        <w:t xml:space="preserve">consider </w:t>
      </w:r>
      <w:r w:rsidR="00422EDA" w:rsidRPr="00DD4BA5">
        <w:rPr>
          <w:rFonts w:ascii="Times New Roman" w:hAnsi="Times New Roman" w:cs="Times New Roman"/>
          <w:sz w:val="24"/>
          <w:szCs w:val="24"/>
          <w:shd w:val="clear" w:color="auto" w:fill="FFFFFF"/>
        </w:rPr>
        <w:t>wider circuit interactions that can lead to false positive or negative evidence for a hypothesis. In making a manipulation we cannot assume that e</w:t>
      </w:r>
      <w:r w:rsidR="005137B1" w:rsidRPr="00DD4BA5">
        <w:rPr>
          <w:rFonts w:ascii="Times New Roman" w:hAnsi="Times New Roman" w:cs="Times New Roman"/>
          <w:sz w:val="24"/>
          <w:szCs w:val="24"/>
          <w:shd w:val="clear" w:color="auto" w:fill="FFFFFF"/>
        </w:rPr>
        <w:t>verything else is equal</w:t>
      </w:r>
      <w:r w:rsidR="00422EDA" w:rsidRPr="00DD4BA5">
        <w:rPr>
          <w:rFonts w:ascii="Times New Roman" w:hAnsi="Times New Roman" w:cs="Times New Roman"/>
          <w:sz w:val="24"/>
          <w:szCs w:val="24"/>
          <w:shd w:val="clear" w:color="auto" w:fill="FFFFFF"/>
        </w:rPr>
        <w:t>,</w:t>
      </w:r>
      <w:r w:rsidR="005137B1" w:rsidRPr="00DD4BA5">
        <w:rPr>
          <w:rFonts w:ascii="Times New Roman" w:hAnsi="Times New Roman" w:cs="Times New Roman"/>
          <w:sz w:val="24"/>
          <w:szCs w:val="24"/>
          <w:shd w:val="clear" w:color="auto" w:fill="FFFFFF"/>
        </w:rPr>
        <w:t xml:space="preserve"> and these effects have been demonstrated to underlie errors of interpretation (see </w:t>
      </w:r>
      <w:proofErr w:type="spellStart"/>
      <w:r w:rsidR="005137B1" w:rsidRPr="00DD4BA5">
        <w:rPr>
          <w:rFonts w:ascii="Times New Roman" w:hAnsi="Times New Roman" w:cs="Times New Roman"/>
          <w:sz w:val="24"/>
          <w:szCs w:val="24"/>
          <w:shd w:val="clear" w:color="auto" w:fill="FFFFFF"/>
        </w:rPr>
        <w:t>Selverston</w:t>
      </w:r>
      <w:proofErr w:type="spellEnd"/>
      <w:r w:rsidR="005137B1" w:rsidRPr="00DD4BA5">
        <w:rPr>
          <w:rFonts w:ascii="Times New Roman" w:hAnsi="Times New Roman" w:cs="Times New Roman"/>
          <w:sz w:val="24"/>
          <w:szCs w:val="24"/>
          <w:shd w:val="clear" w:color="auto" w:fill="FFFFFF"/>
        </w:rPr>
        <w:t xml:space="preserve"> 1980 for examples). </w:t>
      </w:r>
      <w:r w:rsidR="00E66FA1" w:rsidRPr="00DD4BA5">
        <w:rPr>
          <w:rFonts w:ascii="Times New Roman" w:hAnsi="Times New Roman" w:cs="Times New Roman"/>
          <w:sz w:val="24"/>
          <w:szCs w:val="24"/>
        </w:rPr>
        <w:t xml:space="preserve">Gregory (1962) gave the example of the vibration, </w:t>
      </w:r>
      <w:r w:rsidR="00E66FA1" w:rsidRPr="00DD4BA5">
        <w:rPr>
          <w:rFonts w:ascii="Times New Roman" w:hAnsi="Times New Roman" w:cs="Times New Roman"/>
          <w:sz w:val="24"/>
          <w:szCs w:val="24"/>
        </w:rPr>
        <w:lastRenderedPageBreak/>
        <w:t xml:space="preserve">spluttering, and loss of power caused by removing a spark plug from an engine. </w:t>
      </w:r>
      <w:r w:rsidR="00ED5347" w:rsidRPr="00DD4BA5">
        <w:rPr>
          <w:rFonts w:ascii="Times New Roman" w:hAnsi="Times New Roman" w:cs="Times New Roman"/>
          <w:sz w:val="24"/>
          <w:szCs w:val="24"/>
        </w:rPr>
        <w:t>W</w:t>
      </w:r>
      <w:r w:rsidR="00E66FA1" w:rsidRPr="00DD4BA5">
        <w:rPr>
          <w:rFonts w:ascii="Times New Roman" w:hAnsi="Times New Roman" w:cs="Times New Roman"/>
          <w:sz w:val="24"/>
          <w:szCs w:val="24"/>
        </w:rPr>
        <w:t>e could mistakenly claim t</w:t>
      </w:r>
      <w:r w:rsidR="0036053B" w:rsidRPr="00DD4BA5">
        <w:rPr>
          <w:rFonts w:ascii="Times New Roman" w:hAnsi="Times New Roman" w:cs="Times New Roman"/>
          <w:sz w:val="24"/>
          <w:szCs w:val="24"/>
        </w:rPr>
        <w:t>hat t</w:t>
      </w:r>
      <w:r w:rsidR="00E66FA1" w:rsidRPr="00DD4BA5">
        <w:rPr>
          <w:rFonts w:ascii="Times New Roman" w:hAnsi="Times New Roman" w:cs="Times New Roman"/>
          <w:sz w:val="24"/>
          <w:szCs w:val="24"/>
        </w:rPr>
        <w:t>he spark plug was an anti-vibration or anti-spluttering device, but our knowledge of the system and spark plugs allow</w:t>
      </w:r>
      <w:r w:rsidR="0096757F" w:rsidRPr="00DD4BA5">
        <w:rPr>
          <w:rFonts w:ascii="Times New Roman" w:hAnsi="Times New Roman" w:cs="Times New Roman"/>
          <w:sz w:val="24"/>
          <w:szCs w:val="24"/>
        </w:rPr>
        <w:t>s</w:t>
      </w:r>
      <w:r w:rsidR="00E66FA1" w:rsidRPr="00DD4BA5">
        <w:rPr>
          <w:rFonts w:ascii="Times New Roman" w:hAnsi="Times New Roman" w:cs="Times New Roman"/>
          <w:sz w:val="24"/>
          <w:szCs w:val="24"/>
        </w:rPr>
        <w:t xml:space="preserve"> us to correctly interpret the effects (e.g. </w:t>
      </w:r>
      <w:r w:rsidR="00BA367C" w:rsidRPr="00DD4BA5">
        <w:rPr>
          <w:rFonts w:ascii="Times New Roman" w:hAnsi="Times New Roman" w:cs="Times New Roman"/>
          <w:sz w:val="24"/>
          <w:szCs w:val="24"/>
        </w:rPr>
        <w:t xml:space="preserve">that </w:t>
      </w:r>
      <w:r w:rsidR="00E66FA1" w:rsidRPr="00DD4BA5">
        <w:rPr>
          <w:rFonts w:ascii="Times New Roman" w:hAnsi="Times New Roman" w:cs="Times New Roman"/>
          <w:sz w:val="24"/>
          <w:szCs w:val="24"/>
        </w:rPr>
        <w:t>vibration and spluttering result from fuel ignition by a hot manifold).</w:t>
      </w:r>
      <w:r w:rsidR="00E66FA1" w:rsidRPr="00DD4BA5">
        <w:rPr>
          <w:rFonts w:ascii="Times New Roman" w:hAnsi="Times New Roman" w:cs="Times New Roman"/>
          <w:color w:val="2A2A2A"/>
          <w:sz w:val="24"/>
          <w:szCs w:val="24"/>
          <w:shd w:val="clear" w:color="auto" w:fill="FFFFFF"/>
        </w:rPr>
        <w:t xml:space="preserve"> </w:t>
      </w:r>
      <w:r w:rsidR="00607CCA" w:rsidRPr="00DD4BA5">
        <w:rPr>
          <w:rFonts w:ascii="Times New Roman" w:hAnsi="Times New Roman" w:cs="Times New Roman"/>
          <w:color w:val="2A2A2A"/>
          <w:sz w:val="24"/>
          <w:szCs w:val="24"/>
          <w:shd w:val="clear" w:color="auto" w:fill="FFFFFF"/>
        </w:rPr>
        <w:t>This is i</w:t>
      </w:r>
      <w:r w:rsidR="00F379BE" w:rsidRPr="00DD4BA5">
        <w:rPr>
          <w:rFonts w:ascii="Times New Roman" w:hAnsi="Times New Roman" w:cs="Times New Roman"/>
          <w:color w:val="2A2A2A"/>
          <w:sz w:val="24"/>
          <w:szCs w:val="24"/>
          <w:shd w:val="clear" w:color="auto" w:fill="FFFFFF"/>
        </w:rPr>
        <w:t>ntegrated knowledge (point D)</w:t>
      </w:r>
      <w:r w:rsidR="00607CCA" w:rsidRPr="00DD4BA5">
        <w:rPr>
          <w:rFonts w:ascii="Times New Roman" w:hAnsi="Times New Roman" w:cs="Times New Roman"/>
          <w:color w:val="2A2A2A"/>
          <w:sz w:val="24"/>
          <w:szCs w:val="24"/>
          <w:shd w:val="clear" w:color="auto" w:fill="FFFFFF"/>
        </w:rPr>
        <w:t>, and</w:t>
      </w:r>
      <w:r w:rsidR="00F379BE" w:rsidRPr="00DD4BA5">
        <w:rPr>
          <w:rFonts w:ascii="Times New Roman" w:hAnsi="Times New Roman" w:cs="Times New Roman"/>
          <w:color w:val="2A2A2A"/>
          <w:sz w:val="24"/>
          <w:szCs w:val="24"/>
          <w:shd w:val="clear" w:color="auto" w:fill="FFFFFF"/>
        </w:rPr>
        <w:t xml:space="preserve"> </w:t>
      </w:r>
      <w:r w:rsidR="00793081" w:rsidRPr="00DD4BA5">
        <w:rPr>
          <w:rFonts w:ascii="Times New Roman" w:hAnsi="Times New Roman" w:cs="Times New Roman"/>
          <w:color w:val="2A2A2A"/>
          <w:sz w:val="24"/>
          <w:szCs w:val="24"/>
          <w:shd w:val="clear" w:color="auto" w:fill="FFFFFF"/>
        </w:rPr>
        <w:t xml:space="preserve">it </w:t>
      </w:r>
      <w:r w:rsidR="00F379BE" w:rsidRPr="00DD4BA5">
        <w:rPr>
          <w:rFonts w:ascii="Times New Roman" w:hAnsi="Times New Roman" w:cs="Times New Roman"/>
          <w:color w:val="2A2A2A"/>
          <w:sz w:val="24"/>
          <w:szCs w:val="24"/>
          <w:shd w:val="clear" w:color="auto" w:fill="FFFFFF"/>
        </w:rPr>
        <w:t>can help</w:t>
      </w:r>
      <w:r w:rsidR="00737329" w:rsidRPr="00DD4BA5">
        <w:rPr>
          <w:rFonts w:ascii="Times New Roman" w:hAnsi="Times New Roman" w:cs="Times New Roman"/>
          <w:color w:val="2A2A2A"/>
          <w:sz w:val="24"/>
          <w:szCs w:val="24"/>
          <w:shd w:val="clear" w:color="auto" w:fill="FFFFFF"/>
        </w:rPr>
        <w:t xml:space="preserve">, </w:t>
      </w:r>
      <w:r w:rsidR="00F379BE" w:rsidRPr="00DD4BA5">
        <w:rPr>
          <w:rFonts w:ascii="Times New Roman" w:hAnsi="Times New Roman" w:cs="Times New Roman"/>
          <w:color w:val="2A2A2A"/>
          <w:sz w:val="24"/>
          <w:szCs w:val="24"/>
          <w:shd w:val="clear" w:color="auto" w:fill="FFFFFF"/>
        </w:rPr>
        <w:t xml:space="preserve">but </w:t>
      </w:r>
      <w:r w:rsidR="00607CCA" w:rsidRPr="00DD4BA5">
        <w:rPr>
          <w:rFonts w:ascii="Times New Roman" w:hAnsi="Times New Roman" w:cs="Times New Roman"/>
          <w:color w:val="2A2A2A"/>
          <w:sz w:val="24"/>
          <w:szCs w:val="24"/>
          <w:shd w:val="clear" w:color="auto" w:fill="FFFFFF"/>
        </w:rPr>
        <w:t xml:space="preserve">it </w:t>
      </w:r>
      <w:r w:rsidR="00F379BE" w:rsidRPr="00DD4BA5">
        <w:rPr>
          <w:rFonts w:ascii="Times New Roman" w:hAnsi="Times New Roman" w:cs="Times New Roman"/>
          <w:color w:val="2A2A2A"/>
          <w:sz w:val="24"/>
          <w:szCs w:val="24"/>
          <w:shd w:val="clear" w:color="auto" w:fill="FFFFFF"/>
        </w:rPr>
        <w:t xml:space="preserve">introduces some circularity as we have to know a certain </w:t>
      </w:r>
      <w:r w:rsidR="00ED5347" w:rsidRPr="00DD4BA5">
        <w:rPr>
          <w:rFonts w:ascii="Times New Roman" w:hAnsi="Times New Roman" w:cs="Times New Roman"/>
          <w:color w:val="2A2A2A"/>
          <w:sz w:val="24"/>
          <w:szCs w:val="24"/>
          <w:shd w:val="clear" w:color="auto" w:fill="FFFFFF"/>
        </w:rPr>
        <w:t xml:space="preserve">amount </w:t>
      </w:r>
      <w:r w:rsidR="00F379BE" w:rsidRPr="00DD4BA5">
        <w:rPr>
          <w:rFonts w:ascii="Times New Roman" w:hAnsi="Times New Roman" w:cs="Times New Roman"/>
          <w:color w:val="2A2A2A"/>
          <w:sz w:val="24"/>
          <w:szCs w:val="24"/>
          <w:shd w:val="clear" w:color="auto" w:fill="FFFFFF"/>
        </w:rPr>
        <w:t>about the system to understand it</w:t>
      </w:r>
      <w:r w:rsidR="00442424" w:rsidRPr="00DD4BA5">
        <w:rPr>
          <w:rFonts w:ascii="Times New Roman" w:hAnsi="Times New Roman" w:cs="Times New Roman"/>
          <w:color w:val="2A2A2A"/>
          <w:sz w:val="24"/>
          <w:szCs w:val="24"/>
          <w:shd w:val="clear" w:color="auto" w:fill="FFFFFF"/>
        </w:rPr>
        <w:t>. A</w:t>
      </w:r>
      <w:r w:rsidR="00F379BE" w:rsidRPr="00DD4BA5">
        <w:rPr>
          <w:rFonts w:ascii="Times New Roman" w:hAnsi="Times New Roman" w:cs="Times New Roman"/>
          <w:color w:val="2A2A2A"/>
          <w:sz w:val="24"/>
          <w:szCs w:val="24"/>
          <w:shd w:val="clear" w:color="auto" w:fill="FFFFFF"/>
        </w:rPr>
        <w:t xml:space="preserve">ppealing to supporting evidence </w:t>
      </w:r>
      <w:r w:rsidRPr="00DD4BA5">
        <w:rPr>
          <w:rFonts w:ascii="Times New Roman" w:hAnsi="Times New Roman" w:cs="Times New Roman"/>
          <w:color w:val="2A2A2A"/>
          <w:sz w:val="24"/>
          <w:szCs w:val="24"/>
          <w:shd w:val="clear" w:color="auto" w:fill="FFFFFF"/>
        </w:rPr>
        <w:t xml:space="preserve">(point D above) </w:t>
      </w:r>
      <w:r w:rsidR="00607CCA" w:rsidRPr="00DD4BA5">
        <w:rPr>
          <w:rFonts w:ascii="Times New Roman" w:hAnsi="Times New Roman" w:cs="Times New Roman"/>
          <w:color w:val="2A2A2A"/>
          <w:sz w:val="24"/>
          <w:szCs w:val="24"/>
          <w:shd w:val="clear" w:color="auto" w:fill="FFFFFF"/>
        </w:rPr>
        <w:t xml:space="preserve">also </w:t>
      </w:r>
      <w:r w:rsidR="00F379BE" w:rsidRPr="00DD4BA5">
        <w:rPr>
          <w:rFonts w:ascii="Times New Roman" w:hAnsi="Times New Roman" w:cs="Times New Roman"/>
          <w:color w:val="2A2A2A"/>
          <w:sz w:val="24"/>
          <w:szCs w:val="24"/>
          <w:shd w:val="clear" w:color="auto" w:fill="FFFFFF"/>
        </w:rPr>
        <w:t>introduces the danger of affirming the consequent.</w:t>
      </w:r>
      <w:r w:rsidR="00F379BE" w:rsidRPr="00DD4BA5">
        <w:rPr>
          <w:rFonts w:ascii="Times New Roman" w:hAnsi="Times New Roman" w:cs="Times New Roman"/>
          <w:sz w:val="24"/>
          <w:szCs w:val="24"/>
        </w:rPr>
        <w:t xml:space="preserve"> </w:t>
      </w:r>
      <w:r w:rsidR="007E2FC6" w:rsidRPr="00DD4BA5">
        <w:rPr>
          <w:rFonts w:ascii="Times New Roman" w:hAnsi="Times New Roman" w:cs="Times New Roman"/>
          <w:sz w:val="24"/>
          <w:szCs w:val="24"/>
          <w:shd w:val="clear" w:color="auto" w:fill="FFFFFF"/>
        </w:rPr>
        <w:t>A</w:t>
      </w:r>
      <w:r w:rsidR="00C14CD3" w:rsidRPr="00DD4BA5">
        <w:rPr>
          <w:rFonts w:ascii="Times New Roman" w:hAnsi="Times New Roman" w:cs="Times New Roman"/>
          <w:sz w:val="24"/>
          <w:szCs w:val="24"/>
          <w:shd w:val="clear" w:color="auto" w:fill="FFFFFF"/>
        </w:rPr>
        <w:t>void</w:t>
      </w:r>
      <w:r w:rsidR="007E2FC6" w:rsidRPr="00DD4BA5">
        <w:rPr>
          <w:rFonts w:ascii="Times New Roman" w:hAnsi="Times New Roman" w:cs="Times New Roman"/>
          <w:sz w:val="24"/>
          <w:szCs w:val="24"/>
          <w:shd w:val="clear" w:color="auto" w:fill="FFFFFF"/>
        </w:rPr>
        <w:t>ing</w:t>
      </w:r>
      <w:r w:rsidR="00C14CD3" w:rsidRPr="00DD4BA5">
        <w:rPr>
          <w:rFonts w:ascii="Times New Roman" w:hAnsi="Times New Roman" w:cs="Times New Roman"/>
          <w:sz w:val="24"/>
          <w:szCs w:val="24"/>
          <w:shd w:val="clear" w:color="auto" w:fill="FFFFFF"/>
        </w:rPr>
        <w:t xml:space="preserve"> these errors </w:t>
      </w:r>
      <w:r w:rsidRPr="00DD4BA5">
        <w:rPr>
          <w:rFonts w:ascii="Times New Roman" w:hAnsi="Times New Roman" w:cs="Times New Roman"/>
          <w:sz w:val="24"/>
          <w:szCs w:val="24"/>
          <w:shd w:val="clear" w:color="auto" w:fill="FFFFFF"/>
        </w:rPr>
        <w:t xml:space="preserve">not only </w:t>
      </w:r>
      <w:r w:rsidR="007E2FC6" w:rsidRPr="00DD4BA5">
        <w:rPr>
          <w:rFonts w:ascii="Times New Roman" w:hAnsi="Times New Roman" w:cs="Times New Roman"/>
          <w:sz w:val="24"/>
          <w:szCs w:val="24"/>
          <w:shd w:val="clear" w:color="auto" w:fill="FFFFFF"/>
        </w:rPr>
        <w:t xml:space="preserve">requires </w:t>
      </w:r>
      <w:r w:rsidR="00351423" w:rsidRPr="00DD4BA5">
        <w:rPr>
          <w:rFonts w:ascii="Times New Roman" w:hAnsi="Times New Roman" w:cs="Times New Roman"/>
          <w:sz w:val="24"/>
          <w:szCs w:val="24"/>
          <w:shd w:val="clear" w:color="auto" w:fill="FFFFFF"/>
        </w:rPr>
        <w:t>consideration of</w:t>
      </w:r>
      <w:r w:rsidR="00A21AC2" w:rsidRPr="00DD4BA5">
        <w:rPr>
          <w:rFonts w:ascii="Times New Roman" w:hAnsi="Times New Roman" w:cs="Times New Roman"/>
          <w:sz w:val="24"/>
          <w:szCs w:val="24"/>
          <w:shd w:val="clear" w:color="auto" w:fill="FFFFFF"/>
        </w:rPr>
        <w:t xml:space="preserve"> </w:t>
      </w:r>
      <w:r w:rsidR="0036053B" w:rsidRPr="00DD4BA5">
        <w:rPr>
          <w:rFonts w:ascii="Times New Roman" w:hAnsi="Times New Roman" w:cs="Times New Roman"/>
          <w:sz w:val="24"/>
          <w:szCs w:val="24"/>
          <w:shd w:val="clear" w:color="auto" w:fill="FFFFFF"/>
        </w:rPr>
        <w:t>potential caveats</w:t>
      </w:r>
      <w:r w:rsidR="00C85674"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 xml:space="preserve">but </w:t>
      </w:r>
      <w:r w:rsidR="00442424" w:rsidRPr="00DD4BA5">
        <w:rPr>
          <w:rFonts w:ascii="Times New Roman" w:hAnsi="Times New Roman" w:cs="Times New Roman"/>
          <w:sz w:val="24"/>
          <w:szCs w:val="24"/>
          <w:shd w:val="clear" w:color="auto" w:fill="FFFFFF"/>
        </w:rPr>
        <w:t xml:space="preserve">also </w:t>
      </w:r>
      <w:r w:rsidR="007E2FC6" w:rsidRPr="00DD4BA5">
        <w:rPr>
          <w:rFonts w:ascii="Times New Roman" w:hAnsi="Times New Roman" w:cs="Times New Roman"/>
          <w:sz w:val="24"/>
          <w:szCs w:val="24"/>
          <w:shd w:val="clear" w:color="auto" w:fill="FFFFFF"/>
        </w:rPr>
        <w:t>the ability</w:t>
      </w:r>
      <w:r w:rsidR="00D77AAC" w:rsidRPr="00DD4BA5">
        <w:rPr>
          <w:rFonts w:ascii="Times New Roman" w:hAnsi="Times New Roman" w:cs="Times New Roman"/>
          <w:sz w:val="24"/>
          <w:szCs w:val="24"/>
          <w:shd w:val="clear" w:color="auto" w:fill="FFFFFF"/>
        </w:rPr>
        <w:t xml:space="preserve"> </w:t>
      </w:r>
      <w:r w:rsidR="00C85674" w:rsidRPr="00DD4BA5">
        <w:rPr>
          <w:rFonts w:ascii="Times New Roman" w:hAnsi="Times New Roman" w:cs="Times New Roman"/>
          <w:sz w:val="24"/>
          <w:szCs w:val="24"/>
          <w:shd w:val="clear" w:color="auto" w:fill="FFFFFF"/>
        </w:rPr>
        <w:t>to</w:t>
      </w:r>
      <w:r w:rsidR="00A21AC2"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 xml:space="preserve">specifically </w:t>
      </w:r>
      <w:r w:rsidR="0036053B" w:rsidRPr="00DD4BA5">
        <w:rPr>
          <w:rFonts w:ascii="Times New Roman" w:hAnsi="Times New Roman" w:cs="Times New Roman"/>
          <w:sz w:val="24"/>
          <w:szCs w:val="24"/>
          <w:shd w:val="clear" w:color="auto" w:fill="FFFFFF"/>
        </w:rPr>
        <w:t xml:space="preserve">address </w:t>
      </w:r>
      <w:r w:rsidR="00015B2D" w:rsidRPr="00DD4BA5">
        <w:rPr>
          <w:rFonts w:ascii="Times New Roman" w:hAnsi="Times New Roman" w:cs="Times New Roman"/>
          <w:sz w:val="24"/>
          <w:szCs w:val="24"/>
          <w:shd w:val="clear" w:color="auto" w:fill="FFFFFF"/>
        </w:rPr>
        <w:t>them</w:t>
      </w:r>
      <w:r w:rsidR="00A21AC2" w:rsidRPr="00DD4BA5">
        <w:rPr>
          <w:rFonts w:ascii="Times New Roman" w:hAnsi="Times New Roman" w:cs="Times New Roman"/>
          <w:sz w:val="24"/>
          <w:szCs w:val="24"/>
          <w:shd w:val="clear" w:color="auto" w:fill="FFFFFF"/>
        </w:rPr>
        <w:t>. The latter is difficult at best</w:t>
      </w:r>
      <w:r w:rsidR="00E95C54" w:rsidRPr="00DD4BA5">
        <w:rPr>
          <w:rFonts w:ascii="Times New Roman" w:hAnsi="Times New Roman" w:cs="Times New Roman"/>
          <w:sz w:val="24"/>
          <w:szCs w:val="24"/>
          <w:shd w:val="clear" w:color="auto" w:fill="FFFFFF"/>
        </w:rPr>
        <w:t xml:space="preserve"> (see below; Parker 2010)</w:t>
      </w:r>
      <w:r w:rsidR="00ED5347" w:rsidRPr="00DD4BA5">
        <w:rPr>
          <w:rFonts w:ascii="Times New Roman" w:hAnsi="Times New Roman" w:cs="Times New Roman"/>
          <w:sz w:val="24"/>
          <w:szCs w:val="24"/>
          <w:shd w:val="clear" w:color="auto" w:fill="FFFFFF"/>
        </w:rPr>
        <w:t>, but</w:t>
      </w:r>
      <w:r w:rsidR="007E2FC6" w:rsidRPr="00DD4BA5">
        <w:rPr>
          <w:rFonts w:ascii="Times New Roman" w:hAnsi="Times New Roman" w:cs="Times New Roman"/>
          <w:sz w:val="24"/>
          <w:szCs w:val="24"/>
          <w:shd w:val="clear" w:color="auto" w:fill="FFFFFF"/>
        </w:rPr>
        <w:t xml:space="preserve"> </w:t>
      </w:r>
      <w:r w:rsidR="00A21AC2" w:rsidRPr="00DD4BA5">
        <w:rPr>
          <w:rFonts w:ascii="Times New Roman" w:hAnsi="Times New Roman" w:cs="Times New Roman"/>
          <w:sz w:val="24"/>
          <w:szCs w:val="24"/>
          <w:shd w:val="clear" w:color="auto" w:fill="FFFFFF"/>
        </w:rPr>
        <w:t xml:space="preserve">even if </w:t>
      </w:r>
      <w:r w:rsidR="00B218E5" w:rsidRPr="00DD4BA5">
        <w:rPr>
          <w:rFonts w:ascii="Times New Roman" w:hAnsi="Times New Roman" w:cs="Times New Roman"/>
          <w:sz w:val="24"/>
          <w:szCs w:val="24"/>
          <w:shd w:val="clear" w:color="auto" w:fill="FFFFFF"/>
        </w:rPr>
        <w:t xml:space="preserve">we can intervene to precisely manipulate </w:t>
      </w:r>
      <w:r w:rsidR="00A21AC2" w:rsidRPr="00DD4BA5">
        <w:rPr>
          <w:rFonts w:ascii="Times New Roman" w:hAnsi="Times New Roman" w:cs="Times New Roman"/>
          <w:sz w:val="24"/>
          <w:szCs w:val="24"/>
          <w:shd w:val="clear" w:color="auto" w:fill="FFFFFF"/>
        </w:rPr>
        <w:t xml:space="preserve">known targets, </w:t>
      </w:r>
      <w:r w:rsidR="00ED5347" w:rsidRPr="00DD4BA5">
        <w:rPr>
          <w:rFonts w:ascii="Times New Roman" w:hAnsi="Times New Roman" w:cs="Times New Roman"/>
          <w:sz w:val="24"/>
          <w:szCs w:val="24"/>
          <w:shd w:val="clear" w:color="auto" w:fill="FFFFFF"/>
        </w:rPr>
        <w:t>diaschisis</w:t>
      </w:r>
      <w:r w:rsidR="00A21AC2" w:rsidRPr="00DD4BA5">
        <w:rPr>
          <w:rFonts w:ascii="Times New Roman" w:hAnsi="Times New Roman" w:cs="Times New Roman"/>
          <w:sz w:val="24"/>
          <w:szCs w:val="24"/>
          <w:shd w:val="clear" w:color="auto" w:fill="FFFFFF"/>
        </w:rPr>
        <w:t xml:space="preserve"> </w:t>
      </w:r>
      <w:r w:rsidR="00737329" w:rsidRPr="00DD4BA5">
        <w:rPr>
          <w:rFonts w:ascii="Times New Roman" w:hAnsi="Times New Roman" w:cs="Times New Roman"/>
          <w:sz w:val="24"/>
          <w:szCs w:val="24"/>
          <w:shd w:val="clear" w:color="auto" w:fill="FFFFFF"/>
        </w:rPr>
        <w:t>remain</w:t>
      </w:r>
      <w:r w:rsidR="00ED5347" w:rsidRPr="00DD4BA5">
        <w:rPr>
          <w:rFonts w:ascii="Times New Roman" w:hAnsi="Times New Roman" w:cs="Times New Roman"/>
          <w:sz w:val="24"/>
          <w:szCs w:val="24"/>
          <w:shd w:val="clear" w:color="auto" w:fill="FFFFFF"/>
        </w:rPr>
        <w:t>s</w:t>
      </w:r>
      <w:r w:rsidR="00A21AC2" w:rsidRPr="00DD4BA5">
        <w:rPr>
          <w:rFonts w:ascii="Times New Roman" w:hAnsi="Times New Roman" w:cs="Times New Roman"/>
          <w:sz w:val="24"/>
          <w:szCs w:val="24"/>
          <w:shd w:val="clear" w:color="auto" w:fill="FFFFFF"/>
        </w:rPr>
        <w:t xml:space="preserve"> an issue in any feedforward/feedback system. </w:t>
      </w:r>
    </w:p>
    <w:p w:rsidR="008A672E" w:rsidRPr="00DD4BA5" w:rsidRDefault="00F379BE" w:rsidP="00F379BE">
      <w:pPr>
        <w:spacing w:line="480" w:lineRule="auto"/>
        <w:ind w:firstLine="720"/>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t xml:space="preserve">Not only have we learnt that we can make errors in identifying relevant components and their </w:t>
      </w:r>
      <w:r w:rsidR="00E95C54" w:rsidRPr="00DD4BA5">
        <w:rPr>
          <w:rFonts w:ascii="Times New Roman" w:hAnsi="Times New Roman" w:cs="Times New Roman"/>
          <w:sz w:val="24"/>
          <w:szCs w:val="24"/>
          <w:shd w:val="clear" w:color="auto" w:fill="FFFFFF"/>
        </w:rPr>
        <w:t xml:space="preserve">circuit </w:t>
      </w:r>
      <w:r w:rsidRPr="00DD4BA5">
        <w:rPr>
          <w:rFonts w:ascii="Times New Roman" w:hAnsi="Times New Roman" w:cs="Times New Roman"/>
          <w:sz w:val="24"/>
          <w:szCs w:val="24"/>
          <w:shd w:val="clear" w:color="auto" w:fill="FFFFFF"/>
        </w:rPr>
        <w:t>roles</w:t>
      </w:r>
      <w:r w:rsidR="00E66FA1" w:rsidRPr="00DD4BA5">
        <w:rPr>
          <w:rFonts w:ascii="Times New Roman" w:hAnsi="Times New Roman" w:cs="Times New Roman"/>
          <w:sz w:val="24"/>
          <w:szCs w:val="24"/>
          <w:shd w:val="clear" w:color="auto" w:fill="FFFFFF"/>
        </w:rPr>
        <w:t xml:space="preserve"> using conventional criteria</w:t>
      </w:r>
      <w:r w:rsidRPr="00DD4BA5">
        <w:rPr>
          <w:rFonts w:ascii="Times New Roman" w:hAnsi="Times New Roman" w:cs="Times New Roman"/>
          <w:sz w:val="24"/>
          <w:szCs w:val="24"/>
          <w:shd w:val="clear" w:color="auto" w:fill="FFFFFF"/>
        </w:rPr>
        <w:t xml:space="preserve">, but </w:t>
      </w:r>
      <w:r w:rsidR="00607CCA" w:rsidRPr="00DD4BA5">
        <w:rPr>
          <w:rFonts w:ascii="Times New Roman" w:hAnsi="Times New Roman" w:cs="Times New Roman"/>
          <w:sz w:val="24"/>
          <w:szCs w:val="24"/>
          <w:shd w:val="clear" w:color="auto" w:fill="FFFFFF"/>
        </w:rPr>
        <w:t xml:space="preserve">we have also learnt that </w:t>
      </w:r>
      <w:r w:rsidRPr="00DD4BA5">
        <w:rPr>
          <w:rFonts w:ascii="Times New Roman" w:hAnsi="Times New Roman" w:cs="Times New Roman"/>
          <w:sz w:val="24"/>
          <w:szCs w:val="24"/>
          <w:shd w:val="clear" w:color="auto" w:fill="FFFFFF"/>
        </w:rPr>
        <w:t>reducing circuit</w:t>
      </w:r>
      <w:r w:rsidR="009E7950" w:rsidRPr="00DD4BA5">
        <w:rPr>
          <w:rFonts w:ascii="Times New Roman" w:hAnsi="Times New Roman" w:cs="Times New Roman"/>
          <w:sz w:val="24"/>
          <w:szCs w:val="24"/>
          <w:shd w:val="clear" w:color="auto" w:fill="FFFFFF"/>
        </w:rPr>
        <w:t>s</w:t>
      </w:r>
      <w:r w:rsidRPr="00DD4BA5">
        <w:rPr>
          <w:rFonts w:ascii="Times New Roman" w:hAnsi="Times New Roman" w:cs="Times New Roman"/>
          <w:sz w:val="24"/>
          <w:szCs w:val="24"/>
          <w:shd w:val="clear" w:color="auto" w:fill="FFFFFF"/>
        </w:rPr>
        <w:t xml:space="preserve"> to </w:t>
      </w:r>
      <w:r w:rsidR="009E7950" w:rsidRPr="00DD4BA5">
        <w:rPr>
          <w:rFonts w:ascii="Times New Roman" w:hAnsi="Times New Roman" w:cs="Times New Roman"/>
          <w:sz w:val="24"/>
          <w:szCs w:val="24"/>
          <w:shd w:val="clear" w:color="auto" w:fill="FFFFFF"/>
        </w:rPr>
        <w:t xml:space="preserve">their </w:t>
      </w:r>
      <w:r w:rsidRPr="00DD4BA5">
        <w:rPr>
          <w:rFonts w:ascii="Times New Roman" w:hAnsi="Times New Roman" w:cs="Times New Roman"/>
          <w:sz w:val="24"/>
          <w:szCs w:val="24"/>
          <w:shd w:val="clear" w:color="auto" w:fill="FFFFFF"/>
        </w:rPr>
        <w:t>components is not sufficient to explain behaviours</w:t>
      </w:r>
      <w:r w:rsidR="007E2FC6" w:rsidRPr="00DD4BA5">
        <w:rPr>
          <w:rFonts w:ascii="Times New Roman" w:hAnsi="Times New Roman" w:cs="Times New Roman"/>
          <w:sz w:val="24"/>
          <w:szCs w:val="24"/>
          <w:shd w:val="clear" w:color="auto" w:fill="FFFFFF"/>
        </w:rPr>
        <w:t xml:space="preserve"> (e.g. </w:t>
      </w:r>
      <w:proofErr w:type="spellStart"/>
      <w:r w:rsidR="007E2FC6" w:rsidRPr="00DD4BA5">
        <w:rPr>
          <w:rFonts w:ascii="Times New Roman" w:hAnsi="Times New Roman" w:cs="Times New Roman"/>
          <w:sz w:val="24"/>
          <w:szCs w:val="24"/>
          <w:shd w:val="clear" w:color="auto" w:fill="FFFFFF"/>
        </w:rPr>
        <w:t>Selverston</w:t>
      </w:r>
      <w:proofErr w:type="spellEnd"/>
      <w:r w:rsidR="007E2FC6" w:rsidRPr="00DD4BA5">
        <w:rPr>
          <w:rFonts w:ascii="Times New Roman" w:hAnsi="Times New Roman" w:cs="Times New Roman"/>
          <w:sz w:val="24"/>
          <w:szCs w:val="24"/>
          <w:shd w:val="clear" w:color="auto" w:fill="FFFFFF"/>
        </w:rPr>
        <w:t xml:space="preserve"> 1980; Parker 2010</w:t>
      </w:r>
      <w:r w:rsidR="00737329" w:rsidRPr="00DD4BA5">
        <w:rPr>
          <w:rFonts w:ascii="Times New Roman" w:hAnsi="Times New Roman" w:cs="Times New Roman"/>
          <w:sz w:val="24"/>
          <w:szCs w:val="24"/>
          <w:shd w:val="clear" w:color="auto" w:fill="FFFFFF"/>
        </w:rPr>
        <w:t xml:space="preserve">; Jonas and </w:t>
      </w:r>
      <w:proofErr w:type="spellStart"/>
      <w:r w:rsidR="00737329" w:rsidRPr="00DD4BA5">
        <w:rPr>
          <w:rFonts w:ascii="Times New Roman" w:hAnsi="Times New Roman" w:cs="Times New Roman"/>
          <w:sz w:val="24"/>
          <w:szCs w:val="24"/>
          <w:shd w:val="clear" w:color="auto" w:fill="FFFFFF"/>
        </w:rPr>
        <w:t>Kording</w:t>
      </w:r>
      <w:proofErr w:type="spellEnd"/>
      <w:r w:rsidR="00737329" w:rsidRPr="00DD4BA5">
        <w:rPr>
          <w:rFonts w:ascii="Times New Roman" w:hAnsi="Times New Roman" w:cs="Times New Roman"/>
          <w:sz w:val="24"/>
          <w:szCs w:val="24"/>
          <w:shd w:val="clear" w:color="auto" w:fill="FFFFFF"/>
        </w:rPr>
        <w:t xml:space="preserve"> 2017</w:t>
      </w:r>
      <w:r w:rsidR="007E2FC6" w:rsidRPr="00DD4BA5">
        <w:rPr>
          <w:rFonts w:ascii="Times New Roman" w:hAnsi="Times New Roman" w:cs="Times New Roman"/>
          <w:sz w:val="24"/>
          <w:szCs w:val="24"/>
          <w:shd w:val="clear" w:color="auto" w:fill="FFFFFF"/>
        </w:rPr>
        <w:t>)</w:t>
      </w:r>
      <w:r w:rsidRPr="00DD4BA5">
        <w:rPr>
          <w:rFonts w:ascii="Times New Roman" w:hAnsi="Times New Roman" w:cs="Times New Roman"/>
          <w:sz w:val="24"/>
          <w:szCs w:val="24"/>
          <w:shd w:val="clear" w:color="auto" w:fill="FFFFFF"/>
        </w:rPr>
        <w:t xml:space="preserve">. </w:t>
      </w:r>
      <w:r w:rsidR="0036053B" w:rsidRPr="00DD4BA5">
        <w:rPr>
          <w:rFonts w:ascii="Times New Roman" w:hAnsi="Times New Roman" w:cs="Times New Roman"/>
          <w:sz w:val="24"/>
          <w:szCs w:val="24"/>
          <w:shd w:val="clear" w:color="auto" w:fill="FFFFFF"/>
        </w:rPr>
        <w:t xml:space="preserve">The ability to explain an output </w:t>
      </w:r>
      <w:r w:rsidR="00BA367C" w:rsidRPr="00DD4BA5">
        <w:rPr>
          <w:rFonts w:ascii="Times New Roman" w:hAnsi="Times New Roman" w:cs="Times New Roman"/>
          <w:sz w:val="24"/>
          <w:szCs w:val="24"/>
          <w:shd w:val="clear" w:color="auto" w:fill="FFFFFF"/>
        </w:rPr>
        <w:t xml:space="preserve">may depend on </w:t>
      </w:r>
      <w:r w:rsidR="00516F2F" w:rsidRPr="00DD4BA5">
        <w:rPr>
          <w:rFonts w:ascii="Times New Roman" w:hAnsi="Times New Roman" w:cs="Times New Roman"/>
          <w:sz w:val="24"/>
          <w:szCs w:val="24"/>
          <w:shd w:val="clear" w:color="auto" w:fill="FFFFFF"/>
        </w:rPr>
        <w:t xml:space="preserve">the nature of the organisation and interactions between the components of the system, </w:t>
      </w:r>
      <w:r w:rsidR="00422EDA" w:rsidRPr="00DD4BA5">
        <w:rPr>
          <w:rFonts w:ascii="Times New Roman" w:hAnsi="Times New Roman" w:cs="Times New Roman"/>
          <w:sz w:val="24"/>
          <w:szCs w:val="24"/>
          <w:shd w:val="clear" w:color="auto" w:fill="FFFFFF"/>
        </w:rPr>
        <w:t xml:space="preserve">in other words the </w:t>
      </w:r>
      <w:r w:rsidR="00516F2F" w:rsidRPr="00DD4BA5">
        <w:rPr>
          <w:rFonts w:ascii="Times New Roman" w:hAnsi="Times New Roman" w:cs="Times New Roman"/>
          <w:sz w:val="24"/>
          <w:szCs w:val="24"/>
          <w:shd w:val="clear" w:color="auto" w:fill="FFFFFF"/>
        </w:rPr>
        <w:t>relations between the components rather than the features of any single component</w:t>
      </w:r>
      <w:r w:rsidR="00BA367C" w:rsidRPr="00DD4BA5">
        <w:rPr>
          <w:rFonts w:ascii="Times New Roman" w:hAnsi="Times New Roman" w:cs="Times New Roman"/>
          <w:sz w:val="24"/>
          <w:szCs w:val="24"/>
          <w:shd w:val="clear" w:color="auto" w:fill="FFFFFF"/>
        </w:rPr>
        <w:t xml:space="preserve">. </w:t>
      </w:r>
      <w:r w:rsidR="009235E5" w:rsidRPr="00DD4BA5">
        <w:rPr>
          <w:rFonts w:ascii="Times New Roman" w:hAnsi="Times New Roman" w:cs="Times New Roman"/>
          <w:sz w:val="24"/>
          <w:szCs w:val="24"/>
        </w:rPr>
        <w:t xml:space="preserve">Simon (1962) suggested that analyses of components and their interactions can </w:t>
      </w:r>
      <w:r w:rsidR="0036053B" w:rsidRPr="00DD4BA5">
        <w:rPr>
          <w:rFonts w:ascii="Times New Roman" w:hAnsi="Times New Roman" w:cs="Times New Roman"/>
          <w:sz w:val="24"/>
          <w:szCs w:val="24"/>
        </w:rPr>
        <w:t xml:space="preserve">explain an output in </w:t>
      </w:r>
      <w:r w:rsidR="009235E5" w:rsidRPr="00DD4BA5">
        <w:rPr>
          <w:rFonts w:ascii="Times New Roman" w:hAnsi="Times New Roman" w:cs="Times New Roman"/>
          <w:sz w:val="24"/>
          <w:szCs w:val="24"/>
        </w:rPr>
        <w:t xml:space="preserve">decomposable </w:t>
      </w:r>
      <w:r w:rsidR="00015B2D" w:rsidRPr="00DD4BA5">
        <w:rPr>
          <w:rFonts w:ascii="Times New Roman" w:hAnsi="Times New Roman" w:cs="Times New Roman"/>
          <w:sz w:val="24"/>
          <w:szCs w:val="24"/>
        </w:rPr>
        <w:t xml:space="preserve">systems </w:t>
      </w:r>
      <w:r w:rsidR="009235E5" w:rsidRPr="00DD4BA5">
        <w:rPr>
          <w:rFonts w:ascii="Times New Roman" w:hAnsi="Times New Roman" w:cs="Times New Roman"/>
          <w:sz w:val="24"/>
          <w:szCs w:val="24"/>
        </w:rPr>
        <w:t>(</w:t>
      </w:r>
      <w:r w:rsidR="00351423" w:rsidRPr="00DD4BA5">
        <w:rPr>
          <w:rFonts w:ascii="Times New Roman" w:hAnsi="Times New Roman" w:cs="Times New Roman"/>
          <w:sz w:val="24"/>
          <w:szCs w:val="24"/>
        </w:rPr>
        <w:t xml:space="preserve">i.e. </w:t>
      </w:r>
      <w:r w:rsidR="00BA367C" w:rsidRPr="00DD4BA5">
        <w:rPr>
          <w:rFonts w:ascii="Times New Roman" w:hAnsi="Times New Roman" w:cs="Times New Roman"/>
          <w:sz w:val="24"/>
          <w:szCs w:val="24"/>
        </w:rPr>
        <w:t xml:space="preserve">where </w:t>
      </w:r>
      <w:r w:rsidR="009235E5" w:rsidRPr="00DD4BA5">
        <w:rPr>
          <w:rFonts w:ascii="Times New Roman" w:hAnsi="Times New Roman" w:cs="Times New Roman"/>
          <w:sz w:val="24"/>
          <w:szCs w:val="24"/>
        </w:rPr>
        <w:t>there is a hierarchy of interrelated subsystems with distinct roles</w:t>
      </w:r>
      <w:r w:rsidR="009E7950" w:rsidRPr="00DD4BA5">
        <w:rPr>
          <w:rFonts w:ascii="Times New Roman" w:hAnsi="Times New Roman" w:cs="Times New Roman"/>
          <w:sz w:val="24"/>
          <w:szCs w:val="24"/>
        </w:rPr>
        <w:t>,</w:t>
      </w:r>
      <w:r w:rsidR="009235E5" w:rsidRPr="00DD4BA5">
        <w:rPr>
          <w:rFonts w:ascii="Times New Roman" w:hAnsi="Times New Roman" w:cs="Times New Roman"/>
          <w:sz w:val="24"/>
          <w:szCs w:val="24"/>
        </w:rPr>
        <w:t xml:space="preserve"> and interactions within components are stronger than those between them) or </w:t>
      </w:r>
      <w:r w:rsidR="00737329" w:rsidRPr="00DD4BA5">
        <w:rPr>
          <w:rFonts w:ascii="Times New Roman" w:hAnsi="Times New Roman" w:cs="Times New Roman"/>
          <w:sz w:val="24"/>
          <w:szCs w:val="24"/>
        </w:rPr>
        <w:t xml:space="preserve">in </w:t>
      </w:r>
      <w:r w:rsidR="009235E5" w:rsidRPr="00DD4BA5">
        <w:rPr>
          <w:rFonts w:ascii="Times New Roman" w:hAnsi="Times New Roman" w:cs="Times New Roman"/>
          <w:sz w:val="24"/>
          <w:szCs w:val="24"/>
        </w:rPr>
        <w:t xml:space="preserve">nearly decomposable </w:t>
      </w:r>
      <w:r w:rsidR="00015B2D" w:rsidRPr="00DD4BA5">
        <w:rPr>
          <w:rFonts w:ascii="Times New Roman" w:hAnsi="Times New Roman" w:cs="Times New Roman"/>
          <w:sz w:val="24"/>
          <w:szCs w:val="24"/>
        </w:rPr>
        <w:t xml:space="preserve">systems </w:t>
      </w:r>
      <w:r w:rsidR="009235E5" w:rsidRPr="00DD4BA5">
        <w:rPr>
          <w:rFonts w:ascii="Times New Roman" w:hAnsi="Times New Roman" w:cs="Times New Roman"/>
          <w:sz w:val="24"/>
          <w:szCs w:val="24"/>
        </w:rPr>
        <w:t>(</w:t>
      </w:r>
      <w:r w:rsidR="00CA2D7C" w:rsidRPr="00DD4BA5">
        <w:rPr>
          <w:rFonts w:ascii="Times New Roman" w:hAnsi="Times New Roman" w:cs="Times New Roman"/>
          <w:sz w:val="24"/>
          <w:szCs w:val="24"/>
        </w:rPr>
        <w:t xml:space="preserve">where </w:t>
      </w:r>
      <w:r w:rsidR="009235E5" w:rsidRPr="00DD4BA5">
        <w:rPr>
          <w:rFonts w:ascii="Times New Roman" w:hAnsi="Times New Roman" w:cs="Times New Roman"/>
          <w:sz w:val="24"/>
          <w:szCs w:val="24"/>
        </w:rPr>
        <w:t xml:space="preserve">components interact but can be studied separately), but not when the system is minimally decomposable </w:t>
      </w:r>
      <w:r w:rsidR="00015B2D" w:rsidRPr="00DD4BA5">
        <w:rPr>
          <w:rFonts w:ascii="Times New Roman" w:hAnsi="Times New Roman" w:cs="Times New Roman"/>
          <w:sz w:val="24"/>
          <w:szCs w:val="24"/>
        </w:rPr>
        <w:t xml:space="preserve">(i.e. </w:t>
      </w:r>
      <w:r w:rsidR="0036053B" w:rsidRPr="00DD4BA5">
        <w:rPr>
          <w:rFonts w:ascii="Times New Roman" w:hAnsi="Times New Roman" w:cs="Times New Roman"/>
          <w:sz w:val="24"/>
          <w:szCs w:val="24"/>
        </w:rPr>
        <w:t>the</w:t>
      </w:r>
      <w:r w:rsidR="009235E5" w:rsidRPr="00DD4BA5">
        <w:rPr>
          <w:rFonts w:ascii="Times New Roman" w:hAnsi="Times New Roman" w:cs="Times New Roman"/>
          <w:sz w:val="24"/>
          <w:szCs w:val="24"/>
        </w:rPr>
        <w:t xml:space="preserve"> organisation</w:t>
      </w:r>
      <w:r w:rsidR="0036053B" w:rsidRPr="00DD4BA5">
        <w:rPr>
          <w:rFonts w:ascii="Times New Roman" w:hAnsi="Times New Roman" w:cs="Times New Roman"/>
          <w:sz w:val="24"/>
          <w:szCs w:val="24"/>
        </w:rPr>
        <w:t xml:space="preserve"> of components </w:t>
      </w:r>
      <w:r w:rsidR="009235E5" w:rsidRPr="00DD4BA5">
        <w:rPr>
          <w:rFonts w:ascii="Times New Roman" w:hAnsi="Times New Roman" w:cs="Times New Roman"/>
          <w:sz w:val="24"/>
          <w:szCs w:val="24"/>
        </w:rPr>
        <w:t>plays a significant role</w:t>
      </w:r>
      <w:r w:rsidR="00015B2D" w:rsidRPr="00DD4BA5">
        <w:rPr>
          <w:rFonts w:ascii="Times New Roman" w:hAnsi="Times New Roman" w:cs="Times New Roman"/>
          <w:sz w:val="24"/>
          <w:szCs w:val="24"/>
        </w:rPr>
        <w:t>)</w:t>
      </w:r>
      <w:r w:rsidR="009235E5" w:rsidRPr="00DD4BA5">
        <w:rPr>
          <w:rFonts w:ascii="Times New Roman" w:hAnsi="Times New Roman" w:cs="Times New Roman"/>
          <w:sz w:val="24"/>
          <w:szCs w:val="24"/>
        </w:rPr>
        <w:t>.</w:t>
      </w:r>
      <w:r w:rsidRPr="00DD4BA5">
        <w:rPr>
          <w:rFonts w:ascii="Times New Roman" w:hAnsi="Times New Roman" w:cs="Times New Roman"/>
          <w:sz w:val="24"/>
          <w:szCs w:val="24"/>
          <w:shd w:val="clear" w:color="auto" w:fill="FFFFFF"/>
        </w:rPr>
        <w:t xml:space="preserve"> </w:t>
      </w:r>
      <w:r w:rsidR="00A22720" w:rsidRPr="00DD4BA5">
        <w:rPr>
          <w:rFonts w:ascii="Times New Roman" w:hAnsi="Times New Roman" w:cs="Times New Roman"/>
          <w:color w:val="2A2A2A"/>
          <w:sz w:val="24"/>
          <w:szCs w:val="24"/>
          <w:shd w:val="clear" w:color="auto" w:fill="FFFFFF"/>
        </w:rPr>
        <w:t xml:space="preserve">Francis </w:t>
      </w:r>
      <w:r w:rsidR="00937EED" w:rsidRPr="00DD4BA5">
        <w:rPr>
          <w:rFonts w:ascii="Times New Roman" w:hAnsi="Times New Roman" w:cs="Times New Roman"/>
          <w:sz w:val="24"/>
          <w:szCs w:val="24"/>
        </w:rPr>
        <w:t>Crick</w:t>
      </w:r>
      <w:r w:rsidR="00E95C54" w:rsidRPr="00DD4BA5">
        <w:rPr>
          <w:rFonts w:ascii="Times New Roman" w:hAnsi="Times New Roman" w:cs="Times New Roman"/>
          <w:sz w:val="24"/>
          <w:szCs w:val="24"/>
        </w:rPr>
        <w:t>’s</w:t>
      </w:r>
      <w:r w:rsidR="00A22720" w:rsidRPr="00DD4BA5">
        <w:rPr>
          <w:rFonts w:ascii="Times New Roman" w:hAnsi="Times New Roman" w:cs="Times New Roman"/>
          <w:sz w:val="24"/>
          <w:szCs w:val="24"/>
        </w:rPr>
        <w:t xml:space="preserve"> (1994) claim that “your joys and your sorrows, your memories and ambitions, your sense of personal identify and freewill, are in fact no more than the </w:t>
      </w:r>
      <w:proofErr w:type="spellStart"/>
      <w:r w:rsidR="00A22720" w:rsidRPr="00DD4BA5">
        <w:rPr>
          <w:rFonts w:ascii="Times New Roman" w:hAnsi="Times New Roman" w:cs="Times New Roman"/>
          <w:sz w:val="24"/>
          <w:szCs w:val="24"/>
        </w:rPr>
        <w:t>behavior</w:t>
      </w:r>
      <w:proofErr w:type="spellEnd"/>
      <w:r w:rsidR="00A22720" w:rsidRPr="00DD4BA5">
        <w:rPr>
          <w:rFonts w:ascii="Times New Roman" w:hAnsi="Times New Roman" w:cs="Times New Roman"/>
          <w:sz w:val="24"/>
          <w:szCs w:val="24"/>
        </w:rPr>
        <w:t xml:space="preserve"> of a vast assembly of nerve cells and their associated </w:t>
      </w:r>
      <w:r w:rsidR="00A22720" w:rsidRPr="00DD4BA5">
        <w:rPr>
          <w:rFonts w:ascii="Times New Roman" w:hAnsi="Times New Roman" w:cs="Times New Roman"/>
          <w:sz w:val="24"/>
          <w:szCs w:val="24"/>
        </w:rPr>
        <w:lastRenderedPageBreak/>
        <w:t xml:space="preserve">molecules”, </w:t>
      </w:r>
      <w:r w:rsidR="00FB5EE4" w:rsidRPr="00DD4BA5">
        <w:rPr>
          <w:rFonts w:ascii="Times New Roman" w:hAnsi="Times New Roman" w:cs="Times New Roman"/>
          <w:sz w:val="24"/>
          <w:szCs w:val="24"/>
        </w:rPr>
        <w:t>is trivial</w:t>
      </w:r>
      <w:r w:rsidR="00E95C54" w:rsidRPr="00DD4BA5">
        <w:rPr>
          <w:rFonts w:ascii="Times New Roman" w:hAnsi="Times New Roman" w:cs="Times New Roman"/>
          <w:sz w:val="24"/>
          <w:szCs w:val="24"/>
        </w:rPr>
        <w:t xml:space="preserve">, </w:t>
      </w:r>
      <w:r w:rsidR="00FB5EE4" w:rsidRPr="00DD4BA5">
        <w:rPr>
          <w:rFonts w:ascii="Times New Roman" w:hAnsi="Times New Roman" w:cs="Times New Roman"/>
          <w:sz w:val="24"/>
          <w:szCs w:val="24"/>
        </w:rPr>
        <w:t xml:space="preserve">it is the </w:t>
      </w:r>
      <w:r w:rsidR="00A22720" w:rsidRPr="00DD4BA5">
        <w:rPr>
          <w:rFonts w:ascii="Times New Roman" w:hAnsi="Times New Roman" w:cs="Times New Roman"/>
          <w:sz w:val="24"/>
          <w:szCs w:val="24"/>
        </w:rPr>
        <w:t>assembly</w:t>
      </w:r>
      <w:r w:rsidR="00607CCA" w:rsidRPr="00DD4BA5">
        <w:rPr>
          <w:rFonts w:ascii="Times New Roman" w:hAnsi="Times New Roman" w:cs="Times New Roman"/>
          <w:sz w:val="24"/>
          <w:szCs w:val="24"/>
        </w:rPr>
        <w:t xml:space="preserve">, </w:t>
      </w:r>
      <w:r w:rsidR="00E95C54" w:rsidRPr="00DD4BA5">
        <w:rPr>
          <w:rFonts w:ascii="Times New Roman" w:hAnsi="Times New Roman" w:cs="Times New Roman"/>
          <w:sz w:val="24"/>
          <w:szCs w:val="24"/>
        </w:rPr>
        <w:t xml:space="preserve">the </w:t>
      </w:r>
      <w:r w:rsidR="00590248" w:rsidRPr="00DD4BA5">
        <w:rPr>
          <w:rFonts w:ascii="Times New Roman" w:hAnsi="Times New Roman" w:cs="Times New Roman"/>
          <w:sz w:val="24"/>
          <w:szCs w:val="24"/>
        </w:rPr>
        <w:t xml:space="preserve">organisation and </w:t>
      </w:r>
      <w:r w:rsidR="00E95C54" w:rsidRPr="00DD4BA5">
        <w:rPr>
          <w:rFonts w:ascii="Times New Roman" w:hAnsi="Times New Roman" w:cs="Times New Roman"/>
          <w:sz w:val="24"/>
          <w:szCs w:val="24"/>
        </w:rPr>
        <w:t xml:space="preserve">interaction of </w:t>
      </w:r>
      <w:r w:rsidR="007464BF" w:rsidRPr="00DD4BA5">
        <w:rPr>
          <w:rFonts w:ascii="Times New Roman" w:hAnsi="Times New Roman" w:cs="Times New Roman"/>
          <w:sz w:val="24"/>
          <w:szCs w:val="24"/>
        </w:rPr>
        <w:t xml:space="preserve">molecular, </w:t>
      </w:r>
      <w:r w:rsidR="00C220D0" w:rsidRPr="00DD4BA5">
        <w:rPr>
          <w:rFonts w:ascii="Times New Roman" w:hAnsi="Times New Roman" w:cs="Times New Roman"/>
          <w:sz w:val="24"/>
          <w:szCs w:val="24"/>
        </w:rPr>
        <w:t xml:space="preserve">cellular and </w:t>
      </w:r>
      <w:r w:rsidR="007464BF" w:rsidRPr="00DD4BA5">
        <w:rPr>
          <w:rFonts w:ascii="Times New Roman" w:hAnsi="Times New Roman" w:cs="Times New Roman"/>
          <w:sz w:val="24"/>
          <w:szCs w:val="24"/>
        </w:rPr>
        <w:t xml:space="preserve">behavioural </w:t>
      </w:r>
      <w:r w:rsidR="00590248" w:rsidRPr="00DD4BA5">
        <w:rPr>
          <w:rFonts w:ascii="Times New Roman" w:hAnsi="Times New Roman" w:cs="Times New Roman"/>
          <w:sz w:val="24"/>
          <w:szCs w:val="24"/>
        </w:rPr>
        <w:t>properties</w:t>
      </w:r>
      <w:r w:rsidR="00607CCA" w:rsidRPr="00DD4BA5">
        <w:rPr>
          <w:rFonts w:ascii="Times New Roman" w:hAnsi="Times New Roman" w:cs="Times New Roman"/>
          <w:sz w:val="24"/>
          <w:szCs w:val="24"/>
        </w:rPr>
        <w:t xml:space="preserve">, </w:t>
      </w:r>
      <w:r w:rsidR="00FB5EE4" w:rsidRPr="00DD4BA5">
        <w:rPr>
          <w:rFonts w:ascii="Times New Roman" w:hAnsi="Times New Roman" w:cs="Times New Roman"/>
          <w:sz w:val="24"/>
          <w:szCs w:val="24"/>
        </w:rPr>
        <w:t xml:space="preserve">that is </w:t>
      </w:r>
      <w:r w:rsidR="00607CCA" w:rsidRPr="00DD4BA5">
        <w:rPr>
          <w:rFonts w:ascii="Times New Roman" w:hAnsi="Times New Roman" w:cs="Times New Roman"/>
          <w:sz w:val="24"/>
          <w:szCs w:val="24"/>
        </w:rPr>
        <w:t>key</w:t>
      </w:r>
      <w:r w:rsidR="00FB5EE4" w:rsidRPr="00DD4BA5">
        <w:rPr>
          <w:rFonts w:ascii="Times New Roman" w:hAnsi="Times New Roman" w:cs="Times New Roman"/>
          <w:sz w:val="24"/>
          <w:szCs w:val="24"/>
        </w:rPr>
        <w:t xml:space="preserve"> to these features</w:t>
      </w:r>
      <w:r w:rsidR="00A22720" w:rsidRPr="00DD4BA5">
        <w:rPr>
          <w:rFonts w:ascii="Times New Roman" w:hAnsi="Times New Roman" w:cs="Times New Roman"/>
          <w:sz w:val="24"/>
          <w:szCs w:val="24"/>
        </w:rPr>
        <w:t xml:space="preserve">. </w:t>
      </w:r>
      <w:r w:rsidR="00C220D0" w:rsidRPr="00DD4BA5">
        <w:rPr>
          <w:rFonts w:ascii="Times New Roman" w:hAnsi="Times New Roman" w:cs="Times New Roman"/>
          <w:sz w:val="24"/>
          <w:szCs w:val="24"/>
        </w:rPr>
        <w:t xml:space="preserve">For example, </w:t>
      </w:r>
      <w:r w:rsidR="00015B2D" w:rsidRPr="00DD4BA5">
        <w:rPr>
          <w:rFonts w:ascii="Times New Roman" w:hAnsi="Times New Roman" w:cs="Times New Roman"/>
          <w:sz w:val="24"/>
          <w:szCs w:val="24"/>
          <w:shd w:val="clear" w:color="auto" w:fill="FFFFFF"/>
        </w:rPr>
        <w:t>sodium channel activation</w:t>
      </w:r>
      <w:r w:rsidR="00A22720" w:rsidRPr="00DD4BA5">
        <w:rPr>
          <w:rFonts w:ascii="Times New Roman" w:hAnsi="Times New Roman" w:cs="Times New Roman"/>
          <w:sz w:val="24"/>
          <w:szCs w:val="24"/>
          <w:shd w:val="clear" w:color="auto" w:fill="FFFFFF"/>
        </w:rPr>
        <w:t xml:space="preserve"> requires cooperativity between voltage-sensitive S4 regions </w:t>
      </w:r>
      <w:r w:rsidR="00007BD2" w:rsidRPr="00DD4BA5">
        <w:rPr>
          <w:rFonts w:ascii="Times New Roman" w:hAnsi="Times New Roman" w:cs="Times New Roman"/>
          <w:sz w:val="24"/>
          <w:szCs w:val="24"/>
          <w:shd w:val="clear" w:color="auto" w:fill="FFFFFF"/>
        </w:rPr>
        <w:t>in sodium channel</w:t>
      </w:r>
      <w:r w:rsidR="00793081" w:rsidRPr="00DD4BA5">
        <w:rPr>
          <w:rFonts w:ascii="Times New Roman" w:hAnsi="Times New Roman" w:cs="Times New Roman"/>
          <w:sz w:val="24"/>
          <w:szCs w:val="24"/>
          <w:shd w:val="clear" w:color="auto" w:fill="FFFFFF"/>
        </w:rPr>
        <w:t>s</w:t>
      </w:r>
      <w:r w:rsidR="00007BD2" w:rsidRPr="00DD4BA5">
        <w:rPr>
          <w:rFonts w:ascii="Times New Roman" w:hAnsi="Times New Roman" w:cs="Times New Roman"/>
          <w:sz w:val="24"/>
          <w:szCs w:val="24"/>
          <w:shd w:val="clear" w:color="auto" w:fill="FFFFFF"/>
        </w:rPr>
        <w:t xml:space="preserve"> </w:t>
      </w:r>
      <w:r w:rsidR="00A22720" w:rsidRPr="00DD4BA5">
        <w:rPr>
          <w:rFonts w:ascii="Times New Roman" w:hAnsi="Times New Roman" w:cs="Times New Roman"/>
          <w:sz w:val="24"/>
          <w:szCs w:val="24"/>
          <w:shd w:val="clear" w:color="auto" w:fill="FFFFFF"/>
        </w:rPr>
        <w:t>(</w:t>
      </w:r>
      <w:proofErr w:type="spellStart"/>
      <w:r w:rsidR="00A22720" w:rsidRPr="00DD4BA5">
        <w:rPr>
          <w:rFonts w:ascii="Times New Roman" w:hAnsi="Times New Roman" w:cs="Times New Roman"/>
          <w:sz w:val="24"/>
          <w:szCs w:val="24"/>
          <w:shd w:val="clear" w:color="auto" w:fill="FFFFFF"/>
        </w:rPr>
        <w:t>Marban</w:t>
      </w:r>
      <w:proofErr w:type="spellEnd"/>
      <w:r w:rsidR="00A22720" w:rsidRPr="00DD4BA5">
        <w:rPr>
          <w:rFonts w:ascii="Times New Roman" w:hAnsi="Times New Roman" w:cs="Times New Roman"/>
          <w:sz w:val="24"/>
          <w:szCs w:val="24"/>
          <w:shd w:val="clear" w:color="auto" w:fill="FFFFFF"/>
        </w:rPr>
        <w:t xml:space="preserve"> et al 1998), </w:t>
      </w:r>
      <w:r w:rsidR="00CA2D7C" w:rsidRPr="00DD4BA5">
        <w:rPr>
          <w:rFonts w:ascii="Times New Roman" w:hAnsi="Times New Roman" w:cs="Times New Roman"/>
          <w:sz w:val="24"/>
          <w:szCs w:val="24"/>
          <w:shd w:val="clear" w:color="auto" w:fill="FFFFFF"/>
        </w:rPr>
        <w:t xml:space="preserve">while </w:t>
      </w:r>
      <w:r w:rsidR="00A22720" w:rsidRPr="00DD4BA5">
        <w:rPr>
          <w:rFonts w:ascii="Times New Roman" w:hAnsi="Times New Roman" w:cs="Times New Roman"/>
          <w:sz w:val="24"/>
          <w:szCs w:val="24"/>
          <w:shd w:val="clear" w:color="auto" w:fill="FFFFFF"/>
        </w:rPr>
        <w:t>the cardiac rhythm reflects the interplay of ion channels in cells organised into the 3-D structure of the heart</w:t>
      </w:r>
      <w:r w:rsidR="00590248" w:rsidRPr="00DD4BA5">
        <w:rPr>
          <w:rFonts w:ascii="Times New Roman" w:hAnsi="Times New Roman" w:cs="Times New Roman"/>
          <w:sz w:val="24"/>
          <w:szCs w:val="24"/>
          <w:shd w:val="clear" w:color="auto" w:fill="FFFFFF"/>
        </w:rPr>
        <w:t xml:space="preserve">, </w:t>
      </w:r>
      <w:r w:rsidR="0096757F" w:rsidRPr="00DD4BA5">
        <w:rPr>
          <w:rFonts w:ascii="Times New Roman" w:hAnsi="Times New Roman" w:cs="Times New Roman"/>
          <w:sz w:val="24"/>
          <w:szCs w:val="24"/>
          <w:shd w:val="clear" w:color="auto" w:fill="FFFFFF"/>
        </w:rPr>
        <w:t>influenced by</w:t>
      </w:r>
      <w:r w:rsidR="00590248" w:rsidRPr="00DD4BA5">
        <w:rPr>
          <w:rFonts w:ascii="Times New Roman" w:hAnsi="Times New Roman" w:cs="Times New Roman"/>
          <w:sz w:val="24"/>
          <w:szCs w:val="24"/>
          <w:shd w:val="clear" w:color="auto" w:fill="FFFFFF"/>
        </w:rPr>
        <w:t xml:space="preserve"> the rest of the body and behaviour</w:t>
      </w:r>
      <w:r w:rsidR="004A5D06" w:rsidRPr="00DD4BA5">
        <w:rPr>
          <w:rFonts w:ascii="Times New Roman" w:hAnsi="Times New Roman" w:cs="Times New Roman"/>
          <w:sz w:val="24"/>
          <w:szCs w:val="24"/>
          <w:shd w:val="clear" w:color="auto" w:fill="FFFFFF"/>
        </w:rPr>
        <w:t xml:space="preserve"> (Noble 200</w:t>
      </w:r>
      <w:r w:rsidR="00A22720" w:rsidRPr="00DD4BA5">
        <w:rPr>
          <w:rFonts w:ascii="Times New Roman" w:hAnsi="Times New Roman" w:cs="Times New Roman"/>
          <w:sz w:val="24"/>
          <w:szCs w:val="24"/>
          <w:shd w:val="clear" w:color="auto" w:fill="FFFFFF"/>
        </w:rPr>
        <w:t xml:space="preserve">2). </w:t>
      </w:r>
      <w:r w:rsidR="00E66FA1" w:rsidRPr="00DD4BA5">
        <w:rPr>
          <w:rFonts w:ascii="Times New Roman" w:hAnsi="Times New Roman" w:cs="Times New Roman"/>
          <w:sz w:val="24"/>
          <w:szCs w:val="24"/>
          <w:shd w:val="clear" w:color="auto" w:fill="FFFFFF"/>
        </w:rPr>
        <w:t xml:space="preserve">While </w:t>
      </w:r>
      <w:proofErr w:type="spellStart"/>
      <w:r w:rsidR="00E66FA1" w:rsidRPr="00DD4BA5">
        <w:rPr>
          <w:rFonts w:ascii="Times New Roman" w:hAnsi="Times New Roman" w:cs="Times New Roman"/>
          <w:sz w:val="24"/>
          <w:szCs w:val="24"/>
          <w:shd w:val="clear" w:color="auto" w:fill="FFFFFF"/>
        </w:rPr>
        <w:t>s</w:t>
      </w:r>
      <w:r w:rsidR="008A672E" w:rsidRPr="00DD4BA5">
        <w:rPr>
          <w:rFonts w:ascii="Times New Roman" w:hAnsi="Times New Roman" w:cs="Times New Roman"/>
          <w:sz w:val="24"/>
          <w:szCs w:val="24"/>
        </w:rPr>
        <w:t>ubstantivalists</w:t>
      </w:r>
      <w:proofErr w:type="spellEnd"/>
      <w:r w:rsidR="008A672E" w:rsidRPr="00DD4BA5">
        <w:rPr>
          <w:rFonts w:ascii="Times New Roman" w:hAnsi="Times New Roman" w:cs="Times New Roman"/>
          <w:sz w:val="24"/>
          <w:szCs w:val="24"/>
        </w:rPr>
        <w:t xml:space="preserve"> see components as discrete </w:t>
      </w:r>
      <w:r w:rsidR="00015B2D" w:rsidRPr="00DD4BA5">
        <w:rPr>
          <w:rFonts w:ascii="Times New Roman" w:hAnsi="Times New Roman" w:cs="Times New Roman"/>
          <w:sz w:val="24"/>
          <w:szCs w:val="24"/>
        </w:rPr>
        <w:t xml:space="preserve">(decomposable) </w:t>
      </w:r>
      <w:r w:rsidR="008A672E" w:rsidRPr="00DD4BA5">
        <w:rPr>
          <w:rFonts w:ascii="Times New Roman" w:hAnsi="Times New Roman" w:cs="Times New Roman"/>
          <w:sz w:val="24"/>
          <w:szCs w:val="24"/>
        </w:rPr>
        <w:t>entities with intrinsic characteristics</w:t>
      </w:r>
      <w:r w:rsidR="00C14CD3" w:rsidRPr="00DD4BA5">
        <w:rPr>
          <w:rFonts w:ascii="Times New Roman" w:hAnsi="Times New Roman" w:cs="Times New Roman"/>
          <w:sz w:val="24"/>
          <w:szCs w:val="24"/>
        </w:rPr>
        <w:t xml:space="preserve">, </w:t>
      </w:r>
      <w:r w:rsidR="0062514A" w:rsidRPr="00DD4BA5">
        <w:rPr>
          <w:rFonts w:ascii="Times New Roman" w:hAnsi="Times New Roman" w:cs="Times New Roman"/>
          <w:sz w:val="24"/>
          <w:szCs w:val="24"/>
        </w:rPr>
        <w:t>leading</w:t>
      </w:r>
      <w:r w:rsidR="00C14CD3" w:rsidRPr="00DD4BA5">
        <w:rPr>
          <w:rFonts w:ascii="Times New Roman" w:hAnsi="Times New Roman" w:cs="Times New Roman"/>
          <w:sz w:val="24"/>
          <w:szCs w:val="24"/>
        </w:rPr>
        <w:t xml:space="preserve"> to reference</w:t>
      </w:r>
      <w:r w:rsidR="0062514A" w:rsidRPr="00DD4BA5">
        <w:rPr>
          <w:rFonts w:ascii="Times New Roman" w:hAnsi="Times New Roman" w:cs="Times New Roman"/>
          <w:sz w:val="24"/>
          <w:szCs w:val="24"/>
        </w:rPr>
        <w:t>s</w:t>
      </w:r>
      <w:r w:rsidR="006078FF" w:rsidRPr="00DD4BA5">
        <w:rPr>
          <w:rFonts w:ascii="Times New Roman" w:hAnsi="Times New Roman" w:cs="Times New Roman"/>
          <w:sz w:val="24"/>
          <w:szCs w:val="24"/>
        </w:rPr>
        <w:t xml:space="preserve"> to </w:t>
      </w:r>
      <w:r w:rsidR="008A672E" w:rsidRPr="00DD4BA5">
        <w:rPr>
          <w:rFonts w:ascii="Times New Roman" w:hAnsi="Times New Roman" w:cs="Times New Roman"/>
          <w:sz w:val="24"/>
          <w:szCs w:val="24"/>
        </w:rPr>
        <w:t>memory molecules, inhibitory or excitatory neurons, mood or pain</w:t>
      </w:r>
      <w:r w:rsidR="00C14CD3" w:rsidRPr="00DD4BA5">
        <w:rPr>
          <w:rFonts w:ascii="Times New Roman" w:hAnsi="Times New Roman" w:cs="Times New Roman"/>
          <w:sz w:val="24"/>
          <w:szCs w:val="24"/>
        </w:rPr>
        <w:t xml:space="preserve"> transmitters etc.</w:t>
      </w:r>
      <w:r w:rsidR="008A672E" w:rsidRPr="00DD4BA5">
        <w:rPr>
          <w:rFonts w:ascii="Times New Roman" w:hAnsi="Times New Roman" w:cs="Times New Roman"/>
          <w:sz w:val="24"/>
          <w:szCs w:val="24"/>
        </w:rPr>
        <w:t xml:space="preserve">., </w:t>
      </w:r>
      <w:r w:rsidR="0062514A" w:rsidRPr="00DD4BA5">
        <w:rPr>
          <w:rFonts w:ascii="Times New Roman" w:hAnsi="Times New Roman" w:cs="Times New Roman"/>
          <w:sz w:val="24"/>
          <w:szCs w:val="24"/>
        </w:rPr>
        <w:t xml:space="preserve">these </w:t>
      </w:r>
      <w:r w:rsidR="002873B6" w:rsidRPr="00DD4BA5">
        <w:rPr>
          <w:rFonts w:ascii="Times New Roman" w:hAnsi="Times New Roman" w:cs="Times New Roman"/>
          <w:sz w:val="24"/>
          <w:szCs w:val="24"/>
        </w:rPr>
        <w:t xml:space="preserve">properties reflect </w:t>
      </w:r>
      <w:r w:rsidR="008A672E" w:rsidRPr="00DD4BA5">
        <w:rPr>
          <w:rFonts w:ascii="Times New Roman" w:hAnsi="Times New Roman" w:cs="Times New Roman"/>
          <w:sz w:val="24"/>
          <w:szCs w:val="24"/>
        </w:rPr>
        <w:t>relationship</w:t>
      </w:r>
      <w:r w:rsidR="001F5B75" w:rsidRPr="00DD4BA5">
        <w:rPr>
          <w:rFonts w:ascii="Times New Roman" w:hAnsi="Times New Roman" w:cs="Times New Roman"/>
          <w:sz w:val="24"/>
          <w:szCs w:val="24"/>
        </w:rPr>
        <w:t>s</w:t>
      </w:r>
      <w:r w:rsidR="008A672E" w:rsidRPr="00DD4BA5">
        <w:rPr>
          <w:rFonts w:ascii="Times New Roman" w:hAnsi="Times New Roman" w:cs="Times New Roman"/>
          <w:sz w:val="24"/>
          <w:szCs w:val="24"/>
        </w:rPr>
        <w:t xml:space="preserve"> </w:t>
      </w:r>
      <w:r w:rsidR="00BD4CBD" w:rsidRPr="00DD4BA5">
        <w:rPr>
          <w:rFonts w:ascii="Times New Roman" w:hAnsi="Times New Roman" w:cs="Times New Roman"/>
          <w:sz w:val="24"/>
          <w:szCs w:val="24"/>
        </w:rPr>
        <w:t xml:space="preserve">with </w:t>
      </w:r>
      <w:r w:rsidR="008A672E" w:rsidRPr="00DD4BA5">
        <w:rPr>
          <w:rFonts w:ascii="Times New Roman" w:hAnsi="Times New Roman" w:cs="Times New Roman"/>
          <w:sz w:val="24"/>
          <w:szCs w:val="24"/>
        </w:rPr>
        <w:t>other components</w:t>
      </w:r>
      <w:r w:rsidR="00854722" w:rsidRPr="00DD4BA5">
        <w:rPr>
          <w:rFonts w:ascii="Times New Roman" w:hAnsi="Times New Roman" w:cs="Times New Roman"/>
          <w:sz w:val="24"/>
          <w:szCs w:val="24"/>
        </w:rPr>
        <w:t xml:space="preserve">. For example, </w:t>
      </w:r>
      <w:r w:rsidR="00174AD9" w:rsidRPr="00DD4BA5">
        <w:rPr>
          <w:rFonts w:ascii="Times New Roman" w:hAnsi="Times New Roman" w:cs="Times New Roman"/>
          <w:sz w:val="24"/>
          <w:szCs w:val="24"/>
        </w:rPr>
        <w:t xml:space="preserve">excitation can occur </w:t>
      </w:r>
      <w:r w:rsidR="001D3A4E" w:rsidRPr="00DD4BA5">
        <w:rPr>
          <w:rFonts w:ascii="Times New Roman" w:hAnsi="Times New Roman" w:cs="Times New Roman"/>
          <w:sz w:val="24"/>
          <w:szCs w:val="24"/>
        </w:rPr>
        <w:t xml:space="preserve">from </w:t>
      </w:r>
      <w:r w:rsidR="00EF46FA" w:rsidRPr="00DD4BA5">
        <w:rPr>
          <w:rFonts w:ascii="Times New Roman" w:hAnsi="Times New Roman" w:cs="Times New Roman"/>
          <w:sz w:val="24"/>
          <w:szCs w:val="24"/>
        </w:rPr>
        <w:t xml:space="preserve">interactions between two </w:t>
      </w:r>
      <w:r w:rsidR="00CA2D7C" w:rsidRPr="00DD4BA5">
        <w:rPr>
          <w:rFonts w:ascii="Times New Roman" w:hAnsi="Times New Roman" w:cs="Times New Roman"/>
          <w:sz w:val="24"/>
          <w:szCs w:val="24"/>
        </w:rPr>
        <w:t>(</w:t>
      </w:r>
      <w:r w:rsidR="00EF46FA" w:rsidRPr="00DD4BA5">
        <w:rPr>
          <w:rFonts w:ascii="Times New Roman" w:hAnsi="Times New Roman" w:cs="Times New Roman"/>
          <w:sz w:val="24"/>
          <w:szCs w:val="24"/>
        </w:rPr>
        <w:t>or any even number</w:t>
      </w:r>
      <w:r w:rsidR="00CA2D7C" w:rsidRPr="00DD4BA5">
        <w:rPr>
          <w:rFonts w:ascii="Times New Roman" w:hAnsi="Times New Roman" w:cs="Times New Roman"/>
          <w:sz w:val="24"/>
          <w:szCs w:val="24"/>
        </w:rPr>
        <w:t>)</w:t>
      </w:r>
      <w:r w:rsidR="00EF46FA" w:rsidRPr="00DD4BA5">
        <w:rPr>
          <w:rFonts w:ascii="Times New Roman" w:hAnsi="Times New Roman" w:cs="Times New Roman"/>
          <w:sz w:val="24"/>
          <w:szCs w:val="24"/>
        </w:rPr>
        <w:t xml:space="preserve"> of </w:t>
      </w:r>
      <w:r w:rsidR="00FB5EE4" w:rsidRPr="00DD4BA5">
        <w:rPr>
          <w:rFonts w:ascii="Times New Roman" w:hAnsi="Times New Roman" w:cs="Times New Roman"/>
          <w:sz w:val="24"/>
          <w:szCs w:val="24"/>
        </w:rPr>
        <w:t xml:space="preserve">nominally </w:t>
      </w:r>
      <w:r w:rsidR="001D3A4E" w:rsidRPr="00DD4BA5">
        <w:rPr>
          <w:rFonts w:ascii="Times New Roman" w:hAnsi="Times New Roman" w:cs="Times New Roman"/>
          <w:sz w:val="24"/>
          <w:szCs w:val="24"/>
        </w:rPr>
        <w:t>inhibitory neuron</w:t>
      </w:r>
      <w:r w:rsidR="00EF46FA" w:rsidRPr="00DD4BA5">
        <w:rPr>
          <w:rFonts w:ascii="Times New Roman" w:hAnsi="Times New Roman" w:cs="Times New Roman"/>
          <w:sz w:val="24"/>
          <w:szCs w:val="24"/>
        </w:rPr>
        <w:t>s</w:t>
      </w:r>
      <w:r w:rsidR="008A672E" w:rsidRPr="00DD4BA5">
        <w:rPr>
          <w:rFonts w:ascii="Times New Roman" w:hAnsi="Times New Roman" w:cs="Times New Roman"/>
          <w:sz w:val="24"/>
          <w:szCs w:val="24"/>
        </w:rPr>
        <w:t>; a motor neuron is defined by its relationship to a muscle</w:t>
      </w:r>
      <w:r w:rsidR="002B071E" w:rsidRPr="00DD4BA5">
        <w:rPr>
          <w:rFonts w:ascii="Times New Roman" w:hAnsi="Times New Roman" w:cs="Times New Roman"/>
          <w:sz w:val="24"/>
          <w:szCs w:val="24"/>
        </w:rPr>
        <w:t xml:space="preserve"> or gland</w:t>
      </w:r>
      <w:r w:rsidR="008A672E" w:rsidRPr="00DD4BA5">
        <w:rPr>
          <w:rFonts w:ascii="Times New Roman" w:hAnsi="Times New Roman" w:cs="Times New Roman"/>
          <w:sz w:val="24"/>
          <w:szCs w:val="24"/>
        </w:rPr>
        <w:t xml:space="preserve">; </w:t>
      </w:r>
      <w:r w:rsidR="00007BD2" w:rsidRPr="00DD4BA5">
        <w:rPr>
          <w:rFonts w:ascii="Times New Roman" w:hAnsi="Times New Roman" w:cs="Times New Roman"/>
          <w:sz w:val="24"/>
          <w:szCs w:val="24"/>
        </w:rPr>
        <w:t>neuro</w:t>
      </w:r>
      <w:r w:rsidR="006078FF" w:rsidRPr="00DD4BA5">
        <w:rPr>
          <w:rFonts w:ascii="Times New Roman" w:hAnsi="Times New Roman" w:cs="Times New Roman"/>
          <w:sz w:val="24"/>
          <w:szCs w:val="24"/>
        </w:rPr>
        <w:t xml:space="preserve">transmitters aren’t inhibitory or excitatory or for </w:t>
      </w:r>
      <w:r w:rsidR="008A672E" w:rsidRPr="00DD4BA5">
        <w:rPr>
          <w:rFonts w:ascii="Times New Roman" w:hAnsi="Times New Roman" w:cs="Times New Roman"/>
          <w:sz w:val="24"/>
          <w:szCs w:val="24"/>
        </w:rPr>
        <w:t>mood</w:t>
      </w:r>
      <w:r w:rsidR="001D3A4E" w:rsidRPr="00DD4BA5">
        <w:rPr>
          <w:rFonts w:ascii="Times New Roman" w:hAnsi="Times New Roman" w:cs="Times New Roman"/>
          <w:sz w:val="24"/>
          <w:szCs w:val="24"/>
        </w:rPr>
        <w:t>, reward,</w:t>
      </w:r>
      <w:r w:rsidR="006078FF" w:rsidRPr="00DD4BA5">
        <w:rPr>
          <w:rFonts w:ascii="Times New Roman" w:hAnsi="Times New Roman" w:cs="Times New Roman"/>
          <w:sz w:val="24"/>
          <w:szCs w:val="24"/>
        </w:rPr>
        <w:t xml:space="preserve"> or </w:t>
      </w:r>
      <w:r w:rsidR="008A672E" w:rsidRPr="00DD4BA5">
        <w:rPr>
          <w:rFonts w:ascii="Times New Roman" w:hAnsi="Times New Roman" w:cs="Times New Roman"/>
          <w:sz w:val="24"/>
          <w:szCs w:val="24"/>
        </w:rPr>
        <w:t xml:space="preserve">pain, </w:t>
      </w:r>
      <w:r w:rsidR="009235E5" w:rsidRPr="00DD4BA5">
        <w:rPr>
          <w:rFonts w:ascii="Times New Roman" w:hAnsi="Times New Roman" w:cs="Times New Roman"/>
          <w:sz w:val="24"/>
          <w:szCs w:val="24"/>
        </w:rPr>
        <w:t xml:space="preserve">their functional </w:t>
      </w:r>
      <w:r w:rsidR="008A672E" w:rsidRPr="00DD4BA5">
        <w:rPr>
          <w:rFonts w:ascii="Times New Roman" w:hAnsi="Times New Roman" w:cs="Times New Roman"/>
          <w:sz w:val="24"/>
          <w:szCs w:val="24"/>
        </w:rPr>
        <w:t xml:space="preserve">effects </w:t>
      </w:r>
      <w:r w:rsidR="001D3A4E" w:rsidRPr="00DD4BA5">
        <w:rPr>
          <w:rFonts w:ascii="Times New Roman" w:hAnsi="Times New Roman" w:cs="Times New Roman"/>
          <w:sz w:val="24"/>
          <w:szCs w:val="24"/>
        </w:rPr>
        <w:t xml:space="preserve">instead </w:t>
      </w:r>
      <w:r w:rsidR="006078FF" w:rsidRPr="00DD4BA5">
        <w:rPr>
          <w:rFonts w:ascii="Times New Roman" w:hAnsi="Times New Roman" w:cs="Times New Roman"/>
          <w:sz w:val="24"/>
          <w:szCs w:val="24"/>
        </w:rPr>
        <w:t xml:space="preserve">depend </w:t>
      </w:r>
      <w:r w:rsidR="00854722" w:rsidRPr="00DD4BA5">
        <w:rPr>
          <w:rFonts w:ascii="Times New Roman" w:hAnsi="Times New Roman" w:cs="Times New Roman"/>
          <w:sz w:val="24"/>
          <w:szCs w:val="24"/>
        </w:rPr>
        <w:t xml:space="preserve">on </w:t>
      </w:r>
      <w:r w:rsidR="00737329" w:rsidRPr="00DD4BA5">
        <w:rPr>
          <w:rFonts w:ascii="Times New Roman" w:hAnsi="Times New Roman" w:cs="Times New Roman"/>
          <w:sz w:val="24"/>
          <w:szCs w:val="24"/>
        </w:rPr>
        <w:t xml:space="preserve">the </w:t>
      </w:r>
      <w:r w:rsidR="00854722" w:rsidRPr="00DD4BA5">
        <w:rPr>
          <w:rFonts w:ascii="Times New Roman" w:hAnsi="Times New Roman" w:cs="Times New Roman"/>
          <w:sz w:val="24"/>
          <w:szCs w:val="24"/>
        </w:rPr>
        <w:t xml:space="preserve">specific receptors </w:t>
      </w:r>
      <w:r w:rsidR="00737329" w:rsidRPr="00DD4BA5">
        <w:rPr>
          <w:rFonts w:ascii="Times New Roman" w:hAnsi="Times New Roman" w:cs="Times New Roman"/>
          <w:sz w:val="24"/>
          <w:szCs w:val="24"/>
        </w:rPr>
        <w:t xml:space="preserve">that activate on </w:t>
      </w:r>
      <w:r w:rsidR="002D639E" w:rsidRPr="00DD4BA5">
        <w:rPr>
          <w:rFonts w:ascii="Times New Roman" w:hAnsi="Times New Roman" w:cs="Times New Roman"/>
          <w:sz w:val="24"/>
          <w:szCs w:val="24"/>
        </w:rPr>
        <w:t xml:space="preserve">cells </w:t>
      </w:r>
      <w:r w:rsidR="00737329" w:rsidRPr="00DD4BA5">
        <w:rPr>
          <w:rFonts w:ascii="Times New Roman" w:hAnsi="Times New Roman" w:cs="Times New Roman"/>
          <w:sz w:val="24"/>
          <w:szCs w:val="24"/>
        </w:rPr>
        <w:t>in</w:t>
      </w:r>
      <w:r w:rsidR="002D639E" w:rsidRPr="00DD4BA5">
        <w:rPr>
          <w:rFonts w:ascii="Times New Roman" w:hAnsi="Times New Roman" w:cs="Times New Roman"/>
          <w:sz w:val="24"/>
          <w:szCs w:val="24"/>
        </w:rPr>
        <w:t xml:space="preserve"> </w:t>
      </w:r>
      <w:r w:rsidR="00854722" w:rsidRPr="00DD4BA5">
        <w:rPr>
          <w:rFonts w:ascii="Times New Roman" w:hAnsi="Times New Roman" w:cs="Times New Roman"/>
          <w:sz w:val="24"/>
          <w:szCs w:val="24"/>
        </w:rPr>
        <w:t xml:space="preserve">specific </w:t>
      </w:r>
      <w:r w:rsidR="002D639E" w:rsidRPr="00DD4BA5">
        <w:rPr>
          <w:rFonts w:ascii="Times New Roman" w:hAnsi="Times New Roman" w:cs="Times New Roman"/>
          <w:sz w:val="24"/>
          <w:szCs w:val="24"/>
        </w:rPr>
        <w:t>circuits</w:t>
      </w:r>
      <w:r w:rsidR="008A672E" w:rsidRPr="00DD4BA5">
        <w:rPr>
          <w:rFonts w:ascii="Times New Roman" w:hAnsi="Times New Roman" w:cs="Times New Roman"/>
          <w:sz w:val="24"/>
          <w:szCs w:val="24"/>
          <w:shd w:val="clear" w:color="auto" w:fill="FFFFFF"/>
        </w:rPr>
        <w:t xml:space="preserve">. </w:t>
      </w:r>
      <w:r w:rsidR="00854722" w:rsidRPr="00DD4BA5">
        <w:rPr>
          <w:rFonts w:ascii="Times New Roman" w:hAnsi="Times New Roman" w:cs="Times New Roman"/>
          <w:sz w:val="24"/>
          <w:szCs w:val="24"/>
        </w:rPr>
        <w:t xml:space="preserve">Components </w:t>
      </w:r>
      <w:r w:rsidR="006078FF" w:rsidRPr="00DD4BA5">
        <w:rPr>
          <w:rFonts w:ascii="Times New Roman" w:hAnsi="Times New Roman" w:cs="Times New Roman"/>
          <w:sz w:val="24"/>
          <w:szCs w:val="24"/>
        </w:rPr>
        <w:t>form relationships</w:t>
      </w:r>
      <w:r w:rsidR="00854722" w:rsidRPr="00DD4BA5">
        <w:rPr>
          <w:rFonts w:ascii="Times New Roman" w:hAnsi="Times New Roman" w:cs="Times New Roman"/>
          <w:sz w:val="24"/>
          <w:szCs w:val="24"/>
        </w:rPr>
        <w:t xml:space="preserve"> </w:t>
      </w:r>
      <w:r w:rsidR="006078FF" w:rsidRPr="00DD4BA5">
        <w:rPr>
          <w:rFonts w:ascii="Times New Roman" w:hAnsi="Times New Roman" w:cs="Times New Roman"/>
          <w:sz w:val="24"/>
          <w:szCs w:val="24"/>
        </w:rPr>
        <w:t xml:space="preserve">that </w:t>
      </w:r>
      <w:r w:rsidR="00854722" w:rsidRPr="00DD4BA5">
        <w:rPr>
          <w:rFonts w:ascii="Times New Roman" w:hAnsi="Times New Roman" w:cs="Times New Roman"/>
          <w:sz w:val="24"/>
          <w:szCs w:val="24"/>
        </w:rPr>
        <w:t xml:space="preserve">define components. </w:t>
      </w:r>
      <w:r w:rsidR="008A672E" w:rsidRPr="00DD4BA5">
        <w:rPr>
          <w:rFonts w:ascii="Times New Roman" w:hAnsi="Times New Roman" w:cs="Times New Roman"/>
          <w:sz w:val="24"/>
          <w:szCs w:val="24"/>
        </w:rPr>
        <w:t xml:space="preserve">Charles Sherrington </w:t>
      </w:r>
      <w:r w:rsidR="002D639E" w:rsidRPr="00DD4BA5">
        <w:rPr>
          <w:rFonts w:ascii="Times New Roman" w:hAnsi="Times New Roman" w:cs="Times New Roman"/>
          <w:sz w:val="24"/>
          <w:szCs w:val="24"/>
        </w:rPr>
        <w:t>highlighted this for the motor</w:t>
      </w:r>
      <w:r w:rsidR="00A001EF" w:rsidRPr="00DD4BA5">
        <w:rPr>
          <w:rFonts w:ascii="Times New Roman" w:hAnsi="Times New Roman" w:cs="Times New Roman"/>
          <w:sz w:val="24"/>
          <w:szCs w:val="24"/>
        </w:rPr>
        <w:t xml:space="preserve"> system</w:t>
      </w:r>
      <w:r w:rsidR="00607CCA" w:rsidRPr="00DD4BA5">
        <w:rPr>
          <w:rFonts w:ascii="Times New Roman" w:hAnsi="Times New Roman" w:cs="Times New Roman"/>
          <w:sz w:val="24"/>
          <w:szCs w:val="24"/>
        </w:rPr>
        <w:t xml:space="preserve"> when he wrote that</w:t>
      </w:r>
      <w:r w:rsidR="008A672E" w:rsidRPr="00DD4BA5">
        <w:rPr>
          <w:rFonts w:ascii="Times New Roman" w:hAnsi="Times New Roman" w:cs="Times New Roman"/>
          <w:sz w:val="24"/>
          <w:szCs w:val="24"/>
        </w:rPr>
        <w:t xml:space="preserve"> “</w:t>
      </w:r>
      <w:r w:rsidR="00607CCA" w:rsidRPr="00DD4BA5">
        <w:rPr>
          <w:rFonts w:ascii="Times New Roman" w:hAnsi="Times New Roman" w:cs="Times New Roman"/>
          <w:sz w:val="24"/>
          <w:szCs w:val="24"/>
        </w:rPr>
        <w:t>a</w:t>
      </w:r>
      <w:r w:rsidR="008A672E" w:rsidRPr="00DD4BA5">
        <w:rPr>
          <w:rFonts w:ascii="Times New Roman" w:hAnsi="Times New Roman" w:cs="Times New Roman"/>
          <w:sz w:val="24"/>
          <w:szCs w:val="24"/>
        </w:rPr>
        <w:t xml:space="preserve"> simple reflex is probably a purely abstract conception, because all parts of the nervous system are connected together and no part of it is probably ever capable of reaction without affecting and being affected by various other parts......the simple reflex is a convenient, if not probable, fiction” (quo</w:t>
      </w:r>
      <w:r w:rsidR="00182E66" w:rsidRPr="00DD4BA5">
        <w:rPr>
          <w:rFonts w:ascii="Times New Roman" w:hAnsi="Times New Roman" w:cs="Times New Roman"/>
          <w:sz w:val="24"/>
          <w:szCs w:val="24"/>
        </w:rPr>
        <w:t xml:space="preserve">ted in Posner &amp; </w:t>
      </w:r>
      <w:proofErr w:type="spellStart"/>
      <w:r w:rsidR="00182E66" w:rsidRPr="00DD4BA5">
        <w:rPr>
          <w:rFonts w:ascii="Times New Roman" w:hAnsi="Times New Roman" w:cs="Times New Roman"/>
          <w:sz w:val="24"/>
          <w:szCs w:val="24"/>
        </w:rPr>
        <w:t>Raichle</w:t>
      </w:r>
      <w:proofErr w:type="spellEnd"/>
      <w:r w:rsidR="00182E66" w:rsidRPr="00DD4BA5">
        <w:rPr>
          <w:rFonts w:ascii="Times New Roman" w:hAnsi="Times New Roman" w:cs="Times New Roman"/>
          <w:sz w:val="24"/>
          <w:szCs w:val="24"/>
        </w:rPr>
        <w:t xml:space="preserve"> 1994, page</w:t>
      </w:r>
      <w:r w:rsidR="008A672E" w:rsidRPr="00DD4BA5">
        <w:rPr>
          <w:rFonts w:ascii="Times New Roman" w:hAnsi="Times New Roman" w:cs="Times New Roman"/>
          <w:sz w:val="24"/>
          <w:szCs w:val="24"/>
        </w:rPr>
        <w:t xml:space="preserve"> 5). Relational </w:t>
      </w:r>
      <w:r w:rsidR="00BF2D7E" w:rsidRPr="00DD4BA5">
        <w:rPr>
          <w:rFonts w:ascii="Times New Roman" w:hAnsi="Times New Roman" w:cs="Times New Roman"/>
          <w:sz w:val="24"/>
          <w:szCs w:val="24"/>
        </w:rPr>
        <w:t xml:space="preserve">properties </w:t>
      </w:r>
      <w:r w:rsidR="008A672E" w:rsidRPr="00DD4BA5">
        <w:rPr>
          <w:rFonts w:ascii="Times New Roman" w:hAnsi="Times New Roman" w:cs="Times New Roman"/>
          <w:sz w:val="24"/>
          <w:szCs w:val="24"/>
        </w:rPr>
        <w:t xml:space="preserve">can also generate </w:t>
      </w:r>
      <w:r w:rsidR="006078FF" w:rsidRPr="00DD4BA5">
        <w:rPr>
          <w:rFonts w:ascii="Times New Roman" w:hAnsi="Times New Roman" w:cs="Times New Roman"/>
          <w:sz w:val="24"/>
          <w:szCs w:val="24"/>
        </w:rPr>
        <w:t xml:space="preserve">functional </w:t>
      </w:r>
      <w:r w:rsidR="008A672E" w:rsidRPr="00DD4BA5">
        <w:rPr>
          <w:rFonts w:ascii="Times New Roman" w:hAnsi="Times New Roman" w:cs="Times New Roman"/>
          <w:sz w:val="24"/>
          <w:szCs w:val="24"/>
        </w:rPr>
        <w:t xml:space="preserve">components that do not exist outside of the </w:t>
      </w:r>
      <w:r w:rsidR="002873B6" w:rsidRPr="00DD4BA5">
        <w:rPr>
          <w:rFonts w:ascii="Times New Roman" w:hAnsi="Times New Roman" w:cs="Times New Roman"/>
          <w:sz w:val="24"/>
          <w:szCs w:val="24"/>
        </w:rPr>
        <w:t xml:space="preserve">normal </w:t>
      </w:r>
      <w:r w:rsidR="008A672E" w:rsidRPr="00DD4BA5">
        <w:rPr>
          <w:rFonts w:ascii="Times New Roman" w:hAnsi="Times New Roman" w:cs="Times New Roman"/>
          <w:sz w:val="24"/>
          <w:szCs w:val="24"/>
        </w:rPr>
        <w:t xml:space="preserve">organisation </w:t>
      </w:r>
      <w:r w:rsidR="002D639E" w:rsidRPr="00DD4BA5">
        <w:rPr>
          <w:rFonts w:ascii="Times New Roman" w:hAnsi="Times New Roman" w:cs="Times New Roman"/>
          <w:sz w:val="24"/>
          <w:szCs w:val="24"/>
        </w:rPr>
        <w:t xml:space="preserve">and activity </w:t>
      </w:r>
      <w:r w:rsidR="008A672E" w:rsidRPr="00DD4BA5">
        <w:rPr>
          <w:rFonts w:ascii="Times New Roman" w:hAnsi="Times New Roman" w:cs="Times New Roman"/>
          <w:sz w:val="24"/>
          <w:szCs w:val="24"/>
        </w:rPr>
        <w:t>of the system (</w:t>
      </w:r>
      <w:r w:rsidR="00BF2D7E" w:rsidRPr="00DD4BA5">
        <w:rPr>
          <w:rFonts w:ascii="Times New Roman" w:hAnsi="Times New Roman" w:cs="Times New Roman"/>
          <w:sz w:val="24"/>
          <w:szCs w:val="24"/>
        </w:rPr>
        <w:t xml:space="preserve">e.g. </w:t>
      </w:r>
      <w:proofErr w:type="spellStart"/>
      <w:r w:rsidR="00BF2D7E" w:rsidRPr="00DD4BA5">
        <w:rPr>
          <w:rFonts w:ascii="Times New Roman" w:hAnsi="Times New Roman" w:cs="Times New Roman"/>
          <w:sz w:val="24"/>
          <w:szCs w:val="24"/>
        </w:rPr>
        <w:t>ephaptic</w:t>
      </w:r>
      <w:proofErr w:type="spellEnd"/>
      <w:r w:rsidR="00BF2D7E" w:rsidRPr="00DD4BA5">
        <w:rPr>
          <w:rFonts w:ascii="Times New Roman" w:hAnsi="Times New Roman" w:cs="Times New Roman"/>
          <w:sz w:val="24"/>
          <w:szCs w:val="24"/>
        </w:rPr>
        <w:t xml:space="preserve"> communication</w:t>
      </w:r>
      <w:r w:rsidR="0036053B" w:rsidRPr="00DD4BA5">
        <w:rPr>
          <w:rFonts w:ascii="Times New Roman" w:hAnsi="Times New Roman" w:cs="Times New Roman"/>
          <w:sz w:val="24"/>
          <w:szCs w:val="24"/>
        </w:rPr>
        <w:t xml:space="preserve">; </w:t>
      </w:r>
      <w:r w:rsidR="008A672E" w:rsidRPr="00DD4BA5">
        <w:rPr>
          <w:rFonts w:ascii="Times New Roman" w:hAnsi="Times New Roman" w:cs="Times New Roman"/>
          <w:sz w:val="24"/>
          <w:szCs w:val="24"/>
        </w:rPr>
        <w:t xml:space="preserve">Weiss and Faber 2010). </w:t>
      </w:r>
    </w:p>
    <w:p w:rsidR="008A672E" w:rsidRPr="00DD4BA5" w:rsidRDefault="008A672E" w:rsidP="008A672E">
      <w:pPr>
        <w:pStyle w:val="NormalWeb"/>
        <w:shd w:val="clear" w:color="auto" w:fill="FFFFFF"/>
        <w:spacing w:before="166" w:beforeAutospacing="0" w:after="166" w:afterAutospacing="0" w:line="480" w:lineRule="auto"/>
        <w:ind w:firstLine="720"/>
        <w:rPr>
          <w:color w:val="000000"/>
          <w:shd w:val="clear" w:color="auto" w:fill="FFFFFF"/>
        </w:rPr>
      </w:pPr>
      <w:r w:rsidRPr="00DD4BA5">
        <w:rPr>
          <w:color w:val="2A2A2A"/>
          <w:shd w:val="clear" w:color="auto" w:fill="FFFFFF"/>
        </w:rPr>
        <w:t>This has parallels in genetics</w:t>
      </w:r>
      <w:r w:rsidRPr="00DD4BA5">
        <w:rPr>
          <w:color w:val="000000"/>
        </w:rPr>
        <w:t xml:space="preserve">: the </w:t>
      </w:r>
      <w:r w:rsidRPr="00DD4BA5">
        <w:rPr>
          <w:iCs/>
          <w:color w:val="000000"/>
        </w:rPr>
        <w:t xml:space="preserve">protein </w:t>
      </w:r>
      <w:r w:rsidR="002B071E" w:rsidRPr="00DD4BA5">
        <w:rPr>
          <w:iCs/>
          <w:color w:val="000000"/>
        </w:rPr>
        <w:t xml:space="preserve">that ultimately results from </w:t>
      </w:r>
      <w:r w:rsidRPr="00DD4BA5">
        <w:rPr>
          <w:iCs/>
          <w:color w:val="000000"/>
        </w:rPr>
        <w:t>a DNA sequence depends on the regulatory dynamics of the whole cell, not the DNA sequence alone</w:t>
      </w:r>
      <w:r w:rsidR="002D639E" w:rsidRPr="00DD4BA5">
        <w:rPr>
          <w:iCs/>
          <w:color w:val="000000"/>
        </w:rPr>
        <w:t>, and t</w:t>
      </w:r>
      <w:r w:rsidRPr="00DD4BA5">
        <w:rPr>
          <w:color w:val="2A2A2A"/>
          <w:shd w:val="clear" w:color="auto" w:fill="FFFFFF"/>
        </w:rPr>
        <w:t>he “gene for” approach is now recognised as simplistic</w:t>
      </w:r>
      <w:r w:rsidR="00C14CD3" w:rsidRPr="00DD4BA5">
        <w:rPr>
          <w:color w:val="2A2A2A"/>
          <w:shd w:val="clear" w:color="auto" w:fill="FFFFFF"/>
        </w:rPr>
        <w:t xml:space="preserve"> </w:t>
      </w:r>
      <w:r w:rsidR="00C14CD3" w:rsidRPr="00DD4BA5">
        <w:t>(</w:t>
      </w:r>
      <w:proofErr w:type="spellStart"/>
      <w:r w:rsidR="00C14CD3" w:rsidRPr="00DD4BA5">
        <w:t>Dupre</w:t>
      </w:r>
      <w:proofErr w:type="spellEnd"/>
      <w:r w:rsidR="00C14CD3" w:rsidRPr="00DD4BA5">
        <w:t xml:space="preserve"> 2008)</w:t>
      </w:r>
      <w:r w:rsidRPr="00DD4BA5">
        <w:rPr>
          <w:color w:val="2A2A2A"/>
          <w:shd w:val="clear" w:color="auto" w:fill="FFFFFF"/>
        </w:rPr>
        <w:t xml:space="preserve">. </w:t>
      </w:r>
      <w:r w:rsidRPr="00DD4BA5">
        <w:rPr>
          <w:color w:val="000000"/>
          <w:shd w:val="clear" w:color="auto" w:fill="FFFFFF"/>
        </w:rPr>
        <w:t>Under experimental conditions, genetically identical strains of animals show variable phenotypes even when all other variables are thought to be controlled (Crabbe et al 1999)</w:t>
      </w:r>
      <w:r w:rsidRPr="00DD4BA5">
        <w:rPr>
          <w:shd w:val="clear" w:color="auto" w:fill="FFFFFF"/>
        </w:rPr>
        <w:t>, and e</w:t>
      </w:r>
      <w:r w:rsidRPr="00DD4BA5">
        <w:rPr>
          <w:color w:val="2A2A2A"/>
          <w:shd w:val="clear" w:color="auto" w:fill="FFFFFF"/>
        </w:rPr>
        <w:t xml:space="preserve">ven simple </w:t>
      </w:r>
      <w:r w:rsidR="00F71B59" w:rsidRPr="00DD4BA5">
        <w:rPr>
          <w:color w:val="2A2A2A"/>
          <w:shd w:val="clear" w:color="auto" w:fill="FFFFFF"/>
        </w:rPr>
        <w:t xml:space="preserve">genetic </w:t>
      </w:r>
      <w:r w:rsidR="00F71B59" w:rsidRPr="00DD4BA5">
        <w:rPr>
          <w:color w:val="2A2A2A"/>
          <w:shd w:val="clear" w:color="auto" w:fill="FFFFFF"/>
        </w:rPr>
        <w:lastRenderedPageBreak/>
        <w:t>diseases</w:t>
      </w:r>
      <w:r w:rsidRPr="00DD4BA5">
        <w:rPr>
          <w:color w:val="2A2A2A"/>
          <w:shd w:val="clear" w:color="auto" w:fill="FFFFFF"/>
        </w:rPr>
        <w:t xml:space="preserve"> </w:t>
      </w:r>
      <w:r w:rsidR="00F71B59" w:rsidRPr="00DD4BA5">
        <w:rPr>
          <w:color w:val="2A2A2A"/>
          <w:shd w:val="clear" w:color="auto" w:fill="FFFFFF"/>
        </w:rPr>
        <w:t>(</w:t>
      </w:r>
      <w:r w:rsidRPr="00DD4BA5">
        <w:rPr>
          <w:color w:val="2A2A2A"/>
          <w:shd w:val="clear" w:color="auto" w:fill="FFFFFF"/>
        </w:rPr>
        <w:t>e.g. phenylketonuria</w:t>
      </w:r>
      <w:r w:rsidR="00F71B59" w:rsidRPr="00DD4BA5">
        <w:rPr>
          <w:color w:val="2A2A2A"/>
          <w:shd w:val="clear" w:color="auto" w:fill="FFFFFF"/>
        </w:rPr>
        <w:t>)</w:t>
      </w:r>
      <w:r w:rsidRPr="00DD4BA5">
        <w:rPr>
          <w:color w:val="2A2A2A"/>
          <w:shd w:val="clear" w:color="auto" w:fill="FFFFFF"/>
        </w:rPr>
        <w:t xml:space="preserve"> differ in severity in individuals with the same genotype</w:t>
      </w:r>
      <w:r w:rsidR="00937EED" w:rsidRPr="00DD4BA5">
        <w:rPr>
          <w:color w:val="2A2A2A"/>
          <w:shd w:val="clear" w:color="auto" w:fill="FFFFFF"/>
        </w:rPr>
        <w:t xml:space="preserve">, and </w:t>
      </w:r>
      <w:r w:rsidR="00442424" w:rsidRPr="00DD4BA5">
        <w:rPr>
          <w:color w:val="2A2A2A"/>
          <w:shd w:val="clear" w:color="auto" w:fill="FFFFFF"/>
        </w:rPr>
        <w:t xml:space="preserve">can </w:t>
      </w:r>
      <w:r w:rsidR="00937EED" w:rsidRPr="00DD4BA5">
        <w:rPr>
          <w:color w:val="2A2A2A"/>
          <w:shd w:val="clear" w:color="auto" w:fill="FFFFFF"/>
        </w:rPr>
        <w:t xml:space="preserve">be affected by behaviour (e.g. limit foods rich in </w:t>
      </w:r>
      <w:r w:rsidR="00007BD2" w:rsidRPr="00DD4BA5">
        <w:rPr>
          <w:color w:val="2A2A2A"/>
          <w:shd w:val="clear" w:color="auto" w:fill="FFFFFF"/>
        </w:rPr>
        <w:t xml:space="preserve">the amino acid </w:t>
      </w:r>
      <w:r w:rsidR="00937EED" w:rsidRPr="00DD4BA5">
        <w:rPr>
          <w:color w:val="2A2A2A"/>
          <w:shd w:val="clear" w:color="auto" w:fill="FFFFFF"/>
        </w:rPr>
        <w:t>phenylalanine)</w:t>
      </w:r>
      <w:r w:rsidRPr="00DD4BA5">
        <w:rPr>
          <w:color w:val="2A2A2A"/>
          <w:shd w:val="clear" w:color="auto" w:fill="FFFFFF"/>
        </w:rPr>
        <w:t>.</w:t>
      </w:r>
      <w:r w:rsidRPr="00DD4BA5">
        <w:rPr>
          <w:shd w:val="clear" w:color="auto" w:fill="FFFFFF"/>
        </w:rPr>
        <w:t xml:space="preserve"> </w:t>
      </w:r>
      <w:r w:rsidRPr="00DD4BA5">
        <w:rPr>
          <w:color w:val="000000"/>
          <w:shd w:val="clear" w:color="auto" w:fill="FFFFFF"/>
        </w:rPr>
        <w:t xml:space="preserve">The </w:t>
      </w:r>
      <w:proofErr w:type="spellStart"/>
      <w:r w:rsidRPr="00DD4BA5">
        <w:rPr>
          <w:color w:val="000000"/>
          <w:shd w:val="clear" w:color="auto" w:fill="FFFFFF"/>
        </w:rPr>
        <w:t>Centers</w:t>
      </w:r>
      <w:proofErr w:type="spellEnd"/>
      <w:r w:rsidRPr="00DD4BA5">
        <w:rPr>
          <w:color w:val="000000"/>
          <w:shd w:val="clear" w:color="auto" w:fill="FFFFFF"/>
        </w:rPr>
        <w:t xml:space="preserve"> for Disease Control's concluded, “variable expressivity is the rule rather than the exception” (see Moore 2001, p</w:t>
      </w:r>
      <w:r w:rsidR="00182E66" w:rsidRPr="00DD4BA5">
        <w:rPr>
          <w:color w:val="000000"/>
          <w:shd w:val="clear" w:color="auto" w:fill="FFFFFF"/>
        </w:rPr>
        <w:t xml:space="preserve">age </w:t>
      </w:r>
      <w:r w:rsidRPr="00DD4BA5">
        <w:rPr>
          <w:color w:val="000000"/>
          <w:shd w:val="clear" w:color="auto" w:fill="FFFFFF"/>
        </w:rPr>
        <w:t xml:space="preserve">230). </w:t>
      </w:r>
      <w:r w:rsidRPr="00DD4BA5">
        <w:rPr>
          <w:color w:val="2A2A2A"/>
          <w:shd w:val="clear" w:color="auto" w:fill="FFFFFF"/>
        </w:rPr>
        <w:t xml:space="preserve">This doesn’t make molecular genetic analyses irrelevant, </w:t>
      </w:r>
      <w:r w:rsidR="0036053B" w:rsidRPr="00DD4BA5">
        <w:rPr>
          <w:color w:val="2A2A2A"/>
          <w:shd w:val="clear" w:color="auto" w:fill="FFFFFF"/>
        </w:rPr>
        <w:t xml:space="preserve">but illustrates that on their own they </w:t>
      </w:r>
      <w:r w:rsidR="00607CCA" w:rsidRPr="00DD4BA5">
        <w:rPr>
          <w:color w:val="2A2A2A"/>
          <w:shd w:val="clear" w:color="auto" w:fill="FFFFFF"/>
        </w:rPr>
        <w:t>can’t</w:t>
      </w:r>
      <w:r w:rsidRPr="00DD4BA5">
        <w:rPr>
          <w:color w:val="2A2A2A"/>
          <w:shd w:val="clear" w:color="auto" w:fill="FFFFFF"/>
        </w:rPr>
        <w:t xml:space="preserve"> provide a full description. </w:t>
      </w:r>
    </w:p>
    <w:p w:rsidR="008E680B" w:rsidRPr="00DD4BA5" w:rsidRDefault="00A001EF" w:rsidP="006608FB">
      <w:pPr>
        <w:pStyle w:val="NormalWeb"/>
        <w:shd w:val="clear" w:color="auto" w:fill="FFFFFF"/>
        <w:spacing w:before="166" w:beforeAutospacing="0" w:after="166" w:afterAutospacing="0" w:line="480" w:lineRule="auto"/>
        <w:ind w:firstLine="720"/>
        <w:rPr>
          <w:shd w:val="clear" w:color="auto" w:fill="FFFFFF"/>
        </w:rPr>
      </w:pPr>
      <w:r w:rsidRPr="00DD4BA5">
        <w:rPr>
          <w:shd w:val="clear" w:color="auto" w:fill="FFFFFF"/>
        </w:rPr>
        <w:t xml:space="preserve">Even if </w:t>
      </w:r>
      <w:r w:rsidR="0036053B" w:rsidRPr="00DD4BA5">
        <w:rPr>
          <w:shd w:val="clear" w:color="auto" w:fill="FFFFFF"/>
        </w:rPr>
        <w:t xml:space="preserve">all </w:t>
      </w:r>
      <w:r w:rsidRPr="00DD4BA5">
        <w:rPr>
          <w:shd w:val="clear" w:color="auto" w:fill="FFFFFF"/>
        </w:rPr>
        <w:t xml:space="preserve">components </w:t>
      </w:r>
      <w:r w:rsidR="0036053B" w:rsidRPr="00DD4BA5">
        <w:rPr>
          <w:shd w:val="clear" w:color="auto" w:fill="FFFFFF"/>
        </w:rPr>
        <w:t xml:space="preserve">and direct interactions </w:t>
      </w:r>
      <w:r w:rsidRPr="00DD4BA5">
        <w:rPr>
          <w:shd w:val="clear" w:color="auto" w:fill="FFFFFF"/>
        </w:rPr>
        <w:t xml:space="preserve">are correctly identified, this only describes </w:t>
      </w:r>
      <w:r w:rsidR="00985000" w:rsidRPr="00DD4BA5">
        <w:rPr>
          <w:shd w:val="clear" w:color="auto" w:fill="FFFFFF"/>
        </w:rPr>
        <w:t>them</w:t>
      </w:r>
      <w:r w:rsidRPr="00DD4BA5">
        <w:rPr>
          <w:shd w:val="clear" w:color="auto" w:fill="FFFFFF"/>
        </w:rPr>
        <w:t xml:space="preserve">, </w:t>
      </w:r>
      <w:r w:rsidR="00C863D6" w:rsidRPr="00DD4BA5">
        <w:rPr>
          <w:shd w:val="clear" w:color="auto" w:fill="FFFFFF"/>
        </w:rPr>
        <w:t>it doesn’</w:t>
      </w:r>
      <w:r w:rsidRPr="00DD4BA5">
        <w:rPr>
          <w:shd w:val="clear" w:color="auto" w:fill="FFFFFF"/>
        </w:rPr>
        <w:t>t explain how they generate outputs. Reductionism</w:t>
      </w:r>
      <w:r w:rsidR="00CA6016" w:rsidRPr="00DD4BA5">
        <w:rPr>
          <w:shd w:val="clear" w:color="auto" w:fill="FFFFFF"/>
        </w:rPr>
        <w:t>, metascientific or philosophical,</w:t>
      </w:r>
      <w:r w:rsidRPr="00DD4BA5">
        <w:rPr>
          <w:shd w:val="clear" w:color="auto" w:fill="FFFFFF"/>
        </w:rPr>
        <w:t xml:space="preserve"> is more than </w:t>
      </w:r>
      <w:r w:rsidR="00737329" w:rsidRPr="00DD4BA5">
        <w:rPr>
          <w:shd w:val="clear" w:color="auto" w:fill="FFFFFF"/>
        </w:rPr>
        <w:t xml:space="preserve">identifying </w:t>
      </w:r>
      <w:r w:rsidRPr="00DD4BA5">
        <w:rPr>
          <w:shd w:val="clear" w:color="auto" w:fill="FFFFFF"/>
        </w:rPr>
        <w:t xml:space="preserve">parts. </w:t>
      </w:r>
      <w:r w:rsidR="008A672E" w:rsidRPr="00DD4BA5">
        <w:rPr>
          <w:shd w:val="clear" w:color="auto" w:fill="FFFFFF"/>
        </w:rPr>
        <w:t xml:space="preserve">Different </w:t>
      </w:r>
      <w:r w:rsidR="007464BF" w:rsidRPr="00DD4BA5">
        <w:rPr>
          <w:shd w:val="clear" w:color="auto" w:fill="FFFFFF"/>
        </w:rPr>
        <w:t xml:space="preserve">analyses are concerned with </w:t>
      </w:r>
      <w:r w:rsidR="008A672E" w:rsidRPr="00DD4BA5">
        <w:rPr>
          <w:shd w:val="clear" w:color="auto" w:fill="FFFFFF"/>
        </w:rPr>
        <w:t xml:space="preserve">different properties and </w:t>
      </w:r>
      <w:r w:rsidR="00BF2D7E" w:rsidRPr="00DD4BA5">
        <w:rPr>
          <w:shd w:val="clear" w:color="auto" w:fill="FFFFFF"/>
        </w:rPr>
        <w:t xml:space="preserve">use </w:t>
      </w:r>
      <w:r w:rsidR="008A672E" w:rsidRPr="00DD4BA5">
        <w:rPr>
          <w:shd w:val="clear" w:color="auto" w:fill="FFFFFF"/>
        </w:rPr>
        <w:t>different explanations</w:t>
      </w:r>
      <w:r w:rsidR="00BD7C57" w:rsidRPr="00DD4BA5">
        <w:rPr>
          <w:shd w:val="clear" w:color="auto" w:fill="FFFFFF"/>
        </w:rPr>
        <w:t xml:space="preserve"> depending on the focus of the analysis</w:t>
      </w:r>
      <w:r w:rsidR="008A672E" w:rsidRPr="00DD4BA5">
        <w:rPr>
          <w:shd w:val="clear" w:color="auto" w:fill="FFFFFF"/>
        </w:rPr>
        <w:t>. Molecular</w:t>
      </w:r>
      <w:r w:rsidR="001D3A4E" w:rsidRPr="00DD4BA5">
        <w:rPr>
          <w:shd w:val="clear" w:color="auto" w:fill="FFFFFF"/>
        </w:rPr>
        <w:t xml:space="preserve"> and cellular</w:t>
      </w:r>
      <w:r w:rsidR="008A672E" w:rsidRPr="00DD4BA5">
        <w:rPr>
          <w:shd w:val="clear" w:color="auto" w:fill="FFFFFF"/>
        </w:rPr>
        <w:t xml:space="preserve"> analyses of </w:t>
      </w:r>
      <w:r w:rsidR="001D3A4E" w:rsidRPr="00DD4BA5">
        <w:rPr>
          <w:shd w:val="clear" w:color="auto" w:fill="FFFFFF"/>
        </w:rPr>
        <w:t xml:space="preserve">how </w:t>
      </w:r>
      <w:r w:rsidR="008A672E" w:rsidRPr="00DD4BA5">
        <w:rPr>
          <w:shd w:val="clear" w:color="auto" w:fill="FFFFFF"/>
        </w:rPr>
        <w:t xml:space="preserve">component molecules affect </w:t>
      </w:r>
      <w:r w:rsidR="00985000" w:rsidRPr="00DD4BA5">
        <w:rPr>
          <w:shd w:val="clear" w:color="auto" w:fill="FFFFFF"/>
        </w:rPr>
        <w:t xml:space="preserve">action potential </w:t>
      </w:r>
      <w:r w:rsidR="001D3A4E" w:rsidRPr="00DD4BA5">
        <w:rPr>
          <w:shd w:val="clear" w:color="auto" w:fill="FFFFFF"/>
        </w:rPr>
        <w:t>generation</w:t>
      </w:r>
      <w:r w:rsidR="00985000" w:rsidRPr="00DD4BA5">
        <w:rPr>
          <w:shd w:val="clear" w:color="auto" w:fill="FFFFFF"/>
        </w:rPr>
        <w:t xml:space="preserve"> </w:t>
      </w:r>
      <w:r w:rsidR="001D3A4E" w:rsidRPr="00DD4BA5">
        <w:rPr>
          <w:shd w:val="clear" w:color="auto" w:fill="FFFFFF"/>
        </w:rPr>
        <w:t xml:space="preserve">or </w:t>
      </w:r>
      <w:r w:rsidR="008A672E" w:rsidRPr="00DD4BA5">
        <w:rPr>
          <w:shd w:val="clear" w:color="auto" w:fill="FFFFFF"/>
        </w:rPr>
        <w:t xml:space="preserve">synaptic </w:t>
      </w:r>
      <w:r w:rsidR="001D3A4E" w:rsidRPr="00DD4BA5">
        <w:rPr>
          <w:shd w:val="clear" w:color="auto" w:fill="FFFFFF"/>
        </w:rPr>
        <w:t xml:space="preserve">transmission </w:t>
      </w:r>
      <w:r w:rsidR="008A672E" w:rsidRPr="00DD4BA5">
        <w:rPr>
          <w:shd w:val="clear" w:color="auto" w:fill="FFFFFF"/>
        </w:rPr>
        <w:t xml:space="preserve">become subsumed </w:t>
      </w:r>
      <w:r w:rsidR="007464BF" w:rsidRPr="00DD4BA5">
        <w:rPr>
          <w:shd w:val="clear" w:color="auto" w:fill="FFFFFF"/>
        </w:rPr>
        <w:t xml:space="preserve">in </w:t>
      </w:r>
      <w:r w:rsidR="008A672E" w:rsidRPr="00DD4BA5">
        <w:rPr>
          <w:shd w:val="clear" w:color="auto" w:fill="FFFFFF"/>
        </w:rPr>
        <w:t xml:space="preserve">neural circuits into </w:t>
      </w:r>
      <w:r w:rsidR="001D3A4E" w:rsidRPr="00DD4BA5">
        <w:rPr>
          <w:shd w:val="clear" w:color="auto" w:fill="FFFFFF"/>
        </w:rPr>
        <w:t xml:space="preserve">the excitability </w:t>
      </w:r>
      <w:r w:rsidR="008A672E" w:rsidRPr="00DD4BA5">
        <w:rPr>
          <w:shd w:val="clear" w:color="auto" w:fill="FFFFFF"/>
        </w:rPr>
        <w:t xml:space="preserve">of neurons and </w:t>
      </w:r>
      <w:r w:rsidR="00BF2D7E" w:rsidRPr="00DD4BA5">
        <w:rPr>
          <w:shd w:val="clear" w:color="auto" w:fill="FFFFFF"/>
        </w:rPr>
        <w:t xml:space="preserve">the sign and amplitude of </w:t>
      </w:r>
      <w:r w:rsidR="008A672E" w:rsidRPr="00DD4BA5">
        <w:rPr>
          <w:shd w:val="clear" w:color="auto" w:fill="FFFFFF"/>
        </w:rPr>
        <w:t xml:space="preserve">synaptic </w:t>
      </w:r>
      <w:r w:rsidR="001D3A4E" w:rsidRPr="00DD4BA5">
        <w:rPr>
          <w:shd w:val="clear" w:color="auto" w:fill="FFFFFF"/>
        </w:rPr>
        <w:t xml:space="preserve">inputs </w:t>
      </w:r>
      <w:r w:rsidR="008A672E" w:rsidRPr="00DD4BA5">
        <w:rPr>
          <w:shd w:val="clear" w:color="auto" w:fill="FFFFFF"/>
        </w:rPr>
        <w:t>in structural motifs</w:t>
      </w:r>
      <w:r w:rsidR="00E149B6" w:rsidRPr="00DD4BA5">
        <w:rPr>
          <w:shd w:val="clear" w:color="auto" w:fill="FFFFFF"/>
        </w:rPr>
        <w:t xml:space="preserve"> where function depends on the relation</w:t>
      </w:r>
      <w:r w:rsidR="00F71B59" w:rsidRPr="00DD4BA5">
        <w:rPr>
          <w:shd w:val="clear" w:color="auto" w:fill="FFFFFF"/>
        </w:rPr>
        <w:t>ship of one component to an</w:t>
      </w:r>
      <w:r w:rsidR="00E149B6" w:rsidRPr="00DD4BA5">
        <w:rPr>
          <w:shd w:val="clear" w:color="auto" w:fill="FFFFFF"/>
        </w:rPr>
        <w:t>other</w:t>
      </w:r>
      <w:r w:rsidR="00BD4CBD" w:rsidRPr="00DD4BA5">
        <w:rPr>
          <w:shd w:val="clear" w:color="auto" w:fill="FFFFFF"/>
        </w:rPr>
        <w:t>; molecul</w:t>
      </w:r>
      <w:r w:rsidR="001D3A4E" w:rsidRPr="00DD4BA5">
        <w:rPr>
          <w:shd w:val="clear" w:color="auto" w:fill="FFFFFF"/>
        </w:rPr>
        <w:t xml:space="preserve">es </w:t>
      </w:r>
      <w:r w:rsidR="00BD4CBD" w:rsidRPr="00DD4BA5">
        <w:rPr>
          <w:shd w:val="clear" w:color="auto" w:fill="FFFFFF"/>
        </w:rPr>
        <w:t xml:space="preserve">underlie these effects, but </w:t>
      </w:r>
      <w:r w:rsidR="00737329" w:rsidRPr="00DD4BA5">
        <w:rPr>
          <w:shd w:val="clear" w:color="auto" w:fill="FFFFFF"/>
        </w:rPr>
        <w:t xml:space="preserve">descriptions of </w:t>
      </w:r>
      <w:r w:rsidR="00BD4CBD" w:rsidRPr="00DD4BA5">
        <w:rPr>
          <w:shd w:val="clear" w:color="auto" w:fill="FFFFFF"/>
        </w:rPr>
        <w:t xml:space="preserve">excitability and synaptic </w:t>
      </w:r>
      <w:r w:rsidR="00351423" w:rsidRPr="00DD4BA5">
        <w:rPr>
          <w:shd w:val="clear" w:color="auto" w:fill="FFFFFF"/>
        </w:rPr>
        <w:t xml:space="preserve">transmission </w:t>
      </w:r>
      <w:r w:rsidR="00BD4CBD" w:rsidRPr="00DD4BA5">
        <w:rPr>
          <w:shd w:val="clear" w:color="auto" w:fill="FFFFFF"/>
        </w:rPr>
        <w:t xml:space="preserve">do not </w:t>
      </w:r>
      <w:r w:rsidR="00985000" w:rsidRPr="00DD4BA5">
        <w:rPr>
          <w:shd w:val="clear" w:color="auto" w:fill="FFFFFF"/>
        </w:rPr>
        <w:t xml:space="preserve">refer </w:t>
      </w:r>
      <w:r w:rsidR="00C81715" w:rsidRPr="00DD4BA5">
        <w:rPr>
          <w:shd w:val="clear" w:color="auto" w:fill="FFFFFF"/>
        </w:rPr>
        <w:t xml:space="preserve">directly </w:t>
      </w:r>
      <w:r w:rsidR="00BD4CBD" w:rsidRPr="00DD4BA5">
        <w:rPr>
          <w:shd w:val="clear" w:color="auto" w:fill="FFFFFF"/>
        </w:rPr>
        <w:t xml:space="preserve">to </w:t>
      </w:r>
      <w:r w:rsidR="00351423" w:rsidRPr="00DD4BA5">
        <w:rPr>
          <w:shd w:val="clear" w:color="auto" w:fill="FFFFFF"/>
        </w:rPr>
        <w:t>these features</w:t>
      </w:r>
      <w:r w:rsidR="008A672E" w:rsidRPr="00DD4BA5">
        <w:rPr>
          <w:shd w:val="clear" w:color="auto" w:fill="FFFFFF"/>
        </w:rPr>
        <w:t>. Circuits interact with other circuits, the body, and the external environment to generate behaviour</w:t>
      </w:r>
      <w:r w:rsidR="00BB7C05" w:rsidRPr="00DD4BA5">
        <w:rPr>
          <w:shd w:val="clear" w:color="auto" w:fill="FFFFFF"/>
        </w:rPr>
        <w:t>s</w:t>
      </w:r>
      <w:r w:rsidR="00BD4CBD" w:rsidRPr="00DD4BA5">
        <w:rPr>
          <w:shd w:val="clear" w:color="auto" w:fill="FFFFFF"/>
        </w:rPr>
        <w:t xml:space="preserve">: </w:t>
      </w:r>
      <w:r w:rsidR="00985000" w:rsidRPr="00DD4BA5">
        <w:rPr>
          <w:shd w:val="clear" w:color="auto" w:fill="FFFFFF"/>
        </w:rPr>
        <w:t>action potentials and synaptic potentials</w:t>
      </w:r>
      <w:r w:rsidR="00BD4CBD" w:rsidRPr="00DD4BA5">
        <w:rPr>
          <w:shd w:val="clear" w:color="auto" w:fill="FFFFFF"/>
        </w:rPr>
        <w:t xml:space="preserve"> underlie these effects, but </w:t>
      </w:r>
      <w:r w:rsidR="00937EED" w:rsidRPr="00DD4BA5">
        <w:rPr>
          <w:shd w:val="clear" w:color="auto" w:fill="FFFFFF"/>
        </w:rPr>
        <w:t xml:space="preserve">mechanisms do not </w:t>
      </w:r>
      <w:r w:rsidR="00607CCA" w:rsidRPr="00DD4BA5">
        <w:rPr>
          <w:shd w:val="clear" w:color="auto" w:fill="FFFFFF"/>
        </w:rPr>
        <w:t xml:space="preserve">usually </w:t>
      </w:r>
      <w:r w:rsidR="00937EED" w:rsidRPr="00DD4BA5">
        <w:rPr>
          <w:shd w:val="clear" w:color="auto" w:fill="FFFFFF"/>
        </w:rPr>
        <w:t>refer</w:t>
      </w:r>
      <w:r w:rsidR="00BD4CBD" w:rsidRPr="00DD4BA5">
        <w:rPr>
          <w:shd w:val="clear" w:color="auto" w:fill="FFFFFF"/>
        </w:rPr>
        <w:t xml:space="preserve"> </w:t>
      </w:r>
      <w:r w:rsidR="00EF46FA" w:rsidRPr="00DD4BA5">
        <w:rPr>
          <w:shd w:val="clear" w:color="auto" w:fill="FFFFFF"/>
        </w:rPr>
        <w:t>to action potentials or synaptic potentials</w:t>
      </w:r>
      <w:r w:rsidR="00CA2D7C" w:rsidRPr="00DD4BA5">
        <w:rPr>
          <w:shd w:val="clear" w:color="auto" w:fill="FFFFFF"/>
        </w:rPr>
        <w:t xml:space="preserve"> but to </w:t>
      </w:r>
      <w:r w:rsidR="00607CCA" w:rsidRPr="00DD4BA5">
        <w:rPr>
          <w:shd w:val="clear" w:color="auto" w:fill="FFFFFF"/>
        </w:rPr>
        <w:t xml:space="preserve">the </w:t>
      </w:r>
      <w:r w:rsidR="00BF2D7E" w:rsidRPr="00DD4BA5">
        <w:rPr>
          <w:shd w:val="clear" w:color="auto" w:fill="FFFFFF"/>
        </w:rPr>
        <w:t>region</w:t>
      </w:r>
      <w:r w:rsidR="00937EED" w:rsidRPr="00DD4BA5">
        <w:rPr>
          <w:shd w:val="clear" w:color="auto" w:fill="FFFFFF"/>
        </w:rPr>
        <w:t>s activated</w:t>
      </w:r>
      <w:r w:rsidR="00BF2D7E" w:rsidRPr="00DD4BA5">
        <w:rPr>
          <w:shd w:val="clear" w:color="auto" w:fill="FFFFFF"/>
        </w:rPr>
        <w:t xml:space="preserve"> and </w:t>
      </w:r>
      <w:r w:rsidR="00937EED" w:rsidRPr="00DD4BA5">
        <w:rPr>
          <w:shd w:val="clear" w:color="auto" w:fill="FFFFFF"/>
        </w:rPr>
        <w:t xml:space="preserve">their </w:t>
      </w:r>
      <w:r w:rsidR="00CA2D7C" w:rsidRPr="00DD4BA5">
        <w:rPr>
          <w:shd w:val="clear" w:color="auto" w:fill="FFFFFF"/>
        </w:rPr>
        <w:t>inputs/outputs</w:t>
      </w:r>
      <w:r w:rsidR="008A672E" w:rsidRPr="00DD4BA5">
        <w:rPr>
          <w:shd w:val="clear" w:color="auto" w:fill="FFFFFF"/>
        </w:rPr>
        <w:t xml:space="preserve">. This progression is mirrored in computational analyses: single cell </w:t>
      </w:r>
      <w:r w:rsidR="007464BF" w:rsidRPr="00DD4BA5">
        <w:rPr>
          <w:shd w:val="clear" w:color="auto" w:fill="FFFFFF"/>
        </w:rPr>
        <w:t xml:space="preserve">computations </w:t>
      </w:r>
      <w:r w:rsidR="008A672E" w:rsidRPr="00DD4BA5">
        <w:rPr>
          <w:shd w:val="clear" w:color="auto" w:fill="FFFFFF"/>
        </w:rPr>
        <w:t>can focus on the properties of structurally detailed ion channels</w:t>
      </w:r>
      <w:r w:rsidR="00C97667" w:rsidRPr="00DD4BA5">
        <w:rPr>
          <w:shd w:val="clear" w:color="auto" w:fill="FFFFFF"/>
        </w:rPr>
        <w:t xml:space="preserve"> and associated changes in ions inside and outside the cell</w:t>
      </w:r>
      <w:r w:rsidR="008A672E" w:rsidRPr="00DD4BA5">
        <w:rPr>
          <w:shd w:val="clear" w:color="auto" w:fill="FFFFFF"/>
        </w:rPr>
        <w:t xml:space="preserve">, </w:t>
      </w:r>
      <w:r w:rsidR="00C97667" w:rsidRPr="00DD4BA5">
        <w:rPr>
          <w:shd w:val="clear" w:color="auto" w:fill="FFFFFF"/>
        </w:rPr>
        <w:t xml:space="preserve">or </w:t>
      </w:r>
      <w:r w:rsidR="008A672E" w:rsidRPr="00DD4BA5">
        <w:rPr>
          <w:shd w:val="clear" w:color="auto" w:fill="FFFFFF"/>
        </w:rPr>
        <w:t xml:space="preserve">cable equations describing </w:t>
      </w:r>
      <w:r w:rsidR="00793081" w:rsidRPr="00DD4BA5">
        <w:rPr>
          <w:shd w:val="clear" w:color="auto" w:fill="FFFFFF"/>
        </w:rPr>
        <w:t>voltage changes</w:t>
      </w:r>
      <w:r w:rsidR="008A672E" w:rsidRPr="00DD4BA5">
        <w:rPr>
          <w:shd w:val="clear" w:color="auto" w:fill="FFFFFF"/>
        </w:rPr>
        <w:t xml:space="preserve"> along anatomically detailed</w:t>
      </w:r>
      <w:r w:rsidR="00BD7C57" w:rsidRPr="00DD4BA5">
        <w:rPr>
          <w:shd w:val="clear" w:color="auto" w:fill="FFFFFF"/>
        </w:rPr>
        <w:t xml:space="preserve"> 3D reconstructions of </w:t>
      </w:r>
      <w:r w:rsidR="00C97667" w:rsidRPr="00DD4BA5">
        <w:rPr>
          <w:shd w:val="clear" w:color="auto" w:fill="FFFFFF"/>
        </w:rPr>
        <w:t>neurons</w:t>
      </w:r>
      <w:r w:rsidR="008A672E" w:rsidRPr="00DD4BA5">
        <w:rPr>
          <w:shd w:val="clear" w:color="auto" w:fill="FFFFFF"/>
        </w:rPr>
        <w:t xml:space="preserve">. As </w:t>
      </w:r>
      <w:r w:rsidR="00CA2D7C" w:rsidRPr="00DD4BA5">
        <w:rPr>
          <w:shd w:val="clear" w:color="auto" w:fill="FFFFFF"/>
        </w:rPr>
        <w:t xml:space="preserve">circuits </w:t>
      </w:r>
      <w:r w:rsidR="008A672E" w:rsidRPr="00DD4BA5">
        <w:rPr>
          <w:shd w:val="clear" w:color="auto" w:fill="FFFFFF"/>
        </w:rPr>
        <w:t xml:space="preserve">are simulated </w:t>
      </w:r>
      <w:r w:rsidR="00CA2D7C" w:rsidRPr="00DD4BA5">
        <w:rPr>
          <w:shd w:val="clear" w:color="auto" w:fill="FFFFFF"/>
        </w:rPr>
        <w:t xml:space="preserve">these </w:t>
      </w:r>
      <w:r w:rsidR="008A672E" w:rsidRPr="00DD4BA5">
        <w:rPr>
          <w:shd w:val="clear" w:color="auto" w:fill="FFFFFF"/>
        </w:rPr>
        <w:t>details are dropped and cellular and synaptic effects are described by Hodgkin-Huxley kinetics and statistical or phenomenological models of transmitter release</w:t>
      </w:r>
      <w:r w:rsidR="00BD7C57" w:rsidRPr="00DD4BA5">
        <w:rPr>
          <w:shd w:val="clear" w:color="auto" w:fill="FFFFFF"/>
        </w:rPr>
        <w:t xml:space="preserve"> in single compartments</w:t>
      </w:r>
      <w:r w:rsidR="008A672E" w:rsidRPr="00DD4BA5">
        <w:rPr>
          <w:shd w:val="clear" w:color="auto" w:fill="FFFFFF"/>
        </w:rPr>
        <w:t xml:space="preserve">: in more complex networks this detail is </w:t>
      </w:r>
      <w:r w:rsidR="00607CCA" w:rsidRPr="00DD4BA5">
        <w:rPr>
          <w:shd w:val="clear" w:color="auto" w:fill="FFFFFF"/>
        </w:rPr>
        <w:t xml:space="preserve">also </w:t>
      </w:r>
      <w:r w:rsidR="008A672E" w:rsidRPr="00DD4BA5">
        <w:rPr>
          <w:shd w:val="clear" w:color="auto" w:fill="FFFFFF"/>
        </w:rPr>
        <w:t xml:space="preserve">lost and we change from the biophysical or biologically realistic to abstract connectionist models (e.g. Hopfield </w:t>
      </w:r>
      <w:r w:rsidR="00E149B6" w:rsidRPr="00DD4BA5">
        <w:rPr>
          <w:shd w:val="clear" w:color="auto" w:fill="FFFFFF"/>
        </w:rPr>
        <w:t>networks)</w:t>
      </w:r>
      <w:r w:rsidR="00BD7C57" w:rsidRPr="00DD4BA5">
        <w:rPr>
          <w:shd w:val="clear" w:color="auto" w:fill="FFFFFF"/>
        </w:rPr>
        <w:t xml:space="preserve"> </w:t>
      </w:r>
      <w:r w:rsidR="00BD7C57" w:rsidRPr="00DD4BA5">
        <w:rPr>
          <w:shd w:val="clear" w:color="auto" w:fill="FFFFFF"/>
        </w:rPr>
        <w:lastRenderedPageBreak/>
        <w:t>and input/output relationships and information coding</w:t>
      </w:r>
      <w:r w:rsidR="00E149B6" w:rsidRPr="00DD4BA5">
        <w:rPr>
          <w:shd w:val="clear" w:color="auto" w:fill="FFFFFF"/>
        </w:rPr>
        <w:t>. While t</w:t>
      </w:r>
      <w:r w:rsidR="008A672E" w:rsidRPr="00DD4BA5">
        <w:rPr>
          <w:shd w:val="clear" w:color="auto" w:fill="FFFFFF"/>
        </w:rPr>
        <w:t xml:space="preserve">his </w:t>
      </w:r>
      <w:r w:rsidR="00E149B6" w:rsidRPr="00DD4BA5">
        <w:rPr>
          <w:shd w:val="clear" w:color="auto" w:fill="FFFFFF"/>
        </w:rPr>
        <w:t xml:space="preserve">progression </w:t>
      </w:r>
      <w:r w:rsidR="008A672E" w:rsidRPr="00DD4BA5">
        <w:rPr>
          <w:shd w:val="clear" w:color="auto" w:fill="FFFFFF"/>
        </w:rPr>
        <w:t xml:space="preserve">traditionally reflected limits on computing power, mechanisms are difficult to follow </w:t>
      </w:r>
      <w:r w:rsidR="00E149B6" w:rsidRPr="00DD4BA5">
        <w:rPr>
          <w:shd w:val="clear" w:color="auto" w:fill="FFFFFF"/>
        </w:rPr>
        <w:t xml:space="preserve">even in </w:t>
      </w:r>
      <w:r w:rsidR="00607CCA" w:rsidRPr="00DD4BA5">
        <w:rPr>
          <w:shd w:val="clear" w:color="auto" w:fill="FFFFFF"/>
        </w:rPr>
        <w:t xml:space="preserve">powerful </w:t>
      </w:r>
      <w:r w:rsidR="008A672E" w:rsidRPr="00DD4BA5">
        <w:rPr>
          <w:shd w:val="clear" w:color="auto" w:fill="FFFFFF"/>
        </w:rPr>
        <w:t xml:space="preserve">simulations </w:t>
      </w:r>
      <w:r w:rsidR="00E149B6" w:rsidRPr="00DD4BA5">
        <w:rPr>
          <w:shd w:val="clear" w:color="auto" w:fill="FFFFFF"/>
        </w:rPr>
        <w:t xml:space="preserve">when </w:t>
      </w:r>
      <w:r w:rsidR="007464BF" w:rsidRPr="00DD4BA5">
        <w:rPr>
          <w:shd w:val="clear" w:color="auto" w:fill="FFFFFF"/>
        </w:rPr>
        <w:t xml:space="preserve">the </w:t>
      </w:r>
      <w:r w:rsidR="00E149B6" w:rsidRPr="00DD4BA5">
        <w:rPr>
          <w:shd w:val="clear" w:color="auto" w:fill="FFFFFF"/>
        </w:rPr>
        <w:t xml:space="preserve">detail </w:t>
      </w:r>
      <w:r w:rsidR="008A672E" w:rsidRPr="00DD4BA5">
        <w:rPr>
          <w:shd w:val="clear" w:color="auto" w:fill="FFFFFF"/>
        </w:rPr>
        <w:t>increase</w:t>
      </w:r>
      <w:r w:rsidR="00E149B6" w:rsidRPr="00DD4BA5">
        <w:rPr>
          <w:shd w:val="clear" w:color="auto" w:fill="FFFFFF"/>
        </w:rPr>
        <w:t>s</w:t>
      </w:r>
      <w:r w:rsidR="008A672E" w:rsidRPr="00DD4BA5">
        <w:rPr>
          <w:shd w:val="clear" w:color="auto" w:fill="FFFFFF"/>
        </w:rPr>
        <w:t xml:space="preserve"> beyond </w:t>
      </w:r>
      <w:r w:rsidR="0036053B" w:rsidRPr="00DD4BA5">
        <w:rPr>
          <w:shd w:val="clear" w:color="auto" w:fill="FFFFFF"/>
        </w:rPr>
        <w:t>very</w:t>
      </w:r>
      <w:r w:rsidR="00E149B6" w:rsidRPr="00DD4BA5">
        <w:rPr>
          <w:shd w:val="clear" w:color="auto" w:fill="FFFFFF"/>
        </w:rPr>
        <w:t xml:space="preserve"> modest </w:t>
      </w:r>
      <w:r w:rsidR="008A672E" w:rsidRPr="00DD4BA5">
        <w:rPr>
          <w:shd w:val="clear" w:color="auto" w:fill="FFFFFF"/>
        </w:rPr>
        <w:t>levels</w:t>
      </w:r>
      <w:r w:rsidR="0039039D" w:rsidRPr="00DD4BA5">
        <w:rPr>
          <w:shd w:val="clear" w:color="auto" w:fill="FFFFFF"/>
        </w:rPr>
        <w:t xml:space="preserve">: </w:t>
      </w:r>
      <w:r w:rsidR="00AB0331" w:rsidRPr="00DD4BA5">
        <w:rPr>
          <w:shd w:val="clear" w:color="auto" w:fill="FFFFFF"/>
        </w:rPr>
        <w:t xml:space="preserve">extra detail </w:t>
      </w:r>
      <w:r w:rsidR="0039039D" w:rsidRPr="00DD4BA5">
        <w:rPr>
          <w:shd w:val="clear" w:color="auto" w:fill="FFFFFF"/>
        </w:rPr>
        <w:t xml:space="preserve">thus </w:t>
      </w:r>
      <w:r w:rsidR="00AB0331" w:rsidRPr="00DD4BA5">
        <w:rPr>
          <w:shd w:val="clear" w:color="auto" w:fill="FFFFFF"/>
        </w:rPr>
        <w:t>does not necessarily improve the explanation</w:t>
      </w:r>
      <w:r w:rsidR="008A672E" w:rsidRPr="00DD4BA5">
        <w:rPr>
          <w:shd w:val="clear" w:color="auto" w:fill="FFFFFF"/>
        </w:rPr>
        <w:t xml:space="preserve"> (</w:t>
      </w:r>
      <w:r w:rsidR="00607CCA" w:rsidRPr="00DD4BA5">
        <w:rPr>
          <w:shd w:val="clear" w:color="auto" w:fill="FFFFFF"/>
        </w:rPr>
        <w:t xml:space="preserve">see </w:t>
      </w:r>
      <w:r w:rsidR="008A672E" w:rsidRPr="00DD4BA5">
        <w:rPr>
          <w:shd w:val="clear" w:color="auto" w:fill="FFFFFF"/>
        </w:rPr>
        <w:t>Greenberg and Manor 2005</w:t>
      </w:r>
      <w:r w:rsidR="00607CCA" w:rsidRPr="00DD4BA5">
        <w:rPr>
          <w:shd w:val="clear" w:color="auto" w:fill="FFFFFF"/>
        </w:rPr>
        <w:t xml:space="preserve"> for a demonstration of this</w:t>
      </w:r>
      <w:r w:rsidR="008A672E" w:rsidRPr="00DD4BA5">
        <w:rPr>
          <w:shd w:val="clear" w:color="auto" w:fill="FFFFFF"/>
        </w:rPr>
        <w:t xml:space="preserve">). </w:t>
      </w:r>
      <w:r w:rsidR="00AB0331" w:rsidRPr="00DD4BA5">
        <w:rPr>
          <w:shd w:val="clear" w:color="auto" w:fill="FFFFFF"/>
        </w:rPr>
        <w:t xml:space="preserve">The relevant detail and level of analysis </w:t>
      </w:r>
      <w:r w:rsidR="00607CCA" w:rsidRPr="00DD4BA5">
        <w:rPr>
          <w:shd w:val="clear" w:color="auto" w:fill="FFFFFF"/>
        </w:rPr>
        <w:t>thus</w:t>
      </w:r>
      <w:r w:rsidR="00AB0331" w:rsidRPr="00DD4BA5">
        <w:rPr>
          <w:shd w:val="clear" w:color="auto" w:fill="FFFFFF"/>
        </w:rPr>
        <w:t xml:space="preserve"> depend</w:t>
      </w:r>
      <w:r w:rsidR="00607CCA" w:rsidRPr="00DD4BA5">
        <w:rPr>
          <w:shd w:val="clear" w:color="auto" w:fill="FFFFFF"/>
        </w:rPr>
        <w:t>s</w:t>
      </w:r>
      <w:r w:rsidR="00AB0331" w:rsidRPr="00DD4BA5">
        <w:rPr>
          <w:shd w:val="clear" w:color="auto" w:fill="FFFFFF"/>
        </w:rPr>
        <w:t xml:space="preserve"> on the question being addressed.</w:t>
      </w:r>
    </w:p>
    <w:p w:rsidR="00EB6948" w:rsidRPr="00DD4BA5" w:rsidRDefault="006608FB" w:rsidP="006C4D63">
      <w:pPr>
        <w:pStyle w:val="NormalWeb"/>
        <w:shd w:val="clear" w:color="auto" w:fill="FFFFFF"/>
        <w:spacing w:before="166" w:beforeAutospacing="0" w:after="166" w:afterAutospacing="0" w:line="480" w:lineRule="auto"/>
        <w:ind w:firstLine="720"/>
        <w:rPr>
          <w:color w:val="000000"/>
          <w:shd w:val="clear" w:color="auto" w:fill="FFFFFF"/>
        </w:rPr>
      </w:pPr>
      <w:r w:rsidRPr="00DD4BA5">
        <w:rPr>
          <w:color w:val="2A2A2A"/>
          <w:shd w:val="clear" w:color="auto" w:fill="FFFFFF"/>
        </w:rPr>
        <w:t xml:space="preserve">This is </w:t>
      </w:r>
      <w:r w:rsidR="00351423" w:rsidRPr="00DD4BA5">
        <w:rPr>
          <w:color w:val="2A2A2A"/>
          <w:shd w:val="clear" w:color="auto" w:fill="FFFFFF"/>
        </w:rPr>
        <w:t xml:space="preserve">again </w:t>
      </w:r>
      <w:r w:rsidRPr="00DD4BA5">
        <w:rPr>
          <w:color w:val="2A2A2A"/>
          <w:shd w:val="clear" w:color="auto" w:fill="FFFFFF"/>
        </w:rPr>
        <w:t xml:space="preserve">mirrored </w:t>
      </w:r>
      <w:r w:rsidR="005751AA" w:rsidRPr="00DD4BA5">
        <w:rPr>
          <w:color w:val="2A2A2A"/>
          <w:shd w:val="clear" w:color="auto" w:fill="FFFFFF"/>
        </w:rPr>
        <w:t>in</w:t>
      </w:r>
      <w:r w:rsidR="00F379BE" w:rsidRPr="00DD4BA5">
        <w:rPr>
          <w:color w:val="2A2A2A"/>
          <w:shd w:val="clear" w:color="auto" w:fill="FFFFFF"/>
        </w:rPr>
        <w:t xml:space="preserve"> </w:t>
      </w:r>
      <w:r w:rsidRPr="00DD4BA5">
        <w:rPr>
          <w:color w:val="2A2A2A"/>
          <w:shd w:val="clear" w:color="auto" w:fill="FFFFFF"/>
        </w:rPr>
        <w:t xml:space="preserve">genetics. The reductionist focus on DNA </w:t>
      </w:r>
      <w:r w:rsidR="0062514A" w:rsidRPr="00DD4BA5">
        <w:rPr>
          <w:color w:val="2A2A2A"/>
          <w:shd w:val="clear" w:color="auto" w:fill="FFFFFF"/>
        </w:rPr>
        <w:t>is</w:t>
      </w:r>
      <w:r w:rsidRPr="00DD4BA5">
        <w:rPr>
          <w:color w:val="2A2A2A"/>
          <w:shd w:val="clear" w:color="auto" w:fill="FFFFFF"/>
        </w:rPr>
        <w:t xml:space="preserve"> not essential to </w:t>
      </w:r>
      <w:r w:rsidR="00167091" w:rsidRPr="00DD4BA5">
        <w:rPr>
          <w:color w:val="2A2A2A"/>
          <w:shd w:val="clear" w:color="auto" w:fill="FFFFFF"/>
        </w:rPr>
        <w:t>understand</w:t>
      </w:r>
      <w:r w:rsidRPr="00DD4BA5">
        <w:rPr>
          <w:color w:val="2A2A2A"/>
          <w:shd w:val="clear" w:color="auto" w:fill="FFFFFF"/>
        </w:rPr>
        <w:t xml:space="preserve"> genetics. </w:t>
      </w:r>
      <w:r w:rsidRPr="00DD4BA5">
        <w:rPr>
          <w:shd w:val="clear" w:color="auto" w:fill="FFFFFF"/>
        </w:rPr>
        <w:t xml:space="preserve">We understood </w:t>
      </w:r>
      <w:r w:rsidR="00F71B59" w:rsidRPr="00DD4BA5">
        <w:rPr>
          <w:shd w:val="clear" w:color="auto" w:fill="FFFFFF"/>
        </w:rPr>
        <w:t>inheritance</w:t>
      </w:r>
      <w:r w:rsidRPr="00DD4BA5">
        <w:rPr>
          <w:shd w:val="clear" w:color="auto" w:fill="FFFFFF"/>
        </w:rPr>
        <w:t xml:space="preserve"> decades before the structure and regulation of DNA was elucidated, and more significantly, the molecular detail did not eliminate these earlier descriptions: population and medical (human) genetics and genetic counselling still use conventional hereditary diagrams, Punnett squares, and terms like genotype and phenotyp</w:t>
      </w:r>
      <w:r w:rsidR="009235E5" w:rsidRPr="00DD4BA5">
        <w:rPr>
          <w:shd w:val="clear" w:color="auto" w:fill="FFFFFF"/>
        </w:rPr>
        <w:t xml:space="preserve">e, dominant and recessive etc., rather than </w:t>
      </w:r>
      <w:r w:rsidR="006010D3" w:rsidRPr="00DD4BA5">
        <w:rPr>
          <w:shd w:val="clear" w:color="auto" w:fill="FFFFFF"/>
        </w:rPr>
        <w:t xml:space="preserve">refer to </w:t>
      </w:r>
      <w:r w:rsidR="009235E5" w:rsidRPr="00DD4BA5">
        <w:rPr>
          <w:shd w:val="clear" w:color="auto" w:fill="FFFFFF"/>
        </w:rPr>
        <w:t xml:space="preserve">DNA sequences and </w:t>
      </w:r>
      <w:r w:rsidR="006010D3" w:rsidRPr="00DD4BA5">
        <w:rPr>
          <w:shd w:val="clear" w:color="auto" w:fill="FFFFFF"/>
        </w:rPr>
        <w:t>translational and</w:t>
      </w:r>
      <w:r w:rsidR="00167091" w:rsidRPr="00DD4BA5">
        <w:rPr>
          <w:shd w:val="clear" w:color="auto" w:fill="FFFFFF"/>
        </w:rPr>
        <w:t xml:space="preserve"> </w:t>
      </w:r>
      <w:r w:rsidR="009235E5" w:rsidRPr="00DD4BA5">
        <w:rPr>
          <w:shd w:val="clear" w:color="auto" w:fill="FFFFFF"/>
        </w:rPr>
        <w:t xml:space="preserve">transcriptional </w:t>
      </w:r>
      <w:r w:rsidR="006010D3" w:rsidRPr="00DD4BA5">
        <w:rPr>
          <w:shd w:val="clear" w:color="auto" w:fill="FFFFFF"/>
        </w:rPr>
        <w:t xml:space="preserve">mechanisms and </w:t>
      </w:r>
      <w:r w:rsidR="009235E5" w:rsidRPr="00DD4BA5">
        <w:rPr>
          <w:shd w:val="clear" w:color="auto" w:fill="FFFFFF"/>
        </w:rPr>
        <w:t>regulation</w:t>
      </w:r>
      <w:r w:rsidR="001478BA" w:rsidRPr="00DD4BA5">
        <w:rPr>
          <w:shd w:val="clear" w:color="auto" w:fill="FFFFFF"/>
        </w:rPr>
        <w:t xml:space="preserve">. </w:t>
      </w:r>
      <w:r w:rsidR="006010D3" w:rsidRPr="00DD4BA5">
        <w:rPr>
          <w:shd w:val="clear" w:color="auto" w:fill="FFFFFF"/>
        </w:rPr>
        <w:t>Thus, w</w:t>
      </w:r>
      <w:r w:rsidR="00F71B59" w:rsidRPr="00DD4BA5">
        <w:rPr>
          <w:shd w:val="clear" w:color="auto" w:fill="FFFFFF"/>
        </w:rPr>
        <w:t xml:space="preserve">hile </w:t>
      </w:r>
      <w:r w:rsidR="007464BF" w:rsidRPr="00DD4BA5">
        <w:rPr>
          <w:shd w:val="clear" w:color="auto" w:fill="FFFFFF"/>
        </w:rPr>
        <w:t xml:space="preserve">not </w:t>
      </w:r>
      <w:r w:rsidR="00F71B59" w:rsidRPr="00DD4BA5">
        <w:rPr>
          <w:shd w:val="clear" w:color="auto" w:fill="FFFFFF"/>
        </w:rPr>
        <w:t xml:space="preserve">negating their importance, </w:t>
      </w:r>
      <w:r w:rsidR="007464BF" w:rsidRPr="00DD4BA5">
        <w:rPr>
          <w:shd w:val="clear" w:color="auto" w:fill="FFFFFF"/>
        </w:rPr>
        <w:t>molecular and cellular</w:t>
      </w:r>
      <w:r w:rsidRPr="00DD4BA5">
        <w:rPr>
          <w:shd w:val="clear" w:color="auto" w:fill="FFFFFF"/>
        </w:rPr>
        <w:t xml:space="preserve"> explanations</w:t>
      </w:r>
      <w:r w:rsidR="00F71B59" w:rsidRPr="00DD4BA5">
        <w:rPr>
          <w:shd w:val="clear" w:color="auto" w:fill="FFFFFF"/>
        </w:rPr>
        <w:t xml:space="preserve"> </w:t>
      </w:r>
      <w:r w:rsidR="009235E5" w:rsidRPr="00DD4BA5">
        <w:rPr>
          <w:shd w:val="clear" w:color="auto" w:fill="FFFFFF"/>
        </w:rPr>
        <w:t xml:space="preserve">do not necessarily make </w:t>
      </w:r>
      <w:r w:rsidRPr="00DD4BA5">
        <w:rPr>
          <w:shd w:val="clear" w:color="auto" w:fill="FFFFFF"/>
        </w:rPr>
        <w:t>higher-level explanations otiose</w:t>
      </w:r>
      <w:r w:rsidR="00123C01" w:rsidRPr="00DD4BA5">
        <w:rPr>
          <w:shd w:val="clear" w:color="auto" w:fill="FFFFFF"/>
        </w:rPr>
        <w:t xml:space="preserve"> (</w:t>
      </w:r>
      <w:proofErr w:type="spellStart"/>
      <w:r w:rsidR="00123C01" w:rsidRPr="00DD4BA5">
        <w:rPr>
          <w:shd w:val="clear" w:color="auto" w:fill="FFFFFF"/>
        </w:rPr>
        <w:t>Bickle</w:t>
      </w:r>
      <w:proofErr w:type="spellEnd"/>
      <w:r w:rsidR="00123C01" w:rsidRPr="00DD4BA5">
        <w:rPr>
          <w:shd w:val="clear" w:color="auto" w:fill="FFFFFF"/>
        </w:rPr>
        <w:t xml:space="preserve"> 2003)</w:t>
      </w:r>
      <w:r w:rsidRPr="00DD4BA5">
        <w:rPr>
          <w:shd w:val="clear" w:color="auto" w:fill="FFFFFF"/>
        </w:rPr>
        <w:t>.</w:t>
      </w:r>
      <w:r w:rsidRPr="00DD4BA5">
        <w:rPr>
          <w:color w:val="000000"/>
          <w:shd w:val="clear" w:color="auto" w:fill="FFFFFF"/>
        </w:rPr>
        <w:t xml:space="preserve"> </w:t>
      </w:r>
      <w:r w:rsidR="00EB6948" w:rsidRPr="00DD4BA5">
        <w:rPr>
          <w:shd w:val="clear" w:color="auto" w:fill="FFFFFF"/>
        </w:rPr>
        <w:t xml:space="preserve">Describing molecular or cellular effects associated with behaviour doesn’t explain behaviour, any more than turning a key </w:t>
      </w:r>
      <w:r w:rsidR="006010D3" w:rsidRPr="00DD4BA5">
        <w:rPr>
          <w:shd w:val="clear" w:color="auto" w:fill="FFFFFF"/>
        </w:rPr>
        <w:t>to start</w:t>
      </w:r>
      <w:r w:rsidR="00EB6948" w:rsidRPr="00DD4BA5">
        <w:rPr>
          <w:shd w:val="clear" w:color="auto" w:fill="FFFFFF"/>
        </w:rPr>
        <w:t xml:space="preserve"> a car </w:t>
      </w:r>
      <w:r w:rsidR="006010D3" w:rsidRPr="00DD4BA5">
        <w:rPr>
          <w:shd w:val="clear" w:color="auto" w:fill="FFFFFF"/>
        </w:rPr>
        <w:t>makes us mechanics</w:t>
      </w:r>
      <w:r w:rsidR="00EB6948" w:rsidRPr="00DD4BA5">
        <w:rPr>
          <w:shd w:val="clear" w:color="auto" w:fill="FFFFFF"/>
        </w:rPr>
        <w:t xml:space="preserve">. </w:t>
      </w:r>
      <w:r w:rsidR="00EB6948" w:rsidRPr="00DD4BA5">
        <w:rPr>
          <w:color w:val="2A2A2A"/>
          <w:shd w:val="clear" w:color="auto" w:fill="FFFFFF"/>
        </w:rPr>
        <w:t xml:space="preserve">The limitations of molecule to behaviour leaps are shown by cystic fibrosis and Huntington’s disease: while we know a lot about the molecular basis of these diseases, this molecular detail hasn’t led to effective interventions. </w:t>
      </w:r>
      <w:r w:rsidR="00EB6948" w:rsidRPr="00DD4BA5">
        <w:t xml:space="preserve"> </w:t>
      </w:r>
    </w:p>
    <w:p w:rsidR="00144881" w:rsidRPr="00DD4BA5" w:rsidRDefault="00144881" w:rsidP="00EB6948">
      <w:pPr>
        <w:pStyle w:val="NormalWeb"/>
        <w:shd w:val="clear" w:color="auto" w:fill="FFFFFF"/>
        <w:spacing w:before="166" w:beforeAutospacing="0" w:after="166" w:afterAutospacing="0" w:line="480" w:lineRule="auto"/>
        <w:rPr>
          <w:color w:val="000000"/>
          <w:shd w:val="clear" w:color="auto" w:fill="FFFFFF"/>
        </w:rPr>
      </w:pPr>
    </w:p>
    <w:p w:rsidR="00AA67FB" w:rsidRPr="00DD4BA5" w:rsidRDefault="00AA67FB" w:rsidP="00165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i/>
          <w:color w:val="2A2A2A"/>
          <w:sz w:val="24"/>
          <w:szCs w:val="24"/>
          <w:shd w:val="clear" w:color="auto" w:fill="FFFFFF"/>
        </w:rPr>
      </w:pPr>
      <w:r w:rsidRPr="00DD4BA5">
        <w:rPr>
          <w:rFonts w:ascii="Times New Roman" w:hAnsi="Times New Roman" w:cs="Times New Roman"/>
          <w:i/>
          <w:color w:val="2A2A2A"/>
          <w:sz w:val="24"/>
          <w:szCs w:val="24"/>
          <w:shd w:val="clear" w:color="auto" w:fill="FFFFFF"/>
        </w:rPr>
        <w:t xml:space="preserve">Examples of </w:t>
      </w:r>
      <w:r w:rsidR="00BF2D7E" w:rsidRPr="00DD4BA5">
        <w:rPr>
          <w:rFonts w:ascii="Times New Roman" w:hAnsi="Times New Roman" w:cs="Times New Roman"/>
          <w:i/>
          <w:color w:val="2A2A2A"/>
          <w:sz w:val="24"/>
          <w:szCs w:val="24"/>
          <w:shd w:val="clear" w:color="auto" w:fill="FFFFFF"/>
        </w:rPr>
        <w:t xml:space="preserve">psychoneural reduction </w:t>
      </w:r>
      <w:r w:rsidRPr="00DD4BA5">
        <w:rPr>
          <w:rFonts w:ascii="Times New Roman" w:hAnsi="Times New Roman" w:cs="Times New Roman"/>
          <w:i/>
          <w:color w:val="2A2A2A"/>
          <w:sz w:val="24"/>
          <w:szCs w:val="24"/>
          <w:shd w:val="clear" w:color="auto" w:fill="FFFFFF"/>
        </w:rPr>
        <w:t>– the c</w:t>
      </w:r>
      <w:r w:rsidR="00165E55" w:rsidRPr="00DD4BA5">
        <w:rPr>
          <w:rFonts w:ascii="Times New Roman" w:hAnsi="Times New Roman" w:cs="Times New Roman"/>
          <w:i/>
          <w:color w:val="2A2A2A"/>
          <w:sz w:val="24"/>
          <w:szCs w:val="24"/>
          <w:shd w:val="clear" w:color="auto" w:fill="FFFFFF"/>
        </w:rPr>
        <w:t>ellular basis of memory</w:t>
      </w:r>
    </w:p>
    <w:p w:rsidR="00DD2931" w:rsidRPr="00DD4BA5" w:rsidRDefault="0052390E" w:rsidP="00DD2931">
      <w:pPr>
        <w:spacing w:line="480" w:lineRule="auto"/>
        <w:ind w:firstLine="720"/>
        <w:rPr>
          <w:rFonts w:ascii="Times New Roman" w:hAnsi="Times New Roman" w:cs="Times New Roman"/>
          <w:color w:val="2A2A2A"/>
          <w:sz w:val="24"/>
          <w:szCs w:val="24"/>
          <w:shd w:val="clear" w:color="auto" w:fill="FFFFFF"/>
        </w:rPr>
      </w:pPr>
      <w:r w:rsidRPr="00DD4BA5">
        <w:rPr>
          <w:rFonts w:ascii="Times New Roman" w:hAnsi="Times New Roman" w:cs="Times New Roman"/>
          <w:color w:val="2A2A2A"/>
          <w:sz w:val="24"/>
          <w:szCs w:val="24"/>
          <w:shd w:val="clear" w:color="auto" w:fill="FFFFFF"/>
        </w:rPr>
        <w:t xml:space="preserve">The issues outlined above relate to the general difficulties of linking component parts to </w:t>
      </w:r>
      <w:r w:rsidR="0040417F" w:rsidRPr="00DD4BA5">
        <w:rPr>
          <w:rFonts w:ascii="Times New Roman" w:hAnsi="Times New Roman" w:cs="Times New Roman"/>
          <w:color w:val="2A2A2A"/>
          <w:sz w:val="24"/>
          <w:szCs w:val="24"/>
          <w:shd w:val="clear" w:color="auto" w:fill="FFFFFF"/>
        </w:rPr>
        <w:t xml:space="preserve">normal and abnormal </w:t>
      </w:r>
      <w:r w:rsidRPr="00DD4BA5">
        <w:rPr>
          <w:rFonts w:ascii="Times New Roman" w:hAnsi="Times New Roman" w:cs="Times New Roman"/>
          <w:color w:val="2A2A2A"/>
          <w:sz w:val="24"/>
          <w:szCs w:val="24"/>
          <w:shd w:val="clear" w:color="auto" w:fill="FFFFFF"/>
        </w:rPr>
        <w:t>functions</w:t>
      </w:r>
      <w:r w:rsidR="00AF3662" w:rsidRPr="00DD4BA5">
        <w:rPr>
          <w:rFonts w:ascii="Times New Roman" w:hAnsi="Times New Roman" w:cs="Times New Roman"/>
          <w:color w:val="2A2A2A"/>
          <w:sz w:val="24"/>
          <w:szCs w:val="24"/>
          <w:shd w:val="clear" w:color="auto" w:fill="FFFFFF"/>
        </w:rPr>
        <w:t xml:space="preserve"> in systems</w:t>
      </w:r>
      <w:r w:rsidR="0040417F" w:rsidRPr="00DD4BA5">
        <w:rPr>
          <w:rFonts w:ascii="Times New Roman" w:hAnsi="Times New Roman" w:cs="Times New Roman"/>
          <w:color w:val="2A2A2A"/>
          <w:sz w:val="24"/>
          <w:szCs w:val="24"/>
          <w:shd w:val="clear" w:color="auto" w:fill="FFFFFF"/>
        </w:rPr>
        <w:t xml:space="preserve"> that consist of multiple interacting components</w:t>
      </w:r>
      <w:r w:rsidRPr="00DD4BA5">
        <w:rPr>
          <w:rFonts w:ascii="Times New Roman" w:hAnsi="Times New Roman" w:cs="Times New Roman"/>
          <w:color w:val="2A2A2A"/>
          <w:sz w:val="24"/>
          <w:szCs w:val="24"/>
          <w:shd w:val="clear" w:color="auto" w:fill="FFFFFF"/>
        </w:rPr>
        <w:t xml:space="preserve">. </w:t>
      </w:r>
      <w:r w:rsidR="00DD2931" w:rsidRPr="00DD4BA5">
        <w:rPr>
          <w:rFonts w:ascii="Times New Roman" w:hAnsi="Times New Roman" w:cs="Times New Roman"/>
          <w:color w:val="2A2A2A"/>
          <w:sz w:val="24"/>
          <w:szCs w:val="24"/>
          <w:shd w:val="clear" w:color="auto" w:fill="FFFFFF"/>
        </w:rPr>
        <w:t xml:space="preserve">The specific example of memory, a focus of </w:t>
      </w:r>
      <w:r w:rsidR="00670947" w:rsidRPr="00DD4BA5">
        <w:rPr>
          <w:rFonts w:ascii="Times New Roman" w:hAnsi="Times New Roman" w:cs="Times New Roman"/>
          <w:color w:val="2A2A2A"/>
          <w:sz w:val="24"/>
          <w:szCs w:val="24"/>
          <w:shd w:val="clear" w:color="auto" w:fill="FFFFFF"/>
        </w:rPr>
        <w:t xml:space="preserve">psychoneural reduction and </w:t>
      </w:r>
      <w:r w:rsidR="00DD2931" w:rsidRPr="00DD4BA5">
        <w:rPr>
          <w:rFonts w:ascii="Times New Roman" w:hAnsi="Times New Roman" w:cs="Times New Roman"/>
          <w:color w:val="2A2A2A"/>
          <w:sz w:val="24"/>
          <w:szCs w:val="24"/>
          <w:shd w:val="clear" w:color="auto" w:fill="FFFFFF"/>
        </w:rPr>
        <w:t xml:space="preserve">molecular and </w:t>
      </w:r>
      <w:r w:rsidR="00DD2931" w:rsidRPr="00DD4BA5">
        <w:rPr>
          <w:rFonts w:ascii="Times New Roman" w:hAnsi="Times New Roman" w:cs="Times New Roman"/>
          <w:color w:val="2A2A2A"/>
          <w:sz w:val="24"/>
          <w:szCs w:val="24"/>
          <w:shd w:val="clear" w:color="auto" w:fill="FFFFFF"/>
        </w:rPr>
        <w:lastRenderedPageBreak/>
        <w:t>cellular cognition</w:t>
      </w:r>
      <w:r w:rsidR="00207897" w:rsidRPr="00DD4BA5">
        <w:rPr>
          <w:rFonts w:ascii="Times New Roman" w:hAnsi="Times New Roman" w:cs="Times New Roman"/>
          <w:color w:val="2A2A2A"/>
          <w:sz w:val="24"/>
          <w:szCs w:val="24"/>
          <w:shd w:val="clear" w:color="auto" w:fill="FFFFFF"/>
        </w:rPr>
        <w:t>,</w:t>
      </w:r>
      <w:r w:rsidR="00BF2D7E" w:rsidRPr="00DD4BA5">
        <w:rPr>
          <w:rFonts w:ascii="Times New Roman" w:hAnsi="Times New Roman" w:cs="Times New Roman"/>
          <w:color w:val="2A2A2A"/>
          <w:sz w:val="24"/>
          <w:szCs w:val="24"/>
          <w:shd w:val="clear" w:color="auto" w:fill="FFFFFF"/>
        </w:rPr>
        <w:t xml:space="preserve"> </w:t>
      </w:r>
      <w:r w:rsidR="00DD2931" w:rsidRPr="00DD4BA5">
        <w:rPr>
          <w:rFonts w:ascii="Times New Roman" w:hAnsi="Times New Roman" w:cs="Times New Roman"/>
          <w:color w:val="2A2A2A"/>
          <w:sz w:val="24"/>
          <w:szCs w:val="24"/>
          <w:shd w:val="clear" w:color="auto" w:fill="FFFFFF"/>
        </w:rPr>
        <w:t xml:space="preserve">will be discussed to illustrate how the issues outlined above </w:t>
      </w:r>
      <w:r w:rsidR="004C6670" w:rsidRPr="00DD4BA5">
        <w:rPr>
          <w:rFonts w:ascii="Times New Roman" w:hAnsi="Times New Roman" w:cs="Times New Roman"/>
          <w:color w:val="2A2A2A"/>
          <w:sz w:val="24"/>
          <w:szCs w:val="24"/>
          <w:shd w:val="clear" w:color="auto" w:fill="FFFFFF"/>
        </w:rPr>
        <w:t>affect</w:t>
      </w:r>
      <w:r w:rsidR="00DD2931" w:rsidRPr="00DD4BA5">
        <w:rPr>
          <w:rFonts w:ascii="Times New Roman" w:hAnsi="Times New Roman" w:cs="Times New Roman"/>
          <w:color w:val="2A2A2A"/>
          <w:sz w:val="24"/>
          <w:szCs w:val="24"/>
          <w:shd w:val="clear" w:color="auto" w:fill="FFFFFF"/>
        </w:rPr>
        <w:t xml:space="preserve"> </w:t>
      </w:r>
      <w:r w:rsidR="00CA2D7C" w:rsidRPr="00DD4BA5">
        <w:rPr>
          <w:rFonts w:ascii="Times New Roman" w:hAnsi="Times New Roman" w:cs="Times New Roman"/>
          <w:color w:val="2A2A2A"/>
          <w:sz w:val="24"/>
          <w:szCs w:val="24"/>
          <w:shd w:val="clear" w:color="auto" w:fill="FFFFFF"/>
        </w:rPr>
        <w:t xml:space="preserve">metascientific </w:t>
      </w:r>
      <w:r w:rsidR="00DD2931" w:rsidRPr="00DD4BA5">
        <w:rPr>
          <w:rFonts w:ascii="Times New Roman" w:hAnsi="Times New Roman" w:cs="Times New Roman"/>
          <w:color w:val="2A2A2A"/>
          <w:sz w:val="24"/>
          <w:szCs w:val="24"/>
          <w:shd w:val="clear" w:color="auto" w:fill="FFFFFF"/>
        </w:rPr>
        <w:t xml:space="preserve">claims to direct causal-mechanistic </w:t>
      </w:r>
      <w:r w:rsidR="00925067" w:rsidRPr="00DD4BA5">
        <w:rPr>
          <w:rFonts w:ascii="Times New Roman" w:hAnsi="Times New Roman" w:cs="Times New Roman"/>
          <w:color w:val="2A2A2A"/>
          <w:sz w:val="24"/>
          <w:szCs w:val="24"/>
          <w:shd w:val="clear" w:color="auto" w:fill="FFFFFF"/>
        </w:rPr>
        <w:t xml:space="preserve">molecular </w:t>
      </w:r>
      <w:r w:rsidR="00DD2931" w:rsidRPr="00DD4BA5">
        <w:rPr>
          <w:rFonts w:ascii="Times New Roman" w:hAnsi="Times New Roman" w:cs="Times New Roman"/>
          <w:color w:val="2A2A2A"/>
          <w:sz w:val="24"/>
          <w:szCs w:val="24"/>
          <w:shd w:val="clear" w:color="auto" w:fill="FFFFFF"/>
        </w:rPr>
        <w:t xml:space="preserve">explanations of behaviour. </w:t>
      </w:r>
    </w:p>
    <w:p w:rsidR="00583F87" w:rsidRPr="00DD4BA5" w:rsidRDefault="0093202C" w:rsidP="00466C7B">
      <w:pPr>
        <w:spacing w:line="480" w:lineRule="auto"/>
        <w:ind w:firstLine="720"/>
        <w:rPr>
          <w:rFonts w:ascii="Times New Roman" w:hAnsi="Times New Roman" w:cs="Times New Roman"/>
          <w:sz w:val="24"/>
          <w:szCs w:val="24"/>
        </w:rPr>
      </w:pPr>
      <w:r w:rsidRPr="00DD4BA5">
        <w:rPr>
          <w:rFonts w:ascii="Times New Roman" w:hAnsi="Times New Roman" w:cs="Times New Roman"/>
          <w:sz w:val="24"/>
          <w:szCs w:val="24"/>
        </w:rPr>
        <w:t xml:space="preserve">A major focus of </w:t>
      </w:r>
      <w:r w:rsidR="00DD2931" w:rsidRPr="00DD4BA5">
        <w:rPr>
          <w:rFonts w:ascii="Times New Roman" w:hAnsi="Times New Roman" w:cs="Times New Roman"/>
          <w:sz w:val="24"/>
          <w:szCs w:val="24"/>
        </w:rPr>
        <w:t xml:space="preserve">molecular and cellular cognition and </w:t>
      </w:r>
      <w:r w:rsidRPr="00DD4BA5">
        <w:rPr>
          <w:rFonts w:ascii="Times New Roman" w:hAnsi="Times New Roman" w:cs="Times New Roman"/>
          <w:sz w:val="24"/>
          <w:szCs w:val="24"/>
        </w:rPr>
        <w:t xml:space="preserve">psychoneural reduction </w:t>
      </w:r>
      <w:r w:rsidR="00DD2931" w:rsidRPr="00DD4BA5">
        <w:rPr>
          <w:rFonts w:ascii="Times New Roman" w:hAnsi="Times New Roman" w:cs="Times New Roman"/>
          <w:sz w:val="24"/>
          <w:szCs w:val="24"/>
        </w:rPr>
        <w:t xml:space="preserve">has been on </w:t>
      </w:r>
      <w:r w:rsidR="000A28E9" w:rsidRPr="00DD4BA5">
        <w:rPr>
          <w:rFonts w:ascii="Times New Roman" w:hAnsi="Times New Roman" w:cs="Times New Roman"/>
          <w:sz w:val="24"/>
          <w:szCs w:val="24"/>
        </w:rPr>
        <w:t xml:space="preserve">hippocampal </w:t>
      </w:r>
      <w:r w:rsidRPr="00DD4BA5">
        <w:rPr>
          <w:rFonts w:ascii="Times New Roman" w:hAnsi="Times New Roman" w:cs="Times New Roman"/>
          <w:sz w:val="24"/>
          <w:szCs w:val="24"/>
        </w:rPr>
        <w:t>long-term potentiation (</w:t>
      </w:r>
      <w:r w:rsidR="00C02FC7" w:rsidRPr="00DD4BA5">
        <w:rPr>
          <w:rFonts w:ascii="Times New Roman" w:hAnsi="Times New Roman" w:cs="Times New Roman"/>
          <w:sz w:val="24"/>
          <w:szCs w:val="24"/>
        </w:rPr>
        <w:t>LTP</w:t>
      </w:r>
      <w:r w:rsidRPr="00DD4BA5">
        <w:rPr>
          <w:rFonts w:ascii="Times New Roman" w:hAnsi="Times New Roman" w:cs="Times New Roman"/>
          <w:sz w:val="24"/>
          <w:szCs w:val="24"/>
        </w:rPr>
        <w:t>)</w:t>
      </w:r>
      <w:r w:rsidR="00CA2D7C" w:rsidRPr="00DD4BA5">
        <w:rPr>
          <w:rFonts w:ascii="Times New Roman" w:hAnsi="Times New Roman" w:cs="Times New Roman"/>
          <w:sz w:val="24"/>
          <w:szCs w:val="24"/>
        </w:rPr>
        <w:t xml:space="preserve">, </w:t>
      </w:r>
      <w:r w:rsidR="0048114F" w:rsidRPr="00DD4BA5">
        <w:rPr>
          <w:rFonts w:ascii="Times New Roman" w:hAnsi="Times New Roman" w:cs="Times New Roman"/>
          <w:sz w:val="24"/>
          <w:szCs w:val="24"/>
          <w:shd w:val="clear" w:color="auto" w:fill="FFFFFF"/>
        </w:rPr>
        <w:t xml:space="preserve">arguably the dominant </w:t>
      </w:r>
      <w:r w:rsidR="000A28E9" w:rsidRPr="00DD4BA5">
        <w:rPr>
          <w:rFonts w:ascii="Times New Roman" w:hAnsi="Times New Roman" w:cs="Times New Roman"/>
          <w:sz w:val="24"/>
          <w:szCs w:val="24"/>
          <w:shd w:val="clear" w:color="auto" w:fill="FFFFFF"/>
        </w:rPr>
        <w:t>aspect of neurophysiological analyses</w:t>
      </w:r>
      <w:r w:rsidR="0048114F" w:rsidRPr="00DD4BA5">
        <w:rPr>
          <w:rFonts w:ascii="Times New Roman" w:hAnsi="Times New Roman" w:cs="Times New Roman"/>
          <w:sz w:val="24"/>
          <w:szCs w:val="24"/>
          <w:shd w:val="clear" w:color="auto" w:fill="FFFFFF"/>
        </w:rPr>
        <w:t xml:space="preserve"> </w:t>
      </w:r>
      <w:r w:rsidR="00400A2F" w:rsidRPr="00DD4BA5">
        <w:rPr>
          <w:rFonts w:ascii="Times New Roman" w:hAnsi="Times New Roman" w:cs="Times New Roman"/>
          <w:sz w:val="24"/>
          <w:szCs w:val="24"/>
          <w:shd w:val="clear" w:color="auto" w:fill="FFFFFF"/>
        </w:rPr>
        <w:t xml:space="preserve">over </w:t>
      </w:r>
      <w:r w:rsidR="0048114F" w:rsidRPr="00DD4BA5">
        <w:rPr>
          <w:rFonts w:ascii="Times New Roman" w:hAnsi="Times New Roman" w:cs="Times New Roman"/>
          <w:sz w:val="24"/>
          <w:szCs w:val="24"/>
          <w:shd w:val="clear" w:color="auto" w:fill="FFFFFF"/>
        </w:rPr>
        <w:t xml:space="preserve">the last 40 years. </w:t>
      </w:r>
      <w:r w:rsidR="004C6670" w:rsidRPr="00DD4BA5">
        <w:rPr>
          <w:rFonts w:ascii="Times New Roman" w:hAnsi="Times New Roman" w:cs="Times New Roman"/>
          <w:sz w:val="24"/>
          <w:szCs w:val="24"/>
        </w:rPr>
        <w:t>C</w:t>
      </w:r>
      <w:r w:rsidR="00056933" w:rsidRPr="00DD4BA5">
        <w:rPr>
          <w:rFonts w:ascii="Times New Roman" w:hAnsi="Times New Roman" w:cs="Times New Roman"/>
          <w:sz w:val="24"/>
          <w:szCs w:val="24"/>
        </w:rPr>
        <w:t xml:space="preserve">ellular and molecular analyses consider </w:t>
      </w:r>
      <w:r w:rsidR="00F84605" w:rsidRPr="00DD4BA5">
        <w:rPr>
          <w:rFonts w:ascii="Times New Roman" w:hAnsi="Times New Roman" w:cs="Times New Roman"/>
          <w:sz w:val="24"/>
          <w:szCs w:val="24"/>
        </w:rPr>
        <w:t xml:space="preserve">memory </w:t>
      </w:r>
      <w:r w:rsidR="00056933" w:rsidRPr="00DD4BA5">
        <w:rPr>
          <w:rFonts w:ascii="Times New Roman" w:hAnsi="Times New Roman" w:cs="Times New Roman"/>
          <w:sz w:val="24"/>
          <w:szCs w:val="24"/>
        </w:rPr>
        <w:t>different</w:t>
      </w:r>
      <w:r w:rsidR="004C6670" w:rsidRPr="00DD4BA5">
        <w:rPr>
          <w:rFonts w:ascii="Times New Roman" w:hAnsi="Times New Roman" w:cs="Times New Roman"/>
          <w:sz w:val="24"/>
          <w:szCs w:val="24"/>
        </w:rPr>
        <w:t>ly</w:t>
      </w:r>
      <w:r w:rsidR="00056933" w:rsidRPr="00DD4BA5">
        <w:rPr>
          <w:rFonts w:ascii="Times New Roman" w:hAnsi="Times New Roman" w:cs="Times New Roman"/>
          <w:sz w:val="24"/>
          <w:szCs w:val="24"/>
        </w:rPr>
        <w:t xml:space="preserve"> </w:t>
      </w:r>
      <w:r w:rsidR="000A28E9" w:rsidRPr="00DD4BA5">
        <w:rPr>
          <w:rFonts w:ascii="Times New Roman" w:hAnsi="Times New Roman" w:cs="Times New Roman"/>
          <w:sz w:val="24"/>
          <w:szCs w:val="24"/>
        </w:rPr>
        <w:t>to psychology</w:t>
      </w:r>
      <w:r w:rsidR="00056933" w:rsidRPr="00DD4BA5">
        <w:rPr>
          <w:rFonts w:ascii="Times New Roman" w:hAnsi="Times New Roman" w:cs="Times New Roman"/>
          <w:sz w:val="24"/>
          <w:szCs w:val="24"/>
        </w:rPr>
        <w:t xml:space="preserve">. </w:t>
      </w:r>
      <w:r w:rsidR="003E3244" w:rsidRPr="00DD4BA5">
        <w:rPr>
          <w:rFonts w:ascii="Times New Roman" w:hAnsi="Times New Roman" w:cs="Times New Roman"/>
          <w:sz w:val="24"/>
          <w:szCs w:val="24"/>
        </w:rPr>
        <w:t>In p</w:t>
      </w:r>
      <w:r w:rsidR="00F84605" w:rsidRPr="00DD4BA5">
        <w:rPr>
          <w:rFonts w:ascii="Times New Roman" w:hAnsi="Times New Roman" w:cs="Times New Roman"/>
          <w:sz w:val="24"/>
          <w:szCs w:val="24"/>
        </w:rPr>
        <w:t>sychology</w:t>
      </w:r>
      <w:r w:rsidR="003E3244" w:rsidRPr="00DD4BA5">
        <w:rPr>
          <w:rFonts w:ascii="Times New Roman" w:hAnsi="Times New Roman" w:cs="Times New Roman"/>
          <w:sz w:val="24"/>
          <w:szCs w:val="24"/>
        </w:rPr>
        <w:t>,</w:t>
      </w:r>
      <w:r w:rsidR="002D5602" w:rsidRPr="00DD4BA5">
        <w:rPr>
          <w:rFonts w:ascii="Times New Roman" w:hAnsi="Times New Roman" w:cs="Times New Roman"/>
          <w:sz w:val="24"/>
          <w:szCs w:val="24"/>
        </w:rPr>
        <w:t xml:space="preserve"> </w:t>
      </w:r>
      <w:r w:rsidR="00F84605" w:rsidRPr="00DD4BA5">
        <w:rPr>
          <w:rFonts w:ascii="Times New Roman" w:hAnsi="Times New Roman" w:cs="Times New Roman"/>
          <w:sz w:val="24"/>
          <w:szCs w:val="24"/>
          <w:shd w:val="clear" w:color="auto" w:fill="FFFFFF"/>
        </w:rPr>
        <w:t xml:space="preserve">memory </w:t>
      </w:r>
      <w:r w:rsidR="003E3244" w:rsidRPr="00DD4BA5">
        <w:rPr>
          <w:rFonts w:ascii="Times New Roman" w:hAnsi="Times New Roman" w:cs="Times New Roman"/>
          <w:sz w:val="24"/>
          <w:szCs w:val="24"/>
          <w:shd w:val="clear" w:color="auto" w:fill="FFFFFF"/>
        </w:rPr>
        <w:t xml:space="preserve">is a multifaceted </w:t>
      </w:r>
      <w:r w:rsidR="000B7D22" w:rsidRPr="00DD4BA5">
        <w:rPr>
          <w:rFonts w:ascii="Times New Roman" w:hAnsi="Times New Roman" w:cs="Times New Roman"/>
          <w:sz w:val="24"/>
          <w:szCs w:val="24"/>
          <w:shd w:val="clear" w:color="auto" w:fill="FFFFFF"/>
        </w:rPr>
        <w:t>behaviour</w:t>
      </w:r>
      <w:r w:rsidR="003E3244" w:rsidRPr="00DD4BA5">
        <w:rPr>
          <w:rFonts w:ascii="Times New Roman" w:hAnsi="Times New Roman" w:cs="Times New Roman"/>
          <w:sz w:val="24"/>
          <w:szCs w:val="24"/>
          <w:shd w:val="clear" w:color="auto" w:fill="FFFFFF"/>
        </w:rPr>
        <w:t xml:space="preserve"> </w:t>
      </w:r>
      <w:r w:rsidR="00084343" w:rsidRPr="00DD4BA5">
        <w:rPr>
          <w:rFonts w:ascii="Times New Roman" w:hAnsi="Times New Roman" w:cs="Times New Roman"/>
          <w:sz w:val="24"/>
          <w:szCs w:val="24"/>
          <w:shd w:val="clear" w:color="auto" w:fill="FFFFFF"/>
        </w:rPr>
        <w:t xml:space="preserve">that reflects </w:t>
      </w:r>
      <w:r w:rsidR="003E3244" w:rsidRPr="00DD4BA5">
        <w:rPr>
          <w:rFonts w:ascii="Times New Roman" w:hAnsi="Times New Roman" w:cs="Times New Roman"/>
          <w:sz w:val="24"/>
          <w:szCs w:val="24"/>
          <w:shd w:val="clear" w:color="auto" w:fill="FFFFFF"/>
        </w:rPr>
        <w:t>non-declarative and declarative</w:t>
      </w:r>
      <w:r w:rsidR="00084343" w:rsidRPr="00DD4BA5">
        <w:rPr>
          <w:rFonts w:ascii="Times New Roman" w:hAnsi="Times New Roman" w:cs="Times New Roman"/>
          <w:sz w:val="24"/>
          <w:szCs w:val="24"/>
          <w:shd w:val="clear" w:color="auto" w:fill="FFFFFF"/>
        </w:rPr>
        <w:t xml:space="preserve"> aspects </w:t>
      </w:r>
      <w:r w:rsidR="00F84605" w:rsidRPr="00DD4BA5">
        <w:rPr>
          <w:rFonts w:ascii="Times New Roman" w:hAnsi="Times New Roman" w:cs="Times New Roman"/>
          <w:sz w:val="24"/>
          <w:szCs w:val="24"/>
          <w:shd w:val="clear" w:color="auto" w:fill="FFFFFF"/>
        </w:rPr>
        <w:t>in m</w:t>
      </w:r>
      <w:r w:rsidR="00167091" w:rsidRPr="00DD4BA5">
        <w:rPr>
          <w:rFonts w:ascii="Times New Roman" w:hAnsi="Times New Roman" w:cs="Times New Roman"/>
          <w:sz w:val="24"/>
          <w:szCs w:val="24"/>
          <w:shd w:val="clear" w:color="auto" w:fill="FFFFFF"/>
        </w:rPr>
        <w:t xml:space="preserve">ultiple brain regions </w:t>
      </w:r>
      <w:r w:rsidR="00644187" w:rsidRPr="00DD4BA5">
        <w:rPr>
          <w:rFonts w:ascii="Times New Roman" w:hAnsi="Times New Roman" w:cs="Times New Roman"/>
          <w:sz w:val="24"/>
          <w:szCs w:val="24"/>
          <w:shd w:val="clear" w:color="auto" w:fill="FFFFFF"/>
        </w:rPr>
        <w:t>(</w:t>
      </w:r>
      <w:proofErr w:type="spellStart"/>
      <w:r w:rsidR="00644187" w:rsidRPr="00DD4BA5">
        <w:rPr>
          <w:rFonts w:ascii="Times New Roman" w:hAnsi="Times New Roman" w:cs="Times New Roman"/>
          <w:sz w:val="24"/>
          <w:szCs w:val="24"/>
          <w:shd w:val="clear" w:color="auto" w:fill="FFFFFF"/>
        </w:rPr>
        <w:t>Hardt</w:t>
      </w:r>
      <w:proofErr w:type="spellEnd"/>
      <w:r w:rsidR="00644187" w:rsidRPr="00DD4BA5">
        <w:rPr>
          <w:rFonts w:ascii="Times New Roman" w:hAnsi="Times New Roman" w:cs="Times New Roman"/>
          <w:sz w:val="24"/>
          <w:szCs w:val="24"/>
          <w:shd w:val="clear" w:color="auto" w:fill="FFFFFF"/>
        </w:rPr>
        <w:t xml:space="preserve"> and </w:t>
      </w:r>
      <w:proofErr w:type="spellStart"/>
      <w:r w:rsidR="00644187" w:rsidRPr="00DD4BA5">
        <w:rPr>
          <w:rFonts w:ascii="Times New Roman" w:hAnsi="Times New Roman" w:cs="Times New Roman"/>
          <w:sz w:val="24"/>
          <w:szCs w:val="24"/>
          <w:shd w:val="clear" w:color="auto" w:fill="FFFFFF"/>
        </w:rPr>
        <w:t>Nadel</w:t>
      </w:r>
      <w:proofErr w:type="spellEnd"/>
      <w:r w:rsidR="00644187" w:rsidRPr="00DD4BA5">
        <w:rPr>
          <w:rFonts w:ascii="Times New Roman" w:hAnsi="Times New Roman" w:cs="Times New Roman"/>
          <w:sz w:val="24"/>
          <w:szCs w:val="24"/>
          <w:shd w:val="clear" w:color="auto" w:fill="FFFFFF"/>
        </w:rPr>
        <w:t xml:space="preserve"> 2018</w:t>
      </w:r>
      <w:r w:rsidR="00084343" w:rsidRPr="00DD4BA5">
        <w:rPr>
          <w:rFonts w:ascii="Times New Roman" w:hAnsi="Times New Roman" w:cs="Times New Roman"/>
          <w:sz w:val="24"/>
          <w:szCs w:val="24"/>
          <w:shd w:val="clear" w:color="auto" w:fill="FFFFFF"/>
        </w:rPr>
        <w:t>). T</w:t>
      </w:r>
      <w:r w:rsidR="003E3244" w:rsidRPr="00DD4BA5">
        <w:rPr>
          <w:rFonts w:ascii="Times New Roman" w:hAnsi="Times New Roman" w:cs="Times New Roman"/>
          <w:sz w:val="24"/>
          <w:szCs w:val="24"/>
          <w:shd w:val="clear" w:color="auto" w:fill="FFFFFF"/>
        </w:rPr>
        <w:t>he hippocampus</w:t>
      </w:r>
      <w:r w:rsidR="00084343" w:rsidRPr="00DD4BA5">
        <w:rPr>
          <w:rFonts w:ascii="Times New Roman" w:hAnsi="Times New Roman" w:cs="Times New Roman"/>
          <w:sz w:val="24"/>
          <w:szCs w:val="24"/>
          <w:shd w:val="clear" w:color="auto" w:fill="FFFFFF"/>
        </w:rPr>
        <w:t xml:space="preserve"> alone has been implicated in </w:t>
      </w:r>
      <w:r w:rsidR="003E3244" w:rsidRPr="00DD4BA5">
        <w:rPr>
          <w:rFonts w:ascii="Times New Roman" w:hAnsi="Times New Roman" w:cs="Times New Roman"/>
          <w:sz w:val="24"/>
          <w:szCs w:val="24"/>
          <w:shd w:val="clear" w:color="auto" w:fill="FFFFFF"/>
        </w:rPr>
        <w:t>spatial memory, </w:t>
      </w:r>
      <w:hyperlink r:id="rId11" w:anchor="G1" w:history="1">
        <w:r w:rsidR="003E3244" w:rsidRPr="00DD4BA5">
          <w:rPr>
            <w:rStyle w:val="Hyperlink"/>
            <w:rFonts w:ascii="Times New Roman" w:hAnsi="Times New Roman" w:cs="Times New Roman"/>
            <w:color w:val="auto"/>
            <w:sz w:val="24"/>
            <w:szCs w:val="24"/>
            <w:u w:val="none"/>
            <w:shd w:val="clear" w:color="auto" w:fill="FFFFFF"/>
          </w:rPr>
          <w:t>declarative memory</w:t>
        </w:r>
      </w:hyperlink>
      <w:r w:rsidR="003E3244" w:rsidRPr="00DD4BA5">
        <w:rPr>
          <w:rFonts w:ascii="Times New Roman" w:hAnsi="Times New Roman" w:cs="Times New Roman"/>
          <w:sz w:val="24"/>
          <w:szCs w:val="24"/>
          <w:shd w:val="clear" w:color="auto" w:fill="FFFFFF"/>
        </w:rPr>
        <w:t>, </w:t>
      </w:r>
      <w:hyperlink r:id="rId12" w:anchor="G2" w:history="1">
        <w:r w:rsidR="003E3244" w:rsidRPr="00DD4BA5">
          <w:rPr>
            <w:rStyle w:val="Hyperlink"/>
            <w:rFonts w:ascii="Times New Roman" w:hAnsi="Times New Roman" w:cs="Times New Roman"/>
            <w:color w:val="auto"/>
            <w:sz w:val="24"/>
            <w:szCs w:val="24"/>
            <w:u w:val="none"/>
            <w:shd w:val="clear" w:color="auto" w:fill="FFFFFF"/>
          </w:rPr>
          <w:t>explicit memory</w:t>
        </w:r>
      </w:hyperlink>
      <w:r w:rsidR="003E3244" w:rsidRPr="00DD4BA5">
        <w:rPr>
          <w:rFonts w:ascii="Times New Roman" w:hAnsi="Times New Roman" w:cs="Times New Roman"/>
          <w:sz w:val="24"/>
          <w:szCs w:val="24"/>
          <w:shd w:val="clear" w:color="auto" w:fill="FFFFFF"/>
        </w:rPr>
        <w:t>, </w:t>
      </w:r>
      <w:hyperlink r:id="rId13" w:anchor="G3" w:history="1">
        <w:r w:rsidR="003E3244" w:rsidRPr="00DD4BA5">
          <w:rPr>
            <w:rStyle w:val="Hyperlink"/>
            <w:rFonts w:ascii="Times New Roman" w:hAnsi="Times New Roman" w:cs="Times New Roman"/>
            <w:color w:val="auto"/>
            <w:sz w:val="24"/>
            <w:szCs w:val="24"/>
            <w:u w:val="none"/>
            <w:shd w:val="clear" w:color="auto" w:fill="FFFFFF"/>
          </w:rPr>
          <w:t>recollection</w:t>
        </w:r>
      </w:hyperlink>
      <w:r w:rsidR="003E3244" w:rsidRPr="00DD4BA5">
        <w:rPr>
          <w:rFonts w:ascii="Times New Roman" w:hAnsi="Times New Roman" w:cs="Times New Roman"/>
          <w:sz w:val="24"/>
          <w:szCs w:val="24"/>
          <w:shd w:val="clear" w:color="auto" w:fill="FFFFFF"/>
        </w:rPr>
        <w:t>, associative</w:t>
      </w:r>
      <w:r w:rsidR="00084343" w:rsidRPr="00DD4BA5">
        <w:rPr>
          <w:rFonts w:ascii="Times New Roman" w:hAnsi="Times New Roman" w:cs="Times New Roman"/>
          <w:sz w:val="24"/>
          <w:szCs w:val="24"/>
          <w:shd w:val="clear" w:color="auto" w:fill="FFFFFF"/>
        </w:rPr>
        <w:t xml:space="preserve"> memory</w:t>
      </w:r>
      <w:r w:rsidR="003E3244" w:rsidRPr="00DD4BA5">
        <w:rPr>
          <w:rFonts w:ascii="Times New Roman" w:hAnsi="Times New Roman" w:cs="Times New Roman"/>
          <w:sz w:val="24"/>
          <w:szCs w:val="24"/>
          <w:shd w:val="clear" w:color="auto" w:fill="FFFFFF"/>
        </w:rPr>
        <w:t>, and </w:t>
      </w:r>
      <w:hyperlink r:id="rId14" w:anchor="G4" w:history="1">
        <w:r w:rsidR="003E3244" w:rsidRPr="00DD4BA5">
          <w:rPr>
            <w:rStyle w:val="Hyperlink"/>
            <w:rFonts w:ascii="Times New Roman" w:hAnsi="Times New Roman" w:cs="Times New Roman"/>
            <w:color w:val="auto"/>
            <w:sz w:val="24"/>
            <w:szCs w:val="24"/>
            <w:u w:val="none"/>
            <w:shd w:val="clear" w:color="auto" w:fill="FFFFFF"/>
          </w:rPr>
          <w:t>relational memory</w:t>
        </w:r>
      </w:hyperlink>
      <w:r w:rsidR="00084343" w:rsidRPr="00DD4BA5">
        <w:rPr>
          <w:rFonts w:ascii="Times New Roman" w:hAnsi="Times New Roman" w:cs="Times New Roman"/>
          <w:sz w:val="24"/>
          <w:szCs w:val="24"/>
        </w:rPr>
        <w:t xml:space="preserve"> (</w:t>
      </w:r>
      <w:r w:rsidR="003E3244" w:rsidRPr="00DD4BA5">
        <w:rPr>
          <w:rFonts w:ascii="Times New Roman" w:hAnsi="Times New Roman" w:cs="Times New Roman"/>
          <w:sz w:val="24"/>
          <w:szCs w:val="24"/>
        </w:rPr>
        <w:t xml:space="preserve">see </w:t>
      </w:r>
      <w:proofErr w:type="spellStart"/>
      <w:r w:rsidR="003E3244" w:rsidRPr="00DD4BA5">
        <w:rPr>
          <w:rFonts w:ascii="Times New Roman" w:hAnsi="Times New Roman" w:cs="Times New Roman"/>
          <w:sz w:val="24"/>
          <w:szCs w:val="24"/>
        </w:rPr>
        <w:t>Konkel</w:t>
      </w:r>
      <w:proofErr w:type="spellEnd"/>
      <w:r w:rsidR="003E3244" w:rsidRPr="00DD4BA5">
        <w:rPr>
          <w:rFonts w:ascii="Times New Roman" w:hAnsi="Times New Roman" w:cs="Times New Roman"/>
          <w:sz w:val="24"/>
          <w:szCs w:val="24"/>
        </w:rPr>
        <w:t xml:space="preserve"> and Cohen 2009)</w:t>
      </w:r>
      <w:r w:rsidR="00084343" w:rsidRPr="00DD4BA5">
        <w:rPr>
          <w:rFonts w:ascii="Times New Roman" w:hAnsi="Times New Roman" w:cs="Times New Roman"/>
          <w:sz w:val="24"/>
          <w:szCs w:val="24"/>
          <w:shd w:val="clear" w:color="auto" w:fill="FFFFFF"/>
        </w:rPr>
        <w:t xml:space="preserve">. Memories </w:t>
      </w:r>
      <w:r w:rsidR="00084343" w:rsidRPr="00DD4BA5">
        <w:rPr>
          <w:rFonts w:ascii="Times New Roman" w:eastAsia="Times New Roman" w:hAnsi="Times New Roman" w:cs="Times New Roman"/>
          <w:sz w:val="24"/>
          <w:szCs w:val="24"/>
          <w:lang w:eastAsia="en-GB"/>
        </w:rPr>
        <w:t xml:space="preserve">are </w:t>
      </w:r>
      <w:r w:rsidR="000320FA" w:rsidRPr="00DD4BA5">
        <w:rPr>
          <w:rFonts w:ascii="Times New Roman" w:eastAsia="Times New Roman" w:hAnsi="Times New Roman" w:cs="Times New Roman"/>
          <w:sz w:val="24"/>
          <w:szCs w:val="24"/>
          <w:lang w:eastAsia="en-GB"/>
        </w:rPr>
        <w:t>context-dependent and reflect</w:t>
      </w:r>
      <w:r w:rsidR="00B36C2A" w:rsidRPr="00DD4BA5">
        <w:rPr>
          <w:rFonts w:ascii="Times New Roman" w:eastAsia="Times New Roman" w:hAnsi="Times New Roman" w:cs="Times New Roman"/>
          <w:sz w:val="24"/>
          <w:szCs w:val="24"/>
          <w:lang w:eastAsia="en-GB"/>
        </w:rPr>
        <w:t xml:space="preserve"> the </w:t>
      </w:r>
      <w:r w:rsidR="00084343" w:rsidRPr="00DD4BA5">
        <w:rPr>
          <w:rFonts w:ascii="Times New Roman" w:hAnsi="Times New Roman" w:cs="Times New Roman"/>
          <w:sz w:val="24"/>
          <w:szCs w:val="24"/>
          <w:shd w:val="clear" w:color="auto" w:fill="FFFFFF"/>
        </w:rPr>
        <w:t>formation of associations between new and older memories</w:t>
      </w:r>
      <w:r w:rsidR="00084343" w:rsidRPr="00DD4BA5">
        <w:rPr>
          <w:rFonts w:ascii="Times New Roman" w:eastAsia="Times New Roman" w:hAnsi="Times New Roman" w:cs="Times New Roman"/>
          <w:sz w:val="24"/>
          <w:szCs w:val="24"/>
          <w:lang w:eastAsia="en-GB"/>
        </w:rPr>
        <w:t xml:space="preserve">, are </w:t>
      </w:r>
      <w:r w:rsidR="00CA2D7C" w:rsidRPr="00DD4BA5">
        <w:rPr>
          <w:rFonts w:ascii="Times New Roman" w:hAnsi="Times New Roman" w:cs="Times New Roman"/>
          <w:sz w:val="24"/>
          <w:szCs w:val="24"/>
          <w:shd w:val="clear" w:color="auto" w:fill="FFFFFF"/>
        </w:rPr>
        <w:t>labile on retrieval</w:t>
      </w:r>
      <w:r w:rsidR="00167091" w:rsidRPr="00DD4BA5">
        <w:rPr>
          <w:rFonts w:ascii="Times New Roman" w:hAnsi="Times New Roman" w:cs="Times New Roman"/>
          <w:sz w:val="24"/>
          <w:szCs w:val="24"/>
          <w:shd w:val="clear" w:color="auto" w:fill="FFFFFF"/>
        </w:rPr>
        <w:t xml:space="preserve"> (</w:t>
      </w:r>
      <w:r w:rsidR="00442424" w:rsidRPr="00DD4BA5">
        <w:rPr>
          <w:rFonts w:ascii="Times New Roman" w:hAnsi="Times New Roman" w:cs="Times New Roman"/>
          <w:sz w:val="24"/>
          <w:szCs w:val="24"/>
          <w:shd w:val="clear" w:color="auto" w:fill="FFFFFF"/>
        </w:rPr>
        <w:t>an illustration</w:t>
      </w:r>
      <w:r w:rsidR="00167091" w:rsidRPr="00DD4BA5">
        <w:rPr>
          <w:rFonts w:ascii="Times New Roman" w:hAnsi="Times New Roman" w:cs="Times New Roman"/>
          <w:sz w:val="24"/>
          <w:szCs w:val="24"/>
          <w:shd w:val="clear" w:color="auto" w:fill="FFFFFF"/>
        </w:rPr>
        <w:t xml:space="preserve"> </w:t>
      </w:r>
      <w:r w:rsidR="00442424" w:rsidRPr="00DD4BA5">
        <w:rPr>
          <w:rFonts w:ascii="Times New Roman" w:hAnsi="Times New Roman" w:cs="Times New Roman"/>
          <w:sz w:val="24"/>
          <w:szCs w:val="24"/>
          <w:shd w:val="clear" w:color="auto" w:fill="FFFFFF"/>
        </w:rPr>
        <w:t xml:space="preserve">of how </w:t>
      </w:r>
      <w:r w:rsidR="00167091" w:rsidRPr="00DD4BA5">
        <w:rPr>
          <w:rFonts w:ascii="Times New Roman" w:hAnsi="Times New Roman" w:cs="Times New Roman"/>
          <w:sz w:val="24"/>
          <w:szCs w:val="24"/>
          <w:shd w:val="clear" w:color="auto" w:fill="FFFFFF"/>
        </w:rPr>
        <w:t xml:space="preserve">behaviour affects </w:t>
      </w:r>
      <w:r w:rsidR="00C97667" w:rsidRPr="00DD4BA5">
        <w:rPr>
          <w:rFonts w:ascii="Times New Roman" w:hAnsi="Times New Roman" w:cs="Times New Roman"/>
          <w:sz w:val="24"/>
          <w:szCs w:val="24"/>
          <w:shd w:val="clear" w:color="auto" w:fill="FFFFFF"/>
        </w:rPr>
        <w:t xml:space="preserve">lower-level </w:t>
      </w:r>
      <w:r w:rsidR="00167091" w:rsidRPr="00DD4BA5">
        <w:rPr>
          <w:rFonts w:ascii="Times New Roman" w:hAnsi="Times New Roman" w:cs="Times New Roman"/>
          <w:sz w:val="24"/>
          <w:szCs w:val="24"/>
          <w:shd w:val="clear" w:color="auto" w:fill="FFFFFF"/>
        </w:rPr>
        <w:t>mechanisms)</w:t>
      </w:r>
      <w:r w:rsidR="00CA2D7C" w:rsidRPr="00DD4BA5">
        <w:rPr>
          <w:rFonts w:ascii="Times New Roman" w:hAnsi="Times New Roman" w:cs="Times New Roman"/>
          <w:sz w:val="24"/>
          <w:szCs w:val="24"/>
          <w:shd w:val="clear" w:color="auto" w:fill="FFFFFF"/>
        </w:rPr>
        <w:t xml:space="preserve">, </w:t>
      </w:r>
      <w:r w:rsidR="00167091" w:rsidRPr="00DD4BA5">
        <w:rPr>
          <w:rFonts w:ascii="Times New Roman" w:hAnsi="Times New Roman" w:cs="Times New Roman"/>
          <w:sz w:val="24"/>
          <w:szCs w:val="24"/>
          <w:shd w:val="clear" w:color="auto" w:fill="FFFFFF"/>
        </w:rPr>
        <w:t xml:space="preserve">and </w:t>
      </w:r>
      <w:r w:rsidR="00CA2D7C" w:rsidRPr="00DD4BA5">
        <w:rPr>
          <w:rFonts w:ascii="Times New Roman" w:hAnsi="Times New Roman" w:cs="Times New Roman"/>
          <w:sz w:val="24"/>
          <w:szCs w:val="24"/>
          <w:shd w:val="clear" w:color="auto" w:fill="FFFFFF"/>
        </w:rPr>
        <w:t>require reconsolidation using mechanisms that differ to initial consolidation</w:t>
      </w:r>
      <w:r w:rsidR="0020686B" w:rsidRPr="00DD4BA5">
        <w:rPr>
          <w:rFonts w:ascii="Times New Roman" w:hAnsi="Times New Roman" w:cs="Times New Roman"/>
          <w:sz w:val="24"/>
          <w:szCs w:val="24"/>
          <w:shd w:val="clear" w:color="auto" w:fill="FFFFFF"/>
        </w:rPr>
        <w:t>. C</w:t>
      </w:r>
      <w:r w:rsidR="00F84605" w:rsidRPr="00DD4BA5">
        <w:rPr>
          <w:rFonts w:ascii="Times New Roman" w:hAnsi="Times New Roman" w:cs="Times New Roman"/>
          <w:sz w:val="24"/>
          <w:szCs w:val="24"/>
          <w:shd w:val="clear" w:color="auto" w:fill="FFFFFF"/>
        </w:rPr>
        <w:t xml:space="preserve">onsolidation </w:t>
      </w:r>
      <w:r w:rsidR="0020686B" w:rsidRPr="00DD4BA5">
        <w:rPr>
          <w:rFonts w:ascii="Times New Roman" w:hAnsi="Times New Roman" w:cs="Times New Roman"/>
          <w:sz w:val="24"/>
          <w:szCs w:val="24"/>
          <w:shd w:val="clear" w:color="auto" w:fill="FFFFFF"/>
        </w:rPr>
        <w:t xml:space="preserve">is thus </w:t>
      </w:r>
      <w:r w:rsidR="00F84605" w:rsidRPr="00DD4BA5">
        <w:rPr>
          <w:rFonts w:ascii="Times New Roman" w:hAnsi="Times New Roman" w:cs="Times New Roman"/>
          <w:sz w:val="24"/>
          <w:szCs w:val="24"/>
          <w:shd w:val="clear" w:color="auto" w:fill="FFFFFF"/>
        </w:rPr>
        <w:t xml:space="preserve">a “never-ending” process (McKenzie and </w:t>
      </w:r>
      <w:proofErr w:type="spellStart"/>
      <w:r w:rsidR="00F84605" w:rsidRPr="00DD4BA5">
        <w:rPr>
          <w:rFonts w:ascii="Times New Roman" w:hAnsi="Times New Roman" w:cs="Times New Roman"/>
          <w:sz w:val="24"/>
          <w:szCs w:val="24"/>
          <w:shd w:val="clear" w:color="auto" w:fill="FFFFFF"/>
        </w:rPr>
        <w:t>Eichenbaum</w:t>
      </w:r>
      <w:proofErr w:type="spellEnd"/>
      <w:r w:rsidR="00F84605" w:rsidRPr="00DD4BA5">
        <w:rPr>
          <w:rFonts w:ascii="Times New Roman" w:hAnsi="Times New Roman" w:cs="Times New Roman"/>
          <w:sz w:val="24"/>
          <w:szCs w:val="24"/>
          <w:shd w:val="clear" w:color="auto" w:fill="FFFFFF"/>
        </w:rPr>
        <w:t xml:space="preserve"> 2011), negating the view that memories become robust and fixed after initial consolidation (Bechtel 2009</w:t>
      </w:r>
      <w:r w:rsidR="00F02C2B" w:rsidRPr="00DD4BA5">
        <w:rPr>
          <w:rFonts w:ascii="Times New Roman" w:hAnsi="Times New Roman" w:cs="Times New Roman"/>
          <w:sz w:val="24"/>
          <w:szCs w:val="24"/>
          <w:shd w:val="clear" w:color="auto" w:fill="FFFFFF"/>
        </w:rPr>
        <w:t xml:space="preserve">; </w:t>
      </w:r>
      <w:proofErr w:type="spellStart"/>
      <w:r w:rsidR="00F02C2B" w:rsidRPr="00DD4BA5">
        <w:rPr>
          <w:rFonts w:ascii="Times New Roman" w:hAnsi="Times New Roman" w:cs="Times New Roman"/>
          <w:sz w:val="24"/>
          <w:szCs w:val="24"/>
          <w:shd w:val="clear" w:color="auto" w:fill="FFFFFF"/>
        </w:rPr>
        <w:t>Joss</w:t>
      </w:r>
      <w:r w:rsidR="00D063CA" w:rsidRPr="00DD4BA5">
        <w:rPr>
          <w:rFonts w:ascii="Times New Roman" w:hAnsi="Times New Roman" w:cs="Times New Roman"/>
          <w:sz w:val="24"/>
          <w:szCs w:val="24"/>
          <w:shd w:val="clear" w:color="auto" w:fill="FFFFFF"/>
        </w:rPr>
        <w:t>e</w:t>
      </w:r>
      <w:r w:rsidR="00F02C2B" w:rsidRPr="00DD4BA5">
        <w:rPr>
          <w:rFonts w:ascii="Times New Roman" w:hAnsi="Times New Roman" w:cs="Times New Roman"/>
          <w:sz w:val="24"/>
          <w:szCs w:val="24"/>
          <w:shd w:val="clear" w:color="auto" w:fill="FFFFFF"/>
        </w:rPr>
        <w:t>lyn</w:t>
      </w:r>
      <w:proofErr w:type="spellEnd"/>
      <w:r w:rsidR="00F02C2B" w:rsidRPr="00DD4BA5">
        <w:rPr>
          <w:rFonts w:ascii="Times New Roman" w:hAnsi="Times New Roman" w:cs="Times New Roman"/>
          <w:sz w:val="24"/>
          <w:szCs w:val="24"/>
          <w:shd w:val="clear" w:color="auto" w:fill="FFFFFF"/>
        </w:rPr>
        <w:t xml:space="preserve"> et al 2015</w:t>
      </w:r>
      <w:r w:rsidR="00F84605" w:rsidRPr="00DD4BA5">
        <w:rPr>
          <w:rFonts w:ascii="Times New Roman" w:hAnsi="Times New Roman" w:cs="Times New Roman"/>
          <w:sz w:val="24"/>
          <w:szCs w:val="24"/>
          <w:shd w:val="clear" w:color="auto" w:fill="FFFFFF"/>
        </w:rPr>
        <w:t>)</w:t>
      </w:r>
      <w:r w:rsidR="00DD2931" w:rsidRPr="00DD4BA5">
        <w:rPr>
          <w:rFonts w:ascii="Times New Roman" w:hAnsi="Times New Roman" w:cs="Times New Roman"/>
          <w:sz w:val="24"/>
          <w:szCs w:val="24"/>
          <w:shd w:val="clear" w:color="auto" w:fill="FFFFFF"/>
        </w:rPr>
        <w:t>. This is reflected in different p</w:t>
      </w:r>
      <w:r w:rsidR="00794450" w:rsidRPr="00DD4BA5">
        <w:rPr>
          <w:rFonts w:ascii="Times New Roman" w:eastAsia="Times New Roman" w:hAnsi="Times New Roman" w:cs="Times New Roman"/>
          <w:sz w:val="24"/>
          <w:szCs w:val="24"/>
          <w:lang w:eastAsia="en-GB"/>
        </w:rPr>
        <w:t>eople remember</w:t>
      </w:r>
      <w:r w:rsidR="00DD2931" w:rsidRPr="00DD4BA5">
        <w:rPr>
          <w:rFonts w:ascii="Times New Roman" w:eastAsia="Times New Roman" w:hAnsi="Times New Roman" w:cs="Times New Roman"/>
          <w:sz w:val="24"/>
          <w:szCs w:val="24"/>
          <w:lang w:eastAsia="en-GB"/>
        </w:rPr>
        <w:t>ing</w:t>
      </w:r>
      <w:r w:rsidR="00794450" w:rsidRPr="00DD4BA5">
        <w:rPr>
          <w:rFonts w:ascii="Times New Roman" w:eastAsia="Times New Roman" w:hAnsi="Times New Roman" w:cs="Times New Roman"/>
          <w:sz w:val="24"/>
          <w:szCs w:val="24"/>
          <w:lang w:eastAsia="en-GB"/>
        </w:rPr>
        <w:t xml:space="preserve"> the same event </w:t>
      </w:r>
      <w:r w:rsidR="00C35E9F" w:rsidRPr="00DD4BA5">
        <w:rPr>
          <w:rFonts w:ascii="Times New Roman" w:eastAsia="Times New Roman" w:hAnsi="Times New Roman" w:cs="Times New Roman"/>
          <w:sz w:val="24"/>
          <w:szCs w:val="24"/>
          <w:lang w:eastAsia="en-GB"/>
        </w:rPr>
        <w:t>different</w:t>
      </w:r>
      <w:r w:rsidR="00670947" w:rsidRPr="00DD4BA5">
        <w:rPr>
          <w:rFonts w:ascii="Times New Roman" w:eastAsia="Times New Roman" w:hAnsi="Times New Roman" w:cs="Times New Roman"/>
          <w:sz w:val="24"/>
          <w:szCs w:val="24"/>
          <w:lang w:eastAsia="en-GB"/>
        </w:rPr>
        <w:t>ly</w:t>
      </w:r>
      <w:r w:rsidR="00794450" w:rsidRPr="00DD4BA5">
        <w:rPr>
          <w:rFonts w:ascii="Times New Roman" w:eastAsia="Times New Roman" w:hAnsi="Times New Roman" w:cs="Times New Roman"/>
          <w:sz w:val="24"/>
          <w:szCs w:val="24"/>
          <w:lang w:eastAsia="en-GB"/>
        </w:rPr>
        <w:t xml:space="preserve">, or </w:t>
      </w:r>
      <w:r w:rsidR="00C35E9F" w:rsidRPr="00DD4BA5">
        <w:rPr>
          <w:rFonts w:ascii="Times New Roman" w:eastAsia="Times New Roman" w:hAnsi="Times New Roman" w:cs="Times New Roman"/>
          <w:sz w:val="24"/>
          <w:szCs w:val="24"/>
          <w:lang w:eastAsia="en-GB"/>
        </w:rPr>
        <w:t xml:space="preserve">an </w:t>
      </w:r>
      <w:r w:rsidR="00670947" w:rsidRPr="00DD4BA5">
        <w:rPr>
          <w:rFonts w:ascii="Times New Roman" w:eastAsia="Times New Roman" w:hAnsi="Times New Roman" w:cs="Times New Roman"/>
          <w:sz w:val="24"/>
          <w:szCs w:val="24"/>
          <w:lang w:eastAsia="en-GB"/>
        </w:rPr>
        <w:t>individual’s</w:t>
      </w:r>
      <w:r w:rsidR="007A2DA1" w:rsidRPr="00DD4BA5">
        <w:rPr>
          <w:rFonts w:ascii="Times New Roman" w:eastAsia="Times New Roman" w:hAnsi="Times New Roman" w:cs="Times New Roman"/>
          <w:sz w:val="24"/>
          <w:szCs w:val="24"/>
          <w:lang w:eastAsia="en-GB"/>
        </w:rPr>
        <w:t xml:space="preserve"> </w:t>
      </w:r>
      <w:r w:rsidR="00670947" w:rsidRPr="00DD4BA5">
        <w:rPr>
          <w:rFonts w:ascii="Times New Roman" w:eastAsia="Times New Roman" w:hAnsi="Times New Roman" w:cs="Times New Roman"/>
          <w:sz w:val="24"/>
          <w:szCs w:val="24"/>
          <w:lang w:eastAsia="en-GB"/>
        </w:rPr>
        <w:t xml:space="preserve">memory </w:t>
      </w:r>
      <w:r w:rsidR="00C35E9F" w:rsidRPr="00DD4BA5">
        <w:rPr>
          <w:rFonts w:ascii="Times New Roman" w:eastAsia="Times New Roman" w:hAnsi="Times New Roman" w:cs="Times New Roman"/>
          <w:sz w:val="24"/>
          <w:szCs w:val="24"/>
          <w:lang w:eastAsia="en-GB"/>
        </w:rPr>
        <w:t>differing over time</w:t>
      </w:r>
      <w:r w:rsidR="00794450" w:rsidRPr="00DD4BA5">
        <w:rPr>
          <w:rFonts w:ascii="Times New Roman" w:eastAsia="Times New Roman" w:hAnsi="Times New Roman" w:cs="Times New Roman"/>
          <w:sz w:val="24"/>
          <w:szCs w:val="24"/>
          <w:lang w:eastAsia="en-GB"/>
        </w:rPr>
        <w:t xml:space="preserve"> (Bartlett 1932). </w:t>
      </w:r>
      <w:r w:rsidR="00F84605" w:rsidRPr="00DD4BA5">
        <w:rPr>
          <w:rFonts w:ascii="Times New Roman" w:hAnsi="Times New Roman" w:cs="Times New Roman"/>
          <w:sz w:val="24"/>
          <w:szCs w:val="24"/>
        </w:rPr>
        <w:t xml:space="preserve">Neuroscience </w:t>
      </w:r>
      <w:r w:rsidR="002D5B6D" w:rsidRPr="00DD4BA5">
        <w:rPr>
          <w:rFonts w:ascii="Times New Roman" w:hAnsi="Times New Roman" w:cs="Times New Roman"/>
          <w:sz w:val="24"/>
          <w:szCs w:val="24"/>
        </w:rPr>
        <w:t xml:space="preserve">generally </w:t>
      </w:r>
      <w:r w:rsidR="005E445D" w:rsidRPr="00DD4BA5">
        <w:rPr>
          <w:rFonts w:ascii="Times New Roman" w:hAnsi="Times New Roman" w:cs="Times New Roman"/>
          <w:sz w:val="24"/>
          <w:szCs w:val="24"/>
          <w:shd w:val="clear" w:color="auto" w:fill="FFFFFF"/>
        </w:rPr>
        <w:t>see</w:t>
      </w:r>
      <w:r w:rsidR="00CD6910" w:rsidRPr="00DD4BA5">
        <w:rPr>
          <w:rFonts w:ascii="Times New Roman" w:hAnsi="Times New Roman" w:cs="Times New Roman"/>
          <w:sz w:val="24"/>
          <w:szCs w:val="24"/>
          <w:shd w:val="clear" w:color="auto" w:fill="FFFFFF"/>
        </w:rPr>
        <w:t>s</w:t>
      </w:r>
      <w:r w:rsidR="005E445D" w:rsidRPr="00DD4BA5">
        <w:rPr>
          <w:rFonts w:ascii="Times New Roman" w:hAnsi="Times New Roman" w:cs="Times New Roman"/>
          <w:sz w:val="24"/>
          <w:szCs w:val="24"/>
          <w:shd w:val="clear" w:color="auto" w:fill="FFFFFF"/>
        </w:rPr>
        <w:t xml:space="preserve"> </w:t>
      </w:r>
      <w:r w:rsidR="00F84605" w:rsidRPr="00DD4BA5">
        <w:rPr>
          <w:rFonts w:ascii="Times New Roman" w:hAnsi="Times New Roman" w:cs="Times New Roman"/>
          <w:sz w:val="24"/>
          <w:szCs w:val="24"/>
          <w:shd w:val="clear" w:color="auto" w:fill="FFFFFF"/>
        </w:rPr>
        <w:t xml:space="preserve">memory as a </w:t>
      </w:r>
      <w:r w:rsidR="00794450" w:rsidRPr="00DD4BA5">
        <w:rPr>
          <w:rFonts w:ascii="Times New Roman" w:hAnsi="Times New Roman" w:cs="Times New Roman"/>
          <w:sz w:val="24"/>
          <w:szCs w:val="24"/>
          <w:shd w:val="clear" w:color="auto" w:fill="FFFFFF"/>
        </w:rPr>
        <w:t xml:space="preserve">representation </w:t>
      </w:r>
      <w:r w:rsidR="00794450" w:rsidRPr="00DD4BA5">
        <w:rPr>
          <w:rFonts w:ascii="Times New Roman" w:eastAsia="Times New Roman" w:hAnsi="Times New Roman" w:cs="Times New Roman"/>
          <w:sz w:val="24"/>
          <w:szCs w:val="24"/>
          <w:lang w:eastAsia="en-GB"/>
        </w:rPr>
        <w:t>in some molecular/cellular structure or process that</w:t>
      </w:r>
      <w:r w:rsidR="00794450" w:rsidRPr="00DD4BA5">
        <w:rPr>
          <w:rFonts w:ascii="Times New Roman" w:hAnsi="Times New Roman" w:cs="Times New Roman"/>
          <w:sz w:val="24"/>
          <w:szCs w:val="24"/>
          <w:shd w:val="clear" w:color="auto" w:fill="FFFFFF"/>
        </w:rPr>
        <w:t xml:space="preserve"> reflects </w:t>
      </w:r>
      <w:r w:rsidR="00F84605" w:rsidRPr="00DD4BA5">
        <w:rPr>
          <w:rFonts w:ascii="Times New Roman" w:hAnsi="Times New Roman" w:cs="Times New Roman"/>
          <w:sz w:val="24"/>
          <w:szCs w:val="24"/>
          <w:shd w:val="clear" w:color="auto" w:fill="FFFFFF"/>
        </w:rPr>
        <w:t xml:space="preserve">long-term </w:t>
      </w:r>
      <w:r w:rsidR="0003229F" w:rsidRPr="00DD4BA5">
        <w:rPr>
          <w:rFonts w:ascii="Times New Roman" w:hAnsi="Times New Roman" w:cs="Times New Roman"/>
          <w:sz w:val="24"/>
          <w:szCs w:val="24"/>
          <w:shd w:val="clear" w:color="auto" w:fill="FFFFFF"/>
        </w:rPr>
        <w:t>increases</w:t>
      </w:r>
      <w:r w:rsidR="00F84605" w:rsidRPr="00DD4BA5">
        <w:rPr>
          <w:rFonts w:ascii="Times New Roman" w:hAnsi="Times New Roman" w:cs="Times New Roman"/>
          <w:sz w:val="24"/>
          <w:szCs w:val="24"/>
          <w:shd w:val="clear" w:color="auto" w:fill="FFFFFF"/>
        </w:rPr>
        <w:t xml:space="preserve"> in </w:t>
      </w:r>
      <w:r w:rsidR="0003229F" w:rsidRPr="00DD4BA5">
        <w:rPr>
          <w:rFonts w:ascii="Times New Roman" w:hAnsi="Times New Roman" w:cs="Times New Roman"/>
          <w:sz w:val="24"/>
          <w:szCs w:val="24"/>
          <w:shd w:val="clear" w:color="auto" w:fill="FFFFFF"/>
        </w:rPr>
        <w:t xml:space="preserve">the </w:t>
      </w:r>
      <w:r w:rsidR="00F84605" w:rsidRPr="00DD4BA5">
        <w:rPr>
          <w:rFonts w:ascii="Times New Roman" w:hAnsi="Times New Roman" w:cs="Times New Roman"/>
          <w:sz w:val="24"/>
          <w:szCs w:val="24"/>
          <w:shd w:val="clear" w:color="auto" w:fill="FFFFFF"/>
        </w:rPr>
        <w:t xml:space="preserve">strength </w:t>
      </w:r>
      <w:r w:rsidR="0003229F" w:rsidRPr="00DD4BA5">
        <w:rPr>
          <w:rFonts w:ascii="Times New Roman" w:hAnsi="Times New Roman" w:cs="Times New Roman"/>
          <w:sz w:val="24"/>
          <w:szCs w:val="24"/>
          <w:shd w:val="clear" w:color="auto" w:fill="FFFFFF"/>
        </w:rPr>
        <w:t xml:space="preserve">of </w:t>
      </w:r>
      <w:r w:rsidR="008879FD" w:rsidRPr="00DD4BA5">
        <w:rPr>
          <w:rFonts w:ascii="Times New Roman" w:hAnsi="Times New Roman" w:cs="Times New Roman"/>
          <w:sz w:val="24"/>
          <w:szCs w:val="24"/>
          <w:shd w:val="clear" w:color="auto" w:fill="FFFFFF"/>
        </w:rPr>
        <w:t xml:space="preserve">specific </w:t>
      </w:r>
      <w:r w:rsidR="0003229F" w:rsidRPr="00DD4BA5">
        <w:rPr>
          <w:rFonts w:ascii="Times New Roman" w:hAnsi="Times New Roman" w:cs="Times New Roman"/>
          <w:sz w:val="24"/>
          <w:szCs w:val="24"/>
          <w:shd w:val="clear" w:color="auto" w:fill="FFFFFF"/>
        </w:rPr>
        <w:t xml:space="preserve">synapses </w:t>
      </w:r>
      <w:r w:rsidR="00482C29" w:rsidRPr="00DD4BA5">
        <w:rPr>
          <w:rFonts w:ascii="Times New Roman" w:hAnsi="Times New Roman" w:cs="Times New Roman"/>
          <w:sz w:val="24"/>
          <w:szCs w:val="24"/>
          <w:shd w:val="clear" w:color="auto" w:fill="FFFFFF"/>
        </w:rPr>
        <w:t>(</w:t>
      </w:r>
      <w:r w:rsidR="00451124" w:rsidRPr="00DD4BA5">
        <w:rPr>
          <w:rFonts w:ascii="Times New Roman" w:hAnsi="Times New Roman" w:cs="Times New Roman"/>
          <w:sz w:val="24"/>
          <w:szCs w:val="24"/>
          <w:shd w:val="clear" w:color="auto" w:fill="FFFFFF"/>
        </w:rPr>
        <w:t xml:space="preserve">typically </w:t>
      </w:r>
      <w:r w:rsidR="00482C29" w:rsidRPr="00DD4BA5">
        <w:rPr>
          <w:rFonts w:ascii="Times New Roman" w:hAnsi="Times New Roman" w:cs="Times New Roman"/>
          <w:sz w:val="24"/>
          <w:szCs w:val="24"/>
          <w:shd w:val="clear" w:color="auto" w:fill="FFFFFF"/>
        </w:rPr>
        <w:t xml:space="preserve">LTP) </w:t>
      </w:r>
      <w:r w:rsidR="00F84605" w:rsidRPr="00DD4BA5">
        <w:rPr>
          <w:rFonts w:ascii="Times New Roman" w:hAnsi="Times New Roman" w:cs="Times New Roman"/>
          <w:sz w:val="24"/>
          <w:szCs w:val="24"/>
          <w:shd w:val="clear" w:color="auto" w:fill="FFFFFF"/>
        </w:rPr>
        <w:t xml:space="preserve">evoked by </w:t>
      </w:r>
      <w:r w:rsidR="008879FD" w:rsidRPr="00DD4BA5">
        <w:rPr>
          <w:rFonts w:ascii="Times New Roman" w:hAnsi="Times New Roman" w:cs="Times New Roman"/>
          <w:sz w:val="24"/>
          <w:szCs w:val="24"/>
          <w:shd w:val="clear" w:color="auto" w:fill="FFFFFF"/>
        </w:rPr>
        <w:t>the activity associated with the encoding of these memories</w:t>
      </w:r>
      <w:r w:rsidR="00451124" w:rsidRPr="00DD4BA5">
        <w:rPr>
          <w:rFonts w:ascii="Times New Roman" w:hAnsi="Times New Roman" w:cs="Times New Roman"/>
          <w:sz w:val="24"/>
          <w:szCs w:val="24"/>
          <w:shd w:val="clear" w:color="auto" w:fill="FFFFFF"/>
        </w:rPr>
        <w:t>. E</w:t>
      </w:r>
      <w:r w:rsidR="008879FD" w:rsidRPr="00DD4BA5">
        <w:rPr>
          <w:rFonts w:ascii="Times New Roman" w:hAnsi="Times New Roman" w:cs="Times New Roman"/>
          <w:sz w:val="24"/>
          <w:szCs w:val="24"/>
          <w:shd w:val="clear" w:color="auto" w:fill="FFFFFF"/>
        </w:rPr>
        <w:t xml:space="preserve">xperimentally this has often meant using </w:t>
      </w:r>
      <w:r w:rsidR="00F84605" w:rsidRPr="00DD4BA5">
        <w:rPr>
          <w:rFonts w:ascii="Times New Roman" w:hAnsi="Times New Roman" w:cs="Times New Roman"/>
          <w:sz w:val="24"/>
          <w:szCs w:val="24"/>
          <w:shd w:val="clear" w:color="auto" w:fill="FFFFFF"/>
        </w:rPr>
        <w:t xml:space="preserve">various tetanisation protocols </w:t>
      </w:r>
      <w:r w:rsidR="004C6670" w:rsidRPr="00DD4BA5">
        <w:rPr>
          <w:rFonts w:ascii="Times New Roman" w:hAnsi="Times New Roman" w:cs="Times New Roman"/>
          <w:sz w:val="24"/>
          <w:szCs w:val="24"/>
          <w:shd w:val="clear" w:color="auto" w:fill="FFFFFF"/>
        </w:rPr>
        <w:t>in isolated region</w:t>
      </w:r>
      <w:r w:rsidR="007A2DA1" w:rsidRPr="00DD4BA5">
        <w:rPr>
          <w:rFonts w:ascii="Times New Roman" w:hAnsi="Times New Roman" w:cs="Times New Roman"/>
          <w:sz w:val="24"/>
          <w:szCs w:val="24"/>
          <w:shd w:val="clear" w:color="auto" w:fill="FFFFFF"/>
        </w:rPr>
        <w:t>s</w:t>
      </w:r>
      <w:r w:rsidR="004C6670" w:rsidRPr="00DD4BA5">
        <w:rPr>
          <w:rFonts w:ascii="Times New Roman" w:hAnsi="Times New Roman" w:cs="Times New Roman"/>
          <w:sz w:val="24"/>
          <w:szCs w:val="24"/>
          <w:shd w:val="clear" w:color="auto" w:fill="FFFFFF"/>
        </w:rPr>
        <w:t xml:space="preserve"> of the brain </w:t>
      </w:r>
      <w:r w:rsidR="00F84605" w:rsidRPr="00DD4BA5">
        <w:rPr>
          <w:rFonts w:ascii="Times New Roman" w:hAnsi="Times New Roman" w:cs="Times New Roman"/>
          <w:sz w:val="24"/>
          <w:szCs w:val="24"/>
          <w:shd w:val="clear" w:color="auto" w:fill="FFFFFF"/>
        </w:rPr>
        <w:t>(</w:t>
      </w:r>
      <w:r w:rsidR="004C6670" w:rsidRPr="00DD4BA5">
        <w:rPr>
          <w:rFonts w:ascii="Times New Roman" w:hAnsi="Times New Roman" w:cs="Times New Roman"/>
          <w:sz w:val="24"/>
          <w:szCs w:val="24"/>
          <w:shd w:val="clear" w:color="auto" w:fill="FFFFFF"/>
        </w:rPr>
        <w:t xml:space="preserve">e.g. hippocampal slices; </w:t>
      </w:r>
      <w:proofErr w:type="spellStart"/>
      <w:r w:rsidR="00F84605" w:rsidRPr="00DD4BA5">
        <w:rPr>
          <w:rFonts w:ascii="Times New Roman" w:hAnsi="Times New Roman" w:cs="Times New Roman"/>
          <w:sz w:val="24"/>
          <w:szCs w:val="24"/>
        </w:rPr>
        <w:t>McEachern</w:t>
      </w:r>
      <w:proofErr w:type="spellEnd"/>
      <w:r w:rsidR="00F84605" w:rsidRPr="00DD4BA5">
        <w:rPr>
          <w:rFonts w:ascii="Times New Roman" w:hAnsi="Times New Roman" w:cs="Times New Roman"/>
          <w:sz w:val="24"/>
          <w:szCs w:val="24"/>
        </w:rPr>
        <w:t xml:space="preserve"> and Shaw 1999; </w:t>
      </w:r>
      <w:proofErr w:type="spellStart"/>
      <w:r w:rsidR="005E445D" w:rsidRPr="00DD4BA5">
        <w:rPr>
          <w:rFonts w:ascii="Times New Roman" w:hAnsi="Times New Roman" w:cs="Times New Roman"/>
          <w:sz w:val="24"/>
          <w:szCs w:val="24"/>
          <w:shd w:val="clear" w:color="auto" w:fill="FFFFFF"/>
        </w:rPr>
        <w:t>Gallistel</w:t>
      </w:r>
      <w:proofErr w:type="spellEnd"/>
      <w:r w:rsidR="005E445D" w:rsidRPr="00DD4BA5">
        <w:rPr>
          <w:rFonts w:ascii="Times New Roman" w:hAnsi="Times New Roman" w:cs="Times New Roman"/>
          <w:sz w:val="24"/>
          <w:szCs w:val="24"/>
          <w:shd w:val="clear" w:color="auto" w:fill="FFFFFF"/>
        </w:rPr>
        <w:t xml:space="preserve"> and </w:t>
      </w:r>
      <w:proofErr w:type="spellStart"/>
      <w:r w:rsidR="005E445D" w:rsidRPr="00DD4BA5">
        <w:rPr>
          <w:rFonts w:ascii="Times New Roman" w:hAnsi="Times New Roman" w:cs="Times New Roman"/>
          <w:sz w:val="24"/>
          <w:szCs w:val="24"/>
          <w:shd w:val="clear" w:color="auto" w:fill="FFFFFF"/>
        </w:rPr>
        <w:t>Matzel</w:t>
      </w:r>
      <w:proofErr w:type="spellEnd"/>
      <w:r w:rsidR="005E445D" w:rsidRPr="00DD4BA5">
        <w:rPr>
          <w:rFonts w:ascii="Times New Roman" w:hAnsi="Times New Roman" w:cs="Times New Roman"/>
          <w:sz w:val="24"/>
          <w:szCs w:val="24"/>
          <w:shd w:val="clear" w:color="auto" w:fill="FFFFFF"/>
        </w:rPr>
        <w:t xml:space="preserve"> 2013). </w:t>
      </w:r>
      <w:r w:rsidR="00FD4265" w:rsidRPr="00DD4BA5">
        <w:rPr>
          <w:rFonts w:ascii="Times New Roman" w:hAnsi="Times New Roman" w:cs="Times New Roman"/>
          <w:sz w:val="24"/>
          <w:szCs w:val="24"/>
        </w:rPr>
        <w:t xml:space="preserve">Effects </w:t>
      </w:r>
      <w:r w:rsidR="00CD6910" w:rsidRPr="00DD4BA5">
        <w:rPr>
          <w:rFonts w:ascii="Times New Roman" w:hAnsi="Times New Roman" w:cs="Times New Roman"/>
          <w:sz w:val="24"/>
          <w:szCs w:val="24"/>
        </w:rPr>
        <w:t xml:space="preserve">under these conditions </w:t>
      </w:r>
      <w:r w:rsidR="004C6670" w:rsidRPr="00DD4BA5">
        <w:rPr>
          <w:rFonts w:ascii="Times New Roman" w:hAnsi="Times New Roman" w:cs="Times New Roman"/>
          <w:sz w:val="24"/>
          <w:szCs w:val="24"/>
        </w:rPr>
        <w:t xml:space="preserve">are </w:t>
      </w:r>
      <w:r w:rsidR="00CD6910" w:rsidRPr="00DD4BA5">
        <w:rPr>
          <w:rFonts w:ascii="Times New Roman" w:hAnsi="Times New Roman" w:cs="Times New Roman"/>
          <w:sz w:val="24"/>
          <w:szCs w:val="24"/>
        </w:rPr>
        <w:t xml:space="preserve">correlated </w:t>
      </w:r>
      <w:r w:rsidR="00E1081E" w:rsidRPr="00DD4BA5">
        <w:rPr>
          <w:rFonts w:ascii="Times New Roman" w:hAnsi="Times New Roman" w:cs="Times New Roman"/>
          <w:sz w:val="24"/>
          <w:szCs w:val="24"/>
        </w:rPr>
        <w:t xml:space="preserve">to learning and memory in </w:t>
      </w:r>
      <w:r w:rsidR="00F84605" w:rsidRPr="00DD4BA5">
        <w:rPr>
          <w:rFonts w:ascii="Times New Roman" w:hAnsi="Times New Roman" w:cs="Times New Roman"/>
          <w:sz w:val="24"/>
          <w:szCs w:val="24"/>
          <w:shd w:val="clear" w:color="auto" w:fill="FFFFFF"/>
        </w:rPr>
        <w:t xml:space="preserve">behavioural studies </w:t>
      </w:r>
      <w:r w:rsidR="004C6670" w:rsidRPr="00DD4BA5">
        <w:rPr>
          <w:rFonts w:ascii="Times New Roman" w:hAnsi="Times New Roman" w:cs="Times New Roman"/>
          <w:sz w:val="24"/>
          <w:szCs w:val="24"/>
          <w:shd w:val="clear" w:color="auto" w:fill="FFFFFF"/>
        </w:rPr>
        <w:t xml:space="preserve">(e.g. </w:t>
      </w:r>
      <w:r w:rsidR="00827B4B" w:rsidRPr="00DD4BA5">
        <w:rPr>
          <w:rFonts w:ascii="Times New Roman" w:hAnsi="Times New Roman" w:cs="Times New Roman"/>
          <w:sz w:val="24"/>
          <w:szCs w:val="24"/>
          <w:shd w:val="clear" w:color="auto" w:fill="FFFFFF"/>
        </w:rPr>
        <w:t>by</w:t>
      </w:r>
      <w:r w:rsidR="00182E66" w:rsidRPr="00DD4BA5">
        <w:rPr>
          <w:rFonts w:ascii="Times New Roman" w:hAnsi="Times New Roman" w:cs="Times New Roman"/>
          <w:sz w:val="24"/>
          <w:szCs w:val="24"/>
          <w:shd w:val="clear" w:color="auto" w:fill="FFFFFF"/>
        </w:rPr>
        <w:t xml:space="preserve"> knocking-out</w:t>
      </w:r>
      <w:r w:rsidR="00C35E9F" w:rsidRPr="00DD4BA5">
        <w:rPr>
          <w:rFonts w:ascii="Times New Roman" w:hAnsi="Times New Roman" w:cs="Times New Roman"/>
          <w:sz w:val="24"/>
          <w:szCs w:val="24"/>
          <w:shd w:val="clear" w:color="auto" w:fill="FFFFFF"/>
        </w:rPr>
        <w:t xml:space="preserve"> components</w:t>
      </w:r>
      <w:r w:rsidR="004C6670" w:rsidRPr="00DD4BA5">
        <w:rPr>
          <w:rFonts w:ascii="Times New Roman" w:hAnsi="Times New Roman" w:cs="Times New Roman"/>
          <w:sz w:val="24"/>
          <w:szCs w:val="24"/>
          <w:shd w:val="clear" w:color="auto" w:fill="FFFFFF"/>
        </w:rPr>
        <w:t>; see below)</w:t>
      </w:r>
      <w:r w:rsidR="00F84605" w:rsidRPr="00DD4BA5">
        <w:rPr>
          <w:rFonts w:ascii="Times New Roman" w:hAnsi="Times New Roman" w:cs="Times New Roman"/>
          <w:sz w:val="24"/>
          <w:szCs w:val="24"/>
        </w:rPr>
        <w:t xml:space="preserve">. </w:t>
      </w:r>
      <w:r w:rsidR="00346C5B" w:rsidRPr="00DD4BA5">
        <w:rPr>
          <w:rFonts w:ascii="Times New Roman" w:hAnsi="Times New Roman" w:cs="Times New Roman"/>
          <w:sz w:val="24"/>
          <w:szCs w:val="24"/>
        </w:rPr>
        <w:t xml:space="preserve">However, </w:t>
      </w:r>
      <w:r w:rsidR="00C97667" w:rsidRPr="00DD4BA5">
        <w:rPr>
          <w:rFonts w:ascii="Times New Roman" w:hAnsi="Times New Roman" w:cs="Times New Roman"/>
          <w:sz w:val="24"/>
          <w:szCs w:val="24"/>
        </w:rPr>
        <w:t xml:space="preserve">the </w:t>
      </w:r>
      <w:r w:rsidR="00346C5B" w:rsidRPr="00DD4BA5">
        <w:rPr>
          <w:rFonts w:ascii="Times New Roman" w:hAnsi="Times New Roman" w:cs="Times New Roman"/>
          <w:color w:val="222222"/>
          <w:spacing w:val="3"/>
          <w:sz w:val="24"/>
          <w:szCs w:val="24"/>
          <w:shd w:val="clear" w:color="auto" w:fill="FFFFFF"/>
        </w:rPr>
        <w:t>behaviours</w:t>
      </w:r>
      <w:r w:rsidR="00084343" w:rsidRPr="00DD4BA5">
        <w:rPr>
          <w:rFonts w:ascii="Times New Roman" w:hAnsi="Times New Roman" w:cs="Times New Roman"/>
          <w:color w:val="222222"/>
          <w:spacing w:val="3"/>
          <w:sz w:val="24"/>
          <w:szCs w:val="24"/>
          <w:shd w:val="clear" w:color="auto" w:fill="FFFFFF"/>
        </w:rPr>
        <w:t xml:space="preserve"> </w:t>
      </w:r>
      <w:r w:rsidR="00C97667" w:rsidRPr="00DD4BA5">
        <w:rPr>
          <w:rFonts w:ascii="Times New Roman" w:hAnsi="Times New Roman" w:cs="Times New Roman"/>
          <w:color w:val="222222"/>
          <w:spacing w:val="3"/>
          <w:sz w:val="24"/>
          <w:szCs w:val="24"/>
          <w:shd w:val="clear" w:color="auto" w:fill="FFFFFF"/>
        </w:rPr>
        <w:t xml:space="preserve">considered are </w:t>
      </w:r>
      <w:r w:rsidR="00084343" w:rsidRPr="00DD4BA5">
        <w:rPr>
          <w:rFonts w:ascii="Times New Roman" w:hAnsi="Times New Roman" w:cs="Times New Roman"/>
          <w:color w:val="222222"/>
          <w:spacing w:val="3"/>
          <w:sz w:val="24"/>
          <w:szCs w:val="24"/>
          <w:shd w:val="clear" w:color="auto" w:fill="FFFFFF"/>
        </w:rPr>
        <w:t xml:space="preserve">typically </w:t>
      </w:r>
      <w:r w:rsidR="00346C5B" w:rsidRPr="00DD4BA5">
        <w:rPr>
          <w:rFonts w:ascii="Times New Roman" w:hAnsi="Times New Roman" w:cs="Times New Roman"/>
          <w:color w:val="222222"/>
          <w:spacing w:val="3"/>
          <w:sz w:val="24"/>
          <w:szCs w:val="24"/>
          <w:shd w:val="clear" w:color="auto" w:fill="FFFFFF"/>
        </w:rPr>
        <w:t xml:space="preserve">quite </w:t>
      </w:r>
      <w:r w:rsidR="00084343" w:rsidRPr="00DD4BA5">
        <w:rPr>
          <w:rFonts w:ascii="Times New Roman" w:hAnsi="Times New Roman" w:cs="Times New Roman"/>
          <w:color w:val="222222"/>
          <w:spacing w:val="3"/>
          <w:sz w:val="24"/>
          <w:szCs w:val="24"/>
          <w:shd w:val="clear" w:color="auto" w:fill="FFFFFF"/>
        </w:rPr>
        <w:t xml:space="preserve">limited </w:t>
      </w:r>
      <w:r w:rsidR="00346C5B" w:rsidRPr="00DD4BA5">
        <w:rPr>
          <w:rFonts w:ascii="Times New Roman" w:hAnsi="Times New Roman" w:cs="Times New Roman"/>
          <w:color w:val="222222"/>
          <w:spacing w:val="3"/>
          <w:sz w:val="24"/>
          <w:szCs w:val="24"/>
          <w:shd w:val="clear" w:color="auto" w:fill="FFFFFF"/>
        </w:rPr>
        <w:t xml:space="preserve">(e.g. </w:t>
      </w:r>
      <w:r w:rsidR="00084343" w:rsidRPr="00DD4BA5">
        <w:rPr>
          <w:rFonts w:ascii="Times New Roman" w:hAnsi="Times New Roman" w:cs="Times New Roman"/>
          <w:color w:val="222222"/>
          <w:spacing w:val="3"/>
          <w:sz w:val="24"/>
          <w:szCs w:val="24"/>
          <w:shd w:val="clear" w:color="auto" w:fill="FFFFFF"/>
        </w:rPr>
        <w:t>to freezing or approach or avoidance behaviour</w:t>
      </w:r>
      <w:r w:rsidR="00346C5B" w:rsidRPr="00DD4BA5">
        <w:rPr>
          <w:rFonts w:ascii="Times New Roman" w:hAnsi="Times New Roman" w:cs="Times New Roman"/>
          <w:color w:val="222222"/>
          <w:spacing w:val="3"/>
          <w:sz w:val="24"/>
          <w:szCs w:val="24"/>
          <w:shd w:val="clear" w:color="auto" w:fill="FFFFFF"/>
        </w:rPr>
        <w:t xml:space="preserve">) compared to </w:t>
      </w:r>
      <w:r w:rsidR="00C97667" w:rsidRPr="00DD4BA5">
        <w:rPr>
          <w:rFonts w:ascii="Times New Roman" w:hAnsi="Times New Roman" w:cs="Times New Roman"/>
          <w:color w:val="222222"/>
          <w:spacing w:val="3"/>
          <w:sz w:val="24"/>
          <w:szCs w:val="24"/>
          <w:shd w:val="clear" w:color="auto" w:fill="FFFFFF"/>
        </w:rPr>
        <w:t>memory studied in psychological investigations</w:t>
      </w:r>
      <w:r w:rsidR="00084343" w:rsidRPr="00DD4BA5">
        <w:rPr>
          <w:rFonts w:ascii="Times New Roman" w:hAnsi="Times New Roman" w:cs="Times New Roman"/>
          <w:color w:val="222222"/>
          <w:spacing w:val="3"/>
          <w:sz w:val="24"/>
          <w:szCs w:val="24"/>
          <w:shd w:val="clear" w:color="auto" w:fill="FFFFFF"/>
        </w:rPr>
        <w:t xml:space="preserve">. </w:t>
      </w:r>
      <w:r w:rsidR="00346C5B" w:rsidRPr="00DD4BA5">
        <w:rPr>
          <w:rFonts w:ascii="Times New Roman" w:hAnsi="Times New Roman" w:cs="Times New Roman"/>
          <w:color w:val="222222"/>
          <w:spacing w:val="3"/>
          <w:sz w:val="24"/>
          <w:szCs w:val="24"/>
          <w:shd w:val="clear" w:color="auto" w:fill="FFFFFF"/>
        </w:rPr>
        <w:t xml:space="preserve">This probably reflects the </w:t>
      </w:r>
      <w:r w:rsidR="00346C5B" w:rsidRPr="00DD4BA5">
        <w:rPr>
          <w:rFonts w:ascii="Times New Roman" w:hAnsi="Times New Roman" w:cs="Times New Roman"/>
          <w:color w:val="222222"/>
          <w:spacing w:val="3"/>
          <w:sz w:val="24"/>
          <w:szCs w:val="24"/>
          <w:shd w:val="clear" w:color="auto" w:fill="FFFFFF"/>
        </w:rPr>
        <w:lastRenderedPageBreak/>
        <w:t>focus on the underlying molecular and cellular mechanisms rather than behaviour (</w:t>
      </w:r>
      <w:proofErr w:type="spellStart"/>
      <w:r w:rsidR="00346C5B" w:rsidRPr="00DD4BA5">
        <w:rPr>
          <w:rFonts w:ascii="Times New Roman" w:hAnsi="Times New Roman" w:cs="Times New Roman"/>
          <w:color w:val="222222"/>
          <w:spacing w:val="3"/>
          <w:sz w:val="24"/>
          <w:szCs w:val="24"/>
          <w:shd w:val="clear" w:color="auto" w:fill="FFFFFF"/>
        </w:rPr>
        <w:t>Krakauer</w:t>
      </w:r>
      <w:proofErr w:type="spellEnd"/>
      <w:r w:rsidR="00346C5B" w:rsidRPr="00DD4BA5">
        <w:rPr>
          <w:rFonts w:ascii="Times New Roman" w:hAnsi="Times New Roman" w:cs="Times New Roman"/>
          <w:color w:val="222222"/>
          <w:spacing w:val="3"/>
          <w:sz w:val="24"/>
          <w:szCs w:val="24"/>
          <w:shd w:val="clear" w:color="auto" w:fill="FFFFFF"/>
        </w:rPr>
        <w:t xml:space="preserve"> et al 2017), and the need to consider simpler behaviours to facilitate </w:t>
      </w:r>
      <w:r w:rsidR="00C97667" w:rsidRPr="00DD4BA5">
        <w:rPr>
          <w:rFonts w:ascii="Times New Roman" w:hAnsi="Times New Roman" w:cs="Times New Roman"/>
          <w:color w:val="222222"/>
          <w:spacing w:val="3"/>
          <w:sz w:val="24"/>
          <w:szCs w:val="24"/>
          <w:shd w:val="clear" w:color="auto" w:fill="FFFFFF"/>
        </w:rPr>
        <w:t xml:space="preserve">lower-level </w:t>
      </w:r>
      <w:r w:rsidR="00346C5B" w:rsidRPr="00DD4BA5">
        <w:rPr>
          <w:rFonts w:ascii="Times New Roman" w:hAnsi="Times New Roman" w:cs="Times New Roman"/>
          <w:color w:val="222222"/>
          <w:spacing w:val="3"/>
          <w:sz w:val="24"/>
          <w:szCs w:val="24"/>
          <w:shd w:val="clear" w:color="auto" w:fill="FFFFFF"/>
        </w:rPr>
        <w:t xml:space="preserve">explanations. </w:t>
      </w:r>
    </w:p>
    <w:p w:rsidR="002B3C8A" w:rsidRPr="00DD4BA5" w:rsidRDefault="00167091" w:rsidP="002B3C8A">
      <w:pPr>
        <w:spacing w:line="480" w:lineRule="auto"/>
        <w:ind w:firstLine="720"/>
        <w:rPr>
          <w:rFonts w:ascii="Times New Roman" w:hAnsi="Times New Roman" w:cs="Times New Roman"/>
          <w:color w:val="2A2A2A"/>
          <w:sz w:val="24"/>
          <w:szCs w:val="24"/>
          <w:shd w:val="clear" w:color="auto" w:fill="FFFFFF"/>
        </w:rPr>
      </w:pPr>
      <w:r w:rsidRPr="00DD4BA5">
        <w:rPr>
          <w:rFonts w:ascii="Times New Roman" w:hAnsi="Times New Roman" w:cs="Times New Roman"/>
          <w:sz w:val="24"/>
          <w:szCs w:val="24"/>
          <w:shd w:val="clear" w:color="auto" w:fill="FFFFFF"/>
        </w:rPr>
        <w:t xml:space="preserve">Hippocampal </w:t>
      </w:r>
      <w:r w:rsidR="005E445D" w:rsidRPr="00DD4BA5">
        <w:rPr>
          <w:rFonts w:ascii="Times New Roman" w:hAnsi="Times New Roman" w:cs="Times New Roman"/>
          <w:sz w:val="24"/>
          <w:szCs w:val="24"/>
          <w:shd w:val="clear" w:color="auto" w:fill="FFFFFF"/>
        </w:rPr>
        <w:t xml:space="preserve">LTP </w:t>
      </w:r>
      <w:r w:rsidR="000A3250" w:rsidRPr="00DD4BA5">
        <w:rPr>
          <w:rFonts w:ascii="Times New Roman" w:hAnsi="Times New Roman" w:cs="Times New Roman"/>
          <w:sz w:val="24"/>
          <w:szCs w:val="24"/>
          <w:shd w:val="clear" w:color="auto" w:fill="FFFFFF"/>
        </w:rPr>
        <w:t xml:space="preserve">has been </w:t>
      </w:r>
      <w:r w:rsidR="002D5B6D" w:rsidRPr="00DD4BA5">
        <w:rPr>
          <w:rFonts w:ascii="Times New Roman" w:hAnsi="Times New Roman" w:cs="Times New Roman"/>
          <w:sz w:val="24"/>
          <w:szCs w:val="24"/>
          <w:shd w:val="clear" w:color="auto" w:fill="FFFFFF"/>
        </w:rPr>
        <w:t xml:space="preserve">considered </w:t>
      </w:r>
      <w:r w:rsidR="00CD6910" w:rsidRPr="00DD4BA5">
        <w:rPr>
          <w:rFonts w:ascii="Times New Roman" w:hAnsi="Times New Roman" w:cs="Times New Roman"/>
          <w:sz w:val="24"/>
          <w:szCs w:val="24"/>
          <w:shd w:val="clear" w:color="auto" w:fill="FFFFFF"/>
        </w:rPr>
        <w:t xml:space="preserve">a </w:t>
      </w:r>
      <w:r w:rsidR="002D5B6D" w:rsidRPr="00DD4BA5">
        <w:rPr>
          <w:rFonts w:ascii="Times New Roman" w:hAnsi="Times New Roman" w:cs="Times New Roman"/>
          <w:sz w:val="24"/>
          <w:szCs w:val="24"/>
          <w:shd w:val="clear" w:color="auto" w:fill="FFFFFF"/>
        </w:rPr>
        <w:t xml:space="preserve">mechanism </w:t>
      </w:r>
      <w:r w:rsidR="000A3250" w:rsidRPr="00DD4BA5">
        <w:rPr>
          <w:rFonts w:ascii="Times New Roman" w:hAnsi="Times New Roman" w:cs="Times New Roman"/>
          <w:sz w:val="24"/>
          <w:szCs w:val="24"/>
          <w:shd w:val="clear" w:color="auto" w:fill="FFFFFF"/>
        </w:rPr>
        <w:t xml:space="preserve">for learning and memory (e.g. Bliss and </w:t>
      </w:r>
      <w:proofErr w:type="spellStart"/>
      <w:r w:rsidR="000A3250" w:rsidRPr="00DD4BA5">
        <w:rPr>
          <w:rFonts w:ascii="Times New Roman" w:hAnsi="Times New Roman" w:cs="Times New Roman"/>
          <w:sz w:val="24"/>
          <w:szCs w:val="24"/>
          <w:shd w:val="clear" w:color="auto" w:fill="FFFFFF"/>
        </w:rPr>
        <w:t>Collingridge</w:t>
      </w:r>
      <w:proofErr w:type="spellEnd"/>
      <w:r w:rsidR="000A3250" w:rsidRPr="00DD4BA5">
        <w:rPr>
          <w:rFonts w:ascii="Times New Roman" w:hAnsi="Times New Roman" w:cs="Times New Roman"/>
          <w:sz w:val="24"/>
          <w:szCs w:val="24"/>
          <w:shd w:val="clear" w:color="auto" w:fill="FFFFFF"/>
        </w:rPr>
        <w:t xml:space="preserve"> 1993</w:t>
      </w:r>
      <w:r w:rsidR="002D5B6D" w:rsidRPr="00DD4BA5">
        <w:rPr>
          <w:rFonts w:ascii="Times New Roman" w:hAnsi="Times New Roman" w:cs="Times New Roman"/>
          <w:sz w:val="24"/>
          <w:szCs w:val="24"/>
          <w:shd w:val="clear" w:color="auto" w:fill="FFFFFF"/>
        </w:rPr>
        <w:t xml:space="preserve">, 2013). </w:t>
      </w:r>
      <w:r w:rsidR="00CD6910" w:rsidRPr="00DD4BA5">
        <w:rPr>
          <w:rFonts w:ascii="Times New Roman" w:hAnsi="Times New Roman" w:cs="Times New Roman"/>
          <w:sz w:val="24"/>
          <w:szCs w:val="24"/>
          <w:shd w:val="clear" w:color="auto" w:fill="FFFFFF"/>
        </w:rPr>
        <w:t>T</w:t>
      </w:r>
      <w:r w:rsidR="000A3250" w:rsidRPr="00DD4BA5">
        <w:rPr>
          <w:rFonts w:ascii="Times New Roman" w:hAnsi="Times New Roman" w:cs="Times New Roman"/>
          <w:sz w:val="24"/>
          <w:szCs w:val="24"/>
          <w:shd w:val="clear" w:color="auto" w:fill="FFFFFF"/>
        </w:rPr>
        <w:t xml:space="preserve">he 2016 Brain Prize was awarded to </w:t>
      </w:r>
      <w:r w:rsidR="002B7CE1" w:rsidRPr="00DD4BA5">
        <w:rPr>
          <w:rFonts w:ascii="Times New Roman" w:hAnsi="Times New Roman" w:cs="Times New Roman"/>
          <w:sz w:val="24"/>
          <w:szCs w:val="24"/>
          <w:shd w:val="clear" w:color="auto" w:fill="FFFFFF"/>
        </w:rPr>
        <w:t xml:space="preserve">three prominent </w:t>
      </w:r>
      <w:r w:rsidR="006E5AC7" w:rsidRPr="00DD4BA5">
        <w:rPr>
          <w:rFonts w:ascii="Times New Roman" w:hAnsi="Times New Roman" w:cs="Times New Roman"/>
          <w:sz w:val="24"/>
          <w:szCs w:val="24"/>
          <w:shd w:val="clear" w:color="auto" w:fill="FFFFFF"/>
        </w:rPr>
        <w:t>LTP researchers</w:t>
      </w:r>
      <w:r w:rsidR="000A3250" w:rsidRPr="00DD4BA5">
        <w:rPr>
          <w:rFonts w:ascii="Times New Roman" w:hAnsi="Times New Roman" w:cs="Times New Roman"/>
          <w:sz w:val="24"/>
          <w:szCs w:val="24"/>
          <w:shd w:val="clear" w:color="auto" w:fill="FFFFFF"/>
        </w:rPr>
        <w:t xml:space="preserve"> </w:t>
      </w:r>
      <w:r w:rsidR="004D0EB5" w:rsidRPr="00DD4BA5">
        <w:rPr>
          <w:rFonts w:ascii="Times New Roman" w:hAnsi="Times New Roman" w:cs="Times New Roman"/>
          <w:sz w:val="24"/>
          <w:szCs w:val="24"/>
          <w:shd w:val="clear" w:color="auto" w:fill="FFFFFF"/>
        </w:rPr>
        <w:t>who</w:t>
      </w:r>
      <w:r w:rsidR="000A3250" w:rsidRPr="00DD4BA5">
        <w:rPr>
          <w:rFonts w:ascii="Times New Roman" w:hAnsi="Times New Roman" w:cs="Times New Roman"/>
          <w:sz w:val="24"/>
          <w:szCs w:val="24"/>
          <w:shd w:val="clear" w:color="auto" w:fill="FFFFFF"/>
        </w:rPr>
        <w:t xml:space="preserve"> “</w:t>
      </w:r>
      <w:r w:rsidR="006E5AC7" w:rsidRPr="00DD4BA5">
        <w:rPr>
          <w:rFonts w:ascii="Times New Roman" w:hAnsi="Times New Roman" w:cs="Times New Roman"/>
          <w:sz w:val="24"/>
          <w:szCs w:val="24"/>
        </w:rPr>
        <w:t>have revolutionised our understanding of how memories are formed, retained and lost</w:t>
      </w:r>
      <w:r w:rsidR="000A3250" w:rsidRPr="00DD4BA5">
        <w:rPr>
          <w:rFonts w:ascii="Times New Roman" w:hAnsi="Times New Roman" w:cs="Times New Roman"/>
          <w:sz w:val="24"/>
          <w:szCs w:val="24"/>
          <w:shd w:val="clear" w:color="auto" w:fill="FFFFFF"/>
        </w:rPr>
        <w:t>”</w:t>
      </w:r>
      <w:r w:rsidR="006E5AC7" w:rsidRPr="00DD4BA5">
        <w:rPr>
          <w:rFonts w:ascii="Times New Roman" w:hAnsi="Times New Roman" w:cs="Times New Roman"/>
          <w:sz w:val="24"/>
          <w:szCs w:val="24"/>
          <w:shd w:val="clear" w:color="auto" w:fill="FFFFFF"/>
        </w:rPr>
        <w:t xml:space="preserve"> </w:t>
      </w:r>
      <w:r w:rsidR="000A3250" w:rsidRPr="00DD4BA5">
        <w:rPr>
          <w:rFonts w:ascii="Times New Roman" w:hAnsi="Times New Roman" w:cs="Times New Roman"/>
          <w:sz w:val="24"/>
          <w:szCs w:val="24"/>
          <w:shd w:val="clear" w:color="auto" w:fill="FFFFFF"/>
        </w:rPr>
        <w:t>(</w:t>
      </w:r>
      <w:r w:rsidR="006E5AC7" w:rsidRPr="00DD4BA5">
        <w:rPr>
          <w:rFonts w:ascii="Times New Roman" w:hAnsi="Times New Roman" w:cs="Times New Roman"/>
          <w:sz w:val="24"/>
          <w:szCs w:val="24"/>
          <w:shd w:val="clear" w:color="auto" w:fill="FFFFFF"/>
        </w:rPr>
        <w:t>http://www.thebrainprize.org/files/4/uk_press_release_final.pdf</w:t>
      </w:r>
      <w:r w:rsidR="000A3250" w:rsidRPr="00DD4BA5">
        <w:rPr>
          <w:rFonts w:ascii="Times New Roman" w:hAnsi="Times New Roman" w:cs="Times New Roman"/>
          <w:sz w:val="24"/>
          <w:szCs w:val="24"/>
          <w:shd w:val="clear" w:color="auto" w:fill="FFFFFF"/>
        </w:rPr>
        <w:t xml:space="preserve">). </w:t>
      </w:r>
      <w:proofErr w:type="spellStart"/>
      <w:r w:rsidR="00154356" w:rsidRPr="00DD4BA5">
        <w:rPr>
          <w:rFonts w:ascii="Times New Roman" w:hAnsi="Times New Roman" w:cs="Times New Roman"/>
          <w:sz w:val="24"/>
          <w:szCs w:val="24"/>
          <w:shd w:val="clear" w:color="auto" w:fill="FFFFFF"/>
        </w:rPr>
        <w:t>Bickle</w:t>
      </w:r>
      <w:proofErr w:type="spellEnd"/>
      <w:r w:rsidR="00154356" w:rsidRPr="00DD4BA5">
        <w:rPr>
          <w:rFonts w:ascii="Times New Roman" w:hAnsi="Times New Roman" w:cs="Times New Roman"/>
          <w:sz w:val="24"/>
          <w:szCs w:val="24"/>
          <w:shd w:val="clear" w:color="auto" w:fill="FFFFFF"/>
        </w:rPr>
        <w:t xml:space="preserve"> </w:t>
      </w:r>
      <w:r w:rsidR="00195E2C" w:rsidRPr="00DD4BA5">
        <w:rPr>
          <w:rFonts w:ascii="Times New Roman" w:hAnsi="Times New Roman" w:cs="Times New Roman"/>
          <w:sz w:val="24"/>
          <w:szCs w:val="24"/>
          <w:shd w:val="clear" w:color="auto" w:fill="FFFFFF"/>
        </w:rPr>
        <w:t>(2003</w:t>
      </w:r>
      <w:r w:rsidR="003C4C87" w:rsidRPr="00DD4BA5">
        <w:rPr>
          <w:rFonts w:ascii="Times New Roman" w:hAnsi="Times New Roman" w:cs="Times New Roman"/>
          <w:sz w:val="24"/>
          <w:szCs w:val="24"/>
          <w:shd w:val="clear" w:color="auto" w:fill="FFFFFF"/>
        </w:rPr>
        <w:t>, page 44</w:t>
      </w:r>
      <w:r w:rsidR="00195E2C" w:rsidRPr="00DD4BA5">
        <w:rPr>
          <w:rFonts w:ascii="Times New Roman" w:hAnsi="Times New Roman" w:cs="Times New Roman"/>
          <w:sz w:val="24"/>
          <w:szCs w:val="24"/>
          <w:shd w:val="clear" w:color="auto" w:fill="FFFFFF"/>
        </w:rPr>
        <w:t xml:space="preserve">) </w:t>
      </w:r>
      <w:r w:rsidR="004D0EB5" w:rsidRPr="00DD4BA5">
        <w:rPr>
          <w:rFonts w:ascii="Times New Roman" w:hAnsi="Times New Roman" w:cs="Times New Roman"/>
          <w:sz w:val="24"/>
          <w:szCs w:val="24"/>
          <w:shd w:val="clear" w:color="auto" w:fill="FFFFFF"/>
        </w:rPr>
        <w:t>suggests</w:t>
      </w:r>
      <w:r w:rsidR="00154356" w:rsidRPr="00DD4BA5">
        <w:rPr>
          <w:rFonts w:ascii="Times New Roman" w:hAnsi="Times New Roman" w:cs="Times New Roman"/>
          <w:sz w:val="24"/>
          <w:szCs w:val="24"/>
          <w:shd w:val="clear" w:color="auto" w:fill="FFFFFF"/>
        </w:rPr>
        <w:t xml:space="preserve"> that </w:t>
      </w:r>
      <w:r w:rsidR="002B3C8A" w:rsidRPr="00DD4BA5">
        <w:rPr>
          <w:rFonts w:ascii="Times New Roman" w:hAnsi="Times New Roman" w:cs="Times New Roman"/>
          <w:sz w:val="24"/>
          <w:szCs w:val="24"/>
          <w:shd w:val="clear" w:color="auto" w:fill="FFFFFF"/>
        </w:rPr>
        <w:t xml:space="preserve">although </w:t>
      </w:r>
      <w:r w:rsidR="00154356" w:rsidRPr="00DD4BA5">
        <w:rPr>
          <w:rFonts w:ascii="Times New Roman" w:hAnsi="Times New Roman" w:cs="Times New Roman"/>
          <w:sz w:val="24"/>
          <w:szCs w:val="24"/>
          <w:shd w:val="clear" w:color="auto" w:fill="FFFFFF"/>
        </w:rPr>
        <w:t xml:space="preserve">“Not even </w:t>
      </w:r>
      <w:r w:rsidR="003C4C87" w:rsidRPr="00DD4BA5">
        <w:rPr>
          <w:rFonts w:ascii="Times New Roman" w:hAnsi="Times New Roman" w:cs="Times New Roman"/>
          <w:sz w:val="24"/>
          <w:szCs w:val="24"/>
          <w:shd w:val="clear" w:color="auto" w:fill="FFFFFF"/>
        </w:rPr>
        <w:t>its</w:t>
      </w:r>
      <w:r w:rsidR="00154356" w:rsidRPr="00DD4BA5">
        <w:rPr>
          <w:rFonts w:ascii="Times New Roman" w:hAnsi="Times New Roman" w:cs="Times New Roman"/>
          <w:sz w:val="24"/>
          <w:szCs w:val="24"/>
          <w:shd w:val="clear" w:color="auto" w:fill="FFFFFF"/>
        </w:rPr>
        <w:t xml:space="preserve"> most strident proponents think that LTP is </w:t>
      </w:r>
      <w:r w:rsidR="00154356" w:rsidRPr="00DD4BA5">
        <w:rPr>
          <w:rFonts w:ascii="Times New Roman" w:hAnsi="Times New Roman" w:cs="Times New Roman"/>
          <w:i/>
          <w:sz w:val="24"/>
          <w:szCs w:val="24"/>
          <w:shd w:val="clear" w:color="auto" w:fill="FFFFFF"/>
        </w:rPr>
        <w:t>t</w:t>
      </w:r>
      <w:r w:rsidR="005F0F87" w:rsidRPr="00DD4BA5">
        <w:rPr>
          <w:rFonts w:ascii="Times New Roman" w:hAnsi="Times New Roman" w:cs="Times New Roman"/>
          <w:i/>
          <w:sz w:val="24"/>
          <w:szCs w:val="24"/>
          <w:shd w:val="clear" w:color="auto" w:fill="FFFFFF"/>
        </w:rPr>
        <w:t>he</w:t>
      </w:r>
      <w:r w:rsidR="005F0F87" w:rsidRPr="00DD4BA5">
        <w:rPr>
          <w:rFonts w:ascii="Times New Roman" w:hAnsi="Times New Roman" w:cs="Times New Roman"/>
          <w:sz w:val="24"/>
          <w:szCs w:val="24"/>
          <w:shd w:val="clear" w:color="auto" w:fill="FFFFFF"/>
        </w:rPr>
        <w:t xml:space="preserve"> cellular/molecular mechanism</w:t>
      </w:r>
      <w:r w:rsidR="00154356" w:rsidRPr="00DD4BA5">
        <w:rPr>
          <w:rFonts w:ascii="Times New Roman" w:hAnsi="Times New Roman" w:cs="Times New Roman"/>
          <w:sz w:val="24"/>
          <w:szCs w:val="24"/>
          <w:shd w:val="clear" w:color="auto" w:fill="FFFFFF"/>
        </w:rPr>
        <w:t xml:space="preserve"> fo</w:t>
      </w:r>
      <w:r w:rsidR="004C6670" w:rsidRPr="00DD4BA5">
        <w:rPr>
          <w:rFonts w:ascii="Times New Roman" w:hAnsi="Times New Roman" w:cs="Times New Roman"/>
          <w:sz w:val="24"/>
          <w:szCs w:val="24"/>
          <w:shd w:val="clear" w:color="auto" w:fill="FFFFFF"/>
        </w:rPr>
        <w:t>r all forms or types of memory</w:t>
      </w:r>
      <w:r w:rsidRPr="00DD4BA5">
        <w:rPr>
          <w:rFonts w:ascii="Times New Roman" w:hAnsi="Times New Roman" w:cs="Times New Roman"/>
          <w:sz w:val="24"/>
          <w:szCs w:val="24"/>
          <w:shd w:val="clear" w:color="auto" w:fill="FFFFFF"/>
        </w:rPr>
        <w:t xml:space="preserve"> </w:t>
      </w:r>
      <w:r w:rsidR="003C4C87" w:rsidRPr="00DD4BA5">
        <w:rPr>
          <w:rFonts w:ascii="Times New Roman" w:hAnsi="Times New Roman" w:cs="Times New Roman"/>
          <w:sz w:val="24"/>
          <w:szCs w:val="24"/>
          <w:shd w:val="clear" w:color="auto" w:fill="FFFFFF"/>
        </w:rPr>
        <w:t>(</w:t>
      </w:r>
      <w:r w:rsidR="00154356" w:rsidRPr="00DD4BA5">
        <w:rPr>
          <w:rFonts w:ascii="Times New Roman" w:hAnsi="Times New Roman" w:cs="Times New Roman"/>
          <w:sz w:val="24"/>
          <w:szCs w:val="24"/>
          <w:shd w:val="clear" w:color="auto" w:fill="FFFFFF"/>
        </w:rPr>
        <w:t>their writing sometimes give this mistaken impression</w:t>
      </w:r>
      <w:r w:rsidR="003C4C87" w:rsidRPr="00DD4BA5">
        <w:rPr>
          <w:rFonts w:ascii="Times New Roman" w:hAnsi="Times New Roman" w:cs="Times New Roman"/>
          <w:sz w:val="24"/>
          <w:szCs w:val="24"/>
          <w:shd w:val="clear" w:color="auto" w:fill="FFFFFF"/>
        </w:rPr>
        <w:t>)</w:t>
      </w:r>
      <w:r w:rsidR="00154356" w:rsidRPr="00DD4BA5">
        <w:rPr>
          <w:rFonts w:ascii="Times New Roman" w:hAnsi="Times New Roman" w:cs="Times New Roman"/>
          <w:sz w:val="24"/>
          <w:szCs w:val="24"/>
          <w:shd w:val="clear" w:color="auto" w:fill="FFFFFF"/>
        </w:rPr>
        <w:t xml:space="preserve">”. </w:t>
      </w:r>
      <w:r w:rsidR="00727978" w:rsidRPr="00DD4BA5">
        <w:rPr>
          <w:rFonts w:ascii="Times New Roman" w:hAnsi="Times New Roman" w:cs="Times New Roman"/>
          <w:sz w:val="24"/>
          <w:szCs w:val="24"/>
          <w:shd w:val="clear" w:color="auto" w:fill="FFFFFF"/>
        </w:rPr>
        <w:t>There are many e</w:t>
      </w:r>
      <w:r w:rsidR="00154356" w:rsidRPr="00DD4BA5">
        <w:rPr>
          <w:rFonts w:ascii="Times New Roman" w:hAnsi="Times New Roman" w:cs="Times New Roman"/>
          <w:sz w:val="24"/>
          <w:szCs w:val="24"/>
          <w:shd w:val="clear" w:color="auto" w:fill="FFFFFF"/>
        </w:rPr>
        <w:t>xample</w:t>
      </w:r>
      <w:r w:rsidR="00727978" w:rsidRPr="00DD4BA5">
        <w:rPr>
          <w:rFonts w:ascii="Times New Roman" w:hAnsi="Times New Roman" w:cs="Times New Roman"/>
          <w:sz w:val="24"/>
          <w:szCs w:val="24"/>
          <w:shd w:val="clear" w:color="auto" w:fill="FFFFFF"/>
        </w:rPr>
        <w:t xml:space="preserve">s </w:t>
      </w:r>
      <w:r w:rsidR="002B3C8A" w:rsidRPr="00DD4BA5">
        <w:rPr>
          <w:rFonts w:ascii="Times New Roman" w:hAnsi="Times New Roman" w:cs="Times New Roman"/>
          <w:sz w:val="24"/>
          <w:szCs w:val="24"/>
          <w:shd w:val="clear" w:color="auto" w:fill="FFFFFF"/>
        </w:rPr>
        <w:t>of this</w:t>
      </w:r>
      <w:r w:rsidR="00BF42A4" w:rsidRPr="00DD4BA5">
        <w:rPr>
          <w:rFonts w:ascii="Times New Roman" w:hAnsi="Times New Roman" w:cs="Times New Roman"/>
          <w:sz w:val="24"/>
          <w:szCs w:val="24"/>
          <w:shd w:val="clear" w:color="auto" w:fill="FFFFFF"/>
        </w:rPr>
        <w:t>:</w:t>
      </w:r>
      <w:r w:rsidR="00154356" w:rsidRPr="00DD4BA5">
        <w:rPr>
          <w:rFonts w:ascii="Times New Roman" w:hAnsi="Times New Roman" w:cs="Times New Roman"/>
          <w:sz w:val="24"/>
          <w:szCs w:val="24"/>
          <w:shd w:val="clear" w:color="auto" w:fill="FFFFFF"/>
        </w:rPr>
        <w:t xml:space="preserve"> </w:t>
      </w:r>
      <w:r w:rsidR="00727978" w:rsidRPr="00DD4BA5">
        <w:rPr>
          <w:rFonts w:ascii="Times New Roman" w:hAnsi="Times New Roman" w:cs="Times New Roman"/>
          <w:sz w:val="24"/>
          <w:szCs w:val="24"/>
          <w:shd w:val="clear" w:color="auto" w:fill="FFFFFF"/>
        </w:rPr>
        <w:t>Poo et al (2016</w:t>
      </w:r>
      <w:r w:rsidR="003C4C87" w:rsidRPr="00DD4BA5">
        <w:rPr>
          <w:rFonts w:ascii="Times New Roman" w:hAnsi="Times New Roman" w:cs="Times New Roman"/>
          <w:sz w:val="24"/>
          <w:szCs w:val="24"/>
          <w:shd w:val="clear" w:color="auto" w:fill="FFFFFF"/>
        </w:rPr>
        <w:t>, page 1</w:t>
      </w:r>
      <w:r w:rsidR="00727978" w:rsidRPr="00DD4BA5">
        <w:rPr>
          <w:rFonts w:ascii="Times New Roman" w:hAnsi="Times New Roman" w:cs="Times New Roman"/>
          <w:sz w:val="24"/>
          <w:szCs w:val="24"/>
          <w:shd w:val="clear" w:color="auto" w:fill="FFFFFF"/>
        </w:rPr>
        <w:t xml:space="preserve">) write, </w:t>
      </w:r>
      <w:r w:rsidR="00154356" w:rsidRPr="00DD4BA5">
        <w:rPr>
          <w:rFonts w:ascii="Times New Roman" w:hAnsi="Times New Roman" w:cs="Times New Roman"/>
          <w:sz w:val="24"/>
          <w:szCs w:val="24"/>
          <w:shd w:val="clear" w:color="auto" w:fill="FFFFFF"/>
        </w:rPr>
        <w:t>“</w:t>
      </w:r>
      <w:r w:rsidR="00154356" w:rsidRPr="00DD4BA5">
        <w:rPr>
          <w:rFonts w:ascii="Times New Roman" w:hAnsi="Times New Roman" w:cs="Times New Roman"/>
          <w:color w:val="000000"/>
          <w:sz w:val="24"/>
          <w:szCs w:val="24"/>
          <w:shd w:val="clear" w:color="auto" w:fill="FFFFFF"/>
        </w:rPr>
        <w:t xml:space="preserve">There is now general consensus that persistent modification of the synaptic strength via LTP </w:t>
      </w:r>
      <w:r w:rsidR="00B817D9" w:rsidRPr="00DD4BA5">
        <w:rPr>
          <w:rFonts w:ascii="Times New Roman" w:hAnsi="Times New Roman" w:cs="Times New Roman"/>
          <w:color w:val="000000"/>
          <w:sz w:val="24"/>
          <w:szCs w:val="24"/>
          <w:shd w:val="clear" w:color="auto" w:fill="FFFFFF"/>
        </w:rPr>
        <w:t>……</w:t>
      </w:r>
      <w:r w:rsidR="00154356" w:rsidRPr="00DD4BA5">
        <w:rPr>
          <w:rFonts w:ascii="Times New Roman" w:hAnsi="Times New Roman" w:cs="Times New Roman"/>
          <w:color w:val="000000"/>
          <w:sz w:val="24"/>
          <w:szCs w:val="24"/>
          <w:shd w:val="clear" w:color="auto" w:fill="FFFFFF"/>
        </w:rPr>
        <w:t xml:space="preserve">represents a primary mechanism for the formation of memory”, </w:t>
      </w:r>
      <w:r w:rsidR="009D0CD0" w:rsidRPr="00DD4BA5">
        <w:rPr>
          <w:rFonts w:ascii="Times New Roman" w:hAnsi="Times New Roman" w:cs="Times New Roman"/>
          <w:color w:val="000000"/>
          <w:sz w:val="24"/>
          <w:szCs w:val="24"/>
          <w:shd w:val="clear" w:color="auto" w:fill="FFFFFF"/>
        </w:rPr>
        <w:t xml:space="preserve">and </w:t>
      </w:r>
      <w:r w:rsidR="00727978" w:rsidRPr="00DD4BA5">
        <w:rPr>
          <w:rFonts w:ascii="Times New Roman" w:hAnsi="Times New Roman" w:cs="Times New Roman"/>
          <w:color w:val="000000"/>
          <w:sz w:val="24"/>
          <w:szCs w:val="24"/>
          <w:shd w:val="clear" w:color="auto" w:fill="FFFFFF"/>
        </w:rPr>
        <w:t>Morris (2003</w:t>
      </w:r>
      <w:r w:rsidR="003C4C87" w:rsidRPr="00DD4BA5">
        <w:rPr>
          <w:rFonts w:ascii="Times New Roman" w:hAnsi="Times New Roman" w:cs="Times New Roman"/>
          <w:color w:val="000000"/>
          <w:sz w:val="24"/>
          <w:szCs w:val="24"/>
          <w:shd w:val="clear" w:color="auto" w:fill="FFFFFF"/>
        </w:rPr>
        <w:t>, page 646</w:t>
      </w:r>
      <w:r w:rsidR="00727978" w:rsidRPr="00DD4BA5">
        <w:rPr>
          <w:rFonts w:ascii="Times New Roman" w:hAnsi="Times New Roman" w:cs="Times New Roman"/>
          <w:color w:val="000000"/>
          <w:sz w:val="24"/>
          <w:szCs w:val="24"/>
          <w:shd w:val="clear" w:color="auto" w:fill="FFFFFF"/>
        </w:rPr>
        <w:t xml:space="preserve">) </w:t>
      </w:r>
      <w:r w:rsidR="001D0A62" w:rsidRPr="00DD4BA5">
        <w:rPr>
          <w:rFonts w:ascii="Times New Roman" w:hAnsi="Times New Roman" w:cs="Times New Roman"/>
          <w:color w:val="000000"/>
          <w:sz w:val="24"/>
          <w:szCs w:val="24"/>
          <w:shd w:val="clear" w:color="auto" w:fill="FFFFFF"/>
        </w:rPr>
        <w:t xml:space="preserve">claimed </w:t>
      </w:r>
      <w:r w:rsidR="00BC4341" w:rsidRPr="00DD4BA5">
        <w:rPr>
          <w:rFonts w:ascii="Times New Roman" w:hAnsi="Times New Roman" w:cs="Times New Roman"/>
          <w:sz w:val="24"/>
          <w:szCs w:val="24"/>
        </w:rPr>
        <w:t xml:space="preserve">the link between LTP and memory </w:t>
      </w:r>
      <w:r w:rsidR="006010D3" w:rsidRPr="00DD4BA5">
        <w:rPr>
          <w:rFonts w:ascii="Times New Roman" w:hAnsi="Times New Roman" w:cs="Times New Roman"/>
          <w:color w:val="000000"/>
          <w:sz w:val="24"/>
          <w:szCs w:val="24"/>
          <w:shd w:val="clear" w:color="auto" w:fill="FFFFFF"/>
        </w:rPr>
        <w:t>was</w:t>
      </w:r>
      <w:r w:rsidR="00154356" w:rsidRPr="00DD4BA5">
        <w:rPr>
          <w:rFonts w:ascii="Times New Roman" w:hAnsi="Times New Roman" w:cs="Times New Roman"/>
          <w:sz w:val="24"/>
          <w:szCs w:val="24"/>
        </w:rPr>
        <w:t xml:space="preserve"> at a point where “it is reasonable to set aside a scientist’s natural</w:t>
      </w:r>
      <w:r w:rsidR="00154356" w:rsidRPr="00DD4BA5">
        <w:rPr>
          <w:rFonts w:ascii="Times New Roman" w:hAnsi="Times New Roman" w:cs="Times New Roman"/>
          <w:i/>
          <w:sz w:val="24"/>
          <w:szCs w:val="24"/>
        </w:rPr>
        <w:t xml:space="preserve"> </w:t>
      </w:r>
      <w:r w:rsidR="00154356" w:rsidRPr="00DD4BA5">
        <w:rPr>
          <w:rFonts w:ascii="Times New Roman" w:hAnsi="Times New Roman" w:cs="Times New Roman"/>
          <w:sz w:val="24"/>
          <w:szCs w:val="24"/>
        </w:rPr>
        <w:t>scepticism about the central principle”</w:t>
      </w:r>
      <w:r w:rsidR="00727978" w:rsidRPr="00DD4BA5">
        <w:rPr>
          <w:rFonts w:ascii="Times New Roman" w:hAnsi="Times New Roman" w:cs="Times New Roman"/>
          <w:sz w:val="24"/>
          <w:szCs w:val="24"/>
        </w:rPr>
        <w:t>. W</w:t>
      </w:r>
      <w:r w:rsidR="00E108AB" w:rsidRPr="00DD4BA5">
        <w:rPr>
          <w:rFonts w:ascii="Times New Roman" w:hAnsi="Times New Roman" w:cs="Times New Roman"/>
          <w:sz w:val="24"/>
          <w:szCs w:val="24"/>
        </w:rPr>
        <w:t xml:space="preserve">ithout </w:t>
      </w:r>
      <w:r w:rsidR="002B3C8A" w:rsidRPr="00DD4BA5">
        <w:rPr>
          <w:rFonts w:ascii="Times New Roman" w:hAnsi="Times New Roman" w:cs="Times New Roman"/>
          <w:sz w:val="24"/>
          <w:szCs w:val="24"/>
        </w:rPr>
        <w:t xml:space="preserve">discussing </w:t>
      </w:r>
      <w:r w:rsidR="002B7CE1" w:rsidRPr="00DD4BA5">
        <w:rPr>
          <w:rFonts w:ascii="Times New Roman" w:hAnsi="Times New Roman" w:cs="Times New Roman"/>
          <w:sz w:val="24"/>
          <w:szCs w:val="24"/>
        </w:rPr>
        <w:t xml:space="preserve">whether </w:t>
      </w:r>
      <w:r w:rsidR="006010D3" w:rsidRPr="00DD4BA5">
        <w:rPr>
          <w:rFonts w:ascii="Times New Roman" w:hAnsi="Times New Roman" w:cs="Times New Roman"/>
          <w:sz w:val="24"/>
          <w:szCs w:val="24"/>
        </w:rPr>
        <w:t>scepticism</w:t>
      </w:r>
      <w:r w:rsidR="00D97658" w:rsidRPr="00DD4BA5">
        <w:rPr>
          <w:rFonts w:ascii="Times New Roman" w:hAnsi="Times New Roman" w:cs="Times New Roman"/>
          <w:sz w:val="24"/>
          <w:szCs w:val="24"/>
        </w:rPr>
        <w:t xml:space="preserve"> is “natural” </w:t>
      </w:r>
      <w:r w:rsidR="006010D3" w:rsidRPr="00DD4BA5">
        <w:rPr>
          <w:rFonts w:ascii="Times New Roman" w:hAnsi="Times New Roman" w:cs="Times New Roman"/>
          <w:sz w:val="24"/>
          <w:szCs w:val="24"/>
        </w:rPr>
        <w:t xml:space="preserve">to </w:t>
      </w:r>
      <w:r w:rsidR="00D97658" w:rsidRPr="00DD4BA5">
        <w:rPr>
          <w:rFonts w:ascii="Times New Roman" w:hAnsi="Times New Roman" w:cs="Times New Roman"/>
          <w:sz w:val="24"/>
          <w:szCs w:val="24"/>
        </w:rPr>
        <w:t xml:space="preserve">scientists, </w:t>
      </w:r>
      <w:r w:rsidR="00154356" w:rsidRPr="00DD4BA5">
        <w:rPr>
          <w:rFonts w:ascii="Times New Roman" w:hAnsi="Times New Roman" w:cs="Times New Roman"/>
          <w:sz w:val="24"/>
          <w:szCs w:val="24"/>
        </w:rPr>
        <w:t xml:space="preserve">it </w:t>
      </w:r>
      <w:r w:rsidR="006E5AC7" w:rsidRPr="00DD4BA5">
        <w:rPr>
          <w:rFonts w:ascii="Times New Roman" w:hAnsi="Times New Roman" w:cs="Times New Roman"/>
          <w:sz w:val="24"/>
          <w:szCs w:val="24"/>
        </w:rPr>
        <w:t xml:space="preserve">is surely </w:t>
      </w:r>
      <w:r w:rsidR="00727978" w:rsidRPr="00DD4BA5">
        <w:rPr>
          <w:rFonts w:ascii="Times New Roman" w:hAnsi="Times New Roman" w:cs="Times New Roman"/>
          <w:sz w:val="24"/>
          <w:szCs w:val="24"/>
        </w:rPr>
        <w:t xml:space="preserve">never </w:t>
      </w:r>
      <w:r w:rsidR="00154356" w:rsidRPr="00DD4BA5">
        <w:rPr>
          <w:rFonts w:ascii="Times New Roman" w:hAnsi="Times New Roman" w:cs="Times New Roman"/>
          <w:sz w:val="24"/>
          <w:szCs w:val="24"/>
        </w:rPr>
        <w:t xml:space="preserve">reasonable to set </w:t>
      </w:r>
      <w:r w:rsidR="006010D3" w:rsidRPr="00DD4BA5">
        <w:rPr>
          <w:rFonts w:ascii="Times New Roman" w:hAnsi="Times New Roman" w:cs="Times New Roman"/>
          <w:sz w:val="24"/>
          <w:szCs w:val="24"/>
        </w:rPr>
        <w:t xml:space="preserve">it </w:t>
      </w:r>
      <w:r w:rsidR="00154356" w:rsidRPr="00DD4BA5">
        <w:rPr>
          <w:rFonts w:ascii="Times New Roman" w:hAnsi="Times New Roman" w:cs="Times New Roman"/>
          <w:sz w:val="24"/>
          <w:szCs w:val="24"/>
        </w:rPr>
        <w:t xml:space="preserve">aside </w:t>
      </w:r>
      <w:r w:rsidR="00DA389C" w:rsidRPr="00DD4BA5">
        <w:rPr>
          <w:rFonts w:ascii="Times New Roman" w:hAnsi="Times New Roman" w:cs="Times New Roman"/>
          <w:sz w:val="24"/>
          <w:szCs w:val="24"/>
        </w:rPr>
        <w:t xml:space="preserve">(it should be noted that outside of </w:t>
      </w:r>
      <w:r w:rsidR="0020686B" w:rsidRPr="00DD4BA5">
        <w:rPr>
          <w:rFonts w:ascii="Times New Roman" w:hAnsi="Times New Roman" w:cs="Times New Roman"/>
          <w:sz w:val="24"/>
          <w:szCs w:val="24"/>
        </w:rPr>
        <w:t xml:space="preserve">the </w:t>
      </w:r>
      <w:r w:rsidR="005F0F87" w:rsidRPr="00DD4BA5">
        <w:rPr>
          <w:rFonts w:ascii="Times New Roman" w:hAnsi="Times New Roman" w:cs="Times New Roman"/>
          <w:sz w:val="24"/>
          <w:szCs w:val="24"/>
        </w:rPr>
        <w:t xml:space="preserve">LTP </w:t>
      </w:r>
      <w:r w:rsidR="0020686B" w:rsidRPr="00DD4BA5">
        <w:rPr>
          <w:rFonts w:ascii="Times New Roman" w:hAnsi="Times New Roman" w:cs="Times New Roman"/>
          <w:sz w:val="24"/>
          <w:szCs w:val="24"/>
        </w:rPr>
        <w:t xml:space="preserve">paradigm </w:t>
      </w:r>
      <w:r w:rsidR="00DA389C" w:rsidRPr="00DD4BA5">
        <w:rPr>
          <w:rFonts w:ascii="Times New Roman" w:hAnsi="Times New Roman" w:cs="Times New Roman"/>
          <w:sz w:val="24"/>
          <w:szCs w:val="24"/>
        </w:rPr>
        <w:t>Morris retains scepticism; Morris 2014)</w:t>
      </w:r>
      <w:r w:rsidR="00154356" w:rsidRPr="00DD4BA5">
        <w:rPr>
          <w:rFonts w:ascii="Times New Roman" w:hAnsi="Times New Roman" w:cs="Times New Roman"/>
          <w:sz w:val="24"/>
          <w:szCs w:val="24"/>
        </w:rPr>
        <w:t>.</w:t>
      </w:r>
      <w:r w:rsidR="00154356" w:rsidRPr="00DD4BA5">
        <w:rPr>
          <w:rFonts w:ascii="Times New Roman" w:hAnsi="Times New Roman" w:cs="Times New Roman"/>
          <w:color w:val="000000"/>
          <w:sz w:val="24"/>
          <w:szCs w:val="24"/>
          <w:shd w:val="clear" w:color="auto" w:fill="FFFFFF"/>
        </w:rPr>
        <w:t xml:space="preserve"> </w:t>
      </w:r>
      <w:r w:rsidR="002B3C8A" w:rsidRPr="00DD4BA5">
        <w:rPr>
          <w:rFonts w:ascii="Times New Roman" w:hAnsi="Times New Roman" w:cs="Times New Roman"/>
          <w:color w:val="000000"/>
          <w:sz w:val="24"/>
          <w:szCs w:val="24"/>
          <w:shd w:val="clear" w:color="auto" w:fill="FFFFFF"/>
        </w:rPr>
        <w:t>Even if</w:t>
      </w:r>
      <w:r w:rsidR="004D0EB5" w:rsidRPr="00DD4BA5">
        <w:rPr>
          <w:rFonts w:ascii="Times New Roman" w:hAnsi="Times New Roman" w:cs="Times New Roman"/>
          <w:color w:val="000000"/>
          <w:sz w:val="24"/>
          <w:szCs w:val="24"/>
          <w:shd w:val="clear" w:color="auto" w:fill="FFFFFF"/>
        </w:rPr>
        <w:t xml:space="preserve"> </w:t>
      </w:r>
      <w:r w:rsidR="00154356" w:rsidRPr="00DD4BA5">
        <w:rPr>
          <w:rFonts w:ascii="Times New Roman" w:hAnsi="Times New Roman" w:cs="Times New Roman"/>
          <w:sz w:val="24"/>
          <w:szCs w:val="24"/>
          <w:shd w:val="clear" w:color="auto" w:fill="FFFFFF"/>
        </w:rPr>
        <w:t xml:space="preserve">these </w:t>
      </w:r>
      <w:r w:rsidR="00195E2C" w:rsidRPr="00DD4BA5">
        <w:rPr>
          <w:rFonts w:ascii="Times New Roman" w:hAnsi="Times New Roman" w:cs="Times New Roman"/>
          <w:sz w:val="24"/>
          <w:szCs w:val="24"/>
          <w:shd w:val="clear" w:color="auto" w:fill="FFFFFF"/>
        </w:rPr>
        <w:t xml:space="preserve">statements </w:t>
      </w:r>
      <w:r w:rsidR="0051727C" w:rsidRPr="00DD4BA5">
        <w:rPr>
          <w:rFonts w:ascii="Times New Roman" w:hAnsi="Times New Roman" w:cs="Times New Roman"/>
          <w:sz w:val="24"/>
          <w:szCs w:val="24"/>
          <w:shd w:val="clear" w:color="auto" w:fill="FFFFFF"/>
        </w:rPr>
        <w:t>are not really mean</w:t>
      </w:r>
      <w:r w:rsidR="00727978" w:rsidRPr="00DD4BA5">
        <w:rPr>
          <w:rFonts w:ascii="Times New Roman" w:hAnsi="Times New Roman" w:cs="Times New Roman"/>
          <w:sz w:val="24"/>
          <w:szCs w:val="24"/>
          <w:shd w:val="clear" w:color="auto" w:fill="FFFFFF"/>
        </w:rPr>
        <w:t>t</w:t>
      </w:r>
      <w:r w:rsidR="00E1081E" w:rsidRPr="00DD4BA5">
        <w:rPr>
          <w:rFonts w:ascii="Times New Roman" w:hAnsi="Times New Roman" w:cs="Times New Roman"/>
          <w:sz w:val="24"/>
          <w:szCs w:val="24"/>
          <w:shd w:val="clear" w:color="auto" w:fill="FFFFFF"/>
        </w:rPr>
        <w:t xml:space="preserve">, </w:t>
      </w:r>
      <w:r w:rsidR="00856BE8" w:rsidRPr="00DD4BA5">
        <w:rPr>
          <w:rFonts w:ascii="Times New Roman" w:hAnsi="Times New Roman" w:cs="Times New Roman"/>
          <w:sz w:val="24"/>
          <w:szCs w:val="24"/>
          <w:shd w:val="clear" w:color="auto" w:fill="FFFFFF"/>
        </w:rPr>
        <w:t>this</w:t>
      </w:r>
      <w:r w:rsidR="002B3C8A" w:rsidRPr="00DD4BA5">
        <w:rPr>
          <w:rFonts w:ascii="Times New Roman" w:hAnsi="Times New Roman" w:cs="Times New Roman"/>
          <w:sz w:val="24"/>
          <w:szCs w:val="24"/>
          <w:shd w:val="clear" w:color="auto" w:fill="FFFFFF"/>
        </w:rPr>
        <w:t xml:space="preserve"> </w:t>
      </w:r>
      <w:r w:rsidR="00154356" w:rsidRPr="00DD4BA5">
        <w:rPr>
          <w:rFonts w:ascii="Times New Roman" w:hAnsi="Times New Roman" w:cs="Times New Roman"/>
          <w:sz w:val="24"/>
          <w:szCs w:val="24"/>
          <w:shd w:val="clear" w:color="auto" w:fill="FFFFFF"/>
        </w:rPr>
        <w:t>can’t be excused</w:t>
      </w:r>
      <w:r w:rsidR="00856BE8" w:rsidRPr="00DD4BA5">
        <w:rPr>
          <w:rFonts w:ascii="Times New Roman" w:hAnsi="Times New Roman" w:cs="Times New Roman"/>
          <w:sz w:val="24"/>
          <w:szCs w:val="24"/>
          <w:shd w:val="clear" w:color="auto" w:fill="FFFFFF"/>
        </w:rPr>
        <w:t>: s</w:t>
      </w:r>
      <w:r w:rsidR="00154356" w:rsidRPr="00DD4BA5">
        <w:rPr>
          <w:rFonts w:ascii="Times New Roman" w:hAnsi="Times New Roman" w:cs="Times New Roman"/>
          <w:sz w:val="24"/>
          <w:szCs w:val="24"/>
          <w:shd w:val="clear" w:color="auto" w:fill="FFFFFF"/>
        </w:rPr>
        <w:t>cientists have a responsibility to ensure that the language they use is appropriate</w:t>
      </w:r>
      <w:r w:rsidR="00DD2931" w:rsidRPr="00DD4BA5">
        <w:rPr>
          <w:rFonts w:ascii="Times New Roman" w:hAnsi="Times New Roman" w:cs="Times New Roman"/>
          <w:sz w:val="24"/>
          <w:szCs w:val="24"/>
          <w:shd w:val="clear" w:color="auto" w:fill="FFFFFF"/>
        </w:rPr>
        <w:t xml:space="preserve">; </w:t>
      </w:r>
      <w:r w:rsidR="002019AE" w:rsidRPr="00DD4BA5">
        <w:rPr>
          <w:rFonts w:ascii="Times New Roman" w:hAnsi="Times New Roman" w:cs="Times New Roman"/>
          <w:sz w:val="24"/>
          <w:szCs w:val="24"/>
          <w:shd w:val="clear" w:color="auto" w:fill="FFFFFF"/>
        </w:rPr>
        <w:t xml:space="preserve">we </w:t>
      </w:r>
      <w:r w:rsidR="002B7CE1" w:rsidRPr="00DD4BA5">
        <w:rPr>
          <w:rFonts w:ascii="Times New Roman" w:hAnsi="Times New Roman" w:cs="Times New Roman"/>
          <w:sz w:val="24"/>
          <w:szCs w:val="24"/>
          <w:shd w:val="clear" w:color="auto" w:fill="FFFFFF"/>
        </w:rPr>
        <w:t xml:space="preserve">don’t </w:t>
      </w:r>
      <w:r w:rsidR="00154356" w:rsidRPr="00DD4BA5">
        <w:rPr>
          <w:rFonts w:ascii="Times New Roman" w:hAnsi="Times New Roman" w:cs="Times New Roman"/>
          <w:sz w:val="24"/>
          <w:szCs w:val="24"/>
          <w:shd w:val="clear" w:color="auto" w:fill="FFFFFF"/>
        </w:rPr>
        <w:t xml:space="preserve">accept careless methodology, </w:t>
      </w:r>
      <w:r w:rsidR="002019AE" w:rsidRPr="00DD4BA5">
        <w:rPr>
          <w:rFonts w:ascii="Times New Roman" w:hAnsi="Times New Roman" w:cs="Times New Roman"/>
          <w:sz w:val="24"/>
          <w:szCs w:val="24"/>
          <w:shd w:val="clear" w:color="auto" w:fill="FFFFFF"/>
        </w:rPr>
        <w:t>and</w:t>
      </w:r>
      <w:r w:rsidR="00BC4341" w:rsidRPr="00DD4BA5">
        <w:rPr>
          <w:rFonts w:ascii="Times New Roman" w:hAnsi="Times New Roman" w:cs="Times New Roman"/>
          <w:sz w:val="24"/>
          <w:szCs w:val="24"/>
          <w:shd w:val="clear" w:color="auto" w:fill="FFFFFF"/>
        </w:rPr>
        <w:t xml:space="preserve"> </w:t>
      </w:r>
      <w:r w:rsidR="00154356" w:rsidRPr="00DD4BA5">
        <w:rPr>
          <w:rFonts w:ascii="Times New Roman" w:hAnsi="Times New Roman" w:cs="Times New Roman"/>
          <w:sz w:val="24"/>
          <w:szCs w:val="24"/>
          <w:shd w:val="clear" w:color="auto" w:fill="FFFFFF"/>
        </w:rPr>
        <w:t>should</w:t>
      </w:r>
      <w:r w:rsidR="00E108AB" w:rsidRPr="00DD4BA5">
        <w:rPr>
          <w:rFonts w:ascii="Times New Roman" w:hAnsi="Times New Roman" w:cs="Times New Roman"/>
          <w:sz w:val="24"/>
          <w:szCs w:val="24"/>
          <w:shd w:val="clear" w:color="auto" w:fill="FFFFFF"/>
        </w:rPr>
        <w:t>n’t</w:t>
      </w:r>
      <w:r w:rsidR="00154356" w:rsidRPr="00DD4BA5">
        <w:rPr>
          <w:rFonts w:ascii="Times New Roman" w:hAnsi="Times New Roman" w:cs="Times New Roman"/>
          <w:sz w:val="24"/>
          <w:szCs w:val="24"/>
          <w:shd w:val="clear" w:color="auto" w:fill="FFFFFF"/>
        </w:rPr>
        <w:t xml:space="preserve"> accept careless language</w:t>
      </w:r>
      <w:r w:rsidR="006466BC" w:rsidRPr="00DD4BA5">
        <w:rPr>
          <w:rFonts w:ascii="Times New Roman" w:hAnsi="Times New Roman" w:cs="Times New Roman"/>
          <w:sz w:val="24"/>
          <w:szCs w:val="24"/>
          <w:shd w:val="clear" w:color="auto" w:fill="FFFFFF"/>
        </w:rPr>
        <w:t>. W</w:t>
      </w:r>
      <w:r w:rsidR="00154356" w:rsidRPr="00DD4BA5">
        <w:rPr>
          <w:rFonts w:ascii="Times New Roman" w:hAnsi="Times New Roman" w:cs="Times New Roman"/>
          <w:sz w:val="24"/>
          <w:szCs w:val="24"/>
          <w:shd w:val="clear" w:color="auto" w:fill="FFFFFF"/>
        </w:rPr>
        <w:t xml:space="preserve">hile many </w:t>
      </w:r>
      <w:r w:rsidR="00782DDB" w:rsidRPr="00DD4BA5">
        <w:rPr>
          <w:rFonts w:ascii="Times New Roman" w:hAnsi="Times New Roman" w:cs="Times New Roman"/>
          <w:sz w:val="24"/>
          <w:szCs w:val="24"/>
          <w:shd w:val="clear" w:color="auto" w:fill="FFFFFF"/>
        </w:rPr>
        <w:t xml:space="preserve">prominent </w:t>
      </w:r>
      <w:r w:rsidR="00154356" w:rsidRPr="00DD4BA5">
        <w:rPr>
          <w:rFonts w:ascii="Times New Roman" w:hAnsi="Times New Roman" w:cs="Times New Roman"/>
          <w:sz w:val="24"/>
          <w:szCs w:val="24"/>
          <w:shd w:val="clear" w:color="auto" w:fill="FFFFFF"/>
        </w:rPr>
        <w:t xml:space="preserve">figures in the LTP </w:t>
      </w:r>
      <w:r w:rsidR="002231CA" w:rsidRPr="00DD4BA5">
        <w:rPr>
          <w:rFonts w:ascii="Times New Roman" w:hAnsi="Times New Roman" w:cs="Times New Roman"/>
          <w:sz w:val="24"/>
          <w:szCs w:val="24"/>
          <w:shd w:val="clear" w:color="auto" w:fill="FFFFFF"/>
        </w:rPr>
        <w:t>field</w:t>
      </w:r>
      <w:r w:rsidR="00154356" w:rsidRPr="00DD4BA5">
        <w:rPr>
          <w:rFonts w:ascii="Times New Roman" w:hAnsi="Times New Roman" w:cs="Times New Roman"/>
          <w:sz w:val="24"/>
          <w:szCs w:val="24"/>
          <w:shd w:val="clear" w:color="auto" w:fill="FFFFFF"/>
        </w:rPr>
        <w:t xml:space="preserve"> claim links </w:t>
      </w:r>
      <w:r w:rsidR="0020686B" w:rsidRPr="00DD4BA5">
        <w:rPr>
          <w:rFonts w:ascii="Times New Roman" w:hAnsi="Times New Roman" w:cs="Times New Roman"/>
          <w:sz w:val="24"/>
          <w:szCs w:val="24"/>
          <w:shd w:val="clear" w:color="auto" w:fill="FFFFFF"/>
        </w:rPr>
        <w:t xml:space="preserve">between </w:t>
      </w:r>
      <w:r w:rsidR="00782DDB" w:rsidRPr="00DD4BA5">
        <w:rPr>
          <w:rFonts w:ascii="Times New Roman" w:hAnsi="Times New Roman" w:cs="Times New Roman"/>
          <w:sz w:val="24"/>
          <w:szCs w:val="24"/>
          <w:shd w:val="clear" w:color="auto" w:fill="FFFFFF"/>
        </w:rPr>
        <w:t xml:space="preserve">LTP </w:t>
      </w:r>
      <w:r w:rsidR="0020686B" w:rsidRPr="00DD4BA5">
        <w:rPr>
          <w:rFonts w:ascii="Times New Roman" w:hAnsi="Times New Roman" w:cs="Times New Roman"/>
          <w:sz w:val="24"/>
          <w:szCs w:val="24"/>
          <w:shd w:val="clear" w:color="auto" w:fill="FFFFFF"/>
        </w:rPr>
        <w:t xml:space="preserve">and </w:t>
      </w:r>
      <w:r w:rsidR="00154356" w:rsidRPr="00DD4BA5">
        <w:rPr>
          <w:rFonts w:ascii="Times New Roman" w:hAnsi="Times New Roman" w:cs="Times New Roman"/>
          <w:sz w:val="24"/>
          <w:szCs w:val="24"/>
          <w:shd w:val="clear" w:color="auto" w:fill="FFFFFF"/>
        </w:rPr>
        <w:t xml:space="preserve">memory, </w:t>
      </w:r>
      <w:r w:rsidR="0093202C" w:rsidRPr="00DD4BA5">
        <w:rPr>
          <w:rFonts w:ascii="Times New Roman" w:hAnsi="Times New Roman" w:cs="Times New Roman"/>
          <w:sz w:val="24"/>
          <w:szCs w:val="24"/>
          <w:shd w:val="clear" w:color="auto" w:fill="FFFFFF"/>
        </w:rPr>
        <w:t>other</w:t>
      </w:r>
      <w:r w:rsidR="001D0A62" w:rsidRPr="00DD4BA5">
        <w:rPr>
          <w:rFonts w:ascii="Times New Roman" w:hAnsi="Times New Roman" w:cs="Times New Roman"/>
          <w:sz w:val="24"/>
          <w:szCs w:val="24"/>
          <w:shd w:val="clear" w:color="auto" w:fill="FFFFFF"/>
        </w:rPr>
        <w:t>s</w:t>
      </w:r>
      <w:r w:rsidR="0093202C" w:rsidRPr="00DD4BA5">
        <w:rPr>
          <w:rFonts w:ascii="Times New Roman" w:hAnsi="Times New Roman" w:cs="Times New Roman"/>
          <w:sz w:val="24"/>
          <w:szCs w:val="24"/>
          <w:shd w:val="clear" w:color="auto" w:fill="FFFFFF"/>
        </w:rPr>
        <w:t xml:space="preserve"> </w:t>
      </w:r>
      <w:r w:rsidR="00A32CBA" w:rsidRPr="00DD4BA5">
        <w:rPr>
          <w:rFonts w:ascii="Times New Roman" w:hAnsi="Times New Roman" w:cs="Times New Roman"/>
          <w:sz w:val="24"/>
          <w:szCs w:val="24"/>
          <w:shd w:val="clear" w:color="auto" w:fill="FFFFFF"/>
        </w:rPr>
        <w:t>present</w:t>
      </w:r>
      <w:r w:rsidR="00154356" w:rsidRPr="00DD4BA5">
        <w:rPr>
          <w:rFonts w:ascii="Times New Roman" w:hAnsi="Times New Roman" w:cs="Times New Roman"/>
          <w:sz w:val="24"/>
          <w:szCs w:val="24"/>
          <w:shd w:val="clear" w:color="auto" w:fill="FFFFFF"/>
        </w:rPr>
        <w:t xml:space="preserve"> </w:t>
      </w:r>
      <w:r w:rsidR="00A32CBA" w:rsidRPr="00DD4BA5">
        <w:rPr>
          <w:rFonts w:ascii="Times New Roman" w:hAnsi="Times New Roman" w:cs="Times New Roman"/>
          <w:sz w:val="24"/>
          <w:szCs w:val="24"/>
          <w:shd w:val="clear" w:color="auto" w:fill="FFFFFF"/>
        </w:rPr>
        <w:t xml:space="preserve">more critical </w:t>
      </w:r>
      <w:r w:rsidR="002019AE" w:rsidRPr="00DD4BA5">
        <w:rPr>
          <w:rFonts w:ascii="Times New Roman" w:hAnsi="Times New Roman" w:cs="Times New Roman"/>
          <w:sz w:val="24"/>
          <w:szCs w:val="24"/>
          <w:shd w:val="clear" w:color="auto" w:fill="FFFFFF"/>
        </w:rPr>
        <w:t>summaries (e.g. Jeffrey</w:t>
      </w:r>
      <w:r w:rsidR="00154356" w:rsidRPr="00DD4BA5">
        <w:rPr>
          <w:rFonts w:ascii="Times New Roman" w:hAnsi="Times New Roman" w:cs="Times New Roman"/>
          <w:sz w:val="24"/>
          <w:szCs w:val="24"/>
          <w:shd w:val="clear" w:color="auto" w:fill="FFFFFF"/>
        </w:rPr>
        <w:t xml:space="preserve"> 1997</w:t>
      </w:r>
      <w:r w:rsidR="006466BC" w:rsidRPr="00DD4BA5">
        <w:rPr>
          <w:rFonts w:ascii="Times New Roman" w:hAnsi="Times New Roman" w:cs="Times New Roman"/>
          <w:sz w:val="24"/>
          <w:szCs w:val="24"/>
          <w:shd w:val="clear" w:color="auto" w:fill="FFFFFF"/>
        </w:rPr>
        <w:t xml:space="preserve">; </w:t>
      </w:r>
      <w:r w:rsidR="00154356" w:rsidRPr="00DD4BA5">
        <w:rPr>
          <w:rFonts w:ascii="Times New Roman" w:hAnsi="Times New Roman" w:cs="Times New Roman"/>
          <w:sz w:val="24"/>
          <w:szCs w:val="24"/>
          <w:shd w:val="clear" w:color="auto" w:fill="FFFFFF"/>
        </w:rPr>
        <w:t xml:space="preserve">Keith and Rudy 1990; </w:t>
      </w:r>
      <w:proofErr w:type="spellStart"/>
      <w:r w:rsidR="001D4164" w:rsidRPr="00DD4BA5">
        <w:rPr>
          <w:rFonts w:ascii="Times New Roman" w:hAnsi="Times New Roman" w:cs="Times New Roman"/>
          <w:sz w:val="24"/>
          <w:szCs w:val="24"/>
          <w:shd w:val="clear" w:color="auto" w:fill="FFFFFF"/>
        </w:rPr>
        <w:t>McEachern</w:t>
      </w:r>
      <w:proofErr w:type="spellEnd"/>
      <w:r w:rsidR="001D4164" w:rsidRPr="00DD4BA5">
        <w:rPr>
          <w:rFonts w:ascii="Times New Roman" w:hAnsi="Times New Roman" w:cs="Times New Roman"/>
          <w:sz w:val="24"/>
          <w:szCs w:val="24"/>
          <w:shd w:val="clear" w:color="auto" w:fill="FFFFFF"/>
        </w:rPr>
        <w:t xml:space="preserve"> and Shaw 1999</w:t>
      </w:r>
      <w:r w:rsidR="00154356" w:rsidRPr="00DD4BA5">
        <w:rPr>
          <w:rFonts w:ascii="Times New Roman" w:hAnsi="Times New Roman" w:cs="Times New Roman"/>
          <w:sz w:val="24"/>
          <w:szCs w:val="24"/>
          <w:shd w:val="clear" w:color="auto" w:fill="FFFFFF"/>
        </w:rPr>
        <w:t xml:space="preserve">). </w:t>
      </w:r>
      <w:r w:rsidR="00385D65" w:rsidRPr="00DD4BA5">
        <w:rPr>
          <w:rFonts w:ascii="Times New Roman" w:hAnsi="Times New Roman" w:cs="Times New Roman"/>
          <w:sz w:val="24"/>
          <w:szCs w:val="24"/>
          <w:shd w:val="clear" w:color="auto" w:fill="FFFFFF"/>
        </w:rPr>
        <w:t xml:space="preserve">These are older references, but scepticism </w:t>
      </w:r>
      <w:r w:rsidR="00C35E9F" w:rsidRPr="00DD4BA5">
        <w:rPr>
          <w:rFonts w:ascii="Times New Roman" w:hAnsi="Times New Roman" w:cs="Times New Roman"/>
          <w:sz w:val="24"/>
          <w:szCs w:val="24"/>
          <w:shd w:val="clear" w:color="auto" w:fill="FFFFFF"/>
        </w:rPr>
        <w:t>hasn’t</w:t>
      </w:r>
      <w:r w:rsidR="00FD4265" w:rsidRPr="00DD4BA5">
        <w:rPr>
          <w:rFonts w:ascii="Times New Roman" w:hAnsi="Times New Roman" w:cs="Times New Roman"/>
          <w:sz w:val="24"/>
          <w:szCs w:val="24"/>
          <w:shd w:val="clear" w:color="auto" w:fill="FFFFFF"/>
        </w:rPr>
        <w:t xml:space="preserve"> be</w:t>
      </w:r>
      <w:r w:rsidR="00C35E9F" w:rsidRPr="00DD4BA5">
        <w:rPr>
          <w:rFonts w:ascii="Times New Roman" w:hAnsi="Times New Roman" w:cs="Times New Roman"/>
          <w:sz w:val="24"/>
          <w:szCs w:val="24"/>
          <w:shd w:val="clear" w:color="auto" w:fill="FFFFFF"/>
        </w:rPr>
        <w:t>en</w:t>
      </w:r>
      <w:r w:rsidR="00385D65" w:rsidRPr="00DD4BA5">
        <w:rPr>
          <w:rFonts w:ascii="Times New Roman" w:hAnsi="Times New Roman" w:cs="Times New Roman"/>
          <w:sz w:val="24"/>
          <w:szCs w:val="24"/>
          <w:shd w:val="clear" w:color="auto" w:fill="FFFFFF"/>
        </w:rPr>
        <w:t xml:space="preserve"> set aside. </w:t>
      </w:r>
      <w:proofErr w:type="spellStart"/>
      <w:r w:rsidR="00717627" w:rsidRPr="00DD4BA5">
        <w:rPr>
          <w:rFonts w:ascii="Times New Roman" w:hAnsi="Times New Roman" w:cs="Times New Roman"/>
          <w:color w:val="000000"/>
          <w:sz w:val="24"/>
          <w:szCs w:val="24"/>
          <w:shd w:val="clear" w:color="auto" w:fill="FFFFFF"/>
        </w:rPr>
        <w:t>Qu</w:t>
      </w:r>
      <w:r w:rsidR="001D4164" w:rsidRPr="00DD4BA5">
        <w:rPr>
          <w:rFonts w:ascii="Times New Roman" w:hAnsi="Times New Roman" w:cs="Times New Roman"/>
          <w:color w:val="000000"/>
          <w:sz w:val="24"/>
          <w:szCs w:val="24"/>
          <w:shd w:val="clear" w:color="auto" w:fill="FFFFFF"/>
        </w:rPr>
        <w:t>eenan</w:t>
      </w:r>
      <w:proofErr w:type="spellEnd"/>
      <w:r w:rsidR="001D4164" w:rsidRPr="00DD4BA5">
        <w:rPr>
          <w:rFonts w:ascii="Times New Roman" w:hAnsi="Times New Roman" w:cs="Times New Roman"/>
          <w:color w:val="000000"/>
          <w:sz w:val="24"/>
          <w:szCs w:val="24"/>
          <w:shd w:val="clear" w:color="auto" w:fill="FFFFFF"/>
        </w:rPr>
        <w:t xml:space="preserve"> et al (2017) </w:t>
      </w:r>
      <w:r w:rsidR="00385D65" w:rsidRPr="00DD4BA5">
        <w:rPr>
          <w:rFonts w:ascii="Times New Roman" w:hAnsi="Times New Roman" w:cs="Times New Roman"/>
          <w:color w:val="000000"/>
          <w:sz w:val="24"/>
          <w:szCs w:val="24"/>
          <w:shd w:val="clear" w:color="auto" w:fill="FFFFFF"/>
        </w:rPr>
        <w:t xml:space="preserve">recently </w:t>
      </w:r>
      <w:r w:rsidR="001D4164" w:rsidRPr="00DD4BA5">
        <w:rPr>
          <w:rFonts w:ascii="Times New Roman" w:hAnsi="Times New Roman" w:cs="Times New Roman"/>
          <w:color w:val="000000"/>
          <w:sz w:val="24"/>
          <w:szCs w:val="24"/>
          <w:shd w:val="clear" w:color="auto" w:fill="FFFFFF"/>
        </w:rPr>
        <w:t>showed that</w:t>
      </w:r>
      <w:r w:rsidR="00482C29" w:rsidRPr="00DD4BA5">
        <w:rPr>
          <w:rFonts w:ascii="Times New Roman" w:hAnsi="Times New Roman" w:cs="Times New Roman"/>
          <w:color w:val="000000"/>
          <w:sz w:val="24"/>
          <w:szCs w:val="24"/>
          <w:shd w:val="clear" w:color="auto" w:fill="FFFFFF"/>
        </w:rPr>
        <w:t xml:space="preserve"> the strength of certain synapses</w:t>
      </w:r>
      <w:r w:rsidR="001D4164" w:rsidRPr="00DD4BA5">
        <w:rPr>
          <w:rFonts w:ascii="Times New Roman" w:hAnsi="Times New Roman" w:cs="Times New Roman"/>
          <w:color w:val="000000"/>
          <w:sz w:val="24"/>
          <w:szCs w:val="24"/>
          <w:shd w:val="clear" w:color="auto" w:fill="FFFFFF"/>
        </w:rPr>
        <w:t xml:space="preserve"> increased during learning, </w:t>
      </w:r>
      <w:r w:rsidR="006466BC" w:rsidRPr="00DD4BA5">
        <w:rPr>
          <w:rFonts w:ascii="Times New Roman" w:hAnsi="Times New Roman" w:cs="Times New Roman"/>
          <w:color w:val="000000"/>
          <w:sz w:val="24"/>
          <w:szCs w:val="24"/>
          <w:shd w:val="clear" w:color="auto" w:fill="FFFFFF"/>
        </w:rPr>
        <w:t xml:space="preserve">consistent with the LTP paradigm, </w:t>
      </w:r>
      <w:r w:rsidR="001D4164" w:rsidRPr="00DD4BA5">
        <w:rPr>
          <w:rFonts w:ascii="Times New Roman" w:hAnsi="Times New Roman" w:cs="Times New Roman"/>
          <w:color w:val="000000"/>
          <w:sz w:val="24"/>
          <w:szCs w:val="24"/>
          <w:shd w:val="clear" w:color="auto" w:fill="FFFFFF"/>
        </w:rPr>
        <w:t xml:space="preserve">but </w:t>
      </w:r>
      <w:r w:rsidR="0051727C" w:rsidRPr="00DD4BA5">
        <w:rPr>
          <w:rFonts w:ascii="Times New Roman" w:hAnsi="Times New Roman" w:cs="Times New Roman"/>
          <w:color w:val="000000"/>
          <w:sz w:val="24"/>
          <w:szCs w:val="24"/>
          <w:shd w:val="clear" w:color="auto" w:fill="FFFFFF"/>
        </w:rPr>
        <w:t xml:space="preserve">memory persisted </w:t>
      </w:r>
      <w:r w:rsidR="001D4164" w:rsidRPr="00DD4BA5">
        <w:rPr>
          <w:rFonts w:ascii="Times New Roman" w:hAnsi="Times New Roman" w:cs="Times New Roman"/>
          <w:color w:val="000000"/>
          <w:sz w:val="24"/>
          <w:szCs w:val="24"/>
          <w:shd w:val="clear" w:color="auto" w:fill="FFFFFF"/>
        </w:rPr>
        <w:t xml:space="preserve">when </w:t>
      </w:r>
      <w:r w:rsidR="006612DE" w:rsidRPr="00DD4BA5">
        <w:rPr>
          <w:rFonts w:ascii="Times New Roman" w:hAnsi="Times New Roman" w:cs="Times New Roman"/>
          <w:color w:val="000000"/>
          <w:sz w:val="24"/>
          <w:szCs w:val="24"/>
          <w:shd w:val="clear" w:color="auto" w:fill="FFFFFF"/>
        </w:rPr>
        <w:t xml:space="preserve">this was </w:t>
      </w:r>
      <w:r w:rsidR="001D4164" w:rsidRPr="00DD4BA5">
        <w:rPr>
          <w:rFonts w:ascii="Times New Roman" w:hAnsi="Times New Roman" w:cs="Times New Roman"/>
          <w:color w:val="000000"/>
          <w:sz w:val="24"/>
          <w:szCs w:val="24"/>
          <w:shd w:val="clear" w:color="auto" w:fill="FFFFFF"/>
        </w:rPr>
        <w:t>abolished</w:t>
      </w:r>
      <w:r w:rsidR="006466BC" w:rsidRPr="00DD4BA5">
        <w:rPr>
          <w:rFonts w:ascii="Times New Roman" w:hAnsi="Times New Roman" w:cs="Times New Roman"/>
          <w:color w:val="000000"/>
          <w:sz w:val="24"/>
          <w:szCs w:val="24"/>
          <w:shd w:val="clear" w:color="auto" w:fill="FFFFFF"/>
        </w:rPr>
        <w:t>. They concluded</w:t>
      </w:r>
      <w:r w:rsidR="00C35E9F" w:rsidRPr="00DD4BA5">
        <w:rPr>
          <w:rFonts w:ascii="Times New Roman" w:hAnsi="Times New Roman" w:cs="Times New Roman"/>
          <w:color w:val="000000"/>
          <w:sz w:val="24"/>
          <w:szCs w:val="24"/>
          <w:shd w:val="clear" w:color="auto" w:fill="FFFFFF"/>
        </w:rPr>
        <w:t xml:space="preserve">, </w:t>
      </w:r>
      <w:r w:rsidR="001D4164" w:rsidRPr="00DD4BA5">
        <w:rPr>
          <w:rFonts w:ascii="Times New Roman" w:hAnsi="Times New Roman" w:cs="Times New Roman"/>
          <w:color w:val="000000"/>
          <w:sz w:val="24"/>
          <w:szCs w:val="24"/>
          <w:shd w:val="clear" w:color="auto" w:fill="FFFFFF"/>
        </w:rPr>
        <w:t>“Gross synaptic strengthening can be excluded as a candidate mechanism for memory storage</w:t>
      </w:r>
      <w:r w:rsidR="00C35E9F" w:rsidRPr="00DD4BA5">
        <w:rPr>
          <w:rFonts w:ascii="Times New Roman" w:hAnsi="Times New Roman" w:cs="Times New Roman"/>
          <w:color w:val="000000"/>
          <w:sz w:val="24"/>
          <w:szCs w:val="24"/>
          <w:shd w:val="clear" w:color="auto" w:fill="FFFFFF"/>
        </w:rPr>
        <w:t>….</w:t>
      </w:r>
      <w:r w:rsidR="001D4164" w:rsidRPr="00DD4BA5">
        <w:rPr>
          <w:rFonts w:ascii="Times New Roman" w:hAnsi="Times New Roman" w:cs="Times New Roman"/>
          <w:color w:val="000000"/>
          <w:sz w:val="24"/>
          <w:szCs w:val="24"/>
          <w:shd w:val="clear" w:color="auto" w:fill="FFFFFF"/>
        </w:rPr>
        <w:t xml:space="preserve">a paradigm </w:t>
      </w:r>
      <w:r w:rsidR="001D4164" w:rsidRPr="00DD4BA5">
        <w:rPr>
          <w:rFonts w:ascii="Times New Roman" w:hAnsi="Times New Roman" w:cs="Times New Roman"/>
          <w:color w:val="000000"/>
          <w:sz w:val="24"/>
          <w:szCs w:val="24"/>
          <w:shd w:val="clear" w:color="auto" w:fill="FFFFFF"/>
        </w:rPr>
        <w:lastRenderedPageBreak/>
        <w:t>shift may be required to look at the existing data from a more producti</w:t>
      </w:r>
      <w:r w:rsidR="0051727C" w:rsidRPr="00DD4BA5">
        <w:rPr>
          <w:rFonts w:ascii="Times New Roman" w:hAnsi="Times New Roman" w:cs="Times New Roman"/>
          <w:color w:val="000000"/>
          <w:sz w:val="24"/>
          <w:szCs w:val="24"/>
          <w:shd w:val="clear" w:color="auto" w:fill="FFFFFF"/>
        </w:rPr>
        <w:t>ve angle</w:t>
      </w:r>
      <w:r w:rsidR="00182E66" w:rsidRPr="00DD4BA5">
        <w:rPr>
          <w:rFonts w:ascii="Times New Roman" w:hAnsi="Times New Roman" w:cs="Times New Roman"/>
          <w:color w:val="000000"/>
          <w:sz w:val="24"/>
          <w:szCs w:val="24"/>
          <w:shd w:val="clear" w:color="auto" w:fill="FFFFFF"/>
        </w:rPr>
        <w:t xml:space="preserve"> (</w:t>
      </w:r>
      <w:proofErr w:type="spellStart"/>
      <w:r w:rsidR="00182E66" w:rsidRPr="00DD4BA5">
        <w:rPr>
          <w:rFonts w:ascii="Times New Roman" w:hAnsi="Times New Roman" w:cs="Times New Roman"/>
          <w:color w:val="000000"/>
          <w:sz w:val="24"/>
          <w:szCs w:val="24"/>
          <w:shd w:val="clear" w:color="auto" w:fill="FFFFFF"/>
        </w:rPr>
        <w:t>Queenan</w:t>
      </w:r>
      <w:proofErr w:type="spellEnd"/>
      <w:r w:rsidR="00182E66" w:rsidRPr="00DD4BA5">
        <w:rPr>
          <w:rFonts w:ascii="Times New Roman" w:hAnsi="Times New Roman" w:cs="Times New Roman"/>
          <w:color w:val="000000"/>
          <w:sz w:val="24"/>
          <w:szCs w:val="24"/>
          <w:shd w:val="clear" w:color="auto" w:fill="FFFFFF"/>
        </w:rPr>
        <w:t xml:space="preserve"> et al (2017, page 115)</w:t>
      </w:r>
      <w:r w:rsidR="0051727C" w:rsidRPr="00DD4BA5">
        <w:rPr>
          <w:rFonts w:ascii="Times New Roman" w:hAnsi="Times New Roman" w:cs="Times New Roman"/>
          <w:color w:val="000000"/>
          <w:sz w:val="24"/>
          <w:szCs w:val="24"/>
          <w:shd w:val="clear" w:color="auto" w:fill="FFFFFF"/>
        </w:rPr>
        <w:t>.”</w:t>
      </w:r>
      <w:r w:rsidR="001D4164" w:rsidRPr="00DD4BA5">
        <w:rPr>
          <w:rFonts w:ascii="Times New Roman" w:hAnsi="Times New Roman" w:cs="Times New Roman"/>
          <w:color w:val="000000"/>
          <w:sz w:val="24"/>
          <w:szCs w:val="24"/>
          <w:shd w:val="clear" w:color="auto" w:fill="FFFFFF"/>
        </w:rPr>
        <w:t xml:space="preserve"> </w:t>
      </w:r>
      <w:r w:rsidR="002D5B6D" w:rsidRPr="00DD4BA5">
        <w:rPr>
          <w:rFonts w:ascii="Times New Roman" w:hAnsi="Times New Roman" w:cs="Times New Roman"/>
          <w:color w:val="000000"/>
          <w:sz w:val="24"/>
          <w:szCs w:val="24"/>
          <w:shd w:val="clear" w:color="auto" w:fill="FFFFFF"/>
        </w:rPr>
        <w:t xml:space="preserve">The lower profile of these </w:t>
      </w:r>
      <w:r w:rsidR="006466BC" w:rsidRPr="00DD4BA5">
        <w:rPr>
          <w:rFonts w:ascii="Times New Roman" w:hAnsi="Times New Roman" w:cs="Times New Roman"/>
          <w:sz w:val="24"/>
          <w:szCs w:val="24"/>
          <w:shd w:val="clear" w:color="auto" w:fill="FFFFFF"/>
        </w:rPr>
        <w:t xml:space="preserve">more critical authors </w:t>
      </w:r>
      <w:r w:rsidR="002D5B6D" w:rsidRPr="00DD4BA5">
        <w:rPr>
          <w:rFonts w:ascii="Times New Roman" w:hAnsi="Times New Roman" w:cs="Times New Roman"/>
          <w:sz w:val="24"/>
          <w:szCs w:val="24"/>
          <w:shd w:val="clear" w:color="auto" w:fill="FFFFFF"/>
        </w:rPr>
        <w:t xml:space="preserve">means that </w:t>
      </w:r>
      <w:r w:rsidR="00CD6910" w:rsidRPr="00DD4BA5">
        <w:rPr>
          <w:rFonts w:ascii="Times New Roman" w:hAnsi="Times New Roman" w:cs="Times New Roman"/>
          <w:sz w:val="24"/>
          <w:szCs w:val="24"/>
          <w:shd w:val="clear" w:color="auto" w:fill="FFFFFF"/>
        </w:rPr>
        <w:t xml:space="preserve">these views </w:t>
      </w:r>
      <w:r w:rsidR="0093202C" w:rsidRPr="00DD4BA5">
        <w:rPr>
          <w:rFonts w:ascii="Times New Roman" w:hAnsi="Times New Roman" w:cs="Times New Roman"/>
          <w:sz w:val="24"/>
          <w:szCs w:val="24"/>
          <w:shd w:val="clear" w:color="auto" w:fill="FFFFFF"/>
        </w:rPr>
        <w:t xml:space="preserve">may </w:t>
      </w:r>
      <w:r w:rsidR="00154356" w:rsidRPr="00DD4BA5">
        <w:rPr>
          <w:rFonts w:ascii="Times New Roman" w:hAnsi="Times New Roman" w:cs="Times New Roman"/>
          <w:sz w:val="24"/>
          <w:szCs w:val="24"/>
          <w:shd w:val="clear" w:color="auto" w:fill="FFFFFF"/>
        </w:rPr>
        <w:t xml:space="preserve">not be </w:t>
      </w:r>
      <w:r w:rsidR="001D0A62" w:rsidRPr="00DD4BA5">
        <w:rPr>
          <w:rFonts w:ascii="Times New Roman" w:hAnsi="Times New Roman" w:cs="Times New Roman"/>
          <w:sz w:val="24"/>
          <w:szCs w:val="24"/>
          <w:shd w:val="clear" w:color="auto" w:fill="FFFFFF"/>
        </w:rPr>
        <w:t>considered</w:t>
      </w:r>
      <w:r w:rsidR="0093202C" w:rsidRPr="00DD4BA5">
        <w:rPr>
          <w:rFonts w:ascii="Times New Roman" w:hAnsi="Times New Roman" w:cs="Times New Roman"/>
          <w:sz w:val="24"/>
          <w:szCs w:val="24"/>
          <w:shd w:val="clear" w:color="auto" w:fill="FFFFFF"/>
        </w:rPr>
        <w:t xml:space="preserve"> </w:t>
      </w:r>
      <w:r w:rsidR="00154356" w:rsidRPr="00DD4BA5">
        <w:rPr>
          <w:rFonts w:ascii="Times New Roman" w:hAnsi="Times New Roman" w:cs="Times New Roman"/>
          <w:sz w:val="24"/>
          <w:szCs w:val="24"/>
          <w:shd w:val="clear" w:color="auto" w:fill="FFFFFF"/>
        </w:rPr>
        <w:t xml:space="preserve">in </w:t>
      </w:r>
      <w:r w:rsidR="00BC4341" w:rsidRPr="00DD4BA5">
        <w:rPr>
          <w:rFonts w:ascii="Times New Roman" w:hAnsi="Times New Roman" w:cs="Times New Roman"/>
          <w:sz w:val="24"/>
          <w:szCs w:val="24"/>
          <w:shd w:val="clear" w:color="auto" w:fill="FFFFFF"/>
        </w:rPr>
        <w:t>metascientific analys</w:t>
      </w:r>
      <w:r w:rsidR="0051727C" w:rsidRPr="00DD4BA5">
        <w:rPr>
          <w:rFonts w:ascii="Times New Roman" w:hAnsi="Times New Roman" w:cs="Times New Roman"/>
          <w:sz w:val="24"/>
          <w:szCs w:val="24"/>
          <w:shd w:val="clear" w:color="auto" w:fill="FFFFFF"/>
        </w:rPr>
        <w:t>e</w:t>
      </w:r>
      <w:r w:rsidR="00154356" w:rsidRPr="00DD4BA5">
        <w:rPr>
          <w:rFonts w:ascii="Times New Roman" w:hAnsi="Times New Roman" w:cs="Times New Roman"/>
          <w:sz w:val="24"/>
          <w:szCs w:val="24"/>
          <w:shd w:val="clear" w:color="auto" w:fill="FFFFFF"/>
        </w:rPr>
        <w:t>s</w:t>
      </w:r>
      <w:r w:rsidR="0038427D" w:rsidRPr="00DD4BA5">
        <w:rPr>
          <w:rFonts w:ascii="Times New Roman" w:hAnsi="Times New Roman" w:cs="Times New Roman"/>
          <w:sz w:val="24"/>
          <w:szCs w:val="24"/>
          <w:shd w:val="clear" w:color="auto" w:fill="FFFFFF"/>
        </w:rPr>
        <w:t xml:space="preserve"> based on </w:t>
      </w:r>
      <w:r w:rsidR="001D4164" w:rsidRPr="00DD4BA5">
        <w:rPr>
          <w:rFonts w:ascii="Times New Roman" w:hAnsi="Times New Roman" w:cs="Times New Roman"/>
          <w:sz w:val="24"/>
          <w:szCs w:val="24"/>
          <w:shd w:val="clear" w:color="auto" w:fill="FFFFFF"/>
        </w:rPr>
        <w:t>prominen</w:t>
      </w:r>
      <w:r w:rsidR="0038427D" w:rsidRPr="00DD4BA5">
        <w:rPr>
          <w:rFonts w:ascii="Times New Roman" w:hAnsi="Times New Roman" w:cs="Times New Roman"/>
          <w:sz w:val="24"/>
          <w:szCs w:val="24"/>
          <w:shd w:val="clear" w:color="auto" w:fill="FFFFFF"/>
        </w:rPr>
        <w:t>ce</w:t>
      </w:r>
      <w:r w:rsidR="002B7CE1" w:rsidRPr="00DD4BA5">
        <w:rPr>
          <w:rFonts w:ascii="Times New Roman" w:hAnsi="Times New Roman" w:cs="Times New Roman"/>
          <w:sz w:val="24"/>
          <w:szCs w:val="24"/>
          <w:shd w:val="clear" w:color="auto" w:fill="FFFFFF"/>
        </w:rPr>
        <w:t xml:space="preserve">, but </w:t>
      </w:r>
      <w:r w:rsidR="002B3336" w:rsidRPr="00DD4BA5">
        <w:rPr>
          <w:rFonts w:ascii="Times New Roman" w:hAnsi="Times New Roman" w:cs="Times New Roman"/>
          <w:color w:val="2A2A2A"/>
          <w:sz w:val="24"/>
          <w:szCs w:val="24"/>
          <w:shd w:val="clear" w:color="auto" w:fill="FFFFFF"/>
        </w:rPr>
        <w:t>t</w:t>
      </w:r>
      <w:r w:rsidR="00B22B0A" w:rsidRPr="00DD4BA5">
        <w:rPr>
          <w:rFonts w:ascii="Times New Roman" w:hAnsi="Times New Roman" w:cs="Times New Roman"/>
          <w:color w:val="2A2A2A"/>
          <w:sz w:val="24"/>
          <w:szCs w:val="24"/>
          <w:shd w:val="clear" w:color="auto" w:fill="FFFFFF"/>
        </w:rPr>
        <w:t xml:space="preserve">he </w:t>
      </w:r>
      <w:r w:rsidR="00F70E6A" w:rsidRPr="00DD4BA5">
        <w:rPr>
          <w:rFonts w:ascii="Times New Roman" w:hAnsi="Times New Roman" w:cs="Times New Roman"/>
          <w:color w:val="2A2A2A"/>
          <w:sz w:val="24"/>
          <w:szCs w:val="24"/>
          <w:shd w:val="clear" w:color="auto" w:fill="FFFFFF"/>
        </w:rPr>
        <w:t>central principle</w:t>
      </w:r>
      <w:r w:rsidR="00E1081E" w:rsidRPr="00DD4BA5">
        <w:rPr>
          <w:rFonts w:ascii="Times New Roman" w:hAnsi="Times New Roman" w:cs="Times New Roman"/>
          <w:color w:val="2A2A2A"/>
          <w:sz w:val="24"/>
          <w:szCs w:val="24"/>
          <w:shd w:val="clear" w:color="auto" w:fill="FFFFFF"/>
        </w:rPr>
        <w:t>, the link between LTP and memory,</w:t>
      </w:r>
      <w:r w:rsidR="00F70E6A" w:rsidRPr="00DD4BA5">
        <w:rPr>
          <w:rFonts w:ascii="Times New Roman" w:hAnsi="Times New Roman" w:cs="Times New Roman"/>
          <w:color w:val="2A2A2A"/>
          <w:sz w:val="24"/>
          <w:szCs w:val="24"/>
          <w:shd w:val="clear" w:color="auto" w:fill="FFFFFF"/>
        </w:rPr>
        <w:t xml:space="preserve"> </w:t>
      </w:r>
      <w:r w:rsidR="002B3C8A" w:rsidRPr="00DD4BA5">
        <w:rPr>
          <w:rFonts w:ascii="Times New Roman" w:hAnsi="Times New Roman" w:cs="Times New Roman"/>
          <w:color w:val="2A2A2A"/>
          <w:sz w:val="24"/>
          <w:szCs w:val="24"/>
          <w:shd w:val="clear" w:color="auto" w:fill="FFFFFF"/>
        </w:rPr>
        <w:t>must</w:t>
      </w:r>
      <w:r w:rsidR="00B22B0A" w:rsidRPr="00DD4BA5">
        <w:rPr>
          <w:rFonts w:ascii="Times New Roman" w:hAnsi="Times New Roman" w:cs="Times New Roman"/>
          <w:color w:val="2A2A2A"/>
          <w:sz w:val="24"/>
          <w:szCs w:val="24"/>
          <w:shd w:val="clear" w:color="auto" w:fill="FFFFFF"/>
        </w:rPr>
        <w:t xml:space="preserve"> remain open</w:t>
      </w:r>
      <w:r w:rsidR="00171F81" w:rsidRPr="00DD4BA5">
        <w:rPr>
          <w:rFonts w:ascii="Times New Roman" w:hAnsi="Times New Roman" w:cs="Times New Roman"/>
          <w:color w:val="2A2A2A"/>
          <w:sz w:val="24"/>
          <w:szCs w:val="24"/>
          <w:shd w:val="clear" w:color="auto" w:fill="FFFFFF"/>
        </w:rPr>
        <w:t xml:space="preserve">. </w:t>
      </w:r>
    </w:p>
    <w:p w:rsidR="00AC3FA5" w:rsidRPr="00DD4BA5" w:rsidRDefault="00171F81" w:rsidP="002B3C8A">
      <w:pPr>
        <w:spacing w:line="480" w:lineRule="auto"/>
        <w:ind w:firstLine="720"/>
        <w:rPr>
          <w:rFonts w:ascii="Times New Roman" w:hAnsi="Times New Roman" w:cs="Times New Roman"/>
          <w:color w:val="000000"/>
          <w:sz w:val="24"/>
          <w:szCs w:val="24"/>
          <w:shd w:val="clear" w:color="auto" w:fill="FFFFFF"/>
        </w:rPr>
      </w:pP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w:t>
      </w:r>
      <w:r w:rsidR="004C6670" w:rsidRPr="00DD4BA5">
        <w:rPr>
          <w:rFonts w:ascii="Times New Roman" w:hAnsi="Times New Roman" w:cs="Times New Roman"/>
          <w:sz w:val="24"/>
          <w:szCs w:val="24"/>
        </w:rPr>
        <w:t>(2015</w:t>
      </w:r>
      <w:r w:rsidR="00975D21" w:rsidRPr="00DD4BA5">
        <w:rPr>
          <w:rFonts w:ascii="Times New Roman" w:hAnsi="Times New Roman" w:cs="Times New Roman"/>
          <w:sz w:val="24"/>
          <w:szCs w:val="24"/>
        </w:rPr>
        <w:t xml:space="preserve">) </w:t>
      </w:r>
      <w:r w:rsidRPr="00DD4BA5">
        <w:rPr>
          <w:rFonts w:ascii="Times New Roman" w:hAnsi="Times New Roman" w:cs="Times New Roman"/>
          <w:sz w:val="24"/>
          <w:szCs w:val="24"/>
        </w:rPr>
        <w:t xml:space="preserve">specifically refers to </w:t>
      </w:r>
      <w:r w:rsidR="002B3336" w:rsidRPr="00DD4BA5">
        <w:rPr>
          <w:rFonts w:ascii="Times New Roman" w:hAnsi="Times New Roman" w:cs="Times New Roman"/>
          <w:sz w:val="24"/>
          <w:szCs w:val="24"/>
        </w:rPr>
        <w:t xml:space="preserve">David </w:t>
      </w:r>
      <w:r w:rsidRPr="00DD4BA5">
        <w:rPr>
          <w:rFonts w:ascii="Times New Roman" w:hAnsi="Times New Roman" w:cs="Times New Roman"/>
          <w:sz w:val="24"/>
          <w:szCs w:val="24"/>
        </w:rPr>
        <w:t xml:space="preserve">Marr’s three levels of analysis (Marr 1982) when saying that critiques of cellular approaches </w:t>
      </w:r>
      <w:r w:rsidR="002B3336" w:rsidRPr="00DD4BA5">
        <w:rPr>
          <w:rFonts w:ascii="Times New Roman" w:hAnsi="Times New Roman" w:cs="Times New Roman"/>
          <w:sz w:val="24"/>
          <w:szCs w:val="24"/>
        </w:rPr>
        <w:t xml:space="preserve">to cognition </w:t>
      </w:r>
      <w:r w:rsidR="00385D65" w:rsidRPr="00DD4BA5">
        <w:rPr>
          <w:rFonts w:ascii="Times New Roman" w:hAnsi="Times New Roman" w:cs="Times New Roman"/>
          <w:sz w:val="24"/>
          <w:szCs w:val="24"/>
        </w:rPr>
        <w:t>no longer apply</w:t>
      </w:r>
      <w:r w:rsidR="004D0EB5" w:rsidRPr="00DD4BA5">
        <w:rPr>
          <w:rFonts w:ascii="Times New Roman" w:hAnsi="Times New Roman" w:cs="Times New Roman"/>
          <w:sz w:val="24"/>
          <w:szCs w:val="24"/>
        </w:rPr>
        <w:t xml:space="preserve">: </w:t>
      </w:r>
      <w:r w:rsidRPr="00DD4BA5">
        <w:rPr>
          <w:rFonts w:ascii="Times New Roman" w:hAnsi="Times New Roman" w:cs="Times New Roman"/>
          <w:sz w:val="24"/>
          <w:szCs w:val="24"/>
        </w:rPr>
        <w:t>“</w:t>
      </w:r>
      <w:r w:rsidR="00DD2931" w:rsidRPr="00DD4BA5">
        <w:rPr>
          <w:rFonts w:ascii="Times New Roman" w:hAnsi="Times New Roman" w:cs="Times New Roman"/>
          <w:sz w:val="24"/>
          <w:szCs w:val="24"/>
        </w:rPr>
        <w:t>a</w:t>
      </w:r>
      <w:r w:rsidRPr="00DD4BA5">
        <w:rPr>
          <w:rFonts w:ascii="Times New Roman" w:hAnsi="Times New Roman" w:cs="Times New Roman"/>
          <w:sz w:val="24"/>
          <w:szCs w:val="24"/>
        </w:rPr>
        <w:t xml:space="preserve"> careful metascientific account…over the last two decades reveals that Marr’s </w:t>
      </w:r>
      <w:r w:rsidR="00385D65" w:rsidRPr="00DD4BA5">
        <w:rPr>
          <w:rFonts w:ascii="Times New Roman" w:hAnsi="Times New Roman" w:cs="Times New Roman"/>
          <w:sz w:val="24"/>
          <w:szCs w:val="24"/>
        </w:rPr>
        <w:t>criticisms no longer have force</w:t>
      </w:r>
      <w:r w:rsidRPr="00DD4BA5">
        <w:rPr>
          <w:rFonts w:ascii="Times New Roman" w:hAnsi="Times New Roman" w:cs="Times New Roman"/>
          <w:sz w:val="24"/>
          <w:szCs w:val="24"/>
        </w:rPr>
        <w:t>, as neuroscience now directly explains cognition, causal-mechanistically</w:t>
      </w:r>
      <w:r w:rsidR="00182E66" w:rsidRPr="00DD4BA5">
        <w:rPr>
          <w:rFonts w:ascii="Times New Roman" w:hAnsi="Times New Roman" w:cs="Times New Roman"/>
          <w:sz w:val="24"/>
          <w:szCs w:val="24"/>
        </w:rPr>
        <w:t xml:space="preserve"> (</w:t>
      </w:r>
      <w:proofErr w:type="spellStart"/>
      <w:r w:rsidR="00182E66" w:rsidRPr="00DD4BA5">
        <w:rPr>
          <w:rFonts w:ascii="Times New Roman" w:hAnsi="Times New Roman" w:cs="Times New Roman"/>
          <w:sz w:val="24"/>
          <w:szCs w:val="24"/>
        </w:rPr>
        <w:t>Bickle</w:t>
      </w:r>
      <w:proofErr w:type="spellEnd"/>
      <w:r w:rsidR="00182E66" w:rsidRPr="00DD4BA5">
        <w:rPr>
          <w:rFonts w:ascii="Times New Roman" w:hAnsi="Times New Roman" w:cs="Times New Roman"/>
          <w:sz w:val="24"/>
          <w:szCs w:val="24"/>
        </w:rPr>
        <w:t xml:space="preserve"> 2015, page 299)</w:t>
      </w:r>
      <w:r w:rsidRPr="00DD4BA5">
        <w:rPr>
          <w:rFonts w:ascii="Times New Roman" w:hAnsi="Times New Roman" w:cs="Times New Roman"/>
          <w:sz w:val="24"/>
          <w:szCs w:val="24"/>
        </w:rPr>
        <w:t xml:space="preserve">”. </w:t>
      </w:r>
      <w:r w:rsidR="009C698E" w:rsidRPr="00DD4BA5">
        <w:rPr>
          <w:rFonts w:ascii="Times New Roman" w:hAnsi="Times New Roman" w:cs="Times New Roman"/>
          <w:sz w:val="24"/>
          <w:szCs w:val="24"/>
        </w:rPr>
        <w:t xml:space="preserve">To </w:t>
      </w:r>
      <w:r w:rsidR="00DD2931" w:rsidRPr="00DD4BA5">
        <w:rPr>
          <w:rFonts w:ascii="Times New Roman" w:hAnsi="Times New Roman" w:cs="Times New Roman"/>
          <w:sz w:val="24"/>
          <w:szCs w:val="24"/>
        </w:rPr>
        <w:t xml:space="preserve">support </w:t>
      </w:r>
      <w:r w:rsidR="009C698E" w:rsidRPr="00DD4BA5">
        <w:rPr>
          <w:rFonts w:ascii="Times New Roman" w:hAnsi="Times New Roman" w:cs="Times New Roman"/>
          <w:sz w:val="24"/>
          <w:szCs w:val="24"/>
        </w:rPr>
        <w:t xml:space="preserve">this </w:t>
      </w:r>
      <w:r w:rsidR="00B22B0A" w:rsidRPr="00DD4BA5">
        <w:rPr>
          <w:rFonts w:ascii="Times New Roman" w:hAnsi="Times New Roman" w:cs="Times New Roman"/>
          <w:sz w:val="24"/>
          <w:szCs w:val="24"/>
        </w:rPr>
        <w:t>claim</w:t>
      </w:r>
      <w:r w:rsidR="004C6670" w:rsidRPr="00DD4BA5">
        <w:rPr>
          <w:rFonts w:ascii="Times New Roman" w:hAnsi="Times New Roman" w:cs="Times New Roman"/>
          <w:sz w:val="24"/>
          <w:szCs w:val="24"/>
        </w:rPr>
        <w:t>,</w:t>
      </w:r>
      <w:r w:rsidR="009C698E" w:rsidRPr="00DD4BA5">
        <w:rPr>
          <w:rFonts w:ascii="Times New Roman" w:hAnsi="Times New Roman" w:cs="Times New Roman"/>
          <w:sz w:val="24"/>
          <w:szCs w:val="24"/>
        </w:rPr>
        <w:t xml:space="preserve"> </w:t>
      </w:r>
      <w:proofErr w:type="spellStart"/>
      <w:r w:rsidR="002B3336" w:rsidRPr="00DD4BA5">
        <w:rPr>
          <w:rFonts w:ascii="Times New Roman" w:hAnsi="Times New Roman" w:cs="Times New Roman"/>
          <w:sz w:val="24"/>
          <w:szCs w:val="24"/>
        </w:rPr>
        <w:t>Bickle</w:t>
      </w:r>
      <w:proofErr w:type="spellEnd"/>
      <w:r w:rsidR="002B3336" w:rsidRPr="00DD4BA5">
        <w:rPr>
          <w:rFonts w:ascii="Times New Roman" w:hAnsi="Times New Roman" w:cs="Times New Roman"/>
          <w:sz w:val="24"/>
          <w:szCs w:val="24"/>
        </w:rPr>
        <w:t xml:space="preserve"> </w:t>
      </w:r>
      <w:r w:rsidR="004C6670" w:rsidRPr="00DD4BA5">
        <w:rPr>
          <w:rFonts w:ascii="Times New Roman" w:hAnsi="Times New Roman" w:cs="Times New Roman"/>
          <w:sz w:val="24"/>
          <w:szCs w:val="24"/>
        </w:rPr>
        <w:t xml:space="preserve">(2016) </w:t>
      </w:r>
      <w:r w:rsidR="002B3336" w:rsidRPr="00DD4BA5">
        <w:rPr>
          <w:rFonts w:ascii="Times New Roman" w:hAnsi="Times New Roman" w:cs="Times New Roman"/>
          <w:sz w:val="24"/>
          <w:szCs w:val="24"/>
        </w:rPr>
        <w:t>ap</w:t>
      </w:r>
      <w:r w:rsidR="009C698E" w:rsidRPr="00DD4BA5">
        <w:rPr>
          <w:rFonts w:ascii="Times New Roman" w:hAnsi="Times New Roman" w:cs="Times New Roman"/>
          <w:sz w:val="24"/>
          <w:szCs w:val="24"/>
        </w:rPr>
        <w:t>peals</w:t>
      </w:r>
      <w:r w:rsidR="002B3336" w:rsidRPr="00DD4BA5">
        <w:rPr>
          <w:rFonts w:ascii="Times New Roman" w:hAnsi="Times New Roman" w:cs="Times New Roman"/>
          <w:sz w:val="24"/>
          <w:szCs w:val="24"/>
        </w:rPr>
        <w:t xml:space="preserve"> to </w:t>
      </w:r>
      <w:r w:rsidR="004C6670" w:rsidRPr="00DD4BA5">
        <w:rPr>
          <w:rFonts w:ascii="Times New Roman" w:hAnsi="Times New Roman" w:cs="Times New Roman"/>
          <w:sz w:val="24"/>
          <w:szCs w:val="24"/>
        </w:rPr>
        <w:t xml:space="preserve">the development of </w:t>
      </w:r>
      <w:r w:rsidR="002B3336" w:rsidRPr="00DD4BA5">
        <w:rPr>
          <w:rFonts w:ascii="Times New Roman" w:hAnsi="Times New Roman" w:cs="Times New Roman"/>
          <w:color w:val="2A2A2A"/>
          <w:sz w:val="24"/>
          <w:szCs w:val="24"/>
          <w:shd w:val="clear" w:color="auto" w:fill="FFFFFF"/>
        </w:rPr>
        <w:t>n</w:t>
      </w:r>
      <w:r w:rsidR="00975D21" w:rsidRPr="00DD4BA5">
        <w:rPr>
          <w:rFonts w:ascii="Times New Roman" w:hAnsi="Times New Roman" w:cs="Times New Roman"/>
          <w:color w:val="2A2A2A"/>
          <w:sz w:val="24"/>
          <w:szCs w:val="24"/>
          <w:shd w:val="clear" w:color="auto" w:fill="FFFFFF"/>
        </w:rPr>
        <w:t xml:space="preserve">ew </w:t>
      </w:r>
      <w:r w:rsidR="004C6670" w:rsidRPr="00DD4BA5">
        <w:rPr>
          <w:rFonts w:ascii="Times New Roman" w:hAnsi="Times New Roman" w:cs="Times New Roman"/>
          <w:color w:val="2A2A2A"/>
          <w:sz w:val="24"/>
          <w:szCs w:val="24"/>
          <w:shd w:val="clear" w:color="auto" w:fill="FFFFFF"/>
        </w:rPr>
        <w:t xml:space="preserve">experimental </w:t>
      </w:r>
      <w:r w:rsidR="00975D21" w:rsidRPr="00DD4BA5">
        <w:rPr>
          <w:rFonts w:ascii="Times New Roman" w:hAnsi="Times New Roman" w:cs="Times New Roman"/>
          <w:color w:val="2A2A2A"/>
          <w:sz w:val="24"/>
          <w:szCs w:val="24"/>
          <w:shd w:val="clear" w:color="auto" w:fill="FFFFFF"/>
        </w:rPr>
        <w:t>tools</w:t>
      </w:r>
      <w:r w:rsidR="002B3336" w:rsidRPr="00DD4BA5">
        <w:rPr>
          <w:rFonts w:ascii="Times New Roman" w:hAnsi="Times New Roman" w:cs="Times New Roman"/>
          <w:sz w:val="24"/>
          <w:szCs w:val="24"/>
        </w:rPr>
        <w:t xml:space="preserve">. </w:t>
      </w:r>
      <w:r w:rsidR="00C35E9F" w:rsidRPr="00DD4BA5">
        <w:rPr>
          <w:rFonts w:ascii="Times New Roman" w:hAnsi="Times New Roman" w:cs="Times New Roman"/>
          <w:sz w:val="24"/>
          <w:szCs w:val="24"/>
        </w:rPr>
        <w:t xml:space="preserve">He </w:t>
      </w:r>
      <w:r w:rsidR="00856BE8" w:rsidRPr="00DD4BA5">
        <w:rPr>
          <w:rFonts w:ascii="Times New Roman" w:hAnsi="Times New Roman" w:cs="Times New Roman"/>
          <w:sz w:val="24"/>
          <w:szCs w:val="24"/>
        </w:rPr>
        <w:t>correctly</w:t>
      </w:r>
      <w:r w:rsidR="00C35E9F" w:rsidRPr="00DD4BA5">
        <w:rPr>
          <w:rFonts w:ascii="Times New Roman" w:hAnsi="Times New Roman" w:cs="Times New Roman"/>
          <w:sz w:val="24"/>
          <w:szCs w:val="24"/>
        </w:rPr>
        <w:t xml:space="preserve"> highlights that </w:t>
      </w:r>
      <w:r w:rsidR="002B3336" w:rsidRPr="00DD4BA5">
        <w:rPr>
          <w:rFonts w:ascii="Times New Roman" w:hAnsi="Times New Roman" w:cs="Times New Roman"/>
          <w:sz w:val="24"/>
          <w:szCs w:val="24"/>
        </w:rPr>
        <w:t xml:space="preserve">approaches </w:t>
      </w:r>
      <w:r w:rsidR="00E1081E" w:rsidRPr="00DD4BA5">
        <w:rPr>
          <w:rFonts w:ascii="Times New Roman" w:hAnsi="Times New Roman" w:cs="Times New Roman"/>
          <w:sz w:val="24"/>
          <w:szCs w:val="24"/>
        </w:rPr>
        <w:t>using</w:t>
      </w:r>
      <w:r w:rsidR="00975D21" w:rsidRPr="00DD4BA5">
        <w:rPr>
          <w:rFonts w:ascii="Times New Roman" w:hAnsi="Times New Roman" w:cs="Times New Roman"/>
          <w:sz w:val="24"/>
          <w:szCs w:val="24"/>
        </w:rPr>
        <w:t xml:space="preserve"> drugs or lesions to affect molecular, cellular, or circuit components</w:t>
      </w:r>
      <w:r w:rsidR="002B3C8A" w:rsidRPr="00DD4BA5">
        <w:rPr>
          <w:rFonts w:ascii="Times New Roman" w:hAnsi="Times New Roman" w:cs="Times New Roman"/>
          <w:sz w:val="24"/>
          <w:szCs w:val="24"/>
        </w:rPr>
        <w:t xml:space="preserve"> have</w:t>
      </w:r>
      <w:r w:rsidR="00E1081E" w:rsidRPr="00DD4BA5">
        <w:rPr>
          <w:rFonts w:ascii="Times New Roman" w:hAnsi="Times New Roman" w:cs="Times New Roman"/>
          <w:sz w:val="24"/>
          <w:szCs w:val="24"/>
        </w:rPr>
        <w:t xml:space="preserve"> </w:t>
      </w:r>
      <w:r w:rsidR="00167091" w:rsidRPr="00DD4BA5">
        <w:rPr>
          <w:rFonts w:ascii="Times New Roman" w:hAnsi="Times New Roman" w:cs="Times New Roman"/>
          <w:sz w:val="24"/>
          <w:szCs w:val="24"/>
        </w:rPr>
        <w:t>marked</w:t>
      </w:r>
      <w:r w:rsidR="002B3C8A" w:rsidRPr="00DD4BA5">
        <w:rPr>
          <w:rFonts w:ascii="Times New Roman" w:hAnsi="Times New Roman" w:cs="Times New Roman"/>
          <w:sz w:val="24"/>
          <w:szCs w:val="24"/>
        </w:rPr>
        <w:t xml:space="preserve"> </w:t>
      </w:r>
      <w:r w:rsidR="00975D21" w:rsidRPr="00DD4BA5">
        <w:rPr>
          <w:rFonts w:ascii="Times New Roman" w:hAnsi="Times New Roman" w:cs="Times New Roman"/>
          <w:sz w:val="24"/>
          <w:szCs w:val="24"/>
        </w:rPr>
        <w:t>limitations: p</w:t>
      </w:r>
      <w:r w:rsidR="00975D21" w:rsidRPr="00DD4BA5">
        <w:rPr>
          <w:rFonts w:ascii="Times New Roman" w:hAnsi="Times New Roman" w:cs="Times New Roman"/>
          <w:sz w:val="24"/>
          <w:szCs w:val="24"/>
          <w:shd w:val="clear" w:color="auto" w:fill="FFFFFF"/>
        </w:rPr>
        <w:t>harmacological int</w:t>
      </w:r>
      <w:r w:rsidR="006E46DB" w:rsidRPr="00DD4BA5">
        <w:rPr>
          <w:rFonts w:ascii="Times New Roman" w:hAnsi="Times New Roman" w:cs="Times New Roman"/>
          <w:sz w:val="24"/>
          <w:szCs w:val="24"/>
          <w:shd w:val="clear" w:color="auto" w:fill="FFFFFF"/>
        </w:rPr>
        <w:t>erventions can lack specificity</w:t>
      </w:r>
      <w:r w:rsidR="00CA2D7C" w:rsidRPr="00DD4BA5">
        <w:rPr>
          <w:rFonts w:ascii="Times New Roman" w:hAnsi="Times New Roman" w:cs="Times New Roman"/>
          <w:sz w:val="24"/>
          <w:szCs w:val="24"/>
          <w:shd w:val="clear" w:color="auto" w:fill="FFFFFF"/>
        </w:rPr>
        <w:t>,</w:t>
      </w:r>
      <w:r w:rsidR="00975D21" w:rsidRPr="00DD4BA5">
        <w:rPr>
          <w:rFonts w:ascii="Times New Roman" w:hAnsi="Times New Roman" w:cs="Times New Roman"/>
          <w:sz w:val="24"/>
          <w:szCs w:val="24"/>
          <w:shd w:val="clear" w:color="auto" w:fill="FFFFFF"/>
        </w:rPr>
        <w:t xml:space="preserve"> while lesions are destructive, affect non-targeted regions, and only allow loss of function. </w:t>
      </w:r>
      <w:r w:rsidRPr="00DD4BA5">
        <w:rPr>
          <w:rFonts w:ascii="Times New Roman" w:hAnsi="Times New Roman" w:cs="Times New Roman"/>
          <w:sz w:val="24"/>
          <w:szCs w:val="24"/>
          <w:shd w:val="clear" w:color="auto" w:fill="FFFFFF"/>
        </w:rPr>
        <w:t xml:space="preserve">The newer tools for cellular and circuit analyses </w:t>
      </w:r>
      <w:r w:rsidR="00B22B0A" w:rsidRPr="00DD4BA5">
        <w:rPr>
          <w:rFonts w:ascii="Times New Roman" w:hAnsi="Times New Roman" w:cs="Times New Roman"/>
          <w:sz w:val="24"/>
          <w:szCs w:val="24"/>
          <w:shd w:val="clear" w:color="auto" w:fill="FFFFFF"/>
        </w:rPr>
        <w:t xml:space="preserve">are </w:t>
      </w:r>
      <w:r w:rsidRPr="00DD4BA5">
        <w:rPr>
          <w:rFonts w:ascii="Times New Roman" w:hAnsi="Times New Roman" w:cs="Times New Roman"/>
          <w:sz w:val="24"/>
          <w:szCs w:val="24"/>
          <w:shd w:val="clear" w:color="auto" w:fill="FFFFFF"/>
        </w:rPr>
        <w:t xml:space="preserve">gene knock-outs and </w:t>
      </w:r>
      <w:proofErr w:type="spellStart"/>
      <w:r w:rsidRPr="00DD4BA5">
        <w:rPr>
          <w:rFonts w:ascii="Times New Roman" w:hAnsi="Times New Roman" w:cs="Times New Roman"/>
          <w:sz w:val="24"/>
          <w:szCs w:val="24"/>
          <w:shd w:val="clear" w:color="auto" w:fill="FFFFFF"/>
        </w:rPr>
        <w:t>optogenetics</w:t>
      </w:r>
      <w:proofErr w:type="spellEnd"/>
      <w:r w:rsidRPr="00DD4BA5">
        <w:rPr>
          <w:rFonts w:ascii="Times New Roman" w:hAnsi="Times New Roman" w:cs="Times New Roman"/>
          <w:sz w:val="24"/>
          <w:szCs w:val="24"/>
          <w:shd w:val="clear" w:color="auto" w:fill="FFFFFF"/>
        </w:rPr>
        <w:t xml:space="preserve">. </w:t>
      </w:r>
      <w:proofErr w:type="spellStart"/>
      <w:r w:rsidR="004C6670" w:rsidRPr="00DD4BA5">
        <w:rPr>
          <w:rFonts w:ascii="Times New Roman" w:hAnsi="Times New Roman" w:cs="Times New Roman"/>
          <w:sz w:val="24"/>
          <w:szCs w:val="24"/>
        </w:rPr>
        <w:t>Bickle</w:t>
      </w:r>
      <w:proofErr w:type="spellEnd"/>
      <w:r w:rsidR="004C6670" w:rsidRPr="00DD4BA5">
        <w:rPr>
          <w:rFonts w:ascii="Times New Roman" w:hAnsi="Times New Roman" w:cs="Times New Roman"/>
          <w:sz w:val="24"/>
          <w:szCs w:val="24"/>
        </w:rPr>
        <w:t xml:space="preserve"> (2016</w:t>
      </w:r>
      <w:r w:rsidRPr="00DD4BA5">
        <w:rPr>
          <w:rFonts w:ascii="Times New Roman" w:hAnsi="Times New Roman" w:cs="Times New Roman"/>
          <w:sz w:val="24"/>
          <w:szCs w:val="24"/>
        </w:rPr>
        <w:t xml:space="preserve">) </w:t>
      </w:r>
      <w:r w:rsidR="00385D65" w:rsidRPr="00DD4BA5">
        <w:rPr>
          <w:rFonts w:ascii="Times New Roman" w:hAnsi="Times New Roman" w:cs="Times New Roman"/>
          <w:sz w:val="24"/>
          <w:szCs w:val="24"/>
        </w:rPr>
        <w:t>claims</w:t>
      </w:r>
      <w:r w:rsidRPr="00DD4BA5">
        <w:rPr>
          <w:rFonts w:ascii="Times New Roman" w:hAnsi="Times New Roman" w:cs="Times New Roman"/>
          <w:sz w:val="24"/>
          <w:szCs w:val="24"/>
        </w:rPr>
        <w:t xml:space="preserve"> </w:t>
      </w:r>
      <w:r w:rsidR="009C698E" w:rsidRPr="00DD4BA5">
        <w:rPr>
          <w:rFonts w:ascii="Times New Roman" w:hAnsi="Times New Roman" w:cs="Times New Roman"/>
          <w:sz w:val="24"/>
          <w:szCs w:val="24"/>
        </w:rPr>
        <w:t>that</w:t>
      </w:r>
      <w:r w:rsidR="009F46DF" w:rsidRPr="00DD4BA5">
        <w:rPr>
          <w:rFonts w:ascii="Times New Roman" w:hAnsi="Times New Roman" w:cs="Times New Roman"/>
          <w:sz w:val="24"/>
          <w:szCs w:val="24"/>
        </w:rPr>
        <w:t xml:space="preserve"> metascientific analyses </w:t>
      </w:r>
      <w:r w:rsidR="009C698E" w:rsidRPr="00DD4BA5">
        <w:rPr>
          <w:rFonts w:ascii="Times New Roman" w:hAnsi="Times New Roman" w:cs="Times New Roman"/>
          <w:sz w:val="24"/>
          <w:szCs w:val="24"/>
        </w:rPr>
        <w:t xml:space="preserve">show </w:t>
      </w:r>
      <w:r w:rsidRPr="00DD4BA5">
        <w:rPr>
          <w:rFonts w:ascii="Times New Roman" w:hAnsi="Times New Roman" w:cs="Times New Roman"/>
          <w:sz w:val="24"/>
          <w:szCs w:val="24"/>
        </w:rPr>
        <w:t xml:space="preserve">that these tools have led to scientific revolutions, claims </w:t>
      </w:r>
      <w:r w:rsidR="006E46DB" w:rsidRPr="00DD4BA5">
        <w:rPr>
          <w:rFonts w:ascii="Times New Roman" w:hAnsi="Times New Roman" w:cs="Times New Roman"/>
          <w:sz w:val="24"/>
          <w:szCs w:val="24"/>
        </w:rPr>
        <w:t xml:space="preserve">that are </w:t>
      </w:r>
      <w:r w:rsidR="00966372" w:rsidRPr="00DD4BA5">
        <w:rPr>
          <w:rFonts w:ascii="Times New Roman" w:hAnsi="Times New Roman" w:cs="Times New Roman"/>
          <w:sz w:val="24"/>
          <w:szCs w:val="24"/>
        </w:rPr>
        <w:t xml:space="preserve">also </w:t>
      </w:r>
      <w:r w:rsidR="006E46DB" w:rsidRPr="00DD4BA5">
        <w:rPr>
          <w:rFonts w:ascii="Times New Roman" w:hAnsi="Times New Roman" w:cs="Times New Roman"/>
          <w:sz w:val="24"/>
          <w:szCs w:val="24"/>
        </w:rPr>
        <w:t xml:space="preserve">frequently </w:t>
      </w:r>
      <w:r w:rsidRPr="00DD4BA5">
        <w:rPr>
          <w:rFonts w:ascii="Times New Roman" w:hAnsi="Times New Roman" w:cs="Times New Roman"/>
          <w:sz w:val="24"/>
          <w:szCs w:val="24"/>
        </w:rPr>
        <w:t>made by users of these techniques (see Parker 2018</w:t>
      </w:r>
      <w:r w:rsidR="002B7CE1" w:rsidRPr="00DD4BA5">
        <w:rPr>
          <w:rFonts w:ascii="Times New Roman" w:hAnsi="Times New Roman" w:cs="Times New Roman"/>
          <w:sz w:val="24"/>
          <w:szCs w:val="24"/>
        </w:rPr>
        <w:t xml:space="preserve"> for discussion</w:t>
      </w:r>
      <w:r w:rsidRPr="00DD4BA5">
        <w:rPr>
          <w:rFonts w:ascii="Times New Roman" w:hAnsi="Times New Roman" w:cs="Times New Roman"/>
          <w:sz w:val="24"/>
          <w:szCs w:val="24"/>
        </w:rPr>
        <w:t xml:space="preserve">). </w:t>
      </w:r>
    </w:p>
    <w:p w:rsidR="00B31BFD" w:rsidRPr="00DD4BA5" w:rsidRDefault="00EC1D18" w:rsidP="00B60148">
      <w:pPr>
        <w:shd w:val="clear" w:color="auto" w:fill="FFFFFF"/>
        <w:spacing w:after="0" w:line="480" w:lineRule="auto"/>
        <w:ind w:firstLine="720"/>
        <w:rPr>
          <w:rFonts w:ascii="Times New Roman" w:hAnsi="Times New Roman" w:cs="Times New Roman"/>
          <w:color w:val="2A2A2A"/>
          <w:sz w:val="24"/>
          <w:szCs w:val="24"/>
          <w:shd w:val="clear" w:color="auto" w:fill="FFFFFF"/>
        </w:rPr>
      </w:pPr>
      <w:r w:rsidRPr="00DD4BA5">
        <w:rPr>
          <w:rFonts w:ascii="Times New Roman" w:hAnsi="Times New Roman" w:cs="Times New Roman"/>
          <w:color w:val="222222"/>
          <w:spacing w:val="3"/>
          <w:sz w:val="24"/>
          <w:szCs w:val="24"/>
        </w:rPr>
        <w:t>A</w:t>
      </w:r>
      <w:r w:rsidR="002B3336" w:rsidRPr="00DD4BA5">
        <w:rPr>
          <w:rFonts w:ascii="Times New Roman" w:hAnsi="Times New Roman" w:cs="Times New Roman"/>
          <w:color w:val="222222"/>
          <w:spacing w:val="3"/>
          <w:sz w:val="24"/>
          <w:szCs w:val="24"/>
        </w:rPr>
        <w:t>ddress</w:t>
      </w:r>
      <w:r w:rsidRPr="00DD4BA5">
        <w:rPr>
          <w:rFonts w:ascii="Times New Roman" w:hAnsi="Times New Roman" w:cs="Times New Roman"/>
          <w:color w:val="222222"/>
          <w:spacing w:val="3"/>
          <w:sz w:val="24"/>
          <w:szCs w:val="24"/>
        </w:rPr>
        <w:t>ing</w:t>
      </w:r>
      <w:r w:rsidR="002B3336" w:rsidRPr="00DD4BA5">
        <w:rPr>
          <w:rFonts w:ascii="Times New Roman" w:hAnsi="Times New Roman" w:cs="Times New Roman"/>
          <w:color w:val="222222"/>
          <w:spacing w:val="3"/>
          <w:sz w:val="24"/>
          <w:szCs w:val="24"/>
        </w:rPr>
        <w:t xml:space="preserve"> the </w:t>
      </w:r>
      <w:r w:rsidR="00C3308D" w:rsidRPr="00DD4BA5">
        <w:rPr>
          <w:rFonts w:ascii="Times New Roman" w:hAnsi="Times New Roman" w:cs="Times New Roman"/>
          <w:color w:val="222222"/>
          <w:spacing w:val="3"/>
          <w:sz w:val="24"/>
          <w:szCs w:val="24"/>
        </w:rPr>
        <w:t xml:space="preserve">LTP/memory </w:t>
      </w:r>
      <w:r w:rsidR="002B3336" w:rsidRPr="00DD4BA5">
        <w:rPr>
          <w:rFonts w:ascii="Times New Roman" w:hAnsi="Times New Roman" w:cs="Times New Roman"/>
          <w:color w:val="222222"/>
          <w:spacing w:val="3"/>
          <w:sz w:val="24"/>
          <w:szCs w:val="24"/>
        </w:rPr>
        <w:t xml:space="preserve">link </w:t>
      </w:r>
      <w:r w:rsidR="00C3308D" w:rsidRPr="00DD4BA5">
        <w:rPr>
          <w:rFonts w:ascii="Times New Roman" w:hAnsi="Times New Roman" w:cs="Times New Roman"/>
          <w:color w:val="222222"/>
          <w:spacing w:val="3"/>
          <w:sz w:val="24"/>
          <w:szCs w:val="24"/>
        </w:rPr>
        <w:t>ha</w:t>
      </w:r>
      <w:r w:rsidRPr="00DD4BA5">
        <w:rPr>
          <w:rFonts w:ascii="Times New Roman" w:hAnsi="Times New Roman" w:cs="Times New Roman"/>
          <w:color w:val="222222"/>
          <w:spacing w:val="3"/>
          <w:sz w:val="24"/>
          <w:szCs w:val="24"/>
        </w:rPr>
        <w:t>s</w:t>
      </w:r>
      <w:r w:rsidR="00C3308D" w:rsidRPr="00DD4BA5">
        <w:rPr>
          <w:rFonts w:ascii="Times New Roman" w:hAnsi="Times New Roman" w:cs="Times New Roman"/>
          <w:color w:val="222222"/>
          <w:spacing w:val="3"/>
          <w:sz w:val="24"/>
          <w:szCs w:val="24"/>
        </w:rPr>
        <w:t xml:space="preserve"> </w:t>
      </w:r>
      <w:r w:rsidR="00602F46" w:rsidRPr="00DD4BA5">
        <w:rPr>
          <w:rFonts w:ascii="Times New Roman" w:hAnsi="Times New Roman" w:cs="Times New Roman"/>
          <w:color w:val="222222"/>
          <w:spacing w:val="3"/>
          <w:sz w:val="24"/>
          <w:szCs w:val="24"/>
        </w:rPr>
        <w:t>largely relied on molecular genetic techniques</w:t>
      </w:r>
      <w:r w:rsidR="00B31BFD" w:rsidRPr="00DD4BA5">
        <w:rPr>
          <w:rFonts w:ascii="Times New Roman" w:hAnsi="Times New Roman" w:cs="Times New Roman"/>
          <w:color w:val="222222"/>
          <w:spacing w:val="3"/>
          <w:sz w:val="24"/>
          <w:szCs w:val="24"/>
        </w:rPr>
        <w:t>, principally gene knock-outs</w:t>
      </w:r>
      <w:r w:rsidR="00602F46" w:rsidRPr="00DD4BA5">
        <w:rPr>
          <w:rFonts w:ascii="Times New Roman" w:hAnsi="Times New Roman" w:cs="Times New Roman"/>
          <w:color w:val="222222"/>
          <w:spacing w:val="3"/>
          <w:sz w:val="24"/>
          <w:szCs w:val="24"/>
        </w:rPr>
        <w:t xml:space="preserve">. </w:t>
      </w:r>
      <w:r w:rsidR="00B60148" w:rsidRPr="00DD4BA5">
        <w:rPr>
          <w:rFonts w:ascii="Times New Roman" w:hAnsi="Times New Roman" w:cs="Times New Roman"/>
          <w:color w:val="2A2A2A"/>
          <w:sz w:val="24"/>
          <w:szCs w:val="24"/>
          <w:shd w:val="clear" w:color="auto" w:fill="FFFFFF"/>
        </w:rPr>
        <w:t xml:space="preserve">The </w:t>
      </w:r>
      <w:r w:rsidR="00FD4265" w:rsidRPr="00DD4BA5">
        <w:rPr>
          <w:rFonts w:ascii="Times New Roman" w:hAnsi="Times New Roman" w:cs="Times New Roman"/>
          <w:color w:val="2A2A2A"/>
          <w:sz w:val="24"/>
          <w:szCs w:val="24"/>
          <w:shd w:val="clear" w:color="auto" w:fill="FFFFFF"/>
        </w:rPr>
        <w:t>involvement</w:t>
      </w:r>
      <w:r w:rsidR="00B60148" w:rsidRPr="00DD4BA5">
        <w:rPr>
          <w:rFonts w:ascii="Times New Roman" w:hAnsi="Times New Roman" w:cs="Times New Roman"/>
          <w:color w:val="2A2A2A"/>
          <w:sz w:val="24"/>
          <w:szCs w:val="24"/>
          <w:shd w:val="clear" w:color="auto" w:fill="FFFFFF"/>
        </w:rPr>
        <w:t xml:space="preserve"> </w:t>
      </w:r>
      <w:r w:rsidRPr="00DD4BA5">
        <w:rPr>
          <w:rFonts w:ascii="Times New Roman" w:hAnsi="Times New Roman" w:cs="Times New Roman"/>
          <w:color w:val="2A2A2A"/>
          <w:sz w:val="24"/>
          <w:szCs w:val="24"/>
          <w:shd w:val="clear" w:color="auto" w:fill="FFFFFF"/>
        </w:rPr>
        <w:t>of</w:t>
      </w:r>
      <w:r w:rsidR="00B60148" w:rsidRPr="00DD4BA5">
        <w:rPr>
          <w:rFonts w:ascii="Times New Roman" w:hAnsi="Times New Roman" w:cs="Times New Roman"/>
          <w:color w:val="2A2A2A"/>
          <w:sz w:val="24"/>
          <w:szCs w:val="24"/>
          <w:shd w:val="clear" w:color="auto" w:fill="FFFFFF"/>
        </w:rPr>
        <w:t xml:space="preserve"> </w:t>
      </w:r>
      <w:r w:rsidR="00617D04" w:rsidRPr="00DD4BA5">
        <w:rPr>
          <w:rFonts w:ascii="Times New Roman" w:hAnsi="Times New Roman" w:cs="Times New Roman"/>
          <w:color w:val="2A2A2A"/>
          <w:sz w:val="24"/>
          <w:szCs w:val="24"/>
          <w:shd w:val="clear" w:color="auto" w:fill="FFFFFF"/>
        </w:rPr>
        <w:t xml:space="preserve">various </w:t>
      </w:r>
      <w:r w:rsidR="00B60148" w:rsidRPr="00DD4BA5">
        <w:rPr>
          <w:rFonts w:ascii="Times New Roman" w:hAnsi="Times New Roman" w:cs="Times New Roman"/>
          <w:color w:val="2A2A2A"/>
          <w:sz w:val="24"/>
          <w:szCs w:val="24"/>
          <w:shd w:val="clear" w:color="auto" w:fill="FFFFFF"/>
        </w:rPr>
        <w:t xml:space="preserve">molecules in LTP is often </w:t>
      </w:r>
      <w:r w:rsidR="00617D04" w:rsidRPr="00DD4BA5">
        <w:rPr>
          <w:rFonts w:ascii="Times New Roman" w:hAnsi="Times New Roman" w:cs="Times New Roman"/>
          <w:color w:val="2A2A2A"/>
          <w:sz w:val="24"/>
          <w:szCs w:val="24"/>
          <w:shd w:val="clear" w:color="auto" w:fill="FFFFFF"/>
        </w:rPr>
        <w:t>persuasive</w:t>
      </w:r>
      <w:r w:rsidR="00B60148" w:rsidRPr="00DD4BA5">
        <w:rPr>
          <w:rFonts w:ascii="Times New Roman" w:hAnsi="Times New Roman" w:cs="Times New Roman"/>
          <w:color w:val="2A2A2A"/>
          <w:sz w:val="24"/>
          <w:szCs w:val="24"/>
          <w:shd w:val="clear" w:color="auto" w:fill="FFFFFF"/>
        </w:rPr>
        <w:t>, although the molecular basis of LTP</w:t>
      </w:r>
      <w:r w:rsidR="006E46DB" w:rsidRPr="00DD4BA5">
        <w:rPr>
          <w:rFonts w:ascii="Times New Roman" w:hAnsi="Times New Roman" w:cs="Times New Roman"/>
          <w:color w:val="2A2A2A"/>
          <w:sz w:val="24"/>
          <w:szCs w:val="24"/>
          <w:shd w:val="clear" w:color="auto" w:fill="FFFFFF"/>
        </w:rPr>
        <w:t>,</w:t>
      </w:r>
      <w:r w:rsidR="00B60148" w:rsidRPr="00DD4BA5">
        <w:rPr>
          <w:rFonts w:ascii="Times New Roman" w:hAnsi="Times New Roman" w:cs="Times New Roman"/>
          <w:color w:val="2A2A2A"/>
          <w:sz w:val="24"/>
          <w:szCs w:val="24"/>
          <w:shd w:val="clear" w:color="auto" w:fill="FFFFFF"/>
        </w:rPr>
        <w:t xml:space="preserve"> </w:t>
      </w:r>
      <w:r w:rsidR="006E46DB" w:rsidRPr="00DD4BA5">
        <w:rPr>
          <w:rFonts w:ascii="Times New Roman" w:hAnsi="Times New Roman" w:cs="Times New Roman"/>
          <w:color w:val="2A2A2A"/>
          <w:sz w:val="24"/>
          <w:szCs w:val="24"/>
          <w:shd w:val="clear" w:color="auto" w:fill="FFFFFF"/>
        </w:rPr>
        <w:t xml:space="preserve">as with </w:t>
      </w:r>
      <w:r w:rsidR="00B60148" w:rsidRPr="00DD4BA5">
        <w:rPr>
          <w:rFonts w:ascii="Times New Roman" w:hAnsi="Times New Roman" w:cs="Times New Roman"/>
          <w:color w:val="2A2A2A"/>
          <w:sz w:val="24"/>
          <w:szCs w:val="24"/>
          <w:shd w:val="clear" w:color="auto" w:fill="FFFFFF"/>
        </w:rPr>
        <w:t>other forms of plasticity</w:t>
      </w:r>
      <w:r w:rsidR="006E46DB" w:rsidRPr="00DD4BA5">
        <w:rPr>
          <w:rFonts w:ascii="Times New Roman" w:hAnsi="Times New Roman" w:cs="Times New Roman"/>
          <w:color w:val="2A2A2A"/>
          <w:sz w:val="24"/>
          <w:szCs w:val="24"/>
          <w:shd w:val="clear" w:color="auto" w:fill="FFFFFF"/>
        </w:rPr>
        <w:t>,</w:t>
      </w:r>
      <w:r w:rsidR="00B60148" w:rsidRPr="00DD4BA5">
        <w:rPr>
          <w:rFonts w:ascii="Times New Roman" w:hAnsi="Times New Roman" w:cs="Times New Roman"/>
          <w:color w:val="2A2A2A"/>
          <w:sz w:val="24"/>
          <w:szCs w:val="24"/>
          <w:shd w:val="clear" w:color="auto" w:fill="FFFFFF"/>
        </w:rPr>
        <w:t xml:space="preserve"> is complex </w:t>
      </w:r>
      <w:r w:rsidRPr="00DD4BA5">
        <w:rPr>
          <w:rFonts w:ascii="Times New Roman" w:hAnsi="Times New Roman" w:cs="Times New Roman"/>
          <w:color w:val="2A2A2A"/>
          <w:sz w:val="24"/>
          <w:szCs w:val="24"/>
          <w:shd w:val="clear" w:color="auto" w:fill="FFFFFF"/>
        </w:rPr>
        <w:t xml:space="preserve">and </w:t>
      </w:r>
      <w:r w:rsidR="00B60148" w:rsidRPr="00DD4BA5">
        <w:rPr>
          <w:rFonts w:ascii="Times New Roman" w:hAnsi="Times New Roman" w:cs="Times New Roman"/>
          <w:color w:val="2A2A2A"/>
          <w:sz w:val="24"/>
          <w:szCs w:val="24"/>
          <w:shd w:val="clear" w:color="auto" w:fill="FFFFFF"/>
        </w:rPr>
        <w:t xml:space="preserve">many molecules </w:t>
      </w:r>
      <w:r w:rsidR="004C6670" w:rsidRPr="00DD4BA5">
        <w:rPr>
          <w:rFonts w:ascii="Times New Roman" w:hAnsi="Times New Roman" w:cs="Times New Roman"/>
          <w:color w:val="2A2A2A"/>
          <w:sz w:val="24"/>
          <w:szCs w:val="24"/>
          <w:shd w:val="clear" w:color="auto" w:fill="FFFFFF"/>
        </w:rPr>
        <w:t xml:space="preserve">are involved </w:t>
      </w:r>
      <w:r w:rsidR="00B60148" w:rsidRPr="00DD4BA5">
        <w:rPr>
          <w:rFonts w:ascii="Times New Roman" w:hAnsi="Times New Roman" w:cs="Times New Roman"/>
          <w:color w:val="2A2A2A"/>
          <w:sz w:val="24"/>
          <w:szCs w:val="24"/>
          <w:shd w:val="clear" w:color="auto" w:fill="FFFFFF"/>
        </w:rPr>
        <w:t>(</w:t>
      </w:r>
      <w:proofErr w:type="spellStart"/>
      <w:r w:rsidR="00B60148" w:rsidRPr="00DD4BA5">
        <w:rPr>
          <w:rFonts w:ascii="Times New Roman" w:hAnsi="Times New Roman" w:cs="Times New Roman"/>
          <w:color w:val="2A2A2A"/>
          <w:sz w:val="24"/>
          <w:szCs w:val="24"/>
          <w:shd w:val="clear" w:color="auto" w:fill="FFFFFF"/>
        </w:rPr>
        <w:t>Sanes</w:t>
      </w:r>
      <w:proofErr w:type="spellEnd"/>
      <w:r w:rsidR="00B60148" w:rsidRPr="00DD4BA5">
        <w:rPr>
          <w:rFonts w:ascii="Times New Roman" w:hAnsi="Times New Roman" w:cs="Times New Roman"/>
          <w:color w:val="2A2A2A"/>
          <w:sz w:val="24"/>
          <w:szCs w:val="24"/>
          <w:shd w:val="clear" w:color="auto" w:fill="FFFFFF"/>
        </w:rPr>
        <w:t xml:space="preserve"> and </w:t>
      </w:r>
      <w:proofErr w:type="spellStart"/>
      <w:r w:rsidR="00B60148" w:rsidRPr="00DD4BA5">
        <w:rPr>
          <w:rFonts w:ascii="Times New Roman" w:hAnsi="Times New Roman" w:cs="Times New Roman"/>
          <w:color w:val="2A2A2A"/>
          <w:sz w:val="24"/>
          <w:szCs w:val="24"/>
          <w:shd w:val="clear" w:color="auto" w:fill="FFFFFF"/>
        </w:rPr>
        <w:t>Lichtman</w:t>
      </w:r>
      <w:proofErr w:type="spellEnd"/>
      <w:r w:rsidR="00B60148" w:rsidRPr="00DD4BA5">
        <w:rPr>
          <w:rFonts w:ascii="Times New Roman" w:hAnsi="Times New Roman" w:cs="Times New Roman"/>
          <w:color w:val="2A2A2A"/>
          <w:sz w:val="24"/>
          <w:szCs w:val="24"/>
          <w:shd w:val="clear" w:color="auto" w:fill="FFFFFF"/>
        </w:rPr>
        <w:t xml:space="preserve"> 1999). </w:t>
      </w:r>
      <w:r w:rsidR="00B31BFD" w:rsidRPr="00DD4BA5">
        <w:rPr>
          <w:rFonts w:ascii="Times New Roman" w:hAnsi="Times New Roman" w:cs="Times New Roman"/>
          <w:color w:val="2A2A2A"/>
          <w:sz w:val="24"/>
          <w:szCs w:val="24"/>
          <w:shd w:val="clear" w:color="auto" w:fill="FFFFFF"/>
        </w:rPr>
        <w:t>A</w:t>
      </w:r>
      <w:r w:rsidR="00B60148" w:rsidRPr="00DD4BA5">
        <w:rPr>
          <w:rFonts w:ascii="Times New Roman" w:hAnsi="Times New Roman" w:cs="Times New Roman"/>
          <w:color w:val="2A2A2A"/>
          <w:sz w:val="24"/>
          <w:szCs w:val="24"/>
          <w:shd w:val="clear" w:color="auto" w:fill="FFFFFF"/>
        </w:rPr>
        <w:t xml:space="preserve">t best </w:t>
      </w:r>
      <w:r w:rsidR="00F64448" w:rsidRPr="00DD4BA5">
        <w:rPr>
          <w:rFonts w:ascii="Times New Roman" w:hAnsi="Times New Roman" w:cs="Times New Roman"/>
          <w:color w:val="2A2A2A"/>
          <w:sz w:val="24"/>
          <w:szCs w:val="24"/>
          <w:shd w:val="clear" w:color="auto" w:fill="FFFFFF"/>
        </w:rPr>
        <w:t>these approaches</w:t>
      </w:r>
      <w:r w:rsidR="00B31BFD" w:rsidRPr="00DD4BA5">
        <w:rPr>
          <w:rFonts w:ascii="Times New Roman" w:hAnsi="Times New Roman" w:cs="Times New Roman"/>
          <w:color w:val="2A2A2A"/>
          <w:sz w:val="24"/>
          <w:szCs w:val="24"/>
          <w:shd w:val="clear" w:color="auto" w:fill="FFFFFF"/>
        </w:rPr>
        <w:t xml:space="preserve"> offer </w:t>
      </w:r>
      <w:r w:rsidR="00B60148" w:rsidRPr="00DD4BA5">
        <w:rPr>
          <w:rFonts w:ascii="Times New Roman" w:hAnsi="Times New Roman" w:cs="Times New Roman"/>
          <w:color w:val="2A2A2A"/>
          <w:sz w:val="24"/>
          <w:szCs w:val="24"/>
          <w:shd w:val="clear" w:color="auto" w:fill="FFFFFF"/>
        </w:rPr>
        <w:t>molecule to behaviour correlation</w:t>
      </w:r>
      <w:r w:rsidR="00B31BFD" w:rsidRPr="00DD4BA5">
        <w:rPr>
          <w:rFonts w:ascii="Times New Roman" w:hAnsi="Times New Roman" w:cs="Times New Roman"/>
          <w:color w:val="2A2A2A"/>
          <w:sz w:val="24"/>
          <w:szCs w:val="24"/>
          <w:shd w:val="clear" w:color="auto" w:fill="FFFFFF"/>
        </w:rPr>
        <w:t>s</w:t>
      </w:r>
      <w:r w:rsidR="00B60148" w:rsidRPr="00DD4BA5">
        <w:rPr>
          <w:rFonts w:ascii="Times New Roman" w:hAnsi="Times New Roman" w:cs="Times New Roman"/>
          <w:color w:val="2A2A2A"/>
          <w:sz w:val="24"/>
          <w:szCs w:val="24"/>
          <w:shd w:val="clear" w:color="auto" w:fill="FFFFFF"/>
        </w:rPr>
        <w:t xml:space="preserve">. To say molecular effects are incorporated “into the circuits for particular memory traces”, or that the “causal mechanistic story for the cognitive phenomenon in question now resides at the lowest level </w:t>
      </w:r>
      <w:r w:rsidR="00617D04" w:rsidRPr="00DD4BA5">
        <w:rPr>
          <w:rFonts w:ascii="Times New Roman" w:hAnsi="Times New Roman" w:cs="Times New Roman"/>
          <w:color w:val="2A2A2A"/>
          <w:sz w:val="24"/>
          <w:szCs w:val="24"/>
          <w:shd w:val="clear" w:color="auto" w:fill="FFFFFF"/>
        </w:rPr>
        <w:t>…</w:t>
      </w:r>
      <w:r w:rsidR="00B60148" w:rsidRPr="00DD4BA5">
        <w:rPr>
          <w:rFonts w:ascii="Times New Roman" w:hAnsi="Times New Roman" w:cs="Times New Roman"/>
          <w:color w:val="2A2A2A"/>
          <w:sz w:val="24"/>
          <w:szCs w:val="24"/>
          <w:shd w:val="clear" w:color="auto" w:fill="FFFFFF"/>
        </w:rPr>
        <w:t>in conjunction with the anatomical circuitry that gets the neurona</w:t>
      </w:r>
      <w:r w:rsidR="00617D04" w:rsidRPr="00DD4BA5">
        <w:rPr>
          <w:rFonts w:ascii="Times New Roman" w:hAnsi="Times New Roman" w:cs="Times New Roman"/>
          <w:color w:val="2A2A2A"/>
          <w:sz w:val="24"/>
          <w:szCs w:val="24"/>
          <w:shd w:val="clear" w:color="auto" w:fill="FFFFFF"/>
        </w:rPr>
        <w:t>l activity out to the periphery</w:t>
      </w:r>
      <w:r w:rsidR="00A84C7C" w:rsidRPr="00DD4BA5">
        <w:rPr>
          <w:rFonts w:ascii="Times New Roman" w:hAnsi="Times New Roman" w:cs="Times New Roman"/>
          <w:color w:val="2A2A2A"/>
          <w:sz w:val="24"/>
          <w:szCs w:val="24"/>
          <w:shd w:val="clear" w:color="auto" w:fill="FFFFFF"/>
        </w:rPr>
        <w:t>” (</w:t>
      </w:r>
      <w:proofErr w:type="spellStart"/>
      <w:r w:rsidR="00A84C7C" w:rsidRPr="00DD4BA5">
        <w:rPr>
          <w:rFonts w:ascii="Times New Roman" w:hAnsi="Times New Roman" w:cs="Times New Roman"/>
          <w:color w:val="2A2A2A"/>
          <w:sz w:val="24"/>
          <w:szCs w:val="24"/>
          <w:shd w:val="clear" w:color="auto" w:fill="FFFFFF"/>
        </w:rPr>
        <w:t>Bickle</w:t>
      </w:r>
      <w:proofErr w:type="spellEnd"/>
      <w:r w:rsidR="00A84C7C" w:rsidRPr="00DD4BA5">
        <w:rPr>
          <w:rFonts w:ascii="Times New Roman" w:hAnsi="Times New Roman" w:cs="Times New Roman"/>
          <w:color w:val="2A2A2A"/>
          <w:sz w:val="24"/>
          <w:szCs w:val="24"/>
          <w:shd w:val="clear" w:color="auto" w:fill="FFFFFF"/>
        </w:rPr>
        <w:t xml:space="preserve"> 2008, page 49</w:t>
      </w:r>
      <w:r w:rsidR="00B60148" w:rsidRPr="00DD4BA5">
        <w:rPr>
          <w:rFonts w:ascii="Times New Roman" w:hAnsi="Times New Roman" w:cs="Times New Roman"/>
          <w:color w:val="2A2A2A"/>
          <w:sz w:val="24"/>
          <w:szCs w:val="24"/>
          <w:shd w:val="clear" w:color="auto" w:fill="FFFFFF"/>
        </w:rPr>
        <w:t xml:space="preserve">), </w:t>
      </w:r>
      <w:r w:rsidR="00966372" w:rsidRPr="00DD4BA5">
        <w:rPr>
          <w:rFonts w:ascii="Times New Roman" w:hAnsi="Times New Roman" w:cs="Times New Roman"/>
          <w:color w:val="2A2A2A"/>
          <w:sz w:val="24"/>
          <w:szCs w:val="24"/>
          <w:shd w:val="clear" w:color="auto" w:fill="FFFFFF"/>
        </w:rPr>
        <w:t xml:space="preserve">does not explain </w:t>
      </w:r>
      <w:r w:rsidR="00F64448" w:rsidRPr="00DD4BA5">
        <w:rPr>
          <w:rFonts w:ascii="Times New Roman" w:hAnsi="Times New Roman" w:cs="Times New Roman"/>
          <w:color w:val="2A2A2A"/>
          <w:sz w:val="24"/>
          <w:szCs w:val="24"/>
          <w:shd w:val="clear" w:color="auto" w:fill="FFFFFF"/>
        </w:rPr>
        <w:t xml:space="preserve">circuit effects or </w:t>
      </w:r>
      <w:r w:rsidR="00B60148" w:rsidRPr="00DD4BA5">
        <w:rPr>
          <w:rFonts w:ascii="Times New Roman" w:hAnsi="Times New Roman" w:cs="Times New Roman"/>
          <w:color w:val="2A2A2A"/>
          <w:sz w:val="24"/>
          <w:szCs w:val="24"/>
          <w:shd w:val="clear" w:color="auto" w:fill="FFFFFF"/>
        </w:rPr>
        <w:t xml:space="preserve">the behaviour. </w:t>
      </w:r>
    </w:p>
    <w:p w:rsidR="00D92C2B" w:rsidRPr="00DD4BA5" w:rsidRDefault="003A23C6" w:rsidP="00D92C2B">
      <w:pPr>
        <w:shd w:val="clear" w:color="auto" w:fill="FFFFFF"/>
        <w:spacing w:after="0" w:line="480" w:lineRule="auto"/>
        <w:ind w:firstLine="720"/>
        <w:rPr>
          <w:rFonts w:ascii="Times New Roman" w:eastAsia="Times New Roman" w:hAnsi="Times New Roman" w:cs="Times New Roman"/>
          <w:color w:val="000000"/>
          <w:sz w:val="24"/>
          <w:szCs w:val="24"/>
          <w:lang w:eastAsia="en-GB"/>
        </w:rPr>
      </w:pPr>
      <w:proofErr w:type="spellStart"/>
      <w:r w:rsidRPr="00DD4BA5">
        <w:rPr>
          <w:rFonts w:ascii="Times New Roman" w:hAnsi="Times New Roman" w:cs="Times New Roman"/>
          <w:sz w:val="24"/>
          <w:szCs w:val="24"/>
        </w:rPr>
        <w:lastRenderedPageBreak/>
        <w:t>Bickle</w:t>
      </w:r>
      <w:proofErr w:type="spellEnd"/>
      <w:r w:rsidRPr="00DD4BA5">
        <w:rPr>
          <w:rFonts w:ascii="Times New Roman" w:hAnsi="Times New Roman" w:cs="Times New Roman"/>
          <w:sz w:val="24"/>
          <w:szCs w:val="24"/>
        </w:rPr>
        <w:t xml:space="preserve"> </w:t>
      </w:r>
      <w:r w:rsidR="00966372" w:rsidRPr="00DD4BA5">
        <w:rPr>
          <w:rFonts w:ascii="Times New Roman" w:hAnsi="Times New Roman" w:cs="Times New Roman"/>
          <w:sz w:val="24"/>
          <w:szCs w:val="24"/>
        </w:rPr>
        <w:t xml:space="preserve">(2016) </w:t>
      </w:r>
      <w:r w:rsidR="006E46DB" w:rsidRPr="00DD4BA5">
        <w:rPr>
          <w:rFonts w:ascii="Times New Roman" w:hAnsi="Times New Roman" w:cs="Times New Roman"/>
          <w:sz w:val="24"/>
          <w:szCs w:val="24"/>
        </w:rPr>
        <w:t xml:space="preserve">suggests that </w:t>
      </w:r>
      <w:r w:rsidRPr="00DD4BA5">
        <w:rPr>
          <w:rFonts w:ascii="Times New Roman" w:hAnsi="Times New Roman" w:cs="Times New Roman"/>
          <w:sz w:val="24"/>
          <w:szCs w:val="24"/>
        </w:rPr>
        <w:t xml:space="preserve">work on </w:t>
      </w:r>
      <w:r w:rsidRPr="00DD4BA5">
        <w:rPr>
          <w:rFonts w:ascii="Times New Roman" w:hAnsi="Times New Roman" w:cs="Times New Roman"/>
          <w:sz w:val="24"/>
          <w:szCs w:val="24"/>
          <w:shd w:val="clear" w:color="auto" w:fill="FFFFFF"/>
        </w:rPr>
        <w:t>spatial learning</w:t>
      </w:r>
      <w:r w:rsidRPr="00DD4BA5">
        <w:rPr>
          <w:rFonts w:ascii="Times New Roman" w:hAnsi="Times New Roman" w:cs="Times New Roman"/>
          <w:sz w:val="24"/>
          <w:szCs w:val="24"/>
        </w:rPr>
        <w:t xml:space="preserve"> after </w:t>
      </w:r>
      <w:r w:rsidR="00605E9A" w:rsidRPr="00DD4BA5">
        <w:rPr>
          <w:rFonts w:ascii="Times New Roman" w:hAnsi="Times New Roman" w:cs="Times New Roman"/>
          <w:sz w:val="24"/>
          <w:szCs w:val="24"/>
        </w:rPr>
        <w:t xml:space="preserve">pharmacologically blocking </w:t>
      </w:r>
      <w:r w:rsidRPr="00DD4BA5">
        <w:rPr>
          <w:rFonts w:ascii="Times New Roman" w:hAnsi="Times New Roman" w:cs="Times New Roman"/>
          <w:sz w:val="24"/>
          <w:szCs w:val="24"/>
        </w:rPr>
        <w:t>NMDA</w:t>
      </w:r>
      <w:r w:rsidR="009F46DF" w:rsidRPr="00DD4BA5">
        <w:rPr>
          <w:rFonts w:ascii="Times New Roman" w:hAnsi="Times New Roman" w:cs="Times New Roman"/>
          <w:sz w:val="24"/>
          <w:szCs w:val="24"/>
        </w:rPr>
        <w:t xml:space="preserve">-dependent LTP (Morris 1989) </w:t>
      </w:r>
      <w:r w:rsidR="003370CD" w:rsidRPr="00DD4BA5">
        <w:rPr>
          <w:rFonts w:ascii="Times New Roman" w:hAnsi="Times New Roman" w:cs="Times New Roman"/>
          <w:sz w:val="24"/>
          <w:szCs w:val="24"/>
        </w:rPr>
        <w:t xml:space="preserve">using the drug AP5 </w:t>
      </w:r>
      <w:r w:rsidR="006E46DB" w:rsidRPr="00DD4BA5">
        <w:rPr>
          <w:rFonts w:ascii="Times New Roman" w:hAnsi="Times New Roman" w:cs="Times New Roman"/>
          <w:sz w:val="24"/>
          <w:szCs w:val="24"/>
        </w:rPr>
        <w:t xml:space="preserve">was </w:t>
      </w:r>
      <w:r w:rsidRPr="00DD4BA5">
        <w:rPr>
          <w:rFonts w:ascii="Times New Roman" w:hAnsi="Times New Roman" w:cs="Times New Roman"/>
          <w:sz w:val="24"/>
          <w:szCs w:val="24"/>
        </w:rPr>
        <w:t>the “motivating problem” for the development of gene knock-outs</w:t>
      </w:r>
      <w:r w:rsidRPr="00DD4BA5">
        <w:rPr>
          <w:rFonts w:ascii="Times New Roman" w:hAnsi="Times New Roman" w:cs="Times New Roman"/>
          <w:sz w:val="24"/>
          <w:szCs w:val="24"/>
          <w:shd w:val="clear" w:color="auto" w:fill="FFFFFF"/>
        </w:rPr>
        <w:t xml:space="preserve">. </w:t>
      </w:r>
      <w:r w:rsidR="0003229F" w:rsidRPr="00DD4BA5">
        <w:rPr>
          <w:rFonts w:ascii="Times New Roman" w:hAnsi="Times New Roman" w:cs="Times New Roman"/>
          <w:sz w:val="24"/>
          <w:szCs w:val="24"/>
          <w:shd w:val="clear" w:color="auto" w:fill="FFFFFF"/>
        </w:rPr>
        <w:t xml:space="preserve">NMDA receptors are a sub-type of receptor for the neurotransmitter glutamate, the </w:t>
      </w:r>
      <w:r w:rsidR="00C97667" w:rsidRPr="00DD4BA5">
        <w:rPr>
          <w:rFonts w:ascii="Times New Roman" w:hAnsi="Times New Roman" w:cs="Times New Roman"/>
          <w:sz w:val="24"/>
          <w:szCs w:val="24"/>
          <w:shd w:val="clear" w:color="auto" w:fill="FFFFFF"/>
        </w:rPr>
        <w:t>neuro</w:t>
      </w:r>
      <w:r w:rsidR="0003229F" w:rsidRPr="00DD4BA5">
        <w:rPr>
          <w:rFonts w:ascii="Times New Roman" w:hAnsi="Times New Roman" w:cs="Times New Roman"/>
          <w:sz w:val="24"/>
          <w:szCs w:val="24"/>
          <w:shd w:val="clear" w:color="auto" w:fill="FFFFFF"/>
        </w:rPr>
        <w:t xml:space="preserve">transmitter principally associated with excitation in nervous systems. </w:t>
      </w:r>
      <w:r w:rsidRPr="00DD4BA5">
        <w:rPr>
          <w:rFonts w:ascii="Times New Roman" w:hAnsi="Times New Roman" w:cs="Times New Roman"/>
          <w:sz w:val="24"/>
          <w:szCs w:val="24"/>
          <w:shd w:val="clear" w:color="auto" w:fill="FFFFFF"/>
        </w:rPr>
        <w:t xml:space="preserve">There were several </w:t>
      </w:r>
      <w:r w:rsidR="006010D3" w:rsidRPr="00DD4BA5">
        <w:rPr>
          <w:rFonts w:ascii="Times New Roman" w:hAnsi="Times New Roman" w:cs="Times New Roman"/>
          <w:sz w:val="24"/>
          <w:szCs w:val="24"/>
          <w:shd w:val="clear" w:color="auto" w:fill="FFFFFF"/>
        </w:rPr>
        <w:t>issues</w:t>
      </w:r>
      <w:r w:rsidRPr="00DD4BA5">
        <w:rPr>
          <w:rFonts w:ascii="Times New Roman" w:hAnsi="Times New Roman" w:cs="Times New Roman"/>
          <w:sz w:val="24"/>
          <w:szCs w:val="24"/>
          <w:shd w:val="clear" w:color="auto" w:fill="FFFFFF"/>
        </w:rPr>
        <w:t xml:space="preserve"> </w:t>
      </w:r>
      <w:r w:rsidR="006E46DB" w:rsidRPr="00DD4BA5">
        <w:rPr>
          <w:rFonts w:ascii="Times New Roman" w:hAnsi="Times New Roman" w:cs="Times New Roman"/>
          <w:sz w:val="24"/>
          <w:szCs w:val="24"/>
          <w:shd w:val="clear" w:color="auto" w:fill="FFFFFF"/>
        </w:rPr>
        <w:t xml:space="preserve">with </w:t>
      </w:r>
      <w:r w:rsidR="006010D3" w:rsidRPr="00DD4BA5">
        <w:rPr>
          <w:rFonts w:ascii="Times New Roman" w:hAnsi="Times New Roman" w:cs="Times New Roman"/>
          <w:sz w:val="24"/>
          <w:szCs w:val="24"/>
          <w:shd w:val="clear" w:color="auto" w:fill="FFFFFF"/>
        </w:rPr>
        <w:t xml:space="preserve">the pharmacological </w:t>
      </w:r>
      <w:r w:rsidR="006E46DB" w:rsidRPr="00DD4BA5">
        <w:rPr>
          <w:rFonts w:ascii="Times New Roman" w:hAnsi="Times New Roman" w:cs="Times New Roman"/>
          <w:sz w:val="24"/>
          <w:szCs w:val="24"/>
          <w:shd w:val="clear" w:color="auto" w:fill="FFFFFF"/>
        </w:rPr>
        <w:t>approach</w:t>
      </w:r>
      <w:r w:rsidRPr="00DD4BA5">
        <w:rPr>
          <w:rFonts w:ascii="Times New Roman" w:hAnsi="Times New Roman" w:cs="Times New Roman"/>
          <w:sz w:val="24"/>
          <w:szCs w:val="24"/>
          <w:shd w:val="clear" w:color="auto" w:fill="FFFFFF"/>
        </w:rPr>
        <w:t>, including disru</w:t>
      </w:r>
      <w:r w:rsidRPr="00DD4BA5">
        <w:rPr>
          <w:rFonts w:ascii="Times New Roman" w:hAnsi="Times New Roman" w:cs="Times New Roman"/>
          <w:sz w:val="24"/>
          <w:szCs w:val="24"/>
        </w:rPr>
        <w:t>p</w:t>
      </w:r>
      <w:r w:rsidRPr="00DD4BA5">
        <w:rPr>
          <w:rFonts w:ascii="Times New Roman" w:hAnsi="Times New Roman" w:cs="Times New Roman"/>
          <w:sz w:val="24"/>
          <w:szCs w:val="24"/>
          <w:shd w:val="clear" w:color="auto" w:fill="FFFFFF"/>
        </w:rPr>
        <w:t xml:space="preserve">ted learning </w:t>
      </w:r>
      <w:r w:rsidR="009F46DF" w:rsidRPr="00DD4BA5">
        <w:rPr>
          <w:rFonts w:ascii="Times New Roman" w:hAnsi="Times New Roman" w:cs="Times New Roman"/>
          <w:sz w:val="24"/>
          <w:szCs w:val="24"/>
          <w:shd w:val="clear" w:color="auto" w:fill="FFFFFF"/>
        </w:rPr>
        <w:t xml:space="preserve">with </w:t>
      </w:r>
      <w:r w:rsidR="006612DE" w:rsidRPr="00DD4BA5">
        <w:rPr>
          <w:rFonts w:ascii="Times New Roman" w:hAnsi="Times New Roman" w:cs="Times New Roman"/>
          <w:sz w:val="24"/>
          <w:szCs w:val="24"/>
          <w:shd w:val="clear" w:color="auto" w:fill="FFFFFF"/>
        </w:rPr>
        <w:t xml:space="preserve">drugs </w:t>
      </w:r>
      <w:r w:rsidRPr="00DD4BA5">
        <w:rPr>
          <w:rFonts w:ascii="Times New Roman" w:hAnsi="Times New Roman" w:cs="Times New Roman"/>
          <w:sz w:val="24"/>
          <w:szCs w:val="24"/>
          <w:shd w:val="clear" w:color="auto" w:fill="FFFFFF"/>
        </w:rPr>
        <w:t>inactive at NMDA receptors</w:t>
      </w:r>
      <w:r w:rsidR="006612DE"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Walker and Gold 1994); slowed rather than no learning when NMDA receptors were blocked (Keith and Rudy 1990); sensorimotor defects with NMDA-receptor blockade</w:t>
      </w:r>
      <w:r w:rsidR="009F46DF"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w:t>
      </w:r>
      <w:proofErr w:type="spellStart"/>
      <w:r w:rsidRPr="00DD4BA5">
        <w:rPr>
          <w:rFonts w:ascii="Times New Roman" w:hAnsi="Times New Roman" w:cs="Times New Roman"/>
          <w:sz w:val="24"/>
          <w:szCs w:val="24"/>
          <w:shd w:val="clear" w:color="auto" w:fill="FFFFFF"/>
        </w:rPr>
        <w:t>Tricklebank</w:t>
      </w:r>
      <w:proofErr w:type="spellEnd"/>
      <w:r w:rsidRPr="00DD4BA5">
        <w:rPr>
          <w:rFonts w:ascii="Times New Roman" w:hAnsi="Times New Roman" w:cs="Times New Roman"/>
          <w:sz w:val="24"/>
          <w:szCs w:val="24"/>
          <w:shd w:val="clear" w:color="auto" w:fill="FFFFFF"/>
        </w:rPr>
        <w:t xml:space="preserve"> et al 1989); </w:t>
      </w:r>
      <w:r w:rsidR="00B817D9" w:rsidRPr="00DD4BA5">
        <w:rPr>
          <w:rFonts w:ascii="Times New Roman" w:hAnsi="Times New Roman" w:cs="Times New Roman"/>
          <w:sz w:val="24"/>
          <w:szCs w:val="24"/>
          <w:shd w:val="clear" w:color="auto" w:fill="FFFFFF"/>
        </w:rPr>
        <w:t xml:space="preserve">effects on non-hippocampal sites </w:t>
      </w:r>
      <w:r w:rsidRPr="00DD4BA5">
        <w:rPr>
          <w:rFonts w:ascii="Times New Roman" w:hAnsi="Times New Roman" w:cs="Times New Roman"/>
          <w:sz w:val="24"/>
          <w:szCs w:val="24"/>
          <w:shd w:val="clear" w:color="auto" w:fill="FFFFFF"/>
        </w:rPr>
        <w:t xml:space="preserve">caused by the spread of AP5 into the forebrain; </w:t>
      </w:r>
      <w:r w:rsidRPr="00DD4BA5">
        <w:rPr>
          <w:rFonts w:ascii="Times New Roman" w:hAnsi="Times New Roman" w:cs="Times New Roman"/>
          <w:sz w:val="24"/>
          <w:szCs w:val="24"/>
        </w:rPr>
        <w:t>and the anxiolytic effects of AP5 (benzodiazepines have similar effects on learning)</w:t>
      </w:r>
      <w:r w:rsidRPr="00DD4BA5">
        <w:rPr>
          <w:rFonts w:ascii="Times New Roman" w:hAnsi="Times New Roman" w:cs="Times New Roman"/>
          <w:sz w:val="24"/>
          <w:szCs w:val="24"/>
          <w:shd w:val="clear" w:color="auto" w:fill="FFFFFF"/>
        </w:rPr>
        <w:t xml:space="preserve">. The </w:t>
      </w:r>
      <w:r w:rsidR="006E46DB" w:rsidRPr="00DD4BA5">
        <w:rPr>
          <w:rFonts w:ascii="Times New Roman" w:hAnsi="Times New Roman" w:cs="Times New Roman"/>
          <w:sz w:val="24"/>
          <w:szCs w:val="24"/>
          <w:shd w:val="clear" w:color="auto" w:fill="FFFFFF"/>
        </w:rPr>
        <w:t xml:space="preserve">pharmacological </w:t>
      </w:r>
      <w:r w:rsidRPr="00DD4BA5">
        <w:rPr>
          <w:rFonts w:ascii="Times New Roman" w:hAnsi="Times New Roman" w:cs="Times New Roman"/>
          <w:sz w:val="24"/>
          <w:szCs w:val="24"/>
          <w:shd w:val="clear" w:color="auto" w:fill="FFFFFF"/>
        </w:rPr>
        <w:t>results show</w:t>
      </w:r>
      <w:r w:rsidR="006E46DB" w:rsidRPr="00DD4BA5">
        <w:rPr>
          <w:rFonts w:ascii="Times New Roman" w:hAnsi="Times New Roman" w:cs="Times New Roman"/>
          <w:sz w:val="24"/>
          <w:szCs w:val="24"/>
          <w:shd w:val="clear" w:color="auto" w:fill="FFFFFF"/>
        </w:rPr>
        <w:t>ed,</w:t>
      </w:r>
      <w:r w:rsidRPr="00DD4BA5">
        <w:rPr>
          <w:rFonts w:ascii="Times New Roman" w:hAnsi="Times New Roman" w:cs="Times New Roman"/>
          <w:sz w:val="24"/>
          <w:szCs w:val="24"/>
          <w:shd w:val="clear" w:color="auto" w:fill="FFFFFF"/>
        </w:rPr>
        <w:t xml:space="preserve"> </w:t>
      </w:r>
      <w:r w:rsidR="006E46DB" w:rsidRPr="00DD4BA5">
        <w:rPr>
          <w:rFonts w:ascii="Times New Roman" w:hAnsi="Times New Roman" w:cs="Times New Roman"/>
          <w:sz w:val="24"/>
          <w:szCs w:val="24"/>
          <w:shd w:val="clear" w:color="auto" w:fill="FFFFFF"/>
        </w:rPr>
        <w:t xml:space="preserve">at best, </w:t>
      </w:r>
      <w:r w:rsidRPr="00DD4BA5">
        <w:rPr>
          <w:rFonts w:ascii="Times New Roman" w:hAnsi="Times New Roman" w:cs="Times New Roman"/>
          <w:sz w:val="24"/>
          <w:szCs w:val="24"/>
          <w:shd w:val="clear" w:color="auto" w:fill="FFFFFF"/>
        </w:rPr>
        <w:t>some correlation between NMDA-dependent effects and memory</w:t>
      </w:r>
      <w:r w:rsidR="00207897" w:rsidRPr="00DD4BA5">
        <w:rPr>
          <w:rFonts w:ascii="Times New Roman" w:hAnsi="Times New Roman" w:cs="Times New Roman"/>
          <w:sz w:val="24"/>
          <w:szCs w:val="24"/>
          <w:shd w:val="clear" w:color="auto" w:fill="FFFFFF"/>
        </w:rPr>
        <w:t>:</w:t>
      </w:r>
      <w:r w:rsidR="00590248" w:rsidRPr="00DD4BA5">
        <w:rPr>
          <w:rFonts w:ascii="Times New Roman" w:hAnsi="Times New Roman" w:cs="Times New Roman"/>
          <w:sz w:val="24"/>
          <w:szCs w:val="24"/>
          <w:shd w:val="clear" w:color="auto" w:fill="FFFFFF"/>
        </w:rPr>
        <w:t xml:space="preserve"> Jeffrey (1997</w:t>
      </w:r>
      <w:r w:rsidR="00A84C7C" w:rsidRPr="00DD4BA5">
        <w:rPr>
          <w:rFonts w:ascii="Times New Roman" w:hAnsi="Times New Roman" w:cs="Times New Roman"/>
          <w:sz w:val="24"/>
          <w:szCs w:val="24"/>
          <w:shd w:val="clear" w:color="auto" w:fill="FFFFFF"/>
        </w:rPr>
        <w:t>, page 101</w:t>
      </w:r>
      <w:r w:rsidR="00590248" w:rsidRPr="00DD4BA5">
        <w:rPr>
          <w:rFonts w:ascii="Times New Roman" w:hAnsi="Times New Roman" w:cs="Times New Roman"/>
          <w:sz w:val="24"/>
          <w:szCs w:val="24"/>
          <w:shd w:val="clear" w:color="auto" w:fill="FFFFFF"/>
        </w:rPr>
        <w:t>)</w:t>
      </w:r>
      <w:r w:rsidRPr="00DD4BA5">
        <w:rPr>
          <w:rFonts w:ascii="Times New Roman" w:hAnsi="Times New Roman" w:cs="Times New Roman"/>
          <w:sz w:val="24"/>
          <w:szCs w:val="24"/>
          <w:shd w:val="clear" w:color="auto" w:fill="FFFFFF"/>
        </w:rPr>
        <w:t xml:space="preserve"> concluded</w:t>
      </w:r>
      <w:r w:rsidR="00F64448"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that “</w:t>
      </w:r>
      <w:r w:rsidRPr="00DD4BA5">
        <w:rPr>
          <w:rFonts w:ascii="Times New Roman" w:eastAsia="Times New Roman" w:hAnsi="Times New Roman" w:cs="Times New Roman"/>
          <w:color w:val="000000"/>
          <w:sz w:val="24"/>
          <w:szCs w:val="24"/>
          <w:lang w:eastAsia="en-GB"/>
        </w:rPr>
        <w:t>drug-induced interference with LTP</w:t>
      </w:r>
      <w:r w:rsidR="00D92C2B" w:rsidRPr="00DD4BA5">
        <w:rPr>
          <w:rFonts w:ascii="Times New Roman" w:eastAsia="Times New Roman" w:hAnsi="Times New Roman" w:cs="Times New Roman"/>
          <w:color w:val="000000"/>
          <w:sz w:val="24"/>
          <w:szCs w:val="24"/>
          <w:lang w:eastAsia="en-GB"/>
        </w:rPr>
        <w:t xml:space="preserve"> </w:t>
      </w:r>
      <w:r w:rsidRPr="00DD4BA5">
        <w:rPr>
          <w:rFonts w:ascii="Times New Roman" w:eastAsia="Times New Roman" w:hAnsi="Times New Roman" w:cs="Times New Roman"/>
          <w:color w:val="000000"/>
          <w:sz w:val="24"/>
          <w:szCs w:val="24"/>
          <w:lang w:eastAsia="en-GB"/>
        </w:rPr>
        <w:t>has produced mixed results, neither proving nor disproving the LTP-learning hypothesis”.</w:t>
      </w:r>
    </w:p>
    <w:p w:rsidR="003A23C6" w:rsidRPr="00DD4BA5" w:rsidRDefault="003A23C6" w:rsidP="00E1081E">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DD4BA5">
        <w:rPr>
          <w:rFonts w:ascii="Times New Roman" w:hAnsi="Times New Roman" w:cs="Times New Roman"/>
          <w:sz w:val="24"/>
          <w:szCs w:val="24"/>
        </w:rPr>
        <w:t xml:space="preserve">Silva et al (1992) used knock-outs of </w:t>
      </w:r>
      <w:proofErr w:type="spellStart"/>
      <w:r w:rsidRPr="00DD4BA5">
        <w:rPr>
          <w:rFonts w:ascii="Times New Roman" w:hAnsi="Times New Roman" w:cs="Times New Roman"/>
          <w:sz w:val="24"/>
          <w:szCs w:val="24"/>
        </w:rPr>
        <w:t>CaMKII</w:t>
      </w:r>
      <w:proofErr w:type="spellEnd"/>
      <w:r w:rsidR="00BB64A5" w:rsidRPr="00DD4BA5">
        <w:rPr>
          <w:rFonts w:ascii="Times New Roman" w:hAnsi="Times New Roman" w:cs="Times New Roman"/>
          <w:sz w:val="24"/>
          <w:szCs w:val="24"/>
        </w:rPr>
        <w:t xml:space="preserve">, </w:t>
      </w:r>
      <w:r w:rsidR="0003229F" w:rsidRPr="00DD4BA5">
        <w:rPr>
          <w:rFonts w:ascii="Times New Roman" w:hAnsi="Times New Roman" w:cs="Times New Roman"/>
          <w:sz w:val="24"/>
          <w:szCs w:val="24"/>
        </w:rPr>
        <w:t>a calcium-dependent intracellular pathway</w:t>
      </w:r>
      <w:r w:rsidRPr="00DD4BA5">
        <w:rPr>
          <w:rFonts w:ascii="Times New Roman" w:hAnsi="Times New Roman" w:cs="Times New Roman"/>
          <w:sz w:val="24"/>
          <w:szCs w:val="24"/>
        </w:rPr>
        <w:t xml:space="preserve"> </w:t>
      </w:r>
      <w:r w:rsidR="00827B4B" w:rsidRPr="00DD4BA5">
        <w:rPr>
          <w:rFonts w:ascii="Times New Roman" w:hAnsi="Times New Roman" w:cs="Times New Roman"/>
          <w:sz w:val="24"/>
          <w:szCs w:val="24"/>
        </w:rPr>
        <w:t>(</w:t>
      </w:r>
      <w:r w:rsidR="00A84C7C" w:rsidRPr="00DD4BA5">
        <w:rPr>
          <w:rFonts w:ascii="Times New Roman" w:hAnsi="Times New Roman" w:cs="Times New Roman"/>
          <w:sz w:val="24"/>
          <w:szCs w:val="24"/>
        </w:rPr>
        <w:t xml:space="preserve">or </w:t>
      </w:r>
      <w:r w:rsidR="003370CD" w:rsidRPr="00DD4BA5">
        <w:rPr>
          <w:rFonts w:ascii="Times New Roman" w:hAnsi="Times New Roman" w:cs="Times New Roman"/>
          <w:sz w:val="24"/>
          <w:szCs w:val="24"/>
        </w:rPr>
        <w:t xml:space="preserve">second messenger) </w:t>
      </w:r>
      <w:r w:rsidR="0003229F" w:rsidRPr="00DD4BA5">
        <w:rPr>
          <w:rFonts w:ascii="Times New Roman" w:hAnsi="Times New Roman" w:cs="Times New Roman"/>
          <w:sz w:val="24"/>
          <w:szCs w:val="24"/>
        </w:rPr>
        <w:t>that can alter diverse functional properties of cells and synapse</w:t>
      </w:r>
      <w:r w:rsidR="00827B4B" w:rsidRPr="00DD4BA5">
        <w:rPr>
          <w:rFonts w:ascii="Times New Roman" w:hAnsi="Times New Roman" w:cs="Times New Roman"/>
          <w:sz w:val="24"/>
          <w:szCs w:val="24"/>
        </w:rPr>
        <w:t>s</w:t>
      </w:r>
      <w:r w:rsidR="0003229F" w:rsidRPr="00DD4BA5">
        <w:rPr>
          <w:rFonts w:ascii="Times New Roman" w:hAnsi="Times New Roman" w:cs="Times New Roman"/>
          <w:sz w:val="24"/>
          <w:szCs w:val="24"/>
        </w:rPr>
        <w:t xml:space="preserve">, </w:t>
      </w:r>
      <w:r w:rsidRPr="00DD4BA5">
        <w:rPr>
          <w:rFonts w:ascii="Times New Roman" w:hAnsi="Times New Roman" w:cs="Times New Roman"/>
          <w:sz w:val="24"/>
          <w:szCs w:val="24"/>
        </w:rPr>
        <w:t xml:space="preserve">to study the link between LTP and memory. This tested </w:t>
      </w:r>
      <w:proofErr w:type="spellStart"/>
      <w:r w:rsidRPr="00DD4BA5">
        <w:rPr>
          <w:rFonts w:ascii="Times New Roman" w:hAnsi="Times New Roman" w:cs="Times New Roman"/>
          <w:sz w:val="24"/>
          <w:szCs w:val="24"/>
        </w:rPr>
        <w:t>Lisman’s</w:t>
      </w:r>
      <w:proofErr w:type="spellEnd"/>
      <w:r w:rsidRPr="00DD4BA5">
        <w:rPr>
          <w:rFonts w:ascii="Times New Roman" w:hAnsi="Times New Roman" w:cs="Times New Roman"/>
          <w:sz w:val="24"/>
          <w:szCs w:val="24"/>
        </w:rPr>
        <w:t xml:space="preserve"> (1985) claim that CAMKII could serve as a memory molecule. The knock-out animals were “jumpy” and more nervous in open field mazes, and tried “frantically to avoid human touch” (“aside” from this they were normal). </w:t>
      </w: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w:t>
      </w:r>
      <w:r w:rsidR="00526EAA" w:rsidRPr="00DD4BA5">
        <w:rPr>
          <w:rFonts w:ascii="Times New Roman" w:hAnsi="Times New Roman" w:cs="Times New Roman"/>
          <w:sz w:val="24"/>
          <w:szCs w:val="24"/>
        </w:rPr>
        <w:t>(2016</w:t>
      </w:r>
      <w:r w:rsidR="00A84C7C" w:rsidRPr="00DD4BA5">
        <w:rPr>
          <w:rFonts w:ascii="Times New Roman" w:hAnsi="Times New Roman" w:cs="Times New Roman"/>
          <w:sz w:val="24"/>
          <w:szCs w:val="24"/>
        </w:rPr>
        <w:t>, page 5</w:t>
      </w:r>
      <w:r w:rsidR="00526EAA" w:rsidRPr="00DD4BA5">
        <w:rPr>
          <w:rFonts w:ascii="Times New Roman" w:hAnsi="Times New Roman" w:cs="Times New Roman"/>
          <w:sz w:val="24"/>
          <w:szCs w:val="24"/>
        </w:rPr>
        <w:t xml:space="preserve">) </w:t>
      </w:r>
      <w:r w:rsidRPr="00DD4BA5">
        <w:rPr>
          <w:rFonts w:ascii="Times New Roman" w:hAnsi="Times New Roman" w:cs="Times New Roman"/>
          <w:sz w:val="24"/>
          <w:szCs w:val="24"/>
        </w:rPr>
        <w:t>claims the knock-out “delivered successfully on one key desideratum…. The targeted mutation did not di</w:t>
      </w:r>
      <w:r w:rsidR="00966372" w:rsidRPr="00DD4BA5">
        <w:rPr>
          <w:rFonts w:ascii="Times New Roman" w:hAnsi="Times New Roman" w:cs="Times New Roman"/>
          <w:sz w:val="24"/>
          <w:szCs w:val="24"/>
        </w:rPr>
        <w:t>srupt synaptic function”. But t</w:t>
      </w:r>
      <w:r w:rsidR="00035A1A" w:rsidRPr="00DD4BA5">
        <w:rPr>
          <w:rFonts w:ascii="Times New Roman" w:hAnsi="Times New Roman" w:cs="Times New Roman"/>
          <w:sz w:val="24"/>
          <w:szCs w:val="24"/>
        </w:rPr>
        <w:t>his wa</w:t>
      </w:r>
      <w:r w:rsidRPr="00DD4BA5">
        <w:rPr>
          <w:rFonts w:ascii="Times New Roman" w:hAnsi="Times New Roman" w:cs="Times New Roman"/>
          <w:sz w:val="24"/>
          <w:szCs w:val="24"/>
        </w:rPr>
        <w:t>sn’t the case</w:t>
      </w:r>
      <w:r w:rsidR="00C35E9F" w:rsidRPr="00DD4BA5">
        <w:rPr>
          <w:rFonts w:ascii="Times New Roman" w:hAnsi="Times New Roman" w:cs="Times New Roman"/>
          <w:sz w:val="24"/>
          <w:szCs w:val="24"/>
        </w:rPr>
        <w:t xml:space="preserve"> as </w:t>
      </w:r>
      <w:r w:rsidR="00FD4265" w:rsidRPr="00DD4BA5">
        <w:rPr>
          <w:rFonts w:ascii="Times New Roman" w:hAnsi="Times New Roman" w:cs="Times New Roman"/>
          <w:sz w:val="24"/>
          <w:szCs w:val="24"/>
        </w:rPr>
        <w:t xml:space="preserve">the knock-out reduced </w:t>
      </w:r>
      <w:r w:rsidRPr="00DD4BA5">
        <w:rPr>
          <w:rFonts w:ascii="Times New Roman" w:hAnsi="Times New Roman" w:cs="Times New Roman"/>
          <w:sz w:val="24"/>
          <w:szCs w:val="24"/>
        </w:rPr>
        <w:t xml:space="preserve">paired pulse facilitation </w:t>
      </w:r>
      <w:r w:rsidR="009F46DF" w:rsidRPr="00DD4BA5">
        <w:rPr>
          <w:rFonts w:ascii="Times New Roman" w:hAnsi="Times New Roman" w:cs="Times New Roman"/>
          <w:sz w:val="24"/>
          <w:szCs w:val="24"/>
        </w:rPr>
        <w:t>(PPF</w:t>
      </w:r>
      <w:r w:rsidR="003E14F4" w:rsidRPr="00DD4BA5">
        <w:rPr>
          <w:rFonts w:ascii="Times New Roman" w:hAnsi="Times New Roman" w:cs="Times New Roman"/>
          <w:sz w:val="24"/>
          <w:szCs w:val="24"/>
        </w:rPr>
        <w:t xml:space="preserve">), </w:t>
      </w:r>
      <w:r w:rsidR="00395195" w:rsidRPr="00DD4BA5">
        <w:rPr>
          <w:rFonts w:ascii="Times New Roman" w:hAnsi="Times New Roman" w:cs="Times New Roman"/>
          <w:sz w:val="24"/>
          <w:szCs w:val="24"/>
        </w:rPr>
        <w:t>an</w:t>
      </w:r>
      <w:r w:rsidR="003E14F4" w:rsidRPr="00DD4BA5">
        <w:rPr>
          <w:rFonts w:ascii="Times New Roman" w:hAnsi="Times New Roman" w:cs="Times New Roman"/>
          <w:sz w:val="24"/>
          <w:szCs w:val="24"/>
        </w:rPr>
        <w:t xml:space="preserve"> increase in the amplitude of the second of two synaptic inputs evoked within a short time period (</w:t>
      </w:r>
      <w:proofErr w:type="spellStart"/>
      <w:r w:rsidR="003E14F4" w:rsidRPr="00DD4BA5">
        <w:rPr>
          <w:rFonts w:ascii="Times New Roman" w:hAnsi="Times New Roman" w:cs="Times New Roman"/>
          <w:sz w:val="24"/>
          <w:szCs w:val="24"/>
        </w:rPr>
        <w:t>Zucker</w:t>
      </w:r>
      <w:proofErr w:type="spellEnd"/>
      <w:r w:rsidR="003E14F4" w:rsidRPr="00DD4BA5">
        <w:rPr>
          <w:rFonts w:ascii="Times New Roman" w:hAnsi="Times New Roman" w:cs="Times New Roman"/>
          <w:sz w:val="24"/>
          <w:szCs w:val="24"/>
        </w:rPr>
        <w:t xml:space="preserve"> and </w:t>
      </w:r>
      <w:proofErr w:type="spellStart"/>
      <w:r w:rsidR="003E14F4" w:rsidRPr="00DD4BA5">
        <w:rPr>
          <w:rFonts w:ascii="Times New Roman" w:hAnsi="Times New Roman" w:cs="Times New Roman"/>
          <w:sz w:val="24"/>
          <w:szCs w:val="24"/>
        </w:rPr>
        <w:t>Regehr</w:t>
      </w:r>
      <w:proofErr w:type="spellEnd"/>
      <w:r w:rsidR="003E14F4" w:rsidRPr="00DD4BA5">
        <w:rPr>
          <w:rFonts w:ascii="Times New Roman" w:hAnsi="Times New Roman" w:cs="Times New Roman"/>
          <w:sz w:val="24"/>
          <w:szCs w:val="24"/>
        </w:rPr>
        <w:t xml:space="preserve"> 2002). This </w:t>
      </w:r>
      <w:r w:rsidR="003370CD" w:rsidRPr="00DD4BA5">
        <w:rPr>
          <w:rFonts w:ascii="Times New Roman" w:hAnsi="Times New Roman" w:cs="Times New Roman"/>
          <w:sz w:val="24"/>
          <w:szCs w:val="24"/>
        </w:rPr>
        <w:t xml:space="preserve">is an </w:t>
      </w:r>
      <w:r w:rsidRPr="00DD4BA5">
        <w:rPr>
          <w:rFonts w:ascii="Times New Roman" w:hAnsi="Times New Roman" w:cs="Times New Roman"/>
          <w:sz w:val="24"/>
          <w:szCs w:val="24"/>
        </w:rPr>
        <w:t xml:space="preserve">alteration </w:t>
      </w:r>
      <w:r w:rsidR="00DD2931" w:rsidRPr="00DD4BA5">
        <w:rPr>
          <w:rFonts w:ascii="Times New Roman" w:hAnsi="Times New Roman" w:cs="Times New Roman"/>
          <w:sz w:val="24"/>
          <w:szCs w:val="24"/>
        </w:rPr>
        <w:t xml:space="preserve">of synaptic function </w:t>
      </w:r>
      <w:r w:rsidRPr="00DD4BA5">
        <w:rPr>
          <w:rFonts w:ascii="Times New Roman" w:hAnsi="Times New Roman" w:cs="Times New Roman"/>
          <w:sz w:val="24"/>
          <w:szCs w:val="24"/>
        </w:rPr>
        <w:t>that could make LTP-inducing protocols less effective in knock-out animals</w:t>
      </w:r>
      <w:r w:rsidR="00D74C72" w:rsidRPr="00DD4BA5">
        <w:rPr>
          <w:rFonts w:ascii="Times New Roman" w:hAnsi="Times New Roman" w:cs="Times New Roman"/>
          <w:sz w:val="24"/>
          <w:szCs w:val="24"/>
        </w:rPr>
        <w:t xml:space="preserve"> (</w:t>
      </w:r>
      <w:r w:rsidR="00B917F9" w:rsidRPr="00DD4BA5">
        <w:rPr>
          <w:rFonts w:ascii="Times New Roman" w:hAnsi="Times New Roman" w:cs="Times New Roman"/>
          <w:sz w:val="24"/>
          <w:szCs w:val="24"/>
        </w:rPr>
        <w:t>see Brown et al 1990)</w:t>
      </w:r>
      <w:r w:rsidR="00526EAA" w:rsidRPr="00DD4BA5">
        <w:rPr>
          <w:rFonts w:ascii="Times New Roman" w:hAnsi="Times New Roman" w:cs="Times New Roman"/>
          <w:sz w:val="24"/>
          <w:szCs w:val="24"/>
        </w:rPr>
        <w:t>,</w:t>
      </w:r>
      <w:r w:rsidR="002019AE" w:rsidRPr="00DD4BA5">
        <w:rPr>
          <w:rFonts w:ascii="Times New Roman" w:hAnsi="Times New Roman" w:cs="Times New Roman"/>
          <w:sz w:val="24"/>
          <w:szCs w:val="24"/>
        </w:rPr>
        <w:t xml:space="preserve"> </w:t>
      </w:r>
      <w:r w:rsidR="00C35E9F" w:rsidRPr="00DD4BA5">
        <w:rPr>
          <w:rFonts w:ascii="Times New Roman" w:hAnsi="Times New Roman" w:cs="Times New Roman"/>
          <w:sz w:val="24"/>
          <w:szCs w:val="24"/>
        </w:rPr>
        <w:t xml:space="preserve">and </w:t>
      </w:r>
      <w:r w:rsidR="002019AE" w:rsidRPr="00DD4BA5">
        <w:rPr>
          <w:rFonts w:ascii="Times New Roman" w:hAnsi="Times New Roman" w:cs="Times New Roman"/>
          <w:sz w:val="24"/>
          <w:szCs w:val="24"/>
        </w:rPr>
        <w:t xml:space="preserve">thus </w:t>
      </w:r>
      <w:r w:rsidR="006E46DB" w:rsidRPr="00DD4BA5">
        <w:rPr>
          <w:rFonts w:ascii="Times New Roman" w:hAnsi="Times New Roman" w:cs="Times New Roman"/>
          <w:sz w:val="24"/>
          <w:szCs w:val="24"/>
        </w:rPr>
        <w:t>indirectly</w:t>
      </w:r>
      <w:r w:rsidR="002019AE" w:rsidRPr="00DD4BA5">
        <w:rPr>
          <w:rFonts w:ascii="Times New Roman" w:hAnsi="Times New Roman" w:cs="Times New Roman"/>
          <w:sz w:val="24"/>
          <w:szCs w:val="24"/>
        </w:rPr>
        <w:t xml:space="preserve"> link LTP </w:t>
      </w:r>
      <w:r w:rsidR="006E46DB" w:rsidRPr="00DD4BA5">
        <w:rPr>
          <w:rFonts w:ascii="Times New Roman" w:hAnsi="Times New Roman" w:cs="Times New Roman"/>
          <w:sz w:val="24"/>
          <w:szCs w:val="24"/>
        </w:rPr>
        <w:t xml:space="preserve">to </w:t>
      </w:r>
      <w:r w:rsidR="002019AE" w:rsidRPr="00DD4BA5">
        <w:rPr>
          <w:rFonts w:ascii="Times New Roman" w:hAnsi="Times New Roman" w:cs="Times New Roman"/>
          <w:sz w:val="24"/>
          <w:szCs w:val="24"/>
        </w:rPr>
        <w:t>memory</w:t>
      </w:r>
      <w:r w:rsidRPr="00DD4BA5">
        <w:rPr>
          <w:rFonts w:ascii="Times New Roman" w:hAnsi="Times New Roman" w:cs="Times New Roman"/>
          <w:sz w:val="24"/>
          <w:szCs w:val="24"/>
        </w:rPr>
        <w:t xml:space="preserve">. </w:t>
      </w:r>
      <w:r w:rsidR="00E1081E" w:rsidRPr="00DD4BA5">
        <w:rPr>
          <w:rFonts w:ascii="Times New Roman" w:hAnsi="Times New Roman" w:cs="Times New Roman"/>
          <w:sz w:val="24"/>
          <w:szCs w:val="24"/>
        </w:rPr>
        <w:t>Also</w:t>
      </w:r>
      <w:r w:rsidRPr="00DD4BA5">
        <w:rPr>
          <w:rFonts w:ascii="Times New Roman" w:hAnsi="Times New Roman" w:cs="Times New Roman"/>
          <w:sz w:val="24"/>
          <w:szCs w:val="24"/>
        </w:rPr>
        <w:t xml:space="preserve">, LTP </w:t>
      </w:r>
      <w:r w:rsidR="00526EAA" w:rsidRPr="00DD4BA5">
        <w:rPr>
          <w:rFonts w:ascii="Times New Roman" w:hAnsi="Times New Roman" w:cs="Times New Roman"/>
          <w:sz w:val="24"/>
          <w:szCs w:val="24"/>
        </w:rPr>
        <w:t xml:space="preserve">could </w:t>
      </w:r>
      <w:r w:rsidR="002B7CE1" w:rsidRPr="00DD4BA5">
        <w:rPr>
          <w:rFonts w:ascii="Times New Roman" w:hAnsi="Times New Roman" w:cs="Times New Roman"/>
          <w:sz w:val="24"/>
          <w:szCs w:val="24"/>
        </w:rPr>
        <w:t xml:space="preserve">sometimes </w:t>
      </w:r>
      <w:r w:rsidR="00526EAA" w:rsidRPr="00DD4BA5">
        <w:rPr>
          <w:rFonts w:ascii="Times New Roman" w:hAnsi="Times New Roman" w:cs="Times New Roman"/>
          <w:sz w:val="24"/>
          <w:szCs w:val="24"/>
        </w:rPr>
        <w:t>occur</w:t>
      </w:r>
      <w:r w:rsidRPr="00DD4BA5">
        <w:rPr>
          <w:rFonts w:ascii="Times New Roman" w:hAnsi="Times New Roman" w:cs="Times New Roman"/>
          <w:sz w:val="24"/>
          <w:szCs w:val="24"/>
        </w:rPr>
        <w:t xml:space="preserve"> even though </w:t>
      </w:r>
      <w:proofErr w:type="spellStart"/>
      <w:r w:rsidRPr="00DD4BA5">
        <w:rPr>
          <w:rFonts w:ascii="Times New Roman" w:hAnsi="Times New Roman" w:cs="Times New Roman"/>
          <w:sz w:val="24"/>
          <w:szCs w:val="24"/>
        </w:rPr>
        <w:t>CaMKII</w:t>
      </w:r>
      <w:proofErr w:type="spellEnd"/>
      <w:r w:rsidRPr="00DD4BA5">
        <w:rPr>
          <w:rFonts w:ascii="Times New Roman" w:hAnsi="Times New Roman" w:cs="Times New Roman"/>
          <w:sz w:val="24"/>
          <w:szCs w:val="24"/>
        </w:rPr>
        <w:t xml:space="preserve"> was </w:t>
      </w:r>
      <w:r w:rsidR="00C35E9F" w:rsidRPr="00DD4BA5">
        <w:rPr>
          <w:rFonts w:ascii="Times New Roman" w:hAnsi="Times New Roman" w:cs="Times New Roman"/>
          <w:sz w:val="24"/>
          <w:szCs w:val="24"/>
        </w:rPr>
        <w:t>completely</w:t>
      </w:r>
      <w:r w:rsidR="00526EAA" w:rsidRPr="00DD4BA5">
        <w:rPr>
          <w:rFonts w:ascii="Times New Roman" w:hAnsi="Times New Roman" w:cs="Times New Roman"/>
          <w:sz w:val="24"/>
          <w:szCs w:val="24"/>
        </w:rPr>
        <w:t xml:space="preserve"> </w:t>
      </w:r>
      <w:r w:rsidRPr="00DD4BA5">
        <w:rPr>
          <w:rFonts w:ascii="Times New Roman" w:hAnsi="Times New Roman" w:cs="Times New Roman"/>
          <w:sz w:val="24"/>
          <w:szCs w:val="24"/>
        </w:rPr>
        <w:lastRenderedPageBreak/>
        <w:t>knocked out</w:t>
      </w:r>
      <w:r w:rsidR="00E1081E" w:rsidRPr="00DD4BA5">
        <w:rPr>
          <w:rFonts w:ascii="Times New Roman" w:hAnsi="Times New Roman" w:cs="Times New Roman"/>
          <w:sz w:val="24"/>
          <w:szCs w:val="24"/>
        </w:rPr>
        <w:t>, suggesting a lack of necessity for CAMKII</w:t>
      </w:r>
      <w:r w:rsidRPr="00DD4BA5">
        <w:rPr>
          <w:rFonts w:ascii="Times New Roman" w:hAnsi="Times New Roman" w:cs="Times New Roman"/>
          <w:sz w:val="24"/>
          <w:szCs w:val="24"/>
        </w:rPr>
        <w:t xml:space="preserve"> </w:t>
      </w:r>
      <w:r w:rsidR="002019AE" w:rsidRPr="00DD4BA5">
        <w:rPr>
          <w:rFonts w:ascii="Times New Roman" w:hAnsi="Times New Roman" w:cs="Times New Roman"/>
          <w:sz w:val="24"/>
          <w:szCs w:val="24"/>
        </w:rPr>
        <w:t xml:space="preserve">under some conditions </w:t>
      </w:r>
      <w:r w:rsidRPr="00DD4BA5">
        <w:rPr>
          <w:rFonts w:ascii="Times New Roman" w:hAnsi="Times New Roman" w:cs="Times New Roman"/>
          <w:sz w:val="24"/>
          <w:szCs w:val="24"/>
        </w:rPr>
        <w:t xml:space="preserve">(Keith and Rudy 1990). Grant et al (1992) used mutations of non-receptor tyrosine kinases, </w:t>
      </w:r>
      <w:r w:rsidR="00F21888" w:rsidRPr="00DD4BA5">
        <w:rPr>
          <w:rFonts w:ascii="Times New Roman" w:hAnsi="Times New Roman" w:cs="Times New Roman"/>
          <w:sz w:val="24"/>
          <w:szCs w:val="24"/>
        </w:rPr>
        <w:t>specifically</w:t>
      </w:r>
      <w:r w:rsidR="006010D3" w:rsidRPr="00DD4BA5">
        <w:rPr>
          <w:rFonts w:ascii="Times New Roman" w:hAnsi="Times New Roman" w:cs="Times New Roman"/>
          <w:sz w:val="24"/>
          <w:szCs w:val="24"/>
        </w:rPr>
        <w:t xml:space="preserve"> </w:t>
      </w:r>
      <w:proofErr w:type="spellStart"/>
      <w:r w:rsidR="006010D3" w:rsidRPr="00DD4BA5">
        <w:rPr>
          <w:rFonts w:ascii="Times New Roman" w:hAnsi="Times New Roman" w:cs="Times New Roman"/>
          <w:sz w:val="24"/>
          <w:szCs w:val="24"/>
        </w:rPr>
        <w:t>f</w:t>
      </w:r>
      <w:r w:rsidRPr="00DD4BA5">
        <w:rPr>
          <w:rFonts w:ascii="Times New Roman" w:hAnsi="Times New Roman" w:cs="Times New Roman"/>
          <w:sz w:val="24"/>
          <w:szCs w:val="24"/>
        </w:rPr>
        <w:t>yn</w:t>
      </w:r>
      <w:proofErr w:type="spellEnd"/>
      <w:r w:rsidRPr="00DD4BA5">
        <w:rPr>
          <w:rFonts w:ascii="Times New Roman" w:hAnsi="Times New Roman" w:cs="Times New Roman"/>
          <w:sz w:val="24"/>
          <w:szCs w:val="24"/>
        </w:rPr>
        <w:t xml:space="preserve">. </w:t>
      </w:r>
      <w:r w:rsidR="009F46DF" w:rsidRPr="00DD4BA5">
        <w:rPr>
          <w:rFonts w:ascii="Times New Roman" w:hAnsi="Times New Roman" w:cs="Times New Roman"/>
          <w:sz w:val="24"/>
          <w:szCs w:val="24"/>
        </w:rPr>
        <w:t xml:space="preserve">PPF </w:t>
      </w:r>
      <w:r w:rsidRPr="00DD4BA5">
        <w:rPr>
          <w:rFonts w:ascii="Times New Roman" w:hAnsi="Times New Roman" w:cs="Times New Roman"/>
          <w:sz w:val="24"/>
          <w:szCs w:val="24"/>
        </w:rPr>
        <w:t xml:space="preserve">was again reduced, although </w:t>
      </w:r>
      <w:r w:rsidR="006E46DB" w:rsidRPr="00DD4BA5">
        <w:rPr>
          <w:rFonts w:ascii="Times New Roman" w:hAnsi="Times New Roman" w:cs="Times New Roman"/>
          <w:sz w:val="24"/>
          <w:szCs w:val="24"/>
        </w:rPr>
        <w:t>Grant et al</w:t>
      </w:r>
      <w:r w:rsidRPr="00DD4BA5">
        <w:rPr>
          <w:rFonts w:ascii="Times New Roman" w:hAnsi="Times New Roman" w:cs="Times New Roman"/>
          <w:sz w:val="24"/>
          <w:szCs w:val="24"/>
        </w:rPr>
        <w:t xml:space="preserve"> say non-significantly. LTP was not blocked in </w:t>
      </w:r>
      <w:proofErr w:type="spellStart"/>
      <w:r w:rsidR="006010D3" w:rsidRPr="00DD4BA5">
        <w:rPr>
          <w:rFonts w:ascii="Times New Roman" w:hAnsi="Times New Roman" w:cs="Times New Roman"/>
          <w:sz w:val="24"/>
          <w:szCs w:val="24"/>
        </w:rPr>
        <w:t>f</w:t>
      </w:r>
      <w:r w:rsidRPr="00DD4BA5">
        <w:rPr>
          <w:rFonts w:ascii="Times New Roman" w:hAnsi="Times New Roman" w:cs="Times New Roman"/>
          <w:sz w:val="24"/>
          <w:szCs w:val="24"/>
        </w:rPr>
        <w:t>yn</w:t>
      </w:r>
      <w:proofErr w:type="spellEnd"/>
      <w:r w:rsidRPr="00DD4BA5">
        <w:rPr>
          <w:rFonts w:ascii="Times New Roman" w:hAnsi="Times New Roman" w:cs="Times New Roman"/>
          <w:sz w:val="24"/>
          <w:szCs w:val="24"/>
        </w:rPr>
        <w:t xml:space="preserve"> knock-out mice, as it could be evoked with increased stimulation or by pairing with postsynaptic depolarisation</w:t>
      </w:r>
      <w:r w:rsidR="009F46DF" w:rsidRPr="00DD4BA5">
        <w:rPr>
          <w:rFonts w:ascii="Times New Roman" w:hAnsi="Times New Roman" w:cs="Times New Roman"/>
          <w:sz w:val="24"/>
          <w:szCs w:val="24"/>
        </w:rPr>
        <w:t xml:space="preserve"> (</w:t>
      </w:r>
      <w:r w:rsidR="00244A8C" w:rsidRPr="00DD4BA5">
        <w:rPr>
          <w:rFonts w:ascii="Times New Roman" w:hAnsi="Times New Roman" w:cs="Times New Roman"/>
          <w:sz w:val="24"/>
          <w:szCs w:val="24"/>
        </w:rPr>
        <w:t>conceivably reflect</w:t>
      </w:r>
      <w:r w:rsidR="00B917F9" w:rsidRPr="00DD4BA5">
        <w:rPr>
          <w:rFonts w:ascii="Times New Roman" w:hAnsi="Times New Roman" w:cs="Times New Roman"/>
          <w:sz w:val="24"/>
          <w:szCs w:val="24"/>
        </w:rPr>
        <w:t>ing</w:t>
      </w:r>
      <w:r w:rsidR="009F46DF" w:rsidRPr="00DD4BA5">
        <w:rPr>
          <w:rFonts w:ascii="Times New Roman" w:hAnsi="Times New Roman" w:cs="Times New Roman"/>
          <w:sz w:val="24"/>
          <w:szCs w:val="24"/>
        </w:rPr>
        <w:t xml:space="preserve"> the reduced PPF)</w:t>
      </w:r>
      <w:r w:rsidRPr="00DD4BA5">
        <w:rPr>
          <w:rFonts w:ascii="Times New Roman" w:hAnsi="Times New Roman" w:cs="Times New Roman"/>
          <w:sz w:val="24"/>
          <w:szCs w:val="24"/>
        </w:rPr>
        <w:t xml:space="preserve">. Notably, </w:t>
      </w:r>
      <w:r w:rsidR="00035A1A" w:rsidRPr="00DD4BA5">
        <w:rPr>
          <w:rFonts w:ascii="Times New Roman" w:hAnsi="Times New Roman" w:cs="Times New Roman"/>
          <w:sz w:val="24"/>
          <w:szCs w:val="24"/>
        </w:rPr>
        <w:t xml:space="preserve">this </w:t>
      </w:r>
      <w:r w:rsidRPr="00DD4BA5">
        <w:rPr>
          <w:rFonts w:ascii="Times New Roman" w:hAnsi="Times New Roman" w:cs="Times New Roman"/>
          <w:sz w:val="24"/>
          <w:szCs w:val="24"/>
        </w:rPr>
        <w:t>knock-out caused marked abnormalities in the hippocampus: overexpression of cells in the dentate gyrus and CA3 regions</w:t>
      </w:r>
      <w:r w:rsidR="003D357B" w:rsidRPr="00DD4BA5">
        <w:rPr>
          <w:rFonts w:ascii="Times New Roman" w:hAnsi="Times New Roman" w:cs="Times New Roman"/>
          <w:sz w:val="24"/>
          <w:szCs w:val="24"/>
        </w:rPr>
        <w:t xml:space="preserve">, and abnormalities of </w:t>
      </w:r>
      <w:r w:rsidRPr="00DD4BA5">
        <w:rPr>
          <w:rFonts w:ascii="Times New Roman" w:hAnsi="Times New Roman" w:cs="Times New Roman"/>
          <w:sz w:val="24"/>
          <w:szCs w:val="24"/>
        </w:rPr>
        <w:t xml:space="preserve">apical dendrites and a change in the density of CA1 cells. Grant et al </w:t>
      </w:r>
      <w:r w:rsidR="009F46DF" w:rsidRPr="00DD4BA5">
        <w:rPr>
          <w:rFonts w:ascii="Times New Roman" w:hAnsi="Times New Roman" w:cs="Times New Roman"/>
          <w:sz w:val="24"/>
          <w:szCs w:val="24"/>
        </w:rPr>
        <w:t>begged</w:t>
      </w:r>
      <w:r w:rsidRPr="00DD4BA5">
        <w:rPr>
          <w:rFonts w:ascii="Times New Roman" w:hAnsi="Times New Roman" w:cs="Times New Roman"/>
          <w:sz w:val="24"/>
          <w:szCs w:val="24"/>
        </w:rPr>
        <w:t xml:space="preserve"> the question by claiming “mutations in the </w:t>
      </w:r>
      <w:proofErr w:type="spellStart"/>
      <w:r w:rsidRPr="00DD4BA5">
        <w:rPr>
          <w:rFonts w:ascii="Times New Roman" w:hAnsi="Times New Roman" w:cs="Times New Roman"/>
          <w:sz w:val="24"/>
          <w:szCs w:val="24"/>
        </w:rPr>
        <w:t>fyn</w:t>
      </w:r>
      <w:proofErr w:type="spellEnd"/>
      <w:r w:rsidRPr="00DD4BA5">
        <w:rPr>
          <w:rFonts w:ascii="Times New Roman" w:hAnsi="Times New Roman" w:cs="Times New Roman"/>
          <w:sz w:val="24"/>
          <w:szCs w:val="24"/>
        </w:rPr>
        <w:t xml:space="preserve"> gene result in an impairment of both LTP and spatial learning. This is consistent with the idea </w:t>
      </w:r>
      <w:r w:rsidR="009F46DF" w:rsidRPr="00DD4BA5">
        <w:rPr>
          <w:rFonts w:ascii="Times New Roman" w:hAnsi="Times New Roman" w:cs="Times New Roman"/>
          <w:sz w:val="24"/>
          <w:szCs w:val="24"/>
        </w:rPr>
        <w:t xml:space="preserve">that LTP is </w:t>
      </w:r>
      <w:r w:rsidR="009F46DF" w:rsidRPr="00DD4BA5">
        <w:rPr>
          <w:rFonts w:ascii="Times New Roman" w:hAnsi="Times New Roman" w:cs="Times New Roman"/>
          <w:i/>
          <w:sz w:val="24"/>
          <w:szCs w:val="24"/>
        </w:rPr>
        <w:t>causally</w:t>
      </w:r>
      <w:r w:rsidR="009F46DF" w:rsidRPr="00DD4BA5">
        <w:rPr>
          <w:rFonts w:ascii="Times New Roman" w:hAnsi="Times New Roman" w:cs="Times New Roman"/>
          <w:sz w:val="24"/>
          <w:szCs w:val="24"/>
        </w:rPr>
        <w:t xml:space="preserve"> important”</w:t>
      </w:r>
      <w:r w:rsidR="00B917F9" w:rsidRPr="00DD4BA5">
        <w:rPr>
          <w:rFonts w:ascii="Times New Roman" w:hAnsi="Times New Roman" w:cs="Times New Roman"/>
          <w:sz w:val="24"/>
          <w:szCs w:val="24"/>
        </w:rPr>
        <w:t xml:space="preserve"> (my italic)</w:t>
      </w:r>
      <w:r w:rsidR="00244A8C" w:rsidRPr="00DD4BA5">
        <w:rPr>
          <w:rFonts w:ascii="Times New Roman" w:hAnsi="Times New Roman" w:cs="Times New Roman"/>
          <w:sz w:val="24"/>
          <w:szCs w:val="24"/>
        </w:rPr>
        <w:t>. D</w:t>
      </w:r>
      <w:r w:rsidR="005D2CEC" w:rsidRPr="00DD4BA5">
        <w:rPr>
          <w:rFonts w:ascii="Times New Roman" w:hAnsi="Times New Roman" w:cs="Times New Roman"/>
          <w:sz w:val="24"/>
          <w:szCs w:val="24"/>
        </w:rPr>
        <w:t>is</w:t>
      </w:r>
      <w:r w:rsidRPr="00DD4BA5">
        <w:rPr>
          <w:rFonts w:ascii="Times New Roman" w:hAnsi="Times New Roman" w:cs="Times New Roman"/>
          <w:sz w:val="24"/>
          <w:szCs w:val="24"/>
        </w:rPr>
        <w:t xml:space="preserve">counting </w:t>
      </w:r>
      <w:r w:rsidR="00244A8C" w:rsidRPr="00DD4BA5">
        <w:rPr>
          <w:rFonts w:ascii="Times New Roman" w:hAnsi="Times New Roman" w:cs="Times New Roman"/>
          <w:sz w:val="24"/>
          <w:szCs w:val="24"/>
        </w:rPr>
        <w:t>an</w:t>
      </w:r>
      <w:r w:rsidR="006010D3" w:rsidRPr="00DD4BA5">
        <w:rPr>
          <w:rFonts w:ascii="Times New Roman" w:hAnsi="Times New Roman" w:cs="Times New Roman"/>
          <w:sz w:val="24"/>
          <w:szCs w:val="24"/>
        </w:rPr>
        <w:t>y</w:t>
      </w:r>
      <w:r w:rsidR="00244A8C" w:rsidRPr="00DD4BA5">
        <w:rPr>
          <w:rFonts w:ascii="Times New Roman" w:hAnsi="Times New Roman" w:cs="Times New Roman"/>
          <w:sz w:val="24"/>
          <w:szCs w:val="24"/>
        </w:rPr>
        <w:t xml:space="preserve"> </w:t>
      </w:r>
      <w:r w:rsidRPr="00DD4BA5">
        <w:rPr>
          <w:rFonts w:ascii="Times New Roman" w:hAnsi="Times New Roman" w:cs="Times New Roman"/>
          <w:sz w:val="24"/>
          <w:szCs w:val="24"/>
        </w:rPr>
        <w:t xml:space="preserve">influence of </w:t>
      </w:r>
      <w:r w:rsidR="00856BE8" w:rsidRPr="00DD4BA5">
        <w:rPr>
          <w:rFonts w:ascii="Times New Roman" w:hAnsi="Times New Roman" w:cs="Times New Roman"/>
          <w:sz w:val="24"/>
          <w:szCs w:val="24"/>
        </w:rPr>
        <w:t>the</w:t>
      </w:r>
      <w:r w:rsidR="006E46DB" w:rsidRPr="00DD4BA5">
        <w:rPr>
          <w:rFonts w:ascii="Times New Roman" w:hAnsi="Times New Roman" w:cs="Times New Roman"/>
          <w:sz w:val="24"/>
          <w:szCs w:val="24"/>
        </w:rPr>
        <w:t xml:space="preserve"> </w:t>
      </w:r>
      <w:r w:rsidRPr="00DD4BA5">
        <w:rPr>
          <w:rFonts w:ascii="Times New Roman" w:hAnsi="Times New Roman" w:cs="Times New Roman"/>
          <w:sz w:val="24"/>
          <w:szCs w:val="24"/>
        </w:rPr>
        <w:t>marked structural abnormalities</w:t>
      </w:r>
      <w:r w:rsidR="00244A8C" w:rsidRPr="00DD4BA5">
        <w:rPr>
          <w:rFonts w:ascii="Times New Roman" w:hAnsi="Times New Roman" w:cs="Times New Roman"/>
          <w:sz w:val="24"/>
          <w:szCs w:val="24"/>
        </w:rPr>
        <w:t xml:space="preserve"> </w:t>
      </w:r>
      <w:r w:rsidR="000320FA" w:rsidRPr="00DD4BA5">
        <w:rPr>
          <w:rFonts w:ascii="Times New Roman" w:hAnsi="Times New Roman" w:cs="Times New Roman"/>
          <w:sz w:val="24"/>
          <w:szCs w:val="24"/>
        </w:rPr>
        <w:t xml:space="preserve">to claim a </w:t>
      </w:r>
      <w:r w:rsidR="009D0CD0" w:rsidRPr="00DD4BA5">
        <w:rPr>
          <w:rFonts w:ascii="Times New Roman" w:hAnsi="Times New Roman" w:cs="Times New Roman"/>
          <w:sz w:val="24"/>
          <w:szCs w:val="24"/>
        </w:rPr>
        <w:t>causal</w:t>
      </w:r>
      <w:r w:rsidR="006E46DB" w:rsidRPr="00DD4BA5">
        <w:rPr>
          <w:rFonts w:ascii="Times New Roman" w:hAnsi="Times New Roman" w:cs="Times New Roman"/>
          <w:sz w:val="24"/>
          <w:szCs w:val="24"/>
        </w:rPr>
        <w:t xml:space="preserve"> </w:t>
      </w:r>
      <w:r w:rsidR="000320FA" w:rsidRPr="00DD4BA5">
        <w:rPr>
          <w:rFonts w:ascii="Times New Roman" w:hAnsi="Times New Roman" w:cs="Times New Roman"/>
          <w:sz w:val="24"/>
          <w:szCs w:val="24"/>
        </w:rPr>
        <w:t xml:space="preserve">link to </w:t>
      </w:r>
      <w:r w:rsidR="006E46DB" w:rsidRPr="00DD4BA5">
        <w:rPr>
          <w:rFonts w:ascii="Times New Roman" w:hAnsi="Times New Roman" w:cs="Times New Roman"/>
          <w:sz w:val="24"/>
          <w:szCs w:val="24"/>
        </w:rPr>
        <w:t>memory</w:t>
      </w:r>
      <w:r w:rsidR="00244A8C" w:rsidRPr="00DD4BA5">
        <w:rPr>
          <w:rFonts w:ascii="Times New Roman" w:hAnsi="Times New Roman" w:cs="Times New Roman"/>
          <w:sz w:val="24"/>
          <w:szCs w:val="24"/>
        </w:rPr>
        <w:t xml:space="preserve"> </w:t>
      </w:r>
      <w:r w:rsidRPr="00DD4BA5">
        <w:rPr>
          <w:rFonts w:ascii="Times New Roman" w:hAnsi="Times New Roman" w:cs="Times New Roman"/>
          <w:sz w:val="24"/>
          <w:szCs w:val="24"/>
        </w:rPr>
        <w:t>seem</w:t>
      </w:r>
      <w:r w:rsidR="009D0CD0" w:rsidRPr="00DD4BA5">
        <w:rPr>
          <w:rFonts w:ascii="Times New Roman" w:hAnsi="Times New Roman" w:cs="Times New Roman"/>
          <w:sz w:val="24"/>
          <w:szCs w:val="24"/>
        </w:rPr>
        <w:t>s</w:t>
      </w:r>
      <w:r w:rsidRPr="00DD4BA5">
        <w:rPr>
          <w:rFonts w:ascii="Times New Roman" w:hAnsi="Times New Roman" w:cs="Times New Roman"/>
          <w:sz w:val="24"/>
          <w:szCs w:val="24"/>
        </w:rPr>
        <w:t xml:space="preserve"> strange when viewed from outside the field, </w:t>
      </w:r>
      <w:r w:rsidR="00C35E9F" w:rsidRPr="00DD4BA5">
        <w:rPr>
          <w:rFonts w:ascii="Times New Roman" w:hAnsi="Times New Roman" w:cs="Times New Roman"/>
          <w:sz w:val="24"/>
          <w:szCs w:val="24"/>
        </w:rPr>
        <w:t xml:space="preserve">but not </w:t>
      </w:r>
      <w:r w:rsidR="006E46DB" w:rsidRPr="00DD4BA5">
        <w:rPr>
          <w:rFonts w:ascii="Times New Roman" w:hAnsi="Times New Roman" w:cs="Times New Roman"/>
          <w:sz w:val="24"/>
          <w:szCs w:val="24"/>
        </w:rPr>
        <w:t xml:space="preserve">when seen from the perspective of </w:t>
      </w:r>
      <w:r w:rsidRPr="00DD4BA5">
        <w:rPr>
          <w:rFonts w:ascii="Times New Roman" w:hAnsi="Times New Roman" w:cs="Times New Roman"/>
          <w:sz w:val="24"/>
          <w:szCs w:val="24"/>
        </w:rPr>
        <w:t>adherence to the LTP paradigm.</w:t>
      </w:r>
    </w:p>
    <w:p w:rsidR="003A23C6" w:rsidRPr="00DD4BA5" w:rsidRDefault="00AE279D" w:rsidP="00D92C2B">
      <w:pPr>
        <w:shd w:val="clear" w:color="auto" w:fill="FFFFFF"/>
        <w:spacing w:after="0" w:line="480" w:lineRule="auto"/>
        <w:ind w:firstLine="720"/>
        <w:rPr>
          <w:rFonts w:ascii="Times New Roman" w:hAnsi="Times New Roman" w:cs="Times New Roman"/>
          <w:color w:val="2A2A2A"/>
          <w:sz w:val="24"/>
          <w:szCs w:val="24"/>
          <w:shd w:val="clear" w:color="auto" w:fill="FFFFFF"/>
        </w:rPr>
      </w:pPr>
      <w:r w:rsidRPr="00DD4BA5">
        <w:rPr>
          <w:rFonts w:ascii="Times New Roman" w:hAnsi="Times New Roman" w:cs="Times New Roman"/>
          <w:sz w:val="24"/>
          <w:szCs w:val="24"/>
        </w:rPr>
        <w:t xml:space="preserve">Are </w:t>
      </w:r>
      <w:r w:rsidR="003A23C6" w:rsidRPr="00DD4BA5">
        <w:rPr>
          <w:rFonts w:ascii="Times New Roman" w:hAnsi="Times New Roman" w:cs="Times New Roman"/>
          <w:sz w:val="24"/>
          <w:szCs w:val="24"/>
        </w:rPr>
        <w:t xml:space="preserve">the altered structure, changes in synaptic function, and behavioural changes in </w:t>
      </w:r>
      <w:proofErr w:type="gramStart"/>
      <w:r w:rsidR="003A23C6" w:rsidRPr="00DD4BA5">
        <w:rPr>
          <w:rFonts w:ascii="Times New Roman" w:hAnsi="Times New Roman" w:cs="Times New Roman"/>
          <w:sz w:val="24"/>
          <w:szCs w:val="24"/>
        </w:rPr>
        <w:t>knock-out</w:t>
      </w:r>
      <w:proofErr w:type="gramEnd"/>
      <w:r w:rsidR="003A23C6" w:rsidRPr="00DD4BA5">
        <w:rPr>
          <w:rFonts w:ascii="Times New Roman" w:hAnsi="Times New Roman" w:cs="Times New Roman"/>
          <w:sz w:val="24"/>
          <w:szCs w:val="24"/>
        </w:rPr>
        <w:t xml:space="preserve"> studies any less off-target than the caveats </w:t>
      </w:r>
      <w:r w:rsidRPr="00DD4BA5">
        <w:rPr>
          <w:rFonts w:ascii="Times New Roman" w:hAnsi="Times New Roman" w:cs="Times New Roman"/>
          <w:sz w:val="24"/>
          <w:szCs w:val="24"/>
        </w:rPr>
        <w:t xml:space="preserve">associated with the pharmacological approach </w:t>
      </w:r>
      <w:r w:rsidR="006010D3" w:rsidRPr="00DD4BA5">
        <w:rPr>
          <w:rFonts w:ascii="Times New Roman" w:hAnsi="Times New Roman" w:cs="Times New Roman"/>
          <w:sz w:val="24"/>
          <w:szCs w:val="24"/>
        </w:rPr>
        <w:t>used by</w:t>
      </w:r>
      <w:r w:rsidRPr="00DD4BA5">
        <w:rPr>
          <w:rFonts w:ascii="Times New Roman" w:hAnsi="Times New Roman" w:cs="Times New Roman"/>
          <w:sz w:val="24"/>
          <w:szCs w:val="24"/>
        </w:rPr>
        <w:t xml:space="preserve"> </w:t>
      </w:r>
      <w:r w:rsidR="003A23C6" w:rsidRPr="00DD4BA5">
        <w:rPr>
          <w:rFonts w:ascii="Times New Roman" w:hAnsi="Times New Roman" w:cs="Times New Roman"/>
          <w:sz w:val="24"/>
          <w:szCs w:val="24"/>
        </w:rPr>
        <w:t>Morris? Jeffrey (1997) wrote, “both positive and negative transgenic results can be accommodated within either the LTP = learning or the LTP ≠ learning frameworks”.</w:t>
      </w:r>
      <w:r w:rsidR="00D92C2B" w:rsidRPr="00DD4BA5">
        <w:rPr>
          <w:rFonts w:ascii="Times New Roman" w:hAnsi="Times New Roman" w:cs="Times New Roman"/>
          <w:color w:val="2A2A2A"/>
          <w:sz w:val="24"/>
          <w:szCs w:val="24"/>
          <w:shd w:val="clear" w:color="auto" w:fill="FFFFFF"/>
        </w:rPr>
        <w:t xml:space="preserve"> </w:t>
      </w:r>
      <w:r w:rsidR="002B7CE1" w:rsidRPr="00DD4BA5">
        <w:rPr>
          <w:rFonts w:ascii="Times New Roman" w:hAnsi="Times New Roman" w:cs="Times New Roman"/>
          <w:color w:val="2A2A2A"/>
          <w:sz w:val="24"/>
          <w:szCs w:val="24"/>
          <w:shd w:val="clear" w:color="auto" w:fill="FFFFFF"/>
        </w:rPr>
        <w:t>T</w:t>
      </w:r>
      <w:r w:rsidR="00D92C2B" w:rsidRPr="00DD4BA5">
        <w:rPr>
          <w:rFonts w:ascii="Times New Roman" w:hAnsi="Times New Roman" w:cs="Times New Roman"/>
          <w:color w:val="2A2A2A"/>
          <w:sz w:val="24"/>
          <w:szCs w:val="24"/>
          <w:shd w:val="clear" w:color="auto" w:fill="FFFFFF"/>
        </w:rPr>
        <w:t>he molecular genetic analyses</w:t>
      </w:r>
      <w:r w:rsidR="002B7CE1" w:rsidRPr="00DD4BA5">
        <w:rPr>
          <w:rFonts w:ascii="Times New Roman" w:hAnsi="Times New Roman" w:cs="Times New Roman"/>
          <w:color w:val="2A2A2A"/>
          <w:sz w:val="24"/>
          <w:szCs w:val="24"/>
          <w:shd w:val="clear" w:color="auto" w:fill="FFFFFF"/>
        </w:rPr>
        <w:t xml:space="preserve"> </w:t>
      </w:r>
      <w:r w:rsidR="00B917F9" w:rsidRPr="00DD4BA5">
        <w:rPr>
          <w:rFonts w:ascii="Times New Roman" w:hAnsi="Times New Roman" w:cs="Times New Roman"/>
          <w:color w:val="2A2A2A"/>
          <w:sz w:val="24"/>
          <w:szCs w:val="24"/>
          <w:shd w:val="clear" w:color="auto" w:fill="FFFFFF"/>
        </w:rPr>
        <w:t xml:space="preserve">offer correlations, not </w:t>
      </w:r>
      <w:r w:rsidR="002B7CE1" w:rsidRPr="00DD4BA5">
        <w:rPr>
          <w:rFonts w:ascii="Times New Roman" w:hAnsi="Times New Roman" w:cs="Times New Roman"/>
          <w:color w:val="2A2A2A"/>
          <w:sz w:val="24"/>
          <w:szCs w:val="24"/>
          <w:shd w:val="clear" w:color="auto" w:fill="FFFFFF"/>
        </w:rPr>
        <w:t>causal explanations</w:t>
      </w:r>
      <w:r w:rsidR="005D2CEC" w:rsidRPr="00DD4BA5">
        <w:rPr>
          <w:rFonts w:ascii="Times New Roman" w:hAnsi="Times New Roman" w:cs="Times New Roman"/>
          <w:color w:val="2A2A2A"/>
          <w:sz w:val="24"/>
          <w:szCs w:val="24"/>
          <w:shd w:val="clear" w:color="auto" w:fill="FFFFFF"/>
        </w:rPr>
        <w:t xml:space="preserve">. A recent example is </w:t>
      </w:r>
      <w:r w:rsidR="00B917F9" w:rsidRPr="00DD4BA5">
        <w:rPr>
          <w:rFonts w:ascii="Times New Roman" w:hAnsi="Times New Roman" w:cs="Times New Roman"/>
          <w:color w:val="2A2A2A"/>
          <w:sz w:val="24"/>
          <w:szCs w:val="24"/>
          <w:shd w:val="clear" w:color="auto" w:fill="FFFFFF"/>
        </w:rPr>
        <w:t xml:space="preserve">the effect of </w:t>
      </w:r>
      <w:r w:rsidR="00D92C2B" w:rsidRPr="00DD4BA5">
        <w:rPr>
          <w:rFonts w:ascii="Times New Roman" w:hAnsi="Times New Roman" w:cs="Times New Roman"/>
          <w:color w:val="222222"/>
          <w:spacing w:val="3"/>
          <w:sz w:val="24"/>
          <w:szCs w:val="24"/>
        </w:rPr>
        <w:t xml:space="preserve">knocking-out </w:t>
      </w:r>
      <w:r w:rsidR="00B917F9" w:rsidRPr="00DD4BA5">
        <w:rPr>
          <w:rFonts w:ascii="Times New Roman" w:hAnsi="Times New Roman" w:cs="Times New Roman"/>
          <w:color w:val="222222"/>
          <w:spacing w:val="3"/>
          <w:sz w:val="24"/>
          <w:szCs w:val="24"/>
        </w:rPr>
        <w:t xml:space="preserve">another </w:t>
      </w:r>
      <w:r w:rsidR="00D92C2B" w:rsidRPr="00DD4BA5">
        <w:rPr>
          <w:rFonts w:ascii="Times New Roman" w:hAnsi="Times New Roman" w:cs="Times New Roman"/>
          <w:color w:val="222222"/>
          <w:spacing w:val="3"/>
          <w:sz w:val="24"/>
          <w:szCs w:val="24"/>
        </w:rPr>
        <w:t>second messenger molecule</w:t>
      </w:r>
      <w:r w:rsidR="00B917F9" w:rsidRPr="00DD4BA5">
        <w:rPr>
          <w:rFonts w:ascii="Times New Roman" w:hAnsi="Times New Roman" w:cs="Times New Roman"/>
          <w:color w:val="222222"/>
          <w:spacing w:val="3"/>
          <w:sz w:val="24"/>
          <w:szCs w:val="24"/>
        </w:rPr>
        <w:t>,</w:t>
      </w:r>
      <w:r w:rsidR="00D92C2B" w:rsidRPr="00DD4BA5">
        <w:rPr>
          <w:rFonts w:ascii="Times New Roman" w:hAnsi="Times New Roman" w:cs="Times New Roman"/>
          <w:color w:val="222222"/>
          <w:spacing w:val="3"/>
          <w:sz w:val="24"/>
          <w:szCs w:val="24"/>
        </w:rPr>
        <w:t xml:space="preserve"> PKM-ζ</w:t>
      </w:r>
      <w:r w:rsidR="00395195" w:rsidRPr="00DD4BA5">
        <w:rPr>
          <w:rFonts w:ascii="Times New Roman" w:hAnsi="Times New Roman" w:cs="Times New Roman"/>
          <w:color w:val="222222"/>
          <w:spacing w:val="3"/>
          <w:sz w:val="24"/>
          <w:szCs w:val="24"/>
        </w:rPr>
        <w:t>,</w:t>
      </w:r>
      <w:r w:rsidR="00D92C2B" w:rsidRPr="00DD4BA5">
        <w:rPr>
          <w:rFonts w:ascii="Times New Roman" w:hAnsi="Times New Roman" w:cs="Times New Roman"/>
          <w:color w:val="222222"/>
          <w:spacing w:val="3"/>
          <w:sz w:val="24"/>
          <w:szCs w:val="24"/>
        </w:rPr>
        <w:t xml:space="preserve"> in LTP</w:t>
      </w:r>
      <w:r w:rsidR="003D357B" w:rsidRPr="00DD4BA5">
        <w:rPr>
          <w:rFonts w:ascii="Times New Roman" w:hAnsi="Times New Roman" w:cs="Times New Roman"/>
          <w:color w:val="222222"/>
          <w:spacing w:val="3"/>
          <w:sz w:val="24"/>
          <w:szCs w:val="24"/>
        </w:rPr>
        <w:t xml:space="preserve">. This was claimed </w:t>
      </w:r>
      <w:r w:rsidR="006010D3" w:rsidRPr="00DD4BA5">
        <w:rPr>
          <w:rFonts w:ascii="Times New Roman" w:hAnsi="Times New Roman" w:cs="Times New Roman"/>
          <w:color w:val="222222"/>
          <w:spacing w:val="3"/>
          <w:sz w:val="24"/>
          <w:szCs w:val="24"/>
        </w:rPr>
        <w:t>as</w:t>
      </w:r>
      <w:r w:rsidR="003D357B" w:rsidRPr="00DD4BA5">
        <w:rPr>
          <w:rFonts w:ascii="Times New Roman" w:hAnsi="Times New Roman" w:cs="Times New Roman"/>
          <w:color w:val="222222"/>
          <w:spacing w:val="3"/>
          <w:sz w:val="24"/>
          <w:szCs w:val="24"/>
        </w:rPr>
        <w:t xml:space="preserve"> </w:t>
      </w:r>
      <w:r w:rsidR="003C4C87" w:rsidRPr="00DD4BA5">
        <w:rPr>
          <w:rFonts w:ascii="Times New Roman" w:hAnsi="Times New Roman" w:cs="Times New Roman"/>
          <w:color w:val="222222"/>
          <w:spacing w:val="3"/>
          <w:sz w:val="24"/>
          <w:szCs w:val="24"/>
        </w:rPr>
        <w:t xml:space="preserve">a landmark finding </w:t>
      </w:r>
      <w:r w:rsidR="003D357B" w:rsidRPr="00DD4BA5">
        <w:rPr>
          <w:rFonts w:ascii="Times New Roman" w:hAnsi="Times New Roman" w:cs="Times New Roman"/>
          <w:color w:val="222222"/>
          <w:spacing w:val="3"/>
          <w:sz w:val="24"/>
          <w:szCs w:val="24"/>
        </w:rPr>
        <w:t>(</w:t>
      </w:r>
      <w:r w:rsidR="00D92C2B" w:rsidRPr="00DD4BA5">
        <w:rPr>
          <w:rFonts w:ascii="Times New Roman" w:hAnsi="Times New Roman" w:cs="Times New Roman"/>
          <w:color w:val="222222"/>
          <w:spacing w:val="3"/>
          <w:sz w:val="24"/>
          <w:szCs w:val="24"/>
        </w:rPr>
        <w:t>Takeuchi et al 2014)</w:t>
      </w:r>
      <w:r w:rsidR="009F46DF" w:rsidRPr="00DD4BA5">
        <w:rPr>
          <w:rFonts w:ascii="Times New Roman" w:hAnsi="Times New Roman" w:cs="Times New Roman"/>
          <w:color w:val="222222"/>
          <w:spacing w:val="3"/>
          <w:sz w:val="24"/>
          <w:szCs w:val="24"/>
        </w:rPr>
        <w:t xml:space="preserve">, but </w:t>
      </w:r>
      <w:r w:rsidR="00B917F9" w:rsidRPr="00DD4BA5">
        <w:rPr>
          <w:rFonts w:ascii="Times New Roman" w:hAnsi="Times New Roman" w:cs="Times New Roman"/>
          <w:color w:val="222222"/>
          <w:spacing w:val="3"/>
          <w:sz w:val="24"/>
          <w:szCs w:val="24"/>
        </w:rPr>
        <w:t xml:space="preserve">subsequent work showed that </w:t>
      </w:r>
      <w:r w:rsidR="009F46DF" w:rsidRPr="00DD4BA5">
        <w:rPr>
          <w:rFonts w:ascii="Times New Roman" w:hAnsi="Times New Roman" w:cs="Times New Roman"/>
          <w:color w:val="222222"/>
          <w:spacing w:val="3"/>
          <w:sz w:val="24"/>
          <w:szCs w:val="24"/>
        </w:rPr>
        <w:t>the knock-out</w:t>
      </w:r>
      <w:r w:rsidR="00D92C2B" w:rsidRPr="00DD4BA5">
        <w:rPr>
          <w:rFonts w:ascii="Times New Roman" w:hAnsi="Times New Roman" w:cs="Times New Roman"/>
          <w:color w:val="222222"/>
          <w:spacing w:val="3"/>
          <w:sz w:val="24"/>
          <w:szCs w:val="24"/>
        </w:rPr>
        <w:t xml:space="preserve"> </w:t>
      </w:r>
      <w:r w:rsidR="003D357B" w:rsidRPr="00DD4BA5">
        <w:rPr>
          <w:rFonts w:ascii="Times New Roman" w:hAnsi="Times New Roman" w:cs="Times New Roman"/>
          <w:color w:val="222222"/>
          <w:spacing w:val="3"/>
          <w:sz w:val="24"/>
          <w:szCs w:val="24"/>
        </w:rPr>
        <w:t>altered other molecular and cellular effects</w:t>
      </w:r>
      <w:r w:rsidR="00D92C2B" w:rsidRPr="00DD4BA5">
        <w:rPr>
          <w:rFonts w:ascii="Times New Roman" w:hAnsi="Times New Roman" w:cs="Times New Roman"/>
          <w:color w:val="222222"/>
          <w:spacing w:val="3"/>
          <w:sz w:val="24"/>
          <w:szCs w:val="24"/>
        </w:rPr>
        <w:t xml:space="preserve"> besides PKM-ζ</w:t>
      </w:r>
      <w:r w:rsidR="003D357B" w:rsidRPr="00DD4BA5">
        <w:rPr>
          <w:rFonts w:ascii="Times New Roman" w:hAnsi="Times New Roman" w:cs="Times New Roman"/>
          <w:color w:val="222222"/>
          <w:spacing w:val="3"/>
          <w:sz w:val="24"/>
          <w:szCs w:val="24"/>
        </w:rPr>
        <w:t xml:space="preserve"> </w:t>
      </w:r>
      <w:r w:rsidR="00D92C2B" w:rsidRPr="00DD4BA5">
        <w:rPr>
          <w:rFonts w:ascii="Times New Roman" w:hAnsi="Times New Roman" w:cs="Times New Roman"/>
          <w:color w:val="222222"/>
          <w:spacing w:val="3"/>
          <w:sz w:val="24"/>
          <w:szCs w:val="24"/>
        </w:rPr>
        <w:t xml:space="preserve">(see </w:t>
      </w:r>
      <w:proofErr w:type="spellStart"/>
      <w:r w:rsidR="00D92C2B" w:rsidRPr="00DD4BA5">
        <w:rPr>
          <w:rFonts w:ascii="Times New Roman" w:hAnsi="Times New Roman" w:cs="Times New Roman"/>
          <w:color w:val="222222"/>
          <w:spacing w:val="3"/>
          <w:sz w:val="24"/>
          <w:szCs w:val="24"/>
        </w:rPr>
        <w:t>LeBlancq</w:t>
      </w:r>
      <w:proofErr w:type="spellEnd"/>
      <w:r w:rsidR="00D92C2B" w:rsidRPr="00DD4BA5">
        <w:rPr>
          <w:rFonts w:ascii="Times New Roman" w:hAnsi="Times New Roman" w:cs="Times New Roman"/>
          <w:color w:val="222222"/>
          <w:spacing w:val="3"/>
          <w:sz w:val="24"/>
          <w:szCs w:val="24"/>
        </w:rPr>
        <w:t xml:space="preserve"> et al 2016), and produced unintended compensatory changes</w:t>
      </w:r>
      <w:r w:rsidR="00E1081E" w:rsidRPr="00DD4BA5">
        <w:rPr>
          <w:rFonts w:ascii="Times New Roman" w:hAnsi="Times New Roman" w:cs="Times New Roman"/>
          <w:color w:val="222222"/>
          <w:spacing w:val="3"/>
          <w:sz w:val="24"/>
          <w:szCs w:val="24"/>
        </w:rPr>
        <w:t>, thus weakening the claimed link</w:t>
      </w:r>
      <w:r w:rsidR="00D92C2B" w:rsidRPr="00DD4BA5">
        <w:rPr>
          <w:rFonts w:ascii="Times New Roman" w:hAnsi="Times New Roman" w:cs="Times New Roman"/>
          <w:color w:val="222222"/>
          <w:spacing w:val="3"/>
          <w:sz w:val="24"/>
          <w:szCs w:val="24"/>
        </w:rPr>
        <w:t xml:space="preserve"> (see </w:t>
      </w:r>
      <w:proofErr w:type="spellStart"/>
      <w:r w:rsidR="00D92C2B" w:rsidRPr="00DD4BA5">
        <w:rPr>
          <w:rFonts w:ascii="Times New Roman" w:hAnsi="Times New Roman" w:cs="Times New Roman"/>
          <w:color w:val="222222"/>
          <w:spacing w:val="3"/>
          <w:sz w:val="24"/>
          <w:szCs w:val="24"/>
        </w:rPr>
        <w:t>Frankland</w:t>
      </w:r>
      <w:proofErr w:type="spellEnd"/>
      <w:r w:rsidR="00D92C2B" w:rsidRPr="00DD4BA5">
        <w:rPr>
          <w:rFonts w:ascii="Times New Roman" w:hAnsi="Times New Roman" w:cs="Times New Roman"/>
          <w:color w:val="222222"/>
          <w:spacing w:val="3"/>
          <w:sz w:val="24"/>
          <w:szCs w:val="24"/>
        </w:rPr>
        <w:t xml:space="preserve"> and </w:t>
      </w:r>
      <w:proofErr w:type="spellStart"/>
      <w:r w:rsidR="00D92C2B" w:rsidRPr="00DD4BA5">
        <w:rPr>
          <w:rFonts w:ascii="Times New Roman" w:hAnsi="Times New Roman" w:cs="Times New Roman"/>
          <w:color w:val="222222"/>
          <w:spacing w:val="3"/>
          <w:sz w:val="24"/>
          <w:szCs w:val="24"/>
        </w:rPr>
        <w:t>Josselyn</w:t>
      </w:r>
      <w:proofErr w:type="spellEnd"/>
      <w:r w:rsidR="00D92C2B" w:rsidRPr="00DD4BA5">
        <w:rPr>
          <w:rFonts w:ascii="Times New Roman" w:hAnsi="Times New Roman" w:cs="Times New Roman"/>
          <w:color w:val="222222"/>
          <w:spacing w:val="3"/>
          <w:sz w:val="24"/>
          <w:szCs w:val="24"/>
        </w:rPr>
        <w:t xml:space="preserve"> 2016). </w:t>
      </w:r>
    </w:p>
    <w:p w:rsidR="00D92C2B" w:rsidRPr="00DD4BA5" w:rsidRDefault="00D92C2B" w:rsidP="00AE279D">
      <w:pPr>
        <w:spacing w:line="480" w:lineRule="auto"/>
        <w:ind w:firstLine="720"/>
        <w:rPr>
          <w:rFonts w:ascii="Times New Roman" w:hAnsi="Times New Roman" w:cs="Times New Roman"/>
          <w:sz w:val="24"/>
          <w:szCs w:val="24"/>
        </w:rPr>
      </w:pPr>
      <w:proofErr w:type="spellStart"/>
      <w:r w:rsidRPr="00DD4BA5">
        <w:rPr>
          <w:rFonts w:ascii="Times New Roman" w:hAnsi="Times New Roman" w:cs="Times New Roman"/>
          <w:sz w:val="24"/>
          <w:szCs w:val="24"/>
          <w:shd w:val="clear" w:color="auto" w:fill="FFFFFF"/>
        </w:rPr>
        <w:t>Optogenetics</w:t>
      </w:r>
      <w:proofErr w:type="spellEnd"/>
      <w:r w:rsidRPr="00DD4BA5">
        <w:rPr>
          <w:rFonts w:ascii="Times New Roman" w:hAnsi="Times New Roman" w:cs="Times New Roman"/>
          <w:sz w:val="24"/>
          <w:szCs w:val="24"/>
          <w:shd w:val="clear" w:color="auto" w:fill="FFFFFF"/>
        </w:rPr>
        <w:t xml:space="preserve"> is </w:t>
      </w:r>
      <w:r w:rsidR="00035A1A" w:rsidRPr="00DD4BA5">
        <w:rPr>
          <w:rFonts w:ascii="Times New Roman" w:hAnsi="Times New Roman" w:cs="Times New Roman"/>
          <w:sz w:val="24"/>
          <w:szCs w:val="24"/>
          <w:shd w:val="clear" w:color="auto" w:fill="FFFFFF"/>
        </w:rPr>
        <w:t>a</w:t>
      </w:r>
      <w:r w:rsidRPr="00DD4BA5">
        <w:rPr>
          <w:rFonts w:ascii="Times New Roman" w:hAnsi="Times New Roman" w:cs="Times New Roman"/>
          <w:sz w:val="24"/>
          <w:szCs w:val="24"/>
          <w:shd w:val="clear" w:color="auto" w:fill="FFFFFF"/>
        </w:rPr>
        <w:t xml:space="preserve"> more recent technique than molecular genetics</w:t>
      </w:r>
      <w:r w:rsidR="008420CC" w:rsidRPr="00DD4BA5">
        <w:rPr>
          <w:rFonts w:ascii="Times New Roman" w:hAnsi="Times New Roman" w:cs="Times New Roman"/>
          <w:sz w:val="24"/>
          <w:szCs w:val="24"/>
          <w:shd w:val="clear" w:color="auto" w:fill="FFFFFF"/>
        </w:rPr>
        <w:t xml:space="preserve">. </w:t>
      </w:r>
      <w:r w:rsidR="00FE444A" w:rsidRPr="00DD4BA5">
        <w:rPr>
          <w:rFonts w:ascii="Times New Roman" w:hAnsi="Times New Roman" w:cs="Times New Roman"/>
          <w:sz w:val="24"/>
          <w:szCs w:val="24"/>
          <w:shd w:val="clear" w:color="auto" w:fill="FFFFFF"/>
        </w:rPr>
        <w:t xml:space="preserve">This technique uses genetically-encoded light sensitive proteins that when activated by particular wavelengths of light evoke </w:t>
      </w:r>
      <w:r w:rsidR="00827B4B" w:rsidRPr="00DD4BA5">
        <w:rPr>
          <w:rFonts w:ascii="Times New Roman" w:hAnsi="Times New Roman" w:cs="Times New Roman"/>
          <w:sz w:val="24"/>
          <w:szCs w:val="24"/>
          <w:shd w:val="clear" w:color="auto" w:fill="FFFFFF"/>
        </w:rPr>
        <w:t xml:space="preserve">voltage </w:t>
      </w:r>
      <w:r w:rsidR="00FE444A" w:rsidRPr="00DD4BA5">
        <w:rPr>
          <w:rFonts w:ascii="Times New Roman" w:hAnsi="Times New Roman" w:cs="Times New Roman"/>
          <w:sz w:val="24"/>
          <w:szCs w:val="24"/>
          <w:shd w:val="clear" w:color="auto" w:fill="FFFFFF"/>
        </w:rPr>
        <w:t>changes that either activate or inhibit cell</w:t>
      </w:r>
      <w:r w:rsidR="00827B4B" w:rsidRPr="00DD4BA5">
        <w:rPr>
          <w:rFonts w:ascii="Times New Roman" w:hAnsi="Times New Roman" w:cs="Times New Roman"/>
          <w:sz w:val="24"/>
          <w:szCs w:val="24"/>
          <w:shd w:val="clear" w:color="auto" w:fill="FFFFFF"/>
        </w:rPr>
        <w:t>s</w:t>
      </w:r>
      <w:r w:rsidR="00FE444A" w:rsidRPr="00DD4BA5">
        <w:rPr>
          <w:rFonts w:ascii="Times New Roman" w:hAnsi="Times New Roman" w:cs="Times New Roman"/>
          <w:sz w:val="24"/>
          <w:szCs w:val="24"/>
          <w:shd w:val="clear" w:color="auto" w:fill="FFFFFF"/>
        </w:rPr>
        <w:t xml:space="preserve"> depending on the protein </w:t>
      </w:r>
      <w:r w:rsidR="00FE444A" w:rsidRPr="00DD4BA5">
        <w:rPr>
          <w:rFonts w:ascii="Times New Roman" w:hAnsi="Times New Roman" w:cs="Times New Roman"/>
          <w:sz w:val="24"/>
          <w:szCs w:val="24"/>
          <w:shd w:val="clear" w:color="auto" w:fill="FFFFFF"/>
        </w:rPr>
        <w:lastRenderedPageBreak/>
        <w:t xml:space="preserve">expressed. </w:t>
      </w:r>
      <w:r w:rsidRPr="00DD4BA5">
        <w:rPr>
          <w:rFonts w:ascii="Times New Roman" w:hAnsi="Times New Roman" w:cs="Times New Roman"/>
          <w:sz w:val="24"/>
          <w:szCs w:val="24"/>
          <w:shd w:val="clear" w:color="auto" w:fill="FFFFFF"/>
        </w:rPr>
        <w:t xml:space="preserve">Claims are made to </w:t>
      </w:r>
      <w:proofErr w:type="spellStart"/>
      <w:r w:rsidR="003370CD" w:rsidRPr="00DD4BA5">
        <w:rPr>
          <w:rFonts w:ascii="Times New Roman" w:hAnsi="Times New Roman" w:cs="Times New Roman"/>
          <w:sz w:val="24"/>
          <w:szCs w:val="24"/>
          <w:shd w:val="clear" w:color="auto" w:fill="FFFFFF"/>
        </w:rPr>
        <w:t>optogenetics</w:t>
      </w:r>
      <w:proofErr w:type="spellEnd"/>
      <w:r w:rsidR="00A84C7C" w:rsidRPr="00DD4BA5">
        <w:rPr>
          <w:rFonts w:ascii="Times New Roman" w:hAnsi="Times New Roman" w:cs="Times New Roman"/>
          <w:sz w:val="24"/>
          <w:szCs w:val="24"/>
          <w:shd w:val="clear" w:color="auto" w:fill="FFFFFF"/>
        </w:rPr>
        <w:t xml:space="preserve"> high</w:t>
      </w:r>
      <w:r w:rsidRPr="00DD4BA5">
        <w:rPr>
          <w:rFonts w:ascii="Times New Roman" w:hAnsi="Times New Roman" w:cs="Times New Roman"/>
          <w:sz w:val="24"/>
          <w:szCs w:val="24"/>
          <w:shd w:val="clear" w:color="auto" w:fill="FFFFFF"/>
        </w:rPr>
        <w:t xml:space="preserve"> temporal and spatial precision</w:t>
      </w:r>
      <w:r w:rsidR="00E1081E" w:rsidRPr="00DD4BA5">
        <w:rPr>
          <w:rFonts w:ascii="Times New Roman" w:hAnsi="Times New Roman" w:cs="Times New Roman"/>
          <w:sz w:val="24"/>
          <w:szCs w:val="24"/>
          <w:shd w:val="clear" w:color="auto" w:fill="FFFFFF"/>
        </w:rPr>
        <w:t xml:space="preserve">. However, </w:t>
      </w:r>
      <w:r w:rsidRPr="00DD4BA5">
        <w:rPr>
          <w:rFonts w:ascii="Times New Roman" w:hAnsi="Times New Roman" w:cs="Times New Roman"/>
          <w:sz w:val="24"/>
          <w:szCs w:val="24"/>
          <w:shd w:val="clear" w:color="auto" w:fill="FFFFFF"/>
        </w:rPr>
        <w:t xml:space="preserve">high is a relative term: while only those neurons that have the </w:t>
      </w:r>
      <w:proofErr w:type="spellStart"/>
      <w:r w:rsidRPr="00DD4BA5">
        <w:rPr>
          <w:rFonts w:ascii="Times New Roman" w:hAnsi="Times New Roman" w:cs="Times New Roman"/>
          <w:sz w:val="24"/>
          <w:szCs w:val="24"/>
          <w:shd w:val="clear" w:color="auto" w:fill="FFFFFF"/>
        </w:rPr>
        <w:t>optogenetic</w:t>
      </w:r>
      <w:proofErr w:type="spellEnd"/>
      <w:r w:rsidRPr="00DD4BA5">
        <w:rPr>
          <w:rFonts w:ascii="Times New Roman" w:hAnsi="Times New Roman" w:cs="Times New Roman"/>
          <w:sz w:val="24"/>
          <w:szCs w:val="24"/>
          <w:shd w:val="clear" w:color="auto" w:fill="FFFFFF"/>
        </w:rPr>
        <w:t xml:space="preserve"> protein in them will be activated, that </w:t>
      </w:r>
      <w:r w:rsidR="003D357B" w:rsidRPr="00DD4BA5">
        <w:rPr>
          <w:rFonts w:ascii="Times New Roman" w:hAnsi="Times New Roman" w:cs="Times New Roman"/>
          <w:sz w:val="24"/>
          <w:szCs w:val="24"/>
          <w:shd w:val="clear" w:color="auto" w:fill="FFFFFF"/>
        </w:rPr>
        <w:t xml:space="preserve">does not necessarily mean </w:t>
      </w:r>
      <w:r w:rsidRPr="00DD4BA5">
        <w:rPr>
          <w:rFonts w:ascii="Times New Roman" w:hAnsi="Times New Roman" w:cs="Times New Roman"/>
          <w:sz w:val="24"/>
          <w:szCs w:val="24"/>
          <w:shd w:val="clear" w:color="auto" w:fill="FFFFFF"/>
        </w:rPr>
        <w:t xml:space="preserve">that only </w:t>
      </w:r>
      <w:r w:rsidR="000B7D22" w:rsidRPr="00DD4BA5">
        <w:rPr>
          <w:rFonts w:ascii="Times New Roman" w:hAnsi="Times New Roman" w:cs="Times New Roman"/>
          <w:sz w:val="24"/>
          <w:szCs w:val="24"/>
          <w:shd w:val="clear" w:color="auto" w:fill="FFFFFF"/>
        </w:rPr>
        <w:t xml:space="preserve">the </w:t>
      </w:r>
      <w:r w:rsidRPr="00DD4BA5">
        <w:rPr>
          <w:rFonts w:ascii="Times New Roman" w:hAnsi="Times New Roman" w:cs="Times New Roman"/>
          <w:sz w:val="24"/>
          <w:szCs w:val="24"/>
          <w:shd w:val="clear" w:color="auto" w:fill="FFFFFF"/>
        </w:rPr>
        <w:t xml:space="preserve">desired cells are </w:t>
      </w:r>
      <w:r w:rsidR="000B7D22" w:rsidRPr="00DD4BA5">
        <w:rPr>
          <w:rFonts w:ascii="Times New Roman" w:hAnsi="Times New Roman" w:cs="Times New Roman"/>
          <w:sz w:val="24"/>
          <w:szCs w:val="24"/>
          <w:shd w:val="clear" w:color="auto" w:fill="FFFFFF"/>
        </w:rPr>
        <w:t xml:space="preserve">labelled and </w:t>
      </w:r>
      <w:r w:rsidR="00B975AE" w:rsidRPr="00DD4BA5">
        <w:rPr>
          <w:rFonts w:ascii="Times New Roman" w:hAnsi="Times New Roman" w:cs="Times New Roman"/>
          <w:sz w:val="24"/>
          <w:szCs w:val="24"/>
          <w:shd w:val="clear" w:color="auto" w:fill="FFFFFF"/>
        </w:rPr>
        <w:t>activated</w:t>
      </w:r>
      <w:r w:rsidR="003D357B" w:rsidRPr="00DD4BA5">
        <w:rPr>
          <w:rFonts w:ascii="Times New Roman" w:hAnsi="Times New Roman" w:cs="Times New Roman"/>
          <w:sz w:val="24"/>
          <w:szCs w:val="24"/>
          <w:shd w:val="clear" w:color="auto" w:fill="FFFFFF"/>
        </w:rPr>
        <w:t>,</w:t>
      </w:r>
      <w:r w:rsidR="00B975AE" w:rsidRPr="00DD4BA5">
        <w:rPr>
          <w:rFonts w:ascii="Times New Roman" w:hAnsi="Times New Roman" w:cs="Times New Roman"/>
          <w:sz w:val="24"/>
          <w:szCs w:val="24"/>
          <w:shd w:val="clear" w:color="auto" w:fill="FFFFFF"/>
        </w:rPr>
        <w:t xml:space="preserve"> or </w:t>
      </w:r>
      <w:r w:rsidR="0020686B" w:rsidRPr="00DD4BA5">
        <w:rPr>
          <w:rFonts w:ascii="Times New Roman" w:hAnsi="Times New Roman" w:cs="Times New Roman"/>
          <w:sz w:val="24"/>
          <w:szCs w:val="24"/>
          <w:shd w:val="clear" w:color="auto" w:fill="FFFFFF"/>
        </w:rPr>
        <w:t xml:space="preserve">are </w:t>
      </w:r>
      <w:r w:rsidR="00B975AE" w:rsidRPr="00DD4BA5">
        <w:rPr>
          <w:rFonts w:ascii="Times New Roman" w:hAnsi="Times New Roman" w:cs="Times New Roman"/>
          <w:sz w:val="24"/>
          <w:szCs w:val="24"/>
          <w:shd w:val="clear" w:color="auto" w:fill="FFFFFF"/>
        </w:rPr>
        <w:t xml:space="preserve">activated in physiologically relevant ways </w:t>
      </w:r>
      <w:r w:rsidRPr="00DD4BA5">
        <w:rPr>
          <w:rFonts w:ascii="Times New Roman" w:hAnsi="Times New Roman" w:cs="Times New Roman"/>
          <w:sz w:val="24"/>
          <w:szCs w:val="24"/>
          <w:shd w:val="clear" w:color="auto" w:fill="FFFFFF"/>
        </w:rPr>
        <w:t>(Hauser 2014).</w:t>
      </w:r>
      <w:r w:rsidR="00526EAA" w:rsidRPr="00DD4BA5">
        <w:rPr>
          <w:rFonts w:ascii="Times New Roman" w:hAnsi="Times New Roman" w:cs="Times New Roman"/>
          <w:sz w:val="24"/>
          <w:szCs w:val="24"/>
        </w:rPr>
        <w:t xml:space="preserve"> </w:t>
      </w:r>
      <w:proofErr w:type="spellStart"/>
      <w:r w:rsidR="00526EAA" w:rsidRPr="00DD4BA5">
        <w:rPr>
          <w:rFonts w:ascii="Times New Roman" w:hAnsi="Times New Roman" w:cs="Times New Roman"/>
          <w:sz w:val="24"/>
          <w:szCs w:val="24"/>
        </w:rPr>
        <w:t>Bickle</w:t>
      </w:r>
      <w:proofErr w:type="spellEnd"/>
      <w:r w:rsidR="00526EAA" w:rsidRPr="00DD4BA5">
        <w:rPr>
          <w:rFonts w:ascii="Times New Roman" w:hAnsi="Times New Roman" w:cs="Times New Roman"/>
          <w:sz w:val="24"/>
          <w:szCs w:val="24"/>
        </w:rPr>
        <w:t xml:space="preserve"> (2016</w:t>
      </w:r>
      <w:r w:rsidR="00A84C7C" w:rsidRPr="00DD4BA5">
        <w:rPr>
          <w:rFonts w:ascii="Times New Roman" w:hAnsi="Times New Roman" w:cs="Times New Roman"/>
          <w:sz w:val="24"/>
          <w:szCs w:val="24"/>
        </w:rPr>
        <w:t>, page 10</w:t>
      </w:r>
      <w:r w:rsidRPr="00DD4BA5">
        <w:rPr>
          <w:rFonts w:ascii="Times New Roman" w:hAnsi="Times New Roman" w:cs="Times New Roman"/>
          <w:sz w:val="24"/>
          <w:szCs w:val="24"/>
        </w:rPr>
        <w:t xml:space="preserve">) </w:t>
      </w:r>
      <w:r w:rsidR="00AE279D" w:rsidRPr="00DD4BA5">
        <w:rPr>
          <w:rFonts w:ascii="Times New Roman" w:hAnsi="Times New Roman" w:cs="Times New Roman"/>
          <w:sz w:val="24"/>
          <w:szCs w:val="24"/>
        </w:rPr>
        <w:t xml:space="preserve">rightly </w:t>
      </w:r>
      <w:r w:rsidRPr="00DD4BA5">
        <w:rPr>
          <w:rFonts w:ascii="Times New Roman" w:hAnsi="Times New Roman" w:cs="Times New Roman"/>
          <w:sz w:val="24"/>
          <w:szCs w:val="24"/>
          <w:shd w:val="clear" w:color="auto" w:fill="FFFFFF"/>
        </w:rPr>
        <w:t xml:space="preserve">says </w:t>
      </w:r>
      <w:r w:rsidR="00AE279D" w:rsidRPr="00DD4BA5">
        <w:rPr>
          <w:rFonts w:ascii="Times New Roman" w:hAnsi="Times New Roman" w:cs="Times New Roman"/>
          <w:sz w:val="24"/>
          <w:szCs w:val="24"/>
          <w:shd w:val="clear" w:color="auto" w:fill="FFFFFF"/>
        </w:rPr>
        <w:t xml:space="preserve">that </w:t>
      </w:r>
      <w:r w:rsidRPr="00DD4BA5">
        <w:rPr>
          <w:rFonts w:ascii="Times New Roman" w:hAnsi="Times New Roman" w:cs="Times New Roman"/>
          <w:sz w:val="24"/>
          <w:szCs w:val="24"/>
          <w:shd w:val="clear" w:color="auto" w:fill="FFFFFF"/>
        </w:rPr>
        <w:t xml:space="preserve">“nature doesn’t always cooperate to clump target neurons together into discrete cortical columns or </w:t>
      </w:r>
      <w:proofErr w:type="spellStart"/>
      <w:r w:rsidRPr="00DD4BA5">
        <w:rPr>
          <w:rFonts w:ascii="Times New Roman" w:hAnsi="Times New Roman" w:cs="Times New Roman"/>
          <w:sz w:val="24"/>
          <w:szCs w:val="24"/>
          <w:shd w:val="clear" w:color="auto" w:fill="FFFFFF"/>
        </w:rPr>
        <w:t>microcolumns</w:t>
      </w:r>
      <w:proofErr w:type="spellEnd"/>
      <w:r w:rsidRPr="00DD4BA5">
        <w:rPr>
          <w:rFonts w:ascii="Times New Roman" w:hAnsi="Times New Roman" w:cs="Times New Roman"/>
          <w:sz w:val="24"/>
          <w:szCs w:val="24"/>
          <w:shd w:val="clear" w:color="auto" w:fill="FFFFFF"/>
        </w:rPr>
        <w:t xml:space="preserve"> to make stimulation by microelectrodes feasible”, but nature also doesn’t cooperate by clumping neurons into </w:t>
      </w:r>
      <w:r w:rsidR="003D357B" w:rsidRPr="00DD4BA5">
        <w:rPr>
          <w:rFonts w:ascii="Times New Roman" w:hAnsi="Times New Roman" w:cs="Times New Roman"/>
          <w:sz w:val="24"/>
          <w:szCs w:val="24"/>
          <w:shd w:val="clear" w:color="auto" w:fill="FFFFFF"/>
        </w:rPr>
        <w:t xml:space="preserve">specific </w:t>
      </w:r>
      <w:r w:rsidRPr="00DD4BA5">
        <w:rPr>
          <w:rFonts w:ascii="Times New Roman" w:hAnsi="Times New Roman" w:cs="Times New Roman"/>
          <w:sz w:val="24"/>
          <w:szCs w:val="24"/>
          <w:shd w:val="clear" w:color="auto" w:fill="FFFFFF"/>
        </w:rPr>
        <w:t xml:space="preserve">groups that are uniquely labelled by </w:t>
      </w:r>
      <w:proofErr w:type="spellStart"/>
      <w:r w:rsidRPr="00DD4BA5">
        <w:rPr>
          <w:rFonts w:ascii="Times New Roman" w:hAnsi="Times New Roman" w:cs="Times New Roman"/>
          <w:sz w:val="24"/>
          <w:szCs w:val="24"/>
          <w:shd w:val="clear" w:color="auto" w:fill="FFFFFF"/>
        </w:rPr>
        <w:t>optogenetic</w:t>
      </w:r>
      <w:proofErr w:type="spellEnd"/>
      <w:r w:rsidRPr="00DD4BA5">
        <w:rPr>
          <w:rFonts w:ascii="Times New Roman" w:hAnsi="Times New Roman" w:cs="Times New Roman"/>
          <w:sz w:val="24"/>
          <w:szCs w:val="24"/>
          <w:shd w:val="clear" w:color="auto" w:fill="FFFFFF"/>
        </w:rPr>
        <w:t xml:space="preserve"> probes</w:t>
      </w:r>
      <w:r w:rsidRPr="00DD4BA5">
        <w:rPr>
          <w:rFonts w:ascii="Times New Roman" w:hAnsi="Times New Roman" w:cs="Times New Roman"/>
          <w:sz w:val="24"/>
          <w:szCs w:val="24"/>
        </w:rPr>
        <w:t xml:space="preserve">. </w:t>
      </w:r>
      <w:r w:rsidR="00B917F9" w:rsidRPr="00DD4BA5">
        <w:rPr>
          <w:rFonts w:ascii="Times New Roman" w:hAnsi="Times New Roman" w:cs="Times New Roman"/>
          <w:sz w:val="24"/>
          <w:szCs w:val="24"/>
        </w:rPr>
        <w:t>E</w:t>
      </w:r>
      <w:r w:rsidR="00AE279D" w:rsidRPr="00DD4BA5">
        <w:rPr>
          <w:rFonts w:ascii="Times New Roman" w:hAnsi="Times New Roman" w:cs="Times New Roman"/>
          <w:sz w:val="24"/>
          <w:szCs w:val="24"/>
        </w:rPr>
        <w:t>v</w:t>
      </w:r>
      <w:r w:rsidRPr="00DD4BA5">
        <w:rPr>
          <w:rFonts w:ascii="Times New Roman" w:hAnsi="Times New Roman" w:cs="Times New Roman"/>
          <w:sz w:val="24"/>
          <w:szCs w:val="24"/>
        </w:rPr>
        <w:t xml:space="preserve">en if </w:t>
      </w:r>
      <w:r w:rsidR="00AE279D" w:rsidRPr="00DD4BA5">
        <w:rPr>
          <w:rFonts w:ascii="Times New Roman" w:hAnsi="Times New Roman" w:cs="Times New Roman"/>
          <w:sz w:val="24"/>
          <w:szCs w:val="24"/>
        </w:rPr>
        <w:t>a single</w:t>
      </w:r>
      <w:r w:rsidR="006010D3" w:rsidRPr="00DD4BA5">
        <w:rPr>
          <w:rFonts w:ascii="Times New Roman" w:hAnsi="Times New Roman" w:cs="Times New Roman"/>
          <w:sz w:val="24"/>
          <w:szCs w:val="24"/>
        </w:rPr>
        <w:t xml:space="preserve"> population</w:t>
      </w:r>
      <w:r w:rsidR="00326648" w:rsidRPr="00DD4BA5">
        <w:rPr>
          <w:rFonts w:ascii="Times New Roman" w:hAnsi="Times New Roman" w:cs="Times New Roman"/>
          <w:sz w:val="24"/>
          <w:szCs w:val="24"/>
        </w:rPr>
        <w:t xml:space="preserve"> of cells </w:t>
      </w:r>
      <w:r w:rsidR="00B917F9" w:rsidRPr="00DD4BA5">
        <w:rPr>
          <w:rFonts w:ascii="Times New Roman" w:hAnsi="Times New Roman" w:cs="Times New Roman"/>
          <w:sz w:val="24"/>
          <w:szCs w:val="24"/>
        </w:rPr>
        <w:t>could</w:t>
      </w:r>
      <w:r w:rsidR="00326648" w:rsidRPr="00DD4BA5">
        <w:rPr>
          <w:rFonts w:ascii="Times New Roman" w:hAnsi="Times New Roman" w:cs="Times New Roman"/>
          <w:sz w:val="24"/>
          <w:szCs w:val="24"/>
        </w:rPr>
        <w:t xml:space="preserve"> be targeted, neuronal populations </w:t>
      </w:r>
      <w:r w:rsidR="00FD4265" w:rsidRPr="00DD4BA5">
        <w:rPr>
          <w:rFonts w:ascii="Times New Roman" w:hAnsi="Times New Roman" w:cs="Times New Roman"/>
          <w:sz w:val="24"/>
          <w:szCs w:val="24"/>
        </w:rPr>
        <w:t>have</w:t>
      </w:r>
      <w:r w:rsidR="00326648" w:rsidRPr="00DD4BA5">
        <w:rPr>
          <w:rFonts w:ascii="Times New Roman" w:hAnsi="Times New Roman" w:cs="Times New Roman"/>
          <w:sz w:val="24"/>
          <w:szCs w:val="24"/>
        </w:rPr>
        <w:t xml:space="preserve"> variabl</w:t>
      </w:r>
      <w:r w:rsidR="006010D3" w:rsidRPr="00DD4BA5">
        <w:rPr>
          <w:rFonts w:ascii="Times New Roman" w:hAnsi="Times New Roman" w:cs="Times New Roman"/>
          <w:sz w:val="24"/>
          <w:szCs w:val="24"/>
        </w:rPr>
        <w:t xml:space="preserve">e properties and manipulating a </w:t>
      </w:r>
      <w:r w:rsidR="00326648" w:rsidRPr="00DD4BA5">
        <w:rPr>
          <w:rFonts w:ascii="Times New Roman" w:hAnsi="Times New Roman" w:cs="Times New Roman"/>
          <w:sz w:val="24"/>
          <w:szCs w:val="24"/>
        </w:rPr>
        <w:t xml:space="preserve">population </w:t>
      </w:r>
      <w:r w:rsidR="00B917F9" w:rsidRPr="00DD4BA5">
        <w:rPr>
          <w:rFonts w:ascii="Times New Roman" w:hAnsi="Times New Roman" w:cs="Times New Roman"/>
          <w:sz w:val="24"/>
          <w:szCs w:val="24"/>
        </w:rPr>
        <w:t xml:space="preserve">essentially </w:t>
      </w:r>
      <w:r w:rsidR="00FD4265" w:rsidRPr="00DD4BA5">
        <w:rPr>
          <w:rFonts w:ascii="Times New Roman" w:hAnsi="Times New Roman" w:cs="Times New Roman"/>
          <w:sz w:val="24"/>
          <w:szCs w:val="24"/>
        </w:rPr>
        <w:t>average</w:t>
      </w:r>
      <w:r w:rsidR="003D357B" w:rsidRPr="00DD4BA5">
        <w:rPr>
          <w:rFonts w:ascii="Times New Roman" w:hAnsi="Times New Roman" w:cs="Times New Roman"/>
          <w:sz w:val="24"/>
          <w:szCs w:val="24"/>
        </w:rPr>
        <w:t>s</w:t>
      </w:r>
      <w:r w:rsidR="00326648" w:rsidRPr="00DD4BA5">
        <w:rPr>
          <w:rFonts w:ascii="Times New Roman" w:hAnsi="Times New Roman" w:cs="Times New Roman"/>
          <w:sz w:val="24"/>
          <w:szCs w:val="24"/>
        </w:rPr>
        <w:t xml:space="preserve"> diverse functional effects (see </w:t>
      </w:r>
      <w:proofErr w:type="spellStart"/>
      <w:r w:rsidR="00326648" w:rsidRPr="00DD4BA5">
        <w:rPr>
          <w:rFonts w:ascii="Times New Roman" w:hAnsi="Times New Roman" w:cs="Times New Roman"/>
          <w:sz w:val="24"/>
          <w:szCs w:val="24"/>
        </w:rPr>
        <w:t>Soltesz</w:t>
      </w:r>
      <w:proofErr w:type="spellEnd"/>
      <w:r w:rsidR="00326648" w:rsidRPr="00DD4BA5">
        <w:rPr>
          <w:rFonts w:ascii="Times New Roman" w:hAnsi="Times New Roman" w:cs="Times New Roman"/>
          <w:sz w:val="24"/>
          <w:szCs w:val="24"/>
        </w:rPr>
        <w:t xml:space="preserve"> 2006). </w:t>
      </w:r>
      <w:r w:rsidR="002B7CE1" w:rsidRPr="00DD4BA5">
        <w:rPr>
          <w:rFonts w:ascii="Times New Roman" w:hAnsi="Times New Roman" w:cs="Times New Roman"/>
          <w:sz w:val="24"/>
          <w:szCs w:val="24"/>
        </w:rPr>
        <w:t>E</w:t>
      </w:r>
      <w:r w:rsidR="00AE279D" w:rsidRPr="00DD4BA5">
        <w:rPr>
          <w:rFonts w:ascii="Times New Roman" w:hAnsi="Times New Roman" w:cs="Times New Roman"/>
          <w:sz w:val="24"/>
          <w:szCs w:val="24"/>
        </w:rPr>
        <w:t xml:space="preserve">ven if this can be overcome, </w:t>
      </w:r>
      <w:r w:rsidR="00AE279D" w:rsidRPr="00DD4BA5">
        <w:rPr>
          <w:rFonts w:ascii="Times New Roman" w:hAnsi="Times New Roman" w:cs="Times New Roman"/>
          <w:sz w:val="24"/>
          <w:szCs w:val="24"/>
          <w:shd w:val="clear" w:color="auto" w:fill="FFFFFF"/>
        </w:rPr>
        <w:t>d</w:t>
      </w:r>
      <w:r w:rsidR="006249D9" w:rsidRPr="00DD4BA5">
        <w:rPr>
          <w:rFonts w:ascii="Times New Roman" w:hAnsi="Times New Roman" w:cs="Times New Roman"/>
          <w:sz w:val="24"/>
          <w:szCs w:val="24"/>
          <w:shd w:val="clear" w:color="auto" w:fill="FFFFFF"/>
        </w:rPr>
        <w:t xml:space="preserve">iaschisis </w:t>
      </w:r>
      <w:r w:rsidR="00AE279D" w:rsidRPr="00DD4BA5">
        <w:rPr>
          <w:rFonts w:ascii="Times New Roman" w:hAnsi="Times New Roman" w:cs="Times New Roman"/>
          <w:sz w:val="24"/>
          <w:szCs w:val="24"/>
          <w:shd w:val="clear" w:color="auto" w:fill="FFFFFF"/>
        </w:rPr>
        <w:t xml:space="preserve">remains </w:t>
      </w:r>
      <w:r w:rsidR="00D62978" w:rsidRPr="00DD4BA5">
        <w:rPr>
          <w:rFonts w:ascii="Times New Roman" w:hAnsi="Times New Roman" w:cs="Times New Roman"/>
          <w:color w:val="333333"/>
          <w:sz w:val="24"/>
          <w:szCs w:val="24"/>
        </w:rPr>
        <w:t xml:space="preserve">an issue </w:t>
      </w:r>
      <w:r w:rsidR="00283098" w:rsidRPr="00DD4BA5">
        <w:rPr>
          <w:rFonts w:ascii="Times New Roman" w:hAnsi="Times New Roman" w:cs="Times New Roman"/>
          <w:color w:val="333333"/>
          <w:sz w:val="24"/>
          <w:szCs w:val="24"/>
        </w:rPr>
        <w:t>with</w:t>
      </w:r>
      <w:r w:rsidRPr="00DD4BA5">
        <w:rPr>
          <w:rFonts w:ascii="Times New Roman" w:hAnsi="Times New Roman" w:cs="Times New Roman"/>
          <w:color w:val="333333"/>
          <w:sz w:val="24"/>
          <w:szCs w:val="24"/>
        </w:rPr>
        <w:t xml:space="preserve"> </w:t>
      </w:r>
      <w:r w:rsidR="00B917F9" w:rsidRPr="00DD4BA5">
        <w:rPr>
          <w:rFonts w:ascii="Times New Roman" w:hAnsi="Times New Roman" w:cs="Times New Roman"/>
          <w:color w:val="333333"/>
          <w:sz w:val="24"/>
          <w:szCs w:val="24"/>
        </w:rPr>
        <w:t xml:space="preserve">any </w:t>
      </w:r>
      <w:proofErr w:type="spellStart"/>
      <w:r w:rsidR="00B917F9" w:rsidRPr="00DD4BA5">
        <w:rPr>
          <w:rFonts w:ascii="Times New Roman" w:hAnsi="Times New Roman" w:cs="Times New Roman"/>
          <w:color w:val="333333"/>
          <w:sz w:val="24"/>
          <w:szCs w:val="24"/>
        </w:rPr>
        <w:t>optogenetic</w:t>
      </w:r>
      <w:proofErr w:type="spellEnd"/>
      <w:r w:rsidR="00B917F9" w:rsidRPr="00DD4BA5">
        <w:rPr>
          <w:rFonts w:ascii="Times New Roman" w:hAnsi="Times New Roman" w:cs="Times New Roman"/>
          <w:color w:val="333333"/>
          <w:sz w:val="24"/>
          <w:szCs w:val="24"/>
        </w:rPr>
        <w:t xml:space="preserve"> manipulation</w:t>
      </w:r>
      <w:r w:rsidR="006249D9" w:rsidRPr="00DD4BA5">
        <w:rPr>
          <w:rFonts w:ascii="Times New Roman" w:hAnsi="Times New Roman" w:cs="Times New Roman"/>
          <w:color w:val="333333"/>
          <w:sz w:val="24"/>
          <w:szCs w:val="24"/>
        </w:rPr>
        <w:t xml:space="preserve"> </w:t>
      </w:r>
      <w:r w:rsidR="006249D9" w:rsidRPr="00DD4BA5">
        <w:rPr>
          <w:rFonts w:ascii="Times New Roman" w:hAnsi="Times New Roman" w:cs="Times New Roman"/>
          <w:sz w:val="24"/>
          <w:szCs w:val="24"/>
          <w:shd w:val="clear" w:color="auto" w:fill="FFFFFF"/>
        </w:rPr>
        <w:t>(</w:t>
      </w:r>
      <w:proofErr w:type="spellStart"/>
      <w:r w:rsidR="006249D9" w:rsidRPr="00DD4BA5">
        <w:rPr>
          <w:rFonts w:ascii="Times New Roman" w:hAnsi="Times New Roman" w:cs="Times New Roman"/>
          <w:sz w:val="24"/>
          <w:szCs w:val="24"/>
        </w:rPr>
        <w:t>Otchy</w:t>
      </w:r>
      <w:proofErr w:type="spellEnd"/>
      <w:r w:rsidR="006249D9" w:rsidRPr="00DD4BA5">
        <w:rPr>
          <w:rFonts w:ascii="Times New Roman" w:hAnsi="Times New Roman" w:cs="Times New Roman"/>
          <w:sz w:val="24"/>
          <w:szCs w:val="24"/>
        </w:rPr>
        <w:t xml:space="preserve"> et al 2015</w:t>
      </w:r>
      <w:r w:rsidR="006249D9" w:rsidRPr="00DD4BA5">
        <w:rPr>
          <w:rFonts w:ascii="Times New Roman" w:hAnsi="Times New Roman" w:cs="Times New Roman"/>
          <w:sz w:val="24"/>
          <w:szCs w:val="24"/>
          <w:shd w:val="clear" w:color="auto" w:fill="FFFFFF"/>
        </w:rPr>
        <w:t>)</w:t>
      </w:r>
      <w:r w:rsidR="002203CB" w:rsidRPr="00DD4BA5">
        <w:rPr>
          <w:rFonts w:ascii="Times New Roman" w:hAnsi="Times New Roman" w:cs="Times New Roman"/>
          <w:color w:val="333333"/>
          <w:sz w:val="24"/>
          <w:szCs w:val="24"/>
        </w:rPr>
        <w:t xml:space="preserve">, </w:t>
      </w:r>
      <w:r w:rsidR="00AE279D" w:rsidRPr="00DD4BA5">
        <w:rPr>
          <w:rFonts w:ascii="Times New Roman" w:hAnsi="Times New Roman" w:cs="Times New Roman"/>
          <w:sz w:val="24"/>
          <w:szCs w:val="24"/>
          <w:shd w:val="clear" w:color="auto" w:fill="FFFFFF"/>
        </w:rPr>
        <w:t>negating</w:t>
      </w:r>
      <w:r w:rsidRPr="00DD4BA5">
        <w:rPr>
          <w:rFonts w:ascii="Times New Roman" w:hAnsi="Times New Roman" w:cs="Times New Roman"/>
          <w:sz w:val="24"/>
          <w:szCs w:val="24"/>
          <w:shd w:val="clear" w:color="auto" w:fill="FFFFFF"/>
        </w:rPr>
        <w:t xml:space="preserve"> </w:t>
      </w:r>
      <w:r w:rsidR="002203CB" w:rsidRPr="00DD4BA5">
        <w:rPr>
          <w:rFonts w:ascii="Times New Roman" w:hAnsi="Times New Roman" w:cs="Times New Roman"/>
          <w:sz w:val="24"/>
          <w:szCs w:val="24"/>
          <w:shd w:val="clear" w:color="auto" w:fill="FFFFFF"/>
        </w:rPr>
        <w:t xml:space="preserve">the </w:t>
      </w:r>
      <w:r w:rsidR="00035A1A" w:rsidRPr="00DD4BA5">
        <w:rPr>
          <w:rFonts w:ascii="Times New Roman" w:hAnsi="Times New Roman" w:cs="Times New Roman"/>
          <w:sz w:val="24"/>
          <w:szCs w:val="24"/>
          <w:shd w:val="clear" w:color="auto" w:fill="FFFFFF"/>
        </w:rPr>
        <w:t>claim</w:t>
      </w:r>
      <w:r w:rsidR="006249D9" w:rsidRPr="00DD4BA5">
        <w:rPr>
          <w:rFonts w:ascii="Times New Roman" w:hAnsi="Times New Roman" w:cs="Times New Roman"/>
          <w:sz w:val="24"/>
          <w:szCs w:val="24"/>
          <w:shd w:val="clear" w:color="auto" w:fill="FFFFFF"/>
        </w:rPr>
        <w:t xml:space="preserve"> that </w:t>
      </w:r>
      <w:proofErr w:type="spellStart"/>
      <w:r w:rsidR="006249D9" w:rsidRPr="00DD4BA5">
        <w:rPr>
          <w:rFonts w:ascii="Times New Roman" w:hAnsi="Times New Roman" w:cs="Times New Roman"/>
          <w:sz w:val="24"/>
          <w:szCs w:val="24"/>
          <w:shd w:val="clear" w:color="auto" w:fill="FFFFFF"/>
        </w:rPr>
        <w:t>optogenetics</w:t>
      </w:r>
      <w:proofErr w:type="spellEnd"/>
      <w:r w:rsidR="006249D9"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rPr>
        <w:t>offers “direct cellular and molecular mechanisms for higher-level biological phenomena” (</w:t>
      </w: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2016</w:t>
      </w:r>
      <w:r w:rsidR="00A84C7C" w:rsidRPr="00DD4BA5">
        <w:rPr>
          <w:rFonts w:ascii="Times New Roman" w:hAnsi="Times New Roman" w:cs="Times New Roman"/>
          <w:sz w:val="24"/>
          <w:szCs w:val="24"/>
        </w:rPr>
        <w:t>, page 9</w:t>
      </w:r>
      <w:r w:rsidRPr="00DD4BA5">
        <w:rPr>
          <w:rFonts w:ascii="Times New Roman" w:hAnsi="Times New Roman" w:cs="Times New Roman"/>
          <w:sz w:val="24"/>
          <w:szCs w:val="24"/>
        </w:rPr>
        <w:t xml:space="preserve">). Direct links </w:t>
      </w:r>
      <w:r w:rsidR="00605E9A" w:rsidRPr="00DD4BA5">
        <w:rPr>
          <w:rFonts w:ascii="Times New Roman" w:hAnsi="Times New Roman" w:cs="Times New Roman"/>
          <w:sz w:val="24"/>
          <w:szCs w:val="24"/>
        </w:rPr>
        <w:t xml:space="preserve">to behaviour </w:t>
      </w:r>
      <w:r w:rsidR="00D97658" w:rsidRPr="00DD4BA5">
        <w:rPr>
          <w:rFonts w:ascii="Times New Roman" w:hAnsi="Times New Roman" w:cs="Times New Roman"/>
          <w:sz w:val="24"/>
          <w:szCs w:val="24"/>
        </w:rPr>
        <w:t xml:space="preserve">are difficult to make, </w:t>
      </w:r>
      <w:r w:rsidRPr="00DD4BA5">
        <w:rPr>
          <w:rFonts w:ascii="Times New Roman" w:hAnsi="Times New Roman" w:cs="Times New Roman"/>
          <w:sz w:val="24"/>
          <w:szCs w:val="24"/>
        </w:rPr>
        <w:t>and require more than manipulating a system variable and monitoring the resulting effects (</w:t>
      </w:r>
      <w:r w:rsidR="00B917F9" w:rsidRPr="00DD4BA5">
        <w:rPr>
          <w:rFonts w:ascii="Times New Roman" w:hAnsi="Times New Roman" w:cs="Times New Roman"/>
          <w:sz w:val="24"/>
          <w:szCs w:val="24"/>
        </w:rPr>
        <w:t xml:space="preserve">see </w:t>
      </w:r>
      <w:proofErr w:type="spellStart"/>
      <w:r w:rsidRPr="00DD4BA5">
        <w:rPr>
          <w:rFonts w:ascii="Times New Roman" w:hAnsi="Times New Roman" w:cs="Times New Roman"/>
          <w:sz w:val="24"/>
          <w:szCs w:val="24"/>
        </w:rPr>
        <w:t>Krakauer</w:t>
      </w:r>
      <w:proofErr w:type="spellEnd"/>
      <w:r w:rsidRPr="00DD4BA5">
        <w:rPr>
          <w:rFonts w:ascii="Times New Roman" w:hAnsi="Times New Roman" w:cs="Times New Roman"/>
          <w:sz w:val="24"/>
          <w:szCs w:val="24"/>
        </w:rPr>
        <w:t xml:space="preserve"> et al 2017)</w:t>
      </w:r>
      <w:r w:rsidR="003370CD" w:rsidRPr="00DD4BA5">
        <w:rPr>
          <w:rFonts w:ascii="Times New Roman" w:hAnsi="Times New Roman" w:cs="Times New Roman"/>
          <w:sz w:val="24"/>
          <w:szCs w:val="24"/>
        </w:rPr>
        <w:t>. R</w:t>
      </w:r>
      <w:r w:rsidR="00D063CA" w:rsidRPr="00DD4BA5">
        <w:rPr>
          <w:rFonts w:ascii="Times New Roman" w:hAnsi="Times New Roman" w:cs="Times New Roman"/>
          <w:sz w:val="24"/>
          <w:szCs w:val="24"/>
        </w:rPr>
        <w:t>eference to memory in physiological analyses does not typically relate to psychology</w:t>
      </w:r>
      <w:r w:rsidR="003370CD" w:rsidRPr="00DD4BA5">
        <w:rPr>
          <w:rFonts w:ascii="Times New Roman" w:hAnsi="Times New Roman" w:cs="Times New Roman"/>
          <w:sz w:val="24"/>
          <w:szCs w:val="24"/>
        </w:rPr>
        <w:t>: the latter sees</w:t>
      </w:r>
      <w:r w:rsidR="00D063CA" w:rsidRPr="00DD4BA5">
        <w:rPr>
          <w:rFonts w:ascii="Times New Roman" w:hAnsi="Times New Roman" w:cs="Times New Roman"/>
          <w:sz w:val="24"/>
          <w:szCs w:val="24"/>
        </w:rPr>
        <w:t xml:space="preserve"> </w:t>
      </w:r>
      <w:r w:rsidR="003370CD" w:rsidRPr="00DD4BA5">
        <w:rPr>
          <w:rFonts w:ascii="Times New Roman" w:hAnsi="Times New Roman" w:cs="Times New Roman"/>
          <w:sz w:val="24"/>
          <w:szCs w:val="24"/>
        </w:rPr>
        <w:t xml:space="preserve">memory as very diverse and </w:t>
      </w:r>
      <w:r w:rsidR="00D063CA" w:rsidRPr="00DD4BA5">
        <w:rPr>
          <w:rFonts w:ascii="Times New Roman" w:hAnsi="Times New Roman" w:cs="Times New Roman"/>
          <w:sz w:val="24"/>
          <w:szCs w:val="24"/>
        </w:rPr>
        <w:t xml:space="preserve">there are still questions over the categorisation of memory into different types, </w:t>
      </w:r>
      <w:r w:rsidR="003370CD" w:rsidRPr="00DD4BA5">
        <w:rPr>
          <w:rFonts w:ascii="Times New Roman" w:hAnsi="Times New Roman" w:cs="Times New Roman"/>
          <w:sz w:val="24"/>
          <w:szCs w:val="24"/>
        </w:rPr>
        <w:t xml:space="preserve">while the former typically limits </w:t>
      </w:r>
      <w:r w:rsidR="00D063CA" w:rsidRPr="00DD4BA5">
        <w:rPr>
          <w:rFonts w:ascii="Times New Roman" w:hAnsi="Times New Roman" w:cs="Times New Roman"/>
          <w:sz w:val="24"/>
          <w:szCs w:val="24"/>
        </w:rPr>
        <w:t xml:space="preserve">memory </w:t>
      </w:r>
      <w:r w:rsidR="003370CD" w:rsidRPr="00DD4BA5">
        <w:rPr>
          <w:rFonts w:ascii="Times New Roman" w:hAnsi="Times New Roman" w:cs="Times New Roman"/>
          <w:sz w:val="24"/>
          <w:szCs w:val="24"/>
        </w:rPr>
        <w:t xml:space="preserve">to </w:t>
      </w:r>
      <w:r w:rsidR="00D063CA" w:rsidRPr="00DD4BA5">
        <w:rPr>
          <w:rFonts w:ascii="Times New Roman" w:hAnsi="Times New Roman" w:cs="Times New Roman"/>
          <w:sz w:val="24"/>
          <w:szCs w:val="24"/>
        </w:rPr>
        <w:t>some overt behaviour like freezing or simple approach or avoidance behaviours (</w:t>
      </w:r>
      <w:proofErr w:type="spellStart"/>
      <w:r w:rsidR="00D063CA" w:rsidRPr="00DD4BA5">
        <w:rPr>
          <w:rFonts w:ascii="Times New Roman" w:hAnsi="Times New Roman" w:cs="Times New Roman"/>
          <w:sz w:val="24"/>
          <w:szCs w:val="24"/>
        </w:rPr>
        <w:t>Josselyn</w:t>
      </w:r>
      <w:proofErr w:type="spellEnd"/>
      <w:r w:rsidR="00D063CA" w:rsidRPr="00DD4BA5">
        <w:rPr>
          <w:rFonts w:ascii="Times New Roman" w:hAnsi="Times New Roman" w:cs="Times New Roman"/>
          <w:sz w:val="24"/>
          <w:szCs w:val="24"/>
        </w:rPr>
        <w:t xml:space="preserve"> et al 2015)</w:t>
      </w:r>
      <w:r w:rsidRPr="00DD4BA5">
        <w:rPr>
          <w:rFonts w:ascii="Times New Roman" w:hAnsi="Times New Roman" w:cs="Times New Roman"/>
          <w:sz w:val="24"/>
          <w:szCs w:val="24"/>
        </w:rPr>
        <w:t>.</w:t>
      </w:r>
      <w:r w:rsidR="00D063CA" w:rsidRPr="00DD4BA5">
        <w:rPr>
          <w:rFonts w:ascii="Times New Roman" w:hAnsi="Times New Roman" w:cs="Times New Roman"/>
          <w:sz w:val="24"/>
          <w:szCs w:val="24"/>
        </w:rPr>
        <w:t xml:space="preserve"> Even in these simple cases, </w:t>
      </w:r>
      <w:proofErr w:type="spellStart"/>
      <w:r w:rsidR="00D063CA" w:rsidRPr="00DD4BA5">
        <w:rPr>
          <w:rFonts w:ascii="Times New Roman" w:hAnsi="Times New Roman" w:cs="Times New Roman"/>
          <w:sz w:val="24"/>
          <w:szCs w:val="24"/>
        </w:rPr>
        <w:t>o</w:t>
      </w:r>
      <w:r w:rsidRPr="00DD4BA5">
        <w:rPr>
          <w:rFonts w:ascii="Times New Roman" w:hAnsi="Times New Roman" w:cs="Times New Roman"/>
          <w:sz w:val="24"/>
          <w:szCs w:val="24"/>
        </w:rPr>
        <w:t>ptogenetics</w:t>
      </w:r>
      <w:proofErr w:type="spellEnd"/>
      <w:r w:rsidRPr="00DD4BA5">
        <w:rPr>
          <w:rFonts w:ascii="Times New Roman" w:hAnsi="Times New Roman" w:cs="Times New Roman"/>
          <w:sz w:val="24"/>
          <w:szCs w:val="24"/>
        </w:rPr>
        <w:t xml:space="preserve"> describes the effect of a manipulation</w:t>
      </w:r>
      <w:r w:rsidR="00B917F9" w:rsidRPr="00DD4BA5">
        <w:rPr>
          <w:rFonts w:ascii="Times New Roman" w:hAnsi="Times New Roman" w:cs="Times New Roman"/>
          <w:sz w:val="24"/>
          <w:szCs w:val="24"/>
        </w:rPr>
        <w:t>,</w:t>
      </w:r>
      <w:r w:rsidRPr="00DD4BA5">
        <w:rPr>
          <w:rFonts w:ascii="Times New Roman" w:hAnsi="Times New Roman" w:cs="Times New Roman"/>
          <w:sz w:val="24"/>
          <w:szCs w:val="24"/>
        </w:rPr>
        <w:t xml:space="preserve"> and in the best cases can make a case for a role </w:t>
      </w:r>
      <w:r w:rsidR="00F64448" w:rsidRPr="00DD4BA5">
        <w:rPr>
          <w:rFonts w:ascii="Times New Roman" w:hAnsi="Times New Roman" w:cs="Times New Roman"/>
          <w:sz w:val="24"/>
          <w:szCs w:val="24"/>
        </w:rPr>
        <w:t xml:space="preserve">of </w:t>
      </w:r>
      <w:r w:rsidRPr="00DD4BA5">
        <w:rPr>
          <w:rFonts w:ascii="Times New Roman" w:hAnsi="Times New Roman" w:cs="Times New Roman"/>
          <w:sz w:val="24"/>
          <w:szCs w:val="24"/>
        </w:rPr>
        <w:t xml:space="preserve">the </w:t>
      </w:r>
      <w:r w:rsidR="00B917F9" w:rsidRPr="00DD4BA5">
        <w:rPr>
          <w:rFonts w:ascii="Times New Roman" w:hAnsi="Times New Roman" w:cs="Times New Roman"/>
          <w:sz w:val="24"/>
          <w:szCs w:val="24"/>
        </w:rPr>
        <w:t xml:space="preserve">manipulated </w:t>
      </w:r>
      <w:r w:rsidRPr="00DD4BA5">
        <w:rPr>
          <w:rFonts w:ascii="Times New Roman" w:hAnsi="Times New Roman" w:cs="Times New Roman"/>
          <w:sz w:val="24"/>
          <w:szCs w:val="24"/>
        </w:rPr>
        <w:t>components</w:t>
      </w:r>
      <w:r w:rsidR="00D62978" w:rsidRPr="00DD4BA5">
        <w:rPr>
          <w:rFonts w:ascii="Times New Roman" w:hAnsi="Times New Roman" w:cs="Times New Roman"/>
          <w:sz w:val="24"/>
          <w:szCs w:val="24"/>
        </w:rPr>
        <w:t>,</w:t>
      </w:r>
      <w:r w:rsidRPr="00DD4BA5">
        <w:rPr>
          <w:rFonts w:ascii="Times New Roman" w:hAnsi="Times New Roman" w:cs="Times New Roman"/>
          <w:sz w:val="24"/>
          <w:szCs w:val="24"/>
        </w:rPr>
        <w:t xml:space="preserve"> but this</w:t>
      </w:r>
      <w:r w:rsidR="00283098" w:rsidRPr="00DD4BA5">
        <w:rPr>
          <w:rFonts w:ascii="Times New Roman" w:hAnsi="Times New Roman" w:cs="Times New Roman"/>
          <w:sz w:val="24"/>
          <w:szCs w:val="24"/>
        </w:rPr>
        <w:t xml:space="preserve"> </w:t>
      </w:r>
      <w:r w:rsidR="004D038E" w:rsidRPr="00DD4BA5">
        <w:rPr>
          <w:rFonts w:ascii="Times New Roman" w:hAnsi="Times New Roman" w:cs="Times New Roman"/>
          <w:sz w:val="24"/>
          <w:szCs w:val="24"/>
        </w:rPr>
        <w:t>is</w:t>
      </w:r>
      <w:r w:rsidR="00FD4265" w:rsidRPr="00DD4BA5">
        <w:rPr>
          <w:rFonts w:ascii="Times New Roman" w:hAnsi="Times New Roman" w:cs="Times New Roman"/>
          <w:sz w:val="24"/>
          <w:szCs w:val="24"/>
        </w:rPr>
        <w:t xml:space="preserve"> </w:t>
      </w:r>
      <w:r w:rsidRPr="00DD4BA5">
        <w:rPr>
          <w:rFonts w:ascii="Times New Roman" w:hAnsi="Times New Roman" w:cs="Times New Roman"/>
          <w:sz w:val="24"/>
          <w:szCs w:val="24"/>
        </w:rPr>
        <w:t xml:space="preserve">not </w:t>
      </w:r>
      <w:r w:rsidR="004D038E" w:rsidRPr="00DD4BA5">
        <w:rPr>
          <w:rFonts w:ascii="Times New Roman" w:hAnsi="Times New Roman" w:cs="Times New Roman"/>
          <w:sz w:val="24"/>
          <w:szCs w:val="24"/>
        </w:rPr>
        <w:t>an explanation of</w:t>
      </w:r>
      <w:r w:rsidR="00135256" w:rsidRPr="00DD4BA5">
        <w:rPr>
          <w:rFonts w:ascii="Times New Roman" w:hAnsi="Times New Roman" w:cs="Times New Roman"/>
          <w:sz w:val="24"/>
          <w:szCs w:val="24"/>
        </w:rPr>
        <w:t xml:space="preserve"> </w:t>
      </w:r>
      <w:r w:rsidRPr="00DD4BA5">
        <w:rPr>
          <w:rFonts w:ascii="Times New Roman" w:hAnsi="Times New Roman" w:cs="Times New Roman"/>
          <w:sz w:val="24"/>
          <w:szCs w:val="24"/>
        </w:rPr>
        <w:t>how the effect is caused.</w:t>
      </w:r>
    </w:p>
    <w:p w:rsidR="00F85E20" w:rsidRPr="00DD4BA5" w:rsidRDefault="00F85E20" w:rsidP="005B5BD2">
      <w:pPr>
        <w:spacing w:line="480" w:lineRule="auto"/>
        <w:ind w:firstLine="720"/>
        <w:rPr>
          <w:rFonts w:ascii="Times New Roman" w:hAnsi="Times New Roman" w:cs="Times New Roman"/>
          <w:sz w:val="24"/>
          <w:szCs w:val="24"/>
        </w:rPr>
      </w:pPr>
      <w:r w:rsidRPr="00DD4BA5">
        <w:rPr>
          <w:rFonts w:ascii="Times New Roman" w:hAnsi="Times New Roman" w:cs="Times New Roman"/>
          <w:sz w:val="24"/>
          <w:szCs w:val="24"/>
        </w:rPr>
        <w:t>Woodward (2003) suggests an intervention</w:t>
      </w:r>
      <w:r w:rsidR="00422EDA" w:rsidRPr="00DD4BA5">
        <w:rPr>
          <w:rFonts w:ascii="Times New Roman" w:hAnsi="Times New Roman" w:cs="Times New Roman"/>
          <w:sz w:val="24"/>
          <w:szCs w:val="24"/>
        </w:rPr>
        <w:t>ist</w:t>
      </w:r>
      <w:r w:rsidRPr="00DD4BA5">
        <w:rPr>
          <w:rFonts w:ascii="Times New Roman" w:hAnsi="Times New Roman" w:cs="Times New Roman"/>
          <w:sz w:val="24"/>
          <w:szCs w:val="24"/>
        </w:rPr>
        <w:t xml:space="preserve"> approach can distinguish an explanatory model from a descriptive one. If </w:t>
      </w:r>
      <w:r w:rsidR="00525B62" w:rsidRPr="00DD4BA5">
        <w:rPr>
          <w:rFonts w:ascii="Times New Roman" w:hAnsi="Times New Roman" w:cs="Times New Roman"/>
          <w:i/>
          <w:sz w:val="24"/>
          <w:szCs w:val="24"/>
        </w:rPr>
        <w:t>x</w:t>
      </w:r>
      <w:r w:rsidRPr="00DD4BA5">
        <w:rPr>
          <w:rFonts w:ascii="Times New Roman" w:hAnsi="Times New Roman" w:cs="Times New Roman"/>
          <w:sz w:val="24"/>
          <w:szCs w:val="24"/>
        </w:rPr>
        <w:t xml:space="preserve"> and </w:t>
      </w:r>
      <w:r w:rsidR="00525B62" w:rsidRPr="00DD4BA5">
        <w:rPr>
          <w:rFonts w:ascii="Times New Roman" w:hAnsi="Times New Roman" w:cs="Times New Roman"/>
          <w:i/>
          <w:sz w:val="24"/>
          <w:szCs w:val="24"/>
        </w:rPr>
        <w:t>y</w:t>
      </w:r>
      <w:r w:rsidRPr="00DD4BA5">
        <w:rPr>
          <w:rFonts w:ascii="Times New Roman" w:hAnsi="Times New Roman" w:cs="Times New Roman"/>
          <w:sz w:val="24"/>
          <w:szCs w:val="24"/>
        </w:rPr>
        <w:t xml:space="preserve"> are causally related according to </w:t>
      </w:r>
      <w:r w:rsidR="00525B62" w:rsidRPr="00DD4BA5">
        <w:rPr>
          <w:rFonts w:ascii="Times New Roman" w:hAnsi="Times New Roman" w:cs="Times New Roman"/>
          <w:i/>
          <w:sz w:val="24"/>
          <w:szCs w:val="24"/>
        </w:rPr>
        <w:t>y=f(x</w:t>
      </w:r>
      <w:r w:rsidRPr="00DD4BA5">
        <w:rPr>
          <w:rFonts w:ascii="Times New Roman" w:hAnsi="Times New Roman" w:cs="Times New Roman"/>
          <w:i/>
          <w:sz w:val="24"/>
          <w:szCs w:val="24"/>
        </w:rPr>
        <w:t>),</w:t>
      </w:r>
      <w:r w:rsidRPr="00DD4BA5">
        <w:rPr>
          <w:rFonts w:ascii="Times New Roman" w:hAnsi="Times New Roman" w:cs="Times New Roman"/>
          <w:sz w:val="24"/>
          <w:szCs w:val="24"/>
        </w:rPr>
        <w:t xml:space="preserve"> where </w:t>
      </w:r>
      <w:r w:rsidR="00525B62" w:rsidRPr="00DD4BA5">
        <w:rPr>
          <w:rFonts w:ascii="Times New Roman" w:hAnsi="Times New Roman" w:cs="Times New Roman"/>
          <w:i/>
          <w:sz w:val="24"/>
          <w:szCs w:val="24"/>
        </w:rPr>
        <w:t>f</w:t>
      </w:r>
      <w:r w:rsidRPr="00DD4BA5">
        <w:rPr>
          <w:rFonts w:ascii="Times New Roman" w:hAnsi="Times New Roman" w:cs="Times New Roman"/>
          <w:sz w:val="24"/>
          <w:szCs w:val="24"/>
        </w:rPr>
        <w:t xml:space="preserve"> is some specified function, intervening on </w:t>
      </w:r>
      <w:r w:rsidR="00525B62" w:rsidRPr="00DD4BA5">
        <w:rPr>
          <w:rFonts w:ascii="Times New Roman" w:hAnsi="Times New Roman" w:cs="Times New Roman"/>
          <w:i/>
          <w:sz w:val="24"/>
          <w:szCs w:val="24"/>
        </w:rPr>
        <w:t>x</w:t>
      </w:r>
      <w:r w:rsidRPr="00DD4BA5">
        <w:rPr>
          <w:rFonts w:ascii="Times New Roman" w:hAnsi="Times New Roman" w:cs="Times New Roman"/>
          <w:sz w:val="24"/>
          <w:szCs w:val="24"/>
        </w:rPr>
        <w:t xml:space="preserve"> will cause </w:t>
      </w:r>
      <w:r w:rsidR="00525B62" w:rsidRPr="00DD4BA5">
        <w:rPr>
          <w:rFonts w:ascii="Times New Roman" w:hAnsi="Times New Roman" w:cs="Times New Roman"/>
          <w:i/>
          <w:sz w:val="24"/>
          <w:szCs w:val="24"/>
        </w:rPr>
        <w:t xml:space="preserve">y </w:t>
      </w:r>
      <w:r w:rsidRPr="00DD4BA5">
        <w:rPr>
          <w:rFonts w:ascii="Times New Roman" w:hAnsi="Times New Roman" w:cs="Times New Roman"/>
          <w:sz w:val="24"/>
          <w:szCs w:val="24"/>
        </w:rPr>
        <w:t xml:space="preserve">to respond in the way described by </w:t>
      </w:r>
      <w:r w:rsidR="00525B62" w:rsidRPr="00DD4BA5">
        <w:rPr>
          <w:rFonts w:ascii="Times New Roman" w:hAnsi="Times New Roman" w:cs="Times New Roman"/>
          <w:i/>
          <w:sz w:val="24"/>
          <w:szCs w:val="24"/>
        </w:rPr>
        <w:t xml:space="preserve">f </w:t>
      </w:r>
      <w:r w:rsidR="00525B62" w:rsidRPr="00DD4BA5">
        <w:rPr>
          <w:rFonts w:ascii="Times New Roman" w:hAnsi="Times New Roman" w:cs="Times New Roman"/>
          <w:sz w:val="24"/>
          <w:szCs w:val="24"/>
        </w:rPr>
        <w:t>(</w:t>
      </w:r>
      <w:r w:rsidRPr="00DD4BA5">
        <w:rPr>
          <w:rFonts w:ascii="Times New Roman" w:hAnsi="Times New Roman" w:cs="Times New Roman"/>
          <w:sz w:val="24"/>
          <w:szCs w:val="24"/>
        </w:rPr>
        <w:t xml:space="preserve">but </w:t>
      </w:r>
      <w:r w:rsidR="00525B62" w:rsidRPr="00DD4BA5">
        <w:rPr>
          <w:rFonts w:ascii="Times New Roman" w:hAnsi="Times New Roman" w:cs="Times New Roman"/>
          <w:i/>
          <w:sz w:val="24"/>
          <w:szCs w:val="24"/>
        </w:rPr>
        <w:t>y</w:t>
      </w:r>
      <w:r w:rsidRPr="00DD4BA5">
        <w:rPr>
          <w:rFonts w:ascii="Times New Roman" w:hAnsi="Times New Roman" w:cs="Times New Roman"/>
          <w:sz w:val="24"/>
          <w:szCs w:val="24"/>
        </w:rPr>
        <w:t xml:space="preserve"> should not affect </w:t>
      </w:r>
      <w:r w:rsidR="00525B62" w:rsidRPr="00DD4BA5">
        <w:rPr>
          <w:rFonts w:ascii="Times New Roman" w:hAnsi="Times New Roman" w:cs="Times New Roman"/>
          <w:i/>
          <w:sz w:val="24"/>
          <w:szCs w:val="24"/>
        </w:rPr>
        <w:t>x</w:t>
      </w:r>
      <w:r w:rsidR="00525B62" w:rsidRPr="00DD4BA5">
        <w:rPr>
          <w:rFonts w:ascii="Times New Roman" w:hAnsi="Times New Roman" w:cs="Times New Roman"/>
          <w:sz w:val="24"/>
          <w:szCs w:val="24"/>
        </w:rPr>
        <w:t>)</w:t>
      </w:r>
      <w:r w:rsidRPr="00DD4BA5">
        <w:rPr>
          <w:rFonts w:ascii="Times New Roman" w:hAnsi="Times New Roman" w:cs="Times New Roman"/>
          <w:sz w:val="24"/>
          <w:szCs w:val="24"/>
        </w:rPr>
        <w:t xml:space="preserve">. </w:t>
      </w:r>
      <w:r w:rsidR="00E61237" w:rsidRPr="00DD4BA5">
        <w:rPr>
          <w:rFonts w:ascii="Times New Roman" w:hAnsi="Times New Roman" w:cs="Times New Roman"/>
          <w:sz w:val="24"/>
          <w:szCs w:val="24"/>
        </w:rPr>
        <w:t xml:space="preserve">But </w:t>
      </w:r>
      <w:r w:rsidR="00151942" w:rsidRPr="00DD4BA5">
        <w:rPr>
          <w:rFonts w:ascii="Times New Roman" w:hAnsi="Times New Roman" w:cs="Times New Roman"/>
          <w:sz w:val="24"/>
          <w:szCs w:val="24"/>
        </w:rPr>
        <w:t>to explain</w:t>
      </w:r>
      <w:r w:rsidR="00E61237" w:rsidRPr="00DD4BA5">
        <w:rPr>
          <w:rFonts w:ascii="Times New Roman" w:hAnsi="Times New Roman" w:cs="Times New Roman"/>
          <w:sz w:val="24"/>
          <w:szCs w:val="24"/>
        </w:rPr>
        <w:t xml:space="preserve"> a system w</w:t>
      </w:r>
      <w:r w:rsidR="00E61237" w:rsidRPr="00DD4BA5">
        <w:rPr>
          <w:rFonts w:ascii="Times New Roman" w:hAnsi="Times New Roman" w:cs="Times New Roman"/>
          <w:sz w:val="24"/>
          <w:szCs w:val="24"/>
          <w:shd w:val="clear" w:color="auto" w:fill="FFFFFF"/>
        </w:rPr>
        <w:t xml:space="preserve">e need to know how the intervention </w:t>
      </w:r>
      <w:r w:rsidR="00525B62" w:rsidRPr="00DD4BA5">
        <w:rPr>
          <w:rFonts w:ascii="Times New Roman" w:hAnsi="Times New Roman" w:cs="Times New Roman"/>
          <w:sz w:val="24"/>
          <w:szCs w:val="24"/>
          <w:shd w:val="clear" w:color="auto" w:fill="FFFFFF"/>
        </w:rPr>
        <w:t xml:space="preserve">on </w:t>
      </w:r>
      <w:r w:rsidR="00525B62" w:rsidRPr="00DD4BA5">
        <w:rPr>
          <w:rFonts w:ascii="Times New Roman" w:hAnsi="Times New Roman" w:cs="Times New Roman"/>
          <w:sz w:val="24"/>
          <w:szCs w:val="24"/>
          <w:shd w:val="clear" w:color="auto" w:fill="FFFFFF"/>
        </w:rPr>
        <w:lastRenderedPageBreak/>
        <w:t xml:space="preserve">molecule or cell </w:t>
      </w:r>
      <w:r w:rsidR="00525B62" w:rsidRPr="00DD4BA5">
        <w:rPr>
          <w:rFonts w:ascii="Times New Roman" w:hAnsi="Times New Roman" w:cs="Times New Roman"/>
          <w:i/>
          <w:sz w:val="24"/>
          <w:szCs w:val="24"/>
          <w:shd w:val="clear" w:color="auto" w:fill="FFFFFF"/>
        </w:rPr>
        <w:t>x</w:t>
      </w:r>
      <w:r w:rsidR="00525B62" w:rsidRPr="00DD4BA5">
        <w:rPr>
          <w:rFonts w:ascii="Times New Roman" w:hAnsi="Times New Roman" w:cs="Times New Roman"/>
          <w:sz w:val="24"/>
          <w:szCs w:val="24"/>
          <w:shd w:val="clear" w:color="auto" w:fill="FFFFFF"/>
        </w:rPr>
        <w:t xml:space="preserve"> </w:t>
      </w:r>
      <w:r w:rsidR="00E61237" w:rsidRPr="00DD4BA5">
        <w:rPr>
          <w:rFonts w:ascii="Times New Roman" w:hAnsi="Times New Roman" w:cs="Times New Roman"/>
          <w:sz w:val="24"/>
          <w:szCs w:val="24"/>
          <w:shd w:val="clear" w:color="auto" w:fill="FFFFFF"/>
        </w:rPr>
        <w:t>had the effect it did</w:t>
      </w:r>
      <w:r w:rsidR="00525B62" w:rsidRPr="00DD4BA5">
        <w:rPr>
          <w:rFonts w:ascii="Times New Roman" w:hAnsi="Times New Roman" w:cs="Times New Roman"/>
          <w:sz w:val="24"/>
          <w:szCs w:val="24"/>
          <w:shd w:val="clear" w:color="auto" w:fill="FFFFFF"/>
        </w:rPr>
        <w:t xml:space="preserve">, and this requires knowing </w:t>
      </w:r>
      <w:r w:rsidR="00525B62" w:rsidRPr="00DD4BA5">
        <w:rPr>
          <w:rFonts w:ascii="Times New Roman" w:hAnsi="Times New Roman" w:cs="Times New Roman"/>
          <w:i/>
          <w:sz w:val="24"/>
          <w:szCs w:val="24"/>
          <w:shd w:val="clear" w:color="auto" w:fill="FFFFFF"/>
        </w:rPr>
        <w:t>f</w:t>
      </w:r>
      <w:r w:rsidR="00525B62" w:rsidRPr="00DD4BA5">
        <w:rPr>
          <w:rFonts w:ascii="Times New Roman" w:hAnsi="Times New Roman" w:cs="Times New Roman"/>
          <w:sz w:val="24"/>
          <w:szCs w:val="24"/>
          <w:shd w:val="clear" w:color="auto" w:fill="FFFFFF"/>
        </w:rPr>
        <w:t xml:space="preserve">, which in a circuit context will require knowing how </w:t>
      </w:r>
      <w:r w:rsidR="00525B62" w:rsidRPr="00DD4BA5">
        <w:rPr>
          <w:rFonts w:ascii="Times New Roman" w:hAnsi="Times New Roman" w:cs="Times New Roman"/>
          <w:i/>
          <w:sz w:val="24"/>
          <w:szCs w:val="24"/>
          <w:shd w:val="clear" w:color="auto" w:fill="FFFFFF"/>
        </w:rPr>
        <w:t>x</w:t>
      </w:r>
      <w:r w:rsidR="00525B62" w:rsidRPr="00DD4BA5">
        <w:rPr>
          <w:rFonts w:ascii="Times New Roman" w:hAnsi="Times New Roman" w:cs="Times New Roman"/>
          <w:sz w:val="24"/>
          <w:szCs w:val="24"/>
          <w:shd w:val="clear" w:color="auto" w:fill="FFFFFF"/>
        </w:rPr>
        <w:t xml:space="preserve"> influences and is influenced by the circuit</w:t>
      </w:r>
      <w:r w:rsidR="00E61237" w:rsidRPr="00DD4BA5">
        <w:rPr>
          <w:rFonts w:ascii="Times New Roman" w:hAnsi="Times New Roman" w:cs="Times New Roman"/>
          <w:sz w:val="24"/>
          <w:szCs w:val="24"/>
          <w:shd w:val="clear" w:color="auto" w:fill="FFFFFF"/>
        </w:rPr>
        <w:t>.</w:t>
      </w:r>
      <w:r w:rsidR="005B5BD2" w:rsidRPr="00DD4BA5">
        <w:rPr>
          <w:rFonts w:ascii="Times New Roman" w:hAnsi="Times New Roman" w:cs="Times New Roman"/>
          <w:sz w:val="24"/>
          <w:szCs w:val="24"/>
        </w:rPr>
        <w:t xml:space="preserve"> </w:t>
      </w:r>
      <w:r w:rsidR="00151942" w:rsidRPr="00DD4BA5">
        <w:rPr>
          <w:rFonts w:ascii="Times New Roman" w:hAnsi="Times New Roman" w:cs="Times New Roman"/>
          <w:sz w:val="24"/>
          <w:szCs w:val="24"/>
        </w:rPr>
        <w:t>This applies e</w:t>
      </w:r>
      <w:r w:rsidRPr="00DD4BA5">
        <w:rPr>
          <w:rFonts w:ascii="Times New Roman" w:hAnsi="Times New Roman" w:cs="Times New Roman"/>
          <w:sz w:val="24"/>
          <w:szCs w:val="24"/>
          <w:shd w:val="clear" w:color="auto" w:fill="FFFFFF"/>
        </w:rPr>
        <w:t xml:space="preserve">ven if </w:t>
      </w:r>
      <w:r w:rsidR="005B5BD2" w:rsidRPr="00DD4BA5">
        <w:rPr>
          <w:rFonts w:ascii="Times New Roman" w:hAnsi="Times New Roman" w:cs="Times New Roman"/>
          <w:sz w:val="24"/>
          <w:szCs w:val="24"/>
          <w:shd w:val="clear" w:color="auto" w:fill="FFFFFF"/>
        </w:rPr>
        <w:t xml:space="preserve">the intervention was </w:t>
      </w:r>
      <w:r w:rsidRPr="00DD4BA5">
        <w:rPr>
          <w:rFonts w:ascii="Times New Roman" w:hAnsi="Times New Roman" w:cs="Times New Roman"/>
          <w:sz w:val="24"/>
          <w:szCs w:val="24"/>
          <w:shd w:val="clear" w:color="auto" w:fill="FFFFFF"/>
        </w:rPr>
        <w:t>“</w:t>
      </w:r>
      <w:r w:rsidRPr="00DD4BA5">
        <w:rPr>
          <w:rFonts w:ascii="Times New Roman" w:hAnsi="Times New Roman" w:cs="Times New Roman"/>
          <w:sz w:val="24"/>
          <w:szCs w:val="24"/>
          <w:lang w:val="en-US"/>
        </w:rPr>
        <w:t xml:space="preserve">surgical” (Pearl 2000) and </w:t>
      </w:r>
      <w:r w:rsidRPr="00DD4BA5">
        <w:rPr>
          <w:rFonts w:ascii="Times New Roman" w:hAnsi="Times New Roman" w:cs="Times New Roman"/>
          <w:sz w:val="24"/>
          <w:szCs w:val="24"/>
          <w:shd w:val="clear" w:color="auto" w:fill="FFFFFF"/>
        </w:rPr>
        <w:t xml:space="preserve">specifically affected a single component. But interventions are </w:t>
      </w:r>
      <w:r w:rsidR="00151942" w:rsidRPr="00DD4BA5">
        <w:rPr>
          <w:rFonts w:ascii="Times New Roman" w:hAnsi="Times New Roman" w:cs="Times New Roman"/>
          <w:sz w:val="24"/>
          <w:szCs w:val="24"/>
          <w:shd w:val="clear" w:color="auto" w:fill="FFFFFF"/>
        </w:rPr>
        <w:t xml:space="preserve">seldom the </w:t>
      </w:r>
      <w:r w:rsidR="00525B62" w:rsidRPr="00DD4BA5">
        <w:rPr>
          <w:rFonts w:ascii="Times New Roman" w:hAnsi="Times New Roman" w:cs="Times New Roman"/>
          <w:sz w:val="24"/>
          <w:szCs w:val="24"/>
          <w:lang w:val="en-US"/>
        </w:rPr>
        <w:t xml:space="preserve">surgical </w:t>
      </w:r>
      <w:r w:rsidR="00151942" w:rsidRPr="00DD4BA5">
        <w:rPr>
          <w:rFonts w:ascii="Times New Roman" w:hAnsi="Times New Roman" w:cs="Times New Roman"/>
          <w:sz w:val="24"/>
          <w:szCs w:val="24"/>
          <w:lang w:val="en-US"/>
        </w:rPr>
        <w:t>molecular scalpels</w:t>
      </w:r>
      <w:r w:rsidRPr="00DD4BA5">
        <w:rPr>
          <w:rFonts w:ascii="Times New Roman" w:hAnsi="Times New Roman" w:cs="Times New Roman"/>
          <w:sz w:val="24"/>
          <w:szCs w:val="24"/>
          <w:lang w:val="en-US"/>
        </w:rPr>
        <w:t xml:space="preserve"> </w:t>
      </w:r>
      <w:r w:rsidR="00151942" w:rsidRPr="00DD4BA5">
        <w:rPr>
          <w:rFonts w:ascii="Times New Roman" w:hAnsi="Times New Roman" w:cs="Times New Roman"/>
          <w:sz w:val="24"/>
          <w:szCs w:val="24"/>
          <w:lang w:val="en-US"/>
        </w:rPr>
        <w:t xml:space="preserve">they are </w:t>
      </w:r>
      <w:r w:rsidR="00525B62" w:rsidRPr="00DD4BA5">
        <w:rPr>
          <w:rFonts w:ascii="Times New Roman" w:hAnsi="Times New Roman" w:cs="Times New Roman"/>
          <w:sz w:val="24"/>
          <w:szCs w:val="24"/>
          <w:lang w:val="en-US"/>
        </w:rPr>
        <w:t xml:space="preserve">claimed </w:t>
      </w:r>
      <w:r w:rsidR="00151942" w:rsidRPr="00DD4BA5">
        <w:rPr>
          <w:rFonts w:ascii="Times New Roman" w:hAnsi="Times New Roman" w:cs="Times New Roman"/>
          <w:sz w:val="24"/>
          <w:szCs w:val="24"/>
          <w:lang w:val="en-US"/>
        </w:rPr>
        <w:t xml:space="preserve">to be </w:t>
      </w:r>
      <w:r w:rsidRPr="00DD4BA5">
        <w:rPr>
          <w:rFonts w:ascii="Times New Roman" w:hAnsi="Times New Roman" w:cs="Times New Roman"/>
          <w:sz w:val="24"/>
          <w:szCs w:val="24"/>
          <w:lang w:val="en-US"/>
        </w:rPr>
        <w:t>(</w:t>
      </w:r>
      <w:proofErr w:type="spellStart"/>
      <w:r w:rsidRPr="00DD4BA5">
        <w:rPr>
          <w:rFonts w:ascii="Times New Roman" w:hAnsi="Times New Roman" w:cs="Times New Roman"/>
          <w:sz w:val="24"/>
          <w:szCs w:val="24"/>
          <w:lang w:val="en-US"/>
        </w:rPr>
        <w:t>Kiehn</w:t>
      </w:r>
      <w:proofErr w:type="spellEnd"/>
      <w:r w:rsidRPr="00DD4BA5">
        <w:rPr>
          <w:rFonts w:ascii="Times New Roman" w:hAnsi="Times New Roman" w:cs="Times New Roman"/>
          <w:sz w:val="24"/>
          <w:szCs w:val="24"/>
          <w:lang w:val="en-US"/>
        </w:rPr>
        <w:t xml:space="preserve"> and </w:t>
      </w:r>
      <w:proofErr w:type="spellStart"/>
      <w:r w:rsidRPr="00DD4BA5">
        <w:rPr>
          <w:rFonts w:ascii="Times New Roman" w:hAnsi="Times New Roman" w:cs="Times New Roman"/>
          <w:sz w:val="24"/>
          <w:szCs w:val="24"/>
          <w:lang w:val="en-US"/>
        </w:rPr>
        <w:t>Kullander</w:t>
      </w:r>
      <w:proofErr w:type="spellEnd"/>
      <w:r w:rsidRPr="00DD4BA5">
        <w:rPr>
          <w:rFonts w:ascii="Times New Roman" w:hAnsi="Times New Roman" w:cs="Times New Roman"/>
          <w:sz w:val="24"/>
          <w:szCs w:val="24"/>
          <w:lang w:val="en-US"/>
        </w:rPr>
        <w:t xml:space="preserve"> 2004)</w:t>
      </w:r>
      <w:r w:rsidRPr="00DD4BA5">
        <w:rPr>
          <w:rFonts w:ascii="Times New Roman" w:hAnsi="Times New Roman" w:cs="Times New Roman"/>
          <w:sz w:val="24"/>
          <w:szCs w:val="24"/>
        </w:rPr>
        <w:t xml:space="preserve">, but lack precision and affect multiple components </w:t>
      </w:r>
      <w:r w:rsidRPr="00DD4BA5">
        <w:rPr>
          <w:rFonts w:ascii="Times New Roman" w:hAnsi="Times New Roman" w:cs="Times New Roman"/>
          <w:sz w:val="24"/>
          <w:szCs w:val="24"/>
          <w:shd w:val="clear" w:color="auto" w:fill="FFFFFF"/>
        </w:rPr>
        <w:t>(</w:t>
      </w:r>
      <w:r w:rsidR="00525B62" w:rsidRPr="00DD4BA5">
        <w:rPr>
          <w:rFonts w:ascii="Times New Roman" w:hAnsi="Times New Roman" w:cs="Times New Roman"/>
          <w:sz w:val="24"/>
          <w:szCs w:val="24"/>
          <w:shd w:val="clear" w:color="auto" w:fill="FFFFFF"/>
        </w:rPr>
        <w:t xml:space="preserve">for example see </w:t>
      </w:r>
      <w:proofErr w:type="spellStart"/>
      <w:r w:rsidRPr="00DD4BA5">
        <w:rPr>
          <w:rFonts w:ascii="Times New Roman" w:hAnsi="Times New Roman" w:cs="Times New Roman"/>
          <w:sz w:val="24"/>
          <w:szCs w:val="24"/>
          <w:shd w:val="clear" w:color="auto" w:fill="FFFFFF"/>
        </w:rPr>
        <w:t>Gosgnach</w:t>
      </w:r>
      <w:proofErr w:type="spellEnd"/>
      <w:r w:rsidRPr="00DD4BA5">
        <w:rPr>
          <w:rFonts w:ascii="Times New Roman" w:hAnsi="Times New Roman" w:cs="Times New Roman"/>
          <w:sz w:val="24"/>
          <w:szCs w:val="24"/>
          <w:shd w:val="clear" w:color="auto" w:fill="FFFFFF"/>
        </w:rPr>
        <w:t xml:space="preserve"> et al 2006</w:t>
      </w:r>
      <w:r w:rsidR="00151942" w:rsidRPr="00DD4BA5">
        <w:rPr>
          <w:rFonts w:ascii="Times New Roman" w:hAnsi="Times New Roman" w:cs="Times New Roman"/>
          <w:sz w:val="24"/>
          <w:szCs w:val="24"/>
          <w:shd w:val="clear" w:color="auto" w:fill="FFFFFF"/>
        </w:rPr>
        <w:t>, including the supplementary material</w:t>
      </w:r>
      <w:r w:rsidRPr="00DD4BA5">
        <w:rPr>
          <w:rFonts w:ascii="Times New Roman" w:hAnsi="Times New Roman" w:cs="Times New Roman"/>
          <w:sz w:val="24"/>
          <w:szCs w:val="24"/>
          <w:shd w:val="clear" w:color="auto" w:fill="FFFFFF"/>
        </w:rPr>
        <w:t>)</w:t>
      </w:r>
      <w:r w:rsidR="00151942" w:rsidRPr="00DD4BA5">
        <w:rPr>
          <w:rFonts w:ascii="Times New Roman" w:hAnsi="Times New Roman" w:cs="Times New Roman"/>
          <w:sz w:val="24"/>
          <w:szCs w:val="24"/>
          <w:shd w:val="clear" w:color="auto" w:fill="FFFFFF"/>
        </w:rPr>
        <w:t>,</w:t>
      </w:r>
      <w:r w:rsidRPr="00DD4BA5">
        <w:rPr>
          <w:rFonts w:ascii="Times New Roman" w:hAnsi="Times New Roman" w:cs="Times New Roman"/>
          <w:sz w:val="24"/>
          <w:szCs w:val="24"/>
          <w:shd w:val="clear" w:color="auto" w:fill="FFFFFF"/>
        </w:rPr>
        <w:t xml:space="preserve"> making </w:t>
      </w:r>
      <w:r w:rsidR="00151942" w:rsidRPr="00DD4BA5">
        <w:rPr>
          <w:rFonts w:ascii="Times New Roman" w:hAnsi="Times New Roman" w:cs="Times New Roman"/>
          <w:sz w:val="24"/>
          <w:szCs w:val="24"/>
        </w:rPr>
        <w:t>them closer to molecular sledgehammers</w:t>
      </w:r>
      <w:r w:rsidRPr="00DD4BA5">
        <w:rPr>
          <w:rFonts w:ascii="Times New Roman" w:hAnsi="Times New Roman" w:cs="Times New Roman"/>
          <w:sz w:val="24"/>
          <w:szCs w:val="24"/>
        </w:rPr>
        <w:t xml:space="preserve">. </w:t>
      </w:r>
      <w:r w:rsidR="00151942" w:rsidRPr="00DD4BA5">
        <w:rPr>
          <w:rFonts w:ascii="Times New Roman" w:hAnsi="Times New Roman" w:cs="Times New Roman"/>
          <w:sz w:val="24"/>
          <w:szCs w:val="24"/>
        </w:rPr>
        <w:t>It</w:t>
      </w:r>
      <w:r w:rsidRPr="00DD4BA5">
        <w:rPr>
          <w:rFonts w:ascii="Times New Roman" w:hAnsi="Times New Roman" w:cs="Times New Roman"/>
          <w:sz w:val="24"/>
          <w:szCs w:val="24"/>
        </w:rPr>
        <w:t xml:space="preserve"> </w:t>
      </w:r>
      <w:r w:rsidR="00525B62" w:rsidRPr="00DD4BA5">
        <w:rPr>
          <w:rFonts w:ascii="Times New Roman" w:hAnsi="Times New Roman" w:cs="Times New Roman"/>
          <w:sz w:val="24"/>
          <w:szCs w:val="24"/>
        </w:rPr>
        <w:t xml:space="preserve">can be argued that </w:t>
      </w:r>
      <w:r w:rsidRPr="00DD4BA5">
        <w:rPr>
          <w:rFonts w:ascii="Times New Roman" w:hAnsi="Times New Roman" w:cs="Times New Roman"/>
          <w:sz w:val="24"/>
          <w:szCs w:val="24"/>
        </w:rPr>
        <w:t>target</w:t>
      </w:r>
      <w:r w:rsidR="00151942" w:rsidRPr="00DD4BA5">
        <w:rPr>
          <w:rFonts w:ascii="Times New Roman" w:hAnsi="Times New Roman" w:cs="Times New Roman"/>
          <w:sz w:val="24"/>
          <w:szCs w:val="24"/>
        </w:rPr>
        <w:t>ing</w:t>
      </w:r>
      <w:r w:rsidRPr="00DD4BA5">
        <w:rPr>
          <w:rFonts w:ascii="Times New Roman" w:hAnsi="Times New Roman" w:cs="Times New Roman"/>
          <w:sz w:val="24"/>
          <w:szCs w:val="24"/>
        </w:rPr>
        <w:t xml:space="preserve"> a single component</w:t>
      </w:r>
      <w:r w:rsidR="00151942" w:rsidRPr="00DD4BA5">
        <w:rPr>
          <w:rFonts w:ascii="Times New Roman" w:hAnsi="Times New Roman" w:cs="Times New Roman"/>
          <w:sz w:val="24"/>
          <w:szCs w:val="24"/>
        </w:rPr>
        <w:t xml:space="preserve"> is impossible</w:t>
      </w:r>
      <w:r w:rsidRPr="00DD4BA5">
        <w:rPr>
          <w:rFonts w:ascii="Times New Roman" w:hAnsi="Times New Roman" w:cs="Times New Roman"/>
          <w:sz w:val="24"/>
          <w:szCs w:val="24"/>
        </w:rPr>
        <w:t xml:space="preserve">, as interventions in nervous systems are complicated by upstream and downstream </w:t>
      </w:r>
      <w:r w:rsidR="00151942" w:rsidRPr="00DD4BA5">
        <w:rPr>
          <w:rFonts w:ascii="Times New Roman" w:hAnsi="Times New Roman" w:cs="Times New Roman"/>
          <w:sz w:val="24"/>
          <w:szCs w:val="24"/>
        </w:rPr>
        <w:t xml:space="preserve">diaschisis </w:t>
      </w:r>
      <w:r w:rsidRPr="00DD4BA5">
        <w:rPr>
          <w:rFonts w:ascii="Times New Roman" w:hAnsi="Times New Roman" w:cs="Times New Roman"/>
          <w:sz w:val="24"/>
          <w:szCs w:val="24"/>
        </w:rPr>
        <w:t xml:space="preserve">effects caused by </w:t>
      </w:r>
      <w:r w:rsidR="00525B62" w:rsidRPr="00DD4BA5">
        <w:rPr>
          <w:rFonts w:ascii="Times New Roman" w:hAnsi="Times New Roman" w:cs="Times New Roman"/>
          <w:sz w:val="24"/>
          <w:szCs w:val="24"/>
        </w:rPr>
        <w:t xml:space="preserve">altering </w:t>
      </w:r>
      <w:r w:rsidRPr="00DD4BA5">
        <w:rPr>
          <w:rFonts w:ascii="Times New Roman" w:hAnsi="Times New Roman" w:cs="Times New Roman"/>
          <w:sz w:val="24"/>
          <w:szCs w:val="24"/>
        </w:rPr>
        <w:t xml:space="preserve">feedforward and feedback </w:t>
      </w:r>
      <w:r w:rsidR="00525B62" w:rsidRPr="00DD4BA5">
        <w:rPr>
          <w:rFonts w:ascii="Times New Roman" w:hAnsi="Times New Roman" w:cs="Times New Roman"/>
          <w:sz w:val="24"/>
          <w:szCs w:val="24"/>
        </w:rPr>
        <w:t xml:space="preserve">interactions </w:t>
      </w:r>
      <w:r w:rsidR="00151942" w:rsidRPr="00DD4BA5">
        <w:rPr>
          <w:rFonts w:ascii="Times New Roman" w:hAnsi="Times New Roman" w:cs="Times New Roman"/>
          <w:sz w:val="24"/>
          <w:szCs w:val="24"/>
        </w:rPr>
        <w:t>(</w:t>
      </w:r>
      <w:r w:rsidRPr="00DD4BA5">
        <w:rPr>
          <w:rFonts w:ascii="Times New Roman" w:hAnsi="Times New Roman" w:cs="Times New Roman"/>
          <w:sz w:val="24"/>
          <w:szCs w:val="24"/>
        </w:rPr>
        <w:t xml:space="preserve">Carrera and </w:t>
      </w:r>
      <w:proofErr w:type="spellStart"/>
      <w:r w:rsidRPr="00DD4BA5">
        <w:rPr>
          <w:rFonts w:ascii="Times New Roman" w:hAnsi="Times New Roman" w:cs="Times New Roman"/>
          <w:sz w:val="24"/>
          <w:szCs w:val="24"/>
        </w:rPr>
        <w:t>Tononi</w:t>
      </w:r>
      <w:proofErr w:type="spellEnd"/>
      <w:r w:rsidRPr="00DD4BA5">
        <w:rPr>
          <w:rFonts w:ascii="Times New Roman" w:hAnsi="Times New Roman" w:cs="Times New Roman"/>
          <w:sz w:val="24"/>
          <w:szCs w:val="24"/>
        </w:rPr>
        <w:t xml:space="preserve"> 2014). </w:t>
      </w:r>
    </w:p>
    <w:p w:rsidR="00D92C2B" w:rsidRPr="00DD4BA5" w:rsidRDefault="00D92C2B" w:rsidP="003A23C6">
      <w:pPr>
        <w:spacing w:line="480" w:lineRule="auto"/>
        <w:ind w:firstLine="720"/>
        <w:rPr>
          <w:rFonts w:ascii="Times New Roman" w:hAnsi="Times New Roman" w:cs="Times New Roman"/>
          <w:color w:val="2A2A2A"/>
          <w:sz w:val="24"/>
          <w:szCs w:val="24"/>
          <w:shd w:val="clear" w:color="auto" w:fill="FFFFFF"/>
        </w:rPr>
      </w:pPr>
      <w:r w:rsidRPr="00DD4BA5">
        <w:rPr>
          <w:rFonts w:ascii="Times New Roman" w:hAnsi="Times New Roman" w:cs="Times New Roman"/>
          <w:color w:val="222222"/>
          <w:spacing w:val="3"/>
          <w:sz w:val="24"/>
          <w:szCs w:val="24"/>
        </w:rPr>
        <w:t>These issues are not restricted to knock-outs</w:t>
      </w:r>
      <w:r w:rsidR="00D62978" w:rsidRPr="00DD4BA5">
        <w:rPr>
          <w:rFonts w:ascii="Times New Roman" w:hAnsi="Times New Roman" w:cs="Times New Roman"/>
          <w:color w:val="222222"/>
          <w:spacing w:val="3"/>
          <w:sz w:val="24"/>
          <w:szCs w:val="24"/>
        </w:rPr>
        <w:t xml:space="preserve"> and </w:t>
      </w:r>
      <w:proofErr w:type="spellStart"/>
      <w:r w:rsidR="00D62978" w:rsidRPr="00DD4BA5">
        <w:rPr>
          <w:rFonts w:ascii="Times New Roman" w:hAnsi="Times New Roman" w:cs="Times New Roman"/>
          <w:color w:val="222222"/>
          <w:spacing w:val="3"/>
          <w:sz w:val="24"/>
          <w:szCs w:val="24"/>
        </w:rPr>
        <w:t>optogenetics</w:t>
      </w:r>
      <w:proofErr w:type="spellEnd"/>
      <w:r w:rsidRPr="00DD4BA5">
        <w:rPr>
          <w:rFonts w:ascii="Times New Roman" w:hAnsi="Times New Roman" w:cs="Times New Roman"/>
          <w:color w:val="222222"/>
          <w:spacing w:val="3"/>
          <w:sz w:val="24"/>
          <w:szCs w:val="24"/>
        </w:rPr>
        <w:t xml:space="preserve">, but can occur with any intervention. For example, </w:t>
      </w:r>
      <w:proofErr w:type="spellStart"/>
      <w:r w:rsidRPr="00DD4BA5">
        <w:rPr>
          <w:rFonts w:ascii="Times New Roman" w:hAnsi="Times New Roman" w:cs="Times New Roman"/>
          <w:color w:val="222222"/>
          <w:spacing w:val="3"/>
          <w:sz w:val="24"/>
          <w:szCs w:val="24"/>
        </w:rPr>
        <w:t>anisomycin</w:t>
      </w:r>
      <w:proofErr w:type="spellEnd"/>
      <w:r w:rsidRPr="00DD4BA5">
        <w:rPr>
          <w:rFonts w:ascii="Times New Roman" w:hAnsi="Times New Roman" w:cs="Times New Roman"/>
          <w:color w:val="222222"/>
          <w:spacing w:val="3"/>
          <w:sz w:val="24"/>
          <w:szCs w:val="24"/>
        </w:rPr>
        <w:t xml:space="preserve">, a drug used in many LTP studies to block protein synthesis, can have non-specific cellular effects that complicate </w:t>
      </w:r>
      <w:r w:rsidR="00B975AE" w:rsidRPr="00DD4BA5">
        <w:rPr>
          <w:rFonts w:ascii="Times New Roman" w:hAnsi="Times New Roman" w:cs="Times New Roman"/>
          <w:color w:val="222222"/>
          <w:spacing w:val="3"/>
          <w:sz w:val="24"/>
          <w:szCs w:val="24"/>
        </w:rPr>
        <w:t>conclusions (Sharma et al 2012).</w:t>
      </w:r>
      <w:r w:rsidRPr="00DD4BA5">
        <w:rPr>
          <w:rFonts w:ascii="Times New Roman" w:hAnsi="Times New Roman" w:cs="Times New Roman"/>
          <w:color w:val="222222"/>
          <w:spacing w:val="3"/>
          <w:sz w:val="24"/>
          <w:szCs w:val="24"/>
        </w:rPr>
        <w:t xml:space="preserve"> Even temperature due to activity in behavioural studies can introduce artefacts that affected LTP cla</w:t>
      </w:r>
      <w:r w:rsidR="002019AE" w:rsidRPr="00DD4BA5">
        <w:rPr>
          <w:rFonts w:ascii="Times New Roman" w:hAnsi="Times New Roman" w:cs="Times New Roman"/>
          <w:color w:val="222222"/>
          <w:spacing w:val="3"/>
          <w:sz w:val="24"/>
          <w:szCs w:val="24"/>
        </w:rPr>
        <w:t>ims (Moser et al 1993). Jeffrey</w:t>
      </w:r>
      <w:r w:rsidRPr="00DD4BA5">
        <w:rPr>
          <w:rFonts w:ascii="Times New Roman" w:hAnsi="Times New Roman" w:cs="Times New Roman"/>
          <w:color w:val="222222"/>
          <w:spacing w:val="3"/>
          <w:sz w:val="24"/>
          <w:szCs w:val="24"/>
        </w:rPr>
        <w:t xml:space="preserve"> (1997) </w:t>
      </w:r>
      <w:r w:rsidR="00F64448" w:rsidRPr="00DD4BA5">
        <w:rPr>
          <w:rFonts w:ascii="Times New Roman" w:hAnsi="Times New Roman" w:cs="Times New Roman"/>
          <w:color w:val="222222"/>
          <w:spacing w:val="3"/>
          <w:sz w:val="24"/>
          <w:szCs w:val="24"/>
        </w:rPr>
        <w:t>wrote</w:t>
      </w:r>
      <w:r w:rsidRPr="00DD4BA5">
        <w:rPr>
          <w:rFonts w:ascii="Times New Roman" w:hAnsi="Times New Roman" w:cs="Times New Roman"/>
          <w:color w:val="222222"/>
          <w:spacing w:val="3"/>
          <w:sz w:val="24"/>
          <w:szCs w:val="24"/>
        </w:rPr>
        <w:t>, “</w:t>
      </w:r>
      <w:r w:rsidRPr="00DD4BA5">
        <w:rPr>
          <w:rStyle w:val="current-selection"/>
          <w:rFonts w:ascii="Times New Roman" w:hAnsi="Times New Roman" w:cs="Times New Roman"/>
          <w:color w:val="000000"/>
          <w:sz w:val="24"/>
          <w:szCs w:val="24"/>
        </w:rPr>
        <w:t>Dissociating</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the</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possibly</w:t>
      </w:r>
      <w:r w:rsidRPr="00DD4BA5">
        <w:rPr>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subtle</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changes</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in plasticity</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related</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evoked</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field</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potential</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size</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from</w:t>
      </w:r>
      <w:r w:rsidRPr="00DD4BA5">
        <w:rPr>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the</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large</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non-specific</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changes</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produced</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by</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associated</w:t>
      </w:r>
      <w:r w:rsidRPr="00DD4BA5">
        <w:rPr>
          <w:rStyle w:val="a"/>
          <w:rFonts w:ascii="Times New Roman" w:hAnsi="Times New Roman" w:cs="Times New Roman"/>
          <w:color w:val="000000"/>
          <w:sz w:val="24"/>
          <w:szCs w:val="24"/>
        </w:rPr>
        <w:t xml:space="preserve"> </w:t>
      </w:r>
      <w:proofErr w:type="spellStart"/>
      <w:r w:rsidRPr="00DD4BA5">
        <w:rPr>
          <w:rStyle w:val="current-selection"/>
          <w:rFonts w:ascii="Times New Roman" w:hAnsi="Times New Roman" w:cs="Times New Roman"/>
          <w:color w:val="000000"/>
          <w:sz w:val="24"/>
          <w:szCs w:val="24"/>
        </w:rPr>
        <w:t>behaviors</w:t>
      </w:r>
      <w:proofErr w:type="spellEnd"/>
      <w:r w:rsidRPr="00DD4BA5">
        <w:rPr>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and</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affective</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states</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presents</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a</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formidable</w:t>
      </w:r>
      <w:r w:rsidRPr="00DD4BA5">
        <w:rPr>
          <w:rStyle w:val="a"/>
          <w:rFonts w:ascii="Times New Roman" w:hAnsi="Times New Roman" w:cs="Times New Roman"/>
          <w:color w:val="000000"/>
          <w:sz w:val="24"/>
          <w:szCs w:val="24"/>
        </w:rPr>
        <w:t xml:space="preserve"> </w:t>
      </w:r>
      <w:r w:rsidRPr="00DD4BA5">
        <w:rPr>
          <w:rStyle w:val="current-selection"/>
          <w:rFonts w:ascii="Times New Roman" w:hAnsi="Times New Roman" w:cs="Times New Roman"/>
          <w:color w:val="000000"/>
          <w:sz w:val="24"/>
          <w:szCs w:val="24"/>
        </w:rPr>
        <w:t xml:space="preserve">task”. </w:t>
      </w:r>
      <w:r w:rsidR="00EC0F56" w:rsidRPr="00DD4BA5">
        <w:rPr>
          <w:rFonts w:ascii="Times New Roman" w:hAnsi="Times New Roman" w:cs="Times New Roman"/>
          <w:color w:val="222222"/>
          <w:spacing w:val="3"/>
          <w:sz w:val="24"/>
          <w:szCs w:val="24"/>
        </w:rPr>
        <w:t xml:space="preserve">This </w:t>
      </w:r>
      <w:r w:rsidR="00393148" w:rsidRPr="00DD4BA5">
        <w:rPr>
          <w:rFonts w:ascii="Times New Roman" w:hAnsi="Times New Roman" w:cs="Times New Roman"/>
          <w:color w:val="222222"/>
          <w:spacing w:val="3"/>
          <w:sz w:val="24"/>
          <w:szCs w:val="24"/>
        </w:rPr>
        <w:t xml:space="preserve">again </w:t>
      </w:r>
      <w:r w:rsidR="00135256" w:rsidRPr="00DD4BA5">
        <w:rPr>
          <w:rFonts w:ascii="Times New Roman" w:hAnsi="Times New Roman" w:cs="Times New Roman"/>
          <w:color w:val="222222"/>
          <w:spacing w:val="3"/>
          <w:sz w:val="24"/>
          <w:szCs w:val="24"/>
        </w:rPr>
        <w:t xml:space="preserve">highlights the need to retain </w:t>
      </w:r>
      <w:r w:rsidR="007A2DA1" w:rsidRPr="00DD4BA5">
        <w:rPr>
          <w:rFonts w:ascii="Times New Roman" w:hAnsi="Times New Roman" w:cs="Times New Roman"/>
          <w:color w:val="222222"/>
          <w:spacing w:val="3"/>
          <w:sz w:val="24"/>
          <w:szCs w:val="24"/>
        </w:rPr>
        <w:t xml:space="preserve">rather than set aside </w:t>
      </w:r>
      <w:r w:rsidR="00135256" w:rsidRPr="00DD4BA5">
        <w:rPr>
          <w:rFonts w:ascii="Times New Roman" w:hAnsi="Times New Roman" w:cs="Times New Roman"/>
          <w:color w:val="222222"/>
          <w:spacing w:val="3"/>
          <w:sz w:val="24"/>
          <w:szCs w:val="24"/>
        </w:rPr>
        <w:t>scepticism</w:t>
      </w:r>
      <w:r w:rsidRPr="00DD4BA5">
        <w:rPr>
          <w:rFonts w:ascii="Times New Roman" w:hAnsi="Times New Roman" w:cs="Times New Roman"/>
          <w:color w:val="222222"/>
          <w:spacing w:val="3"/>
          <w:sz w:val="24"/>
          <w:szCs w:val="24"/>
        </w:rPr>
        <w:t xml:space="preserve">. </w:t>
      </w:r>
    </w:p>
    <w:p w:rsidR="007D4348" w:rsidRPr="00DD4BA5" w:rsidRDefault="004463CC" w:rsidP="002C3A68">
      <w:pPr>
        <w:spacing w:line="480" w:lineRule="auto"/>
        <w:ind w:firstLine="720"/>
        <w:rPr>
          <w:rFonts w:ascii="Times New Roman" w:eastAsia="Times New Roman" w:hAnsi="Times New Roman" w:cs="Times New Roman"/>
          <w:color w:val="333333"/>
          <w:sz w:val="24"/>
          <w:szCs w:val="24"/>
          <w:lang w:eastAsia="en-GB"/>
        </w:rPr>
      </w:pPr>
      <w:r w:rsidRPr="00DD4BA5">
        <w:rPr>
          <w:rFonts w:ascii="Times New Roman" w:hAnsi="Times New Roman" w:cs="Times New Roman"/>
          <w:sz w:val="24"/>
          <w:szCs w:val="24"/>
          <w:shd w:val="clear" w:color="auto" w:fill="FFFFFF"/>
        </w:rPr>
        <w:t xml:space="preserve">LTP in the hippocampus </w:t>
      </w:r>
      <w:r w:rsidR="00F64448" w:rsidRPr="00DD4BA5">
        <w:rPr>
          <w:rFonts w:ascii="Times New Roman" w:hAnsi="Times New Roman" w:cs="Times New Roman"/>
          <w:sz w:val="24"/>
          <w:szCs w:val="24"/>
          <w:shd w:val="clear" w:color="auto" w:fill="FFFFFF"/>
        </w:rPr>
        <w:t xml:space="preserve">still </w:t>
      </w:r>
      <w:r w:rsidR="00B9116C" w:rsidRPr="00DD4BA5">
        <w:rPr>
          <w:rFonts w:ascii="Times New Roman" w:hAnsi="Times New Roman" w:cs="Times New Roman"/>
          <w:sz w:val="24"/>
          <w:szCs w:val="24"/>
          <w:shd w:val="clear" w:color="auto" w:fill="FFFFFF"/>
        </w:rPr>
        <w:t>seems</w:t>
      </w:r>
      <w:r w:rsidR="00C3308D"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 xml:space="preserve">too complicated </w:t>
      </w:r>
      <w:r w:rsidR="00DC6DA7" w:rsidRPr="00DD4BA5">
        <w:rPr>
          <w:rFonts w:ascii="Times New Roman" w:hAnsi="Times New Roman" w:cs="Times New Roman"/>
          <w:sz w:val="24"/>
          <w:szCs w:val="24"/>
          <w:shd w:val="clear" w:color="auto" w:fill="FFFFFF"/>
        </w:rPr>
        <w:t>with</w:t>
      </w:r>
      <w:r w:rsidR="00F64448" w:rsidRPr="00DD4BA5">
        <w:rPr>
          <w:rFonts w:ascii="Times New Roman" w:hAnsi="Times New Roman" w:cs="Times New Roman"/>
          <w:sz w:val="24"/>
          <w:szCs w:val="24"/>
          <w:shd w:val="clear" w:color="auto" w:fill="FFFFFF"/>
        </w:rPr>
        <w:t xml:space="preserve"> </w:t>
      </w:r>
      <w:r w:rsidR="00B31BFD" w:rsidRPr="00DD4BA5">
        <w:rPr>
          <w:rFonts w:ascii="Times New Roman" w:hAnsi="Times New Roman" w:cs="Times New Roman"/>
          <w:sz w:val="24"/>
          <w:szCs w:val="24"/>
          <w:shd w:val="clear" w:color="auto" w:fill="FFFFFF"/>
        </w:rPr>
        <w:t xml:space="preserve">too many caveats </w:t>
      </w:r>
      <w:r w:rsidRPr="00DD4BA5">
        <w:rPr>
          <w:rFonts w:ascii="Times New Roman" w:hAnsi="Times New Roman" w:cs="Times New Roman"/>
          <w:sz w:val="24"/>
          <w:szCs w:val="24"/>
          <w:shd w:val="clear" w:color="auto" w:fill="FFFFFF"/>
        </w:rPr>
        <w:t xml:space="preserve">to </w:t>
      </w:r>
      <w:r w:rsidR="00DA389C" w:rsidRPr="00DD4BA5">
        <w:rPr>
          <w:rFonts w:ascii="Times New Roman" w:hAnsi="Times New Roman" w:cs="Times New Roman"/>
          <w:sz w:val="24"/>
          <w:szCs w:val="24"/>
          <w:shd w:val="clear" w:color="auto" w:fill="FFFFFF"/>
        </w:rPr>
        <w:t xml:space="preserve">claim a successful </w:t>
      </w:r>
      <w:r w:rsidR="00B31BFD" w:rsidRPr="00DD4BA5">
        <w:rPr>
          <w:rFonts w:ascii="Times New Roman" w:hAnsi="Times New Roman" w:cs="Times New Roman"/>
          <w:sz w:val="24"/>
          <w:szCs w:val="24"/>
          <w:shd w:val="clear" w:color="auto" w:fill="FFFFFF"/>
        </w:rPr>
        <w:t>psychoneural reduction</w:t>
      </w:r>
      <w:r w:rsidR="00B9116C" w:rsidRPr="00DD4BA5">
        <w:rPr>
          <w:rFonts w:ascii="Times New Roman" w:hAnsi="Times New Roman" w:cs="Times New Roman"/>
          <w:sz w:val="24"/>
          <w:szCs w:val="24"/>
          <w:shd w:val="clear" w:color="auto" w:fill="FFFFFF"/>
        </w:rPr>
        <w:t xml:space="preserve">, despite </w:t>
      </w:r>
      <w:r w:rsidR="00F64448" w:rsidRPr="00DD4BA5">
        <w:rPr>
          <w:rFonts w:ascii="Times New Roman" w:hAnsi="Times New Roman" w:cs="Times New Roman"/>
          <w:sz w:val="24"/>
          <w:szCs w:val="24"/>
          <w:shd w:val="clear" w:color="auto" w:fill="FFFFFF"/>
        </w:rPr>
        <w:t xml:space="preserve">the </w:t>
      </w:r>
      <w:r w:rsidR="004C7302" w:rsidRPr="00DD4BA5">
        <w:rPr>
          <w:rFonts w:ascii="Times New Roman" w:hAnsi="Times New Roman" w:cs="Times New Roman"/>
          <w:sz w:val="24"/>
          <w:szCs w:val="24"/>
          <w:shd w:val="clear" w:color="auto" w:fill="FFFFFF"/>
        </w:rPr>
        <w:t xml:space="preserve">prominent </w:t>
      </w:r>
      <w:r w:rsidR="00212D9A" w:rsidRPr="00DD4BA5">
        <w:rPr>
          <w:rFonts w:ascii="Times New Roman" w:hAnsi="Times New Roman" w:cs="Times New Roman"/>
          <w:sz w:val="24"/>
          <w:szCs w:val="24"/>
          <w:shd w:val="clear" w:color="auto" w:fill="FFFFFF"/>
        </w:rPr>
        <w:t>claims</w:t>
      </w:r>
      <w:r w:rsidRPr="00DD4BA5">
        <w:rPr>
          <w:rFonts w:ascii="Times New Roman" w:hAnsi="Times New Roman" w:cs="Times New Roman"/>
          <w:sz w:val="24"/>
          <w:szCs w:val="24"/>
          <w:shd w:val="clear" w:color="auto" w:fill="FFFFFF"/>
        </w:rPr>
        <w:t xml:space="preserve">. </w:t>
      </w:r>
      <w:r w:rsidR="009F53F2" w:rsidRPr="00DD4BA5">
        <w:rPr>
          <w:rFonts w:ascii="Times New Roman" w:hAnsi="Times New Roman" w:cs="Times New Roman"/>
          <w:sz w:val="24"/>
          <w:szCs w:val="24"/>
          <w:shd w:val="clear" w:color="auto" w:fill="FFFFFF"/>
        </w:rPr>
        <w:t xml:space="preserve">Learning </w:t>
      </w:r>
      <w:r w:rsidR="00283098" w:rsidRPr="00DD4BA5">
        <w:rPr>
          <w:rFonts w:ascii="Times New Roman" w:hAnsi="Times New Roman" w:cs="Times New Roman"/>
          <w:sz w:val="24"/>
          <w:szCs w:val="24"/>
          <w:shd w:val="clear" w:color="auto" w:fill="FFFFFF"/>
        </w:rPr>
        <w:t>of</w:t>
      </w:r>
      <w:r w:rsidR="009F53F2" w:rsidRPr="00DD4BA5">
        <w:rPr>
          <w:rFonts w:ascii="Times New Roman" w:hAnsi="Times New Roman" w:cs="Times New Roman"/>
          <w:sz w:val="24"/>
          <w:szCs w:val="24"/>
          <w:shd w:val="clear" w:color="auto" w:fill="FFFFFF"/>
        </w:rPr>
        <w:t xml:space="preserve"> the </w:t>
      </w:r>
      <w:r w:rsidR="002C3A68" w:rsidRPr="00DD4BA5">
        <w:rPr>
          <w:rFonts w:ascii="Times New Roman" w:hAnsi="Times New Roman" w:cs="Times New Roman"/>
          <w:sz w:val="24"/>
          <w:szCs w:val="24"/>
          <w:shd w:val="clear" w:color="auto" w:fill="FFFFFF"/>
        </w:rPr>
        <w:t xml:space="preserve">gill and siphon withdrawal reflex in </w:t>
      </w:r>
      <w:proofErr w:type="spellStart"/>
      <w:r w:rsidR="002C3A68" w:rsidRPr="00DD4BA5">
        <w:rPr>
          <w:rFonts w:ascii="Times New Roman" w:hAnsi="Times New Roman" w:cs="Times New Roman"/>
          <w:i/>
          <w:sz w:val="24"/>
          <w:szCs w:val="24"/>
          <w:shd w:val="clear" w:color="auto" w:fill="FFFFFF"/>
        </w:rPr>
        <w:t>Aplysia</w:t>
      </w:r>
      <w:proofErr w:type="spellEnd"/>
      <w:r w:rsidR="002C3A68" w:rsidRPr="00DD4BA5">
        <w:rPr>
          <w:rFonts w:ascii="Times New Roman" w:hAnsi="Times New Roman" w:cs="Times New Roman"/>
          <w:sz w:val="24"/>
          <w:szCs w:val="24"/>
          <w:shd w:val="clear" w:color="auto" w:fill="FFFFFF"/>
        </w:rPr>
        <w:t xml:space="preserve"> offers a simpler </w:t>
      </w:r>
      <w:r w:rsidR="00393148" w:rsidRPr="00DD4BA5">
        <w:rPr>
          <w:rFonts w:ascii="Times New Roman" w:hAnsi="Times New Roman" w:cs="Times New Roman"/>
          <w:sz w:val="24"/>
          <w:szCs w:val="24"/>
          <w:shd w:val="clear" w:color="auto" w:fill="FFFFFF"/>
        </w:rPr>
        <w:t xml:space="preserve">model </w:t>
      </w:r>
      <w:r w:rsidR="002C3A68" w:rsidRPr="00DD4BA5">
        <w:rPr>
          <w:rFonts w:ascii="Times New Roman" w:hAnsi="Times New Roman" w:cs="Times New Roman"/>
          <w:sz w:val="24"/>
          <w:szCs w:val="24"/>
          <w:shd w:val="clear" w:color="auto" w:fill="FFFFFF"/>
        </w:rPr>
        <w:t>system</w:t>
      </w:r>
      <w:r w:rsidR="00283098" w:rsidRPr="00DD4BA5">
        <w:rPr>
          <w:rFonts w:ascii="Times New Roman" w:hAnsi="Times New Roman" w:cs="Times New Roman"/>
          <w:sz w:val="24"/>
          <w:szCs w:val="24"/>
          <w:shd w:val="clear" w:color="auto" w:fill="FFFFFF"/>
        </w:rPr>
        <w:t xml:space="preserve"> in which to address the links between molecules, cells and behaviour</w:t>
      </w:r>
      <w:r w:rsidR="002C3A68" w:rsidRPr="00DD4BA5">
        <w:rPr>
          <w:rFonts w:ascii="Times New Roman" w:hAnsi="Times New Roman" w:cs="Times New Roman"/>
          <w:color w:val="2A2A2A"/>
          <w:sz w:val="24"/>
          <w:szCs w:val="24"/>
          <w:shd w:val="clear" w:color="auto" w:fill="FFFFFF"/>
        </w:rPr>
        <w:t xml:space="preserve">. </w:t>
      </w:r>
      <w:proofErr w:type="spellStart"/>
      <w:r w:rsidR="002C3A68" w:rsidRPr="00DD4BA5">
        <w:rPr>
          <w:rFonts w:ascii="Times New Roman" w:hAnsi="Times New Roman" w:cs="Times New Roman"/>
          <w:color w:val="2A2A2A"/>
          <w:sz w:val="24"/>
          <w:szCs w:val="24"/>
          <w:shd w:val="clear" w:color="auto" w:fill="FFFFFF"/>
        </w:rPr>
        <w:t>Kandel</w:t>
      </w:r>
      <w:proofErr w:type="spellEnd"/>
      <w:r w:rsidR="002C3A68" w:rsidRPr="00DD4BA5">
        <w:rPr>
          <w:rFonts w:ascii="Times New Roman" w:hAnsi="Times New Roman" w:cs="Times New Roman"/>
          <w:color w:val="2A2A2A"/>
          <w:sz w:val="24"/>
          <w:szCs w:val="24"/>
          <w:shd w:val="clear" w:color="auto" w:fill="FFFFFF"/>
        </w:rPr>
        <w:t xml:space="preserve"> and colleagues </w:t>
      </w:r>
      <w:r w:rsidR="004C7302" w:rsidRPr="00DD4BA5">
        <w:rPr>
          <w:rFonts w:ascii="Times New Roman" w:hAnsi="Times New Roman" w:cs="Times New Roman"/>
          <w:color w:val="2A2A2A"/>
          <w:sz w:val="24"/>
          <w:szCs w:val="24"/>
          <w:shd w:val="clear" w:color="auto" w:fill="FFFFFF"/>
        </w:rPr>
        <w:t xml:space="preserve">have </w:t>
      </w:r>
      <w:r w:rsidR="002C3A68" w:rsidRPr="00DD4BA5">
        <w:rPr>
          <w:rFonts w:ascii="Times New Roman" w:hAnsi="Times New Roman" w:cs="Times New Roman"/>
          <w:color w:val="2A2A2A"/>
          <w:sz w:val="24"/>
          <w:szCs w:val="24"/>
          <w:shd w:val="clear" w:color="auto" w:fill="FFFFFF"/>
        </w:rPr>
        <w:t>characterised molecular and cellular changes in sensory neurons during learning of the gill withdrawal reflex (see below)</w:t>
      </w:r>
      <w:r w:rsidR="003D357B" w:rsidRPr="00DD4BA5">
        <w:rPr>
          <w:rFonts w:ascii="Times New Roman" w:hAnsi="Times New Roman" w:cs="Times New Roman"/>
          <w:color w:val="2A2A2A"/>
          <w:sz w:val="24"/>
          <w:szCs w:val="24"/>
          <w:shd w:val="clear" w:color="auto" w:fill="FFFFFF"/>
        </w:rPr>
        <w:t xml:space="preserve">. </w:t>
      </w:r>
      <w:proofErr w:type="spellStart"/>
      <w:r w:rsidR="002C3A68" w:rsidRPr="00DD4BA5">
        <w:rPr>
          <w:rFonts w:ascii="Times New Roman" w:hAnsi="Times New Roman" w:cs="Times New Roman"/>
          <w:color w:val="2A2A2A"/>
          <w:sz w:val="24"/>
          <w:szCs w:val="24"/>
          <w:shd w:val="clear" w:color="auto" w:fill="FFFFFF"/>
        </w:rPr>
        <w:t>Kandel</w:t>
      </w:r>
      <w:proofErr w:type="spellEnd"/>
      <w:r w:rsidR="002C3A68" w:rsidRPr="00DD4BA5">
        <w:rPr>
          <w:rFonts w:ascii="Times New Roman" w:hAnsi="Times New Roman" w:cs="Times New Roman"/>
          <w:color w:val="2A2A2A"/>
          <w:sz w:val="24"/>
          <w:szCs w:val="24"/>
          <w:shd w:val="clear" w:color="auto" w:fill="FFFFFF"/>
        </w:rPr>
        <w:t xml:space="preserve"> </w:t>
      </w:r>
      <w:r w:rsidR="00D90807" w:rsidRPr="00DD4BA5">
        <w:rPr>
          <w:rFonts w:ascii="Times New Roman" w:hAnsi="Times New Roman" w:cs="Times New Roman"/>
          <w:color w:val="2A2A2A"/>
          <w:sz w:val="24"/>
          <w:szCs w:val="24"/>
          <w:shd w:val="clear" w:color="auto" w:fill="FFFFFF"/>
        </w:rPr>
        <w:t xml:space="preserve">shared </w:t>
      </w:r>
      <w:r w:rsidR="002C3A68" w:rsidRPr="00DD4BA5">
        <w:rPr>
          <w:rFonts w:ascii="Times New Roman" w:hAnsi="Times New Roman" w:cs="Times New Roman"/>
          <w:color w:val="2A2A2A"/>
          <w:sz w:val="24"/>
          <w:szCs w:val="24"/>
          <w:shd w:val="clear" w:color="auto" w:fill="FFFFFF"/>
        </w:rPr>
        <w:t xml:space="preserve">the 2000 Nobel Prize for </w:t>
      </w:r>
      <w:r w:rsidR="002C3A68" w:rsidRPr="00DD4BA5">
        <w:rPr>
          <w:rFonts w:ascii="Times New Roman" w:hAnsi="Times New Roman" w:cs="Times New Roman"/>
          <w:iCs/>
          <w:color w:val="2A2A2A"/>
          <w:sz w:val="24"/>
          <w:szCs w:val="24"/>
          <w:shd w:val="clear" w:color="auto" w:fill="FFFFFF"/>
        </w:rPr>
        <w:t>demonstrating “how changes of synaptic function are central for learning an</w:t>
      </w:r>
      <w:r w:rsidR="002C3A68" w:rsidRPr="00DD4BA5">
        <w:rPr>
          <w:rFonts w:ascii="Times New Roman" w:hAnsi="Times New Roman" w:cs="Times New Roman"/>
          <w:iCs/>
          <w:sz w:val="24"/>
          <w:szCs w:val="24"/>
          <w:shd w:val="clear" w:color="auto" w:fill="FFFFFF"/>
        </w:rPr>
        <w:t>d memory</w:t>
      </w:r>
      <w:r w:rsidR="002C3A68" w:rsidRPr="00DD4BA5">
        <w:rPr>
          <w:rFonts w:ascii="Times New Roman" w:hAnsi="Times New Roman" w:cs="Times New Roman"/>
          <w:sz w:val="24"/>
          <w:szCs w:val="24"/>
          <w:shd w:val="clear" w:color="auto" w:fill="FFFFFF"/>
        </w:rPr>
        <w:t>” (</w:t>
      </w:r>
      <w:hyperlink r:id="rId15" w:history="1">
        <w:r w:rsidR="002C3A68" w:rsidRPr="00DD4BA5">
          <w:rPr>
            <w:rStyle w:val="Hyperlink"/>
            <w:rFonts w:ascii="Times New Roman" w:hAnsi="Times New Roman" w:cs="Times New Roman"/>
            <w:sz w:val="24"/>
            <w:szCs w:val="24"/>
          </w:rPr>
          <w:t>https://www.nobelprize.org/prizes/medicine/2000/press-release/</w:t>
        </w:r>
      </w:hyperlink>
      <w:r w:rsidR="002C3A68" w:rsidRPr="00DD4BA5">
        <w:rPr>
          <w:rFonts w:ascii="Times New Roman" w:hAnsi="Times New Roman" w:cs="Times New Roman"/>
          <w:sz w:val="24"/>
          <w:szCs w:val="24"/>
        </w:rPr>
        <w:t>)</w:t>
      </w:r>
      <w:r w:rsidR="002C3A68" w:rsidRPr="00DD4BA5">
        <w:rPr>
          <w:rFonts w:ascii="Times New Roman" w:hAnsi="Times New Roman" w:cs="Times New Roman"/>
          <w:sz w:val="24"/>
          <w:szCs w:val="24"/>
          <w:shd w:val="clear" w:color="auto" w:fill="FFFFFF"/>
        </w:rPr>
        <w:t xml:space="preserve">. </w:t>
      </w:r>
      <w:r w:rsidR="00212D9A" w:rsidRPr="00DD4BA5">
        <w:rPr>
          <w:rFonts w:ascii="Times New Roman" w:hAnsi="Times New Roman" w:cs="Times New Roman"/>
          <w:sz w:val="24"/>
          <w:szCs w:val="24"/>
          <w:shd w:val="clear" w:color="auto" w:fill="FFFFFF"/>
        </w:rPr>
        <w:t xml:space="preserve">This work is </w:t>
      </w:r>
      <w:r w:rsidR="00212D9A" w:rsidRPr="00DD4BA5">
        <w:rPr>
          <w:rFonts w:ascii="Times New Roman" w:hAnsi="Times New Roman" w:cs="Times New Roman"/>
          <w:color w:val="2A2A2A"/>
          <w:sz w:val="24"/>
          <w:szCs w:val="24"/>
          <w:shd w:val="clear" w:color="auto" w:fill="FFFFFF"/>
        </w:rPr>
        <w:t xml:space="preserve">considered </w:t>
      </w:r>
      <w:r w:rsidR="00212D9A" w:rsidRPr="00DD4BA5">
        <w:rPr>
          <w:rFonts w:ascii="Times New Roman" w:hAnsi="Times New Roman" w:cs="Times New Roman"/>
          <w:color w:val="2A2A2A"/>
          <w:sz w:val="24"/>
          <w:szCs w:val="24"/>
          <w:shd w:val="clear" w:color="auto" w:fill="FFFFFF"/>
        </w:rPr>
        <w:lastRenderedPageBreak/>
        <w:t xml:space="preserve">the epitome of a </w:t>
      </w:r>
      <w:r w:rsidR="00590248" w:rsidRPr="00DD4BA5">
        <w:rPr>
          <w:rFonts w:ascii="Times New Roman" w:hAnsi="Times New Roman" w:cs="Times New Roman"/>
          <w:color w:val="2A2A2A"/>
          <w:sz w:val="24"/>
          <w:szCs w:val="24"/>
          <w:shd w:val="clear" w:color="auto" w:fill="FFFFFF"/>
        </w:rPr>
        <w:t xml:space="preserve">successful </w:t>
      </w:r>
      <w:r w:rsidR="00212D9A" w:rsidRPr="00DD4BA5">
        <w:rPr>
          <w:rFonts w:ascii="Times New Roman" w:hAnsi="Times New Roman" w:cs="Times New Roman"/>
          <w:color w:val="2A2A2A"/>
          <w:sz w:val="24"/>
          <w:szCs w:val="24"/>
          <w:shd w:val="clear" w:color="auto" w:fill="FFFFFF"/>
        </w:rPr>
        <w:t xml:space="preserve">reductionist account of behaviour (Gold and </w:t>
      </w:r>
      <w:proofErr w:type="spellStart"/>
      <w:r w:rsidR="00212D9A" w:rsidRPr="00DD4BA5">
        <w:rPr>
          <w:rFonts w:ascii="Times New Roman" w:hAnsi="Times New Roman" w:cs="Times New Roman"/>
          <w:color w:val="2A2A2A"/>
          <w:sz w:val="24"/>
          <w:szCs w:val="24"/>
          <w:shd w:val="clear" w:color="auto" w:fill="FFFFFF"/>
        </w:rPr>
        <w:t>Roskies</w:t>
      </w:r>
      <w:proofErr w:type="spellEnd"/>
      <w:r w:rsidR="00212D9A" w:rsidRPr="00DD4BA5">
        <w:rPr>
          <w:rFonts w:ascii="Times New Roman" w:hAnsi="Times New Roman" w:cs="Times New Roman"/>
          <w:color w:val="2A2A2A"/>
          <w:sz w:val="24"/>
          <w:szCs w:val="24"/>
          <w:shd w:val="clear" w:color="auto" w:fill="FFFFFF"/>
        </w:rPr>
        <w:t xml:space="preserve"> 2008; </w:t>
      </w:r>
      <w:proofErr w:type="spellStart"/>
      <w:r w:rsidR="00212D9A" w:rsidRPr="00DD4BA5">
        <w:rPr>
          <w:rFonts w:ascii="Times New Roman" w:hAnsi="Times New Roman" w:cs="Times New Roman"/>
          <w:color w:val="2A2A2A"/>
          <w:sz w:val="24"/>
          <w:szCs w:val="24"/>
          <w:shd w:val="clear" w:color="auto" w:fill="FFFFFF"/>
        </w:rPr>
        <w:t>Bickle</w:t>
      </w:r>
      <w:proofErr w:type="spellEnd"/>
      <w:r w:rsidR="00212D9A" w:rsidRPr="00DD4BA5">
        <w:rPr>
          <w:rFonts w:ascii="Times New Roman" w:hAnsi="Times New Roman" w:cs="Times New Roman"/>
          <w:color w:val="2A2A2A"/>
          <w:sz w:val="24"/>
          <w:szCs w:val="24"/>
          <w:shd w:val="clear" w:color="auto" w:fill="FFFFFF"/>
        </w:rPr>
        <w:t xml:space="preserve"> 2003; Gold 2009), even by those who take a critical approach to neuroscience claims (e.g. </w:t>
      </w:r>
      <w:proofErr w:type="spellStart"/>
      <w:r w:rsidR="00212D9A" w:rsidRPr="00DD4BA5">
        <w:rPr>
          <w:rFonts w:ascii="Times New Roman" w:hAnsi="Times New Roman" w:cs="Times New Roman"/>
          <w:color w:val="2A2A2A"/>
          <w:sz w:val="24"/>
          <w:szCs w:val="24"/>
          <w:shd w:val="clear" w:color="auto" w:fill="FFFFFF"/>
        </w:rPr>
        <w:t>Hardcastle</w:t>
      </w:r>
      <w:proofErr w:type="spellEnd"/>
      <w:r w:rsidR="00212D9A" w:rsidRPr="00DD4BA5">
        <w:rPr>
          <w:rFonts w:ascii="Times New Roman" w:hAnsi="Times New Roman" w:cs="Times New Roman"/>
          <w:color w:val="2A2A2A"/>
          <w:sz w:val="24"/>
          <w:szCs w:val="24"/>
          <w:shd w:val="clear" w:color="auto" w:fill="FFFFFF"/>
        </w:rPr>
        <w:t xml:space="preserve"> and </w:t>
      </w:r>
      <w:r w:rsidR="00F21888" w:rsidRPr="00DD4BA5">
        <w:rPr>
          <w:rFonts w:ascii="Times New Roman" w:hAnsi="Times New Roman" w:cs="Times New Roman"/>
          <w:color w:val="2A2A2A"/>
          <w:sz w:val="24"/>
          <w:szCs w:val="24"/>
          <w:shd w:val="clear" w:color="auto" w:fill="FFFFFF"/>
        </w:rPr>
        <w:t>Stewart</w:t>
      </w:r>
      <w:r w:rsidR="00212D9A" w:rsidRPr="00DD4BA5">
        <w:rPr>
          <w:rFonts w:ascii="Times New Roman" w:hAnsi="Times New Roman" w:cs="Times New Roman"/>
          <w:color w:val="2A2A2A"/>
          <w:sz w:val="24"/>
          <w:szCs w:val="24"/>
          <w:shd w:val="clear" w:color="auto" w:fill="FFFFFF"/>
        </w:rPr>
        <w:t xml:space="preserve"> 2002). </w:t>
      </w:r>
      <w:proofErr w:type="spellStart"/>
      <w:r w:rsidR="005A1242" w:rsidRPr="00DD4BA5">
        <w:rPr>
          <w:rFonts w:ascii="Times New Roman" w:hAnsi="Times New Roman" w:cs="Times New Roman"/>
          <w:sz w:val="24"/>
          <w:szCs w:val="24"/>
          <w:shd w:val="clear" w:color="auto" w:fill="FFFFFF"/>
        </w:rPr>
        <w:t>Bickle</w:t>
      </w:r>
      <w:proofErr w:type="spellEnd"/>
      <w:r w:rsidR="005A1242" w:rsidRPr="00DD4BA5">
        <w:rPr>
          <w:rFonts w:ascii="Times New Roman" w:hAnsi="Times New Roman" w:cs="Times New Roman"/>
          <w:sz w:val="24"/>
          <w:szCs w:val="24"/>
          <w:shd w:val="clear" w:color="auto" w:fill="FFFFFF"/>
        </w:rPr>
        <w:t xml:space="preserve"> (2003) claims</w:t>
      </w:r>
      <w:r w:rsidR="005E53C7" w:rsidRPr="00DD4BA5">
        <w:rPr>
          <w:rFonts w:ascii="Times New Roman" w:hAnsi="Times New Roman" w:cs="Times New Roman"/>
          <w:sz w:val="24"/>
          <w:szCs w:val="24"/>
          <w:shd w:val="clear" w:color="auto" w:fill="FFFFFF"/>
        </w:rPr>
        <w:t xml:space="preserve"> that </w:t>
      </w:r>
      <w:r w:rsidRPr="00DD4BA5">
        <w:rPr>
          <w:rFonts w:ascii="Times New Roman" w:hAnsi="Times New Roman" w:cs="Times New Roman"/>
          <w:sz w:val="24"/>
          <w:szCs w:val="24"/>
          <w:shd w:val="clear" w:color="auto" w:fill="FFFFFF"/>
        </w:rPr>
        <w:t xml:space="preserve">Hawkins and </w:t>
      </w:r>
      <w:proofErr w:type="spellStart"/>
      <w:r w:rsidRPr="00DD4BA5">
        <w:rPr>
          <w:rFonts w:ascii="Times New Roman" w:hAnsi="Times New Roman" w:cs="Times New Roman"/>
          <w:sz w:val="24"/>
          <w:szCs w:val="24"/>
          <w:shd w:val="clear" w:color="auto" w:fill="FFFFFF"/>
        </w:rPr>
        <w:t>Kandel</w:t>
      </w:r>
      <w:proofErr w:type="spellEnd"/>
      <w:r w:rsidRPr="00DD4BA5">
        <w:rPr>
          <w:rFonts w:ascii="Times New Roman" w:hAnsi="Times New Roman" w:cs="Times New Roman"/>
          <w:sz w:val="24"/>
          <w:szCs w:val="24"/>
          <w:shd w:val="clear" w:color="auto" w:fill="FFFFFF"/>
        </w:rPr>
        <w:t xml:space="preserve"> (1984) provide</w:t>
      </w:r>
      <w:r w:rsidR="00D847AE" w:rsidRPr="00DD4BA5">
        <w:rPr>
          <w:rFonts w:ascii="Times New Roman" w:hAnsi="Times New Roman" w:cs="Times New Roman"/>
          <w:sz w:val="24"/>
          <w:szCs w:val="24"/>
          <w:shd w:val="clear" w:color="auto" w:fill="FFFFFF"/>
        </w:rPr>
        <w:t>d</w:t>
      </w:r>
      <w:r w:rsidR="005D1E00" w:rsidRPr="00DD4BA5">
        <w:rPr>
          <w:rFonts w:ascii="Times New Roman" w:hAnsi="Times New Roman" w:cs="Times New Roman"/>
          <w:sz w:val="24"/>
          <w:szCs w:val="24"/>
          <w:shd w:val="clear" w:color="auto" w:fill="FFFFFF"/>
        </w:rPr>
        <w:t xml:space="preserve"> an alphabet of mechanisms that </w:t>
      </w:r>
      <w:r w:rsidR="00395195" w:rsidRPr="00DD4BA5">
        <w:rPr>
          <w:rFonts w:ascii="Times New Roman" w:hAnsi="Times New Roman" w:cs="Times New Roman"/>
          <w:sz w:val="24"/>
          <w:szCs w:val="24"/>
          <w:shd w:val="clear" w:color="auto" w:fill="FFFFFF"/>
        </w:rPr>
        <w:t>explain</w:t>
      </w:r>
      <w:r w:rsidR="002203CB" w:rsidRPr="00DD4BA5">
        <w:rPr>
          <w:rFonts w:ascii="Times New Roman" w:hAnsi="Times New Roman" w:cs="Times New Roman"/>
          <w:sz w:val="24"/>
          <w:szCs w:val="24"/>
          <w:shd w:val="clear" w:color="auto" w:fill="FFFFFF"/>
        </w:rPr>
        <w:t xml:space="preserve"> </w:t>
      </w:r>
      <w:r w:rsidR="006D0F63" w:rsidRPr="00DD4BA5">
        <w:rPr>
          <w:rFonts w:ascii="Times New Roman" w:hAnsi="Times New Roman" w:cs="Times New Roman"/>
          <w:sz w:val="24"/>
          <w:szCs w:val="24"/>
          <w:shd w:val="clear" w:color="auto" w:fill="FFFFFF"/>
        </w:rPr>
        <w:t>more</w:t>
      </w:r>
      <w:r w:rsidR="002203CB" w:rsidRPr="00DD4BA5">
        <w:rPr>
          <w:rFonts w:ascii="Times New Roman" w:hAnsi="Times New Roman" w:cs="Times New Roman"/>
          <w:sz w:val="24"/>
          <w:szCs w:val="24"/>
          <w:shd w:val="clear" w:color="auto" w:fill="FFFFFF"/>
        </w:rPr>
        <w:t xml:space="preserve"> </w:t>
      </w:r>
      <w:r w:rsidR="005D1E00" w:rsidRPr="00DD4BA5">
        <w:rPr>
          <w:rFonts w:ascii="Times New Roman" w:hAnsi="Times New Roman" w:cs="Times New Roman"/>
          <w:sz w:val="24"/>
          <w:szCs w:val="24"/>
          <w:shd w:val="clear" w:color="auto" w:fill="FFFFFF"/>
        </w:rPr>
        <w:t xml:space="preserve">complex </w:t>
      </w:r>
      <w:r w:rsidR="005A1242" w:rsidRPr="00DD4BA5">
        <w:rPr>
          <w:rFonts w:ascii="Times New Roman" w:hAnsi="Times New Roman" w:cs="Times New Roman"/>
          <w:sz w:val="24"/>
          <w:szCs w:val="24"/>
          <w:shd w:val="clear" w:color="auto" w:fill="FFFFFF"/>
        </w:rPr>
        <w:t>cognitive</w:t>
      </w:r>
      <w:r w:rsidR="005D1E00" w:rsidRPr="00DD4BA5">
        <w:rPr>
          <w:rFonts w:ascii="Times New Roman" w:hAnsi="Times New Roman" w:cs="Times New Roman"/>
          <w:sz w:val="24"/>
          <w:szCs w:val="24"/>
          <w:shd w:val="clear" w:color="auto" w:fill="FFFFFF"/>
        </w:rPr>
        <w:t xml:space="preserve"> </w:t>
      </w:r>
      <w:r w:rsidR="002203CB" w:rsidRPr="00DD4BA5">
        <w:rPr>
          <w:rFonts w:ascii="Times New Roman" w:hAnsi="Times New Roman" w:cs="Times New Roman"/>
          <w:sz w:val="24"/>
          <w:szCs w:val="24"/>
          <w:shd w:val="clear" w:color="auto" w:fill="FFFFFF"/>
        </w:rPr>
        <w:t>representations</w:t>
      </w:r>
      <w:r w:rsidR="00395195" w:rsidRPr="00DD4BA5">
        <w:rPr>
          <w:rFonts w:ascii="Times New Roman" w:hAnsi="Times New Roman" w:cs="Times New Roman"/>
          <w:sz w:val="24"/>
          <w:szCs w:val="24"/>
          <w:shd w:val="clear" w:color="auto" w:fill="FFFFFF"/>
        </w:rPr>
        <w:t xml:space="preserve"> like </w:t>
      </w:r>
      <w:r w:rsidR="009C698E" w:rsidRPr="00DD4BA5">
        <w:rPr>
          <w:rFonts w:ascii="Times New Roman" w:hAnsi="Times New Roman" w:cs="Times New Roman"/>
          <w:sz w:val="24"/>
          <w:szCs w:val="24"/>
          <w:shd w:val="clear" w:color="auto" w:fill="FFFFFF"/>
        </w:rPr>
        <w:t>second-order conditioning</w:t>
      </w:r>
      <w:r w:rsidR="00395195" w:rsidRPr="00DD4BA5">
        <w:rPr>
          <w:rFonts w:ascii="Times New Roman" w:hAnsi="Times New Roman" w:cs="Times New Roman"/>
          <w:sz w:val="24"/>
          <w:szCs w:val="24"/>
          <w:shd w:val="clear" w:color="auto" w:fill="FFFFFF"/>
        </w:rPr>
        <w:t xml:space="preserve"> (</w:t>
      </w:r>
      <w:r w:rsidR="009C1790" w:rsidRPr="00DD4BA5">
        <w:rPr>
          <w:rFonts w:ascii="Times New Roman" w:hAnsi="Times New Roman" w:cs="Times New Roman"/>
          <w:color w:val="333333"/>
          <w:sz w:val="24"/>
          <w:szCs w:val="24"/>
        </w:rPr>
        <w:t xml:space="preserve">where a </w:t>
      </w:r>
      <w:r w:rsidR="00395195" w:rsidRPr="00DD4BA5">
        <w:rPr>
          <w:rFonts w:ascii="Times New Roman" w:hAnsi="Times New Roman" w:cs="Times New Roman"/>
          <w:color w:val="333333"/>
          <w:sz w:val="24"/>
          <w:szCs w:val="24"/>
        </w:rPr>
        <w:t xml:space="preserve">learnt </w:t>
      </w:r>
      <w:r w:rsidR="009C1790" w:rsidRPr="00DD4BA5">
        <w:rPr>
          <w:rFonts w:ascii="Times New Roman" w:hAnsi="Times New Roman" w:cs="Times New Roman"/>
          <w:color w:val="333333"/>
          <w:sz w:val="24"/>
          <w:szCs w:val="24"/>
        </w:rPr>
        <w:t xml:space="preserve">stimulus </w:t>
      </w:r>
      <w:r w:rsidR="00395195" w:rsidRPr="00DD4BA5">
        <w:rPr>
          <w:rFonts w:ascii="Times New Roman" w:hAnsi="Times New Roman" w:cs="Times New Roman"/>
          <w:color w:val="222222"/>
          <w:sz w:val="24"/>
          <w:szCs w:val="24"/>
          <w:shd w:val="clear" w:color="auto" w:fill="FFFFFF"/>
        </w:rPr>
        <w:t xml:space="preserve">is </w:t>
      </w:r>
      <w:r w:rsidR="009C1790" w:rsidRPr="00DD4BA5">
        <w:rPr>
          <w:rFonts w:ascii="Times New Roman" w:hAnsi="Times New Roman" w:cs="Times New Roman"/>
          <w:color w:val="222222"/>
          <w:sz w:val="24"/>
          <w:szCs w:val="24"/>
          <w:shd w:val="clear" w:color="auto" w:fill="FFFFFF"/>
        </w:rPr>
        <w:t xml:space="preserve">used as the basis for learning about </w:t>
      </w:r>
      <w:r w:rsidR="00395195" w:rsidRPr="00DD4BA5">
        <w:rPr>
          <w:rFonts w:ascii="Times New Roman" w:hAnsi="Times New Roman" w:cs="Times New Roman"/>
          <w:color w:val="222222"/>
          <w:sz w:val="24"/>
          <w:szCs w:val="24"/>
          <w:shd w:val="clear" w:color="auto" w:fill="FFFFFF"/>
        </w:rPr>
        <w:t xml:space="preserve">a </w:t>
      </w:r>
      <w:r w:rsidR="009C1790" w:rsidRPr="00DD4BA5">
        <w:rPr>
          <w:rFonts w:ascii="Times New Roman" w:hAnsi="Times New Roman" w:cs="Times New Roman"/>
          <w:color w:val="222222"/>
          <w:sz w:val="24"/>
          <w:szCs w:val="24"/>
          <w:shd w:val="clear" w:color="auto" w:fill="FFFFFF"/>
        </w:rPr>
        <w:t>new stimulus</w:t>
      </w:r>
      <w:r w:rsidR="00395195" w:rsidRPr="00DD4BA5">
        <w:rPr>
          <w:rFonts w:ascii="Times New Roman" w:hAnsi="Times New Roman" w:cs="Times New Roman"/>
          <w:color w:val="222222"/>
          <w:sz w:val="24"/>
          <w:szCs w:val="24"/>
          <w:shd w:val="clear" w:color="auto" w:fill="FFFFFF"/>
        </w:rPr>
        <w:t>)</w:t>
      </w:r>
      <w:r w:rsidR="009C1790" w:rsidRPr="00DD4BA5">
        <w:rPr>
          <w:rFonts w:ascii="Times New Roman" w:hAnsi="Times New Roman" w:cs="Times New Roman"/>
          <w:sz w:val="24"/>
          <w:szCs w:val="24"/>
          <w:shd w:val="clear" w:color="auto" w:fill="FFFFFF"/>
        </w:rPr>
        <w:t xml:space="preserve"> and</w:t>
      </w:r>
      <w:r w:rsidR="009C698E" w:rsidRPr="00DD4BA5">
        <w:rPr>
          <w:rFonts w:ascii="Times New Roman" w:hAnsi="Times New Roman" w:cs="Times New Roman"/>
          <w:sz w:val="24"/>
          <w:szCs w:val="24"/>
          <w:shd w:val="clear" w:color="auto" w:fill="FFFFFF"/>
        </w:rPr>
        <w:t xml:space="preserve"> blocking</w:t>
      </w:r>
      <w:r w:rsidR="00395195" w:rsidRPr="00DD4BA5">
        <w:rPr>
          <w:rFonts w:ascii="Times New Roman" w:hAnsi="Times New Roman" w:cs="Times New Roman"/>
          <w:sz w:val="24"/>
          <w:szCs w:val="24"/>
          <w:shd w:val="clear" w:color="auto" w:fill="FFFFFF"/>
        </w:rPr>
        <w:t xml:space="preserve"> (</w:t>
      </w:r>
      <w:r w:rsidR="009C1790" w:rsidRPr="00DD4BA5">
        <w:rPr>
          <w:rFonts w:ascii="Times New Roman" w:hAnsi="Times New Roman" w:cs="Times New Roman"/>
          <w:sz w:val="24"/>
          <w:szCs w:val="24"/>
          <w:shd w:val="clear" w:color="auto" w:fill="FFFFFF"/>
        </w:rPr>
        <w:t xml:space="preserve">where a conditioned stimulus </w:t>
      </w:r>
      <w:r w:rsidR="009C1790" w:rsidRPr="00DD4BA5">
        <w:rPr>
          <w:rFonts w:ascii="Times New Roman" w:hAnsi="Times New Roman" w:cs="Times New Roman"/>
          <w:color w:val="222222"/>
          <w:sz w:val="24"/>
          <w:szCs w:val="24"/>
          <w:shd w:val="clear" w:color="auto" w:fill="FFFFFF"/>
        </w:rPr>
        <w:t>is presented with another conditioned stimulus associated with the unconditioned stimulus</w:t>
      </w:r>
      <w:r w:rsidR="00395195" w:rsidRPr="00DD4BA5">
        <w:rPr>
          <w:rFonts w:ascii="Times New Roman" w:hAnsi="Times New Roman" w:cs="Times New Roman"/>
          <w:color w:val="222222"/>
          <w:sz w:val="24"/>
          <w:szCs w:val="24"/>
          <w:shd w:val="clear" w:color="auto" w:fill="FFFFFF"/>
        </w:rPr>
        <w:t>)</w:t>
      </w:r>
      <w:r w:rsidR="009C1790" w:rsidRPr="00DD4BA5">
        <w:rPr>
          <w:rFonts w:ascii="Times New Roman" w:hAnsi="Times New Roman" w:cs="Times New Roman"/>
          <w:sz w:val="24"/>
          <w:szCs w:val="24"/>
          <w:shd w:val="clear" w:color="auto" w:fill="FFFFFF"/>
        </w:rPr>
        <w:t>,</w:t>
      </w:r>
      <w:r w:rsidR="005D1E00" w:rsidRPr="00DD4BA5">
        <w:rPr>
          <w:rFonts w:ascii="Times New Roman" w:hAnsi="Times New Roman" w:cs="Times New Roman"/>
          <w:sz w:val="24"/>
          <w:szCs w:val="24"/>
          <w:shd w:val="clear" w:color="auto" w:fill="FFFFFF"/>
        </w:rPr>
        <w:t xml:space="preserve"> </w:t>
      </w:r>
      <w:r w:rsidR="002203CB" w:rsidRPr="00DD4BA5">
        <w:rPr>
          <w:rFonts w:ascii="Times New Roman" w:hAnsi="Times New Roman" w:cs="Times New Roman"/>
          <w:sz w:val="24"/>
          <w:szCs w:val="24"/>
          <w:shd w:val="clear" w:color="auto" w:fill="FFFFFF"/>
        </w:rPr>
        <w:t xml:space="preserve">to </w:t>
      </w:r>
      <w:r w:rsidR="005D1E00" w:rsidRPr="00DD4BA5">
        <w:rPr>
          <w:rFonts w:ascii="Times New Roman" w:hAnsi="Times New Roman" w:cs="Times New Roman"/>
          <w:sz w:val="24"/>
          <w:szCs w:val="24"/>
          <w:shd w:val="clear" w:color="auto" w:fill="FFFFFF"/>
        </w:rPr>
        <w:t xml:space="preserve">be “completely explained by </w:t>
      </w:r>
      <w:r w:rsidR="005D1E00" w:rsidRPr="00DD4BA5">
        <w:rPr>
          <w:rFonts w:ascii="Times New Roman" w:hAnsi="Times New Roman" w:cs="Times New Roman"/>
          <w:i/>
          <w:sz w:val="24"/>
          <w:szCs w:val="24"/>
          <w:shd w:val="clear" w:color="auto" w:fill="FFFFFF"/>
        </w:rPr>
        <w:t>theoretical</w:t>
      </w:r>
      <w:r w:rsidR="005D1E00" w:rsidRPr="00DD4BA5">
        <w:rPr>
          <w:rFonts w:ascii="Times New Roman" w:hAnsi="Times New Roman" w:cs="Times New Roman"/>
          <w:sz w:val="24"/>
          <w:szCs w:val="24"/>
          <w:shd w:val="clear" w:color="auto" w:fill="FFFFFF"/>
        </w:rPr>
        <w:t xml:space="preserve"> combinations of these fundamental cellular properties coupled with reasonable anatomical</w:t>
      </w:r>
      <w:r w:rsidRPr="00DD4BA5">
        <w:rPr>
          <w:rFonts w:ascii="Times New Roman" w:hAnsi="Times New Roman" w:cs="Times New Roman"/>
          <w:sz w:val="24"/>
          <w:szCs w:val="24"/>
          <w:shd w:val="clear" w:color="auto" w:fill="FFFFFF"/>
        </w:rPr>
        <w:t xml:space="preserve"> and physiological assumptions”. </w:t>
      </w:r>
      <w:r w:rsidR="009C1790" w:rsidRPr="00DD4BA5">
        <w:rPr>
          <w:rFonts w:ascii="Times New Roman" w:hAnsi="Times New Roman" w:cs="Times New Roman"/>
          <w:sz w:val="24"/>
          <w:szCs w:val="24"/>
          <w:shd w:val="clear" w:color="auto" w:fill="FFFFFF"/>
        </w:rPr>
        <w:t xml:space="preserve">However, </w:t>
      </w:r>
      <w:r w:rsidR="005D1E00" w:rsidRPr="00DD4BA5">
        <w:rPr>
          <w:rFonts w:ascii="Times New Roman" w:hAnsi="Times New Roman" w:cs="Times New Roman"/>
          <w:sz w:val="24"/>
          <w:szCs w:val="24"/>
          <w:shd w:val="clear" w:color="auto" w:fill="FFFFFF"/>
        </w:rPr>
        <w:t xml:space="preserve">Hawkins </w:t>
      </w:r>
      <w:r w:rsidRPr="00DD4BA5">
        <w:rPr>
          <w:rFonts w:ascii="Times New Roman" w:hAnsi="Times New Roman" w:cs="Times New Roman"/>
          <w:sz w:val="24"/>
          <w:szCs w:val="24"/>
          <w:shd w:val="clear" w:color="auto" w:fill="FFFFFF"/>
        </w:rPr>
        <w:t xml:space="preserve">and </w:t>
      </w:r>
      <w:proofErr w:type="spellStart"/>
      <w:r w:rsidRPr="00DD4BA5">
        <w:rPr>
          <w:rFonts w:ascii="Times New Roman" w:hAnsi="Times New Roman" w:cs="Times New Roman"/>
          <w:sz w:val="24"/>
          <w:szCs w:val="24"/>
          <w:shd w:val="clear" w:color="auto" w:fill="FFFFFF"/>
        </w:rPr>
        <w:t>Kandel</w:t>
      </w:r>
      <w:proofErr w:type="spellEnd"/>
      <w:r w:rsidRPr="00DD4BA5">
        <w:rPr>
          <w:rFonts w:ascii="Times New Roman" w:hAnsi="Times New Roman" w:cs="Times New Roman"/>
          <w:sz w:val="24"/>
          <w:szCs w:val="24"/>
          <w:shd w:val="clear" w:color="auto" w:fill="FFFFFF"/>
        </w:rPr>
        <w:t xml:space="preserve"> </w:t>
      </w:r>
      <w:r w:rsidR="0061335A" w:rsidRPr="00DD4BA5">
        <w:rPr>
          <w:rFonts w:ascii="Times New Roman" w:hAnsi="Times New Roman" w:cs="Times New Roman"/>
          <w:sz w:val="24"/>
          <w:szCs w:val="24"/>
          <w:shd w:val="clear" w:color="auto" w:fill="FFFFFF"/>
        </w:rPr>
        <w:t>(1984</w:t>
      </w:r>
      <w:r w:rsidR="00800BA9" w:rsidRPr="00DD4BA5">
        <w:rPr>
          <w:rFonts w:ascii="Times New Roman" w:hAnsi="Times New Roman" w:cs="Times New Roman"/>
          <w:sz w:val="24"/>
          <w:szCs w:val="24"/>
          <w:shd w:val="clear" w:color="auto" w:fill="FFFFFF"/>
        </w:rPr>
        <w:t>, page 381</w:t>
      </w:r>
      <w:r w:rsidR="0061335A" w:rsidRPr="00DD4BA5">
        <w:rPr>
          <w:rFonts w:ascii="Times New Roman" w:hAnsi="Times New Roman" w:cs="Times New Roman"/>
          <w:sz w:val="24"/>
          <w:szCs w:val="24"/>
          <w:shd w:val="clear" w:color="auto" w:fill="FFFFFF"/>
        </w:rPr>
        <w:t xml:space="preserve">) </w:t>
      </w:r>
      <w:r w:rsidR="007D4348" w:rsidRPr="00DD4BA5">
        <w:rPr>
          <w:rFonts w:ascii="Times New Roman" w:hAnsi="Times New Roman" w:cs="Times New Roman"/>
          <w:sz w:val="24"/>
          <w:szCs w:val="24"/>
          <w:shd w:val="clear" w:color="auto" w:fill="FFFFFF"/>
        </w:rPr>
        <w:t>emphasise</w:t>
      </w:r>
      <w:r w:rsidR="00590248" w:rsidRPr="00DD4BA5">
        <w:rPr>
          <w:rFonts w:ascii="Times New Roman" w:hAnsi="Times New Roman" w:cs="Times New Roman"/>
          <w:sz w:val="24"/>
          <w:szCs w:val="24"/>
          <w:shd w:val="clear" w:color="auto" w:fill="FFFFFF"/>
        </w:rPr>
        <w:t>d</w:t>
      </w:r>
      <w:r w:rsidR="005D1E00" w:rsidRPr="00DD4BA5">
        <w:rPr>
          <w:rFonts w:ascii="Times New Roman" w:hAnsi="Times New Roman" w:cs="Times New Roman"/>
          <w:sz w:val="24"/>
          <w:szCs w:val="24"/>
          <w:shd w:val="clear" w:color="auto" w:fill="FFFFFF"/>
        </w:rPr>
        <w:t xml:space="preserve"> </w:t>
      </w:r>
      <w:r w:rsidR="0061335A" w:rsidRPr="00DD4BA5">
        <w:rPr>
          <w:rFonts w:ascii="Times New Roman" w:hAnsi="Times New Roman" w:cs="Times New Roman"/>
          <w:sz w:val="24"/>
          <w:szCs w:val="24"/>
          <w:shd w:val="clear" w:color="auto" w:fill="FFFFFF"/>
        </w:rPr>
        <w:t>that</w:t>
      </w:r>
      <w:r w:rsidRPr="00DD4BA5">
        <w:rPr>
          <w:rFonts w:ascii="Times New Roman" w:hAnsi="Times New Roman" w:cs="Times New Roman"/>
          <w:sz w:val="24"/>
          <w:szCs w:val="24"/>
          <w:shd w:val="clear" w:color="auto" w:fill="FFFFFF"/>
        </w:rPr>
        <w:t xml:space="preserve"> “some of the higher order behavioural phenomena discussed have not been tested in </w:t>
      </w:r>
      <w:proofErr w:type="spellStart"/>
      <w:r w:rsidRPr="00DD4BA5">
        <w:rPr>
          <w:rFonts w:ascii="Times New Roman" w:hAnsi="Times New Roman" w:cs="Times New Roman"/>
          <w:i/>
          <w:sz w:val="24"/>
          <w:szCs w:val="24"/>
          <w:shd w:val="clear" w:color="auto" w:fill="FFFFFF"/>
        </w:rPr>
        <w:t>Aplysia</w:t>
      </w:r>
      <w:proofErr w:type="spellEnd"/>
      <w:r w:rsidRPr="00DD4BA5">
        <w:rPr>
          <w:rFonts w:ascii="Times New Roman" w:hAnsi="Times New Roman" w:cs="Times New Roman"/>
          <w:sz w:val="24"/>
          <w:szCs w:val="24"/>
          <w:shd w:val="clear" w:color="auto" w:fill="FFFFFF"/>
        </w:rPr>
        <w:t xml:space="preserve">. Our arguments on these points are therefore entirely speculative”. </w:t>
      </w:r>
    </w:p>
    <w:p w:rsidR="007D4348" w:rsidRPr="00DD4BA5" w:rsidRDefault="005D1E00" w:rsidP="007D4348">
      <w:pPr>
        <w:spacing w:line="480" w:lineRule="auto"/>
        <w:ind w:firstLine="720"/>
        <w:rPr>
          <w:rFonts w:ascii="Times New Roman" w:hAnsi="Times New Roman" w:cs="Times New Roman"/>
          <w:color w:val="333333"/>
          <w:sz w:val="24"/>
          <w:szCs w:val="24"/>
        </w:rPr>
      </w:pPr>
      <w:r w:rsidRPr="00DD4BA5">
        <w:rPr>
          <w:rFonts w:ascii="Times New Roman" w:hAnsi="Times New Roman" w:cs="Times New Roman"/>
          <w:color w:val="333333"/>
          <w:sz w:val="24"/>
          <w:szCs w:val="24"/>
        </w:rPr>
        <w:t xml:space="preserve">The Hawkins and </w:t>
      </w:r>
      <w:proofErr w:type="spellStart"/>
      <w:r w:rsidRPr="00DD4BA5">
        <w:rPr>
          <w:rFonts w:ascii="Times New Roman" w:hAnsi="Times New Roman" w:cs="Times New Roman"/>
          <w:color w:val="333333"/>
          <w:sz w:val="24"/>
          <w:szCs w:val="24"/>
        </w:rPr>
        <w:t>Kandel</w:t>
      </w:r>
      <w:proofErr w:type="spellEnd"/>
      <w:r w:rsidRPr="00DD4BA5">
        <w:rPr>
          <w:rFonts w:ascii="Times New Roman" w:hAnsi="Times New Roman" w:cs="Times New Roman"/>
          <w:color w:val="333333"/>
          <w:sz w:val="24"/>
          <w:szCs w:val="24"/>
        </w:rPr>
        <w:t xml:space="preserve"> </w:t>
      </w:r>
      <w:r w:rsidR="007C2F85" w:rsidRPr="00DD4BA5">
        <w:rPr>
          <w:rFonts w:ascii="Times New Roman" w:hAnsi="Times New Roman" w:cs="Times New Roman"/>
          <w:color w:val="333333"/>
          <w:sz w:val="24"/>
          <w:szCs w:val="24"/>
        </w:rPr>
        <w:t xml:space="preserve">(1984) </w:t>
      </w:r>
      <w:r w:rsidR="00283098" w:rsidRPr="00DD4BA5">
        <w:rPr>
          <w:rFonts w:ascii="Times New Roman" w:hAnsi="Times New Roman" w:cs="Times New Roman"/>
          <w:color w:val="333333"/>
          <w:sz w:val="24"/>
          <w:szCs w:val="24"/>
        </w:rPr>
        <w:t xml:space="preserve">model </w:t>
      </w:r>
      <w:r w:rsidRPr="00DD4BA5">
        <w:rPr>
          <w:rFonts w:ascii="Times New Roman" w:hAnsi="Times New Roman" w:cs="Times New Roman"/>
          <w:color w:val="333333"/>
          <w:sz w:val="24"/>
          <w:szCs w:val="24"/>
        </w:rPr>
        <w:t xml:space="preserve">consisted of two </w:t>
      </w:r>
      <w:r w:rsidR="00B0523B" w:rsidRPr="00DD4BA5">
        <w:rPr>
          <w:rFonts w:ascii="Times New Roman" w:hAnsi="Times New Roman" w:cs="Times New Roman"/>
          <w:color w:val="333333"/>
          <w:sz w:val="24"/>
          <w:szCs w:val="24"/>
        </w:rPr>
        <w:t>conditioned stimulus (</w:t>
      </w:r>
      <w:r w:rsidRPr="00DD4BA5">
        <w:rPr>
          <w:rFonts w:ascii="Times New Roman" w:hAnsi="Times New Roman" w:cs="Times New Roman"/>
          <w:color w:val="333333"/>
          <w:sz w:val="24"/>
          <w:szCs w:val="24"/>
        </w:rPr>
        <w:t>CS</w:t>
      </w:r>
      <w:r w:rsidR="00B0523B" w:rsidRPr="00DD4BA5">
        <w:rPr>
          <w:rFonts w:ascii="Times New Roman" w:hAnsi="Times New Roman" w:cs="Times New Roman"/>
          <w:color w:val="333333"/>
          <w:sz w:val="24"/>
          <w:szCs w:val="24"/>
        </w:rPr>
        <w:t>)</w:t>
      </w:r>
      <w:r w:rsidRPr="00DD4BA5">
        <w:rPr>
          <w:rFonts w:ascii="Times New Roman" w:hAnsi="Times New Roman" w:cs="Times New Roman"/>
          <w:color w:val="333333"/>
          <w:sz w:val="24"/>
          <w:szCs w:val="24"/>
        </w:rPr>
        <w:t xml:space="preserve"> pathways, CS1 and CS2, represented by sensory neurons SN1 and SN2, and a</w:t>
      </w:r>
      <w:r w:rsidR="00B0523B" w:rsidRPr="00DD4BA5">
        <w:rPr>
          <w:rFonts w:ascii="Times New Roman" w:hAnsi="Times New Roman" w:cs="Times New Roman"/>
          <w:color w:val="333333"/>
          <w:sz w:val="24"/>
          <w:szCs w:val="24"/>
        </w:rPr>
        <w:t>n unconditioned stimulus</w:t>
      </w:r>
      <w:r w:rsidRPr="00DD4BA5">
        <w:rPr>
          <w:rFonts w:ascii="Times New Roman" w:hAnsi="Times New Roman" w:cs="Times New Roman"/>
          <w:color w:val="333333"/>
          <w:sz w:val="24"/>
          <w:szCs w:val="24"/>
        </w:rPr>
        <w:t xml:space="preserve"> </w:t>
      </w:r>
      <w:r w:rsidR="00B0523B" w:rsidRPr="00DD4BA5">
        <w:rPr>
          <w:rFonts w:ascii="Times New Roman" w:hAnsi="Times New Roman" w:cs="Times New Roman"/>
          <w:color w:val="333333"/>
          <w:sz w:val="24"/>
          <w:szCs w:val="24"/>
        </w:rPr>
        <w:t>(</w:t>
      </w:r>
      <w:r w:rsidRPr="00DD4BA5">
        <w:rPr>
          <w:rFonts w:ascii="Times New Roman" w:hAnsi="Times New Roman" w:cs="Times New Roman"/>
          <w:color w:val="333333"/>
          <w:sz w:val="24"/>
          <w:szCs w:val="24"/>
        </w:rPr>
        <w:t>US</w:t>
      </w:r>
      <w:r w:rsidR="00B0523B" w:rsidRPr="00DD4BA5">
        <w:rPr>
          <w:rFonts w:ascii="Times New Roman" w:hAnsi="Times New Roman" w:cs="Times New Roman"/>
          <w:color w:val="333333"/>
          <w:sz w:val="24"/>
          <w:szCs w:val="24"/>
        </w:rPr>
        <w:t>)</w:t>
      </w:r>
      <w:r w:rsidRPr="00DD4BA5">
        <w:rPr>
          <w:rFonts w:ascii="Times New Roman" w:hAnsi="Times New Roman" w:cs="Times New Roman"/>
          <w:color w:val="333333"/>
          <w:sz w:val="24"/>
          <w:szCs w:val="24"/>
        </w:rPr>
        <w:t xml:space="preserve"> pathway represented by a </w:t>
      </w:r>
      <w:proofErr w:type="spellStart"/>
      <w:r w:rsidRPr="00DD4BA5">
        <w:rPr>
          <w:rFonts w:ascii="Times New Roman" w:hAnsi="Times New Roman" w:cs="Times New Roman"/>
          <w:color w:val="333333"/>
          <w:sz w:val="24"/>
          <w:szCs w:val="24"/>
        </w:rPr>
        <w:t>facilitatory</w:t>
      </w:r>
      <w:proofErr w:type="spellEnd"/>
      <w:r w:rsidRPr="00DD4BA5">
        <w:rPr>
          <w:rFonts w:ascii="Times New Roman" w:hAnsi="Times New Roman" w:cs="Times New Roman"/>
          <w:color w:val="333333"/>
          <w:sz w:val="24"/>
          <w:szCs w:val="24"/>
        </w:rPr>
        <w:t xml:space="preserve"> </w:t>
      </w:r>
      <w:r w:rsidR="00395195" w:rsidRPr="00DD4BA5">
        <w:rPr>
          <w:rFonts w:ascii="Times New Roman" w:hAnsi="Times New Roman" w:cs="Times New Roman"/>
          <w:color w:val="333333"/>
          <w:sz w:val="24"/>
          <w:szCs w:val="24"/>
        </w:rPr>
        <w:t>serotonergic</w:t>
      </w:r>
      <w:r w:rsidR="00FE444A" w:rsidRPr="00DD4BA5">
        <w:rPr>
          <w:rFonts w:ascii="Times New Roman" w:hAnsi="Times New Roman" w:cs="Times New Roman"/>
          <w:color w:val="333333"/>
          <w:sz w:val="24"/>
          <w:szCs w:val="24"/>
        </w:rPr>
        <w:t xml:space="preserve"> </w:t>
      </w:r>
      <w:r w:rsidRPr="00DD4BA5">
        <w:rPr>
          <w:rFonts w:ascii="Times New Roman" w:hAnsi="Times New Roman" w:cs="Times New Roman"/>
          <w:color w:val="333333"/>
          <w:sz w:val="24"/>
          <w:szCs w:val="24"/>
        </w:rPr>
        <w:t>interneuron</w:t>
      </w:r>
      <w:r w:rsidR="00B0523B" w:rsidRPr="00DD4BA5">
        <w:rPr>
          <w:rFonts w:ascii="Times New Roman" w:hAnsi="Times New Roman" w:cs="Times New Roman"/>
          <w:color w:val="333333"/>
          <w:sz w:val="24"/>
          <w:szCs w:val="24"/>
        </w:rPr>
        <w:t xml:space="preserve"> (FN)</w:t>
      </w:r>
      <w:r w:rsidR="00283098" w:rsidRPr="00DD4BA5">
        <w:rPr>
          <w:rFonts w:ascii="Times New Roman" w:hAnsi="Times New Roman" w:cs="Times New Roman"/>
          <w:color w:val="333333"/>
          <w:sz w:val="24"/>
          <w:szCs w:val="24"/>
        </w:rPr>
        <w:t>. Gill m</w:t>
      </w:r>
      <w:r w:rsidRPr="00DD4BA5">
        <w:rPr>
          <w:rFonts w:ascii="Times New Roman" w:hAnsi="Times New Roman" w:cs="Times New Roman"/>
          <w:color w:val="333333"/>
          <w:sz w:val="24"/>
          <w:szCs w:val="24"/>
        </w:rPr>
        <w:t xml:space="preserve">otor neurons generate </w:t>
      </w:r>
      <w:r w:rsidR="00B0523B" w:rsidRPr="00DD4BA5">
        <w:rPr>
          <w:rFonts w:ascii="Times New Roman" w:hAnsi="Times New Roman" w:cs="Times New Roman"/>
          <w:color w:val="333333"/>
          <w:sz w:val="24"/>
          <w:szCs w:val="24"/>
        </w:rPr>
        <w:t>conditioned or unconditioned response (</w:t>
      </w:r>
      <w:r w:rsidRPr="00DD4BA5">
        <w:rPr>
          <w:rFonts w:ascii="Times New Roman" w:hAnsi="Times New Roman" w:cs="Times New Roman"/>
          <w:color w:val="333333"/>
          <w:sz w:val="24"/>
          <w:szCs w:val="24"/>
        </w:rPr>
        <w:t>CR and UR</w:t>
      </w:r>
      <w:r w:rsidR="00B0523B" w:rsidRPr="00DD4BA5">
        <w:rPr>
          <w:rFonts w:ascii="Times New Roman" w:hAnsi="Times New Roman" w:cs="Times New Roman"/>
          <w:color w:val="333333"/>
          <w:sz w:val="24"/>
          <w:szCs w:val="24"/>
        </w:rPr>
        <w:t>)</w:t>
      </w:r>
      <w:r w:rsidRPr="00DD4BA5">
        <w:rPr>
          <w:rFonts w:ascii="Times New Roman" w:hAnsi="Times New Roman" w:cs="Times New Roman"/>
          <w:color w:val="333333"/>
          <w:sz w:val="24"/>
          <w:szCs w:val="24"/>
        </w:rPr>
        <w:t xml:space="preserve">. The CS neurons connect to the MN </w:t>
      </w:r>
      <w:r w:rsidR="00B0523B" w:rsidRPr="00DD4BA5">
        <w:rPr>
          <w:rFonts w:ascii="Times New Roman" w:hAnsi="Times New Roman" w:cs="Times New Roman"/>
          <w:color w:val="333333"/>
          <w:sz w:val="24"/>
          <w:szCs w:val="24"/>
        </w:rPr>
        <w:t xml:space="preserve">and </w:t>
      </w:r>
      <w:r w:rsidRPr="00DD4BA5">
        <w:rPr>
          <w:rFonts w:ascii="Times New Roman" w:hAnsi="Times New Roman" w:cs="Times New Roman"/>
          <w:color w:val="333333"/>
          <w:sz w:val="24"/>
          <w:szCs w:val="24"/>
        </w:rPr>
        <w:t xml:space="preserve">the </w:t>
      </w:r>
      <w:r w:rsidR="00B0523B" w:rsidRPr="00DD4BA5">
        <w:rPr>
          <w:rFonts w:ascii="Times New Roman" w:hAnsi="Times New Roman" w:cs="Times New Roman"/>
          <w:color w:val="333333"/>
          <w:sz w:val="24"/>
          <w:szCs w:val="24"/>
        </w:rPr>
        <w:t>FN</w:t>
      </w:r>
      <w:r w:rsidRPr="00DD4BA5">
        <w:rPr>
          <w:rFonts w:ascii="Times New Roman" w:hAnsi="Times New Roman" w:cs="Times New Roman"/>
          <w:color w:val="333333"/>
          <w:sz w:val="24"/>
          <w:szCs w:val="24"/>
        </w:rPr>
        <w:t xml:space="preserve">. In first-order conditioning SN1 and </w:t>
      </w:r>
      <w:r w:rsidR="00B0523B" w:rsidRPr="00DD4BA5">
        <w:rPr>
          <w:rFonts w:ascii="Times New Roman" w:hAnsi="Times New Roman" w:cs="Times New Roman"/>
          <w:color w:val="333333"/>
          <w:sz w:val="24"/>
          <w:szCs w:val="24"/>
        </w:rPr>
        <w:t xml:space="preserve">FN </w:t>
      </w:r>
      <w:r w:rsidRPr="00DD4BA5">
        <w:rPr>
          <w:rFonts w:ascii="Times New Roman" w:hAnsi="Times New Roman" w:cs="Times New Roman"/>
          <w:color w:val="333333"/>
          <w:sz w:val="24"/>
          <w:szCs w:val="24"/>
        </w:rPr>
        <w:t xml:space="preserve">are paired, and </w:t>
      </w:r>
      <w:r w:rsidR="00B0523B" w:rsidRPr="00DD4BA5">
        <w:rPr>
          <w:rFonts w:ascii="Times New Roman" w:hAnsi="Times New Roman" w:cs="Times New Roman"/>
          <w:color w:val="333333"/>
          <w:sz w:val="24"/>
          <w:szCs w:val="24"/>
        </w:rPr>
        <w:t xml:space="preserve">FN </w:t>
      </w:r>
      <w:r w:rsidRPr="00DD4BA5">
        <w:rPr>
          <w:rFonts w:ascii="Times New Roman" w:hAnsi="Times New Roman" w:cs="Times New Roman"/>
          <w:color w:val="333333"/>
          <w:sz w:val="24"/>
          <w:szCs w:val="24"/>
        </w:rPr>
        <w:t xml:space="preserve">produces associative plasticity at SN1 synapses onto the </w:t>
      </w:r>
      <w:r w:rsidR="00B0523B" w:rsidRPr="00DD4BA5">
        <w:rPr>
          <w:rFonts w:ascii="Times New Roman" w:hAnsi="Times New Roman" w:cs="Times New Roman"/>
          <w:color w:val="333333"/>
          <w:sz w:val="24"/>
          <w:szCs w:val="24"/>
        </w:rPr>
        <w:t xml:space="preserve">FN </w:t>
      </w:r>
      <w:r w:rsidRPr="00DD4BA5">
        <w:rPr>
          <w:rFonts w:ascii="Times New Roman" w:hAnsi="Times New Roman" w:cs="Times New Roman"/>
          <w:color w:val="333333"/>
          <w:sz w:val="24"/>
          <w:szCs w:val="24"/>
        </w:rPr>
        <w:t>and the motor neuron.</w:t>
      </w:r>
      <w:r w:rsidR="00B500AF" w:rsidRPr="00DD4BA5">
        <w:rPr>
          <w:rFonts w:ascii="Times New Roman" w:hAnsi="Times New Roman" w:cs="Times New Roman"/>
          <w:color w:val="333333"/>
          <w:sz w:val="24"/>
          <w:szCs w:val="24"/>
        </w:rPr>
        <w:t xml:space="preserve"> </w:t>
      </w:r>
      <w:r w:rsidRPr="00DD4BA5">
        <w:rPr>
          <w:rFonts w:ascii="Times New Roman" w:hAnsi="Times New Roman" w:cs="Times New Roman"/>
          <w:color w:val="333333"/>
          <w:sz w:val="24"/>
          <w:szCs w:val="24"/>
        </w:rPr>
        <w:t>In second-order conditioning</w:t>
      </w:r>
      <w:r w:rsidR="003370CD" w:rsidRPr="00DD4BA5">
        <w:rPr>
          <w:rFonts w:ascii="Times New Roman" w:hAnsi="Times New Roman" w:cs="Times New Roman"/>
          <w:color w:val="333333"/>
          <w:sz w:val="24"/>
          <w:szCs w:val="24"/>
        </w:rPr>
        <w:t xml:space="preserve">, </w:t>
      </w:r>
      <w:r w:rsidRPr="00DD4BA5">
        <w:rPr>
          <w:rFonts w:ascii="Times New Roman" w:hAnsi="Times New Roman" w:cs="Times New Roman"/>
          <w:color w:val="333333"/>
          <w:sz w:val="24"/>
          <w:szCs w:val="24"/>
        </w:rPr>
        <w:t xml:space="preserve">since plasticity also occurs at the SN1 to </w:t>
      </w:r>
      <w:r w:rsidR="00B0523B" w:rsidRPr="00DD4BA5">
        <w:rPr>
          <w:rFonts w:ascii="Times New Roman" w:hAnsi="Times New Roman" w:cs="Times New Roman"/>
          <w:color w:val="333333"/>
          <w:sz w:val="24"/>
          <w:szCs w:val="24"/>
        </w:rPr>
        <w:t xml:space="preserve">the FN </w:t>
      </w:r>
      <w:r w:rsidRPr="00DD4BA5">
        <w:rPr>
          <w:rFonts w:ascii="Times New Roman" w:hAnsi="Times New Roman" w:cs="Times New Roman"/>
          <w:color w:val="333333"/>
          <w:sz w:val="24"/>
          <w:szCs w:val="24"/>
        </w:rPr>
        <w:t xml:space="preserve">synapse, the CS1 can now become a US and influence the </w:t>
      </w:r>
      <w:r w:rsidR="00B0523B" w:rsidRPr="00DD4BA5">
        <w:rPr>
          <w:rFonts w:ascii="Times New Roman" w:hAnsi="Times New Roman" w:cs="Times New Roman"/>
          <w:color w:val="333333"/>
          <w:sz w:val="24"/>
          <w:szCs w:val="24"/>
        </w:rPr>
        <w:t>FN</w:t>
      </w:r>
      <w:r w:rsidRPr="00DD4BA5">
        <w:rPr>
          <w:rFonts w:ascii="Times New Roman" w:hAnsi="Times New Roman" w:cs="Times New Roman"/>
          <w:color w:val="333333"/>
          <w:sz w:val="24"/>
          <w:szCs w:val="24"/>
        </w:rPr>
        <w:t>. Pairing CS2 and CS1</w:t>
      </w:r>
      <w:r w:rsidR="00B0523B" w:rsidRPr="00DD4BA5">
        <w:rPr>
          <w:rFonts w:ascii="Times New Roman" w:hAnsi="Times New Roman" w:cs="Times New Roman"/>
          <w:color w:val="333333"/>
          <w:sz w:val="24"/>
          <w:szCs w:val="24"/>
        </w:rPr>
        <w:t xml:space="preserve"> </w:t>
      </w:r>
      <w:r w:rsidRPr="00DD4BA5">
        <w:rPr>
          <w:rFonts w:ascii="Times New Roman" w:hAnsi="Times New Roman" w:cs="Times New Roman"/>
          <w:color w:val="333333"/>
          <w:sz w:val="24"/>
          <w:szCs w:val="24"/>
        </w:rPr>
        <w:t xml:space="preserve">allows CS1 to activate </w:t>
      </w:r>
      <w:r w:rsidR="00B0523B" w:rsidRPr="00DD4BA5">
        <w:rPr>
          <w:rFonts w:ascii="Times New Roman" w:hAnsi="Times New Roman" w:cs="Times New Roman"/>
          <w:color w:val="333333"/>
          <w:sz w:val="24"/>
          <w:szCs w:val="24"/>
        </w:rPr>
        <w:t xml:space="preserve">FN </w:t>
      </w:r>
      <w:r w:rsidRPr="00DD4BA5">
        <w:rPr>
          <w:rFonts w:ascii="Times New Roman" w:hAnsi="Times New Roman" w:cs="Times New Roman"/>
          <w:color w:val="333333"/>
          <w:sz w:val="24"/>
          <w:szCs w:val="24"/>
        </w:rPr>
        <w:t>to cause conditioning to CS2. This model predicts that second-order conditioning can be blocked without affecting first-order conditioning.</w:t>
      </w:r>
      <w:r w:rsidR="00B500AF" w:rsidRPr="00DD4BA5">
        <w:rPr>
          <w:rFonts w:ascii="Times New Roman" w:hAnsi="Times New Roman" w:cs="Times New Roman"/>
          <w:color w:val="333333"/>
          <w:sz w:val="24"/>
          <w:szCs w:val="24"/>
        </w:rPr>
        <w:t xml:space="preserve"> </w:t>
      </w:r>
      <w:r w:rsidRPr="00DD4BA5">
        <w:rPr>
          <w:rFonts w:ascii="Times New Roman" w:hAnsi="Times New Roman" w:cs="Times New Roman"/>
          <w:color w:val="333333"/>
          <w:sz w:val="24"/>
          <w:szCs w:val="24"/>
        </w:rPr>
        <w:t xml:space="preserve">Blocking can also arise </w:t>
      </w:r>
      <w:r w:rsidR="00B0523B" w:rsidRPr="00DD4BA5">
        <w:rPr>
          <w:rFonts w:ascii="Times New Roman" w:hAnsi="Times New Roman" w:cs="Times New Roman"/>
          <w:color w:val="333333"/>
          <w:sz w:val="24"/>
          <w:szCs w:val="24"/>
        </w:rPr>
        <w:t xml:space="preserve">if </w:t>
      </w:r>
      <w:r w:rsidRPr="00DD4BA5">
        <w:rPr>
          <w:rFonts w:ascii="Times New Roman" w:hAnsi="Times New Roman" w:cs="Times New Roman"/>
          <w:color w:val="333333"/>
          <w:sz w:val="24"/>
          <w:szCs w:val="24"/>
        </w:rPr>
        <w:t>activity in the FN undergoes rapid depression</w:t>
      </w:r>
      <w:r w:rsidR="00B0523B" w:rsidRPr="00DD4BA5">
        <w:rPr>
          <w:rFonts w:ascii="Times New Roman" w:hAnsi="Times New Roman" w:cs="Times New Roman"/>
          <w:color w:val="333333"/>
          <w:sz w:val="24"/>
          <w:szCs w:val="24"/>
        </w:rPr>
        <w:t xml:space="preserve"> </w:t>
      </w:r>
      <w:r w:rsidRPr="00DD4BA5">
        <w:rPr>
          <w:rFonts w:ascii="Times New Roman" w:hAnsi="Times New Roman" w:cs="Times New Roman"/>
          <w:color w:val="333333"/>
          <w:sz w:val="24"/>
          <w:szCs w:val="24"/>
        </w:rPr>
        <w:t xml:space="preserve">during the second phase of a blocking trial </w:t>
      </w:r>
      <w:r w:rsidR="00B0523B" w:rsidRPr="00DD4BA5">
        <w:rPr>
          <w:rFonts w:ascii="Times New Roman" w:hAnsi="Times New Roman" w:cs="Times New Roman"/>
          <w:color w:val="333333"/>
          <w:sz w:val="24"/>
          <w:szCs w:val="24"/>
        </w:rPr>
        <w:t xml:space="preserve">as </w:t>
      </w:r>
      <w:r w:rsidRPr="00DD4BA5">
        <w:rPr>
          <w:rFonts w:ascii="Times New Roman" w:hAnsi="Times New Roman" w:cs="Times New Roman"/>
          <w:color w:val="333333"/>
          <w:sz w:val="24"/>
          <w:szCs w:val="24"/>
        </w:rPr>
        <w:t xml:space="preserve">its output would be too small to support associative conditioning of SN2. </w:t>
      </w:r>
    </w:p>
    <w:p w:rsidR="005D1E00" w:rsidRPr="00DD4BA5" w:rsidRDefault="005D1E00" w:rsidP="007D4348">
      <w:pPr>
        <w:spacing w:line="480" w:lineRule="auto"/>
        <w:ind w:firstLine="720"/>
        <w:rPr>
          <w:rFonts w:ascii="Times New Roman" w:hAnsi="Times New Roman" w:cs="Times New Roman"/>
          <w:sz w:val="24"/>
          <w:szCs w:val="24"/>
          <w:shd w:val="clear" w:color="auto" w:fill="FFFFFF"/>
        </w:rPr>
      </w:pPr>
      <w:proofErr w:type="spellStart"/>
      <w:r w:rsidRPr="00DD4BA5">
        <w:rPr>
          <w:rFonts w:ascii="Times New Roman" w:hAnsi="Times New Roman" w:cs="Times New Roman"/>
          <w:color w:val="333333"/>
          <w:sz w:val="24"/>
          <w:szCs w:val="24"/>
          <w:shd w:val="clear" w:color="auto" w:fill="FFFFFF"/>
        </w:rPr>
        <w:lastRenderedPageBreak/>
        <w:t>Buonomano</w:t>
      </w:r>
      <w:proofErr w:type="spellEnd"/>
      <w:r w:rsidRPr="00DD4BA5">
        <w:rPr>
          <w:rFonts w:ascii="Times New Roman" w:hAnsi="Times New Roman" w:cs="Times New Roman"/>
          <w:color w:val="333333"/>
          <w:sz w:val="24"/>
          <w:szCs w:val="24"/>
          <w:shd w:val="clear" w:color="auto" w:fill="FFFFFF"/>
        </w:rPr>
        <w:t xml:space="preserve"> et al </w:t>
      </w:r>
      <w:r w:rsidR="00B0523B" w:rsidRPr="00DD4BA5">
        <w:rPr>
          <w:rFonts w:ascii="Times New Roman" w:hAnsi="Times New Roman" w:cs="Times New Roman"/>
          <w:color w:val="333333"/>
          <w:sz w:val="24"/>
          <w:szCs w:val="24"/>
          <w:shd w:val="clear" w:color="auto" w:fill="FFFFFF"/>
        </w:rPr>
        <w:t>(</w:t>
      </w:r>
      <w:r w:rsidRPr="00DD4BA5">
        <w:rPr>
          <w:rFonts w:ascii="Times New Roman" w:hAnsi="Times New Roman" w:cs="Times New Roman"/>
          <w:color w:val="333333"/>
          <w:sz w:val="24"/>
          <w:szCs w:val="24"/>
          <w:shd w:val="clear" w:color="auto" w:fill="FFFFFF"/>
        </w:rPr>
        <w:t>1990</w:t>
      </w:r>
      <w:r w:rsidR="00B0523B" w:rsidRPr="00DD4BA5">
        <w:rPr>
          <w:rFonts w:ascii="Times New Roman" w:hAnsi="Times New Roman" w:cs="Times New Roman"/>
          <w:color w:val="333333"/>
          <w:sz w:val="24"/>
          <w:szCs w:val="24"/>
          <w:shd w:val="clear" w:color="auto" w:fill="FFFFFF"/>
        </w:rPr>
        <w:t>)</w:t>
      </w:r>
      <w:r w:rsidRPr="00DD4BA5">
        <w:rPr>
          <w:rFonts w:ascii="Times New Roman" w:hAnsi="Times New Roman" w:cs="Times New Roman"/>
          <w:color w:val="333333"/>
          <w:sz w:val="24"/>
          <w:szCs w:val="24"/>
          <w:shd w:val="clear" w:color="auto" w:fill="FFFFFF"/>
        </w:rPr>
        <w:t xml:space="preserve"> model</w:t>
      </w:r>
      <w:r w:rsidR="00B65DC5" w:rsidRPr="00DD4BA5">
        <w:rPr>
          <w:rFonts w:ascii="Times New Roman" w:hAnsi="Times New Roman" w:cs="Times New Roman"/>
          <w:color w:val="333333"/>
          <w:sz w:val="24"/>
          <w:szCs w:val="24"/>
          <w:shd w:val="clear" w:color="auto" w:fill="FFFFFF"/>
        </w:rPr>
        <w:t>led</w:t>
      </w:r>
      <w:r w:rsidRPr="00DD4BA5">
        <w:rPr>
          <w:rFonts w:ascii="Times New Roman" w:hAnsi="Times New Roman" w:cs="Times New Roman"/>
          <w:color w:val="333333"/>
          <w:sz w:val="24"/>
          <w:szCs w:val="24"/>
          <w:shd w:val="clear" w:color="auto" w:fill="FFFFFF"/>
        </w:rPr>
        <w:t xml:space="preserve"> the circuitry proposed by Hawkins and </w:t>
      </w:r>
      <w:proofErr w:type="spellStart"/>
      <w:r w:rsidRPr="00DD4BA5">
        <w:rPr>
          <w:rFonts w:ascii="Times New Roman" w:hAnsi="Times New Roman" w:cs="Times New Roman"/>
          <w:color w:val="333333"/>
          <w:sz w:val="24"/>
          <w:szCs w:val="24"/>
          <w:shd w:val="clear" w:color="auto" w:fill="FFFFFF"/>
        </w:rPr>
        <w:t>Kandel</w:t>
      </w:r>
      <w:proofErr w:type="spellEnd"/>
      <w:r w:rsidRPr="00DD4BA5">
        <w:rPr>
          <w:rFonts w:ascii="Times New Roman" w:hAnsi="Times New Roman" w:cs="Times New Roman"/>
          <w:color w:val="333333"/>
          <w:sz w:val="24"/>
          <w:szCs w:val="24"/>
          <w:shd w:val="clear" w:color="auto" w:fill="FFFFFF"/>
        </w:rPr>
        <w:t xml:space="preserve"> </w:t>
      </w:r>
      <w:r w:rsidR="00B0523B" w:rsidRPr="00DD4BA5">
        <w:rPr>
          <w:rFonts w:ascii="Times New Roman" w:hAnsi="Times New Roman" w:cs="Times New Roman"/>
          <w:color w:val="333333"/>
          <w:sz w:val="24"/>
          <w:szCs w:val="24"/>
          <w:shd w:val="clear" w:color="auto" w:fill="FFFFFF"/>
        </w:rPr>
        <w:t xml:space="preserve">(1984) </w:t>
      </w:r>
      <w:r w:rsidRPr="00DD4BA5">
        <w:rPr>
          <w:rFonts w:ascii="Times New Roman" w:hAnsi="Times New Roman" w:cs="Times New Roman"/>
          <w:color w:val="333333"/>
          <w:sz w:val="24"/>
          <w:szCs w:val="24"/>
          <w:shd w:val="clear" w:color="auto" w:fill="FFFFFF"/>
        </w:rPr>
        <w:t>and found</w:t>
      </w:r>
      <w:r w:rsidR="00D90807" w:rsidRPr="00DD4BA5">
        <w:rPr>
          <w:rFonts w:ascii="Times New Roman" w:hAnsi="Times New Roman" w:cs="Times New Roman"/>
          <w:color w:val="333333"/>
          <w:sz w:val="24"/>
          <w:szCs w:val="24"/>
          <w:shd w:val="clear" w:color="auto" w:fill="FFFFFF"/>
        </w:rPr>
        <w:t xml:space="preserve"> that</w:t>
      </w:r>
      <w:r w:rsidRPr="00DD4BA5">
        <w:rPr>
          <w:rFonts w:ascii="Times New Roman" w:hAnsi="Times New Roman" w:cs="Times New Roman"/>
          <w:color w:val="333333"/>
          <w:sz w:val="24"/>
          <w:szCs w:val="24"/>
          <w:shd w:val="clear" w:color="auto" w:fill="FFFFFF"/>
        </w:rPr>
        <w:t xml:space="preserve"> </w:t>
      </w:r>
      <w:r w:rsidRPr="00DD4BA5">
        <w:rPr>
          <w:rFonts w:ascii="Times New Roman" w:hAnsi="Times New Roman" w:cs="Times New Roman"/>
          <w:sz w:val="24"/>
          <w:szCs w:val="24"/>
        </w:rPr>
        <w:t xml:space="preserve">it was possible to </w:t>
      </w:r>
      <w:r w:rsidR="00DC6DA7" w:rsidRPr="00DD4BA5">
        <w:rPr>
          <w:rFonts w:ascii="Times New Roman" w:hAnsi="Times New Roman" w:cs="Times New Roman"/>
          <w:sz w:val="24"/>
          <w:szCs w:val="24"/>
        </w:rPr>
        <w:t>model</w:t>
      </w:r>
      <w:r w:rsidRPr="00DD4BA5">
        <w:rPr>
          <w:rFonts w:ascii="Times New Roman" w:hAnsi="Times New Roman" w:cs="Times New Roman"/>
          <w:sz w:val="24"/>
          <w:szCs w:val="24"/>
        </w:rPr>
        <w:t xml:space="preserve"> either second-order conditioning or blocking depending on the threshold of the facilitator neuron, but both phenomena </w:t>
      </w:r>
      <w:r w:rsidR="004D038E" w:rsidRPr="00DD4BA5">
        <w:rPr>
          <w:rFonts w:ascii="Times New Roman" w:hAnsi="Times New Roman" w:cs="Times New Roman"/>
          <w:sz w:val="24"/>
          <w:szCs w:val="24"/>
        </w:rPr>
        <w:t xml:space="preserve">could not be modelled </w:t>
      </w:r>
      <w:r w:rsidRPr="00DD4BA5">
        <w:rPr>
          <w:rFonts w:ascii="Times New Roman" w:hAnsi="Times New Roman" w:cs="Times New Roman"/>
          <w:sz w:val="24"/>
          <w:szCs w:val="24"/>
        </w:rPr>
        <w:t xml:space="preserve">with a single set of parameters. </w:t>
      </w:r>
      <w:r w:rsidR="00497932" w:rsidRPr="00DD4BA5">
        <w:rPr>
          <w:rFonts w:ascii="Times New Roman" w:hAnsi="Times New Roman" w:cs="Times New Roman"/>
          <w:sz w:val="24"/>
          <w:szCs w:val="24"/>
        </w:rPr>
        <w:t>T</w:t>
      </w:r>
      <w:r w:rsidR="00B0523B" w:rsidRPr="00DD4BA5">
        <w:rPr>
          <w:rFonts w:ascii="Times New Roman" w:hAnsi="Times New Roman" w:cs="Times New Roman"/>
          <w:sz w:val="24"/>
          <w:szCs w:val="24"/>
        </w:rPr>
        <w:t xml:space="preserve">hey proposed </w:t>
      </w:r>
      <w:r w:rsidR="006B142D" w:rsidRPr="00DD4BA5">
        <w:rPr>
          <w:rFonts w:ascii="Times New Roman" w:hAnsi="Times New Roman" w:cs="Times New Roman"/>
          <w:sz w:val="24"/>
          <w:szCs w:val="24"/>
        </w:rPr>
        <w:t>a</w:t>
      </w:r>
      <w:r w:rsidR="00497932" w:rsidRPr="00DD4BA5">
        <w:rPr>
          <w:rFonts w:ascii="Times New Roman" w:hAnsi="Times New Roman" w:cs="Times New Roman"/>
          <w:sz w:val="24"/>
          <w:szCs w:val="24"/>
        </w:rPr>
        <w:t>n alternative hypothetical model</w:t>
      </w:r>
      <w:r w:rsidR="00BE4CE4" w:rsidRPr="00DD4BA5">
        <w:rPr>
          <w:rFonts w:ascii="Times New Roman" w:hAnsi="Times New Roman" w:cs="Times New Roman"/>
          <w:sz w:val="24"/>
          <w:szCs w:val="24"/>
        </w:rPr>
        <w:t xml:space="preserve">, </w:t>
      </w:r>
      <w:r w:rsidR="00497932" w:rsidRPr="00DD4BA5">
        <w:rPr>
          <w:rFonts w:ascii="Times New Roman" w:hAnsi="Times New Roman" w:cs="Times New Roman"/>
          <w:sz w:val="24"/>
          <w:szCs w:val="24"/>
        </w:rPr>
        <w:t>a lateral inhibitory</w:t>
      </w:r>
      <w:r w:rsidRPr="00DD4BA5">
        <w:rPr>
          <w:rFonts w:ascii="Times New Roman" w:hAnsi="Times New Roman" w:cs="Times New Roman"/>
          <w:sz w:val="24"/>
          <w:szCs w:val="24"/>
        </w:rPr>
        <w:t xml:space="preserve"> network</w:t>
      </w:r>
      <w:r w:rsidR="00BE4CE4" w:rsidRPr="00DD4BA5">
        <w:rPr>
          <w:rFonts w:ascii="Times New Roman" w:hAnsi="Times New Roman" w:cs="Times New Roman"/>
          <w:sz w:val="24"/>
          <w:szCs w:val="24"/>
        </w:rPr>
        <w:t>, which</w:t>
      </w:r>
      <w:r w:rsidR="00D70FCF" w:rsidRPr="00DD4BA5">
        <w:rPr>
          <w:rFonts w:ascii="Times New Roman" w:hAnsi="Times New Roman" w:cs="Times New Roman"/>
          <w:sz w:val="24"/>
          <w:szCs w:val="24"/>
        </w:rPr>
        <w:t xml:space="preserve"> </w:t>
      </w:r>
      <w:r w:rsidR="00497932" w:rsidRPr="00DD4BA5">
        <w:rPr>
          <w:rFonts w:ascii="Times New Roman" w:hAnsi="Times New Roman" w:cs="Times New Roman"/>
          <w:sz w:val="24"/>
          <w:szCs w:val="24"/>
        </w:rPr>
        <w:t>could simulate</w:t>
      </w:r>
      <w:r w:rsidRPr="00DD4BA5">
        <w:rPr>
          <w:rFonts w:ascii="Times New Roman" w:hAnsi="Times New Roman" w:cs="Times New Roman"/>
          <w:sz w:val="24"/>
          <w:szCs w:val="24"/>
        </w:rPr>
        <w:t xml:space="preserve"> second-order conditioning and blocking</w:t>
      </w:r>
      <w:r w:rsidR="009C698E" w:rsidRPr="00DD4BA5">
        <w:rPr>
          <w:rFonts w:ascii="Times New Roman" w:hAnsi="Times New Roman" w:cs="Times New Roman"/>
          <w:sz w:val="24"/>
          <w:szCs w:val="24"/>
        </w:rPr>
        <w:t xml:space="preserve">. Neither model can </w:t>
      </w:r>
      <w:r w:rsidR="0043727D" w:rsidRPr="00DD4BA5">
        <w:rPr>
          <w:rFonts w:ascii="Times New Roman" w:hAnsi="Times New Roman" w:cs="Times New Roman"/>
          <w:sz w:val="24"/>
          <w:szCs w:val="24"/>
        </w:rPr>
        <w:t>claim</w:t>
      </w:r>
      <w:r w:rsidR="009C698E" w:rsidRPr="00DD4BA5">
        <w:rPr>
          <w:rFonts w:ascii="Times New Roman" w:hAnsi="Times New Roman" w:cs="Times New Roman"/>
          <w:sz w:val="24"/>
          <w:szCs w:val="24"/>
        </w:rPr>
        <w:t xml:space="preserve"> to provide </w:t>
      </w:r>
      <w:r w:rsidR="007D4348" w:rsidRPr="00DD4BA5">
        <w:rPr>
          <w:rFonts w:ascii="Times New Roman" w:hAnsi="Times New Roman" w:cs="Times New Roman"/>
          <w:sz w:val="24"/>
          <w:szCs w:val="24"/>
        </w:rPr>
        <w:t xml:space="preserve">a </w:t>
      </w:r>
      <w:r w:rsidR="00B975AE" w:rsidRPr="00DD4BA5">
        <w:rPr>
          <w:rFonts w:ascii="Times New Roman" w:hAnsi="Times New Roman" w:cs="Times New Roman"/>
          <w:sz w:val="24"/>
          <w:szCs w:val="24"/>
        </w:rPr>
        <w:t xml:space="preserve">successful </w:t>
      </w:r>
      <w:r w:rsidR="007D4348" w:rsidRPr="00DD4BA5">
        <w:rPr>
          <w:rFonts w:ascii="Times New Roman" w:hAnsi="Times New Roman" w:cs="Times New Roman"/>
          <w:sz w:val="24"/>
          <w:szCs w:val="24"/>
        </w:rPr>
        <w:t xml:space="preserve">psychoneural reduction </w:t>
      </w:r>
      <w:r w:rsidR="00D70FCF" w:rsidRPr="00DD4BA5">
        <w:rPr>
          <w:rFonts w:ascii="Times New Roman" w:hAnsi="Times New Roman" w:cs="Times New Roman"/>
          <w:sz w:val="24"/>
          <w:szCs w:val="24"/>
        </w:rPr>
        <w:t xml:space="preserve">without </w:t>
      </w:r>
      <w:r w:rsidR="00244A8C" w:rsidRPr="00DD4BA5">
        <w:rPr>
          <w:rFonts w:ascii="Times New Roman" w:hAnsi="Times New Roman" w:cs="Times New Roman"/>
          <w:sz w:val="24"/>
          <w:szCs w:val="24"/>
        </w:rPr>
        <w:t xml:space="preserve">additional </w:t>
      </w:r>
      <w:r w:rsidR="00D70FCF" w:rsidRPr="00DD4BA5">
        <w:rPr>
          <w:rFonts w:ascii="Times New Roman" w:hAnsi="Times New Roman" w:cs="Times New Roman"/>
          <w:sz w:val="24"/>
          <w:szCs w:val="24"/>
        </w:rPr>
        <w:t>direct experimental support</w:t>
      </w:r>
      <w:r w:rsidRPr="00DD4BA5">
        <w:rPr>
          <w:rFonts w:ascii="Times New Roman" w:hAnsi="Times New Roman" w:cs="Times New Roman"/>
          <w:sz w:val="24"/>
          <w:szCs w:val="24"/>
        </w:rPr>
        <w:t xml:space="preserve">. </w:t>
      </w:r>
      <w:r w:rsidR="00D70FCF" w:rsidRPr="00DD4BA5">
        <w:rPr>
          <w:rFonts w:ascii="Times New Roman" w:hAnsi="Times New Roman" w:cs="Times New Roman"/>
          <w:sz w:val="24"/>
          <w:szCs w:val="24"/>
        </w:rPr>
        <w:t xml:space="preserve">Subsequent </w:t>
      </w:r>
      <w:r w:rsidR="00212D9A" w:rsidRPr="00DD4BA5">
        <w:rPr>
          <w:rFonts w:ascii="Times New Roman" w:hAnsi="Times New Roman" w:cs="Times New Roman"/>
          <w:sz w:val="24"/>
          <w:szCs w:val="24"/>
        </w:rPr>
        <w:t xml:space="preserve">analyses in </w:t>
      </w:r>
      <w:proofErr w:type="spellStart"/>
      <w:r w:rsidR="00B0523B" w:rsidRPr="00DD4BA5">
        <w:rPr>
          <w:rFonts w:ascii="Times New Roman" w:hAnsi="Times New Roman" w:cs="Times New Roman"/>
          <w:i/>
          <w:color w:val="000000"/>
          <w:sz w:val="24"/>
          <w:szCs w:val="24"/>
          <w:shd w:val="clear" w:color="auto" w:fill="FFFFFF"/>
        </w:rPr>
        <w:t>Aplysia</w:t>
      </w:r>
      <w:proofErr w:type="spellEnd"/>
      <w:r w:rsidR="00B0523B" w:rsidRPr="00DD4BA5">
        <w:rPr>
          <w:rFonts w:ascii="Times New Roman" w:hAnsi="Times New Roman" w:cs="Times New Roman"/>
          <w:color w:val="000000"/>
          <w:sz w:val="24"/>
          <w:szCs w:val="24"/>
          <w:shd w:val="clear" w:color="auto" w:fill="FFFFFF"/>
        </w:rPr>
        <w:t xml:space="preserve"> </w:t>
      </w:r>
      <w:r w:rsidR="0035481F" w:rsidRPr="00DD4BA5">
        <w:rPr>
          <w:rFonts w:ascii="Times New Roman" w:hAnsi="Times New Roman" w:cs="Times New Roman"/>
          <w:color w:val="000000"/>
          <w:sz w:val="24"/>
          <w:szCs w:val="24"/>
          <w:shd w:val="clear" w:color="auto" w:fill="FFFFFF"/>
        </w:rPr>
        <w:t xml:space="preserve">by </w:t>
      </w:r>
      <w:proofErr w:type="spellStart"/>
      <w:r w:rsidR="0035481F" w:rsidRPr="00DD4BA5">
        <w:rPr>
          <w:rFonts w:ascii="Times New Roman" w:hAnsi="Times New Roman" w:cs="Times New Roman"/>
          <w:color w:val="000000"/>
          <w:sz w:val="24"/>
          <w:szCs w:val="24"/>
          <w:shd w:val="clear" w:color="auto" w:fill="FFFFFF"/>
        </w:rPr>
        <w:t>Kandel</w:t>
      </w:r>
      <w:proofErr w:type="spellEnd"/>
      <w:r w:rsidR="0035481F" w:rsidRPr="00DD4BA5">
        <w:rPr>
          <w:rFonts w:ascii="Times New Roman" w:hAnsi="Times New Roman" w:cs="Times New Roman"/>
          <w:color w:val="000000"/>
          <w:sz w:val="24"/>
          <w:szCs w:val="24"/>
          <w:shd w:val="clear" w:color="auto" w:fill="FFFFFF"/>
        </w:rPr>
        <w:t xml:space="preserve"> and colleagues </w:t>
      </w:r>
      <w:r w:rsidR="00D70FCF" w:rsidRPr="00DD4BA5">
        <w:rPr>
          <w:rFonts w:ascii="Times New Roman" w:hAnsi="Times New Roman" w:cs="Times New Roman"/>
          <w:color w:val="000000"/>
          <w:sz w:val="24"/>
          <w:szCs w:val="24"/>
          <w:shd w:val="clear" w:color="auto" w:fill="FFFFFF"/>
        </w:rPr>
        <w:t xml:space="preserve">reduced </w:t>
      </w:r>
      <w:r w:rsidR="00E634D0" w:rsidRPr="00DD4BA5">
        <w:rPr>
          <w:rFonts w:ascii="Times New Roman" w:hAnsi="Times New Roman" w:cs="Times New Roman"/>
          <w:color w:val="000000"/>
          <w:sz w:val="24"/>
          <w:szCs w:val="24"/>
          <w:shd w:val="clear" w:color="auto" w:fill="FFFFFF"/>
        </w:rPr>
        <w:t>the preparation</w:t>
      </w:r>
      <w:r w:rsidR="0035481F" w:rsidRPr="00DD4BA5">
        <w:rPr>
          <w:rFonts w:ascii="Times New Roman" w:hAnsi="Times New Roman" w:cs="Times New Roman"/>
          <w:color w:val="000000"/>
          <w:sz w:val="24"/>
          <w:szCs w:val="24"/>
          <w:shd w:val="clear" w:color="auto" w:fill="FFFFFF"/>
        </w:rPr>
        <w:t xml:space="preserve"> </w:t>
      </w:r>
      <w:r w:rsidR="00BE4CE4" w:rsidRPr="00DD4BA5">
        <w:rPr>
          <w:rFonts w:ascii="Times New Roman" w:hAnsi="Times New Roman" w:cs="Times New Roman"/>
          <w:color w:val="000000"/>
          <w:sz w:val="24"/>
          <w:szCs w:val="24"/>
          <w:shd w:val="clear" w:color="auto" w:fill="FFFFFF"/>
        </w:rPr>
        <w:t xml:space="preserve">to </w:t>
      </w:r>
      <w:r w:rsidR="00E634D0" w:rsidRPr="00DD4BA5">
        <w:rPr>
          <w:rFonts w:ascii="Times New Roman" w:hAnsi="Times New Roman" w:cs="Times New Roman"/>
          <w:color w:val="000000"/>
          <w:sz w:val="24"/>
          <w:szCs w:val="24"/>
          <w:shd w:val="clear" w:color="auto" w:fill="FFFFFF"/>
        </w:rPr>
        <w:t>isolated sensory and motor neurons in culture</w:t>
      </w:r>
      <w:r w:rsidR="00212D9A" w:rsidRPr="00DD4BA5">
        <w:rPr>
          <w:rFonts w:ascii="Times New Roman" w:hAnsi="Times New Roman" w:cs="Times New Roman"/>
          <w:color w:val="000000"/>
          <w:sz w:val="24"/>
          <w:szCs w:val="24"/>
          <w:shd w:val="clear" w:color="auto" w:fill="FFFFFF"/>
        </w:rPr>
        <w:t>,</w:t>
      </w:r>
      <w:r w:rsidR="00E634D0" w:rsidRPr="00DD4BA5">
        <w:rPr>
          <w:rFonts w:ascii="Times New Roman" w:hAnsi="Times New Roman" w:cs="Times New Roman"/>
          <w:color w:val="000000"/>
          <w:sz w:val="24"/>
          <w:szCs w:val="24"/>
          <w:shd w:val="clear" w:color="auto" w:fill="FFFFFF"/>
        </w:rPr>
        <w:t xml:space="preserve"> with applied </w:t>
      </w:r>
      <w:r w:rsidR="00395195" w:rsidRPr="00DD4BA5">
        <w:rPr>
          <w:rFonts w:ascii="Times New Roman" w:hAnsi="Times New Roman" w:cs="Times New Roman"/>
          <w:color w:val="000000"/>
          <w:sz w:val="24"/>
          <w:szCs w:val="24"/>
          <w:shd w:val="clear" w:color="auto" w:fill="FFFFFF"/>
        </w:rPr>
        <w:t xml:space="preserve">serotonin </w:t>
      </w:r>
      <w:r w:rsidR="00E634D0" w:rsidRPr="00DD4BA5">
        <w:rPr>
          <w:rFonts w:ascii="Times New Roman" w:hAnsi="Times New Roman" w:cs="Times New Roman"/>
          <w:color w:val="000000"/>
          <w:sz w:val="24"/>
          <w:szCs w:val="24"/>
          <w:shd w:val="clear" w:color="auto" w:fill="FFFFFF"/>
        </w:rPr>
        <w:t xml:space="preserve">substituting for the </w:t>
      </w:r>
      <w:proofErr w:type="spellStart"/>
      <w:r w:rsidR="00E634D0" w:rsidRPr="00DD4BA5">
        <w:rPr>
          <w:rFonts w:ascii="Times New Roman" w:hAnsi="Times New Roman" w:cs="Times New Roman"/>
          <w:color w:val="000000"/>
          <w:sz w:val="24"/>
          <w:szCs w:val="24"/>
          <w:shd w:val="clear" w:color="auto" w:fill="FFFFFF"/>
        </w:rPr>
        <w:t>facilitatory</w:t>
      </w:r>
      <w:proofErr w:type="spellEnd"/>
      <w:r w:rsidR="00E634D0" w:rsidRPr="00DD4BA5">
        <w:rPr>
          <w:rFonts w:ascii="Times New Roman" w:hAnsi="Times New Roman" w:cs="Times New Roman"/>
          <w:color w:val="000000"/>
          <w:sz w:val="24"/>
          <w:szCs w:val="24"/>
          <w:shd w:val="clear" w:color="auto" w:fill="FFFFFF"/>
        </w:rPr>
        <w:t xml:space="preserve"> interneuron</w:t>
      </w:r>
      <w:r w:rsidR="007C2F85" w:rsidRPr="00DD4BA5">
        <w:rPr>
          <w:rFonts w:ascii="Times New Roman" w:hAnsi="Times New Roman" w:cs="Times New Roman"/>
          <w:color w:val="000000"/>
          <w:sz w:val="24"/>
          <w:szCs w:val="24"/>
          <w:shd w:val="clear" w:color="auto" w:fill="FFFFFF"/>
        </w:rPr>
        <w:t xml:space="preserve"> (see </w:t>
      </w:r>
      <w:proofErr w:type="spellStart"/>
      <w:r w:rsidR="007C2F85" w:rsidRPr="00DD4BA5">
        <w:rPr>
          <w:rFonts w:ascii="Times New Roman" w:hAnsi="Times New Roman" w:cs="Times New Roman"/>
          <w:color w:val="000000"/>
          <w:sz w:val="24"/>
          <w:szCs w:val="24"/>
          <w:shd w:val="clear" w:color="auto" w:fill="FFFFFF"/>
        </w:rPr>
        <w:t>Kandel</w:t>
      </w:r>
      <w:proofErr w:type="spellEnd"/>
      <w:r w:rsidR="007C2F85" w:rsidRPr="00DD4BA5">
        <w:rPr>
          <w:rFonts w:ascii="Times New Roman" w:hAnsi="Times New Roman" w:cs="Times New Roman"/>
          <w:color w:val="000000"/>
          <w:sz w:val="24"/>
          <w:szCs w:val="24"/>
          <w:shd w:val="clear" w:color="auto" w:fill="FFFFFF"/>
        </w:rPr>
        <w:t xml:space="preserve"> 2001)</w:t>
      </w:r>
      <w:r w:rsidR="009C698E" w:rsidRPr="00DD4BA5">
        <w:rPr>
          <w:rFonts w:ascii="Times New Roman" w:hAnsi="Times New Roman" w:cs="Times New Roman"/>
          <w:color w:val="000000"/>
          <w:sz w:val="24"/>
          <w:szCs w:val="24"/>
          <w:shd w:val="clear" w:color="auto" w:fill="FFFFFF"/>
        </w:rPr>
        <w:t xml:space="preserve">. This </w:t>
      </w:r>
      <w:r w:rsidR="009C0F49" w:rsidRPr="00DD4BA5">
        <w:rPr>
          <w:rFonts w:ascii="Times New Roman" w:hAnsi="Times New Roman" w:cs="Times New Roman"/>
          <w:color w:val="000000"/>
          <w:sz w:val="24"/>
          <w:szCs w:val="24"/>
          <w:shd w:val="clear" w:color="auto" w:fill="FFFFFF"/>
        </w:rPr>
        <w:t xml:space="preserve">removed </w:t>
      </w:r>
      <w:r w:rsidR="00856BE8" w:rsidRPr="00DD4BA5">
        <w:rPr>
          <w:rFonts w:ascii="Times New Roman" w:hAnsi="Times New Roman" w:cs="Times New Roman"/>
          <w:color w:val="000000"/>
          <w:sz w:val="24"/>
          <w:szCs w:val="24"/>
          <w:shd w:val="clear" w:color="auto" w:fill="FFFFFF"/>
        </w:rPr>
        <w:t xml:space="preserve">the </w:t>
      </w:r>
      <w:r w:rsidR="00E634D0" w:rsidRPr="00DD4BA5">
        <w:rPr>
          <w:rFonts w:ascii="Times New Roman" w:hAnsi="Times New Roman" w:cs="Times New Roman"/>
          <w:color w:val="000000"/>
          <w:sz w:val="24"/>
          <w:szCs w:val="24"/>
          <w:shd w:val="clear" w:color="auto" w:fill="FFFFFF"/>
        </w:rPr>
        <w:t>components</w:t>
      </w:r>
      <w:r w:rsidR="00FF25B3" w:rsidRPr="00DD4BA5">
        <w:rPr>
          <w:rFonts w:ascii="Times New Roman" w:hAnsi="Times New Roman" w:cs="Times New Roman"/>
          <w:color w:val="000000"/>
          <w:sz w:val="24"/>
          <w:szCs w:val="24"/>
          <w:shd w:val="clear" w:color="auto" w:fill="FFFFFF"/>
        </w:rPr>
        <w:t xml:space="preserve"> </w:t>
      </w:r>
      <w:r w:rsidR="0043727D" w:rsidRPr="00DD4BA5">
        <w:rPr>
          <w:rFonts w:ascii="Times New Roman" w:hAnsi="Times New Roman" w:cs="Times New Roman"/>
          <w:color w:val="000000"/>
          <w:sz w:val="24"/>
          <w:szCs w:val="24"/>
          <w:shd w:val="clear" w:color="auto" w:fill="FFFFFF"/>
        </w:rPr>
        <w:t xml:space="preserve">needed to </w:t>
      </w:r>
      <w:r w:rsidR="00FF25B3" w:rsidRPr="00DD4BA5">
        <w:rPr>
          <w:rFonts w:ascii="Times New Roman" w:hAnsi="Times New Roman" w:cs="Times New Roman"/>
          <w:color w:val="000000"/>
          <w:sz w:val="24"/>
          <w:szCs w:val="24"/>
          <w:shd w:val="clear" w:color="auto" w:fill="FFFFFF"/>
        </w:rPr>
        <w:t>address the hypotheses</w:t>
      </w:r>
      <w:r w:rsidR="00497932" w:rsidRPr="00DD4BA5">
        <w:rPr>
          <w:rFonts w:ascii="Times New Roman" w:hAnsi="Times New Roman" w:cs="Times New Roman"/>
          <w:color w:val="000000"/>
          <w:sz w:val="24"/>
          <w:szCs w:val="24"/>
          <w:shd w:val="clear" w:color="auto" w:fill="FFFFFF"/>
        </w:rPr>
        <w:t xml:space="preserve"> </w:t>
      </w:r>
      <w:r w:rsidR="00B975AE" w:rsidRPr="00DD4BA5">
        <w:rPr>
          <w:rFonts w:ascii="Times New Roman" w:hAnsi="Times New Roman" w:cs="Times New Roman"/>
          <w:color w:val="000000"/>
          <w:sz w:val="24"/>
          <w:szCs w:val="24"/>
          <w:shd w:val="clear" w:color="auto" w:fill="FFFFFF"/>
        </w:rPr>
        <w:t>outlined above</w:t>
      </w:r>
      <w:r w:rsidR="00135256" w:rsidRPr="00DD4BA5">
        <w:rPr>
          <w:rFonts w:ascii="Times New Roman" w:hAnsi="Times New Roman" w:cs="Times New Roman"/>
          <w:color w:val="000000"/>
          <w:sz w:val="24"/>
          <w:szCs w:val="24"/>
          <w:shd w:val="clear" w:color="auto" w:fill="FFFFFF"/>
        </w:rPr>
        <w:t xml:space="preserve"> (but see Trudeau and </w:t>
      </w:r>
      <w:proofErr w:type="spellStart"/>
      <w:r w:rsidR="00135256" w:rsidRPr="00DD4BA5">
        <w:rPr>
          <w:rFonts w:ascii="Times New Roman" w:hAnsi="Times New Roman" w:cs="Times New Roman"/>
          <w:color w:val="000000"/>
          <w:sz w:val="24"/>
          <w:szCs w:val="24"/>
          <w:shd w:val="clear" w:color="auto" w:fill="FFFFFF"/>
        </w:rPr>
        <w:t>Castellucci</w:t>
      </w:r>
      <w:proofErr w:type="spellEnd"/>
      <w:r w:rsidR="00135256" w:rsidRPr="00DD4BA5">
        <w:rPr>
          <w:rFonts w:ascii="Times New Roman" w:hAnsi="Times New Roman" w:cs="Times New Roman"/>
          <w:color w:val="000000"/>
          <w:sz w:val="24"/>
          <w:szCs w:val="24"/>
          <w:shd w:val="clear" w:color="auto" w:fill="FFFFFF"/>
        </w:rPr>
        <w:t xml:space="preserve"> 1993)</w:t>
      </w:r>
      <w:r w:rsidR="00FF25B3" w:rsidRPr="00DD4BA5">
        <w:rPr>
          <w:rFonts w:ascii="Times New Roman" w:hAnsi="Times New Roman" w:cs="Times New Roman"/>
          <w:color w:val="000000"/>
          <w:sz w:val="24"/>
          <w:szCs w:val="24"/>
          <w:shd w:val="clear" w:color="auto" w:fill="FFFFFF"/>
        </w:rPr>
        <w:t>.</w:t>
      </w:r>
      <w:r w:rsidR="00B0523B" w:rsidRPr="00DD4BA5">
        <w:rPr>
          <w:rFonts w:ascii="Times New Roman" w:hAnsi="Times New Roman" w:cs="Times New Roman"/>
          <w:sz w:val="24"/>
          <w:szCs w:val="24"/>
          <w:shd w:val="clear" w:color="auto" w:fill="FFFFFF"/>
        </w:rPr>
        <w:t xml:space="preserve"> </w:t>
      </w:r>
      <w:r w:rsidR="009C698E" w:rsidRPr="00DD4BA5">
        <w:rPr>
          <w:rFonts w:ascii="Times New Roman" w:hAnsi="Times New Roman" w:cs="Times New Roman"/>
          <w:sz w:val="24"/>
          <w:szCs w:val="24"/>
          <w:shd w:val="clear" w:color="auto" w:fill="FFFFFF"/>
        </w:rPr>
        <w:t>T</w:t>
      </w:r>
      <w:r w:rsidR="00B0523B" w:rsidRPr="00DD4BA5">
        <w:rPr>
          <w:rFonts w:ascii="Times New Roman" w:hAnsi="Times New Roman" w:cs="Times New Roman"/>
          <w:sz w:val="24"/>
          <w:szCs w:val="24"/>
          <w:shd w:val="clear" w:color="auto" w:fill="FFFFFF"/>
        </w:rPr>
        <w:t xml:space="preserve">he </w:t>
      </w:r>
      <w:r w:rsidR="007464BF" w:rsidRPr="00DD4BA5">
        <w:rPr>
          <w:rFonts w:ascii="Times New Roman" w:hAnsi="Times New Roman" w:cs="Times New Roman"/>
          <w:sz w:val="24"/>
          <w:szCs w:val="24"/>
          <w:shd w:val="clear" w:color="auto" w:fill="FFFFFF"/>
        </w:rPr>
        <w:t xml:space="preserve">molecular basis of </w:t>
      </w:r>
      <w:r w:rsidR="00B0523B" w:rsidRPr="00DD4BA5">
        <w:rPr>
          <w:rFonts w:ascii="Times New Roman" w:hAnsi="Times New Roman" w:cs="Times New Roman"/>
          <w:sz w:val="24"/>
          <w:szCs w:val="24"/>
          <w:shd w:val="clear" w:color="auto" w:fill="FFFFFF"/>
        </w:rPr>
        <w:t xml:space="preserve">simpler forms of learning </w:t>
      </w:r>
      <w:r w:rsidR="004C7302" w:rsidRPr="00DD4BA5">
        <w:rPr>
          <w:rFonts w:ascii="Times New Roman" w:hAnsi="Times New Roman" w:cs="Times New Roman"/>
          <w:sz w:val="24"/>
          <w:szCs w:val="24"/>
          <w:shd w:val="clear" w:color="auto" w:fill="FFFFFF"/>
        </w:rPr>
        <w:t xml:space="preserve">could </w:t>
      </w:r>
      <w:r w:rsidR="009C698E" w:rsidRPr="00DD4BA5">
        <w:rPr>
          <w:rFonts w:ascii="Times New Roman" w:hAnsi="Times New Roman" w:cs="Times New Roman"/>
          <w:sz w:val="24"/>
          <w:szCs w:val="24"/>
          <w:shd w:val="clear" w:color="auto" w:fill="FFFFFF"/>
        </w:rPr>
        <w:t xml:space="preserve">thus </w:t>
      </w:r>
      <w:r w:rsidR="00B975AE" w:rsidRPr="00DD4BA5">
        <w:rPr>
          <w:rFonts w:ascii="Times New Roman" w:hAnsi="Times New Roman" w:cs="Times New Roman"/>
          <w:sz w:val="24"/>
          <w:szCs w:val="24"/>
          <w:shd w:val="clear" w:color="auto" w:fill="FFFFFF"/>
        </w:rPr>
        <w:t xml:space="preserve">be examined </w:t>
      </w:r>
      <w:r w:rsidR="00B0523B" w:rsidRPr="00DD4BA5">
        <w:rPr>
          <w:rFonts w:ascii="Times New Roman" w:hAnsi="Times New Roman" w:cs="Times New Roman"/>
          <w:sz w:val="24"/>
          <w:szCs w:val="24"/>
          <w:shd w:val="clear" w:color="auto" w:fill="FFFFFF"/>
        </w:rPr>
        <w:t xml:space="preserve">in detail, </w:t>
      </w:r>
      <w:r w:rsidR="00B975AE" w:rsidRPr="00DD4BA5">
        <w:rPr>
          <w:rFonts w:ascii="Times New Roman" w:hAnsi="Times New Roman" w:cs="Times New Roman"/>
          <w:sz w:val="24"/>
          <w:szCs w:val="24"/>
          <w:shd w:val="clear" w:color="auto" w:fill="FFFFFF"/>
        </w:rPr>
        <w:t xml:space="preserve">but </w:t>
      </w:r>
      <w:r w:rsidR="00B0523B" w:rsidRPr="00DD4BA5">
        <w:rPr>
          <w:rFonts w:ascii="Times New Roman" w:hAnsi="Times New Roman" w:cs="Times New Roman"/>
          <w:sz w:val="24"/>
          <w:szCs w:val="24"/>
          <w:shd w:val="clear" w:color="auto" w:fill="FFFFFF"/>
        </w:rPr>
        <w:t xml:space="preserve">the higher-level phenomena </w:t>
      </w:r>
      <w:r w:rsidR="007D4348" w:rsidRPr="00DD4BA5">
        <w:rPr>
          <w:rFonts w:ascii="Times New Roman" w:hAnsi="Times New Roman" w:cs="Times New Roman"/>
          <w:sz w:val="24"/>
          <w:szCs w:val="24"/>
          <w:shd w:val="clear" w:color="auto" w:fill="FFFFFF"/>
        </w:rPr>
        <w:t>remain</w:t>
      </w:r>
      <w:r w:rsidR="004C7302" w:rsidRPr="00DD4BA5">
        <w:rPr>
          <w:rFonts w:ascii="Times New Roman" w:hAnsi="Times New Roman" w:cs="Times New Roman"/>
          <w:sz w:val="24"/>
          <w:szCs w:val="24"/>
          <w:shd w:val="clear" w:color="auto" w:fill="FFFFFF"/>
        </w:rPr>
        <w:t>ed</w:t>
      </w:r>
      <w:r w:rsidR="007D4348" w:rsidRPr="00DD4BA5">
        <w:rPr>
          <w:rFonts w:ascii="Times New Roman" w:hAnsi="Times New Roman" w:cs="Times New Roman"/>
          <w:sz w:val="24"/>
          <w:szCs w:val="24"/>
          <w:shd w:val="clear" w:color="auto" w:fill="FFFFFF"/>
        </w:rPr>
        <w:t xml:space="preserve"> </w:t>
      </w:r>
      <w:r w:rsidR="00B0523B" w:rsidRPr="00DD4BA5">
        <w:rPr>
          <w:rFonts w:ascii="Times New Roman" w:hAnsi="Times New Roman" w:cs="Times New Roman"/>
          <w:sz w:val="24"/>
          <w:szCs w:val="24"/>
          <w:shd w:val="clear" w:color="auto" w:fill="FFFFFF"/>
        </w:rPr>
        <w:t>hypothetical</w:t>
      </w:r>
      <w:r w:rsidR="00212D9A" w:rsidRPr="00DD4BA5">
        <w:rPr>
          <w:rFonts w:ascii="Times New Roman" w:hAnsi="Times New Roman" w:cs="Times New Roman"/>
          <w:sz w:val="24"/>
          <w:szCs w:val="24"/>
          <w:shd w:val="clear" w:color="auto" w:fill="FFFFFF"/>
        </w:rPr>
        <w:t xml:space="preserve"> </w:t>
      </w:r>
      <w:r w:rsidR="00212D9A" w:rsidRPr="00DD4BA5">
        <w:rPr>
          <w:rFonts w:ascii="Times New Roman" w:hAnsi="Times New Roman" w:cs="Times New Roman"/>
          <w:sz w:val="24"/>
          <w:szCs w:val="24"/>
        </w:rPr>
        <w:t>(</w:t>
      </w:r>
      <w:proofErr w:type="spellStart"/>
      <w:r w:rsidR="00212D9A" w:rsidRPr="00DD4BA5">
        <w:rPr>
          <w:rFonts w:ascii="Times New Roman" w:hAnsi="Times New Roman" w:cs="Times New Roman"/>
          <w:sz w:val="24"/>
          <w:szCs w:val="24"/>
        </w:rPr>
        <w:t>Kandel</w:t>
      </w:r>
      <w:proofErr w:type="spellEnd"/>
      <w:r w:rsidR="00212D9A" w:rsidRPr="00DD4BA5">
        <w:rPr>
          <w:rFonts w:ascii="Times New Roman" w:hAnsi="Times New Roman" w:cs="Times New Roman"/>
          <w:sz w:val="24"/>
          <w:szCs w:val="24"/>
        </w:rPr>
        <w:t xml:space="preserve"> did not mention higher-level effects</w:t>
      </w:r>
      <w:r w:rsidR="004C7302" w:rsidRPr="00DD4BA5">
        <w:rPr>
          <w:rFonts w:ascii="Times New Roman" w:hAnsi="Times New Roman" w:cs="Times New Roman"/>
          <w:sz w:val="24"/>
          <w:szCs w:val="24"/>
        </w:rPr>
        <w:t xml:space="preserve"> in his Nobel award speech</w:t>
      </w:r>
      <w:r w:rsidR="00212D9A" w:rsidRPr="00DD4BA5">
        <w:rPr>
          <w:rFonts w:ascii="Times New Roman" w:hAnsi="Times New Roman" w:cs="Times New Roman"/>
          <w:sz w:val="24"/>
          <w:szCs w:val="24"/>
        </w:rPr>
        <w:t xml:space="preserve">; </w:t>
      </w:r>
      <w:proofErr w:type="spellStart"/>
      <w:r w:rsidR="00212D9A" w:rsidRPr="00DD4BA5">
        <w:rPr>
          <w:rFonts w:ascii="Times New Roman" w:hAnsi="Times New Roman" w:cs="Times New Roman"/>
          <w:sz w:val="24"/>
          <w:szCs w:val="24"/>
        </w:rPr>
        <w:t>Kandel</w:t>
      </w:r>
      <w:proofErr w:type="spellEnd"/>
      <w:r w:rsidR="00212D9A" w:rsidRPr="00DD4BA5">
        <w:rPr>
          <w:rFonts w:ascii="Times New Roman" w:hAnsi="Times New Roman" w:cs="Times New Roman"/>
          <w:sz w:val="24"/>
          <w:szCs w:val="24"/>
        </w:rPr>
        <w:t xml:space="preserve"> 2001)</w:t>
      </w:r>
      <w:r w:rsidR="00B0523B" w:rsidRPr="00DD4BA5">
        <w:rPr>
          <w:rFonts w:ascii="Times New Roman" w:hAnsi="Times New Roman" w:cs="Times New Roman"/>
          <w:sz w:val="24"/>
          <w:szCs w:val="24"/>
          <w:shd w:val="clear" w:color="auto" w:fill="FFFFFF"/>
        </w:rPr>
        <w:t xml:space="preserve">. </w:t>
      </w:r>
    </w:p>
    <w:p w:rsidR="005D1E00" w:rsidRPr="00DD4BA5" w:rsidRDefault="009C698E" w:rsidP="00634023">
      <w:pPr>
        <w:spacing w:line="480" w:lineRule="auto"/>
        <w:ind w:firstLine="720"/>
        <w:rPr>
          <w:rFonts w:ascii="Times New Roman" w:hAnsi="Times New Roman" w:cs="Times New Roman"/>
          <w:sz w:val="24"/>
          <w:szCs w:val="24"/>
        </w:rPr>
      </w:pPr>
      <w:r w:rsidRPr="00DD4BA5">
        <w:rPr>
          <w:rFonts w:ascii="Times New Roman" w:hAnsi="Times New Roman" w:cs="Times New Roman"/>
          <w:sz w:val="24"/>
          <w:szCs w:val="24"/>
        </w:rPr>
        <w:t xml:space="preserve">While the Nobel award </w:t>
      </w:r>
      <w:r w:rsidR="00F64448" w:rsidRPr="00DD4BA5">
        <w:rPr>
          <w:rFonts w:ascii="Times New Roman" w:hAnsi="Times New Roman" w:cs="Times New Roman"/>
          <w:sz w:val="24"/>
          <w:szCs w:val="24"/>
        </w:rPr>
        <w:t xml:space="preserve">to </w:t>
      </w:r>
      <w:proofErr w:type="spellStart"/>
      <w:r w:rsidR="00F64448" w:rsidRPr="00DD4BA5">
        <w:rPr>
          <w:rFonts w:ascii="Times New Roman" w:hAnsi="Times New Roman" w:cs="Times New Roman"/>
          <w:sz w:val="24"/>
          <w:szCs w:val="24"/>
        </w:rPr>
        <w:t>Kandel</w:t>
      </w:r>
      <w:proofErr w:type="spellEnd"/>
      <w:r w:rsidR="00F64448" w:rsidRPr="00DD4BA5">
        <w:rPr>
          <w:rFonts w:ascii="Times New Roman" w:hAnsi="Times New Roman" w:cs="Times New Roman"/>
          <w:sz w:val="24"/>
          <w:szCs w:val="24"/>
        </w:rPr>
        <w:t xml:space="preserve"> </w:t>
      </w:r>
      <w:r w:rsidRPr="00DD4BA5">
        <w:rPr>
          <w:rFonts w:ascii="Times New Roman" w:hAnsi="Times New Roman" w:cs="Times New Roman"/>
          <w:sz w:val="24"/>
          <w:szCs w:val="24"/>
        </w:rPr>
        <w:t xml:space="preserve">suggests </w:t>
      </w:r>
      <w:r w:rsidR="00D90807" w:rsidRPr="00DD4BA5">
        <w:rPr>
          <w:rFonts w:ascii="Times New Roman" w:hAnsi="Times New Roman" w:cs="Times New Roman"/>
          <w:sz w:val="24"/>
          <w:szCs w:val="24"/>
        </w:rPr>
        <w:t xml:space="preserve">ultimate </w:t>
      </w:r>
      <w:r w:rsidRPr="00DD4BA5">
        <w:rPr>
          <w:rFonts w:ascii="Times New Roman" w:hAnsi="Times New Roman" w:cs="Times New Roman"/>
          <w:sz w:val="24"/>
          <w:szCs w:val="24"/>
        </w:rPr>
        <w:t xml:space="preserve">acceptance of the </w:t>
      </w:r>
      <w:r w:rsidR="00B63E34" w:rsidRPr="00DD4BA5">
        <w:rPr>
          <w:rFonts w:ascii="Times New Roman" w:hAnsi="Times New Roman" w:cs="Times New Roman"/>
          <w:sz w:val="24"/>
          <w:szCs w:val="24"/>
        </w:rPr>
        <w:t xml:space="preserve">claimed </w:t>
      </w:r>
      <w:r w:rsidR="00D90807" w:rsidRPr="00DD4BA5">
        <w:rPr>
          <w:rFonts w:ascii="Times New Roman" w:hAnsi="Times New Roman" w:cs="Times New Roman"/>
          <w:sz w:val="24"/>
          <w:szCs w:val="24"/>
        </w:rPr>
        <w:t xml:space="preserve">mechanisms for the </w:t>
      </w:r>
      <w:r w:rsidR="00DC6DA7" w:rsidRPr="00DD4BA5">
        <w:rPr>
          <w:rFonts w:ascii="Times New Roman" w:hAnsi="Times New Roman" w:cs="Times New Roman"/>
          <w:sz w:val="24"/>
          <w:szCs w:val="24"/>
        </w:rPr>
        <w:t xml:space="preserve">simple </w:t>
      </w:r>
      <w:r w:rsidR="00D90807" w:rsidRPr="00DD4BA5">
        <w:rPr>
          <w:rFonts w:ascii="Times New Roman" w:hAnsi="Times New Roman" w:cs="Times New Roman"/>
          <w:sz w:val="24"/>
          <w:szCs w:val="24"/>
        </w:rPr>
        <w:t>forms of memory</w:t>
      </w:r>
      <w:r w:rsidR="00B63E34" w:rsidRPr="00DD4BA5">
        <w:rPr>
          <w:rFonts w:ascii="Times New Roman" w:hAnsi="Times New Roman" w:cs="Times New Roman"/>
          <w:sz w:val="24"/>
          <w:szCs w:val="24"/>
        </w:rPr>
        <w:t>, t</w:t>
      </w:r>
      <w:r w:rsidR="000E3C2B" w:rsidRPr="00DD4BA5">
        <w:rPr>
          <w:rFonts w:ascii="Times New Roman" w:hAnsi="Times New Roman" w:cs="Times New Roman"/>
          <w:sz w:val="24"/>
          <w:szCs w:val="24"/>
        </w:rPr>
        <w:t xml:space="preserve">here </w:t>
      </w:r>
      <w:r w:rsidR="00B63E34" w:rsidRPr="00DD4BA5">
        <w:rPr>
          <w:rFonts w:ascii="Times New Roman" w:hAnsi="Times New Roman" w:cs="Times New Roman"/>
          <w:sz w:val="24"/>
          <w:szCs w:val="24"/>
        </w:rPr>
        <w:t>were</w:t>
      </w:r>
      <w:r w:rsidR="00135256" w:rsidRPr="00DD4BA5">
        <w:rPr>
          <w:rFonts w:ascii="Times New Roman" w:hAnsi="Times New Roman" w:cs="Times New Roman"/>
          <w:sz w:val="24"/>
          <w:szCs w:val="24"/>
        </w:rPr>
        <w:t xml:space="preserve"> </w:t>
      </w:r>
      <w:r w:rsidR="000E3C2B" w:rsidRPr="00DD4BA5">
        <w:rPr>
          <w:rFonts w:ascii="Times New Roman" w:hAnsi="Times New Roman" w:cs="Times New Roman"/>
          <w:sz w:val="24"/>
          <w:szCs w:val="24"/>
        </w:rPr>
        <w:t xml:space="preserve">issues </w:t>
      </w:r>
      <w:r w:rsidR="00FF5EC6" w:rsidRPr="00DD4BA5">
        <w:rPr>
          <w:rFonts w:ascii="Times New Roman" w:hAnsi="Times New Roman" w:cs="Times New Roman"/>
          <w:sz w:val="24"/>
          <w:szCs w:val="24"/>
        </w:rPr>
        <w:t>with even the</w:t>
      </w:r>
      <w:r w:rsidR="009C1790" w:rsidRPr="00DD4BA5">
        <w:rPr>
          <w:rFonts w:ascii="Times New Roman" w:hAnsi="Times New Roman" w:cs="Times New Roman"/>
          <w:sz w:val="24"/>
          <w:szCs w:val="24"/>
        </w:rPr>
        <w:t>se</w:t>
      </w:r>
      <w:r w:rsidR="00FF5EC6" w:rsidRPr="00DD4BA5">
        <w:rPr>
          <w:rFonts w:ascii="Times New Roman" w:hAnsi="Times New Roman" w:cs="Times New Roman"/>
          <w:sz w:val="24"/>
          <w:szCs w:val="24"/>
        </w:rPr>
        <w:t xml:space="preserve"> simpler forms </w:t>
      </w:r>
      <w:r w:rsidR="000E3C2B" w:rsidRPr="00DD4BA5">
        <w:rPr>
          <w:rFonts w:ascii="Times New Roman" w:hAnsi="Times New Roman" w:cs="Times New Roman"/>
          <w:sz w:val="24"/>
          <w:szCs w:val="24"/>
        </w:rPr>
        <w:t xml:space="preserve">that </w:t>
      </w:r>
      <w:r w:rsidR="00135256" w:rsidRPr="00DD4BA5">
        <w:rPr>
          <w:rFonts w:ascii="Times New Roman" w:hAnsi="Times New Roman" w:cs="Times New Roman"/>
          <w:sz w:val="24"/>
          <w:szCs w:val="24"/>
        </w:rPr>
        <w:t>would</w:t>
      </w:r>
      <w:r w:rsidR="00FF5EC6" w:rsidRPr="00DD4BA5">
        <w:rPr>
          <w:rFonts w:ascii="Times New Roman" w:hAnsi="Times New Roman" w:cs="Times New Roman"/>
          <w:sz w:val="24"/>
          <w:szCs w:val="24"/>
        </w:rPr>
        <w:t xml:space="preserve"> </w:t>
      </w:r>
      <w:r w:rsidR="007D4348" w:rsidRPr="00DD4BA5">
        <w:rPr>
          <w:rFonts w:ascii="Times New Roman" w:hAnsi="Times New Roman" w:cs="Times New Roman"/>
          <w:sz w:val="24"/>
          <w:szCs w:val="24"/>
        </w:rPr>
        <w:t xml:space="preserve">not </w:t>
      </w:r>
      <w:r w:rsidR="00135256" w:rsidRPr="00DD4BA5">
        <w:rPr>
          <w:rFonts w:ascii="Times New Roman" w:hAnsi="Times New Roman" w:cs="Times New Roman"/>
          <w:sz w:val="24"/>
          <w:szCs w:val="24"/>
        </w:rPr>
        <w:t xml:space="preserve">be </w:t>
      </w:r>
      <w:r w:rsidR="007D4348" w:rsidRPr="00DD4BA5">
        <w:rPr>
          <w:rFonts w:ascii="Times New Roman" w:hAnsi="Times New Roman" w:cs="Times New Roman"/>
          <w:sz w:val="24"/>
          <w:szCs w:val="24"/>
        </w:rPr>
        <w:t xml:space="preserve">apparent in </w:t>
      </w:r>
      <w:r w:rsidR="000E3C2B" w:rsidRPr="00DD4BA5">
        <w:rPr>
          <w:rFonts w:ascii="Times New Roman" w:hAnsi="Times New Roman" w:cs="Times New Roman"/>
          <w:sz w:val="24"/>
          <w:szCs w:val="24"/>
        </w:rPr>
        <w:t xml:space="preserve">a </w:t>
      </w:r>
      <w:r w:rsidR="005D1E00" w:rsidRPr="00DD4BA5">
        <w:rPr>
          <w:rFonts w:ascii="Times New Roman" w:hAnsi="Times New Roman" w:cs="Times New Roman"/>
          <w:sz w:val="24"/>
          <w:szCs w:val="24"/>
        </w:rPr>
        <w:t xml:space="preserve">metascientific approach that </w:t>
      </w:r>
      <w:r w:rsidR="00244A8C" w:rsidRPr="00DD4BA5">
        <w:rPr>
          <w:rFonts w:ascii="Times New Roman" w:hAnsi="Times New Roman" w:cs="Times New Roman"/>
          <w:sz w:val="24"/>
          <w:szCs w:val="24"/>
        </w:rPr>
        <w:t>appeals to</w:t>
      </w:r>
      <w:r w:rsidR="006B142D" w:rsidRPr="00DD4BA5">
        <w:rPr>
          <w:rFonts w:ascii="Times New Roman" w:hAnsi="Times New Roman" w:cs="Times New Roman"/>
          <w:sz w:val="24"/>
          <w:szCs w:val="24"/>
        </w:rPr>
        <w:t xml:space="preserve"> </w:t>
      </w:r>
      <w:r w:rsidR="009C1790" w:rsidRPr="00DD4BA5">
        <w:rPr>
          <w:rFonts w:ascii="Times New Roman" w:hAnsi="Times New Roman" w:cs="Times New Roman"/>
          <w:sz w:val="24"/>
          <w:szCs w:val="24"/>
        </w:rPr>
        <w:t>prominence</w:t>
      </w:r>
      <w:r w:rsidR="00F413C3" w:rsidRPr="00DD4BA5">
        <w:rPr>
          <w:rFonts w:ascii="Times New Roman" w:hAnsi="Times New Roman" w:cs="Times New Roman"/>
          <w:sz w:val="24"/>
          <w:szCs w:val="24"/>
        </w:rPr>
        <w:t xml:space="preserve"> </w:t>
      </w:r>
      <w:r w:rsidR="006B142D" w:rsidRPr="00DD4BA5">
        <w:rPr>
          <w:rFonts w:ascii="Times New Roman" w:hAnsi="Times New Roman" w:cs="Times New Roman"/>
          <w:sz w:val="24"/>
          <w:szCs w:val="24"/>
        </w:rPr>
        <w:t xml:space="preserve">(i.e. </w:t>
      </w:r>
      <w:proofErr w:type="spellStart"/>
      <w:r w:rsidR="006B142D" w:rsidRPr="00DD4BA5">
        <w:rPr>
          <w:rFonts w:ascii="Times New Roman" w:hAnsi="Times New Roman" w:cs="Times New Roman"/>
          <w:sz w:val="24"/>
          <w:szCs w:val="24"/>
        </w:rPr>
        <w:t>Kandel</w:t>
      </w:r>
      <w:proofErr w:type="spellEnd"/>
      <w:r w:rsidR="006B142D" w:rsidRPr="00DD4BA5">
        <w:rPr>
          <w:rFonts w:ascii="Times New Roman" w:hAnsi="Times New Roman" w:cs="Times New Roman"/>
          <w:sz w:val="24"/>
          <w:szCs w:val="24"/>
        </w:rPr>
        <w:t>)</w:t>
      </w:r>
      <w:r w:rsidR="00FE444A" w:rsidRPr="00DD4BA5">
        <w:rPr>
          <w:rFonts w:ascii="Times New Roman" w:hAnsi="Times New Roman" w:cs="Times New Roman"/>
          <w:sz w:val="24"/>
          <w:szCs w:val="24"/>
        </w:rPr>
        <w:t>.</w:t>
      </w:r>
      <w:r w:rsidR="005D1E00" w:rsidRPr="00DD4BA5">
        <w:rPr>
          <w:rFonts w:ascii="Times New Roman" w:hAnsi="Times New Roman" w:cs="Times New Roman"/>
          <w:sz w:val="24"/>
          <w:szCs w:val="24"/>
        </w:rPr>
        <w:t xml:space="preserve"> </w:t>
      </w:r>
      <w:proofErr w:type="spellStart"/>
      <w:r w:rsidR="005D1E00" w:rsidRPr="00DD4BA5">
        <w:rPr>
          <w:rFonts w:ascii="Times New Roman" w:hAnsi="Times New Roman" w:cs="Times New Roman"/>
          <w:sz w:val="24"/>
          <w:szCs w:val="24"/>
        </w:rPr>
        <w:t>Glanzman</w:t>
      </w:r>
      <w:proofErr w:type="spellEnd"/>
      <w:r w:rsidR="005D1E00" w:rsidRPr="00DD4BA5">
        <w:rPr>
          <w:rFonts w:ascii="Times New Roman" w:hAnsi="Times New Roman" w:cs="Times New Roman"/>
          <w:sz w:val="24"/>
          <w:szCs w:val="24"/>
        </w:rPr>
        <w:t xml:space="preserve"> used the </w:t>
      </w:r>
      <w:r w:rsidR="007C2F85" w:rsidRPr="00DD4BA5">
        <w:rPr>
          <w:rFonts w:ascii="Times New Roman" w:hAnsi="Times New Roman" w:cs="Times New Roman"/>
          <w:sz w:val="24"/>
          <w:szCs w:val="24"/>
        </w:rPr>
        <w:t xml:space="preserve">same </w:t>
      </w:r>
      <w:proofErr w:type="spellStart"/>
      <w:r w:rsidR="005D1E00" w:rsidRPr="00DD4BA5">
        <w:rPr>
          <w:rFonts w:ascii="Times New Roman" w:hAnsi="Times New Roman" w:cs="Times New Roman"/>
          <w:i/>
          <w:sz w:val="24"/>
          <w:szCs w:val="24"/>
        </w:rPr>
        <w:t>Aplysia</w:t>
      </w:r>
      <w:proofErr w:type="spellEnd"/>
      <w:r w:rsidR="005D1E00" w:rsidRPr="00DD4BA5">
        <w:rPr>
          <w:rFonts w:ascii="Times New Roman" w:hAnsi="Times New Roman" w:cs="Times New Roman"/>
          <w:sz w:val="24"/>
          <w:szCs w:val="24"/>
        </w:rPr>
        <w:t xml:space="preserve"> </w:t>
      </w:r>
      <w:r w:rsidR="00BE4CE4" w:rsidRPr="00DD4BA5">
        <w:rPr>
          <w:rFonts w:ascii="Times New Roman" w:hAnsi="Times New Roman" w:cs="Times New Roman"/>
          <w:sz w:val="24"/>
          <w:szCs w:val="24"/>
        </w:rPr>
        <w:t xml:space="preserve">learning </w:t>
      </w:r>
      <w:r w:rsidR="005D1E00" w:rsidRPr="00DD4BA5">
        <w:rPr>
          <w:rFonts w:ascii="Times New Roman" w:hAnsi="Times New Roman" w:cs="Times New Roman"/>
          <w:sz w:val="24"/>
          <w:szCs w:val="24"/>
        </w:rPr>
        <w:t>model</w:t>
      </w:r>
      <w:r w:rsidR="007C2F85" w:rsidRPr="00DD4BA5">
        <w:rPr>
          <w:rFonts w:ascii="Times New Roman" w:hAnsi="Times New Roman" w:cs="Times New Roman"/>
          <w:sz w:val="24"/>
          <w:szCs w:val="24"/>
        </w:rPr>
        <w:t>, but u</w:t>
      </w:r>
      <w:r w:rsidR="005D1E00" w:rsidRPr="00DD4BA5">
        <w:rPr>
          <w:rFonts w:ascii="Times New Roman" w:hAnsi="Times New Roman" w:cs="Times New Roman"/>
          <w:sz w:val="24"/>
          <w:szCs w:val="24"/>
        </w:rPr>
        <w:t xml:space="preserve">nlike </w:t>
      </w:r>
      <w:proofErr w:type="spellStart"/>
      <w:r w:rsidR="005D1E00" w:rsidRPr="00DD4BA5">
        <w:rPr>
          <w:rFonts w:ascii="Times New Roman" w:hAnsi="Times New Roman" w:cs="Times New Roman"/>
          <w:sz w:val="24"/>
          <w:szCs w:val="24"/>
        </w:rPr>
        <w:t>Kandel</w:t>
      </w:r>
      <w:r w:rsidR="00B61A4A" w:rsidRPr="00DD4BA5">
        <w:rPr>
          <w:rFonts w:ascii="Times New Roman" w:hAnsi="Times New Roman" w:cs="Times New Roman"/>
          <w:sz w:val="24"/>
          <w:szCs w:val="24"/>
        </w:rPr>
        <w:t>’s</w:t>
      </w:r>
      <w:proofErr w:type="spellEnd"/>
      <w:r w:rsidR="005D1E00" w:rsidRPr="00DD4BA5">
        <w:rPr>
          <w:rFonts w:ascii="Times New Roman" w:hAnsi="Times New Roman" w:cs="Times New Roman"/>
          <w:sz w:val="24"/>
          <w:szCs w:val="24"/>
        </w:rPr>
        <w:t xml:space="preserve"> </w:t>
      </w:r>
      <w:r w:rsidR="00B61A4A" w:rsidRPr="00DD4BA5">
        <w:rPr>
          <w:rFonts w:ascii="Times New Roman" w:hAnsi="Times New Roman" w:cs="Times New Roman"/>
          <w:sz w:val="24"/>
          <w:szCs w:val="24"/>
        </w:rPr>
        <w:t>focus</w:t>
      </w:r>
      <w:r w:rsidR="007C2F85" w:rsidRPr="00DD4BA5">
        <w:rPr>
          <w:rFonts w:ascii="Times New Roman" w:hAnsi="Times New Roman" w:cs="Times New Roman"/>
          <w:sz w:val="24"/>
          <w:szCs w:val="24"/>
        </w:rPr>
        <w:t xml:space="preserve"> on </w:t>
      </w:r>
      <w:r w:rsidR="00D90807" w:rsidRPr="00DD4BA5">
        <w:rPr>
          <w:rFonts w:ascii="Times New Roman" w:hAnsi="Times New Roman" w:cs="Times New Roman"/>
          <w:sz w:val="24"/>
          <w:szCs w:val="24"/>
        </w:rPr>
        <w:t xml:space="preserve">the presynaptic </w:t>
      </w:r>
      <w:r w:rsidR="005D1E00" w:rsidRPr="00DD4BA5">
        <w:rPr>
          <w:rFonts w:ascii="Times New Roman" w:hAnsi="Times New Roman" w:cs="Times New Roman"/>
          <w:sz w:val="24"/>
          <w:szCs w:val="24"/>
        </w:rPr>
        <w:t xml:space="preserve">sensory neurons, </w:t>
      </w:r>
      <w:proofErr w:type="spellStart"/>
      <w:r w:rsidR="005D1E00" w:rsidRPr="00DD4BA5">
        <w:rPr>
          <w:rFonts w:ascii="Times New Roman" w:hAnsi="Times New Roman" w:cs="Times New Roman"/>
          <w:sz w:val="24"/>
          <w:szCs w:val="24"/>
        </w:rPr>
        <w:t>Glanzman</w:t>
      </w:r>
      <w:proofErr w:type="spellEnd"/>
      <w:r w:rsidR="005D1E00" w:rsidRPr="00DD4BA5">
        <w:rPr>
          <w:rFonts w:ascii="Times New Roman" w:hAnsi="Times New Roman" w:cs="Times New Roman"/>
          <w:sz w:val="24"/>
          <w:szCs w:val="24"/>
        </w:rPr>
        <w:t xml:space="preserve"> </w:t>
      </w:r>
      <w:r w:rsidR="009C0F49" w:rsidRPr="00DD4BA5">
        <w:rPr>
          <w:rFonts w:ascii="Times New Roman" w:hAnsi="Times New Roman" w:cs="Times New Roman"/>
          <w:sz w:val="24"/>
          <w:szCs w:val="24"/>
        </w:rPr>
        <w:t xml:space="preserve">(1995) </w:t>
      </w:r>
      <w:r w:rsidR="005D1E00" w:rsidRPr="00DD4BA5">
        <w:rPr>
          <w:rFonts w:ascii="Times New Roman" w:hAnsi="Times New Roman" w:cs="Times New Roman"/>
          <w:sz w:val="24"/>
          <w:szCs w:val="24"/>
        </w:rPr>
        <w:t xml:space="preserve">and others (Trudeau and </w:t>
      </w:r>
      <w:proofErr w:type="spellStart"/>
      <w:r w:rsidR="005D1E00" w:rsidRPr="00DD4BA5">
        <w:rPr>
          <w:rFonts w:ascii="Times New Roman" w:hAnsi="Times New Roman" w:cs="Times New Roman"/>
          <w:sz w:val="24"/>
          <w:szCs w:val="24"/>
        </w:rPr>
        <w:t>Castellucci</w:t>
      </w:r>
      <w:proofErr w:type="spellEnd"/>
      <w:r w:rsidR="005D1E00" w:rsidRPr="00DD4BA5">
        <w:rPr>
          <w:rFonts w:ascii="Times New Roman" w:hAnsi="Times New Roman" w:cs="Times New Roman"/>
          <w:sz w:val="24"/>
          <w:szCs w:val="24"/>
        </w:rPr>
        <w:t xml:space="preserve"> 1995) </w:t>
      </w:r>
      <w:r w:rsidR="00F64448" w:rsidRPr="00DD4BA5">
        <w:rPr>
          <w:rFonts w:ascii="Times New Roman" w:hAnsi="Times New Roman" w:cs="Times New Roman"/>
          <w:sz w:val="24"/>
          <w:szCs w:val="24"/>
        </w:rPr>
        <w:t xml:space="preserve">showed </w:t>
      </w:r>
      <w:r w:rsidR="007D4348" w:rsidRPr="00DD4BA5">
        <w:rPr>
          <w:rFonts w:ascii="Times New Roman" w:hAnsi="Times New Roman" w:cs="Times New Roman"/>
          <w:sz w:val="24"/>
          <w:szCs w:val="24"/>
        </w:rPr>
        <w:t xml:space="preserve">learning-induced </w:t>
      </w:r>
      <w:r w:rsidR="007C2F85" w:rsidRPr="00DD4BA5">
        <w:rPr>
          <w:rFonts w:ascii="Times New Roman" w:hAnsi="Times New Roman" w:cs="Times New Roman"/>
          <w:sz w:val="24"/>
          <w:szCs w:val="24"/>
        </w:rPr>
        <w:t xml:space="preserve">changes </w:t>
      </w:r>
      <w:r w:rsidR="005D1E00" w:rsidRPr="00DD4BA5">
        <w:rPr>
          <w:rFonts w:ascii="Times New Roman" w:hAnsi="Times New Roman" w:cs="Times New Roman"/>
          <w:sz w:val="24"/>
          <w:szCs w:val="24"/>
        </w:rPr>
        <w:t xml:space="preserve">in </w:t>
      </w:r>
      <w:r w:rsidR="00D90807" w:rsidRPr="00DD4BA5">
        <w:rPr>
          <w:rFonts w:ascii="Times New Roman" w:hAnsi="Times New Roman" w:cs="Times New Roman"/>
          <w:sz w:val="24"/>
          <w:szCs w:val="24"/>
        </w:rPr>
        <w:t xml:space="preserve">the postsynaptic </w:t>
      </w:r>
      <w:r w:rsidR="005D1E00" w:rsidRPr="00DD4BA5">
        <w:rPr>
          <w:rFonts w:ascii="Times New Roman" w:hAnsi="Times New Roman" w:cs="Times New Roman"/>
          <w:sz w:val="24"/>
          <w:szCs w:val="24"/>
        </w:rPr>
        <w:t xml:space="preserve">motor neurons. </w:t>
      </w:r>
      <w:proofErr w:type="spellStart"/>
      <w:r w:rsidR="005D1E00" w:rsidRPr="00DD4BA5">
        <w:rPr>
          <w:rFonts w:ascii="Times New Roman" w:hAnsi="Times New Roman" w:cs="Times New Roman"/>
          <w:sz w:val="24"/>
          <w:szCs w:val="24"/>
        </w:rPr>
        <w:t>Glanzman</w:t>
      </w:r>
      <w:proofErr w:type="spellEnd"/>
      <w:r w:rsidR="005D1E00" w:rsidRPr="00DD4BA5">
        <w:rPr>
          <w:rFonts w:ascii="Times New Roman" w:hAnsi="Times New Roman" w:cs="Times New Roman"/>
          <w:sz w:val="24"/>
          <w:szCs w:val="24"/>
        </w:rPr>
        <w:t xml:space="preserve"> (2010) said </w:t>
      </w:r>
      <w:r w:rsidR="00296EDB" w:rsidRPr="00DD4BA5">
        <w:rPr>
          <w:rFonts w:ascii="Times New Roman" w:hAnsi="Times New Roman" w:cs="Times New Roman"/>
          <w:sz w:val="24"/>
          <w:szCs w:val="24"/>
        </w:rPr>
        <w:t xml:space="preserve">that this work </w:t>
      </w:r>
      <w:r w:rsidR="009C0F49" w:rsidRPr="00DD4BA5">
        <w:rPr>
          <w:rFonts w:ascii="Times New Roman" w:hAnsi="Times New Roman" w:cs="Times New Roman"/>
          <w:sz w:val="24"/>
          <w:szCs w:val="24"/>
        </w:rPr>
        <w:t>was</w:t>
      </w:r>
      <w:r w:rsidR="005D1E00" w:rsidRPr="00DD4BA5">
        <w:rPr>
          <w:rFonts w:ascii="Times New Roman" w:hAnsi="Times New Roman" w:cs="Times New Roman"/>
          <w:sz w:val="24"/>
          <w:szCs w:val="24"/>
        </w:rPr>
        <w:t xml:space="preserve"> obscured by “the biases of some investigators”</w:t>
      </w:r>
      <w:r w:rsidR="00800BA9" w:rsidRPr="00DD4BA5">
        <w:rPr>
          <w:rFonts w:ascii="Times New Roman" w:hAnsi="Times New Roman" w:cs="Times New Roman"/>
          <w:sz w:val="24"/>
          <w:szCs w:val="24"/>
        </w:rPr>
        <w:t xml:space="preserve"> (page R31)</w:t>
      </w:r>
      <w:r w:rsidR="00B6711B" w:rsidRPr="00DD4BA5">
        <w:rPr>
          <w:rFonts w:ascii="Times New Roman" w:hAnsi="Times New Roman" w:cs="Times New Roman"/>
          <w:sz w:val="24"/>
          <w:szCs w:val="24"/>
        </w:rPr>
        <w:t xml:space="preserve">, and </w:t>
      </w:r>
      <w:r w:rsidR="005D1E00" w:rsidRPr="00DD4BA5">
        <w:rPr>
          <w:rFonts w:ascii="Times New Roman" w:hAnsi="Times New Roman" w:cs="Times New Roman"/>
          <w:sz w:val="24"/>
          <w:szCs w:val="24"/>
        </w:rPr>
        <w:t xml:space="preserve">called the </w:t>
      </w:r>
      <w:r w:rsidR="00B6711B" w:rsidRPr="00DD4BA5">
        <w:rPr>
          <w:rFonts w:ascii="Times New Roman" w:hAnsi="Times New Roman" w:cs="Times New Roman"/>
          <w:sz w:val="24"/>
          <w:szCs w:val="24"/>
        </w:rPr>
        <w:t xml:space="preserve">attention on the </w:t>
      </w:r>
      <w:r w:rsidR="005D1E00" w:rsidRPr="00DD4BA5">
        <w:rPr>
          <w:rFonts w:ascii="Times New Roman" w:hAnsi="Times New Roman" w:cs="Times New Roman"/>
          <w:sz w:val="24"/>
          <w:szCs w:val="24"/>
        </w:rPr>
        <w:t xml:space="preserve">postsynaptic mechanisms </w:t>
      </w:r>
      <w:r w:rsidR="0043727D" w:rsidRPr="00DD4BA5">
        <w:rPr>
          <w:rFonts w:ascii="Times New Roman" w:hAnsi="Times New Roman" w:cs="Times New Roman"/>
          <w:sz w:val="24"/>
          <w:szCs w:val="24"/>
        </w:rPr>
        <w:t xml:space="preserve">after </w:t>
      </w:r>
      <w:r w:rsidR="00B6711B" w:rsidRPr="00DD4BA5">
        <w:rPr>
          <w:rFonts w:ascii="Times New Roman" w:hAnsi="Times New Roman" w:cs="Times New Roman"/>
          <w:sz w:val="24"/>
          <w:szCs w:val="24"/>
        </w:rPr>
        <w:t xml:space="preserve">2000 the </w:t>
      </w:r>
      <w:r w:rsidR="005D1E00" w:rsidRPr="00DD4BA5">
        <w:rPr>
          <w:rFonts w:ascii="Times New Roman" w:hAnsi="Times New Roman" w:cs="Times New Roman"/>
          <w:sz w:val="24"/>
          <w:szCs w:val="24"/>
        </w:rPr>
        <w:t>“return of the repressed</w:t>
      </w:r>
      <w:r w:rsidR="00800BA9" w:rsidRPr="00DD4BA5">
        <w:rPr>
          <w:rFonts w:ascii="Times New Roman" w:hAnsi="Times New Roman" w:cs="Times New Roman"/>
          <w:sz w:val="24"/>
          <w:szCs w:val="24"/>
        </w:rPr>
        <w:t>” (page R34)</w:t>
      </w:r>
      <w:r w:rsidR="005D1E00" w:rsidRPr="00DD4BA5">
        <w:rPr>
          <w:rFonts w:ascii="Times New Roman" w:hAnsi="Times New Roman" w:cs="Times New Roman"/>
          <w:sz w:val="24"/>
          <w:szCs w:val="24"/>
        </w:rPr>
        <w:t xml:space="preserve"> (</w:t>
      </w:r>
      <w:proofErr w:type="spellStart"/>
      <w:r w:rsidR="005D1E00" w:rsidRPr="00DD4BA5">
        <w:rPr>
          <w:rFonts w:ascii="Times New Roman" w:hAnsi="Times New Roman" w:cs="Times New Roman"/>
          <w:sz w:val="24"/>
          <w:szCs w:val="24"/>
        </w:rPr>
        <w:t>Kandel’s</w:t>
      </w:r>
      <w:proofErr w:type="spellEnd"/>
      <w:r w:rsidR="005D1E00" w:rsidRPr="00DD4BA5">
        <w:rPr>
          <w:rFonts w:ascii="Times New Roman" w:hAnsi="Times New Roman" w:cs="Times New Roman"/>
          <w:sz w:val="24"/>
          <w:szCs w:val="24"/>
        </w:rPr>
        <w:t xml:space="preserve"> Nobel </w:t>
      </w:r>
      <w:r w:rsidR="009C0F49" w:rsidRPr="00DD4BA5">
        <w:rPr>
          <w:rFonts w:ascii="Times New Roman" w:hAnsi="Times New Roman" w:cs="Times New Roman"/>
          <w:sz w:val="24"/>
          <w:szCs w:val="24"/>
        </w:rPr>
        <w:t xml:space="preserve">summary </w:t>
      </w:r>
      <w:r w:rsidR="005D1E00" w:rsidRPr="00DD4BA5">
        <w:rPr>
          <w:rFonts w:ascii="Times New Roman" w:hAnsi="Times New Roman" w:cs="Times New Roman"/>
          <w:sz w:val="24"/>
          <w:szCs w:val="24"/>
        </w:rPr>
        <w:t xml:space="preserve">did not mention postsynaptic effects; </w:t>
      </w:r>
      <w:proofErr w:type="spellStart"/>
      <w:r w:rsidR="005D1E00" w:rsidRPr="00DD4BA5">
        <w:rPr>
          <w:rFonts w:ascii="Times New Roman" w:hAnsi="Times New Roman" w:cs="Times New Roman"/>
          <w:sz w:val="24"/>
          <w:szCs w:val="24"/>
        </w:rPr>
        <w:t>Kandel</w:t>
      </w:r>
      <w:proofErr w:type="spellEnd"/>
      <w:r w:rsidR="005D1E00" w:rsidRPr="00DD4BA5">
        <w:rPr>
          <w:rFonts w:ascii="Times New Roman" w:hAnsi="Times New Roman" w:cs="Times New Roman"/>
          <w:sz w:val="24"/>
          <w:szCs w:val="24"/>
        </w:rPr>
        <w:t xml:space="preserve"> 2001). Postsynaptic effects have </w:t>
      </w:r>
      <w:r w:rsidR="00BF213A" w:rsidRPr="00DD4BA5">
        <w:rPr>
          <w:rFonts w:ascii="Times New Roman" w:hAnsi="Times New Roman" w:cs="Times New Roman"/>
          <w:sz w:val="24"/>
          <w:szCs w:val="24"/>
        </w:rPr>
        <w:t>subsequently been highlighted (</w:t>
      </w:r>
      <w:proofErr w:type="spellStart"/>
      <w:r w:rsidR="00BF213A" w:rsidRPr="00DD4BA5">
        <w:rPr>
          <w:rFonts w:ascii="Times New Roman" w:hAnsi="Times New Roman" w:cs="Times New Roman"/>
          <w:sz w:val="24"/>
          <w:szCs w:val="24"/>
        </w:rPr>
        <w:t>Kandel</w:t>
      </w:r>
      <w:proofErr w:type="spellEnd"/>
      <w:r w:rsidR="00BF213A" w:rsidRPr="00DD4BA5">
        <w:rPr>
          <w:rFonts w:ascii="Times New Roman" w:hAnsi="Times New Roman" w:cs="Times New Roman"/>
          <w:sz w:val="24"/>
          <w:szCs w:val="24"/>
        </w:rPr>
        <w:t xml:space="preserve"> et al 2014)</w:t>
      </w:r>
      <w:r w:rsidR="00212D9A" w:rsidRPr="00DD4BA5">
        <w:rPr>
          <w:rFonts w:ascii="Times New Roman" w:hAnsi="Times New Roman" w:cs="Times New Roman"/>
          <w:sz w:val="24"/>
          <w:szCs w:val="24"/>
        </w:rPr>
        <w:t>,</w:t>
      </w:r>
      <w:r w:rsidR="00BF213A" w:rsidRPr="00DD4BA5">
        <w:rPr>
          <w:rFonts w:ascii="Times New Roman" w:hAnsi="Times New Roman" w:cs="Times New Roman"/>
          <w:sz w:val="24"/>
          <w:szCs w:val="24"/>
        </w:rPr>
        <w:t xml:space="preserve"> in some cases </w:t>
      </w:r>
      <w:r w:rsidR="00DC6DA7" w:rsidRPr="00DD4BA5">
        <w:rPr>
          <w:rFonts w:ascii="Times New Roman" w:hAnsi="Times New Roman" w:cs="Times New Roman"/>
          <w:sz w:val="24"/>
          <w:szCs w:val="24"/>
        </w:rPr>
        <w:t xml:space="preserve">referring to </w:t>
      </w:r>
      <w:r w:rsidR="00D90807" w:rsidRPr="00DD4BA5">
        <w:rPr>
          <w:rFonts w:ascii="Times New Roman" w:hAnsi="Times New Roman" w:cs="Times New Roman"/>
          <w:sz w:val="24"/>
          <w:szCs w:val="24"/>
        </w:rPr>
        <w:t xml:space="preserve">its </w:t>
      </w:r>
      <w:r w:rsidR="00DC6DA7" w:rsidRPr="00DD4BA5">
        <w:rPr>
          <w:rFonts w:ascii="Times New Roman" w:hAnsi="Times New Roman" w:cs="Times New Roman"/>
          <w:sz w:val="24"/>
          <w:szCs w:val="24"/>
        </w:rPr>
        <w:t>“recent” identification</w:t>
      </w:r>
      <w:r w:rsidR="005D1E00" w:rsidRPr="00DD4BA5">
        <w:rPr>
          <w:rFonts w:ascii="Times New Roman" w:hAnsi="Times New Roman" w:cs="Times New Roman"/>
          <w:sz w:val="24"/>
          <w:szCs w:val="24"/>
        </w:rPr>
        <w:t xml:space="preserve"> (e.g. Hawkins et al 2006)</w:t>
      </w:r>
      <w:r w:rsidR="00DC6DA7" w:rsidRPr="00DD4BA5">
        <w:rPr>
          <w:rFonts w:ascii="Times New Roman" w:hAnsi="Times New Roman" w:cs="Times New Roman"/>
          <w:sz w:val="24"/>
          <w:szCs w:val="24"/>
        </w:rPr>
        <w:t xml:space="preserve"> despite the </w:t>
      </w:r>
      <w:r w:rsidR="00B6711B" w:rsidRPr="00DD4BA5">
        <w:rPr>
          <w:rFonts w:ascii="Times New Roman" w:hAnsi="Times New Roman" w:cs="Times New Roman"/>
          <w:sz w:val="24"/>
          <w:szCs w:val="24"/>
        </w:rPr>
        <w:t>work</w:t>
      </w:r>
      <w:r w:rsidR="00320C3D" w:rsidRPr="00DD4BA5">
        <w:rPr>
          <w:rFonts w:ascii="Times New Roman" w:hAnsi="Times New Roman" w:cs="Times New Roman"/>
          <w:sz w:val="24"/>
          <w:szCs w:val="24"/>
        </w:rPr>
        <w:t xml:space="preserve"> </w:t>
      </w:r>
      <w:r w:rsidR="00DC6DA7" w:rsidRPr="00DD4BA5">
        <w:rPr>
          <w:rFonts w:ascii="Times New Roman" w:hAnsi="Times New Roman" w:cs="Times New Roman"/>
          <w:sz w:val="24"/>
          <w:szCs w:val="24"/>
        </w:rPr>
        <w:t xml:space="preserve">being </w:t>
      </w:r>
      <w:r w:rsidR="00B6711B" w:rsidRPr="00DD4BA5">
        <w:rPr>
          <w:rFonts w:ascii="Times New Roman" w:hAnsi="Times New Roman" w:cs="Times New Roman"/>
          <w:sz w:val="24"/>
          <w:szCs w:val="24"/>
        </w:rPr>
        <w:t xml:space="preserve">done </w:t>
      </w:r>
      <w:r w:rsidR="00320C3D" w:rsidRPr="00DD4BA5">
        <w:rPr>
          <w:rFonts w:ascii="Times New Roman" w:hAnsi="Times New Roman" w:cs="Times New Roman"/>
          <w:sz w:val="24"/>
          <w:szCs w:val="24"/>
        </w:rPr>
        <w:t xml:space="preserve">several years </w:t>
      </w:r>
      <w:r w:rsidR="005D1E00" w:rsidRPr="00DD4BA5">
        <w:rPr>
          <w:rFonts w:ascii="Times New Roman" w:hAnsi="Times New Roman" w:cs="Times New Roman"/>
          <w:sz w:val="24"/>
          <w:szCs w:val="24"/>
        </w:rPr>
        <w:t>before</w:t>
      </w:r>
      <w:r w:rsidR="00296EDB" w:rsidRPr="00DD4BA5">
        <w:rPr>
          <w:rFonts w:ascii="Times New Roman" w:hAnsi="Times New Roman" w:cs="Times New Roman"/>
          <w:sz w:val="24"/>
          <w:szCs w:val="24"/>
        </w:rPr>
        <w:t xml:space="preserve"> the Nobel award to </w:t>
      </w:r>
      <w:proofErr w:type="spellStart"/>
      <w:r w:rsidR="00296EDB" w:rsidRPr="00DD4BA5">
        <w:rPr>
          <w:rFonts w:ascii="Times New Roman" w:hAnsi="Times New Roman" w:cs="Times New Roman"/>
          <w:sz w:val="24"/>
          <w:szCs w:val="24"/>
        </w:rPr>
        <w:t>Kandel</w:t>
      </w:r>
      <w:proofErr w:type="spellEnd"/>
      <w:r w:rsidR="00F21D0A" w:rsidRPr="00DD4BA5">
        <w:rPr>
          <w:rFonts w:ascii="Times New Roman" w:hAnsi="Times New Roman" w:cs="Times New Roman"/>
          <w:sz w:val="24"/>
          <w:szCs w:val="24"/>
        </w:rPr>
        <w:t xml:space="preserve"> (see </w:t>
      </w:r>
      <w:proofErr w:type="spellStart"/>
      <w:r w:rsidR="00F21D0A" w:rsidRPr="00DD4BA5">
        <w:rPr>
          <w:rFonts w:ascii="Times New Roman" w:hAnsi="Times New Roman" w:cs="Times New Roman"/>
          <w:sz w:val="24"/>
          <w:szCs w:val="24"/>
        </w:rPr>
        <w:t>Glanzman</w:t>
      </w:r>
      <w:proofErr w:type="spellEnd"/>
      <w:r w:rsidR="00F21D0A" w:rsidRPr="00DD4BA5">
        <w:rPr>
          <w:rFonts w:ascii="Times New Roman" w:hAnsi="Times New Roman" w:cs="Times New Roman"/>
          <w:sz w:val="24"/>
          <w:szCs w:val="24"/>
        </w:rPr>
        <w:t xml:space="preserve"> 1995)</w:t>
      </w:r>
      <w:r w:rsidR="005D1E00" w:rsidRPr="00DD4BA5">
        <w:rPr>
          <w:rFonts w:ascii="Times New Roman" w:hAnsi="Times New Roman" w:cs="Times New Roman"/>
          <w:sz w:val="24"/>
          <w:szCs w:val="24"/>
        </w:rPr>
        <w:t xml:space="preserve">. </w:t>
      </w:r>
      <w:proofErr w:type="spellStart"/>
      <w:r w:rsidR="005D1E00" w:rsidRPr="00DD4BA5">
        <w:rPr>
          <w:rFonts w:ascii="Times New Roman" w:hAnsi="Times New Roman" w:cs="Times New Roman"/>
          <w:sz w:val="24"/>
          <w:szCs w:val="24"/>
        </w:rPr>
        <w:t>Glanzman</w:t>
      </w:r>
      <w:proofErr w:type="spellEnd"/>
      <w:r w:rsidR="005D1E00" w:rsidRPr="00DD4BA5">
        <w:rPr>
          <w:rFonts w:ascii="Times New Roman" w:hAnsi="Times New Roman" w:cs="Times New Roman"/>
          <w:sz w:val="24"/>
          <w:szCs w:val="24"/>
        </w:rPr>
        <w:t xml:space="preserve"> </w:t>
      </w:r>
      <w:r w:rsidR="0093705B" w:rsidRPr="00DD4BA5">
        <w:rPr>
          <w:rFonts w:ascii="Times New Roman" w:hAnsi="Times New Roman" w:cs="Times New Roman"/>
          <w:sz w:val="24"/>
          <w:szCs w:val="24"/>
        </w:rPr>
        <w:t xml:space="preserve">(2010) </w:t>
      </w:r>
      <w:r w:rsidR="005D1E00" w:rsidRPr="00DD4BA5">
        <w:rPr>
          <w:rFonts w:ascii="Times New Roman" w:hAnsi="Times New Roman" w:cs="Times New Roman"/>
          <w:sz w:val="24"/>
          <w:szCs w:val="24"/>
        </w:rPr>
        <w:t xml:space="preserve">summarised the </w:t>
      </w:r>
      <w:r w:rsidR="00B6711B" w:rsidRPr="00DD4BA5">
        <w:rPr>
          <w:rFonts w:ascii="Times New Roman" w:hAnsi="Times New Roman" w:cs="Times New Roman"/>
          <w:sz w:val="24"/>
          <w:szCs w:val="24"/>
        </w:rPr>
        <w:lastRenderedPageBreak/>
        <w:t xml:space="preserve">overall </w:t>
      </w:r>
      <w:r w:rsidR="005D1E00" w:rsidRPr="00DD4BA5">
        <w:rPr>
          <w:rFonts w:ascii="Times New Roman" w:hAnsi="Times New Roman" w:cs="Times New Roman"/>
          <w:sz w:val="24"/>
          <w:szCs w:val="24"/>
        </w:rPr>
        <w:t xml:space="preserve">state of knowledge </w:t>
      </w:r>
      <w:r w:rsidR="00B6711B" w:rsidRPr="00DD4BA5">
        <w:rPr>
          <w:rFonts w:ascii="Times New Roman" w:hAnsi="Times New Roman" w:cs="Times New Roman"/>
          <w:sz w:val="24"/>
          <w:szCs w:val="24"/>
        </w:rPr>
        <w:t xml:space="preserve">of the </w:t>
      </w:r>
      <w:proofErr w:type="spellStart"/>
      <w:r w:rsidR="00B6711B" w:rsidRPr="00DD4BA5">
        <w:rPr>
          <w:rFonts w:ascii="Times New Roman" w:hAnsi="Times New Roman" w:cs="Times New Roman"/>
          <w:i/>
          <w:sz w:val="24"/>
          <w:szCs w:val="24"/>
        </w:rPr>
        <w:t>Aplysia</w:t>
      </w:r>
      <w:proofErr w:type="spellEnd"/>
      <w:r w:rsidR="00B6711B" w:rsidRPr="00DD4BA5">
        <w:rPr>
          <w:rFonts w:ascii="Times New Roman" w:hAnsi="Times New Roman" w:cs="Times New Roman"/>
          <w:sz w:val="24"/>
          <w:szCs w:val="24"/>
        </w:rPr>
        <w:t xml:space="preserve"> </w:t>
      </w:r>
      <w:r w:rsidR="0093705B" w:rsidRPr="00DD4BA5">
        <w:rPr>
          <w:rFonts w:ascii="Times New Roman" w:hAnsi="Times New Roman" w:cs="Times New Roman"/>
          <w:sz w:val="24"/>
          <w:szCs w:val="24"/>
        </w:rPr>
        <w:t>field:</w:t>
      </w:r>
      <w:r w:rsidR="005D1E00" w:rsidRPr="00DD4BA5">
        <w:rPr>
          <w:rFonts w:ascii="Times New Roman" w:hAnsi="Times New Roman" w:cs="Times New Roman"/>
          <w:sz w:val="24"/>
          <w:szCs w:val="24"/>
        </w:rPr>
        <w:t xml:space="preserve"> “At present we have only partial cellular accounts of learning, even for simple forms in relatively simple organisms</w:t>
      </w:r>
      <w:r w:rsidR="00CD4A96" w:rsidRPr="00DD4BA5">
        <w:rPr>
          <w:rFonts w:ascii="Times New Roman" w:hAnsi="Times New Roman" w:cs="Times New Roman"/>
          <w:sz w:val="24"/>
          <w:szCs w:val="24"/>
        </w:rPr>
        <w:t>.</w:t>
      </w:r>
    </w:p>
    <w:p w:rsidR="005D1E00" w:rsidRPr="00DD4BA5" w:rsidRDefault="005D1E00" w:rsidP="00634023">
      <w:pPr>
        <w:pStyle w:val="NormalWeb"/>
        <w:shd w:val="clear" w:color="auto" w:fill="FFFFFF"/>
        <w:spacing w:before="0" w:beforeAutospacing="0" w:after="0" w:afterAutospacing="0" w:line="480" w:lineRule="auto"/>
        <w:ind w:firstLine="720"/>
        <w:textAlignment w:val="baseline"/>
        <w:rPr>
          <w:color w:val="000000"/>
          <w:shd w:val="clear" w:color="auto" w:fill="FFFFFF"/>
        </w:rPr>
      </w:pPr>
      <w:proofErr w:type="spellStart"/>
      <w:r w:rsidRPr="00DD4BA5">
        <w:rPr>
          <w:color w:val="000000"/>
          <w:shd w:val="clear" w:color="auto" w:fill="FFFFFF"/>
        </w:rPr>
        <w:t>Hickie</w:t>
      </w:r>
      <w:proofErr w:type="spellEnd"/>
      <w:r w:rsidRPr="00DD4BA5">
        <w:rPr>
          <w:color w:val="000000"/>
          <w:shd w:val="clear" w:color="auto" w:fill="FFFFFF"/>
        </w:rPr>
        <w:t xml:space="preserve"> et al (1997) </w:t>
      </w:r>
      <w:r w:rsidR="007D4348" w:rsidRPr="00DD4BA5">
        <w:rPr>
          <w:color w:val="000000"/>
          <w:shd w:val="clear" w:color="auto" w:fill="FFFFFF"/>
        </w:rPr>
        <w:t xml:space="preserve">also </w:t>
      </w:r>
      <w:r w:rsidRPr="00DD4BA5">
        <w:rPr>
          <w:color w:val="000000"/>
          <w:shd w:val="clear" w:color="auto" w:fill="FFFFFF"/>
        </w:rPr>
        <w:t xml:space="preserve">analysed the role of the sensory-motor neuron synapses studied by </w:t>
      </w:r>
      <w:proofErr w:type="spellStart"/>
      <w:r w:rsidRPr="00DD4BA5">
        <w:rPr>
          <w:color w:val="000000"/>
          <w:shd w:val="clear" w:color="auto" w:fill="FFFFFF"/>
        </w:rPr>
        <w:t>Kandel</w:t>
      </w:r>
      <w:proofErr w:type="spellEnd"/>
      <w:r w:rsidRPr="00DD4BA5">
        <w:rPr>
          <w:color w:val="000000"/>
          <w:shd w:val="clear" w:color="auto" w:fill="FFFFFF"/>
        </w:rPr>
        <w:t xml:space="preserve"> </w:t>
      </w:r>
      <w:r w:rsidR="00BE4CE4" w:rsidRPr="00DD4BA5">
        <w:rPr>
          <w:color w:val="000000"/>
          <w:shd w:val="clear" w:color="auto" w:fill="FFFFFF"/>
        </w:rPr>
        <w:t xml:space="preserve">et al </w:t>
      </w:r>
      <w:r w:rsidRPr="00DD4BA5">
        <w:rPr>
          <w:color w:val="000000"/>
          <w:shd w:val="clear" w:color="auto" w:fill="FFFFFF"/>
        </w:rPr>
        <w:t xml:space="preserve">and </w:t>
      </w:r>
      <w:proofErr w:type="spellStart"/>
      <w:r w:rsidRPr="00DD4BA5">
        <w:rPr>
          <w:color w:val="000000"/>
          <w:shd w:val="clear" w:color="auto" w:fill="FFFFFF"/>
        </w:rPr>
        <w:t>Glanzman</w:t>
      </w:r>
      <w:proofErr w:type="spellEnd"/>
      <w:r w:rsidR="000E3C2B" w:rsidRPr="00DD4BA5">
        <w:rPr>
          <w:color w:val="000000"/>
          <w:shd w:val="clear" w:color="auto" w:fill="FFFFFF"/>
        </w:rPr>
        <w:t xml:space="preserve"> et al</w:t>
      </w:r>
      <w:r w:rsidR="00395195" w:rsidRPr="00DD4BA5">
        <w:rPr>
          <w:color w:val="000000"/>
          <w:shd w:val="clear" w:color="auto" w:fill="FFFFFF"/>
        </w:rPr>
        <w:t xml:space="preserve"> in the gill withdrawal reflex. U</w:t>
      </w:r>
      <w:r w:rsidRPr="00DD4BA5">
        <w:rPr>
          <w:color w:val="000000"/>
          <w:shd w:val="clear" w:color="auto" w:fill="FFFFFF"/>
        </w:rPr>
        <w:t xml:space="preserve">sing voltage-sensitive </w:t>
      </w:r>
      <w:r w:rsidR="00C600CE" w:rsidRPr="00DD4BA5">
        <w:rPr>
          <w:color w:val="000000"/>
          <w:shd w:val="clear" w:color="auto" w:fill="FFFFFF"/>
        </w:rPr>
        <w:t xml:space="preserve">dyes </w:t>
      </w:r>
      <w:r w:rsidR="009C1790" w:rsidRPr="00DD4BA5">
        <w:rPr>
          <w:color w:val="000000"/>
          <w:shd w:val="clear" w:color="auto" w:fill="FFFFFF"/>
        </w:rPr>
        <w:t xml:space="preserve">that report on neuronal activity </w:t>
      </w:r>
      <w:r w:rsidR="00395195" w:rsidRPr="00DD4BA5">
        <w:rPr>
          <w:color w:val="000000"/>
          <w:shd w:val="clear" w:color="auto" w:fill="FFFFFF"/>
        </w:rPr>
        <w:t xml:space="preserve">in the whole region of the CS </w:t>
      </w:r>
      <w:proofErr w:type="spellStart"/>
      <w:r w:rsidR="00395195" w:rsidRPr="00DD4BA5">
        <w:rPr>
          <w:color w:val="000000"/>
          <w:shd w:val="clear" w:color="auto" w:fill="FFFFFF"/>
        </w:rPr>
        <w:t>conorlling</w:t>
      </w:r>
      <w:proofErr w:type="spellEnd"/>
      <w:r w:rsidR="00395195" w:rsidRPr="00DD4BA5">
        <w:rPr>
          <w:color w:val="000000"/>
          <w:shd w:val="clear" w:color="auto" w:fill="FFFFFF"/>
        </w:rPr>
        <w:t xml:space="preserve"> gill withdrawal, they claimed their results </w:t>
      </w:r>
      <w:r w:rsidRPr="00DD4BA5">
        <w:rPr>
          <w:color w:val="000000"/>
          <w:shd w:val="clear" w:color="auto" w:fill="FFFFFF"/>
        </w:rPr>
        <w:t>“</w:t>
      </w:r>
      <w:r w:rsidRPr="00DD4BA5">
        <w:rPr>
          <w:color w:val="1C1D1E"/>
          <w:shd w:val="clear" w:color="auto" w:fill="FFFFFF"/>
        </w:rPr>
        <w:t>casts doubt on the validity of using this synaptic connection as a model for gill</w:t>
      </w:r>
      <w:r w:rsidRPr="00DD4BA5">
        <w:rPr>
          <w:rFonts w:ascii="Cambria Math" w:hAnsi="Cambria Math" w:cs="Cambria Math"/>
          <w:color w:val="1C1D1E"/>
          <w:shd w:val="clear" w:color="auto" w:fill="FFFFFF"/>
        </w:rPr>
        <w:t>‐</w:t>
      </w:r>
      <w:r w:rsidRPr="00DD4BA5">
        <w:rPr>
          <w:color w:val="1C1D1E"/>
          <w:shd w:val="clear" w:color="auto" w:fill="FFFFFF"/>
        </w:rPr>
        <w:t>withdrawal behaviour”</w:t>
      </w:r>
      <w:r w:rsidRPr="00DD4BA5">
        <w:rPr>
          <w:color w:val="000000"/>
          <w:shd w:val="clear" w:color="auto" w:fill="FFFFFF"/>
        </w:rPr>
        <w:t xml:space="preserve">. </w:t>
      </w:r>
      <w:r w:rsidR="00B6711B" w:rsidRPr="00DD4BA5">
        <w:rPr>
          <w:color w:val="000000"/>
          <w:shd w:val="clear" w:color="auto" w:fill="FFFFFF"/>
        </w:rPr>
        <w:t xml:space="preserve">Others had considered this: </w:t>
      </w:r>
      <w:r w:rsidR="007D0E8C" w:rsidRPr="00DD4BA5">
        <w:rPr>
          <w:color w:val="000000"/>
          <w:shd w:val="clear" w:color="auto" w:fill="FFFFFF"/>
        </w:rPr>
        <w:t xml:space="preserve">Trudeau and </w:t>
      </w:r>
      <w:proofErr w:type="spellStart"/>
      <w:r w:rsidR="007D0E8C" w:rsidRPr="00DD4BA5">
        <w:rPr>
          <w:color w:val="000000"/>
          <w:shd w:val="clear" w:color="auto" w:fill="FFFFFF"/>
        </w:rPr>
        <w:t>Castellucci</w:t>
      </w:r>
      <w:proofErr w:type="spellEnd"/>
      <w:r w:rsidR="007D0E8C" w:rsidRPr="00DD4BA5">
        <w:rPr>
          <w:color w:val="000000"/>
          <w:shd w:val="clear" w:color="auto" w:fill="FFFFFF"/>
        </w:rPr>
        <w:t xml:space="preserve"> (1993</w:t>
      </w:r>
      <w:r w:rsidRPr="00DD4BA5">
        <w:rPr>
          <w:color w:val="000000"/>
          <w:shd w:val="clear" w:color="auto" w:fill="FFFFFF"/>
        </w:rPr>
        <w:t xml:space="preserve">) estimated a 25% contribution, and </w:t>
      </w:r>
      <w:proofErr w:type="spellStart"/>
      <w:r w:rsidRPr="00DD4BA5">
        <w:rPr>
          <w:color w:val="000000"/>
          <w:shd w:val="clear" w:color="auto" w:fill="FFFFFF"/>
        </w:rPr>
        <w:t>Antonov</w:t>
      </w:r>
      <w:proofErr w:type="spellEnd"/>
      <w:r w:rsidRPr="00DD4BA5">
        <w:rPr>
          <w:color w:val="000000"/>
          <w:shd w:val="clear" w:color="auto" w:fill="FFFFFF"/>
        </w:rPr>
        <w:t xml:space="preserve"> et al </w:t>
      </w:r>
      <w:r w:rsidR="00C600CE" w:rsidRPr="00DD4BA5">
        <w:rPr>
          <w:color w:val="000000"/>
          <w:shd w:val="clear" w:color="auto" w:fill="FFFFFF"/>
        </w:rPr>
        <w:t xml:space="preserve">a </w:t>
      </w:r>
      <w:r w:rsidRPr="00DD4BA5">
        <w:rPr>
          <w:color w:val="000000"/>
          <w:shd w:val="clear" w:color="auto" w:fill="FFFFFF"/>
        </w:rPr>
        <w:t>55% contribution</w:t>
      </w:r>
      <w:r w:rsidR="00B6711B" w:rsidRPr="00DD4BA5">
        <w:rPr>
          <w:color w:val="000000"/>
          <w:shd w:val="clear" w:color="auto" w:fill="FFFFFF"/>
        </w:rPr>
        <w:t xml:space="preserve">. </w:t>
      </w:r>
      <w:proofErr w:type="spellStart"/>
      <w:r w:rsidRPr="00DD4BA5">
        <w:rPr>
          <w:color w:val="000000"/>
          <w:shd w:val="clear" w:color="auto" w:fill="FFFFFF"/>
        </w:rPr>
        <w:t>Antonov</w:t>
      </w:r>
      <w:proofErr w:type="spellEnd"/>
      <w:r w:rsidRPr="00DD4BA5">
        <w:rPr>
          <w:color w:val="000000"/>
          <w:shd w:val="clear" w:color="auto" w:fill="FFFFFF"/>
        </w:rPr>
        <w:t xml:space="preserve"> et al (1999) attribute</w:t>
      </w:r>
      <w:r w:rsidR="00B6711B" w:rsidRPr="00DD4BA5">
        <w:rPr>
          <w:color w:val="000000"/>
          <w:shd w:val="clear" w:color="auto" w:fill="FFFFFF"/>
        </w:rPr>
        <w:t>d the remainder</w:t>
      </w:r>
      <w:r w:rsidRPr="00DD4BA5">
        <w:rPr>
          <w:color w:val="000000"/>
          <w:shd w:val="clear" w:color="auto" w:fill="FFFFFF"/>
        </w:rPr>
        <w:t xml:space="preserve"> to </w:t>
      </w:r>
      <w:r w:rsidRPr="00DD4BA5">
        <w:rPr>
          <w:color w:val="000000"/>
        </w:rPr>
        <w:t xml:space="preserve">plasticity </w:t>
      </w:r>
      <w:r w:rsidR="00B6711B" w:rsidRPr="00DD4BA5">
        <w:rPr>
          <w:color w:val="000000"/>
        </w:rPr>
        <w:t xml:space="preserve">of </w:t>
      </w:r>
      <w:r w:rsidRPr="00DD4BA5">
        <w:rPr>
          <w:color w:val="000000"/>
        </w:rPr>
        <w:t>excitatory and inhibitory interneurons in polysynaptic component</w:t>
      </w:r>
      <w:r w:rsidR="00283098" w:rsidRPr="00DD4BA5">
        <w:rPr>
          <w:color w:val="000000"/>
        </w:rPr>
        <w:t>s</w:t>
      </w:r>
      <w:r w:rsidRPr="00DD4BA5">
        <w:rPr>
          <w:color w:val="000000"/>
        </w:rPr>
        <w:t xml:space="preserve"> of the reflex. Hawkins et al (1981) had </w:t>
      </w:r>
      <w:r w:rsidR="00D90807" w:rsidRPr="00DD4BA5">
        <w:rPr>
          <w:color w:val="000000"/>
        </w:rPr>
        <w:t xml:space="preserve">very impressively </w:t>
      </w:r>
      <w:r w:rsidRPr="00DD4BA5">
        <w:rPr>
          <w:color w:val="000000"/>
        </w:rPr>
        <w:t xml:space="preserve">examined </w:t>
      </w:r>
      <w:r w:rsidR="00C600CE" w:rsidRPr="00DD4BA5">
        <w:rPr>
          <w:color w:val="000000"/>
        </w:rPr>
        <w:t xml:space="preserve">these </w:t>
      </w:r>
      <w:r w:rsidRPr="00DD4BA5">
        <w:rPr>
          <w:color w:val="000000"/>
        </w:rPr>
        <w:t xml:space="preserve">interneurons, </w:t>
      </w:r>
      <w:r w:rsidR="0043727D" w:rsidRPr="00DD4BA5">
        <w:rPr>
          <w:color w:val="000000"/>
        </w:rPr>
        <w:t>concluding</w:t>
      </w:r>
      <w:r w:rsidR="006D0F63" w:rsidRPr="00DD4BA5">
        <w:rPr>
          <w:color w:val="000000"/>
        </w:rPr>
        <w:t xml:space="preserve"> </w:t>
      </w:r>
      <w:r w:rsidR="00B6711B" w:rsidRPr="00DD4BA5">
        <w:rPr>
          <w:color w:val="000000"/>
        </w:rPr>
        <w:t xml:space="preserve">that </w:t>
      </w:r>
      <w:r w:rsidRPr="00DD4BA5">
        <w:rPr>
          <w:color w:val="000000"/>
        </w:rPr>
        <w:t>the circuitry was “</w:t>
      </w:r>
      <w:r w:rsidRPr="00DD4BA5">
        <w:t>forbidding in its complexity</w:t>
      </w:r>
      <w:r w:rsidR="00B6711B" w:rsidRPr="00DD4BA5">
        <w:t>”, and it was not clear “</w:t>
      </w:r>
      <w:r w:rsidRPr="00DD4BA5">
        <w:t>what functions many of the interneurons serve”</w:t>
      </w:r>
      <w:r w:rsidR="00800BA9" w:rsidRPr="00DD4BA5">
        <w:t xml:space="preserve"> (</w:t>
      </w:r>
      <w:r w:rsidR="00800BA9" w:rsidRPr="00DD4BA5">
        <w:rPr>
          <w:color w:val="000000"/>
        </w:rPr>
        <w:t>Hawkins et al 1981, page 311)</w:t>
      </w:r>
      <w:r w:rsidR="00B6711B" w:rsidRPr="00DD4BA5">
        <w:t xml:space="preserve">. </w:t>
      </w:r>
      <w:r w:rsidRPr="00DD4BA5">
        <w:t xml:space="preserve">Far less was </w:t>
      </w:r>
      <w:r w:rsidR="00B6711B" w:rsidRPr="00DD4BA5">
        <w:t xml:space="preserve">subsequently </w:t>
      </w:r>
      <w:r w:rsidRPr="00DD4BA5">
        <w:t>done on this interneuron circuitry</w:t>
      </w:r>
      <w:r w:rsidR="00D847AE" w:rsidRPr="00DD4BA5">
        <w:t xml:space="preserve"> (but see, for example, </w:t>
      </w:r>
      <w:r w:rsidR="00B6711B" w:rsidRPr="00DD4BA5">
        <w:t xml:space="preserve">Trudeau and </w:t>
      </w:r>
      <w:proofErr w:type="spellStart"/>
      <w:r w:rsidR="00B6711B" w:rsidRPr="00DD4BA5">
        <w:t>Castellucci</w:t>
      </w:r>
      <w:proofErr w:type="spellEnd"/>
      <w:r w:rsidR="00B6711B" w:rsidRPr="00DD4BA5">
        <w:t xml:space="preserve"> 1993), </w:t>
      </w:r>
      <w:r w:rsidRPr="00DD4BA5">
        <w:t>possibly because of t</w:t>
      </w:r>
      <w:r w:rsidR="00800BA9" w:rsidRPr="00DD4BA5">
        <w:t>he forbidding complexity</w:t>
      </w:r>
      <w:r w:rsidRPr="00DD4BA5">
        <w:t xml:space="preserve"> which</w:t>
      </w:r>
      <w:r w:rsidR="00296EDB" w:rsidRPr="00DD4BA5">
        <w:t xml:space="preserve"> </w:t>
      </w:r>
      <w:r w:rsidRPr="00DD4BA5">
        <w:t xml:space="preserve">made the more tractable sensory to motor neuron synapses more attractive targets. </w:t>
      </w:r>
      <w:r w:rsidR="00296EDB" w:rsidRPr="00DD4BA5">
        <w:t>This is common</w:t>
      </w:r>
      <w:r w:rsidRPr="00DD4BA5">
        <w:t>: we know far more about pyramidal neurons in the cortex and hippocampus, Purkinje cells in the cerebellum</w:t>
      </w:r>
      <w:r w:rsidR="00D847AE" w:rsidRPr="00DD4BA5">
        <w:t>,</w:t>
      </w:r>
      <w:r w:rsidRPr="00DD4BA5">
        <w:t xml:space="preserve"> and motor neurons in the spinal cord</w:t>
      </w:r>
      <w:r w:rsidR="00D847AE" w:rsidRPr="00DD4BA5">
        <w:t xml:space="preserve"> than the </w:t>
      </w:r>
      <w:r w:rsidR="00467FB5" w:rsidRPr="00DD4BA5">
        <w:t xml:space="preserve">associated </w:t>
      </w:r>
      <w:r w:rsidR="00D847AE" w:rsidRPr="00DD4BA5">
        <w:t>interneurons</w:t>
      </w:r>
      <w:r w:rsidR="0043727D" w:rsidRPr="00DD4BA5">
        <w:t>. A</w:t>
      </w:r>
      <w:r w:rsidRPr="00DD4BA5">
        <w:t xml:space="preserve">nalyses </w:t>
      </w:r>
      <w:r w:rsidR="00B6711B" w:rsidRPr="00DD4BA5">
        <w:t xml:space="preserve">do not necessarily focus on </w:t>
      </w:r>
      <w:r w:rsidRPr="00DD4BA5">
        <w:t xml:space="preserve">the most </w:t>
      </w:r>
      <w:r w:rsidR="00D847AE" w:rsidRPr="00DD4BA5">
        <w:t>needed</w:t>
      </w:r>
      <w:r w:rsidR="00B61A4A" w:rsidRPr="00DD4BA5">
        <w:t xml:space="preserve"> </w:t>
      </w:r>
      <w:r w:rsidR="00D847AE" w:rsidRPr="00DD4BA5">
        <w:t xml:space="preserve">aspects </w:t>
      </w:r>
      <w:r w:rsidRPr="00DD4BA5">
        <w:t xml:space="preserve">but </w:t>
      </w:r>
      <w:r w:rsidR="00BE4CE4" w:rsidRPr="00DD4BA5">
        <w:t xml:space="preserve">on </w:t>
      </w:r>
      <w:r w:rsidRPr="00DD4BA5">
        <w:t xml:space="preserve">those that are most tractable. This </w:t>
      </w:r>
      <w:r w:rsidR="00590248" w:rsidRPr="00DD4BA5">
        <w:t xml:space="preserve">can </w:t>
      </w:r>
      <w:r w:rsidRPr="00DD4BA5">
        <w:t xml:space="preserve">reflect various factors: </w:t>
      </w:r>
      <w:r w:rsidR="00B6711B" w:rsidRPr="00DD4BA5">
        <w:t xml:space="preserve">analyses </w:t>
      </w:r>
      <w:r w:rsidRPr="00DD4BA5">
        <w:t xml:space="preserve">may </w:t>
      </w:r>
      <w:r w:rsidR="00296EDB" w:rsidRPr="00DD4BA5">
        <w:t xml:space="preserve">offer </w:t>
      </w:r>
      <w:r w:rsidR="004D038E" w:rsidRPr="00DD4BA5">
        <w:t>limited</w:t>
      </w:r>
      <w:r w:rsidRPr="00DD4BA5">
        <w:t xml:space="preserve"> chance</w:t>
      </w:r>
      <w:r w:rsidR="004D038E" w:rsidRPr="00DD4BA5">
        <w:t>s</w:t>
      </w:r>
      <w:r w:rsidRPr="00DD4BA5">
        <w:t xml:space="preserve"> of succe</w:t>
      </w:r>
      <w:r w:rsidR="00B6711B" w:rsidRPr="00DD4BA5">
        <w:t>ss</w:t>
      </w:r>
      <w:r w:rsidR="00B61A4A" w:rsidRPr="00DD4BA5">
        <w:t xml:space="preserve"> </w:t>
      </w:r>
      <w:r w:rsidR="00296EDB" w:rsidRPr="00DD4BA5">
        <w:t>and</w:t>
      </w:r>
      <w:r w:rsidRPr="00DD4BA5">
        <w:t xml:space="preserve"> graduate or postdoctoral researchers </w:t>
      </w:r>
      <w:r w:rsidR="00296EDB" w:rsidRPr="00DD4BA5">
        <w:t xml:space="preserve">may </w:t>
      </w:r>
      <w:r w:rsidRPr="00DD4BA5">
        <w:t xml:space="preserve">rationally choose </w:t>
      </w:r>
      <w:r w:rsidR="0043727D" w:rsidRPr="00DD4BA5">
        <w:t xml:space="preserve">aspects </w:t>
      </w:r>
      <w:r w:rsidR="00296EDB" w:rsidRPr="00DD4BA5">
        <w:t xml:space="preserve">that are </w:t>
      </w:r>
      <w:r w:rsidR="00212D9A" w:rsidRPr="00DD4BA5">
        <w:t xml:space="preserve">more </w:t>
      </w:r>
      <w:r w:rsidRPr="00DD4BA5">
        <w:t xml:space="preserve">likely to generate data. </w:t>
      </w:r>
      <w:r w:rsidR="00B6711B" w:rsidRPr="00DD4BA5">
        <w:t>T</w:t>
      </w:r>
      <w:r w:rsidRPr="00DD4BA5">
        <w:t xml:space="preserve">his is </w:t>
      </w:r>
      <w:r w:rsidR="00497932" w:rsidRPr="00DD4BA5">
        <w:t xml:space="preserve">an example of </w:t>
      </w:r>
      <w:r w:rsidR="00283098" w:rsidRPr="00DD4BA5">
        <w:t xml:space="preserve">Medawar’s </w:t>
      </w:r>
      <w:r w:rsidR="0093705B" w:rsidRPr="00DD4BA5">
        <w:t>requirement to listen</w:t>
      </w:r>
      <w:r w:rsidRPr="00DD4BA5">
        <w:t xml:space="preserve"> at </w:t>
      </w:r>
      <w:r w:rsidR="00800BA9" w:rsidRPr="00DD4BA5">
        <w:t xml:space="preserve">a </w:t>
      </w:r>
      <w:r w:rsidRPr="00DD4BA5">
        <w:t>keyhole</w:t>
      </w:r>
      <w:r w:rsidR="00E634D0" w:rsidRPr="00DD4BA5">
        <w:t xml:space="preserve">: </w:t>
      </w:r>
      <w:r w:rsidR="00296EDB" w:rsidRPr="00DD4BA5">
        <w:t xml:space="preserve">papers </w:t>
      </w:r>
      <w:r w:rsidR="00B6711B" w:rsidRPr="00DD4BA5">
        <w:t xml:space="preserve">do </w:t>
      </w:r>
      <w:r w:rsidR="00296EDB" w:rsidRPr="00DD4BA5">
        <w:t xml:space="preserve">not highlight </w:t>
      </w:r>
      <w:r w:rsidR="00B6711B" w:rsidRPr="00DD4BA5">
        <w:t xml:space="preserve">that </w:t>
      </w:r>
      <w:r w:rsidR="00296EDB" w:rsidRPr="00DD4BA5">
        <w:t xml:space="preserve">an analysis </w:t>
      </w:r>
      <w:r w:rsidR="00B6711B" w:rsidRPr="00DD4BA5">
        <w:t xml:space="preserve">was done </w:t>
      </w:r>
      <w:r w:rsidR="00296EDB" w:rsidRPr="00DD4BA5">
        <w:t xml:space="preserve">because it </w:t>
      </w:r>
      <w:r w:rsidR="006D0F63" w:rsidRPr="00DD4BA5">
        <w:t xml:space="preserve">offered greater success </w:t>
      </w:r>
      <w:r w:rsidR="00F21D0A" w:rsidRPr="00DD4BA5">
        <w:t xml:space="preserve">in </w:t>
      </w:r>
      <w:r w:rsidR="00D90807" w:rsidRPr="00DD4BA5">
        <w:t>getting a publication</w:t>
      </w:r>
      <w:r w:rsidR="00B6711B" w:rsidRPr="00DD4BA5">
        <w:t>,</w:t>
      </w:r>
      <w:r w:rsidR="00296EDB" w:rsidRPr="00DD4BA5">
        <w:t xml:space="preserve"> but </w:t>
      </w:r>
      <w:r w:rsidR="004D038E" w:rsidRPr="00DD4BA5">
        <w:t xml:space="preserve">are </w:t>
      </w:r>
      <w:r w:rsidR="00296EDB" w:rsidRPr="00DD4BA5">
        <w:t xml:space="preserve">instead </w:t>
      </w:r>
      <w:r w:rsidR="004D038E" w:rsidRPr="00DD4BA5">
        <w:t xml:space="preserve">required to </w:t>
      </w:r>
      <w:r w:rsidR="006D0F63" w:rsidRPr="00DD4BA5">
        <w:t xml:space="preserve">suggest reasons </w:t>
      </w:r>
      <w:r w:rsidR="00D37B9C" w:rsidRPr="00DD4BA5">
        <w:t xml:space="preserve">why </w:t>
      </w:r>
      <w:r w:rsidR="004D038E" w:rsidRPr="00DD4BA5">
        <w:t>the</w:t>
      </w:r>
      <w:r w:rsidR="0093705B" w:rsidRPr="00DD4BA5">
        <w:t xml:space="preserve"> analysis was pressing</w:t>
      </w:r>
      <w:r w:rsidRPr="00DD4BA5">
        <w:t xml:space="preserve">. </w:t>
      </w:r>
    </w:p>
    <w:p w:rsidR="00CD4A96" w:rsidRPr="00DD4BA5" w:rsidRDefault="00CD4A96" w:rsidP="002C3A68">
      <w:pPr>
        <w:spacing w:line="480" w:lineRule="auto"/>
        <w:ind w:firstLine="720"/>
        <w:rPr>
          <w:rFonts w:ascii="Times New Roman" w:hAnsi="Times New Roman" w:cs="Times New Roman"/>
          <w:color w:val="000000"/>
          <w:sz w:val="24"/>
          <w:szCs w:val="24"/>
          <w:shd w:val="clear" w:color="auto" w:fill="FFFFFF"/>
        </w:rPr>
      </w:pPr>
      <w:r w:rsidRPr="00DD4BA5">
        <w:rPr>
          <w:rFonts w:ascii="Times New Roman" w:hAnsi="Times New Roman" w:cs="Times New Roman"/>
          <w:color w:val="000000"/>
          <w:sz w:val="24"/>
          <w:szCs w:val="24"/>
          <w:shd w:val="clear" w:color="auto" w:fill="FFFFFF"/>
        </w:rPr>
        <w:t xml:space="preserve">As with the </w:t>
      </w:r>
      <w:proofErr w:type="spellStart"/>
      <w:r w:rsidRPr="00DD4BA5">
        <w:rPr>
          <w:rFonts w:ascii="Times New Roman" w:hAnsi="Times New Roman" w:cs="Times New Roman"/>
          <w:color w:val="000000"/>
          <w:sz w:val="24"/>
          <w:szCs w:val="24"/>
          <w:shd w:val="clear" w:color="auto" w:fill="FFFFFF"/>
        </w:rPr>
        <w:t>Q</w:t>
      </w:r>
      <w:r w:rsidR="003270E1" w:rsidRPr="00DD4BA5">
        <w:rPr>
          <w:rFonts w:ascii="Times New Roman" w:hAnsi="Times New Roman" w:cs="Times New Roman"/>
          <w:color w:val="000000"/>
          <w:sz w:val="24"/>
          <w:szCs w:val="24"/>
          <w:shd w:val="clear" w:color="auto" w:fill="FFFFFF"/>
        </w:rPr>
        <w:t>u</w:t>
      </w:r>
      <w:r w:rsidRPr="00DD4BA5">
        <w:rPr>
          <w:rFonts w:ascii="Times New Roman" w:hAnsi="Times New Roman" w:cs="Times New Roman"/>
          <w:color w:val="000000"/>
          <w:sz w:val="24"/>
          <w:szCs w:val="24"/>
          <w:shd w:val="clear" w:color="auto" w:fill="FFFFFF"/>
        </w:rPr>
        <w:t>eenan</w:t>
      </w:r>
      <w:proofErr w:type="spellEnd"/>
      <w:r w:rsidRPr="00DD4BA5">
        <w:rPr>
          <w:rFonts w:ascii="Times New Roman" w:hAnsi="Times New Roman" w:cs="Times New Roman"/>
          <w:color w:val="000000"/>
          <w:sz w:val="24"/>
          <w:szCs w:val="24"/>
          <w:shd w:val="clear" w:color="auto" w:fill="FFFFFF"/>
        </w:rPr>
        <w:t xml:space="preserve"> et al (2017) study </w:t>
      </w:r>
      <w:r w:rsidR="00212D9A" w:rsidRPr="00DD4BA5">
        <w:rPr>
          <w:rFonts w:ascii="Times New Roman" w:hAnsi="Times New Roman" w:cs="Times New Roman"/>
          <w:color w:val="000000"/>
          <w:sz w:val="24"/>
          <w:szCs w:val="24"/>
          <w:shd w:val="clear" w:color="auto" w:fill="FFFFFF"/>
        </w:rPr>
        <w:t xml:space="preserve">suggesting </w:t>
      </w:r>
      <w:r w:rsidRPr="00DD4BA5">
        <w:rPr>
          <w:rFonts w:ascii="Times New Roman" w:hAnsi="Times New Roman" w:cs="Times New Roman"/>
          <w:color w:val="000000"/>
          <w:sz w:val="24"/>
          <w:szCs w:val="24"/>
          <w:shd w:val="clear" w:color="auto" w:fill="FFFFFF"/>
        </w:rPr>
        <w:t xml:space="preserve">that LTP is not mediated by persistent synaptic changes, </w:t>
      </w:r>
      <w:r w:rsidR="00212D9A" w:rsidRPr="00DD4BA5">
        <w:rPr>
          <w:rFonts w:ascii="Times New Roman" w:hAnsi="Times New Roman" w:cs="Times New Roman"/>
          <w:color w:val="000000"/>
          <w:sz w:val="24"/>
          <w:szCs w:val="24"/>
          <w:shd w:val="clear" w:color="auto" w:fill="FFFFFF"/>
        </w:rPr>
        <w:t xml:space="preserve">a </w:t>
      </w:r>
      <w:r w:rsidRPr="00DD4BA5">
        <w:rPr>
          <w:rFonts w:ascii="Times New Roman" w:hAnsi="Times New Roman" w:cs="Times New Roman"/>
          <w:color w:val="000000"/>
          <w:sz w:val="24"/>
          <w:szCs w:val="24"/>
          <w:shd w:val="clear" w:color="auto" w:fill="FFFFFF"/>
        </w:rPr>
        <w:t xml:space="preserve">similar </w:t>
      </w:r>
      <w:r w:rsidR="00212D9A" w:rsidRPr="00DD4BA5">
        <w:rPr>
          <w:rFonts w:ascii="Times New Roman" w:hAnsi="Times New Roman" w:cs="Times New Roman"/>
          <w:color w:val="000000"/>
          <w:sz w:val="24"/>
          <w:szCs w:val="24"/>
          <w:shd w:val="clear" w:color="auto" w:fill="FFFFFF"/>
        </w:rPr>
        <w:t xml:space="preserve">suggestion has been made </w:t>
      </w:r>
      <w:r w:rsidRPr="00DD4BA5">
        <w:rPr>
          <w:rFonts w:ascii="Times New Roman" w:hAnsi="Times New Roman" w:cs="Times New Roman"/>
          <w:color w:val="000000"/>
          <w:sz w:val="24"/>
          <w:szCs w:val="24"/>
          <w:shd w:val="clear" w:color="auto" w:fill="FFFFFF"/>
        </w:rPr>
        <w:t xml:space="preserve">for some forms of learning in </w:t>
      </w:r>
      <w:proofErr w:type="spellStart"/>
      <w:r w:rsidRPr="00DD4BA5">
        <w:rPr>
          <w:rFonts w:ascii="Times New Roman" w:hAnsi="Times New Roman" w:cs="Times New Roman"/>
          <w:i/>
          <w:color w:val="000000"/>
          <w:sz w:val="24"/>
          <w:szCs w:val="24"/>
          <w:shd w:val="clear" w:color="auto" w:fill="FFFFFF"/>
        </w:rPr>
        <w:lastRenderedPageBreak/>
        <w:t>Aplysia</w:t>
      </w:r>
      <w:proofErr w:type="spellEnd"/>
      <w:r w:rsidR="00212D9A" w:rsidRPr="00DD4BA5">
        <w:rPr>
          <w:rFonts w:ascii="Times New Roman" w:hAnsi="Times New Roman" w:cs="Times New Roman"/>
          <w:color w:val="000000"/>
          <w:sz w:val="24"/>
          <w:szCs w:val="24"/>
          <w:shd w:val="clear" w:color="auto" w:fill="FFFFFF"/>
        </w:rPr>
        <w:t xml:space="preserve">. </w:t>
      </w:r>
      <w:r w:rsidRPr="00DD4BA5">
        <w:rPr>
          <w:rFonts w:ascii="Times New Roman" w:hAnsi="Times New Roman" w:cs="Times New Roman"/>
          <w:color w:val="000000"/>
          <w:sz w:val="24"/>
          <w:szCs w:val="24"/>
          <w:shd w:val="clear" w:color="auto" w:fill="FFFFFF"/>
        </w:rPr>
        <w:t xml:space="preserve">Chen et al </w:t>
      </w:r>
      <w:r w:rsidR="00212D9A" w:rsidRPr="00DD4BA5">
        <w:rPr>
          <w:rFonts w:ascii="Times New Roman" w:hAnsi="Times New Roman" w:cs="Times New Roman"/>
          <w:color w:val="000000"/>
          <w:sz w:val="24"/>
          <w:szCs w:val="24"/>
          <w:shd w:val="clear" w:color="auto" w:fill="FFFFFF"/>
        </w:rPr>
        <w:t>(2014) and</w:t>
      </w:r>
      <w:r w:rsidRPr="00DD4BA5">
        <w:rPr>
          <w:rFonts w:ascii="Times New Roman" w:hAnsi="Times New Roman" w:cs="Times New Roman"/>
          <w:color w:val="000000"/>
          <w:sz w:val="24"/>
          <w:szCs w:val="24"/>
          <w:shd w:val="clear" w:color="auto" w:fill="FFFFFF"/>
        </w:rPr>
        <w:t xml:space="preserve"> </w:t>
      </w:r>
      <w:proofErr w:type="spellStart"/>
      <w:r w:rsidRPr="00DD4BA5">
        <w:rPr>
          <w:rFonts w:ascii="Times New Roman" w:hAnsi="Times New Roman" w:cs="Times New Roman"/>
          <w:color w:val="000000"/>
          <w:sz w:val="24"/>
          <w:szCs w:val="24"/>
          <w:shd w:val="clear" w:color="auto" w:fill="FFFFFF"/>
        </w:rPr>
        <w:t>Bedecarrats</w:t>
      </w:r>
      <w:proofErr w:type="spellEnd"/>
      <w:r w:rsidRPr="00DD4BA5">
        <w:rPr>
          <w:rFonts w:ascii="Times New Roman" w:hAnsi="Times New Roman" w:cs="Times New Roman"/>
          <w:color w:val="000000"/>
          <w:sz w:val="24"/>
          <w:szCs w:val="24"/>
          <w:shd w:val="clear" w:color="auto" w:fill="FFFFFF"/>
        </w:rPr>
        <w:t xml:space="preserve"> et al </w:t>
      </w:r>
      <w:r w:rsidR="00212D9A" w:rsidRPr="00DD4BA5">
        <w:rPr>
          <w:rFonts w:ascii="Times New Roman" w:hAnsi="Times New Roman" w:cs="Times New Roman"/>
          <w:color w:val="000000"/>
          <w:sz w:val="24"/>
          <w:szCs w:val="24"/>
          <w:shd w:val="clear" w:color="auto" w:fill="FFFFFF"/>
        </w:rPr>
        <w:t>(</w:t>
      </w:r>
      <w:r w:rsidRPr="00DD4BA5">
        <w:rPr>
          <w:rFonts w:ascii="Times New Roman" w:hAnsi="Times New Roman" w:cs="Times New Roman"/>
          <w:color w:val="000000"/>
          <w:sz w:val="24"/>
          <w:szCs w:val="24"/>
          <w:shd w:val="clear" w:color="auto" w:fill="FFFFFF"/>
        </w:rPr>
        <w:t>2018)</w:t>
      </w:r>
      <w:r w:rsidR="00212D9A" w:rsidRPr="00DD4BA5">
        <w:rPr>
          <w:rFonts w:ascii="Times New Roman" w:hAnsi="Times New Roman" w:cs="Times New Roman"/>
          <w:color w:val="000000"/>
          <w:sz w:val="24"/>
          <w:szCs w:val="24"/>
          <w:shd w:val="clear" w:color="auto" w:fill="FFFFFF"/>
        </w:rPr>
        <w:t xml:space="preserve"> claim</w:t>
      </w:r>
      <w:r w:rsidRPr="00DD4BA5">
        <w:rPr>
          <w:rFonts w:ascii="Times New Roman" w:hAnsi="Times New Roman" w:cs="Times New Roman"/>
          <w:color w:val="000000"/>
          <w:sz w:val="24"/>
          <w:szCs w:val="24"/>
          <w:shd w:val="clear" w:color="auto" w:fill="FFFFFF"/>
        </w:rPr>
        <w:t xml:space="preserve"> that the synaptic changes investigated in detail </w:t>
      </w:r>
      <w:r w:rsidR="00212D9A" w:rsidRPr="00DD4BA5">
        <w:rPr>
          <w:rFonts w:ascii="Times New Roman" w:hAnsi="Times New Roman" w:cs="Times New Roman"/>
          <w:color w:val="000000"/>
          <w:sz w:val="24"/>
          <w:szCs w:val="24"/>
          <w:shd w:val="clear" w:color="auto" w:fill="FFFFFF"/>
        </w:rPr>
        <w:t xml:space="preserve">in </w:t>
      </w:r>
      <w:proofErr w:type="spellStart"/>
      <w:r w:rsidR="00212D9A" w:rsidRPr="00DD4BA5">
        <w:rPr>
          <w:rFonts w:ascii="Times New Roman" w:hAnsi="Times New Roman" w:cs="Times New Roman"/>
          <w:i/>
          <w:color w:val="000000"/>
          <w:sz w:val="24"/>
          <w:szCs w:val="24"/>
          <w:shd w:val="clear" w:color="auto" w:fill="FFFFFF"/>
        </w:rPr>
        <w:t>Aplysia</w:t>
      </w:r>
      <w:proofErr w:type="spellEnd"/>
      <w:r w:rsidR="00212D9A" w:rsidRPr="00DD4BA5">
        <w:rPr>
          <w:rFonts w:ascii="Times New Roman" w:hAnsi="Times New Roman" w:cs="Times New Roman"/>
          <w:color w:val="000000"/>
          <w:sz w:val="24"/>
          <w:szCs w:val="24"/>
          <w:shd w:val="clear" w:color="auto" w:fill="FFFFFF"/>
        </w:rPr>
        <w:t xml:space="preserve"> </w:t>
      </w:r>
      <w:r w:rsidRPr="00DD4BA5">
        <w:rPr>
          <w:rFonts w:ascii="Times New Roman" w:hAnsi="Times New Roman" w:cs="Times New Roman"/>
          <w:color w:val="000000"/>
          <w:sz w:val="24"/>
          <w:szCs w:val="24"/>
          <w:shd w:val="clear" w:color="auto" w:fill="FFFFFF"/>
        </w:rPr>
        <w:t xml:space="preserve">are an epiphenomenon of </w:t>
      </w:r>
      <w:r w:rsidR="00D90807" w:rsidRPr="00DD4BA5">
        <w:rPr>
          <w:rFonts w:ascii="Times New Roman" w:hAnsi="Times New Roman" w:cs="Times New Roman"/>
          <w:color w:val="000000"/>
          <w:sz w:val="24"/>
          <w:szCs w:val="24"/>
          <w:shd w:val="clear" w:color="auto" w:fill="FFFFFF"/>
        </w:rPr>
        <w:t xml:space="preserve">cellular </w:t>
      </w:r>
      <w:r w:rsidRPr="00DD4BA5">
        <w:rPr>
          <w:rFonts w:ascii="Times New Roman" w:hAnsi="Times New Roman" w:cs="Times New Roman"/>
          <w:color w:val="000000"/>
          <w:sz w:val="24"/>
          <w:szCs w:val="24"/>
          <w:shd w:val="clear" w:color="auto" w:fill="FFFFFF"/>
        </w:rPr>
        <w:t>changes at the cell body</w:t>
      </w:r>
      <w:r w:rsidR="00D90807" w:rsidRPr="00DD4BA5">
        <w:rPr>
          <w:rFonts w:ascii="Times New Roman" w:hAnsi="Times New Roman" w:cs="Times New Roman"/>
          <w:color w:val="000000"/>
          <w:sz w:val="24"/>
          <w:szCs w:val="24"/>
          <w:shd w:val="clear" w:color="auto" w:fill="FFFFFF"/>
        </w:rPr>
        <w:t xml:space="preserve">, </w:t>
      </w:r>
      <w:r w:rsidRPr="00DD4BA5">
        <w:rPr>
          <w:rFonts w:ascii="Times New Roman" w:hAnsi="Times New Roman" w:cs="Times New Roman"/>
          <w:color w:val="000000"/>
          <w:sz w:val="24"/>
          <w:szCs w:val="24"/>
          <w:shd w:val="clear" w:color="auto" w:fill="FFFFFF"/>
        </w:rPr>
        <w:t>and that learning can be transferred by RNA from trained to untrained animals</w:t>
      </w:r>
      <w:r w:rsidR="00212D9A" w:rsidRPr="00DD4BA5">
        <w:rPr>
          <w:rFonts w:ascii="Times New Roman" w:hAnsi="Times New Roman" w:cs="Times New Roman"/>
          <w:color w:val="000000"/>
          <w:sz w:val="24"/>
          <w:szCs w:val="24"/>
          <w:shd w:val="clear" w:color="auto" w:fill="FFFFFF"/>
        </w:rPr>
        <w:t xml:space="preserve"> (</w:t>
      </w:r>
      <w:r w:rsidR="00D90807" w:rsidRPr="00DD4BA5">
        <w:rPr>
          <w:rFonts w:ascii="Times New Roman" w:hAnsi="Times New Roman" w:cs="Times New Roman"/>
          <w:color w:val="000000"/>
          <w:sz w:val="24"/>
          <w:szCs w:val="24"/>
          <w:shd w:val="clear" w:color="auto" w:fill="FFFFFF"/>
        </w:rPr>
        <w:t>this revives</w:t>
      </w:r>
      <w:r w:rsidR="00212D9A" w:rsidRPr="00DD4BA5">
        <w:rPr>
          <w:rFonts w:ascii="Times New Roman" w:hAnsi="Times New Roman" w:cs="Times New Roman"/>
          <w:color w:val="000000"/>
          <w:sz w:val="24"/>
          <w:szCs w:val="24"/>
          <w:shd w:val="clear" w:color="auto" w:fill="FFFFFF"/>
        </w:rPr>
        <w:t xml:space="preserve"> </w:t>
      </w:r>
      <w:r w:rsidR="00D90807" w:rsidRPr="00DD4BA5">
        <w:rPr>
          <w:rFonts w:ascii="Times New Roman" w:hAnsi="Times New Roman" w:cs="Times New Roman"/>
          <w:color w:val="000000"/>
          <w:sz w:val="24"/>
          <w:szCs w:val="24"/>
          <w:shd w:val="clear" w:color="auto" w:fill="FFFFFF"/>
        </w:rPr>
        <w:t xml:space="preserve">the </w:t>
      </w:r>
      <w:r w:rsidRPr="00DD4BA5">
        <w:rPr>
          <w:rFonts w:ascii="Times New Roman" w:hAnsi="Times New Roman" w:cs="Times New Roman"/>
          <w:color w:val="000000"/>
          <w:sz w:val="24"/>
          <w:szCs w:val="24"/>
          <w:shd w:val="clear" w:color="auto" w:fill="FFFFFF"/>
        </w:rPr>
        <w:t xml:space="preserve">1960’s ideas of McConnell </w:t>
      </w:r>
      <w:r w:rsidR="00212D9A" w:rsidRPr="00DD4BA5">
        <w:rPr>
          <w:rFonts w:ascii="Times New Roman" w:hAnsi="Times New Roman" w:cs="Times New Roman"/>
          <w:color w:val="000000"/>
          <w:sz w:val="24"/>
          <w:szCs w:val="24"/>
          <w:shd w:val="clear" w:color="auto" w:fill="FFFFFF"/>
        </w:rPr>
        <w:t xml:space="preserve">who suggested </w:t>
      </w:r>
      <w:r w:rsidRPr="00DD4BA5">
        <w:rPr>
          <w:rFonts w:ascii="Times New Roman" w:hAnsi="Times New Roman" w:cs="Times New Roman"/>
          <w:color w:val="000000"/>
          <w:sz w:val="24"/>
          <w:szCs w:val="24"/>
          <w:shd w:val="clear" w:color="auto" w:fill="FFFFFF"/>
        </w:rPr>
        <w:t xml:space="preserve">learning </w:t>
      </w:r>
      <w:r w:rsidR="00D90807" w:rsidRPr="00DD4BA5">
        <w:rPr>
          <w:rFonts w:ascii="Times New Roman" w:hAnsi="Times New Roman" w:cs="Times New Roman"/>
          <w:color w:val="000000"/>
          <w:sz w:val="24"/>
          <w:szCs w:val="24"/>
          <w:shd w:val="clear" w:color="auto" w:fill="FFFFFF"/>
        </w:rPr>
        <w:t>transfer</w:t>
      </w:r>
      <w:r w:rsidRPr="00DD4BA5">
        <w:rPr>
          <w:rFonts w:ascii="Times New Roman" w:hAnsi="Times New Roman" w:cs="Times New Roman"/>
          <w:color w:val="000000"/>
          <w:sz w:val="24"/>
          <w:szCs w:val="24"/>
          <w:shd w:val="clear" w:color="auto" w:fill="FFFFFF"/>
        </w:rPr>
        <w:t xml:space="preserve"> </w:t>
      </w:r>
      <w:r w:rsidR="00D574E7" w:rsidRPr="00DD4BA5">
        <w:rPr>
          <w:rFonts w:ascii="Times New Roman" w:hAnsi="Times New Roman" w:cs="Times New Roman"/>
          <w:color w:val="000000"/>
          <w:sz w:val="24"/>
          <w:szCs w:val="24"/>
          <w:shd w:val="clear" w:color="auto" w:fill="FFFFFF"/>
        </w:rPr>
        <w:t xml:space="preserve">by RNA </w:t>
      </w:r>
      <w:r w:rsidR="00212D9A" w:rsidRPr="00DD4BA5">
        <w:rPr>
          <w:rFonts w:ascii="Times New Roman" w:hAnsi="Times New Roman" w:cs="Times New Roman"/>
          <w:color w:val="000000"/>
          <w:sz w:val="24"/>
          <w:szCs w:val="24"/>
          <w:shd w:val="clear" w:color="auto" w:fill="FFFFFF"/>
        </w:rPr>
        <w:t xml:space="preserve">in flatworms </w:t>
      </w:r>
      <w:r w:rsidRPr="00DD4BA5">
        <w:rPr>
          <w:rFonts w:ascii="Times New Roman" w:hAnsi="Times New Roman" w:cs="Times New Roman"/>
          <w:color w:val="000000"/>
          <w:sz w:val="24"/>
          <w:szCs w:val="24"/>
          <w:shd w:val="clear" w:color="auto" w:fill="FFFFFF"/>
        </w:rPr>
        <w:t xml:space="preserve">(see </w:t>
      </w:r>
      <w:proofErr w:type="spellStart"/>
      <w:r w:rsidRPr="00DD4BA5">
        <w:rPr>
          <w:rFonts w:ascii="Times New Roman" w:hAnsi="Times New Roman" w:cs="Times New Roman"/>
          <w:color w:val="000000"/>
          <w:sz w:val="24"/>
          <w:szCs w:val="24"/>
          <w:shd w:val="clear" w:color="auto" w:fill="FFFFFF"/>
        </w:rPr>
        <w:t>Smalheiser</w:t>
      </w:r>
      <w:proofErr w:type="spellEnd"/>
      <w:r w:rsidRPr="00DD4BA5">
        <w:rPr>
          <w:rFonts w:ascii="Times New Roman" w:hAnsi="Times New Roman" w:cs="Times New Roman"/>
          <w:color w:val="000000"/>
          <w:sz w:val="24"/>
          <w:szCs w:val="24"/>
          <w:shd w:val="clear" w:color="auto" w:fill="FFFFFF"/>
        </w:rPr>
        <w:t xml:space="preserve"> et al 2001</w:t>
      </w:r>
      <w:r w:rsidR="00D574E7" w:rsidRPr="00DD4BA5">
        <w:rPr>
          <w:rFonts w:ascii="Times New Roman" w:hAnsi="Times New Roman" w:cs="Times New Roman"/>
          <w:color w:val="000000"/>
          <w:sz w:val="24"/>
          <w:szCs w:val="24"/>
          <w:shd w:val="clear" w:color="auto" w:fill="FFFFFF"/>
        </w:rPr>
        <w:t xml:space="preserve">; </w:t>
      </w:r>
      <w:proofErr w:type="spellStart"/>
      <w:r w:rsidRPr="00DD4BA5">
        <w:rPr>
          <w:rFonts w:ascii="Times New Roman" w:hAnsi="Times New Roman" w:cs="Times New Roman"/>
          <w:color w:val="000000"/>
          <w:sz w:val="24"/>
          <w:szCs w:val="24"/>
          <w:shd w:val="clear" w:color="auto" w:fill="FFFFFF"/>
        </w:rPr>
        <w:t>Rilling</w:t>
      </w:r>
      <w:proofErr w:type="spellEnd"/>
      <w:r w:rsidRPr="00DD4BA5">
        <w:rPr>
          <w:rFonts w:ascii="Times New Roman" w:hAnsi="Times New Roman" w:cs="Times New Roman"/>
          <w:color w:val="000000"/>
          <w:sz w:val="24"/>
          <w:szCs w:val="24"/>
          <w:shd w:val="clear" w:color="auto" w:fill="FFFFFF"/>
        </w:rPr>
        <w:t xml:space="preserve"> 1996).</w:t>
      </w:r>
    </w:p>
    <w:p w:rsidR="00C863D6" w:rsidRPr="00DD4BA5" w:rsidRDefault="0043727D" w:rsidP="00A4231E">
      <w:pPr>
        <w:spacing w:line="480" w:lineRule="auto"/>
        <w:ind w:firstLine="720"/>
        <w:rPr>
          <w:rFonts w:ascii="Times New Roman" w:hAnsi="Times New Roman" w:cs="Times New Roman"/>
          <w:color w:val="2A2A2A"/>
          <w:sz w:val="24"/>
          <w:szCs w:val="24"/>
          <w:shd w:val="clear" w:color="auto" w:fill="FFFFFF"/>
        </w:rPr>
      </w:pPr>
      <w:r w:rsidRPr="00DD4BA5">
        <w:rPr>
          <w:rFonts w:ascii="Times New Roman" w:hAnsi="Times New Roman" w:cs="Times New Roman"/>
          <w:sz w:val="24"/>
          <w:szCs w:val="24"/>
          <w:shd w:val="clear" w:color="auto" w:fill="FFFFFF"/>
        </w:rPr>
        <w:t>T</w:t>
      </w:r>
      <w:r w:rsidR="002C3A68" w:rsidRPr="00DD4BA5">
        <w:rPr>
          <w:rFonts w:ascii="Times New Roman" w:hAnsi="Times New Roman" w:cs="Times New Roman"/>
          <w:color w:val="2A2A2A"/>
          <w:sz w:val="24"/>
          <w:szCs w:val="24"/>
          <w:shd w:val="clear" w:color="auto" w:fill="FFFFFF"/>
        </w:rPr>
        <w:t xml:space="preserve">he actual mechanism underlying the gill withdrawal reflex </w:t>
      </w:r>
      <w:r w:rsidR="00F27093" w:rsidRPr="00DD4BA5">
        <w:rPr>
          <w:rFonts w:ascii="Times New Roman" w:hAnsi="Times New Roman" w:cs="Times New Roman"/>
          <w:color w:val="2A2A2A"/>
          <w:sz w:val="24"/>
          <w:szCs w:val="24"/>
          <w:shd w:val="clear" w:color="auto" w:fill="FFFFFF"/>
        </w:rPr>
        <w:t>thus seemingly reflect</w:t>
      </w:r>
      <w:r w:rsidRPr="00DD4BA5">
        <w:rPr>
          <w:rFonts w:ascii="Times New Roman" w:hAnsi="Times New Roman" w:cs="Times New Roman"/>
          <w:color w:val="2A2A2A"/>
          <w:sz w:val="24"/>
          <w:szCs w:val="24"/>
          <w:shd w:val="clear" w:color="auto" w:fill="FFFFFF"/>
        </w:rPr>
        <w:t xml:space="preserve"> </w:t>
      </w:r>
      <w:r w:rsidR="002C3A68" w:rsidRPr="00DD4BA5">
        <w:rPr>
          <w:rFonts w:ascii="Times New Roman" w:hAnsi="Times New Roman" w:cs="Times New Roman"/>
          <w:color w:val="2A2A2A"/>
          <w:sz w:val="24"/>
          <w:szCs w:val="24"/>
          <w:shd w:val="clear" w:color="auto" w:fill="FFFFFF"/>
        </w:rPr>
        <w:t xml:space="preserve">a combination of </w:t>
      </w:r>
      <w:r w:rsidR="00F21888" w:rsidRPr="00DD4BA5">
        <w:rPr>
          <w:rFonts w:ascii="Times New Roman" w:hAnsi="Times New Roman" w:cs="Times New Roman"/>
          <w:color w:val="2A2A2A"/>
          <w:sz w:val="24"/>
          <w:szCs w:val="24"/>
          <w:shd w:val="clear" w:color="auto" w:fill="FFFFFF"/>
        </w:rPr>
        <w:t xml:space="preserve">presynaptic and postsynaptic </w:t>
      </w:r>
      <w:r w:rsidR="0009717A" w:rsidRPr="00DD4BA5">
        <w:rPr>
          <w:rFonts w:ascii="Times New Roman" w:hAnsi="Times New Roman" w:cs="Times New Roman"/>
          <w:color w:val="2A2A2A"/>
          <w:sz w:val="24"/>
          <w:szCs w:val="24"/>
          <w:shd w:val="clear" w:color="auto" w:fill="FFFFFF"/>
        </w:rPr>
        <w:t xml:space="preserve">cellular and synaptic </w:t>
      </w:r>
      <w:r w:rsidR="002C3A68" w:rsidRPr="00DD4BA5">
        <w:rPr>
          <w:rFonts w:ascii="Times New Roman" w:hAnsi="Times New Roman" w:cs="Times New Roman"/>
          <w:color w:val="2A2A2A"/>
          <w:sz w:val="24"/>
          <w:szCs w:val="24"/>
          <w:shd w:val="clear" w:color="auto" w:fill="FFFFFF"/>
        </w:rPr>
        <w:t xml:space="preserve">effects. </w:t>
      </w:r>
      <w:r w:rsidR="0009717A" w:rsidRPr="00DD4BA5">
        <w:rPr>
          <w:rFonts w:ascii="Times New Roman" w:hAnsi="Times New Roman" w:cs="Times New Roman"/>
          <w:color w:val="2A2A2A"/>
          <w:sz w:val="24"/>
          <w:szCs w:val="24"/>
          <w:shd w:val="clear" w:color="auto" w:fill="FFFFFF"/>
        </w:rPr>
        <w:t>T</w:t>
      </w:r>
      <w:r w:rsidR="001505C9" w:rsidRPr="00DD4BA5">
        <w:rPr>
          <w:rFonts w:ascii="Times New Roman" w:hAnsi="Times New Roman" w:cs="Times New Roman"/>
          <w:color w:val="2A2A2A"/>
          <w:sz w:val="24"/>
          <w:szCs w:val="24"/>
          <w:shd w:val="clear" w:color="auto" w:fill="FFFFFF"/>
        </w:rPr>
        <w:t>he</w:t>
      </w:r>
      <w:r w:rsidR="006D0F63" w:rsidRPr="00DD4BA5">
        <w:rPr>
          <w:rFonts w:ascii="Times New Roman" w:hAnsi="Times New Roman" w:cs="Times New Roman"/>
          <w:color w:val="2A2A2A"/>
          <w:sz w:val="24"/>
          <w:szCs w:val="24"/>
          <w:shd w:val="clear" w:color="auto" w:fill="FFFFFF"/>
        </w:rPr>
        <w:t xml:space="preserve"> </w:t>
      </w:r>
      <w:r w:rsidR="002C3A68" w:rsidRPr="00DD4BA5">
        <w:rPr>
          <w:rFonts w:ascii="Times New Roman" w:hAnsi="Times New Roman" w:cs="Times New Roman"/>
          <w:color w:val="2A2A2A"/>
          <w:sz w:val="24"/>
          <w:szCs w:val="24"/>
          <w:shd w:val="clear" w:color="auto" w:fill="FFFFFF"/>
        </w:rPr>
        <w:t xml:space="preserve">successful reductionist account </w:t>
      </w:r>
      <w:r w:rsidR="00FF5EC6" w:rsidRPr="00DD4BA5">
        <w:rPr>
          <w:rFonts w:ascii="Times New Roman" w:hAnsi="Times New Roman" w:cs="Times New Roman"/>
          <w:color w:val="2A2A2A"/>
          <w:sz w:val="24"/>
          <w:szCs w:val="24"/>
          <w:shd w:val="clear" w:color="auto" w:fill="FFFFFF"/>
        </w:rPr>
        <w:t>of the simpler forms of learning (classical conditioning)</w:t>
      </w:r>
      <w:r w:rsidR="006D0F63" w:rsidRPr="00DD4BA5">
        <w:rPr>
          <w:rFonts w:ascii="Times New Roman" w:hAnsi="Times New Roman" w:cs="Times New Roman"/>
          <w:color w:val="2A2A2A"/>
          <w:sz w:val="24"/>
          <w:szCs w:val="24"/>
          <w:shd w:val="clear" w:color="auto" w:fill="FFFFFF"/>
        </w:rPr>
        <w:t xml:space="preserve"> claimed in </w:t>
      </w:r>
      <w:r w:rsidR="00787AC0" w:rsidRPr="00DD4BA5">
        <w:rPr>
          <w:rFonts w:ascii="Times New Roman" w:hAnsi="Times New Roman" w:cs="Times New Roman"/>
          <w:color w:val="2A2A2A"/>
          <w:sz w:val="24"/>
          <w:szCs w:val="24"/>
          <w:shd w:val="clear" w:color="auto" w:fill="FFFFFF"/>
        </w:rPr>
        <w:t xml:space="preserve">the Nobel citation to </w:t>
      </w:r>
      <w:proofErr w:type="spellStart"/>
      <w:r w:rsidR="00787AC0" w:rsidRPr="00DD4BA5">
        <w:rPr>
          <w:rFonts w:ascii="Times New Roman" w:hAnsi="Times New Roman" w:cs="Times New Roman"/>
          <w:color w:val="2A2A2A"/>
          <w:sz w:val="24"/>
          <w:szCs w:val="24"/>
          <w:shd w:val="clear" w:color="auto" w:fill="FFFFFF"/>
        </w:rPr>
        <w:t>Kandel</w:t>
      </w:r>
      <w:proofErr w:type="spellEnd"/>
      <w:r w:rsidR="00FF5EC6" w:rsidRPr="00DD4BA5">
        <w:rPr>
          <w:rFonts w:ascii="Times New Roman" w:hAnsi="Times New Roman" w:cs="Times New Roman"/>
          <w:color w:val="2A2A2A"/>
          <w:sz w:val="24"/>
          <w:szCs w:val="24"/>
          <w:shd w:val="clear" w:color="auto" w:fill="FFFFFF"/>
        </w:rPr>
        <w:t xml:space="preserve"> </w:t>
      </w:r>
      <w:r w:rsidR="00D90807" w:rsidRPr="00DD4BA5">
        <w:rPr>
          <w:rFonts w:ascii="Times New Roman" w:hAnsi="Times New Roman" w:cs="Times New Roman"/>
          <w:color w:val="2A2A2A"/>
          <w:sz w:val="24"/>
          <w:szCs w:val="24"/>
          <w:shd w:val="clear" w:color="auto" w:fill="FFFFFF"/>
        </w:rPr>
        <w:t xml:space="preserve">would </w:t>
      </w:r>
      <w:r w:rsidR="00D574E7" w:rsidRPr="00DD4BA5">
        <w:rPr>
          <w:rFonts w:ascii="Times New Roman" w:hAnsi="Times New Roman" w:cs="Times New Roman"/>
          <w:color w:val="2A2A2A"/>
          <w:sz w:val="24"/>
          <w:szCs w:val="24"/>
          <w:shd w:val="clear" w:color="auto" w:fill="FFFFFF"/>
        </w:rPr>
        <w:t>require determining the relative contribution</w:t>
      </w:r>
      <w:r w:rsidR="002C3A68" w:rsidRPr="00DD4BA5">
        <w:rPr>
          <w:rFonts w:ascii="Times New Roman" w:hAnsi="Times New Roman" w:cs="Times New Roman"/>
          <w:color w:val="2A2A2A"/>
          <w:sz w:val="24"/>
          <w:szCs w:val="24"/>
          <w:shd w:val="clear" w:color="auto" w:fill="FFFFFF"/>
        </w:rPr>
        <w:t xml:space="preserve"> of each </w:t>
      </w:r>
      <w:r w:rsidR="00787AC0" w:rsidRPr="00DD4BA5">
        <w:rPr>
          <w:rFonts w:ascii="Times New Roman" w:hAnsi="Times New Roman" w:cs="Times New Roman"/>
          <w:color w:val="2A2A2A"/>
          <w:sz w:val="24"/>
          <w:szCs w:val="24"/>
          <w:shd w:val="clear" w:color="auto" w:fill="FFFFFF"/>
        </w:rPr>
        <w:t xml:space="preserve">aspect </w:t>
      </w:r>
      <w:r w:rsidR="002C3A68" w:rsidRPr="00DD4BA5">
        <w:rPr>
          <w:rFonts w:ascii="Times New Roman" w:hAnsi="Times New Roman" w:cs="Times New Roman"/>
          <w:color w:val="2A2A2A"/>
          <w:sz w:val="24"/>
          <w:szCs w:val="24"/>
          <w:shd w:val="clear" w:color="auto" w:fill="FFFFFF"/>
        </w:rPr>
        <w:t>to the behaviour, or alternatively show</w:t>
      </w:r>
      <w:r w:rsidR="00F21888" w:rsidRPr="00DD4BA5">
        <w:rPr>
          <w:rFonts w:ascii="Times New Roman" w:hAnsi="Times New Roman" w:cs="Times New Roman"/>
          <w:color w:val="2A2A2A"/>
          <w:sz w:val="24"/>
          <w:szCs w:val="24"/>
          <w:shd w:val="clear" w:color="auto" w:fill="FFFFFF"/>
        </w:rPr>
        <w:t>ing</w:t>
      </w:r>
      <w:r w:rsidR="002C3A68" w:rsidRPr="00DD4BA5">
        <w:rPr>
          <w:rFonts w:ascii="Times New Roman" w:hAnsi="Times New Roman" w:cs="Times New Roman"/>
          <w:color w:val="2A2A2A"/>
          <w:sz w:val="24"/>
          <w:szCs w:val="24"/>
          <w:shd w:val="clear" w:color="auto" w:fill="FFFFFF"/>
        </w:rPr>
        <w:t xml:space="preserve"> that </w:t>
      </w:r>
      <w:r w:rsidR="00F27093" w:rsidRPr="00DD4BA5">
        <w:rPr>
          <w:rFonts w:ascii="Times New Roman" w:hAnsi="Times New Roman" w:cs="Times New Roman"/>
          <w:color w:val="2A2A2A"/>
          <w:sz w:val="24"/>
          <w:szCs w:val="24"/>
          <w:shd w:val="clear" w:color="auto" w:fill="FFFFFF"/>
        </w:rPr>
        <w:t xml:space="preserve">effects other than the changes in the sensory neurons (e.g. the work of </w:t>
      </w:r>
      <w:proofErr w:type="spellStart"/>
      <w:r w:rsidR="009F53F2" w:rsidRPr="00DD4BA5">
        <w:rPr>
          <w:rFonts w:ascii="Times New Roman" w:hAnsi="Times New Roman" w:cs="Times New Roman"/>
          <w:color w:val="2A2A2A"/>
          <w:sz w:val="24"/>
          <w:szCs w:val="24"/>
          <w:shd w:val="clear" w:color="auto" w:fill="FFFFFF"/>
        </w:rPr>
        <w:t>Hickie</w:t>
      </w:r>
      <w:proofErr w:type="spellEnd"/>
      <w:r w:rsidR="009F53F2" w:rsidRPr="00DD4BA5">
        <w:rPr>
          <w:rFonts w:ascii="Times New Roman" w:hAnsi="Times New Roman" w:cs="Times New Roman"/>
          <w:color w:val="2A2A2A"/>
          <w:sz w:val="24"/>
          <w:szCs w:val="24"/>
          <w:shd w:val="clear" w:color="auto" w:fill="FFFFFF"/>
        </w:rPr>
        <w:t xml:space="preserve"> et al </w:t>
      </w:r>
      <w:r w:rsidR="00283098" w:rsidRPr="00DD4BA5">
        <w:rPr>
          <w:rFonts w:ascii="Times New Roman" w:hAnsi="Times New Roman" w:cs="Times New Roman"/>
          <w:color w:val="2A2A2A"/>
          <w:sz w:val="24"/>
          <w:szCs w:val="24"/>
          <w:shd w:val="clear" w:color="auto" w:fill="FFFFFF"/>
        </w:rPr>
        <w:t xml:space="preserve">(1997) </w:t>
      </w:r>
      <w:r w:rsidR="009F53F2" w:rsidRPr="00DD4BA5">
        <w:rPr>
          <w:rFonts w:ascii="Times New Roman" w:hAnsi="Times New Roman" w:cs="Times New Roman"/>
          <w:color w:val="2A2A2A"/>
          <w:sz w:val="24"/>
          <w:szCs w:val="24"/>
          <w:shd w:val="clear" w:color="auto" w:fill="FFFFFF"/>
        </w:rPr>
        <w:t xml:space="preserve">and </w:t>
      </w:r>
      <w:proofErr w:type="spellStart"/>
      <w:r w:rsidR="009F53F2" w:rsidRPr="00DD4BA5">
        <w:rPr>
          <w:rFonts w:ascii="Times New Roman" w:hAnsi="Times New Roman" w:cs="Times New Roman"/>
          <w:color w:val="2A2A2A"/>
          <w:sz w:val="24"/>
          <w:szCs w:val="24"/>
          <w:shd w:val="clear" w:color="auto" w:fill="FFFFFF"/>
        </w:rPr>
        <w:t>Glanzman</w:t>
      </w:r>
      <w:proofErr w:type="spellEnd"/>
      <w:r w:rsidR="009F53F2" w:rsidRPr="00DD4BA5">
        <w:rPr>
          <w:rFonts w:ascii="Times New Roman" w:hAnsi="Times New Roman" w:cs="Times New Roman"/>
          <w:color w:val="2A2A2A"/>
          <w:sz w:val="24"/>
          <w:szCs w:val="24"/>
          <w:shd w:val="clear" w:color="auto" w:fill="FFFFFF"/>
        </w:rPr>
        <w:t xml:space="preserve"> </w:t>
      </w:r>
      <w:r w:rsidR="00D574E7" w:rsidRPr="00DD4BA5">
        <w:rPr>
          <w:rFonts w:ascii="Times New Roman" w:hAnsi="Times New Roman" w:cs="Times New Roman"/>
          <w:color w:val="2A2A2A"/>
          <w:sz w:val="24"/>
          <w:szCs w:val="24"/>
          <w:shd w:val="clear" w:color="auto" w:fill="FFFFFF"/>
        </w:rPr>
        <w:t>(</w:t>
      </w:r>
      <w:r w:rsidR="00283098" w:rsidRPr="00DD4BA5">
        <w:rPr>
          <w:rFonts w:ascii="Times New Roman" w:hAnsi="Times New Roman" w:cs="Times New Roman"/>
          <w:color w:val="2A2A2A"/>
          <w:sz w:val="24"/>
          <w:szCs w:val="24"/>
          <w:shd w:val="clear" w:color="auto" w:fill="FFFFFF"/>
        </w:rPr>
        <w:t>1995)</w:t>
      </w:r>
      <w:r w:rsidR="00F27093" w:rsidRPr="00DD4BA5">
        <w:rPr>
          <w:rFonts w:ascii="Times New Roman" w:hAnsi="Times New Roman" w:cs="Times New Roman"/>
          <w:color w:val="2A2A2A"/>
          <w:sz w:val="24"/>
          <w:szCs w:val="24"/>
          <w:shd w:val="clear" w:color="auto" w:fill="FFFFFF"/>
        </w:rPr>
        <w:t xml:space="preserve">) </w:t>
      </w:r>
      <w:r w:rsidR="009F53F2" w:rsidRPr="00DD4BA5">
        <w:rPr>
          <w:rFonts w:ascii="Times New Roman" w:hAnsi="Times New Roman" w:cs="Times New Roman"/>
          <w:color w:val="2A2A2A"/>
          <w:sz w:val="24"/>
          <w:szCs w:val="24"/>
          <w:shd w:val="clear" w:color="auto" w:fill="FFFFFF"/>
        </w:rPr>
        <w:t>we</w:t>
      </w:r>
      <w:r w:rsidR="002C3A68" w:rsidRPr="00DD4BA5">
        <w:rPr>
          <w:rFonts w:ascii="Times New Roman" w:hAnsi="Times New Roman" w:cs="Times New Roman"/>
          <w:color w:val="2A2A2A"/>
          <w:sz w:val="24"/>
          <w:szCs w:val="24"/>
          <w:shd w:val="clear" w:color="auto" w:fill="FFFFFF"/>
        </w:rPr>
        <w:t>re erroneous or irrelevant</w:t>
      </w:r>
      <w:r w:rsidR="004D038E" w:rsidRPr="00DD4BA5">
        <w:rPr>
          <w:rFonts w:ascii="Times New Roman" w:hAnsi="Times New Roman" w:cs="Times New Roman"/>
          <w:color w:val="2A2A2A"/>
          <w:sz w:val="24"/>
          <w:szCs w:val="24"/>
          <w:shd w:val="clear" w:color="auto" w:fill="FFFFFF"/>
        </w:rPr>
        <w:t>,</w:t>
      </w:r>
      <w:r w:rsidR="00787AC0" w:rsidRPr="00DD4BA5">
        <w:rPr>
          <w:rFonts w:ascii="Times New Roman" w:hAnsi="Times New Roman" w:cs="Times New Roman"/>
          <w:color w:val="2A2A2A"/>
          <w:sz w:val="24"/>
          <w:szCs w:val="24"/>
          <w:shd w:val="clear" w:color="auto" w:fill="FFFFFF"/>
        </w:rPr>
        <w:t xml:space="preserve"> and </w:t>
      </w:r>
      <w:r w:rsidR="00283098" w:rsidRPr="00DD4BA5">
        <w:rPr>
          <w:rFonts w:ascii="Times New Roman" w:hAnsi="Times New Roman" w:cs="Times New Roman"/>
          <w:color w:val="2A2A2A"/>
          <w:sz w:val="24"/>
          <w:szCs w:val="24"/>
          <w:shd w:val="clear" w:color="auto" w:fill="FFFFFF"/>
        </w:rPr>
        <w:t xml:space="preserve">thus that </w:t>
      </w:r>
      <w:r w:rsidR="0009717A" w:rsidRPr="00DD4BA5">
        <w:rPr>
          <w:rFonts w:ascii="Times New Roman" w:hAnsi="Times New Roman" w:cs="Times New Roman"/>
          <w:color w:val="2A2A2A"/>
          <w:sz w:val="24"/>
          <w:szCs w:val="24"/>
          <w:shd w:val="clear" w:color="auto" w:fill="FFFFFF"/>
        </w:rPr>
        <w:t>the focus on sensory neuron synapses</w:t>
      </w:r>
      <w:r w:rsidR="00787AC0" w:rsidRPr="00DD4BA5">
        <w:rPr>
          <w:rFonts w:ascii="Times New Roman" w:hAnsi="Times New Roman" w:cs="Times New Roman"/>
          <w:color w:val="2A2A2A"/>
          <w:sz w:val="24"/>
          <w:szCs w:val="24"/>
          <w:shd w:val="clear" w:color="auto" w:fill="FFFFFF"/>
        </w:rPr>
        <w:t xml:space="preserve"> was correct</w:t>
      </w:r>
      <w:r w:rsidR="002C3A68" w:rsidRPr="00DD4BA5">
        <w:rPr>
          <w:rFonts w:ascii="Times New Roman" w:hAnsi="Times New Roman" w:cs="Times New Roman"/>
          <w:color w:val="2A2A2A"/>
          <w:sz w:val="24"/>
          <w:szCs w:val="24"/>
          <w:shd w:val="clear" w:color="auto" w:fill="FFFFFF"/>
        </w:rPr>
        <w:t xml:space="preserve">. Neither </w:t>
      </w:r>
      <w:r w:rsidR="00787AC0" w:rsidRPr="00DD4BA5">
        <w:rPr>
          <w:rFonts w:ascii="Times New Roman" w:hAnsi="Times New Roman" w:cs="Times New Roman"/>
          <w:color w:val="2A2A2A"/>
          <w:sz w:val="24"/>
          <w:szCs w:val="24"/>
          <w:shd w:val="clear" w:color="auto" w:fill="FFFFFF"/>
        </w:rPr>
        <w:t>was</w:t>
      </w:r>
      <w:r w:rsidR="002C3A68" w:rsidRPr="00DD4BA5">
        <w:rPr>
          <w:rFonts w:ascii="Times New Roman" w:hAnsi="Times New Roman" w:cs="Times New Roman"/>
          <w:color w:val="2A2A2A"/>
          <w:sz w:val="24"/>
          <w:szCs w:val="24"/>
          <w:shd w:val="clear" w:color="auto" w:fill="FFFFFF"/>
        </w:rPr>
        <w:t xml:space="preserve"> done</w:t>
      </w:r>
      <w:r w:rsidR="009C1790" w:rsidRPr="00DD4BA5">
        <w:rPr>
          <w:rFonts w:ascii="Times New Roman" w:hAnsi="Times New Roman" w:cs="Times New Roman"/>
          <w:color w:val="2A2A2A"/>
          <w:sz w:val="24"/>
          <w:szCs w:val="24"/>
          <w:shd w:val="clear" w:color="auto" w:fill="FFFFFF"/>
        </w:rPr>
        <w:t>,</w:t>
      </w:r>
      <w:r w:rsidR="00F413C3" w:rsidRPr="00DD4BA5">
        <w:rPr>
          <w:rFonts w:ascii="Times New Roman" w:hAnsi="Times New Roman" w:cs="Times New Roman"/>
          <w:color w:val="2A2A2A"/>
          <w:sz w:val="24"/>
          <w:szCs w:val="24"/>
          <w:shd w:val="clear" w:color="auto" w:fill="FFFFFF"/>
        </w:rPr>
        <w:t xml:space="preserve"> </w:t>
      </w:r>
      <w:r w:rsidR="009C1790" w:rsidRPr="00DD4BA5">
        <w:rPr>
          <w:rFonts w:ascii="Times New Roman" w:hAnsi="Times New Roman" w:cs="Times New Roman"/>
          <w:color w:val="2A2A2A"/>
          <w:sz w:val="24"/>
          <w:szCs w:val="24"/>
          <w:shd w:val="clear" w:color="auto" w:fill="FFFFFF"/>
        </w:rPr>
        <w:t>suggesting</w:t>
      </w:r>
      <w:r w:rsidR="00DF5B7B" w:rsidRPr="00DD4BA5">
        <w:rPr>
          <w:rFonts w:ascii="Times New Roman" w:hAnsi="Times New Roman" w:cs="Times New Roman"/>
          <w:color w:val="2A2A2A"/>
          <w:sz w:val="24"/>
          <w:szCs w:val="24"/>
          <w:shd w:val="clear" w:color="auto" w:fill="FFFFFF"/>
        </w:rPr>
        <w:t xml:space="preserve"> that</w:t>
      </w:r>
      <w:r w:rsidR="00F413C3" w:rsidRPr="00DD4BA5">
        <w:rPr>
          <w:rFonts w:ascii="Times New Roman" w:hAnsi="Times New Roman" w:cs="Times New Roman"/>
          <w:color w:val="2A2A2A"/>
          <w:sz w:val="24"/>
          <w:szCs w:val="24"/>
          <w:shd w:val="clear" w:color="auto" w:fill="FFFFFF"/>
        </w:rPr>
        <w:t xml:space="preserve"> acceptance of the claimed understanding </w:t>
      </w:r>
      <w:r w:rsidR="00DF5B7B" w:rsidRPr="00DD4BA5">
        <w:rPr>
          <w:rFonts w:ascii="Times New Roman" w:hAnsi="Times New Roman" w:cs="Times New Roman"/>
          <w:color w:val="2A2A2A"/>
          <w:sz w:val="24"/>
          <w:szCs w:val="24"/>
          <w:shd w:val="clear" w:color="auto" w:fill="FFFFFF"/>
        </w:rPr>
        <w:t xml:space="preserve">either </w:t>
      </w:r>
      <w:r w:rsidR="00F413C3" w:rsidRPr="00DD4BA5">
        <w:rPr>
          <w:rFonts w:ascii="Times New Roman" w:hAnsi="Times New Roman" w:cs="Times New Roman"/>
          <w:color w:val="2A2A2A"/>
          <w:sz w:val="24"/>
          <w:szCs w:val="24"/>
          <w:shd w:val="clear" w:color="auto" w:fill="FFFFFF"/>
        </w:rPr>
        <w:t>reflect</w:t>
      </w:r>
      <w:r w:rsidR="00827B4B" w:rsidRPr="00DD4BA5">
        <w:rPr>
          <w:rFonts w:ascii="Times New Roman" w:hAnsi="Times New Roman" w:cs="Times New Roman"/>
          <w:color w:val="2A2A2A"/>
          <w:sz w:val="24"/>
          <w:szCs w:val="24"/>
          <w:shd w:val="clear" w:color="auto" w:fill="FFFFFF"/>
        </w:rPr>
        <w:t>ed</w:t>
      </w:r>
      <w:r w:rsidR="00DF5B7B" w:rsidRPr="00DD4BA5">
        <w:rPr>
          <w:rFonts w:ascii="Times New Roman" w:hAnsi="Times New Roman" w:cs="Times New Roman"/>
          <w:color w:val="2A2A2A"/>
          <w:sz w:val="24"/>
          <w:szCs w:val="24"/>
          <w:shd w:val="clear" w:color="auto" w:fill="FFFFFF"/>
        </w:rPr>
        <w:t xml:space="preserve"> a lack of awareness of the competing evidence, </w:t>
      </w:r>
      <w:r w:rsidR="009C1790" w:rsidRPr="00DD4BA5">
        <w:rPr>
          <w:rFonts w:ascii="Times New Roman" w:hAnsi="Times New Roman" w:cs="Times New Roman"/>
          <w:color w:val="2A2A2A"/>
          <w:sz w:val="24"/>
          <w:szCs w:val="24"/>
          <w:shd w:val="clear" w:color="auto" w:fill="FFFFFF"/>
        </w:rPr>
        <w:t>or</w:t>
      </w:r>
      <w:r w:rsidR="00DF5B7B" w:rsidRPr="00DD4BA5">
        <w:rPr>
          <w:rFonts w:ascii="Times New Roman" w:hAnsi="Times New Roman" w:cs="Times New Roman"/>
          <w:color w:val="2A2A2A"/>
          <w:sz w:val="24"/>
          <w:szCs w:val="24"/>
          <w:shd w:val="clear" w:color="auto" w:fill="FFFFFF"/>
        </w:rPr>
        <w:t xml:space="preserve"> where it was known a </w:t>
      </w:r>
      <w:r w:rsidR="00536CC8" w:rsidRPr="00DD4BA5">
        <w:rPr>
          <w:rFonts w:ascii="Times New Roman" w:hAnsi="Times New Roman" w:cs="Times New Roman"/>
          <w:color w:val="2A2A2A"/>
          <w:sz w:val="24"/>
          <w:szCs w:val="24"/>
          <w:shd w:val="clear" w:color="auto" w:fill="FFFFFF"/>
        </w:rPr>
        <w:t xml:space="preserve">subjective </w:t>
      </w:r>
      <w:r w:rsidR="00DF5B7B" w:rsidRPr="00DD4BA5">
        <w:rPr>
          <w:rFonts w:ascii="Times New Roman" w:hAnsi="Times New Roman" w:cs="Times New Roman"/>
          <w:color w:val="2A2A2A"/>
          <w:sz w:val="24"/>
          <w:szCs w:val="24"/>
          <w:shd w:val="clear" w:color="auto" w:fill="FFFFFF"/>
        </w:rPr>
        <w:t xml:space="preserve">decision </w:t>
      </w:r>
      <w:r w:rsidR="009C1790" w:rsidRPr="00DD4BA5">
        <w:rPr>
          <w:rFonts w:ascii="Times New Roman" w:hAnsi="Times New Roman" w:cs="Times New Roman"/>
          <w:color w:val="2A2A2A"/>
          <w:sz w:val="24"/>
          <w:szCs w:val="24"/>
          <w:shd w:val="clear" w:color="auto" w:fill="FFFFFF"/>
        </w:rPr>
        <w:t xml:space="preserve">was presumably made </w:t>
      </w:r>
      <w:r w:rsidR="00DF5B7B" w:rsidRPr="00DD4BA5">
        <w:rPr>
          <w:rFonts w:ascii="Times New Roman" w:hAnsi="Times New Roman" w:cs="Times New Roman"/>
          <w:color w:val="2A2A2A"/>
          <w:sz w:val="24"/>
          <w:szCs w:val="24"/>
          <w:shd w:val="clear" w:color="auto" w:fill="FFFFFF"/>
        </w:rPr>
        <w:t>that the presynaptic neurons provided a satisfactory explanation of the effects</w:t>
      </w:r>
      <w:r w:rsidR="00787AC0" w:rsidRPr="00DD4BA5">
        <w:rPr>
          <w:rFonts w:ascii="Times New Roman" w:hAnsi="Times New Roman" w:cs="Times New Roman"/>
          <w:color w:val="2A2A2A"/>
          <w:sz w:val="24"/>
          <w:szCs w:val="24"/>
          <w:shd w:val="clear" w:color="auto" w:fill="FFFFFF"/>
        </w:rPr>
        <w:t xml:space="preserve">. This uncertainty </w:t>
      </w:r>
      <w:r w:rsidR="006D0F63" w:rsidRPr="00DD4BA5">
        <w:rPr>
          <w:rFonts w:ascii="Times New Roman" w:hAnsi="Times New Roman" w:cs="Times New Roman"/>
          <w:color w:val="2A2A2A"/>
          <w:sz w:val="24"/>
          <w:szCs w:val="24"/>
          <w:shd w:val="clear" w:color="auto" w:fill="FFFFFF"/>
        </w:rPr>
        <w:t>i</w:t>
      </w:r>
      <w:r w:rsidR="002C3A68" w:rsidRPr="00DD4BA5">
        <w:rPr>
          <w:rFonts w:ascii="Times New Roman" w:hAnsi="Times New Roman" w:cs="Times New Roman"/>
          <w:color w:val="2A2A2A"/>
          <w:sz w:val="24"/>
          <w:szCs w:val="24"/>
          <w:shd w:val="clear" w:color="auto" w:fill="FFFFFF"/>
        </w:rPr>
        <w:t xml:space="preserve">s not </w:t>
      </w:r>
      <w:r w:rsidR="006D0F63" w:rsidRPr="00DD4BA5">
        <w:rPr>
          <w:rFonts w:ascii="Times New Roman" w:hAnsi="Times New Roman" w:cs="Times New Roman"/>
          <w:color w:val="2A2A2A"/>
          <w:sz w:val="24"/>
          <w:szCs w:val="24"/>
          <w:shd w:val="clear" w:color="auto" w:fill="FFFFFF"/>
        </w:rPr>
        <w:t xml:space="preserve">apparent </w:t>
      </w:r>
      <w:r w:rsidR="002C3A68" w:rsidRPr="00DD4BA5">
        <w:rPr>
          <w:rFonts w:ascii="Times New Roman" w:hAnsi="Times New Roman" w:cs="Times New Roman"/>
          <w:color w:val="2A2A2A"/>
          <w:sz w:val="24"/>
          <w:szCs w:val="24"/>
          <w:shd w:val="clear" w:color="auto" w:fill="FFFFFF"/>
        </w:rPr>
        <w:t>in metascientific analyses that appeal to prominence (</w:t>
      </w:r>
      <w:proofErr w:type="spellStart"/>
      <w:r w:rsidR="002C3A68" w:rsidRPr="00DD4BA5">
        <w:rPr>
          <w:rFonts w:ascii="Times New Roman" w:hAnsi="Times New Roman" w:cs="Times New Roman"/>
          <w:color w:val="2A2A2A"/>
          <w:sz w:val="24"/>
          <w:szCs w:val="24"/>
          <w:shd w:val="clear" w:color="auto" w:fill="FFFFFF"/>
        </w:rPr>
        <w:t>Bickle</w:t>
      </w:r>
      <w:proofErr w:type="spellEnd"/>
      <w:r w:rsidR="002C3A68" w:rsidRPr="00DD4BA5">
        <w:rPr>
          <w:rFonts w:ascii="Times New Roman" w:hAnsi="Times New Roman" w:cs="Times New Roman"/>
          <w:color w:val="2A2A2A"/>
          <w:sz w:val="24"/>
          <w:szCs w:val="24"/>
          <w:shd w:val="clear" w:color="auto" w:fill="FFFFFF"/>
        </w:rPr>
        <w:t xml:space="preserve"> 2003)</w:t>
      </w:r>
      <w:r w:rsidR="00787AC0" w:rsidRPr="00DD4BA5">
        <w:rPr>
          <w:rFonts w:ascii="Times New Roman" w:hAnsi="Times New Roman" w:cs="Times New Roman"/>
          <w:color w:val="2A2A2A"/>
          <w:sz w:val="24"/>
          <w:szCs w:val="24"/>
          <w:shd w:val="clear" w:color="auto" w:fill="FFFFFF"/>
        </w:rPr>
        <w:t xml:space="preserve">, but it weakens </w:t>
      </w:r>
      <w:r w:rsidR="001505C9" w:rsidRPr="00DD4BA5">
        <w:rPr>
          <w:rFonts w:ascii="Times New Roman" w:hAnsi="Times New Roman" w:cs="Times New Roman"/>
          <w:color w:val="2A2A2A"/>
          <w:sz w:val="24"/>
          <w:szCs w:val="24"/>
          <w:shd w:val="clear" w:color="auto" w:fill="FFFFFF"/>
        </w:rPr>
        <w:t xml:space="preserve">the </w:t>
      </w:r>
      <w:r w:rsidR="00FD4265" w:rsidRPr="00DD4BA5">
        <w:rPr>
          <w:rFonts w:ascii="Times New Roman" w:hAnsi="Times New Roman" w:cs="Times New Roman"/>
          <w:color w:val="2A2A2A"/>
          <w:sz w:val="24"/>
          <w:szCs w:val="24"/>
          <w:shd w:val="clear" w:color="auto" w:fill="FFFFFF"/>
        </w:rPr>
        <w:t>frequently claimed</w:t>
      </w:r>
      <w:r w:rsidR="00787AC0" w:rsidRPr="00DD4BA5">
        <w:rPr>
          <w:rFonts w:ascii="Times New Roman" w:hAnsi="Times New Roman" w:cs="Times New Roman"/>
          <w:color w:val="2A2A2A"/>
          <w:sz w:val="24"/>
          <w:szCs w:val="24"/>
          <w:shd w:val="clear" w:color="auto" w:fill="FFFFFF"/>
        </w:rPr>
        <w:t xml:space="preserve"> reductionist </w:t>
      </w:r>
      <w:r w:rsidR="006D0F63" w:rsidRPr="00DD4BA5">
        <w:rPr>
          <w:rFonts w:ascii="Times New Roman" w:hAnsi="Times New Roman" w:cs="Times New Roman"/>
          <w:color w:val="2A2A2A"/>
          <w:sz w:val="24"/>
          <w:szCs w:val="24"/>
          <w:shd w:val="clear" w:color="auto" w:fill="FFFFFF"/>
        </w:rPr>
        <w:t xml:space="preserve">explanation </w:t>
      </w:r>
      <w:r w:rsidR="00787AC0" w:rsidRPr="00DD4BA5">
        <w:rPr>
          <w:rFonts w:ascii="Times New Roman" w:hAnsi="Times New Roman" w:cs="Times New Roman"/>
          <w:color w:val="2A2A2A"/>
          <w:sz w:val="24"/>
          <w:szCs w:val="24"/>
          <w:shd w:val="clear" w:color="auto" w:fill="FFFFFF"/>
        </w:rPr>
        <w:t>of memory</w:t>
      </w:r>
      <w:r w:rsidR="0009717A" w:rsidRPr="00DD4BA5">
        <w:rPr>
          <w:rFonts w:ascii="Times New Roman" w:hAnsi="Times New Roman" w:cs="Times New Roman"/>
          <w:color w:val="2A2A2A"/>
          <w:sz w:val="24"/>
          <w:szCs w:val="24"/>
          <w:shd w:val="clear" w:color="auto" w:fill="FFFFFF"/>
        </w:rPr>
        <w:t xml:space="preserve"> in this system</w:t>
      </w:r>
      <w:r w:rsidR="004D038E" w:rsidRPr="00DD4BA5">
        <w:rPr>
          <w:rFonts w:ascii="Times New Roman" w:hAnsi="Times New Roman" w:cs="Times New Roman"/>
          <w:color w:val="2A2A2A"/>
          <w:sz w:val="24"/>
          <w:szCs w:val="24"/>
          <w:shd w:val="clear" w:color="auto" w:fill="FFFFFF"/>
        </w:rPr>
        <w:t xml:space="preserve">, </w:t>
      </w:r>
      <w:r w:rsidR="002C3A68" w:rsidRPr="00DD4BA5">
        <w:rPr>
          <w:rFonts w:ascii="Times New Roman" w:hAnsi="Times New Roman" w:cs="Times New Roman"/>
          <w:color w:val="2A2A2A"/>
          <w:sz w:val="24"/>
          <w:szCs w:val="24"/>
          <w:shd w:val="clear" w:color="auto" w:fill="FFFFFF"/>
        </w:rPr>
        <w:t xml:space="preserve">without requiring </w:t>
      </w:r>
      <w:r w:rsidR="0093705B" w:rsidRPr="00DD4BA5">
        <w:rPr>
          <w:rFonts w:ascii="Times New Roman" w:hAnsi="Times New Roman" w:cs="Times New Roman"/>
          <w:color w:val="2A2A2A"/>
          <w:sz w:val="24"/>
          <w:szCs w:val="24"/>
          <w:shd w:val="clear" w:color="auto" w:fill="FFFFFF"/>
        </w:rPr>
        <w:t>the critique</w:t>
      </w:r>
      <w:r w:rsidR="002C3A68" w:rsidRPr="00DD4BA5">
        <w:rPr>
          <w:rFonts w:ascii="Times New Roman" w:hAnsi="Times New Roman" w:cs="Times New Roman"/>
          <w:color w:val="2A2A2A"/>
          <w:sz w:val="24"/>
          <w:szCs w:val="24"/>
          <w:shd w:val="clear" w:color="auto" w:fill="FFFFFF"/>
        </w:rPr>
        <w:t xml:space="preserve"> that the work </w:t>
      </w:r>
      <w:r w:rsidR="004D038E" w:rsidRPr="00DD4BA5">
        <w:rPr>
          <w:rFonts w:ascii="Times New Roman" w:hAnsi="Times New Roman" w:cs="Times New Roman"/>
          <w:color w:val="2A2A2A"/>
          <w:sz w:val="24"/>
          <w:szCs w:val="24"/>
          <w:shd w:val="clear" w:color="auto" w:fill="FFFFFF"/>
        </w:rPr>
        <w:t>w</w:t>
      </w:r>
      <w:r w:rsidR="0093705B" w:rsidRPr="00DD4BA5">
        <w:rPr>
          <w:rFonts w:ascii="Times New Roman" w:hAnsi="Times New Roman" w:cs="Times New Roman"/>
          <w:color w:val="2A2A2A"/>
          <w:sz w:val="24"/>
          <w:szCs w:val="24"/>
          <w:shd w:val="clear" w:color="auto" w:fill="FFFFFF"/>
        </w:rPr>
        <w:t xml:space="preserve">as </w:t>
      </w:r>
      <w:r w:rsidR="00800BA9" w:rsidRPr="00DD4BA5">
        <w:rPr>
          <w:rFonts w:ascii="Times New Roman" w:hAnsi="Times New Roman" w:cs="Times New Roman"/>
          <w:color w:val="2A2A2A"/>
          <w:sz w:val="24"/>
          <w:szCs w:val="24"/>
          <w:shd w:val="clear" w:color="auto" w:fill="FFFFFF"/>
        </w:rPr>
        <w:t>only</w:t>
      </w:r>
      <w:r w:rsidR="002C3A68" w:rsidRPr="00DD4BA5">
        <w:rPr>
          <w:rFonts w:ascii="Times New Roman" w:hAnsi="Times New Roman" w:cs="Times New Roman"/>
          <w:color w:val="2A2A2A"/>
          <w:sz w:val="24"/>
          <w:szCs w:val="24"/>
          <w:shd w:val="clear" w:color="auto" w:fill="FFFFFF"/>
        </w:rPr>
        <w:t xml:space="preserve"> done in </w:t>
      </w:r>
      <w:proofErr w:type="spellStart"/>
      <w:r w:rsidR="002C3A68" w:rsidRPr="00DD4BA5">
        <w:rPr>
          <w:rFonts w:ascii="Times New Roman" w:hAnsi="Times New Roman" w:cs="Times New Roman"/>
          <w:i/>
          <w:color w:val="2A2A2A"/>
          <w:sz w:val="24"/>
          <w:szCs w:val="24"/>
          <w:shd w:val="clear" w:color="auto" w:fill="FFFFFF"/>
        </w:rPr>
        <w:t>Aplysia</w:t>
      </w:r>
      <w:proofErr w:type="spellEnd"/>
      <w:r w:rsidR="002C3A68" w:rsidRPr="00DD4BA5">
        <w:rPr>
          <w:rFonts w:ascii="Times New Roman" w:hAnsi="Times New Roman" w:cs="Times New Roman"/>
          <w:color w:val="2A2A2A"/>
          <w:sz w:val="24"/>
          <w:szCs w:val="24"/>
          <w:shd w:val="clear" w:color="auto" w:fill="FFFFFF"/>
        </w:rPr>
        <w:t xml:space="preserve"> (</w:t>
      </w:r>
      <w:proofErr w:type="spellStart"/>
      <w:r w:rsidR="002C3A68" w:rsidRPr="00DD4BA5">
        <w:rPr>
          <w:rFonts w:ascii="Times New Roman" w:hAnsi="Times New Roman" w:cs="Times New Roman"/>
          <w:color w:val="2A2A2A"/>
          <w:sz w:val="24"/>
          <w:szCs w:val="24"/>
          <w:shd w:val="clear" w:color="auto" w:fill="FFFFFF"/>
        </w:rPr>
        <w:t>L</w:t>
      </w:r>
      <w:r w:rsidR="003270E1" w:rsidRPr="00DD4BA5">
        <w:rPr>
          <w:rFonts w:ascii="Times New Roman" w:hAnsi="Times New Roman" w:cs="Times New Roman"/>
          <w:color w:val="2A2A2A"/>
          <w:sz w:val="24"/>
          <w:szCs w:val="24"/>
          <w:shd w:val="clear" w:color="auto" w:fill="FFFFFF"/>
        </w:rPr>
        <w:t>o</w:t>
      </w:r>
      <w:r w:rsidR="002C3A68" w:rsidRPr="00DD4BA5">
        <w:rPr>
          <w:rFonts w:ascii="Times New Roman" w:hAnsi="Times New Roman" w:cs="Times New Roman"/>
          <w:color w:val="2A2A2A"/>
          <w:sz w:val="24"/>
          <w:szCs w:val="24"/>
          <w:shd w:val="clear" w:color="auto" w:fill="FFFFFF"/>
        </w:rPr>
        <w:t>oren</w:t>
      </w:r>
      <w:proofErr w:type="spellEnd"/>
      <w:r w:rsidR="002C3A68" w:rsidRPr="00DD4BA5">
        <w:rPr>
          <w:rFonts w:ascii="Times New Roman" w:hAnsi="Times New Roman" w:cs="Times New Roman"/>
          <w:color w:val="2A2A2A"/>
          <w:sz w:val="24"/>
          <w:szCs w:val="24"/>
          <w:shd w:val="clear" w:color="auto" w:fill="FFFFFF"/>
        </w:rPr>
        <w:t xml:space="preserve"> de Jong and Schouten 2005)</w:t>
      </w:r>
      <w:r w:rsidR="004D038E" w:rsidRPr="00DD4BA5">
        <w:rPr>
          <w:rFonts w:ascii="Times New Roman" w:hAnsi="Times New Roman" w:cs="Times New Roman"/>
          <w:color w:val="2A2A2A"/>
          <w:sz w:val="24"/>
          <w:szCs w:val="24"/>
          <w:shd w:val="clear" w:color="auto" w:fill="FFFFFF"/>
        </w:rPr>
        <w:t>,</w:t>
      </w:r>
      <w:r w:rsidR="002C3A68" w:rsidRPr="00DD4BA5">
        <w:rPr>
          <w:rFonts w:ascii="Times New Roman" w:hAnsi="Times New Roman" w:cs="Times New Roman"/>
          <w:color w:val="2A2A2A"/>
          <w:sz w:val="24"/>
          <w:szCs w:val="24"/>
          <w:shd w:val="clear" w:color="auto" w:fill="FFFFFF"/>
        </w:rPr>
        <w:t xml:space="preserve"> or philosophical debate over whether </w:t>
      </w:r>
      <w:proofErr w:type="spellStart"/>
      <w:r w:rsidR="002C3A68" w:rsidRPr="00DD4BA5">
        <w:rPr>
          <w:rFonts w:ascii="Times New Roman" w:hAnsi="Times New Roman" w:cs="Times New Roman"/>
          <w:color w:val="2A2A2A"/>
          <w:sz w:val="24"/>
          <w:szCs w:val="24"/>
          <w:shd w:val="clear" w:color="auto" w:fill="FFFFFF"/>
        </w:rPr>
        <w:t>Kandel’s</w:t>
      </w:r>
      <w:proofErr w:type="spellEnd"/>
      <w:r w:rsidR="002C3A68" w:rsidRPr="00DD4BA5">
        <w:rPr>
          <w:rFonts w:ascii="Times New Roman" w:hAnsi="Times New Roman" w:cs="Times New Roman"/>
          <w:color w:val="2A2A2A"/>
          <w:sz w:val="24"/>
          <w:szCs w:val="24"/>
          <w:shd w:val="clear" w:color="auto" w:fill="FFFFFF"/>
        </w:rPr>
        <w:t xml:space="preserve"> account appeals to psychological aspects and is thus not </w:t>
      </w:r>
      <w:r w:rsidR="004D038E" w:rsidRPr="00DD4BA5">
        <w:rPr>
          <w:rFonts w:ascii="Times New Roman" w:hAnsi="Times New Roman" w:cs="Times New Roman"/>
          <w:color w:val="2A2A2A"/>
          <w:sz w:val="24"/>
          <w:szCs w:val="24"/>
          <w:shd w:val="clear" w:color="auto" w:fill="FFFFFF"/>
        </w:rPr>
        <w:t>an actual</w:t>
      </w:r>
      <w:r w:rsidR="002C3A68" w:rsidRPr="00DD4BA5">
        <w:rPr>
          <w:rFonts w:ascii="Times New Roman" w:hAnsi="Times New Roman" w:cs="Times New Roman"/>
          <w:color w:val="2A2A2A"/>
          <w:sz w:val="24"/>
          <w:szCs w:val="24"/>
          <w:shd w:val="clear" w:color="auto" w:fill="FFFFFF"/>
        </w:rPr>
        <w:t xml:space="preserve"> psychoneural reduction (Gold and </w:t>
      </w:r>
      <w:proofErr w:type="spellStart"/>
      <w:r w:rsidR="002C3A68" w:rsidRPr="00DD4BA5">
        <w:rPr>
          <w:rFonts w:ascii="Times New Roman" w:hAnsi="Times New Roman" w:cs="Times New Roman"/>
          <w:color w:val="2A2A2A"/>
          <w:sz w:val="24"/>
          <w:szCs w:val="24"/>
          <w:shd w:val="clear" w:color="auto" w:fill="FFFFFF"/>
        </w:rPr>
        <w:t>Stoljar</w:t>
      </w:r>
      <w:proofErr w:type="spellEnd"/>
      <w:r w:rsidR="002C3A68" w:rsidRPr="00DD4BA5">
        <w:rPr>
          <w:rFonts w:ascii="Times New Roman" w:hAnsi="Times New Roman" w:cs="Times New Roman"/>
          <w:color w:val="2A2A2A"/>
          <w:sz w:val="24"/>
          <w:szCs w:val="24"/>
          <w:shd w:val="clear" w:color="auto" w:fill="FFFFFF"/>
        </w:rPr>
        <w:t xml:space="preserve"> 2009). </w:t>
      </w:r>
    </w:p>
    <w:p w:rsidR="0093705B" w:rsidRPr="00DD4BA5" w:rsidRDefault="0093705B" w:rsidP="0093705B">
      <w:pPr>
        <w:spacing w:line="480" w:lineRule="auto"/>
        <w:rPr>
          <w:rFonts w:ascii="Times New Roman" w:hAnsi="Times New Roman" w:cs="Times New Roman"/>
          <w:sz w:val="24"/>
          <w:szCs w:val="24"/>
        </w:rPr>
      </w:pPr>
    </w:p>
    <w:p w:rsidR="0093705B" w:rsidRPr="00DD4BA5" w:rsidRDefault="0093705B" w:rsidP="0093705B">
      <w:pPr>
        <w:spacing w:line="480" w:lineRule="auto"/>
        <w:rPr>
          <w:rFonts w:ascii="Times New Roman" w:hAnsi="Times New Roman" w:cs="Times New Roman"/>
          <w:i/>
          <w:sz w:val="24"/>
          <w:szCs w:val="24"/>
          <w:shd w:val="clear" w:color="auto" w:fill="FFFFFF"/>
        </w:rPr>
      </w:pPr>
      <w:r w:rsidRPr="00DD4BA5">
        <w:rPr>
          <w:rFonts w:ascii="Times New Roman" w:hAnsi="Times New Roman" w:cs="Times New Roman"/>
          <w:i/>
          <w:sz w:val="24"/>
          <w:szCs w:val="24"/>
          <w:shd w:val="clear" w:color="auto" w:fill="FFFFFF"/>
        </w:rPr>
        <w:t>Conclusion</w:t>
      </w:r>
    </w:p>
    <w:p w:rsidR="000C2014" w:rsidRPr="00DD4BA5" w:rsidRDefault="007803C0" w:rsidP="006B5CEC">
      <w:pPr>
        <w:spacing w:line="480" w:lineRule="auto"/>
        <w:ind w:firstLine="720"/>
        <w:rPr>
          <w:rFonts w:ascii="Times New Roman" w:hAnsi="Times New Roman" w:cs="Times New Roman"/>
          <w:color w:val="333333"/>
          <w:sz w:val="24"/>
          <w:szCs w:val="24"/>
          <w:shd w:val="clear" w:color="auto" w:fill="FFFFFF"/>
        </w:rPr>
      </w:pPr>
      <w:r w:rsidRPr="00DD4BA5">
        <w:rPr>
          <w:rFonts w:ascii="Times New Roman" w:hAnsi="Times New Roman" w:cs="Times New Roman"/>
          <w:sz w:val="24"/>
          <w:szCs w:val="24"/>
        </w:rPr>
        <w:lastRenderedPageBreak/>
        <w:t xml:space="preserve">An animal or person behaves, remembers or forgets, not a molecule or a part of their brain (Bennett and Hacker 2003). </w:t>
      </w:r>
      <w:r w:rsidR="00283331" w:rsidRPr="00DD4BA5">
        <w:rPr>
          <w:rFonts w:ascii="Times New Roman" w:eastAsia="Times New Roman" w:hAnsi="Times New Roman" w:cs="Times New Roman"/>
          <w:sz w:val="24"/>
          <w:szCs w:val="24"/>
          <w:lang w:eastAsia="en-GB"/>
        </w:rPr>
        <w:t>C</w:t>
      </w:r>
      <w:r w:rsidR="00DF14B1" w:rsidRPr="00DD4BA5">
        <w:rPr>
          <w:rFonts w:ascii="Times New Roman" w:eastAsia="Times New Roman" w:hAnsi="Times New Roman" w:cs="Times New Roman"/>
          <w:sz w:val="24"/>
          <w:szCs w:val="24"/>
          <w:lang w:eastAsia="en-GB"/>
        </w:rPr>
        <w:t>laims to</w:t>
      </w:r>
      <w:r w:rsidR="006B3A84" w:rsidRPr="00DD4BA5">
        <w:rPr>
          <w:rFonts w:ascii="Times New Roman" w:eastAsia="Times New Roman" w:hAnsi="Times New Roman" w:cs="Times New Roman"/>
          <w:sz w:val="24"/>
          <w:szCs w:val="24"/>
          <w:lang w:eastAsia="en-GB"/>
        </w:rPr>
        <w:t xml:space="preserve"> understanding </w:t>
      </w:r>
      <w:r w:rsidR="003F3CBC" w:rsidRPr="00DD4BA5">
        <w:rPr>
          <w:rFonts w:ascii="Times New Roman" w:eastAsia="Times New Roman" w:hAnsi="Times New Roman" w:cs="Times New Roman"/>
          <w:sz w:val="24"/>
          <w:szCs w:val="24"/>
          <w:lang w:eastAsia="en-GB"/>
        </w:rPr>
        <w:t xml:space="preserve">associated with psychoneural reductions </w:t>
      </w:r>
      <w:r w:rsidR="00FC5CEB" w:rsidRPr="00DD4BA5">
        <w:rPr>
          <w:rFonts w:ascii="Times New Roman" w:eastAsia="Times New Roman" w:hAnsi="Times New Roman" w:cs="Times New Roman"/>
          <w:sz w:val="24"/>
          <w:szCs w:val="24"/>
          <w:lang w:eastAsia="en-GB"/>
        </w:rPr>
        <w:t xml:space="preserve">often rely on </w:t>
      </w:r>
      <w:r w:rsidR="00F56DCC" w:rsidRPr="00DD4BA5">
        <w:rPr>
          <w:rFonts w:ascii="Times New Roman" w:eastAsia="Times New Roman" w:hAnsi="Times New Roman" w:cs="Times New Roman"/>
          <w:sz w:val="24"/>
          <w:szCs w:val="24"/>
          <w:lang w:eastAsia="en-GB"/>
        </w:rPr>
        <w:t xml:space="preserve">concepts and </w:t>
      </w:r>
      <w:r w:rsidR="006B3A84" w:rsidRPr="00DD4BA5">
        <w:rPr>
          <w:rFonts w:ascii="Times New Roman" w:eastAsia="Times New Roman" w:hAnsi="Times New Roman" w:cs="Times New Roman"/>
          <w:sz w:val="24"/>
          <w:szCs w:val="24"/>
          <w:lang w:eastAsia="en-GB"/>
        </w:rPr>
        <w:t>analyses</w:t>
      </w:r>
      <w:r w:rsidR="00F97D92" w:rsidRPr="00DD4BA5">
        <w:rPr>
          <w:rFonts w:ascii="Times New Roman" w:eastAsia="Times New Roman" w:hAnsi="Times New Roman" w:cs="Times New Roman"/>
          <w:sz w:val="24"/>
          <w:szCs w:val="24"/>
          <w:lang w:eastAsia="en-GB"/>
        </w:rPr>
        <w:t xml:space="preserve"> driven by the need to limit variables to facilitate interpretations.</w:t>
      </w:r>
      <w:r w:rsidR="00F21D0A" w:rsidRPr="00DD4BA5">
        <w:rPr>
          <w:rFonts w:ascii="Times New Roman" w:eastAsia="Times New Roman" w:hAnsi="Times New Roman" w:cs="Times New Roman"/>
          <w:sz w:val="24"/>
          <w:szCs w:val="24"/>
          <w:lang w:eastAsia="en-GB"/>
        </w:rPr>
        <w:t xml:space="preserve"> </w:t>
      </w:r>
      <w:r w:rsidR="003F3CBC" w:rsidRPr="00DD4BA5">
        <w:rPr>
          <w:rFonts w:ascii="Times New Roman" w:eastAsia="Times New Roman" w:hAnsi="Times New Roman" w:cs="Times New Roman"/>
          <w:sz w:val="24"/>
          <w:szCs w:val="24"/>
          <w:lang w:eastAsia="en-GB"/>
        </w:rPr>
        <w:t>Thus, b</w:t>
      </w:r>
      <w:r w:rsidR="006B3A84" w:rsidRPr="00DD4BA5">
        <w:rPr>
          <w:rFonts w:ascii="Times New Roman" w:eastAsia="Times New Roman" w:hAnsi="Times New Roman" w:cs="Times New Roman"/>
          <w:sz w:val="24"/>
          <w:szCs w:val="24"/>
          <w:lang w:eastAsia="en-GB"/>
        </w:rPr>
        <w:t xml:space="preserve">ehaviours may be </w:t>
      </w:r>
      <w:r w:rsidR="007343BE" w:rsidRPr="00DD4BA5">
        <w:rPr>
          <w:rFonts w:ascii="Times New Roman" w:eastAsia="Times New Roman" w:hAnsi="Times New Roman" w:cs="Times New Roman"/>
          <w:sz w:val="24"/>
          <w:szCs w:val="24"/>
          <w:lang w:eastAsia="en-GB"/>
        </w:rPr>
        <w:t xml:space="preserve">constrained </w:t>
      </w:r>
      <w:r w:rsidR="006B3A84" w:rsidRPr="00DD4BA5">
        <w:rPr>
          <w:rFonts w:ascii="Times New Roman" w:eastAsia="Times New Roman" w:hAnsi="Times New Roman" w:cs="Times New Roman"/>
          <w:sz w:val="24"/>
          <w:szCs w:val="24"/>
          <w:lang w:eastAsia="en-GB"/>
        </w:rPr>
        <w:t xml:space="preserve">to simpler forms that can be </w:t>
      </w:r>
      <w:r w:rsidR="008441CE" w:rsidRPr="00DD4BA5">
        <w:rPr>
          <w:rFonts w:ascii="Times New Roman" w:eastAsia="Times New Roman" w:hAnsi="Times New Roman" w:cs="Times New Roman"/>
          <w:sz w:val="24"/>
          <w:szCs w:val="24"/>
          <w:lang w:eastAsia="en-GB"/>
        </w:rPr>
        <w:t xml:space="preserve">more </w:t>
      </w:r>
      <w:r w:rsidR="006B3A84" w:rsidRPr="00DD4BA5">
        <w:rPr>
          <w:rFonts w:ascii="Times New Roman" w:eastAsia="Times New Roman" w:hAnsi="Times New Roman" w:cs="Times New Roman"/>
          <w:sz w:val="24"/>
          <w:szCs w:val="24"/>
          <w:lang w:eastAsia="en-GB"/>
        </w:rPr>
        <w:t>easily monitored and quantified</w:t>
      </w:r>
      <w:r w:rsidR="005369C6" w:rsidRPr="00DD4BA5">
        <w:rPr>
          <w:rFonts w:ascii="Times New Roman" w:eastAsia="Times New Roman" w:hAnsi="Times New Roman" w:cs="Times New Roman"/>
          <w:sz w:val="24"/>
          <w:szCs w:val="24"/>
          <w:lang w:eastAsia="en-GB"/>
        </w:rPr>
        <w:t xml:space="preserve">, while </w:t>
      </w:r>
      <w:r w:rsidR="006B3A84" w:rsidRPr="00DD4BA5">
        <w:rPr>
          <w:rFonts w:ascii="Times New Roman" w:eastAsia="Times New Roman" w:hAnsi="Times New Roman" w:cs="Times New Roman"/>
          <w:sz w:val="24"/>
          <w:szCs w:val="24"/>
          <w:lang w:eastAsia="en-GB"/>
        </w:rPr>
        <w:t xml:space="preserve">cellular </w:t>
      </w:r>
      <w:r w:rsidR="009B358A" w:rsidRPr="00DD4BA5">
        <w:rPr>
          <w:rFonts w:ascii="Times New Roman" w:eastAsia="Times New Roman" w:hAnsi="Times New Roman" w:cs="Times New Roman"/>
          <w:sz w:val="24"/>
          <w:szCs w:val="24"/>
          <w:lang w:eastAsia="en-GB"/>
        </w:rPr>
        <w:t xml:space="preserve">and circuit </w:t>
      </w:r>
      <w:r w:rsidR="006B3A84" w:rsidRPr="00DD4BA5">
        <w:rPr>
          <w:rFonts w:ascii="Times New Roman" w:eastAsia="Times New Roman" w:hAnsi="Times New Roman" w:cs="Times New Roman"/>
          <w:sz w:val="24"/>
          <w:szCs w:val="24"/>
          <w:lang w:eastAsia="en-GB"/>
        </w:rPr>
        <w:t>analyses</w:t>
      </w:r>
      <w:r w:rsidR="00F97D92" w:rsidRPr="00DD4BA5">
        <w:rPr>
          <w:rFonts w:ascii="Times New Roman" w:eastAsia="Times New Roman" w:hAnsi="Times New Roman" w:cs="Times New Roman"/>
          <w:sz w:val="24"/>
          <w:szCs w:val="24"/>
          <w:lang w:eastAsia="en-GB"/>
        </w:rPr>
        <w:t xml:space="preserve"> traditional</w:t>
      </w:r>
      <w:r w:rsidR="00165733" w:rsidRPr="00DD4BA5">
        <w:rPr>
          <w:rFonts w:ascii="Times New Roman" w:eastAsia="Times New Roman" w:hAnsi="Times New Roman" w:cs="Times New Roman"/>
          <w:sz w:val="24"/>
          <w:szCs w:val="24"/>
          <w:lang w:eastAsia="en-GB"/>
        </w:rPr>
        <w:t>ly</w:t>
      </w:r>
      <w:r w:rsidR="00F97D92" w:rsidRPr="00DD4BA5">
        <w:rPr>
          <w:rFonts w:ascii="Times New Roman" w:eastAsia="Times New Roman" w:hAnsi="Times New Roman" w:cs="Times New Roman"/>
          <w:sz w:val="24"/>
          <w:szCs w:val="24"/>
          <w:lang w:eastAsia="en-GB"/>
        </w:rPr>
        <w:t xml:space="preserve"> </w:t>
      </w:r>
      <w:r w:rsidR="00114EC0" w:rsidRPr="00DD4BA5">
        <w:rPr>
          <w:rFonts w:ascii="Times New Roman" w:eastAsia="Times New Roman" w:hAnsi="Times New Roman" w:cs="Times New Roman"/>
          <w:sz w:val="24"/>
          <w:szCs w:val="24"/>
          <w:lang w:eastAsia="en-GB"/>
        </w:rPr>
        <w:t xml:space="preserve">use </w:t>
      </w:r>
      <w:r w:rsidR="00F97D92" w:rsidRPr="00DD4BA5">
        <w:rPr>
          <w:rFonts w:ascii="Times New Roman" w:eastAsia="Times New Roman" w:hAnsi="Times New Roman" w:cs="Times New Roman"/>
          <w:sz w:val="24"/>
          <w:szCs w:val="24"/>
          <w:lang w:eastAsia="en-GB"/>
        </w:rPr>
        <w:t>reduced preparations</w:t>
      </w:r>
      <w:r w:rsidR="00165733" w:rsidRPr="00DD4BA5">
        <w:rPr>
          <w:rFonts w:ascii="Times New Roman" w:eastAsia="Times New Roman" w:hAnsi="Times New Roman" w:cs="Times New Roman"/>
          <w:sz w:val="24"/>
          <w:szCs w:val="24"/>
          <w:lang w:eastAsia="en-GB"/>
        </w:rPr>
        <w:t xml:space="preserve"> (e.g. tissue slices)</w:t>
      </w:r>
      <w:r w:rsidR="00F56DCC" w:rsidRPr="00DD4BA5">
        <w:rPr>
          <w:rFonts w:ascii="Times New Roman" w:eastAsia="Times New Roman" w:hAnsi="Times New Roman" w:cs="Times New Roman"/>
          <w:sz w:val="24"/>
          <w:szCs w:val="24"/>
          <w:lang w:eastAsia="en-GB"/>
        </w:rPr>
        <w:t xml:space="preserve"> with c</w:t>
      </w:r>
      <w:r w:rsidR="00D90807" w:rsidRPr="00DD4BA5">
        <w:rPr>
          <w:rFonts w:ascii="Times New Roman" w:eastAsia="Times New Roman" w:hAnsi="Times New Roman" w:cs="Times New Roman"/>
          <w:sz w:val="24"/>
          <w:szCs w:val="24"/>
          <w:lang w:eastAsia="en-GB"/>
        </w:rPr>
        <w:t>ellular effects extrapolated to simple</w:t>
      </w:r>
      <w:r w:rsidR="00DA0D34" w:rsidRPr="00DD4BA5">
        <w:rPr>
          <w:rFonts w:ascii="Times New Roman" w:eastAsia="Times New Roman" w:hAnsi="Times New Roman" w:cs="Times New Roman"/>
          <w:sz w:val="24"/>
          <w:szCs w:val="24"/>
          <w:lang w:eastAsia="en-GB"/>
        </w:rPr>
        <w:t>r</w:t>
      </w:r>
      <w:r w:rsidR="00D90807" w:rsidRPr="00DD4BA5">
        <w:rPr>
          <w:rFonts w:ascii="Times New Roman" w:eastAsia="Times New Roman" w:hAnsi="Times New Roman" w:cs="Times New Roman"/>
          <w:sz w:val="24"/>
          <w:szCs w:val="24"/>
          <w:lang w:eastAsia="en-GB"/>
        </w:rPr>
        <w:t xml:space="preserve"> </w:t>
      </w:r>
      <w:r w:rsidR="00F56DCC" w:rsidRPr="00DD4BA5">
        <w:rPr>
          <w:rFonts w:ascii="Times New Roman" w:eastAsia="Times New Roman" w:hAnsi="Times New Roman" w:cs="Times New Roman"/>
          <w:sz w:val="24"/>
          <w:szCs w:val="24"/>
          <w:lang w:eastAsia="en-GB"/>
        </w:rPr>
        <w:t>behavioural analyses</w:t>
      </w:r>
      <w:r w:rsidR="00F97D92" w:rsidRPr="00DD4BA5">
        <w:rPr>
          <w:rFonts w:ascii="Times New Roman" w:eastAsia="Times New Roman" w:hAnsi="Times New Roman" w:cs="Times New Roman"/>
          <w:sz w:val="24"/>
          <w:szCs w:val="24"/>
          <w:lang w:eastAsia="en-GB"/>
        </w:rPr>
        <w:t>.</w:t>
      </w:r>
      <w:r w:rsidR="006B3A84" w:rsidRPr="00DD4BA5">
        <w:rPr>
          <w:rFonts w:ascii="Times New Roman" w:eastAsia="Times New Roman" w:hAnsi="Times New Roman" w:cs="Times New Roman"/>
          <w:sz w:val="24"/>
          <w:szCs w:val="24"/>
          <w:lang w:eastAsia="en-GB"/>
        </w:rPr>
        <w:t xml:space="preserve"> </w:t>
      </w:r>
      <w:r w:rsidR="003F3CBC" w:rsidRPr="00DD4BA5">
        <w:rPr>
          <w:rFonts w:ascii="Times New Roman" w:eastAsia="Times New Roman" w:hAnsi="Times New Roman" w:cs="Times New Roman"/>
          <w:sz w:val="24"/>
          <w:szCs w:val="24"/>
          <w:lang w:eastAsia="en-GB"/>
        </w:rPr>
        <w:t xml:space="preserve">Even ignoring the potential </w:t>
      </w:r>
      <w:r w:rsidR="00D90807" w:rsidRPr="00DD4BA5">
        <w:rPr>
          <w:rFonts w:ascii="Times New Roman" w:eastAsia="Times New Roman" w:hAnsi="Times New Roman" w:cs="Times New Roman"/>
          <w:sz w:val="24"/>
          <w:szCs w:val="24"/>
          <w:lang w:eastAsia="en-GB"/>
        </w:rPr>
        <w:t xml:space="preserve">for </w:t>
      </w:r>
      <w:r w:rsidR="001505C9" w:rsidRPr="00DD4BA5">
        <w:rPr>
          <w:rFonts w:ascii="Times New Roman" w:eastAsia="Times New Roman" w:hAnsi="Times New Roman" w:cs="Times New Roman"/>
          <w:sz w:val="24"/>
          <w:szCs w:val="24"/>
          <w:lang w:eastAsia="en-GB"/>
        </w:rPr>
        <w:t xml:space="preserve">physiological </w:t>
      </w:r>
      <w:r w:rsidR="003F3CBC" w:rsidRPr="00DD4BA5">
        <w:rPr>
          <w:rFonts w:ascii="Times New Roman" w:eastAsia="Times New Roman" w:hAnsi="Times New Roman" w:cs="Times New Roman"/>
          <w:sz w:val="24"/>
          <w:szCs w:val="24"/>
          <w:lang w:eastAsia="en-GB"/>
        </w:rPr>
        <w:t xml:space="preserve">changes </w:t>
      </w:r>
      <w:r w:rsidR="00F27093" w:rsidRPr="00DD4BA5">
        <w:rPr>
          <w:rFonts w:ascii="Times New Roman" w:eastAsia="Times New Roman" w:hAnsi="Times New Roman" w:cs="Times New Roman"/>
          <w:sz w:val="24"/>
          <w:szCs w:val="24"/>
          <w:lang w:eastAsia="en-GB"/>
        </w:rPr>
        <w:t xml:space="preserve">under these conditions </w:t>
      </w:r>
      <w:r w:rsidR="003F3CBC" w:rsidRPr="00DD4BA5">
        <w:rPr>
          <w:rFonts w:ascii="Times New Roman" w:eastAsia="Times New Roman" w:hAnsi="Times New Roman" w:cs="Times New Roman"/>
          <w:sz w:val="24"/>
          <w:szCs w:val="24"/>
          <w:lang w:eastAsia="en-GB"/>
        </w:rPr>
        <w:t xml:space="preserve">(e.g. </w:t>
      </w:r>
      <w:proofErr w:type="spellStart"/>
      <w:r w:rsidR="003F3CBC" w:rsidRPr="00DD4BA5">
        <w:rPr>
          <w:rFonts w:ascii="Times New Roman" w:eastAsia="Times New Roman" w:hAnsi="Times New Roman" w:cs="Times New Roman"/>
          <w:sz w:val="24"/>
          <w:szCs w:val="24"/>
          <w:lang w:eastAsia="en-GB"/>
        </w:rPr>
        <w:t>Kuenzi</w:t>
      </w:r>
      <w:proofErr w:type="spellEnd"/>
      <w:r w:rsidR="003F3CBC" w:rsidRPr="00DD4BA5">
        <w:rPr>
          <w:rFonts w:ascii="Times New Roman" w:eastAsia="Times New Roman" w:hAnsi="Times New Roman" w:cs="Times New Roman"/>
          <w:sz w:val="24"/>
          <w:szCs w:val="24"/>
          <w:lang w:eastAsia="en-GB"/>
        </w:rPr>
        <w:t xml:space="preserve"> et al 2000</w:t>
      </w:r>
      <w:r w:rsidR="00F27093" w:rsidRPr="00DD4BA5">
        <w:rPr>
          <w:rFonts w:ascii="Times New Roman" w:eastAsia="Times New Roman" w:hAnsi="Times New Roman" w:cs="Times New Roman"/>
          <w:sz w:val="24"/>
          <w:szCs w:val="24"/>
          <w:lang w:eastAsia="en-GB"/>
        </w:rPr>
        <w:t>; Hoffman and Parker 2010</w:t>
      </w:r>
      <w:r w:rsidR="003F3CBC" w:rsidRPr="00DD4BA5">
        <w:rPr>
          <w:rFonts w:ascii="Times New Roman" w:eastAsia="Times New Roman" w:hAnsi="Times New Roman" w:cs="Times New Roman"/>
          <w:sz w:val="24"/>
          <w:szCs w:val="24"/>
          <w:lang w:eastAsia="en-GB"/>
        </w:rPr>
        <w:t xml:space="preserve">), these conditions </w:t>
      </w:r>
      <w:r w:rsidR="001505C9" w:rsidRPr="00DD4BA5">
        <w:rPr>
          <w:rFonts w:ascii="Times New Roman" w:eastAsia="Times New Roman" w:hAnsi="Times New Roman" w:cs="Times New Roman"/>
          <w:sz w:val="24"/>
          <w:szCs w:val="24"/>
          <w:lang w:eastAsia="en-GB"/>
        </w:rPr>
        <w:t>remove effects</w:t>
      </w:r>
      <w:r w:rsidR="003F3CBC" w:rsidRPr="00DD4BA5">
        <w:rPr>
          <w:rFonts w:ascii="Times New Roman" w:eastAsia="Times New Roman" w:hAnsi="Times New Roman" w:cs="Times New Roman"/>
          <w:sz w:val="24"/>
          <w:szCs w:val="24"/>
          <w:lang w:eastAsia="en-GB"/>
        </w:rPr>
        <w:t xml:space="preserve"> from their normal functional context. </w:t>
      </w:r>
      <w:r w:rsidRPr="00DD4BA5">
        <w:rPr>
          <w:rFonts w:ascii="Times New Roman" w:hAnsi="Times New Roman" w:cs="Times New Roman"/>
          <w:sz w:val="24"/>
          <w:szCs w:val="24"/>
          <w:shd w:val="clear" w:color="auto" w:fill="FFFFFF"/>
        </w:rPr>
        <w:t xml:space="preserve">This does not </w:t>
      </w:r>
      <w:r w:rsidR="008441CE" w:rsidRPr="00DD4BA5">
        <w:rPr>
          <w:rFonts w:ascii="Times New Roman" w:hAnsi="Times New Roman" w:cs="Times New Roman"/>
          <w:sz w:val="24"/>
          <w:szCs w:val="24"/>
          <w:shd w:val="clear" w:color="auto" w:fill="FFFFFF"/>
        </w:rPr>
        <w:t xml:space="preserve">negate </w:t>
      </w:r>
      <w:r w:rsidRPr="00DD4BA5">
        <w:rPr>
          <w:rFonts w:ascii="Times New Roman" w:hAnsi="Times New Roman" w:cs="Times New Roman"/>
          <w:sz w:val="24"/>
          <w:szCs w:val="24"/>
          <w:shd w:val="clear" w:color="auto" w:fill="FFFFFF"/>
        </w:rPr>
        <w:t xml:space="preserve">the </w:t>
      </w:r>
      <w:r w:rsidR="008441CE" w:rsidRPr="00DD4BA5">
        <w:rPr>
          <w:rFonts w:ascii="Times New Roman" w:hAnsi="Times New Roman" w:cs="Times New Roman"/>
          <w:sz w:val="24"/>
          <w:szCs w:val="24"/>
          <w:shd w:val="clear" w:color="auto" w:fill="FFFFFF"/>
        </w:rPr>
        <w:t xml:space="preserve">utility </w:t>
      </w:r>
      <w:r w:rsidRPr="00DD4BA5">
        <w:rPr>
          <w:rFonts w:ascii="Times New Roman" w:hAnsi="Times New Roman" w:cs="Times New Roman"/>
          <w:sz w:val="24"/>
          <w:szCs w:val="24"/>
          <w:shd w:val="clear" w:color="auto" w:fill="FFFFFF"/>
        </w:rPr>
        <w:t xml:space="preserve">of </w:t>
      </w:r>
      <w:r w:rsidR="00FA547E" w:rsidRPr="00DD4BA5">
        <w:rPr>
          <w:rFonts w:ascii="Times New Roman" w:hAnsi="Times New Roman" w:cs="Times New Roman"/>
          <w:sz w:val="24"/>
          <w:szCs w:val="24"/>
          <w:shd w:val="clear" w:color="auto" w:fill="FFFFFF"/>
        </w:rPr>
        <w:t xml:space="preserve">the </w:t>
      </w:r>
      <w:r w:rsidR="00165733" w:rsidRPr="00DD4BA5">
        <w:rPr>
          <w:rFonts w:ascii="Times New Roman" w:hAnsi="Times New Roman" w:cs="Times New Roman"/>
          <w:sz w:val="24"/>
          <w:szCs w:val="24"/>
          <w:shd w:val="clear" w:color="auto" w:fill="FFFFFF"/>
        </w:rPr>
        <w:t>analyses</w:t>
      </w:r>
      <w:r w:rsidRPr="00DD4BA5">
        <w:rPr>
          <w:rFonts w:ascii="Times New Roman" w:hAnsi="Times New Roman" w:cs="Times New Roman"/>
          <w:sz w:val="24"/>
          <w:szCs w:val="24"/>
          <w:shd w:val="clear" w:color="auto" w:fill="FFFFFF"/>
        </w:rPr>
        <w:t xml:space="preserve">, but </w:t>
      </w:r>
      <w:r w:rsidR="00F27093" w:rsidRPr="00DD4BA5">
        <w:rPr>
          <w:rFonts w:ascii="Times New Roman" w:hAnsi="Times New Roman" w:cs="Times New Roman"/>
          <w:sz w:val="24"/>
          <w:szCs w:val="24"/>
          <w:shd w:val="clear" w:color="auto" w:fill="FFFFFF"/>
        </w:rPr>
        <w:t xml:space="preserve">requires that </w:t>
      </w:r>
      <w:r w:rsidR="00165733" w:rsidRPr="00DD4BA5">
        <w:rPr>
          <w:rFonts w:ascii="Times New Roman" w:hAnsi="Times New Roman" w:cs="Times New Roman"/>
          <w:sz w:val="24"/>
          <w:szCs w:val="24"/>
          <w:shd w:val="clear" w:color="auto" w:fill="FFFFFF"/>
        </w:rPr>
        <w:t xml:space="preserve">claims to understanding </w:t>
      </w:r>
      <w:r w:rsidR="00F27093" w:rsidRPr="00DD4BA5">
        <w:rPr>
          <w:rFonts w:ascii="Times New Roman" w:hAnsi="Times New Roman" w:cs="Times New Roman"/>
          <w:sz w:val="24"/>
          <w:szCs w:val="24"/>
          <w:shd w:val="clear" w:color="auto" w:fill="FFFFFF"/>
        </w:rPr>
        <w:t xml:space="preserve">behaviour </w:t>
      </w:r>
      <w:r w:rsidR="00165733" w:rsidRPr="00DD4BA5">
        <w:rPr>
          <w:rFonts w:ascii="Times New Roman" w:hAnsi="Times New Roman" w:cs="Times New Roman"/>
          <w:sz w:val="24"/>
          <w:szCs w:val="24"/>
          <w:shd w:val="clear" w:color="auto" w:fill="FFFFFF"/>
        </w:rPr>
        <w:t xml:space="preserve">have to be moderated </w:t>
      </w:r>
      <w:r w:rsidR="00555870" w:rsidRPr="00DD4BA5">
        <w:rPr>
          <w:rFonts w:ascii="Times New Roman" w:hAnsi="Times New Roman" w:cs="Times New Roman"/>
          <w:sz w:val="24"/>
          <w:szCs w:val="24"/>
          <w:shd w:val="clear" w:color="auto" w:fill="FFFFFF"/>
        </w:rPr>
        <w:t>until</w:t>
      </w:r>
      <w:r w:rsidR="00165733" w:rsidRPr="00DD4BA5">
        <w:rPr>
          <w:rFonts w:ascii="Times New Roman" w:hAnsi="Times New Roman" w:cs="Times New Roman"/>
          <w:sz w:val="24"/>
          <w:szCs w:val="24"/>
          <w:shd w:val="clear" w:color="auto" w:fill="FFFFFF"/>
        </w:rPr>
        <w:t xml:space="preserve"> </w:t>
      </w:r>
      <w:r w:rsidR="00F27093" w:rsidRPr="00DD4BA5">
        <w:rPr>
          <w:rFonts w:ascii="Times New Roman" w:hAnsi="Times New Roman" w:cs="Times New Roman"/>
          <w:sz w:val="24"/>
          <w:szCs w:val="24"/>
          <w:shd w:val="clear" w:color="auto" w:fill="FFFFFF"/>
        </w:rPr>
        <w:t xml:space="preserve">effects </w:t>
      </w:r>
      <w:r w:rsidR="00165733" w:rsidRPr="00DD4BA5">
        <w:rPr>
          <w:rFonts w:ascii="Times New Roman" w:hAnsi="Times New Roman" w:cs="Times New Roman"/>
          <w:sz w:val="24"/>
          <w:szCs w:val="24"/>
          <w:shd w:val="clear" w:color="auto" w:fill="FFFFFF"/>
        </w:rPr>
        <w:t xml:space="preserve">can be </w:t>
      </w:r>
      <w:r w:rsidR="009B358A" w:rsidRPr="00DD4BA5">
        <w:rPr>
          <w:rFonts w:ascii="Times New Roman" w:hAnsi="Times New Roman" w:cs="Times New Roman"/>
          <w:sz w:val="24"/>
          <w:szCs w:val="24"/>
          <w:shd w:val="clear" w:color="auto" w:fill="FFFFFF"/>
        </w:rPr>
        <w:t xml:space="preserve">directly </w:t>
      </w:r>
      <w:r w:rsidR="00555870" w:rsidRPr="00DD4BA5">
        <w:rPr>
          <w:rFonts w:ascii="Times New Roman" w:hAnsi="Times New Roman" w:cs="Times New Roman"/>
          <w:sz w:val="24"/>
          <w:szCs w:val="24"/>
          <w:shd w:val="clear" w:color="auto" w:fill="FFFFFF"/>
        </w:rPr>
        <w:t xml:space="preserve">related to </w:t>
      </w:r>
      <w:r w:rsidR="00165733" w:rsidRPr="00DD4BA5">
        <w:rPr>
          <w:rFonts w:ascii="Times New Roman" w:hAnsi="Times New Roman" w:cs="Times New Roman"/>
          <w:sz w:val="24"/>
          <w:szCs w:val="24"/>
          <w:shd w:val="clear" w:color="auto" w:fill="FFFFFF"/>
        </w:rPr>
        <w:t xml:space="preserve">normal </w:t>
      </w:r>
      <w:r w:rsidR="002B1FCF" w:rsidRPr="00DD4BA5">
        <w:rPr>
          <w:rFonts w:ascii="Times New Roman" w:hAnsi="Times New Roman" w:cs="Times New Roman"/>
          <w:sz w:val="24"/>
          <w:szCs w:val="24"/>
          <w:shd w:val="clear" w:color="auto" w:fill="FFFFFF"/>
        </w:rPr>
        <w:t>func</w:t>
      </w:r>
      <w:r w:rsidR="00F56DCC" w:rsidRPr="00DD4BA5">
        <w:rPr>
          <w:rFonts w:ascii="Times New Roman" w:hAnsi="Times New Roman" w:cs="Times New Roman"/>
          <w:sz w:val="24"/>
          <w:szCs w:val="24"/>
          <w:shd w:val="clear" w:color="auto" w:fill="FFFFFF"/>
        </w:rPr>
        <w:t>tion</w:t>
      </w:r>
      <w:r w:rsidR="00DC6DA7" w:rsidRPr="00DD4BA5">
        <w:rPr>
          <w:rFonts w:ascii="Times New Roman" w:hAnsi="Times New Roman" w:cs="Times New Roman"/>
          <w:sz w:val="24"/>
          <w:szCs w:val="24"/>
          <w:shd w:val="clear" w:color="auto" w:fill="FFFFFF"/>
        </w:rPr>
        <w:t xml:space="preserve"> and behaviour</w:t>
      </w:r>
      <w:r w:rsidR="00914D76" w:rsidRPr="00DD4BA5">
        <w:rPr>
          <w:rFonts w:ascii="Times New Roman" w:hAnsi="Times New Roman" w:cs="Times New Roman"/>
          <w:sz w:val="24"/>
          <w:szCs w:val="24"/>
          <w:shd w:val="clear" w:color="auto" w:fill="FFFFFF"/>
        </w:rPr>
        <w:t xml:space="preserve"> (</w:t>
      </w:r>
      <w:proofErr w:type="spellStart"/>
      <w:r w:rsidR="00914D76" w:rsidRPr="00DD4BA5">
        <w:rPr>
          <w:rFonts w:ascii="Times New Roman" w:hAnsi="Times New Roman" w:cs="Times New Roman"/>
          <w:sz w:val="24"/>
          <w:szCs w:val="24"/>
          <w:shd w:val="clear" w:color="auto" w:fill="FFFFFF"/>
        </w:rPr>
        <w:t>Krakauer</w:t>
      </w:r>
      <w:proofErr w:type="spellEnd"/>
      <w:r w:rsidR="00914D76" w:rsidRPr="00DD4BA5">
        <w:rPr>
          <w:rFonts w:ascii="Times New Roman" w:hAnsi="Times New Roman" w:cs="Times New Roman"/>
          <w:sz w:val="24"/>
          <w:szCs w:val="24"/>
          <w:shd w:val="clear" w:color="auto" w:fill="FFFFFF"/>
        </w:rPr>
        <w:t xml:space="preserve"> et al 2017)</w:t>
      </w:r>
      <w:r w:rsidRPr="00DD4BA5">
        <w:rPr>
          <w:rFonts w:ascii="Times New Roman" w:hAnsi="Times New Roman" w:cs="Times New Roman"/>
          <w:sz w:val="24"/>
          <w:szCs w:val="24"/>
          <w:shd w:val="clear" w:color="auto" w:fill="FFFFFF"/>
        </w:rPr>
        <w:t xml:space="preserve">. </w:t>
      </w:r>
      <w:r w:rsidR="006D4E08" w:rsidRPr="00DD4BA5">
        <w:rPr>
          <w:rFonts w:ascii="Times New Roman" w:hAnsi="Times New Roman" w:cs="Times New Roman"/>
          <w:sz w:val="24"/>
          <w:szCs w:val="24"/>
          <w:shd w:val="clear" w:color="auto" w:fill="FFFFFF"/>
        </w:rPr>
        <w:t>For the examples of psychoneural reduction discussed here</w:t>
      </w:r>
      <w:r w:rsidR="00DA0D34" w:rsidRPr="00DD4BA5">
        <w:rPr>
          <w:rFonts w:ascii="Times New Roman" w:hAnsi="Times New Roman" w:cs="Times New Roman"/>
          <w:sz w:val="24"/>
          <w:szCs w:val="24"/>
          <w:shd w:val="clear" w:color="auto" w:fill="FFFFFF"/>
        </w:rPr>
        <w:t>,</w:t>
      </w:r>
      <w:r w:rsidR="006D4E08" w:rsidRPr="00DD4BA5">
        <w:rPr>
          <w:rFonts w:ascii="Times New Roman" w:hAnsi="Times New Roman" w:cs="Times New Roman"/>
          <w:sz w:val="24"/>
          <w:szCs w:val="24"/>
          <w:shd w:val="clear" w:color="auto" w:fill="FFFFFF"/>
        </w:rPr>
        <w:t xml:space="preserve"> </w:t>
      </w:r>
      <w:r w:rsidRPr="00DD4BA5">
        <w:rPr>
          <w:rFonts w:ascii="Times New Roman" w:hAnsi="Times New Roman" w:cs="Times New Roman"/>
          <w:sz w:val="24"/>
          <w:szCs w:val="24"/>
          <w:shd w:val="clear" w:color="auto" w:fill="FFFFFF"/>
        </w:rPr>
        <w:t>this require</w:t>
      </w:r>
      <w:r w:rsidR="00D90807" w:rsidRPr="00DD4BA5">
        <w:rPr>
          <w:rFonts w:ascii="Times New Roman" w:hAnsi="Times New Roman" w:cs="Times New Roman"/>
          <w:sz w:val="24"/>
          <w:szCs w:val="24"/>
          <w:shd w:val="clear" w:color="auto" w:fill="FFFFFF"/>
        </w:rPr>
        <w:t>s consideration of the caveats raised by the less prominent researchers in the fields</w:t>
      </w:r>
      <w:r w:rsidR="00DA0D34" w:rsidRPr="00DD4BA5">
        <w:rPr>
          <w:rFonts w:ascii="Times New Roman" w:hAnsi="Times New Roman" w:cs="Times New Roman"/>
          <w:sz w:val="24"/>
          <w:szCs w:val="24"/>
          <w:shd w:val="clear" w:color="auto" w:fill="FFFFFF"/>
        </w:rPr>
        <w:t>. For example,</w:t>
      </w:r>
      <w:r w:rsidR="00D90807" w:rsidRPr="00DD4BA5">
        <w:rPr>
          <w:rFonts w:ascii="Times New Roman" w:hAnsi="Times New Roman" w:cs="Times New Roman"/>
          <w:sz w:val="24"/>
          <w:szCs w:val="24"/>
          <w:shd w:val="clear" w:color="auto" w:fill="FFFFFF"/>
        </w:rPr>
        <w:t xml:space="preserve"> to understand </w:t>
      </w:r>
      <w:r w:rsidR="006D4E08" w:rsidRPr="00DD4BA5">
        <w:rPr>
          <w:rFonts w:ascii="Times New Roman" w:hAnsi="Times New Roman" w:cs="Times New Roman"/>
          <w:sz w:val="24"/>
          <w:szCs w:val="24"/>
          <w:shd w:val="clear" w:color="auto" w:fill="FFFFFF"/>
        </w:rPr>
        <w:t xml:space="preserve">how the </w:t>
      </w:r>
      <w:r w:rsidR="00F56DCC" w:rsidRPr="00DD4BA5">
        <w:rPr>
          <w:rFonts w:ascii="Times New Roman" w:hAnsi="Times New Roman" w:cs="Times New Roman"/>
          <w:sz w:val="24"/>
          <w:szCs w:val="24"/>
          <w:shd w:val="clear" w:color="auto" w:fill="FFFFFF"/>
        </w:rPr>
        <w:t xml:space="preserve">changes in sensory interneurons, motor neurons, and the various </w:t>
      </w:r>
      <w:r w:rsidR="006D4E08" w:rsidRPr="00DD4BA5">
        <w:rPr>
          <w:rFonts w:ascii="Times New Roman" w:hAnsi="Times New Roman" w:cs="Times New Roman"/>
          <w:sz w:val="24"/>
          <w:szCs w:val="24"/>
          <w:shd w:val="clear" w:color="auto" w:fill="FFFFFF"/>
        </w:rPr>
        <w:t xml:space="preserve">interneurons in </w:t>
      </w:r>
      <w:proofErr w:type="spellStart"/>
      <w:r w:rsidR="006D4E08" w:rsidRPr="00DD4BA5">
        <w:rPr>
          <w:rFonts w:ascii="Times New Roman" w:hAnsi="Times New Roman" w:cs="Times New Roman"/>
          <w:i/>
          <w:sz w:val="24"/>
          <w:szCs w:val="24"/>
          <w:shd w:val="clear" w:color="auto" w:fill="FFFFFF"/>
        </w:rPr>
        <w:t>Aplysia</w:t>
      </w:r>
      <w:proofErr w:type="spellEnd"/>
      <w:r w:rsidR="006D4E08" w:rsidRPr="00DD4BA5">
        <w:rPr>
          <w:rFonts w:ascii="Times New Roman" w:hAnsi="Times New Roman" w:cs="Times New Roman"/>
          <w:sz w:val="24"/>
          <w:szCs w:val="24"/>
          <w:shd w:val="clear" w:color="auto" w:fill="FFFFFF"/>
        </w:rPr>
        <w:t xml:space="preserve"> </w:t>
      </w:r>
      <w:r w:rsidR="00114EC0" w:rsidRPr="00DD4BA5">
        <w:rPr>
          <w:rFonts w:ascii="Times New Roman" w:hAnsi="Times New Roman" w:cs="Times New Roman"/>
          <w:sz w:val="24"/>
          <w:szCs w:val="24"/>
          <w:shd w:val="clear" w:color="auto" w:fill="FFFFFF"/>
        </w:rPr>
        <w:t xml:space="preserve">act together to </w:t>
      </w:r>
      <w:r w:rsidR="00F56DCC" w:rsidRPr="00DD4BA5">
        <w:rPr>
          <w:rFonts w:ascii="Times New Roman" w:hAnsi="Times New Roman" w:cs="Times New Roman"/>
          <w:sz w:val="24"/>
          <w:szCs w:val="24"/>
          <w:shd w:val="clear" w:color="auto" w:fill="FFFFFF"/>
        </w:rPr>
        <w:t xml:space="preserve">generate the behavioural </w:t>
      </w:r>
      <w:r w:rsidR="00114EC0" w:rsidRPr="00DD4BA5">
        <w:rPr>
          <w:rFonts w:ascii="Times New Roman" w:hAnsi="Times New Roman" w:cs="Times New Roman"/>
          <w:sz w:val="24"/>
          <w:szCs w:val="24"/>
          <w:shd w:val="clear" w:color="auto" w:fill="FFFFFF"/>
        </w:rPr>
        <w:t>change</w:t>
      </w:r>
      <w:r w:rsidR="00F56DCC" w:rsidRPr="00DD4BA5">
        <w:rPr>
          <w:rFonts w:ascii="Times New Roman" w:hAnsi="Times New Roman" w:cs="Times New Roman"/>
          <w:sz w:val="24"/>
          <w:szCs w:val="24"/>
          <w:shd w:val="clear" w:color="auto" w:fill="FFFFFF"/>
        </w:rPr>
        <w:t xml:space="preserve">, </w:t>
      </w:r>
      <w:r w:rsidR="006D4E08" w:rsidRPr="00DD4BA5">
        <w:rPr>
          <w:rFonts w:ascii="Times New Roman" w:hAnsi="Times New Roman" w:cs="Times New Roman"/>
          <w:sz w:val="24"/>
          <w:szCs w:val="24"/>
          <w:shd w:val="clear" w:color="auto" w:fill="FFFFFF"/>
        </w:rPr>
        <w:t xml:space="preserve">or </w:t>
      </w:r>
      <w:r w:rsidR="00F56DCC" w:rsidRPr="00DD4BA5">
        <w:rPr>
          <w:rFonts w:ascii="Times New Roman" w:hAnsi="Times New Roman" w:cs="Times New Roman"/>
          <w:sz w:val="24"/>
          <w:szCs w:val="24"/>
          <w:shd w:val="clear" w:color="auto" w:fill="FFFFFF"/>
        </w:rPr>
        <w:t xml:space="preserve">how the cellular or synaptic activity in </w:t>
      </w:r>
      <w:r w:rsidR="006D4E08" w:rsidRPr="00DD4BA5">
        <w:rPr>
          <w:rFonts w:ascii="Times New Roman" w:hAnsi="Times New Roman" w:cs="Times New Roman"/>
          <w:sz w:val="24"/>
          <w:szCs w:val="24"/>
          <w:shd w:val="clear" w:color="auto" w:fill="FFFFFF"/>
        </w:rPr>
        <w:t xml:space="preserve">different regions of the hippocampus and </w:t>
      </w:r>
      <w:r w:rsidR="00914D76" w:rsidRPr="00DD4BA5">
        <w:rPr>
          <w:rFonts w:ascii="Times New Roman" w:hAnsi="Times New Roman" w:cs="Times New Roman"/>
          <w:sz w:val="24"/>
          <w:szCs w:val="24"/>
          <w:shd w:val="clear" w:color="auto" w:fill="FFFFFF"/>
        </w:rPr>
        <w:t xml:space="preserve">other </w:t>
      </w:r>
      <w:r w:rsidR="006D4E08" w:rsidRPr="00DD4BA5">
        <w:rPr>
          <w:rFonts w:ascii="Times New Roman" w:hAnsi="Times New Roman" w:cs="Times New Roman"/>
          <w:sz w:val="24"/>
          <w:szCs w:val="24"/>
          <w:shd w:val="clear" w:color="auto" w:fill="FFFFFF"/>
        </w:rPr>
        <w:t>temporal lobe st</w:t>
      </w:r>
      <w:r w:rsidR="005369C6" w:rsidRPr="00DD4BA5">
        <w:rPr>
          <w:rFonts w:ascii="Times New Roman" w:hAnsi="Times New Roman" w:cs="Times New Roman"/>
          <w:sz w:val="24"/>
          <w:szCs w:val="24"/>
          <w:shd w:val="clear" w:color="auto" w:fill="FFFFFF"/>
        </w:rPr>
        <w:t>ructures contribute to a memory, and</w:t>
      </w:r>
      <w:r w:rsidR="006D4E08" w:rsidRPr="00DD4BA5">
        <w:rPr>
          <w:rFonts w:ascii="Times New Roman" w:hAnsi="Times New Roman" w:cs="Times New Roman"/>
          <w:sz w:val="24"/>
          <w:szCs w:val="24"/>
          <w:shd w:val="clear" w:color="auto" w:fill="FFFFFF"/>
        </w:rPr>
        <w:t xml:space="preserve"> where and how the activity in these centres is transferred, stored, and ultimately retrieved to generate </w:t>
      </w:r>
      <w:r w:rsidR="00BB4EF6" w:rsidRPr="00DD4BA5">
        <w:rPr>
          <w:rFonts w:ascii="Times New Roman" w:hAnsi="Times New Roman" w:cs="Times New Roman"/>
          <w:sz w:val="24"/>
          <w:szCs w:val="24"/>
          <w:shd w:val="clear" w:color="auto" w:fill="FFFFFF"/>
        </w:rPr>
        <w:t xml:space="preserve">actual </w:t>
      </w:r>
      <w:r w:rsidR="006D4E08" w:rsidRPr="00DD4BA5">
        <w:rPr>
          <w:rFonts w:ascii="Times New Roman" w:hAnsi="Times New Roman" w:cs="Times New Roman"/>
          <w:sz w:val="24"/>
          <w:szCs w:val="24"/>
          <w:shd w:val="clear" w:color="auto" w:fill="FFFFFF"/>
        </w:rPr>
        <w:t>behaviour</w:t>
      </w:r>
      <w:r w:rsidR="00F76654" w:rsidRPr="00DD4BA5">
        <w:rPr>
          <w:rFonts w:ascii="Times New Roman" w:hAnsi="Times New Roman" w:cs="Times New Roman"/>
          <w:sz w:val="24"/>
          <w:szCs w:val="24"/>
          <w:shd w:val="clear" w:color="auto" w:fill="FFFFFF"/>
        </w:rPr>
        <w:t>s</w:t>
      </w:r>
      <w:r w:rsidR="006D4E08" w:rsidRPr="00DD4BA5">
        <w:rPr>
          <w:rFonts w:ascii="Times New Roman" w:hAnsi="Times New Roman" w:cs="Times New Roman"/>
          <w:sz w:val="24"/>
          <w:szCs w:val="24"/>
          <w:shd w:val="clear" w:color="auto" w:fill="FFFFFF"/>
        </w:rPr>
        <w:t xml:space="preserve">. </w:t>
      </w:r>
    </w:p>
    <w:p w:rsidR="00576189" w:rsidRPr="00DD4BA5" w:rsidRDefault="00FC5CEB" w:rsidP="007343BE">
      <w:pPr>
        <w:spacing w:line="480" w:lineRule="auto"/>
        <w:ind w:firstLine="720"/>
        <w:rPr>
          <w:rFonts w:ascii="Times New Roman" w:hAnsi="Times New Roman" w:cs="Times New Roman"/>
          <w:color w:val="333333"/>
          <w:sz w:val="24"/>
          <w:szCs w:val="24"/>
          <w:shd w:val="clear" w:color="auto" w:fill="FFFFFF"/>
        </w:rPr>
      </w:pPr>
      <w:r w:rsidRPr="00DD4BA5">
        <w:rPr>
          <w:rFonts w:ascii="Times New Roman" w:eastAsia="Times New Roman" w:hAnsi="Times New Roman" w:cs="Times New Roman"/>
          <w:sz w:val="24"/>
          <w:szCs w:val="24"/>
          <w:lang w:eastAsia="en-GB"/>
        </w:rPr>
        <w:t>E</w:t>
      </w:r>
      <w:r w:rsidR="008441CE" w:rsidRPr="00DD4BA5">
        <w:rPr>
          <w:rFonts w:ascii="Times New Roman" w:eastAsia="Times New Roman" w:hAnsi="Times New Roman" w:cs="Times New Roman"/>
          <w:sz w:val="24"/>
          <w:szCs w:val="24"/>
          <w:lang w:eastAsia="en-GB"/>
        </w:rPr>
        <w:t xml:space="preserve">ven </w:t>
      </w:r>
      <w:r w:rsidR="00D90807" w:rsidRPr="00DD4BA5">
        <w:rPr>
          <w:rFonts w:ascii="Times New Roman" w:eastAsia="Times New Roman" w:hAnsi="Times New Roman" w:cs="Times New Roman"/>
          <w:sz w:val="24"/>
          <w:szCs w:val="24"/>
          <w:lang w:eastAsia="en-GB"/>
        </w:rPr>
        <w:t>with this analysis</w:t>
      </w:r>
      <w:r w:rsidR="00F56DCC" w:rsidRPr="00DD4BA5">
        <w:rPr>
          <w:rFonts w:ascii="Times New Roman" w:eastAsia="Times New Roman" w:hAnsi="Times New Roman" w:cs="Times New Roman"/>
          <w:sz w:val="24"/>
          <w:szCs w:val="24"/>
          <w:lang w:eastAsia="en-GB"/>
        </w:rPr>
        <w:t xml:space="preserve">, </w:t>
      </w:r>
      <w:r w:rsidR="008441CE" w:rsidRPr="00DD4BA5">
        <w:rPr>
          <w:rFonts w:ascii="Times New Roman" w:eastAsia="Times New Roman" w:hAnsi="Times New Roman" w:cs="Times New Roman"/>
          <w:sz w:val="24"/>
          <w:szCs w:val="24"/>
          <w:lang w:eastAsia="en-GB"/>
        </w:rPr>
        <w:t>psychoneural r</w:t>
      </w:r>
      <w:r w:rsidR="002B1FCF" w:rsidRPr="00DD4BA5">
        <w:rPr>
          <w:rFonts w:ascii="Times New Roman" w:eastAsia="Times New Roman" w:hAnsi="Times New Roman" w:cs="Times New Roman"/>
          <w:sz w:val="24"/>
          <w:szCs w:val="24"/>
          <w:lang w:eastAsia="en-GB"/>
        </w:rPr>
        <w:t xml:space="preserve">eduction </w:t>
      </w:r>
      <w:r w:rsidR="001505C9" w:rsidRPr="00DD4BA5">
        <w:rPr>
          <w:rFonts w:ascii="Times New Roman" w:eastAsia="Times New Roman" w:hAnsi="Times New Roman" w:cs="Times New Roman"/>
          <w:sz w:val="24"/>
          <w:szCs w:val="24"/>
          <w:lang w:eastAsia="en-GB"/>
        </w:rPr>
        <w:t xml:space="preserve">does </w:t>
      </w:r>
      <w:r w:rsidR="002B1FCF" w:rsidRPr="00DD4BA5">
        <w:rPr>
          <w:rFonts w:ascii="Times New Roman" w:eastAsia="Times New Roman" w:hAnsi="Times New Roman" w:cs="Times New Roman"/>
          <w:sz w:val="24"/>
          <w:szCs w:val="24"/>
          <w:lang w:eastAsia="en-GB"/>
        </w:rPr>
        <w:t xml:space="preserve">not make higher levels otiose. </w:t>
      </w:r>
      <w:r w:rsidR="00576189" w:rsidRPr="00DD4BA5">
        <w:rPr>
          <w:rFonts w:ascii="Times New Roman" w:eastAsia="Times New Roman" w:hAnsi="Times New Roman" w:cs="Times New Roman"/>
          <w:sz w:val="24"/>
          <w:szCs w:val="24"/>
          <w:lang w:eastAsia="en-GB"/>
        </w:rPr>
        <w:t xml:space="preserve">Gregory (2005) gave the analogy of a car journey from London to Cambridge: the mechanics of the car are of obvious necessity to </w:t>
      </w:r>
      <w:r w:rsidRPr="00DD4BA5">
        <w:rPr>
          <w:rFonts w:ascii="Times New Roman" w:eastAsia="Times New Roman" w:hAnsi="Times New Roman" w:cs="Times New Roman"/>
          <w:sz w:val="24"/>
          <w:szCs w:val="24"/>
          <w:lang w:eastAsia="en-GB"/>
        </w:rPr>
        <w:t xml:space="preserve">the </w:t>
      </w:r>
      <w:r w:rsidR="00576189" w:rsidRPr="00DD4BA5">
        <w:rPr>
          <w:rFonts w:ascii="Times New Roman" w:eastAsia="Times New Roman" w:hAnsi="Times New Roman" w:cs="Times New Roman"/>
          <w:sz w:val="24"/>
          <w:szCs w:val="24"/>
          <w:lang w:eastAsia="en-GB"/>
        </w:rPr>
        <w:t>journey, but the journey can be made without knowledge of the engine or combustion (molecular or physiological aspects)</w:t>
      </w:r>
      <w:r w:rsidR="001505C9" w:rsidRPr="00DD4BA5">
        <w:rPr>
          <w:rFonts w:ascii="Times New Roman" w:eastAsia="Times New Roman" w:hAnsi="Times New Roman" w:cs="Times New Roman"/>
          <w:sz w:val="24"/>
          <w:szCs w:val="24"/>
          <w:lang w:eastAsia="en-GB"/>
        </w:rPr>
        <w:t>. K</w:t>
      </w:r>
      <w:r w:rsidR="008441CE" w:rsidRPr="00DD4BA5">
        <w:rPr>
          <w:rFonts w:ascii="Times New Roman" w:eastAsia="Times New Roman" w:hAnsi="Times New Roman" w:cs="Times New Roman"/>
          <w:sz w:val="24"/>
          <w:szCs w:val="24"/>
          <w:lang w:eastAsia="en-GB"/>
        </w:rPr>
        <w:t>nowledge of these components alone would not allow the journey to be made (behaviour), as w</w:t>
      </w:r>
      <w:r w:rsidR="00576189" w:rsidRPr="00DD4BA5">
        <w:rPr>
          <w:rFonts w:ascii="Times New Roman" w:eastAsia="Times New Roman" w:hAnsi="Times New Roman" w:cs="Times New Roman"/>
          <w:sz w:val="24"/>
          <w:szCs w:val="24"/>
          <w:lang w:eastAsia="en-GB"/>
        </w:rPr>
        <w:t xml:space="preserve">e </w:t>
      </w:r>
      <w:r w:rsidR="006F3A93" w:rsidRPr="00DD4BA5">
        <w:rPr>
          <w:rFonts w:ascii="Times New Roman" w:eastAsia="Times New Roman" w:hAnsi="Times New Roman" w:cs="Times New Roman"/>
          <w:sz w:val="24"/>
          <w:szCs w:val="24"/>
          <w:lang w:eastAsia="en-GB"/>
        </w:rPr>
        <w:t>also</w:t>
      </w:r>
      <w:r w:rsidR="00576189" w:rsidRPr="00DD4BA5">
        <w:rPr>
          <w:rFonts w:ascii="Times New Roman" w:eastAsia="Times New Roman" w:hAnsi="Times New Roman" w:cs="Times New Roman"/>
          <w:sz w:val="24"/>
          <w:szCs w:val="24"/>
          <w:lang w:eastAsia="en-GB"/>
        </w:rPr>
        <w:t xml:space="preserve"> need a plan of the route (cognition). </w:t>
      </w:r>
      <w:r w:rsidR="00114EC0" w:rsidRPr="00DD4BA5">
        <w:rPr>
          <w:rFonts w:ascii="Times New Roman" w:eastAsia="Times New Roman" w:hAnsi="Times New Roman" w:cs="Times New Roman"/>
          <w:sz w:val="24"/>
          <w:szCs w:val="24"/>
          <w:lang w:eastAsia="en-GB"/>
        </w:rPr>
        <w:t>L</w:t>
      </w:r>
      <w:r w:rsidR="008441CE" w:rsidRPr="00DD4BA5">
        <w:rPr>
          <w:rFonts w:ascii="Times New Roman" w:eastAsia="Times New Roman" w:hAnsi="Times New Roman" w:cs="Times New Roman"/>
          <w:sz w:val="24"/>
          <w:szCs w:val="24"/>
          <w:lang w:eastAsia="en-GB"/>
        </w:rPr>
        <w:t>ower (</w:t>
      </w:r>
      <w:r w:rsidR="001505C9" w:rsidRPr="00DD4BA5">
        <w:rPr>
          <w:rFonts w:ascii="Times New Roman" w:eastAsia="Times New Roman" w:hAnsi="Times New Roman" w:cs="Times New Roman"/>
          <w:sz w:val="24"/>
          <w:szCs w:val="24"/>
          <w:lang w:eastAsia="en-GB"/>
        </w:rPr>
        <w:t>mechanical</w:t>
      </w:r>
      <w:r w:rsidR="008441CE" w:rsidRPr="00DD4BA5">
        <w:rPr>
          <w:rFonts w:ascii="Times New Roman" w:eastAsia="Times New Roman" w:hAnsi="Times New Roman" w:cs="Times New Roman"/>
          <w:sz w:val="24"/>
          <w:szCs w:val="24"/>
          <w:lang w:eastAsia="en-GB"/>
        </w:rPr>
        <w:t>)</w:t>
      </w:r>
      <w:r w:rsidR="00576189" w:rsidRPr="00DD4BA5">
        <w:rPr>
          <w:rFonts w:ascii="Times New Roman" w:eastAsia="Times New Roman" w:hAnsi="Times New Roman" w:cs="Times New Roman"/>
          <w:sz w:val="24"/>
          <w:szCs w:val="24"/>
          <w:lang w:eastAsia="en-GB"/>
        </w:rPr>
        <w:t xml:space="preserve"> or </w:t>
      </w:r>
      <w:r w:rsidR="008441CE" w:rsidRPr="00DD4BA5">
        <w:rPr>
          <w:rFonts w:ascii="Times New Roman" w:eastAsia="Times New Roman" w:hAnsi="Times New Roman" w:cs="Times New Roman"/>
          <w:sz w:val="24"/>
          <w:szCs w:val="24"/>
          <w:lang w:eastAsia="en-GB"/>
        </w:rPr>
        <w:t>higher (route)</w:t>
      </w:r>
      <w:r w:rsidR="00576189" w:rsidRPr="00DD4BA5">
        <w:rPr>
          <w:rFonts w:ascii="Times New Roman" w:eastAsia="Times New Roman" w:hAnsi="Times New Roman" w:cs="Times New Roman"/>
          <w:sz w:val="24"/>
          <w:szCs w:val="24"/>
          <w:lang w:eastAsia="en-GB"/>
        </w:rPr>
        <w:t xml:space="preserve"> </w:t>
      </w:r>
      <w:r w:rsidR="00114EC0" w:rsidRPr="00DD4BA5">
        <w:rPr>
          <w:rFonts w:ascii="Times New Roman" w:eastAsia="Times New Roman" w:hAnsi="Times New Roman" w:cs="Times New Roman"/>
          <w:sz w:val="24"/>
          <w:szCs w:val="24"/>
          <w:lang w:eastAsia="en-GB"/>
        </w:rPr>
        <w:t xml:space="preserve">errors </w:t>
      </w:r>
      <w:r w:rsidR="00576189" w:rsidRPr="00DD4BA5">
        <w:rPr>
          <w:rFonts w:ascii="Times New Roman" w:eastAsia="Times New Roman" w:hAnsi="Times New Roman" w:cs="Times New Roman"/>
          <w:sz w:val="24"/>
          <w:szCs w:val="24"/>
          <w:lang w:eastAsia="en-GB"/>
        </w:rPr>
        <w:t xml:space="preserve">could </w:t>
      </w:r>
      <w:r w:rsidR="008441CE" w:rsidRPr="00DD4BA5">
        <w:rPr>
          <w:rFonts w:ascii="Times New Roman" w:eastAsia="Times New Roman" w:hAnsi="Times New Roman" w:cs="Times New Roman"/>
          <w:sz w:val="24"/>
          <w:szCs w:val="24"/>
          <w:lang w:eastAsia="en-GB"/>
        </w:rPr>
        <w:t>have</w:t>
      </w:r>
      <w:r w:rsidR="00576189" w:rsidRPr="00DD4BA5">
        <w:rPr>
          <w:rFonts w:ascii="Times New Roman" w:eastAsia="Times New Roman" w:hAnsi="Times New Roman" w:cs="Times New Roman"/>
          <w:sz w:val="24"/>
          <w:szCs w:val="24"/>
          <w:lang w:eastAsia="en-GB"/>
        </w:rPr>
        <w:t xml:space="preserve"> the </w:t>
      </w:r>
      <w:r w:rsidR="00576189" w:rsidRPr="00DD4BA5">
        <w:rPr>
          <w:rFonts w:ascii="Times New Roman" w:eastAsia="Times New Roman" w:hAnsi="Times New Roman" w:cs="Times New Roman"/>
          <w:sz w:val="24"/>
          <w:szCs w:val="24"/>
          <w:lang w:eastAsia="en-GB"/>
        </w:rPr>
        <w:lastRenderedPageBreak/>
        <w:t>same outcome</w:t>
      </w:r>
      <w:r w:rsidR="006B3A84" w:rsidRPr="00DD4BA5">
        <w:rPr>
          <w:rFonts w:ascii="Times New Roman" w:eastAsia="Times New Roman" w:hAnsi="Times New Roman" w:cs="Times New Roman"/>
          <w:sz w:val="24"/>
          <w:szCs w:val="24"/>
          <w:lang w:eastAsia="en-GB"/>
        </w:rPr>
        <w:t xml:space="preserve"> (i.e. </w:t>
      </w:r>
      <w:r w:rsidR="00576189" w:rsidRPr="00DD4BA5">
        <w:rPr>
          <w:rFonts w:ascii="Times New Roman" w:eastAsia="Times New Roman" w:hAnsi="Times New Roman" w:cs="Times New Roman"/>
          <w:sz w:val="24"/>
          <w:szCs w:val="24"/>
          <w:lang w:eastAsia="en-GB"/>
        </w:rPr>
        <w:t>being late or not arriving</w:t>
      </w:r>
      <w:r w:rsidR="008441CE" w:rsidRPr="00DD4BA5">
        <w:rPr>
          <w:rFonts w:ascii="Times New Roman" w:eastAsia="Times New Roman" w:hAnsi="Times New Roman" w:cs="Times New Roman"/>
          <w:sz w:val="24"/>
          <w:szCs w:val="24"/>
          <w:lang w:eastAsia="en-GB"/>
        </w:rPr>
        <w:t xml:space="preserve"> at all</w:t>
      </w:r>
      <w:r w:rsidR="006B3A84" w:rsidRPr="00DD4BA5">
        <w:rPr>
          <w:rFonts w:ascii="Times New Roman" w:eastAsia="Times New Roman" w:hAnsi="Times New Roman" w:cs="Times New Roman"/>
          <w:sz w:val="24"/>
          <w:szCs w:val="24"/>
          <w:lang w:eastAsia="en-GB"/>
        </w:rPr>
        <w:t>)</w:t>
      </w:r>
      <w:r w:rsidR="00576189" w:rsidRPr="00DD4BA5">
        <w:rPr>
          <w:rFonts w:ascii="Times New Roman" w:eastAsia="Times New Roman" w:hAnsi="Times New Roman" w:cs="Times New Roman"/>
          <w:sz w:val="24"/>
          <w:szCs w:val="24"/>
          <w:lang w:eastAsia="en-GB"/>
        </w:rPr>
        <w:t>, but the</w:t>
      </w:r>
      <w:r w:rsidR="005369C6" w:rsidRPr="00DD4BA5">
        <w:rPr>
          <w:rFonts w:ascii="Times New Roman" w:eastAsia="Times New Roman" w:hAnsi="Times New Roman" w:cs="Times New Roman"/>
          <w:sz w:val="24"/>
          <w:szCs w:val="24"/>
          <w:lang w:eastAsia="en-GB"/>
        </w:rPr>
        <w:t xml:space="preserve"> explanation </w:t>
      </w:r>
      <w:r w:rsidR="00C61964" w:rsidRPr="00DD4BA5">
        <w:rPr>
          <w:rFonts w:ascii="Times New Roman" w:eastAsia="Times New Roman" w:hAnsi="Times New Roman" w:cs="Times New Roman"/>
          <w:sz w:val="24"/>
          <w:szCs w:val="24"/>
          <w:lang w:eastAsia="en-GB"/>
        </w:rPr>
        <w:t xml:space="preserve">(and solution) </w:t>
      </w:r>
      <w:r w:rsidR="00576189" w:rsidRPr="00DD4BA5">
        <w:rPr>
          <w:rFonts w:ascii="Times New Roman" w:eastAsia="Times New Roman" w:hAnsi="Times New Roman" w:cs="Times New Roman"/>
          <w:sz w:val="24"/>
          <w:szCs w:val="24"/>
          <w:lang w:eastAsia="en-GB"/>
        </w:rPr>
        <w:t>will depend on where the error occurs (</w:t>
      </w:r>
      <w:r w:rsidR="008441CE" w:rsidRPr="00DD4BA5">
        <w:rPr>
          <w:rFonts w:ascii="Times New Roman" w:eastAsia="Times New Roman" w:hAnsi="Times New Roman" w:cs="Times New Roman"/>
          <w:sz w:val="24"/>
          <w:szCs w:val="24"/>
          <w:lang w:eastAsia="en-GB"/>
        </w:rPr>
        <w:t xml:space="preserve">i.e. </w:t>
      </w:r>
      <w:r w:rsidR="00576189" w:rsidRPr="00DD4BA5">
        <w:rPr>
          <w:rFonts w:ascii="Times New Roman" w:eastAsia="Times New Roman" w:hAnsi="Times New Roman" w:cs="Times New Roman"/>
          <w:sz w:val="24"/>
          <w:szCs w:val="24"/>
          <w:lang w:eastAsia="en-GB"/>
        </w:rPr>
        <w:t xml:space="preserve">fix the engine or consult a map). </w:t>
      </w:r>
    </w:p>
    <w:p w:rsidR="004A3A4C" w:rsidRPr="00DD4BA5" w:rsidRDefault="00165733" w:rsidP="009B358A">
      <w:pPr>
        <w:spacing w:line="480" w:lineRule="auto"/>
        <w:ind w:firstLine="720"/>
        <w:rPr>
          <w:rFonts w:ascii="Times New Roman" w:hAnsi="Times New Roman" w:cs="Times New Roman"/>
          <w:sz w:val="24"/>
          <w:szCs w:val="24"/>
          <w:shd w:val="clear" w:color="auto" w:fill="FFFFFF"/>
        </w:rPr>
      </w:pPr>
      <w:r w:rsidRPr="00DD4BA5">
        <w:rPr>
          <w:rFonts w:ascii="Times New Roman" w:eastAsia="Times New Roman" w:hAnsi="Times New Roman" w:cs="Times New Roman"/>
          <w:sz w:val="24"/>
          <w:szCs w:val="24"/>
          <w:lang w:eastAsia="en-GB"/>
        </w:rPr>
        <w:t xml:space="preserve">Causation is not upwards, </w:t>
      </w:r>
      <w:r w:rsidRPr="00DD4BA5">
        <w:rPr>
          <w:rFonts w:ascii="Times New Roman" w:hAnsi="Times New Roman" w:cs="Times New Roman"/>
          <w:sz w:val="24"/>
          <w:szCs w:val="24"/>
          <w:shd w:val="clear" w:color="auto" w:fill="FFFFFF"/>
        </w:rPr>
        <w:t xml:space="preserve">behaviours and the context they are performed in </w:t>
      </w:r>
      <w:r w:rsidR="001E4592" w:rsidRPr="00DD4BA5">
        <w:rPr>
          <w:rFonts w:ascii="Times New Roman" w:hAnsi="Times New Roman" w:cs="Times New Roman"/>
          <w:sz w:val="24"/>
          <w:szCs w:val="24"/>
          <w:shd w:val="clear" w:color="auto" w:fill="FFFFFF"/>
        </w:rPr>
        <w:t xml:space="preserve">also </w:t>
      </w:r>
      <w:r w:rsidRPr="00DD4BA5">
        <w:rPr>
          <w:rFonts w:ascii="Times New Roman" w:hAnsi="Times New Roman" w:cs="Times New Roman"/>
          <w:sz w:val="24"/>
          <w:szCs w:val="24"/>
          <w:shd w:val="clear" w:color="auto" w:fill="FFFFFF"/>
        </w:rPr>
        <w:t>influence molecular and cellular properties</w:t>
      </w:r>
      <w:r w:rsidR="001505C9" w:rsidRPr="00DD4BA5">
        <w:rPr>
          <w:rFonts w:ascii="Times New Roman" w:hAnsi="Times New Roman" w:cs="Times New Roman"/>
          <w:sz w:val="24"/>
          <w:szCs w:val="24"/>
          <w:shd w:val="clear" w:color="auto" w:fill="FFFFFF"/>
        </w:rPr>
        <w:t>. B</w:t>
      </w:r>
      <w:r w:rsidR="009F401E" w:rsidRPr="00DD4BA5">
        <w:rPr>
          <w:rFonts w:ascii="Times New Roman" w:hAnsi="Times New Roman" w:cs="Times New Roman"/>
          <w:sz w:val="24"/>
          <w:szCs w:val="24"/>
          <w:shd w:val="clear" w:color="auto" w:fill="FFFFFF"/>
        </w:rPr>
        <w:t xml:space="preserve">ehaviour </w:t>
      </w:r>
      <w:r w:rsidR="001505C9" w:rsidRPr="00DD4BA5">
        <w:rPr>
          <w:rFonts w:ascii="Times New Roman" w:hAnsi="Times New Roman" w:cs="Times New Roman"/>
          <w:sz w:val="24"/>
          <w:szCs w:val="24"/>
          <w:shd w:val="clear" w:color="auto" w:fill="FFFFFF"/>
        </w:rPr>
        <w:t xml:space="preserve">is </w:t>
      </w:r>
      <w:r w:rsidR="00DA0D34" w:rsidRPr="00DD4BA5">
        <w:rPr>
          <w:rFonts w:ascii="Times New Roman" w:hAnsi="Times New Roman" w:cs="Times New Roman"/>
          <w:sz w:val="24"/>
          <w:szCs w:val="24"/>
          <w:shd w:val="clear" w:color="auto" w:fill="FFFFFF"/>
        </w:rPr>
        <w:t xml:space="preserve">thus </w:t>
      </w:r>
      <w:r w:rsidR="009F401E" w:rsidRPr="00DD4BA5">
        <w:rPr>
          <w:rFonts w:ascii="Times New Roman" w:hAnsi="Times New Roman" w:cs="Times New Roman"/>
          <w:sz w:val="24"/>
          <w:szCs w:val="24"/>
          <w:shd w:val="clear" w:color="auto" w:fill="FFFFFF"/>
        </w:rPr>
        <w:t xml:space="preserve">not simply an output to be </w:t>
      </w:r>
      <w:r w:rsidR="00DC7117" w:rsidRPr="00DD4BA5">
        <w:rPr>
          <w:rFonts w:ascii="Times New Roman" w:hAnsi="Times New Roman" w:cs="Times New Roman"/>
          <w:sz w:val="24"/>
          <w:szCs w:val="24"/>
          <w:shd w:val="clear" w:color="auto" w:fill="FFFFFF"/>
        </w:rPr>
        <w:t xml:space="preserve">reduced to cellular details to be </w:t>
      </w:r>
      <w:r w:rsidR="009F401E" w:rsidRPr="00DD4BA5">
        <w:rPr>
          <w:rFonts w:ascii="Times New Roman" w:hAnsi="Times New Roman" w:cs="Times New Roman"/>
          <w:sz w:val="24"/>
          <w:szCs w:val="24"/>
          <w:shd w:val="clear" w:color="auto" w:fill="FFFFFF"/>
        </w:rPr>
        <w:t>explained, but part of the explanation</w:t>
      </w:r>
      <w:r w:rsidR="009F401E" w:rsidRPr="00DD4BA5">
        <w:rPr>
          <w:rFonts w:ascii="Times New Roman" w:hAnsi="Times New Roman" w:cs="Times New Roman"/>
          <w:color w:val="333333"/>
          <w:sz w:val="24"/>
          <w:szCs w:val="24"/>
          <w:shd w:val="clear" w:color="auto" w:fill="FFFFFF"/>
        </w:rPr>
        <w:t>.</w:t>
      </w:r>
      <w:r w:rsidRPr="00DD4BA5">
        <w:rPr>
          <w:rFonts w:ascii="Times New Roman" w:hAnsi="Times New Roman" w:cs="Times New Roman"/>
          <w:sz w:val="24"/>
          <w:szCs w:val="24"/>
          <w:shd w:val="clear" w:color="auto" w:fill="FFFFFF"/>
        </w:rPr>
        <w:t xml:space="preserve"> </w:t>
      </w:r>
      <w:r w:rsidR="004A3A4C" w:rsidRPr="00DD4BA5">
        <w:rPr>
          <w:rFonts w:ascii="Times New Roman" w:hAnsi="Times New Roman" w:cs="Times New Roman"/>
          <w:sz w:val="24"/>
          <w:szCs w:val="24"/>
          <w:shd w:val="clear" w:color="auto" w:fill="FFFFFF"/>
        </w:rPr>
        <w:t xml:space="preserve">Pain provides </w:t>
      </w:r>
      <w:r w:rsidR="00914D76" w:rsidRPr="00DD4BA5">
        <w:rPr>
          <w:rFonts w:ascii="Times New Roman" w:hAnsi="Times New Roman" w:cs="Times New Roman"/>
          <w:sz w:val="24"/>
          <w:szCs w:val="24"/>
          <w:shd w:val="clear" w:color="auto" w:fill="FFFFFF"/>
        </w:rPr>
        <w:t xml:space="preserve">an </w:t>
      </w:r>
      <w:r w:rsidR="004A3A4C" w:rsidRPr="00DD4BA5">
        <w:rPr>
          <w:rFonts w:ascii="Times New Roman" w:hAnsi="Times New Roman" w:cs="Times New Roman"/>
          <w:sz w:val="24"/>
          <w:szCs w:val="24"/>
          <w:shd w:val="clear" w:color="auto" w:fill="FFFFFF"/>
        </w:rPr>
        <w:t xml:space="preserve">example. While </w:t>
      </w:r>
      <w:r w:rsidR="001505C9" w:rsidRPr="00DD4BA5">
        <w:rPr>
          <w:rFonts w:ascii="Times New Roman" w:hAnsi="Times New Roman" w:cs="Times New Roman"/>
          <w:sz w:val="24"/>
          <w:szCs w:val="24"/>
          <w:shd w:val="clear" w:color="auto" w:fill="FFFFFF"/>
        </w:rPr>
        <w:t xml:space="preserve">there is significant insight into </w:t>
      </w:r>
      <w:r w:rsidR="004A3A4C" w:rsidRPr="00DD4BA5">
        <w:rPr>
          <w:rFonts w:ascii="Times New Roman" w:hAnsi="Times New Roman" w:cs="Times New Roman"/>
          <w:sz w:val="24"/>
          <w:szCs w:val="24"/>
          <w:shd w:val="clear" w:color="auto" w:fill="FFFFFF"/>
        </w:rPr>
        <w:t xml:space="preserve">the molecular mechanisms </w:t>
      </w:r>
      <w:r w:rsidR="009B358A" w:rsidRPr="00DD4BA5">
        <w:rPr>
          <w:rFonts w:ascii="Times New Roman" w:hAnsi="Times New Roman" w:cs="Times New Roman"/>
          <w:sz w:val="24"/>
          <w:szCs w:val="24"/>
          <w:shd w:val="clear" w:color="auto" w:fill="FFFFFF"/>
        </w:rPr>
        <w:t>of nociception</w:t>
      </w:r>
      <w:r w:rsidR="008441CE" w:rsidRPr="00DD4BA5">
        <w:rPr>
          <w:rFonts w:ascii="Times New Roman" w:hAnsi="Times New Roman" w:cs="Times New Roman"/>
          <w:sz w:val="24"/>
          <w:szCs w:val="24"/>
          <w:shd w:val="clear" w:color="auto" w:fill="FFFFFF"/>
        </w:rPr>
        <w:t xml:space="preserve"> </w:t>
      </w:r>
      <w:r w:rsidR="0075458E" w:rsidRPr="00DD4BA5">
        <w:rPr>
          <w:rFonts w:ascii="Times New Roman" w:hAnsi="Times New Roman" w:cs="Times New Roman"/>
          <w:sz w:val="24"/>
          <w:szCs w:val="24"/>
          <w:shd w:val="clear" w:color="auto" w:fill="FFFFFF"/>
        </w:rPr>
        <w:t>(</w:t>
      </w:r>
      <w:proofErr w:type="spellStart"/>
      <w:r w:rsidR="0075458E" w:rsidRPr="00DD4BA5">
        <w:rPr>
          <w:rFonts w:ascii="Times New Roman" w:hAnsi="Times New Roman" w:cs="Times New Roman"/>
          <w:sz w:val="24"/>
          <w:szCs w:val="24"/>
        </w:rPr>
        <w:t>Dubin</w:t>
      </w:r>
      <w:proofErr w:type="spellEnd"/>
      <w:r w:rsidR="0075458E" w:rsidRPr="00DD4BA5">
        <w:rPr>
          <w:rFonts w:ascii="Times New Roman" w:hAnsi="Times New Roman" w:cs="Times New Roman"/>
          <w:sz w:val="24"/>
          <w:szCs w:val="24"/>
        </w:rPr>
        <w:t xml:space="preserve"> and </w:t>
      </w:r>
      <w:proofErr w:type="spellStart"/>
      <w:r w:rsidR="0075458E" w:rsidRPr="00DD4BA5">
        <w:rPr>
          <w:rFonts w:ascii="Times New Roman" w:hAnsi="Times New Roman" w:cs="Times New Roman"/>
          <w:sz w:val="24"/>
          <w:szCs w:val="24"/>
        </w:rPr>
        <w:t>Patapoutian</w:t>
      </w:r>
      <w:proofErr w:type="spellEnd"/>
      <w:r w:rsidR="0075458E" w:rsidRPr="00DD4BA5">
        <w:rPr>
          <w:rFonts w:ascii="Times New Roman" w:hAnsi="Times New Roman" w:cs="Times New Roman"/>
          <w:sz w:val="24"/>
          <w:szCs w:val="24"/>
        </w:rPr>
        <w:t xml:space="preserve"> 2010)</w:t>
      </w:r>
      <w:r w:rsidR="004A3A4C" w:rsidRPr="00DD4BA5">
        <w:rPr>
          <w:rFonts w:ascii="Times New Roman" w:hAnsi="Times New Roman" w:cs="Times New Roman"/>
          <w:sz w:val="24"/>
          <w:szCs w:val="24"/>
          <w:shd w:val="clear" w:color="auto" w:fill="FFFFFF"/>
        </w:rPr>
        <w:t xml:space="preserve">, nociceptive sensations </w:t>
      </w:r>
      <w:r w:rsidR="006D4E08" w:rsidRPr="00DD4BA5">
        <w:rPr>
          <w:rFonts w:ascii="Times New Roman" w:hAnsi="Times New Roman" w:cs="Times New Roman"/>
          <w:sz w:val="24"/>
          <w:szCs w:val="24"/>
          <w:shd w:val="clear" w:color="auto" w:fill="FFFFFF"/>
        </w:rPr>
        <w:t xml:space="preserve">influence </w:t>
      </w:r>
      <w:r w:rsidR="009B358A" w:rsidRPr="00DD4BA5">
        <w:rPr>
          <w:rFonts w:ascii="Times New Roman" w:hAnsi="Times New Roman" w:cs="Times New Roman"/>
          <w:sz w:val="24"/>
          <w:szCs w:val="24"/>
          <w:shd w:val="clear" w:color="auto" w:fill="FFFFFF"/>
        </w:rPr>
        <w:t xml:space="preserve">pain </w:t>
      </w:r>
      <w:r w:rsidR="004A3A4C" w:rsidRPr="00DD4BA5">
        <w:rPr>
          <w:rFonts w:ascii="Times New Roman" w:hAnsi="Times New Roman" w:cs="Times New Roman"/>
          <w:sz w:val="24"/>
          <w:szCs w:val="24"/>
          <w:shd w:val="clear" w:color="auto" w:fill="FFFFFF"/>
        </w:rPr>
        <w:t>perception and pain-related behaviours through a distributed network of parallel feedforward and feedback pathways</w:t>
      </w:r>
      <w:r w:rsidR="00114EC0" w:rsidRPr="00DD4BA5">
        <w:rPr>
          <w:rFonts w:ascii="Times New Roman" w:hAnsi="Times New Roman" w:cs="Times New Roman"/>
          <w:sz w:val="24"/>
          <w:szCs w:val="24"/>
          <w:shd w:val="clear" w:color="auto" w:fill="FFFFFF"/>
        </w:rPr>
        <w:t xml:space="preserve"> rather than </w:t>
      </w:r>
      <w:r w:rsidR="004A3A4C" w:rsidRPr="00DD4BA5">
        <w:rPr>
          <w:rFonts w:ascii="Times New Roman" w:hAnsi="Times New Roman" w:cs="Times New Roman"/>
          <w:sz w:val="24"/>
          <w:szCs w:val="24"/>
          <w:shd w:val="clear" w:color="auto" w:fill="FFFFFF"/>
        </w:rPr>
        <w:t>one molecule or brain region (</w:t>
      </w:r>
      <w:proofErr w:type="spellStart"/>
      <w:r w:rsidR="004A3A4C" w:rsidRPr="00DD4BA5">
        <w:rPr>
          <w:rFonts w:ascii="Times New Roman" w:hAnsi="Times New Roman" w:cs="Times New Roman"/>
          <w:sz w:val="24"/>
          <w:szCs w:val="24"/>
          <w:shd w:val="clear" w:color="auto" w:fill="FFFFFF"/>
        </w:rPr>
        <w:t>Hardcastle</w:t>
      </w:r>
      <w:proofErr w:type="spellEnd"/>
      <w:r w:rsidR="004A3A4C" w:rsidRPr="00DD4BA5">
        <w:rPr>
          <w:rFonts w:ascii="Times New Roman" w:hAnsi="Times New Roman" w:cs="Times New Roman"/>
          <w:sz w:val="24"/>
          <w:szCs w:val="24"/>
          <w:shd w:val="clear" w:color="auto" w:fill="FFFFFF"/>
        </w:rPr>
        <w:t xml:space="preserve"> and Stewart 2009). Pain perception is </w:t>
      </w:r>
      <w:r w:rsidR="001E4592" w:rsidRPr="00DD4BA5">
        <w:rPr>
          <w:rFonts w:ascii="Times New Roman" w:hAnsi="Times New Roman" w:cs="Times New Roman"/>
          <w:sz w:val="24"/>
          <w:szCs w:val="24"/>
          <w:shd w:val="clear" w:color="auto" w:fill="FFFFFF"/>
        </w:rPr>
        <w:t xml:space="preserve">also </w:t>
      </w:r>
      <w:r w:rsidR="004A3A4C" w:rsidRPr="00DD4BA5">
        <w:rPr>
          <w:rFonts w:ascii="Times New Roman" w:hAnsi="Times New Roman" w:cs="Times New Roman"/>
          <w:sz w:val="24"/>
          <w:szCs w:val="24"/>
          <w:shd w:val="clear" w:color="auto" w:fill="FFFFFF"/>
        </w:rPr>
        <w:t xml:space="preserve">affected by </w:t>
      </w:r>
      <w:r w:rsidR="003F58A7" w:rsidRPr="00DD4BA5">
        <w:rPr>
          <w:rFonts w:ascii="Times New Roman" w:hAnsi="Times New Roman" w:cs="Times New Roman"/>
          <w:sz w:val="24"/>
          <w:szCs w:val="24"/>
          <w:shd w:val="clear" w:color="auto" w:fill="FFFFFF"/>
        </w:rPr>
        <w:t xml:space="preserve">psychological factors, </w:t>
      </w:r>
      <w:r w:rsidR="004A3A4C" w:rsidRPr="00DD4BA5">
        <w:rPr>
          <w:rFonts w:ascii="Times New Roman" w:hAnsi="Times New Roman" w:cs="Times New Roman"/>
          <w:sz w:val="24"/>
          <w:szCs w:val="24"/>
          <w:shd w:val="clear" w:color="auto" w:fill="FFFFFF"/>
        </w:rPr>
        <w:t>context and expectation</w:t>
      </w:r>
      <w:r w:rsidR="003F58A7" w:rsidRPr="00DD4BA5">
        <w:rPr>
          <w:rFonts w:ascii="Times New Roman" w:hAnsi="Times New Roman" w:cs="Times New Roman"/>
          <w:sz w:val="24"/>
          <w:szCs w:val="24"/>
          <w:shd w:val="clear" w:color="auto" w:fill="FFFFFF"/>
        </w:rPr>
        <w:t xml:space="preserve"> (i.e. </w:t>
      </w:r>
      <w:r w:rsidR="006B3A84" w:rsidRPr="00DD4BA5">
        <w:rPr>
          <w:rFonts w:ascii="Times New Roman" w:hAnsi="Times New Roman" w:cs="Times New Roman"/>
          <w:sz w:val="24"/>
          <w:szCs w:val="24"/>
          <w:shd w:val="clear" w:color="auto" w:fill="FFFFFF"/>
        </w:rPr>
        <w:t xml:space="preserve">the </w:t>
      </w:r>
      <w:r w:rsidR="003F58A7" w:rsidRPr="00DD4BA5">
        <w:rPr>
          <w:rFonts w:ascii="Times New Roman" w:hAnsi="Times New Roman" w:cs="Times New Roman"/>
          <w:sz w:val="24"/>
          <w:szCs w:val="24"/>
          <w:shd w:val="clear" w:color="auto" w:fill="FFFFFF"/>
        </w:rPr>
        <w:t>placebo effect)</w:t>
      </w:r>
      <w:r w:rsidRPr="00DD4BA5">
        <w:rPr>
          <w:rFonts w:ascii="Times New Roman" w:hAnsi="Times New Roman" w:cs="Times New Roman"/>
          <w:sz w:val="24"/>
          <w:szCs w:val="24"/>
          <w:shd w:val="clear" w:color="auto" w:fill="FFFFFF"/>
        </w:rPr>
        <w:t xml:space="preserve">, which </w:t>
      </w:r>
      <w:r w:rsidR="006B3A84" w:rsidRPr="00DD4BA5">
        <w:rPr>
          <w:rFonts w:ascii="Times New Roman" w:hAnsi="Times New Roman" w:cs="Times New Roman"/>
          <w:sz w:val="24"/>
          <w:szCs w:val="24"/>
          <w:shd w:val="clear" w:color="auto" w:fill="FFFFFF"/>
        </w:rPr>
        <w:t xml:space="preserve">can affect </w:t>
      </w:r>
      <w:r w:rsidR="007464BF" w:rsidRPr="00DD4BA5">
        <w:rPr>
          <w:rFonts w:ascii="Times New Roman" w:hAnsi="Times New Roman" w:cs="Times New Roman"/>
          <w:sz w:val="24"/>
          <w:szCs w:val="24"/>
          <w:shd w:val="clear" w:color="auto" w:fill="FFFFFF"/>
        </w:rPr>
        <w:t xml:space="preserve">molecular and cellular </w:t>
      </w:r>
      <w:r w:rsidR="006B3A84" w:rsidRPr="00DD4BA5">
        <w:rPr>
          <w:rFonts w:ascii="Times New Roman" w:hAnsi="Times New Roman" w:cs="Times New Roman"/>
          <w:sz w:val="24"/>
          <w:szCs w:val="24"/>
          <w:shd w:val="clear" w:color="auto" w:fill="FFFFFF"/>
        </w:rPr>
        <w:t>properties</w:t>
      </w:r>
      <w:r w:rsidR="0009717A" w:rsidRPr="00DD4BA5">
        <w:rPr>
          <w:rFonts w:ascii="Times New Roman" w:hAnsi="Times New Roman" w:cs="Times New Roman"/>
          <w:sz w:val="24"/>
          <w:szCs w:val="24"/>
          <w:shd w:val="clear" w:color="auto" w:fill="FFFFFF"/>
        </w:rPr>
        <w:t xml:space="preserve"> (e.g. </w:t>
      </w:r>
      <w:r w:rsidR="006B3A84" w:rsidRPr="00DD4BA5">
        <w:rPr>
          <w:rFonts w:ascii="Times New Roman" w:hAnsi="Times New Roman" w:cs="Times New Roman"/>
          <w:sz w:val="24"/>
          <w:szCs w:val="24"/>
          <w:shd w:val="clear" w:color="auto" w:fill="FFFFFF"/>
        </w:rPr>
        <w:t xml:space="preserve">by </w:t>
      </w:r>
      <w:r w:rsidR="003F58A7" w:rsidRPr="00DD4BA5">
        <w:rPr>
          <w:rFonts w:ascii="Times New Roman" w:hAnsi="Times New Roman" w:cs="Times New Roman"/>
          <w:sz w:val="24"/>
          <w:szCs w:val="24"/>
          <w:shd w:val="clear" w:color="auto" w:fill="FFFFFF"/>
        </w:rPr>
        <w:t>trigger</w:t>
      </w:r>
      <w:r w:rsidR="006B3A84" w:rsidRPr="00DD4BA5">
        <w:rPr>
          <w:rFonts w:ascii="Times New Roman" w:hAnsi="Times New Roman" w:cs="Times New Roman"/>
          <w:sz w:val="24"/>
          <w:szCs w:val="24"/>
          <w:shd w:val="clear" w:color="auto" w:fill="FFFFFF"/>
        </w:rPr>
        <w:t>ing</w:t>
      </w:r>
      <w:r w:rsidR="003F58A7" w:rsidRPr="00DD4BA5">
        <w:rPr>
          <w:rFonts w:ascii="Times New Roman" w:hAnsi="Times New Roman" w:cs="Times New Roman"/>
          <w:sz w:val="24"/>
          <w:szCs w:val="24"/>
          <w:shd w:val="clear" w:color="auto" w:fill="FFFFFF"/>
        </w:rPr>
        <w:t xml:space="preserve"> the release of endogenous </w:t>
      </w:r>
      <w:proofErr w:type="spellStart"/>
      <w:r w:rsidR="003F58A7" w:rsidRPr="00DD4BA5">
        <w:rPr>
          <w:rFonts w:ascii="Times New Roman" w:hAnsi="Times New Roman" w:cs="Times New Roman"/>
          <w:sz w:val="24"/>
          <w:szCs w:val="24"/>
          <w:shd w:val="clear" w:color="auto" w:fill="FFFFFF"/>
        </w:rPr>
        <w:t>opiods</w:t>
      </w:r>
      <w:proofErr w:type="spellEnd"/>
      <w:r w:rsidR="0009717A" w:rsidRPr="00DD4BA5">
        <w:rPr>
          <w:rFonts w:ascii="Times New Roman" w:hAnsi="Times New Roman" w:cs="Times New Roman"/>
          <w:sz w:val="24"/>
          <w:szCs w:val="24"/>
          <w:shd w:val="clear" w:color="auto" w:fill="FFFFFF"/>
        </w:rPr>
        <w:t xml:space="preserve">; </w:t>
      </w:r>
      <w:r w:rsidR="003F58A7" w:rsidRPr="00DD4BA5">
        <w:rPr>
          <w:rFonts w:ascii="Times New Roman" w:hAnsi="Times New Roman" w:cs="Times New Roman"/>
          <w:sz w:val="24"/>
          <w:szCs w:val="24"/>
          <w:shd w:val="clear" w:color="auto" w:fill="FFFFFF"/>
        </w:rPr>
        <w:t>Benedetti 2007</w:t>
      </w:r>
      <w:r w:rsidR="00810E7E" w:rsidRPr="00DD4BA5">
        <w:rPr>
          <w:rFonts w:ascii="Times New Roman" w:hAnsi="Times New Roman" w:cs="Times New Roman"/>
          <w:sz w:val="24"/>
          <w:szCs w:val="24"/>
          <w:shd w:val="clear" w:color="auto" w:fill="FFFFFF"/>
        </w:rPr>
        <w:t xml:space="preserve">; </w:t>
      </w:r>
      <w:proofErr w:type="spellStart"/>
      <w:r w:rsidR="006B5CEC" w:rsidRPr="00DD4BA5">
        <w:rPr>
          <w:rFonts w:ascii="Times New Roman" w:hAnsi="Times New Roman" w:cs="Times New Roman"/>
          <w:sz w:val="24"/>
          <w:szCs w:val="24"/>
          <w:shd w:val="clear" w:color="auto" w:fill="FFFFFF"/>
        </w:rPr>
        <w:t>Jepma</w:t>
      </w:r>
      <w:proofErr w:type="spellEnd"/>
      <w:r w:rsidR="006B5CEC" w:rsidRPr="00DD4BA5">
        <w:rPr>
          <w:rFonts w:ascii="Times New Roman" w:hAnsi="Times New Roman" w:cs="Times New Roman"/>
          <w:sz w:val="24"/>
          <w:szCs w:val="24"/>
          <w:shd w:val="clear" w:color="auto" w:fill="FFFFFF"/>
        </w:rPr>
        <w:t xml:space="preserve"> and Wager 2013)</w:t>
      </w:r>
      <w:r w:rsidR="004A3A4C" w:rsidRPr="00DD4BA5">
        <w:rPr>
          <w:rFonts w:ascii="Times New Roman" w:hAnsi="Times New Roman" w:cs="Times New Roman"/>
          <w:sz w:val="24"/>
          <w:szCs w:val="24"/>
          <w:shd w:val="clear" w:color="auto" w:fill="FFFFFF"/>
        </w:rPr>
        <w:t xml:space="preserve">. </w:t>
      </w:r>
      <w:r w:rsidR="006D4E08" w:rsidRPr="00DD4BA5">
        <w:rPr>
          <w:rFonts w:ascii="Times New Roman" w:hAnsi="Times New Roman" w:cs="Times New Roman"/>
          <w:sz w:val="24"/>
          <w:szCs w:val="24"/>
          <w:shd w:val="clear" w:color="auto" w:fill="FFFFFF"/>
        </w:rPr>
        <w:t>W</w:t>
      </w:r>
      <w:r w:rsidR="004A3A4C" w:rsidRPr="00DD4BA5">
        <w:rPr>
          <w:rFonts w:ascii="Times New Roman" w:hAnsi="Times New Roman" w:cs="Times New Roman"/>
          <w:sz w:val="24"/>
          <w:szCs w:val="24"/>
          <w:shd w:val="clear" w:color="auto" w:fill="FFFFFF"/>
        </w:rPr>
        <w:t xml:space="preserve">e can correlate pain-related behaviours to nociceptive transduction using positive and negative manipulations, and this </w:t>
      </w:r>
      <w:r w:rsidR="001505C9" w:rsidRPr="00DD4BA5">
        <w:rPr>
          <w:rFonts w:ascii="Times New Roman" w:hAnsi="Times New Roman" w:cs="Times New Roman"/>
          <w:sz w:val="24"/>
          <w:szCs w:val="24"/>
          <w:shd w:val="clear" w:color="auto" w:fill="FFFFFF"/>
        </w:rPr>
        <w:t>c</w:t>
      </w:r>
      <w:r w:rsidR="004A3A4C" w:rsidRPr="00DD4BA5">
        <w:rPr>
          <w:rFonts w:ascii="Times New Roman" w:hAnsi="Times New Roman" w:cs="Times New Roman"/>
          <w:sz w:val="24"/>
          <w:szCs w:val="24"/>
          <w:shd w:val="clear" w:color="auto" w:fill="FFFFFF"/>
        </w:rPr>
        <w:t xml:space="preserve">ould provide </w:t>
      </w:r>
      <w:r w:rsidR="001505C9" w:rsidRPr="00DD4BA5">
        <w:rPr>
          <w:rFonts w:ascii="Times New Roman" w:hAnsi="Times New Roman" w:cs="Times New Roman"/>
          <w:sz w:val="24"/>
          <w:szCs w:val="24"/>
          <w:shd w:val="clear" w:color="auto" w:fill="FFFFFF"/>
        </w:rPr>
        <w:t xml:space="preserve">useful </w:t>
      </w:r>
      <w:r w:rsidR="004A3A4C" w:rsidRPr="00DD4BA5">
        <w:rPr>
          <w:rFonts w:ascii="Times New Roman" w:hAnsi="Times New Roman" w:cs="Times New Roman"/>
          <w:sz w:val="24"/>
          <w:szCs w:val="24"/>
          <w:shd w:val="clear" w:color="auto" w:fill="FFFFFF"/>
        </w:rPr>
        <w:t xml:space="preserve">anti-nociceptive strategies, but </w:t>
      </w:r>
      <w:r w:rsidR="006D4E08" w:rsidRPr="00DD4BA5">
        <w:rPr>
          <w:rFonts w:ascii="Times New Roman" w:hAnsi="Times New Roman" w:cs="Times New Roman"/>
          <w:sz w:val="24"/>
          <w:szCs w:val="24"/>
          <w:shd w:val="clear" w:color="auto" w:fill="FFFFFF"/>
        </w:rPr>
        <w:t xml:space="preserve">this wouldn’t </w:t>
      </w:r>
      <w:r w:rsidR="0075458E" w:rsidRPr="00DD4BA5">
        <w:rPr>
          <w:rFonts w:ascii="Times New Roman" w:hAnsi="Times New Roman" w:cs="Times New Roman"/>
          <w:sz w:val="24"/>
          <w:szCs w:val="24"/>
          <w:shd w:val="clear" w:color="auto" w:fill="FFFFFF"/>
        </w:rPr>
        <w:t xml:space="preserve">explain </w:t>
      </w:r>
      <w:r w:rsidR="004A3A4C" w:rsidRPr="00DD4BA5">
        <w:rPr>
          <w:rFonts w:ascii="Times New Roman" w:hAnsi="Times New Roman" w:cs="Times New Roman"/>
          <w:sz w:val="24"/>
          <w:szCs w:val="24"/>
          <w:shd w:val="clear" w:color="auto" w:fill="FFFFFF"/>
        </w:rPr>
        <w:t>pain-related behaviour</w:t>
      </w:r>
      <w:r w:rsidR="00810E7E" w:rsidRPr="00DD4BA5">
        <w:rPr>
          <w:rFonts w:ascii="Times New Roman" w:hAnsi="Times New Roman" w:cs="Times New Roman"/>
          <w:sz w:val="24"/>
          <w:szCs w:val="24"/>
          <w:shd w:val="clear" w:color="auto" w:fill="FFFFFF"/>
        </w:rPr>
        <w:t>s</w:t>
      </w:r>
      <w:r w:rsidR="003F58A7" w:rsidRPr="00DD4BA5">
        <w:rPr>
          <w:rFonts w:ascii="Times New Roman" w:hAnsi="Times New Roman" w:cs="Times New Roman"/>
          <w:sz w:val="24"/>
          <w:szCs w:val="24"/>
          <w:shd w:val="clear" w:color="auto" w:fill="FFFFFF"/>
        </w:rPr>
        <w:t>,</w:t>
      </w:r>
      <w:r w:rsidR="004A3A4C" w:rsidRPr="00DD4BA5">
        <w:rPr>
          <w:rFonts w:ascii="Times New Roman" w:hAnsi="Times New Roman" w:cs="Times New Roman"/>
          <w:sz w:val="24"/>
          <w:szCs w:val="24"/>
          <w:shd w:val="clear" w:color="auto" w:fill="FFFFFF"/>
        </w:rPr>
        <w:t xml:space="preserve"> even if the component was necessary and significant to initiate the cascade of effects</w:t>
      </w:r>
      <w:r w:rsidR="00BB555B" w:rsidRPr="00DD4BA5">
        <w:rPr>
          <w:rFonts w:ascii="Times New Roman" w:hAnsi="Times New Roman" w:cs="Times New Roman"/>
          <w:sz w:val="24"/>
          <w:szCs w:val="24"/>
          <w:shd w:val="clear" w:color="auto" w:fill="FFFFFF"/>
        </w:rPr>
        <w:t xml:space="preserve"> that led to it</w:t>
      </w:r>
      <w:r w:rsidR="004A3A4C" w:rsidRPr="00DD4BA5">
        <w:rPr>
          <w:rFonts w:ascii="Times New Roman" w:hAnsi="Times New Roman" w:cs="Times New Roman"/>
          <w:sz w:val="24"/>
          <w:szCs w:val="24"/>
          <w:shd w:val="clear" w:color="auto" w:fill="FFFFFF"/>
        </w:rPr>
        <w:t xml:space="preserve">. </w:t>
      </w:r>
    </w:p>
    <w:p w:rsidR="00810E7E" w:rsidRPr="00DD4BA5" w:rsidRDefault="002F5283" w:rsidP="00810E7E">
      <w:pPr>
        <w:spacing w:line="480" w:lineRule="auto"/>
        <w:ind w:firstLine="720"/>
        <w:rPr>
          <w:rFonts w:ascii="Times New Roman" w:hAnsi="Times New Roman" w:cs="Times New Roman"/>
          <w:sz w:val="24"/>
          <w:szCs w:val="24"/>
        </w:rPr>
      </w:pPr>
      <w:r w:rsidRPr="00DD4BA5">
        <w:rPr>
          <w:rFonts w:ascii="Times New Roman" w:hAnsi="Times New Roman" w:cs="Times New Roman"/>
          <w:sz w:val="24"/>
          <w:szCs w:val="24"/>
          <w:shd w:val="clear" w:color="auto" w:fill="FFFFFF"/>
        </w:rPr>
        <w:t xml:space="preserve">Despite </w:t>
      </w:r>
      <w:r w:rsidR="001505C9" w:rsidRPr="00DD4BA5">
        <w:rPr>
          <w:rFonts w:ascii="Times New Roman" w:hAnsi="Times New Roman" w:cs="Times New Roman"/>
          <w:sz w:val="24"/>
          <w:szCs w:val="24"/>
          <w:shd w:val="clear" w:color="auto" w:fill="FFFFFF"/>
        </w:rPr>
        <w:t>its</w:t>
      </w:r>
      <w:r w:rsidRPr="00DD4BA5">
        <w:rPr>
          <w:rFonts w:ascii="Times New Roman" w:hAnsi="Times New Roman" w:cs="Times New Roman"/>
          <w:sz w:val="24"/>
          <w:szCs w:val="24"/>
          <w:shd w:val="clear" w:color="auto" w:fill="FFFFFF"/>
        </w:rPr>
        <w:t xml:space="preserve"> frequent use </w:t>
      </w:r>
      <w:r w:rsidR="00114EC0" w:rsidRPr="00DD4BA5">
        <w:rPr>
          <w:rFonts w:ascii="Times New Roman" w:hAnsi="Times New Roman" w:cs="Times New Roman"/>
          <w:sz w:val="24"/>
          <w:szCs w:val="24"/>
          <w:shd w:val="clear" w:color="auto" w:fill="FFFFFF"/>
        </w:rPr>
        <w:t>in neuroscience</w:t>
      </w:r>
      <w:r w:rsidRPr="00DD4BA5">
        <w:rPr>
          <w:rFonts w:ascii="Times New Roman" w:hAnsi="Times New Roman" w:cs="Times New Roman"/>
          <w:sz w:val="24"/>
          <w:szCs w:val="24"/>
          <w:shd w:val="clear" w:color="auto" w:fill="FFFFFF"/>
        </w:rPr>
        <w:t xml:space="preserve">, </w:t>
      </w:r>
      <w:r w:rsidR="00810E7E" w:rsidRPr="00DD4BA5">
        <w:rPr>
          <w:rFonts w:ascii="Times New Roman" w:hAnsi="Times New Roman" w:cs="Times New Roman"/>
          <w:sz w:val="24"/>
          <w:szCs w:val="24"/>
          <w:shd w:val="clear" w:color="auto" w:fill="FFFFFF"/>
        </w:rPr>
        <w:t xml:space="preserve">the meaning of </w:t>
      </w:r>
      <w:r w:rsidR="00BB555B" w:rsidRPr="00DD4BA5">
        <w:rPr>
          <w:rFonts w:ascii="Times New Roman" w:hAnsi="Times New Roman" w:cs="Times New Roman"/>
          <w:sz w:val="24"/>
          <w:szCs w:val="24"/>
          <w:shd w:val="clear" w:color="auto" w:fill="FFFFFF"/>
        </w:rPr>
        <w:t xml:space="preserve">explanation or </w:t>
      </w:r>
      <w:r w:rsidR="00716D80" w:rsidRPr="00DD4BA5">
        <w:rPr>
          <w:rFonts w:ascii="Times New Roman" w:hAnsi="Times New Roman" w:cs="Times New Roman"/>
          <w:sz w:val="24"/>
          <w:szCs w:val="24"/>
          <w:shd w:val="clear" w:color="auto" w:fill="FFFFFF"/>
        </w:rPr>
        <w:t>u</w:t>
      </w:r>
      <w:r w:rsidR="00193FBF" w:rsidRPr="00DD4BA5">
        <w:rPr>
          <w:rFonts w:ascii="Times New Roman" w:hAnsi="Times New Roman" w:cs="Times New Roman"/>
          <w:sz w:val="24"/>
          <w:szCs w:val="24"/>
          <w:shd w:val="clear" w:color="auto" w:fill="FFFFFF"/>
        </w:rPr>
        <w:t>nderstanding</w:t>
      </w:r>
      <w:r w:rsidR="00DC7117" w:rsidRPr="00DD4BA5">
        <w:rPr>
          <w:rFonts w:ascii="Times New Roman" w:hAnsi="Times New Roman" w:cs="Times New Roman"/>
          <w:sz w:val="24"/>
          <w:szCs w:val="24"/>
          <w:shd w:val="clear" w:color="auto" w:fill="FFFFFF"/>
        </w:rPr>
        <w:t xml:space="preserve"> </w:t>
      </w:r>
      <w:r w:rsidR="00810E7E" w:rsidRPr="00DD4BA5">
        <w:rPr>
          <w:rFonts w:ascii="Times New Roman" w:hAnsi="Times New Roman" w:cs="Times New Roman"/>
          <w:sz w:val="24"/>
          <w:szCs w:val="24"/>
          <w:shd w:val="clear" w:color="auto" w:fill="FFFFFF"/>
        </w:rPr>
        <w:t xml:space="preserve">is </w:t>
      </w:r>
      <w:r w:rsidR="002E30AF" w:rsidRPr="00DD4BA5">
        <w:rPr>
          <w:rFonts w:ascii="Times New Roman" w:hAnsi="Times New Roman" w:cs="Times New Roman"/>
          <w:sz w:val="24"/>
          <w:szCs w:val="24"/>
          <w:shd w:val="clear" w:color="auto" w:fill="FFFFFF"/>
        </w:rPr>
        <w:t>still</w:t>
      </w:r>
      <w:r w:rsidRPr="00DD4BA5">
        <w:rPr>
          <w:rFonts w:ascii="Times New Roman" w:hAnsi="Times New Roman" w:cs="Times New Roman"/>
          <w:sz w:val="24"/>
          <w:szCs w:val="24"/>
          <w:shd w:val="clear" w:color="auto" w:fill="FFFFFF"/>
        </w:rPr>
        <w:t xml:space="preserve"> debated in philosophy</w:t>
      </w:r>
      <w:r w:rsidR="0046509D" w:rsidRPr="00DD4BA5">
        <w:rPr>
          <w:rFonts w:ascii="Times New Roman" w:hAnsi="Times New Roman" w:cs="Times New Roman"/>
          <w:sz w:val="24"/>
          <w:szCs w:val="24"/>
          <w:shd w:val="clear" w:color="auto" w:fill="FFFFFF"/>
        </w:rPr>
        <w:t xml:space="preserve"> (see Craver and Kaplan 201</w:t>
      </w:r>
      <w:r w:rsidR="004636F6" w:rsidRPr="00DD4BA5">
        <w:rPr>
          <w:rFonts w:ascii="Times New Roman" w:hAnsi="Times New Roman" w:cs="Times New Roman"/>
          <w:sz w:val="24"/>
          <w:szCs w:val="24"/>
          <w:shd w:val="clear" w:color="auto" w:fill="FFFFFF"/>
        </w:rPr>
        <w:t>8</w:t>
      </w:r>
      <w:r w:rsidR="00F26C34" w:rsidRPr="00DD4BA5">
        <w:rPr>
          <w:rFonts w:ascii="Times New Roman" w:hAnsi="Times New Roman" w:cs="Times New Roman"/>
          <w:sz w:val="24"/>
          <w:szCs w:val="24"/>
          <w:shd w:val="clear" w:color="auto" w:fill="FFFFFF"/>
        </w:rPr>
        <w:t>; Woodward 2017</w:t>
      </w:r>
      <w:r w:rsidR="004636F6" w:rsidRPr="00DD4BA5">
        <w:rPr>
          <w:rFonts w:ascii="Times New Roman" w:hAnsi="Times New Roman" w:cs="Times New Roman"/>
          <w:sz w:val="24"/>
          <w:szCs w:val="24"/>
          <w:shd w:val="clear" w:color="auto" w:fill="FFFFFF"/>
        </w:rPr>
        <w:t>)</w:t>
      </w:r>
      <w:r w:rsidR="00810E7E" w:rsidRPr="00DD4BA5">
        <w:rPr>
          <w:rFonts w:ascii="Times New Roman" w:hAnsi="Times New Roman" w:cs="Times New Roman"/>
          <w:sz w:val="24"/>
          <w:szCs w:val="24"/>
          <w:shd w:val="clear" w:color="auto" w:fill="FFFFFF"/>
        </w:rPr>
        <w:t xml:space="preserve">. </w:t>
      </w:r>
      <w:r w:rsidR="00AA78F4" w:rsidRPr="00DD4BA5">
        <w:rPr>
          <w:rFonts w:ascii="Times New Roman" w:hAnsi="Times New Roman" w:cs="Times New Roman"/>
          <w:sz w:val="24"/>
          <w:szCs w:val="24"/>
          <w:shd w:val="clear" w:color="auto" w:fill="FFFFFF"/>
        </w:rPr>
        <w:t xml:space="preserve">A detailed account cannot be given here but will need a separate account. </w:t>
      </w:r>
      <w:r w:rsidR="002B59EC" w:rsidRPr="00DD4BA5">
        <w:rPr>
          <w:rFonts w:ascii="Times New Roman" w:eastAsia="Times New Roman" w:hAnsi="Times New Roman" w:cs="Times New Roman"/>
          <w:sz w:val="24"/>
          <w:szCs w:val="24"/>
          <w:lang w:eastAsia="en-GB"/>
        </w:rPr>
        <w:t>Propositional understanding</w:t>
      </w:r>
      <w:r w:rsidR="00914D76" w:rsidRPr="00DD4BA5">
        <w:rPr>
          <w:rFonts w:ascii="Times New Roman" w:eastAsia="Times New Roman" w:hAnsi="Times New Roman" w:cs="Times New Roman"/>
          <w:sz w:val="24"/>
          <w:szCs w:val="24"/>
          <w:lang w:eastAsia="en-GB"/>
        </w:rPr>
        <w:t xml:space="preserve"> (e.g. </w:t>
      </w:r>
      <w:r w:rsidR="002B59EC" w:rsidRPr="00DD4BA5">
        <w:rPr>
          <w:rFonts w:ascii="Times New Roman" w:eastAsia="Times New Roman" w:hAnsi="Times New Roman" w:cs="Times New Roman"/>
          <w:sz w:val="24"/>
          <w:szCs w:val="24"/>
          <w:lang w:eastAsia="en-GB"/>
        </w:rPr>
        <w:t>understanding “</w:t>
      </w:r>
      <w:r w:rsidR="002B59EC" w:rsidRPr="00DD4BA5">
        <w:rPr>
          <w:rFonts w:ascii="Times New Roman" w:eastAsia="Times New Roman" w:hAnsi="Times New Roman" w:cs="Times New Roman"/>
          <w:iCs/>
          <w:sz w:val="24"/>
          <w:szCs w:val="24"/>
          <w:bdr w:val="none" w:sz="0" w:space="0" w:color="auto" w:frame="1"/>
          <w:lang w:eastAsia="en-GB"/>
        </w:rPr>
        <w:t>that</w:t>
      </w:r>
      <w:r w:rsidR="002B59EC" w:rsidRPr="00DD4BA5">
        <w:rPr>
          <w:rFonts w:ascii="Times New Roman" w:eastAsia="Times New Roman" w:hAnsi="Times New Roman" w:cs="Times New Roman"/>
          <w:sz w:val="24"/>
          <w:szCs w:val="24"/>
          <w:lang w:eastAsia="en-GB"/>
        </w:rPr>
        <w:t xml:space="preserve">” sodium is needed for an action potential) differs to explanatory understanding (why does sodium cause an action potential). </w:t>
      </w:r>
      <w:r w:rsidR="00DC7117" w:rsidRPr="00DD4BA5">
        <w:rPr>
          <w:rFonts w:ascii="Times New Roman" w:hAnsi="Times New Roman" w:cs="Times New Roman"/>
          <w:sz w:val="24"/>
          <w:szCs w:val="24"/>
          <w:shd w:val="clear" w:color="auto" w:fill="FFFFFF"/>
        </w:rPr>
        <w:t xml:space="preserve">Whether </w:t>
      </w:r>
      <w:r w:rsidR="00E64598" w:rsidRPr="00DD4BA5">
        <w:rPr>
          <w:rFonts w:ascii="Times New Roman" w:hAnsi="Times New Roman" w:cs="Times New Roman"/>
          <w:sz w:val="24"/>
          <w:szCs w:val="24"/>
          <w:shd w:val="clear" w:color="auto" w:fill="FFFFFF"/>
        </w:rPr>
        <w:t>explanation require</w:t>
      </w:r>
      <w:r w:rsidR="00DC7117" w:rsidRPr="00DD4BA5">
        <w:rPr>
          <w:rFonts w:ascii="Times New Roman" w:hAnsi="Times New Roman" w:cs="Times New Roman"/>
          <w:sz w:val="24"/>
          <w:szCs w:val="24"/>
          <w:shd w:val="clear" w:color="auto" w:fill="FFFFFF"/>
        </w:rPr>
        <w:t>s</w:t>
      </w:r>
      <w:r w:rsidR="00E64598" w:rsidRPr="00DD4BA5">
        <w:rPr>
          <w:rFonts w:ascii="Times New Roman" w:hAnsi="Times New Roman" w:cs="Times New Roman"/>
          <w:sz w:val="24"/>
          <w:szCs w:val="24"/>
          <w:shd w:val="clear" w:color="auto" w:fill="FFFFFF"/>
        </w:rPr>
        <w:t xml:space="preserve"> </w:t>
      </w:r>
      <w:r w:rsidR="00B6197C" w:rsidRPr="00DD4BA5">
        <w:rPr>
          <w:rFonts w:ascii="Times New Roman" w:hAnsi="Times New Roman" w:cs="Times New Roman"/>
          <w:sz w:val="24"/>
          <w:szCs w:val="24"/>
          <w:shd w:val="clear" w:color="auto" w:fill="FFFFFF"/>
        </w:rPr>
        <w:t xml:space="preserve">mechanistic </w:t>
      </w:r>
      <w:r w:rsidR="00DC7117" w:rsidRPr="00DD4BA5">
        <w:rPr>
          <w:rFonts w:ascii="Times New Roman" w:hAnsi="Times New Roman" w:cs="Times New Roman"/>
          <w:sz w:val="24"/>
          <w:szCs w:val="24"/>
          <w:shd w:val="clear" w:color="auto" w:fill="FFFFFF"/>
        </w:rPr>
        <w:t>detail</w:t>
      </w:r>
      <w:r w:rsidR="00914D76" w:rsidRPr="00DD4BA5">
        <w:rPr>
          <w:rFonts w:ascii="Times New Roman" w:hAnsi="Times New Roman" w:cs="Times New Roman"/>
          <w:sz w:val="24"/>
          <w:szCs w:val="24"/>
          <w:shd w:val="clear" w:color="auto" w:fill="FFFFFF"/>
        </w:rPr>
        <w:t xml:space="preserve"> </w:t>
      </w:r>
      <w:r w:rsidR="00B82F73" w:rsidRPr="00DD4BA5">
        <w:rPr>
          <w:rFonts w:ascii="Times New Roman" w:hAnsi="Times New Roman" w:cs="Times New Roman"/>
          <w:sz w:val="24"/>
          <w:szCs w:val="24"/>
          <w:shd w:val="clear" w:color="auto" w:fill="FFFFFF"/>
        </w:rPr>
        <w:t xml:space="preserve">will probably </w:t>
      </w:r>
      <w:r w:rsidR="00914D76" w:rsidRPr="00DD4BA5">
        <w:rPr>
          <w:rFonts w:ascii="Times New Roman" w:hAnsi="Times New Roman" w:cs="Times New Roman"/>
          <w:sz w:val="24"/>
          <w:szCs w:val="24"/>
          <w:shd w:val="clear" w:color="auto" w:fill="FFFFFF"/>
        </w:rPr>
        <w:t xml:space="preserve">depend on the </w:t>
      </w:r>
      <w:r w:rsidR="00DC7117" w:rsidRPr="00DD4BA5">
        <w:rPr>
          <w:rFonts w:ascii="Times New Roman" w:hAnsi="Times New Roman" w:cs="Times New Roman"/>
          <w:sz w:val="24"/>
          <w:szCs w:val="24"/>
          <w:shd w:val="clear" w:color="auto" w:fill="FFFFFF"/>
        </w:rPr>
        <w:t xml:space="preserve">type of </w:t>
      </w:r>
      <w:r w:rsidR="00914D76" w:rsidRPr="00DD4BA5">
        <w:rPr>
          <w:rFonts w:ascii="Times New Roman" w:hAnsi="Times New Roman" w:cs="Times New Roman"/>
          <w:sz w:val="24"/>
          <w:szCs w:val="24"/>
          <w:shd w:val="clear" w:color="auto" w:fill="FFFFFF"/>
        </w:rPr>
        <w:t>analysi</w:t>
      </w:r>
      <w:r w:rsidR="00BB555B" w:rsidRPr="00DD4BA5">
        <w:rPr>
          <w:rFonts w:ascii="Times New Roman" w:hAnsi="Times New Roman" w:cs="Times New Roman"/>
          <w:sz w:val="24"/>
          <w:szCs w:val="24"/>
          <w:shd w:val="clear" w:color="auto" w:fill="FFFFFF"/>
        </w:rPr>
        <w:t xml:space="preserve">s </w:t>
      </w:r>
      <w:r w:rsidR="00B82F73" w:rsidRPr="00DD4BA5">
        <w:rPr>
          <w:rFonts w:ascii="Times New Roman" w:hAnsi="Times New Roman" w:cs="Times New Roman"/>
          <w:sz w:val="24"/>
          <w:szCs w:val="24"/>
          <w:shd w:val="clear" w:color="auto" w:fill="FFFFFF"/>
        </w:rPr>
        <w:t>(Woodward 2017)</w:t>
      </w:r>
      <w:r w:rsidR="00DC7117" w:rsidRPr="00DD4BA5">
        <w:rPr>
          <w:rFonts w:ascii="Times New Roman" w:hAnsi="Times New Roman" w:cs="Times New Roman"/>
          <w:sz w:val="24"/>
          <w:szCs w:val="24"/>
          <w:shd w:val="clear" w:color="auto" w:fill="FFFFFF"/>
        </w:rPr>
        <w:t xml:space="preserve">, </w:t>
      </w:r>
      <w:r w:rsidR="00DA0D34" w:rsidRPr="00DD4BA5">
        <w:rPr>
          <w:rFonts w:ascii="Times New Roman" w:hAnsi="Times New Roman" w:cs="Times New Roman"/>
          <w:sz w:val="24"/>
          <w:szCs w:val="24"/>
          <w:shd w:val="clear" w:color="auto" w:fill="FFFFFF"/>
        </w:rPr>
        <w:t xml:space="preserve">but </w:t>
      </w:r>
      <w:r w:rsidR="00DC7117" w:rsidRPr="00DD4BA5">
        <w:rPr>
          <w:rFonts w:ascii="Times New Roman" w:hAnsi="Times New Roman" w:cs="Times New Roman"/>
          <w:sz w:val="24"/>
          <w:szCs w:val="24"/>
          <w:shd w:val="clear" w:color="auto" w:fill="FFFFFF"/>
        </w:rPr>
        <w:t xml:space="preserve">while </w:t>
      </w:r>
      <w:r w:rsidR="00DC7117" w:rsidRPr="00DD4BA5">
        <w:rPr>
          <w:rFonts w:ascii="Times New Roman" w:hAnsi="Times New Roman" w:cs="Times New Roman"/>
          <w:sz w:val="24"/>
          <w:szCs w:val="24"/>
        </w:rPr>
        <w:t>m</w:t>
      </w:r>
      <w:r w:rsidR="00810E7E" w:rsidRPr="00DD4BA5">
        <w:rPr>
          <w:rFonts w:ascii="Times New Roman" w:hAnsi="Times New Roman" w:cs="Times New Roman"/>
          <w:sz w:val="24"/>
          <w:szCs w:val="24"/>
        </w:rPr>
        <w:t>echanistic atomism has been replaced in physics</w:t>
      </w:r>
      <w:r w:rsidR="00DC7117" w:rsidRPr="00DD4BA5">
        <w:rPr>
          <w:rFonts w:ascii="Times New Roman" w:hAnsi="Times New Roman" w:cs="Times New Roman"/>
          <w:sz w:val="24"/>
          <w:szCs w:val="24"/>
        </w:rPr>
        <w:t xml:space="preserve"> it </w:t>
      </w:r>
      <w:r w:rsidR="00810E7E" w:rsidRPr="00DD4BA5">
        <w:rPr>
          <w:rFonts w:ascii="Times New Roman" w:hAnsi="Times New Roman" w:cs="Times New Roman"/>
          <w:sz w:val="24"/>
          <w:szCs w:val="24"/>
        </w:rPr>
        <w:t xml:space="preserve">still </w:t>
      </w:r>
      <w:r w:rsidR="00DC7117" w:rsidRPr="00DD4BA5">
        <w:rPr>
          <w:rFonts w:ascii="Times New Roman" w:hAnsi="Times New Roman" w:cs="Times New Roman"/>
          <w:sz w:val="24"/>
          <w:szCs w:val="24"/>
        </w:rPr>
        <w:t>dominates</w:t>
      </w:r>
      <w:r w:rsidR="00810E7E" w:rsidRPr="00DD4BA5">
        <w:rPr>
          <w:rFonts w:ascii="Times New Roman" w:hAnsi="Times New Roman" w:cs="Times New Roman"/>
          <w:sz w:val="24"/>
          <w:szCs w:val="24"/>
        </w:rPr>
        <w:t xml:space="preserve"> biology.</w:t>
      </w:r>
      <w:r w:rsidR="00810E7E" w:rsidRPr="00DD4BA5">
        <w:rPr>
          <w:rFonts w:ascii="Times New Roman" w:hAnsi="Times New Roman" w:cs="Times New Roman"/>
          <w:sz w:val="24"/>
          <w:szCs w:val="24"/>
          <w:shd w:val="clear" w:color="auto" w:fill="FFFFFF"/>
        </w:rPr>
        <w:t xml:space="preserve"> </w:t>
      </w:r>
      <w:r w:rsidR="00DC6DA7" w:rsidRPr="00DD4BA5">
        <w:rPr>
          <w:rFonts w:ascii="Times New Roman" w:hAnsi="Times New Roman" w:cs="Times New Roman"/>
          <w:sz w:val="24"/>
          <w:szCs w:val="24"/>
        </w:rPr>
        <w:t>Midgely (2004) claims t</w:t>
      </w:r>
      <w:r w:rsidR="00800BA9" w:rsidRPr="00DD4BA5">
        <w:rPr>
          <w:rFonts w:ascii="Times New Roman" w:hAnsi="Times New Roman" w:cs="Times New Roman"/>
          <w:sz w:val="24"/>
          <w:szCs w:val="24"/>
        </w:rPr>
        <w:t>his could reflect a cargo cult</w:t>
      </w:r>
      <w:r w:rsidR="00F56DCC" w:rsidRPr="00DD4BA5">
        <w:rPr>
          <w:rFonts w:ascii="Times New Roman" w:hAnsi="Times New Roman" w:cs="Times New Roman"/>
          <w:sz w:val="24"/>
          <w:szCs w:val="24"/>
        </w:rPr>
        <w:t xml:space="preserve">: </w:t>
      </w:r>
      <w:r w:rsidR="00DA0D34" w:rsidRPr="00DD4BA5">
        <w:rPr>
          <w:rFonts w:ascii="Times New Roman" w:hAnsi="Times New Roman" w:cs="Times New Roman"/>
          <w:sz w:val="24"/>
          <w:szCs w:val="24"/>
        </w:rPr>
        <w:t xml:space="preserve">by following the example or early physics, </w:t>
      </w:r>
      <w:r w:rsidR="00F56DCC" w:rsidRPr="00DD4BA5">
        <w:rPr>
          <w:rFonts w:ascii="Times New Roman" w:hAnsi="Times New Roman" w:cs="Times New Roman"/>
          <w:sz w:val="24"/>
          <w:szCs w:val="24"/>
        </w:rPr>
        <w:t xml:space="preserve">we </w:t>
      </w:r>
      <w:r w:rsidR="00DC7117" w:rsidRPr="00DD4BA5">
        <w:rPr>
          <w:rFonts w:ascii="Times New Roman" w:hAnsi="Times New Roman" w:cs="Times New Roman"/>
          <w:sz w:val="24"/>
          <w:szCs w:val="24"/>
        </w:rPr>
        <w:t xml:space="preserve">hope </w:t>
      </w:r>
      <w:r w:rsidR="00F56DCC" w:rsidRPr="00DD4BA5">
        <w:rPr>
          <w:rFonts w:ascii="Times New Roman" w:hAnsi="Times New Roman" w:cs="Times New Roman"/>
          <w:sz w:val="24"/>
          <w:szCs w:val="24"/>
        </w:rPr>
        <w:t xml:space="preserve">to repeat </w:t>
      </w:r>
      <w:r w:rsidR="00DA0D34" w:rsidRPr="00DD4BA5">
        <w:rPr>
          <w:rFonts w:ascii="Times New Roman" w:hAnsi="Times New Roman" w:cs="Times New Roman"/>
          <w:sz w:val="24"/>
          <w:szCs w:val="24"/>
        </w:rPr>
        <w:t xml:space="preserve">its </w:t>
      </w:r>
      <w:r w:rsidR="00F56DCC" w:rsidRPr="00DD4BA5">
        <w:rPr>
          <w:rFonts w:ascii="Times New Roman" w:hAnsi="Times New Roman" w:cs="Times New Roman"/>
          <w:sz w:val="24"/>
          <w:szCs w:val="24"/>
        </w:rPr>
        <w:t>success</w:t>
      </w:r>
      <w:r w:rsidR="00DC7117" w:rsidRPr="00DD4BA5">
        <w:rPr>
          <w:rFonts w:ascii="Times New Roman" w:hAnsi="Times New Roman" w:cs="Times New Roman"/>
          <w:sz w:val="24"/>
          <w:szCs w:val="24"/>
        </w:rPr>
        <w:t>es</w:t>
      </w:r>
      <w:r w:rsidR="00F56DCC" w:rsidRPr="00DD4BA5">
        <w:rPr>
          <w:rFonts w:ascii="Times New Roman" w:hAnsi="Times New Roman" w:cs="Times New Roman"/>
          <w:sz w:val="24"/>
          <w:szCs w:val="24"/>
        </w:rPr>
        <w:t xml:space="preserve">. </w:t>
      </w:r>
      <w:r w:rsidR="00DA0D34" w:rsidRPr="00DD4BA5">
        <w:rPr>
          <w:rFonts w:ascii="Times New Roman" w:hAnsi="Times New Roman" w:cs="Times New Roman"/>
          <w:sz w:val="24"/>
          <w:szCs w:val="24"/>
          <w:shd w:val="clear" w:color="auto" w:fill="FFFFFF"/>
        </w:rPr>
        <w:t xml:space="preserve">This is seen in </w:t>
      </w:r>
      <w:r w:rsidR="00DC7117" w:rsidRPr="00DD4BA5">
        <w:rPr>
          <w:rFonts w:ascii="Times New Roman" w:hAnsi="Times New Roman" w:cs="Times New Roman"/>
          <w:sz w:val="24"/>
          <w:szCs w:val="24"/>
          <w:shd w:val="clear" w:color="auto" w:fill="FFFFFF"/>
        </w:rPr>
        <w:t>c</w:t>
      </w:r>
      <w:r w:rsidR="00810E7E" w:rsidRPr="00DD4BA5">
        <w:rPr>
          <w:rFonts w:ascii="Times New Roman" w:hAnsi="Times New Roman" w:cs="Times New Roman"/>
          <w:sz w:val="24"/>
          <w:szCs w:val="24"/>
        </w:rPr>
        <w:t>laims that more data will lead to understanding</w:t>
      </w:r>
      <w:r w:rsidR="00DA0D34" w:rsidRPr="00DD4BA5">
        <w:rPr>
          <w:rFonts w:ascii="Times New Roman" w:hAnsi="Times New Roman" w:cs="Times New Roman"/>
          <w:sz w:val="24"/>
          <w:szCs w:val="24"/>
        </w:rPr>
        <w:t>. T</w:t>
      </w:r>
      <w:r w:rsidR="00810E7E" w:rsidRPr="00DD4BA5">
        <w:rPr>
          <w:rFonts w:ascii="Times New Roman" w:hAnsi="Times New Roman" w:cs="Times New Roman"/>
          <w:sz w:val="24"/>
          <w:szCs w:val="24"/>
          <w:shd w:val="clear" w:color="auto" w:fill="FFFFFF"/>
        </w:rPr>
        <w:t xml:space="preserve">he </w:t>
      </w:r>
      <w:r w:rsidR="00810E7E" w:rsidRPr="00DD4BA5">
        <w:rPr>
          <w:rFonts w:ascii="Times New Roman" w:hAnsi="Times New Roman" w:cs="Times New Roman"/>
          <w:sz w:val="24"/>
          <w:szCs w:val="24"/>
          <w:shd w:val="clear" w:color="auto" w:fill="FFFFFF"/>
        </w:rPr>
        <w:lastRenderedPageBreak/>
        <w:t>Brain Activity Map project claims that understanding will result from mass recording of electrical activity (</w:t>
      </w:r>
      <w:proofErr w:type="spellStart"/>
      <w:r w:rsidR="00810E7E" w:rsidRPr="00DD4BA5">
        <w:rPr>
          <w:rFonts w:ascii="Times New Roman" w:hAnsi="Times New Roman" w:cs="Times New Roman"/>
          <w:sz w:val="24"/>
          <w:szCs w:val="24"/>
          <w:shd w:val="clear" w:color="auto" w:fill="FFFFFF"/>
        </w:rPr>
        <w:t>Alivisatos</w:t>
      </w:r>
      <w:proofErr w:type="spellEnd"/>
      <w:r w:rsidR="00810E7E" w:rsidRPr="00DD4BA5">
        <w:rPr>
          <w:rFonts w:ascii="Times New Roman" w:hAnsi="Times New Roman" w:cs="Times New Roman"/>
          <w:sz w:val="24"/>
          <w:szCs w:val="24"/>
          <w:shd w:val="clear" w:color="auto" w:fill="FFFFFF"/>
        </w:rPr>
        <w:t xml:space="preserve"> et al 2013), </w:t>
      </w:r>
      <w:r w:rsidR="00DA0D34" w:rsidRPr="00DD4BA5">
        <w:rPr>
          <w:rFonts w:ascii="Times New Roman" w:hAnsi="Times New Roman" w:cs="Times New Roman"/>
          <w:sz w:val="24"/>
          <w:szCs w:val="24"/>
          <w:shd w:val="clear" w:color="auto" w:fill="FFFFFF"/>
        </w:rPr>
        <w:t xml:space="preserve">and </w:t>
      </w:r>
      <w:r w:rsidR="008C37E1" w:rsidRPr="00DD4BA5">
        <w:rPr>
          <w:rFonts w:ascii="Times New Roman" w:hAnsi="Times New Roman" w:cs="Times New Roman"/>
          <w:sz w:val="24"/>
          <w:szCs w:val="24"/>
          <w:shd w:val="clear" w:color="auto" w:fill="FFFFFF"/>
        </w:rPr>
        <w:t xml:space="preserve">the project </w:t>
      </w:r>
      <w:r w:rsidR="00DA0D34" w:rsidRPr="00DD4BA5">
        <w:rPr>
          <w:rFonts w:ascii="Times New Roman" w:hAnsi="Times New Roman" w:cs="Times New Roman"/>
          <w:sz w:val="24"/>
          <w:szCs w:val="24"/>
          <w:shd w:val="clear" w:color="auto" w:fill="FFFFFF"/>
        </w:rPr>
        <w:t xml:space="preserve">aims </w:t>
      </w:r>
      <w:r w:rsidR="00810E7E" w:rsidRPr="00DD4BA5">
        <w:rPr>
          <w:rFonts w:ascii="Times New Roman" w:hAnsi="Times New Roman" w:cs="Times New Roman"/>
          <w:sz w:val="24"/>
          <w:szCs w:val="24"/>
          <w:shd w:val="clear" w:color="auto" w:fill="FFFFFF"/>
        </w:rPr>
        <w:t>to “record neuronal activity at a single-cell level from ever more cells over larger b</w:t>
      </w:r>
      <w:r w:rsidR="00DC7117" w:rsidRPr="00DD4BA5">
        <w:rPr>
          <w:rFonts w:ascii="Times New Roman" w:hAnsi="Times New Roman" w:cs="Times New Roman"/>
          <w:sz w:val="24"/>
          <w:szCs w:val="24"/>
          <w:shd w:val="clear" w:color="auto" w:fill="FFFFFF"/>
        </w:rPr>
        <w:t>rain regions” (Mott et al 2018</w:t>
      </w:r>
      <w:r w:rsidR="00800BA9" w:rsidRPr="00DD4BA5">
        <w:rPr>
          <w:rFonts w:ascii="Times New Roman" w:hAnsi="Times New Roman" w:cs="Times New Roman"/>
          <w:sz w:val="24"/>
          <w:szCs w:val="24"/>
          <w:shd w:val="clear" w:color="auto" w:fill="FFFFFF"/>
        </w:rPr>
        <w:t>, page 3</w:t>
      </w:r>
      <w:r w:rsidR="00DC7117" w:rsidRPr="00DD4BA5">
        <w:rPr>
          <w:rFonts w:ascii="Times New Roman" w:hAnsi="Times New Roman" w:cs="Times New Roman"/>
          <w:sz w:val="24"/>
          <w:szCs w:val="24"/>
          <w:shd w:val="clear" w:color="auto" w:fill="FFFFFF"/>
        </w:rPr>
        <w:t>)</w:t>
      </w:r>
      <w:r w:rsidR="00DA0D34" w:rsidRPr="00DD4BA5">
        <w:rPr>
          <w:rFonts w:ascii="Times New Roman" w:hAnsi="Times New Roman" w:cs="Times New Roman"/>
          <w:sz w:val="24"/>
          <w:szCs w:val="24"/>
          <w:shd w:val="clear" w:color="auto" w:fill="FFFFFF"/>
        </w:rPr>
        <w:t>. T</w:t>
      </w:r>
      <w:r w:rsidR="00810E7E" w:rsidRPr="00DD4BA5">
        <w:rPr>
          <w:rFonts w:ascii="Times New Roman" w:hAnsi="Times New Roman" w:cs="Times New Roman"/>
          <w:sz w:val="24"/>
          <w:szCs w:val="24"/>
        </w:rPr>
        <w:t xml:space="preserve">he </w:t>
      </w:r>
      <w:r w:rsidR="00DA0D34" w:rsidRPr="00DD4BA5">
        <w:rPr>
          <w:rFonts w:ascii="Times New Roman" w:hAnsi="Times New Roman" w:cs="Times New Roman"/>
          <w:sz w:val="24"/>
          <w:szCs w:val="24"/>
        </w:rPr>
        <w:t>precursor of the Human Brain Project</w:t>
      </w:r>
      <w:r w:rsidR="00810E7E" w:rsidRPr="00DD4BA5">
        <w:rPr>
          <w:rFonts w:ascii="Times New Roman" w:hAnsi="Times New Roman" w:cs="Times New Roman"/>
          <w:sz w:val="24"/>
          <w:szCs w:val="24"/>
        </w:rPr>
        <w:t>, the Blue Brain Project</w:t>
      </w:r>
      <w:r w:rsidR="00DA0D34" w:rsidRPr="00DD4BA5">
        <w:rPr>
          <w:rFonts w:ascii="Times New Roman" w:hAnsi="Times New Roman" w:cs="Times New Roman"/>
          <w:sz w:val="24"/>
          <w:szCs w:val="24"/>
        </w:rPr>
        <w:t xml:space="preserve">, went </w:t>
      </w:r>
      <w:r w:rsidR="00810E7E" w:rsidRPr="00DD4BA5">
        <w:rPr>
          <w:rFonts w:ascii="Times New Roman" w:hAnsi="Times New Roman" w:cs="Times New Roman"/>
          <w:sz w:val="24"/>
          <w:szCs w:val="24"/>
        </w:rPr>
        <w:t>further</w:t>
      </w:r>
      <w:r w:rsidR="002B59EC" w:rsidRPr="00DD4BA5">
        <w:rPr>
          <w:rFonts w:ascii="Times New Roman" w:hAnsi="Times New Roman" w:cs="Times New Roman"/>
          <w:sz w:val="24"/>
          <w:szCs w:val="24"/>
        </w:rPr>
        <w:t>,</w:t>
      </w:r>
      <w:r w:rsidR="00810E7E" w:rsidRPr="00DD4BA5">
        <w:rPr>
          <w:rFonts w:ascii="Times New Roman" w:hAnsi="Times New Roman" w:cs="Times New Roman"/>
          <w:sz w:val="24"/>
          <w:szCs w:val="24"/>
        </w:rPr>
        <w:t xml:space="preserve"> claiming that a more detailed </w:t>
      </w:r>
      <w:r w:rsidR="00DA0D34" w:rsidRPr="00DD4BA5">
        <w:rPr>
          <w:rFonts w:ascii="Times New Roman" w:hAnsi="Times New Roman" w:cs="Times New Roman"/>
          <w:sz w:val="24"/>
          <w:szCs w:val="24"/>
        </w:rPr>
        <w:t xml:space="preserve">brain </w:t>
      </w:r>
      <w:r w:rsidR="00810E7E" w:rsidRPr="00DD4BA5">
        <w:rPr>
          <w:rFonts w:ascii="Times New Roman" w:hAnsi="Times New Roman" w:cs="Times New Roman"/>
          <w:sz w:val="24"/>
          <w:szCs w:val="24"/>
        </w:rPr>
        <w:t xml:space="preserve">emulation will </w:t>
      </w:r>
      <w:r w:rsidR="00800BA9" w:rsidRPr="00DD4BA5">
        <w:rPr>
          <w:rFonts w:ascii="Times New Roman" w:hAnsi="Times New Roman" w:cs="Times New Roman"/>
          <w:sz w:val="24"/>
          <w:szCs w:val="24"/>
          <w:shd w:val="clear" w:color="auto" w:fill="FFFFFF"/>
        </w:rPr>
        <w:t>cause a Copernican</w:t>
      </w:r>
      <w:r w:rsidR="00810E7E" w:rsidRPr="00DD4BA5">
        <w:rPr>
          <w:rFonts w:ascii="Times New Roman" w:hAnsi="Times New Roman" w:cs="Times New Roman"/>
          <w:sz w:val="24"/>
          <w:szCs w:val="24"/>
          <w:shd w:val="clear" w:color="auto" w:fill="FFFFFF"/>
        </w:rPr>
        <w:t xml:space="preserve"> revolution (see Lehrer 2008). </w:t>
      </w:r>
      <w:r w:rsidR="00810E7E" w:rsidRPr="00DD4BA5">
        <w:rPr>
          <w:rFonts w:ascii="Times New Roman" w:hAnsi="Times New Roman" w:cs="Times New Roman"/>
          <w:color w:val="000000"/>
          <w:sz w:val="24"/>
          <w:szCs w:val="24"/>
        </w:rPr>
        <w:t xml:space="preserve">But </w:t>
      </w:r>
      <w:r w:rsidR="00E51CDE" w:rsidRPr="00DD4BA5">
        <w:rPr>
          <w:rFonts w:ascii="Times New Roman" w:hAnsi="Times New Roman" w:cs="Times New Roman"/>
          <w:color w:val="000000"/>
          <w:sz w:val="24"/>
          <w:szCs w:val="24"/>
        </w:rPr>
        <w:t xml:space="preserve">while </w:t>
      </w:r>
      <w:r w:rsidR="00AB0331" w:rsidRPr="00DD4BA5">
        <w:rPr>
          <w:rFonts w:ascii="Times New Roman" w:hAnsi="Times New Roman" w:cs="Times New Roman"/>
          <w:color w:val="000000"/>
          <w:sz w:val="24"/>
          <w:szCs w:val="24"/>
        </w:rPr>
        <w:t xml:space="preserve">certain </w:t>
      </w:r>
      <w:r w:rsidR="00E51CDE" w:rsidRPr="00DD4BA5">
        <w:rPr>
          <w:rFonts w:ascii="Times New Roman" w:hAnsi="Times New Roman" w:cs="Times New Roman"/>
          <w:color w:val="000000"/>
          <w:sz w:val="24"/>
          <w:szCs w:val="24"/>
        </w:rPr>
        <w:t xml:space="preserve">detail </w:t>
      </w:r>
      <w:r w:rsidR="008C37E1" w:rsidRPr="00DD4BA5">
        <w:rPr>
          <w:rFonts w:ascii="Times New Roman" w:hAnsi="Times New Roman" w:cs="Times New Roman"/>
          <w:color w:val="000000"/>
          <w:sz w:val="24"/>
          <w:szCs w:val="24"/>
        </w:rPr>
        <w:t xml:space="preserve">seems </w:t>
      </w:r>
      <w:r w:rsidR="00F47EA2" w:rsidRPr="00DD4BA5">
        <w:rPr>
          <w:rFonts w:ascii="Times New Roman" w:hAnsi="Times New Roman" w:cs="Times New Roman"/>
          <w:color w:val="000000"/>
          <w:sz w:val="24"/>
          <w:szCs w:val="24"/>
        </w:rPr>
        <w:t xml:space="preserve">necessary to explain and rationally intervene in a system, </w:t>
      </w:r>
      <w:r w:rsidR="00810E7E" w:rsidRPr="00DD4BA5">
        <w:rPr>
          <w:rFonts w:ascii="Times New Roman" w:hAnsi="Times New Roman" w:cs="Times New Roman"/>
          <w:sz w:val="24"/>
          <w:szCs w:val="24"/>
          <w:shd w:val="clear" w:color="auto" w:fill="FFFFFF"/>
        </w:rPr>
        <w:t>understanding</w:t>
      </w:r>
      <w:r w:rsidR="00114EC0" w:rsidRPr="00DD4BA5">
        <w:rPr>
          <w:rFonts w:ascii="Times New Roman" w:hAnsi="Times New Roman" w:cs="Times New Roman"/>
          <w:sz w:val="24"/>
          <w:szCs w:val="24"/>
          <w:shd w:val="clear" w:color="auto" w:fill="FFFFFF"/>
        </w:rPr>
        <w:t xml:space="preserve">, let alone a </w:t>
      </w:r>
      <w:r w:rsidR="00DC6DA7" w:rsidRPr="00DD4BA5">
        <w:rPr>
          <w:rFonts w:ascii="Times New Roman" w:hAnsi="Times New Roman" w:cs="Times New Roman"/>
          <w:sz w:val="24"/>
          <w:szCs w:val="24"/>
          <w:shd w:val="clear" w:color="auto" w:fill="FFFFFF"/>
        </w:rPr>
        <w:t>Copernican</w:t>
      </w:r>
      <w:r w:rsidR="00114EC0" w:rsidRPr="00DD4BA5">
        <w:rPr>
          <w:rFonts w:ascii="Times New Roman" w:hAnsi="Times New Roman" w:cs="Times New Roman"/>
          <w:sz w:val="24"/>
          <w:szCs w:val="24"/>
          <w:shd w:val="clear" w:color="auto" w:fill="FFFFFF"/>
        </w:rPr>
        <w:t xml:space="preserve"> revolution,</w:t>
      </w:r>
      <w:r w:rsidR="00810E7E" w:rsidRPr="00DD4BA5">
        <w:rPr>
          <w:rFonts w:ascii="Times New Roman" w:hAnsi="Times New Roman" w:cs="Times New Roman"/>
          <w:sz w:val="24"/>
          <w:szCs w:val="24"/>
          <w:shd w:val="clear" w:color="auto" w:fill="FFFFFF"/>
        </w:rPr>
        <w:t xml:space="preserve"> does not “drop out” once a critical amount of detail is obtained.</w:t>
      </w:r>
      <w:r w:rsidR="00810E7E" w:rsidRPr="00DD4BA5">
        <w:rPr>
          <w:rFonts w:ascii="Times New Roman" w:hAnsi="Times New Roman" w:cs="Times New Roman"/>
          <w:sz w:val="24"/>
          <w:szCs w:val="24"/>
        </w:rPr>
        <w:t xml:space="preserve"> We have a glut of data about various aspects of the nervous system, but understanding has not followed</w:t>
      </w:r>
      <w:r w:rsidR="008C37E1" w:rsidRPr="00DD4BA5">
        <w:rPr>
          <w:rFonts w:ascii="Times New Roman" w:hAnsi="Times New Roman" w:cs="Times New Roman"/>
          <w:sz w:val="24"/>
          <w:szCs w:val="24"/>
        </w:rPr>
        <w:t xml:space="preserve"> (</w:t>
      </w:r>
      <w:r w:rsidR="0009717A" w:rsidRPr="00DD4BA5">
        <w:rPr>
          <w:rFonts w:ascii="Times New Roman" w:hAnsi="Times New Roman" w:cs="Times New Roman"/>
          <w:sz w:val="24"/>
          <w:szCs w:val="24"/>
        </w:rPr>
        <w:t xml:space="preserve">Midgely (2004) </w:t>
      </w:r>
      <w:r w:rsidR="008C37E1" w:rsidRPr="00DD4BA5">
        <w:rPr>
          <w:rFonts w:ascii="Times New Roman" w:hAnsi="Times New Roman" w:cs="Times New Roman"/>
          <w:sz w:val="24"/>
          <w:szCs w:val="24"/>
        </w:rPr>
        <w:t xml:space="preserve">claimed </w:t>
      </w:r>
      <w:r w:rsidR="002725C5" w:rsidRPr="00DD4BA5">
        <w:rPr>
          <w:rFonts w:ascii="Times New Roman" w:hAnsi="Times New Roman" w:cs="Times New Roman"/>
          <w:sz w:val="24"/>
          <w:szCs w:val="24"/>
        </w:rPr>
        <w:t xml:space="preserve">that </w:t>
      </w:r>
      <w:r w:rsidR="00810E7E" w:rsidRPr="00DD4BA5">
        <w:rPr>
          <w:rFonts w:ascii="Times New Roman" w:hAnsi="Times New Roman" w:cs="Times New Roman"/>
          <w:sz w:val="24"/>
          <w:szCs w:val="24"/>
        </w:rPr>
        <w:t>n</w:t>
      </w:r>
      <w:r w:rsidR="00555870" w:rsidRPr="00DD4BA5">
        <w:rPr>
          <w:rFonts w:ascii="Times New Roman" w:hAnsi="Times New Roman" w:cs="Times New Roman"/>
          <w:sz w:val="24"/>
          <w:szCs w:val="24"/>
        </w:rPr>
        <w:t xml:space="preserve">o amount of knowledge of </w:t>
      </w:r>
      <w:r w:rsidR="00262C62" w:rsidRPr="00DD4BA5">
        <w:rPr>
          <w:rFonts w:ascii="Times New Roman" w:hAnsi="Times New Roman" w:cs="Times New Roman"/>
          <w:sz w:val="24"/>
          <w:szCs w:val="24"/>
        </w:rPr>
        <w:t>Einstein’s</w:t>
      </w:r>
      <w:r w:rsidR="00555870" w:rsidRPr="00DD4BA5">
        <w:rPr>
          <w:rFonts w:ascii="Times New Roman" w:hAnsi="Times New Roman" w:cs="Times New Roman"/>
          <w:sz w:val="24"/>
          <w:szCs w:val="24"/>
        </w:rPr>
        <w:t xml:space="preserve"> brain would tell a neuroscientist about relativity</w:t>
      </w:r>
      <w:r w:rsidR="008C37E1" w:rsidRPr="00DD4BA5">
        <w:rPr>
          <w:rFonts w:ascii="Times New Roman" w:hAnsi="Times New Roman" w:cs="Times New Roman"/>
          <w:sz w:val="24"/>
          <w:szCs w:val="24"/>
        </w:rPr>
        <w:t>)</w:t>
      </w:r>
      <w:r w:rsidR="00555870" w:rsidRPr="00DD4BA5">
        <w:rPr>
          <w:rFonts w:ascii="Times New Roman" w:hAnsi="Times New Roman" w:cs="Times New Roman"/>
          <w:sz w:val="24"/>
          <w:szCs w:val="24"/>
        </w:rPr>
        <w:t xml:space="preserve">. </w:t>
      </w:r>
      <w:r w:rsidR="00501685" w:rsidRPr="00DD4BA5">
        <w:rPr>
          <w:rFonts w:ascii="Times New Roman" w:hAnsi="Times New Roman" w:cs="Times New Roman"/>
          <w:sz w:val="24"/>
          <w:szCs w:val="24"/>
        </w:rPr>
        <w:t xml:space="preserve">This doesn’t negate </w:t>
      </w:r>
      <w:r w:rsidR="00262C62" w:rsidRPr="00DD4BA5">
        <w:rPr>
          <w:rFonts w:ascii="Times New Roman" w:hAnsi="Times New Roman" w:cs="Times New Roman"/>
          <w:sz w:val="24"/>
          <w:szCs w:val="24"/>
        </w:rPr>
        <w:t xml:space="preserve">the importance of </w:t>
      </w:r>
      <w:r w:rsidR="00501685" w:rsidRPr="00DD4BA5">
        <w:rPr>
          <w:rFonts w:ascii="Times New Roman" w:hAnsi="Times New Roman" w:cs="Times New Roman"/>
          <w:sz w:val="24"/>
          <w:szCs w:val="24"/>
        </w:rPr>
        <w:t xml:space="preserve">molecular, cellular or circuit analyses, but </w:t>
      </w:r>
      <w:r w:rsidR="008C37E1" w:rsidRPr="00DD4BA5">
        <w:rPr>
          <w:rFonts w:ascii="Times New Roman" w:hAnsi="Times New Roman" w:cs="Times New Roman"/>
          <w:sz w:val="24"/>
          <w:szCs w:val="24"/>
        </w:rPr>
        <w:t xml:space="preserve">mechanistic detail </w:t>
      </w:r>
      <w:r w:rsidR="002725C5" w:rsidRPr="00DD4BA5">
        <w:rPr>
          <w:rFonts w:ascii="Times New Roman" w:hAnsi="Times New Roman" w:cs="Times New Roman"/>
          <w:sz w:val="24"/>
          <w:szCs w:val="24"/>
        </w:rPr>
        <w:t xml:space="preserve">needs the </w:t>
      </w:r>
      <w:r w:rsidR="00DF1F4F" w:rsidRPr="00DD4BA5">
        <w:rPr>
          <w:rFonts w:ascii="Times New Roman" w:hAnsi="Times New Roman" w:cs="Times New Roman"/>
          <w:sz w:val="24"/>
          <w:szCs w:val="24"/>
        </w:rPr>
        <w:t xml:space="preserve">appropriate context </w:t>
      </w:r>
      <w:r w:rsidR="002725C5" w:rsidRPr="00DD4BA5">
        <w:rPr>
          <w:rFonts w:ascii="Times New Roman" w:hAnsi="Times New Roman" w:cs="Times New Roman"/>
          <w:sz w:val="24"/>
          <w:szCs w:val="24"/>
        </w:rPr>
        <w:t xml:space="preserve">and concept </w:t>
      </w:r>
      <w:r w:rsidR="00DF1F4F" w:rsidRPr="00DD4BA5">
        <w:rPr>
          <w:rFonts w:ascii="Times New Roman" w:hAnsi="Times New Roman" w:cs="Times New Roman"/>
          <w:sz w:val="24"/>
          <w:szCs w:val="24"/>
        </w:rPr>
        <w:t>(</w:t>
      </w:r>
      <w:proofErr w:type="spellStart"/>
      <w:r w:rsidR="00DF1F4F" w:rsidRPr="00DD4BA5">
        <w:rPr>
          <w:rFonts w:ascii="Times New Roman" w:hAnsi="Times New Roman" w:cs="Times New Roman"/>
          <w:sz w:val="24"/>
          <w:szCs w:val="24"/>
        </w:rPr>
        <w:t>Hardt</w:t>
      </w:r>
      <w:proofErr w:type="spellEnd"/>
      <w:r w:rsidR="00DF1F4F" w:rsidRPr="00DD4BA5">
        <w:rPr>
          <w:rFonts w:ascii="Times New Roman" w:hAnsi="Times New Roman" w:cs="Times New Roman"/>
          <w:sz w:val="24"/>
          <w:szCs w:val="24"/>
        </w:rPr>
        <w:t xml:space="preserve"> and </w:t>
      </w:r>
      <w:proofErr w:type="spellStart"/>
      <w:r w:rsidR="00DF1F4F" w:rsidRPr="00DD4BA5">
        <w:rPr>
          <w:rFonts w:ascii="Times New Roman" w:hAnsi="Times New Roman" w:cs="Times New Roman"/>
          <w:sz w:val="24"/>
          <w:szCs w:val="24"/>
        </w:rPr>
        <w:t>Nadel</w:t>
      </w:r>
      <w:proofErr w:type="spellEnd"/>
      <w:r w:rsidR="00DF1F4F" w:rsidRPr="00DD4BA5">
        <w:rPr>
          <w:rFonts w:ascii="Times New Roman" w:hAnsi="Times New Roman" w:cs="Times New Roman"/>
          <w:sz w:val="24"/>
          <w:szCs w:val="24"/>
        </w:rPr>
        <w:t xml:space="preserve"> 2018)</w:t>
      </w:r>
      <w:r w:rsidR="00501685" w:rsidRPr="00DD4BA5">
        <w:rPr>
          <w:rFonts w:ascii="Times New Roman" w:hAnsi="Times New Roman" w:cs="Times New Roman"/>
          <w:sz w:val="24"/>
          <w:szCs w:val="24"/>
        </w:rPr>
        <w:t xml:space="preserve">. </w:t>
      </w:r>
      <w:r w:rsidR="00921F90" w:rsidRPr="00DD4BA5">
        <w:rPr>
          <w:rFonts w:ascii="Times New Roman" w:hAnsi="Times New Roman" w:cs="Times New Roman"/>
          <w:sz w:val="24"/>
          <w:szCs w:val="24"/>
        </w:rPr>
        <w:t xml:space="preserve">An example of this is the spinal cord half-centre </w:t>
      </w:r>
      <w:r w:rsidR="006A46CA" w:rsidRPr="00DD4BA5">
        <w:rPr>
          <w:rFonts w:ascii="Times New Roman" w:hAnsi="Times New Roman" w:cs="Times New Roman"/>
          <w:sz w:val="24"/>
          <w:szCs w:val="24"/>
        </w:rPr>
        <w:t xml:space="preserve">underlying </w:t>
      </w:r>
      <w:r w:rsidR="00921F90" w:rsidRPr="00DD4BA5">
        <w:rPr>
          <w:rFonts w:ascii="Times New Roman" w:hAnsi="Times New Roman" w:cs="Times New Roman"/>
          <w:sz w:val="24"/>
          <w:szCs w:val="24"/>
        </w:rPr>
        <w:t xml:space="preserve">basic locomotor activity (Brown 1914), a concept </w:t>
      </w:r>
      <w:r w:rsidR="006A46CA" w:rsidRPr="00DD4BA5">
        <w:rPr>
          <w:rFonts w:ascii="Times New Roman" w:hAnsi="Times New Roman" w:cs="Times New Roman"/>
          <w:sz w:val="24"/>
          <w:szCs w:val="24"/>
        </w:rPr>
        <w:t xml:space="preserve">with no cellular detail but one </w:t>
      </w:r>
      <w:r w:rsidR="00921F90" w:rsidRPr="00DD4BA5">
        <w:rPr>
          <w:rFonts w:ascii="Times New Roman" w:hAnsi="Times New Roman" w:cs="Times New Roman"/>
          <w:sz w:val="24"/>
          <w:szCs w:val="24"/>
        </w:rPr>
        <w:t xml:space="preserve">that still </w:t>
      </w:r>
      <w:r w:rsidR="002B59EC" w:rsidRPr="00DD4BA5">
        <w:rPr>
          <w:rFonts w:ascii="Times New Roman" w:hAnsi="Times New Roman" w:cs="Times New Roman"/>
          <w:sz w:val="24"/>
          <w:szCs w:val="24"/>
        </w:rPr>
        <w:t xml:space="preserve">provides </w:t>
      </w:r>
      <w:r w:rsidR="00AB0331" w:rsidRPr="00DD4BA5">
        <w:rPr>
          <w:rFonts w:ascii="Times New Roman" w:hAnsi="Times New Roman" w:cs="Times New Roman"/>
          <w:sz w:val="24"/>
          <w:szCs w:val="24"/>
        </w:rPr>
        <w:t>the foundation of all analyses of spinal cord locomotor network function</w:t>
      </w:r>
      <w:r w:rsidR="008C37E1" w:rsidRPr="00DD4BA5">
        <w:rPr>
          <w:rFonts w:ascii="Times New Roman" w:hAnsi="Times New Roman" w:cs="Times New Roman"/>
          <w:sz w:val="24"/>
          <w:szCs w:val="24"/>
        </w:rPr>
        <w:t xml:space="preserve"> (Stuart and </w:t>
      </w:r>
      <w:proofErr w:type="spellStart"/>
      <w:r w:rsidR="008C37E1" w:rsidRPr="00DD4BA5">
        <w:rPr>
          <w:rFonts w:ascii="Times New Roman" w:hAnsi="Times New Roman" w:cs="Times New Roman"/>
          <w:sz w:val="24"/>
          <w:szCs w:val="24"/>
        </w:rPr>
        <w:t>Hultborn</w:t>
      </w:r>
      <w:proofErr w:type="spellEnd"/>
      <w:r w:rsidR="008C37E1" w:rsidRPr="00DD4BA5">
        <w:rPr>
          <w:rFonts w:ascii="Times New Roman" w:hAnsi="Times New Roman" w:cs="Times New Roman"/>
          <w:sz w:val="24"/>
          <w:szCs w:val="24"/>
        </w:rPr>
        <w:t xml:space="preserve"> 2008)</w:t>
      </w:r>
      <w:r w:rsidR="00921F90" w:rsidRPr="00DD4BA5">
        <w:rPr>
          <w:rFonts w:ascii="Times New Roman" w:hAnsi="Times New Roman" w:cs="Times New Roman"/>
          <w:sz w:val="24"/>
          <w:szCs w:val="24"/>
        </w:rPr>
        <w:t>.</w:t>
      </w:r>
    </w:p>
    <w:p w:rsidR="00151942" w:rsidRPr="00DD4BA5" w:rsidRDefault="00555870" w:rsidP="002B59EC">
      <w:pPr>
        <w:spacing w:line="480" w:lineRule="auto"/>
        <w:ind w:firstLine="720"/>
        <w:rPr>
          <w:rFonts w:ascii="Times New Roman" w:eastAsia="Times New Roman" w:hAnsi="Times New Roman" w:cs="Times New Roman"/>
          <w:sz w:val="24"/>
          <w:szCs w:val="24"/>
          <w:lang w:eastAsia="en-GB"/>
        </w:rPr>
      </w:pPr>
      <w:r w:rsidRPr="00DD4BA5">
        <w:rPr>
          <w:rFonts w:ascii="Times New Roman" w:hAnsi="Times New Roman" w:cs="Times New Roman"/>
          <w:sz w:val="24"/>
          <w:szCs w:val="24"/>
        </w:rPr>
        <w:t xml:space="preserve">It is not hard to see the attraction of reductionist analyses given the </w:t>
      </w:r>
      <w:r w:rsidR="00F75A59" w:rsidRPr="00DD4BA5">
        <w:rPr>
          <w:rFonts w:ascii="Times New Roman" w:hAnsi="Times New Roman" w:cs="Times New Roman"/>
          <w:sz w:val="24"/>
          <w:szCs w:val="24"/>
        </w:rPr>
        <w:t>availability of</w:t>
      </w:r>
      <w:r w:rsidR="008C37E1" w:rsidRPr="00DD4BA5">
        <w:rPr>
          <w:rFonts w:ascii="Times New Roman" w:hAnsi="Times New Roman" w:cs="Times New Roman"/>
          <w:sz w:val="24"/>
          <w:szCs w:val="24"/>
        </w:rPr>
        <w:t xml:space="preserve"> </w:t>
      </w:r>
      <w:r w:rsidRPr="00DD4BA5">
        <w:rPr>
          <w:rFonts w:ascii="Times New Roman" w:hAnsi="Times New Roman" w:cs="Times New Roman"/>
          <w:sz w:val="24"/>
          <w:szCs w:val="24"/>
        </w:rPr>
        <w:t xml:space="preserve">tools </w:t>
      </w:r>
      <w:r w:rsidR="008C37E1" w:rsidRPr="00DD4BA5">
        <w:rPr>
          <w:rFonts w:ascii="Times New Roman" w:hAnsi="Times New Roman" w:cs="Times New Roman"/>
          <w:sz w:val="24"/>
          <w:szCs w:val="24"/>
        </w:rPr>
        <w:t xml:space="preserve">that allow </w:t>
      </w:r>
      <w:r w:rsidRPr="00DD4BA5">
        <w:rPr>
          <w:rFonts w:ascii="Times New Roman" w:hAnsi="Times New Roman" w:cs="Times New Roman"/>
          <w:sz w:val="24"/>
          <w:szCs w:val="24"/>
        </w:rPr>
        <w:t>molecular and cellular manipulations</w:t>
      </w:r>
      <w:r w:rsidR="008653BC" w:rsidRPr="00DD4BA5">
        <w:rPr>
          <w:rFonts w:ascii="Times New Roman" w:hAnsi="Times New Roman" w:cs="Times New Roman"/>
          <w:sz w:val="24"/>
          <w:szCs w:val="24"/>
        </w:rPr>
        <w:t xml:space="preserve"> (</w:t>
      </w:r>
      <w:proofErr w:type="spellStart"/>
      <w:r w:rsidR="008653BC" w:rsidRPr="00DD4BA5">
        <w:rPr>
          <w:rFonts w:ascii="Times New Roman" w:hAnsi="Times New Roman" w:cs="Times New Roman"/>
          <w:sz w:val="24"/>
          <w:szCs w:val="24"/>
        </w:rPr>
        <w:t>Bickle</w:t>
      </w:r>
      <w:proofErr w:type="spellEnd"/>
      <w:r w:rsidR="008653BC" w:rsidRPr="00DD4BA5">
        <w:rPr>
          <w:rFonts w:ascii="Times New Roman" w:hAnsi="Times New Roman" w:cs="Times New Roman"/>
          <w:sz w:val="24"/>
          <w:szCs w:val="24"/>
        </w:rPr>
        <w:t xml:space="preserve"> 2016).</w:t>
      </w:r>
      <w:r w:rsidRPr="00DD4BA5">
        <w:rPr>
          <w:rFonts w:ascii="Times New Roman" w:hAnsi="Times New Roman" w:cs="Times New Roman"/>
          <w:sz w:val="24"/>
          <w:szCs w:val="24"/>
        </w:rPr>
        <w:t xml:space="preserve"> Parsimony and the search f</w:t>
      </w:r>
      <w:r w:rsidR="00DF1F4F" w:rsidRPr="00DD4BA5">
        <w:rPr>
          <w:rFonts w:ascii="Times New Roman" w:hAnsi="Times New Roman" w:cs="Times New Roman"/>
          <w:sz w:val="24"/>
          <w:szCs w:val="24"/>
        </w:rPr>
        <w:t>or simple explanations dominate</w:t>
      </w:r>
      <w:r w:rsidRPr="00DD4BA5">
        <w:rPr>
          <w:rFonts w:ascii="Times New Roman" w:hAnsi="Times New Roman" w:cs="Times New Roman"/>
          <w:sz w:val="24"/>
          <w:szCs w:val="24"/>
        </w:rPr>
        <w:t xml:space="preserve">, but </w:t>
      </w:r>
      <w:r w:rsidR="00262C62" w:rsidRPr="00DD4BA5">
        <w:rPr>
          <w:rFonts w:ascii="Times New Roman" w:hAnsi="Times New Roman" w:cs="Times New Roman"/>
          <w:sz w:val="24"/>
          <w:szCs w:val="24"/>
        </w:rPr>
        <w:t xml:space="preserve">should we expect </w:t>
      </w:r>
      <w:r w:rsidR="00810E7E" w:rsidRPr="00DD4BA5">
        <w:rPr>
          <w:rFonts w:ascii="Times New Roman" w:hAnsi="Times New Roman" w:cs="Times New Roman"/>
          <w:sz w:val="24"/>
          <w:szCs w:val="24"/>
        </w:rPr>
        <w:t xml:space="preserve">neuroscience </w:t>
      </w:r>
      <w:r w:rsidR="008653BC" w:rsidRPr="00DD4BA5">
        <w:rPr>
          <w:rFonts w:ascii="Times New Roman" w:hAnsi="Times New Roman" w:cs="Times New Roman"/>
          <w:sz w:val="24"/>
          <w:szCs w:val="24"/>
        </w:rPr>
        <w:t xml:space="preserve">explanations </w:t>
      </w:r>
      <w:r w:rsidR="00262C62" w:rsidRPr="00DD4BA5">
        <w:rPr>
          <w:rFonts w:ascii="Times New Roman" w:hAnsi="Times New Roman" w:cs="Times New Roman"/>
          <w:sz w:val="24"/>
          <w:szCs w:val="24"/>
        </w:rPr>
        <w:t xml:space="preserve">to </w:t>
      </w:r>
      <w:r w:rsidR="008653BC" w:rsidRPr="00DD4BA5">
        <w:rPr>
          <w:rFonts w:ascii="Times New Roman" w:hAnsi="Times New Roman" w:cs="Times New Roman"/>
          <w:sz w:val="24"/>
          <w:szCs w:val="24"/>
        </w:rPr>
        <w:t>be simple</w:t>
      </w:r>
      <w:r w:rsidR="00262C62" w:rsidRPr="00DD4BA5">
        <w:rPr>
          <w:rFonts w:ascii="Times New Roman" w:hAnsi="Times New Roman" w:cs="Times New Roman"/>
          <w:sz w:val="24"/>
          <w:szCs w:val="24"/>
        </w:rPr>
        <w:t>?</w:t>
      </w:r>
      <w:r w:rsidR="008653BC" w:rsidRPr="00DD4BA5">
        <w:rPr>
          <w:rFonts w:ascii="Times New Roman" w:hAnsi="Times New Roman" w:cs="Times New Roman"/>
          <w:sz w:val="24"/>
          <w:szCs w:val="24"/>
        </w:rPr>
        <w:t xml:space="preserve"> </w:t>
      </w:r>
      <w:r w:rsidR="00810E7E" w:rsidRPr="00DD4BA5">
        <w:rPr>
          <w:rFonts w:ascii="Times New Roman" w:hAnsi="Times New Roman" w:cs="Times New Roman"/>
          <w:sz w:val="24"/>
          <w:szCs w:val="24"/>
        </w:rPr>
        <w:t xml:space="preserve">Neuroscience approaches remove subjective values and replaces qualities with quantities (e.g. </w:t>
      </w:r>
      <w:r w:rsidR="00DC7117" w:rsidRPr="00DD4BA5">
        <w:rPr>
          <w:rFonts w:ascii="Times New Roman" w:hAnsi="Times New Roman" w:cs="Times New Roman"/>
          <w:sz w:val="24"/>
          <w:szCs w:val="24"/>
        </w:rPr>
        <w:t xml:space="preserve">the </w:t>
      </w:r>
      <w:r w:rsidR="00810E7E" w:rsidRPr="00DD4BA5">
        <w:rPr>
          <w:rFonts w:ascii="Times New Roman" w:hAnsi="Times New Roman" w:cs="Times New Roman"/>
          <w:sz w:val="24"/>
          <w:szCs w:val="24"/>
        </w:rPr>
        <w:t>r</w:t>
      </w:r>
      <w:r w:rsidR="00DC7117" w:rsidRPr="00DD4BA5">
        <w:rPr>
          <w:rFonts w:ascii="Times New Roman" w:hAnsi="Times New Roman" w:cs="Times New Roman"/>
          <w:sz w:val="24"/>
          <w:szCs w:val="24"/>
        </w:rPr>
        <w:t>eplacement of</w:t>
      </w:r>
      <w:r w:rsidR="00810E7E" w:rsidRPr="00DD4BA5">
        <w:rPr>
          <w:rFonts w:ascii="Times New Roman" w:hAnsi="Times New Roman" w:cs="Times New Roman"/>
          <w:sz w:val="24"/>
          <w:szCs w:val="24"/>
        </w:rPr>
        <w:t xml:space="preserve"> subjective feelings with transmitter receptors or levels</w:t>
      </w:r>
      <w:r w:rsidR="00DC7117" w:rsidRPr="00DD4BA5">
        <w:rPr>
          <w:rFonts w:ascii="Times New Roman" w:hAnsi="Times New Roman" w:cs="Times New Roman"/>
          <w:sz w:val="24"/>
          <w:szCs w:val="24"/>
        </w:rPr>
        <w:t xml:space="preserve"> in psychiatry</w:t>
      </w:r>
      <w:r w:rsidR="00262C62" w:rsidRPr="00DD4BA5">
        <w:rPr>
          <w:rFonts w:ascii="Times New Roman" w:hAnsi="Times New Roman" w:cs="Times New Roman"/>
          <w:sz w:val="24"/>
          <w:szCs w:val="24"/>
        </w:rPr>
        <w:t>; see Laing 1985</w:t>
      </w:r>
      <w:r w:rsidR="00810E7E" w:rsidRPr="00DD4BA5">
        <w:rPr>
          <w:rFonts w:ascii="Times New Roman" w:hAnsi="Times New Roman" w:cs="Times New Roman"/>
          <w:sz w:val="24"/>
          <w:szCs w:val="24"/>
        </w:rPr>
        <w:t xml:space="preserve">). </w:t>
      </w:r>
      <w:r w:rsidR="00DC6DA7" w:rsidRPr="00DD4BA5">
        <w:rPr>
          <w:rFonts w:ascii="Times New Roman" w:hAnsi="Times New Roman" w:cs="Times New Roman"/>
          <w:sz w:val="24"/>
          <w:szCs w:val="24"/>
        </w:rPr>
        <w:t>C</w:t>
      </w:r>
      <w:r w:rsidR="00262C62" w:rsidRPr="00DD4BA5">
        <w:rPr>
          <w:rFonts w:ascii="Times New Roman" w:hAnsi="Times New Roman" w:cs="Times New Roman"/>
          <w:sz w:val="24"/>
          <w:szCs w:val="24"/>
        </w:rPr>
        <w:t xml:space="preserve">laims to simplicity or that </w:t>
      </w:r>
      <w:r w:rsidRPr="00DD4BA5">
        <w:rPr>
          <w:rFonts w:ascii="Times New Roman" w:hAnsi="Times New Roman" w:cs="Times New Roman"/>
          <w:sz w:val="24"/>
          <w:szCs w:val="24"/>
        </w:rPr>
        <w:t xml:space="preserve">reductionist approaches are more objective </w:t>
      </w:r>
      <w:r w:rsidR="00262C62" w:rsidRPr="00DD4BA5">
        <w:rPr>
          <w:rFonts w:ascii="Times New Roman" w:hAnsi="Times New Roman" w:cs="Times New Roman"/>
          <w:sz w:val="24"/>
          <w:szCs w:val="24"/>
        </w:rPr>
        <w:t xml:space="preserve">are </w:t>
      </w:r>
      <w:r w:rsidR="00810E7E" w:rsidRPr="00DD4BA5">
        <w:rPr>
          <w:rFonts w:ascii="Times New Roman" w:hAnsi="Times New Roman" w:cs="Times New Roman"/>
          <w:sz w:val="24"/>
          <w:szCs w:val="24"/>
        </w:rPr>
        <w:t>subjective</w:t>
      </w:r>
      <w:r w:rsidRPr="00DD4BA5">
        <w:rPr>
          <w:rFonts w:ascii="Times New Roman" w:hAnsi="Times New Roman" w:cs="Times New Roman"/>
          <w:sz w:val="24"/>
          <w:szCs w:val="24"/>
        </w:rPr>
        <w:t xml:space="preserve">. </w:t>
      </w:r>
      <w:r w:rsidR="00DF1F4F" w:rsidRPr="00DD4BA5">
        <w:rPr>
          <w:rFonts w:ascii="Times New Roman" w:hAnsi="Times New Roman" w:cs="Times New Roman"/>
          <w:sz w:val="24"/>
          <w:szCs w:val="24"/>
        </w:rPr>
        <w:t xml:space="preserve">We can explain </w:t>
      </w:r>
      <w:r w:rsidR="009F401E" w:rsidRPr="00DD4BA5">
        <w:rPr>
          <w:rFonts w:ascii="Times New Roman" w:hAnsi="Times New Roman" w:cs="Times New Roman"/>
          <w:sz w:val="24"/>
          <w:szCs w:val="24"/>
        </w:rPr>
        <w:t>molecular, cellular and to some extent circuit properties</w:t>
      </w:r>
      <w:r w:rsidR="00DF1F4F" w:rsidRPr="00DD4BA5">
        <w:rPr>
          <w:rFonts w:ascii="Times New Roman" w:hAnsi="Times New Roman" w:cs="Times New Roman"/>
          <w:sz w:val="24"/>
          <w:szCs w:val="24"/>
        </w:rPr>
        <w:t xml:space="preserve">, </w:t>
      </w:r>
      <w:r w:rsidR="002B59EC" w:rsidRPr="00DD4BA5">
        <w:rPr>
          <w:rFonts w:ascii="Times New Roman" w:hAnsi="Times New Roman" w:cs="Times New Roman"/>
          <w:sz w:val="24"/>
          <w:szCs w:val="24"/>
        </w:rPr>
        <w:t xml:space="preserve">or </w:t>
      </w:r>
      <w:r w:rsidR="00DF1F4F" w:rsidRPr="00DD4BA5">
        <w:rPr>
          <w:rFonts w:ascii="Times New Roman" w:hAnsi="Times New Roman" w:cs="Times New Roman"/>
          <w:sz w:val="24"/>
          <w:szCs w:val="24"/>
        </w:rPr>
        <w:t xml:space="preserve">why a person or animal behaves in </w:t>
      </w:r>
      <w:r w:rsidR="002B59EC" w:rsidRPr="00DD4BA5">
        <w:rPr>
          <w:rFonts w:ascii="Times New Roman" w:hAnsi="Times New Roman" w:cs="Times New Roman"/>
          <w:sz w:val="24"/>
          <w:szCs w:val="24"/>
        </w:rPr>
        <w:t xml:space="preserve">a certain </w:t>
      </w:r>
      <w:r w:rsidR="00DF1F4F" w:rsidRPr="00DD4BA5">
        <w:rPr>
          <w:rFonts w:ascii="Times New Roman" w:hAnsi="Times New Roman" w:cs="Times New Roman"/>
          <w:sz w:val="24"/>
          <w:szCs w:val="24"/>
        </w:rPr>
        <w:t xml:space="preserve">context. These </w:t>
      </w:r>
      <w:r w:rsidRPr="00DD4BA5">
        <w:rPr>
          <w:rFonts w:ascii="Times New Roman" w:hAnsi="Times New Roman" w:cs="Times New Roman"/>
          <w:sz w:val="24"/>
          <w:szCs w:val="24"/>
        </w:rPr>
        <w:t xml:space="preserve">approaches are not more or less objective, useful or otiose, but different ways of </w:t>
      </w:r>
      <w:r w:rsidR="002B59EC" w:rsidRPr="00DD4BA5">
        <w:rPr>
          <w:rFonts w:ascii="Times New Roman" w:hAnsi="Times New Roman" w:cs="Times New Roman"/>
          <w:sz w:val="24"/>
          <w:szCs w:val="24"/>
        </w:rPr>
        <w:t xml:space="preserve">addressing </w:t>
      </w:r>
      <w:r w:rsidRPr="00DD4BA5">
        <w:rPr>
          <w:rFonts w:ascii="Times New Roman" w:hAnsi="Times New Roman" w:cs="Times New Roman"/>
          <w:sz w:val="24"/>
          <w:szCs w:val="24"/>
        </w:rPr>
        <w:t xml:space="preserve">the same question. </w:t>
      </w:r>
      <w:r w:rsidR="00FB331C" w:rsidRPr="00DD4BA5">
        <w:rPr>
          <w:rFonts w:ascii="Times New Roman" w:hAnsi="Times New Roman" w:cs="Times New Roman"/>
          <w:sz w:val="24"/>
          <w:szCs w:val="24"/>
        </w:rPr>
        <w:t>Molecular and cellular</w:t>
      </w:r>
      <w:r w:rsidR="00501685" w:rsidRPr="00DD4BA5">
        <w:rPr>
          <w:rFonts w:ascii="Times New Roman" w:hAnsi="Times New Roman" w:cs="Times New Roman"/>
          <w:sz w:val="24"/>
          <w:szCs w:val="24"/>
        </w:rPr>
        <w:t xml:space="preserve"> </w:t>
      </w:r>
      <w:r w:rsidR="00114EC0" w:rsidRPr="00DD4BA5">
        <w:rPr>
          <w:rFonts w:ascii="Times New Roman" w:hAnsi="Times New Roman" w:cs="Times New Roman"/>
          <w:sz w:val="24"/>
          <w:szCs w:val="24"/>
        </w:rPr>
        <w:t xml:space="preserve">analyses </w:t>
      </w:r>
      <w:r w:rsidR="00501685" w:rsidRPr="00DD4BA5">
        <w:rPr>
          <w:rFonts w:ascii="Times New Roman" w:hAnsi="Times New Roman" w:cs="Times New Roman"/>
          <w:sz w:val="24"/>
          <w:szCs w:val="24"/>
        </w:rPr>
        <w:t>need concept</w:t>
      </w:r>
      <w:r w:rsidR="00114EC0" w:rsidRPr="00DD4BA5">
        <w:rPr>
          <w:rFonts w:ascii="Times New Roman" w:hAnsi="Times New Roman" w:cs="Times New Roman"/>
          <w:sz w:val="24"/>
          <w:szCs w:val="24"/>
        </w:rPr>
        <w:t>s</w:t>
      </w:r>
      <w:r w:rsidR="00501685" w:rsidRPr="00DD4BA5">
        <w:rPr>
          <w:rFonts w:ascii="Times New Roman" w:hAnsi="Times New Roman" w:cs="Times New Roman"/>
          <w:sz w:val="24"/>
          <w:szCs w:val="24"/>
        </w:rPr>
        <w:t xml:space="preserve"> </w:t>
      </w:r>
      <w:r w:rsidR="00CF147E" w:rsidRPr="00DD4BA5">
        <w:rPr>
          <w:rFonts w:ascii="Times New Roman" w:hAnsi="Times New Roman" w:cs="Times New Roman"/>
          <w:sz w:val="24"/>
          <w:szCs w:val="24"/>
        </w:rPr>
        <w:t>or model</w:t>
      </w:r>
      <w:r w:rsidR="00114EC0" w:rsidRPr="00DD4BA5">
        <w:rPr>
          <w:rFonts w:ascii="Times New Roman" w:hAnsi="Times New Roman" w:cs="Times New Roman"/>
          <w:sz w:val="24"/>
          <w:szCs w:val="24"/>
        </w:rPr>
        <w:t>s</w:t>
      </w:r>
      <w:r w:rsidR="00CF147E" w:rsidRPr="00DD4BA5">
        <w:rPr>
          <w:rFonts w:ascii="Times New Roman" w:hAnsi="Times New Roman" w:cs="Times New Roman"/>
          <w:sz w:val="24"/>
          <w:szCs w:val="24"/>
        </w:rPr>
        <w:t xml:space="preserve"> </w:t>
      </w:r>
      <w:r w:rsidR="00501685" w:rsidRPr="00DD4BA5">
        <w:rPr>
          <w:rFonts w:ascii="Times New Roman" w:hAnsi="Times New Roman" w:cs="Times New Roman"/>
          <w:sz w:val="24"/>
          <w:szCs w:val="24"/>
        </w:rPr>
        <w:t>that allow</w:t>
      </w:r>
      <w:r w:rsidR="00CF147E" w:rsidRPr="00DD4BA5">
        <w:rPr>
          <w:rFonts w:ascii="Times New Roman" w:hAnsi="Times New Roman" w:cs="Times New Roman"/>
          <w:sz w:val="24"/>
          <w:szCs w:val="24"/>
        </w:rPr>
        <w:t>s</w:t>
      </w:r>
      <w:r w:rsidR="00501685" w:rsidRPr="00DD4BA5">
        <w:rPr>
          <w:rFonts w:ascii="Times New Roman" w:hAnsi="Times New Roman" w:cs="Times New Roman"/>
          <w:sz w:val="24"/>
          <w:szCs w:val="24"/>
        </w:rPr>
        <w:t xml:space="preserve"> them to be related to </w:t>
      </w:r>
      <w:r w:rsidR="00FB331C" w:rsidRPr="00DD4BA5">
        <w:rPr>
          <w:rFonts w:ascii="Times New Roman" w:hAnsi="Times New Roman" w:cs="Times New Roman"/>
          <w:sz w:val="24"/>
          <w:szCs w:val="24"/>
        </w:rPr>
        <w:lastRenderedPageBreak/>
        <w:t>behaviour</w:t>
      </w:r>
      <w:r w:rsidR="00501685" w:rsidRPr="00DD4BA5">
        <w:rPr>
          <w:rFonts w:ascii="Times New Roman" w:hAnsi="Times New Roman" w:cs="Times New Roman"/>
          <w:sz w:val="24"/>
          <w:szCs w:val="24"/>
        </w:rPr>
        <w:t xml:space="preserve">, </w:t>
      </w:r>
      <w:r w:rsidR="002B59EC" w:rsidRPr="00DD4BA5">
        <w:rPr>
          <w:rFonts w:ascii="Times New Roman" w:hAnsi="Times New Roman" w:cs="Times New Roman"/>
          <w:sz w:val="24"/>
          <w:szCs w:val="24"/>
        </w:rPr>
        <w:t xml:space="preserve">and </w:t>
      </w:r>
      <w:r w:rsidR="00FB331C" w:rsidRPr="00DD4BA5">
        <w:rPr>
          <w:rFonts w:ascii="Times New Roman" w:hAnsi="Times New Roman" w:cs="Times New Roman"/>
          <w:sz w:val="24"/>
          <w:szCs w:val="24"/>
        </w:rPr>
        <w:t xml:space="preserve">behavioural analyses </w:t>
      </w:r>
      <w:r w:rsidR="00501685" w:rsidRPr="00DD4BA5">
        <w:rPr>
          <w:rFonts w:ascii="Times New Roman" w:hAnsi="Times New Roman" w:cs="Times New Roman"/>
          <w:sz w:val="24"/>
          <w:szCs w:val="24"/>
        </w:rPr>
        <w:t xml:space="preserve">need </w:t>
      </w:r>
      <w:r w:rsidR="00FB331C" w:rsidRPr="00DD4BA5">
        <w:rPr>
          <w:rFonts w:ascii="Times New Roman" w:hAnsi="Times New Roman" w:cs="Times New Roman"/>
          <w:sz w:val="24"/>
          <w:szCs w:val="24"/>
        </w:rPr>
        <w:t>cellular details</w:t>
      </w:r>
      <w:r w:rsidR="00CF147E" w:rsidRPr="00DD4BA5">
        <w:rPr>
          <w:rFonts w:ascii="Times New Roman" w:hAnsi="Times New Roman" w:cs="Times New Roman"/>
          <w:sz w:val="24"/>
          <w:szCs w:val="24"/>
        </w:rPr>
        <w:t xml:space="preserve"> to constrain </w:t>
      </w:r>
      <w:r w:rsidR="008653BC" w:rsidRPr="00DD4BA5">
        <w:rPr>
          <w:rFonts w:ascii="Times New Roman" w:hAnsi="Times New Roman" w:cs="Times New Roman"/>
          <w:sz w:val="24"/>
          <w:szCs w:val="24"/>
        </w:rPr>
        <w:t xml:space="preserve">potential </w:t>
      </w:r>
      <w:r w:rsidR="00CF147E" w:rsidRPr="00DD4BA5">
        <w:rPr>
          <w:rFonts w:ascii="Times New Roman" w:hAnsi="Times New Roman" w:cs="Times New Roman"/>
          <w:sz w:val="24"/>
          <w:szCs w:val="24"/>
        </w:rPr>
        <w:t>mechanisms</w:t>
      </w:r>
      <w:r w:rsidR="008653BC" w:rsidRPr="00DD4BA5">
        <w:rPr>
          <w:rFonts w:ascii="Times New Roman" w:hAnsi="Times New Roman" w:cs="Times New Roman"/>
          <w:sz w:val="24"/>
          <w:szCs w:val="24"/>
        </w:rPr>
        <w:t xml:space="preserve"> and provide rational targets for interventions</w:t>
      </w:r>
      <w:r w:rsidR="00501685" w:rsidRPr="00DD4BA5">
        <w:rPr>
          <w:rFonts w:ascii="Times New Roman" w:hAnsi="Times New Roman" w:cs="Times New Roman"/>
          <w:sz w:val="24"/>
          <w:szCs w:val="24"/>
        </w:rPr>
        <w:t xml:space="preserve">. </w:t>
      </w:r>
      <w:r w:rsidR="00C603CA" w:rsidRPr="00DD4BA5">
        <w:rPr>
          <w:rFonts w:ascii="Times New Roman" w:eastAsia="Times New Roman" w:hAnsi="Times New Roman" w:cs="Times New Roman"/>
          <w:sz w:val="24"/>
          <w:szCs w:val="24"/>
          <w:lang w:eastAsia="en-GB"/>
        </w:rPr>
        <w:t>U</w:t>
      </w:r>
      <w:r w:rsidR="0063515F" w:rsidRPr="00DD4BA5">
        <w:rPr>
          <w:rFonts w:ascii="Times New Roman" w:eastAsia="Times New Roman" w:hAnsi="Times New Roman" w:cs="Times New Roman"/>
          <w:sz w:val="24"/>
          <w:szCs w:val="24"/>
          <w:lang w:eastAsia="en-GB"/>
        </w:rPr>
        <w:t xml:space="preserve">nderstanding </w:t>
      </w:r>
      <w:r w:rsidR="005369C6" w:rsidRPr="00DD4BA5">
        <w:rPr>
          <w:rFonts w:ascii="Times New Roman" w:eastAsia="Times New Roman" w:hAnsi="Times New Roman" w:cs="Times New Roman"/>
          <w:sz w:val="24"/>
          <w:szCs w:val="24"/>
          <w:lang w:eastAsia="en-GB"/>
        </w:rPr>
        <w:t xml:space="preserve">for </w:t>
      </w:r>
      <w:r w:rsidR="00C603CA" w:rsidRPr="00DD4BA5">
        <w:rPr>
          <w:rFonts w:ascii="Times New Roman" w:eastAsia="Times New Roman" w:hAnsi="Times New Roman" w:cs="Times New Roman"/>
          <w:sz w:val="24"/>
          <w:szCs w:val="24"/>
          <w:lang w:eastAsia="en-GB"/>
        </w:rPr>
        <w:t xml:space="preserve">much of </w:t>
      </w:r>
      <w:r w:rsidR="0063515F" w:rsidRPr="00DD4BA5">
        <w:rPr>
          <w:rFonts w:ascii="Times New Roman" w:eastAsia="Times New Roman" w:hAnsi="Times New Roman" w:cs="Times New Roman"/>
          <w:sz w:val="24"/>
          <w:szCs w:val="24"/>
          <w:lang w:eastAsia="en-GB"/>
        </w:rPr>
        <w:t>neuroscience</w:t>
      </w:r>
      <w:r w:rsidR="00C603CA" w:rsidRPr="00DD4BA5">
        <w:rPr>
          <w:rFonts w:ascii="Times New Roman" w:eastAsia="Times New Roman" w:hAnsi="Times New Roman" w:cs="Times New Roman"/>
          <w:sz w:val="24"/>
          <w:szCs w:val="24"/>
          <w:lang w:eastAsia="en-GB"/>
        </w:rPr>
        <w:t>,</w:t>
      </w:r>
      <w:r w:rsidR="0063515F" w:rsidRPr="00DD4BA5">
        <w:rPr>
          <w:rFonts w:ascii="Times New Roman" w:eastAsia="Times New Roman" w:hAnsi="Times New Roman" w:cs="Times New Roman"/>
          <w:sz w:val="24"/>
          <w:szCs w:val="24"/>
          <w:lang w:eastAsia="en-GB"/>
        </w:rPr>
        <w:t xml:space="preserve"> </w:t>
      </w:r>
      <w:r w:rsidR="003F58A7" w:rsidRPr="00DD4BA5">
        <w:rPr>
          <w:rFonts w:ascii="Times New Roman" w:hAnsi="Times New Roman" w:cs="Times New Roman"/>
          <w:sz w:val="24"/>
          <w:szCs w:val="24"/>
        </w:rPr>
        <w:t>reflects</w:t>
      </w:r>
      <w:r w:rsidR="00C603CA" w:rsidRPr="00DD4BA5">
        <w:rPr>
          <w:rFonts w:ascii="Times New Roman" w:hAnsi="Times New Roman" w:cs="Times New Roman"/>
          <w:sz w:val="24"/>
          <w:szCs w:val="24"/>
        </w:rPr>
        <w:t xml:space="preserve"> </w:t>
      </w:r>
      <w:r w:rsidR="0063515F" w:rsidRPr="00DD4BA5">
        <w:rPr>
          <w:rFonts w:ascii="Times New Roman" w:hAnsi="Times New Roman" w:cs="Times New Roman"/>
          <w:sz w:val="24"/>
          <w:szCs w:val="24"/>
        </w:rPr>
        <w:t>“n</w:t>
      </w:r>
      <w:r w:rsidR="00C603CA" w:rsidRPr="00DD4BA5">
        <w:rPr>
          <w:rFonts w:ascii="Times New Roman" w:eastAsia="Times New Roman" w:hAnsi="Times New Roman" w:cs="Times New Roman"/>
          <w:sz w:val="24"/>
          <w:szCs w:val="24"/>
          <w:lang w:eastAsia="en-GB"/>
        </w:rPr>
        <w:t>on-ideal” explanation</w:t>
      </w:r>
      <w:r w:rsidR="003F58A7" w:rsidRPr="00DD4BA5">
        <w:rPr>
          <w:rFonts w:ascii="Times New Roman" w:eastAsia="Times New Roman" w:hAnsi="Times New Roman" w:cs="Times New Roman"/>
          <w:sz w:val="24"/>
          <w:szCs w:val="24"/>
          <w:lang w:eastAsia="en-GB"/>
        </w:rPr>
        <w:t>s</w:t>
      </w:r>
      <w:r w:rsidR="0063515F" w:rsidRPr="00DD4BA5">
        <w:rPr>
          <w:rFonts w:ascii="Times New Roman" w:eastAsia="Times New Roman" w:hAnsi="Times New Roman" w:cs="Times New Roman"/>
          <w:sz w:val="24"/>
          <w:szCs w:val="24"/>
          <w:lang w:eastAsia="en-GB"/>
        </w:rPr>
        <w:t xml:space="preserve"> (</w:t>
      </w:r>
      <w:proofErr w:type="spellStart"/>
      <w:r w:rsidR="0063515F" w:rsidRPr="00DD4BA5">
        <w:rPr>
          <w:rFonts w:ascii="Times New Roman" w:eastAsia="Times New Roman" w:hAnsi="Times New Roman" w:cs="Times New Roman"/>
          <w:sz w:val="24"/>
          <w:szCs w:val="24"/>
          <w:lang w:eastAsia="en-GB"/>
        </w:rPr>
        <w:t>Railton</w:t>
      </w:r>
      <w:proofErr w:type="spellEnd"/>
      <w:r w:rsidR="0063515F" w:rsidRPr="00DD4BA5">
        <w:rPr>
          <w:rFonts w:ascii="Times New Roman" w:eastAsia="Times New Roman" w:hAnsi="Times New Roman" w:cs="Times New Roman"/>
          <w:sz w:val="24"/>
          <w:szCs w:val="24"/>
          <w:lang w:eastAsia="en-GB"/>
        </w:rPr>
        <w:t xml:space="preserve"> 1981)</w:t>
      </w:r>
      <w:r w:rsidR="00BC65C0" w:rsidRPr="00DD4BA5">
        <w:rPr>
          <w:rFonts w:ascii="Times New Roman" w:eastAsia="Times New Roman" w:hAnsi="Times New Roman" w:cs="Times New Roman"/>
          <w:sz w:val="24"/>
          <w:szCs w:val="24"/>
          <w:lang w:eastAsia="en-GB"/>
        </w:rPr>
        <w:t>,</w:t>
      </w:r>
      <w:r w:rsidR="0063515F" w:rsidRPr="00DD4BA5">
        <w:rPr>
          <w:rFonts w:ascii="Times New Roman" w:eastAsia="Times New Roman" w:hAnsi="Times New Roman" w:cs="Times New Roman"/>
          <w:sz w:val="24"/>
          <w:szCs w:val="24"/>
          <w:lang w:eastAsia="en-GB"/>
        </w:rPr>
        <w:t xml:space="preserve"> reduce</w:t>
      </w:r>
      <w:r w:rsidR="00BC65C0" w:rsidRPr="00DD4BA5">
        <w:rPr>
          <w:rFonts w:ascii="Times New Roman" w:eastAsia="Times New Roman" w:hAnsi="Times New Roman" w:cs="Times New Roman"/>
          <w:sz w:val="24"/>
          <w:szCs w:val="24"/>
          <w:lang w:eastAsia="en-GB"/>
        </w:rPr>
        <w:t>d</w:t>
      </w:r>
      <w:r w:rsidR="006A46EE" w:rsidRPr="00DD4BA5">
        <w:rPr>
          <w:rFonts w:ascii="Times New Roman" w:eastAsia="Times New Roman" w:hAnsi="Times New Roman" w:cs="Times New Roman"/>
          <w:sz w:val="24"/>
          <w:szCs w:val="24"/>
          <w:lang w:eastAsia="en-GB"/>
        </w:rPr>
        <w:t xml:space="preserve"> uncertainty about a phenomenon</w:t>
      </w:r>
      <w:r w:rsidR="0063515F" w:rsidRPr="00DD4BA5">
        <w:rPr>
          <w:rFonts w:ascii="Times New Roman" w:eastAsia="Times New Roman" w:hAnsi="Times New Roman" w:cs="Times New Roman"/>
          <w:sz w:val="24"/>
          <w:szCs w:val="24"/>
          <w:lang w:eastAsia="en-GB"/>
        </w:rPr>
        <w:t xml:space="preserve"> but lack</w:t>
      </w:r>
      <w:r w:rsidR="00BC65C0" w:rsidRPr="00DD4BA5">
        <w:rPr>
          <w:rFonts w:ascii="Times New Roman" w:eastAsia="Times New Roman" w:hAnsi="Times New Roman" w:cs="Times New Roman"/>
          <w:sz w:val="24"/>
          <w:szCs w:val="24"/>
          <w:lang w:eastAsia="en-GB"/>
        </w:rPr>
        <w:t>ing</w:t>
      </w:r>
      <w:r w:rsidR="0063515F" w:rsidRPr="00DD4BA5">
        <w:rPr>
          <w:rFonts w:ascii="Times New Roman" w:eastAsia="Times New Roman" w:hAnsi="Times New Roman" w:cs="Times New Roman"/>
          <w:sz w:val="24"/>
          <w:szCs w:val="24"/>
          <w:lang w:eastAsia="en-GB"/>
        </w:rPr>
        <w:t xml:space="preserve"> </w:t>
      </w:r>
      <w:r w:rsidR="0063515F" w:rsidRPr="00DD4BA5">
        <w:rPr>
          <w:rFonts w:ascii="Times New Roman" w:hAnsi="Times New Roman" w:cs="Times New Roman"/>
          <w:color w:val="1A1A1A"/>
          <w:sz w:val="24"/>
          <w:szCs w:val="24"/>
          <w:shd w:val="clear" w:color="auto" w:fill="FFFFFF"/>
        </w:rPr>
        <w:t>the information needed for an “ideal” explanation</w:t>
      </w:r>
      <w:r w:rsidR="00CC4D93" w:rsidRPr="00DD4BA5">
        <w:rPr>
          <w:rFonts w:ascii="Times New Roman" w:hAnsi="Times New Roman" w:cs="Times New Roman"/>
          <w:color w:val="1A1A1A"/>
          <w:sz w:val="24"/>
          <w:szCs w:val="24"/>
          <w:shd w:val="clear" w:color="auto" w:fill="FFFFFF"/>
        </w:rPr>
        <w:t xml:space="preserve">; </w:t>
      </w:r>
      <w:r w:rsidR="0063515F" w:rsidRPr="00DD4BA5">
        <w:rPr>
          <w:rFonts w:ascii="Times New Roman" w:eastAsia="Times New Roman" w:hAnsi="Times New Roman" w:cs="Times New Roman"/>
          <w:sz w:val="24"/>
          <w:szCs w:val="24"/>
          <w:lang w:eastAsia="en-GB"/>
        </w:rPr>
        <w:t xml:space="preserve">or </w:t>
      </w:r>
      <w:proofErr w:type="spellStart"/>
      <w:r w:rsidR="0063515F" w:rsidRPr="00DD4BA5">
        <w:rPr>
          <w:rFonts w:ascii="Times New Roman" w:eastAsia="Times New Roman" w:hAnsi="Times New Roman" w:cs="Times New Roman"/>
          <w:sz w:val="24"/>
          <w:szCs w:val="24"/>
          <w:lang w:eastAsia="en-GB"/>
        </w:rPr>
        <w:t>objectual</w:t>
      </w:r>
      <w:proofErr w:type="spellEnd"/>
      <w:r w:rsidR="0063515F" w:rsidRPr="00DD4BA5">
        <w:rPr>
          <w:rFonts w:ascii="Times New Roman" w:eastAsia="Times New Roman" w:hAnsi="Times New Roman" w:cs="Times New Roman"/>
          <w:sz w:val="24"/>
          <w:szCs w:val="24"/>
          <w:lang w:eastAsia="en-GB"/>
        </w:rPr>
        <w:t xml:space="preserve"> understanding</w:t>
      </w:r>
      <w:r w:rsidR="00BB555B" w:rsidRPr="00DD4BA5">
        <w:rPr>
          <w:rFonts w:ascii="Times New Roman" w:eastAsia="Times New Roman" w:hAnsi="Times New Roman" w:cs="Times New Roman"/>
          <w:sz w:val="24"/>
          <w:szCs w:val="24"/>
          <w:lang w:eastAsia="en-GB"/>
        </w:rPr>
        <w:t>,</w:t>
      </w:r>
      <w:r w:rsidR="0063515F" w:rsidRPr="00DD4BA5">
        <w:rPr>
          <w:rFonts w:ascii="Times New Roman" w:eastAsia="Times New Roman" w:hAnsi="Times New Roman" w:cs="Times New Roman"/>
          <w:sz w:val="24"/>
          <w:szCs w:val="24"/>
          <w:lang w:eastAsia="en-GB"/>
        </w:rPr>
        <w:t xml:space="preserve"> </w:t>
      </w:r>
      <w:r w:rsidR="00BB555B" w:rsidRPr="00DD4BA5">
        <w:rPr>
          <w:rFonts w:ascii="Times New Roman" w:eastAsia="Times New Roman" w:hAnsi="Times New Roman" w:cs="Times New Roman"/>
          <w:sz w:val="24"/>
          <w:szCs w:val="24"/>
          <w:lang w:eastAsia="en-GB"/>
        </w:rPr>
        <w:t>which</w:t>
      </w:r>
      <w:r w:rsidR="008526FC" w:rsidRPr="00DD4BA5">
        <w:rPr>
          <w:rFonts w:ascii="Times New Roman" w:eastAsia="Times New Roman" w:hAnsi="Times New Roman" w:cs="Times New Roman"/>
          <w:sz w:val="24"/>
          <w:szCs w:val="24"/>
          <w:lang w:eastAsia="en-GB"/>
        </w:rPr>
        <w:t xml:space="preserve"> </w:t>
      </w:r>
      <w:r w:rsidR="00E525D0" w:rsidRPr="00DD4BA5">
        <w:rPr>
          <w:rFonts w:ascii="Times New Roman" w:eastAsia="Times New Roman" w:hAnsi="Times New Roman" w:cs="Times New Roman"/>
          <w:sz w:val="24"/>
          <w:szCs w:val="24"/>
          <w:lang w:eastAsia="en-GB"/>
        </w:rPr>
        <w:t xml:space="preserve">uses </w:t>
      </w:r>
      <w:r w:rsidR="008526FC" w:rsidRPr="00DD4BA5">
        <w:rPr>
          <w:rFonts w:ascii="Times New Roman" w:eastAsia="Times New Roman" w:hAnsi="Times New Roman" w:cs="Times New Roman"/>
          <w:sz w:val="24"/>
          <w:szCs w:val="24"/>
          <w:lang w:eastAsia="en-GB"/>
        </w:rPr>
        <w:t>a body of information</w:t>
      </w:r>
      <w:r w:rsidR="00BB555B" w:rsidRPr="00DD4BA5">
        <w:rPr>
          <w:rFonts w:ascii="Times New Roman" w:eastAsia="Times New Roman" w:hAnsi="Times New Roman" w:cs="Times New Roman"/>
          <w:sz w:val="24"/>
          <w:szCs w:val="24"/>
          <w:lang w:eastAsia="en-GB"/>
        </w:rPr>
        <w:t xml:space="preserve"> together with logical analyses</w:t>
      </w:r>
      <w:r w:rsidR="00192646" w:rsidRPr="00DD4BA5">
        <w:rPr>
          <w:rFonts w:ascii="Times New Roman" w:eastAsia="Times New Roman" w:hAnsi="Times New Roman" w:cs="Times New Roman"/>
          <w:sz w:val="24"/>
          <w:szCs w:val="24"/>
          <w:lang w:eastAsia="en-GB"/>
        </w:rPr>
        <w:t xml:space="preserve"> </w:t>
      </w:r>
      <w:r w:rsidR="00BB555B" w:rsidRPr="00DD4BA5">
        <w:rPr>
          <w:rFonts w:ascii="Times New Roman" w:eastAsia="Times New Roman" w:hAnsi="Times New Roman" w:cs="Times New Roman"/>
          <w:sz w:val="24"/>
          <w:szCs w:val="24"/>
          <w:lang w:eastAsia="en-GB"/>
        </w:rPr>
        <w:t>and</w:t>
      </w:r>
      <w:r w:rsidR="008526FC" w:rsidRPr="00DD4BA5">
        <w:rPr>
          <w:rFonts w:ascii="Times New Roman" w:eastAsia="Times New Roman" w:hAnsi="Times New Roman" w:cs="Times New Roman"/>
          <w:sz w:val="24"/>
          <w:szCs w:val="24"/>
          <w:lang w:eastAsia="en-GB"/>
        </w:rPr>
        <w:t xml:space="preserve"> inference to the best explanation, </w:t>
      </w:r>
      <w:r w:rsidR="006E02B3" w:rsidRPr="00DD4BA5">
        <w:rPr>
          <w:rFonts w:ascii="Times New Roman" w:eastAsia="Times New Roman" w:hAnsi="Times New Roman" w:cs="Times New Roman"/>
          <w:sz w:val="24"/>
          <w:szCs w:val="24"/>
          <w:lang w:eastAsia="en-GB"/>
        </w:rPr>
        <w:t xml:space="preserve">to offer </w:t>
      </w:r>
      <w:r w:rsidR="00681341" w:rsidRPr="00DD4BA5">
        <w:rPr>
          <w:rFonts w:ascii="Times New Roman" w:eastAsia="Times New Roman" w:hAnsi="Times New Roman" w:cs="Times New Roman"/>
          <w:sz w:val="24"/>
          <w:szCs w:val="24"/>
          <w:lang w:eastAsia="en-GB"/>
        </w:rPr>
        <w:t>the most plausible account of a phenomena (Lipton 2000)</w:t>
      </w:r>
      <w:bookmarkStart w:id="0" w:name="SH3a"/>
      <w:bookmarkEnd w:id="0"/>
      <w:r w:rsidR="00122F92" w:rsidRPr="00DD4BA5">
        <w:rPr>
          <w:rFonts w:ascii="Times New Roman" w:eastAsia="Times New Roman" w:hAnsi="Times New Roman" w:cs="Times New Roman"/>
          <w:sz w:val="24"/>
          <w:szCs w:val="24"/>
          <w:lang w:eastAsia="en-GB"/>
        </w:rPr>
        <w:t>.</w:t>
      </w:r>
      <w:r w:rsidR="00AA78F4" w:rsidRPr="00DD4BA5">
        <w:rPr>
          <w:rFonts w:ascii="Times New Roman" w:eastAsia="Times New Roman" w:hAnsi="Times New Roman" w:cs="Times New Roman"/>
          <w:sz w:val="24"/>
          <w:szCs w:val="24"/>
          <w:lang w:eastAsia="en-GB"/>
        </w:rPr>
        <w:t xml:space="preserve"> </w:t>
      </w:r>
    </w:p>
    <w:p w:rsidR="00543A88" w:rsidRPr="00DD4BA5" w:rsidRDefault="00AA78F4" w:rsidP="002B59EC">
      <w:pPr>
        <w:spacing w:line="480" w:lineRule="auto"/>
        <w:ind w:firstLine="720"/>
        <w:rPr>
          <w:rFonts w:ascii="Times New Roman" w:hAnsi="Times New Roman" w:cs="Times New Roman"/>
          <w:sz w:val="24"/>
          <w:szCs w:val="24"/>
          <w:shd w:val="clear" w:color="auto" w:fill="FFFFFF"/>
        </w:rPr>
      </w:pPr>
      <w:r w:rsidRPr="00DD4BA5">
        <w:rPr>
          <w:rFonts w:ascii="Times New Roman" w:eastAsia="Times New Roman" w:hAnsi="Times New Roman" w:cs="Times New Roman"/>
          <w:sz w:val="24"/>
          <w:szCs w:val="24"/>
          <w:lang w:eastAsia="en-GB"/>
        </w:rPr>
        <w:t xml:space="preserve">In terms of what we know, there has clearly been great progress in neuroscience that has gone beyond the analysis specifically of components </w:t>
      </w:r>
      <w:r w:rsidR="00AF6EFE" w:rsidRPr="00DD4BA5">
        <w:rPr>
          <w:rFonts w:ascii="Times New Roman" w:eastAsia="Times New Roman" w:hAnsi="Times New Roman" w:cs="Times New Roman"/>
          <w:sz w:val="24"/>
          <w:szCs w:val="24"/>
          <w:lang w:eastAsia="en-GB"/>
        </w:rPr>
        <w:t xml:space="preserve">(action potentials and synaptic transmission) </w:t>
      </w:r>
      <w:r w:rsidRPr="00DD4BA5">
        <w:rPr>
          <w:rFonts w:ascii="Times New Roman" w:eastAsia="Times New Roman" w:hAnsi="Times New Roman" w:cs="Times New Roman"/>
          <w:sz w:val="24"/>
          <w:szCs w:val="24"/>
          <w:lang w:eastAsia="en-GB"/>
        </w:rPr>
        <w:t xml:space="preserve">where classical neurophysiology </w:t>
      </w:r>
      <w:r w:rsidR="00151942" w:rsidRPr="00DD4BA5">
        <w:rPr>
          <w:rFonts w:ascii="Times New Roman" w:eastAsia="Times New Roman" w:hAnsi="Times New Roman" w:cs="Times New Roman"/>
          <w:sz w:val="24"/>
          <w:szCs w:val="24"/>
          <w:lang w:eastAsia="en-GB"/>
        </w:rPr>
        <w:t xml:space="preserve">has </w:t>
      </w:r>
      <w:r w:rsidRPr="00DD4BA5">
        <w:rPr>
          <w:rFonts w:ascii="Times New Roman" w:eastAsia="Times New Roman" w:hAnsi="Times New Roman" w:cs="Times New Roman"/>
          <w:sz w:val="24"/>
          <w:szCs w:val="24"/>
          <w:lang w:eastAsia="en-GB"/>
        </w:rPr>
        <w:t>had great success</w:t>
      </w:r>
      <w:r w:rsidR="00B97CB0" w:rsidRPr="00DD4BA5">
        <w:rPr>
          <w:rFonts w:ascii="Times New Roman" w:eastAsia="Times New Roman" w:hAnsi="Times New Roman" w:cs="Times New Roman"/>
          <w:sz w:val="24"/>
          <w:szCs w:val="24"/>
          <w:lang w:eastAsia="en-GB"/>
        </w:rPr>
        <w:t>,</w:t>
      </w:r>
      <w:r w:rsidRPr="00DD4BA5">
        <w:rPr>
          <w:rFonts w:ascii="Times New Roman" w:eastAsia="Times New Roman" w:hAnsi="Times New Roman" w:cs="Times New Roman"/>
          <w:sz w:val="24"/>
          <w:szCs w:val="24"/>
          <w:lang w:eastAsia="en-GB"/>
        </w:rPr>
        <w:t xml:space="preserve"> to examining the cellular and then molecular correlates of behaviours. However, detail (knowledge) and description (</w:t>
      </w:r>
      <w:r w:rsidR="00B97CB0" w:rsidRPr="00DD4BA5">
        <w:rPr>
          <w:rFonts w:ascii="Times New Roman" w:eastAsia="Times New Roman" w:hAnsi="Times New Roman" w:cs="Times New Roman"/>
          <w:sz w:val="24"/>
          <w:szCs w:val="24"/>
          <w:lang w:eastAsia="en-GB"/>
        </w:rPr>
        <w:t xml:space="preserve">e.g. </w:t>
      </w:r>
      <w:r w:rsidRPr="00DD4BA5">
        <w:rPr>
          <w:rFonts w:ascii="Times New Roman" w:eastAsia="Times New Roman" w:hAnsi="Times New Roman" w:cs="Times New Roman"/>
          <w:sz w:val="24"/>
          <w:szCs w:val="24"/>
          <w:lang w:eastAsia="en-GB"/>
        </w:rPr>
        <w:t xml:space="preserve">a neuron spikes </w:t>
      </w:r>
      <w:r w:rsidR="00B97CB0" w:rsidRPr="00DD4BA5">
        <w:rPr>
          <w:rFonts w:ascii="Times New Roman" w:eastAsia="Times New Roman" w:hAnsi="Times New Roman" w:cs="Times New Roman"/>
          <w:sz w:val="24"/>
          <w:szCs w:val="24"/>
          <w:lang w:eastAsia="en-GB"/>
        </w:rPr>
        <w:t xml:space="preserve">during </w:t>
      </w:r>
      <w:r w:rsidRPr="00DD4BA5">
        <w:rPr>
          <w:rFonts w:ascii="Times New Roman" w:eastAsia="Times New Roman" w:hAnsi="Times New Roman" w:cs="Times New Roman"/>
          <w:sz w:val="24"/>
          <w:szCs w:val="24"/>
          <w:lang w:eastAsia="en-GB"/>
        </w:rPr>
        <w:t>a certain behaviour or co</w:t>
      </w:r>
      <w:r w:rsidR="00B97CB0" w:rsidRPr="00DD4BA5">
        <w:rPr>
          <w:rFonts w:ascii="Times New Roman" w:eastAsia="Times New Roman" w:hAnsi="Times New Roman" w:cs="Times New Roman"/>
          <w:sz w:val="24"/>
          <w:szCs w:val="24"/>
          <w:lang w:eastAsia="en-GB"/>
        </w:rPr>
        <w:t>gnitive phenomenon</w:t>
      </w:r>
      <w:r w:rsidRPr="00DD4BA5">
        <w:rPr>
          <w:rFonts w:ascii="Times New Roman" w:eastAsia="Times New Roman" w:hAnsi="Times New Roman" w:cs="Times New Roman"/>
          <w:sz w:val="24"/>
          <w:szCs w:val="24"/>
          <w:lang w:eastAsia="en-GB"/>
        </w:rPr>
        <w:t>) is not explanation or understanding</w:t>
      </w:r>
      <w:r w:rsidR="00B97CB0" w:rsidRPr="00DD4BA5">
        <w:rPr>
          <w:rFonts w:ascii="Times New Roman" w:eastAsia="Times New Roman" w:hAnsi="Times New Roman" w:cs="Times New Roman"/>
          <w:sz w:val="24"/>
          <w:szCs w:val="24"/>
          <w:lang w:eastAsia="en-GB"/>
        </w:rPr>
        <w:t>. W</w:t>
      </w:r>
      <w:r w:rsidRPr="00DD4BA5">
        <w:rPr>
          <w:rFonts w:ascii="Times New Roman" w:eastAsia="Times New Roman" w:hAnsi="Times New Roman" w:cs="Times New Roman"/>
          <w:sz w:val="24"/>
          <w:szCs w:val="24"/>
          <w:lang w:eastAsia="en-GB"/>
        </w:rPr>
        <w:t xml:space="preserve">e can claim that the behaviour </w:t>
      </w:r>
      <w:r w:rsidR="00B97CB0" w:rsidRPr="00DD4BA5">
        <w:rPr>
          <w:rFonts w:ascii="Times New Roman" w:eastAsia="Times New Roman" w:hAnsi="Times New Roman" w:cs="Times New Roman"/>
          <w:sz w:val="24"/>
          <w:szCs w:val="24"/>
          <w:lang w:eastAsia="en-GB"/>
        </w:rPr>
        <w:t xml:space="preserve">explains </w:t>
      </w:r>
      <w:r w:rsidR="00AF6EFE" w:rsidRPr="00DD4BA5">
        <w:rPr>
          <w:rFonts w:ascii="Times New Roman" w:eastAsia="Times New Roman" w:hAnsi="Times New Roman" w:cs="Times New Roman"/>
          <w:sz w:val="24"/>
          <w:szCs w:val="24"/>
          <w:lang w:eastAsia="en-GB"/>
        </w:rPr>
        <w:t>why the neuron spikes</w:t>
      </w:r>
      <w:r w:rsidRPr="00DD4BA5">
        <w:rPr>
          <w:rFonts w:ascii="Times New Roman" w:eastAsia="Times New Roman" w:hAnsi="Times New Roman" w:cs="Times New Roman"/>
          <w:sz w:val="24"/>
          <w:szCs w:val="24"/>
          <w:lang w:eastAsia="en-GB"/>
        </w:rPr>
        <w:t xml:space="preserve"> or </w:t>
      </w:r>
      <w:r w:rsidR="00B97CB0" w:rsidRPr="00DD4BA5">
        <w:rPr>
          <w:rFonts w:ascii="Times New Roman" w:eastAsia="Times New Roman" w:hAnsi="Times New Roman" w:cs="Times New Roman"/>
          <w:sz w:val="24"/>
          <w:szCs w:val="24"/>
          <w:lang w:eastAsia="en-GB"/>
        </w:rPr>
        <w:t xml:space="preserve">that we </w:t>
      </w:r>
      <w:r w:rsidRPr="00DD4BA5">
        <w:rPr>
          <w:rFonts w:ascii="Times New Roman" w:eastAsia="Times New Roman" w:hAnsi="Times New Roman" w:cs="Times New Roman"/>
          <w:sz w:val="24"/>
          <w:szCs w:val="24"/>
          <w:lang w:eastAsia="en-GB"/>
        </w:rPr>
        <w:t xml:space="preserve">understand that the behaviour is associated with </w:t>
      </w:r>
      <w:r w:rsidR="00B97CB0" w:rsidRPr="00DD4BA5">
        <w:rPr>
          <w:rFonts w:ascii="Times New Roman" w:eastAsia="Times New Roman" w:hAnsi="Times New Roman" w:cs="Times New Roman"/>
          <w:sz w:val="24"/>
          <w:szCs w:val="24"/>
          <w:lang w:eastAsia="en-GB"/>
        </w:rPr>
        <w:t>spiking</w:t>
      </w:r>
      <w:r w:rsidR="00717FF3" w:rsidRPr="00DD4BA5">
        <w:rPr>
          <w:rFonts w:ascii="Times New Roman" w:eastAsia="Times New Roman" w:hAnsi="Times New Roman" w:cs="Times New Roman"/>
          <w:sz w:val="24"/>
          <w:szCs w:val="24"/>
          <w:lang w:eastAsia="en-GB"/>
        </w:rPr>
        <w:t>. B</w:t>
      </w:r>
      <w:r w:rsidR="00B97CB0" w:rsidRPr="00DD4BA5">
        <w:rPr>
          <w:rFonts w:ascii="Times New Roman" w:eastAsia="Times New Roman" w:hAnsi="Times New Roman" w:cs="Times New Roman"/>
          <w:sz w:val="24"/>
          <w:szCs w:val="24"/>
          <w:lang w:eastAsia="en-GB"/>
        </w:rPr>
        <w:t xml:space="preserve">ut </w:t>
      </w:r>
      <w:r w:rsidR="00151942" w:rsidRPr="00DD4BA5">
        <w:rPr>
          <w:rFonts w:ascii="Times New Roman" w:eastAsia="Times New Roman" w:hAnsi="Times New Roman" w:cs="Times New Roman"/>
          <w:sz w:val="24"/>
          <w:szCs w:val="24"/>
          <w:lang w:eastAsia="en-GB"/>
        </w:rPr>
        <w:t xml:space="preserve">ideally </w:t>
      </w:r>
      <w:r w:rsidRPr="00DD4BA5">
        <w:rPr>
          <w:rFonts w:ascii="Times New Roman" w:eastAsia="Times New Roman" w:hAnsi="Times New Roman" w:cs="Times New Roman"/>
          <w:sz w:val="24"/>
          <w:szCs w:val="24"/>
          <w:lang w:eastAsia="en-GB"/>
        </w:rPr>
        <w:t xml:space="preserve">we </w:t>
      </w:r>
      <w:r w:rsidR="00151942" w:rsidRPr="00DD4BA5">
        <w:rPr>
          <w:rFonts w:ascii="Times New Roman" w:eastAsia="Times New Roman" w:hAnsi="Times New Roman" w:cs="Times New Roman"/>
          <w:sz w:val="24"/>
          <w:szCs w:val="24"/>
          <w:lang w:eastAsia="en-GB"/>
        </w:rPr>
        <w:t xml:space="preserve">want </w:t>
      </w:r>
      <w:r w:rsidRPr="00DD4BA5">
        <w:rPr>
          <w:rFonts w:ascii="Times New Roman" w:eastAsia="Times New Roman" w:hAnsi="Times New Roman" w:cs="Times New Roman"/>
          <w:sz w:val="24"/>
          <w:szCs w:val="24"/>
          <w:lang w:eastAsia="en-GB"/>
        </w:rPr>
        <w:t xml:space="preserve">to explain </w:t>
      </w:r>
      <w:r w:rsidR="00B97CB0" w:rsidRPr="00DD4BA5">
        <w:rPr>
          <w:rFonts w:ascii="Times New Roman" w:eastAsia="Times New Roman" w:hAnsi="Times New Roman" w:cs="Times New Roman"/>
          <w:sz w:val="24"/>
          <w:szCs w:val="24"/>
          <w:lang w:eastAsia="en-GB"/>
        </w:rPr>
        <w:t>a</w:t>
      </w:r>
      <w:r w:rsidR="00AF6EFE" w:rsidRPr="00DD4BA5">
        <w:rPr>
          <w:rFonts w:ascii="Times New Roman" w:eastAsia="Times New Roman" w:hAnsi="Times New Roman" w:cs="Times New Roman"/>
          <w:sz w:val="24"/>
          <w:szCs w:val="24"/>
          <w:lang w:eastAsia="en-GB"/>
        </w:rPr>
        <w:t xml:space="preserve"> function </w:t>
      </w:r>
      <w:r w:rsidRPr="00DD4BA5">
        <w:rPr>
          <w:rFonts w:ascii="Times New Roman" w:eastAsia="Times New Roman" w:hAnsi="Times New Roman" w:cs="Times New Roman"/>
          <w:sz w:val="24"/>
          <w:szCs w:val="24"/>
          <w:lang w:eastAsia="en-GB"/>
        </w:rPr>
        <w:t xml:space="preserve">like memory in the same was that we can explain </w:t>
      </w:r>
      <w:r w:rsidR="007904EE" w:rsidRPr="00DD4BA5">
        <w:rPr>
          <w:rFonts w:ascii="Times New Roman" w:eastAsia="Times New Roman" w:hAnsi="Times New Roman" w:cs="Times New Roman"/>
          <w:sz w:val="24"/>
          <w:szCs w:val="24"/>
          <w:lang w:eastAsia="en-GB"/>
        </w:rPr>
        <w:t>biochemical pathways</w:t>
      </w:r>
      <w:r w:rsidRPr="00DD4BA5">
        <w:rPr>
          <w:rFonts w:ascii="Times New Roman" w:eastAsia="Times New Roman" w:hAnsi="Times New Roman" w:cs="Times New Roman"/>
          <w:sz w:val="24"/>
          <w:szCs w:val="24"/>
          <w:lang w:eastAsia="en-GB"/>
        </w:rPr>
        <w:t xml:space="preserve"> like the urea cycle</w:t>
      </w:r>
      <w:r w:rsidR="007904EE" w:rsidRPr="00DD4BA5">
        <w:rPr>
          <w:rFonts w:ascii="Times New Roman" w:eastAsia="Times New Roman" w:hAnsi="Times New Roman" w:cs="Times New Roman"/>
          <w:sz w:val="24"/>
          <w:szCs w:val="24"/>
          <w:lang w:eastAsia="en-GB"/>
        </w:rPr>
        <w:t xml:space="preserve"> (</w:t>
      </w:r>
      <w:r w:rsidR="00151942" w:rsidRPr="00DD4BA5">
        <w:rPr>
          <w:rFonts w:ascii="Times New Roman" w:eastAsia="Times New Roman" w:hAnsi="Times New Roman" w:cs="Times New Roman"/>
          <w:sz w:val="24"/>
          <w:szCs w:val="24"/>
          <w:lang w:eastAsia="en-GB"/>
        </w:rPr>
        <w:t xml:space="preserve">the </w:t>
      </w:r>
      <w:r w:rsidR="007904EE" w:rsidRPr="00DD4BA5">
        <w:rPr>
          <w:rFonts w:ascii="Times New Roman" w:eastAsia="Times New Roman" w:hAnsi="Times New Roman" w:cs="Times New Roman"/>
          <w:sz w:val="24"/>
          <w:szCs w:val="24"/>
          <w:lang w:eastAsia="en-GB"/>
        </w:rPr>
        <w:t>conversion of ammonia from the breakdown of amino acids to urea)</w:t>
      </w:r>
      <w:r w:rsidR="00717FF3" w:rsidRPr="00DD4BA5">
        <w:rPr>
          <w:rFonts w:ascii="Times New Roman" w:eastAsia="Times New Roman" w:hAnsi="Times New Roman" w:cs="Times New Roman"/>
          <w:sz w:val="24"/>
          <w:szCs w:val="24"/>
          <w:lang w:eastAsia="en-GB"/>
        </w:rPr>
        <w:t xml:space="preserve">. In these pathways, </w:t>
      </w:r>
      <w:r w:rsidR="00AF6EFE" w:rsidRPr="00DD4BA5">
        <w:rPr>
          <w:rFonts w:ascii="Times New Roman" w:eastAsia="Times New Roman" w:hAnsi="Times New Roman" w:cs="Times New Roman"/>
          <w:sz w:val="24"/>
          <w:szCs w:val="24"/>
          <w:lang w:eastAsia="en-GB"/>
        </w:rPr>
        <w:t xml:space="preserve">identified </w:t>
      </w:r>
      <w:r w:rsidRPr="00DD4BA5">
        <w:rPr>
          <w:rFonts w:ascii="Times New Roman" w:eastAsia="Times New Roman" w:hAnsi="Times New Roman" w:cs="Times New Roman"/>
          <w:sz w:val="24"/>
          <w:szCs w:val="24"/>
          <w:lang w:eastAsia="en-GB"/>
        </w:rPr>
        <w:t>components interact in a causal sequence</w:t>
      </w:r>
      <w:r w:rsidR="00717FF3" w:rsidRPr="00DD4BA5">
        <w:rPr>
          <w:rFonts w:ascii="Times New Roman" w:eastAsia="Times New Roman" w:hAnsi="Times New Roman" w:cs="Times New Roman"/>
          <w:sz w:val="24"/>
          <w:szCs w:val="24"/>
          <w:lang w:eastAsia="en-GB"/>
        </w:rPr>
        <w:t xml:space="preserve">; </w:t>
      </w:r>
      <w:r w:rsidR="003A3E3A" w:rsidRPr="00DD4BA5">
        <w:rPr>
          <w:rFonts w:ascii="Times New Roman" w:eastAsia="Times New Roman" w:hAnsi="Times New Roman" w:cs="Times New Roman"/>
          <w:sz w:val="24"/>
          <w:szCs w:val="24"/>
          <w:lang w:eastAsia="en-GB"/>
        </w:rPr>
        <w:t xml:space="preserve">the role of each step in the </w:t>
      </w:r>
      <w:r w:rsidRPr="00DD4BA5">
        <w:rPr>
          <w:rFonts w:ascii="Times New Roman" w:eastAsia="Times New Roman" w:hAnsi="Times New Roman" w:cs="Times New Roman"/>
          <w:sz w:val="24"/>
          <w:szCs w:val="24"/>
          <w:lang w:eastAsia="en-GB"/>
        </w:rPr>
        <w:t xml:space="preserve">sequence </w:t>
      </w:r>
      <w:r w:rsidR="00717FF3" w:rsidRPr="00DD4BA5">
        <w:rPr>
          <w:rFonts w:ascii="Times New Roman" w:eastAsia="Times New Roman" w:hAnsi="Times New Roman" w:cs="Times New Roman"/>
          <w:sz w:val="24"/>
          <w:szCs w:val="24"/>
          <w:lang w:eastAsia="en-GB"/>
        </w:rPr>
        <w:t xml:space="preserve">and how it </w:t>
      </w:r>
      <w:r w:rsidR="003A3E3A" w:rsidRPr="00DD4BA5">
        <w:rPr>
          <w:rFonts w:ascii="Times New Roman" w:eastAsia="Times New Roman" w:hAnsi="Times New Roman" w:cs="Times New Roman"/>
          <w:sz w:val="24"/>
          <w:szCs w:val="24"/>
          <w:lang w:eastAsia="en-GB"/>
        </w:rPr>
        <w:t>explains</w:t>
      </w:r>
      <w:r w:rsidR="00AF6EFE" w:rsidRPr="00DD4BA5">
        <w:rPr>
          <w:rFonts w:ascii="Times New Roman" w:eastAsia="Times New Roman" w:hAnsi="Times New Roman" w:cs="Times New Roman"/>
          <w:sz w:val="24"/>
          <w:szCs w:val="24"/>
          <w:lang w:eastAsia="en-GB"/>
        </w:rPr>
        <w:t xml:space="preserve"> </w:t>
      </w:r>
      <w:r w:rsidRPr="00DD4BA5">
        <w:rPr>
          <w:rFonts w:ascii="Times New Roman" w:eastAsia="Times New Roman" w:hAnsi="Times New Roman" w:cs="Times New Roman"/>
          <w:sz w:val="24"/>
          <w:szCs w:val="24"/>
          <w:lang w:eastAsia="en-GB"/>
        </w:rPr>
        <w:t>the behaviour of the whole system</w:t>
      </w:r>
      <w:r w:rsidR="00717FF3" w:rsidRPr="00DD4BA5">
        <w:rPr>
          <w:rFonts w:ascii="Times New Roman" w:eastAsia="Times New Roman" w:hAnsi="Times New Roman" w:cs="Times New Roman"/>
          <w:sz w:val="24"/>
          <w:szCs w:val="24"/>
          <w:lang w:eastAsia="en-GB"/>
        </w:rPr>
        <w:t xml:space="preserve"> is known; and this information can be </w:t>
      </w:r>
      <w:r w:rsidR="00151942" w:rsidRPr="00DD4BA5">
        <w:rPr>
          <w:rFonts w:ascii="Times New Roman" w:eastAsia="Times New Roman" w:hAnsi="Times New Roman" w:cs="Times New Roman"/>
          <w:sz w:val="24"/>
          <w:szCs w:val="24"/>
          <w:lang w:eastAsia="en-GB"/>
        </w:rPr>
        <w:t>translated</w:t>
      </w:r>
      <w:r w:rsidR="00717FF3" w:rsidRPr="00DD4BA5">
        <w:rPr>
          <w:rFonts w:ascii="Times New Roman" w:eastAsia="Times New Roman" w:hAnsi="Times New Roman" w:cs="Times New Roman"/>
          <w:sz w:val="24"/>
          <w:szCs w:val="24"/>
          <w:lang w:eastAsia="en-GB"/>
        </w:rPr>
        <w:t xml:space="preserve"> </w:t>
      </w:r>
      <w:r w:rsidR="003A3E3A" w:rsidRPr="00DD4BA5">
        <w:rPr>
          <w:rFonts w:ascii="Times New Roman" w:eastAsia="Times New Roman" w:hAnsi="Times New Roman" w:cs="Times New Roman"/>
          <w:sz w:val="24"/>
          <w:szCs w:val="24"/>
          <w:lang w:eastAsia="en-GB"/>
        </w:rPr>
        <w:t xml:space="preserve">clinically </w:t>
      </w:r>
      <w:r w:rsidR="00717FF3" w:rsidRPr="00DD4BA5">
        <w:rPr>
          <w:rFonts w:ascii="Times New Roman" w:eastAsia="Times New Roman" w:hAnsi="Times New Roman" w:cs="Times New Roman"/>
          <w:sz w:val="24"/>
          <w:szCs w:val="24"/>
          <w:lang w:eastAsia="en-GB"/>
        </w:rPr>
        <w:t>to control the system in specific ways</w:t>
      </w:r>
      <w:r w:rsidRPr="00DD4BA5">
        <w:rPr>
          <w:rFonts w:ascii="Times New Roman" w:eastAsia="Times New Roman" w:hAnsi="Times New Roman" w:cs="Times New Roman"/>
          <w:sz w:val="24"/>
          <w:szCs w:val="24"/>
          <w:lang w:eastAsia="en-GB"/>
        </w:rPr>
        <w:t>.</w:t>
      </w:r>
      <w:r w:rsidR="003A3E3A" w:rsidRPr="00DD4BA5">
        <w:rPr>
          <w:rFonts w:ascii="Times New Roman" w:eastAsia="Times New Roman" w:hAnsi="Times New Roman" w:cs="Times New Roman"/>
          <w:sz w:val="24"/>
          <w:szCs w:val="24"/>
          <w:lang w:eastAsia="en-GB"/>
        </w:rPr>
        <w:t xml:space="preserve"> </w:t>
      </w:r>
      <w:r w:rsidR="00151942" w:rsidRPr="00DD4BA5">
        <w:rPr>
          <w:rFonts w:ascii="Times New Roman" w:eastAsia="Times New Roman" w:hAnsi="Times New Roman" w:cs="Times New Roman"/>
          <w:sz w:val="24"/>
          <w:szCs w:val="24"/>
          <w:lang w:eastAsia="en-GB"/>
        </w:rPr>
        <w:t>W</w:t>
      </w:r>
      <w:r w:rsidR="003A3E3A" w:rsidRPr="00DD4BA5">
        <w:rPr>
          <w:rFonts w:ascii="Times New Roman" w:eastAsia="Times New Roman" w:hAnsi="Times New Roman" w:cs="Times New Roman"/>
          <w:sz w:val="24"/>
          <w:szCs w:val="24"/>
          <w:lang w:eastAsia="en-GB"/>
        </w:rPr>
        <w:t xml:space="preserve">e </w:t>
      </w:r>
      <w:r w:rsidR="00151942" w:rsidRPr="00DD4BA5">
        <w:rPr>
          <w:rFonts w:ascii="Times New Roman" w:eastAsia="Times New Roman" w:hAnsi="Times New Roman" w:cs="Times New Roman"/>
          <w:sz w:val="24"/>
          <w:szCs w:val="24"/>
          <w:lang w:eastAsia="en-GB"/>
        </w:rPr>
        <w:t>have not</w:t>
      </w:r>
      <w:r w:rsidR="003A3E3A" w:rsidRPr="00DD4BA5">
        <w:rPr>
          <w:rFonts w:ascii="Times New Roman" w:eastAsia="Times New Roman" w:hAnsi="Times New Roman" w:cs="Times New Roman"/>
          <w:sz w:val="24"/>
          <w:szCs w:val="24"/>
          <w:lang w:eastAsia="en-GB"/>
        </w:rPr>
        <w:t xml:space="preserve"> achieved this </w:t>
      </w:r>
      <w:r w:rsidR="00151942" w:rsidRPr="00DD4BA5">
        <w:rPr>
          <w:rFonts w:ascii="Times New Roman" w:eastAsia="Times New Roman" w:hAnsi="Times New Roman" w:cs="Times New Roman"/>
          <w:sz w:val="24"/>
          <w:szCs w:val="24"/>
          <w:lang w:eastAsia="en-GB"/>
        </w:rPr>
        <w:t xml:space="preserve">for </w:t>
      </w:r>
      <w:r w:rsidR="00EE29D6" w:rsidRPr="00DD4BA5">
        <w:rPr>
          <w:rFonts w:ascii="Times New Roman" w:eastAsia="Times New Roman" w:hAnsi="Times New Roman" w:cs="Times New Roman"/>
          <w:sz w:val="24"/>
          <w:szCs w:val="24"/>
          <w:lang w:eastAsia="en-GB"/>
        </w:rPr>
        <w:t>psychoneural reduction</w:t>
      </w:r>
      <w:r w:rsidR="00151942" w:rsidRPr="00DD4BA5">
        <w:rPr>
          <w:rFonts w:ascii="Times New Roman" w:eastAsia="Times New Roman" w:hAnsi="Times New Roman" w:cs="Times New Roman"/>
          <w:sz w:val="24"/>
          <w:szCs w:val="24"/>
          <w:lang w:eastAsia="en-GB"/>
        </w:rPr>
        <w:t xml:space="preserve">, </w:t>
      </w:r>
      <w:r w:rsidR="00EE29D6" w:rsidRPr="00DD4BA5">
        <w:rPr>
          <w:rFonts w:ascii="Times New Roman" w:eastAsia="Times New Roman" w:hAnsi="Times New Roman" w:cs="Times New Roman"/>
          <w:sz w:val="24"/>
          <w:szCs w:val="24"/>
          <w:lang w:eastAsia="en-GB"/>
        </w:rPr>
        <w:t xml:space="preserve">the claims of the brains complexity are far closer to the truth than </w:t>
      </w:r>
      <w:r w:rsidR="00151942" w:rsidRPr="00DD4BA5">
        <w:rPr>
          <w:rFonts w:ascii="Times New Roman" w:eastAsia="Times New Roman" w:hAnsi="Times New Roman" w:cs="Times New Roman"/>
          <w:sz w:val="24"/>
          <w:szCs w:val="24"/>
          <w:lang w:eastAsia="en-GB"/>
        </w:rPr>
        <w:t>any translational</w:t>
      </w:r>
      <w:r w:rsidR="00EE29D6" w:rsidRPr="00DD4BA5">
        <w:rPr>
          <w:rFonts w:ascii="Times New Roman" w:eastAsia="Times New Roman" w:hAnsi="Times New Roman" w:cs="Times New Roman"/>
          <w:sz w:val="24"/>
          <w:szCs w:val="24"/>
          <w:lang w:eastAsia="en-GB"/>
        </w:rPr>
        <w:t xml:space="preserve"> claims</w:t>
      </w:r>
      <w:r w:rsidR="00151942" w:rsidRPr="00DD4BA5">
        <w:rPr>
          <w:rFonts w:ascii="Times New Roman" w:eastAsia="Times New Roman" w:hAnsi="Times New Roman" w:cs="Times New Roman"/>
          <w:sz w:val="24"/>
          <w:szCs w:val="24"/>
          <w:lang w:eastAsia="en-GB"/>
        </w:rPr>
        <w:t>, but this doesn’t mean it is necessarily impossible</w:t>
      </w:r>
      <w:r w:rsidR="00EE29D6" w:rsidRPr="00DD4BA5">
        <w:rPr>
          <w:rFonts w:ascii="Times New Roman" w:eastAsia="Times New Roman" w:hAnsi="Times New Roman" w:cs="Times New Roman"/>
          <w:sz w:val="24"/>
          <w:szCs w:val="24"/>
          <w:lang w:eastAsia="en-GB"/>
        </w:rPr>
        <w:t xml:space="preserve">. </w:t>
      </w:r>
      <w:r w:rsidR="00151942" w:rsidRPr="00DD4BA5">
        <w:rPr>
          <w:rFonts w:ascii="Times New Roman" w:eastAsia="Times New Roman" w:hAnsi="Times New Roman" w:cs="Times New Roman"/>
          <w:sz w:val="24"/>
          <w:szCs w:val="24"/>
          <w:lang w:eastAsia="en-GB"/>
        </w:rPr>
        <w:t>But e</w:t>
      </w:r>
      <w:r w:rsidR="00EE29D6" w:rsidRPr="00DD4BA5">
        <w:rPr>
          <w:rFonts w:ascii="Times New Roman" w:eastAsia="Times New Roman" w:hAnsi="Times New Roman" w:cs="Times New Roman"/>
          <w:sz w:val="24"/>
          <w:szCs w:val="24"/>
          <w:lang w:eastAsia="en-GB"/>
        </w:rPr>
        <w:t xml:space="preserve">xplanation will </w:t>
      </w:r>
      <w:r w:rsidR="00151942" w:rsidRPr="00DD4BA5">
        <w:rPr>
          <w:rFonts w:ascii="Times New Roman" w:eastAsia="Times New Roman" w:hAnsi="Times New Roman" w:cs="Times New Roman"/>
          <w:sz w:val="24"/>
          <w:szCs w:val="24"/>
          <w:lang w:eastAsia="en-GB"/>
        </w:rPr>
        <w:t xml:space="preserve">require </w:t>
      </w:r>
      <w:r w:rsidR="00EE29D6" w:rsidRPr="00DD4BA5">
        <w:rPr>
          <w:rFonts w:ascii="Times New Roman" w:eastAsia="Times New Roman" w:hAnsi="Times New Roman" w:cs="Times New Roman"/>
          <w:sz w:val="24"/>
          <w:szCs w:val="24"/>
          <w:lang w:eastAsia="en-GB"/>
        </w:rPr>
        <w:t xml:space="preserve">consideration of the complexities rather than simplistic </w:t>
      </w:r>
      <w:r w:rsidR="00151942" w:rsidRPr="00DD4BA5">
        <w:rPr>
          <w:rFonts w:ascii="Times New Roman" w:eastAsia="Times New Roman" w:hAnsi="Times New Roman" w:cs="Times New Roman"/>
          <w:sz w:val="24"/>
          <w:szCs w:val="24"/>
          <w:lang w:eastAsia="en-GB"/>
        </w:rPr>
        <w:t xml:space="preserve">claims or </w:t>
      </w:r>
      <w:r w:rsidR="00EE29D6" w:rsidRPr="00DD4BA5">
        <w:rPr>
          <w:rFonts w:ascii="Times New Roman" w:eastAsia="Times New Roman" w:hAnsi="Times New Roman" w:cs="Times New Roman"/>
          <w:sz w:val="24"/>
          <w:szCs w:val="24"/>
          <w:lang w:eastAsia="en-GB"/>
        </w:rPr>
        <w:t xml:space="preserve">assumptions, and </w:t>
      </w:r>
      <w:r w:rsidR="00151942" w:rsidRPr="00DD4BA5">
        <w:rPr>
          <w:rFonts w:ascii="Times New Roman" w:eastAsia="Times New Roman" w:hAnsi="Times New Roman" w:cs="Times New Roman"/>
          <w:sz w:val="24"/>
          <w:szCs w:val="24"/>
          <w:lang w:eastAsia="en-GB"/>
        </w:rPr>
        <w:t>closing</w:t>
      </w:r>
      <w:r w:rsidR="00EE29D6" w:rsidRPr="00DD4BA5">
        <w:rPr>
          <w:rFonts w:ascii="Times New Roman" w:eastAsia="Times New Roman" w:hAnsi="Times New Roman" w:cs="Times New Roman"/>
          <w:sz w:val="24"/>
          <w:szCs w:val="24"/>
          <w:lang w:eastAsia="en-GB"/>
        </w:rPr>
        <w:t xml:space="preserve"> the divide between the “internal” aspects that neuroscience generally considers and the “external” aspects that are the concern of psychology.</w:t>
      </w:r>
    </w:p>
    <w:p w:rsidR="00FB1DBC" w:rsidRPr="00DD4BA5" w:rsidRDefault="009F7054" w:rsidP="0066728B">
      <w:pPr>
        <w:spacing w:line="480" w:lineRule="auto"/>
        <w:ind w:firstLine="720"/>
        <w:rPr>
          <w:rFonts w:ascii="Times New Roman" w:hAnsi="Times New Roman" w:cs="Times New Roman"/>
          <w:color w:val="000000" w:themeColor="text1"/>
          <w:sz w:val="24"/>
          <w:szCs w:val="24"/>
          <w:shd w:val="clear" w:color="auto" w:fill="FFFFFF"/>
        </w:rPr>
      </w:pPr>
      <w:r w:rsidRPr="00DD4BA5">
        <w:rPr>
          <w:rFonts w:ascii="Times New Roman" w:hAnsi="Times New Roman" w:cs="Times New Roman"/>
          <w:color w:val="000000" w:themeColor="text1"/>
          <w:sz w:val="24"/>
          <w:szCs w:val="24"/>
        </w:rPr>
        <w:lastRenderedPageBreak/>
        <w:t>I</w:t>
      </w:r>
      <w:r w:rsidR="0066728B" w:rsidRPr="00DD4BA5">
        <w:rPr>
          <w:rFonts w:ascii="Times New Roman" w:hAnsi="Times New Roman" w:cs="Times New Roman"/>
          <w:color w:val="000000" w:themeColor="text1"/>
          <w:sz w:val="24"/>
          <w:szCs w:val="24"/>
          <w:shd w:val="clear" w:color="auto" w:fill="FFFFFF"/>
        </w:rPr>
        <w:t xml:space="preserve">nstead of </w:t>
      </w:r>
      <w:r w:rsidR="00CC4D93" w:rsidRPr="00DD4BA5">
        <w:rPr>
          <w:rFonts w:ascii="Times New Roman" w:hAnsi="Times New Roman" w:cs="Times New Roman"/>
          <w:color w:val="000000" w:themeColor="text1"/>
          <w:sz w:val="24"/>
          <w:szCs w:val="24"/>
          <w:shd w:val="clear" w:color="auto" w:fill="FFFFFF"/>
        </w:rPr>
        <w:t>discussing</w:t>
      </w:r>
      <w:r w:rsidR="0066728B" w:rsidRPr="00DD4BA5">
        <w:rPr>
          <w:rFonts w:ascii="Times New Roman" w:hAnsi="Times New Roman" w:cs="Times New Roman"/>
          <w:color w:val="000000" w:themeColor="text1"/>
          <w:sz w:val="24"/>
          <w:szCs w:val="24"/>
          <w:shd w:val="clear" w:color="auto" w:fill="FFFFFF"/>
        </w:rPr>
        <w:t xml:space="preserve"> or debating “what-ifs”, </w:t>
      </w:r>
      <w:proofErr w:type="spellStart"/>
      <w:r w:rsidR="00F27093" w:rsidRPr="00DD4BA5">
        <w:rPr>
          <w:rFonts w:ascii="Times New Roman" w:hAnsi="Times New Roman" w:cs="Times New Roman"/>
          <w:color w:val="000000" w:themeColor="text1"/>
          <w:sz w:val="24"/>
          <w:szCs w:val="24"/>
          <w:shd w:val="clear" w:color="auto" w:fill="FFFFFF"/>
        </w:rPr>
        <w:t>Bickle’s</w:t>
      </w:r>
      <w:proofErr w:type="spellEnd"/>
      <w:r w:rsidR="00F27093" w:rsidRPr="00DD4BA5">
        <w:rPr>
          <w:rFonts w:ascii="Times New Roman" w:hAnsi="Times New Roman" w:cs="Times New Roman"/>
          <w:color w:val="000000" w:themeColor="text1"/>
          <w:sz w:val="24"/>
          <w:szCs w:val="24"/>
          <w:shd w:val="clear" w:color="auto" w:fill="FFFFFF"/>
        </w:rPr>
        <w:t xml:space="preserve"> </w:t>
      </w:r>
      <w:r w:rsidR="0066728B" w:rsidRPr="00DD4BA5">
        <w:rPr>
          <w:rFonts w:ascii="Times New Roman" w:hAnsi="Times New Roman" w:cs="Times New Roman"/>
          <w:color w:val="000000" w:themeColor="text1"/>
          <w:sz w:val="24"/>
          <w:szCs w:val="24"/>
          <w:shd w:val="clear" w:color="auto" w:fill="FFFFFF"/>
        </w:rPr>
        <w:t xml:space="preserve">metascientific approach that </w:t>
      </w:r>
      <w:r w:rsidR="00BB555B" w:rsidRPr="00DD4BA5">
        <w:rPr>
          <w:rFonts w:ascii="Times New Roman" w:hAnsi="Times New Roman" w:cs="Times New Roman"/>
          <w:color w:val="000000" w:themeColor="text1"/>
          <w:sz w:val="24"/>
          <w:szCs w:val="24"/>
          <w:shd w:val="clear" w:color="auto" w:fill="FFFFFF"/>
        </w:rPr>
        <w:t xml:space="preserve">grounds debate on </w:t>
      </w:r>
      <w:r w:rsidR="0066728B" w:rsidRPr="00DD4BA5">
        <w:rPr>
          <w:rFonts w:ascii="Times New Roman" w:hAnsi="Times New Roman" w:cs="Times New Roman"/>
          <w:color w:val="000000" w:themeColor="text1"/>
          <w:sz w:val="24"/>
          <w:szCs w:val="24"/>
          <w:shd w:val="clear" w:color="auto" w:fill="FFFFFF"/>
        </w:rPr>
        <w:t xml:space="preserve">scientific data seems </w:t>
      </w:r>
      <w:r w:rsidR="00576189" w:rsidRPr="00DD4BA5">
        <w:rPr>
          <w:rFonts w:ascii="Times New Roman" w:hAnsi="Times New Roman" w:cs="Times New Roman"/>
          <w:color w:val="000000" w:themeColor="text1"/>
          <w:sz w:val="24"/>
          <w:szCs w:val="24"/>
          <w:shd w:val="clear" w:color="auto" w:fill="FFFFFF"/>
        </w:rPr>
        <w:t>sensible</w:t>
      </w:r>
      <w:r w:rsidR="0066728B" w:rsidRPr="00DD4BA5">
        <w:rPr>
          <w:rFonts w:ascii="Times New Roman" w:hAnsi="Times New Roman" w:cs="Times New Roman"/>
          <w:color w:val="000000" w:themeColor="text1"/>
          <w:sz w:val="24"/>
          <w:szCs w:val="24"/>
          <w:shd w:val="clear" w:color="auto" w:fill="FFFFFF"/>
        </w:rPr>
        <w:t xml:space="preserve">. Philosophers can offer </w:t>
      </w:r>
      <w:r w:rsidR="00236BAA" w:rsidRPr="00DD4BA5">
        <w:rPr>
          <w:rFonts w:ascii="Times New Roman" w:hAnsi="Times New Roman" w:cs="Times New Roman"/>
          <w:color w:val="000000" w:themeColor="text1"/>
          <w:sz w:val="24"/>
          <w:szCs w:val="24"/>
          <w:shd w:val="clear" w:color="auto" w:fill="FFFFFF"/>
        </w:rPr>
        <w:t>critique</w:t>
      </w:r>
      <w:r w:rsidR="00576189" w:rsidRPr="00DD4BA5">
        <w:rPr>
          <w:rFonts w:ascii="Times New Roman" w:hAnsi="Times New Roman" w:cs="Times New Roman"/>
          <w:color w:val="000000" w:themeColor="text1"/>
          <w:sz w:val="24"/>
          <w:szCs w:val="24"/>
          <w:shd w:val="clear" w:color="auto" w:fill="FFFFFF"/>
        </w:rPr>
        <w:t>s</w:t>
      </w:r>
      <w:r w:rsidR="00236BAA" w:rsidRPr="00DD4BA5">
        <w:rPr>
          <w:rFonts w:ascii="Times New Roman" w:hAnsi="Times New Roman" w:cs="Times New Roman"/>
          <w:color w:val="000000" w:themeColor="text1"/>
          <w:sz w:val="24"/>
          <w:szCs w:val="24"/>
          <w:shd w:val="clear" w:color="auto" w:fill="FFFFFF"/>
        </w:rPr>
        <w:t xml:space="preserve"> of </w:t>
      </w:r>
      <w:r w:rsidR="0066728B" w:rsidRPr="00DD4BA5">
        <w:rPr>
          <w:rFonts w:ascii="Times New Roman" w:hAnsi="Times New Roman" w:cs="Times New Roman"/>
          <w:color w:val="000000" w:themeColor="text1"/>
          <w:sz w:val="24"/>
          <w:szCs w:val="24"/>
          <w:shd w:val="clear" w:color="auto" w:fill="FFFFFF"/>
        </w:rPr>
        <w:t xml:space="preserve">language and logic, something that scientists may not show, </w:t>
      </w:r>
      <w:r w:rsidR="00576189" w:rsidRPr="00DD4BA5">
        <w:rPr>
          <w:rFonts w:ascii="Times New Roman" w:hAnsi="Times New Roman" w:cs="Times New Roman"/>
          <w:color w:val="000000" w:themeColor="text1"/>
          <w:sz w:val="24"/>
          <w:szCs w:val="24"/>
          <w:shd w:val="clear" w:color="auto" w:fill="FFFFFF"/>
        </w:rPr>
        <w:t xml:space="preserve">but they need to </w:t>
      </w:r>
      <w:r w:rsidR="0066728B" w:rsidRPr="00DD4BA5">
        <w:rPr>
          <w:rFonts w:ascii="Times New Roman" w:hAnsi="Times New Roman" w:cs="Times New Roman"/>
          <w:color w:val="000000" w:themeColor="text1"/>
          <w:sz w:val="24"/>
          <w:szCs w:val="24"/>
          <w:shd w:val="clear" w:color="auto" w:fill="FFFFFF"/>
        </w:rPr>
        <w:t xml:space="preserve">consider </w:t>
      </w:r>
      <w:proofErr w:type="spellStart"/>
      <w:r w:rsidR="0066728B" w:rsidRPr="00DD4BA5">
        <w:rPr>
          <w:rFonts w:ascii="Times New Roman" w:hAnsi="Times New Roman" w:cs="Times New Roman"/>
          <w:color w:val="000000" w:themeColor="text1"/>
          <w:sz w:val="24"/>
          <w:szCs w:val="24"/>
          <w:shd w:val="clear" w:color="auto" w:fill="FFFFFF"/>
        </w:rPr>
        <w:t>Reichenbach’s</w:t>
      </w:r>
      <w:proofErr w:type="spellEnd"/>
      <w:r w:rsidR="0066728B" w:rsidRPr="00DD4BA5">
        <w:rPr>
          <w:rFonts w:ascii="Times New Roman" w:hAnsi="Times New Roman" w:cs="Times New Roman"/>
          <w:color w:val="000000" w:themeColor="text1"/>
          <w:sz w:val="24"/>
          <w:szCs w:val="24"/>
          <w:shd w:val="clear" w:color="auto" w:fill="FFFFFF"/>
        </w:rPr>
        <w:t xml:space="preserve"> warning and not be </w:t>
      </w:r>
      <w:r w:rsidR="0091177F" w:rsidRPr="00DD4BA5">
        <w:rPr>
          <w:rFonts w:ascii="Times New Roman" w:hAnsi="Times New Roman" w:cs="Times New Roman"/>
          <w:color w:val="000000" w:themeColor="text1"/>
          <w:sz w:val="24"/>
          <w:szCs w:val="24"/>
          <w:shd w:val="clear" w:color="auto" w:fill="FFFFFF"/>
        </w:rPr>
        <w:t xml:space="preserve">seduced </w:t>
      </w:r>
      <w:r w:rsidR="00576189" w:rsidRPr="00DD4BA5">
        <w:rPr>
          <w:rFonts w:ascii="Times New Roman" w:hAnsi="Times New Roman" w:cs="Times New Roman"/>
          <w:color w:val="000000" w:themeColor="text1"/>
          <w:sz w:val="24"/>
          <w:szCs w:val="24"/>
          <w:shd w:val="clear" w:color="auto" w:fill="FFFFFF"/>
        </w:rPr>
        <w:t xml:space="preserve">by </w:t>
      </w:r>
      <w:r w:rsidR="0091177F" w:rsidRPr="00DD4BA5">
        <w:rPr>
          <w:rFonts w:ascii="Times New Roman" w:hAnsi="Times New Roman" w:cs="Times New Roman"/>
          <w:color w:val="000000" w:themeColor="text1"/>
          <w:sz w:val="24"/>
          <w:szCs w:val="24"/>
          <w:shd w:val="clear" w:color="auto" w:fill="FFFFFF"/>
        </w:rPr>
        <w:t>scientific claims</w:t>
      </w:r>
      <w:r w:rsidR="00236BAA" w:rsidRPr="00DD4BA5">
        <w:rPr>
          <w:rFonts w:ascii="Times New Roman" w:hAnsi="Times New Roman" w:cs="Times New Roman"/>
          <w:color w:val="000000" w:themeColor="text1"/>
          <w:sz w:val="24"/>
          <w:szCs w:val="24"/>
          <w:shd w:val="clear" w:color="auto" w:fill="FFFFFF"/>
        </w:rPr>
        <w:t xml:space="preserve"> </w:t>
      </w:r>
      <w:r w:rsidR="0066728B" w:rsidRPr="00DD4BA5">
        <w:rPr>
          <w:rFonts w:ascii="Times New Roman" w:hAnsi="Times New Roman" w:cs="Times New Roman"/>
          <w:color w:val="000000" w:themeColor="text1"/>
          <w:sz w:val="24"/>
          <w:szCs w:val="24"/>
          <w:shd w:val="clear" w:color="auto" w:fill="FFFFFF"/>
        </w:rPr>
        <w:t>(</w:t>
      </w:r>
      <w:r w:rsidR="00BB555B" w:rsidRPr="00DD4BA5">
        <w:rPr>
          <w:rFonts w:ascii="Times New Roman" w:hAnsi="Times New Roman" w:cs="Times New Roman"/>
          <w:color w:val="000000" w:themeColor="text1"/>
          <w:sz w:val="24"/>
          <w:szCs w:val="24"/>
          <w:shd w:val="clear" w:color="auto" w:fill="FFFFFF"/>
        </w:rPr>
        <w:t xml:space="preserve">see </w:t>
      </w:r>
      <w:r w:rsidR="0066728B" w:rsidRPr="00DD4BA5">
        <w:rPr>
          <w:rFonts w:ascii="Times New Roman" w:hAnsi="Times New Roman" w:cs="Times New Roman"/>
          <w:color w:val="000000" w:themeColor="text1"/>
          <w:sz w:val="24"/>
          <w:szCs w:val="24"/>
          <w:shd w:val="clear" w:color="auto" w:fill="FFFFFF"/>
        </w:rPr>
        <w:t xml:space="preserve">McCabe and Castel 2008). </w:t>
      </w:r>
      <w:r w:rsidR="00CC4D93" w:rsidRPr="00DD4BA5">
        <w:rPr>
          <w:rFonts w:ascii="Times New Roman" w:hAnsi="Times New Roman" w:cs="Times New Roman"/>
          <w:color w:val="000000" w:themeColor="text1"/>
          <w:sz w:val="24"/>
          <w:szCs w:val="24"/>
        </w:rPr>
        <w:t>A</w:t>
      </w:r>
      <w:r w:rsidR="00576189" w:rsidRPr="00DD4BA5">
        <w:rPr>
          <w:rFonts w:ascii="Times New Roman" w:hAnsi="Times New Roman" w:cs="Times New Roman"/>
          <w:color w:val="000000" w:themeColor="text1"/>
          <w:sz w:val="24"/>
          <w:szCs w:val="24"/>
        </w:rPr>
        <w:t>ppeal</w:t>
      </w:r>
      <w:r w:rsidR="00716D80" w:rsidRPr="00DD4BA5">
        <w:rPr>
          <w:rFonts w:ascii="Times New Roman" w:hAnsi="Times New Roman" w:cs="Times New Roman"/>
          <w:color w:val="000000" w:themeColor="text1"/>
          <w:sz w:val="24"/>
          <w:szCs w:val="24"/>
        </w:rPr>
        <w:t>ing</w:t>
      </w:r>
      <w:r w:rsidR="00333309" w:rsidRPr="00DD4BA5">
        <w:rPr>
          <w:rFonts w:ascii="Times New Roman" w:hAnsi="Times New Roman" w:cs="Times New Roman"/>
          <w:color w:val="000000" w:themeColor="text1"/>
          <w:sz w:val="24"/>
          <w:szCs w:val="24"/>
        </w:rPr>
        <w:t xml:space="preserve"> to</w:t>
      </w:r>
      <w:r w:rsidR="00244A8C" w:rsidRPr="00DD4BA5">
        <w:rPr>
          <w:rFonts w:ascii="Times New Roman" w:hAnsi="Times New Roman" w:cs="Times New Roman"/>
          <w:color w:val="000000" w:themeColor="text1"/>
          <w:sz w:val="24"/>
          <w:szCs w:val="24"/>
        </w:rPr>
        <w:t xml:space="preserve"> prominence</w:t>
      </w:r>
      <w:r w:rsidR="00576189" w:rsidRPr="00DD4BA5">
        <w:rPr>
          <w:rFonts w:ascii="Times New Roman" w:hAnsi="Times New Roman" w:cs="Times New Roman"/>
          <w:color w:val="000000" w:themeColor="text1"/>
          <w:sz w:val="24"/>
          <w:szCs w:val="24"/>
        </w:rPr>
        <w:t xml:space="preserve"> </w:t>
      </w:r>
      <w:r w:rsidR="00CC4D93" w:rsidRPr="00DD4BA5">
        <w:rPr>
          <w:rFonts w:ascii="Times New Roman" w:hAnsi="Times New Roman" w:cs="Times New Roman"/>
          <w:color w:val="000000" w:themeColor="text1"/>
          <w:sz w:val="24"/>
          <w:szCs w:val="24"/>
        </w:rPr>
        <w:t xml:space="preserve">or authority </w:t>
      </w:r>
      <w:r w:rsidR="008C37E1" w:rsidRPr="00DD4BA5">
        <w:rPr>
          <w:rFonts w:ascii="Times New Roman" w:hAnsi="Times New Roman" w:cs="Times New Roman"/>
          <w:color w:val="000000" w:themeColor="text1"/>
          <w:sz w:val="24"/>
          <w:szCs w:val="24"/>
        </w:rPr>
        <w:t xml:space="preserve">seems </w:t>
      </w:r>
      <w:r w:rsidR="00716D80" w:rsidRPr="00DD4BA5">
        <w:rPr>
          <w:rFonts w:ascii="Times New Roman" w:hAnsi="Times New Roman" w:cs="Times New Roman"/>
          <w:color w:val="000000" w:themeColor="text1"/>
          <w:sz w:val="24"/>
          <w:szCs w:val="24"/>
        </w:rPr>
        <w:t xml:space="preserve">prone to this </w:t>
      </w:r>
      <w:r w:rsidR="00BB555B" w:rsidRPr="00DD4BA5">
        <w:rPr>
          <w:rFonts w:ascii="Times New Roman" w:hAnsi="Times New Roman" w:cs="Times New Roman"/>
          <w:color w:val="000000" w:themeColor="text1"/>
          <w:sz w:val="24"/>
          <w:szCs w:val="24"/>
        </w:rPr>
        <w:t>danger</w:t>
      </w:r>
      <w:r w:rsidR="00CD4330" w:rsidRPr="00DD4BA5">
        <w:rPr>
          <w:rFonts w:ascii="Times New Roman" w:hAnsi="Times New Roman" w:cs="Times New Roman"/>
          <w:color w:val="000000" w:themeColor="text1"/>
          <w:sz w:val="24"/>
          <w:szCs w:val="24"/>
        </w:rPr>
        <w:t xml:space="preserve">, especially </w:t>
      </w:r>
      <w:r w:rsidR="00B1062F" w:rsidRPr="00DD4BA5">
        <w:rPr>
          <w:rFonts w:ascii="Times New Roman" w:hAnsi="Times New Roman" w:cs="Times New Roman"/>
          <w:color w:val="000000" w:themeColor="text1"/>
          <w:sz w:val="24"/>
          <w:szCs w:val="24"/>
        </w:rPr>
        <w:t xml:space="preserve">in </w:t>
      </w:r>
      <w:r w:rsidR="00CD4330" w:rsidRPr="00DD4BA5">
        <w:rPr>
          <w:rFonts w:ascii="Times New Roman" w:hAnsi="Times New Roman" w:cs="Times New Roman"/>
          <w:color w:val="000000" w:themeColor="text1"/>
          <w:sz w:val="24"/>
          <w:szCs w:val="24"/>
        </w:rPr>
        <w:t>field</w:t>
      </w:r>
      <w:r w:rsidR="00B1062F" w:rsidRPr="00DD4BA5">
        <w:rPr>
          <w:rFonts w:ascii="Times New Roman" w:hAnsi="Times New Roman" w:cs="Times New Roman"/>
          <w:color w:val="000000" w:themeColor="text1"/>
          <w:sz w:val="24"/>
          <w:szCs w:val="24"/>
        </w:rPr>
        <w:t>s</w:t>
      </w:r>
      <w:r w:rsidR="00CD4330" w:rsidRPr="00DD4BA5">
        <w:rPr>
          <w:rFonts w:ascii="Times New Roman" w:hAnsi="Times New Roman" w:cs="Times New Roman"/>
          <w:color w:val="000000" w:themeColor="text1"/>
          <w:sz w:val="24"/>
          <w:szCs w:val="24"/>
        </w:rPr>
        <w:t xml:space="preserve"> </w:t>
      </w:r>
      <w:r w:rsidR="00B1062F" w:rsidRPr="00DD4BA5">
        <w:rPr>
          <w:rFonts w:ascii="Times New Roman" w:hAnsi="Times New Roman" w:cs="Times New Roman"/>
          <w:color w:val="000000" w:themeColor="text1"/>
          <w:sz w:val="24"/>
          <w:szCs w:val="24"/>
        </w:rPr>
        <w:t xml:space="preserve">where </w:t>
      </w:r>
      <w:r w:rsidR="00CD4330" w:rsidRPr="00DD4BA5">
        <w:rPr>
          <w:rFonts w:ascii="Times New Roman" w:hAnsi="Times New Roman" w:cs="Times New Roman"/>
          <w:color w:val="000000" w:themeColor="text1"/>
          <w:sz w:val="24"/>
          <w:szCs w:val="24"/>
        </w:rPr>
        <w:t xml:space="preserve">issues and caveats </w:t>
      </w:r>
      <w:r w:rsidR="00B1062F" w:rsidRPr="00DD4BA5">
        <w:rPr>
          <w:rFonts w:ascii="Times New Roman" w:hAnsi="Times New Roman" w:cs="Times New Roman"/>
          <w:color w:val="000000" w:themeColor="text1"/>
          <w:sz w:val="24"/>
          <w:szCs w:val="24"/>
        </w:rPr>
        <w:t xml:space="preserve">are </w:t>
      </w:r>
      <w:r w:rsidR="00CD4330" w:rsidRPr="00DD4BA5">
        <w:rPr>
          <w:rFonts w:ascii="Times New Roman" w:hAnsi="Times New Roman" w:cs="Times New Roman"/>
          <w:color w:val="000000" w:themeColor="text1"/>
          <w:sz w:val="24"/>
          <w:szCs w:val="24"/>
        </w:rPr>
        <w:t xml:space="preserve">less obvious as </w:t>
      </w:r>
      <w:r w:rsidR="00DC7117" w:rsidRPr="00DD4BA5">
        <w:rPr>
          <w:rFonts w:ascii="Times New Roman" w:hAnsi="Times New Roman" w:cs="Times New Roman"/>
          <w:color w:val="000000" w:themeColor="text1"/>
          <w:sz w:val="24"/>
          <w:szCs w:val="24"/>
        </w:rPr>
        <w:t xml:space="preserve">appeal to authority allows erroneous </w:t>
      </w:r>
      <w:r w:rsidR="00B1062F" w:rsidRPr="00DD4BA5">
        <w:rPr>
          <w:rFonts w:ascii="Times New Roman" w:hAnsi="Times New Roman" w:cs="Times New Roman"/>
          <w:color w:val="000000" w:themeColor="text1"/>
          <w:sz w:val="24"/>
          <w:szCs w:val="24"/>
        </w:rPr>
        <w:t xml:space="preserve">views </w:t>
      </w:r>
      <w:r w:rsidR="002B59EC" w:rsidRPr="00DD4BA5">
        <w:rPr>
          <w:rFonts w:ascii="Times New Roman" w:hAnsi="Times New Roman" w:cs="Times New Roman"/>
          <w:color w:val="000000" w:themeColor="text1"/>
          <w:sz w:val="24"/>
          <w:szCs w:val="24"/>
        </w:rPr>
        <w:t xml:space="preserve">of </w:t>
      </w:r>
      <w:r w:rsidR="00B1062F" w:rsidRPr="00DD4BA5">
        <w:rPr>
          <w:rFonts w:ascii="Times New Roman" w:hAnsi="Times New Roman" w:cs="Times New Roman"/>
          <w:color w:val="000000" w:themeColor="text1"/>
          <w:sz w:val="24"/>
          <w:szCs w:val="24"/>
        </w:rPr>
        <w:t xml:space="preserve">dominant individuals </w:t>
      </w:r>
      <w:r w:rsidR="00DC7117" w:rsidRPr="00DD4BA5">
        <w:rPr>
          <w:rFonts w:ascii="Times New Roman" w:hAnsi="Times New Roman" w:cs="Times New Roman"/>
          <w:color w:val="000000" w:themeColor="text1"/>
          <w:sz w:val="24"/>
          <w:szCs w:val="24"/>
        </w:rPr>
        <w:t xml:space="preserve">to </w:t>
      </w:r>
      <w:r w:rsidR="0009717A" w:rsidRPr="00DD4BA5">
        <w:rPr>
          <w:rFonts w:ascii="Times New Roman" w:hAnsi="Times New Roman" w:cs="Times New Roman"/>
          <w:color w:val="000000" w:themeColor="text1"/>
          <w:sz w:val="24"/>
          <w:szCs w:val="24"/>
        </w:rPr>
        <w:t>persist</w:t>
      </w:r>
      <w:r w:rsidR="00CD4330" w:rsidRPr="00DD4BA5">
        <w:rPr>
          <w:rFonts w:ascii="Times New Roman" w:hAnsi="Times New Roman" w:cs="Times New Roman"/>
          <w:color w:val="000000" w:themeColor="text1"/>
          <w:sz w:val="24"/>
          <w:szCs w:val="24"/>
        </w:rPr>
        <w:t xml:space="preserve">. </w:t>
      </w:r>
      <w:r w:rsidR="00576189" w:rsidRPr="00DD4BA5">
        <w:rPr>
          <w:rFonts w:ascii="Times New Roman" w:hAnsi="Times New Roman" w:cs="Times New Roman"/>
          <w:color w:val="000000" w:themeColor="text1"/>
          <w:sz w:val="24"/>
          <w:szCs w:val="24"/>
        </w:rPr>
        <w:t xml:space="preserve">Exceptions and variability abound: we can try to control aspects, but we </w:t>
      </w:r>
      <w:r w:rsidR="00A10780" w:rsidRPr="00DD4BA5">
        <w:rPr>
          <w:rFonts w:ascii="Times New Roman" w:hAnsi="Times New Roman" w:cs="Times New Roman"/>
          <w:color w:val="000000" w:themeColor="text1"/>
          <w:sz w:val="24"/>
          <w:szCs w:val="24"/>
        </w:rPr>
        <w:t xml:space="preserve">are </w:t>
      </w:r>
      <w:r w:rsidR="00CC4D93" w:rsidRPr="00DD4BA5">
        <w:rPr>
          <w:rFonts w:ascii="Times New Roman" w:hAnsi="Times New Roman" w:cs="Times New Roman"/>
          <w:color w:val="000000" w:themeColor="text1"/>
          <w:sz w:val="24"/>
          <w:szCs w:val="24"/>
        </w:rPr>
        <w:t xml:space="preserve">either </w:t>
      </w:r>
      <w:r w:rsidR="00A10780" w:rsidRPr="00DD4BA5">
        <w:rPr>
          <w:rFonts w:ascii="Times New Roman" w:hAnsi="Times New Roman" w:cs="Times New Roman"/>
          <w:color w:val="000000" w:themeColor="text1"/>
          <w:sz w:val="24"/>
          <w:szCs w:val="24"/>
        </w:rPr>
        <w:t>unable</w:t>
      </w:r>
      <w:r w:rsidR="005369C6" w:rsidRPr="00DD4BA5">
        <w:rPr>
          <w:rFonts w:ascii="Times New Roman" w:hAnsi="Times New Roman" w:cs="Times New Roman"/>
          <w:color w:val="000000" w:themeColor="text1"/>
          <w:sz w:val="24"/>
          <w:szCs w:val="24"/>
        </w:rPr>
        <w:t xml:space="preserve"> </w:t>
      </w:r>
      <w:r w:rsidR="00A10780" w:rsidRPr="00DD4BA5">
        <w:rPr>
          <w:rFonts w:ascii="Times New Roman" w:hAnsi="Times New Roman" w:cs="Times New Roman"/>
          <w:color w:val="000000" w:themeColor="text1"/>
          <w:sz w:val="24"/>
          <w:szCs w:val="24"/>
        </w:rPr>
        <w:t xml:space="preserve">(e.g. diaschisis) or unaware of </w:t>
      </w:r>
      <w:r w:rsidR="00576189" w:rsidRPr="00DD4BA5">
        <w:rPr>
          <w:rFonts w:ascii="Times New Roman" w:hAnsi="Times New Roman" w:cs="Times New Roman"/>
          <w:color w:val="000000" w:themeColor="text1"/>
          <w:sz w:val="24"/>
          <w:szCs w:val="24"/>
        </w:rPr>
        <w:t>what need</w:t>
      </w:r>
      <w:r w:rsidR="00CC4D93" w:rsidRPr="00DD4BA5">
        <w:rPr>
          <w:rFonts w:ascii="Times New Roman" w:hAnsi="Times New Roman" w:cs="Times New Roman"/>
          <w:color w:val="000000" w:themeColor="text1"/>
          <w:sz w:val="24"/>
          <w:szCs w:val="24"/>
        </w:rPr>
        <w:t>s</w:t>
      </w:r>
      <w:r w:rsidR="00576189" w:rsidRPr="00DD4BA5">
        <w:rPr>
          <w:rFonts w:ascii="Times New Roman" w:hAnsi="Times New Roman" w:cs="Times New Roman"/>
          <w:color w:val="000000" w:themeColor="text1"/>
          <w:sz w:val="24"/>
          <w:szCs w:val="24"/>
        </w:rPr>
        <w:t xml:space="preserve"> to </w:t>
      </w:r>
      <w:r w:rsidR="00CC4D93" w:rsidRPr="00DD4BA5">
        <w:rPr>
          <w:rFonts w:ascii="Times New Roman" w:hAnsi="Times New Roman" w:cs="Times New Roman"/>
          <w:color w:val="000000" w:themeColor="text1"/>
          <w:sz w:val="24"/>
          <w:szCs w:val="24"/>
        </w:rPr>
        <w:t xml:space="preserve">be </w:t>
      </w:r>
      <w:r w:rsidR="00576189" w:rsidRPr="00DD4BA5">
        <w:rPr>
          <w:rFonts w:ascii="Times New Roman" w:hAnsi="Times New Roman" w:cs="Times New Roman"/>
          <w:color w:val="000000" w:themeColor="text1"/>
          <w:sz w:val="24"/>
          <w:szCs w:val="24"/>
        </w:rPr>
        <w:t>control</w:t>
      </w:r>
      <w:r w:rsidR="00CC4D93" w:rsidRPr="00DD4BA5">
        <w:rPr>
          <w:rFonts w:ascii="Times New Roman" w:hAnsi="Times New Roman" w:cs="Times New Roman"/>
          <w:color w:val="000000" w:themeColor="text1"/>
          <w:sz w:val="24"/>
          <w:szCs w:val="24"/>
        </w:rPr>
        <w:t xml:space="preserve">led, or </w:t>
      </w:r>
      <w:r w:rsidR="00857301" w:rsidRPr="00DD4BA5">
        <w:rPr>
          <w:rFonts w:ascii="Times New Roman" w:hAnsi="Times New Roman" w:cs="Times New Roman"/>
          <w:color w:val="000000" w:themeColor="text1"/>
          <w:sz w:val="24"/>
          <w:szCs w:val="24"/>
        </w:rPr>
        <w:t xml:space="preserve">we </w:t>
      </w:r>
      <w:r w:rsidR="00CC4D93" w:rsidRPr="00DD4BA5">
        <w:rPr>
          <w:rFonts w:ascii="Times New Roman" w:hAnsi="Times New Roman" w:cs="Times New Roman"/>
          <w:color w:val="000000" w:themeColor="text1"/>
          <w:sz w:val="24"/>
          <w:szCs w:val="24"/>
        </w:rPr>
        <w:t xml:space="preserve">constrain </w:t>
      </w:r>
      <w:r w:rsidR="00BB555B" w:rsidRPr="00DD4BA5">
        <w:rPr>
          <w:rFonts w:ascii="Times New Roman" w:hAnsi="Times New Roman" w:cs="Times New Roman"/>
          <w:color w:val="000000" w:themeColor="text1"/>
          <w:sz w:val="24"/>
          <w:szCs w:val="24"/>
        </w:rPr>
        <w:t xml:space="preserve">aspects </w:t>
      </w:r>
      <w:r w:rsidR="00CC4D93" w:rsidRPr="00DD4BA5">
        <w:rPr>
          <w:rFonts w:ascii="Times New Roman" w:hAnsi="Times New Roman" w:cs="Times New Roman"/>
          <w:color w:val="000000" w:themeColor="text1"/>
          <w:sz w:val="24"/>
          <w:szCs w:val="24"/>
        </w:rPr>
        <w:t xml:space="preserve">to an extent that </w:t>
      </w:r>
      <w:r w:rsidR="00576189" w:rsidRPr="00DD4BA5">
        <w:rPr>
          <w:rFonts w:ascii="Times New Roman" w:hAnsi="Times New Roman" w:cs="Times New Roman"/>
          <w:color w:val="000000" w:themeColor="text1"/>
          <w:sz w:val="24"/>
          <w:szCs w:val="24"/>
        </w:rPr>
        <w:t>may remove the</w:t>
      </w:r>
      <w:r w:rsidR="00CC4D93" w:rsidRPr="00DD4BA5">
        <w:rPr>
          <w:rFonts w:ascii="Times New Roman" w:hAnsi="Times New Roman" w:cs="Times New Roman"/>
          <w:color w:val="000000" w:themeColor="text1"/>
          <w:sz w:val="24"/>
          <w:szCs w:val="24"/>
        </w:rPr>
        <w:t>m</w:t>
      </w:r>
      <w:r w:rsidR="00576189" w:rsidRPr="00DD4BA5">
        <w:rPr>
          <w:rFonts w:ascii="Times New Roman" w:hAnsi="Times New Roman" w:cs="Times New Roman"/>
          <w:color w:val="000000" w:themeColor="text1"/>
          <w:sz w:val="24"/>
          <w:szCs w:val="24"/>
        </w:rPr>
        <w:t xml:space="preserve"> </w:t>
      </w:r>
      <w:r w:rsidR="00BB555B" w:rsidRPr="00DD4BA5">
        <w:rPr>
          <w:rFonts w:ascii="Times New Roman" w:hAnsi="Times New Roman" w:cs="Times New Roman"/>
          <w:color w:val="000000" w:themeColor="text1"/>
          <w:sz w:val="24"/>
          <w:szCs w:val="24"/>
        </w:rPr>
        <w:t>from the</w:t>
      </w:r>
      <w:r w:rsidR="00CC4D93" w:rsidRPr="00DD4BA5">
        <w:rPr>
          <w:rFonts w:ascii="Times New Roman" w:hAnsi="Times New Roman" w:cs="Times New Roman"/>
          <w:color w:val="000000" w:themeColor="text1"/>
          <w:sz w:val="24"/>
          <w:szCs w:val="24"/>
        </w:rPr>
        <w:t>ir</w:t>
      </w:r>
      <w:r w:rsidR="00BB555B" w:rsidRPr="00DD4BA5">
        <w:rPr>
          <w:rFonts w:ascii="Times New Roman" w:hAnsi="Times New Roman" w:cs="Times New Roman"/>
          <w:color w:val="000000" w:themeColor="text1"/>
          <w:sz w:val="24"/>
          <w:szCs w:val="24"/>
        </w:rPr>
        <w:t xml:space="preserve"> </w:t>
      </w:r>
      <w:r w:rsidR="00576189" w:rsidRPr="00DD4BA5">
        <w:rPr>
          <w:rFonts w:ascii="Times New Roman" w:hAnsi="Times New Roman" w:cs="Times New Roman"/>
          <w:color w:val="000000" w:themeColor="text1"/>
          <w:sz w:val="24"/>
          <w:szCs w:val="24"/>
        </w:rPr>
        <w:t>normal context</w:t>
      </w:r>
      <w:r w:rsidR="002B59EC" w:rsidRPr="00DD4BA5">
        <w:rPr>
          <w:rFonts w:ascii="Times New Roman" w:hAnsi="Times New Roman" w:cs="Times New Roman"/>
          <w:color w:val="000000" w:themeColor="text1"/>
          <w:sz w:val="24"/>
          <w:szCs w:val="24"/>
        </w:rPr>
        <w:t xml:space="preserve"> (</w:t>
      </w:r>
      <w:proofErr w:type="spellStart"/>
      <w:r w:rsidR="002B59EC" w:rsidRPr="00DD4BA5">
        <w:rPr>
          <w:rFonts w:ascii="Times New Roman" w:hAnsi="Times New Roman" w:cs="Times New Roman"/>
          <w:color w:val="000000" w:themeColor="text1"/>
          <w:sz w:val="24"/>
          <w:szCs w:val="24"/>
        </w:rPr>
        <w:t>Krakauer</w:t>
      </w:r>
      <w:proofErr w:type="spellEnd"/>
      <w:r w:rsidR="002B59EC" w:rsidRPr="00DD4BA5">
        <w:rPr>
          <w:rFonts w:ascii="Times New Roman" w:hAnsi="Times New Roman" w:cs="Times New Roman"/>
          <w:color w:val="000000" w:themeColor="text1"/>
          <w:sz w:val="24"/>
          <w:szCs w:val="24"/>
        </w:rPr>
        <w:t xml:space="preserve"> et al 2017)</w:t>
      </w:r>
      <w:r w:rsidR="00576189" w:rsidRPr="00DD4BA5">
        <w:rPr>
          <w:rFonts w:ascii="Times New Roman" w:hAnsi="Times New Roman" w:cs="Times New Roman"/>
          <w:color w:val="000000" w:themeColor="text1"/>
          <w:sz w:val="24"/>
          <w:szCs w:val="24"/>
        </w:rPr>
        <w:t xml:space="preserve">. </w:t>
      </w:r>
      <w:r w:rsidR="009F1A24" w:rsidRPr="00DD4BA5">
        <w:rPr>
          <w:rFonts w:ascii="Times New Roman" w:hAnsi="Times New Roman" w:cs="Times New Roman"/>
          <w:color w:val="000000" w:themeColor="text1"/>
          <w:sz w:val="24"/>
          <w:szCs w:val="24"/>
        </w:rPr>
        <w:t xml:space="preserve">Given the limits on explanation and understanding in neuroscience all claims need to be critically evaluated. </w:t>
      </w:r>
    </w:p>
    <w:p w:rsidR="00FB1DBC" w:rsidRPr="00DD4BA5" w:rsidRDefault="00FB1DBC" w:rsidP="00634023">
      <w:pPr>
        <w:spacing w:line="480" w:lineRule="auto"/>
        <w:rPr>
          <w:rFonts w:ascii="Times New Roman" w:hAnsi="Times New Roman" w:cs="Times New Roman"/>
          <w:sz w:val="24"/>
          <w:szCs w:val="24"/>
        </w:rPr>
      </w:pPr>
    </w:p>
    <w:p w:rsidR="003270E1" w:rsidRPr="00DD4BA5" w:rsidRDefault="003270E1" w:rsidP="003270E1">
      <w:pPr>
        <w:spacing w:line="480" w:lineRule="auto"/>
        <w:rPr>
          <w:rFonts w:ascii="Times New Roman" w:hAnsi="Times New Roman" w:cs="Times New Roman"/>
          <w:b/>
          <w:sz w:val="24"/>
          <w:szCs w:val="24"/>
        </w:rPr>
      </w:pPr>
      <w:r w:rsidRPr="00DD4BA5">
        <w:rPr>
          <w:rFonts w:ascii="Times New Roman" w:hAnsi="Times New Roman" w:cs="Times New Roman"/>
          <w:b/>
          <w:sz w:val="24"/>
          <w:szCs w:val="24"/>
        </w:rPr>
        <w:t>References</w:t>
      </w:r>
    </w:p>
    <w:p w:rsidR="003270E1" w:rsidRPr="00DD4BA5" w:rsidRDefault="00D14D3D" w:rsidP="007471CE">
      <w:pPr>
        <w:shd w:val="clear" w:color="auto" w:fill="FFFFFF"/>
        <w:spacing w:before="100" w:beforeAutospacing="1" w:after="120" w:line="480" w:lineRule="auto"/>
        <w:rPr>
          <w:rFonts w:ascii="Times New Roman" w:eastAsia="Times New Roman" w:hAnsi="Times New Roman" w:cs="Times New Roman"/>
          <w:sz w:val="24"/>
          <w:szCs w:val="24"/>
          <w:lang w:eastAsia="en-GB"/>
        </w:rPr>
      </w:pPr>
      <w:r w:rsidRPr="00DD4BA5">
        <w:rPr>
          <w:rFonts w:ascii="Times New Roman" w:eastAsia="Times New Roman" w:hAnsi="Times New Roman" w:cs="Times New Roman"/>
          <w:sz w:val="24"/>
          <w:szCs w:val="24"/>
          <w:lang w:eastAsia="en-GB"/>
        </w:rPr>
        <w:t>Ager TA</w:t>
      </w:r>
      <w:r w:rsidR="003270E1" w:rsidRPr="00DD4BA5">
        <w:rPr>
          <w:rFonts w:ascii="Times New Roman" w:eastAsia="Times New Roman" w:hAnsi="Times New Roman" w:cs="Times New Roman"/>
          <w:sz w:val="24"/>
          <w:szCs w:val="24"/>
          <w:lang w:eastAsia="en-GB"/>
        </w:rPr>
        <w:t>, Aronson</w:t>
      </w:r>
      <w:r w:rsidRPr="00DD4BA5">
        <w:rPr>
          <w:rFonts w:ascii="Times New Roman" w:eastAsia="Times New Roman" w:hAnsi="Times New Roman" w:cs="Times New Roman"/>
          <w:sz w:val="24"/>
          <w:szCs w:val="24"/>
          <w:lang w:eastAsia="en-GB"/>
        </w:rPr>
        <w:t xml:space="preserve"> JR</w:t>
      </w:r>
      <w:r w:rsidR="003270E1" w:rsidRPr="00DD4BA5">
        <w:rPr>
          <w:rFonts w:ascii="Times New Roman" w:eastAsia="Times New Roman" w:hAnsi="Times New Roman" w:cs="Times New Roman"/>
          <w:sz w:val="24"/>
          <w:szCs w:val="24"/>
          <w:lang w:eastAsia="en-GB"/>
        </w:rPr>
        <w:t xml:space="preserve">, </w:t>
      </w:r>
      <w:r w:rsidRPr="00DD4BA5">
        <w:rPr>
          <w:rFonts w:ascii="Times New Roman" w:eastAsia="Times New Roman" w:hAnsi="Times New Roman" w:cs="Times New Roman"/>
          <w:sz w:val="24"/>
          <w:szCs w:val="24"/>
          <w:lang w:eastAsia="en-GB"/>
        </w:rPr>
        <w:t xml:space="preserve">and </w:t>
      </w:r>
      <w:proofErr w:type="spellStart"/>
      <w:r w:rsidR="003270E1" w:rsidRPr="00DD4BA5">
        <w:rPr>
          <w:rFonts w:ascii="Times New Roman" w:eastAsia="Times New Roman" w:hAnsi="Times New Roman" w:cs="Times New Roman"/>
          <w:sz w:val="24"/>
          <w:szCs w:val="24"/>
          <w:lang w:eastAsia="en-GB"/>
        </w:rPr>
        <w:t>Weingard</w:t>
      </w:r>
      <w:proofErr w:type="spellEnd"/>
      <w:r w:rsidR="007471CE" w:rsidRPr="00DD4BA5">
        <w:rPr>
          <w:rFonts w:ascii="Times New Roman" w:eastAsia="Times New Roman" w:hAnsi="Times New Roman" w:cs="Times New Roman"/>
          <w:sz w:val="24"/>
          <w:szCs w:val="24"/>
          <w:lang w:eastAsia="en-GB"/>
        </w:rPr>
        <w:t xml:space="preserve"> </w:t>
      </w:r>
      <w:r w:rsidRPr="00DD4BA5">
        <w:rPr>
          <w:rFonts w:ascii="Times New Roman" w:eastAsia="Times New Roman" w:hAnsi="Times New Roman" w:cs="Times New Roman"/>
          <w:sz w:val="24"/>
          <w:szCs w:val="24"/>
          <w:lang w:eastAsia="en-GB"/>
        </w:rPr>
        <w:t xml:space="preserve">R </w:t>
      </w:r>
      <w:r w:rsidR="007471CE" w:rsidRPr="00DD4BA5">
        <w:rPr>
          <w:rFonts w:ascii="Times New Roman" w:eastAsia="Times New Roman" w:hAnsi="Times New Roman" w:cs="Times New Roman"/>
          <w:sz w:val="24"/>
          <w:szCs w:val="24"/>
          <w:lang w:eastAsia="en-GB"/>
        </w:rPr>
        <w:t xml:space="preserve">(1974) Are Bridge Laws Really Necessary? </w:t>
      </w:r>
      <w:proofErr w:type="spellStart"/>
      <w:r w:rsidR="003270E1" w:rsidRPr="00DD4BA5">
        <w:rPr>
          <w:rFonts w:ascii="Times New Roman" w:eastAsia="Times New Roman" w:hAnsi="Times New Roman" w:cs="Times New Roman"/>
          <w:iCs/>
          <w:sz w:val="24"/>
          <w:szCs w:val="24"/>
          <w:lang w:eastAsia="en-GB"/>
        </w:rPr>
        <w:t>Noûs</w:t>
      </w:r>
      <w:proofErr w:type="spellEnd"/>
      <w:r w:rsidR="003270E1" w:rsidRPr="00DD4BA5">
        <w:rPr>
          <w:rFonts w:ascii="Times New Roman" w:eastAsia="Times New Roman" w:hAnsi="Times New Roman" w:cs="Times New Roman"/>
          <w:sz w:val="24"/>
          <w:szCs w:val="24"/>
          <w:lang w:eastAsia="en-GB"/>
        </w:rPr>
        <w:t> 8(2): 119–134.</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Antonio J, </w:t>
      </w:r>
      <w:proofErr w:type="spellStart"/>
      <w:r w:rsidRPr="00DD4BA5">
        <w:rPr>
          <w:rFonts w:ascii="Times New Roman" w:hAnsi="Times New Roman" w:cs="Times New Roman"/>
          <w:sz w:val="24"/>
          <w:szCs w:val="24"/>
        </w:rPr>
        <w:t>Gonyea</w:t>
      </w:r>
      <w:proofErr w:type="spellEnd"/>
      <w:r w:rsidRPr="00DD4BA5">
        <w:rPr>
          <w:rFonts w:ascii="Times New Roman" w:hAnsi="Times New Roman" w:cs="Times New Roman"/>
          <w:sz w:val="24"/>
          <w:szCs w:val="24"/>
        </w:rPr>
        <w:t xml:space="preserve"> W (1993) Skeletal muscle </w:t>
      </w:r>
      <w:proofErr w:type="spellStart"/>
      <w:r w:rsidRPr="00DD4BA5">
        <w:rPr>
          <w:rFonts w:ascii="Times New Roman" w:hAnsi="Times New Roman" w:cs="Times New Roman"/>
          <w:sz w:val="24"/>
          <w:szCs w:val="24"/>
        </w:rPr>
        <w:t>fiber</w:t>
      </w:r>
      <w:proofErr w:type="spellEnd"/>
      <w:r w:rsidRPr="00DD4BA5">
        <w:rPr>
          <w:rFonts w:ascii="Times New Roman" w:hAnsi="Times New Roman" w:cs="Times New Roman"/>
          <w:sz w:val="24"/>
          <w:szCs w:val="24"/>
        </w:rPr>
        <w:t xml:space="preserve"> hyperplasia. Medicine &amp; Science in Sports &amp; Exercise 25:1333-1345.</w:t>
      </w:r>
    </w:p>
    <w:p w:rsidR="00584F6A" w:rsidRPr="00DD4BA5" w:rsidRDefault="00584F6A" w:rsidP="002E3DF6">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Antonov</w:t>
      </w:r>
      <w:proofErr w:type="spellEnd"/>
      <w:r w:rsidRPr="00DD4BA5">
        <w:rPr>
          <w:rFonts w:ascii="Times New Roman" w:hAnsi="Times New Roman" w:cs="Times New Roman"/>
          <w:sz w:val="24"/>
          <w:szCs w:val="24"/>
        </w:rPr>
        <w:t xml:space="preserve"> I, </w:t>
      </w:r>
      <w:proofErr w:type="spellStart"/>
      <w:r w:rsidRPr="00DD4BA5">
        <w:rPr>
          <w:rFonts w:ascii="Times New Roman" w:hAnsi="Times New Roman" w:cs="Times New Roman"/>
          <w:sz w:val="24"/>
          <w:szCs w:val="24"/>
        </w:rPr>
        <w:t>Kandel</w:t>
      </w:r>
      <w:proofErr w:type="spellEnd"/>
      <w:r w:rsidRPr="00DD4BA5">
        <w:rPr>
          <w:rFonts w:ascii="Times New Roman" w:hAnsi="Times New Roman" w:cs="Times New Roman"/>
          <w:sz w:val="24"/>
          <w:szCs w:val="24"/>
        </w:rPr>
        <w:t xml:space="preserve"> ER, Hawkins RD (1999) The Contribution of Facilitation of Monosynaptic PSPs to Dishabituation and Sensitization of the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w:t>
      </w:r>
      <w:proofErr w:type="gramStart"/>
      <w:r w:rsidRPr="00DD4BA5">
        <w:rPr>
          <w:rFonts w:ascii="Times New Roman" w:hAnsi="Times New Roman" w:cs="Times New Roman"/>
          <w:sz w:val="24"/>
          <w:szCs w:val="24"/>
        </w:rPr>
        <w:t>Siphon  Withdrawal</w:t>
      </w:r>
      <w:proofErr w:type="gramEnd"/>
      <w:r w:rsidRPr="00DD4BA5">
        <w:rPr>
          <w:rFonts w:ascii="Times New Roman" w:hAnsi="Times New Roman" w:cs="Times New Roman"/>
          <w:sz w:val="24"/>
          <w:szCs w:val="24"/>
        </w:rPr>
        <w:t xml:space="preserve"> Reflex. The Journal of Neuroscience 19:10438-10450.</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Alivisatos</w:t>
      </w:r>
      <w:proofErr w:type="spellEnd"/>
      <w:r w:rsidRPr="00DD4BA5">
        <w:rPr>
          <w:rFonts w:ascii="Times New Roman" w:hAnsi="Times New Roman" w:cs="Times New Roman"/>
          <w:sz w:val="24"/>
          <w:szCs w:val="24"/>
        </w:rPr>
        <w:t xml:space="preserve"> AP, Chun M, Church GM, </w:t>
      </w:r>
      <w:proofErr w:type="spellStart"/>
      <w:r w:rsidRPr="00DD4BA5">
        <w:rPr>
          <w:rFonts w:ascii="Times New Roman" w:hAnsi="Times New Roman" w:cs="Times New Roman"/>
          <w:sz w:val="24"/>
          <w:szCs w:val="24"/>
        </w:rPr>
        <w:t>Deisseroth</w:t>
      </w:r>
      <w:proofErr w:type="spellEnd"/>
      <w:r w:rsidRPr="00DD4BA5">
        <w:rPr>
          <w:rFonts w:ascii="Times New Roman" w:hAnsi="Times New Roman" w:cs="Times New Roman"/>
          <w:sz w:val="24"/>
          <w:szCs w:val="24"/>
        </w:rPr>
        <w:t xml:space="preserve"> K, Donoghue JP, Greenspan RJ, </w:t>
      </w:r>
      <w:proofErr w:type="spellStart"/>
      <w:r w:rsidRPr="00DD4BA5">
        <w:rPr>
          <w:rFonts w:ascii="Times New Roman" w:hAnsi="Times New Roman" w:cs="Times New Roman"/>
          <w:sz w:val="24"/>
          <w:szCs w:val="24"/>
        </w:rPr>
        <w:t>McEuen</w:t>
      </w:r>
      <w:proofErr w:type="spellEnd"/>
      <w:r w:rsidRPr="00DD4BA5">
        <w:rPr>
          <w:rFonts w:ascii="Times New Roman" w:hAnsi="Times New Roman" w:cs="Times New Roman"/>
          <w:sz w:val="24"/>
          <w:szCs w:val="24"/>
        </w:rPr>
        <w:t xml:space="preserve"> PL, </w:t>
      </w:r>
      <w:proofErr w:type="spellStart"/>
      <w:r w:rsidRPr="00DD4BA5">
        <w:rPr>
          <w:rFonts w:ascii="Times New Roman" w:hAnsi="Times New Roman" w:cs="Times New Roman"/>
          <w:sz w:val="24"/>
          <w:szCs w:val="24"/>
        </w:rPr>
        <w:t>Roukes</w:t>
      </w:r>
      <w:proofErr w:type="spellEnd"/>
      <w:r w:rsidRPr="00DD4BA5">
        <w:rPr>
          <w:rFonts w:ascii="Times New Roman" w:hAnsi="Times New Roman" w:cs="Times New Roman"/>
          <w:sz w:val="24"/>
          <w:szCs w:val="24"/>
        </w:rPr>
        <w:t xml:space="preserve"> ML, </w:t>
      </w:r>
      <w:proofErr w:type="spellStart"/>
      <w:r w:rsidRPr="00DD4BA5">
        <w:rPr>
          <w:rFonts w:ascii="Times New Roman" w:hAnsi="Times New Roman" w:cs="Times New Roman"/>
          <w:sz w:val="24"/>
          <w:szCs w:val="24"/>
        </w:rPr>
        <w:t>Sejnowski</w:t>
      </w:r>
      <w:proofErr w:type="spellEnd"/>
      <w:r w:rsidRPr="00DD4BA5">
        <w:rPr>
          <w:rFonts w:ascii="Times New Roman" w:hAnsi="Times New Roman" w:cs="Times New Roman"/>
          <w:sz w:val="24"/>
          <w:szCs w:val="24"/>
        </w:rPr>
        <w:t xml:space="preserve"> TJ, Weiss PS, </w:t>
      </w:r>
      <w:proofErr w:type="spellStart"/>
      <w:r w:rsidRPr="00DD4BA5">
        <w:rPr>
          <w:rFonts w:ascii="Times New Roman" w:hAnsi="Times New Roman" w:cs="Times New Roman"/>
          <w:sz w:val="24"/>
          <w:szCs w:val="24"/>
        </w:rPr>
        <w:t>Yuste</w:t>
      </w:r>
      <w:proofErr w:type="spellEnd"/>
      <w:r w:rsidRPr="00DD4BA5">
        <w:rPr>
          <w:rFonts w:ascii="Times New Roman" w:hAnsi="Times New Roman" w:cs="Times New Roman"/>
          <w:sz w:val="24"/>
          <w:szCs w:val="24"/>
        </w:rPr>
        <w:t xml:space="preserve"> R (2013) The Brain Activity Map. Science (New York, NY) 339:1284-1285.</w:t>
      </w:r>
    </w:p>
    <w:p w:rsidR="003270E1" w:rsidRPr="00DD4BA5" w:rsidRDefault="00D14D3D"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lastRenderedPageBreak/>
        <w:t>Barlow HB</w:t>
      </w:r>
      <w:r w:rsidR="003270E1" w:rsidRPr="00DD4BA5">
        <w:rPr>
          <w:rFonts w:ascii="Times New Roman" w:hAnsi="Times New Roman" w:cs="Times New Roman"/>
          <w:sz w:val="24"/>
          <w:szCs w:val="24"/>
        </w:rPr>
        <w:t xml:space="preserve"> (1972) Single units and sensation: A neuron doctrine for perceptual</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psychology? </w:t>
      </w:r>
      <w:r w:rsidRPr="00DD4BA5">
        <w:rPr>
          <w:rFonts w:ascii="Times New Roman" w:hAnsi="Times New Roman" w:cs="Times New Roman"/>
          <w:iCs/>
          <w:sz w:val="24"/>
          <w:szCs w:val="24"/>
        </w:rPr>
        <w:t xml:space="preserve">Perception </w:t>
      </w:r>
      <w:r w:rsidRPr="00DD4BA5">
        <w:rPr>
          <w:rFonts w:ascii="Times New Roman" w:hAnsi="Times New Roman" w:cs="Times New Roman"/>
          <w:sz w:val="24"/>
          <w:szCs w:val="24"/>
        </w:rPr>
        <w:t>1:371–94.</w:t>
      </w:r>
    </w:p>
    <w:p w:rsidR="00584F6A" w:rsidRPr="00DD4BA5" w:rsidRDefault="00584F6A"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Bartlett F (1932) Remembering: A study in experimental and social psychology. New York: Cambridge University Press.</w:t>
      </w:r>
    </w:p>
    <w:p w:rsidR="00584F6A" w:rsidRPr="00DD4BA5" w:rsidRDefault="00D14D3D" w:rsidP="002E3DF6">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sz w:val="24"/>
          <w:szCs w:val="24"/>
          <w:shd w:val="clear" w:color="auto" w:fill="FFFFFF"/>
        </w:rPr>
        <w:t>Bechtel W (2007)</w:t>
      </w:r>
      <w:r w:rsidR="00584F6A" w:rsidRPr="00DD4BA5">
        <w:rPr>
          <w:rFonts w:ascii="Times New Roman" w:hAnsi="Times New Roman" w:cs="Times New Roman"/>
          <w:sz w:val="24"/>
          <w:szCs w:val="24"/>
          <w:shd w:val="clear" w:color="auto" w:fill="FFFFFF"/>
        </w:rPr>
        <w:t> </w:t>
      </w:r>
      <w:hyperlink r:id="rId16" w:history="1">
        <w:r w:rsidR="00584F6A" w:rsidRPr="00DD4BA5">
          <w:rPr>
            <w:rStyle w:val="Hyperlink"/>
            <w:rFonts w:ascii="Times New Roman" w:hAnsi="Times New Roman" w:cs="Times New Roman"/>
            <w:color w:val="auto"/>
            <w:sz w:val="24"/>
            <w:szCs w:val="24"/>
            <w:u w:val="none"/>
            <w:shd w:val="clear" w:color="auto" w:fill="FFFFFF"/>
          </w:rPr>
          <w:t>Reducing psychology while maintaining its autonomy via mechanistic explanation.</w:t>
        </w:r>
      </w:hyperlink>
      <w:r w:rsidR="00584F6A" w:rsidRPr="00DD4BA5">
        <w:rPr>
          <w:rFonts w:ascii="Times New Roman" w:hAnsi="Times New Roman" w:cs="Times New Roman"/>
          <w:sz w:val="24"/>
          <w:szCs w:val="24"/>
          <w:shd w:val="clear" w:color="auto" w:fill="FFFFFF"/>
        </w:rPr>
        <w:t xml:space="preserve"> In M. Schouten and H. </w:t>
      </w:r>
      <w:proofErr w:type="spellStart"/>
      <w:r w:rsidR="00584F6A" w:rsidRPr="00DD4BA5">
        <w:rPr>
          <w:rFonts w:ascii="Times New Roman" w:hAnsi="Times New Roman" w:cs="Times New Roman"/>
          <w:sz w:val="24"/>
          <w:szCs w:val="24"/>
          <w:shd w:val="clear" w:color="auto" w:fill="FFFFFF"/>
        </w:rPr>
        <w:t>Looren</w:t>
      </w:r>
      <w:proofErr w:type="spellEnd"/>
      <w:r w:rsidR="00584F6A" w:rsidRPr="00DD4BA5">
        <w:rPr>
          <w:rFonts w:ascii="Times New Roman" w:hAnsi="Times New Roman" w:cs="Times New Roman"/>
          <w:sz w:val="24"/>
          <w:szCs w:val="24"/>
          <w:shd w:val="clear" w:color="auto" w:fill="FFFFFF"/>
        </w:rPr>
        <w:t xml:space="preserve"> de Jong (Eds.). </w:t>
      </w:r>
      <w:r w:rsidR="00584F6A" w:rsidRPr="00DD4BA5">
        <w:rPr>
          <w:rStyle w:val="Emphasis"/>
          <w:rFonts w:ascii="Times New Roman" w:hAnsi="Times New Roman" w:cs="Times New Roman"/>
          <w:i w:val="0"/>
          <w:sz w:val="24"/>
          <w:szCs w:val="24"/>
          <w:shd w:val="clear" w:color="auto" w:fill="FFFFFF"/>
        </w:rPr>
        <w:t>The Matter of the Mind: Philosophical Essays on Psychology, Neuroscience and Reduction</w:t>
      </w:r>
      <w:r w:rsidR="00584F6A" w:rsidRPr="00DD4BA5">
        <w:rPr>
          <w:rFonts w:ascii="Times New Roman" w:hAnsi="Times New Roman" w:cs="Times New Roman"/>
          <w:sz w:val="24"/>
          <w:szCs w:val="24"/>
          <w:shd w:val="clear" w:color="auto" w:fill="FFFFFF"/>
        </w:rPr>
        <w:t>. Oxford: Basil Blackwell.</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Bechtel W (2009) Molecules, systems, and behaviour: another view of memory consolidation. In: The Oxford Handbook of Philosophy and Neuroscience (</w:t>
      </w: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ed</w:t>
      </w:r>
      <w:proofErr w:type="spellEnd"/>
      <w:r w:rsidRPr="00DD4BA5">
        <w:rPr>
          <w:rFonts w:ascii="Times New Roman" w:hAnsi="Times New Roman" w:cs="Times New Roman"/>
          <w:sz w:val="24"/>
          <w:szCs w:val="24"/>
        </w:rPr>
        <w:t>), pp 13-40. New York: Oxford University Press.</w:t>
      </w:r>
    </w:p>
    <w:p w:rsidR="00584F6A" w:rsidRPr="00DD4BA5" w:rsidRDefault="00D14D3D"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shd w:val="clear" w:color="auto" w:fill="FFFFFF"/>
        </w:rPr>
        <w:t>Bechtel W, and Richardson RC (1993)</w:t>
      </w:r>
      <w:r w:rsidR="00584F6A" w:rsidRPr="00DD4BA5">
        <w:rPr>
          <w:rFonts w:ascii="Times New Roman" w:hAnsi="Times New Roman" w:cs="Times New Roman"/>
          <w:sz w:val="24"/>
          <w:szCs w:val="24"/>
          <w:shd w:val="clear" w:color="auto" w:fill="FFFFFF"/>
        </w:rPr>
        <w:t> </w:t>
      </w:r>
      <w:hyperlink r:id="rId17" w:history="1">
        <w:r w:rsidR="00584F6A" w:rsidRPr="00DD4BA5">
          <w:rPr>
            <w:rStyle w:val="Hyperlink"/>
            <w:rFonts w:ascii="Times New Roman" w:hAnsi="Times New Roman" w:cs="Times New Roman"/>
            <w:iCs/>
            <w:color w:val="auto"/>
            <w:sz w:val="24"/>
            <w:szCs w:val="24"/>
            <w:u w:val="none"/>
            <w:shd w:val="clear" w:color="auto" w:fill="FFFFFF"/>
          </w:rPr>
          <w:t>Discovering complexity: Decomposition and localization as strategies in scientific research</w:t>
        </w:r>
      </w:hyperlink>
      <w:r w:rsidR="00584F6A" w:rsidRPr="00DD4BA5">
        <w:rPr>
          <w:rFonts w:ascii="Times New Roman" w:hAnsi="Times New Roman" w:cs="Times New Roman"/>
          <w:iCs/>
          <w:sz w:val="24"/>
          <w:szCs w:val="24"/>
          <w:shd w:val="clear" w:color="auto" w:fill="FFFFFF"/>
        </w:rPr>
        <w:t>.</w:t>
      </w:r>
      <w:r w:rsidR="00584F6A" w:rsidRPr="00DD4BA5">
        <w:rPr>
          <w:rFonts w:ascii="Times New Roman" w:hAnsi="Times New Roman" w:cs="Times New Roman"/>
          <w:sz w:val="24"/>
          <w:szCs w:val="24"/>
          <w:shd w:val="clear" w:color="auto" w:fill="FFFFFF"/>
        </w:rPr>
        <w:t> Princeton: Princeton University Press.</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Bedecarrats</w:t>
      </w:r>
      <w:proofErr w:type="spellEnd"/>
      <w:r w:rsidRPr="00DD4BA5">
        <w:rPr>
          <w:rFonts w:ascii="Times New Roman" w:hAnsi="Times New Roman" w:cs="Times New Roman"/>
          <w:sz w:val="24"/>
          <w:szCs w:val="24"/>
        </w:rPr>
        <w:t xml:space="preserve"> A, Chen S, Pearce K, </w:t>
      </w:r>
      <w:proofErr w:type="spellStart"/>
      <w:r w:rsidRPr="00DD4BA5">
        <w:rPr>
          <w:rFonts w:ascii="Times New Roman" w:hAnsi="Times New Roman" w:cs="Times New Roman"/>
          <w:sz w:val="24"/>
          <w:szCs w:val="24"/>
        </w:rPr>
        <w:t>Cai</w:t>
      </w:r>
      <w:proofErr w:type="spellEnd"/>
      <w:r w:rsidRPr="00DD4BA5">
        <w:rPr>
          <w:rFonts w:ascii="Times New Roman" w:hAnsi="Times New Roman" w:cs="Times New Roman"/>
          <w:sz w:val="24"/>
          <w:szCs w:val="24"/>
        </w:rPr>
        <w:t xml:space="preserve"> D, </w:t>
      </w:r>
      <w:proofErr w:type="spellStart"/>
      <w:r w:rsidRPr="00DD4BA5">
        <w:rPr>
          <w:rFonts w:ascii="Times New Roman" w:hAnsi="Times New Roman" w:cs="Times New Roman"/>
          <w:sz w:val="24"/>
          <w:szCs w:val="24"/>
        </w:rPr>
        <w:t>Glanzman</w:t>
      </w:r>
      <w:proofErr w:type="spellEnd"/>
      <w:r w:rsidRPr="00DD4BA5">
        <w:rPr>
          <w:rFonts w:ascii="Times New Roman" w:hAnsi="Times New Roman" w:cs="Times New Roman"/>
          <w:sz w:val="24"/>
          <w:szCs w:val="24"/>
        </w:rPr>
        <w:t xml:space="preserve"> DL (2018) RNA from Trained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Can Induce an Epigenetic Engram for Long-Term Sensitization in Untrained </w:t>
      </w:r>
      <w:proofErr w:type="spellStart"/>
      <w:r w:rsidRPr="00DD4BA5">
        <w:rPr>
          <w:rFonts w:ascii="Times New Roman" w:hAnsi="Times New Roman" w:cs="Times New Roman"/>
          <w:sz w:val="24"/>
          <w:szCs w:val="24"/>
        </w:rPr>
        <w:t>Aplysia</w:t>
      </w:r>
      <w:proofErr w:type="spellEnd"/>
    </w:p>
    <w:p w:rsidR="003270E1" w:rsidRPr="00DD4BA5" w:rsidRDefault="003270E1"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 xml:space="preserve">10.1523/ENEURO.0038-18.2018. </w:t>
      </w:r>
      <w:proofErr w:type="spellStart"/>
      <w:r w:rsidRPr="00DD4BA5">
        <w:rPr>
          <w:rFonts w:ascii="Times New Roman" w:hAnsi="Times New Roman" w:cs="Times New Roman"/>
          <w:sz w:val="24"/>
          <w:szCs w:val="24"/>
        </w:rPr>
        <w:t>eneuro</w:t>
      </w:r>
      <w:proofErr w:type="spellEnd"/>
      <w:r w:rsidRPr="00DD4BA5">
        <w:rPr>
          <w:rFonts w:ascii="Times New Roman" w:hAnsi="Times New Roman" w:cs="Times New Roman"/>
          <w:sz w:val="24"/>
          <w:szCs w:val="24"/>
        </w:rPr>
        <w:t>.</w:t>
      </w:r>
    </w:p>
    <w:p w:rsidR="003F58A7" w:rsidRPr="00DD4BA5" w:rsidRDefault="003F58A7"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Benedetti F (2007) Placebo and endogenous mechanisms of analgesia.  </w:t>
      </w:r>
      <w:proofErr w:type="spellStart"/>
      <w:r w:rsidRPr="00DD4BA5">
        <w:rPr>
          <w:rFonts w:ascii="Times New Roman" w:hAnsi="Times New Roman" w:cs="Times New Roman"/>
          <w:sz w:val="24"/>
          <w:szCs w:val="24"/>
        </w:rPr>
        <w:t>Handb</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Exp</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Pharmacol</w:t>
      </w:r>
      <w:proofErr w:type="spellEnd"/>
      <w:r w:rsidRPr="00DD4BA5">
        <w:rPr>
          <w:rFonts w:ascii="Times New Roman" w:hAnsi="Times New Roman" w:cs="Times New Roman"/>
          <w:sz w:val="24"/>
          <w:szCs w:val="24"/>
        </w:rPr>
        <w:t xml:space="preserve"> 177:393-413.</w:t>
      </w:r>
    </w:p>
    <w:p w:rsidR="00584F6A" w:rsidRPr="00DD4BA5" w:rsidRDefault="00584F6A"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Bennett M, Hacker P (2003) Philosophical Foundations of Neuroscience. Blackwell Publishing Ltd.</w:t>
      </w:r>
    </w:p>
    <w:p w:rsidR="00EF46FA" w:rsidRPr="00DD4BA5" w:rsidRDefault="00EF46FA"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Berry M, </w:t>
      </w:r>
      <w:proofErr w:type="spellStart"/>
      <w:r w:rsidRPr="00DD4BA5">
        <w:rPr>
          <w:rFonts w:ascii="Times New Roman" w:hAnsi="Times New Roman" w:cs="Times New Roman"/>
          <w:sz w:val="24"/>
          <w:szCs w:val="24"/>
        </w:rPr>
        <w:t>Pentreath</w:t>
      </w:r>
      <w:proofErr w:type="spellEnd"/>
      <w:r w:rsidRPr="00DD4BA5">
        <w:rPr>
          <w:rFonts w:ascii="Times New Roman" w:hAnsi="Times New Roman" w:cs="Times New Roman"/>
          <w:sz w:val="24"/>
          <w:szCs w:val="24"/>
        </w:rPr>
        <w:t xml:space="preserve"> V (1976) Criteria for distinguishing between monosynaptic and polysynaptic transmission. Brain Res 105:1-20.</w:t>
      </w:r>
    </w:p>
    <w:p w:rsidR="008E45C9" w:rsidRPr="00DD4BA5" w:rsidRDefault="008E45C9" w:rsidP="00EF46FA">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J (2003) Philosophy and Neuroscience: A Ruthlessly Reductive Account: Springer Netherlands.</w:t>
      </w:r>
    </w:p>
    <w:p w:rsidR="008E45C9" w:rsidRPr="00DD4BA5" w:rsidRDefault="008E45C9"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lastRenderedPageBreak/>
        <w:t>Bickle</w:t>
      </w:r>
      <w:proofErr w:type="spellEnd"/>
      <w:r w:rsidRPr="00DD4BA5">
        <w:rPr>
          <w:rFonts w:ascii="Times New Roman" w:hAnsi="Times New Roman" w:cs="Times New Roman"/>
          <w:sz w:val="24"/>
          <w:szCs w:val="24"/>
        </w:rPr>
        <w:t xml:space="preserve"> J (2008) Real Reduction in Real Neuroscience: Metascience, Not Philosophy of Science</w:t>
      </w:r>
      <w:r w:rsidR="007471CE" w:rsidRPr="00DD4BA5">
        <w:rPr>
          <w:rFonts w:ascii="Times New Roman" w:hAnsi="Times New Roman" w:cs="Times New Roman"/>
          <w:sz w:val="24"/>
          <w:szCs w:val="24"/>
        </w:rPr>
        <w:t xml:space="preserve"> </w:t>
      </w:r>
      <w:r w:rsidRPr="00DD4BA5">
        <w:rPr>
          <w:rFonts w:ascii="Times New Roman" w:hAnsi="Times New Roman" w:cs="Times New Roman"/>
          <w:sz w:val="24"/>
          <w:szCs w:val="24"/>
        </w:rPr>
        <w:t>(and Certainly Not Metaphysics!). In: Being Reduced. (</w:t>
      </w:r>
      <w:proofErr w:type="spellStart"/>
      <w:r w:rsidRPr="00DD4BA5">
        <w:rPr>
          <w:rFonts w:ascii="Times New Roman" w:hAnsi="Times New Roman" w:cs="Times New Roman"/>
          <w:sz w:val="24"/>
          <w:szCs w:val="24"/>
        </w:rPr>
        <w:t>Hohwy</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Kallestrup</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eds</w:t>
      </w:r>
      <w:proofErr w:type="spellEnd"/>
      <w:r w:rsidRPr="00DD4BA5">
        <w:rPr>
          <w:rFonts w:ascii="Times New Roman" w:hAnsi="Times New Roman" w:cs="Times New Roman"/>
          <w:sz w:val="24"/>
          <w:szCs w:val="24"/>
        </w:rPr>
        <w:t>), pp 34-51. Oxford: Oxford University Press.</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J (2015) Marr and Reductionism. Topics in Cognitive Science 7:299-311.</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J (2016) Revolutions in neuroscience: tool development. Frontiers in Systems Neuroscience 10</w:t>
      </w:r>
      <w:proofErr w:type="gramStart"/>
      <w:r w:rsidRPr="00DD4BA5">
        <w:rPr>
          <w:rFonts w:ascii="Times New Roman" w:hAnsi="Times New Roman" w:cs="Times New Roman"/>
          <w:sz w:val="24"/>
          <w:szCs w:val="24"/>
        </w:rPr>
        <w:t>:Article</w:t>
      </w:r>
      <w:proofErr w:type="gramEnd"/>
      <w:r w:rsidRPr="00DD4BA5">
        <w:rPr>
          <w:rFonts w:ascii="Times New Roman" w:hAnsi="Times New Roman" w:cs="Times New Roman"/>
          <w:sz w:val="24"/>
          <w:szCs w:val="24"/>
        </w:rPr>
        <w:t xml:space="preserve"> 24.</w:t>
      </w:r>
    </w:p>
    <w:p w:rsidR="008E45C9" w:rsidRPr="00DD4BA5" w:rsidRDefault="008E45C9"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Blakemore C (2000) Achievements and challenges of the Decade of the Brain. </w:t>
      </w:r>
      <w:proofErr w:type="spellStart"/>
      <w:r w:rsidRPr="00DD4BA5">
        <w:rPr>
          <w:rFonts w:ascii="Times New Roman" w:hAnsi="Times New Roman" w:cs="Times New Roman"/>
          <w:sz w:val="24"/>
          <w:szCs w:val="24"/>
        </w:rPr>
        <w:t>EuroBrain</w:t>
      </w:r>
      <w:proofErr w:type="spellEnd"/>
      <w:r w:rsidRPr="00DD4BA5">
        <w:rPr>
          <w:rFonts w:ascii="Times New Roman" w:hAnsi="Times New Roman" w:cs="Times New Roman"/>
          <w:sz w:val="24"/>
          <w:szCs w:val="24"/>
        </w:rPr>
        <w:t xml:space="preserve"> 2:1-4.</w:t>
      </w:r>
    </w:p>
    <w:p w:rsidR="003270E1" w:rsidRPr="00DD4BA5" w:rsidRDefault="008E45C9"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Bliss T, </w:t>
      </w:r>
      <w:proofErr w:type="spellStart"/>
      <w:r w:rsidRPr="00DD4BA5">
        <w:rPr>
          <w:rFonts w:ascii="Times New Roman" w:hAnsi="Times New Roman" w:cs="Times New Roman"/>
          <w:sz w:val="24"/>
          <w:szCs w:val="24"/>
        </w:rPr>
        <w:t>Collingridge</w:t>
      </w:r>
      <w:proofErr w:type="spellEnd"/>
      <w:r w:rsidRPr="00DD4BA5">
        <w:rPr>
          <w:rFonts w:ascii="Times New Roman" w:hAnsi="Times New Roman" w:cs="Times New Roman"/>
          <w:sz w:val="24"/>
          <w:szCs w:val="24"/>
        </w:rPr>
        <w:t xml:space="preserve"> G (1993) A synaptic model of memory: long-term potentiation in the hippocampus. Nature 361:31-39.</w:t>
      </w:r>
    </w:p>
    <w:p w:rsidR="008E45C9" w:rsidRPr="00DD4BA5" w:rsidRDefault="008E45C9"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Bliss TV, </w:t>
      </w:r>
      <w:proofErr w:type="spellStart"/>
      <w:r w:rsidRPr="00DD4BA5">
        <w:rPr>
          <w:rFonts w:ascii="Times New Roman" w:hAnsi="Times New Roman" w:cs="Times New Roman"/>
          <w:sz w:val="24"/>
          <w:szCs w:val="24"/>
        </w:rPr>
        <w:t>Collingridge</w:t>
      </w:r>
      <w:proofErr w:type="spellEnd"/>
      <w:r w:rsidRPr="00DD4BA5">
        <w:rPr>
          <w:rFonts w:ascii="Times New Roman" w:hAnsi="Times New Roman" w:cs="Times New Roman"/>
          <w:sz w:val="24"/>
          <w:szCs w:val="24"/>
        </w:rPr>
        <w:t xml:space="preserve"> GL (2013) Expression of NMDA receptor-dependent LTP in the hippocampus: bridging the divide. Molecular Brain 6:5.</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Braganza O, Beck H (2018) The Circuit Motif as a Conceptual Tool for Multilevel Neuroscience. Trends in Neurosciences 41:128-136.</w:t>
      </w:r>
    </w:p>
    <w:p w:rsidR="003270E1" w:rsidRPr="00DD4BA5" w:rsidRDefault="003270E1" w:rsidP="00B917F9">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Brembs</w:t>
      </w:r>
      <w:proofErr w:type="spellEnd"/>
      <w:r w:rsidRPr="00DD4BA5">
        <w:rPr>
          <w:rFonts w:ascii="Times New Roman" w:hAnsi="Times New Roman" w:cs="Times New Roman"/>
          <w:sz w:val="24"/>
          <w:szCs w:val="24"/>
        </w:rPr>
        <w:t xml:space="preserve"> B (2018) Prestigious Science Journals Struggle to Reach Even Average Reliability. Front Hum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12:37.</w:t>
      </w:r>
    </w:p>
    <w:p w:rsidR="006A46CA" w:rsidRPr="00DD4BA5" w:rsidRDefault="00D14D3D" w:rsidP="006A46CA">
      <w:pPr>
        <w:autoSpaceDE w:val="0"/>
        <w:autoSpaceDN w:val="0"/>
        <w:adjustRightInd w:val="0"/>
        <w:spacing w:after="0" w:line="480" w:lineRule="auto"/>
        <w:rPr>
          <w:rFonts w:ascii="Times New Roman" w:hAnsi="Times New Roman" w:cs="Times New Roman"/>
          <w:sz w:val="24"/>
          <w:szCs w:val="24"/>
          <w:lang w:val="en-US"/>
        </w:rPr>
      </w:pPr>
      <w:r w:rsidRPr="00DD4BA5">
        <w:rPr>
          <w:rFonts w:ascii="Times New Roman" w:hAnsi="Times New Roman" w:cs="Times New Roman"/>
          <w:sz w:val="24"/>
          <w:szCs w:val="24"/>
          <w:lang w:val="en-US"/>
        </w:rPr>
        <w:t>Brown T</w:t>
      </w:r>
      <w:r w:rsidR="006A46CA" w:rsidRPr="00DD4BA5">
        <w:rPr>
          <w:rFonts w:ascii="Times New Roman" w:hAnsi="Times New Roman" w:cs="Times New Roman"/>
          <w:sz w:val="24"/>
          <w:szCs w:val="24"/>
          <w:lang w:val="en-US"/>
        </w:rPr>
        <w:t xml:space="preserve"> </w:t>
      </w:r>
      <w:r w:rsidRPr="00DD4BA5">
        <w:rPr>
          <w:rFonts w:ascii="Times New Roman" w:hAnsi="Times New Roman" w:cs="Times New Roman"/>
          <w:sz w:val="24"/>
          <w:szCs w:val="24"/>
          <w:lang w:val="en-US"/>
        </w:rPr>
        <w:t>(1914)</w:t>
      </w:r>
      <w:r w:rsidR="006A46CA" w:rsidRPr="00DD4BA5">
        <w:rPr>
          <w:rFonts w:ascii="Times New Roman" w:hAnsi="Times New Roman" w:cs="Times New Roman"/>
          <w:sz w:val="24"/>
          <w:szCs w:val="24"/>
          <w:lang w:val="en-US"/>
        </w:rPr>
        <w:t xml:space="preserve"> On the nature of the fundamental activity of the nervous </w:t>
      </w:r>
      <w:proofErr w:type="spellStart"/>
      <w:r w:rsidR="006A46CA" w:rsidRPr="00DD4BA5">
        <w:rPr>
          <w:rFonts w:ascii="Times New Roman" w:hAnsi="Times New Roman" w:cs="Times New Roman"/>
          <w:sz w:val="24"/>
          <w:szCs w:val="24"/>
          <w:lang w:val="en-US"/>
        </w:rPr>
        <w:t>centres</w:t>
      </w:r>
      <w:proofErr w:type="spellEnd"/>
      <w:r w:rsidR="006A46CA" w:rsidRPr="00DD4BA5">
        <w:rPr>
          <w:rFonts w:ascii="Times New Roman" w:hAnsi="Times New Roman" w:cs="Times New Roman"/>
          <w:sz w:val="24"/>
          <w:szCs w:val="24"/>
          <w:lang w:val="en-US"/>
        </w:rPr>
        <w:t xml:space="preserve">; together with an analysis of the conditioning of rhythmic activity in progression, and a theory of the evolution of function in the nervous system. </w:t>
      </w:r>
      <w:r w:rsidR="006A46CA" w:rsidRPr="00DD4BA5">
        <w:rPr>
          <w:rFonts w:ascii="Times New Roman" w:hAnsi="Times New Roman" w:cs="Times New Roman"/>
          <w:iCs/>
          <w:sz w:val="24"/>
          <w:szCs w:val="24"/>
          <w:lang w:val="en-US"/>
        </w:rPr>
        <w:t>J. Physiol., London</w:t>
      </w:r>
      <w:r w:rsidR="006A46CA" w:rsidRPr="00DD4BA5">
        <w:rPr>
          <w:rFonts w:ascii="Times New Roman" w:hAnsi="Times New Roman" w:cs="Times New Roman"/>
          <w:sz w:val="24"/>
          <w:szCs w:val="24"/>
          <w:lang w:val="en-US"/>
        </w:rPr>
        <w:t xml:space="preserve"> 48: 18-46</w:t>
      </w:r>
    </w:p>
    <w:p w:rsidR="00B917F9" w:rsidRPr="00DD4BA5" w:rsidRDefault="00B917F9" w:rsidP="006A46CA">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T H Brown, </w:t>
      </w:r>
      <w:proofErr w:type="spellStart"/>
      <w:r w:rsidRPr="00DD4BA5">
        <w:rPr>
          <w:rFonts w:ascii="Times New Roman" w:hAnsi="Times New Roman" w:cs="Times New Roman"/>
          <w:sz w:val="24"/>
          <w:szCs w:val="24"/>
        </w:rPr>
        <w:t>Kairiss</w:t>
      </w:r>
      <w:proofErr w:type="spellEnd"/>
      <w:r w:rsidRPr="00DD4BA5">
        <w:rPr>
          <w:rFonts w:ascii="Times New Roman" w:hAnsi="Times New Roman" w:cs="Times New Roman"/>
          <w:sz w:val="24"/>
          <w:szCs w:val="24"/>
        </w:rPr>
        <w:t xml:space="preserve"> EW, Keenan CL (1990) </w:t>
      </w:r>
      <w:proofErr w:type="spellStart"/>
      <w:r w:rsidRPr="00DD4BA5">
        <w:rPr>
          <w:rFonts w:ascii="Times New Roman" w:hAnsi="Times New Roman" w:cs="Times New Roman"/>
          <w:sz w:val="24"/>
          <w:szCs w:val="24"/>
        </w:rPr>
        <w:t>Hebbian</w:t>
      </w:r>
      <w:proofErr w:type="spellEnd"/>
      <w:r w:rsidRPr="00DD4BA5">
        <w:rPr>
          <w:rFonts w:ascii="Times New Roman" w:hAnsi="Times New Roman" w:cs="Times New Roman"/>
          <w:sz w:val="24"/>
          <w:szCs w:val="24"/>
        </w:rPr>
        <w:t xml:space="preserve"> Synapses: Biophysical Mechanisms and Algorithms. Annual Review of Neuroscience 13:475-511.</w:t>
      </w:r>
    </w:p>
    <w:p w:rsidR="003270E1" w:rsidRPr="00DD4BA5" w:rsidRDefault="00D14D3D" w:rsidP="00B917F9">
      <w:pPr>
        <w:autoSpaceDE w:val="0"/>
        <w:autoSpaceDN w:val="0"/>
        <w:adjustRightInd w:val="0"/>
        <w:spacing w:after="0" w:line="480" w:lineRule="auto"/>
        <w:rPr>
          <w:rFonts w:ascii="Times New Roman" w:hAnsi="Times New Roman" w:cs="Times New Roman"/>
          <w:iCs/>
          <w:sz w:val="24"/>
          <w:szCs w:val="24"/>
        </w:rPr>
      </w:pPr>
      <w:r w:rsidRPr="00DD4BA5">
        <w:rPr>
          <w:rFonts w:ascii="Times New Roman" w:hAnsi="Times New Roman" w:cs="Times New Roman"/>
          <w:sz w:val="24"/>
          <w:szCs w:val="24"/>
        </w:rPr>
        <w:t>Bullock TH</w:t>
      </w:r>
      <w:r w:rsidR="003270E1" w:rsidRPr="00DD4BA5">
        <w:rPr>
          <w:rFonts w:ascii="Times New Roman" w:hAnsi="Times New Roman" w:cs="Times New Roman"/>
          <w:sz w:val="24"/>
          <w:szCs w:val="24"/>
        </w:rPr>
        <w:t xml:space="preserve"> (1976) In search of principles in neural integration. In: </w:t>
      </w:r>
      <w:r w:rsidR="003270E1" w:rsidRPr="00DD4BA5">
        <w:rPr>
          <w:rFonts w:ascii="Times New Roman" w:hAnsi="Times New Roman" w:cs="Times New Roman"/>
          <w:iCs/>
          <w:sz w:val="24"/>
          <w:szCs w:val="24"/>
        </w:rPr>
        <w:t>Simple</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iCs/>
          <w:sz w:val="24"/>
          <w:szCs w:val="24"/>
        </w:rPr>
        <w:t xml:space="preserve">Networks and </w:t>
      </w:r>
      <w:proofErr w:type="spellStart"/>
      <w:r w:rsidRPr="00DD4BA5">
        <w:rPr>
          <w:rFonts w:ascii="Times New Roman" w:hAnsi="Times New Roman" w:cs="Times New Roman"/>
          <w:iCs/>
          <w:sz w:val="24"/>
          <w:szCs w:val="24"/>
        </w:rPr>
        <w:t>Behavior</w:t>
      </w:r>
      <w:proofErr w:type="spellEnd"/>
      <w:r w:rsidRPr="00DD4BA5">
        <w:rPr>
          <w:rFonts w:ascii="Times New Roman" w:hAnsi="Times New Roman" w:cs="Times New Roman"/>
          <w:iCs/>
          <w:sz w:val="24"/>
          <w:szCs w:val="24"/>
        </w:rPr>
        <w:t xml:space="preserve">, </w:t>
      </w:r>
      <w:r w:rsidRPr="00DD4BA5">
        <w:rPr>
          <w:rFonts w:ascii="Times New Roman" w:hAnsi="Times New Roman" w:cs="Times New Roman"/>
          <w:sz w:val="24"/>
          <w:szCs w:val="24"/>
        </w:rPr>
        <w:t xml:space="preserve">ed. J. D. </w:t>
      </w:r>
      <w:proofErr w:type="spellStart"/>
      <w:r w:rsidRPr="00DD4BA5">
        <w:rPr>
          <w:rFonts w:ascii="Times New Roman" w:hAnsi="Times New Roman" w:cs="Times New Roman"/>
          <w:sz w:val="24"/>
          <w:szCs w:val="24"/>
        </w:rPr>
        <w:t>Fentress</w:t>
      </w:r>
      <w:proofErr w:type="spellEnd"/>
      <w:r w:rsidR="007471CE" w:rsidRPr="00DD4BA5">
        <w:rPr>
          <w:rFonts w:ascii="Times New Roman" w:hAnsi="Times New Roman" w:cs="Times New Roman"/>
          <w:sz w:val="24"/>
          <w:szCs w:val="24"/>
        </w:rPr>
        <w:t xml:space="preserve">, pp. 52-60. Sunderland, Mass. </w:t>
      </w:r>
      <w:proofErr w:type="spellStart"/>
      <w:r w:rsidRPr="00DD4BA5">
        <w:rPr>
          <w:rFonts w:ascii="Times New Roman" w:hAnsi="Times New Roman" w:cs="Times New Roman"/>
          <w:sz w:val="24"/>
          <w:szCs w:val="24"/>
        </w:rPr>
        <w:t>Sinauer</w:t>
      </w:r>
      <w:proofErr w:type="spellEnd"/>
      <w:r w:rsidRPr="00DD4BA5">
        <w:rPr>
          <w:rFonts w:ascii="Times New Roman" w:hAnsi="Times New Roman" w:cs="Times New Roman"/>
          <w:sz w:val="24"/>
          <w:szCs w:val="24"/>
        </w:rPr>
        <w:t xml:space="preserve"> Assoc.</w:t>
      </w:r>
    </w:p>
    <w:p w:rsidR="003270E1" w:rsidRPr="00DD4BA5" w:rsidRDefault="00D14D3D" w:rsidP="002E3DF6">
      <w:pPr>
        <w:spacing w:line="480" w:lineRule="auto"/>
        <w:rPr>
          <w:rFonts w:ascii="Times New Roman" w:hAnsi="Times New Roman" w:cs="Times New Roman"/>
          <w:sz w:val="24"/>
          <w:szCs w:val="24"/>
          <w:shd w:val="clear" w:color="auto" w:fill="FFFFFF"/>
        </w:rPr>
      </w:pPr>
      <w:proofErr w:type="spellStart"/>
      <w:r w:rsidRPr="00DD4BA5">
        <w:rPr>
          <w:rFonts w:ascii="Times New Roman" w:hAnsi="Times New Roman" w:cs="Times New Roman"/>
          <w:sz w:val="24"/>
          <w:szCs w:val="24"/>
          <w:shd w:val="clear" w:color="auto" w:fill="FFFFFF"/>
        </w:rPr>
        <w:lastRenderedPageBreak/>
        <w:t>Buonomano</w:t>
      </w:r>
      <w:proofErr w:type="spellEnd"/>
      <w:r w:rsidRPr="00DD4BA5">
        <w:rPr>
          <w:rFonts w:ascii="Times New Roman" w:hAnsi="Times New Roman" w:cs="Times New Roman"/>
          <w:sz w:val="24"/>
          <w:szCs w:val="24"/>
          <w:shd w:val="clear" w:color="auto" w:fill="FFFFFF"/>
        </w:rPr>
        <w:t xml:space="preserve"> DV, Baxter DA, and Byrne JH (1990)</w:t>
      </w:r>
      <w:r w:rsidR="003270E1" w:rsidRPr="00DD4BA5">
        <w:rPr>
          <w:rFonts w:ascii="Times New Roman" w:hAnsi="Times New Roman" w:cs="Times New Roman"/>
          <w:sz w:val="24"/>
          <w:szCs w:val="24"/>
          <w:shd w:val="clear" w:color="auto" w:fill="FFFFFF"/>
        </w:rPr>
        <w:t xml:space="preserve"> Small networks of empirically derived adaptive elements simulate higher-order features of classical conditioning. </w:t>
      </w:r>
      <w:r w:rsidR="003270E1" w:rsidRPr="00DD4BA5">
        <w:rPr>
          <w:rFonts w:ascii="Times New Roman" w:hAnsi="Times New Roman" w:cs="Times New Roman"/>
          <w:iCs/>
          <w:sz w:val="24"/>
          <w:szCs w:val="24"/>
          <w:shd w:val="clear" w:color="auto" w:fill="FFFFFF"/>
        </w:rPr>
        <w:t>Neural Networks 3</w:t>
      </w:r>
      <w:r w:rsidR="003270E1" w:rsidRPr="00DD4BA5">
        <w:rPr>
          <w:rFonts w:ascii="Times New Roman" w:hAnsi="Times New Roman" w:cs="Times New Roman"/>
          <w:sz w:val="24"/>
          <w:szCs w:val="24"/>
          <w:shd w:val="clear" w:color="auto" w:fill="FFFFFF"/>
        </w:rPr>
        <w:t>, 507-523.</w:t>
      </w:r>
    </w:p>
    <w:p w:rsidR="003270E1" w:rsidRPr="00DD4BA5" w:rsidRDefault="003270E1" w:rsidP="002E3DF6">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sz w:val="24"/>
          <w:szCs w:val="24"/>
        </w:rPr>
        <w:t xml:space="preserve">Carrera E, </w:t>
      </w:r>
      <w:proofErr w:type="spellStart"/>
      <w:r w:rsidRPr="00DD4BA5">
        <w:rPr>
          <w:rFonts w:ascii="Times New Roman" w:hAnsi="Times New Roman" w:cs="Times New Roman"/>
          <w:sz w:val="24"/>
          <w:szCs w:val="24"/>
        </w:rPr>
        <w:t>Tononi</w:t>
      </w:r>
      <w:proofErr w:type="spellEnd"/>
      <w:r w:rsidRPr="00DD4BA5">
        <w:rPr>
          <w:rFonts w:ascii="Times New Roman" w:hAnsi="Times New Roman" w:cs="Times New Roman"/>
          <w:sz w:val="24"/>
          <w:szCs w:val="24"/>
        </w:rPr>
        <w:t xml:space="preserve"> G (2014) Diaschisis: past, present, future. Brain 137:2408-2422.</w:t>
      </w:r>
    </w:p>
    <w:p w:rsidR="008E45C9" w:rsidRPr="00DD4BA5" w:rsidRDefault="008E45C9" w:rsidP="002E3DF6">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Changeux</w:t>
      </w:r>
      <w:proofErr w:type="spellEnd"/>
      <w:r w:rsidRPr="00DD4BA5">
        <w:rPr>
          <w:rFonts w:ascii="Times New Roman" w:hAnsi="Times New Roman" w:cs="Times New Roman"/>
          <w:sz w:val="24"/>
          <w:szCs w:val="24"/>
        </w:rPr>
        <w:t xml:space="preserve"> J-P (1997) Neuronal Man: The Biology of Mind: Pantheon Books.</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Chen S, </w:t>
      </w:r>
      <w:proofErr w:type="spellStart"/>
      <w:r w:rsidRPr="00DD4BA5">
        <w:rPr>
          <w:rFonts w:ascii="Times New Roman" w:hAnsi="Times New Roman" w:cs="Times New Roman"/>
          <w:sz w:val="24"/>
          <w:szCs w:val="24"/>
        </w:rPr>
        <w:t>Cai</w:t>
      </w:r>
      <w:proofErr w:type="spellEnd"/>
      <w:r w:rsidRPr="00DD4BA5">
        <w:rPr>
          <w:rFonts w:ascii="Times New Roman" w:hAnsi="Times New Roman" w:cs="Times New Roman"/>
          <w:sz w:val="24"/>
          <w:szCs w:val="24"/>
        </w:rPr>
        <w:t xml:space="preserve"> D, Pearce K, Sun PY-W, Roberts AC, </w:t>
      </w:r>
      <w:proofErr w:type="spellStart"/>
      <w:r w:rsidRPr="00DD4BA5">
        <w:rPr>
          <w:rFonts w:ascii="Times New Roman" w:hAnsi="Times New Roman" w:cs="Times New Roman"/>
          <w:sz w:val="24"/>
          <w:szCs w:val="24"/>
        </w:rPr>
        <w:t>Glanzman</w:t>
      </w:r>
      <w:proofErr w:type="spellEnd"/>
      <w:r w:rsidRPr="00DD4BA5">
        <w:rPr>
          <w:rFonts w:ascii="Times New Roman" w:hAnsi="Times New Roman" w:cs="Times New Roman"/>
          <w:sz w:val="24"/>
          <w:szCs w:val="24"/>
        </w:rPr>
        <w:t xml:space="preserve"> DL (2014) Reinstatement of long-term memory following erasure of its </w:t>
      </w:r>
      <w:proofErr w:type="spellStart"/>
      <w:r w:rsidRPr="00DD4BA5">
        <w:rPr>
          <w:rFonts w:ascii="Times New Roman" w:hAnsi="Times New Roman" w:cs="Times New Roman"/>
          <w:sz w:val="24"/>
          <w:szCs w:val="24"/>
        </w:rPr>
        <w:t>behavioral</w:t>
      </w:r>
      <w:proofErr w:type="spellEnd"/>
      <w:r w:rsidRPr="00DD4BA5">
        <w:rPr>
          <w:rFonts w:ascii="Times New Roman" w:hAnsi="Times New Roman" w:cs="Times New Roman"/>
          <w:sz w:val="24"/>
          <w:szCs w:val="24"/>
        </w:rPr>
        <w:t xml:space="preserve"> and synaptic expression in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w:t>
      </w:r>
      <w:proofErr w:type="spellStart"/>
      <w:proofErr w:type="gramStart"/>
      <w:r w:rsidRPr="00DD4BA5">
        <w:rPr>
          <w:rFonts w:ascii="Times New Roman" w:hAnsi="Times New Roman" w:cs="Times New Roman"/>
          <w:sz w:val="24"/>
          <w:szCs w:val="24"/>
        </w:rPr>
        <w:t>eLife</w:t>
      </w:r>
      <w:proofErr w:type="spellEnd"/>
      <w:proofErr w:type="gramEnd"/>
      <w:r w:rsidRPr="00DD4BA5">
        <w:rPr>
          <w:rFonts w:ascii="Times New Roman" w:hAnsi="Times New Roman" w:cs="Times New Roman"/>
          <w:sz w:val="24"/>
          <w:szCs w:val="24"/>
        </w:rPr>
        <w:t xml:space="preserve"> 3:e03896 C03891  - </w:t>
      </w:r>
      <w:proofErr w:type="spellStart"/>
      <w:r w:rsidRPr="00DD4BA5">
        <w:rPr>
          <w:rFonts w:ascii="Times New Roman" w:hAnsi="Times New Roman" w:cs="Times New Roman"/>
          <w:sz w:val="24"/>
          <w:szCs w:val="24"/>
        </w:rPr>
        <w:t>eLife</w:t>
      </w:r>
      <w:proofErr w:type="spellEnd"/>
      <w:r w:rsidRPr="00DD4BA5">
        <w:rPr>
          <w:rFonts w:ascii="Times New Roman" w:hAnsi="Times New Roman" w:cs="Times New Roman"/>
          <w:sz w:val="24"/>
          <w:szCs w:val="24"/>
        </w:rPr>
        <w:t xml:space="preserve"> 02014;03893:e03896 DO  - 03810.07554/eLife.03896.</w:t>
      </w:r>
    </w:p>
    <w:p w:rsidR="00D73A3C" w:rsidRPr="00DD4BA5" w:rsidRDefault="00D73A3C" w:rsidP="002E3DF6">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Churchland</w:t>
      </w:r>
      <w:proofErr w:type="spellEnd"/>
      <w:r w:rsidRPr="00DD4BA5">
        <w:rPr>
          <w:rFonts w:ascii="Times New Roman" w:hAnsi="Times New Roman" w:cs="Times New Roman"/>
          <w:sz w:val="24"/>
          <w:szCs w:val="24"/>
        </w:rPr>
        <w:t xml:space="preserve"> P (1996) The engine of reason, the seat of the soul. Cambridge (MA): MIT Press. </w:t>
      </w:r>
    </w:p>
    <w:p w:rsidR="00D73A3C" w:rsidRPr="00DD4BA5" w:rsidRDefault="00D73A3C" w:rsidP="002E3DF6">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D4BA5">
        <w:rPr>
          <w:rFonts w:ascii="Times New Roman" w:hAnsi="Times New Roman" w:cs="Times New Roman"/>
          <w:sz w:val="24"/>
          <w:szCs w:val="24"/>
        </w:rPr>
        <w:t>Churchland</w:t>
      </w:r>
      <w:proofErr w:type="spellEnd"/>
      <w:r w:rsidRPr="00DD4BA5">
        <w:rPr>
          <w:rFonts w:ascii="Times New Roman" w:hAnsi="Times New Roman" w:cs="Times New Roman"/>
          <w:sz w:val="24"/>
          <w:szCs w:val="24"/>
        </w:rPr>
        <w:t xml:space="preserve"> P, </w:t>
      </w:r>
      <w:proofErr w:type="spellStart"/>
      <w:r w:rsidRPr="00DD4BA5">
        <w:rPr>
          <w:rFonts w:ascii="Times New Roman" w:hAnsi="Times New Roman" w:cs="Times New Roman"/>
          <w:sz w:val="24"/>
          <w:szCs w:val="24"/>
        </w:rPr>
        <w:t>Sejnowski</w:t>
      </w:r>
      <w:proofErr w:type="spellEnd"/>
      <w:r w:rsidRPr="00DD4BA5">
        <w:rPr>
          <w:rFonts w:ascii="Times New Roman" w:hAnsi="Times New Roman" w:cs="Times New Roman"/>
          <w:sz w:val="24"/>
          <w:szCs w:val="24"/>
        </w:rPr>
        <w:t xml:space="preserve"> T (1992) The Computational Brain: MIT Press.</w:t>
      </w:r>
    </w:p>
    <w:p w:rsidR="00D73A3C" w:rsidRPr="00DD4BA5" w:rsidRDefault="00D73A3C"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Crabbe JC, </w:t>
      </w:r>
      <w:proofErr w:type="spellStart"/>
      <w:r w:rsidRPr="00DD4BA5">
        <w:rPr>
          <w:rFonts w:ascii="Times New Roman" w:hAnsi="Times New Roman" w:cs="Times New Roman"/>
          <w:sz w:val="24"/>
          <w:szCs w:val="24"/>
        </w:rPr>
        <w:t>Wahlsten</w:t>
      </w:r>
      <w:proofErr w:type="spellEnd"/>
      <w:r w:rsidRPr="00DD4BA5">
        <w:rPr>
          <w:rFonts w:ascii="Times New Roman" w:hAnsi="Times New Roman" w:cs="Times New Roman"/>
          <w:sz w:val="24"/>
          <w:szCs w:val="24"/>
        </w:rPr>
        <w:t xml:space="preserve"> D, </w:t>
      </w:r>
      <w:proofErr w:type="spellStart"/>
      <w:r w:rsidRPr="00DD4BA5">
        <w:rPr>
          <w:rFonts w:ascii="Times New Roman" w:hAnsi="Times New Roman" w:cs="Times New Roman"/>
          <w:sz w:val="24"/>
          <w:szCs w:val="24"/>
        </w:rPr>
        <w:t>Dudek</w:t>
      </w:r>
      <w:proofErr w:type="spellEnd"/>
      <w:r w:rsidRPr="00DD4BA5">
        <w:rPr>
          <w:rFonts w:ascii="Times New Roman" w:hAnsi="Times New Roman" w:cs="Times New Roman"/>
          <w:sz w:val="24"/>
          <w:szCs w:val="24"/>
        </w:rPr>
        <w:t xml:space="preserve"> BC (1999) Genetics of Mouse </w:t>
      </w:r>
      <w:proofErr w:type="spellStart"/>
      <w:r w:rsidRPr="00DD4BA5">
        <w:rPr>
          <w:rFonts w:ascii="Times New Roman" w:hAnsi="Times New Roman" w:cs="Times New Roman"/>
          <w:sz w:val="24"/>
          <w:szCs w:val="24"/>
        </w:rPr>
        <w:t>Behavior</w:t>
      </w:r>
      <w:proofErr w:type="spellEnd"/>
      <w:r w:rsidRPr="00DD4BA5">
        <w:rPr>
          <w:rFonts w:ascii="Times New Roman" w:hAnsi="Times New Roman" w:cs="Times New Roman"/>
          <w:sz w:val="24"/>
          <w:szCs w:val="24"/>
        </w:rPr>
        <w:t>: Interacti</w:t>
      </w:r>
      <w:r w:rsidR="007471CE" w:rsidRPr="00DD4BA5">
        <w:rPr>
          <w:rFonts w:ascii="Times New Roman" w:hAnsi="Times New Roman" w:cs="Times New Roman"/>
          <w:sz w:val="24"/>
          <w:szCs w:val="24"/>
        </w:rPr>
        <w:t xml:space="preserve">ons with Laboratory Environment. </w:t>
      </w:r>
      <w:r w:rsidRPr="00DD4BA5">
        <w:rPr>
          <w:rFonts w:ascii="Times New Roman" w:hAnsi="Times New Roman" w:cs="Times New Roman"/>
          <w:sz w:val="24"/>
          <w:szCs w:val="24"/>
        </w:rPr>
        <w:t xml:space="preserve">10.1126/science.284.5420.1670. Science </w:t>
      </w:r>
      <w:r w:rsidR="007471CE" w:rsidRPr="00DD4BA5">
        <w:rPr>
          <w:rFonts w:ascii="Times New Roman" w:hAnsi="Times New Roman" w:cs="Times New Roman"/>
          <w:sz w:val="24"/>
          <w:szCs w:val="24"/>
        </w:rPr>
        <w:t>284:1670-1672.</w:t>
      </w:r>
    </w:p>
    <w:p w:rsidR="003270E1" w:rsidRPr="00DD4BA5" w:rsidRDefault="00D73A3C" w:rsidP="002E3DF6">
      <w:pPr>
        <w:spacing w:after="0" w:line="480" w:lineRule="auto"/>
        <w:rPr>
          <w:rFonts w:ascii="Times New Roman" w:hAnsi="Times New Roman" w:cs="Times New Roman"/>
          <w:sz w:val="24"/>
          <w:szCs w:val="24"/>
        </w:rPr>
      </w:pPr>
      <w:r w:rsidRPr="00DD4BA5">
        <w:rPr>
          <w:rFonts w:ascii="Times New Roman" w:hAnsi="Times New Roman" w:cs="Times New Roman"/>
          <w:sz w:val="24"/>
          <w:szCs w:val="24"/>
        </w:rPr>
        <w:t>Craver C (2007) Explaining the Brain: Mechanisms and the Mosaic Unity of Neuroscience. Oxford: Clarendon Press.</w:t>
      </w:r>
    </w:p>
    <w:p w:rsidR="004636F6" w:rsidRPr="00DD4BA5" w:rsidRDefault="00D14D3D" w:rsidP="004636F6">
      <w:pPr>
        <w:spacing w:after="0" w:line="480" w:lineRule="auto"/>
        <w:rPr>
          <w:rFonts w:ascii="Times New Roman" w:hAnsi="Times New Roman" w:cs="Times New Roman"/>
          <w:sz w:val="24"/>
          <w:szCs w:val="24"/>
          <w:lang w:val="en-US"/>
        </w:rPr>
      </w:pPr>
      <w:r w:rsidRPr="00DD4BA5">
        <w:rPr>
          <w:rFonts w:ascii="Times New Roman" w:hAnsi="Times New Roman" w:cs="Times New Roman"/>
          <w:sz w:val="24"/>
          <w:szCs w:val="24"/>
          <w:lang w:val="en-US"/>
        </w:rPr>
        <w:t>Craver CF, Kaplan DM</w:t>
      </w:r>
      <w:r w:rsidR="004636F6" w:rsidRPr="00DD4BA5">
        <w:rPr>
          <w:rFonts w:ascii="Times New Roman" w:hAnsi="Times New Roman" w:cs="Times New Roman"/>
          <w:sz w:val="24"/>
          <w:szCs w:val="24"/>
          <w:lang w:val="en-US"/>
        </w:rPr>
        <w:t xml:space="preserve"> </w:t>
      </w:r>
      <w:r w:rsidRPr="00DD4BA5">
        <w:rPr>
          <w:rFonts w:ascii="Times New Roman" w:hAnsi="Times New Roman" w:cs="Times New Roman"/>
          <w:sz w:val="24"/>
          <w:szCs w:val="24"/>
          <w:lang w:val="en-US"/>
        </w:rPr>
        <w:t>(2018)</w:t>
      </w:r>
      <w:r w:rsidR="004636F6" w:rsidRPr="00DD4BA5">
        <w:rPr>
          <w:rFonts w:ascii="Times New Roman" w:hAnsi="Times New Roman" w:cs="Times New Roman"/>
          <w:sz w:val="24"/>
          <w:szCs w:val="24"/>
          <w:lang w:val="en-US"/>
        </w:rPr>
        <w:t xml:space="preserve"> Are More Details Better? On the Norms of Completeness for Mechanistic Explanations. </w:t>
      </w:r>
      <w:r w:rsidR="004636F6" w:rsidRPr="00DD4BA5">
        <w:rPr>
          <w:rFonts w:ascii="Times New Roman" w:hAnsi="Times New Roman" w:cs="Times New Roman"/>
          <w:iCs/>
          <w:sz w:val="24"/>
          <w:szCs w:val="24"/>
          <w:lang w:val="en-US"/>
        </w:rPr>
        <w:t>The British Journal for the Philosophy of Science,</w:t>
      </w:r>
      <w:r w:rsidR="004636F6" w:rsidRPr="00DD4BA5">
        <w:rPr>
          <w:rFonts w:ascii="Times New Roman" w:hAnsi="Times New Roman" w:cs="Times New Roman"/>
          <w:sz w:val="24"/>
          <w:szCs w:val="24"/>
          <w:lang w:val="en-US"/>
        </w:rPr>
        <w:t xml:space="preserve"> axy015</w:t>
      </w:r>
    </w:p>
    <w:p w:rsidR="003270E1" w:rsidRPr="00DD4BA5" w:rsidRDefault="003270E1" w:rsidP="004636F6">
      <w:pPr>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Crick, F. (1994) </w:t>
      </w:r>
      <w:r w:rsidR="00D73A3C" w:rsidRPr="00DD4BA5">
        <w:rPr>
          <w:rFonts w:ascii="Times New Roman" w:hAnsi="Times New Roman" w:cs="Times New Roman"/>
          <w:iCs/>
          <w:sz w:val="24"/>
          <w:szCs w:val="24"/>
        </w:rPr>
        <w:t>The A</w:t>
      </w:r>
      <w:r w:rsidRPr="00DD4BA5">
        <w:rPr>
          <w:rFonts w:ascii="Times New Roman" w:hAnsi="Times New Roman" w:cs="Times New Roman"/>
          <w:iCs/>
          <w:sz w:val="24"/>
          <w:szCs w:val="24"/>
        </w:rPr>
        <w:t xml:space="preserve">stonishing </w:t>
      </w:r>
      <w:r w:rsidR="00D73A3C" w:rsidRPr="00DD4BA5">
        <w:rPr>
          <w:rFonts w:ascii="Times New Roman" w:hAnsi="Times New Roman" w:cs="Times New Roman"/>
          <w:iCs/>
          <w:sz w:val="24"/>
          <w:szCs w:val="24"/>
        </w:rPr>
        <w:t>H</w:t>
      </w:r>
      <w:r w:rsidRPr="00DD4BA5">
        <w:rPr>
          <w:rFonts w:ascii="Times New Roman" w:hAnsi="Times New Roman" w:cs="Times New Roman"/>
          <w:iCs/>
          <w:sz w:val="24"/>
          <w:szCs w:val="24"/>
        </w:rPr>
        <w:t xml:space="preserve">ypothesis. </w:t>
      </w:r>
      <w:proofErr w:type="spellStart"/>
      <w:r w:rsidRPr="00DD4BA5">
        <w:rPr>
          <w:rFonts w:ascii="Times New Roman" w:hAnsi="Times New Roman" w:cs="Times New Roman"/>
          <w:sz w:val="24"/>
          <w:szCs w:val="24"/>
        </w:rPr>
        <w:t>Scribners</w:t>
      </w:r>
      <w:proofErr w:type="spellEnd"/>
      <w:r w:rsidRPr="00DD4BA5">
        <w:rPr>
          <w:rFonts w:ascii="Times New Roman" w:hAnsi="Times New Roman" w:cs="Times New Roman"/>
          <w:sz w:val="24"/>
          <w:szCs w:val="24"/>
        </w:rPr>
        <w:t>.</w:t>
      </w:r>
    </w:p>
    <w:p w:rsidR="00212244" w:rsidRPr="00DD4BA5" w:rsidRDefault="00212244" w:rsidP="002E3DF6">
      <w:pPr>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Davis G, </w:t>
      </w:r>
      <w:proofErr w:type="spellStart"/>
      <w:r w:rsidRPr="00DD4BA5">
        <w:rPr>
          <w:rFonts w:ascii="Times New Roman" w:hAnsi="Times New Roman" w:cs="Times New Roman"/>
          <w:sz w:val="24"/>
          <w:szCs w:val="24"/>
        </w:rPr>
        <w:t>Bezprozvanny</w:t>
      </w:r>
      <w:proofErr w:type="spellEnd"/>
      <w:r w:rsidRPr="00DD4BA5">
        <w:rPr>
          <w:rFonts w:ascii="Times New Roman" w:hAnsi="Times New Roman" w:cs="Times New Roman"/>
          <w:sz w:val="24"/>
          <w:szCs w:val="24"/>
        </w:rPr>
        <w:t xml:space="preserve"> I (2001) Maintaining the stability of neural function: a homeostatic hypothesis. Ann Rev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63:847-869. </w:t>
      </w:r>
    </w:p>
    <w:p w:rsidR="003270E1" w:rsidRPr="00DD4BA5" w:rsidRDefault="003270E1" w:rsidP="002E3DF6">
      <w:pPr>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Dubin</w:t>
      </w:r>
      <w:proofErr w:type="spellEnd"/>
      <w:r w:rsidRPr="00DD4BA5">
        <w:rPr>
          <w:rFonts w:ascii="Times New Roman" w:hAnsi="Times New Roman" w:cs="Times New Roman"/>
          <w:sz w:val="24"/>
          <w:szCs w:val="24"/>
        </w:rPr>
        <w:t xml:space="preserve"> AE, </w:t>
      </w:r>
      <w:proofErr w:type="spellStart"/>
      <w:r w:rsidRPr="00DD4BA5">
        <w:rPr>
          <w:rFonts w:ascii="Times New Roman" w:hAnsi="Times New Roman" w:cs="Times New Roman"/>
          <w:sz w:val="24"/>
          <w:szCs w:val="24"/>
        </w:rPr>
        <w:t>Patapoutian</w:t>
      </w:r>
      <w:proofErr w:type="spellEnd"/>
      <w:r w:rsidRPr="00DD4BA5">
        <w:rPr>
          <w:rFonts w:ascii="Times New Roman" w:hAnsi="Times New Roman" w:cs="Times New Roman"/>
          <w:sz w:val="24"/>
          <w:szCs w:val="24"/>
        </w:rPr>
        <w:t xml:space="preserve"> A (2010) Nociceptors: the sensors of the pain pathway. The Journal of clinical investigation 120:3760-3772.</w:t>
      </w:r>
    </w:p>
    <w:p w:rsidR="003270E1" w:rsidRPr="00DD4BA5" w:rsidRDefault="003270E1" w:rsidP="002E3DF6">
      <w:pPr>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Dupre</w:t>
      </w:r>
      <w:proofErr w:type="spellEnd"/>
      <w:r w:rsidRPr="00DD4BA5">
        <w:rPr>
          <w:rFonts w:ascii="Times New Roman" w:hAnsi="Times New Roman" w:cs="Times New Roman"/>
          <w:sz w:val="24"/>
          <w:szCs w:val="24"/>
        </w:rPr>
        <w:t xml:space="preserve"> J (2008) What G</w:t>
      </w:r>
      <w:r w:rsidR="002725C5" w:rsidRPr="00DD4BA5">
        <w:rPr>
          <w:rFonts w:ascii="Times New Roman" w:hAnsi="Times New Roman" w:cs="Times New Roman"/>
          <w:sz w:val="24"/>
          <w:szCs w:val="24"/>
        </w:rPr>
        <w:t>enes Are, and Why There Are No “</w:t>
      </w:r>
      <w:r w:rsidRPr="00DD4BA5">
        <w:rPr>
          <w:rFonts w:ascii="Times New Roman" w:hAnsi="Times New Roman" w:cs="Times New Roman"/>
          <w:sz w:val="24"/>
          <w:szCs w:val="24"/>
        </w:rPr>
        <w:t xml:space="preserve">Genes For Race‟. In Revisiting Race in a Genomic Age, </w:t>
      </w:r>
      <w:proofErr w:type="spellStart"/>
      <w:r w:rsidRPr="00DD4BA5">
        <w:rPr>
          <w:rFonts w:ascii="Times New Roman" w:hAnsi="Times New Roman" w:cs="Times New Roman"/>
          <w:sz w:val="24"/>
          <w:szCs w:val="24"/>
        </w:rPr>
        <w:t>eds</w:t>
      </w:r>
      <w:proofErr w:type="spellEnd"/>
      <w:r w:rsidRPr="00DD4BA5">
        <w:rPr>
          <w:rFonts w:ascii="Times New Roman" w:hAnsi="Times New Roman" w:cs="Times New Roman"/>
          <w:sz w:val="24"/>
          <w:szCs w:val="24"/>
        </w:rPr>
        <w:t xml:space="preserve"> B. A. Koenig, S. Lee and S. Richardson, Rutgers University Press, 2008)</w:t>
      </w:r>
    </w:p>
    <w:p w:rsidR="003270E1" w:rsidRPr="00DD4BA5" w:rsidRDefault="003270E1" w:rsidP="002E3DF6">
      <w:pPr>
        <w:spacing w:after="0" w:line="480" w:lineRule="auto"/>
        <w:rPr>
          <w:rFonts w:ascii="Times New Roman" w:eastAsia="Times New Roman" w:hAnsi="Times New Roman" w:cs="Times New Roman"/>
          <w:sz w:val="24"/>
          <w:szCs w:val="24"/>
          <w:lang w:eastAsia="en-GB"/>
        </w:rPr>
      </w:pPr>
      <w:r w:rsidRPr="00DD4BA5">
        <w:rPr>
          <w:rFonts w:ascii="Times New Roman" w:eastAsia="Times New Roman" w:hAnsi="Times New Roman" w:cs="Times New Roman"/>
          <w:sz w:val="24"/>
          <w:szCs w:val="24"/>
          <w:lang w:eastAsia="en-GB"/>
        </w:rPr>
        <w:t>Eccles</w:t>
      </w:r>
      <w:r w:rsidR="00D14D3D" w:rsidRPr="00DD4BA5">
        <w:rPr>
          <w:rFonts w:ascii="Times New Roman" w:eastAsia="Times New Roman" w:hAnsi="Times New Roman" w:cs="Times New Roman"/>
          <w:sz w:val="24"/>
          <w:szCs w:val="24"/>
          <w:lang w:eastAsia="en-GB"/>
        </w:rPr>
        <w:t xml:space="preserve"> JC</w:t>
      </w:r>
      <w:r w:rsidRPr="00DD4BA5">
        <w:rPr>
          <w:rFonts w:ascii="Times New Roman" w:eastAsia="Times New Roman" w:hAnsi="Times New Roman" w:cs="Times New Roman"/>
          <w:sz w:val="24"/>
          <w:szCs w:val="24"/>
          <w:lang w:eastAsia="en-GB"/>
        </w:rPr>
        <w:t>,</w:t>
      </w:r>
      <w:proofErr w:type="gramStart"/>
      <w:r w:rsidRPr="00DD4BA5">
        <w:rPr>
          <w:rFonts w:ascii="Times New Roman" w:eastAsia="Times New Roman" w:hAnsi="Times New Roman" w:cs="Times New Roman"/>
          <w:sz w:val="24"/>
          <w:szCs w:val="24"/>
          <w:lang w:eastAsia="en-GB"/>
        </w:rPr>
        <w:t> </w:t>
      </w:r>
      <w:r w:rsidR="00D14D3D" w:rsidRPr="00DD4BA5">
        <w:rPr>
          <w:rFonts w:ascii="Times New Roman" w:eastAsia="Times New Roman" w:hAnsi="Times New Roman" w:cs="Times New Roman"/>
          <w:sz w:val="24"/>
          <w:szCs w:val="24"/>
          <w:lang w:eastAsia="en-GB"/>
        </w:rPr>
        <w:t xml:space="preserve"> </w:t>
      </w:r>
      <w:r w:rsidRPr="00DD4BA5">
        <w:rPr>
          <w:rFonts w:ascii="Times New Roman" w:eastAsia="Times New Roman" w:hAnsi="Times New Roman" w:cs="Times New Roman"/>
          <w:sz w:val="24"/>
          <w:szCs w:val="24"/>
          <w:lang w:eastAsia="en-GB"/>
        </w:rPr>
        <w:t>Ito</w:t>
      </w:r>
      <w:proofErr w:type="gramEnd"/>
      <w:r w:rsidR="00D14D3D" w:rsidRPr="00DD4BA5">
        <w:rPr>
          <w:rFonts w:ascii="Times New Roman" w:eastAsia="Times New Roman" w:hAnsi="Times New Roman" w:cs="Times New Roman"/>
          <w:sz w:val="24"/>
          <w:szCs w:val="24"/>
          <w:lang w:eastAsia="en-GB"/>
        </w:rPr>
        <w:t xml:space="preserve"> M</w:t>
      </w:r>
      <w:r w:rsidRPr="00DD4BA5">
        <w:rPr>
          <w:rFonts w:ascii="Times New Roman" w:eastAsia="Times New Roman" w:hAnsi="Times New Roman" w:cs="Times New Roman"/>
          <w:sz w:val="24"/>
          <w:szCs w:val="24"/>
          <w:lang w:eastAsia="en-GB"/>
        </w:rPr>
        <w:t>, </w:t>
      </w:r>
      <w:r w:rsidR="00D14D3D" w:rsidRPr="00DD4BA5">
        <w:rPr>
          <w:rFonts w:ascii="Times New Roman" w:eastAsia="Times New Roman" w:hAnsi="Times New Roman" w:cs="Times New Roman"/>
          <w:sz w:val="24"/>
          <w:szCs w:val="24"/>
          <w:lang w:eastAsia="en-GB"/>
        </w:rPr>
        <w:t xml:space="preserve"> </w:t>
      </w:r>
      <w:proofErr w:type="spellStart"/>
      <w:r w:rsidRPr="00DD4BA5">
        <w:rPr>
          <w:rFonts w:ascii="Times New Roman" w:eastAsia="Times New Roman" w:hAnsi="Times New Roman" w:cs="Times New Roman"/>
          <w:sz w:val="24"/>
          <w:szCs w:val="24"/>
          <w:lang w:eastAsia="en-GB"/>
        </w:rPr>
        <w:t>Szentágothai</w:t>
      </w:r>
      <w:proofErr w:type="spellEnd"/>
      <w:r w:rsidR="00C652E4" w:rsidRPr="00DD4BA5">
        <w:rPr>
          <w:rFonts w:ascii="Times New Roman" w:eastAsia="Times New Roman" w:hAnsi="Times New Roman" w:cs="Times New Roman"/>
          <w:sz w:val="24"/>
          <w:szCs w:val="24"/>
          <w:lang w:eastAsia="en-GB"/>
        </w:rPr>
        <w:t xml:space="preserve"> </w:t>
      </w:r>
      <w:r w:rsidR="00D14D3D" w:rsidRPr="00DD4BA5">
        <w:rPr>
          <w:rFonts w:ascii="Times New Roman" w:eastAsia="Times New Roman" w:hAnsi="Times New Roman" w:cs="Times New Roman"/>
          <w:sz w:val="24"/>
          <w:szCs w:val="24"/>
          <w:lang w:eastAsia="en-GB"/>
        </w:rPr>
        <w:t xml:space="preserve">J </w:t>
      </w:r>
      <w:r w:rsidR="00C652E4" w:rsidRPr="00DD4BA5">
        <w:rPr>
          <w:rFonts w:ascii="Times New Roman" w:eastAsia="Times New Roman" w:hAnsi="Times New Roman" w:cs="Times New Roman"/>
          <w:sz w:val="24"/>
          <w:szCs w:val="24"/>
          <w:lang w:eastAsia="en-GB"/>
        </w:rPr>
        <w:t xml:space="preserve">(1967) </w:t>
      </w:r>
      <w:r w:rsidRPr="00DD4BA5">
        <w:rPr>
          <w:rFonts w:ascii="Times New Roman" w:eastAsia="Times New Roman" w:hAnsi="Times New Roman" w:cs="Times New Roman"/>
          <w:bCs/>
          <w:sz w:val="24"/>
          <w:szCs w:val="24"/>
          <w:lang w:eastAsia="en-GB"/>
        </w:rPr>
        <w:t>The Cerebellum as a Neuronal Machine</w:t>
      </w:r>
    </w:p>
    <w:p w:rsidR="003270E1" w:rsidRPr="00DD4BA5" w:rsidRDefault="00C652E4" w:rsidP="002E3DF6">
      <w:pPr>
        <w:spacing w:after="0" w:line="480" w:lineRule="auto"/>
        <w:rPr>
          <w:rFonts w:ascii="Times New Roman" w:eastAsia="Times New Roman" w:hAnsi="Times New Roman" w:cs="Times New Roman"/>
          <w:sz w:val="24"/>
          <w:szCs w:val="24"/>
          <w:lang w:eastAsia="en-GB"/>
        </w:rPr>
      </w:pPr>
      <w:r w:rsidRPr="00DD4BA5">
        <w:rPr>
          <w:rFonts w:ascii="Times New Roman" w:eastAsia="Times New Roman" w:hAnsi="Times New Roman" w:cs="Times New Roman"/>
          <w:sz w:val="24"/>
          <w:szCs w:val="24"/>
          <w:lang w:eastAsia="en-GB"/>
        </w:rPr>
        <w:lastRenderedPageBreak/>
        <w:t>Springer-</w:t>
      </w:r>
      <w:proofErr w:type="spellStart"/>
      <w:r w:rsidRPr="00DD4BA5">
        <w:rPr>
          <w:rFonts w:ascii="Times New Roman" w:eastAsia="Times New Roman" w:hAnsi="Times New Roman" w:cs="Times New Roman"/>
          <w:sz w:val="24"/>
          <w:szCs w:val="24"/>
          <w:lang w:eastAsia="en-GB"/>
        </w:rPr>
        <w:t>Verlag</w:t>
      </w:r>
      <w:proofErr w:type="spellEnd"/>
      <w:r w:rsidRPr="00DD4BA5">
        <w:rPr>
          <w:rFonts w:ascii="Times New Roman" w:eastAsia="Times New Roman" w:hAnsi="Times New Roman" w:cs="Times New Roman"/>
          <w:sz w:val="24"/>
          <w:szCs w:val="24"/>
          <w:lang w:eastAsia="en-GB"/>
        </w:rPr>
        <w:t>, Berlin.</w:t>
      </w:r>
    </w:p>
    <w:p w:rsidR="00D73A3C" w:rsidRPr="00DD4BA5" w:rsidRDefault="00D73A3C"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Edelman G (1989) The Remembered Present: A Biological Theory of Consciousness: Basic Books. </w:t>
      </w:r>
    </w:p>
    <w:p w:rsidR="00D73A3C" w:rsidRPr="00DD4BA5" w:rsidRDefault="00D73A3C"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Endicott R (2001) Post-</w:t>
      </w:r>
      <w:proofErr w:type="spellStart"/>
      <w:r w:rsidRPr="00DD4BA5">
        <w:rPr>
          <w:rFonts w:ascii="Times New Roman" w:hAnsi="Times New Roman" w:cs="Times New Roman"/>
          <w:sz w:val="24"/>
          <w:szCs w:val="24"/>
        </w:rPr>
        <w:t>structuralist</w:t>
      </w:r>
      <w:proofErr w:type="spellEnd"/>
      <w:r w:rsidRPr="00DD4BA5">
        <w:rPr>
          <w:rFonts w:ascii="Times New Roman" w:hAnsi="Times New Roman" w:cs="Times New Roman"/>
          <w:sz w:val="24"/>
          <w:szCs w:val="24"/>
        </w:rPr>
        <w:t xml:space="preserve"> angst - critical notice: John </w:t>
      </w: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Psychoneual</w:t>
      </w:r>
      <w:proofErr w:type="spellEnd"/>
      <w:r w:rsidRPr="00DD4BA5">
        <w:rPr>
          <w:rFonts w:ascii="Times New Roman" w:hAnsi="Times New Roman" w:cs="Times New Roman"/>
          <w:sz w:val="24"/>
          <w:szCs w:val="24"/>
        </w:rPr>
        <w:t xml:space="preserve"> reduction: the new wave. Philosophy of Science 68:377-393. </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Feynman R (1985) Surely you're joking, Mr. Feynman! New York: W. W. Norton &amp; Company.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Fong EA, </w:t>
      </w:r>
      <w:proofErr w:type="spellStart"/>
      <w:r w:rsidRPr="00DD4BA5">
        <w:rPr>
          <w:rFonts w:ascii="Times New Roman" w:hAnsi="Times New Roman" w:cs="Times New Roman"/>
          <w:sz w:val="24"/>
          <w:szCs w:val="24"/>
        </w:rPr>
        <w:t>Wilhite</w:t>
      </w:r>
      <w:proofErr w:type="spellEnd"/>
      <w:r w:rsidRPr="00DD4BA5">
        <w:rPr>
          <w:rFonts w:ascii="Times New Roman" w:hAnsi="Times New Roman" w:cs="Times New Roman"/>
          <w:sz w:val="24"/>
          <w:szCs w:val="24"/>
        </w:rPr>
        <w:t xml:space="preserve"> AW (2017) Authorship and citation manipulation in academic research. PLOS ONE 12:e0187394.</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Fortunato S, Bergstrom CT, </w:t>
      </w:r>
      <w:proofErr w:type="spellStart"/>
      <w:r w:rsidRPr="00DD4BA5">
        <w:rPr>
          <w:rFonts w:ascii="Times New Roman" w:hAnsi="Times New Roman" w:cs="Times New Roman"/>
          <w:sz w:val="24"/>
          <w:szCs w:val="24"/>
        </w:rPr>
        <w:t>Borner</w:t>
      </w:r>
      <w:proofErr w:type="spellEnd"/>
      <w:r w:rsidRPr="00DD4BA5">
        <w:rPr>
          <w:rFonts w:ascii="Times New Roman" w:hAnsi="Times New Roman" w:cs="Times New Roman"/>
          <w:sz w:val="24"/>
          <w:szCs w:val="24"/>
        </w:rPr>
        <w:t xml:space="preserve"> K, Evans JA, Helbing D, </w:t>
      </w:r>
      <w:proofErr w:type="spellStart"/>
      <w:r w:rsidRPr="00DD4BA5">
        <w:rPr>
          <w:rFonts w:ascii="Times New Roman" w:hAnsi="Times New Roman" w:cs="Times New Roman"/>
          <w:sz w:val="24"/>
          <w:szCs w:val="24"/>
        </w:rPr>
        <w:t>Milojevic</w:t>
      </w:r>
      <w:proofErr w:type="spellEnd"/>
      <w:r w:rsidRPr="00DD4BA5">
        <w:rPr>
          <w:rFonts w:ascii="Times New Roman" w:hAnsi="Times New Roman" w:cs="Times New Roman"/>
          <w:sz w:val="24"/>
          <w:szCs w:val="24"/>
        </w:rPr>
        <w:t xml:space="preserve"> </w:t>
      </w:r>
      <w:proofErr w:type="gramStart"/>
      <w:r w:rsidRPr="00DD4BA5">
        <w:rPr>
          <w:rFonts w:ascii="Times New Roman" w:hAnsi="Times New Roman" w:cs="Times New Roman"/>
          <w:sz w:val="24"/>
          <w:szCs w:val="24"/>
        </w:rPr>
        <w:t>Sa</w:t>
      </w:r>
      <w:proofErr w:type="gramEnd"/>
      <w:r w:rsidRPr="00DD4BA5">
        <w:rPr>
          <w:rFonts w:ascii="Times New Roman" w:hAnsi="Times New Roman" w:cs="Times New Roman"/>
          <w:sz w:val="24"/>
          <w:szCs w:val="24"/>
        </w:rPr>
        <w:t xml:space="preserve">, Petersen AM, </w:t>
      </w:r>
      <w:proofErr w:type="spellStart"/>
      <w:r w:rsidRPr="00DD4BA5">
        <w:rPr>
          <w:rFonts w:ascii="Times New Roman" w:hAnsi="Times New Roman" w:cs="Times New Roman"/>
          <w:sz w:val="24"/>
          <w:szCs w:val="24"/>
        </w:rPr>
        <w:t>Radicchi</w:t>
      </w:r>
      <w:proofErr w:type="spellEnd"/>
      <w:r w:rsidRPr="00DD4BA5">
        <w:rPr>
          <w:rFonts w:ascii="Times New Roman" w:hAnsi="Times New Roman" w:cs="Times New Roman"/>
          <w:sz w:val="24"/>
          <w:szCs w:val="24"/>
        </w:rPr>
        <w:t xml:space="preserve"> F, Sinatra R, </w:t>
      </w:r>
      <w:proofErr w:type="spellStart"/>
      <w:r w:rsidRPr="00DD4BA5">
        <w:rPr>
          <w:rFonts w:ascii="Times New Roman" w:hAnsi="Times New Roman" w:cs="Times New Roman"/>
          <w:sz w:val="24"/>
          <w:szCs w:val="24"/>
        </w:rPr>
        <w:t>Uzzi</w:t>
      </w:r>
      <w:proofErr w:type="spellEnd"/>
      <w:r w:rsidRPr="00DD4BA5">
        <w:rPr>
          <w:rFonts w:ascii="Times New Roman" w:hAnsi="Times New Roman" w:cs="Times New Roman"/>
          <w:sz w:val="24"/>
          <w:szCs w:val="24"/>
        </w:rPr>
        <w:t xml:space="preserve"> B, </w:t>
      </w:r>
      <w:proofErr w:type="spellStart"/>
      <w:r w:rsidRPr="00DD4BA5">
        <w:rPr>
          <w:rFonts w:ascii="Times New Roman" w:hAnsi="Times New Roman" w:cs="Times New Roman"/>
          <w:sz w:val="24"/>
          <w:szCs w:val="24"/>
        </w:rPr>
        <w:t>Vespignani</w:t>
      </w:r>
      <w:proofErr w:type="spellEnd"/>
      <w:r w:rsidRPr="00DD4BA5">
        <w:rPr>
          <w:rFonts w:ascii="Times New Roman" w:hAnsi="Times New Roman" w:cs="Times New Roman"/>
          <w:sz w:val="24"/>
          <w:szCs w:val="24"/>
        </w:rPr>
        <w:t xml:space="preserve"> A, </w:t>
      </w:r>
      <w:proofErr w:type="spellStart"/>
      <w:r w:rsidRPr="00DD4BA5">
        <w:rPr>
          <w:rFonts w:ascii="Times New Roman" w:hAnsi="Times New Roman" w:cs="Times New Roman"/>
          <w:sz w:val="24"/>
          <w:szCs w:val="24"/>
        </w:rPr>
        <w:t>Waltman</w:t>
      </w:r>
      <w:proofErr w:type="spellEnd"/>
      <w:r w:rsidRPr="00DD4BA5">
        <w:rPr>
          <w:rFonts w:ascii="Times New Roman" w:hAnsi="Times New Roman" w:cs="Times New Roman"/>
          <w:sz w:val="24"/>
          <w:szCs w:val="24"/>
        </w:rPr>
        <w:t xml:space="preserve"> L, Wang D, </w:t>
      </w:r>
      <w:proofErr w:type="spellStart"/>
      <w:r w:rsidRPr="00DD4BA5">
        <w:rPr>
          <w:rFonts w:ascii="Times New Roman" w:hAnsi="Times New Roman" w:cs="Times New Roman"/>
          <w:sz w:val="24"/>
          <w:szCs w:val="24"/>
        </w:rPr>
        <w:t>Barabasi</w:t>
      </w:r>
      <w:proofErr w:type="spellEnd"/>
      <w:r w:rsidR="007471CE" w:rsidRPr="00DD4BA5">
        <w:rPr>
          <w:rFonts w:ascii="Times New Roman" w:hAnsi="Times New Roman" w:cs="Times New Roman"/>
          <w:sz w:val="24"/>
          <w:szCs w:val="24"/>
        </w:rPr>
        <w:t xml:space="preserve"> A-Ls (2018) Science of science </w:t>
      </w:r>
      <w:r w:rsidRPr="00DD4BA5">
        <w:rPr>
          <w:rFonts w:ascii="Times New Roman" w:hAnsi="Times New Roman" w:cs="Times New Roman"/>
          <w:sz w:val="24"/>
          <w:szCs w:val="24"/>
        </w:rPr>
        <w:t>10.1126/science.aao0185. Science 359.</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Frackowiak</w:t>
      </w:r>
      <w:proofErr w:type="spellEnd"/>
      <w:r w:rsidRPr="00DD4BA5">
        <w:rPr>
          <w:rFonts w:ascii="Times New Roman" w:hAnsi="Times New Roman" w:cs="Times New Roman"/>
          <w:sz w:val="24"/>
          <w:szCs w:val="24"/>
        </w:rPr>
        <w:t xml:space="preserve"> R (2014) Defending the grand vision of the Hum</w:t>
      </w:r>
      <w:r w:rsidR="007471CE" w:rsidRPr="00DD4BA5">
        <w:rPr>
          <w:rFonts w:ascii="Times New Roman" w:hAnsi="Times New Roman" w:cs="Times New Roman"/>
          <w:sz w:val="24"/>
          <w:szCs w:val="24"/>
        </w:rPr>
        <w:t xml:space="preserve">an Brain Project. New Scientist </w:t>
      </w:r>
      <w:r w:rsidRPr="00DD4BA5">
        <w:rPr>
          <w:rFonts w:ascii="Times New Roman" w:hAnsi="Times New Roman" w:cs="Times New Roman"/>
          <w:sz w:val="24"/>
          <w:szCs w:val="24"/>
        </w:rPr>
        <w:t>2978.</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Frackowiak</w:t>
      </w:r>
      <w:proofErr w:type="spellEnd"/>
      <w:r w:rsidRPr="00DD4BA5">
        <w:rPr>
          <w:rFonts w:ascii="Times New Roman" w:hAnsi="Times New Roman" w:cs="Times New Roman"/>
          <w:sz w:val="24"/>
          <w:szCs w:val="24"/>
        </w:rPr>
        <w:t xml:space="preserve"> R, </w:t>
      </w:r>
      <w:proofErr w:type="spellStart"/>
      <w:r w:rsidRPr="00DD4BA5">
        <w:rPr>
          <w:rFonts w:ascii="Times New Roman" w:hAnsi="Times New Roman" w:cs="Times New Roman"/>
          <w:sz w:val="24"/>
          <w:szCs w:val="24"/>
        </w:rPr>
        <w:t>Markram</w:t>
      </w:r>
      <w:proofErr w:type="spellEnd"/>
      <w:r w:rsidRPr="00DD4BA5">
        <w:rPr>
          <w:rFonts w:ascii="Times New Roman" w:hAnsi="Times New Roman" w:cs="Times New Roman"/>
          <w:sz w:val="24"/>
          <w:szCs w:val="24"/>
        </w:rPr>
        <w:t xml:space="preserve"> H (2015) The future of huma</w:t>
      </w:r>
      <w:r w:rsidR="007471CE" w:rsidRPr="00DD4BA5">
        <w:rPr>
          <w:rFonts w:ascii="Times New Roman" w:hAnsi="Times New Roman" w:cs="Times New Roman"/>
          <w:sz w:val="24"/>
          <w:szCs w:val="24"/>
        </w:rPr>
        <w:t xml:space="preserve">n cerebral cartography: a novel </w:t>
      </w:r>
      <w:r w:rsidRPr="00DD4BA5">
        <w:rPr>
          <w:rFonts w:ascii="Times New Roman" w:hAnsi="Times New Roman" w:cs="Times New Roman"/>
          <w:sz w:val="24"/>
          <w:szCs w:val="24"/>
        </w:rPr>
        <w:t>approach. Philosophical Transactions of the Royal Society B: Biological Sciences 370:20140171.</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Frank C, Kennedy M, </w:t>
      </w:r>
      <w:proofErr w:type="spellStart"/>
      <w:r w:rsidRPr="00DD4BA5">
        <w:rPr>
          <w:rFonts w:ascii="Times New Roman" w:hAnsi="Times New Roman" w:cs="Times New Roman"/>
          <w:sz w:val="24"/>
          <w:szCs w:val="24"/>
        </w:rPr>
        <w:t>Goold</w:t>
      </w:r>
      <w:proofErr w:type="spellEnd"/>
      <w:r w:rsidRPr="00DD4BA5">
        <w:rPr>
          <w:rFonts w:ascii="Times New Roman" w:hAnsi="Times New Roman" w:cs="Times New Roman"/>
          <w:sz w:val="24"/>
          <w:szCs w:val="24"/>
        </w:rPr>
        <w:t xml:space="preserve"> C, Marek K, Davis G (2006) Mechanisms underlying rapid induction and sustained expression of synaptic homeostasis. Neuron 52:663-677.</w:t>
      </w:r>
    </w:p>
    <w:p w:rsidR="003270E1" w:rsidRPr="00DD4BA5" w:rsidRDefault="003270E1" w:rsidP="002E3DF6">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D4BA5">
        <w:rPr>
          <w:rFonts w:ascii="Times New Roman" w:hAnsi="Times New Roman" w:cs="Times New Roman"/>
          <w:sz w:val="24"/>
          <w:szCs w:val="24"/>
        </w:rPr>
        <w:t>Frankland</w:t>
      </w:r>
      <w:proofErr w:type="spellEnd"/>
      <w:r w:rsidRPr="00DD4BA5">
        <w:rPr>
          <w:rFonts w:ascii="Times New Roman" w:hAnsi="Times New Roman" w:cs="Times New Roman"/>
          <w:sz w:val="24"/>
          <w:szCs w:val="24"/>
        </w:rPr>
        <w:t xml:space="preserve"> PW, </w:t>
      </w:r>
      <w:proofErr w:type="spellStart"/>
      <w:r w:rsidRPr="00DD4BA5">
        <w:rPr>
          <w:rFonts w:ascii="Times New Roman" w:hAnsi="Times New Roman" w:cs="Times New Roman"/>
          <w:sz w:val="24"/>
          <w:szCs w:val="24"/>
        </w:rPr>
        <w:t>Josselyn</w:t>
      </w:r>
      <w:proofErr w:type="spellEnd"/>
      <w:r w:rsidRPr="00DD4BA5">
        <w:rPr>
          <w:rFonts w:ascii="Times New Roman" w:hAnsi="Times New Roman" w:cs="Times New Roman"/>
          <w:sz w:val="24"/>
          <w:szCs w:val="24"/>
        </w:rPr>
        <w:t xml:space="preserve"> SA (2016) In search of the memory molecule. Nature 535:41-42. </w:t>
      </w:r>
    </w:p>
    <w:p w:rsidR="00D73A3C" w:rsidRPr="00DD4BA5" w:rsidRDefault="00D73A3C"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Gallistel</w:t>
      </w:r>
      <w:proofErr w:type="spellEnd"/>
      <w:r w:rsidRPr="00DD4BA5">
        <w:rPr>
          <w:rFonts w:ascii="Times New Roman" w:hAnsi="Times New Roman" w:cs="Times New Roman"/>
          <w:sz w:val="24"/>
          <w:szCs w:val="24"/>
        </w:rPr>
        <w:t xml:space="preserve"> CR, </w:t>
      </w:r>
      <w:proofErr w:type="spellStart"/>
      <w:r w:rsidRPr="00DD4BA5">
        <w:rPr>
          <w:rFonts w:ascii="Times New Roman" w:hAnsi="Times New Roman" w:cs="Times New Roman"/>
          <w:sz w:val="24"/>
          <w:szCs w:val="24"/>
        </w:rPr>
        <w:t>Matzel</w:t>
      </w:r>
      <w:proofErr w:type="spellEnd"/>
      <w:r w:rsidRPr="00DD4BA5">
        <w:rPr>
          <w:rFonts w:ascii="Times New Roman" w:hAnsi="Times New Roman" w:cs="Times New Roman"/>
          <w:sz w:val="24"/>
          <w:szCs w:val="24"/>
        </w:rPr>
        <w:t xml:space="preserve"> LD (2013) The Neuroscience of Learning: Beyond the </w:t>
      </w:r>
      <w:proofErr w:type="spellStart"/>
      <w:r w:rsidRPr="00DD4BA5">
        <w:rPr>
          <w:rFonts w:ascii="Times New Roman" w:hAnsi="Times New Roman" w:cs="Times New Roman"/>
          <w:sz w:val="24"/>
          <w:szCs w:val="24"/>
        </w:rPr>
        <w:t>Hebbian</w:t>
      </w:r>
      <w:proofErr w:type="spellEnd"/>
      <w:r w:rsidRPr="00DD4BA5">
        <w:rPr>
          <w:rFonts w:ascii="Times New Roman" w:hAnsi="Times New Roman" w:cs="Times New Roman"/>
          <w:sz w:val="24"/>
          <w:szCs w:val="24"/>
        </w:rPr>
        <w:t xml:space="preserve"> Synap</w:t>
      </w:r>
      <w:r w:rsidR="001876B0" w:rsidRPr="00DD4BA5">
        <w:rPr>
          <w:rFonts w:ascii="Times New Roman" w:hAnsi="Times New Roman" w:cs="Times New Roman"/>
          <w:sz w:val="24"/>
          <w:szCs w:val="24"/>
        </w:rPr>
        <w:t>se. Annual Review of Psychology 64:169-200.</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Gannett, Lisa, "The Human Genome Project", </w:t>
      </w:r>
      <w:r w:rsidR="007471CE" w:rsidRPr="00DD4BA5">
        <w:rPr>
          <w:rStyle w:val="Emphasis"/>
          <w:rFonts w:ascii="Times New Roman" w:hAnsi="Times New Roman" w:cs="Times New Roman"/>
          <w:i w:val="0"/>
          <w:sz w:val="24"/>
          <w:szCs w:val="24"/>
        </w:rPr>
        <w:t xml:space="preserve">The Stanford </w:t>
      </w:r>
      <w:proofErr w:type="spellStart"/>
      <w:r w:rsidR="007471CE" w:rsidRPr="00DD4BA5">
        <w:rPr>
          <w:rStyle w:val="Emphasis"/>
          <w:rFonts w:ascii="Times New Roman" w:hAnsi="Times New Roman" w:cs="Times New Roman"/>
          <w:i w:val="0"/>
          <w:sz w:val="24"/>
          <w:szCs w:val="24"/>
        </w:rPr>
        <w:t>Encyclopedia</w:t>
      </w:r>
      <w:proofErr w:type="spellEnd"/>
      <w:r w:rsidR="007471CE" w:rsidRPr="00DD4BA5">
        <w:rPr>
          <w:rStyle w:val="Emphasis"/>
          <w:rFonts w:ascii="Times New Roman" w:hAnsi="Times New Roman" w:cs="Times New Roman"/>
          <w:i w:val="0"/>
          <w:sz w:val="24"/>
          <w:szCs w:val="24"/>
        </w:rPr>
        <w:t xml:space="preserve"> of </w:t>
      </w:r>
      <w:r w:rsidRPr="00DD4BA5">
        <w:rPr>
          <w:rStyle w:val="Emphasis"/>
          <w:rFonts w:ascii="Times New Roman" w:hAnsi="Times New Roman" w:cs="Times New Roman"/>
          <w:i w:val="0"/>
          <w:sz w:val="24"/>
          <w:szCs w:val="24"/>
        </w:rPr>
        <w:t>Philosophy </w:t>
      </w:r>
      <w:r w:rsidRPr="00DD4BA5">
        <w:rPr>
          <w:rFonts w:ascii="Times New Roman" w:hAnsi="Times New Roman" w:cs="Times New Roman"/>
          <w:sz w:val="24"/>
          <w:szCs w:val="24"/>
        </w:rPr>
        <w:t xml:space="preserve">(Summer 2016 Edition), Edward N. </w:t>
      </w:r>
      <w:proofErr w:type="spellStart"/>
      <w:r w:rsidRPr="00DD4BA5">
        <w:rPr>
          <w:rFonts w:ascii="Times New Roman" w:hAnsi="Times New Roman" w:cs="Times New Roman"/>
          <w:sz w:val="24"/>
          <w:szCs w:val="24"/>
        </w:rPr>
        <w:t>Zalta</w:t>
      </w:r>
      <w:proofErr w:type="spellEnd"/>
      <w:r w:rsidRPr="00DD4BA5">
        <w:rPr>
          <w:rFonts w:ascii="Times New Roman" w:hAnsi="Times New Roman" w:cs="Times New Roman"/>
          <w:sz w:val="24"/>
          <w:szCs w:val="24"/>
        </w:rPr>
        <w:t> (ed.), URL = &lt;https://plato.stanford.edu/archives/sum2016/entries/human-genome/&gt;.</w:t>
      </w:r>
    </w:p>
    <w:p w:rsidR="00D73A3C" w:rsidRPr="00DD4BA5" w:rsidRDefault="00D73A3C"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lastRenderedPageBreak/>
        <w:t xml:space="preserve">Getting P (1989) Emerging principles governing the operation of neural networks.  Ann Rev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12:185-204.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Glanzman</w:t>
      </w:r>
      <w:proofErr w:type="spellEnd"/>
      <w:r w:rsidRPr="00DD4BA5">
        <w:rPr>
          <w:rFonts w:ascii="Times New Roman" w:hAnsi="Times New Roman" w:cs="Times New Roman"/>
          <w:sz w:val="24"/>
          <w:szCs w:val="24"/>
        </w:rPr>
        <w:t xml:space="preserve"> D (1995) The cellular basis of classical conditioning in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californica</w:t>
      </w:r>
      <w:proofErr w:type="spellEnd"/>
      <w:r w:rsidRPr="00DD4BA5">
        <w:rPr>
          <w:rFonts w:ascii="Times New Roman" w:hAnsi="Times New Roman" w:cs="Times New Roman"/>
          <w:sz w:val="24"/>
          <w:szCs w:val="24"/>
        </w:rPr>
        <w:t xml:space="preserve">-it's less simple than you think. TINS 18:30-36.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Glanzman</w:t>
      </w:r>
      <w:proofErr w:type="spellEnd"/>
      <w:r w:rsidRPr="00DD4BA5">
        <w:rPr>
          <w:rFonts w:ascii="Times New Roman" w:hAnsi="Times New Roman" w:cs="Times New Roman"/>
          <w:sz w:val="24"/>
          <w:szCs w:val="24"/>
        </w:rPr>
        <w:t xml:space="preserve"> DL (2010) Common Mechanisms of Synaptic Plasticity in Vertebrates and Invertebrates. Current Biology 20:R31-R36. </w:t>
      </w:r>
    </w:p>
    <w:p w:rsidR="000C2367" w:rsidRPr="00DD4BA5" w:rsidRDefault="000C2367"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Gold I (2009) Reduction in Psychiatry. The Canadian Journal of Psychiatry 54:506-512.</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Gold I, </w:t>
      </w:r>
      <w:proofErr w:type="spellStart"/>
      <w:r w:rsidRPr="00DD4BA5">
        <w:rPr>
          <w:rFonts w:ascii="Times New Roman" w:hAnsi="Times New Roman" w:cs="Times New Roman"/>
          <w:sz w:val="24"/>
          <w:szCs w:val="24"/>
        </w:rPr>
        <w:t>Stoljar</w:t>
      </w:r>
      <w:proofErr w:type="spellEnd"/>
      <w:r w:rsidRPr="00DD4BA5">
        <w:rPr>
          <w:rFonts w:ascii="Times New Roman" w:hAnsi="Times New Roman" w:cs="Times New Roman"/>
          <w:sz w:val="24"/>
          <w:szCs w:val="24"/>
        </w:rPr>
        <w:t xml:space="preserve"> D (1999) A neuron doctrine in the philosophy of neuroscience. </w:t>
      </w:r>
      <w:proofErr w:type="spellStart"/>
      <w:r w:rsidRPr="00DD4BA5">
        <w:rPr>
          <w:rFonts w:ascii="Times New Roman" w:hAnsi="Times New Roman" w:cs="Times New Roman"/>
          <w:sz w:val="24"/>
          <w:szCs w:val="24"/>
        </w:rPr>
        <w:t>Behav</w:t>
      </w:r>
      <w:proofErr w:type="spellEnd"/>
      <w:r w:rsidRPr="00DD4BA5">
        <w:rPr>
          <w:rFonts w:ascii="Times New Roman" w:hAnsi="Times New Roman" w:cs="Times New Roman"/>
          <w:sz w:val="24"/>
          <w:szCs w:val="24"/>
        </w:rPr>
        <w:t xml:space="preserve"> Brain </w:t>
      </w:r>
      <w:proofErr w:type="spellStart"/>
      <w:r w:rsidRPr="00DD4BA5">
        <w:rPr>
          <w:rFonts w:ascii="Times New Roman" w:hAnsi="Times New Roman" w:cs="Times New Roman"/>
          <w:sz w:val="24"/>
          <w:szCs w:val="24"/>
        </w:rPr>
        <w:t>Sci</w:t>
      </w:r>
      <w:proofErr w:type="spellEnd"/>
      <w:r w:rsidRPr="00DD4BA5">
        <w:rPr>
          <w:rFonts w:ascii="Times New Roman" w:hAnsi="Times New Roman" w:cs="Times New Roman"/>
          <w:sz w:val="24"/>
          <w:szCs w:val="24"/>
        </w:rPr>
        <w:t xml:space="preserve"> 22:809-869.</w:t>
      </w:r>
    </w:p>
    <w:p w:rsidR="001876B0" w:rsidRPr="00DD4BA5" w:rsidRDefault="001876B0"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Gold I, </w:t>
      </w:r>
      <w:proofErr w:type="spellStart"/>
      <w:r w:rsidRPr="00DD4BA5">
        <w:rPr>
          <w:rFonts w:ascii="Times New Roman" w:hAnsi="Times New Roman" w:cs="Times New Roman"/>
          <w:sz w:val="24"/>
          <w:szCs w:val="24"/>
        </w:rPr>
        <w:t>Roskies</w:t>
      </w:r>
      <w:proofErr w:type="spellEnd"/>
      <w:r w:rsidRPr="00DD4BA5">
        <w:rPr>
          <w:rFonts w:ascii="Times New Roman" w:hAnsi="Times New Roman" w:cs="Times New Roman"/>
          <w:sz w:val="24"/>
          <w:szCs w:val="24"/>
        </w:rPr>
        <w:t xml:space="preserve"> A (2008) Philosophy of Neuroscience. In: The Oxford Handbook of Philosophy of Biology (Ruse M, </w:t>
      </w:r>
      <w:proofErr w:type="spellStart"/>
      <w:r w:rsidRPr="00DD4BA5">
        <w:rPr>
          <w:rFonts w:ascii="Times New Roman" w:hAnsi="Times New Roman" w:cs="Times New Roman"/>
          <w:sz w:val="24"/>
          <w:szCs w:val="24"/>
        </w:rPr>
        <w:t>ed</w:t>
      </w:r>
      <w:proofErr w:type="spellEnd"/>
      <w:r w:rsidRPr="00DD4BA5">
        <w:rPr>
          <w:rFonts w:ascii="Times New Roman" w:hAnsi="Times New Roman" w:cs="Times New Roman"/>
          <w:sz w:val="24"/>
          <w:szCs w:val="24"/>
        </w:rPr>
        <w:t xml:space="preserve">). Oxford: Oxford University Press. </w:t>
      </w:r>
    </w:p>
    <w:p w:rsidR="001876B0" w:rsidRPr="00DD4BA5" w:rsidRDefault="001876B0"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Grant S, O'Dell T, Karl K, Stein P, Soriano P, </w:t>
      </w:r>
      <w:proofErr w:type="spellStart"/>
      <w:r w:rsidRPr="00DD4BA5">
        <w:rPr>
          <w:rFonts w:ascii="Times New Roman" w:hAnsi="Times New Roman" w:cs="Times New Roman"/>
          <w:sz w:val="24"/>
          <w:szCs w:val="24"/>
        </w:rPr>
        <w:t>Kandel</w:t>
      </w:r>
      <w:proofErr w:type="spellEnd"/>
      <w:r w:rsidRPr="00DD4BA5">
        <w:rPr>
          <w:rFonts w:ascii="Times New Roman" w:hAnsi="Times New Roman" w:cs="Times New Roman"/>
          <w:sz w:val="24"/>
          <w:szCs w:val="24"/>
        </w:rPr>
        <w:t xml:space="preserve"> E (1992) Impaired long-term potentiation, spatial learning, and hippocampal development in </w:t>
      </w:r>
      <w:proofErr w:type="spellStart"/>
      <w:r w:rsidRPr="00DD4BA5">
        <w:rPr>
          <w:rFonts w:ascii="Times New Roman" w:hAnsi="Times New Roman" w:cs="Times New Roman"/>
          <w:sz w:val="24"/>
          <w:szCs w:val="24"/>
        </w:rPr>
        <w:t>fyn</w:t>
      </w:r>
      <w:proofErr w:type="spellEnd"/>
      <w:r w:rsidRPr="00DD4BA5">
        <w:rPr>
          <w:rFonts w:ascii="Times New Roman" w:hAnsi="Times New Roman" w:cs="Times New Roman"/>
          <w:sz w:val="24"/>
          <w:szCs w:val="24"/>
        </w:rPr>
        <w:t xml:space="preserve"> mutant mice. Science 258:1903-1910. </w:t>
      </w:r>
    </w:p>
    <w:p w:rsidR="001876B0" w:rsidRPr="00DD4BA5" w:rsidRDefault="001876B0"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Greenberg I, Manor Y (2005) Synaptic Depression in Conjunction With A-Current Channels Promote Phase Constancy in a Rhythmic Network. J </w:t>
      </w:r>
      <w:proofErr w:type="spellStart"/>
      <w:r w:rsidRPr="00DD4BA5">
        <w:rPr>
          <w:rFonts w:ascii="Times New Roman" w:hAnsi="Times New Roman" w:cs="Times New Roman"/>
          <w:sz w:val="24"/>
          <w:szCs w:val="24"/>
        </w:rPr>
        <w:t>Neurophysiol</w:t>
      </w:r>
      <w:proofErr w:type="spellEnd"/>
      <w:r w:rsidRPr="00DD4BA5">
        <w:rPr>
          <w:rFonts w:ascii="Times New Roman" w:hAnsi="Times New Roman" w:cs="Times New Roman"/>
          <w:sz w:val="24"/>
          <w:szCs w:val="24"/>
        </w:rPr>
        <w:t xml:space="preserve"> 93:656-677. </w:t>
      </w:r>
    </w:p>
    <w:p w:rsidR="00AF3A62" w:rsidRPr="00DD4BA5" w:rsidRDefault="00AF3A62"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Gregory R (1962) The logic of the localization of function in the central nervous system. In: Biological prototypes and synthetic systems (Bernard E, </w:t>
      </w:r>
      <w:proofErr w:type="spellStart"/>
      <w:r w:rsidRPr="00DD4BA5">
        <w:rPr>
          <w:rFonts w:ascii="Times New Roman" w:hAnsi="Times New Roman" w:cs="Times New Roman"/>
          <w:sz w:val="24"/>
          <w:szCs w:val="24"/>
        </w:rPr>
        <w:t>Kare</w:t>
      </w:r>
      <w:proofErr w:type="spellEnd"/>
      <w:r w:rsidRPr="00DD4BA5">
        <w:rPr>
          <w:rFonts w:ascii="Times New Roman" w:hAnsi="Times New Roman" w:cs="Times New Roman"/>
          <w:sz w:val="24"/>
          <w:szCs w:val="24"/>
        </w:rPr>
        <w:t xml:space="preserve"> M, </w:t>
      </w:r>
      <w:proofErr w:type="spellStart"/>
      <w:r w:rsidRPr="00DD4BA5">
        <w:rPr>
          <w:rFonts w:ascii="Times New Roman" w:hAnsi="Times New Roman" w:cs="Times New Roman"/>
          <w:sz w:val="24"/>
          <w:szCs w:val="24"/>
        </w:rPr>
        <w:t>eds</w:t>
      </w:r>
      <w:proofErr w:type="spellEnd"/>
      <w:r w:rsidRPr="00DD4BA5">
        <w:rPr>
          <w:rFonts w:ascii="Times New Roman" w:hAnsi="Times New Roman" w:cs="Times New Roman"/>
          <w:sz w:val="24"/>
          <w:szCs w:val="24"/>
        </w:rPr>
        <w:t xml:space="preserve">), pp 51-53. New York: Plenum Press. </w:t>
      </w:r>
    </w:p>
    <w:p w:rsidR="00842C03" w:rsidRPr="00DD4BA5" w:rsidRDefault="00842C03"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Gregory RL (2005) The Medawar Lecture 2001 knowledge for vision: vision for knowledge. Philosophical transactions of the Royal Society of London Series B, Biological sciences 360:1231-1251.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Gross C (2009) Three before their time: neuroscientists whose ideas were ignored by their contemporaries. </w:t>
      </w:r>
      <w:proofErr w:type="spellStart"/>
      <w:r w:rsidRPr="00DD4BA5">
        <w:rPr>
          <w:rFonts w:ascii="Times New Roman" w:hAnsi="Times New Roman" w:cs="Times New Roman"/>
          <w:sz w:val="24"/>
          <w:szCs w:val="24"/>
        </w:rPr>
        <w:t>Exp</w:t>
      </w:r>
      <w:proofErr w:type="spellEnd"/>
      <w:r w:rsidRPr="00DD4BA5">
        <w:rPr>
          <w:rFonts w:ascii="Times New Roman" w:hAnsi="Times New Roman" w:cs="Times New Roman"/>
          <w:sz w:val="24"/>
          <w:szCs w:val="24"/>
        </w:rPr>
        <w:t xml:space="preserve"> Brain Res 192:321-334. </w:t>
      </w:r>
    </w:p>
    <w:p w:rsidR="00007836" w:rsidRPr="00DD4BA5" w:rsidRDefault="00007836"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lastRenderedPageBreak/>
        <w:t>Hardcastle</w:t>
      </w:r>
      <w:proofErr w:type="spellEnd"/>
      <w:r w:rsidRPr="00DD4BA5">
        <w:rPr>
          <w:rFonts w:ascii="Times New Roman" w:hAnsi="Times New Roman" w:cs="Times New Roman"/>
          <w:sz w:val="24"/>
          <w:szCs w:val="24"/>
        </w:rPr>
        <w:t xml:space="preserve"> V, Stewart C (2002) What do brain data really show? Philosophy of Science 69:72-82.</w:t>
      </w:r>
    </w:p>
    <w:p w:rsidR="00AF3A62" w:rsidRPr="00DD4BA5" w:rsidRDefault="00AF3A62"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Hardcastle</w:t>
      </w:r>
      <w:proofErr w:type="spellEnd"/>
      <w:r w:rsidRPr="00DD4BA5">
        <w:rPr>
          <w:rFonts w:ascii="Times New Roman" w:hAnsi="Times New Roman" w:cs="Times New Roman"/>
          <w:sz w:val="24"/>
          <w:szCs w:val="24"/>
        </w:rPr>
        <w:t xml:space="preserve"> VG, Stewart CM (2009) fMRI: A Modern </w:t>
      </w:r>
      <w:proofErr w:type="spellStart"/>
      <w:r w:rsidRPr="00DD4BA5">
        <w:rPr>
          <w:rFonts w:ascii="Times New Roman" w:hAnsi="Times New Roman" w:cs="Times New Roman"/>
          <w:sz w:val="24"/>
          <w:szCs w:val="24"/>
        </w:rPr>
        <w:t>Cerebrascope</w:t>
      </w:r>
      <w:proofErr w:type="spellEnd"/>
      <w:r w:rsidRPr="00DD4BA5">
        <w:rPr>
          <w:rFonts w:ascii="Times New Roman" w:hAnsi="Times New Roman" w:cs="Times New Roman"/>
          <w:sz w:val="24"/>
          <w:szCs w:val="24"/>
        </w:rPr>
        <w:t>? The Case of Pain. In: The Oxford Handbook of Philosophy and Neuroscience (</w:t>
      </w: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ed</w:t>
      </w:r>
      <w:proofErr w:type="spellEnd"/>
      <w:r w:rsidRPr="00DD4BA5">
        <w:rPr>
          <w:rFonts w:ascii="Times New Roman" w:hAnsi="Times New Roman" w:cs="Times New Roman"/>
          <w:sz w:val="24"/>
          <w:szCs w:val="24"/>
        </w:rPr>
        <w:t xml:space="preserve">). Oxford: Oxford University Press. </w:t>
      </w:r>
    </w:p>
    <w:p w:rsidR="00644187" w:rsidRPr="00DD4BA5" w:rsidRDefault="00644187" w:rsidP="00644187">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Hardt</w:t>
      </w:r>
      <w:proofErr w:type="spellEnd"/>
      <w:r w:rsidRPr="00DD4BA5">
        <w:rPr>
          <w:rFonts w:ascii="Times New Roman" w:hAnsi="Times New Roman" w:cs="Times New Roman"/>
          <w:sz w:val="24"/>
          <w:szCs w:val="24"/>
        </w:rPr>
        <w:t xml:space="preserve"> O, </w:t>
      </w:r>
      <w:proofErr w:type="spellStart"/>
      <w:r w:rsidRPr="00DD4BA5">
        <w:rPr>
          <w:rFonts w:ascii="Times New Roman" w:hAnsi="Times New Roman" w:cs="Times New Roman"/>
          <w:sz w:val="24"/>
          <w:szCs w:val="24"/>
        </w:rPr>
        <w:t>Nadel</w:t>
      </w:r>
      <w:proofErr w:type="spellEnd"/>
      <w:r w:rsidRPr="00DD4BA5">
        <w:rPr>
          <w:rFonts w:ascii="Times New Roman" w:hAnsi="Times New Roman" w:cs="Times New Roman"/>
          <w:sz w:val="24"/>
          <w:szCs w:val="24"/>
        </w:rPr>
        <w:t xml:space="preserve"> L </w:t>
      </w:r>
      <w:r w:rsidR="00D14D3D" w:rsidRPr="00DD4BA5">
        <w:rPr>
          <w:rFonts w:ascii="Times New Roman" w:hAnsi="Times New Roman" w:cs="Times New Roman"/>
          <w:sz w:val="24"/>
          <w:szCs w:val="24"/>
        </w:rPr>
        <w:t>(2018)</w:t>
      </w:r>
      <w:r w:rsidRPr="00DD4BA5">
        <w:rPr>
          <w:rFonts w:ascii="Times New Roman" w:hAnsi="Times New Roman" w:cs="Times New Roman"/>
          <w:sz w:val="24"/>
          <w:szCs w:val="24"/>
        </w:rPr>
        <w:t xml:space="preserve"> Systems consolidation revisited, but not revised: The promise and limits of </w:t>
      </w:r>
      <w:proofErr w:type="spellStart"/>
      <w:r w:rsidRPr="00DD4BA5">
        <w:rPr>
          <w:rFonts w:ascii="Times New Roman" w:hAnsi="Times New Roman" w:cs="Times New Roman"/>
          <w:sz w:val="24"/>
          <w:szCs w:val="24"/>
        </w:rPr>
        <w:t>optogenetics</w:t>
      </w:r>
      <w:proofErr w:type="spellEnd"/>
      <w:r w:rsidRPr="00DD4BA5">
        <w:rPr>
          <w:rFonts w:ascii="Times New Roman" w:hAnsi="Times New Roman" w:cs="Times New Roman"/>
          <w:sz w:val="24"/>
          <w:szCs w:val="24"/>
        </w:rPr>
        <w:t xml:space="preserve"> in the study of memory. Neuroscience Letters </w:t>
      </w:r>
      <w:r w:rsidRPr="00DD4BA5">
        <w:rPr>
          <w:rFonts w:ascii="Times New Roman" w:hAnsi="Times New Roman" w:cs="Times New Roman"/>
          <w:bCs/>
          <w:sz w:val="24"/>
          <w:szCs w:val="24"/>
        </w:rPr>
        <w:t>680</w:t>
      </w:r>
      <w:r w:rsidRPr="00DD4BA5">
        <w:rPr>
          <w:rFonts w:ascii="Times New Roman" w:hAnsi="Times New Roman" w:cs="Times New Roman"/>
          <w:sz w:val="24"/>
          <w:szCs w:val="24"/>
        </w:rPr>
        <w:t>: 54-59.</w:t>
      </w:r>
    </w:p>
    <w:p w:rsidR="00AF3A62" w:rsidRPr="00DD4BA5" w:rsidRDefault="00AF3A62" w:rsidP="00644187">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D4BA5">
        <w:rPr>
          <w:rFonts w:ascii="Times New Roman" w:hAnsi="Times New Roman" w:cs="Times New Roman"/>
          <w:sz w:val="24"/>
          <w:szCs w:val="24"/>
        </w:rPr>
        <w:t>Hausser</w:t>
      </w:r>
      <w:proofErr w:type="spellEnd"/>
      <w:r w:rsidRPr="00DD4BA5">
        <w:rPr>
          <w:rFonts w:ascii="Times New Roman" w:hAnsi="Times New Roman" w:cs="Times New Roman"/>
          <w:sz w:val="24"/>
          <w:szCs w:val="24"/>
        </w:rPr>
        <w:t xml:space="preserve"> M (2014) </w:t>
      </w:r>
      <w:proofErr w:type="spellStart"/>
      <w:r w:rsidRPr="00DD4BA5">
        <w:rPr>
          <w:rFonts w:ascii="Times New Roman" w:hAnsi="Times New Roman" w:cs="Times New Roman"/>
          <w:sz w:val="24"/>
          <w:szCs w:val="24"/>
        </w:rPr>
        <w:t>Optogenetics</w:t>
      </w:r>
      <w:proofErr w:type="spellEnd"/>
      <w:r w:rsidRPr="00DD4BA5">
        <w:rPr>
          <w:rFonts w:ascii="Times New Roman" w:hAnsi="Times New Roman" w:cs="Times New Roman"/>
          <w:sz w:val="24"/>
          <w:szCs w:val="24"/>
        </w:rPr>
        <w:t xml:space="preserve">: The age of light. Nature Methods 11:1012-1014. </w:t>
      </w:r>
    </w:p>
    <w:p w:rsidR="00AF3A62" w:rsidRPr="00DD4BA5" w:rsidRDefault="00AF3A62"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Hawkins R, </w:t>
      </w:r>
      <w:proofErr w:type="spellStart"/>
      <w:r w:rsidRPr="00DD4BA5">
        <w:rPr>
          <w:rFonts w:ascii="Times New Roman" w:hAnsi="Times New Roman" w:cs="Times New Roman"/>
          <w:sz w:val="24"/>
          <w:szCs w:val="24"/>
        </w:rPr>
        <w:t>Kandel</w:t>
      </w:r>
      <w:proofErr w:type="spellEnd"/>
      <w:r w:rsidRPr="00DD4BA5">
        <w:rPr>
          <w:rFonts w:ascii="Times New Roman" w:hAnsi="Times New Roman" w:cs="Times New Roman"/>
          <w:sz w:val="24"/>
          <w:szCs w:val="24"/>
        </w:rPr>
        <w:t xml:space="preserve"> E (1984) Is there a cell-biological alphabet for simple forms of learning? </w:t>
      </w:r>
      <w:proofErr w:type="spellStart"/>
      <w:r w:rsidRPr="00DD4BA5">
        <w:rPr>
          <w:rFonts w:ascii="Times New Roman" w:hAnsi="Times New Roman" w:cs="Times New Roman"/>
          <w:sz w:val="24"/>
          <w:szCs w:val="24"/>
        </w:rPr>
        <w:t>Psychol</w:t>
      </w:r>
      <w:proofErr w:type="spellEnd"/>
      <w:r w:rsidRPr="00DD4BA5">
        <w:rPr>
          <w:rFonts w:ascii="Times New Roman" w:hAnsi="Times New Roman" w:cs="Times New Roman"/>
          <w:sz w:val="24"/>
          <w:szCs w:val="24"/>
        </w:rPr>
        <w:t xml:space="preserve"> Rev:375-391. </w:t>
      </w:r>
    </w:p>
    <w:p w:rsidR="00AF3A62" w:rsidRPr="00DD4BA5" w:rsidRDefault="00AF3A62"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Hawkins RD, </w:t>
      </w:r>
      <w:proofErr w:type="spellStart"/>
      <w:r w:rsidRPr="00DD4BA5">
        <w:rPr>
          <w:rFonts w:ascii="Times New Roman" w:hAnsi="Times New Roman" w:cs="Times New Roman"/>
          <w:sz w:val="24"/>
          <w:szCs w:val="24"/>
        </w:rPr>
        <w:t>Castellucci</w:t>
      </w:r>
      <w:proofErr w:type="spellEnd"/>
      <w:r w:rsidRPr="00DD4BA5">
        <w:rPr>
          <w:rFonts w:ascii="Times New Roman" w:hAnsi="Times New Roman" w:cs="Times New Roman"/>
          <w:sz w:val="24"/>
          <w:szCs w:val="24"/>
        </w:rPr>
        <w:t xml:space="preserve"> VF, </w:t>
      </w:r>
      <w:proofErr w:type="spellStart"/>
      <w:r w:rsidRPr="00DD4BA5">
        <w:rPr>
          <w:rFonts w:ascii="Times New Roman" w:hAnsi="Times New Roman" w:cs="Times New Roman"/>
          <w:sz w:val="24"/>
          <w:szCs w:val="24"/>
        </w:rPr>
        <w:t>Kandel</w:t>
      </w:r>
      <w:proofErr w:type="spellEnd"/>
      <w:r w:rsidRPr="00DD4BA5">
        <w:rPr>
          <w:rFonts w:ascii="Times New Roman" w:hAnsi="Times New Roman" w:cs="Times New Roman"/>
          <w:sz w:val="24"/>
          <w:szCs w:val="24"/>
        </w:rPr>
        <w:t xml:space="preserve"> ER (1981) Interne</w:t>
      </w:r>
      <w:r w:rsidR="007471CE" w:rsidRPr="00DD4BA5">
        <w:rPr>
          <w:rFonts w:ascii="Times New Roman" w:hAnsi="Times New Roman" w:cs="Times New Roman"/>
          <w:sz w:val="24"/>
          <w:szCs w:val="24"/>
        </w:rPr>
        <w:t xml:space="preserve">urons involved in mediation and </w:t>
      </w:r>
      <w:r w:rsidRPr="00DD4BA5">
        <w:rPr>
          <w:rFonts w:ascii="Times New Roman" w:hAnsi="Times New Roman" w:cs="Times New Roman"/>
          <w:sz w:val="24"/>
          <w:szCs w:val="24"/>
        </w:rPr>
        <w:t xml:space="preserve">modulation of gill-withdrawal reflex in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I. Identification. Journal of Neurophysiology 45:304-314.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Hickie</w:t>
      </w:r>
      <w:proofErr w:type="spellEnd"/>
      <w:r w:rsidRPr="00DD4BA5">
        <w:rPr>
          <w:rFonts w:ascii="Times New Roman" w:hAnsi="Times New Roman" w:cs="Times New Roman"/>
          <w:sz w:val="24"/>
          <w:szCs w:val="24"/>
        </w:rPr>
        <w:t xml:space="preserve"> C, Cohen L, </w:t>
      </w:r>
      <w:proofErr w:type="spellStart"/>
      <w:r w:rsidRPr="00DD4BA5">
        <w:rPr>
          <w:rFonts w:ascii="Times New Roman" w:hAnsi="Times New Roman" w:cs="Times New Roman"/>
          <w:sz w:val="24"/>
          <w:szCs w:val="24"/>
        </w:rPr>
        <w:t>Balaban</w:t>
      </w:r>
      <w:proofErr w:type="spellEnd"/>
      <w:r w:rsidRPr="00DD4BA5">
        <w:rPr>
          <w:rFonts w:ascii="Times New Roman" w:hAnsi="Times New Roman" w:cs="Times New Roman"/>
          <w:sz w:val="24"/>
          <w:szCs w:val="24"/>
        </w:rPr>
        <w:t xml:space="preserve"> P (1997) The Synapse Between LE Sensory Neurons and Gill </w:t>
      </w:r>
      <w:proofErr w:type="spellStart"/>
      <w:r w:rsidRPr="00DD4BA5">
        <w:rPr>
          <w:rFonts w:ascii="Times New Roman" w:hAnsi="Times New Roman" w:cs="Times New Roman"/>
          <w:sz w:val="24"/>
          <w:szCs w:val="24"/>
        </w:rPr>
        <w:t>Motoneurons</w:t>
      </w:r>
      <w:proofErr w:type="spellEnd"/>
      <w:r w:rsidRPr="00DD4BA5">
        <w:rPr>
          <w:rFonts w:ascii="Times New Roman" w:hAnsi="Times New Roman" w:cs="Times New Roman"/>
          <w:sz w:val="24"/>
          <w:szCs w:val="24"/>
        </w:rPr>
        <w:t xml:space="preserve"> Makes Only a Small Contribution to the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Gill-withdrawal Reflex</w:t>
      </w:r>
    </w:p>
    <w:p w:rsidR="003270E1" w:rsidRPr="00DD4BA5" w:rsidRDefault="003270E1"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doi:10.1111/j.1460-9568.1997.tb01411.x. European Journal of Neuroscience 9:627-636.</w:t>
      </w:r>
    </w:p>
    <w:p w:rsidR="00F27093" w:rsidRPr="00DD4BA5" w:rsidRDefault="00F27093"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Hoffman N, Parker D (2010) Lesioning alters functional properties in isolated spinal cord </w:t>
      </w:r>
      <w:proofErr w:type="spellStart"/>
      <w:r w:rsidRPr="00DD4BA5">
        <w:rPr>
          <w:rFonts w:ascii="Times New Roman" w:hAnsi="Times New Roman" w:cs="Times New Roman"/>
          <w:sz w:val="24"/>
          <w:szCs w:val="24"/>
        </w:rPr>
        <w:t>hemisegmental</w:t>
      </w:r>
      <w:proofErr w:type="spellEnd"/>
      <w:r w:rsidRPr="00DD4BA5">
        <w:rPr>
          <w:rFonts w:ascii="Times New Roman" w:hAnsi="Times New Roman" w:cs="Times New Roman"/>
          <w:sz w:val="24"/>
          <w:szCs w:val="24"/>
        </w:rPr>
        <w:t xml:space="preserve"> networks. Neuroscience 168:732-743. </w:t>
      </w:r>
    </w:p>
    <w:p w:rsidR="00AF3A62" w:rsidRPr="00DD4BA5" w:rsidRDefault="00AF3A62"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Horgan J (1999) The Undiscovered Mind. London: </w:t>
      </w:r>
      <w:proofErr w:type="spellStart"/>
      <w:r w:rsidRPr="00DD4BA5">
        <w:rPr>
          <w:rFonts w:ascii="Times New Roman" w:hAnsi="Times New Roman" w:cs="Times New Roman"/>
          <w:sz w:val="24"/>
          <w:szCs w:val="24"/>
        </w:rPr>
        <w:t>Widenfeld</w:t>
      </w:r>
      <w:proofErr w:type="spellEnd"/>
      <w:r w:rsidRPr="00DD4BA5">
        <w:rPr>
          <w:rFonts w:ascii="Times New Roman" w:hAnsi="Times New Roman" w:cs="Times New Roman"/>
          <w:sz w:val="24"/>
          <w:szCs w:val="24"/>
        </w:rPr>
        <w:t xml:space="preserve"> and Nicholson. </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Howard</w:t>
      </w:r>
      <w:r w:rsidR="00D14D3D" w:rsidRPr="00DD4BA5">
        <w:rPr>
          <w:rFonts w:ascii="Times New Roman" w:hAnsi="Times New Roman" w:cs="Times New Roman"/>
          <w:sz w:val="24"/>
          <w:szCs w:val="24"/>
        </w:rPr>
        <w:t xml:space="preserve"> DA</w:t>
      </w:r>
      <w:r w:rsidRPr="00DD4BA5">
        <w:rPr>
          <w:rFonts w:ascii="Times New Roman" w:hAnsi="Times New Roman" w:cs="Times New Roman"/>
          <w:sz w:val="24"/>
          <w:szCs w:val="24"/>
        </w:rPr>
        <w:t>, "Einstein's Philosophy of Science", </w:t>
      </w:r>
      <w:r w:rsidRPr="00DD4BA5">
        <w:rPr>
          <w:rStyle w:val="Emphasis"/>
          <w:rFonts w:ascii="Times New Roman" w:hAnsi="Times New Roman" w:cs="Times New Roman"/>
          <w:i w:val="0"/>
          <w:sz w:val="24"/>
          <w:szCs w:val="24"/>
        </w:rPr>
        <w:t xml:space="preserve">The Stanford </w:t>
      </w:r>
      <w:proofErr w:type="spellStart"/>
      <w:r w:rsidRPr="00DD4BA5">
        <w:rPr>
          <w:rStyle w:val="Emphasis"/>
          <w:rFonts w:ascii="Times New Roman" w:hAnsi="Times New Roman" w:cs="Times New Roman"/>
          <w:i w:val="0"/>
          <w:sz w:val="24"/>
          <w:szCs w:val="24"/>
        </w:rPr>
        <w:t>Encyclopedia</w:t>
      </w:r>
      <w:proofErr w:type="spellEnd"/>
      <w:r w:rsidRPr="00DD4BA5">
        <w:rPr>
          <w:rStyle w:val="Emphasis"/>
          <w:rFonts w:ascii="Times New Roman" w:hAnsi="Times New Roman" w:cs="Times New Roman"/>
          <w:i w:val="0"/>
          <w:sz w:val="24"/>
          <w:szCs w:val="24"/>
        </w:rPr>
        <w:t xml:space="preserve"> of Philosophy </w:t>
      </w:r>
      <w:r w:rsidRPr="00DD4BA5">
        <w:rPr>
          <w:rFonts w:ascii="Times New Roman" w:hAnsi="Times New Roman" w:cs="Times New Roman"/>
          <w:sz w:val="24"/>
          <w:szCs w:val="24"/>
        </w:rPr>
        <w:t xml:space="preserve">(Fall 2017 Edition), Edward N. </w:t>
      </w:r>
      <w:proofErr w:type="spellStart"/>
      <w:r w:rsidRPr="00DD4BA5">
        <w:rPr>
          <w:rFonts w:ascii="Times New Roman" w:hAnsi="Times New Roman" w:cs="Times New Roman"/>
          <w:sz w:val="24"/>
          <w:szCs w:val="24"/>
        </w:rPr>
        <w:t>Zalta</w:t>
      </w:r>
      <w:proofErr w:type="spellEnd"/>
      <w:r w:rsidRPr="00DD4BA5">
        <w:rPr>
          <w:rFonts w:ascii="Times New Roman" w:hAnsi="Times New Roman" w:cs="Times New Roman"/>
          <w:sz w:val="24"/>
          <w:szCs w:val="24"/>
        </w:rPr>
        <w:t xml:space="preserve"> (ed.), URL = &lt;https://plato.stanford.edu/archives/fall2017/entries/einstein-philscience/&gt;. </w:t>
      </w:r>
    </w:p>
    <w:p w:rsidR="003270E1" w:rsidRPr="00DD4BA5" w:rsidRDefault="00D14D3D" w:rsidP="002E3DF6">
      <w:pPr>
        <w:autoSpaceDE w:val="0"/>
        <w:autoSpaceDN w:val="0"/>
        <w:adjustRightInd w:val="0"/>
        <w:spacing w:after="0" w:line="480" w:lineRule="auto"/>
        <w:rPr>
          <w:rFonts w:ascii="Times New Roman" w:hAnsi="Times New Roman" w:cs="Times New Roman"/>
          <w:iCs/>
          <w:sz w:val="24"/>
          <w:szCs w:val="24"/>
        </w:rPr>
      </w:pPr>
      <w:r w:rsidRPr="00DD4BA5">
        <w:rPr>
          <w:rFonts w:ascii="Times New Roman" w:hAnsi="Times New Roman" w:cs="Times New Roman"/>
          <w:sz w:val="24"/>
          <w:szCs w:val="24"/>
        </w:rPr>
        <w:t>Hubel D</w:t>
      </w:r>
      <w:r w:rsidR="003270E1" w:rsidRPr="00DD4BA5">
        <w:rPr>
          <w:rFonts w:ascii="Times New Roman" w:hAnsi="Times New Roman" w:cs="Times New Roman"/>
          <w:sz w:val="24"/>
          <w:szCs w:val="24"/>
        </w:rPr>
        <w:t xml:space="preserve"> (1974) Neurobiology: A science in need of a Copernicus. In: </w:t>
      </w:r>
      <w:r w:rsidR="003270E1" w:rsidRPr="00DD4BA5">
        <w:rPr>
          <w:rFonts w:ascii="Times New Roman" w:hAnsi="Times New Roman" w:cs="Times New Roman"/>
          <w:iCs/>
          <w:sz w:val="24"/>
          <w:szCs w:val="24"/>
        </w:rPr>
        <w:t>The</w:t>
      </w:r>
    </w:p>
    <w:p w:rsidR="003270E1" w:rsidRPr="00DD4BA5" w:rsidRDefault="003270E1"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iCs/>
          <w:sz w:val="24"/>
          <w:szCs w:val="24"/>
        </w:rPr>
        <w:t xml:space="preserve">heritage of Copernicus: Theories “pleasing to the mind,” </w:t>
      </w:r>
      <w:r w:rsidRPr="00DD4BA5">
        <w:rPr>
          <w:rFonts w:ascii="Times New Roman" w:hAnsi="Times New Roman" w:cs="Times New Roman"/>
          <w:sz w:val="24"/>
          <w:szCs w:val="24"/>
        </w:rPr>
        <w:t xml:space="preserve">ed. J. </w:t>
      </w:r>
      <w:proofErr w:type="spellStart"/>
      <w:r w:rsidRPr="00DD4BA5">
        <w:rPr>
          <w:rFonts w:ascii="Times New Roman" w:hAnsi="Times New Roman" w:cs="Times New Roman"/>
          <w:sz w:val="24"/>
          <w:szCs w:val="24"/>
        </w:rPr>
        <w:t>Neyman</w:t>
      </w:r>
      <w:proofErr w:type="spellEnd"/>
      <w:r w:rsidRPr="00DD4BA5">
        <w:rPr>
          <w:rFonts w:ascii="Times New Roman" w:hAnsi="Times New Roman" w:cs="Times New Roman"/>
          <w:sz w:val="24"/>
          <w:szCs w:val="24"/>
        </w:rPr>
        <w:t>. MIT</w:t>
      </w:r>
    </w:p>
    <w:p w:rsidR="003270E1" w:rsidRPr="00DD4BA5" w:rsidRDefault="003270E1"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Press.</w:t>
      </w:r>
    </w:p>
    <w:p w:rsidR="003270E1" w:rsidRPr="00DD4BA5" w:rsidRDefault="003270E1"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lastRenderedPageBreak/>
        <w:t>Hubel D (1995) Eye, Brain, and Vision. Henry Holt and Company.</w:t>
      </w:r>
    </w:p>
    <w:p w:rsidR="003270E1" w:rsidRPr="00DD4BA5" w:rsidRDefault="007471CE"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Ioannidis JPA (2012</w:t>
      </w:r>
      <w:r w:rsidR="003270E1" w:rsidRPr="00DD4BA5">
        <w:rPr>
          <w:rFonts w:ascii="Times New Roman" w:hAnsi="Times New Roman" w:cs="Times New Roman"/>
          <w:sz w:val="24"/>
          <w:szCs w:val="24"/>
        </w:rPr>
        <w:t>) Why Science Is Not Necessarily Self-Correcting</w:t>
      </w:r>
    </w:p>
    <w:p w:rsidR="003270E1" w:rsidRPr="00DD4BA5" w:rsidRDefault="003270E1"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10.1177/</w:t>
      </w:r>
      <w:proofErr w:type="gramStart"/>
      <w:r w:rsidRPr="00DD4BA5">
        <w:rPr>
          <w:rFonts w:ascii="Times New Roman" w:hAnsi="Times New Roman" w:cs="Times New Roman"/>
          <w:sz w:val="24"/>
          <w:szCs w:val="24"/>
        </w:rPr>
        <w:t>1745691612464056 .</w:t>
      </w:r>
      <w:proofErr w:type="gramEnd"/>
      <w:r w:rsidRPr="00DD4BA5">
        <w:rPr>
          <w:rFonts w:ascii="Times New Roman" w:hAnsi="Times New Roman" w:cs="Times New Roman"/>
          <w:sz w:val="24"/>
          <w:szCs w:val="24"/>
        </w:rPr>
        <w:t xml:space="preserve"> Perspec</w:t>
      </w:r>
      <w:r w:rsidR="007471CE" w:rsidRPr="00DD4BA5">
        <w:rPr>
          <w:rFonts w:ascii="Times New Roman" w:hAnsi="Times New Roman" w:cs="Times New Roman"/>
          <w:sz w:val="24"/>
          <w:szCs w:val="24"/>
        </w:rPr>
        <w:t xml:space="preserve">tives on Psychological Science </w:t>
      </w:r>
      <w:proofErr w:type="gramStart"/>
      <w:r w:rsidRPr="00DD4BA5">
        <w:rPr>
          <w:rFonts w:ascii="Times New Roman" w:hAnsi="Times New Roman" w:cs="Times New Roman"/>
          <w:sz w:val="24"/>
          <w:szCs w:val="24"/>
        </w:rPr>
        <w:t>7 :</w:t>
      </w:r>
      <w:proofErr w:type="gramEnd"/>
      <w:r w:rsidRPr="00DD4BA5">
        <w:rPr>
          <w:rFonts w:ascii="Times New Roman" w:hAnsi="Times New Roman" w:cs="Times New Roman"/>
          <w:sz w:val="24"/>
          <w:szCs w:val="24"/>
        </w:rPr>
        <w:t>645-654 .</w:t>
      </w:r>
    </w:p>
    <w:p w:rsidR="000E4B87" w:rsidRPr="00DD4BA5" w:rsidRDefault="002B071E"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Jacobso</w:t>
      </w:r>
      <w:r w:rsidR="000E4B87" w:rsidRPr="00DD4BA5">
        <w:rPr>
          <w:rFonts w:ascii="Times New Roman" w:hAnsi="Times New Roman" w:cs="Times New Roman"/>
          <w:sz w:val="24"/>
          <w:szCs w:val="24"/>
        </w:rPr>
        <w:t xml:space="preserve">n M (1993) Foundations of Neuroscience. New York: Springer. </w:t>
      </w:r>
    </w:p>
    <w:p w:rsidR="000E4B87" w:rsidRPr="00DD4BA5" w:rsidRDefault="000E4B87"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 xml:space="preserve">Jeffrey K (1997) LTP and spatial learning — where to next? Hippocampus:95-110.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Jepma</w:t>
      </w:r>
      <w:proofErr w:type="spellEnd"/>
      <w:r w:rsidRPr="00DD4BA5">
        <w:rPr>
          <w:rFonts w:ascii="Times New Roman" w:hAnsi="Times New Roman" w:cs="Times New Roman"/>
          <w:sz w:val="24"/>
          <w:szCs w:val="24"/>
        </w:rPr>
        <w:t xml:space="preserve"> M, Wager TD (2013) Multiple potential mechanisms for context effects on pain. Pain 154:629-631.</w:t>
      </w:r>
    </w:p>
    <w:p w:rsidR="000E4B87" w:rsidRPr="00DD4BA5" w:rsidRDefault="000E4B87"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Jia</w:t>
      </w:r>
      <w:proofErr w:type="spellEnd"/>
      <w:r w:rsidRPr="00DD4BA5">
        <w:rPr>
          <w:rFonts w:ascii="Times New Roman" w:hAnsi="Times New Roman" w:cs="Times New Roman"/>
          <w:sz w:val="24"/>
          <w:szCs w:val="24"/>
        </w:rPr>
        <w:t xml:space="preserve"> Y, Parker D (2016) Short-Term Synaptic Plasticity at </w:t>
      </w:r>
      <w:proofErr w:type="spellStart"/>
      <w:r w:rsidRPr="00DD4BA5">
        <w:rPr>
          <w:rFonts w:ascii="Times New Roman" w:hAnsi="Times New Roman" w:cs="Times New Roman"/>
          <w:sz w:val="24"/>
          <w:szCs w:val="24"/>
        </w:rPr>
        <w:t>Interneuronal</w:t>
      </w:r>
      <w:proofErr w:type="spellEnd"/>
      <w:r w:rsidRPr="00DD4BA5">
        <w:rPr>
          <w:rFonts w:ascii="Times New Roman" w:hAnsi="Times New Roman" w:cs="Times New Roman"/>
          <w:sz w:val="24"/>
          <w:szCs w:val="24"/>
        </w:rPr>
        <w:t xml:space="preserve"> Synapses Could Sculpt Rhythmic Motor Patterns. Frontiers in Neural Circuits http://dx.doi.org/10.3389/fncir.2016.00004. </w:t>
      </w:r>
    </w:p>
    <w:p w:rsidR="000E4B87" w:rsidRPr="00DD4BA5" w:rsidRDefault="000E4B87"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Jin</w:t>
      </w:r>
      <w:proofErr w:type="spellEnd"/>
      <w:r w:rsidRPr="00DD4BA5">
        <w:rPr>
          <w:rFonts w:ascii="Times New Roman" w:hAnsi="Times New Roman" w:cs="Times New Roman"/>
          <w:sz w:val="24"/>
          <w:szCs w:val="24"/>
        </w:rPr>
        <w:t xml:space="preserve"> I, Udo H, </w:t>
      </w:r>
      <w:proofErr w:type="spellStart"/>
      <w:r w:rsidRPr="00DD4BA5">
        <w:rPr>
          <w:rFonts w:ascii="Times New Roman" w:hAnsi="Times New Roman" w:cs="Times New Roman"/>
          <w:sz w:val="24"/>
          <w:szCs w:val="24"/>
        </w:rPr>
        <w:t>Rayman</w:t>
      </w:r>
      <w:proofErr w:type="spellEnd"/>
      <w:r w:rsidRPr="00DD4BA5">
        <w:rPr>
          <w:rFonts w:ascii="Times New Roman" w:hAnsi="Times New Roman" w:cs="Times New Roman"/>
          <w:sz w:val="24"/>
          <w:szCs w:val="24"/>
        </w:rPr>
        <w:t xml:space="preserve"> JB, </w:t>
      </w:r>
      <w:proofErr w:type="spellStart"/>
      <w:r w:rsidRPr="00DD4BA5">
        <w:rPr>
          <w:rFonts w:ascii="Times New Roman" w:hAnsi="Times New Roman" w:cs="Times New Roman"/>
          <w:sz w:val="24"/>
          <w:szCs w:val="24"/>
        </w:rPr>
        <w:t>Puthanveettil</w:t>
      </w:r>
      <w:proofErr w:type="spellEnd"/>
      <w:r w:rsidRPr="00DD4BA5">
        <w:rPr>
          <w:rFonts w:ascii="Times New Roman" w:hAnsi="Times New Roman" w:cs="Times New Roman"/>
          <w:sz w:val="24"/>
          <w:szCs w:val="24"/>
        </w:rPr>
        <w:t xml:space="preserve"> S, </w:t>
      </w:r>
      <w:proofErr w:type="spellStart"/>
      <w:r w:rsidRPr="00DD4BA5">
        <w:rPr>
          <w:rFonts w:ascii="Times New Roman" w:hAnsi="Times New Roman" w:cs="Times New Roman"/>
          <w:sz w:val="24"/>
          <w:szCs w:val="24"/>
        </w:rPr>
        <w:t>Kandel</w:t>
      </w:r>
      <w:proofErr w:type="spellEnd"/>
      <w:r w:rsidRPr="00DD4BA5">
        <w:rPr>
          <w:rFonts w:ascii="Times New Roman" w:hAnsi="Times New Roman" w:cs="Times New Roman"/>
          <w:sz w:val="24"/>
          <w:szCs w:val="24"/>
        </w:rPr>
        <w:t xml:space="preserve"> ER, Hawkins RD (2012) Spontaneous transmitter release recruits postsynaptic mechanisms of long-term and intermediate-term facilitation in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Proceedings of the National Academy of Sciences of the United States of America 109:9137-9142. </w:t>
      </w:r>
    </w:p>
    <w:p w:rsidR="009C7BF0" w:rsidRPr="00DD4BA5" w:rsidRDefault="009C7BF0" w:rsidP="009C7BF0">
      <w:pPr>
        <w:autoSpaceDE w:val="0"/>
        <w:autoSpaceDN w:val="0"/>
        <w:adjustRightInd w:val="0"/>
        <w:spacing w:after="0" w:line="480" w:lineRule="auto"/>
        <w:rPr>
          <w:rFonts w:ascii="Times New Roman" w:hAnsi="Times New Roman" w:cs="Times New Roman"/>
          <w:sz w:val="24"/>
          <w:szCs w:val="24"/>
          <w:lang w:val="en-US"/>
        </w:rPr>
      </w:pPr>
      <w:proofErr w:type="spellStart"/>
      <w:r w:rsidRPr="00DD4BA5">
        <w:rPr>
          <w:rFonts w:ascii="Times New Roman" w:hAnsi="Times New Roman" w:cs="Times New Roman"/>
          <w:sz w:val="24"/>
          <w:szCs w:val="24"/>
          <w:lang w:val="en-US"/>
        </w:rPr>
        <w:t>Josselyn</w:t>
      </w:r>
      <w:proofErr w:type="spellEnd"/>
      <w:r w:rsidRPr="00DD4BA5">
        <w:rPr>
          <w:rFonts w:ascii="Times New Roman" w:hAnsi="Times New Roman" w:cs="Times New Roman"/>
          <w:sz w:val="24"/>
          <w:szCs w:val="24"/>
          <w:lang w:val="en-US"/>
        </w:rPr>
        <w:t xml:space="preserve"> SA, Kohler S, </w:t>
      </w:r>
      <w:proofErr w:type="spellStart"/>
      <w:r w:rsidRPr="00DD4BA5">
        <w:rPr>
          <w:rFonts w:ascii="Times New Roman" w:hAnsi="Times New Roman" w:cs="Times New Roman"/>
          <w:sz w:val="24"/>
          <w:szCs w:val="24"/>
          <w:lang w:val="en-US"/>
        </w:rPr>
        <w:t>Frankland</w:t>
      </w:r>
      <w:proofErr w:type="spellEnd"/>
      <w:r w:rsidRPr="00DD4BA5">
        <w:rPr>
          <w:rFonts w:ascii="Times New Roman" w:hAnsi="Times New Roman" w:cs="Times New Roman"/>
          <w:sz w:val="24"/>
          <w:szCs w:val="24"/>
          <w:lang w:val="en-US"/>
        </w:rPr>
        <w:t xml:space="preserve"> PW. 2015. Finding the engram. </w:t>
      </w:r>
      <w:r w:rsidRPr="00DD4BA5">
        <w:rPr>
          <w:rFonts w:ascii="Times New Roman" w:hAnsi="Times New Roman" w:cs="Times New Roman"/>
          <w:iCs/>
          <w:sz w:val="24"/>
          <w:szCs w:val="24"/>
          <w:lang w:val="en-US"/>
        </w:rPr>
        <w:t>Nature Reviews Neuroscience</w:t>
      </w:r>
      <w:r w:rsidRPr="00DD4BA5">
        <w:rPr>
          <w:rFonts w:ascii="Times New Roman" w:hAnsi="Times New Roman" w:cs="Times New Roman"/>
          <w:sz w:val="24"/>
          <w:szCs w:val="24"/>
          <w:lang w:val="en-US"/>
        </w:rPr>
        <w:t xml:space="preserve"> 16: 521-34.</w:t>
      </w:r>
    </w:p>
    <w:p w:rsidR="003270E1" w:rsidRPr="00DD4BA5" w:rsidRDefault="009C7BF0" w:rsidP="009C7BF0">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 </w:t>
      </w:r>
      <w:proofErr w:type="spellStart"/>
      <w:r w:rsidR="003270E1" w:rsidRPr="00DD4BA5">
        <w:rPr>
          <w:rFonts w:ascii="Times New Roman" w:hAnsi="Times New Roman" w:cs="Times New Roman"/>
          <w:sz w:val="24"/>
          <w:szCs w:val="24"/>
        </w:rPr>
        <w:t>Kandel</w:t>
      </w:r>
      <w:proofErr w:type="spellEnd"/>
      <w:r w:rsidR="003270E1" w:rsidRPr="00DD4BA5">
        <w:rPr>
          <w:rFonts w:ascii="Times New Roman" w:hAnsi="Times New Roman" w:cs="Times New Roman"/>
          <w:sz w:val="24"/>
          <w:szCs w:val="24"/>
        </w:rPr>
        <w:t xml:space="preserve"> E (1998) A new intellectual framework for psychiatry. Am J Psychiatry 155:457-469.</w:t>
      </w:r>
    </w:p>
    <w:p w:rsidR="004A5D06" w:rsidRPr="00DD4BA5" w:rsidRDefault="004A5D06"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Kandel</w:t>
      </w:r>
      <w:proofErr w:type="spellEnd"/>
      <w:r w:rsidRPr="00DD4BA5">
        <w:rPr>
          <w:rFonts w:ascii="Times New Roman" w:hAnsi="Times New Roman" w:cs="Times New Roman"/>
          <w:sz w:val="24"/>
          <w:szCs w:val="24"/>
        </w:rPr>
        <w:t xml:space="preserve"> E (2001) The molecular biology of memory storage: a dialogue between genes and synapses. Science 294:1030-1038.</w:t>
      </w:r>
    </w:p>
    <w:p w:rsidR="004A5D06" w:rsidRPr="00DD4BA5" w:rsidRDefault="004A5D06"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Kandel</w:t>
      </w:r>
      <w:proofErr w:type="spellEnd"/>
      <w:r w:rsidRPr="00DD4BA5">
        <w:rPr>
          <w:rFonts w:ascii="Times New Roman" w:hAnsi="Times New Roman" w:cs="Times New Roman"/>
          <w:sz w:val="24"/>
          <w:szCs w:val="24"/>
        </w:rPr>
        <w:t xml:space="preserve"> ER, </w:t>
      </w:r>
      <w:proofErr w:type="spellStart"/>
      <w:r w:rsidRPr="00DD4BA5">
        <w:rPr>
          <w:rFonts w:ascii="Times New Roman" w:hAnsi="Times New Roman" w:cs="Times New Roman"/>
          <w:sz w:val="24"/>
          <w:szCs w:val="24"/>
        </w:rPr>
        <w:t>Dudai</w:t>
      </w:r>
      <w:proofErr w:type="spellEnd"/>
      <w:r w:rsidRPr="00DD4BA5">
        <w:rPr>
          <w:rFonts w:ascii="Times New Roman" w:hAnsi="Times New Roman" w:cs="Times New Roman"/>
          <w:sz w:val="24"/>
          <w:szCs w:val="24"/>
        </w:rPr>
        <w:t xml:space="preserve"> Y, </w:t>
      </w:r>
      <w:proofErr w:type="spellStart"/>
      <w:r w:rsidRPr="00DD4BA5">
        <w:rPr>
          <w:rFonts w:ascii="Times New Roman" w:hAnsi="Times New Roman" w:cs="Times New Roman"/>
          <w:sz w:val="24"/>
          <w:szCs w:val="24"/>
        </w:rPr>
        <w:t>Mayford</w:t>
      </w:r>
      <w:proofErr w:type="spellEnd"/>
      <w:r w:rsidRPr="00DD4BA5">
        <w:rPr>
          <w:rFonts w:ascii="Times New Roman" w:hAnsi="Times New Roman" w:cs="Times New Roman"/>
          <w:sz w:val="24"/>
          <w:szCs w:val="24"/>
        </w:rPr>
        <w:t xml:space="preserve"> MR (2014) The Molecular and Systems Biology of Memory. Cell 157:163-186.</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Keith J, Rudy J (1990) Why NMDA-receptor-dependent long-term potentiation may not be a mechanism of learning and memory: Reappraisal of the NMDA-receptor blockade strategy Psychobiology:251-257.</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lastRenderedPageBreak/>
        <w:t>Koch C (2012) Modular Biological Complexity. Science 337:531-532.</w:t>
      </w:r>
    </w:p>
    <w:p w:rsidR="009C7BF0" w:rsidRPr="00DD4BA5" w:rsidRDefault="009C7BF0" w:rsidP="009C7BF0">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lang w:val="en-US"/>
        </w:rPr>
        <w:t>Konkel</w:t>
      </w:r>
      <w:proofErr w:type="spellEnd"/>
      <w:r w:rsidRPr="00DD4BA5">
        <w:rPr>
          <w:rFonts w:ascii="Times New Roman" w:hAnsi="Times New Roman" w:cs="Times New Roman"/>
          <w:sz w:val="24"/>
          <w:szCs w:val="24"/>
          <w:lang w:val="en-US"/>
        </w:rPr>
        <w:t xml:space="preserve"> A, Cohen NJ. 2009. Relational memory and the hippocampus: representations and methods. </w:t>
      </w:r>
      <w:r w:rsidRPr="00DD4BA5">
        <w:rPr>
          <w:rFonts w:ascii="Times New Roman" w:hAnsi="Times New Roman" w:cs="Times New Roman"/>
          <w:iCs/>
          <w:sz w:val="24"/>
          <w:szCs w:val="24"/>
          <w:lang w:val="en-US"/>
        </w:rPr>
        <w:t>Frontiers in Neuroscience</w:t>
      </w:r>
      <w:r w:rsidRPr="00DD4BA5">
        <w:rPr>
          <w:rFonts w:ascii="Times New Roman" w:hAnsi="Times New Roman" w:cs="Times New Roman"/>
          <w:sz w:val="24"/>
          <w:szCs w:val="24"/>
          <w:lang w:val="en-US"/>
        </w:rPr>
        <w:t xml:space="preserve"> 3: 166-74</w:t>
      </w:r>
      <w:r w:rsidRPr="00DD4BA5">
        <w:rPr>
          <w:rFonts w:ascii="Times New Roman" w:hAnsi="Times New Roman" w:cs="Times New Roman"/>
          <w:sz w:val="24"/>
          <w:szCs w:val="24"/>
        </w:rPr>
        <w:t xml:space="preserve"> </w:t>
      </w:r>
    </w:p>
    <w:p w:rsidR="004A5D06" w:rsidRPr="00DD4BA5" w:rsidRDefault="004A5D06" w:rsidP="009C7BF0">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Krakauer</w:t>
      </w:r>
      <w:proofErr w:type="spellEnd"/>
      <w:r w:rsidRPr="00DD4BA5">
        <w:rPr>
          <w:rFonts w:ascii="Times New Roman" w:hAnsi="Times New Roman" w:cs="Times New Roman"/>
          <w:sz w:val="24"/>
          <w:szCs w:val="24"/>
        </w:rPr>
        <w:t xml:space="preserve"> JW, </w:t>
      </w:r>
      <w:proofErr w:type="spellStart"/>
      <w:r w:rsidRPr="00DD4BA5">
        <w:rPr>
          <w:rFonts w:ascii="Times New Roman" w:hAnsi="Times New Roman" w:cs="Times New Roman"/>
          <w:sz w:val="24"/>
          <w:szCs w:val="24"/>
        </w:rPr>
        <w:t>Ghazanfar</w:t>
      </w:r>
      <w:proofErr w:type="spellEnd"/>
      <w:r w:rsidRPr="00DD4BA5">
        <w:rPr>
          <w:rFonts w:ascii="Times New Roman" w:hAnsi="Times New Roman" w:cs="Times New Roman"/>
          <w:sz w:val="24"/>
          <w:szCs w:val="24"/>
        </w:rPr>
        <w:t xml:space="preserve"> AA, Gomez-Marin A, MacIver MA, </w:t>
      </w:r>
      <w:proofErr w:type="spellStart"/>
      <w:r w:rsidRPr="00DD4BA5">
        <w:rPr>
          <w:rFonts w:ascii="Times New Roman" w:hAnsi="Times New Roman" w:cs="Times New Roman"/>
          <w:sz w:val="24"/>
          <w:szCs w:val="24"/>
        </w:rPr>
        <w:t>Poeppel</w:t>
      </w:r>
      <w:proofErr w:type="spellEnd"/>
      <w:r w:rsidRPr="00DD4BA5">
        <w:rPr>
          <w:rFonts w:ascii="Times New Roman" w:hAnsi="Times New Roman" w:cs="Times New Roman"/>
          <w:sz w:val="24"/>
          <w:szCs w:val="24"/>
        </w:rPr>
        <w:t xml:space="preserve"> D (2017) Neuroscience Needs </w:t>
      </w:r>
      <w:proofErr w:type="spellStart"/>
      <w:r w:rsidRPr="00DD4BA5">
        <w:rPr>
          <w:rFonts w:ascii="Times New Roman" w:hAnsi="Times New Roman" w:cs="Times New Roman"/>
          <w:sz w:val="24"/>
          <w:szCs w:val="24"/>
        </w:rPr>
        <w:t>Behavior</w:t>
      </w:r>
      <w:proofErr w:type="spellEnd"/>
      <w:r w:rsidRPr="00DD4BA5">
        <w:rPr>
          <w:rFonts w:ascii="Times New Roman" w:hAnsi="Times New Roman" w:cs="Times New Roman"/>
          <w:sz w:val="24"/>
          <w:szCs w:val="24"/>
        </w:rPr>
        <w:t xml:space="preserve">: Correcting a Reductionist Bias. Neuron 93:480-490. </w:t>
      </w:r>
    </w:p>
    <w:p w:rsidR="00F21D0A" w:rsidRPr="00DD4BA5" w:rsidRDefault="00F21D0A"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Kuenzi</w:t>
      </w:r>
      <w:proofErr w:type="spellEnd"/>
      <w:r w:rsidRPr="00DD4BA5">
        <w:rPr>
          <w:rFonts w:ascii="Times New Roman" w:hAnsi="Times New Roman" w:cs="Times New Roman"/>
          <w:sz w:val="24"/>
          <w:szCs w:val="24"/>
        </w:rPr>
        <w:t xml:space="preserve"> F, </w:t>
      </w:r>
      <w:proofErr w:type="spellStart"/>
      <w:r w:rsidRPr="00DD4BA5">
        <w:rPr>
          <w:rFonts w:ascii="Times New Roman" w:hAnsi="Times New Roman" w:cs="Times New Roman"/>
          <w:sz w:val="24"/>
          <w:szCs w:val="24"/>
        </w:rPr>
        <w:t>Fitzjohn</w:t>
      </w:r>
      <w:proofErr w:type="spellEnd"/>
      <w:r w:rsidRPr="00DD4BA5">
        <w:rPr>
          <w:rFonts w:ascii="Times New Roman" w:hAnsi="Times New Roman" w:cs="Times New Roman"/>
          <w:sz w:val="24"/>
          <w:szCs w:val="24"/>
        </w:rPr>
        <w:t xml:space="preserve"> S, Morton R, </w:t>
      </w:r>
      <w:proofErr w:type="spellStart"/>
      <w:r w:rsidRPr="00DD4BA5">
        <w:rPr>
          <w:rFonts w:ascii="Times New Roman" w:hAnsi="Times New Roman" w:cs="Times New Roman"/>
          <w:sz w:val="24"/>
          <w:szCs w:val="24"/>
        </w:rPr>
        <w:t>Collingridge</w:t>
      </w:r>
      <w:proofErr w:type="spellEnd"/>
      <w:r w:rsidRPr="00DD4BA5">
        <w:rPr>
          <w:rFonts w:ascii="Times New Roman" w:hAnsi="Times New Roman" w:cs="Times New Roman"/>
          <w:sz w:val="24"/>
          <w:szCs w:val="24"/>
        </w:rPr>
        <w:t xml:space="preserve"> G, Seabrook G (2000) Reduced long-term potentiation in hippocampal slices prepared using sucrose-based artificial cerebrospinal fluid. J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Meth 100:117-122.</w:t>
      </w:r>
    </w:p>
    <w:p w:rsidR="004A5D06" w:rsidRPr="00DD4BA5" w:rsidRDefault="004A5D06"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Kuhn T (1970) The Structure of Scientific Revolutions. Chicago: University of Chicago Press. </w:t>
      </w:r>
    </w:p>
    <w:p w:rsidR="00462BB2" w:rsidRPr="00DD4BA5" w:rsidRDefault="00462BB2"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Kuhn, T. (1977). The Essential Tension: Tradition and Innovation in Scientific Research? In “The Essential Tension”. Chicago, University of Chicago Press</w:t>
      </w:r>
      <w:r w:rsidRPr="00DD4BA5">
        <w:rPr>
          <w:rFonts w:ascii="Times New Roman" w:hAnsi="Times New Roman" w:cs="Times New Roman"/>
          <w:b/>
          <w:bCs/>
          <w:sz w:val="24"/>
          <w:szCs w:val="24"/>
        </w:rPr>
        <w:t xml:space="preserve">: </w:t>
      </w:r>
      <w:r w:rsidR="007471CE" w:rsidRPr="00DD4BA5">
        <w:rPr>
          <w:rFonts w:ascii="Times New Roman" w:hAnsi="Times New Roman" w:cs="Times New Roman"/>
          <w:sz w:val="24"/>
          <w:szCs w:val="24"/>
        </w:rPr>
        <w:t>225-239.</w:t>
      </w:r>
    </w:p>
    <w:p w:rsidR="004A5D06" w:rsidRPr="00DD4BA5" w:rsidRDefault="004A5D06"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Kupferman</w:t>
      </w:r>
      <w:proofErr w:type="spellEnd"/>
      <w:r w:rsidRPr="00DD4BA5">
        <w:rPr>
          <w:rFonts w:ascii="Times New Roman" w:hAnsi="Times New Roman" w:cs="Times New Roman"/>
          <w:sz w:val="24"/>
          <w:szCs w:val="24"/>
        </w:rPr>
        <w:t xml:space="preserve"> I, Weiss W (1978) The command neuron concept. </w:t>
      </w:r>
      <w:proofErr w:type="spellStart"/>
      <w:r w:rsidRPr="00DD4BA5">
        <w:rPr>
          <w:rFonts w:ascii="Times New Roman" w:hAnsi="Times New Roman" w:cs="Times New Roman"/>
          <w:sz w:val="24"/>
          <w:szCs w:val="24"/>
        </w:rPr>
        <w:t>Behav</w:t>
      </w:r>
      <w:proofErr w:type="spellEnd"/>
      <w:r w:rsidRPr="00DD4BA5">
        <w:rPr>
          <w:rFonts w:ascii="Times New Roman" w:hAnsi="Times New Roman" w:cs="Times New Roman"/>
          <w:sz w:val="24"/>
          <w:szCs w:val="24"/>
        </w:rPr>
        <w:t xml:space="preserve"> and Brain Sciences 1:3-39. </w:t>
      </w:r>
    </w:p>
    <w:p w:rsidR="00262C62" w:rsidRPr="00DD4BA5" w:rsidRDefault="00262C62"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Laing R (1985) Wisdom, Madness and Folly: The Making of a Psychiatrist. London: MacMillan.</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LeBlancq</w:t>
      </w:r>
      <w:proofErr w:type="spellEnd"/>
      <w:r w:rsidRPr="00DD4BA5">
        <w:rPr>
          <w:rFonts w:ascii="Times New Roman" w:hAnsi="Times New Roman" w:cs="Times New Roman"/>
          <w:sz w:val="24"/>
          <w:szCs w:val="24"/>
        </w:rPr>
        <w:t xml:space="preserve"> MJ, McKinney TL, Dickson CT (2016) ZIP It: Neural Silencing Is an Additional Effect of the PKM-Zeta In</w:t>
      </w:r>
      <w:r w:rsidR="007471CE" w:rsidRPr="00DD4BA5">
        <w:rPr>
          <w:rFonts w:ascii="Times New Roman" w:hAnsi="Times New Roman" w:cs="Times New Roman"/>
          <w:sz w:val="24"/>
          <w:szCs w:val="24"/>
        </w:rPr>
        <w:t xml:space="preserve">hibitor Zeta-Inhibitory Peptide. </w:t>
      </w:r>
      <w:r w:rsidRPr="00DD4BA5">
        <w:rPr>
          <w:rFonts w:ascii="Times New Roman" w:hAnsi="Times New Roman" w:cs="Times New Roman"/>
          <w:sz w:val="24"/>
          <w:szCs w:val="24"/>
        </w:rPr>
        <w:t>The Journal of Neuroscience 36:6193-6198.</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Lehrer J (2008) Can a thinking, remembering, decision-making, biologically accurate brain be built from </w:t>
      </w:r>
      <w:proofErr w:type="gramStart"/>
      <w:r w:rsidRPr="00DD4BA5">
        <w:rPr>
          <w:rFonts w:ascii="Times New Roman" w:hAnsi="Times New Roman" w:cs="Times New Roman"/>
          <w:sz w:val="24"/>
          <w:szCs w:val="24"/>
        </w:rPr>
        <w:t>a  supercomputer</w:t>
      </w:r>
      <w:proofErr w:type="gram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SeedMagazine</w:t>
      </w:r>
      <w:proofErr w:type="spellEnd"/>
      <w:r w:rsidRPr="00DD4BA5">
        <w:rPr>
          <w:rFonts w:ascii="Times New Roman" w:hAnsi="Times New Roman" w:cs="Times New Roman"/>
          <w:sz w:val="24"/>
          <w:szCs w:val="24"/>
        </w:rPr>
        <w:t xml:space="preserve"> March 3. http://seedmagazine.com/content/print/out_of_the_blue/</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Lewontin</w:t>
      </w:r>
      <w:proofErr w:type="spellEnd"/>
      <w:r w:rsidRPr="00DD4BA5">
        <w:rPr>
          <w:rFonts w:ascii="Times New Roman" w:hAnsi="Times New Roman" w:cs="Times New Roman"/>
          <w:sz w:val="24"/>
          <w:szCs w:val="24"/>
        </w:rPr>
        <w:t xml:space="preserve"> R (1993) Biology as Ideology: The Doctrine of DNA: Harper Collins. </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lastRenderedPageBreak/>
        <w:t>Lichtman</w:t>
      </w:r>
      <w:proofErr w:type="spellEnd"/>
      <w:r w:rsidRPr="00DD4BA5">
        <w:rPr>
          <w:rFonts w:ascii="Times New Roman" w:hAnsi="Times New Roman" w:cs="Times New Roman"/>
          <w:sz w:val="24"/>
          <w:szCs w:val="24"/>
        </w:rPr>
        <w:t xml:space="preserve"> JW, </w:t>
      </w:r>
      <w:proofErr w:type="spellStart"/>
      <w:r w:rsidRPr="00DD4BA5">
        <w:rPr>
          <w:rFonts w:ascii="Times New Roman" w:hAnsi="Times New Roman" w:cs="Times New Roman"/>
          <w:sz w:val="24"/>
          <w:szCs w:val="24"/>
        </w:rPr>
        <w:t>Sanes</w:t>
      </w:r>
      <w:proofErr w:type="spellEnd"/>
      <w:r w:rsidRPr="00DD4BA5">
        <w:rPr>
          <w:rFonts w:ascii="Times New Roman" w:hAnsi="Times New Roman" w:cs="Times New Roman"/>
          <w:sz w:val="24"/>
          <w:szCs w:val="24"/>
        </w:rPr>
        <w:t xml:space="preserve"> JR (2008) </w:t>
      </w:r>
      <w:proofErr w:type="spellStart"/>
      <w:r w:rsidRPr="00DD4BA5">
        <w:rPr>
          <w:rFonts w:ascii="Times New Roman" w:hAnsi="Times New Roman" w:cs="Times New Roman"/>
          <w:sz w:val="24"/>
          <w:szCs w:val="24"/>
        </w:rPr>
        <w:t>Ome</w:t>
      </w:r>
      <w:proofErr w:type="spellEnd"/>
      <w:r w:rsidRPr="00DD4BA5">
        <w:rPr>
          <w:rFonts w:ascii="Times New Roman" w:hAnsi="Times New Roman" w:cs="Times New Roman"/>
          <w:sz w:val="24"/>
          <w:szCs w:val="24"/>
        </w:rPr>
        <w:t xml:space="preserve"> sweet </w:t>
      </w:r>
      <w:proofErr w:type="spellStart"/>
      <w:r w:rsidRPr="00DD4BA5">
        <w:rPr>
          <w:rFonts w:ascii="Times New Roman" w:hAnsi="Times New Roman" w:cs="Times New Roman"/>
          <w:sz w:val="24"/>
          <w:szCs w:val="24"/>
        </w:rPr>
        <w:t>ome</w:t>
      </w:r>
      <w:proofErr w:type="spellEnd"/>
      <w:r w:rsidRPr="00DD4BA5">
        <w:rPr>
          <w:rFonts w:ascii="Times New Roman" w:hAnsi="Times New Roman" w:cs="Times New Roman"/>
          <w:sz w:val="24"/>
          <w:szCs w:val="24"/>
        </w:rPr>
        <w:t>: what can the genome tell us about the connectome? Current opinion in neurobiology 18:346-353.</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Lichtman</w:t>
      </w:r>
      <w:proofErr w:type="spellEnd"/>
      <w:r w:rsidRPr="00DD4BA5">
        <w:rPr>
          <w:rFonts w:ascii="Times New Roman" w:hAnsi="Times New Roman" w:cs="Times New Roman"/>
          <w:sz w:val="24"/>
          <w:szCs w:val="24"/>
        </w:rPr>
        <w:t xml:space="preserve"> J, Smith S (2008) Seeing circuits assemble. Neuron 60:441-448.</w:t>
      </w:r>
    </w:p>
    <w:p w:rsidR="004A5D06" w:rsidRPr="00DD4BA5" w:rsidRDefault="004A5D06"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Lipton P (2000) Inference to the Best Explanation. In:  A Companion to the Philosophy of Science (Newton-Smith W, </w:t>
      </w:r>
      <w:proofErr w:type="spellStart"/>
      <w:r w:rsidRPr="00DD4BA5">
        <w:rPr>
          <w:rFonts w:ascii="Times New Roman" w:hAnsi="Times New Roman" w:cs="Times New Roman"/>
          <w:sz w:val="24"/>
          <w:szCs w:val="24"/>
        </w:rPr>
        <w:t>ed</w:t>
      </w:r>
      <w:proofErr w:type="spellEnd"/>
      <w:r w:rsidRPr="00DD4BA5">
        <w:rPr>
          <w:rFonts w:ascii="Times New Roman" w:hAnsi="Times New Roman" w:cs="Times New Roman"/>
          <w:sz w:val="24"/>
          <w:szCs w:val="24"/>
        </w:rPr>
        <w:t xml:space="preserve">), p 184–193. Oxford: Blackwell. </w:t>
      </w:r>
    </w:p>
    <w:p w:rsidR="003270E1" w:rsidRPr="00DD4BA5" w:rsidRDefault="003270E1" w:rsidP="002E3DF6">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sz w:val="24"/>
          <w:szCs w:val="24"/>
        </w:rPr>
        <w:t xml:space="preserve">Lipton P (2005) </w:t>
      </w:r>
      <w:hyperlink r:id="rId18" w:tgtFrame="_self" w:history="1">
        <w:r w:rsidRPr="00DD4BA5">
          <w:rPr>
            <w:rStyle w:val="Hyperlink"/>
            <w:rFonts w:ascii="Times New Roman" w:hAnsi="Times New Roman" w:cs="Times New Roman"/>
            <w:color w:val="auto"/>
            <w:sz w:val="24"/>
            <w:szCs w:val="24"/>
            <w:u w:val="none"/>
            <w:shd w:val="clear" w:color="auto" w:fill="FFFFFF"/>
          </w:rPr>
          <w:t>The Truth about Science'</w:t>
        </w:r>
      </w:hyperlink>
      <w:r w:rsidRPr="00DD4BA5">
        <w:rPr>
          <w:rFonts w:ascii="Times New Roman" w:hAnsi="Times New Roman" w:cs="Times New Roman"/>
          <w:sz w:val="24"/>
          <w:szCs w:val="24"/>
          <w:shd w:val="clear" w:color="auto" w:fill="FFFFFF"/>
        </w:rPr>
        <w:t>, </w:t>
      </w:r>
      <w:r w:rsidRPr="00DD4BA5">
        <w:rPr>
          <w:rStyle w:val="Emphasis"/>
          <w:rFonts w:ascii="Times New Roman" w:hAnsi="Times New Roman" w:cs="Times New Roman"/>
          <w:i w:val="0"/>
          <w:sz w:val="24"/>
          <w:szCs w:val="24"/>
          <w:shd w:val="clear" w:color="auto" w:fill="FFFFFF"/>
        </w:rPr>
        <w:t>Philosophical Transactions of the Royal Society B</w:t>
      </w:r>
      <w:r w:rsidRPr="00DD4BA5">
        <w:rPr>
          <w:rFonts w:ascii="Times New Roman" w:hAnsi="Times New Roman" w:cs="Times New Roman"/>
          <w:sz w:val="24"/>
          <w:szCs w:val="24"/>
          <w:shd w:val="clear" w:color="auto" w:fill="FFFFFF"/>
        </w:rPr>
        <w:t> 360: 1259–1269</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Lisman</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Lichtman</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Sanes</w:t>
      </w:r>
      <w:proofErr w:type="spellEnd"/>
      <w:r w:rsidRPr="00DD4BA5">
        <w:rPr>
          <w:rFonts w:ascii="Times New Roman" w:hAnsi="Times New Roman" w:cs="Times New Roman"/>
          <w:sz w:val="24"/>
          <w:szCs w:val="24"/>
        </w:rPr>
        <w:t xml:space="preserve"> J (2003) LTP: perils and progress. Nature Rev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4:926-929.</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Looren</w:t>
      </w:r>
      <w:proofErr w:type="spellEnd"/>
      <w:r w:rsidRPr="00DD4BA5">
        <w:rPr>
          <w:rFonts w:ascii="Times New Roman" w:hAnsi="Times New Roman" w:cs="Times New Roman"/>
          <w:sz w:val="24"/>
          <w:szCs w:val="24"/>
        </w:rPr>
        <w:t xml:space="preserve"> de Jong H, Schouten MKD (2005) Ruthless reductionism: A review essay of John </w:t>
      </w:r>
      <w:proofErr w:type="spellStart"/>
      <w:r w:rsidRPr="00DD4BA5">
        <w:rPr>
          <w:rFonts w:ascii="Times New Roman" w:hAnsi="Times New Roman" w:cs="Times New Roman"/>
          <w:sz w:val="24"/>
          <w:szCs w:val="24"/>
        </w:rPr>
        <w:t>Bickle's</w:t>
      </w:r>
      <w:proofErr w:type="spellEnd"/>
      <w:r w:rsidRPr="00DD4BA5">
        <w:rPr>
          <w:rFonts w:ascii="Times New Roman" w:hAnsi="Times New Roman" w:cs="Times New Roman"/>
          <w:sz w:val="24"/>
          <w:szCs w:val="24"/>
        </w:rPr>
        <w:t xml:space="preserve"> Philosophy and neuroscience: A ruthlessly reductive account. Philosophical Psychology 18:473-486.</w:t>
      </w:r>
    </w:p>
    <w:p w:rsidR="004A5D06" w:rsidRPr="00DD4BA5" w:rsidRDefault="004A5D06"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Machamer</w:t>
      </w:r>
      <w:proofErr w:type="spellEnd"/>
      <w:r w:rsidRPr="00DD4BA5">
        <w:rPr>
          <w:rFonts w:ascii="Times New Roman" w:hAnsi="Times New Roman" w:cs="Times New Roman"/>
          <w:sz w:val="24"/>
          <w:szCs w:val="24"/>
        </w:rPr>
        <w:t xml:space="preserve"> P, Darden L, Craver CF (2000) Thinking about Mechanisms. Philosophy of Science 67:1-25. </w:t>
      </w:r>
    </w:p>
    <w:p w:rsidR="004A5D06" w:rsidRPr="00DD4BA5" w:rsidRDefault="004A5D06"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Marban</w:t>
      </w:r>
      <w:proofErr w:type="spellEnd"/>
      <w:r w:rsidRPr="00DD4BA5">
        <w:rPr>
          <w:rFonts w:ascii="Times New Roman" w:hAnsi="Times New Roman" w:cs="Times New Roman"/>
          <w:sz w:val="24"/>
          <w:szCs w:val="24"/>
        </w:rPr>
        <w:t xml:space="preserve"> E, Yamagishi T, </w:t>
      </w:r>
      <w:proofErr w:type="spellStart"/>
      <w:r w:rsidRPr="00DD4BA5">
        <w:rPr>
          <w:rFonts w:ascii="Times New Roman" w:hAnsi="Times New Roman" w:cs="Times New Roman"/>
          <w:sz w:val="24"/>
          <w:szCs w:val="24"/>
        </w:rPr>
        <w:t>Tomaselli</w:t>
      </w:r>
      <w:proofErr w:type="spellEnd"/>
      <w:r w:rsidRPr="00DD4BA5">
        <w:rPr>
          <w:rFonts w:ascii="Times New Roman" w:hAnsi="Times New Roman" w:cs="Times New Roman"/>
          <w:sz w:val="24"/>
          <w:szCs w:val="24"/>
        </w:rPr>
        <w:t xml:space="preserve"> GF (1998) Structure and function of voltage-gated sodium channels. The Journal of Physiology 508:647-657. </w:t>
      </w:r>
    </w:p>
    <w:p w:rsidR="004A5D06" w:rsidRPr="00DD4BA5" w:rsidRDefault="004A5D06"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McCabe DP, Castel AD (2008) Seeing is believing: The effect of brain images on judgments of scientific reasoning. Cognition 107:343-352. </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McEachern</w:t>
      </w:r>
      <w:proofErr w:type="spellEnd"/>
      <w:r w:rsidRPr="00DD4BA5">
        <w:rPr>
          <w:rFonts w:ascii="Times New Roman" w:hAnsi="Times New Roman" w:cs="Times New Roman"/>
          <w:sz w:val="24"/>
          <w:szCs w:val="24"/>
        </w:rPr>
        <w:t xml:space="preserve"> J, Shaw C (1999) The plasticity-pathology continuum: defining a role for the LTP phenomenon. J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Res 58:42-61.</w:t>
      </w:r>
    </w:p>
    <w:p w:rsidR="003270E1" w:rsidRPr="00DD4BA5" w:rsidRDefault="003270E1" w:rsidP="002E3DF6">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sz w:val="24"/>
          <w:szCs w:val="24"/>
        </w:rPr>
        <w:t xml:space="preserve">McKenzie S, </w:t>
      </w:r>
      <w:proofErr w:type="spellStart"/>
      <w:r w:rsidRPr="00DD4BA5">
        <w:rPr>
          <w:rFonts w:ascii="Times New Roman" w:hAnsi="Times New Roman" w:cs="Times New Roman"/>
          <w:sz w:val="24"/>
          <w:szCs w:val="24"/>
        </w:rPr>
        <w:t>Eichenbaum</w:t>
      </w:r>
      <w:proofErr w:type="spellEnd"/>
      <w:r w:rsidRPr="00DD4BA5">
        <w:rPr>
          <w:rFonts w:ascii="Times New Roman" w:hAnsi="Times New Roman" w:cs="Times New Roman"/>
          <w:sz w:val="24"/>
          <w:szCs w:val="24"/>
        </w:rPr>
        <w:t xml:space="preserve"> H (2011) Consolidation and reconsolidation: Two lives of memories? Neuron 71:224-233.</w:t>
      </w:r>
    </w:p>
    <w:p w:rsidR="00DF14B1" w:rsidRPr="00DD4BA5" w:rsidRDefault="00D14D3D" w:rsidP="00A808A8">
      <w:pPr>
        <w:shd w:val="clear" w:color="auto" w:fill="FFFFFF"/>
        <w:spacing w:before="100" w:beforeAutospacing="1" w:after="100" w:afterAutospacing="1" w:line="480" w:lineRule="auto"/>
        <w:rPr>
          <w:rStyle w:val="element-citation"/>
          <w:rFonts w:ascii="Times New Roman" w:hAnsi="Times New Roman" w:cs="Times New Roman"/>
          <w:sz w:val="24"/>
          <w:szCs w:val="24"/>
        </w:rPr>
      </w:pPr>
      <w:r w:rsidRPr="00DD4BA5">
        <w:rPr>
          <w:rStyle w:val="element-citation"/>
          <w:rFonts w:ascii="Times New Roman" w:hAnsi="Times New Roman" w:cs="Times New Roman"/>
          <w:sz w:val="24"/>
          <w:szCs w:val="24"/>
        </w:rPr>
        <w:lastRenderedPageBreak/>
        <w:t xml:space="preserve">Medawar P (1963) </w:t>
      </w:r>
      <w:r w:rsidR="003270E1" w:rsidRPr="00DD4BA5">
        <w:rPr>
          <w:rStyle w:val="element-citation"/>
          <w:rFonts w:ascii="Times New Roman" w:hAnsi="Times New Roman" w:cs="Times New Roman"/>
          <w:sz w:val="24"/>
          <w:szCs w:val="24"/>
        </w:rPr>
        <w:t>Is the scientific paper a fraud? </w:t>
      </w:r>
      <w:r w:rsidRPr="00DD4BA5">
        <w:rPr>
          <w:rStyle w:val="ref-journal"/>
          <w:rFonts w:ascii="Times New Roman" w:hAnsi="Times New Roman" w:cs="Times New Roman"/>
          <w:sz w:val="24"/>
          <w:szCs w:val="24"/>
        </w:rPr>
        <w:t>Listener</w:t>
      </w:r>
      <w:r w:rsidRPr="00DD4BA5">
        <w:rPr>
          <w:rStyle w:val="ref-vol"/>
          <w:rFonts w:ascii="Times New Roman" w:hAnsi="Times New Roman" w:cs="Times New Roman"/>
          <w:sz w:val="24"/>
          <w:szCs w:val="24"/>
        </w:rPr>
        <w:t xml:space="preserve"> </w:t>
      </w:r>
      <w:r w:rsidR="003270E1" w:rsidRPr="00DD4BA5">
        <w:rPr>
          <w:rStyle w:val="ref-vol"/>
          <w:rFonts w:ascii="Times New Roman" w:hAnsi="Times New Roman" w:cs="Times New Roman"/>
          <w:sz w:val="24"/>
          <w:szCs w:val="24"/>
        </w:rPr>
        <w:t>70</w:t>
      </w:r>
      <w:r w:rsidR="003270E1" w:rsidRPr="00DD4BA5">
        <w:rPr>
          <w:rStyle w:val="element-citation"/>
          <w:rFonts w:ascii="Times New Roman" w:hAnsi="Times New Roman" w:cs="Times New Roman"/>
          <w:sz w:val="24"/>
          <w:szCs w:val="24"/>
        </w:rPr>
        <w:t>:377–378.</w:t>
      </w:r>
    </w:p>
    <w:p w:rsidR="00182E66" w:rsidRPr="00DD4BA5" w:rsidRDefault="00182E66" w:rsidP="00A808A8">
      <w:pPr>
        <w:shd w:val="clear" w:color="auto" w:fill="FFFFFF"/>
        <w:spacing w:before="100" w:beforeAutospacing="1" w:after="100" w:afterAutospacing="1" w:line="480" w:lineRule="auto"/>
        <w:rPr>
          <w:rFonts w:ascii="Times New Roman" w:hAnsi="Times New Roman" w:cs="Times New Roman"/>
          <w:sz w:val="24"/>
          <w:szCs w:val="24"/>
        </w:rPr>
      </w:pPr>
      <w:r w:rsidRPr="00DD4BA5">
        <w:rPr>
          <w:rStyle w:val="element-citation"/>
          <w:rFonts w:ascii="Times New Roman" w:hAnsi="Times New Roman" w:cs="Times New Roman"/>
          <w:sz w:val="24"/>
          <w:szCs w:val="24"/>
        </w:rPr>
        <w:t>Medawar (1967) The Part of the Soluble. Methuen and Co. Ltd., London.</w:t>
      </w:r>
    </w:p>
    <w:p w:rsidR="000F47BF" w:rsidRPr="00DD4BA5" w:rsidRDefault="000F47BF" w:rsidP="00A808A8">
      <w:pPr>
        <w:autoSpaceDE w:val="0"/>
        <w:autoSpaceDN w:val="0"/>
        <w:adjustRightInd w:val="0"/>
        <w:spacing w:after="0" w:line="480" w:lineRule="auto"/>
        <w:rPr>
          <w:rFonts w:ascii="Times New Roman" w:hAnsi="Times New Roman" w:cs="Times New Roman"/>
          <w:sz w:val="24"/>
          <w:szCs w:val="24"/>
          <w:lang w:val="en-US"/>
        </w:rPr>
      </w:pPr>
      <w:proofErr w:type="spellStart"/>
      <w:r w:rsidRPr="00DD4BA5">
        <w:rPr>
          <w:rFonts w:ascii="Times New Roman" w:hAnsi="Times New Roman" w:cs="Times New Roman"/>
          <w:sz w:val="24"/>
          <w:szCs w:val="24"/>
          <w:lang w:val="en-US"/>
        </w:rPr>
        <w:t>Meehl</w:t>
      </w:r>
      <w:proofErr w:type="spellEnd"/>
      <w:r w:rsidRPr="00DD4BA5">
        <w:rPr>
          <w:rFonts w:ascii="Times New Roman" w:hAnsi="Times New Roman" w:cs="Times New Roman"/>
          <w:sz w:val="24"/>
          <w:szCs w:val="24"/>
          <w:lang w:val="en-US"/>
        </w:rPr>
        <w:t xml:space="preserve"> PE. 1990. Appraising and Amending Theories: The Strategy of </w:t>
      </w:r>
      <w:proofErr w:type="spellStart"/>
      <w:r w:rsidRPr="00DD4BA5">
        <w:rPr>
          <w:rFonts w:ascii="Times New Roman" w:hAnsi="Times New Roman" w:cs="Times New Roman"/>
          <w:sz w:val="24"/>
          <w:szCs w:val="24"/>
          <w:lang w:val="en-US"/>
        </w:rPr>
        <w:t>Lakatosian</w:t>
      </w:r>
      <w:proofErr w:type="spellEnd"/>
      <w:r w:rsidRPr="00DD4BA5">
        <w:rPr>
          <w:rFonts w:ascii="Times New Roman" w:hAnsi="Times New Roman" w:cs="Times New Roman"/>
          <w:sz w:val="24"/>
          <w:szCs w:val="24"/>
          <w:lang w:val="en-US"/>
        </w:rPr>
        <w:t xml:space="preserve"> Defense and Two Principles that Warrant It. </w:t>
      </w:r>
      <w:r w:rsidRPr="00DD4BA5">
        <w:rPr>
          <w:rFonts w:ascii="Times New Roman" w:hAnsi="Times New Roman" w:cs="Times New Roman"/>
          <w:i/>
          <w:iCs/>
          <w:sz w:val="24"/>
          <w:szCs w:val="24"/>
          <w:lang w:val="en-US"/>
        </w:rPr>
        <w:t>Psychological Inquiry</w:t>
      </w:r>
      <w:r w:rsidRPr="00DD4BA5">
        <w:rPr>
          <w:rFonts w:ascii="Times New Roman" w:hAnsi="Times New Roman" w:cs="Times New Roman"/>
          <w:sz w:val="24"/>
          <w:szCs w:val="24"/>
          <w:lang w:val="en-US"/>
        </w:rPr>
        <w:t xml:space="preserve"> 1: 108-41</w:t>
      </w:r>
    </w:p>
    <w:p w:rsidR="00A808A8" w:rsidRPr="00DD4BA5" w:rsidRDefault="00D14D3D" w:rsidP="00A808A8">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Midgely M (2004)</w:t>
      </w:r>
      <w:r w:rsidR="00A808A8" w:rsidRPr="00DD4BA5">
        <w:rPr>
          <w:rFonts w:ascii="Times New Roman" w:hAnsi="Times New Roman" w:cs="Times New Roman"/>
          <w:sz w:val="24"/>
          <w:szCs w:val="24"/>
        </w:rPr>
        <w:t xml:space="preserve"> What action is. In, </w:t>
      </w:r>
      <w:proofErr w:type="gramStart"/>
      <w:r w:rsidR="00A808A8" w:rsidRPr="00DD4BA5">
        <w:rPr>
          <w:rFonts w:ascii="Times New Roman" w:hAnsi="Times New Roman" w:cs="Times New Roman"/>
          <w:sz w:val="24"/>
          <w:szCs w:val="24"/>
        </w:rPr>
        <w:t>The</w:t>
      </w:r>
      <w:proofErr w:type="gramEnd"/>
      <w:r w:rsidR="00A808A8" w:rsidRPr="00DD4BA5">
        <w:rPr>
          <w:rFonts w:ascii="Times New Roman" w:hAnsi="Times New Roman" w:cs="Times New Roman"/>
          <w:sz w:val="24"/>
          <w:szCs w:val="24"/>
        </w:rPr>
        <w:t xml:space="preserve"> myths we live by. Abingdon, Routledge Classics</w:t>
      </w:r>
      <w:r w:rsidR="00A808A8" w:rsidRPr="00DD4BA5">
        <w:rPr>
          <w:rFonts w:ascii="Times New Roman" w:hAnsi="Times New Roman" w:cs="Times New Roman"/>
          <w:b/>
          <w:bCs/>
          <w:sz w:val="24"/>
          <w:szCs w:val="24"/>
        </w:rPr>
        <w:t xml:space="preserve">: </w:t>
      </w:r>
      <w:r w:rsidR="00A808A8" w:rsidRPr="00DD4BA5">
        <w:rPr>
          <w:rFonts w:ascii="Times New Roman" w:hAnsi="Times New Roman" w:cs="Times New Roman"/>
          <w:sz w:val="24"/>
          <w:szCs w:val="24"/>
        </w:rPr>
        <w:t>68-80.</w:t>
      </w:r>
    </w:p>
    <w:p w:rsidR="00DF14B1" w:rsidRPr="00DD4BA5" w:rsidRDefault="00D14D3D" w:rsidP="00A808A8">
      <w:pPr>
        <w:shd w:val="clear" w:color="auto" w:fill="FFFFFF"/>
        <w:spacing w:before="100" w:beforeAutospacing="1" w:after="100" w:afterAutospacing="1"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shd w:val="clear" w:color="auto" w:fill="FFFFFF"/>
        </w:rPr>
        <w:t>Misiaszek</w:t>
      </w:r>
      <w:proofErr w:type="spellEnd"/>
      <w:r w:rsidRPr="00DD4BA5">
        <w:rPr>
          <w:rFonts w:ascii="Times New Roman" w:hAnsi="Times New Roman" w:cs="Times New Roman"/>
          <w:sz w:val="24"/>
          <w:szCs w:val="24"/>
          <w:shd w:val="clear" w:color="auto" w:fill="FFFFFF"/>
        </w:rPr>
        <w:t>, JE (2003)</w:t>
      </w:r>
      <w:r w:rsidR="00DF14B1" w:rsidRPr="00DD4BA5">
        <w:rPr>
          <w:rFonts w:ascii="Times New Roman" w:hAnsi="Times New Roman" w:cs="Times New Roman"/>
          <w:sz w:val="24"/>
          <w:szCs w:val="24"/>
          <w:shd w:val="clear" w:color="auto" w:fill="FFFFFF"/>
        </w:rPr>
        <w:t xml:space="preserve"> The H</w:t>
      </w:r>
      <w:r w:rsidR="00DF14B1" w:rsidRPr="00DD4BA5">
        <w:rPr>
          <w:rFonts w:ascii="Cambria Math" w:hAnsi="Cambria Math" w:cs="Cambria Math"/>
          <w:sz w:val="24"/>
          <w:szCs w:val="24"/>
          <w:shd w:val="clear" w:color="auto" w:fill="FFFFFF"/>
        </w:rPr>
        <w:t>‐</w:t>
      </w:r>
      <w:r w:rsidR="00DF14B1" w:rsidRPr="00DD4BA5">
        <w:rPr>
          <w:rFonts w:ascii="Times New Roman" w:hAnsi="Times New Roman" w:cs="Times New Roman"/>
          <w:sz w:val="24"/>
          <w:szCs w:val="24"/>
          <w:shd w:val="clear" w:color="auto" w:fill="FFFFFF"/>
        </w:rPr>
        <w:t>reflex as a tool in neurophysiology: Its limitations and uses in understanding nervous system function. Muscle Nerve, 28: 144-160.</w:t>
      </w:r>
    </w:p>
    <w:p w:rsidR="003270E1" w:rsidRPr="00DD4BA5" w:rsidRDefault="00D14D3D" w:rsidP="002E3DF6">
      <w:pPr>
        <w:shd w:val="clear" w:color="auto" w:fill="FFFFFF"/>
        <w:spacing w:before="166" w:after="166" w:line="480" w:lineRule="auto"/>
        <w:rPr>
          <w:rFonts w:ascii="Times New Roman" w:eastAsia="Times New Roman" w:hAnsi="Times New Roman" w:cs="Times New Roman"/>
          <w:sz w:val="24"/>
          <w:szCs w:val="24"/>
          <w:lang w:eastAsia="en-GB"/>
        </w:rPr>
      </w:pPr>
      <w:r w:rsidRPr="00DD4BA5">
        <w:rPr>
          <w:rFonts w:ascii="Times New Roman" w:eastAsia="Times New Roman" w:hAnsi="Times New Roman" w:cs="Times New Roman"/>
          <w:sz w:val="24"/>
          <w:szCs w:val="24"/>
          <w:lang w:eastAsia="en-GB"/>
        </w:rPr>
        <w:t>Moore DS (2001)</w:t>
      </w:r>
      <w:r w:rsidR="003270E1" w:rsidRPr="00DD4BA5">
        <w:rPr>
          <w:rFonts w:ascii="Times New Roman" w:eastAsia="Times New Roman" w:hAnsi="Times New Roman" w:cs="Times New Roman"/>
          <w:sz w:val="24"/>
          <w:szCs w:val="24"/>
          <w:lang w:eastAsia="en-GB"/>
        </w:rPr>
        <w:t> The dependent gene: The fallacy of “nature vs. nur</w:t>
      </w:r>
      <w:r w:rsidRPr="00DD4BA5">
        <w:rPr>
          <w:rFonts w:ascii="Times New Roman" w:eastAsia="Times New Roman" w:hAnsi="Times New Roman" w:cs="Times New Roman"/>
          <w:sz w:val="24"/>
          <w:szCs w:val="24"/>
          <w:lang w:eastAsia="en-GB"/>
        </w:rPr>
        <w:t>ture.”. New York: Freeman.</w:t>
      </w:r>
    </w:p>
    <w:p w:rsidR="003270E1" w:rsidRPr="00DD4BA5" w:rsidRDefault="003270E1" w:rsidP="002E3DF6">
      <w:pPr>
        <w:shd w:val="clear" w:color="auto" w:fill="FFFFFF"/>
        <w:spacing w:before="166" w:after="166" w:line="480" w:lineRule="auto"/>
        <w:rPr>
          <w:rFonts w:ascii="Times New Roman" w:hAnsi="Times New Roman" w:cs="Times New Roman"/>
          <w:sz w:val="24"/>
          <w:szCs w:val="24"/>
        </w:rPr>
      </w:pPr>
      <w:r w:rsidRPr="00DD4BA5">
        <w:rPr>
          <w:rFonts w:ascii="Times New Roman" w:hAnsi="Times New Roman" w:cs="Times New Roman"/>
          <w:sz w:val="24"/>
          <w:szCs w:val="24"/>
        </w:rPr>
        <w:t xml:space="preserve">Morgan JL, </w:t>
      </w:r>
      <w:proofErr w:type="spellStart"/>
      <w:r w:rsidRPr="00DD4BA5">
        <w:rPr>
          <w:rFonts w:ascii="Times New Roman" w:hAnsi="Times New Roman" w:cs="Times New Roman"/>
          <w:sz w:val="24"/>
          <w:szCs w:val="24"/>
        </w:rPr>
        <w:t>Lichtman</w:t>
      </w:r>
      <w:proofErr w:type="spellEnd"/>
      <w:r w:rsidRPr="00DD4BA5">
        <w:rPr>
          <w:rFonts w:ascii="Times New Roman" w:hAnsi="Times New Roman" w:cs="Times New Roman"/>
          <w:sz w:val="24"/>
          <w:szCs w:val="24"/>
        </w:rPr>
        <w:t xml:space="preserve"> JW (2013) Why not </w:t>
      </w:r>
      <w:proofErr w:type="spellStart"/>
      <w:r w:rsidRPr="00DD4BA5">
        <w:rPr>
          <w:rFonts w:ascii="Times New Roman" w:hAnsi="Times New Roman" w:cs="Times New Roman"/>
          <w:sz w:val="24"/>
          <w:szCs w:val="24"/>
        </w:rPr>
        <w:t>connectomics</w:t>
      </w:r>
      <w:proofErr w:type="spellEnd"/>
      <w:r w:rsidRPr="00DD4BA5">
        <w:rPr>
          <w:rFonts w:ascii="Times New Roman" w:hAnsi="Times New Roman" w:cs="Times New Roman"/>
          <w:sz w:val="24"/>
          <w:szCs w:val="24"/>
        </w:rPr>
        <w:t>? Nature methods 10:494-500.</w:t>
      </w:r>
    </w:p>
    <w:p w:rsidR="004A5D06" w:rsidRPr="00DD4BA5" w:rsidRDefault="004A5D06" w:rsidP="002E3DF6">
      <w:pPr>
        <w:shd w:val="clear" w:color="auto" w:fill="FFFFFF"/>
        <w:spacing w:before="166" w:after="166" w:line="480" w:lineRule="auto"/>
        <w:rPr>
          <w:rFonts w:ascii="Times New Roman" w:hAnsi="Times New Roman" w:cs="Times New Roman"/>
          <w:sz w:val="24"/>
          <w:szCs w:val="24"/>
        </w:rPr>
      </w:pPr>
      <w:r w:rsidRPr="00DD4BA5">
        <w:rPr>
          <w:rFonts w:ascii="Times New Roman" w:hAnsi="Times New Roman" w:cs="Times New Roman"/>
          <w:sz w:val="24"/>
          <w:szCs w:val="24"/>
        </w:rPr>
        <w:t xml:space="preserve">Morris R (1989) Synaptic plasticity and learning: selective impairment of learning rats and blockade of long-term potentiation in vivo by the N-methyl-D- aspartate receptor antagonist AP5. The Journal of Neuroscience 9:3040-3057. </w:t>
      </w:r>
    </w:p>
    <w:p w:rsidR="003270E1" w:rsidRPr="00DD4BA5" w:rsidRDefault="00D14D3D" w:rsidP="002E3DF6">
      <w:pPr>
        <w:shd w:val="clear" w:color="auto" w:fill="FFFFFF"/>
        <w:spacing w:before="166" w:after="166" w:line="480" w:lineRule="auto"/>
        <w:rPr>
          <w:rFonts w:ascii="Times New Roman" w:hAnsi="Times New Roman" w:cs="Times New Roman"/>
          <w:sz w:val="24"/>
          <w:szCs w:val="24"/>
        </w:rPr>
      </w:pPr>
      <w:r w:rsidRPr="00DD4BA5">
        <w:rPr>
          <w:rFonts w:ascii="Times New Roman" w:hAnsi="Times New Roman" w:cs="Times New Roman"/>
          <w:sz w:val="24"/>
          <w:szCs w:val="24"/>
        </w:rPr>
        <w:t>Morris R</w:t>
      </w:r>
      <w:r w:rsidR="003270E1" w:rsidRPr="00DD4BA5">
        <w:rPr>
          <w:rFonts w:ascii="Times New Roman" w:hAnsi="Times New Roman" w:cs="Times New Roman"/>
          <w:sz w:val="24"/>
          <w:szCs w:val="24"/>
        </w:rPr>
        <w:t xml:space="preserve"> (2003) Long-term potentiation and memory. Philosophical Transactions of the Royal Society of London Series B: Biological Sciences 358:643-647.</w:t>
      </w:r>
    </w:p>
    <w:p w:rsidR="003270E1" w:rsidRPr="00DD4BA5" w:rsidRDefault="003270E1" w:rsidP="002E3DF6">
      <w:pPr>
        <w:shd w:val="clear" w:color="auto" w:fill="FFFFFF"/>
        <w:spacing w:before="166" w:after="166" w:line="480" w:lineRule="auto"/>
        <w:rPr>
          <w:rFonts w:ascii="Times New Roman" w:eastAsia="Times New Roman" w:hAnsi="Times New Roman" w:cs="Times New Roman"/>
          <w:sz w:val="24"/>
          <w:szCs w:val="24"/>
          <w:lang w:eastAsia="en-GB"/>
        </w:rPr>
      </w:pPr>
      <w:r w:rsidRPr="00DD4BA5">
        <w:rPr>
          <w:rFonts w:ascii="Times New Roman" w:hAnsi="Times New Roman" w:cs="Times New Roman"/>
          <w:sz w:val="24"/>
          <w:szCs w:val="24"/>
        </w:rPr>
        <w:t>Morris R (2014) Brain project leaders need an open mind. Nature 511:292.</w:t>
      </w:r>
    </w:p>
    <w:p w:rsidR="003270E1" w:rsidRPr="00DD4BA5" w:rsidRDefault="003270E1" w:rsidP="002E3DF6">
      <w:pPr>
        <w:shd w:val="clear" w:color="auto" w:fill="FFFFFF"/>
        <w:spacing w:after="0" w:line="480" w:lineRule="auto"/>
        <w:rPr>
          <w:rFonts w:ascii="Times New Roman" w:hAnsi="Times New Roman" w:cs="Times New Roman"/>
          <w:sz w:val="24"/>
          <w:szCs w:val="24"/>
        </w:rPr>
      </w:pPr>
      <w:r w:rsidRPr="00DD4BA5">
        <w:rPr>
          <w:rStyle w:val="current-selection"/>
          <w:rFonts w:ascii="Times New Roman" w:hAnsi="Times New Roman" w:cs="Times New Roman"/>
          <w:sz w:val="24"/>
          <w:szCs w:val="24"/>
        </w:rPr>
        <w:t>Moser</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E,</w:t>
      </w:r>
      <w:r w:rsidRPr="00DD4BA5">
        <w:rPr>
          <w:rStyle w:val="a"/>
          <w:rFonts w:ascii="Times New Roman" w:hAnsi="Times New Roman" w:cs="Times New Roman"/>
          <w:sz w:val="24"/>
          <w:szCs w:val="24"/>
        </w:rPr>
        <w:t xml:space="preserve"> </w:t>
      </w:r>
      <w:proofErr w:type="spellStart"/>
      <w:r w:rsidRPr="00DD4BA5">
        <w:rPr>
          <w:rStyle w:val="current-selection"/>
          <w:rFonts w:ascii="Times New Roman" w:hAnsi="Times New Roman" w:cs="Times New Roman"/>
          <w:sz w:val="24"/>
          <w:szCs w:val="24"/>
        </w:rPr>
        <w:t>Mathiesen</w:t>
      </w:r>
      <w:proofErr w:type="spellEnd"/>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I,</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Andersen</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P</w:t>
      </w:r>
      <w:r w:rsidRPr="00DD4BA5">
        <w:rPr>
          <w:rStyle w:val="a"/>
          <w:rFonts w:ascii="Times New Roman" w:hAnsi="Times New Roman" w:cs="Times New Roman"/>
          <w:sz w:val="24"/>
          <w:szCs w:val="24"/>
        </w:rPr>
        <w:t xml:space="preserve"> </w:t>
      </w:r>
      <w:r w:rsidR="00D14D3D" w:rsidRPr="00DD4BA5">
        <w:rPr>
          <w:rStyle w:val="current-selection"/>
          <w:rFonts w:ascii="Times New Roman" w:hAnsi="Times New Roman" w:cs="Times New Roman"/>
          <w:sz w:val="24"/>
          <w:szCs w:val="24"/>
        </w:rPr>
        <w:t>(1993</w:t>
      </w:r>
      <w:r w:rsidRPr="00DD4BA5">
        <w:rPr>
          <w:rStyle w:val="current-selection"/>
          <w:rFonts w:ascii="Times New Roman" w:hAnsi="Times New Roman" w:cs="Times New Roman"/>
          <w:sz w:val="24"/>
          <w:szCs w:val="24"/>
        </w:rPr>
        <w:t>)</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Association</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between</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brain</w:t>
      </w:r>
      <w:r w:rsidRPr="00DD4BA5">
        <w:rPr>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temperature</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and</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dentate</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field potentials in</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exploring and</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swimming</w:t>
      </w:r>
      <w:r w:rsidRPr="00DD4BA5">
        <w:rPr>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rats.</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Science</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259:1324–1326.</w:t>
      </w:r>
    </w:p>
    <w:p w:rsidR="000C2014" w:rsidRPr="00DD4BA5" w:rsidRDefault="000C2014"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Mott MC, Gordon JA, </w:t>
      </w:r>
      <w:proofErr w:type="spellStart"/>
      <w:r w:rsidRPr="00DD4BA5">
        <w:rPr>
          <w:rFonts w:ascii="Times New Roman" w:hAnsi="Times New Roman" w:cs="Times New Roman"/>
          <w:sz w:val="24"/>
          <w:szCs w:val="24"/>
        </w:rPr>
        <w:t>Koroshetz</w:t>
      </w:r>
      <w:proofErr w:type="spellEnd"/>
      <w:r w:rsidRPr="00DD4BA5">
        <w:rPr>
          <w:rFonts w:ascii="Times New Roman" w:hAnsi="Times New Roman" w:cs="Times New Roman"/>
          <w:sz w:val="24"/>
          <w:szCs w:val="24"/>
        </w:rPr>
        <w:t xml:space="preserve"> WJ (2018) The NIH BRAIN Initiative: Advancing </w:t>
      </w:r>
      <w:proofErr w:type="spellStart"/>
      <w:r w:rsidRPr="00DD4BA5">
        <w:rPr>
          <w:rFonts w:ascii="Times New Roman" w:hAnsi="Times New Roman" w:cs="Times New Roman"/>
          <w:sz w:val="24"/>
          <w:szCs w:val="24"/>
        </w:rPr>
        <w:t>neurotechnologies</w:t>
      </w:r>
      <w:proofErr w:type="spellEnd"/>
      <w:r w:rsidRPr="00DD4BA5">
        <w:rPr>
          <w:rFonts w:ascii="Times New Roman" w:hAnsi="Times New Roman" w:cs="Times New Roman"/>
          <w:sz w:val="24"/>
          <w:szCs w:val="24"/>
        </w:rPr>
        <w:t>, integrating disciplines. PLOS Biology 16:e3000066.</w:t>
      </w:r>
    </w:p>
    <w:p w:rsidR="001D4229" w:rsidRPr="00DD4BA5" w:rsidRDefault="001D4229"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lastRenderedPageBreak/>
        <w:t xml:space="preserve">Nagel E (1961) The Structure of Science: Problems in the Logic of Scientific Explanation: Harcourt, Brace &amp; World. </w:t>
      </w:r>
    </w:p>
    <w:p w:rsidR="004A5D06" w:rsidRPr="00DD4BA5" w:rsidRDefault="004A5D06"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Noble D (2002) Modelling the heart: insights, failures and progress. </w:t>
      </w:r>
      <w:proofErr w:type="spellStart"/>
      <w:r w:rsidRPr="00DD4BA5">
        <w:rPr>
          <w:rFonts w:ascii="Times New Roman" w:hAnsi="Times New Roman" w:cs="Times New Roman"/>
          <w:sz w:val="24"/>
          <w:szCs w:val="24"/>
        </w:rPr>
        <w:t>BioEssays</w:t>
      </w:r>
      <w:proofErr w:type="spellEnd"/>
      <w:r w:rsidRPr="00DD4BA5">
        <w:rPr>
          <w:rFonts w:ascii="Times New Roman" w:hAnsi="Times New Roman" w:cs="Times New Roman"/>
          <w:sz w:val="24"/>
          <w:szCs w:val="24"/>
        </w:rPr>
        <w:t xml:space="preserve"> 24:1155-1163.</w:t>
      </w:r>
    </w:p>
    <w:p w:rsidR="00EF46FA" w:rsidRPr="00DD4BA5" w:rsidRDefault="00EF46FA"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Olsen S, Wilson R (2008) Cracking neural circuits in a tiny brain: new approaches for understanding the neural circuitry of Drosophila. Trends in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31:512-520.</w:t>
      </w:r>
    </w:p>
    <w:p w:rsidR="001D4229" w:rsidRPr="00DD4BA5" w:rsidRDefault="001D4229"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Otchy</w:t>
      </w:r>
      <w:proofErr w:type="spellEnd"/>
      <w:r w:rsidRPr="00DD4BA5">
        <w:rPr>
          <w:rFonts w:ascii="Times New Roman" w:hAnsi="Times New Roman" w:cs="Times New Roman"/>
          <w:sz w:val="24"/>
          <w:szCs w:val="24"/>
        </w:rPr>
        <w:t xml:space="preserve"> T, Wolff S, Rhee J, </w:t>
      </w:r>
      <w:proofErr w:type="spellStart"/>
      <w:r w:rsidRPr="00DD4BA5">
        <w:rPr>
          <w:rFonts w:ascii="Times New Roman" w:hAnsi="Times New Roman" w:cs="Times New Roman"/>
          <w:sz w:val="24"/>
          <w:szCs w:val="24"/>
        </w:rPr>
        <w:t>Pehlevan</w:t>
      </w:r>
      <w:proofErr w:type="spellEnd"/>
      <w:r w:rsidRPr="00DD4BA5">
        <w:rPr>
          <w:rFonts w:ascii="Times New Roman" w:hAnsi="Times New Roman" w:cs="Times New Roman"/>
          <w:sz w:val="24"/>
          <w:szCs w:val="24"/>
        </w:rPr>
        <w:t xml:space="preserve"> C, Kawai R, </w:t>
      </w:r>
      <w:proofErr w:type="spellStart"/>
      <w:r w:rsidRPr="00DD4BA5">
        <w:rPr>
          <w:rFonts w:ascii="Times New Roman" w:hAnsi="Times New Roman" w:cs="Times New Roman"/>
          <w:sz w:val="24"/>
          <w:szCs w:val="24"/>
        </w:rPr>
        <w:t>Kempf</w:t>
      </w:r>
      <w:proofErr w:type="spellEnd"/>
      <w:r w:rsidRPr="00DD4BA5">
        <w:rPr>
          <w:rFonts w:ascii="Times New Roman" w:hAnsi="Times New Roman" w:cs="Times New Roman"/>
          <w:sz w:val="24"/>
          <w:szCs w:val="24"/>
        </w:rPr>
        <w:t xml:space="preserve"> A, </w:t>
      </w:r>
      <w:proofErr w:type="spellStart"/>
      <w:r w:rsidRPr="00DD4BA5">
        <w:rPr>
          <w:rFonts w:ascii="Times New Roman" w:hAnsi="Times New Roman" w:cs="Times New Roman"/>
          <w:sz w:val="24"/>
          <w:szCs w:val="24"/>
        </w:rPr>
        <w:t>Gobes</w:t>
      </w:r>
      <w:proofErr w:type="spellEnd"/>
      <w:r w:rsidRPr="00DD4BA5">
        <w:rPr>
          <w:rFonts w:ascii="Times New Roman" w:hAnsi="Times New Roman" w:cs="Times New Roman"/>
          <w:sz w:val="24"/>
          <w:szCs w:val="24"/>
        </w:rPr>
        <w:t xml:space="preserve"> S, </w:t>
      </w:r>
      <w:proofErr w:type="spellStart"/>
      <w:r w:rsidRPr="00DD4BA5">
        <w:rPr>
          <w:rFonts w:ascii="Times New Roman" w:hAnsi="Times New Roman" w:cs="Times New Roman"/>
          <w:sz w:val="24"/>
          <w:szCs w:val="24"/>
        </w:rPr>
        <w:t>Ölveczky</w:t>
      </w:r>
      <w:proofErr w:type="spellEnd"/>
      <w:r w:rsidRPr="00DD4BA5">
        <w:rPr>
          <w:rFonts w:ascii="Times New Roman" w:hAnsi="Times New Roman" w:cs="Times New Roman"/>
          <w:sz w:val="24"/>
          <w:szCs w:val="24"/>
        </w:rPr>
        <w:t xml:space="preserve"> B (2015) Acute off-target effects of neural circuit manipulations. Nature 528:358-363. </w:t>
      </w:r>
    </w:p>
    <w:p w:rsidR="001D4229" w:rsidRPr="00DD4BA5" w:rsidRDefault="001D4229"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Parker D (2006) Complexities and uncertainties of neuronal network function. Philosophical Transactions of the Royal Society B: Biological Sciences 361:81-99. </w:t>
      </w:r>
    </w:p>
    <w:p w:rsidR="001D4229" w:rsidRPr="00DD4BA5" w:rsidRDefault="001D4229"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Parker D (2010) Neuronal network analyses: premises, promises and uncertainties.  Phil Trans R </w:t>
      </w:r>
      <w:proofErr w:type="spellStart"/>
      <w:r w:rsidRPr="00DD4BA5">
        <w:rPr>
          <w:rFonts w:ascii="Times New Roman" w:hAnsi="Times New Roman" w:cs="Times New Roman"/>
          <w:sz w:val="24"/>
          <w:szCs w:val="24"/>
        </w:rPr>
        <w:t>Soc</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Lond</w:t>
      </w:r>
      <w:proofErr w:type="spellEnd"/>
      <w:r w:rsidRPr="00DD4BA5">
        <w:rPr>
          <w:rFonts w:ascii="Times New Roman" w:hAnsi="Times New Roman" w:cs="Times New Roman"/>
          <w:sz w:val="24"/>
          <w:szCs w:val="24"/>
        </w:rPr>
        <w:t xml:space="preserve"> B 365:2315-2328. </w:t>
      </w:r>
    </w:p>
    <w:p w:rsidR="0015627E" w:rsidRPr="00DD4BA5" w:rsidRDefault="001D4229"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Parker D (2018) </w:t>
      </w:r>
      <w:proofErr w:type="spellStart"/>
      <w:r w:rsidRPr="00DD4BA5">
        <w:rPr>
          <w:rFonts w:ascii="Times New Roman" w:hAnsi="Times New Roman" w:cs="Times New Roman"/>
          <w:sz w:val="24"/>
          <w:szCs w:val="24"/>
        </w:rPr>
        <w:t>Kuhnian</w:t>
      </w:r>
      <w:proofErr w:type="spellEnd"/>
      <w:r w:rsidRPr="00DD4BA5">
        <w:rPr>
          <w:rFonts w:ascii="Times New Roman" w:hAnsi="Times New Roman" w:cs="Times New Roman"/>
          <w:sz w:val="24"/>
          <w:szCs w:val="24"/>
        </w:rPr>
        <w:t xml:space="preserve"> revolutions in neuroscience: the role of tool development. Biology and Philosophy 33:17. </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Peterson G (2018) </w:t>
      </w:r>
      <w:proofErr w:type="spellStart"/>
      <w:r w:rsidRPr="00DD4BA5">
        <w:rPr>
          <w:rFonts w:ascii="Times New Roman" w:hAnsi="Times New Roman" w:cs="Times New Roman"/>
          <w:sz w:val="24"/>
          <w:szCs w:val="24"/>
        </w:rPr>
        <w:t>Postpublication</w:t>
      </w:r>
      <w:proofErr w:type="spellEnd"/>
      <w:r w:rsidRPr="00DD4BA5">
        <w:rPr>
          <w:rFonts w:ascii="Times New Roman" w:hAnsi="Times New Roman" w:cs="Times New Roman"/>
          <w:sz w:val="24"/>
          <w:szCs w:val="24"/>
        </w:rPr>
        <w:t xml:space="preserve"> peer review: A crucial tool. Science 359:1225-1226.</w:t>
      </w:r>
    </w:p>
    <w:p w:rsidR="001D4229" w:rsidRPr="00DD4BA5" w:rsidRDefault="001D4229"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Piccinini</w:t>
      </w:r>
      <w:proofErr w:type="spellEnd"/>
      <w:r w:rsidRPr="00DD4BA5">
        <w:rPr>
          <w:rFonts w:ascii="Times New Roman" w:hAnsi="Times New Roman" w:cs="Times New Roman"/>
          <w:sz w:val="24"/>
          <w:szCs w:val="24"/>
        </w:rPr>
        <w:t xml:space="preserve"> G, Craver C (2011) Integrating Psychology and Neuroscience: Functional Analyses as Mechanism Sketches. </w:t>
      </w:r>
      <w:proofErr w:type="spellStart"/>
      <w:r w:rsidRPr="00DD4BA5">
        <w:rPr>
          <w:rFonts w:ascii="Times New Roman" w:hAnsi="Times New Roman" w:cs="Times New Roman"/>
          <w:sz w:val="24"/>
          <w:szCs w:val="24"/>
        </w:rPr>
        <w:t>Synthese</w:t>
      </w:r>
      <w:proofErr w:type="spellEnd"/>
      <w:r w:rsidRPr="00DD4BA5">
        <w:rPr>
          <w:rFonts w:ascii="Times New Roman" w:hAnsi="Times New Roman" w:cs="Times New Roman"/>
          <w:sz w:val="24"/>
          <w:szCs w:val="24"/>
        </w:rPr>
        <w:t xml:space="preserve"> 183:283-311. </w:t>
      </w:r>
    </w:p>
    <w:p w:rsidR="003270E1" w:rsidRPr="00DD4BA5" w:rsidRDefault="00D14D3D" w:rsidP="002E3DF6">
      <w:pPr>
        <w:spacing w:line="480" w:lineRule="auto"/>
        <w:rPr>
          <w:rFonts w:ascii="Times New Roman" w:hAnsi="Times New Roman" w:cs="Times New Roman"/>
          <w:sz w:val="24"/>
          <w:szCs w:val="24"/>
          <w:shd w:val="clear" w:color="auto" w:fill="FFFFFF"/>
        </w:rPr>
      </w:pPr>
      <w:r w:rsidRPr="00DD4BA5">
        <w:rPr>
          <w:rFonts w:ascii="Times New Roman" w:hAnsi="Times New Roman" w:cs="Times New Roman"/>
          <w:sz w:val="24"/>
          <w:szCs w:val="24"/>
        </w:rPr>
        <w:t>Poo M-M</w:t>
      </w:r>
      <w:r w:rsidR="003270E1" w:rsidRPr="00DD4BA5">
        <w:rPr>
          <w:rFonts w:ascii="Times New Roman" w:hAnsi="Times New Roman" w:cs="Times New Roman"/>
          <w:sz w:val="24"/>
          <w:szCs w:val="24"/>
        </w:rPr>
        <w:t xml:space="preserve">, </w:t>
      </w:r>
      <w:proofErr w:type="spellStart"/>
      <w:r w:rsidR="003270E1" w:rsidRPr="00DD4BA5">
        <w:rPr>
          <w:rFonts w:ascii="Times New Roman" w:hAnsi="Times New Roman" w:cs="Times New Roman"/>
          <w:sz w:val="24"/>
          <w:szCs w:val="24"/>
        </w:rPr>
        <w:t>Pignatelli</w:t>
      </w:r>
      <w:proofErr w:type="spellEnd"/>
      <w:r w:rsidR="003270E1" w:rsidRPr="00DD4BA5">
        <w:rPr>
          <w:rFonts w:ascii="Times New Roman" w:hAnsi="Times New Roman" w:cs="Times New Roman"/>
          <w:sz w:val="24"/>
          <w:szCs w:val="24"/>
        </w:rPr>
        <w:t xml:space="preserve"> M, Ryan </w:t>
      </w:r>
      <w:proofErr w:type="spellStart"/>
      <w:r w:rsidR="003270E1" w:rsidRPr="00DD4BA5">
        <w:rPr>
          <w:rFonts w:ascii="Times New Roman" w:hAnsi="Times New Roman" w:cs="Times New Roman"/>
          <w:sz w:val="24"/>
          <w:szCs w:val="24"/>
        </w:rPr>
        <w:t>TsJ</w:t>
      </w:r>
      <w:proofErr w:type="spellEnd"/>
      <w:r w:rsidR="003270E1" w:rsidRPr="00DD4BA5">
        <w:rPr>
          <w:rFonts w:ascii="Times New Roman" w:hAnsi="Times New Roman" w:cs="Times New Roman"/>
          <w:sz w:val="24"/>
          <w:szCs w:val="24"/>
        </w:rPr>
        <w:t xml:space="preserve">, </w:t>
      </w:r>
      <w:proofErr w:type="spellStart"/>
      <w:r w:rsidR="003270E1" w:rsidRPr="00DD4BA5">
        <w:rPr>
          <w:rFonts w:ascii="Times New Roman" w:hAnsi="Times New Roman" w:cs="Times New Roman"/>
          <w:sz w:val="24"/>
          <w:szCs w:val="24"/>
        </w:rPr>
        <w:t>Tonegawa</w:t>
      </w:r>
      <w:proofErr w:type="spellEnd"/>
      <w:r w:rsidR="003270E1" w:rsidRPr="00DD4BA5">
        <w:rPr>
          <w:rFonts w:ascii="Times New Roman" w:hAnsi="Times New Roman" w:cs="Times New Roman"/>
          <w:sz w:val="24"/>
          <w:szCs w:val="24"/>
        </w:rPr>
        <w:t xml:space="preserve"> S, Bonhoeffer T, Martin KC, </w:t>
      </w:r>
      <w:proofErr w:type="spellStart"/>
      <w:r w:rsidR="003270E1" w:rsidRPr="00DD4BA5">
        <w:rPr>
          <w:rFonts w:ascii="Times New Roman" w:hAnsi="Times New Roman" w:cs="Times New Roman"/>
          <w:sz w:val="24"/>
          <w:szCs w:val="24"/>
        </w:rPr>
        <w:t>Rudenko</w:t>
      </w:r>
      <w:proofErr w:type="spellEnd"/>
      <w:r w:rsidR="003270E1" w:rsidRPr="00DD4BA5">
        <w:rPr>
          <w:rFonts w:ascii="Times New Roman" w:hAnsi="Times New Roman" w:cs="Times New Roman"/>
          <w:sz w:val="24"/>
          <w:szCs w:val="24"/>
        </w:rPr>
        <w:t xml:space="preserve"> A, Tsai L-H, </w:t>
      </w:r>
      <w:proofErr w:type="spellStart"/>
      <w:r w:rsidR="003270E1" w:rsidRPr="00DD4BA5">
        <w:rPr>
          <w:rFonts w:ascii="Times New Roman" w:hAnsi="Times New Roman" w:cs="Times New Roman"/>
          <w:sz w:val="24"/>
          <w:szCs w:val="24"/>
        </w:rPr>
        <w:t>Tsien</w:t>
      </w:r>
      <w:proofErr w:type="spellEnd"/>
      <w:r w:rsidRPr="00DD4BA5">
        <w:rPr>
          <w:rFonts w:ascii="Times New Roman" w:hAnsi="Times New Roman" w:cs="Times New Roman"/>
          <w:sz w:val="24"/>
          <w:szCs w:val="24"/>
        </w:rPr>
        <w:t xml:space="preserve"> RW, </w:t>
      </w:r>
      <w:proofErr w:type="spellStart"/>
      <w:r w:rsidRPr="00DD4BA5">
        <w:rPr>
          <w:rFonts w:ascii="Times New Roman" w:hAnsi="Times New Roman" w:cs="Times New Roman"/>
          <w:sz w:val="24"/>
          <w:szCs w:val="24"/>
        </w:rPr>
        <w:t>Fishell</w:t>
      </w:r>
      <w:proofErr w:type="spellEnd"/>
      <w:r w:rsidRPr="00DD4BA5">
        <w:rPr>
          <w:rFonts w:ascii="Times New Roman" w:hAnsi="Times New Roman" w:cs="Times New Roman"/>
          <w:sz w:val="24"/>
          <w:szCs w:val="24"/>
        </w:rPr>
        <w:t xml:space="preserve"> G, Mullins C, </w:t>
      </w:r>
      <w:proofErr w:type="spellStart"/>
      <w:r w:rsidRPr="00DD4BA5">
        <w:rPr>
          <w:rFonts w:ascii="Times New Roman" w:hAnsi="Times New Roman" w:cs="Times New Roman"/>
          <w:sz w:val="24"/>
          <w:szCs w:val="24"/>
        </w:rPr>
        <w:t>Gonz</w:t>
      </w:r>
      <w:r w:rsidR="003270E1" w:rsidRPr="00DD4BA5">
        <w:rPr>
          <w:rFonts w:ascii="Times New Roman" w:hAnsi="Times New Roman" w:cs="Times New Roman"/>
          <w:sz w:val="24"/>
          <w:szCs w:val="24"/>
        </w:rPr>
        <w:t>alves</w:t>
      </w:r>
      <w:proofErr w:type="spellEnd"/>
      <w:r w:rsidR="003270E1" w:rsidRPr="00DD4BA5">
        <w:rPr>
          <w:rFonts w:ascii="Times New Roman" w:hAnsi="Times New Roman" w:cs="Times New Roman"/>
          <w:sz w:val="24"/>
          <w:szCs w:val="24"/>
        </w:rPr>
        <w:t xml:space="preserve"> JT, </w:t>
      </w:r>
      <w:proofErr w:type="spellStart"/>
      <w:r w:rsidR="003270E1" w:rsidRPr="00DD4BA5">
        <w:rPr>
          <w:rFonts w:ascii="Times New Roman" w:hAnsi="Times New Roman" w:cs="Times New Roman"/>
          <w:sz w:val="24"/>
          <w:szCs w:val="24"/>
        </w:rPr>
        <w:t>Shtrahman</w:t>
      </w:r>
      <w:proofErr w:type="spellEnd"/>
      <w:r w:rsidR="003270E1" w:rsidRPr="00DD4BA5">
        <w:rPr>
          <w:rFonts w:ascii="Times New Roman" w:hAnsi="Times New Roman" w:cs="Times New Roman"/>
          <w:sz w:val="24"/>
          <w:szCs w:val="24"/>
        </w:rPr>
        <w:t xml:space="preserve"> M, Johnston ST</w:t>
      </w:r>
      <w:r w:rsidRPr="00DD4BA5">
        <w:rPr>
          <w:rFonts w:ascii="Times New Roman" w:hAnsi="Times New Roman" w:cs="Times New Roman"/>
          <w:sz w:val="24"/>
          <w:szCs w:val="24"/>
        </w:rPr>
        <w:t xml:space="preserve">, Gage FH, Dan Y, Long J, </w:t>
      </w:r>
      <w:proofErr w:type="spellStart"/>
      <w:r w:rsidRPr="00DD4BA5">
        <w:rPr>
          <w:rFonts w:ascii="Times New Roman" w:hAnsi="Times New Roman" w:cs="Times New Roman"/>
          <w:sz w:val="24"/>
          <w:szCs w:val="24"/>
        </w:rPr>
        <w:t>Buzsa</w:t>
      </w:r>
      <w:r w:rsidR="003270E1" w:rsidRPr="00DD4BA5">
        <w:rPr>
          <w:rFonts w:ascii="Times New Roman" w:hAnsi="Times New Roman" w:cs="Times New Roman"/>
          <w:sz w:val="24"/>
          <w:szCs w:val="24"/>
        </w:rPr>
        <w:t>ki</w:t>
      </w:r>
      <w:proofErr w:type="spellEnd"/>
      <w:r w:rsidR="003270E1" w:rsidRPr="00DD4BA5">
        <w:rPr>
          <w:rFonts w:ascii="Times New Roman" w:hAnsi="Times New Roman" w:cs="Times New Roman"/>
          <w:sz w:val="24"/>
          <w:szCs w:val="24"/>
        </w:rPr>
        <w:t xml:space="preserve"> Gr, Stevens C (2016) What is memory? The present state of the engram. BMC Biology 14:40.</w:t>
      </w:r>
      <w:r w:rsidR="003270E1" w:rsidRPr="00DD4BA5">
        <w:rPr>
          <w:rFonts w:ascii="Times New Roman" w:hAnsi="Times New Roman" w:cs="Times New Roman"/>
          <w:sz w:val="24"/>
          <w:szCs w:val="24"/>
          <w:shd w:val="clear" w:color="auto" w:fill="FFFFFF"/>
        </w:rPr>
        <w:t xml:space="preserve"> </w:t>
      </w:r>
    </w:p>
    <w:p w:rsidR="001D4229" w:rsidRPr="00DD4BA5" w:rsidRDefault="001D4229" w:rsidP="002E3DF6">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Posner M, </w:t>
      </w:r>
      <w:proofErr w:type="spellStart"/>
      <w:r w:rsidRPr="00DD4BA5">
        <w:rPr>
          <w:rFonts w:ascii="Times New Roman" w:hAnsi="Times New Roman" w:cs="Times New Roman"/>
          <w:sz w:val="24"/>
          <w:szCs w:val="24"/>
        </w:rPr>
        <w:t>Raichle</w:t>
      </w:r>
      <w:proofErr w:type="spellEnd"/>
      <w:r w:rsidRPr="00DD4BA5">
        <w:rPr>
          <w:rFonts w:ascii="Times New Roman" w:hAnsi="Times New Roman" w:cs="Times New Roman"/>
          <w:sz w:val="24"/>
          <w:szCs w:val="24"/>
        </w:rPr>
        <w:t xml:space="preserve"> M (1994) Images of mind. New York: Scientific American Books. </w:t>
      </w:r>
    </w:p>
    <w:p w:rsidR="003270E1" w:rsidRPr="00DD4BA5" w:rsidRDefault="003270E1" w:rsidP="002E3DF6">
      <w:pPr>
        <w:autoSpaceDE w:val="0"/>
        <w:autoSpaceDN w:val="0"/>
        <w:adjustRightInd w:val="0"/>
        <w:spacing w:after="0" w:line="480" w:lineRule="auto"/>
        <w:rPr>
          <w:rFonts w:ascii="Times New Roman" w:hAnsi="Times New Roman" w:cs="Times New Roman"/>
          <w:iCs/>
          <w:sz w:val="24"/>
          <w:szCs w:val="24"/>
        </w:rPr>
      </w:pPr>
      <w:r w:rsidRPr="00DD4BA5">
        <w:rPr>
          <w:rFonts w:ascii="Times New Roman" w:hAnsi="Times New Roman" w:cs="Times New Roman"/>
          <w:sz w:val="24"/>
          <w:szCs w:val="24"/>
        </w:rPr>
        <w:lastRenderedPageBreak/>
        <w:t xml:space="preserve">Putnam, H. (1975) Philosophy and our mental life. In: </w:t>
      </w:r>
      <w:r w:rsidRPr="00DD4BA5">
        <w:rPr>
          <w:rFonts w:ascii="Times New Roman" w:hAnsi="Times New Roman" w:cs="Times New Roman"/>
          <w:iCs/>
          <w:sz w:val="24"/>
          <w:szCs w:val="24"/>
        </w:rPr>
        <w:t>Mind, language and reality:</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iCs/>
          <w:sz w:val="24"/>
          <w:szCs w:val="24"/>
        </w:rPr>
        <w:t xml:space="preserve">Philosophical papers, vol. 2. </w:t>
      </w:r>
      <w:r w:rsidRPr="00DD4BA5">
        <w:rPr>
          <w:rFonts w:ascii="Times New Roman" w:hAnsi="Times New Roman" w:cs="Times New Roman"/>
          <w:sz w:val="24"/>
          <w:szCs w:val="24"/>
        </w:rPr>
        <w:t>Cambridge University Press.</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Queenan</w:t>
      </w:r>
      <w:proofErr w:type="spellEnd"/>
      <w:r w:rsidRPr="00DD4BA5">
        <w:rPr>
          <w:rFonts w:ascii="Times New Roman" w:hAnsi="Times New Roman" w:cs="Times New Roman"/>
          <w:sz w:val="24"/>
          <w:szCs w:val="24"/>
        </w:rPr>
        <w:t xml:space="preserve"> BN, Ryan </w:t>
      </w:r>
      <w:proofErr w:type="spellStart"/>
      <w:r w:rsidRPr="00DD4BA5">
        <w:rPr>
          <w:rFonts w:ascii="Times New Roman" w:hAnsi="Times New Roman" w:cs="Times New Roman"/>
          <w:sz w:val="24"/>
          <w:szCs w:val="24"/>
        </w:rPr>
        <w:t>TsJ</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Gazzaniga</w:t>
      </w:r>
      <w:proofErr w:type="spellEnd"/>
      <w:r w:rsidRPr="00DD4BA5">
        <w:rPr>
          <w:rFonts w:ascii="Times New Roman" w:hAnsi="Times New Roman" w:cs="Times New Roman"/>
          <w:sz w:val="24"/>
          <w:szCs w:val="24"/>
        </w:rPr>
        <w:t xml:space="preserve"> M, </w:t>
      </w:r>
      <w:proofErr w:type="spellStart"/>
      <w:r w:rsidRPr="00DD4BA5">
        <w:rPr>
          <w:rFonts w:ascii="Times New Roman" w:hAnsi="Times New Roman" w:cs="Times New Roman"/>
          <w:sz w:val="24"/>
          <w:szCs w:val="24"/>
        </w:rPr>
        <w:t>Gallistel</w:t>
      </w:r>
      <w:proofErr w:type="spellEnd"/>
      <w:r w:rsidRPr="00DD4BA5">
        <w:rPr>
          <w:rFonts w:ascii="Times New Roman" w:hAnsi="Times New Roman" w:cs="Times New Roman"/>
          <w:sz w:val="24"/>
          <w:szCs w:val="24"/>
        </w:rPr>
        <w:t xml:space="preserve"> CR (2017) On the research of time past: the hunt for the substrate of memory. Annals of the New York Academy of Sciences 1396:108-125.</w:t>
      </w:r>
    </w:p>
    <w:p w:rsidR="001D4229" w:rsidRPr="00DD4BA5" w:rsidRDefault="001D4229" w:rsidP="002E3DF6">
      <w:pPr>
        <w:spacing w:line="480" w:lineRule="auto"/>
        <w:rPr>
          <w:rFonts w:ascii="Times New Roman" w:hAnsi="Times New Roman" w:cs="Times New Roman"/>
          <w:sz w:val="24"/>
          <w:szCs w:val="24"/>
          <w:shd w:val="clear" w:color="auto" w:fill="FFFFFF"/>
        </w:rPr>
      </w:pPr>
      <w:proofErr w:type="spellStart"/>
      <w:r w:rsidRPr="00DD4BA5">
        <w:rPr>
          <w:rFonts w:ascii="Times New Roman" w:hAnsi="Times New Roman" w:cs="Times New Roman"/>
          <w:sz w:val="24"/>
          <w:szCs w:val="24"/>
        </w:rPr>
        <w:t>Railton</w:t>
      </w:r>
      <w:proofErr w:type="spellEnd"/>
      <w:r w:rsidRPr="00DD4BA5">
        <w:rPr>
          <w:rFonts w:ascii="Times New Roman" w:hAnsi="Times New Roman" w:cs="Times New Roman"/>
          <w:sz w:val="24"/>
          <w:szCs w:val="24"/>
        </w:rPr>
        <w:t xml:space="preserve"> P (1981) Probability, Explanation, and Information. </w:t>
      </w:r>
      <w:proofErr w:type="spellStart"/>
      <w:r w:rsidRPr="00DD4BA5">
        <w:rPr>
          <w:rFonts w:ascii="Times New Roman" w:hAnsi="Times New Roman" w:cs="Times New Roman"/>
          <w:sz w:val="24"/>
          <w:szCs w:val="24"/>
        </w:rPr>
        <w:t>Synthese</w:t>
      </w:r>
      <w:proofErr w:type="spellEnd"/>
      <w:r w:rsidRPr="00DD4BA5">
        <w:rPr>
          <w:rFonts w:ascii="Times New Roman" w:hAnsi="Times New Roman" w:cs="Times New Roman"/>
          <w:sz w:val="24"/>
          <w:szCs w:val="24"/>
        </w:rPr>
        <w:t xml:space="preserve"> 48:233-256.</w:t>
      </w:r>
      <w:r w:rsidRPr="00DD4BA5">
        <w:rPr>
          <w:rFonts w:ascii="Times New Roman" w:hAnsi="Times New Roman" w:cs="Times New Roman"/>
          <w:sz w:val="24"/>
          <w:szCs w:val="24"/>
          <w:shd w:val="clear" w:color="auto" w:fill="FFFFFF"/>
        </w:rPr>
        <w:t xml:space="preserve"> </w:t>
      </w:r>
    </w:p>
    <w:p w:rsidR="003270E1" w:rsidRPr="00DD4BA5" w:rsidRDefault="003270E1" w:rsidP="002E3DF6">
      <w:pPr>
        <w:spacing w:line="480" w:lineRule="auto"/>
        <w:rPr>
          <w:rFonts w:ascii="Times New Roman" w:hAnsi="Times New Roman" w:cs="Times New Roman"/>
          <w:sz w:val="24"/>
          <w:szCs w:val="24"/>
          <w:shd w:val="clear" w:color="auto" w:fill="FFFFFF"/>
        </w:rPr>
      </w:pPr>
      <w:proofErr w:type="spellStart"/>
      <w:r w:rsidRPr="00DD4BA5">
        <w:rPr>
          <w:rFonts w:ascii="Times New Roman" w:hAnsi="Times New Roman" w:cs="Times New Roman"/>
          <w:sz w:val="24"/>
          <w:szCs w:val="24"/>
          <w:shd w:val="clear" w:color="auto" w:fill="FFFFFF"/>
        </w:rPr>
        <w:t>Reichenbach</w:t>
      </w:r>
      <w:proofErr w:type="spellEnd"/>
      <w:r w:rsidRPr="00DD4BA5">
        <w:rPr>
          <w:rFonts w:ascii="Times New Roman" w:hAnsi="Times New Roman" w:cs="Times New Roman"/>
          <w:sz w:val="24"/>
          <w:szCs w:val="24"/>
          <w:shd w:val="clear" w:color="auto" w:fill="FFFFFF"/>
        </w:rPr>
        <w:t xml:space="preserve"> H (1957) The Rise of Scientific Philosophy, 305.</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Rilling</w:t>
      </w:r>
      <w:proofErr w:type="spellEnd"/>
      <w:r w:rsidRPr="00DD4BA5">
        <w:rPr>
          <w:rFonts w:ascii="Times New Roman" w:hAnsi="Times New Roman" w:cs="Times New Roman"/>
          <w:sz w:val="24"/>
          <w:szCs w:val="24"/>
        </w:rPr>
        <w:t xml:space="preserve"> M (1996) The Mystery of the Vanished Citations: James McConnell's Forgotten 1960s Quest for Planarian Learning, a Biochemical Engram, and Celebrity. American Psychologist 51:589-598.</w:t>
      </w:r>
    </w:p>
    <w:p w:rsidR="00CF1459" w:rsidRPr="00DD4BA5" w:rsidRDefault="00CF1459"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shd w:val="clear" w:color="auto" w:fill="FFFFFF"/>
        </w:rPr>
        <w:t>Roberts L. 1990. </w:t>
      </w:r>
      <w:r w:rsidRPr="00DD4BA5">
        <w:rPr>
          <w:rStyle w:val="ref-title"/>
          <w:rFonts w:ascii="Times New Roman" w:hAnsi="Times New Roman" w:cs="Times New Roman"/>
          <w:sz w:val="24"/>
          <w:szCs w:val="24"/>
          <w:shd w:val="clear" w:color="auto" w:fill="FFFFFF"/>
        </w:rPr>
        <w:t>Genome backlash going full force</w:t>
      </w:r>
      <w:r w:rsidRPr="00DD4BA5">
        <w:rPr>
          <w:rFonts w:ascii="Times New Roman" w:hAnsi="Times New Roman" w:cs="Times New Roman"/>
          <w:sz w:val="24"/>
          <w:szCs w:val="24"/>
          <w:shd w:val="clear" w:color="auto" w:fill="FFFFFF"/>
        </w:rPr>
        <w:t>. </w:t>
      </w:r>
      <w:r w:rsidRPr="00DD4BA5">
        <w:rPr>
          <w:rStyle w:val="ref-journal"/>
          <w:rFonts w:ascii="Times New Roman" w:hAnsi="Times New Roman" w:cs="Times New Roman"/>
          <w:sz w:val="24"/>
          <w:szCs w:val="24"/>
          <w:shd w:val="clear" w:color="auto" w:fill="FFFFFF"/>
        </w:rPr>
        <w:t>Science</w:t>
      </w:r>
      <w:r w:rsidRPr="00DD4BA5">
        <w:rPr>
          <w:rFonts w:ascii="Times New Roman" w:hAnsi="Times New Roman" w:cs="Times New Roman"/>
          <w:sz w:val="24"/>
          <w:szCs w:val="24"/>
          <w:shd w:val="clear" w:color="auto" w:fill="FFFFFF"/>
        </w:rPr>
        <w:t> </w:t>
      </w:r>
      <w:r w:rsidRPr="00DD4BA5">
        <w:rPr>
          <w:rStyle w:val="ref-vol"/>
          <w:rFonts w:ascii="Times New Roman" w:hAnsi="Times New Roman" w:cs="Times New Roman"/>
          <w:sz w:val="24"/>
          <w:szCs w:val="24"/>
          <w:shd w:val="clear" w:color="auto" w:fill="FFFFFF"/>
        </w:rPr>
        <w:t>248</w:t>
      </w:r>
      <w:r w:rsidRPr="00DD4BA5">
        <w:rPr>
          <w:rFonts w:ascii="Times New Roman" w:hAnsi="Times New Roman" w:cs="Times New Roman"/>
          <w:sz w:val="24"/>
          <w:szCs w:val="24"/>
          <w:shd w:val="clear" w:color="auto" w:fill="FFFFFF"/>
        </w:rPr>
        <w:t>, 804.</w:t>
      </w:r>
      <w:r w:rsidRPr="00DD4BA5">
        <w:rPr>
          <w:rFonts w:ascii="Times New Roman" w:hAnsi="Times New Roman" w:cs="Times New Roman"/>
          <w:sz w:val="24"/>
          <w:szCs w:val="24"/>
        </w:rPr>
        <w:t xml:space="preserve"> </w:t>
      </w:r>
    </w:p>
    <w:p w:rsidR="003270E1" w:rsidRPr="00DD4BA5" w:rsidRDefault="001D4229"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Robinson HR (1937) The </w:t>
      </w:r>
      <w:r w:rsidR="003270E1" w:rsidRPr="00DD4BA5">
        <w:rPr>
          <w:rFonts w:ascii="Times New Roman" w:hAnsi="Times New Roman" w:cs="Times New Roman"/>
          <w:sz w:val="24"/>
          <w:szCs w:val="24"/>
        </w:rPr>
        <w:t>charge of the electron. Reports on Progress in Physics 4:212</w:t>
      </w:r>
      <w:proofErr w:type="gramStart"/>
      <w:r w:rsidR="003270E1" w:rsidRPr="00DD4BA5">
        <w:rPr>
          <w:rFonts w:ascii="Times New Roman" w:hAnsi="Times New Roman" w:cs="Times New Roman"/>
          <w:sz w:val="24"/>
          <w:szCs w:val="24"/>
        </w:rPr>
        <w:t>..</w:t>
      </w:r>
      <w:proofErr w:type="gramEnd"/>
    </w:p>
    <w:p w:rsidR="003270E1" w:rsidRPr="00DD4BA5" w:rsidRDefault="003270E1" w:rsidP="002E3DF6">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DD4BA5">
        <w:rPr>
          <w:rFonts w:ascii="Times New Roman" w:hAnsi="Times New Roman" w:cs="Times New Roman"/>
          <w:sz w:val="24"/>
          <w:szCs w:val="24"/>
          <w:shd w:val="clear" w:color="auto" w:fill="FFFFFF"/>
        </w:rPr>
        <w:t>Rosenblueth</w:t>
      </w:r>
      <w:proofErr w:type="spellEnd"/>
      <w:r w:rsidRPr="00DD4BA5">
        <w:rPr>
          <w:rFonts w:ascii="Times New Roman" w:hAnsi="Times New Roman" w:cs="Times New Roman"/>
          <w:sz w:val="24"/>
          <w:szCs w:val="24"/>
          <w:shd w:val="clear" w:color="auto" w:fill="FFFFFF"/>
        </w:rPr>
        <w:t xml:space="preserve"> A, Wiener N. (1945) The Role of Models in Science. </w:t>
      </w:r>
      <w:proofErr w:type="spellStart"/>
      <w:r w:rsidRPr="00DD4BA5">
        <w:rPr>
          <w:rStyle w:val="ref-journal"/>
          <w:rFonts w:ascii="Times New Roman" w:hAnsi="Times New Roman" w:cs="Times New Roman"/>
          <w:sz w:val="24"/>
          <w:szCs w:val="24"/>
          <w:shd w:val="clear" w:color="auto" w:fill="FFFFFF"/>
        </w:rPr>
        <w:t>Philos</w:t>
      </w:r>
      <w:proofErr w:type="spellEnd"/>
      <w:r w:rsidRPr="00DD4BA5">
        <w:rPr>
          <w:rStyle w:val="ref-journal"/>
          <w:rFonts w:ascii="Times New Roman" w:hAnsi="Times New Roman" w:cs="Times New Roman"/>
          <w:sz w:val="24"/>
          <w:szCs w:val="24"/>
          <w:shd w:val="clear" w:color="auto" w:fill="FFFFFF"/>
        </w:rPr>
        <w:t xml:space="preserve"> Sci. </w:t>
      </w:r>
      <w:r w:rsidRPr="00DD4BA5">
        <w:rPr>
          <w:rStyle w:val="ref-vol"/>
          <w:rFonts w:ascii="Times New Roman" w:hAnsi="Times New Roman" w:cs="Times New Roman"/>
          <w:sz w:val="24"/>
          <w:szCs w:val="24"/>
          <w:shd w:val="clear" w:color="auto" w:fill="FFFFFF"/>
        </w:rPr>
        <w:t>12</w:t>
      </w:r>
      <w:r w:rsidRPr="00DD4BA5">
        <w:rPr>
          <w:rFonts w:ascii="Times New Roman" w:hAnsi="Times New Roman" w:cs="Times New Roman"/>
          <w:sz w:val="24"/>
          <w:szCs w:val="24"/>
          <w:shd w:val="clear" w:color="auto" w:fill="FFFFFF"/>
        </w:rPr>
        <w:t>:316–321.</w:t>
      </w:r>
      <w:r w:rsidRPr="00DD4BA5">
        <w:rPr>
          <w:rFonts w:ascii="Times New Roman" w:hAnsi="Times New Roman" w:cs="Times New Roman"/>
          <w:sz w:val="24"/>
          <w:szCs w:val="24"/>
        </w:rPr>
        <w:t xml:space="preserve">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Russell B (1915) Our knowledge of the external world as a field for scientific method in philosophy. Routledge.</w:t>
      </w:r>
    </w:p>
    <w:p w:rsidR="007D0E8C" w:rsidRPr="00DD4BA5" w:rsidRDefault="007D0E8C" w:rsidP="002E3DF6">
      <w:pPr>
        <w:autoSpaceDE w:val="0"/>
        <w:autoSpaceDN w:val="0"/>
        <w:adjustRightInd w:val="0"/>
        <w:spacing w:after="0" w:line="480" w:lineRule="auto"/>
        <w:ind w:left="720" w:hanging="720"/>
        <w:rPr>
          <w:rFonts w:ascii="Times New Roman" w:hAnsi="Times New Roman" w:cs="Times New Roman"/>
          <w:sz w:val="24"/>
          <w:szCs w:val="24"/>
        </w:rPr>
      </w:pPr>
      <w:r w:rsidRPr="00DD4BA5">
        <w:rPr>
          <w:rFonts w:ascii="Times New Roman" w:hAnsi="Times New Roman" w:cs="Times New Roman"/>
          <w:sz w:val="24"/>
          <w:szCs w:val="24"/>
        </w:rPr>
        <w:t xml:space="preserve">Sagan C (1987) The Burden of </w:t>
      </w:r>
      <w:proofErr w:type="spellStart"/>
      <w:r w:rsidRPr="00DD4BA5">
        <w:rPr>
          <w:rFonts w:ascii="Times New Roman" w:hAnsi="Times New Roman" w:cs="Times New Roman"/>
          <w:sz w:val="24"/>
          <w:szCs w:val="24"/>
        </w:rPr>
        <w:t>Skepticism</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Skeptical</w:t>
      </w:r>
      <w:proofErr w:type="spellEnd"/>
      <w:r w:rsidRPr="00DD4BA5">
        <w:rPr>
          <w:rFonts w:ascii="Times New Roman" w:hAnsi="Times New Roman" w:cs="Times New Roman"/>
          <w:sz w:val="24"/>
          <w:szCs w:val="24"/>
        </w:rPr>
        <w:t xml:space="preserve"> Inquirer 12.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Sanes</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Lichtman</w:t>
      </w:r>
      <w:proofErr w:type="spellEnd"/>
      <w:r w:rsidRPr="00DD4BA5">
        <w:rPr>
          <w:rFonts w:ascii="Times New Roman" w:hAnsi="Times New Roman" w:cs="Times New Roman"/>
          <w:sz w:val="24"/>
          <w:szCs w:val="24"/>
        </w:rPr>
        <w:t xml:space="preserve"> J (1999) Can molecules explain long-term potentiation? Nature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2:597-604.</w:t>
      </w:r>
    </w:p>
    <w:p w:rsidR="007D0E8C" w:rsidRPr="00DD4BA5" w:rsidRDefault="007D0E8C"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Schneidman</w:t>
      </w:r>
      <w:proofErr w:type="spellEnd"/>
      <w:r w:rsidRPr="00DD4BA5">
        <w:rPr>
          <w:rFonts w:ascii="Times New Roman" w:hAnsi="Times New Roman" w:cs="Times New Roman"/>
          <w:sz w:val="24"/>
          <w:szCs w:val="24"/>
        </w:rPr>
        <w:t xml:space="preserve"> E, Berry M, </w:t>
      </w:r>
      <w:proofErr w:type="spellStart"/>
      <w:r w:rsidRPr="00DD4BA5">
        <w:rPr>
          <w:rFonts w:ascii="Times New Roman" w:hAnsi="Times New Roman" w:cs="Times New Roman"/>
          <w:sz w:val="24"/>
          <w:szCs w:val="24"/>
        </w:rPr>
        <w:t>Segev</w:t>
      </w:r>
      <w:proofErr w:type="spellEnd"/>
      <w:r w:rsidRPr="00DD4BA5">
        <w:rPr>
          <w:rFonts w:ascii="Times New Roman" w:hAnsi="Times New Roman" w:cs="Times New Roman"/>
          <w:sz w:val="24"/>
          <w:szCs w:val="24"/>
        </w:rPr>
        <w:t xml:space="preserve"> R, </w:t>
      </w:r>
      <w:proofErr w:type="spellStart"/>
      <w:r w:rsidRPr="00DD4BA5">
        <w:rPr>
          <w:rFonts w:ascii="Times New Roman" w:hAnsi="Times New Roman" w:cs="Times New Roman"/>
          <w:sz w:val="24"/>
          <w:szCs w:val="24"/>
        </w:rPr>
        <w:t>Bialek</w:t>
      </w:r>
      <w:proofErr w:type="spellEnd"/>
      <w:r w:rsidRPr="00DD4BA5">
        <w:rPr>
          <w:rFonts w:ascii="Times New Roman" w:hAnsi="Times New Roman" w:cs="Times New Roman"/>
          <w:sz w:val="24"/>
          <w:szCs w:val="24"/>
        </w:rPr>
        <w:t xml:space="preserve"> W (2006) Weak pairwise correlations imply strongly correlated network states in a neural population. Nature 440:1007-1012. </w:t>
      </w:r>
    </w:p>
    <w:p w:rsidR="001D4229" w:rsidRPr="00DD4BA5" w:rsidRDefault="001D4229" w:rsidP="007471CE">
      <w:pPr>
        <w:autoSpaceDE w:val="0"/>
        <w:autoSpaceDN w:val="0"/>
        <w:adjustRightInd w:val="0"/>
        <w:spacing w:after="0"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Selverston</w:t>
      </w:r>
      <w:proofErr w:type="spellEnd"/>
      <w:r w:rsidRPr="00DD4BA5">
        <w:rPr>
          <w:rFonts w:ascii="Times New Roman" w:hAnsi="Times New Roman" w:cs="Times New Roman"/>
          <w:sz w:val="24"/>
          <w:szCs w:val="24"/>
        </w:rPr>
        <w:t xml:space="preserve"> A (1980) Are central pattern generators understandable. </w:t>
      </w:r>
      <w:proofErr w:type="spellStart"/>
      <w:r w:rsidRPr="00DD4BA5">
        <w:rPr>
          <w:rFonts w:ascii="Times New Roman" w:hAnsi="Times New Roman" w:cs="Times New Roman"/>
          <w:sz w:val="24"/>
          <w:szCs w:val="24"/>
        </w:rPr>
        <w:t>Behav</w:t>
      </w:r>
      <w:proofErr w:type="spellEnd"/>
      <w:r w:rsidRPr="00DD4BA5">
        <w:rPr>
          <w:rFonts w:ascii="Times New Roman" w:hAnsi="Times New Roman" w:cs="Times New Roman"/>
          <w:sz w:val="24"/>
          <w:szCs w:val="24"/>
        </w:rPr>
        <w:t xml:space="preserve"> Brain Sciences 3:535-571. </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lastRenderedPageBreak/>
        <w:t xml:space="preserve">Sharma AV, </w:t>
      </w:r>
      <w:proofErr w:type="spellStart"/>
      <w:r w:rsidRPr="00DD4BA5">
        <w:rPr>
          <w:rFonts w:ascii="Times New Roman" w:hAnsi="Times New Roman" w:cs="Times New Roman"/>
          <w:sz w:val="24"/>
          <w:szCs w:val="24"/>
        </w:rPr>
        <w:t>Nargang</w:t>
      </w:r>
      <w:proofErr w:type="spellEnd"/>
      <w:r w:rsidRPr="00DD4BA5">
        <w:rPr>
          <w:rFonts w:ascii="Times New Roman" w:hAnsi="Times New Roman" w:cs="Times New Roman"/>
          <w:sz w:val="24"/>
          <w:szCs w:val="24"/>
        </w:rPr>
        <w:t xml:space="preserve"> FE, Dickson CT (2012) </w:t>
      </w:r>
      <w:proofErr w:type="spellStart"/>
      <w:r w:rsidRPr="00DD4BA5">
        <w:rPr>
          <w:rFonts w:ascii="Times New Roman" w:hAnsi="Times New Roman" w:cs="Times New Roman"/>
          <w:sz w:val="24"/>
          <w:szCs w:val="24"/>
        </w:rPr>
        <w:t>Neurosilence</w:t>
      </w:r>
      <w:proofErr w:type="spellEnd"/>
      <w:r w:rsidRPr="00DD4BA5">
        <w:rPr>
          <w:rFonts w:ascii="Times New Roman" w:hAnsi="Times New Roman" w:cs="Times New Roman"/>
          <w:sz w:val="24"/>
          <w:szCs w:val="24"/>
        </w:rPr>
        <w:t>: Profound Suppression of Neural Activity following Intracerebral Administration of the Protein</w:t>
      </w:r>
      <w:r w:rsidR="00DA0D34" w:rsidRPr="00DD4BA5">
        <w:rPr>
          <w:rFonts w:ascii="Times New Roman" w:hAnsi="Times New Roman" w:cs="Times New Roman"/>
          <w:sz w:val="24"/>
          <w:szCs w:val="24"/>
        </w:rPr>
        <w:t xml:space="preserve"> Synthesis Inhibitor </w:t>
      </w:r>
      <w:proofErr w:type="spellStart"/>
      <w:r w:rsidR="00DA0D34" w:rsidRPr="00DD4BA5">
        <w:rPr>
          <w:rFonts w:ascii="Times New Roman" w:hAnsi="Times New Roman" w:cs="Times New Roman"/>
          <w:sz w:val="24"/>
          <w:szCs w:val="24"/>
        </w:rPr>
        <w:t>Anisomycin</w:t>
      </w:r>
      <w:proofErr w:type="spellEnd"/>
      <w:r w:rsidR="00DA0D34" w:rsidRPr="00DD4BA5">
        <w:rPr>
          <w:rFonts w:ascii="Times New Roman" w:hAnsi="Times New Roman" w:cs="Times New Roman"/>
          <w:sz w:val="24"/>
          <w:szCs w:val="24"/>
        </w:rPr>
        <w:t xml:space="preserve">. </w:t>
      </w:r>
      <w:r w:rsidRPr="00DD4BA5">
        <w:rPr>
          <w:rFonts w:ascii="Times New Roman" w:hAnsi="Times New Roman" w:cs="Times New Roman"/>
          <w:sz w:val="24"/>
          <w:szCs w:val="24"/>
        </w:rPr>
        <w:t>The Journal of Neuroscience 32:2377-2387.</w:t>
      </w:r>
    </w:p>
    <w:p w:rsidR="003270E1" w:rsidRPr="00DD4BA5" w:rsidRDefault="003270E1" w:rsidP="007471CE">
      <w:pPr>
        <w:autoSpaceDE w:val="0"/>
        <w:autoSpaceDN w:val="0"/>
        <w:adjustRightInd w:val="0"/>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Silva A, </w:t>
      </w: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J (2009) Science of Research and the Search for the Molecular Mechanisms of Cognitive Functions. In: Oxford Handbook of Philosophy and Neuroscience. (</w:t>
      </w:r>
      <w:proofErr w:type="spellStart"/>
      <w:r w:rsidRPr="00DD4BA5">
        <w:rPr>
          <w:rFonts w:ascii="Times New Roman" w:hAnsi="Times New Roman" w:cs="Times New Roman"/>
          <w:sz w:val="24"/>
          <w:szCs w:val="24"/>
        </w:rPr>
        <w:t>Bickle</w:t>
      </w:r>
      <w:proofErr w:type="spellEnd"/>
      <w:r w:rsidRPr="00DD4BA5">
        <w:rPr>
          <w:rFonts w:ascii="Times New Roman" w:hAnsi="Times New Roman" w:cs="Times New Roman"/>
          <w:sz w:val="24"/>
          <w:szCs w:val="24"/>
        </w:rPr>
        <w:t xml:space="preserve"> J, </w:t>
      </w:r>
      <w:proofErr w:type="spellStart"/>
      <w:r w:rsidRPr="00DD4BA5">
        <w:rPr>
          <w:rFonts w:ascii="Times New Roman" w:hAnsi="Times New Roman" w:cs="Times New Roman"/>
          <w:sz w:val="24"/>
          <w:szCs w:val="24"/>
        </w:rPr>
        <w:t>ed</w:t>
      </w:r>
      <w:proofErr w:type="spellEnd"/>
      <w:r w:rsidRPr="00DD4BA5">
        <w:rPr>
          <w:rFonts w:ascii="Times New Roman" w:hAnsi="Times New Roman" w:cs="Times New Roman"/>
          <w:sz w:val="24"/>
          <w:szCs w:val="24"/>
        </w:rPr>
        <w:t>), pp 91-126. New York: Oxford: Oxford University Press.</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Simon H (1962) The architecture of complexity. Proc American Phil </w:t>
      </w:r>
      <w:proofErr w:type="spellStart"/>
      <w:r w:rsidRPr="00DD4BA5">
        <w:rPr>
          <w:rFonts w:ascii="Times New Roman" w:hAnsi="Times New Roman" w:cs="Times New Roman"/>
          <w:sz w:val="24"/>
          <w:szCs w:val="24"/>
        </w:rPr>
        <w:t>Soc</w:t>
      </w:r>
      <w:proofErr w:type="spellEnd"/>
      <w:r w:rsidRPr="00DD4BA5">
        <w:rPr>
          <w:rFonts w:ascii="Times New Roman" w:hAnsi="Times New Roman" w:cs="Times New Roman"/>
          <w:sz w:val="24"/>
          <w:szCs w:val="24"/>
        </w:rPr>
        <w:t xml:space="preserve"> 106:467-482. </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Smalheiser</w:t>
      </w:r>
      <w:proofErr w:type="spellEnd"/>
      <w:r w:rsidRPr="00DD4BA5">
        <w:rPr>
          <w:rFonts w:ascii="Times New Roman" w:hAnsi="Times New Roman" w:cs="Times New Roman"/>
          <w:sz w:val="24"/>
          <w:szCs w:val="24"/>
        </w:rPr>
        <w:t xml:space="preserve"> NR, </w:t>
      </w:r>
      <w:proofErr w:type="spellStart"/>
      <w:r w:rsidRPr="00DD4BA5">
        <w:rPr>
          <w:rFonts w:ascii="Times New Roman" w:hAnsi="Times New Roman" w:cs="Times New Roman"/>
          <w:sz w:val="24"/>
          <w:szCs w:val="24"/>
        </w:rPr>
        <w:t>Manev</w:t>
      </w:r>
      <w:proofErr w:type="spellEnd"/>
      <w:r w:rsidRPr="00DD4BA5">
        <w:rPr>
          <w:rFonts w:ascii="Times New Roman" w:hAnsi="Times New Roman" w:cs="Times New Roman"/>
          <w:sz w:val="24"/>
          <w:szCs w:val="24"/>
        </w:rPr>
        <w:t xml:space="preserve"> H, Costa E (2001) RNAi and brain function: was McConnell on the right track? Trends in Neurosciences 24:216-218.</w:t>
      </w:r>
    </w:p>
    <w:p w:rsidR="00007836" w:rsidRPr="00DD4BA5" w:rsidRDefault="00007836"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Soltesz</w:t>
      </w:r>
      <w:proofErr w:type="spellEnd"/>
      <w:r w:rsidRPr="00DD4BA5">
        <w:rPr>
          <w:rFonts w:ascii="Times New Roman" w:hAnsi="Times New Roman" w:cs="Times New Roman"/>
          <w:sz w:val="24"/>
          <w:szCs w:val="24"/>
        </w:rPr>
        <w:t xml:space="preserve"> I (2006) Diversity in the Neuronal Machine: Oxford University Press.</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Stuart D, </w:t>
      </w:r>
      <w:proofErr w:type="spellStart"/>
      <w:r w:rsidRPr="00DD4BA5">
        <w:rPr>
          <w:rFonts w:ascii="Times New Roman" w:hAnsi="Times New Roman" w:cs="Times New Roman"/>
          <w:sz w:val="24"/>
          <w:szCs w:val="24"/>
        </w:rPr>
        <w:t>Hultborn</w:t>
      </w:r>
      <w:proofErr w:type="spellEnd"/>
      <w:r w:rsidRPr="00DD4BA5">
        <w:rPr>
          <w:rFonts w:ascii="Times New Roman" w:hAnsi="Times New Roman" w:cs="Times New Roman"/>
          <w:sz w:val="24"/>
          <w:szCs w:val="24"/>
        </w:rPr>
        <w:t xml:space="preserve"> H (2008) Thomas Graham Brown (1882--1965), Anders Lundberg (1920-), and the neural control of stepping. Brain Res Rev 59:74-95.</w:t>
      </w:r>
    </w:p>
    <w:p w:rsidR="007D0E8C" w:rsidRPr="00DD4BA5" w:rsidRDefault="007D0E8C" w:rsidP="002E3DF6">
      <w:pPr>
        <w:shd w:val="clear" w:color="auto" w:fill="FFFFFF"/>
        <w:spacing w:after="0" w:line="480" w:lineRule="auto"/>
        <w:rPr>
          <w:rFonts w:ascii="Times New Roman" w:hAnsi="Times New Roman" w:cs="Times New Roman"/>
          <w:sz w:val="24"/>
          <w:szCs w:val="24"/>
        </w:rPr>
      </w:pPr>
      <w:r w:rsidRPr="00DD4BA5">
        <w:rPr>
          <w:rFonts w:ascii="Times New Roman" w:hAnsi="Times New Roman" w:cs="Times New Roman"/>
          <w:sz w:val="24"/>
          <w:szCs w:val="24"/>
        </w:rPr>
        <w:t xml:space="preserve">Takeuchi T, </w:t>
      </w:r>
      <w:proofErr w:type="spellStart"/>
      <w:r w:rsidRPr="00DD4BA5">
        <w:rPr>
          <w:rFonts w:ascii="Times New Roman" w:hAnsi="Times New Roman" w:cs="Times New Roman"/>
          <w:sz w:val="24"/>
          <w:szCs w:val="24"/>
        </w:rPr>
        <w:t>Duszkiewicz</w:t>
      </w:r>
      <w:proofErr w:type="spellEnd"/>
      <w:r w:rsidRPr="00DD4BA5">
        <w:rPr>
          <w:rFonts w:ascii="Times New Roman" w:hAnsi="Times New Roman" w:cs="Times New Roman"/>
          <w:sz w:val="24"/>
          <w:szCs w:val="24"/>
        </w:rPr>
        <w:t xml:space="preserve"> AJ, Morris RGM (2014) The synaptic plasticity and memory hypothesis: encoding, storage and persistence. Philosophical Transactions of the Royal Society B: Biological Sciences 369:20130288. </w:t>
      </w:r>
    </w:p>
    <w:p w:rsidR="003270E1" w:rsidRPr="00DD4BA5" w:rsidRDefault="003270E1" w:rsidP="002E3DF6">
      <w:pPr>
        <w:shd w:val="clear" w:color="auto" w:fill="FFFFFF"/>
        <w:spacing w:after="0" w:line="480" w:lineRule="auto"/>
        <w:rPr>
          <w:rStyle w:val="current-selection"/>
          <w:rFonts w:ascii="Times New Roman" w:hAnsi="Times New Roman" w:cs="Times New Roman"/>
          <w:sz w:val="24"/>
          <w:szCs w:val="24"/>
        </w:rPr>
      </w:pPr>
      <w:proofErr w:type="spellStart"/>
      <w:r w:rsidRPr="00DD4BA5">
        <w:rPr>
          <w:rFonts w:ascii="Times New Roman" w:hAnsi="Times New Roman" w:cs="Times New Roman"/>
          <w:sz w:val="24"/>
          <w:szCs w:val="24"/>
        </w:rPr>
        <w:t>Tononi</w:t>
      </w:r>
      <w:proofErr w:type="spellEnd"/>
      <w:r w:rsidRPr="00DD4BA5">
        <w:rPr>
          <w:rFonts w:ascii="Times New Roman" w:hAnsi="Times New Roman" w:cs="Times New Roman"/>
          <w:sz w:val="24"/>
          <w:szCs w:val="24"/>
        </w:rPr>
        <w:t xml:space="preserve"> G, </w:t>
      </w:r>
      <w:proofErr w:type="spellStart"/>
      <w:r w:rsidRPr="00DD4BA5">
        <w:rPr>
          <w:rFonts w:ascii="Times New Roman" w:hAnsi="Times New Roman" w:cs="Times New Roman"/>
          <w:sz w:val="24"/>
          <w:szCs w:val="24"/>
        </w:rPr>
        <w:t>Sporns</w:t>
      </w:r>
      <w:proofErr w:type="spellEnd"/>
      <w:r w:rsidRPr="00DD4BA5">
        <w:rPr>
          <w:rFonts w:ascii="Times New Roman" w:hAnsi="Times New Roman" w:cs="Times New Roman"/>
          <w:sz w:val="24"/>
          <w:szCs w:val="24"/>
        </w:rPr>
        <w:t xml:space="preserve"> O, Edelman G (1999) Measures of degeneracy and redundancy in biological networks. Proc Natl </w:t>
      </w:r>
      <w:proofErr w:type="spellStart"/>
      <w:r w:rsidRPr="00DD4BA5">
        <w:rPr>
          <w:rFonts w:ascii="Times New Roman" w:hAnsi="Times New Roman" w:cs="Times New Roman"/>
          <w:sz w:val="24"/>
          <w:szCs w:val="24"/>
        </w:rPr>
        <w:t>Acad</w:t>
      </w:r>
      <w:proofErr w:type="spellEnd"/>
      <w:r w:rsidRPr="00DD4BA5">
        <w:rPr>
          <w:rFonts w:ascii="Times New Roman" w:hAnsi="Times New Roman" w:cs="Times New Roman"/>
          <w:sz w:val="24"/>
          <w:szCs w:val="24"/>
        </w:rPr>
        <w:t xml:space="preserve"> </w:t>
      </w:r>
      <w:proofErr w:type="spellStart"/>
      <w:r w:rsidRPr="00DD4BA5">
        <w:rPr>
          <w:rFonts w:ascii="Times New Roman" w:hAnsi="Times New Roman" w:cs="Times New Roman"/>
          <w:sz w:val="24"/>
          <w:szCs w:val="24"/>
        </w:rPr>
        <w:t>Sci</w:t>
      </w:r>
      <w:proofErr w:type="spellEnd"/>
      <w:r w:rsidRPr="00DD4BA5">
        <w:rPr>
          <w:rFonts w:ascii="Times New Roman" w:hAnsi="Times New Roman" w:cs="Times New Roman"/>
          <w:sz w:val="24"/>
          <w:szCs w:val="24"/>
        </w:rPr>
        <w:t xml:space="preserve"> 96:3257-3262.</w:t>
      </w:r>
      <w:r w:rsidRPr="00DD4BA5">
        <w:rPr>
          <w:rStyle w:val="current-selection"/>
          <w:rFonts w:ascii="Times New Roman" w:hAnsi="Times New Roman" w:cs="Times New Roman"/>
          <w:sz w:val="24"/>
          <w:szCs w:val="24"/>
        </w:rPr>
        <w:t xml:space="preserve"> </w:t>
      </w:r>
    </w:p>
    <w:p w:rsidR="003270E1" w:rsidRPr="00DD4BA5" w:rsidRDefault="003270E1" w:rsidP="002E3DF6">
      <w:pPr>
        <w:shd w:val="clear" w:color="auto" w:fill="FFFFFF"/>
        <w:spacing w:after="0" w:line="480" w:lineRule="auto"/>
        <w:rPr>
          <w:rFonts w:ascii="Times New Roman" w:hAnsi="Times New Roman" w:cs="Times New Roman"/>
          <w:sz w:val="24"/>
          <w:szCs w:val="24"/>
        </w:rPr>
      </w:pPr>
      <w:proofErr w:type="spellStart"/>
      <w:r w:rsidRPr="00DD4BA5">
        <w:rPr>
          <w:rStyle w:val="current-selection"/>
          <w:rFonts w:ascii="Times New Roman" w:hAnsi="Times New Roman" w:cs="Times New Roman"/>
          <w:sz w:val="24"/>
          <w:szCs w:val="24"/>
        </w:rPr>
        <w:t>Tricklebank</w:t>
      </w:r>
      <w:proofErr w:type="spellEnd"/>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D,</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Singh</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L,</w:t>
      </w:r>
      <w:r w:rsidRPr="00DD4BA5">
        <w:rPr>
          <w:rStyle w:val="a"/>
          <w:rFonts w:ascii="Times New Roman" w:hAnsi="Times New Roman" w:cs="Times New Roman"/>
          <w:sz w:val="24"/>
          <w:szCs w:val="24"/>
        </w:rPr>
        <w:t xml:space="preserve"> </w:t>
      </w:r>
      <w:proofErr w:type="spellStart"/>
      <w:r w:rsidRPr="00DD4BA5">
        <w:rPr>
          <w:rStyle w:val="current-selection"/>
          <w:rFonts w:ascii="Times New Roman" w:hAnsi="Times New Roman" w:cs="Times New Roman"/>
          <w:sz w:val="24"/>
          <w:szCs w:val="24"/>
        </w:rPr>
        <w:t>Oles</w:t>
      </w:r>
      <w:proofErr w:type="spellEnd"/>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RJ,</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Preston</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C,</w:t>
      </w:r>
      <w:r w:rsidRPr="00DD4BA5">
        <w:rPr>
          <w:rStyle w:val="a"/>
          <w:rFonts w:ascii="Times New Roman" w:hAnsi="Times New Roman" w:cs="Times New Roman"/>
          <w:sz w:val="24"/>
          <w:szCs w:val="24"/>
        </w:rPr>
        <w:t xml:space="preserve"> </w:t>
      </w:r>
      <w:proofErr w:type="spellStart"/>
      <w:r w:rsidRPr="00DD4BA5">
        <w:rPr>
          <w:rStyle w:val="current-selection"/>
          <w:rFonts w:ascii="Times New Roman" w:hAnsi="Times New Roman" w:cs="Times New Roman"/>
          <w:sz w:val="24"/>
          <w:szCs w:val="24"/>
        </w:rPr>
        <w:t>Iversen</w:t>
      </w:r>
      <w:proofErr w:type="spellEnd"/>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SD</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(1989)</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The</w:t>
      </w:r>
      <w:r w:rsidRPr="00DD4BA5">
        <w:rPr>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behavioural</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effects</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of</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MK-801:</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a</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comparison</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with</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antagonists</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acting</w:t>
      </w:r>
      <w:r w:rsidRPr="00DD4BA5">
        <w:rPr>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competitively</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at the</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NMDA</w:t>
      </w:r>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 xml:space="preserve">receptor. </w:t>
      </w:r>
      <w:proofErr w:type="spellStart"/>
      <w:r w:rsidRPr="00DD4BA5">
        <w:rPr>
          <w:rStyle w:val="current-selection"/>
          <w:rFonts w:ascii="Times New Roman" w:hAnsi="Times New Roman" w:cs="Times New Roman"/>
          <w:sz w:val="24"/>
          <w:szCs w:val="24"/>
        </w:rPr>
        <w:t>Eur</w:t>
      </w:r>
      <w:proofErr w:type="spellEnd"/>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J</w:t>
      </w:r>
      <w:r w:rsidRPr="00DD4BA5">
        <w:rPr>
          <w:rStyle w:val="a"/>
          <w:rFonts w:ascii="Times New Roman" w:hAnsi="Times New Roman" w:cs="Times New Roman"/>
          <w:sz w:val="24"/>
          <w:szCs w:val="24"/>
        </w:rPr>
        <w:t xml:space="preserve"> </w:t>
      </w:r>
      <w:proofErr w:type="spellStart"/>
      <w:r w:rsidRPr="00DD4BA5">
        <w:rPr>
          <w:rStyle w:val="current-selection"/>
          <w:rFonts w:ascii="Times New Roman" w:hAnsi="Times New Roman" w:cs="Times New Roman"/>
          <w:sz w:val="24"/>
          <w:szCs w:val="24"/>
        </w:rPr>
        <w:t>Pharmacol</w:t>
      </w:r>
      <w:proofErr w:type="spellEnd"/>
      <w:r w:rsidRPr="00DD4BA5">
        <w:rPr>
          <w:rStyle w:val="a"/>
          <w:rFonts w:ascii="Times New Roman" w:hAnsi="Times New Roman" w:cs="Times New Roman"/>
          <w:sz w:val="24"/>
          <w:szCs w:val="24"/>
        </w:rPr>
        <w:t xml:space="preserve"> </w:t>
      </w:r>
      <w:r w:rsidRPr="00DD4BA5">
        <w:rPr>
          <w:rStyle w:val="current-selection"/>
          <w:rFonts w:ascii="Times New Roman" w:hAnsi="Times New Roman" w:cs="Times New Roman"/>
          <w:sz w:val="24"/>
          <w:szCs w:val="24"/>
        </w:rPr>
        <w:t>167:127–135.</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Trudeau L-E, </w:t>
      </w:r>
      <w:proofErr w:type="spellStart"/>
      <w:r w:rsidRPr="00DD4BA5">
        <w:rPr>
          <w:rFonts w:ascii="Times New Roman" w:hAnsi="Times New Roman" w:cs="Times New Roman"/>
          <w:sz w:val="24"/>
          <w:szCs w:val="24"/>
        </w:rPr>
        <w:t>Castellucci</w:t>
      </w:r>
      <w:proofErr w:type="spellEnd"/>
      <w:r w:rsidRPr="00DD4BA5">
        <w:rPr>
          <w:rFonts w:ascii="Times New Roman" w:hAnsi="Times New Roman" w:cs="Times New Roman"/>
          <w:sz w:val="24"/>
          <w:szCs w:val="24"/>
        </w:rPr>
        <w:t xml:space="preserve"> V (1993) Sensitisation of the gill and siphon withdrawal reflex of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multiple sites of change in the neuronal network. </w:t>
      </w:r>
      <w:proofErr w:type="spellStart"/>
      <w:r w:rsidRPr="00DD4BA5">
        <w:rPr>
          <w:rFonts w:ascii="Times New Roman" w:hAnsi="Times New Roman" w:cs="Times New Roman"/>
          <w:sz w:val="24"/>
          <w:szCs w:val="24"/>
        </w:rPr>
        <w:t>JNeurophysiol</w:t>
      </w:r>
      <w:proofErr w:type="spellEnd"/>
      <w:r w:rsidRPr="00DD4BA5">
        <w:rPr>
          <w:rFonts w:ascii="Times New Roman" w:hAnsi="Times New Roman" w:cs="Times New Roman"/>
          <w:sz w:val="24"/>
          <w:szCs w:val="24"/>
        </w:rPr>
        <w:t xml:space="preserve"> 70:1210-1220.</w:t>
      </w:r>
    </w:p>
    <w:p w:rsidR="007D0E8C" w:rsidRPr="00DD4BA5" w:rsidRDefault="007D0E8C"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lastRenderedPageBreak/>
        <w:t xml:space="preserve">Trudeau L-E, </w:t>
      </w:r>
      <w:proofErr w:type="spellStart"/>
      <w:r w:rsidRPr="00DD4BA5">
        <w:rPr>
          <w:rFonts w:ascii="Times New Roman" w:hAnsi="Times New Roman" w:cs="Times New Roman"/>
          <w:sz w:val="24"/>
          <w:szCs w:val="24"/>
        </w:rPr>
        <w:t>Castellucci</w:t>
      </w:r>
      <w:proofErr w:type="spellEnd"/>
      <w:r w:rsidRPr="00DD4BA5">
        <w:rPr>
          <w:rFonts w:ascii="Times New Roman" w:hAnsi="Times New Roman" w:cs="Times New Roman"/>
          <w:sz w:val="24"/>
          <w:szCs w:val="24"/>
        </w:rPr>
        <w:t xml:space="preserve"> V (1995) Postsynaptic modifications in long-term facilitation in </w:t>
      </w:r>
      <w:proofErr w:type="spellStart"/>
      <w:r w:rsidRPr="00DD4BA5">
        <w:rPr>
          <w:rFonts w:ascii="Times New Roman" w:hAnsi="Times New Roman" w:cs="Times New Roman"/>
          <w:sz w:val="24"/>
          <w:szCs w:val="24"/>
        </w:rPr>
        <w:t>Aplysia</w:t>
      </w:r>
      <w:proofErr w:type="spellEnd"/>
      <w:r w:rsidRPr="00DD4BA5">
        <w:rPr>
          <w:rFonts w:ascii="Times New Roman" w:hAnsi="Times New Roman" w:cs="Times New Roman"/>
          <w:sz w:val="24"/>
          <w:szCs w:val="24"/>
        </w:rPr>
        <w:t xml:space="preserve">: upregulation of excitatory amino acid receptors. J </w:t>
      </w:r>
      <w:proofErr w:type="spellStart"/>
      <w:r w:rsidRPr="00DD4BA5">
        <w:rPr>
          <w:rFonts w:ascii="Times New Roman" w:hAnsi="Times New Roman" w:cs="Times New Roman"/>
          <w:sz w:val="24"/>
          <w:szCs w:val="24"/>
        </w:rPr>
        <w:t>Neurosci</w:t>
      </w:r>
      <w:proofErr w:type="spellEnd"/>
      <w:r w:rsidRPr="00DD4BA5">
        <w:rPr>
          <w:rFonts w:ascii="Times New Roman" w:hAnsi="Times New Roman" w:cs="Times New Roman"/>
          <w:sz w:val="24"/>
          <w:szCs w:val="24"/>
        </w:rPr>
        <w:t xml:space="preserve"> 15:1275-1284. </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van Riel, Raphael and Van </w:t>
      </w:r>
      <w:proofErr w:type="spellStart"/>
      <w:r w:rsidRPr="00DD4BA5">
        <w:rPr>
          <w:rFonts w:ascii="Times New Roman" w:hAnsi="Times New Roman" w:cs="Times New Roman"/>
          <w:sz w:val="24"/>
          <w:szCs w:val="24"/>
        </w:rPr>
        <w:t>Gulick</w:t>
      </w:r>
      <w:proofErr w:type="spellEnd"/>
      <w:r w:rsidRPr="00DD4BA5">
        <w:rPr>
          <w:rFonts w:ascii="Times New Roman" w:hAnsi="Times New Roman" w:cs="Times New Roman"/>
          <w:sz w:val="24"/>
          <w:szCs w:val="24"/>
        </w:rPr>
        <w:t>, Robert, "Scientific Reduction", </w:t>
      </w:r>
      <w:r w:rsidRPr="00DD4BA5">
        <w:rPr>
          <w:rStyle w:val="Emphasis"/>
          <w:rFonts w:ascii="Times New Roman" w:hAnsi="Times New Roman" w:cs="Times New Roman"/>
          <w:i w:val="0"/>
          <w:sz w:val="24"/>
          <w:szCs w:val="24"/>
        </w:rPr>
        <w:t xml:space="preserve">The Stanford </w:t>
      </w:r>
      <w:proofErr w:type="spellStart"/>
      <w:r w:rsidRPr="00DD4BA5">
        <w:rPr>
          <w:rStyle w:val="Emphasis"/>
          <w:rFonts w:ascii="Times New Roman" w:hAnsi="Times New Roman" w:cs="Times New Roman"/>
          <w:i w:val="0"/>
          <w:sz w:val="24"/>
          <w:szCs w:val="24"/>
        </w:rPr>
        <w:t>Encyclopedia</w:t>
      </w:r>
      <w:proofErr w:type="spellEnd"/>
      <w:r w:rsidRPr="00DD4BA5">
        <w:rPr>
          <w:rStyle w:val="Emphasis"/>
          <w:rFonts w:ascii="Times New Roman" w:hAnsi="Times New Roman" w:cs="Times New Roman"/>
          <w:i w:val="0"/>
          <w:sz w:val="24"/>
          <w:szCs w:val="24"/>
        </w:rPr>
        <w:t xml:space="preserve"> of Philosophy </w:t>
      </w:r>
      <w:r w:rsidRPr="00DD4BA5">
        <w:rPr>
          <w:rFonts w:ascii="Times New Roman" w:hAnsi="Times New Roman" w:cs="Times New Roman"/>
          <w:sz w:val="24"/>
          <w:szCs w:val="24"/>
        </w:rPr>
        <w:t xml:space="preserve">(Summer 2018 Edition), Edward N. </w:t>
      </w:r>
      <w:proofErr w:type="spellStart"/>
      <w:r w:rsidRPr="00DD4BA5">
        <w:rPr>
          <w:rFonts w:ascii="Times New Roman" w:hAnsi="Times New Roman" w:cs="Times New Roman"/>
          <w:sz w:val="24"/>
          <w:szCs w:val="24"/>
        </w:rPr>
        <w:t>Zalta</w:t>
      </w:r>
      <w:proofErr w:type="spellEnd"/>
      <w:r w:rsidRPr="00DD4BA5">
        <w:rPr>
          <w:rFonts w:ascii="Times New Roman" w:hAnsi="Times New Roman" w:cs="Times New Roman"/>
          <w:sz w:val="24"/>
          <w:szCs w:val="24"/>
        </w:rPr>
        <w:t> (ed.), URL = &lt;https://plato.stanford.edu/archives/sum2018/entries/scientific-reduction/&gt;.</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Weiss S, Faber D (2010) Field effects in the CNS play a functional role. Frontiers in Neural Circuits 4:1-10. </w:t>
      </w:r>
    </w:p>
    <w:p w:rsidR="00F26C34" w:rsidRPr="00DD4BA5" w:rsidRDefault="00F26C34"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 xml:space="preserve">Woodward J (2017) Explanation in Neurobiology: An Interventionist Perspective, James Woodward. In: Explanation and Integration in Mind and Brain Science (Kaplan D, </w:t>
      </w:r>
      <w:proofErr w:type="spellStart"/>
      <w:r w:rsidRPr="00DD4BA5">
        <w:rPr>
          <w:rFonts w:ascii="Times New Roman" w:hAnsi="Times New Roman" w:cs="Times New Roman"/>
          <w:sz w:val="24"/>
          <w:szCs w:val="24"/>
        </w:rPr>
        <w:t>ed</w:t>
      </w:r>
      <w:proofErr w:type="spellEnd"/>
      <w:r w:rsidRPr="00DD4BA5">
        <w:rPr>
          <w:rFonts w:ascii="Times New Roman" w:hAnsi="Times New Roman" w:cs="Times New Roman"/>
          <w:sz w:val="24"/>
          <w:szCs w:val="24"/>
        </w:rPr>
        <w:t>), pp 70-100. Oxford: Oxford University Press.</w:t>
      </w:r>
    </w:p>
    <w:p w:rsidR="003270E1" w:rsidRPr="00DD4BA5" w:rsidRDefault="003270E1" w:rsidP="002E3DF6">
      <w:pPr>
        <w:spacing w:line="480" w:lineRule="auto"/>
        <w:rPr>
          <w:rFonts w:ascii="Times New Roman" w:hAnsi="Times New Roman" w:cs="Times New Roman"/>
          <w:sz w:val="24"/>
          <w:szCs w:val="24"/>
        </w:rPr>
      </w:pPr>
      <w:r w:rsidRPr="00DD4BA5">
        <w:rPr>
          <w:rFonts w:ascii="Times New Roman" w:hAnsi="Times New Roman" w:cs="Times New Roman"/>
          <w:sz w:val="24"/>
          <w:szCs w:val="24"/>
        </w:rPr>
        <w:t>Woodward, James, "Scientific Explanation", </w:t>
      </w:r>
      <w:r w:rsidRPr="00DD4BA5">
        <w:rPr>
          <w:rStyle w:val="Emphasis"/>
          <w:rFonts w:ascii="Times New Roman" w:hAnsi="Times New Roman" w:cs="Times New Roman"/>
          <w:i w:val="0"/>
          <w:sz w:val="24"/>
          <w:szCs w:val="24"/>
        </w:rPr>
        <w:t xml:space="preserve">The Stanford </w:t>
      </w:r>
      <w:proofErr w:type="spellStart"/>
      <w:r w:rsidRPr="00DD4BA5">
        <w:rPr>
          <w:rStyle w:val="Emphasis"/>
          <w:rFonts w:ascii="Times New Roman" w:hAnsi="Times New Roman" w:cs="Times New Roman"/>
          <w:i w:val="0"/>
          <w:sz w:val="24"/>
          <w:szCs w:val="24"/>
        </w:rPr>
        <w:t>Encyclopedia</w:t>
      </w:r>
      <w:proofErr w:type="spellEnd"/>
      <w:r w:rsidRPr="00DD4BA5">
        <w:rPr>
          <w:rStyle w:val="Emphasis"/>
          <w:rFonts w:ascii="Times New Roman" w:hAnsi="Times New Roman" w:cs="Times New Roman"/>
          <w:i w:val="0"/>
          <w:sz w:val="24"/>
          <w:szCs w:val="24"/>
        </w:rPr>
        <w:t xml:space="preserve"> of Philosophy </w:t>
      </w:r>
      <w:r w:rsidRPr="00DD4BA5">
        <w:rPr>
          <w:rFonts w:ascii="Times New Roman" w:hAnsi="Times New Roman" w:cs="Times New Roman"/>
          <w:sz w:val="24"/>
          <w:szCs w:val="24"/>
        </w:rPr>
        <w:t xml:space="preserve">(Fall 2017 Edition), Edward N. </w:t>
      </w:r>
      <w:proofErr w:type="spellStart"/>
      <w:r w:rsidRPr="00DD4BA5">
        <w:rPr>
          <w:rFonts w:ascii="Times New Roman" w:hAnsi="Times New Roman" w:cs="Times New Roman"/>
          <w:sz w:val="24"/>
          <w:szCs w:val="24"/>
        </w:rPr>
        <w:t>Zalta</w:t>
      </w:r>
      <w:proofErr w:type="spellEnd"/>
      <w:r w:rsidRPr="00DD4BA5">
        <w:rPr>
          <w:rFonts w:ascii="Times New Roman" w:hAnsi="Times New Roman" w:cs="Times New Roman"/>
          <w:sz w:val="24"/>
          <w:szCs w:val="24"/>
        </w:rPr>
        <w:t> (ed.), URL = &lt;https://plato.stanford.edu/archives/fall2017/entries/scientific-explanation/&gt;.</w:t>
      </w:r>
    </w:p>
    <w:p w:rsidR="003270E1" w:rsidRPr="00DD4BA5" w:rsidRDefault="003270E1" w:rsidP="002E3DF6">
      <w:pPr>
        <w:spacing w:line="480" w:lineRule="auto"/>
        <w:rPr>
          <w:rFonts w:ascii="Times New Roman" w:hAnsi="Times New Roman" w:cs="Times New Roman"/>
          <w:sz w:val="24"/>
          <w:szCs w:val="24"/>
        </w:rPr>
      </w:pPr>
      <w:proofErr w:type="spellStart"/>
      <w:r w:rsidRPr="00DD4BA5">
        <w:rPr>
          <w:rFonts w:ascii="Times New Roman" w:hAnsi="Times New Roman" w:cs="Times New Roman"/>
          <w:sz w:val="24"/>
          <w:szCs w:val="24"/>
        </w:rPr>
        <w:t>Yuste</w:t>
      </w:r>
      <w:proofErr w:type="spellEnd"/>
      <w:r w:rsidRPr="00DD4BA5">
        <w:rPr>
          <w:rFonts w:ascii="Times New Roman" w:hAnsi="Times New Roman" w:cs="Times New Roman"/>
          <w:sz w:val="24"/>
          <w:szCs w:val="24"/>
        </w:rPr>
        <w:t xml:space="preserve"> R (2008) Circuit neuroscience: the road ahead. Frontiers in Neuroscience 2:6-9.</w:t>
      </w:r>
    </w:p>
    <w:p w:rsidR="003270E1" w:rsidRPr="00DD4BA5" w:rsidRDefault="003270E1" w:rsidP="002E3DF6">
      <w:pPr>
        <w:spacing w:after="0" w:line="480" w:lineRule="auto"/>
        <w:textAlignment w:val="baseline"/>
        <w:rPr>
          <w:rFonts w:ascii="Times New Roman" w:hAnsi="Times New Roman" w:cs="Times New Roman"/>
          <w:sz w:val="24"/>
          <w:szCs w:val="24"/>
        </w:rPr>
      </w:pPr>
      <w:proofErr w:type="spellStart"/>
      <w:r w:rsidRPr="00DD4BA5">
        <w:rPr>
          <w:rFonts w:ascii="Times New Roman" w:hAnsi="Times New Roman" w:cs="Times New Roman"/>
          <w:sz w:val="24"/>
          <w:szCs w:val="24"/>
        </w:rPr>
        <w:t>Zeki</w:t>
      </w:r>
      <w:proofErr w:type="spellEnd"/>
      <w:r w:rsidRPr="00DD4BA5">
        <w:rPr>
          <w:rFonts w:ascii="Times New Roman" w:hAnsi="Times New Roman" w:cs="Times New Roman"/>
          <w:sz w:val="24"/>
          <w:szCs w:val="24"/>
        </w:rPr>
        <w:t xml:space="preserve"> S (1993) A vision of the brain. Oxford: Blackwell Scientific Publications. </w:t>
      </w:r>
    </w:p>
    <w:p w:rsidR="003E14F4" w:rsidRPr="00DD4BA5" w:rsidRDefault="003E14F4" w:rsidP="002E3DF6">
      <w:pPr>
        <w:spacing w:after="0" w:line="480" w:lineRule="auto"/>
        <w:textAlignment w:val="baseline"/>
        <w:rPr>
          <w:rFonts w:ascii="Times New Roman" w:hAnsi="Times New Roman" w:cs="Times New Roman"/>
          <w:sz w:val="24"/>
          <w:szCs w:val="24"/>
        </w:rPr>
      </w:pPr>
      <w:proofErr w:type="spellStart"/>
      <w:r w:rsidRPr="00DD4BA5">
        <w:rPr>
          <w:rFonts w:ascii="Times New Roman" w:hAnsi="Times New Roman" w:cs="Times New Roman"/>
          <w:sz w:val="24"/>
          <w:szCs w:val="24"/>
          <w:lang w:val="en-US"/>
        </w:rPr>
        <w:t>Zucker</w:t>
      </w:r>
      <w:proofErr w:type="spellEnd"/>
      <w:r w:rsidRPr="00DD4BA5">
        <w:rPr>
          <w:rFonts w:ascii="Times New Roman" w:hAnsi="Times New Roman" w:cs="Times New Roman"/>
          <w:sz w:val="24"/>
          <w:szCs w:val="24"/>
          <w:lang w:val="en-US"/>
        </w:rPr>
        <w:t xml:space="preserve"> R, </w:t>
      </w:r>
      <w:proofErr w:type="spellStart"/>
      <w:r w:rsidRPr="00DD4BA5">
        <w:rPr>
          <w:rFonts w:ascii="Times New Roman" w:hAnsi="Times New Roman" w:cs="Times New Roman"/>
          <w:sz w:val="24"/>
          <w:szCs w:val="24"/>
          <w:lang w:val="en-US"/>
        </w:rPr>
        <w:t>Regehr</w:t>
      </w:r>
      <w:proofErr w:type="spellEnd"/>
      <w:r w:rsidRPr="00DD4BA5">
        <w:rPr>
          <w:rFonts w:ascii="Times New Roman" w:hAnsi="Times New Roman" w:cs="Times New Roman"/>
          <w:sz w:val="24"/>
          <w:szCs w:val="24"/>
          <w:lang w:val="en-US"/>
        </w:rPr>
        <w:t xml:space="preserve"> W (2002) Short-term synaptic plasticity. </w:t>
      </w:r>
      <w:proofErr w:type="spellStart"/>
      <w:r w:rsidRPr="00DD4BA5">
        <w:rPr>
          <w:rFonts w:ascii="Times New Roman" w:hAnsi="Times New Roman" w:cs="Times New Roman"/>
          <w:iCs/>
          <w:sz w:val="24"/>
          <w:szCs w:val="24"/>
          <w:lang w:val="en-US"/>
        </w:rPr>
        <w:t>Annu</w:t>
      </w:r>
      <w:proofErr w:type="spellEnd"/>
      <w:r w:rsidRPr="00DD4BA5">
        <w:rPr>
          <w:rFonts w:ascii="Times New Roman" w:hAnsi="Times New Roman" w:cs="Times New Roman"/>
          <w:iCs/>
          <w:sz w:val="24"/>
          <w:szCs w:val="24"/>
          <w:lang w:val="en-US"/>
        </w:rPr>
        <w:t>. Rev. Physiol.</w:t>
      </w:r>
      <w:r w:rsidRPr="00DD4BA5">
        <w:rPr>
          <w:rFonts w:ascii="Times New Roman" w:hAnsi="Times New Roman" w:cs="Times New Roman"/>
          <w:sz w:val="24"/>
          <w:szCs w:val="24"/>
          <w:lang w:val="en-US"/>
        </w:rPr>
        <w:t xml:space="preserve"> 64: 355-405.</w:t>
      </w:r>
      <w:r w:rsidRPr="00DD4BA5">
        <w:rPr>
          <w:rFonts w:ascii="Times New Roman" w:hAnsi="Times New Roman" w:cs="Times New Roman"/>
          <w:sz w:val="24"/>
          <w:szCs w:val="24"/>
        </w:rPr>
        <w:t xml:space="preserve"> </w:t>
      </w:r>
    </w:p>
    <w:p w:rsidR="003270E1" w:rsidRPr="00DA0D34" w:rsidRDefault="003270E1" w:rsidP="002E3DF6">
      <w:pPr>
        <w:spacing w:after="0" w:line="480" w:lineRule="auto"/>
        <w:textAlignment w:val="baseline"/>
        <w:rPr>
          <w:rFonts w:ascii="Times New Roman" w:hAnsi="Times New Roman" w:cs="Times New Roman"/>
          <w:sz w:val="24"/>
          <w:szCs w:val="24"/>
        </w:rPr>
      </w:pPr>
      <w:proofErr w:type="spellStart"/>
      <w:r w:rsidRPr="00DD4BA5">
        <w:rPr>
          <w:rFonts w:ascii="Times New Roman" w:hAnsi="Times New Roman" w:cs="Times New Roman"/>
          <w:sz w:val="24"/>
          <w:szCs w:val="24"/>
        </w:rPr>
        <w:t>Zupanc</w:t>
      </w:r>
      <w:proofErr w:type="spellEnd"/>
      <w:r w:rsidRPr="00DD4BA5">
        <w:rPr>
          <w:rFonts w:ascii="Times New Roman" w:hAnsi="Times New Roman" w:cs="Times New Roman"/>
          <w:sz w:val="24"/>
          <w:szCs w:val="24"/>
        </w:rPr>
        <w:t xml:space="preserve"> GKH (2010) </w:t>
      </w:r>
      <w:proofErr w:type="spellStart"/>
      <w:r w:rsidRPr="00DD4BA5">
        <w:rPr>
          <w:rFonts w:ascii="Times New Roman" w:hAnsi="Times New Roman" w:cs="Times New Roman"/>
          <w:iCs/>
          <w:sz w:val="24"/>
          <w:szCs w:val="24"/>
          <w:bdr w:val="none" w:sz="0" w:space="0" w:color="auto" w:frame="1"/>
        </w:rPr>
        <w:t>Behavioral</w:t>
      </w:r>
      <w:proofErr w:type="spellEnd"/>
      <w:r w:rsidRPr="00DD4BA5">
        <w:rPr>
          <w:rFonts w:ascii="Times New Roman" w:hAnsi="Times New Roman" w:cs="Times New Roman"/>
          <w:iCs/>
          <w:sz w:val="24"/>
          <w:szCs w:val="24"/>
          <w:bdr w:val="none" w:sz="0" w:space="0" w:color="auto" w:frame="1"/>
        </w:rPr>
        <w:t xml:space="preserve"> Neurobiology: An Integrative Approach. Second Edition</w:t>
      </w:r>
      <w:r w:rsidRPr="00DD4BA5">
        <w:rPr>
          <w:rFonts w:ascii="Times New Roman" w:hAnsi="Times New Roman" w:cs="Times New Roman"/>
          <w:sz w:val="24"/>
          <w:szCs w:val="24"/>
        </w:rPr>
        <w:t>. Oxford Un</w:t>
      </w:r>
      <w:r w:rsidR="002E3DF6" w:rsidRPr="00DD4BA5">
        <w:rPr>
          <w:rFonts w:ascii="Times New Roman" w:hAnsi="Times New Roman" w:cs="Times New Roman"/>
          <w:sz w:val="24"/>
          <w:szCs w:val="24"/>
        </w:rPr>
        <w:t>iversity Press, Oxford/New York.</w:t>
      </w:r>
      <w:bookmarkStart w:id="1" w:name="_GoBack"/>
      <w:bookmarkEnd w:id="1"/>
    </w:p>
    <w:sectPr w:rsidR="003270E1" w:rsidRPr="00DA0D3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8BB" w:rsidRDefault="00D728BB" w:rsidP="001C1F4D">
      <w:pPr>
        <w:spacing w:after="0" w:line="240" w:lineRule="auto"/>
      </w:pPr>
      <w:r>
        <w:separator/>
      </w:r>
    </w:p>
  </w:endnote>
  <w:endnote w:type="continuationSeparator" w:id="0">
    <w:p w:rsidR="00D728BB" w:rsidRDefault="00D728BB" w:rsidP="001C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92313"/>
      <w:docPartObj>
        <w:docPartGallery w:val="Page Numbers (Bottom of Page)"/>
        <w:docPartUnique/>
      </w:docPartObj>
    </w:sdtPr>
    <w:sdtEndPr>
      <w:rPr>
        <w:noProof/>
      </w:rPr>
    </w:sdtEndPr>
    <w:sdtContent>
      <w:p w:rsidR="00D728BB" w:rsidRDefault="00D728BB">
        <w:pPr>
          <w:pStyle w:val="Footer"/>
          <w:jc w:val="center"/>
        </w:pPr>
        <w:r>
          <w:fldChar w:fldCharType="begin"/>
        </w:r>
        <w:r>
          <w:instrText xml:space="preserve"> PAGE   \* MERGEFORMAT </w:instrText>
        </w:r>
        <w:r>
          <w:fldChar w:fldCharType="separate"/>
        </w:r>
        <w:r w:rsidR="00DD4BA5">
          <w:rPr>
            <w:noProof/>
          </w:rPr>
          <w:t>5</w:t>
        </w:r>
        <w:r>
          <w:rPr>
            <w:noProof/>
          </w:rPr>
          <w:fldChar w:fldCharType="end"/>
        </w:r>
      </w:p>
    </w:sdtContent>
  </w:sdt>
  <w:p w:rsidR="00D728BB" w:rsidRDefault="00D72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8BB" w:rsidRDefault="00D728BB" w:rsidP="001C1F4D">
      <w:pPr>
        <w:spacing w:after="0" w:line="240" w:lineRule="auto"/>
      </w:pPr>
      <w:r>
        <w:separator/>
      </w:r>
    </w:p>
  </w:footnote>
  <w:footnote w:type="continuationSeparator" w:id="0">
    <w:p w:rsidR="00D728BB" w:rsidRDefault="00D728BB" w:rsidP="001C1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F69"/>
    <w:multiLevelType w:val="multilevel"/>
    <w:tmpl w:val="8786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74AC"/>
    <w:multiLevelType w:val="multilevel"/>
    <w:tmpl w:val="95B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31F80"/>
    <w:multiLevelType w:val="hybridMultilevel"/>
    <w:tmpl w:val="A3486BF8"/>
    <w:lvl w:ilvl="0" w:tplc="698C8580">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07358"/>
    <w:multiLevelType w:val="hybridMultilevel"/>
    <w:tmpl w:val="D7F80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E1B34"/>
    <w:multiLevelType w:val="multilevel"/>
    <w:tmpl w:val="C58E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646EE"/>
    <w:multiLevelType w:val="hybridMultilevel"/>
    <w:tmpl w:val="B4C68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61AB2"/>
    <w:multiLevelType w:val="hybridMultilevel"/>
    <w:tmpl w:val="B0E821F4"/>
    <w:lvl w:ilvl="0" w:tplc="EFDA40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4B600D"/>
    <w:multiLevelType w:val="hybridMultilevel"/>
    <w:tmpl w:val="EFEE241E"/>
    <w:lvl w:ilvl="0" w:tplc="6010BF36">
      <w:start w:val="1"/>
      <w:numFmt w:val="decimal"/>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F1152"/>
    <w:multiLevelType w:val="multilevel"/>
    <w:tmpl w:val="672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25778"/>
    <w:multiLevelType w:val="hybridMultilevel"/>
    <w:tmpl w:val="CBBEB48A"/>
    <w:lvl w:ilvl="0" w:tplc="B91C0138">
      <w:start w:val="1"/>
      <w:numFmt w:val="bullet"/>
      <w:lvlText w:val="•"/>
      <w:lvlJc w:val="left"/>
      <w:pPr>
        <w:tabs>
          <w:tab w:val="num" w:pos="720"/>
        </w:tabs>
        <w:ind w:left="720" w:hanging="360"/>
      </w:pPr>
      <w:rPr>
        <w:rFonts w:ascii="Times New Roman" w:hAnsi="Times New Roman" w:hint="default"/>
      </w:rPr>
    </w:lvl>
    <w:lvl w:ilvl="1" w:tplc="3F1C8252" w:tentative="1">
      <w:start w:val="1"/>
      <w:numFmt w:val="bullet"/>
      <w:lvlText w:val="•"/>
      <w:lvlJc w:val="left"/>
      <w:pPr>
        <w:tabs>
          <w:tab w:val="num" w:pos="1440"/>
        </w:tabs>
        <w:ind w:left="1440" w:hanging="360"/>
      </w:pPr>
      <w:rPr>
        <w:rFonts w:ascii="Times New Roman" w:hAnsi="Times New Roman" w:hint="default"/>
      </w:rPr>
    </w:lvl>
    <w:lvl w:ilvl="2" w:tplc="1F1E02F2" w:tentative="1">
      <w:start w:val="1"/>
      <w:numFmt w:val="bullet"/>
      <w:lvlText w:val="•"/>
      <w:lvlJc w:val="left"/>
      <w:pPr>
        <w:tabs>
          <w:tab w:val="num" w:pos="2160"/>
        </w:tabs>
        <w:ind w:left="2160" w:hanging="360"/>
      </w:pPr>
      <w:rPr>
        <w:rFonts w:ascii="Times New Roman" w:hAnsi="Times New Roman" w:hint="default"/>
      </w:rPr>
    </w:lvl>
    <w:lvl w:ilvl="3" w:tplc="43F8DE46" w:tentative="1">
      <w:start w:val="1"/>
      <w:numFmt w:val="bullet"/>
      <w:lvlText w:val="•"/>
      <w:lvlJc w:val="left"/>
      <w:pPr>
        <w:tabs>
          <w:tab w:val="num" w:pos="2880"/>
        </w:tabs>
        <w:ind w:left="2880" w:hanging="360"/>
      </w:pPr>
      <w:rPr>
        <w:rFonts w:ascii="Times New Roman" w:hAnsi="Times New Roman" w:hint="default"/>
      </w:rPr>
    </w:lvl>
    <w:lvl w:ilvl="4" w:tplc="DFE030AA" w:tentative="1">
      <w:start w:val="1"/>
      <w:numFmt w:val="bullet"/>
      <w:lvlText w:val="•"/>
      <w:lvlJc w:val="left"/>
      <w:pPr>
        <w:tabs>
          <w:tab w:val="num" w:pos="3600"/>
        </w:tabs>
        <w:ind w:left="3600" w:hanging="360"/>
      </w:pPr>
      <w:rPr>
        <w:rFonts w:ascii="Times New Roman" w:hAnsi="Times New Roman" w:hint="default"/>
      </w:rPr>
    </w:lvl>
    <w:lvl w:ilvl="5" w:tplc="529C96AE" w:tentative="1">
      <w:start w:val="1"/>
      <w:numFmt w:val="bullet"/>
      <w:lvlText w:val="•"/>
      <w:lvlJc w:val="left"/>
      <w:pPr>
        <w:tabs>
          <w:tab w:val="num" w:pos="4320"/>
        </w:tabs>
        <w:ind w:left="4320" w:hanging="360"/>
      </w:pPr>
      <w:rPr>
        <w:rFonts w:ascii="Times New Roman" w:hAnsi="Times New Roman" w:hint="default"/>
      </w:rPr>
    </w:lvl>
    <w:lvl w:ilvl="6" w:tplc="1A84A978" w:tentative="1">
      <w:start w:val="1"/>
      <w:numFmt w:val="bullet"/>
      <w:lvlText w:val="•"/>
      <w:lvlJc w:val="left"/>
      <w:pPr>
        <w:tabs>
          <w:tab w:val="num" w:pos="5040"/>
        </w:tabs>
        <w:ind w:left="5040" w:hanging="360"/>
      </w:pPr>
      <w:rPr>
        <w:rFonts w:ascii="Times New Roman" w:hAnsi="Times New Roman" w:hint="default"/>
      </w:rPr>
    </w:lvl>
    <w:lvl w:ilvl="7" w:tplc="E130A8AC" w:tentative="1">
      <w:start w:val="1"/>
      <w:numFmt w:val="bullet"/>
      <w:lvlText w:val="•"/>
      <w:lvlJc w:val="left"/>
      <w:pPr>
        <w:tabs>
          <w:tab w:val="num" w:pos="5760"/>
        </w:tabs>
        <w:ind w:left="5760" w:hanging="360"/>
      </w:pPr>
      <w:rPr>
        <w:rFonts w:ascii="Times New Roman" w:hAnsi="Times New Roman" w:hint="default"/>
      </w:rPr>
    </w:lvl>
    <w:lvl w:ilvl="8" w:tplc="7994AD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69646AB"/>
    <w:multiLevelType w:val="hybridMultilevel"/>
    <w:tmpl w:val="68A886A8"/>
    <w:lvl w:ilvl="0" w:tplc="62F60A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AB60AD"/>
    <w:multiLevelType w:val="multilevel"/>
    <w:tmpl w:val="205A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8"/>
  </w:num>
  <w:num w:numId="4">
    <w:abstractNumId w:val="11"/>
  </w:num>
  <w:num w:numId="5">
    <w:abstractNumId w:val="4"/>
  </w:num>
  <w:num w:numId="6">
    <w:abstractNumId w:val="9"/>
  </w:num>
  <w:num w:numId="7">
    <w:abstractNumId w:val="0"/>
  </w:num>
  <w:num w:numId="8">
    <w:abstractNumId w:val="3"/>
  </w:num>
  <w:num w:numId="9">
    <w:abstractNumId w:val="5"/>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5B"/>
    <w:rsid w:val="0000159A"/>
    <w:rsid w:val="00003CCB"/>
    <w:rsid w:val="0000503E"/>
    <w:rsid w:val="0000523D"/>
    <w:rsid w:val="00005F95"/>
    <w:rsid w:val="0000628F"/>
    <w:rsid w:val="0000645F"/>
    <w:rsid w:val="00007836"/>
    <w:rsid w:val="00007899"/>
    <w:rsid w:val="000078E9"/>
    <w:rsid w:val="00007AA4"/>
    <w:rsid w:val="00007BD2"/>
    <w:rsid w:val="00007F1D"/>
    <w:rsid w:val="00010EFD"/>
    <w:rsid w:val="00013C10"/>
    <w:rsid w:val="00014EAB"/>
    <w:rsid w:val="00015A72"/>
    <w:rsid w:val="00015B2D"/>
    <w:rsid w:val="000176F6"/>
    <w:rsid w:val="00017876"/>
    <w:rsid w:val="00024646"/>
    <w:rsid w:val="00025E70"/>
    <w:rsid w:val="000260DC"/>
    <w:rsid w:val="00026349"/>
    <w:rsid w:val="00026A6C"/>
    <w:rsid w:val="0003075E"/>
    <w:rsid w:val="00030EAA"/>
    <w:rsid w:val="000320A5"/>
    <w:rsid w:val="000320FA"/>
    <w:rsid w:val="0003229F"/>
    <w:rsid w:val="000336F1"/>
    <w:rsid w:val="00034A61"/>
    <w:rsid w:val="00034AFA"/>
    <w:rsid w:val="000350FA"/>
    <w:rsid w:val="00035843"/>
    <w:rsid w:val="00035865"/>
    <w:rsid w:val="00035A1A"/>
    <w:rsid w:val="00037BCD"/>
    <w:rsid w:val="0004098A"/>
    <w:rsid w:val="00040E94"/>
    <w:rsid w:val="000414F8"/>
    <w:rsid w:val="0004238E"/>
    <w:rsid w:val="00043151"/>
    <w:rsid w:val="00043834"/>
    <w:rsid w:val="00046D2C"/>
    <w:rsid w:val="0005191D"/>
    <w:rsid w:val="00054778"/>
    <w:rsid w:val="00054F25"/>
    <w:rsid w:val="00056826"/>
    <w:rsid w:val="00056933"/>
    <w:rsid w:val="00056E4B"/>
    <w:rsid w:val="0006041F"/>
    <w:rsid w:val="000618CE"/>
    <w:rsid w:val="00063B38"/>
    <w:rsid w:val="00066746"/>
    <w:rsid w:val="00067E94"/>
    <w:rsid w:val="00067F7E"/>
    <w:rsid w:val="000701ED"/>
    <w:rsid w:val="00070B43"/>
    <w:rsid w:val="000735E3"/>
    <w:rsid w:val="00074598"/>
    <w:rsid w:val="000766E4"/>
    <w:rsid w:val="00076D80"/>
    <w:rsid w:val="000775C0"/>
    <w:rsid w:val="0007795A"/>
    <w:rsid w:val="00080361"/>
    <w:rsid w:val="00080459"/>
    <w:rsid w:val="00082731"/>
    <w:rsid w:val="00082F71"/>
    <w:rsid w:val="00084343"/>
    <w:rsid w:val="00087FB3"/>
    <w:rsid w:val="00090D37"/>
    <w:rsid w:val="0009157B"/>
    <w:rsid w:val="00092614"/>
    <w:rsid w:val="000937AC"/>
    <w:rsid w:val="000938DF"/>
    <w:rsid w:val="00093993"/>
    <w:rsid w:val="000949E1"/>
    <w:rsid w:val="00094C0A"/>
    <w:rsid w:val="0009512F"/>
    <w:rsid w:val="000961EC"/>
    <w:rsid w:val="00096EAB"/>
    <w:rsid w:val="0009717A"/>
    <w:rsid w:val="0009717C"/>
    <w:rsid w:val="000A0AB4"/>
    <w:rsid w:val="000A1081"/>
    <w:rsid w:val="000A1871"/>
    <w:rsid w:val="000A1CFD"/>
    <w:rsid w:val="000A2560"/>
    <w:rsid w:val="000A28E9"/>
    <w:rsid w:val="000A2D4A"/>
    <w:rsid w:val="000A2D98"/>
    <w:rsid w:val="000A3250"/>
    <w:rsid w:val="000A4A89"/>
    <w:rsid w:val="000A5817"/>
    <w:rsid w:val="000A5C3A"/>
    <w:rsid w:val="000B1633"/>
    <w:rsid w:val="000B1B51"/>
    <w:rsid w:val="000B1E37"/>
    <w:rsid w:val="000B2673"/>
    <w:rsid w:val="000B2805"/>
    <w:rsid w:val="000B675A"/>
    <w:rsid w:val="000B6B6E"/>
    <w:rsid w:val="000B7D22"/>
    <w:rsid w:val="000C2014"/>
    <w:rsid w:val="000C2367"/>
    <w:rsid w:val="000C2EC5"/>
    <w:rsid w:val="000C3758"/>
    <w:rsid w:val="000C4105"/>
    <w:rsid w:val="000C4641"/>
    <w:rsid w:val="000C5103"/>
    <w:rsid w:val="000D0228"/>
    <w:rsid w:val="000D2AF5"/>
    <w:rsid w:val="000D3200"/>
    <w:rsid w:val="000D52BD"/>
    <w:rsid w:val="000D61DB"/>
    <w:rsid w:val="000D758B"/>
    <w:rsid w:val="000D7640"/>
    <w:rsid w:val="000D7D61"/>
    <w:rsid w:val="000E0048"/>
    <w:rsid w:val="000E134E"/>
    <w:rsid w:val="000E14D8"/>
    <w:rsid w:val="000E2208"/>
    <w:rsid w:val="000E3C2B"/>
    <w:rsid w:val="000E4B87"/>
    <w:rsid w:val="000F0146"/>
    <w:rsid w:val="000F05B6"/>
    <w:rsid w:val="000F1625"/>
    <w:rsid w:val="000F1EB8"/>
    <w:rsid w:val="000F23B3"/>
    <w:rsid w:val="000F2732"/>
    <w:rsid w:val="000F3091"/>
    <w:rsid w:val="000F3366"/>
    <w:rsid w:val="000F47BF"/>
    <w:rsid w:val="000F51DA"/>
    <w:rsid w:val="00100E80"/>
    <w:rsid w:val="00102635"/>
    <w:rsid w:val="00102F89"/>
    <w:rsid w:val="00103B3D"/>
    <w:rsid w:val="00104798"/>
    <w:rsid w:val="00104E92"/>
    <w:rsid w:val="00105D80"/>
    <w:rsid w:val="001109BB"/>
    <w:rsid w:val="00113C2A"/>
    <w:rsid w:val="00114A6E"/>
    <w:rsid w:val="00114EC0"/>
    <w:rsid w:val="001155C8"/>
    <w:rsid w:val="001159BE"/>
    <w:rsid w:val="001159EB"/>
    <w:rsid w:val="0011699F"/>
    <w:rsid w:val="00117355"/>
    <w:rsid w:val="00117E7D"/>
    <w:rsid w:val="00121D45"/>
    <w:rsid w:val="00122F92"/>
    <w:rsid w:val="00122FB5"/>
    <w:rsid w:val="00123827"/>
    <w:rsid w:val="00123C01"/>
    <w:rsid w:val="001241C5"/>
    <w:rsid w:val="00124748"/>
    <w:rsid w:val="0012534E"/>
    <w:rsid w:val="0012597A"/>
    <w:rsid w:val="00126601"/>
    <w:rsid w:val="001268C8"/>
    <w:rsid w:val="00127165"/>
    <w:rsid w:val="00127622"/>
    <w:rsid w:val="00127BE6"/>
    <w:rsid w:val="00130053"/>
    <w:rsid w:val="00131223"/>
    <w:rsid w:val="00131240"/>
    <w:rsid w:val="00131E26"/>
    <w:rsid w:val="00132968"/>
    <w:rsid w:val="001340DC"/>
    <w:rsid w:val="0013412C"/>
    <w:rsid w:val="00135256"/>
    <w:rsid w:val="001352B4"/>
    <w:rsid w:val="00140E99"/>
    <w:rsid w:val="0014204B"/>
    <w:rsid w:val="001433CE"/>
    <w:rsid w:val="00143A49"/>
    <w:rsid w:val="00143FCC"/>
    <w:rsid w:val="00144881"/>
    <w:rsid w:val="00144B69"/>
    <w:rsid w:val="00144C99"/>
    <w:rsid w:val="00145BF9"/>
    <w:rsid w:val="00145F47"/>
    <w:rsid w:val="00146ED7"/>
    <w:rsid w:val="00147380"/>
    <w:rsid w:val="00147382"/>
    <w:rsid w:val="001478BA"/>
    <w:rsid w:val="00147ADF"/>
    <w:rsid w:val="00147EF3"/>
    <w:rsid w:val="001505C9"/>
    <w:rsid w:val="00151942"/>
    <w:rsid w:val="00152D2F"/>
    <w:rsid w:val="001532F1"/>
    <w:rsid w:val="0015331A"/>
    <w:rsid w:val="0015427E"/>
    <w:rsid w:val="00154356"/>
    <w:rsid w:val="001547D2"/>
    <w:rsid w:val="00154880"/>
    <w:rsid w:val="0015627E"/>
    <w:rsid w:val="0015645E"/>
    <w:rsid w:val="00156822"/>
    <w:rsid w:val="0015698E"/>
    <w:rsid w:val="00160F8F"/>
    <w:rsid w:val="001614D6"/>
    <w:rsid w:val="0016155B"/>
    <w:rsid w:val="00161D05"/>
    <w:rsid w:val="00162112"/>
    <w:rsid w:val="00162BCF"/>
    <w:rsid w:val="00165733"/>
    <w:rsid w:val="00165E55"/>
    <w:rsid w:val="00165ED2"/>
    <w:rsid w:val="00167091"/>
    <w:rsid w:val="0017041E"/>
    <w:rsid w:val="0017113E"/>
    <w:rsid w:val="00171F81"/>
    <w:rsid w:val="00172D02"/>
    <w:rsid w:val="00173541"/>
    <w:rsid w:val="00174AD9"/>
    <w:rsid w:val="00174B26"/>
    <w:rsid w:val="00175900"/>
    <w:rsid w:val="001762D8"/>
    <w:rsid w:val="00176664"/>
    <w:rsid w:val="00176AFD"/>
    <w:rsid w:val="00176DF5"/>
    <w:rsid w:val="00180190"/>
    <w:rsid w:val="00181620"/>
    <w:rsid w:val="001816BB"/>
    <w:rsid w:val="00182E66"/>
    <w:rsid w:val="00183852"/>
    <w:rsid w:val="0018394F"/>
    <w:rsid w:val="00183F37"/>
    <w:rsid w:val="0018436E"/>
    <w:rsid w:val="001847D4"/>
    <w:rsid w:val="00184CF5"/>
    <w:rsid w:val="001856E9"/>
    <w:rsid w:val="0018654F"/>
    <w:rsid w:val="00187542"/>
    <w:rsid w:val="001876B0"/>
    <w:rsid w:val="00187D08"/>
    <w:rsid w:val="00190771"/>
    <w:rsid w:val="00190D9E"/>
    <w:rsid w:val="001919C4"/>
    <w:rsid w:val="00192646"/>
    <w:rsid w:val="00193FBF"/>
    <w:rsid w:val="001942CF"/>
    <w:rsid w:val="00195E2C"/>
    <w:rsid w:val="00196296"/>
    <w:rsid w:val="001A0CDC"/>
    <w:rsid w:val="001A30AF"/>
    <w:rsid w:val="001A4281"/>
    <w:rsid w:val="001A4BF2"/>
    <w:rsid w:val="001B07D1"/>
    <w:rsid w:val="001B0CF4"/>
    <w:rsid w:val="001B21C7"/>
    <w:rsid w:val="001B270E"/>
    <w:rsid w:val="001B2F81"/>
    <w:rsid w:val="001B4E30"/>
    <w:rsid w:val="001B6FC5"/>
    <w:rsid w:val="001C0963"/>
    <w:rsid w:val="001C1270"/>
    <w:rsid w:val="001C12DD"/>
    <w:rsid w:val="001C1F4D"/>
    <w:rsid w:val="001C25A5"/>
    <w:rsid w:val="001C2EA6"/>
    <w:rsid w:val="001C34CE"/>
    <w:rsid w:val="001C3994"/>
    <w:rsid w:val="001C3E4B"/>
    <w:rsid w:val="001C3F60"/>
    <w:rsid w:val="001C41AD"/>
    <w:rsid w:val="001C43A7"/>
    <w:rsid w:val="001C4437"/>
    <w:rsid w:val="001C5339"/>
    <w:rsid w:val="001C5EBA"/>
    <w:rsid w:val="001C73C3"/>
    <w:rsid w:val="001C753B"/>
    <w:rsid w:val="001C7A67"/>
    <w:rsid w:val="001C7D87"/>
    <w:rsid w:val="001D097F"/>
    <w:rsid w:val="001D0A62"/>
    <w:rsid w:val="001D2796"/>
    <w:rsid w:val="001D2804"/>
    <w:rsid w:val="001D2C42"/>
    <w:rsid w:val="001D3A4E"/>
    <w:rsid w:val="001D4164"/>
    <w:rsid w:val="001D4229"/>
    <w:rsid w:val="001D58C1"/>
    <w:rsid w:val="001D6C53"/>
    <w:rsid w:val="001D6D76"/>
    <w:rsid w:val="001E0978"/>
    <w:rsid w:val="001E0FD8"/>
    <w:rsid w:val="001E4592"/>
    <w:rsid w:val="001E6DB8"/>
    <w:rsid w:val="001E769A"/>
    <w:rsid w:val="001F2801"/>
    <w:rsid w:val="001F347E"/>
    <w:rsid w:val="001F3517"/>
    <w:rsid w:val="001F3B4F"/>
    <w:rsid w:val="001F46FF"/>
    <w:rsid w:val="001F5ADB"/>
    <w:rsid w:val="001F5B75"/>
    <w:rsid w:val="001F5BAB"/>
    <w:rsid w:val="001F5CA5"/>
    <w:rsid w:val="0020101F"/>
    <w:rsid w:val="0020119F"/>
    <w:rsid w:val="002019AE"/>
    <w:rsid w:val="002034FB"/>
    <w:rsid w:val="00203BCA"/>
    <w:rsid w:val="00204B97"/>
    <w:rsid w:val="0020686B"/>
    <w:rsid w:val="00207897"/>
    <w:rsid w:val="00211AE4"/>
    <w:rsid w:val="002120D4"/>
    <w:rsid w:val="00212244"/>
    <w:rsid w:val="00212D9A"/>
    <w:rsid w:val="00215629"/>
    <w:rsid w:val="00217B9E"/>
    <w:rsid w:val="002203CB"/>
    <w:rsid w:val="00220D16"/>
    <w:rsid w:val="0022168E"/>
    <w:rsid w:val="002231CA"/>
    <w:rsid w:val="00223CBB"/>
    <w:rsid w:val="0022438A"/>
    <w:rsid w:val="00224FA6"/>
    <w:rsid w:val="00227C17"/>
    <w:rsid w:val="00227E59"/>
    <w:rsid w:val="00230CE2"/>
    <w:rsid w:val="00230D8E"/>
    <w:rsid w:val="00231223"/>
    <w:rsid w:val="0023340F"/>
    <w:rsid w:val="002339F4"/>
    <w:rsid w:val="00234CE1"/>
    <w:rsid w:val="00234EA0"/>
    <w:rsid w:val="002352DC"/>
    <w:rsid w:val="00236460"/>
    <w:rsid w:val="00236BAA"/>
    <w:rsid w:val="00240105"/>
    <w:rsid w:val="00240A64"/>
    <w:rsid w:val="0024109C"/>
    <w:rsid w:val="00244A0F"/>
    <w:rsid w:val="00244A8C"/>
    <w:rsid w:val="002455BA"/>
    <w:rsid w:val="002466F4"/>
    <w:rsid w:val="00246F97"/>
    <w:rsid w:val="002510CE"/>
    <w:rsid w:val="00251B5D"/>
    <w:rsid w:val="00253C49"/>
    <w:rsid w:val="0025422D"/>
    <w:rsid w:val="00255B9D"/>
    <w:rsid w:val="00256D9C"/>
    <w:rsid w:val="00256E9E"/>
    <w:rsid w:val="00260CF3"/>
    <w:rsid w:val="00260F8E"/>
    <w:rsid w:val="002610FF"/>
    <w:rsid w:val="00262C62"/>
    <w:rsid w:val="00262ECE"/>
    <w:rsid w:val="00266E6F"/>
    <w:rsid w:val="002700DF"/>
    <w:rsid w:val="00270700"/>
    <w:rsid w:val="002713BF"/>
    <w:rsid w:val="00271CF3"/>
    <w:rsid w:val="002725C5"/>
    <w:rsid w:val="00275016"/>
    <w:rsid w:val="00276356"/>
    <w:rsid w:val="002775EC"/>
    <w:rsid w:val="00280E53"/>
    <w:rsid w:val="00281210"/>
    <w:rsid w:val="00281659"/>
    <w:rsid w:val="00281743"/>
    <w:rsid w:val="00283098"/>
    <w:rsid w:val="00283331"/>
    <w:rsid w:val="00283589"/>
    <w:rsid w:val="00286C45"/>
    <w:rsid w:val="002873B6"/>
    <w:rsid w:val="00287AE2"/>
    <w:rsid w:val="00290B24"/>
    <w:rsid w:val="00290BB2"/>
    <w:rsid w:val="0029153F"/>
    <w:rsid w:val="002933D8"/>
    <w:rsid w:val="00294EC4"/>
    <w:rsid w:val="002951EB"/>
    <w:rsid w:val="00296415"/>
    <w:rsid w:val="00296EDB"/>
    <w:rsid w:val="002A0EBA"/>
    <w:rsid w:val="002A1B3F"/>
    <w:rsid w:val="002A3824"/>
    <w:rsid w:val="002A42AC"/>
    <w:rsid w:val="002A4939"/>
    <w:rsid w:val="002A6460"/>
    <w:rsid w:val="002A6B4E"/>
    <w:rsid w:val="002A6DAF"/>
    <w:rsid w:val="002A7820"/>
    <w:rsid w:val="002A7895"/>
    <w:rsid w:val="002B02A1"/>
    <w:rsid w:val="002B063E"/>
    <w:rsid w:val="002B071E"/>
    <w:rsid w:val="002B1822"/>
    <w:rsid w:val="002B1FCF"/>
    <w:rsid w:val="002B255A"/>
    <w:rsid w:val="002B3336"/>
    <w:rsid w:val="002B3C8A"/>
    <w:rsid w:val="002B4100"/>
    <w:rsid w:val="002B53DE"/>
    <w:rsid w:val="002B58C6"/>
    <w:rsid w:val="002B59EC"/>
    <w:rsid w:val="002B686B"/>
    <w:rsid w:val="002B798E"/>
    <w:rsid w:val="002B7CE1"/>
    <w:rsid w:val="002C04CF"/>
    <w:rsid w:val="002C0FA8"/>
    <w:rsid w:val="002C15A4"/>
    <w:rsid w:val="002C1B7A"/>
    <w:rsid w:val="002C2869"/>
    <w:rsid w:val="002C289A"/>
    <w:rsid w:val="002C2C3C"/>
    <w:rsid w:val="002C2E1E"/>
    <w:rsid w:val="002C37B1"/>
    <w:rsid w:val="002C3958"/>
    <w:rsid w:val="002C3A68"/>
    <w:rsid w:val="002C4030"/>
    <w:rsid w:val="002C42BB"/>
    <w:rsid w:val="002C49F7"/>
    <w:rsid w:val="002C4AB8"/>
    <w:rsid w:val="002C6F3B"/>
    <w:rsid w:val="002D0869"/>
    <w:rsid w:val="002D086C"/>
    <w:rsid w:val="002D0D3D"/>
    <w:rsid w:val="002D10E0"/>
    <w:rsid w:val="002D12DE"/>
    <w:rsid w:val="002D2737"/>
    <w:rsid w:val="002D3867"/>
    <w:rsid w:val="002D3BB0"/>
    <w:rsid w:val="002D3BF0"/>
    <w:rsid w:val="002D4118"/>
    <w:rsid w:val="002D5602"/>
    <w:rsid w:val="002D5B6D"/>
    <w:rsid w:val="002D5FD0"/>
    <w:rsid w:val="002D639E"/>
    <w:rsid w:val="002D7B82"/>
    <w:rsid w:val="002E0277"/>
    <w:rsid w:val="002E30AF"/>
    <w:rsid w:val="002E3255"/>
    <w:rsid w:val="002E3DF6"/>
    <w:rsid w:val="002E5102"/>
    <w:rsid w:val="002E61EF"/>
    <w:rsid w:val="002E66BB"/>
    <w:rsid w:val="002E737C"/>
    <w:rsid w:val="002E77FC"/>
    <w:rsid w:val="002E7E13"/>
    <w:rsid w:val="002F11F4"/>
    <w:rsid w:val="002F24BA"/>
    <w:rsid w:val="002F34B7"/>
    <w:rsid w:val="002F51E4"/>
    <w:rsid w:val="002F5283"/>
    <w:rsid w:val="002F6046"/>
    <w:rsid w:val="002F67DE"/>
    <w:rsid w:val="002F7602"/>
    <w:rsid w:val="00300218"/>
    <w:rsid w:val="00301F53"/>
    <w:rsid w:val="0030337E"/>
    <w:rsid w:val="00303E1A"/>
    <w:rsid w:val="00304C37"/>
    <w:rsid w:val="00304FD3"/>
    <w:rsid w:val="00306381"/>
    <w:rsid w:val="00306414"/>
    <w:rsid w:val="003131D6"/>
    <w:rsid w:val="003133CF"/>
    <w:rsid w:val="0031400D"/>
    <w:rsid w:val="003145AE"/>
    <w:rsid w:val="00314C84"/>
    <w:rsid w:val="00314FCB"/>
    <w:rsid w:val="00316875"/>
    <w:rsid w:val="00316B69"/>
    <w:rsid w:val="00320C3D"/>
    <w:rsid w:val="003236F7"/>
    <w:rsid w:val="00326595"/>
    <w:rsid w:val="00326648"/>
    <w:rsid w:val="00326F0D"/>
    <w:rsid w:val="003270E1"/>
    <w:rsid w:val="003300E3"/>
    <w:rsid w:val="00330DBD"/>
    <w:rsid w:val="0033286B"/>
    <w:rsid w:val="00333309"/>
    <w:rsid w:val="003341A7"/>
    <w:rsid w:val="00336B6A"/>
    <w:rsid w:val="003370CD"/>
    <w:rsid w:val="003405D3"/>
    <w:rsid w:val="00342799"/>
    <w:rsid w:val="00342DF2"/>
    <w:rsid w:val="003447DB"/>
    <w:rsid w:val="00344C2A"/>
    <w:rsid w:val="0034636C"/>
    <w:rsid w:val="00346381"/>
    <w:rsid w:val="003469A5"/>
    <w:rsid w:val="00346C5B"/>
    <w:rsid w:val="0034761A"/>
    <w:rsid w:val="00347B2F"/>
    <w:rsid w:val="00350649"/>
    <w:rsid w:val="00351423"/>
    <w:rsid w:val="00351D0E"/>
    <w:rsid w:val="00351D93"/>
    <w:rsid w:val="00352DD9"/>
    <w:rsid w:val="003531A6"/>
    <w:rsid w:val="003534D8"/>
    <w:rsid w:val="0035481F"/>
    <w:rsid w:val="0036053B"/>
    <w:rsid w:val="0036081D"/>
    <w:rsid w:val="00362309"/>
    <w:rsid w:val="00362D8D"/>
    <w:rsid w:val="0036389C"/>
    <w:rsid w:val="00364EA2"/>
    <w:rsid w:val="00365B20"/>
    <w:rsid w:val="00366E2A"/>
    <w:rsid w:val="003671C4"/>
    <w:rsid w:val="0036755B"/>
    <w:rsid w:val="0036755C"/>
    <w:rsid w:val="0036786E"/>
    <w:rsid w:val="003707C0"/>
    <w:rsid w:val="0037081F"/>
    <w:rsid w:val="00370F6F"/>
    <w:rsid w:val="003725B1"/>
    <w:rsid w:val="00372B25"/>
    <w:rsid w:val="003738DC"/>
    <w:rsid w:val="0037394E"/>
    <w:rsid w:val="0037604E"/>
    <w:rsid w:val="00376059"/>
    <w:rsid w:val="00376C9E"/>
    <w:rsid w:val="00376DF0"/>
    <w:rsid w:val="003778BE"/>
    <w:rsid w:val="003807A5"/>
    <w:rsid w:val="003808C2"/>
    <w:rsid w:val="00381814"/>
    <w:rsid w:val="0038208A"/>
    <w:rsid w:val="00382A2D"/>
    <w:rsid w:val="00382E6C"/>
    <w:rsid w:val="00383576"/>
    <w:rsid w:val="0038427D"/>
    <w:rsid w:val="00385D65"/>
    <w:rsid w:val="003865D5"/>
    <w:rsid w:val="003873BC"/>
    <w:rsid w:val="003877AE"/>
    <w:rsid w:val="00390262"/>
    <w:rsid w:val="0039039D"/>
    <w:rsid w:val="00393148"/>
    <w:rsid w:val="00393B35"/>
    <w:rsid w:val="00395195"/>
    <w:rsid w:val="00396132"/>
    <w:rsid w:val="003A23C6"/>
    <w:rsid w:val="003A29F7"/>
    <w:rsid w:val="003A3E3A"/>
    <w:rsid w:val="003A4A2B"/>
    <w:rsid w:val="003A5411"/>
    <w:rsid w:val="003A59A4"/>
    <w:rsid w:val="003A5C00"/>
    <w:rsid w:val="003A5E81"/>
    <w:rsid w:val="003A7898"/>
    <w:rsid w:val="003A7B1A"/>
    <w:rsid w:val="003B1618"/>
    <w:rsid w:val="003B24C6"/>
    <w:rsid w:val="003B2878"/>
    <w:rsid w:val="003B5584"/>
    <w:rsid w:val="003B565C"/>
    <w:rsid w:val="003B61C3"/>
    <w:rsid w:val="003B66D3"/>
    <w:rsid w:val="003B6B75"/>
    <w:rsid w:val="003C04B5"/>
    <w:rsid w:val="003C2BCF"/>
    <w:rsid w:val="003C467D"/>
    <w:rsid w:val="003C47C5"/>
    <w:rsid w:val="003C4C87"/>
    <w:rsid w:val="003C564E"/>
    <w:rsid w:val="003C5F34"/>
    <w:rsid w:val="003C6C24"/>
    <w:rsid w:val="003C74EB"/>
    <w:rsid w:val="003D035A"/>
    <w:rsid w:val="003D1701"/>
    <w:rsid w:val="003D1F2A"/>
    <w:rsid w:val="003D22B4"/>
    <w:rsid w:val="003D23B0"/>
    <w:rsid w:val="003D2AE3"/>
    <w:rsid w:val="003D357B"/>
    <w:rsid w:val="003D6822"/>
    <w:rsid w:val="003D7C4C"/>
    <w:rsid w:val="003E13CE"/>
    <w:rsid w:val="003E14F4"/>
    <w:rsid w:val="003E1852"/>
    <w:rsid w:val="003E238F"/>
    <w:rsid w:val="003E2880"/>
    <w:rsid w:val="003E3244"/>
    <w:rsid w:val="003F2BC4"/>
    <w:rsid w:val="003F3CBC"/>
    <w:rsid w:val="003F449C"/>
    <w:rsid w:val="003F49F2"/>
    <w:rsid w:val="003F58A7"/>
    <w:rsid w:val="00400A2F"/>
    <w:rsid w:val="00402FF9"/>
    <w:rsid w:val="0040315C"/>
    <w:rsid w:val="0040417F"/>
    <w:rsid w:val="00404736"/>
    <w:rsid w:val="00404FA7"/>
    <w:rsid w:val="00405A26"/>
    <w:rsid w:val="00405BC7"/>
    <w:rsid w:val="00410619"/>
    <w:rsid w:val="0041122B"/>
    <w:rsid w:val="004129D1"/>
    <w:rsid w:val="00415935"/>
    <w:rsid w:val="00420284"/>
    <w:rsid w:val="00421DAD"/>
    <w:rsid w:val="00422259"/>
    <w:rsid w:val="00422EDA"/>
    <w:rsid w:val="0042324E"/>
    <w:rsid w:val="00423463"/>
    <w:rsid w:val="00424B67"/>
    <w:rsid w:val="004260B3"/>
    <w:rsid w:val="004269A9"/>
    <w:rsid w:val="00430D1C"/>
    <w:rsid w:val="00433401"/>
    <w:rsid w:val="00435E29"/>
    <w:rsid w:val="004367A2"/>
    <w:rsid w:val="0043727D"/>
    <w:rsid w:val="0044076A"/>
    <w:rsid w:val="004407B5"/>
    <w:rsid w:val="00442320"/>
    <w:rsid w:val="00442424"/>
    <w:rsid w:val="00442676"/>
    <w:rsid w:val="00442A84"/>
    <w:rsid w:val="00442AFE"/>
    <w:rsid w:val="0044364D"/>
    <w:rsid w:val="004463CC"/>
    <w:rsid w:val="00450C9A"/>
    <w:rsid w:val="00451124"/>
    <w:rsid w:val="00451478"/>
    <w:rsid w:val="0045171E"/>
    <w:rsid w:val="00452A1B"/>
    <w:rsid w:val="0045527C"/>
    <w:rsid w:val="00455367"/>
    <w:rsid w:val="004607C7"/>
    <w:rsid w:val="00461249"/>
    <w:rsid w:val="00462379"/>
    <w:rsid w:val="00462BB2"/>
    <w:rsid w:val="0046334B"/>
    <w:rsid w:val="004636F6"/>
    <w:rsid w:val="00464F76"/>
    <w:rsid w:val="0046509D"/>
    <w:rsid w:val="00465C61"/>
    <w:rsid w:val="00466C7B"/>
    <w:rsid w:val="00467E78"/>
    <w:rsid w:val="00467FB5"/>
    <w:rsid w:val="00472C2E"/>
    <w:rsid w:val="004740D4"/>
    <w:rsid w:val="0048114F"/>
    <w:rsid w:val="004823C9"/>
    <w:rsid w:val="00482536"/>
    <w:rsid w:val="00482C19"/>
    <w:rsid w:val="00482C29"/>
    <w:rsid w:val="00482DFF"/>
    <w:rsid w:val="004841B0"/>
    <w:rsid w:val="00484F02"/>
    <w:rsid w:val="004865B7"/>
    <w:rsid w:val="00486B6B"/>
    <w:rsid w:val="004873FE"/>
    <w:rsid w:val="004900A1"/>
    <w:rsid w:val="00490C6B"/>
    <w:rsid w:val="004916A5"/>
    <w:rsid w:val="00492B87"/>
    <w:rsid w:val="00493633"/>
    <w:rsid w:val="00497932"/>
    <w:rsid w:val="004A0570"/>
    <w:rsid w:val="004A3057"/>
    <w:rsid w:val="004A3A4C"/>
    <w:rsid w:val="004A3C2D"/>
    <w:rsid w:val="004A3D90"/>
    <w:rsid w:val="004A4C04"/>
    <w:rsid w:val="004A509F"/>
    <w:rsid w:val="004A549D"/>
    <w:rsid w:val="004A5782"/>
    <w:rsid w:val="004A5A26"/>
    <w:rsid w:val="004A5D06"/>
    <w:rsid w:val="004A7150"/>
    <w:rsid w:val="004B0D44"/>
    <w:rsid w:val="004B191A"/>
    <w:rsid w:val="004B267D"/>
    <w:rsid w:val="004B556D"/>
    <w:rsid w:val="004B5785"/>
    <w:rsid w:val="004B7A6F"/>
    <w:rsid w:val="004B7E34"/>
    <w:rsid w:val="004C0A23"/>
    <w:rsid w:val="004C18D4"/>
    <w:rsid w:val="004C2280"/>
    <w:rsid w:val="004C35B2"/>
    <w:rsid w:val="004C4490"/>
    <w:rsid w:val="004C458E"/>
    <w:rsid w:val="004C49C8"/>
    <w:rsid w:val="004C5A9D"/>
    <w:rsid w:val="004C6649"/>
    <w:rsid w:val="004C6670"/>
    <w:rsid w:val="004C6AA3"/>
    <w:rsid w:val="004C7302"/>
    <w:rsid w:val="004C733B"/>
    <w:rsid w:val="004C76A9"/>
    <w:rsid w:val="004C7A97"/>
    <w:rsid w:val="004C7E06"/>
    <w:rsid w:val="004D038E"/>
    <w:rsid w:val="004D0A3D"/>
    <w:rsid w:val="004D0EB5"/>
    <w:rsid w:val="004D17C6"/>
    <w:rsid w:val="004D2F99"/>
    <w:rsid w:val="004D31ED"/>
    <w:rsid w:val="004D3C58"/>
    <w:rsid w:val="004D3F37"/>
    <w:rsid w:val="004D48C2"/>
    <w:rsid w:val="004D4B36"/>
    <w:rsid w:val="004D7C01"/>
    <w:rsid w:val="004E0DFB"/>
    <w:rsid w:val="004E1FD9"/>
    <w:rsid w:val="004E5B41"/>
    <w:rsid w:val="004E6216"/>
    <w:rsid w:val="004E7484"/>
    <w:rsid w:val="004E7DBA"/>
    <w:rsid w:val="004F07F6"/>
    <w:rsid w:val="004F2AF4"/>
    <w:rsid w:val="004F32F3"/>
    <w:rsid w:val="004F398C"/>
    <w:rsid w:val="004F5A6E"/>
    <w:rsid w:val="00501685"/>
    <w:rsid w:val="00503053"/>
    <w:rsid w:val="005038A6"/>
    <w:rsid w:val="00503B3F"/>
    <w:rsid w:val="005040DA"/>
    <w:rsid w:val="00504950"/>
    <w:rsid w:val="00504A1D"/>
    <w:rsid w:val="00504DA1"/>
    <w:rsid w:val="005076BD"/>
    <w:rsid w:val="00510D38"/>
    <w:rsid w:val="00513014"/>
    <w:rsid w:val="005137B1"/>
    <w:rsid w:val="00513B38"/>
    <w:rsid w:val="00515358"/>
    <w:rsid w:val="00515CC0"/>
    <w:rsid w:val="005168DF"/>
    <w:rsid w:val="00516F2F"/>
    <w:rsid w:val="0051727C"/>
    <w:rsid w:val="00517AAB"/>
    <w:rsid w:val="00517EF6"/>
    <w:rsid w:val="00520476"/>
    <w:rsid w:val="00522430"/>
    <w:rsid w:val="00522B73"/>
    <w:rsid w:val="0052333B"/>
    <w:rsid w:val="0052390E"/>
    <w:rsid w:val="00523F8B"/>
    <w:rsid w:val="00524478"/>
    <w:rsid w:val="00524AE5"/>
    <w:rsid w:val="00525B62"/>
    <w:rsid w:val="005268C4"/>
    <w:rsid w:val="00526EAA"/>
    <w:rsid w:val="0052760B"/>
    <w:rsid w:val="00527FEC"/>
    <w:rsid w:val="005324E3"/>
    <w:rsid w:val="00532B90"/>
    <w:rsid w:val="00532C84"/>
    <w:rsid w:val="00532D70"/>
    <w:rsid w:val="00533C73"/>
    <w:rsid w:val="00533DC8"/>
    <w:rsid w:val="00535D14"/>
    <w:rsid w:val="005364E6"/>
    <w:rsid w:val="005369C6"/>
    <w:rsid w:val="00536A94"/>
    <w:rsid w:val="00536CC8"/>
    <w:rsid w:val="00537804"/>
    <w:rsid w:val="00542341"/>
    <w:rsid w:val="00543284"/>
    <w:rsid w:val="00543A88"/>
    <w:rsid w:val="00544319"/>
    <w:rsid w:val="00544422"/>
    <w:rsid w:val="005447C3"/>
    <w:rsid w:val="00544A10"/>
    <w:rsid w:val="0054651C"/>
    <w:rsid w:val="005467E9"/>
    <w:rsid w:val="00546D22"/>
    <w:rsid w:val="00547A42"/>
    <w:rsid w:val="00551AF6"/>
    <w:rsid w:val="00553220"/>
    <w:rsid w:val="00555870"/>
    <w:rsid w:val="00557C12"/>
    <w:rsid w:val="0056137D"/>
    <w:rsid w:val="005624F6"/>
    <w:rsid w:val="00562E5D"/>
    <w:rsid w:val="0056390D"/>
    <w:rsid w:val="00564044"/>
    <w:rsid w:val="005646E0"/>
    <w:rsid w:val="0056501F"/>
    <w:rsid w:val="00565C4F"/>
    <w:rsid w:val="0056764D"/>
    <w:rsid w:val="00573DD2"/>
    <w:rsid w:val="005741B4"/>
    <w:rsid w:val="00574673"/>
    <w:rsid w:val="00574851"/>
    <w:rsid w:val="00574970"/>
    <w:rsid w:val="005751AA"/>
    <w:rsid w:val="00576189"/>
    <w:rsid w:val="0058127B"/>
    <w:rsid w:val="0058144A"/>
    <w:rsid w:val="0058398D"/>
    <w:rsid w:val="00583F87"/>
    <w:rsid w:val="00584F6A"/>
    <w:rsid w:val="0058509A"/>
    <w:rsid w:val="00585FB9"/>
    <w:rsid w:val="00586EC4"/>
    <w:rsid w:val="00590248"/>
    <w:rsid w:val="00593BF2"/>
    <w:rsid w:val="00596B2E"/>
    <w:rsid w:val="005970DC"/>
    <w:rsid w:val="005A0543"/>
    <w:rsid w:val="005A067F"/>
    <w:rsid w:val="005A1242"/>
    <w:rsid w:val="005A17C0"/>
    <w:rsid w:val="005A2F67"/>
    <w:rsid w:val="005A3C5C"/>
    <w:rsid w:val="005A4B47"/>
    <w:rsid w:val="005A571E"/>
    <w:rsid w:val="005A71C8"/>
    <w:rsid w:val="005B09DA"/>
    <w:rsid w:val="005B0B1A"/>
    <w:rsid w:val="005B1138"/>
    <w:rsid w:val="005B1F2F"/>
    <w:rsid w:val="005B22B5"/>
    <w:rsid w:val="005B326C"/>
    <w:rsid w:val="005B5657"/>
    <w:rsid w:val="005B5A50"/>
    <w:rsid w:val="005B5BD2"/>
    <w:rsid w:val="005C1892"/>
    <w:rsid w:val="005C1DCF"/>
    <w:rsid w:val="005C29E4"/>
    <w:rsid w:val="005C2A99"/>
    <w:rsid w:val="005D0FAF"/>
    <w:rsid w:val="005D142F"/>
    <w:rsid w:val="005D1E00"/>
    <w:rsid w:val="005D1F26"/>
    <w:rsid w:val="005D2662"/>
    <w:rsid w:val="005D2B66"/>
    <w:rsid w:val="005D2CEC"/>
    <w:rsid w:val="005D3220"/>
    <w:rsid w:val="005D435B"/>
    <w:rsid w:val="005D4EF7"/>
    <w:rsid w:val="005D5278"/>
    <w:rsid w:val="005D67A4"/>
    <w:rsid w:val="005D750D"/>
    <w:rsid w:val="005D7A95"/>
    <w:rsid w:val="005E1401"/>
    <w:rsid w:val="005E1E93"/>
    <w:rsid w:val="005E1F1A"/>
    <w:rsid w:val="005E445D"/>
    <w:rsid w:val="005E53C7"/>
    <w:rsid w:val="005E5C25"/>
    <w:rsid w:val="005E61F7"/>
    <w:rsid w:val="005E6C20"/>
    <w:rsid w:val="005E7027"/>
    <w:rsid w:val="005F0BB8"/>
    <w:rsid w:val="005F0F87"/>
    <w:rsid w:val="005F18B8"/>
    <w:rsid w:val="005F44D7"/>
    <w:rsid w:val="005F464F"/>
    <w:rsid w:val="005F58F5"/>
    <w:rsid w:val="005F5A4F"/>
    <w:rsid w:val="005F60C9"/>
    <w:rsid w:val="005F7704"/>
    <w:rsid w:val="00600FC7"/>
    <w:rsid w:val="006010D3"/>
    <w:rsid w:val="006027F2"/>
    <w:rsid w:val="00602F46"/>
    <w:rsid w:val="00603833"/>
    <w:rsid w:val="00605E9A"/>
    <w:rsid w:val="006078FF"/>
    <w:rsid w:val="006079C6"/>
    <w:rsid w:val="00607CCA"/>
    <w:rsid w:val="00607E07"/>
    <w:rsid w:val="00607E2A"/>
    <w:rsid w:val="006113E6"/>
    <w:rsid w:val="00611410"/>
    <w:rsid w:val="0061335A"/>
    <w:rsid w:val="00615F05"/>
    <w:rsid w:val="00616354"/>
    <w:rsid w:val="00616981"/>
    <w:rsid w:val="00617D04"/>
    <w:rsid w:val="00621E2B"/>
    <w:rsid w:val="00623D3A"/>
    <w:rsid w:val="00623ED6"/>
    <w:rsid w:val="006249D9"/>
    <w:rsid w:val="0062514A"/>
    <w:rsid w:val="00625C32"/>
    <w:rsid w:val="00625E81"/>
    <w:rsid w:val="00627B4C"/>
    <w:rsid w:val="00632B26"/>
    <w:rsid w:val="00633D64"/>
    <w:rsid w:val="00634023"/>
    <w:rsid w:val="0063498C"/>
    <w:rsid w:val="0063515F"/>
    <w:rsid w:val="006353BB"/>
    <w:rsid w:val="0063659C"/>
    <w:rsid w:val="0063704C"/>
    <w:rsid w:val="00640606"/>
    <w:rsid w:val="006410A9"/>
    <w:rsid w:val="00643D03"/>
    <w:rsid w:val="00644187"/>
    <w:rsid w:val="006466BC"/>
    <w:rsid w:val="00647F16"/>
    <w:rsid w:val="006502D8"/>
    <w:rsid w:val="006507FE"/>
    <w:rsid w:val="00650EB9"/>
    <w:rsid w:val="0065181C"/>
    <w:rsid w:val="00653AF9"/>
    <w:rsid w:val="006549B5"/>
    <w:rsid w:val="00654A46"/>
    <w:rsid w:val="006553FA"/>
    <w:rsid w:val="00655DFD"/>
    <w:rsid w:val="00657F5B"/>
    <w:rsid w:val="006608FB"/>
    <w:rsid w:val="00660F9A"/>
    <w:rsid w:val="006612DE"/>
    <w:rsid w:val="0066321B"/>
    <w:rsid w:val="00663378"/>
    <w:rsid w:val="00664523"/>
    <w:rsid w:val="00664878"/>
    <w:rsid w:val="00664B12"/>
    <w:rsid w:val="0066603C"/>
    <w:rsid w:val="0066728B"/>
    <w:rsid w:val="00667C9F"/>
    <w:rsid w:val="00670947"/>
    <w:rsid w:val="00671676"/>
    <w:rsid w:val="006716C1"/>
    <w:rsid w:val="00671841"/>
    <w:rsid w:val="00671E8B"/>
    <w:rsid w:val="00672450"/>
    <w:rsid w:val="00673203"/>
    <w:rsid w:val="00673F76"/>
    <w:rsid w:val="0067414E"/>
    <w:rsid w:val="00674FFA"/>
    <w:rsid w:val="00675682"/>
    <w:rsid w:val="00680180"/>
    <w:rsid w:val="0068024D"/>
    <w:rsid w:val="00681341"/>
    <w:rsid w:val="0068162C"/>
    <w:rsid w:val="00682BA5"/>
    <w:rsid w:val="00682C26"/>
    <w:rsid w:val="006839D2"/>
    <w:rsid w:val="00686C96"/>
    <w:rsid w:val="006870CB"/>
    <w:rsid w:val="00692386"/>
    <w:rsid w:val="00692555"/>
    <w:rsid w:val="0069340F"/>
    <w:rsid w:val="0069462A"/>
    <w:rsid w:val="00694D4F"/>
    <w:rsid w:val="00694FD0"/>
    <w:rsid w:val="0069501A"/>
    <w:rsid w:val="0069733D"/>
    <w:rsid w:val="006A0AD3"/>
    <w:rsid w:val="006A15DE"/>
    <w:rsid w:val="006A19F5"/>
    <w:rsid w:val="006A1DAE"/>
    <w:rsid w:val="006A2A86"/>
    <w:rsid w:val="006A2D5B"/>
    <w:rsid w:val="006A46CA"/>
    <w:rsid w:val="006A46EE"/>
    <w:rsid w:val="006A533C"/>
    <w:rsid w:val="006A5466"/>
    <w:rsid w:val="006A562B"/>
    <w:rsid w:val="006A5815"/>
    <w:rsid w:val="006A6155"/>
    <w:rsid w:val="006A6168"/>
    <w:rsid w:val="006A7470"/>
    <w:rsid w:val="006B142D"/>
    <w:rsid w:val="006B377A"/>
    <w:rsid w:val="006B3A84"/>
    <w:rsid w:val="006B5CEC"/>
    <w:rsid w:val="006B7FB5"/>
    <w:rsid w:val="006C2B0E"/>
    <w:rsid w:val="006C2E3C"/>
    <w:rsid w:val="006C3AC6"/>
    <w:rsid w:val="006C41B5"/>
    <w:rsid w:val="006C4D63"/>
    <w:rsid w:val="006C5FE2"/>
    <w:rsid w:val="006D0F63"/>
    <w:rsid w:val="006D21AA"/>
    <w:rsid w:val="006D4235"/>
    <w:rsid w:val="006D4AEC"/>
    <w:rsid w:val="006D4AF0"/>
    <w:rsid w:val="006D4E08"/>
    <w:rsid w:val="006D7033"/>
    <w:rsid w:val="006D772E"/>
    <w:rsid w:val="006E02B3"/>
    <w:rsid w:val="006E1683"/>
    <w:rsid w:val="006E172C"/>
    <w:rsid w:val="006E1DDB"/>
    <w:rsid w:val="006E2C7A"/>
    <w:rsid w:val="006E2E9D"/>
    <w:rsid w:val="006E46DB"/>
    <w:rsid w:val="006E54BF"/>
    <w:rsid w:val="006E5AC7"/>
    <w:rsid w:val="006E71B3"/>
    <w:rsid w:val="006F1A81"/>
    <w:rsid w:val="006F260B"/>
    <w:rsid w:val="006F3A93"/>
    <w:rsid w:val="006F58F6"/>
    <w:rsid w:val="006F5CC6"/>
    <w:rsid w:val="006F5DB4"/>
    <w:rsid w:val="006F6038"/>
    <w:rsid w:val="006F773A"/>
    <w:rsid w:val="00700100"/>
    <w:rsid w:val="0070047E"/>
    <w:rsid w:val="00700F2C"/>
    <w:rsid w:val="007016A4"/>
    <w:rsid w:val="00701F25"/>
    <w:rsid w:val="00702568"/>
    <w:rsid w:val="007030F5"/>
    <w:rsid w:val="00703393"/>
    <w:rsid w:val="00705C74"/>
    <w:rsid w:val="00706D5B"/>
    <w:rsid w:val="007072BC"/>
    <w:rsid w:val="00711683"/>
    <w:rsid w:val="00712625"/>
    <w:rsid w:val="0071302C"/>
    <w:rsid w:val="00716D80"/>
    <w:rsid w:val="00717569"/>
    <w:rsid w:val="00717579"/>
    <w:rsid w:val="00717627"/>
    <w:rsid w:val="00717FF3"/>
    <w:rsid w:val="00721323"/>
    <w:rsid w:val="00725CE0"/>
    <w:rsid w:val="00726A8F"/>
    <w:rsid w:val="00727978"/>
    <w:rsid w:val="00730807"/>
    <w:rsid w:val="00731B9F"/>
    <w:rsid w:val="00732780"/>
    <w:rsid w:val="007337B1"/>
    <w:rsid w:val="007343BE"/>
    <w:rsid w:val="00734C23"/>
    <w:rsid w:val="00734ECE"/>
    <w:rsid w:val="007363C3"/>
    <w:rsid w:val="00736829"/>
    <w:rsid w:val="00737329"/>
    <w:rsid w:val="00737C11"/>
    <w:rsid w:val="0074132E"/>
    <w:rsid w:val="00741635"/>
    <w:rsid w:val="00743011"/>
    <w:rsid w:val="007441DF"/>
    <w:rsid w:val="007456E9"/>
    <w:rsid w:val="00745F1D"/>
    <w:rsid w:val="00746021"/>
    <w:rsid w:val="007464BF"/>
    <w:rsid w:val="007471CE"/>
    <w:rsid w:val="007505F4"/>
    <w:rsid w:val="0075085F"/>
    <w:rsid w:val="007520DC"/>
    <w:rsid w:val="007541EE"/>
    <w:rsid w:val="0075458E"/>
    <w:rsid w:val="00757518"/>
    <w:rsid w:val="00757C31"/>
    <w:rsid w:val="00761D85"/>
    <w:rsid w:val="00762481"/>
    <w:rsid w:val="00763EF6"/>
    <w:rsid w:val="0076508D"/>
    <w:rsid w:val="00766044"/>
    <w:rsid w:val="00771175"/>
    <w:rsid w:val="00775BEA"/>
    <w:rsid w:val="00776984"/>
    <w:rsid w:val="007803C0"/>
    <w:rsid w:val="00780C0A"/>
    <w:rsid w:val="00782457"/>
    <w:rsid w:val="00782DDB"/>
    <w:rsid w:val="007840EA"/>
    <w:rsid w:val="00784D31"/>
    <w:rsid w:val="007866E1"/>
    <w:rsid w:val="00787AC0"/>
    <w:rsid w:val="007904EE"/>
    <w:rsid w:val="00793081"/>
    <w:rsid w:val="0079353F"/>
    <w:rsid w:val="00794450"/>
    <w:rsid w:val="007945D6"/>
    <w:rsid w:val="00794CD7"/>
    <w:rsid w:val="007958F8"/>
    <w:rsid w:val="007962E1"/>
    <w:rsid w:val="00796402"/>
    <w:rsid w:val="00797394"/>
    <w:rsid w:val="007974F6"/>
    <w:rsid w:val="007A01BA"/>
    <w:rsid w:val="007A0575"/>
    <w:rsid w:val="007A2167"/>
    <w:rsid w:val="007A239A"/>
    <w:rsid w:val="007A2DA1"/>
    <w:rsid w:val="007A2F7B"/>
    <w:rsid w:val="007A3992"/>
    <w:rsid w:val="007A4096"/>
    <w:rsid w:val="007A41A2"/>
    <w:rsid w:val="007A505E"/>
    <w:rsid w:val="007A667C"/>
    <w:rsid w:val="007A6C9B"/>
    <w:rsid w:val="007A6D99"/>
    <w:rsid w:val="007A751A"/>
    <w:rsid w:val="007B2B29"/>
    <w:rsid w:val="007B3055"/>
    <w:rsid w:val="007B3315"/>
    <w:rsid w:val="007B440E"/>
    <w:rsid w:val="007B469A"/>
    <w:rsid w:val="007B4A00"/>
    <w:rsid w:val="007B631B"/>
    <w:rsid w:val="007B7080"/>
    <w:rsid w:val="007C14AE"/>
    <w:rsid w:val="007C1A82"/>
    <w:rsid w:val="007C1BA0"/>
    <w:rsid w:val="007C24D7"/>
    <w:rsid w:val="007C2663"/>
    <w:rsid w:val="007C28A5"/>
    <w:rsid w:val="007C2F85"/>
    <w:rsid w:val="007C32B5"/>
    <w:rsid w:val="007C439B"/>
    <w:rsid w:val="007C4C09"/>
    <w:rsid w:val="007C4FEC"/>
    <w:rsid w:val="007C54CB"/>
    <w:rsid w:val="007C6B67"/>
    <w:rsid w:val="007D0E8C"/>
    <w:rsid w:val="007D2579"/>
    <w:rsid w:val="007D3697"/>
    <w:rsid w:val="007D3A41"/>
    <w:rsid w:val="007D4348"/>
    <w:rsid w:val="007D43F1"/>
    <w:rsid w:val="007D46FB"/>
    <w:rsid w:val="007D50D0"/>
    <w:rsid w:val="007D6929"/>
    <w:rsid w:val="007D6B4E"/>
    <w:rsid w:val="007E1C46"/>
    <w:rsid w:val="007E28DE"/>
    <w:rsid w:val="007E2D2B"/>
    <w:rsid w:val="007E2FC6"/>
    <w:rsid w:val="007E77F1"/>
    <w:rsid w:val="007F06C7"/>
    <w:rsid w:val="007F1DB9"/>
    <w:rsid w:val="007F2553"/>
    <w:rsid w:val="007F330A"/>
    <w:rsid w:val="007F34F3"/>
    <w:rsid w:val="007F45B6"/>
    <w:rsid w:val="007F4C49"/>
    <w:rsid w:val="007F5478"/>
    <w:rsid w:val="007F5637"/>
    <w:rsid w:val="007F58B0"/>
    <w:rsid w:val="007F6C0E"/>
    <w:rsid w:val="007F6C66"/>
    <w:rsid w:val="00800BA9"/>
    <w:rsid w:val="00801D04"/>
    <w:rsid w:val="008043BE"/>
    <w:rsid w:val="008076F8"/>
    <w:rsid w:val="00810E7E"/>
    <w:rsid w:val="008116BC"/>
    <w:rsid w:val="00813E64"/>
    <w:rsid w:val="00815BC9"/>
    <w:rsid w:val="00816903"/>
    <w:rsid w:val="00817533"/>
    <w:rsid w:val="00817A3F"/>
    <w:rsid w:val="00821249"/>
    <w:rsid w:val="0082149E"/>
    <w:rsid w:val="00822A06"/>
    <w:rsid w:val="00823A31"/>
    <w:rsid w:val="00824CC5"/>
    <w:rsid w:val="008262E9"/>
    <w:rsid w:val="008264D4"/>
    <w:rsid w:val="008264EE"/>
    <w:rsid w:val="0082698E"/>
    <w:rsid w:val="00827B4B"/>
    <w:rsid w:val="00833365"/>
    <w:rsid w:val="00833AA5"/>
    <w:rsid w:val="00834A29"/>
    <w:rsid w:val="00840279"/>
    <w:rsid w:val="008416A5"/>
    <w:rsid w:val="008420CC"/>
    <w:rsid w:val="008421CC"/>
    <w:rsid w:val="0084235E"/>
    <w:rsid w:val="00842C03"/>
    <w:rsid w:val="008441CE"/>
    <w:rsid w:val="00844583"/>
    <w:rsid w:val="008460C3"/>
    <w:rsid w:val="00846AEC"/>
    <w:rsid w:val="00846C51"/>
    <w:rsid w:val="00847F48"/>
    <w:rsid w:val="00851497"/>
    <w:rsid w:val="00851F6F"/>
    <w:rsid w:val="008526FC"/>
    <w:rsid w:val="00852AFF"/>
    <w:rsid w:val="00854722"/>
    <w:rsid w:val="00856BE8"/>
    <w:rsid w:val="00857301"/>
    <w:rsid w:val="00861358"/>
    <w:rsid w:val="0086242F"/>
    <w:rsid w:val="00865353"/>
    <w:rsid w:val="008653BC"/>
    <w:rsid w:val="00865981"/>
    <w:rsid w:val="00866BD8"/>
    <w:rsid w:val="00867575"/>
    <w:rsid w:val="00867C44"/>
    <w:rsid w:val="00867DD1"/>
    <w:rsid w:val="00870303"/>
    <w:rsid w:val="008719F3"/>
    <w:rsid w:val="00872E92"/>
    <w:rsid w:val="00873481"/>
    <w:rsid w:val="00873D0C"/>
    <w:rsid w:val="00874D1E"/>
    <w:rsid w:val="008767A7"/>
    <w:rsid w:val="00876EFA"/>
    <w:rsid w:val="0087742F"/>
    <w:rsid w:val="00880C06"/>
    <w:rsid w:val="008824CA"/>
    <w:rsid w:val="0088398A"/>
    <w:rsid w:val="00885EB5"/>
    <w:rsid w:val="00887145"/>
    <w:rsid w:val="008879FD"/>
    <w:rsid w:val="00890EAE"/>
    <w:rsid w:val="00890F0E"/>
    <w:rsid w:val="008927B0"/>
    <w:rsid w:val="00893301"/>
    <w:rsid w:val="00894B40"/>
    <w:rsid w:val="00896B4E"/>
    <w:rsid w:val="008A06C8"/>
    <w:rsid w:val="008A1A40"/>
    <w:rsid w:val="008A35B6"/>
    <w:rsid w:val="008A672E"/>
    <w:rsid w:val="008B009F"/>
    <w:rsid w:val="008B08F3"/>
    <w:rsid w:val="008B0FB6"/>
    <w:rsid w:val="008B0FD4"/>
    <w:rsid w:val="008B14E3"/>
    <w:rsid w:val="008B1CB0"/>
    <w:rsid w:val="008B260C"/>
    <w:rsid w:val="008B3638"/>
    <w:rsid w:val="008B57D0"/>
    <w:rsid w:val="008B6BD6"/>
    <w:rsid w:val="008B6F8A"/>
    <w:rsid w:val="008C2C16"/>
    <w:rsid w:val="008C37E1"/>
    <w:rsid w:val="008C3816"/>
    <w:rsid w:val="008C4F67"/>
    <w:rsid w:val="008C51CF"/>
    <w:rsid w:val="008C6EBB"/>
    <w:rsid w:val="008D04ED"/>
    <w:rsid w:val="008D06BF"/>
    <w:rsid w:val="008D2759"/>
    <w:rsid w:val="008D28D3"/>
    <w:rsid w:val="008D2900"/>
    <w:rsid w:val="008D406E"/>
    <w:rsid w:val="008D42FE"/>
    <w:rsid w:val="008D6841"/>
    <w:rsid w:val="008E2599"/>
    <w:rsid w:val="008E332D"/>
    <w:rsid w:val="008E42A3"/>
    <w:rsid w:val="008E45C9"/>
    <w:rsid w:val="008E4CC1"/>
    <w:rsid w:val="008E4E9C"/>
    <w:rsid w:val="008E680B"/>
    <w:rsid w:val="008E7C47"/>
    <w:rsid w:val="008F0D25"/>
    <w:rsid w:val="008F0FDC"/>
    <w:rsid w:val="008F1519"/>
    <w:rsid w:val="008F160F"/>
    <w:rsid w:val="008F40E3"/>
    <w:rsid w:val="008F543A"/>
    <w:rsid w:val="008F7E9E"/>
    <w:rsid w:val="00900C77"/>
    <w:rsid w:val="00901690"/>
    <w:rsid w:val="009022E5"/>
    <w:rsid w:val="00903326"/>
    <w:rsid w:val="009036D6"/>
    <w:rsid w:val="009103DE"/>
    <w:rsid w:val="0091177F"/>
    <w:rsid w:val="00911D0C"/>
    <w:rsid w:val="00912730"/>
    <w:rsid w:val="0091301B"/>
    <w:rsid w:val="00913A1C"/>
    <w:rsid w:val="009148CE"/>
    <w:rsid w:val="00914D76"/>
    <w:rsid w:val="009162EF"/>
    <w:rsid w:val="00916A4D"/>
    <w:rsid w:val="0091783E"/>
    <w:rsid w:val="0092028A"/>
    <w:rsid w:val="00921F90"/>
    <w:rsid w:val="009225D9"/>
    <w:rsid w:val="009230F5"/>
    <w:rsid w:val="009235E5"/>
    <w:rsid w:val="00923D6C"/>
    <w:rsid w:val="009246F2"/>
    <w:rsid w:val="00925067"/>
    <w:rsid w:val="00927CC0"/>
    <w:rsid w:val="00930862"/>
    <w:rsid w:val="0093168A"/>
    <w:rsid w:val="0093202C"/>
    <w:rsid w:val="00932EDA"/>
    <w:rsid w:val="00933546"/>
    <w:rsid w:val="00933D85"/>
    <w:rsid w:val="0093455B"/>
    <w:rsid w:val="00935747"/>
    <w:rsid w:val="00935B2A"/>
    <w:rsid w:val="00936034"/>
    <w:rsid w:val="0093705B"/>
    <w:rsid w:val="00937C1E"/>
    <w:rsid w:val="00937CED"/>
    <w:rsid w:val="00937E39"/>
    <w:rsid w:val="00937EED"/>
    <w:rsid w:val="0094275B"/>
    <w:rsid w:val="00942FAE"/>
    <w:rsid w:val="00943C40"/>
    <w:rsid w:val="0094411B"/>
    <w:rsid w:val="00944B9C"/>
    <w:rsid w:val="00944DDB"/>
    <w:rsid w:val="00945688"/>
    <w:rsid w:val="009458B8"/>
    <w:rsid w:val="00947C60"/>
    <w:rsid w:val="00950C9B"/>
    <w:rsid w:val="009515B0"/>
    <w:rsid w:val="00951ABD"/>
    <w:rsid w:val="009523E8"/>
    <w:rsid w:val="00952838"/>
    <w:rsid w:val="009537DD"/>
    <w:rsid w:val="00953E51"/>
    <w:rsid w:val="00954319"/>
    <w:rsid w:val="009550DC"/>
    <w:rsid w:val="009560C2"/>
    <w:rsid w:val="00957C47"/>
    <w:rsid w:val="009627FB"/>
    <w:rsid w:val="0096519D"/>
    <w:rsid w:val="00966372"/>
    <w:rsid w:val="00966746"/>
    <w:rsid w:val="0096757F"/>
    <w:rsid w:val="009679EA"/>
    <w:rsid w:val="00967B95"/>
    <w:rsid w:val="00971581"/>
    <w:rsid w:val="009739DF"/>
    <w:rsid w:val="00975C31"/>
    <w:rsid w:val="00975D21"/>
    <w:rsid w:val="00975D9C"/>
    <w:rsid w:val="009806E2"/>
    <w:rsid w:val="009814D4"/>
    <w:rsid w:val="00981CAA"/>
    <w:rsid w:val="00983947"/>
    <w:rsid w:val="00985000"/>
    <w:rsid w:val="00985DD8"/>
    <w:rsid w:val="0098651C"/>
    <w:rsid w:val="00987BFC"/>
    <w:rsid w:val="0099031E"/>
    <w:rsid w:val="00990775"/>
    <w:rsid w:val="0099210D"/>
    <w:rsid w:val="009940EE"/>
    <w:rsid w:val="00994FCC"/>
    <w:rsid w:val="00996AFE"/>
    <w:rsid w:val="00997E31"/>
    <w:rsid w:val="009A3D29"/>
    <w:rsid w:val="009A3E1A"/>
    <w:rsid w:val="009A429E"/>
    <w:rsid w:val="009A4CFB"/>
    <w:rsid w:val="009A527E"/>
    <w:rsid w:val="009A6D73"/>
    <w:rsid w:val="009B081B"/>
    <w:rsid w:val="009B1112"/>
    <w:rsid w:val="009B14FF"/>
    <w:rsid w:val="009B2201"/>
    <w:rsid w:val="009B358A"/>
    <w:rsid w:val="009B5388"/>
    <w:rsid w:val="009B6737"/>
    <w:rsid w:val="009B6F90"/>
    <w:rsid w:val="009C09BC"/>
    <w:rsid w:val="009C0F49"/>
    <w:rsid w:val="009C1025"/>
    <w:rsid w:val="009C1790"/>
    <w:rsid w:val="009C2280"/>
    <w:rsid w:val="009C29DD"/>
    <w:rsid w:val="009C3385"/>
    <w:rsid w:val="009C3EB7"/>
    <w:rsid w:val="009C4B4C"/>
    <w:rsid w:val="009C4DBF"/>
    <w:rsid w:val="009C4DC1"/>
    <w:rsid w:val="009C50BA"/>
    <w:rsid w:val="009C66B1"/>
    <w:rsid w:val="009C698E"/>
    <w:rsid w:val="009C7BF0"/>
    <w:rsid w:val="009D0CD0"/>
    <w:rsid w:val="009D29F4"/>
    <w:rsid w:val="009D4565"/>
    <w:rsid w:val="009D4599"/>
    <w:rsid w:val="009D4CD2"/>
    <w:rsid w:val="009D4EF2"/>
    <w:rsid w:val="009D5BFF"/>
    <w:rsid w:val="009E28C8"/>
    <w:rsid w:val="009E3DCC"/>
    <w:rsid w:val="009E4130"/>
    <w:rsid w:val="009E6387"/>
    <w:rsid w:val="009E756B"/>
    <w:rsid w:val="009E793F"/>
    <w:rsid w:val="009E7950"/>
    <w:rsid w:val="009F1A24"/>
    <w:rsid w:val="009F1DF3"/>
    <w:rsid w:val="009F2065"/>
    <w:rsid w:val="009F2C30"/>
    <w:rsid w:val="009F401E"/>
    <w:rsid w:val="009F46DF"/>
    <w:rsid w:val="009F53F2"/>
    <w:rsid w:val="009F7054"/>
    <w:rsid w:val="009F70C3"/>
    <w:rsid w:val="00A001EF"/>
    <w:rsid w:val="00A00B3E"/>
    <w:rsid w:val="00A018A0"/>
    <w:rsid w:val="00A02B9D"/>
    <w:rsid w:val="00A038C7"/>
    <w:rsid w:val="00A0639C"/>
    <w:rsid w:val="00A10780"/>
    <w:rsid w:val="00A12191"/>
    <w:rsid w:val="00A1604E"/>
    <w:rsid w:val="00A21AC2"/>
    <w:rsid w:val="00A22720"/>
    <w:rsid w:val="00A22A5E"/>
    <w:rsid w:val="00A254A3"/>
    <w:rsid w:val="00A30897"/>
    <w:rsid w:val="00A32115"/>
    <w:rsid w:val="00A32CBA"/>
    <w:rsid w:val="00A331DB"/>
    <w:rsid w:val="00A338CC"/>
    <w:rsid w:val="00A3588F"/>
    <w:rsid w:val="00A36B3F"/>
    <w:rsid w:val="00A4109A"/>
    <w:rsid w:val="00A41771"/>
    <w:rsid w:val="00A41C8D"/>
    <w:rsid w:val="00A4231E"/>
    <w:rsid w:val="00A43953"/>
    <w:rsid w:val="00A43A04"/>
    <w:rsid w:val="00A46CE7"/>
    <w:rsid w:val="00A476FB"/>
    <w:rsid w:val="00A5061D"/>
    <w:rsid w:val="00A51357"/>
    <w:rsid w:val="00A51806"/>
    <w:rsid w:val="00A51815"/>
    <w:rsid w:val="00A52A20"/>
    <w:rsid w:val="00A52A67"/>
    <w:rsid w:val="00A54D7D"/>
    <w:rsid w:val="00A61E4F"/>
    <w:rsid w:val="00A6350B"/>
    <w:rsid w:val="00A64522"/>
    <w:rsid w:val="00A64FAA"/>
    <w:rsid w:val="00A668C2"/>
    <w:rsid w:val="00A668E8"/>
    <w:rsid w:val="00A708D2"/>
    <w:rsid w:val="00A714FE"/>
    <w:rsid w:val="00A76DD5"/>
    <w:rsid w:val="00A76F33"/>
    <w:rsid w:val="00A801CC"/>
    <w:rsid w:val="00A808A8"/>
    <w:rsid w:val="00A80C17"/>
    <w:rsid w:val="00A80EAA"/>
    <w:rsid w:val="00A81A04"/>
    <w:rsid w:val="00A81EFC"/>
    <w:rsid w:val="00A8240A"/>
    <w:rsid w:val="00A82CA7"/>
    <w:rsid w:val="00A83C25"/>
    <w:rsid w:val="00A84C7C"/>
    <w:rsid w:val="00A84C7D"/>
    <w:rsid w:val="00A87F51"/>
    <w:rsid w:val="00A906C3"/>
    <w:rsid w:val="00A91178"/>
    <w:rsid w:val="00A933FE"/>
    <w:rsid w:val="00A936AD"/>
    <w:rsid w:val="00A9520F"/>
    <w:rsid w:val="00AA0042"/>
    <w:rsid w:val="00AA0063"/>
    <w:rsid w:val="00AA13A0"/>
    <w:rsid w:val="00AA2BF4"/>
    <w:rsid w:val="00AA2F2B"/>
    <w:rsid w:val="00AA42DD"/>
    <w:rsid w:val="00AA4379"/>
    <w:rsid w:val="00AA439F"/>
    <w:rsid w:val="00AA5155"/>
    <w:rsid w:val="00AA57A6"/>
    <w:rsid w:val="00AA5F61"/>
    <w:rsid w:val="00AA62A9"/>
    <w:rsid w:val="00AA67FB"/>
    <w:rsid w:val="00AA6C9E"/>
    <w:rsid w:val="00AA78F4"/>
    <w:rsid w:val="00AB0331"/>
    <w:rsid w:val="00AB31D9"/>
    <w:rsid w:val="00AB3A0E"/>
    <w:rsid w:val="00AB4372"/>
    <w:rsid w:val="00AB6C6E"/>
    <w:rsid w:val="00AB7A86"/>
    <w:rsid w:val="00AC3933"/>
    <w:rsid w:val="00AC3FA5"/>
    <w:rsid w:val="00AC5E79"/>
    <w:rsid w:val="00AC6727"/>
    <w:rsid w:val="00AD1A7E"/>
    <w:rsid w:val="00AD24EC"/>
    <w:rsid w:val="00AD26A2"/>
    <w:rsid w:val="00AD319F"/>
    <w:rsid w:val="00AD533E"/>
    <w:rsid w:val="00AD5597"/>
    <w:rsid w:val="00AD6BC2"/>
    <w:rsid w:val="00AE03F0"/>
    <w:rsid w:val="00AE19CC"/>
    <w:rsid w:val="00AE25D3"/>
    <w:rsid w:val="00AE279D"/>
    <w:rsid w:val="00AE5DF4"/>
    <w:rsid w:val="00AE60A8"/>
    <w:rsid w:val="00AE6989"/>
    <w:rsid w:val="00AF08D6"/>
    <w:rsid w:val="00AF210F"/>
    <w:rsid w:val="00AF258E"/>
    <w:rsid w:val="00AF3662"/>
    <w:rsid w:val="00AF3A62"/>
    <w:rsid w:val="00AF4708"/>
    <w:rsid w:val="00AF4827"/>
    <w:rsid w:val="00AF4AF6"/>
    <w:rsid w:val="00AF55AB"/>
    <w:rsid w:val="00AF5E88"/>
    <w:rsid w:val="00AF6B57"/>
    <w:rsid w:val="00AF6EFE"/>
    <w:rsid w:val="00B0151C"/>
    <w:rsid w:val="00B01B3A"/>
    <w:rsid w:val="00B01EF1"/>
    <w:rsid w:val="00B02022"/>
    <w:rsid w:val="00B026AF"/>
    <w:rsid w:val="00B02A75"/>
    <w:rsid w:val="00B04D84"/>
    <w:rsid w:val="00B0523B"/>
    <w:rsid w:val="00B07073"/>
    <w:rsid w:val="00B0780A"/>
    <w:rsid w:val="00B1062F"/>
    <w:rsid w:val="00B13A1A"/>
    <w:rsid w:val="00B13E61"/>
    <w:rsid w:val="00B14AFE"/>
    <w:rsid w:val="00B16E44"/>
    <w:rsid w:val="00B17A61"/>
    <w:rsid w:val="00B20019"/>
    <w:rsid w:val="00B2075E"/>
    <w:rsid w:val="00B20DCE"/>
    <w:rsid w:val="00B218E5"/>
    <w:rsid w:val="00B223B8"/>
    <w:rsid w:val="00B22B0A"/>
    <w:rsid w:val="00B23A86"/>
    <w:rsid w:val="00B263DB"/>
    <w:rsid w:val="00B31463"/>
    <w:rsid w:val="00B31BFD"/>
    <w:rsid w:val="00B331FA"/>
    <w:rsid w:val="00B33231"/>
    <w:rsid w:val="00B33BB5"/>
    <w:rsid w:val="00B34202"/>
    <w:rsid w:val="00B3477D"/>
    <w:rsid w:val="00B351A8"/>
    <w:rsid w:val="00B3627A"/>
    <w:rsid w:val="00B36C2A"/>
    <w:rsid w:val="00B376FC"/>
    <w:rsid w:val="00B377EA"/>
    <w:rsid w:val="00B37FED"/>
    <w:rsid w:val="00B416FD"/>
    <w:rsid w:val="00B41966"/>
    <w:rsid w:val="00B42DF5"/>
    <w:rsid w:val="00B4408F"/>
    <w:rsid w:val="00B4455D"/>
    <w:rsid w:val="00B44BED"/>
    <w:rsid w:val="00B46694"/>
    <w:rsid w:val="00B500AF"/>
    <w:rsid w:val="00B500B6"/>
    <w:rsid w:val="00B50D67"/>
    <w:rsid w:val="00B52061"/>
    <w:rsid w:val="00B52FBC"/>
    <w:rsid w:val="00B54147"/>
    <w:rsid w:val="00B5458E"/>
    <w:rsid w:val="00B5565F"/>
    <w:rsid w:val="00B55C6A"/>
    <w:rsid w:val="00B55F7F"/>
    <w:rsid w:val="00B55FFB"/>
    <w:rsid w:val="00B57CF0"/>
    <w:rsid w:val="00B60148"/>
    <w:rsid w:val="00B6197C"/>
    <w:rsid w:val="00B61A4A"/>
    <w:rsid w:val="00B61ACB"/>
    <w:rsid w:val="00B621B1"/>
    <w:rsid w:val="00B628B9"/>
    <w:rsid w:val="00B629C7"/>
    <w:rsid w:val="00B63A8F"/>
    <w:rsid w:val="00B63E34"/>
    <w:rsid w:val="00B64C40"/>
    <w:rsid w:val="00B6528F"/>
    <w:rsid w:val="00B656E3"/>
    <w:rsid w:val="00B65DC5"/>
    <w:rsid w:val="00B6711B"/>
    <w:rsid w:val="00B717D1"/>
    <w:rsid w:val="00B73898"/>
    <w:rsid w:val="00B73E62"/>
    <w:rsid w:val="00B76029"/>
    <w:rsid w:val="00B76C4A"/>
    <w:rsid w:val="00B776E6"/>
    <w:rsid w:val="00B77A3F"/>
    <w:rsid w:val="00B77D20"/>
    <w:rsid w:val="00B80315"/>
    <w:rsid w:val="00B80706"/>
    <w:rsid w:val="00B817D9"/>
    <w:rsid w:val="00B81DC0"/>
    <w:rsid w:val="00B82F73"/>
    <w:rsid w:val="00B84630"/>
    <w:rsid w:val="00B86144"/>
    <w:rsid w:val="00B87A56"/>
    <w:rsid w:val="00B90048"/>
    <w:rsid w:val="00B90AAF"/>
    <w:rsid w:val="00B9116C"/>
    <w:rsid w:val="00B917F9"/>
    <w:rsid w:val="00B92215"/>
    <w:rsid w:val="00B92FA3"/>
    <w:rsid w:val="00B933ED"/>
    <w:rsid w:val="00B94FC2"/>
    <w:rsid w:val="00B95746"/>
    <w:rsid w:val="00B960AF"/>
    <w:rsid w:val="00B96724"/>
    <w:rsid w:val="00B96777"/>
    <w:rsid w:val="00B975AE"/>
    <w:rsid w:val="00B97CB0"/>
    <w:rsid w:val="00BA0223"/>
    <w:rsid w:val="00BA1417"/>
    <w:rsid w:val="00BA1D14"/>
    <w:rsid w:val="00BA2A04"/>
    <w:rsid w:val="00BA367C"/>
    <w:rsid w:val="00BA3DF2"/>
    <w:rsid w:val="00BB01ED"/>
    <w:rsid w:val="00BB0425"/>
    <w:rsid w:val="00BB1D1C"/>
    <w:rsid w:val="00BB1FD1"/>
    <w:rsid w:val="00BB3D08"/>
    <w:rsid w:val="00BB4EF6"/>
    <w:rsid w:val="00BB555B"/>
    <w:rsid w:val="00BB5A1F"/>
    <w:rsid w:val="00BB63B9"/>
    <w:rsid w:val="00BB64A5"/>
    <w:rsid w:val="00BB6CD8"/>
    <w:rsid w:val="00BB7C05"/>
    <w:rsid w:val="00BC045F"/>
    <w:rsid w:val="00BC28A8"/>
    <w:rsid w:val="00BC4341"/>
    <w:rsid w:val="00BC65C0"/>
    <w:rsid w:val="00BD0D86"/>
    <w:rsid w:val="00BD117F"/>
    <w:rsid w:val="00BD4CBD"/>
    <w:rsid w:val="00BD4CDD"/>
    <w:rsid w:val="00BD7C57"/>
    <w:rsid w:val="00BE0A7B"/>
    <w:rsid w:val="00BE2264"/>
    <w:rsid w:val="00BE38D0"/>
    <w:rsid w:val="00BE46E7"/>
    <w:rsid w:val="00BE4CE4"/>
    <w:rsid w:val="00BE5452"/>
    <w:rsid w:val="00BE5ABC"/>
    <w:rsid w:val="00BE7F8B"/>
    <w:rsid w:val="00BF213A"/>
    <w:rsid w:val="00BF2D7E"/>
    <w:rsid w:val="00BF31B3"/>
    <w:rsid w:val="00BF42A4"/>
    <w:rsid w:val="00BF5600"/>
    <w:rsid w:val="00C02A12"/>
    <w:rsid w:val="00C02FC7"/>
    <w:rsid w:val="00C03124"/>
    <w:rsid w:val="00C045BF"/>
    <w:rsid w:val="00C05214"/>
    <w:rsid w:val="00C05534"/>
    <w:rsid w:val="00C10A67"/>
    <w:rsid w:val="00C10A87"/>
    <w:rsid w:val="00C114FE"/>
    <w:rsid w:val="00C11618"/>
    <w:rsid w:val="00C11A0F"/>
    <w:rsid w:val="00C140CF"/>
    <w:rsid w:val="00C14CD3"/>
    <w:rsid w:val="00C16451"/>
    <w:rsid w:val="00C2144C"/>
    <w:rsid w:val="00C21624"/>
    <w:rsid w:val="00C220B4"/>
    <w:rsid w:val="00C220D0"/>
    <w:rsid w:val="00C237E0"/>
    <w:rsid w:val="00C23F0C"/>
    <w:rsid w:val="00C24F09"/>
    <w:rsid w:val="00C25AF5"/>
    <w:rsid w:val="00C32735"/>
    <w:rsid w:val="00C3308D"/>
    <w:rsid w:val="00C35E9F"/>
    <w:rsid w:val="00C40758"/>
    <w:rsid w:val="00C40910"/>
    <w:rsid w:val="00C4149A"/>
    <w:rsid w:val="00C427A3"/>
    <w:rsid w:val="00C45144"/>
    <w:rsid w:val="00C45402"/>
    <w:rsid w:val="00C4652F"/>
    <w:rsid w:val="00C46A50"/>
    <w:rsid w:val="00C47817"/>
    <w:rsid w:val="00C47B4F"/>
    <w:rsid w:val="00C47E3A"/>
    <w:rsid w:val="00C507C4"/>
    <w:rsid w:val="00C5399F"/>
    <w:rsid w:val="00C54374"/>
    <w:rsid w:val="00C55CB5"/>
    <w:rsid w:val="00C56147"/>
    <w:rsid w:val="00C56F7C"/>
    <w:rsid w:val="00C57A7B"/>
    <w:rsid w:val="00C57D18"/>
    <w:rsid w:val="00C57FD3"/>
    <w:rsid w:val="00C600CE"/>
    <w:rsid w:val="00C603CA"/>
    <w:rsid w:val="00C61568"/>
    <w:rsid w:val="00C61964"/>
    <w:rsid w:val="00C62830"/>
    <w:rsid w:val="00C63E55"/>
    <w:rsid w:val="00C650B4"/>
    <w:rsid w:val="00C652E4"/>
    <w:rsid w:val="00C65349"/>
    <w:rsid w:val="00C65722"/>
    <w:rsid w:val="00C65849"/>
    <w:rsid w:val="00C65AAE"/>
    <w:rsid w:val="00C66F97"/>
    <w:rsid w:val="00C6749C"/>
    <w:rsid w:val="00C70D99"/>
    <w:rsid w:val="00C74356"/>
    <w:rsid w:val="00C74571"/>
    <w:rsid w:val="00C7561D"/>
    <w:rsid w:val="00C76E5A"/>
    <w:rsid w:val="00C7742F"/>
    <w:rsid w:val="00C815F3"/>
    <w:rsid w:val="00C81715"/>
    <w:rsid w:val="00C82DAF"/>
    <w:rsid w:val="00C8407C"/>
    <w:rsid w:val="00C84D9D"/>
    <w:rsid w:val="00C85177"/>
    <w:rsid w:val="00C85196"/>
    <w:rsid w:val="00C85674"/>
    <w:rsid w:val="00C863D6"/>
    <w:rsid w:val="00C866DF"/>
    <w:rsid w:val="00C86DA8"/>
    <w:rsid w:val="00C87FEE"/>
    <w:rsid w:val="00C90B0E"/>
    <w:rsid w:val="00C9235B"/>
    <w:rsid w:val="00C970B0"/>
    <w:rsid w:val="00C97667"/>
    <w:rsid w:val="00CA1979"/>
    <w:rsid w:val="00CA1F15"/>
    <w:rsid w:val="00CA25A7"/>
    <w:rsid w:val="00CA2D7C"/>
    <w:rsid w:val="00CA32F0"/>
    <w:rsid w:val="00CA4D0E"/>
    <w:rsid w:val="00CA6016"/>
    <w:rsid w:val="00CA6070"/>
    <w:rsid w:val="00CA6996"/>
    <w:rsid w:val="00CA6E93"/>
    <w:rsid w:val="00CA7E90"/>
    <w:rsid w:val="00CB19FA"/>
    <w:rsid w:val="00CB2439"/>
    <w:rsid w:val="00CB2AB1"/>
    <w:rsid w:val="00CB480D"/>
    <w:rsid w:val="00CC14B6"/>
    <w:rsid w:val="00CC4824"/>
    <w:rsid w:val="00CC4D93"/>
    <w:rsid w:val="00CC5A26"/>
    <w:rsid w:val="00CC7456"/>
    <w:rsid w:val="00CC74A7"/>
    <w:rsid w:val="00CD066C"/>
    <w:rsid w:val="00CD0810"/>
    <w:rsid w:val="00CD22FE"/>
    <w:rsid w:val="00CD3248"/>
    <w:rsid w:val="00CD4330"/>
    <w:rsid w:val="00CD4A96"/>
    <w:rsid w:val="00CD576B"/>
    <w:rsid w:val="00CD596B"/>
    <w:rsid w:val="00CD63B0"/>
    <w:rsid w:val="00CD6910"/>
    <w:rsid w:val="00CD7782"/>
    <w:rsid w:val="00CD77B7"/>
    <w:rsid w:val="00CE3A5E"/>
    <w:rsid w:val="00CE449E"/>
    <w:rsid w:val="00CE6348"/>
    <w:rsid w:val="00CE78F9"/>
    <w:rsid w:val="00CF01BC"/>
    <w:rsid w:val="00CF0DCC"/>
    <w:rsid w:val="00CF1459"/>
    <w:rsid w:val="00CF147E"/>
    <w:rsid w:val="00CF359F"/>
    <w:rsid w:val="00CF524D"/>
    <w:rsid w:val="00CF670C"/>
    <w:rsid w:val="00CF6C77"/>
    <w:rsid w:val="00CF7B10"/>
    <w:rsid w:val="00CF7C0D"/>
    <w:rsid w:val="00CF7DAB"/>
    <w:rsid w:val="00D000A7"/>
    <w:rsid w:val="00D03E72"/>
    <w:rsid w:val="00D043F4"/>
    <w:rsid w:val="00D04789"/>
    <w:rsid w:val="00D05633"/>
    <w:rsid w:val="00D063CA"/>
    <w:rsid w:val="00D07597"/>
    <w:rsid w:val="00D07C03"/>
    <w:rsid w:val="00D10C77"/>
    <w:rsid w:val="00D1163D"/>
    <w:rsid w:val="00D144D9"/>
    <w:rsid w:val="00D14D3D"/>
    <w:rsid w:val="00D1523D"/>
    <w:rsid w:val="00D167D0"/>
    <w:rsid w:val="00D16AF0"/>
    <w:rsid w:val="00D170FC"/>
    <w:rsid w:val="00D1732A"/>
    <w:rsid w:val="00D173A9"/>
    <w:rsid w:val="00D17A92"/>
    <w:rsid w:val="00D201C8"/>
    <w:rsid w:val="00D20B4C"/>
    <w:rsid w:val="00D22663"/>
    <w:rsid w:val="00D22C2A"/>
    <w:rsid w:val="00D2336A"/>
    <w:rsid w:val="00D240ED"/>
    <w:rsid w:val="00D25F41"/>
    <w:rsid w:val="00D2687A"/>
    <w:rsid w:val="00D26EFA"/>
    <w:rsid w:val="00D27356"/>
    <w:rsid w:val="00D2752B"/>
    <w:rsid w:val="00D30AC7"/>
    <w:rsid w:val="00D31CA4"/>
    <w:rsid w:val="00D32F48"/>
    <w:rsid w:val="00D37B9C"/>
    <w:rsid w:val="00D37D56"/>
    <w:rsid w:val="00D406A9"/>
    <w:rsid w:val="00D4269E"/>
    <w:rsid w:val="00D4374C"/>
    <w:rsid w:val="00D43C9C"/>
    <w:rsid w:val="00D4427E"/>
    <w:rsid w:val="00D446E2"/>
    <w:rsid w:val="00D44C91"/>
    <w:rsid w:val="00D453D1"/>
    <w:rsid w:val="00D461F2"/>
    <w:rsid w:val="00D46843"/>
    <w:rsid w:val="00D471FE"/>
    <w:rsid w:val="00D4727A"/>
    <w:rsid w:val="00D47A6E"/>
    <w:rsid w:val="00D518DD"/>
    <w:rsid w:val="00D5266C"/>
    <w:rsid w:val="00D528CB"/>
    <w:rsid w:val="00D53BDE"/>
    <w:rsid w:val="00D56377"/>
    <w:rsid w:val="00D564CC"/>
    <w:rsid w:val="00D574E7"/>
    <w:rsid w:val="00D57BD7"/>
    <w:rsid w:val="00D60E83"/>
    <w:rsid w:val="00D61046"/>
    <w:rsid w:val="00D61247"/>
    <w:rsid w:val="00D62978"/>
    <w:rsid w:val="00D62FB2"/>
    <w:rsid w:val="00D643C7"/>
    <w:rsid w:val="00D64A5D"/>
    <w:rsid w:val="00D66F40"/>
    <w:rsid w:val="00D676E3"/>
    <w:rsid w:val="00D70661"/>
    <w:rsid w:val="00D70B96"/>
    <w:rsid w:val="00D70FCF"/>
    <w:rsid w:val="00D718C7"/>
    <w:rsid w:val="00D728BB"/>
    <w:rsid w:val="00D72B43"/>
    <w:rsid w:val="00D72BD2"/>
    <w:rsid w:val="00D73A3C"/>
    <w:rsid w:val="00D73F53"/>
    <w:rsid w:val="00D74AE5"/>
    <w:rsid w:val="00D74C72"/>
    <w:rsid w:val="00D7639D"/>
    <w:rsid w:val="00D77AAC"/>
    <w:rsid w:val="00D801AC"/>
    <w:rsid w:val="00D82050"/>
    <w:rsid w:val="00D8217C"/>
    <w:rsid w:val="00D83317"/>
    <w:rsid w:val="00D83B85"/>
    <w:rsid w:val="00D842D3"/>
    <w:rsid w:val="00D847AE"/>
    <w:rsid w:val="00D85BF5"/>
    <w:rsid w:val="00D868EE"/>
    <w:rsid w:val="00D870C9"/>
    <w:rsid w:val="00D90048"/>
    <w:rsid w:val="00D90285"/>
    <w:rsid w:val="00D90807"/>
    <w:rsid w:val="00D925EC"/>
    <w:rsid w:val="00D92C2B"/>
    <w:rsid w:val="00D9705A"/>
    <w:rsid w:val="00D97185"/>
    <w:rsid w:val="00D973F3"/>
    <w:rsid w:val="00D97658"/>
    <w:rsid w:val="00DA0D34"/>
    <w:rsid w:val="00DA10DD"/>
    <w:rsid w:val="00DA2558"/>
    <w:rsid w:val="00DA25B5"/>
    <w:rsid w:val="00DA2641"/>
    <w:rsid w:val="00DA389C"/>
    <w:rsid w:val="00DA3E45"/>
    <w:rsid w:val="00DA4FD4"/>
    <w:rsid w:val="00DA5062"/>
    <w:rsid w:val="00DA5E80"/>
    <w:rsid w:val="00DA5F12"/>
    <w:rsid w:val="00DA6956"/>
    <w:rsid w:val="00DA6B3A"/>
    <w:rsid w:val="00DB1ECA"/>
    <w:rsid w:val="00DB2ED4"/>
    <w:rsid w:val="00DB3276"/>
    <w:rsid w:val="00DB3E24"/>
    <w:rsid w:val="00DB5917"/>
    <w:rsid w:val="00DB6B9B"/>
    <w:rsid w:val="00DB78BF"/>
    <w:rsid w:val="00DB7E28"/>
    <w:rsid w:val="00DC0756"/>
    <w:rsid w:val="00DC3224"/>
    <w:rsid w:val="00DC49FF"/>
    <w:rsid w:val="00DC4B84"/>
    <w:rsid w:val="00DC6C5B"/>
    <w:rsid w:val="00DC6DA7"/>
    <w:rsid w:val="00DC7117"/>
    <w:rsid w:val="00DD056D"/>
    <w:rsid w:val="00DD17BF"/>
    <w:rsid w:val="00DD242A"/>
    <w:rsid w:val="00DD28BA"/>
    <w:rsid w:val="00DD2931"/>
    <w:rsid w:val="00DD4BA5"/>
    <w:rsid w:val="00DD743A"/>
    <w:rsid w:val="00DE0347"/>
    <w:rsid w:val="00DE1DCB"/>
    <w:rsid w:val="00DE1EC9"/>
    <w:rsid w:val="00DE1F30"/>
    <w:rsid w:val="00DE4C24"/>
    <w:rsid w:val="00DE642D"/>
    <w:rsid w:val="00DE6853"/>
    <w:rsid w:val="00DE6E1A"/>
    <w:rsid w:val="00DE742D"/>
    <w:rsid w:val="00DF0FF5"/>
    <w:rsid w:val="00DF1368"/>
    <w:rsid w:val="00DF14B1"/>
    <w:rsid w:val="00DF1CC4"/>
    <w:rsid w:val="00DF1F4F"/>
    <w:rsid w:val="00DF4FDD"/>
    <w:rsid w:val="00DF5722"/>
    <w:rsid w:val="00DF5B7B"/>
    <w:rsid w:val="00E00905"/>
    <w:rsid w:val="00E00EE6"/>
    <w:rsid w:val="00E02887"/>
    <w:rsid w:val="00E030FC"/>
    <w:rsid w:val="00E039BB"/>
    <w:rsid w:val="00E03FD2"/>
    <w:rsid w:val="00E0527B"/>
    <w:rsid w:val="00E05C47"/>
    <w:rsid w:val="00E0647F"/>
    <w:rsid w:val="00E06EA5"/>
    <w:rsid w:val="00E10594"/>
    <w:rsid w:val="00E1081E"/>
    <w:rsid w:val="00E108AB"/>
    <w:rsid w:val="00E1112B"/>
    <w:rsid w:val="00E115A9"/>
    <w:rsid w:val="00E13D16"/>
    <w:rsid w:val="00E13D59"/>
    <w:rsid w:val="00E149B6"/>
    <w:rsid w:val="00E15428"/>
    <w:rsid w:val="00E22E29"/>
    <w:rsid w:val="00E23BF9"/>
    <w:rsid w:val="00E24A3C"/>
    <w:rsid w:val="00E26724"/>
    <w:rsid w:val="00E271C9"/>
    <w:rsid w:val="00E27B4F"/>
    <w:rsid w:val="00E27E59"/>
    <w:rsid w:val="00E31A52"/>
    <w:rsid w:val="00E31B06"/>
    <w:rsid w:val="00E31E72"/>
    <w:rsid w:val="00E33389"/>
    <w:rsid w:val="00E33E37"/>
    <w:rsid w:val="00E33FE0"/>
    <w:rsid w:val="00E3456A"/>
    <w:rsid w:val="00E34B73"/>
    <w:rsid w:val="00E3552E"/>
    <w:rsid w:val="00E35F1F"/>
    <w:rsid w:val="00E36513"/>
    <w:rsid w:val="00E36C62"/>
    <w:rsid w:val="00E371D8"/>
    <w:rsid w:val="00E371F4"/>
    <w:rsid w:val="00E40DE5"/>
    <w:rsid w:val="00E446C9"/>
    <w:rsid w:val="00E44F17"/>
    <w:rsid w:val="00E45811"/>
    <w:rsid w:val="00E45943"/>
    <w:rsid w:val="00E46DEE"/>
    <w:rsid w:val="00E51CDE"/>
    <w:rsid w:val="00E525D0"/>
    <w:rsid w:val="00E5614C"/>
    <w:rsid w:val="00E5682C"/>
    <w:rsid w:val="00E60208"/>
    <w:rsid w:val="00E61237"/>
    <w:rsid w:val="00E62316"/>
    <w:rsid w:val="00E62553"/>
    <w:rsid w:val="00E629FD"/>
    <w:rsid w:val="00E63076"/>
    <w:rsid w:val="00E634D0"/>
    <w:rsid w:val="00E644E2"/>
    <w:rsid w:val="00E64598"/>
    <w:rsid w:val="00E66C16"/>
    <w:rsid w:val="00E66FA1"/>
    <w:rsid w:val="00E67757"/>
    <w:rsid w:val="00E736B0"/>
    <w:rsid w:val="00E752D1"/>
    <w:rsid w:val="00E75E17"/>
    <w:rsid w:val="00E77868"/>
    <w:rsid w:val="00E80F25"/>
    <w:rsid w:val="00E8517E"/>
    <w:rsid w:val="00E91063"/>
    <w:rsid w:val="00E91A47"/>
    <w:rsid w:val="00E9301D"/>
    <w:rsid w:val="00E94574"/>
    <w:rsid w:val="00E954F0"/>
    <w:rsid w:val="00E95C54"/>
    <w:rsid w:val="00EA036E"/>
    <w:rsid w:val="00EA0393"/>
    <w:rsid w:val="00EA053F"/>
    <w:rsid w:val="00EA0B25"/>
    <w:rsid w:val="00EA0D0B"/>
    <w:rsid w:val="00EA0E60"/>
    <w:rsid w:val="00EA1C25"/>
    <w:rsid w:val="00EA4587"/>
    <w:rsid w:val="00EA6702"/>
    <w:rsid w:val="00EA6E7F"/>
    <w:rsid w:val="00EA7BFF"/>
    <w:rsid w:val="00EB0094"/>
    <w:rsid w:val="00EB044C"/>
    <w:rsid w:val="00EB22E1"/>
    <w:rsid w:val="00EB2587"/>
    <w:rsid w:val="00EB3B76"/>
    <w:rsid w:val="00EB4A8E"/>
    <w:rsid w:val="00EB5223"/>
    <w:rsid w:val="00EB59C1"/>
    <w:rsid w:val="00EB6948"/>
    <w:rsid w:val="00EB79EC"/>
    <w:rsid w:val="00EB7CC7"/>
    <w:rsid w:val="00EC0474"/>
    <w:rsid w:val="00EC0F56"/>
    <w:rsid w:val="00EC185E"/>
    <w:rsid w:val="00EC1D18"/>
    <w:rsid w:val="00EC1E16"/>
    <w:rsid w:val="00EC31EC"/>
    <w:rsid w:val="00EC5A40"/>
    <w:rsid w:val="00EC6828"/>
    <w:rsid w:val="00EC6D43"/>
    <w:rsid w:val="00ED18AA"/>
    <w:rsid w:val="00ED1CB2"/>
    <w:rsid w:val="00ED3C64"/>
    <w:rsid w:val="00ED4264"/>
    <w:rsid w:val="00ED43C2"/>
    <w:rsid w:val="00ED4562"/>
    <w:rsid w:val="00ED5347"/>
    <w:rsid w:val="00ED5B47"/>
    <w:rsid w:val="00EE1FA8"/>
    <w:rsid w:val="00EE29D6"/>
    <w:rsid w:val="00EE2B52"/>
    <w:rsid w:val="00EE34E8"/>
    <w:rsid w:val="00EE358F"/>
    <w:rsid w:val="00EE3751"/>
    <w:rsid w:val="00EE4648"/>
    <w:rsid w:val="00EE54F6"/>
    <w:rsid w:val="00EE5A34"/>
    <w:rsid w:val="00EF0D7C"/>
    <w:rsid w:val="00EF46FA"/>
    <w:rsid w:val="00EF5696"/>
    <w:rsid w:val="00EF5BA6"/>
    <w:rsid w:val="00F00C3D"/>
    <w:rsid w:val="00F00DF8"/>
    <w:rsid w:val="00F02097"/>
    <w:rsid w:val="00F027E3"/>
    <w:rsid w:val="00F02C2B"/>
    <w:rsid w:val="00F0605F"/>
    <w:rsid w:val="00F06D9B"/>
    <w:rsid w:val="00F06E3C"/>
    <w:rsid w:val="00F0776B"/>
    <w:rsid w:val="00F07D90"/>
    <w:rsid w:val="00F07E81"/>
    <w:rsid w:val="00F141F6"/>
    <w:rsid w:val="00F15B4A"/>
    <w:rsid w:val="00F16C8D"/>
    <w:rsid w:val="00F16CB1"/>
    <w:rsid w:val="00F207E9"/>
    <w:rsid w:val="00F21888"/>
    <w:rsid w:val="00F21D0A"/>
    <w:rsid w:val="00F220D7"/>
    <w:rsid w:val="00F2282F"/>
    <w:rsid w:val="00F2342E"/>
    <w:rsid w:val="00F236AD"/>
    <w:rsid w:val="00F248F7"/>
    <w:rsid w:val="00F26C34"/>
    <w:rsid w:val="00F27093"/>
    <w:rsid w:val="00F278E6"/>
    <w:rsid w:val="00F306B5"/>
    <w:rsid w:val="00F30710"/>
    <w:rsid w:val="00F30C6E"/>
    <w:rsid w:val="00F32BDB"/>
    <w:rsid w:val="00F33844"/>
    <w:rsid w:val="00F34FF4"/>
    <w:rsid w:val="00F36390"/>
    <w:rsid w:val="00F379BE"/>
    <w:rsid w:val="00F40054"/>
    <w:rsid w:val="00F41318"/>
    <w:rsid w:val="00F413C3"/>
    <w:rsid w:val="00F45ECE"/>
    <w:rsid w:val="00F467E7"/>
    <w:rsid w:val="00F47EA2"/>
    <w:rsid w:val="00F556EC"/>
    <w:rsid w:val="00F56DCC"/>
    <w:rsid w:val="00F57B95"/>
    <w:rsid w:val="00F6060E"/>
    <w:rsid w:val="00F61B38"/>
    <w:rsid w:val="00F64448"/>
    <w:rsid w:val="00F6466C"/>
    <w:rsid w:val="00F64AA3"/>
    <w:rsid w:val="00F663EE"/>
    <w:rsid w:val="00F66BEE"/>
    <w:rsid w:val="00F6759E"/>
    <w:rsid w:val="00F70E6A"/>
    <w:rsid w:val="00F71033"/>
    <w:rsid w:val="00F71A57"/>
    <w:rsid w:val="00F71B59"/>
    <w:rsid w:val="00F72286"/>
    <w:rsid w:val="00F7494B"/>
    <w:rsid w:val="00F75A59"/>
    <w:rsid w:val="00F76090"/>
    <w:rsid w:val="00F76654"/>
    <w:rsid w:val="00F76892"/>
    <w:rsid w:val="00F7770B"/>
    <w:rsid w:val="00F77FF4"/>
    <w:rsid w:val="00F83A3C"/>
    <w:rsid w:val="00F83C71"/>
    <w:rsid w:val="00F84605"/>
    <w:rsid w:val="00F85E20"/>
    <w:rsid w:val="00F85F5C"/>
    <w:rsid w:val="00F90107"/>
    <w:rsid w:val="00F9071A"/>
    <w:rsid w:val="00F91782"/>
    <w:rsid w:val="00F91A1E"/>
    <w:rsid w:val="00F953C6"/>
    <w:rsid w:val="00F95832"/>
    <w:rsid w:val="00F963A7"/>
    <w:rsid w:val="00F97D92"/>
    <w:rsid w:val="00FA083D"/>
    <w:rsid w:val="00FA1A48"/>
    <w:rsid w:val="00FA3C04"/>
    <w:rsid w:val="00FA436E"/>
    <w:rsid w:val="00FA547E"/>
    <w:rsid w:val="00FA5ECB"/>
    <w:rsid w:val="00FA67F7"/>
    <w:rsid w:val="00FA7C95"/>
    <w:rsid w:val="00FB1ADD"/>
    <w:rsid w:val="00FB1DBC"/>
    <w:rsid w:val="00FB228F"/>
    <w:rsid w:val="00FB2C65"/>
    <w:rsid w:val="00FB331C"/>
    <w:rsid w:val="00FB52DF"/>
    <w:rsid w:val="00FB5EE4"/>
    <w:rsid w:val="00FC3AFF"/>
    <w:rsid w:val="00FC3DE7"/>
    <w:rsid w:val="00FC4D5D"/>
    <w:rsid w:val="00FC5099"/>
    <w:rsid w:val="00FC5CEB"/>
    <w:rsid w:val="00FD0A5B"/>
    <w:rsid w:val="00FD4265"/>
    <w:rsid w:val="00FD4848"/>
    <w:rsid w:val="00FD4920"/>
    <w:rsid w:val="00FD50DD"/>
    <w:rsid w:val="00FD527F"/>
    <w:rsid w:val="00FD5571"/>
    <w:rsid w:val="00FD5737"/>
    <w:rsid w:val="00FD6150"/>
    <w:rsid w:val="00FD6D07"/>
    <w:rsid w:val="00FD6F59"/>
    <w:rsid w:val="00FE212B"/>
    <w:rsid w:val="00FE283F"/>
    <w:rsid w:val="00FE2DB6"/>
    <w:rsid w:val="00FE39E1"/>
    <w:rsid w:val="00FE41FE"/>
    <w:rsid w:val="00FE444A"/>
    <w:rsid w:val="00FE5F79"/>
    <w:rsid w:val="00FF0091"/>
    <w:rsid w:val="00FF1343"/>
    <w:rsid w:val="00FF2560"/>
    <w:rsid w:val="00FF25B3"/>
    <w:rsid w:val="00FF3307"/>
    <w:rsid w:val="00FF4972"/>
    <w:rsid w:val="00FF4AFB"/>
    <w:rsid w:val="00FF5A0B"/>
    <w:rsid w:val="00FF5EC6"/>
    <w:rsid w:val="00FF60AD"/>
    <w:rsid w:val="00FF6CB4"/>
    <w:rsid w:val="00FF6E4E"/>
    <w:rsid w:val="00FF7C5F"/>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0E9BF-D28C-44E8-9DB0-DC6FF7C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5B"/>
    <w:pPr>
      <w:spacing w:after="200" w:line="276" w:lineRule="auto"/>
    </w:pPr>
  </w:style>
  <w:style w:type="paragraph" w:styleId="Heading2">
    <w:name w:val="heading 2"/>
    <w:basedOn w:val="Normal"/>
    <w:next w:val="Normal"/>
    <w:link w:val="Heading2Char"/>
    <w:uiPriority w:val="9"/>
    <w:semiHidden/>
    <w:unhideWhenUsed/>
    <w:qFormat/>
    <w:rsid w:val="00643D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32D7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2D5B"/>
  </w:style>
  <w:style w:type="character" w:styleId="Hyperlink">
    <w:name w:val="Hyperlink"/>
    <w:basedOn w:val="DefaultParagraphFont"/>
    <w:uiPriority w:val="99"/>
    <w:unhideWhenUsed/>
    <w:rsid w:val="006A2D5B"/>
    <w:rPr>
      <w:color w:val="0000FF"/>
      <w:u w:val="single"/>
    </w:rPr>
  </w:style>
  <w:style w:type="character" w:styleId="Emphasis">
    <w:name w:val="Emphasis"/>
    <w:basedOn w:val="DefaultParagraphFont"/>
    <w:uiPriority w:val="20"/>
    <w:qFormat/>
    <w:rsid w:val="006A2D5B"/>
    <w:rPr>
      <w:i/>
      <w:iCs/>
    </w:rPr>
  </w:style>
  <w:style w:type="paragraph" w:styleId="HTMLPreformatted">
    <w:name w:val="HTML Preformatted"/>
    <w:basedOn w:val="Normal"/>
    <w:link w:val="HTMLPreformattedChar"/>
    <w:uiPriority w:val="99"/>
    <w:semiHidden/>
    <w:unhideWhenUsed/>
    <w:rsid w:val="006A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A2D5B"/>
    <w:rPr>
      <w:rFonts w:ascii="Courier New" w:eastAsia="Times New Roman" w:hAnsi="Courier New" w:cs="Courier New"/>
      <w:sz w:val="20"/>
      <w:szCs w:val="20"/>
      <w:lang w:eastAsia="en-GB"/>
    </w:rPr>
  </w:style>
  <w:style w:type="paragraph" w:styleId="ListParagraph">
    <w:name w:val="List Paragraph"/>
    <w:basedOn w:val="Normal"/>
    <w:uiPriority w:val="34"/>
    <w:qFormat/>
    <w:rsid w:val="00127BE6"/>
    <w:pPr>
      <w:ind w:left="720"/>
      <w:contextualSpacing/>
    </w:pPr>
  </w:style>
  <w:style w:type="paragraph" w:styleId="NoSpacing">
    <w:name w:val="No Spacing"/>
    <w:uiPriority w:val="1"/>
    <w:qFormat/>
    <w:rsid w:val="001C25A5"/>
    <w:pPr>
      <w:spacing w:after="0" w:line="240" w:lineRule="auto"/>
    </w:pPr>
  </w:style>
  <w:style w:type="paragraph" w:styleId="NormalWeb">
    <w:name w:val="Normal (Web)"/>
    <w:basedOn w:val="Normal"/>
    <w:uiPriority w:val="99"/>
    <w:unhideWhenUsed/>
    <w:rsid w:val="00FE28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
    <w:name w:val="citation"/>
    <w:basedOn w:val="DefaultParagraphFont"/>
    <w:rsid w:val="009A429E"/>
  </w:style>
  <w:style w:type="character" w:customStyle="1" w:styleId="ref-journal">
    <w:name w:val="ref-journal"/>
    <w:basedOn w:val="DefaultParagraphFont"/>
    <w:rsid w:val="009A429E"/>
  </w:style>
  <w:style w:type="character" w:styleId="FollowedHyperlink">
    <w:name w:val="FollowedHyperlink"/>
    <w:basedOn w:val="DefaultParagraphFont"/>
    <w:uiPriority w:val="99"/>
    <w:semiHidden/>
    <w:unhideWhenUsed/>
    <w:rsid w:val="00F83C71"/>
    <w:rPr>
      <w:color w:val="954F72" w:themeColor="followedHyperlink"/>
      <w:u w:val="single"/>
    </w:rPr>
  </w:style>
  <w:style w:type="character" w:customStyle="1" w:styleId="Heading3Char">
    <w:name w:val="Heading 3 Char"/>
    <w:basedOn w:val="DefaultParagraphFont"/>
    <w:link w:val="Heading3"/>
    <w:uiPriority w:val="9"/>
    <w:rsid w:val="00532D7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43D0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7185"/>
    <w:rPr>
      <w:b/>
      <w:bCs/>
    </w:rPr>
  </w:style>
  <w:style w:type="character" w:customStyle="1" w:styleId="current-selection">
    <w:name w:val="current-selection"/>
    <w:basedOn w:val="DefaultParagraphFont"/>
    <w:rsid w:val="00287AE2"/>
  </w:style>
  <w:style w:type="character" w:customStyle="1" w:styleId="a">
    <w:name w:val="_"/>
    <w:basedOn w:val="DefaultParagraphFont"/>
    <w:rsid w:val="00287AE2"/>
  </w:style>
  <w:style w:type="paragraph" w:styleId="Header">
    <w:name w:val="header"/>
    <w:basedOn w:val="Normal"/>
    <w:link w:val="HeaderChar"/>
    <w:uiPriority w:val="99"/>
    <w:unhideWhenUsed/>
    <w:rsid w:val="001C1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F4D"/>
  </w:style>
  <w:style w:type="paragraph" w:styleId="Footer">
    <w:name w:val="footer"/>
    <w:basedOn w:val="Normal"/>
    <w:link w:val="FooterChar"/>
    <w:uiPriority w:val="99"/>
    <w:unhideWhenUsed/>
    <w:rsid w:val="001C1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F4D"/>
  </w:style>
  <w:style w:type="character" w:customStyle="1" w:styleId="element-citation">
    <w:name w:val="element-citation"/>
    <w:basedOn w:val="DefaultParagraphFont"/>
    <w:rsid w:val="007E77F1"/>
  </w:style>
  <w:style w:type="character" w:customStyle="1" w:styleId="ref-vol">
    <w:name w:val="ref-vol"/>
    <w:basedOn w:val="DefaultParagraphFont"/>
    <w:rsid w:val="007E77F1"/>
  </w:style>
  <w:style w:type="character" w:styleId="HTMLCite">
    <w:name w:val="HTML Cite"/>
    <w:basedOn w:val="DefaultParagraphFont"/>
    <w:uiPriority w:val="99"/>
    <w:semiHidden/>
    <w:unhideWhenUsed/>
    <w:rsid w:val="001D6C53"/>
    <w:rPr>
      <w:i/>
      <w:iCs/>
    </w:rPr>
  </w:style>
  <w:style w:type="paragraph" w:customStyle="1" w:styleId="p">
    <w:name w:val="p"/>
    <w:basedOn w:val="Normal"/>
    <w:rsid w:val="006F5D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mpl-icon">
    <w:name w:val="campl-icon"/>
    <w:basedOn w:val="DefaultParagraphFont"/>
    <w:rsid w:val="00D05633"/>
  </w:style>
  <w:style w:type="character" w:customStyle="1" w:styleId="normaltextrun">
    <w:name w:val="normaltextrun"/>
    <w:basedOn w:val="DefaultParagraphFont"/>
    <w:rsid w:val="00461249"/>
  </w:style>
  <w:style w:type="character" w:customStyle="1" w:styleId="ref-title">
    <w:name w:val="ref-title"/>
    <w:basedOn w:val="DefaultParagraphFont"/>
    <w:rsid w:val="00CF1459"/>
  </w:style>
  <w:style w:type="paragraph" w:customStyle="1" w:styleId="paragraph">
    <w:name w:val="paragraph"/>
    <w:basedOn w:val="Normal"/>
    <w:rsid w:val="00A42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4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3798">
      <w:bodyDiv w:val="1"/>
      <w:marLeft w:val="0"/>
      <w:marRight w:val="0"/>
      <w:marTop w:val="0"/>
      <w:marBottom w:val="0"/>
      <w:divBdr>
        <w:top w:val="none" w:sz="0" w:space="0" w:color="auto"/>
        <w:left w:val="none" w:sz="0" w:space="0" w:color="auto"/>
        <w:bottom w:val="none" w:sz="0" w:space="0" w:color="auto"/>
        <w:right w:val="none" w:sz="0" w:space="0" w:color="auto"/>
      </w:divBdr>
      <w:divsChild>
        <w:div w:id="1272202851">
          <w:marLeft w:val="0"/>
          <w:marRight w:val="0"/>
          <w:marTop w:val="0"/>
          <w:marBottom w:val="0"/>
          <w:divBdr>
            <w:top w:val="none" w:sz="0" w:space="0" w:color="auto"/>
            <w:left w:val="none" w:sz="0" w:space="0" w:color="auto"/>
            <w:bottom w:val="none" w:sz="0" w:space="0" w:color="auto"/>
            <w:right w:val="none" w:sz="0" w:space="0" w:color="auto"/>
          </w:divBdr>
        </w:div>
        <w:div w:id="1758017767">
          <w:marLeft w:val="0"/>
          <w:marRight w:val="0"/>
          <w:marTop w:val="0"/>
          <w:marBottom w:val="0"/>
          <w:divBdr>
            <w:top w:val="none" w:sz="0" w:space="0" w:color="auto"/>
            <w:left w:val="none" w:sz="0" w:space="0" w:color="auto"/>
            <w:bottom w:val="none" w:sz="0" w:space="0" w:color="auto"/>
            <w:right w:val="none" w:sz="0" w:space="0" w:color="auto"/>
          </w:divBdr>
        </w:div>
        <w:div w:id="1873954903">
          <w:marLeft w:val="0"/>
          <w:marRight w:val="0"/>
          <w:marTop w:val="0"/>
          <w:marBottom w:val="0"/>
          <w:divBdr>
            <w:top w:val="none" w:sz="0" w:space="0" w:color="auto"/>
            <w:left w:val="none" w:sz="0" w:space="0" w:color="auto"/>
            <w:bottom w:val="none" w:sz="0" w:space="0" w:color="auto"/>
            <w:right w:val="none" w:sz="0" w:space="0" w:color="auto"/>
          </w:divBdr>
        </w:div>
      </w:divsChild>
    </w:div>
    <w:div w:id="241379326">
      <w:bodyDiv w:val="1"/>
      <w:marLeft w:val="0"/>
      <w:marRight w:val="0"/>
      <w:marTop w:val="0"/>
      <w:marBottom w:val="0"/>
      <w:divBdr>
        <w:top w:val="none" w:sz="0" w:space="0" w:color="auto"/>
        <w:left w:val="none" w:sz="0" w:space="0" w:color="auto"/>
        <w:bottom w:val="none" w:sz="0" w:space="0" w:color="auto"/>
        <w:right w:val="none" w:sz="0" w:space="0" w:color="auto"/>
      </w:divBdr>
      <w:divsChild>
        <w:div w:id="684400159">
          <w:marLeft w:val="0"/>
          <w:marRight w:val="0"/>
          <w:marTop w:val="0"/>
          <w:marBottom w:val="0"/>
          <w:divBdr>
            <w:top w:val="none" w:sz="0" w:space="0" w:color="auto"/>
            <w:left w:val="none" w:sz="0" w:space="0" w:color="auto"/>
            <w:bottom w:val="none" w:sz="0" w:space="0" w:color="auto"/>
            <w:right w:val="none" w:sz="0" w:space="0" w:color="auto"/>
          </w:divBdr>
        </w:div>
        <w:div w:id="799424908">
          <w:marLeft w:val="0"/>
          <w:marRight w:val="0"/>
          <w:marTop w:val="0"/>
          <w:marBottom w:val="0"/>
          <w:divBdr>
            <w:top w:val="none" w:sz="0" w:space="0" w:color="auto"/>
            <w:left w:val="none" w:sz="0" w:space="0" w:color="auto"/>
            <w:bottom w:val="none" w:sz="0" w:space="0" w:color="auto"/>
            <w:right w:val="none" w:sz="0" w:space="0" w:color="auto"/>
          </w:divBdr>
        </w:div>
      </w:divsChild>
    </w:div>
    <w:div w:id="296255289">
      <w:bodyDiv w:val="1"/>
      <w:marLeft w:val="0"/>
      <w:marRight w:val="0"/>
      <w:marTop w:val="0"/>
      <w:marBottom w:val="0"/>
      <w:divBdr>
        <w:top w:val="none" w:sz="0" w:space="0" w:color="auto"/>
        <w:left w:val="none" w:sz="0" w:space="0" w:color="auto"/>
        <w:bottom w:val="none" w:sz="0" w:space="0" w:color="auto"/>
        <w:right w:val="none" w:sz="0" w:space="0" w:color="auto"/>
      </w:divBdr>
      <w:divsChild>
        <w:div w:id="616058821">
          <w:marLeft w:val="0"/>
          <w:marRight w:val="0"/>
          <w:marTop w:val="0"/>
          <w:marBottom w:val="0"/>
          <w:divBdr>
            <w:top w:val="none" w:sz="0" w:space="0" w:color="auto"/>
            <w:left w:val="none" w:sz="0" w:space="0" w:color="auto"/>
            <w:bottom w:val="none" w:sz="0" w:space="0" w:color="auto"/>
            <w:right w:val="none" w:sz="0" w:space="0" w:color="auto"/>
          </w:divBdr>
        </w:div>
      </w:divsChild>
    </w:div>
    <w:div w:id="482279778">
      <w:bodyDiv w:val="1"/>
      <w:marLeft w:val="0"/>
      <w:marRight w:val="0"/>
      <w:marTop w:val="0"/>
      <w:marBottom w:val="0"/>
      <w:divBdr>
        <w:top w:val="none" w:sz="0" w:space="0" w:color="auto"/>
        <w:left w:val="none" w:sz="0" w:space="0" w:color="auto"/>
        <w:bottom w:val="none" w:sz="0" w:space="0" w:color="auto"/>
        <w:right w:val="none" w:sz="0" w:space="0" w:color="auto"/>
      </w:divBdr>
      <w:divsChild>
        <w:div w:id="2005471407">
          <w:marLeft w:val="0"/>
          <w:marRight w:val="0"/>
          <w:marTop w:val="0"/>
          <w:marBottom w:val="0"/>
          <w:divBdr>
            <w:top w:val="none" w:sz="0" w:space="0" w:color="auto"/>
            <w:left w:val="none" w:sz="0" w:space="0" w:color="auto"/>
            <w:bottom w:val="none" w:sz="0" w:space="0" w:color="auto"/>
            <w:right w:val="none" w:sz="0" w:space="0" w:color="auto"/>
          </w:divBdr>
        </w:div>
      </w:divsChild>
    </w:div>
    <w:div w:id="683946332">
      <w:bodyDiv w:val="1"/>
      <w:marLeft w:val="0"/>
      <w:marRight w:val="0"/>
      <w:marTop w:val="0"/>
      <w:marBottom w:val="0"/>
      <w:divBdr>
        <w:top w:val="none" w:sz="0" w:space="0" w:color="auto"/>
        <w:left w:val="none" w:sz="0" w:space="0" w:color="auto"/>
        <w:bottom w:val="none" w:sz="0" w:space="0" w:color="auto"/>
        <w:right w:val="none" w:sz="0" w:space="0" w:color="auto"/>
      </w:divBdr>
      <w:divsChild>
        <w:div w:id="757404433">
          <w:marLeft w:val="0"/>
          <w:marRight w:val="0"/>
          <w:marTop w:val="0"/>
          <w:marBottom w:val="0"/>
          <w:divBdr>
            <w:top w:val="none" w:sz="0" w:space="0" w:color="auto"/>
            <w:left w:val="none" w:sz="0" w:space="0" w:color="auto"/>
            <w:bottom w:val="none" w:sz="0" w:space="0" w:color="auto"/>
            <w:right w:val="none" w:sz="0" w:space="0" w:color="auto"/>
          </w:divBdr>
        </w:div>
        <w:div w:id="1604534681">
          <w:marLeft w:val="0"/>
          <w:marRight w:val="0"/>
          <w:marTop w:val="0"/>
          <w:marBottom w:val="0"/>
          <w:divBdr>
            <w:top w:val="none" w:sz="0" w:space="0" w:color="auto"/>
            <w:left w:val="none" w:sz="0" w:space="0" w:color="auto"/>
            <w:bottom w:val="none" w:sz="0" w:space="0" w:color="auto"/>
            <w:right w:val="none" w:sz="0" w:space="0" w:color="auto"/>
          </w:divBdr>
        </w:div>
        <w:div w:id="2139755747">
          <w:marLeft w:val="0"/>
          <w:marRight w:val="0"/>
          <w:marTop w:val="0"/>
          <w:marBottom w:val="0"/>
          <w:divBdr>
            <w:top w:val="none" w:sz="0" w:space="0" w:color="auto"/>
            <w:left w:val="none" w:sz="0" w:space="0" w:color="auto"/>
            <w:bottom w:val="none" w:sz="0" w:space="0" w:color="auto"/>
            <w:right w:val="none" w:sz="0" w:space="0" w:color="auto"/>
          </w:divBdr>
        </w:div>
      </w:divsChild>
    </w:div>
    <w:div w:id="697853968">
      <w:bodyDiv w:val="1"/>
      <w:marLeft w:val="0"/>
      <w:marRight w:val="0"/>
      <w:marTop w:val="0"/>
      <w:marBottom w:val="0"/>
      <w:divBdr>
        <w:top w:val="none" w:sz="0" w:space="0" w:color="auto"/>
        <w:left w:val="none" w:sz="0" w:space="0" w:color="auto"/>
        <w:bottom w:val="none" w:sz="0" w:space="0" w:color="auto"/>
        <w:right w:val="none" w:sz="0" w:space="0" w:color="auto"/>
      </w:divBdr>
    </w:div>
    <w:div w:id="705831398">
      <w:bodyDiv w:val="1"/>
      <w:marLeft w:val="0"/>
      <w:marRight w:val="0"/>
      <w:marTop w:val="0"/>
      <w:marBottom w:val="0"/>
      <w:divBdr>
        <w:top w:val="none" w:sz="0" w:space="0" w:color="auto"/>
        <w:left w:val="none" w:sz="0" w:space="0" w:color="auto"/>
        <w:bottom w:val="none" w:sz="0" w:space="0" w:color="auto"/>
        <w:right w:val="none" w:sz="0" w:space="0" w:color="auto"/>
      </w:divBdr>
      <w:divsChild>
        <w:div w:id="963849494">
          <w:blockQuote w:val="1"/>
          <w:marLeft w:val="240"/>
          <w:marRight w:val="240"/>
          <w:marTop w:val="332"/>
          <w:marBottom w:val="332"/>
          <w:divBdr>
            <w:top w:val="none" w:sz="0" w:space="0" w:color="auto"/>
            <w:left w:val="none" w:sz="0" w:space="0" w:color="auto"/>
            <w:bottom w:val="none" w:sz="0" w:space="0" w:color="auto"/>
            <w:right w:val="none" w:sz="0" w:space="0" w:color="auto"/>
          </w:divBdr>
        </w:div>
      </w:divsChild>
    </w:div>
    <w:div w:id="897786247">
      <w:bodyDiv w:val="1"/>
      <w:marLeft w:val="0"/>
      <w:marRight w:val="0"/>
      <w:marTop w:val="0"/>
      <w:marBottom w:val="0"/>
      <w:divBdr>
        <w:top w:val="none" w:sz="0" w:space="0" w:color="auto"/>
        <w:left w:val="none" w:sz="0" w:space="0" w:color="auto"/>
        <w:bottom w:val="none" w:sz="0" w:space="0" w:color="auto"/>
        <w:right w:val="none" w:sz="0" w:space="0" w:color="auto"/>
      </w:divBdr>
    </w:div>
    <w:div w:id="983898822">
      <w:bodyDiv w:val="1"/>
      <w:marLeft w:val="0"/>
      <w:marRight w:val="0"/>
      <w:marTop w:val="0"/>
      <w:marBottom w:val="0"/>
      <w:divBdr>
        <w:top w:val="none" w:sz="0" w:space="0" w:color="auto"/>
        <w:left w:val="none" w:sz="0" w:space="0" w:color="auto"/>
        <w:bottom w:val="none" w:sz="0" w:space="0" w:color="auto"/>
        <w:right w:val="none" w:sz="0" w:space="0" w:color="auto"/>
      </w:divBdr>
    </w:div>
    <w:div w:id="1027293659">
      <w:bodyDiv w:val="1"/>
      <w:marLeft w:val="0"/>
      <w:marRight w:val="0"/>
      <w:marTop w:val="0"/>
      <w:marBottom w:val="0"/>
      <w:divBdr>
        <w:top w:val="none" w:sz="0" w:space="0" w:color="auto"/>
        <w:left w:val="none" w:sz="0" w:space="0" w:color="auto"/>
        <w:bottom w:val="none" w:sz="0" w:space="0" w:color="auto"/>
        <w:right w:val="none" w:sz="0" w:space="0" w:color="auto"/>
      </w:divBdr>
      <w:divsChild>
        <w:div w:id="1594321242">
          <w:marLeft w:val="547"/>
          <w:marRight w:val="0"/>
          <w:marTop w:val="96"/>
          <w:marBottom w:val="0"/>
          <w:divBdr>
            <w:top w:val="none" w:sz="0" w:space="0" w:color="auto"/>
            <w:left w:val="none" w:sz="0" w:space="0" w:color="auto"/>
            <w:bottom w:val="none" w:sz="0" w:space="0" w:color="auto"/>
            <w:right w:val="none" w:sz="0" w:space="0" w:color="auto"/>
          </w:divBdr>
        </w:div>
      </w:divsChild>
    </w:div>
    <w:div w:id="1138453307">
      <w:bodyDiv w:val="1"/>
      <w:marLeft w:val="0"/>
      <w:marRight w:val="0"/>
      <w:marTop w:val="0"/>
      <w:marBottom w:val="0"/>
      <w:divBdr>
        <w:top w:val="none" w:sz="0" w:space="0" w:color="auto"/>
        <w:left w:val="none" w:sz="0" w:space="0" w:color="auto"/>
        <w:bottom w:val="none" w:sz="0" w:space="0" w:color="auto"/>
        <w:right w:val="none" w:sz="0" w:space="0" w:color="auto"/>
      </w:divBdr>
    </w:div>
    <w:div w:id="1201555059">
      <w:bodyDiv w:val="1"/>
      <w:marLeft w:val="0"/>
      <w:marRight w:val="0"/>
      <w:marTop w:val="0"/>
      <w:marBottom w:val="0"/>
      <w:divBdr>
        <w:top w:val="none" w:sz="0" w:space="0" w:color="auto"/>
        <w:left w:val="none" w:sz="0" w:space="0" w:color="auto"/>
        <w:bottom w:val="none" w:sz="0" w:space="0" w:color="auto"/>
        <w:right w:val="none" w:sz="0" w:space="0" w:color="auto"/>
      </w:divBdr>
    </w:div>
    <w:div w:id="1287929466">
      <w:bodyDiv w:val="1"/>
      <w:marLeft w:val="0"/>
      <w:marRight w:val="0"/>
      <w:marTop w:val="0"/>
      <w:marBottom w:val="0"/>
      <w:divBdr>
        <w:top w:val="none" w:sz="0" w:space="0" w:color="auto"/>
        <w:left w:val="none" w:sz="0" w:space="0" w:color="auto"/>
        <w:bottom w:val="none" w:sz="0" w:space="0" w:color="auto"/>
        <w:right w:val="none" w:sz="0" w:space="0" w:color="auto"/>
      </w:divBdr>
      <w:divsChild>
        <w:div w:id="657615688">
          <w:marLeft w:val="0"/>
          <w:marRight w:val="0"/>
          <w:marTop w:val="0"/>
          <w:marBottom w:val="0"/>
          <w:divBdr>
            <w:top w:val="none" w:sz="0" w:space="0" w:color="auto"/>
            <w:left w:val="none" w:sz="0" w:space="0" w:color="auto"/>
            <w:bottom w:val="none" w:sz="0" w:space="0" w:color="auto"/>
            <w:right w:val="none" w:sz="0" w:space="0" w:color="auto"/>
          </w:divBdr>
        </w:div>
        <w:div w:id="1590693076">
          <w:marLeft w:val="0"/>
          <w:marRight w:val="0"/>
          <w:marTop w:val="0"/>
          <w:marBottom w:val="0"/>
          <w:divBdr>
            <w:top w:val="none" w:sz="0" w:space="0" w:color="auto"/>
            <w:left w:val="none" w:sz="0" w:space="0" w:color="auto"/>
            <w:bottom w:val="none" w:sz="0" w:space="0" w:color="auto"/>
            <w:right w:val="none" w:sz="0" w:space="0" w:color="auto"/>
          </w:divBdr>
        </w:div>
      </w:divsChild>
    </w:div>
    <w:div w:id="1413962941">
      <w:bodyDiv w:val="1"/>
      <w:marLeft w:val="0"/>
      <w:marRight w:val="0"/>
      <w:marTop w:val="0"/>
      <w:marBottom w:val="0"/>
      <w:divBdr>
        <w:top w:val="none" w:sz="0" w:space="0" w:color="auto"/>
        <w:left w:val="none" w:sz="0" w:space="0" w:color="auto"/>
        <w:bottom w:val="none" w:sz="0" w:space="0" w:color="auto"/>
        <w:right w:val="none" w:sz="0" w:space="0" w:color="auto"/>
      </w:divBdr>
      <w:divsChild>
        <w:div w:id="9114698">
          <w:marLeft w:val="0"/>
          <w:marRight w:val="0"/>
          <w:marTop w:val="0"/>
          <w:marBottom w:val="0"/>
          <w:divBdr>
            <w:top w:val="none" w:sz="0" w:space="0" w:color="auto"/>
            <w:left w:val="none" w:sz="0" w:space="0" w:color="auto"/>
            <w:bottom w:val="none" w:sz="0" w:space="0" w:color="auto"/>
            <w:right w:val="none" w:sz="0" w:space="0" w:color="auto"/>
          </w:divBdr>
        </w:div>
        <w:div w:id="539242272">
          <w:marLeft w:val="0"/>
          <w:marRight w:val="0"/>
          <w:marTop w:val="0"/>
          <w:marBottom w:val="0"/>
          <w:divBdr>
            <w:top w:val="none" w:sz="0" w:space="0" w:color="auto"/>
            <w:left w:val="none" w:sz="0" w:space="0" w:color="auto"/>
            <w:bottom w:val="none" w:sz="0" w:space="0" w:color="auto"/>
            <w:right w:val="none" w:sz="0" w:space="0" w:color="auto"/>
          </w:divBdr>
        </w:div>
        <w:div w:id="965890298">
          <w:marLeft w:val="0"/>
          <w:marRight w:val="0"/>
          <w:marTop w:val="0"/>
          <w:marBottom w:val="0"/>
          <w:divBdr>
            <w:top w:val="none" w:sz="0" w:space="0" w:color="auto"/>
            <w:left w:val="none" w:sz="0" w:space="0" w:color="auto"/>
            <w:bottom w:val="none" w:sz="0" w:space="0" w:color="auto"/>
            <w:right w:val="none" w:sz="0" w:space="0" w:color="auto"/>
          </w:divBdr>
        </w:div>
        <w:div w:id="2001077992">
          <w:marLeft w:val="0"/>
          <w:marRight w:val="0"/>
          <w:marTop w:val="0"/>
          <w:marBottom w:val="0"/>
          <w:divBdr>
            <w:top w:val="none" w:sz="0" w:space="0" w:color="auto"/>
            <w:left w:val="none" w:sz="0" w:space="0" w:color="auto"/>
            <w:bottom w:val="none" w:sz="0" w:space="0" w:color="auto"/>
            <w:right w:val="none" w:sz="0" w:space="0" w:color="auto"/>
          </w:divBdr>
        </w:div>
        <w:div w:id="2018921393">
          <w:marLeft w:val="0"/>
          <w:marRight w:val="0"/>
          <w:marTop w:val="0"/>
          <w:marBottom w:val="0"/>
          <w:divBdr>
            <w:top w:val="none" w:sz="0" w:space="0" w:color="auto"/>
            <w:left w:val="none" w:sz="0" w:space="0" w:color="auto"/>
            <w:bottom w:val="none" w:sz="0" w:space="0" w:color="auto"/>
            <w:right w:val="none" w:sz="0" w:space="0" w:color="auto"/>
          </w:divBdr>
        </w:div>
      </w:divsChild>
    </w:div>
    <w:div w:id="1495335019">
      <w:bodyDiv w:val="1"/>
      <w:marLeft w:val="0"/>
      <w:marRight w:val="0"/>
      <w:marTop w:val="0"/>
      <w:marBottom w:val="0"/>
      <w:divBdr>
        <w:top w:val="none" w:sz="0" w:space="0" w:color="auto"/>
        <w:left w:val="none" w:sz="0" w:space="0" w:color="auto"/>
        <w:bottom w:val="none" w:sz="0" w:space="0" w:color="auto"/>
        <w:right w:val="none" w:sz="0" w:space="0" w:color="auto"/>
      </w:divBdr>
      <w:divsChild>
        <w:div w:id="1648895905">
          <w:marLeft w:val="0"/>
          <w:marRight w:val="0"/>
          <w:marTop w:val="0"/>
          <w:marBottom w:val="0"/>
          <w:divBdr>
            <w:top w:val="none" w:sz="0" w:space="0" w:color="auto"/>
            <w:left w:val="none" w:sz="0" w:space="0" w:color="auto"/>
            <w:bottom w:val="none" w:sz="0" w:space="0" w:color="auto"/>
            <w:right w:val="none" w:sz="0" w:space="0" w:color="auto"/>
          </w:divBdr>
        </w:div>
        <w:div w:id="1790709590">
          <w:marLeft w:val="0"/>
          <w:marRight w:val="0"/>
          <w:marTop w:val="0"/>
          <w:marBottom w:val="0"/>
          <w:divBdr>
            <w:top w:val="none" w:sz="0" w:space="0" w:color="auto"/>
            <w:left w:val="none" w:sz="0" w:space="0" w:color="auto"/>
            <w:bottom w:val="none" w:sz="0" w:space="0" w:color="auto"/>
            <w:right w:val="none" w:sz="0" w:space="0" w:color="auto"/>
          </w:divBdr>
        </w:div>
      </w:divsChild>
    </w:div>
    <w:div w:id="1497501766">
      <w:bodyDiv w:val="1"/>
      <w:marLeft w:val="0"/>
      <w:marRight w:val="0"/>
      <w:marTop w:val="0"/>
      <w:marBottom w:val="0"/>
      <w:divBdr>
        <w:top w:val="none" w:sz="0" w:space="0" w:color="auto"/>
        <w:left w:val="none" w:sz="0" w:space="0" w:color="auto"/>
        <w:bottom w:val="none" w:sz="0" w:space="0" w:color="auto"/>
        <w:right w:val="none" w:sz="0" w:space="0" w:color="auto"/>
      </w:divBdr>
    </w:div>
    <w:div w:id="1612392290">
      <w:bodyDiv w:val="1"/>
      <w:marLeft w:val="0"/>
      <w:marRight w:val="0"/>
      <w:marTop w:val="0"/>
      <w:marBottom w:val="0"/>
      <w:divBdr>
        <w:top w:val="none" w:sz="0" w:space="0" w:color="auto"/>
        <w:left w:val="none" w:sz="0" w:space="0" w:color="auto"/>
        <w:bottom w:val="none" w:sz="0" w:space="0" w:color="auto"/>
        <w:right w:val="none" w:sz="0" w:space="0" w:color="auto"/>
      </w:divBdr>
      <w:divsChild>
        <w:div w:id="409618776">
          <w:marLeft w:val="0"/>
          <w:marRight w:val="0"/>
          <w:marTop w:val="0"/>
          <w:marBottom w:val="0"/>
          <w:divBdr>
            <w:top w:val="none" w:sz="0" w:space="0" w:color="auto"/>
            <w:left w:val="none" w:sz="0" w:space="0" w:color="auto"/>
            <w:bottom w:val="none" w:sz="0" w:space="0" w:color="auto"/>
            <w:right w:val="none" w:sz="0" w:space="0" w:color="auto"/>
          </w:divBdr>
        </w:div>
        <w:div w:id="1081097631">
          <w:marLeft w:val="0"/>
          <w:marRight w:val="0"/>
          <w:marTop w:val="0"/>
          <w:marBottom w:val="0"/>
          <w:divBdr>
            <w:top w:val="none" w:sz="0" w:space="0" w:color="auto"/>
            <w:left w:val="none" w:sz="0" w:space="0" w:color="auto"/>
            <w:bottom w:val="none" w:sz="0" w:space="0" w:color="auto"/>
            <w:right w:val="none" w:sz="0" w:space="0" w:color="auto"/>
          </w:divBdr>
        </w:div>
        <w:div w:id="1409309694">
          <w:marLeft w:val="0"/>
          <w:marRight w:val="0"/>
          <w:marTop w:val="0"/>
          <w:marBottom w:val="0"/>
          <w:divBdr>
            <w:top w:val="none" w:sz="0" w:space="0" w:color="auto"/>
            <w:left w:val="none" w:sz="0" w:space="0" w:color="auto"/>
            <w:bottom w:val="none" w:sz="0" w:space="0" w:color="auto"/>
            <w:right w:val="none" w:sz="0" w:space="0" w:color="auto"/>
          </w:divBdr>
        </w:div>
      </w:divsChild>
    </w:div>
    <w:div w:id="1666198866">
      <w:bodyDiv w:val="1"/>
      <w:marLeft w:val="0"/>
      <w:marRight w:val="0"/>
      <w:marTop w:val="0"/>
      <w:marBottom w:val="0"/>
      <w:divBdr>
        <w:top w:val="none" w:sz="0" w:space="0" w:color="auto"/>
        <w:left w:val="none" w:sz="0" w:space="0" w:color="auto"/>
        <w:bottom w:val="none" w:sz="0" w:space="0" w:color="auto"/>
        <w:right w:val="none" w:sz="0" w:space="0" w:color="auto"/>
      </w:divBdr>
      <w:divsChild>
        <w:div w:id="870532076">
          <w:marLeft w:val="0"/>
          <w:marRight w:val="0"/>
          <w:marTop w:val="0"/>
          <w:marBottom w:val="0"/>
          <w:divBdr>
            <w:top w:val="none" w:sz="0" w:space="0" w:color="auto"/>
            <w:left w:val="none" w:sz="0" w:space="0" w:color="auto"/>
            <w:bottom w:val="none" w:sz="0" w:space="0" w:color="auto"/>
            <w:right w:val="none" w:sz="0" w:space="0" w:color="auto"/>
          </w:divBdr>
        </w:div>
        <w:div w:id="1066606565">
          <w:marLeft w:val="0"/>
          <w:marRight w:val="0"/>
          <w:marTop w:val="0"/>
          <w:marBottom w:val="0"/>
          <w:divBdr>
            <w:top w:val="none" w:sz="0" w:space="0" w:color="auto"/>
            <w:left w:val="none" w:sz="0" w:space="0" w:color="auto"/>
            <w:bottom w:val="none" w:sz="0" w:space="0" w:color="auto"/>
            <w:right w:val="none" w:sz="0" w:space="0" w:color="auto"/>
          </w:divBdr>
        </w:div>
        <w:div w:id="1230072141">
          <w:marLeft w:val="0"/>
          <w:marRight w:val="0"/>
          <w:marTop w:val="0"/>
          <w:marBottom w:val="0"/>
          <w:divBdr>
            <w:top w:val="none" w:sz="0" w:space="0" w:color="auto"/>
            <w:left w:val="none" w:sz="0" w:space="0" w:color="auto"/>
            <w:bottom w:val="none" w:sz="0" w:space="0" w:color="auto"/>
            <w:right w:val="none" w:sz="0" w:space="0" w:color="auto"/>
          </w:divBdr>
        </w:div>
      </w:divsChild>
    </w:div>
    <w:div w:id="1766999044">
      <w:bodyDiv w:val="1"/>
      <w:marLeft w:val="0"/>
      <w:marRight w:val="0"/>
      <w:marTop w:val="0"/>
      <w:marBottom w:val="0"/>
      <w:divBdr>
        <w:top w:val="none" w:sz="0" w:space="0" w:color="auto"/>
        <w:left w:val="none" w:sz="0" w:space="0" w:color="auto"/>
        <w:bottom w:val="none" w:sz="0" w:space="0" w:color="auto"/>
        <w:right w:val="none" w:sz="0" w:space="0" w:color="auto"/>
      </w:divBdr>
    </w:div>
    <w:div w:id="1944338532">
      <w:bodyDiv w:val="1"/>
      <w:marLeft w:val="0"/>
      <w:marRight w:val="0"/>
      <w:marTop w:val="0"/>
      <w:marBottom w:val="0"/>
      <w:divBdr>
        <w:top w:val="none" w:sz="0" w:space="0" w:color="auto"/>
        <w:left w:val="none" w:sz="0" w:space="0" w:color="auto"/>
        <w:bottom w:val="none" w:sz="0" w:space="0" w:color="auto"/>
        <w:right w:val="none" w:sz="0" w:space="0" w:color="auto"/>
      </w:divBdr>
      <w:divsChild>
        <w:div w:id="295722909">
          <w:marLeft w:val="0"/>
          <w:marRight w:val="0"/>
          <w:marTop w:val="0"/>
          <w:marBottom w:val="0"/>
          <w:divBdr>
            <w:top w:val="none" w:sz="0" w:space="0" w:color="auto"/>
            <w:left w:val="none" w:sz="0" w:space="0" w:color="auto"/>
            <w:bottom w:val="none" w:sz="0" w:space="0" w:color="auto"/>
            <w:right w:val="none" w:sz="0" w:space="0" w:color="auto"/>
          </w:divBdr>
        </w:div>
        <w:div w:id="956989241">
          <w:marLeft w:val="0"/>
          <w:marRight w:val="0"/>
          <w:marTop w:val="0"/>
          <w:marBottom w:val="0"/>
          <w:divBdr>
            <w:top w:val="none" w:sz="0" w:space="0" w:color="auto"/>
            <w:left w:val="none" w:sz="0" w:space="0" w:color="auto"/>
            <w:bottom w:val="none" w:sz="0" w:space="0" w:color="auto"/>
            <w:right w:val="none" w:sz="0" w:space="0" w:color="auto"/>
          </w:divBdr>
        </w:div>
        <w:div w:id="1309162686">
          <w:marLeft w:val="0"/>
          <w:marRight w:val="0"/>
          <w:marTop w:val="0"/>
          <w:marBottom w:val="0"/>
          <w:divBdr>
            <w:top w:val="none" w:sz="0" w:space="0" w:color="auto"/>
            <w:left w:val="none" w:sz="0" w:space="0" w:color="auto"/>
            <w:bottom w:val="none" w:sz="0" w:space="0" w:color="auto"/>
            <w:right w:val="none" w:sz="0" w:space="0" w:color="auto"/>
          </w:divBdr>
        </w:div>
        <w:div w:id="1578326212">
          <w:marLeft w:val="0"/>
          <w:marRight w:val="0"/>
          <w:marTop w:val="0"/>
          <w:marBottom w:val="0"/>
          <w:divBdr>
            <w:top w:val="none" w:sz="0" w:space="0" w:color="auto"/>
            <w:left w:val="none" w:sz="0" w:space="0" w:color="auto"/>
            <w:bottom w:val="none" w:sz="0" w:space="0" w:color="auto"/>
            <w:right w:val="none" w:sz="0" w:space="0" w:color="auto"/>
          </w:divBdr>
        </w:div>
        <w:div w:id="1627462861">
          <w:marLeft w:val="0"/>
          <w:marRight w:val="0"/>
          <w:marTop w:val="0"/>
          <w:marBottom w:val="0"/>
          <w:divBdr>
            <w:top w:val="none" w:sz="0" w:space="0" w:color="auto"/>
            <w:left w:val="none" w:sz="0" w:space="0" w:color="auto"/>
            <w:bottom w:val="none" w:sz="0" w:space="0" w:color="auto"/>
            <w:right w:val="none" w:sz="0" w:space="0" w:color="auto"/>
          </w:divBdr>
        </w:div>
        <w:div w:id="1761173657">
          <w:marLeft w:val="0"/>
          <w:marRight w:val="0"/>
          <w:marTop w:val="0"/>
          <w:marBottom w:val="0"/>
          <w:divBdr>
            <w:top w:val="none" w:sz="0" w:space="0" w:color="auto"/>
            <w:left w:val="none" w:sz="0" w:space="0" w:color="auto"/>
            <w:bottom w:val="none" w:sz="0" w:space="0" w:color="auto"/>
            <w:right w:val="none" w:sz="0" w:space="0" w:color="auto"/>
          </w:divBdr>
        </w:div>
        <w:div w:id="1914511439">
          <w:marLeft w:val="0"/>
          <w:marRight w:val="0"/>
          <w:marTop w:val="0"/>
          <w:marBottom w:val="0"/>
          <w:divBdr>
            <w:top w:val="none" w:sz="0" w:space="0" w:color="auto"/>
            <w:left w:val="none" w:sz="0" w:space="0" w:color="auto"/>
            <w:bottom w:val="none" w:sz="0" w:space="0" w:color="auto"/>
            <w:right w:val="none" w:sz="0" w:space="0" w:color="auto"/>
          </w:divBdr>
        </w:div>
        <w:div w:id="1971859232">
          <w:marLeft w:val="0"/>
          <w:marRight w:val="0"/>
          <w:marTop w:val="0"/>
          <w:marBottom w:val="0"/>
          <w:divBdr>
            <w:top w:val="none" w:sz="0" w:space="0" w:color="auto"/>
            <w:left w:val="none" w:sz="0" w:space="0" w:color="auto"/>
            <w:bottom w:val="none" w:sz="0" w:space="0" w:color="auto"/>
            <w:right w:val="none" w:sz="0" w:space="0" w:color="auto"/>
          </w:divBdr>
        </w:div>
      </w:divsChild>
    </w:div>
    <w:div w:id="1956519387">
      <w:bodyDiv w:val="1"/>
      <w:marLeft w:val="0"/>
      <w:marRight w:val="0"/>
      <w:marTop w:val="0"/>
      <w:marBottom w:val="0"/>
      <w:divBdr>
        <w:top w:val="none" w:sz="0" w:space="0" w:color="auto"/>
        <w:left w:val="none" w:sz="0" w:space="0" w:color="auto"/>
        <w:bottom w:val="none" w:sz="0" w:space="0" w:color="auto"/>
        <w:right w:val="none" w:sz="0" w:space="0" w:color="auto"/>
      </w:divBdr>
    </w:div>
    <w:div w:id="2019690521">
      <w:bodyDiv w:val="1"/>
      <w:marLeft w:val="0"/>
      <w:marRight w:val="0"/>
      <w:marTop w:val="0"/>
      <w:marBottom w:val="0"/>
      <w:divBdr>
        <w:top w:val="none" w:sz="0" w:space="0" w:color="auto"/>
        <w:left w:val="none" w:sz="0" w:space="0" w:color="auto"/>
        <w:bottom w:val="none" w:sz="0" w:space="0" w:color="auto"/>
        <w:right w:val="none" w:sz="0" w:space="0" w:color="auto"/>
      </w:divBdr>
    </w:div>
    <w:div w:id="2028677200">
      <w:bodyDiv w:val="1"/>
      <w:marLeft w:val="0"/>
      <w:marRight w:val="0"/>
      <w:marTop w:val="0"/>
      <w:marBottom w:val="0"/>
      <w:divBdr>
        <w:top w:val="none" w:sz="0" w:space="0" w:color="auto"/>
        <w:left w:val="none" w:sz="0" w:space="0" w:color="auto"/>
        <w:bottom w:val="none" w:sz="0" w:space="0" w:color="auto"/>
        <w:right w:val="none" w:sz="0" w:space="0" w:color="auto"/>
      </w:divBdr>
      <w:divsChild>
        <w:div w:id="94713439">
          <w:marLeft w:val="0"/>
          <w:marRight w:val="0"/>
          <w:marTop w:val="0"/>
          <w:marBottom w:val="0"/>
          <w:divBdr>
            <w:top w:val="none" w:sz="0" w:space="0" w:color="auto"/>
            <w:left w:val="none" w:sz="0" w:space="0" w:color="auto"/>
            <w:bottom w:val="none" w:sz="0" w:space="0" w:color="auto"/>
            <w:right w:val="none" w:sz="0" w:space="0" w:color="auto"/>
          </w:divBdr>
        </w:div>
        <w:div w:id="133565164">
          <w:marLeft w:val="0"/>
          <w:marRight w:val="0"/>
          <w:marTop w:val="0"/>
          <w:marBottom w:val="0"/>
          <w:divBdr>
            <w:top w:val="none" w:sz="0" w:space="0" w:color="auto"/>
            <w:left w:val="none" w:sz="0" w:space="0" w:color="auto"/>
            <w:bottom w:val="none" w:sz="0" w:space="0" w:color="auto"/>
            <w:right w:val="none" w:sz="0" w:space="0" w:color="auto"/>
          </w:divBdr>
        </w:div>
      </w:divsChild>
    </w:div>
    <w:div w:id="2058969425">
      <w:bodyDiv w:val="1"/>
      <w:marLeft w:val="0"/>
      <w:marRight w:val="0"/>
      <w:marTop w:val="0"/>
      <w:marBottom w:val="0"/>
      <w:divBdr>
        <w:top w:val="none" w:sz="0" w:space="0" w:color="auto"/>
        <w:left w:val="none" w:sz="0" w:space="0" w:color="auto"/>
        <w:bottom w:val="none" w:sz="0" w:space="0" w:color="auto"/>
        <w:right w:val="none" w:sz="0" w:space="0" w:color="auto"/>
      </w:divBdr>
    </w:div>
    <w:div w:id="2087800067">
      <w:bodyDiv w:val="1"/>
      <w:marLeft w:val="0"/>
      <w:marRight w:val="0"/>
      <w:marTop w:val="0"/>
      <w:marBottom w:val="0"/>
      <w:divBdr>
        <w:top w:val="none" w:sz="0" w:space="0" w:color="auto"/>
        <w:left w:val="none" w:sz="0" w:space="0" w:color="auto"/>
        <w:bottom w:val="none" w:sz="0" w:space="0" w:color="auto"/>
        <w:right w:val="none" w:sz="0" w:space="0" w:color="auto"/>
      </w:divBdr>
      <w:divsChild>
        <w:div w:id="272714170">
          <w:blockQuote w:val="1"/>
          <w:marLeft w:val="240"/>
          <w:marRight w:val="240"/>
          <w:marTop w:val="332"/>
          <w:marBottom w:val="33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mc/articles/PMC2751650/" TargetMode="External"/><Relationship Id="rId18" Type="http://schemas.openxmlformats.org/officeDocument/2006/relationships/hyperlink" Target="https://www.people.hps.cam.ac.uk/index/lipton/truth-about-scien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fdora.org/" TargetMode="External"/><Relationship Id="rId12" Type="http://schemas.openxmlformats.org/officeDocument/2006/relationships/hyperlink" Target="https://www.ncbi.nlm.nih.gov/pmc/articles/PMC2751650/" TargetMode="External"/><Relationship Id="rId17" Type="http://schemas.openxmlformats.org/officeDocument/2006/relationships/hyperlink" Target="http://mechanism.ucsd.edu/~bill/discoveringcomplexity.html" TargetMode="External"/><Relationship Id="rId2" Type="http://schemas.openxmlformats.org/officeDocument/2006/relationships/styles" Target="styles.xml"/><Relationship Id="rId16" Type="http://schemas.openxmlformats.org/officeDocument/2006/relationships/hyperlink" Target="http://mechanism.ucsd.edu/~bill/research/reducingpsychologywhilemaintaingautonomy.withfigur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2751650/" TargetMode="External"/><Relationship Id="rId5" Type="http://schemas.openxmlformats.org/officeDocument/2006/relationships/footnotes" Target="footnotes.xml"/><Relationship Id="rId15" Type="http://schemas.openxmlformats.org/officeDocument/2006/relationships/hyperlink" Target="https://www.nobelprize.org/prizes/medicine/2000/press-release/"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ncbi.nlm.nih.gov/pmc/articles/PMC27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14220</Words>
  <Characters>81055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djp27</dc:creator>
  <cp:keywords/>
  <dc:description/>
  <cp:lastModifiedBy>David</cp:lastModifiedBy>
  <cp:revision>3</cp:revision>
  <cp:lastPrinted>2019-01-21T12:27:00Z</cp:lastPrinted>
  <dcterms:created xsi:type="dcterms:W3CDTF">2019-07-30T10:28:00Z</dcterms:created>
  <dcterms:modified xsi:type="dcterms:W3CDTF">2019-07-30T10:29:00Z</dcterms:modified>
</cp:coreProperties>
</file>