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9F3E6" w14:textId="554B7D57" w:rsidR="00EA710F" w:rsidRPr="006D5EC4" w:rsidRDefault="008A144E" w:rsidP="006D5EC4">
      <w:pPr>
        <w:pStyle w:val="Heading1"/>
        <w:spacing w:line="480" w:lineRule="auto"/>
        <w:rPr>
          <w:rFonts w:ascii="Times New Roman" w:hAnsi="Times New Roman" w:cs="Times New Roman"/>
        </w:rPr>
      </w:pPr>
      <w:r w:rsidRPr="006D5EC4">
        <w:rPr>
          <w:rFonts w:ascii="Times New Roman" w:hAnsi="Times New Roman" w:cs="Times New Roman"/>
        </w:rPr>
        <w:t>Necessary Laws and the Problem of Counterlegals</w:t>
      </w:r>
    </w:p>
    <w:p w14:paraId="5D0BD2E0" w14:textId="77777777" w:rsidR="00693152" w:rsidRPr="006D5EC4" w:rsidRDefault="00693152" w:rsidP="006D5EC4">
      <w:pPr>
        <w:rPr>
          <w:rFonts w:ascii="Times New Roman" w:hAnsi="Times New Roman"/>
        </w:rPr>
      </w:pPr>
    </w:p>
    <w:p w14:paraId="6B87C833" w14:textId="2F2C595F" w:rsidR="001B1579" w:rsidRPr="006D5EC4" w:rsidRDefault="001B1579" w:rsidP="006D5EC4">
      <w:pPr>
        <w:pStyle w:val="Heading2"/>
        <w:spacing w:line="480" w:lineRule="auto"/>
        <w:ind w:left="720"/>
        <w:rPr>
          <w:rFonts w:ascii="Times New Roman" w:hAnsi="Times New Roman" w:cs="Times New Roman"/>
        </w:rPr>
      </w:pPr>
      <w:r w:rsidRPr="006D5EC4">
        <w:rPr>
          <w:rFonts w:ascii="Times New Roman" w:hAnsi="Times New Roman" w:cs="Times New Roman"/>
        </w:rPr>
        <w:t>Abstract</w:t>
      </w:r>
    </w:p>
    <w:p w14:paraId="632557A2" w14:textId="7B3E57C6" w:rsidR="001B1579" w:rsidRPr="006D5EC4" w:rsidRDefault="00835678" w:rsidP="006D5EC4">
      <w:pPr>
        <w:spacing w:line="480" w:lineRule="auto"/>
        <w:ind w:left="720"/>
        <w:rPr>
          <w:rFonts w:ascii="Times New Roman" w:hAnsi="Times New Roman"/>
        </w:rPr>
      </w:pPr>
      <w:r w:rsidRPr="006D5EC4">
        <w:rPr>
          <w:rFonts w:ascii="Times New Roman" w:hAnsi="Times New Roman"/>
        </w:rPr>
        <w:t>Substantive counterlegal discourse poses a problem for t</w:t>
      </w:r>
      <w:r w:rsidR="00A13D1C" w:rsidRPr="006D5EC4">
        <w:rPr>
          <w:rFonts w:ascii="Times New Roman" w:hAnsi="Times New Roman"/>
        </w:rPr>
        <w:t>hose according to whom the laws of nature are metaphysically necessar</w:t>
      </w:r>
      <w:r w:rsidRPr="006D5EC4">
        <w:rPr>
          <w:rFonts w:ascii="Times New Roman" w:hAnsi="Times New Roman"/>
        </w:rPr>
        <w:t>y</w:t>
      </w:r>
      <w:r w:rsidR="00E2088E" w:rsidRPr="006D5EC4">
        <w:rPr>
          <w:rFonts w:ascii="Times New Roman" w:hAnsi="Times New Roman"/>
        </w:rPr>
        <w:t>. I discern two types of necessitarianism about laws: Dispositional Essentialism and Modal Necessitarianism</w:t>
      </w:r>
      <w:r w:rsidR="00BE7F93" w:rsidRPr="006D5EC4">
        <w:rPr>
          <w:rFonts w:ascii="Times New Roman" w:hAnsi="Times New Roman"/>
        </w:rPr>
        <w:t>. I</w:t>
      </w:r>
      <w:r w:rsidR="00E2088E" w:rsidRPr="006D5EC4">
        <w:rPr>
          <w:rFonts w:ascii="Times New Roman" w:hAnsi="Times New Roman"/>
        </w:rPr>
        <w:t xml:space="preserve"> argue that Handfield </w:t>
      </w:r>
      <w:r w:rsidR="00775C5C" w:rsidRPr="006D5EC4">
        <w:rPr>
          <w:rFonts w:ascii="Times New Roman" w:hAnsi="Times New Roman"/>
        </w:rPr>
        <w:fldChar w:fldCharType="begin"/>
      </w:r>
      <w:r w:rsidR="00775C5C" w:rsidRPr="006D5EC4">
        <w:rPr>
          <w:rFonts w:ascii="Times New Roman" w:hAnsi="Times New Roman"/>
        </w:rPr>
        <w:instrText xml:space="preserve"> ADDIN ZOTERO_ITEM CSL_CITATION {"citationID":"YKkpnVPs","properties":{"formattedCitation":"(2004)","plainCitation":"(2004)","noteIndex":0},"citationItems":[{"id":646,"uris":["http://zotero.org/users/4085692/items/PLPBZZR6"],"uri":["http://zotero.org/users/4085692/items/PLPBZZR6"],"itemData":{"id":646,"type":"article-journal","title":"Counterlegals and Necessary Laws","container-title":"Philosophical Quarterly","page":"402–419","volume":"54","issue":"216","source":"PhilPapers","DOI":"10.1111/j.0031-8094.2004.00360.x","author":[{"family":"Handfield","given":"Toby"}],"issued":{"date-parts":[["2004"]]}},"suppress-author":true}],"schema":"https://github.com/citation-style-language/schema/raw/master/csl-citation.json"} </w:instrText>
      </w:r>
      <w:r w:rsidR="00775C5C" w:rsidRPr="006D5EC4">
        <w:rPr>
          <w:rFonts w:ascii="Times New Roman" w:hAnsi="Times New Roman"/>
        </w:rPr>
        <w:fldChar w:fldCharType="separate"/>
      </w:r>
      <w:r w:rsidR="00775C5C" w:rsidRPr="006D5EC4">
        <w:rPr>
          <w:rFonts w:ascii="Times New Roman" w:hAnsi="Times New Roman"/>
        </w:rPr>
        <w:t>(2004)</w:t>
      </w:r>
      <w:r w:rsidR="00775C5C" w:rsidRPr="006D5EC4">
        <w:rPr>
          <w:rFonts w:ascii="Times New Roman" w:hAnsi="Times New Roman"/>
        </w:rPr>
        <w:fldChar w:fldCharType="end"/>
      </w:r>
      <w:r w:rsidR="00E2088E" w:rsidRPr="006D5EC4">
        <w:rPr>
          <w:rFonts w:ascii="Times New Roman" w:hAnsi="Times New Roman"/>
        </w:rPr>
        <w:t>’s response to the problem of counterlegals cannot help the Modal Necessitarian</w:t>
      </w:r>
      <w:r w:rsidR="001A512B">
        <w:rPr>
          <w:rFonts w:ascii="Times New Roman" w:hAnsi="Times New Roman"/>
        </w:rPr>
        <w:t>,</w:t>
      </w:r>
      <w:r w:rsidR="00E2088E" w:rsidRPr="006D5EC4">
        <w:rPr>
          <w:rFonts w:ascii="Times New Roman" w:hAnsi="Times New Roman"/>
        </w:rPr>
        <w:t xml:space="preserve"> </w:t>
      </w:r>
      <w:r w:rsidR="001A512B">
        <w:rPr>
          <w:rFonts w:ascii="Times New Roman" w:hAnsi="Times New Roman"/>
        </w:rPr>
        <w:t>according to whom</w:t>
      </w:r>
      <w:r w:rsidR="00E2088E" w:rsidRPr="006D5EC4">
        <w:rPr>
          <w:rFonts w:ascii="Times New Roman" w:hAnsi="Times New Roman"/>
        </w:rPr>
        <w:t xml:space="preserve"> all possible worlds are </w:t>
      </w:r>
      <w:r w:rsidR="00E2088E" w:rsidRPr="006D5EC4">
        <w:rPr>
          <w:rFonts w:ascii="Times New Roman" w:hAnsi="Times New Roman"/>
          <w:i/>
        </w:rPr>
        <w:t xml:space="preserve">identical </w:t>
      </w:r>
      <w:r w:rsidR="00E2088E" w:rsidRPr="006D5EC4">
        <w:rPr>
          <w:rFonts w:ascii="Times New Roman" w:hAnsi="Times New Roman"/>
        </w:rPr>
        <w:t xml:space="preserve">with respect to the laws. I </w:t>
      </w:r>
      <w:r w:rsidR="001A512B">
        <w:rPr>
          <w:rFonts w:ascii="Times New Roman" w:hAnsi="Times New Roman"/>
        </w:rPr>
        <w:t>thus propose</w:t>
      </w:r>
      <w:r w:rsidR="00E2088E" w:rsidRPr="006D5EC4">
        <w:rPr>
          <w:rFonts w:ascii="Times New Roman" w:hAnsi="Times New Roman"/>
        </w:rPr>
        <w:t xml:space="preserve"> a fictionalist treatment of counterlegals. </w:t>
      </w:r>
      <w:r w:rsidR="001A512B">
        <w:rPr>
          <w:rFonts w:ascii="Times New Roman" w:hAnsi="Times New Roman"/>
        </w:rPr>
        <w:t>Fictions</w:t>
      </w:r>
      <w:r w:rsidR="00A133B9" w:rsidRPr="006D5EC4">
        <w:rPr>
          <w:rFonts w:ascii="Times New Roman" w:hAnsi="Times New Roman"/>
        </w:rPr>
        <w:t xml:space="preserve"> </w:t>
      </w:r>
      <w:r w:rsidR="001A512B">
        <w:rPr>
          <w:rFonts w:ascii="Times New Roman" w:hAnsi="Times New Roman"/>
        </w:rPr>
        <w:t>are</w:t>
      </w:r>
      <w:r w:rsidR="00E2088E" w:rsidRPr="006D5EC4">
        <w:rPr>
          <w:rFonts w:ascii="Times New Roman" w:hAnsi="Times New Roman"/>
        </w:rPr>
        <w:t xml:space="preserve"> not limited by metaphysical</w:t>
      </w:r>
      <w:r w:rsidR="00E2088E" w:rsidRPr="006D5EC4">
        <w:rPr>
          <w:rFonts w:ascii="Times New Roman" w:hAnsi="Times New Roman"/>
          <w:i/>
        </w:rPr>
        <w:t xml:space="preserve"> </w:t>
      </w:r>
      <w:r w:rsidR="00E2088E" w:rsidRPr="006D5EC4">
        <w:rPr>
          <w:rFonts w:ascii="Times New Roman" w:hAnsi="Times New Roman"/>
        </w:rPr>
        <w:t>possibilit</w:t>
      </w:r>
      <w:r w:rsidR="001A512B">
        <w:rPr>
          <w:rFonts w:ascii="Times New Roman" w:hAnsi="Times New Roman"/>
        </w:rPr>
        <w:t xml:space="preserve">y, hence, fictionalism </w:t>
      </w:r>
      <w:r w:rsidR="00E2088E" w:rsidRPr="006D5EC4">
        <w:rPr>
          <w:rFonts w:ascii="Times New Roman" w:hAnsi="Times New Roman"/>
        </w:rPr>
        <w:t xml:space="preserve">affords the Modal Necessitarian the means to account for the apparent substance of counterlegals even granting the metaphysical necessity of the laws.    </w:t>
      </w:r>
    </w:p>
    <w:p w14:paraId="2A9FBCF7" w14:textId="77777777" w:rsidR="001B1579" w:rsidRPr="006D5EC4" w:rsidRDefault="001B1579" w:rsidP="006D5EC4">
      <w:pPr>
        <w:spacing w:line="480" w:lineRule="auto"/>
        <w:ind w:left="720"/>
        <w:rPr>
          <w:rFonts w:ascii="Times New Roman" w:hAnsi="Times New Roman"/>
        </w:rPr>
      </w:pPr>
    </w:p>
    <w:p w14:paraId="2B3B4989" w14:textId="23CCF9DF" w:rsidR="004130F7" w:rsidRPr="006D5EC4" w:rsidRDefault="004130F7" w:rsidP="006D5EC4">
      <w:pPr>
        <w:spacing w:line="480" w:lineRule="auto"/>
        <w:ind w:left="720"/>
        <w:rPr>
          <w:rFonts w:ascii="Times New Roman" w:hAnsi="Times New Roman"/>
        </w:rPr>
      </w:pPr>
      <w:r w:rsidRPr="00C10298">
        <w:rPr>
          <w:rFonts w:ascii="Times New Roman" w:hAnsi="Times New Roman"/>
          <w:b/>
          <w:bCs/>
        </w:rPr>
        <w:t>Keywords:</w:t>
      </w:r>
      <w:r w:rsidRPr="006D5EC4">
        <w:rPr>
          <w:rFonts w:ascii="Times New Roman" w:hAnsi="Times New Roman"/>
        </w:rPr>
        <w:t xml:space="preserve"> </w:t>
      </w:r>
      <w:r w:rsidR="0063408E" w:rsidRPr="006D5EC4">
        <w:rPr>
          <w:rFonts w:ascii="Times New Roman" w:hAnsi="Times New Roman"/>
        </w:rPr>
        <w:t>Fictionalism, Realism, Modality, Counterlegals, Laws of Nature</w:t>
      </w:r>
      <w:r w:rsidR="00CD3E43" w:rsidRPr="006D5EC4">
        <w:rPr>
          <w:rFonts w:ascii="Times New Roman" w:hAnsi="Times New Roman"/>
        </w:rPr>
        <w:t xml:space="preserve">, </w:t>
      </w:r>
      <w:r w:rsidR="009F6F94" w:rsidRPr="006D5EC4">
        <w:rPr>
          <w:rFonts w:ascii="Times New Roman" w:hAnsi="Times New Roman"/>
        </w:rPr>
        <w:t xml:space="preserve">Scientific </w:t>
      </w:r>
      <w:r w:rsidR="00CD3E43" w:rsidRPr="006D5EC4">
        <w:rPr>
          <w:rFonts w:ascii="Times New Roman" w:hAnsi="Times New Roman"/>
        </w:rPr>
        <w:t>Modeling</w:t>
      </w:r>
      <w:bookmarkStart w:id="0" w:name="_GoBack"/>
      <w:bookmarkEnd w:id="0"/>
    </w:p>
    <w:p w14:paraId="49603FB3" w14:textId="77777777" w:rsidR="00C10298" w:rsidRDefault="00C10298" w:rsidP="00C10298">
      <w:pPr>
        <w:spacing w:line="480" w:lineRule="auto"/>
        <w:ind w:left="720"/>
        <w:rPr>
          <w:rFonts w:ascii="Times New Roman" w:hAnsi="Times New Roman"/>
          <w:b/>
          <w:bCs/>
        </w:rPr>
      </w:pPr>
    </w:p>
    <w:p w14:paraId="739BFDB3" w14:textId="69DC7423" w:rsidR="00C10298" w:rsidRPr="004848BE" w:rsidRDefault="00C10298" w:rsidP="00C10298">
      <w:pPr>
        <w:spacing w:line="480" w:lineRule="auto"/>
        <w:ind w:left="720"/>
        <w:rPr>
          <w:rFonts w:ascii="Times New Roman" w:hAnsi="Times New Roman"/>
        </w:rPr>
      </w:pPr>
      <w:r w:rsidRPr="004848BE">
        <w:rPr>
          <w:rFonts w:ascii="Times New Roman" w:hAnsi="Times New Roman"/>
          <w:b/>
          <w:bCs/>
        </w:rPr>
        <w:t>Acknowledgements:</w:t>
      </w:r>
      <w:r>
        <w:rPr>
          <w:rFonts w:ascii="Times New Roman" w:hAnsi="Times New Roman"/>
        </w:rPr>
        <w:t xml:space="preserve"> I am grateful to Eleanor Knox and to Barbara Vetter for discussion of these ideas and feedback on earlier drafts. </w:t>
      </w:r>
    </w:p>
    <w:p w14:paraId="4D2124C6" w14:textId="10933B04" w:rsidR="001B1579" w:rsidRDefault="001B1579" w:rsidP="006D5EC4">
      <w:pPr>
        <w:spacing w:line="480" w:lineRule="auto"/>
        <w:rPr>
          <w:rFonts w:ascii="Times New Roman" w:hAnsi="Times New Roman"/>
        </w:rPr>
      </w:pPr>
    </w:p>
    <w:p w14:paraId="7B4BB495" w14:textId="225BB7CF" w:rsidR="006029F7" w:rsidRDefault="006029F7" w:rsidP="006D5EC4">
      <w:pPr>
        <w:spacing w:line="480" w:lineRule="auto"/>
        <w:rPr>
          <w:rFonts w:ascii="Times New Roman" w:hAnsi="Times New Roman"/>
        </w:rPr>
      </w:pPr>
    </w:p>
    <w:p w14:paraId="6B9E3359" w14:textId="2F24D777" w:rsidR="006029F7" w:rsidRDefault="006029F7" w:rsidP="006D5EC4">
      <w:pPr>
        <w:spacing w:line="480" w:lineRule="auto"/>
        <w:rPr>
          <w:rFonts w:ascii="Times New Roman" w:hAnsi="Times New Roman"/>
        </w:rPr>
      </w:pPr>
    </w:p>
    <w:p w14:paraId="336ACD11" w14:textId="77777777" w:rsidR="006029F7" w:rsidRPr="006D5EC4" w:rsidRDefault="006029F7" w:rsidP="006D5EC4">
      <w:pPr>
        <w:spacing w:line="480" w:lineRule="auto"/>
        <w:rPr>
          <w:rFonts w:ascii="Times New Roman" w:hAnsi="Times New Roman"/>
        </w:rPr>
      </w:pPr>
    </w:p>
    <w:p w14:paraId="09BD080A" w14:textId="77777777" w:rsidR="00851795" w:rsidRPr="006D5EC4" w:rsidRDefault="00851795" w:rsidP="006D5EC4">
      <w:pPr>
        <w:spacing w:line="480" w:lineRule="auto"/>
        <w:rPr>
          <w:rFonts w:ascii="Times New Roman" w:hAnsi="Times New Roman"/>
        </w:rPr>
      </w:pPr>
    </w:p>
    <w:p w14:paraId="201AB821" w14:textId="21AE1A1C" w:rsidR="00AA0217" w:rsidRPr="006D5EC4" w:rsidRDefault="00831207" w:rsidP="006D5EC4">
      <w:pPr>
        <w:pStyle w:val="Heading2"/>
        <w:spacing w:line="480" w:lineRule="auto"/>
        <w:rPr>
          <w:rFonts w:ascii="Times New Roman" w:hAnsi="Times New Roman" w:cs="Times New Roman"/>
        </w:rPr>
      </w:pPr>
      <w:r w:rsidRPr="006D5EC4">
        <w:rPr>
          <w:rFonts w:ascii="Times New Roman" w:hAnsi="Times New Roman" w:cs="Times New Roman"/>
        </w:rPr>
        <w:t xml:space="preserve">1. </w:t>
      </w:r>
      <w:r w:rsidR="00A21A68" w:rsidRPr="006D5EC4">
        <w:rPr>
          <w:rFonts w:ascii="Times New Roman" w:hAnsi="Times New Roman" w:cs="Times New Roman"/>
        </w:rPr>
        <w:t xml:space="preserve">Introduction </w:t>
      </w:r>
      <w:r w:rsidR="00C54AEF" w:rsidRPr="006D5EC4">
        <w:rPr>
          <w:rFonts w:ascii="Times New Roman" w:hAnsi="Times New Roman" w:cs="Times New Roman"/>
        </w:rPr>
        <w:t>and Context</w:t>
      </w:r>
    </w:p>
    <w:p w14:paraId="2992C31E" w14:textId="2096FFA1" w:rsidR="005C7EBB" w:rsidRPr="006D5EC4" w:rsidRDefault="005C7EBB" w:rsidP="006D5EC4">
      <w:pPr>
        <w:spacing w:line="480" w:lineRule="auto"/>
        <w:rPr>
          <w:rFonts w:ascii="Times New Roman" w:hAnsi="Times New Roman"/>
        </w:rPr>
      </w:pPr>
      <w:r w:rsidRPr="006D5EC4">
        <w:rPr>
          <w:rFonts w:ascii="Times New Roman" w:hAnsi="Times New Roman"/>
        </w:rPr>
        <w:t xml:space="preserve">According to Modal Necessitarianism (MN), all possible worlds are nomologically identical. MN thus makes a stronger claim than </w:t>
      </w:r>
      <w:r w:rsidR="000535EB" w:rsidRPr="006D5EC4">
        <w:rPr>
          <w:rFonts w:ascii="Times New Roman" w:hAnsi="Times New Roman"/>
        </w:rPr>
        <w:t>D</w:t>
      </w:r>
      <w:r w:rsidRPr="006D5EC4">
        <w:rPr>
          <w:rFonts w:ascii="Times New Roman" w:hAnsi="Times New Roman"/>
        </w:rPr>
        <w:t xml:space="preserve">ispositional </w:t>
      </w:r>
      <w:r w:rsidR="000535EB" w:rsidRPr="006D5EC4">
        <w:rPr>
          <w:rFonts w:ascii="Times New Roman" w:hAnsi="Times New Roman"/>
        </w:rPr>
        <w:t>E</w:t>
      </w:r>
      <w:r w:rsidRPr="006D5EC4">
        <w:rPr>
          <w:rFonts w:ascii="Times New Roman" w:hAnsi="Times New Roman"/>
        </w:rPr>
        <w:t>ssentialism</w:t>
      </w:r>
      <w:r w:rsidRPr="006D5EC4">
        <w:rPr>
          <w:rFonts w:ascii="Times New Roman" w:hAnsi="Times New Roman"/>
          <w:i/>
        </w:rPr>
        <w:t xml:space="preserve"> </w:t>
      </w:r>
      <w:r w:rsidRPr="006D5EC4">
        <w:rPr>
          <w:rFonts w:ascii="Times New Roman" w:hAnsi="Times New Roman"/>
        </w:rPr>
        <w:t>(DE)</w:t>
      </w:r>
      <w:r w:rsidRPr="006D5EC4">
        <w:rPr>
          <w:rFonts w:ascii="Times New Roman" w:hAnsi="Times New Roman"/>
          <w:i/>
        </w:rPr>
        <w:t xml:space="preserve"> </w:t>
      </w:r>
      <w:r w:rsidR="00775C5C" w:rsidRPr="006D5EC4">
        <w:rPr>
          <w:rFonts w:ascii="Times New Roman" w:hAnsi="Times New Roman"/>
        </w:rPr>
        <w:fldChar w:fldCharType="begin"/>
      </w:r>
      <w:r w:rsidR="00330D51" w:rsidRPr="006D5EC4">
        <w:rPr>
          <w:rFonts w:ascii="Times New Roman" w:hAnsi="Times New Roman"/>
        </w:rPr>
        <w:instrText xml:space="preserve"> ADDIN ZOTERO_ITEM CSL_CITATION {"citationID":"sRMnAfig","properties":{"formattedCitation":"(Ellis 2001; Bird 2007)","plainCitation":"(Ellis 2001; Bird 2007)","dontUpdate":true,"noteIndex":0},"citationItems":[{"id":83,"uris":["http://zotero.org/users/4085692/items/8NG6EKFC"],"uri":["http://zotero.org/users/4085692/items/8NG6EKFC"],"itemData":{"id":83,"type":"book","title":"Scientific Essentialism","publisher":"Cambridge University Press","publisher-place":"Cambridge ; New York","number-of-pages":"324","source":"Amazon","event-place":"Cambridge ; New York","abstract":"Scientific Essentialism defends the view that the fundamental laws of nature depend on the essential properties of the things on which they are said to operate, and are therefore not independent of them. These laws are not imposed upon the world by God, the forces of nature or anything else, but rather are immanent in the world. Ellis argues that ours is a dynamic world consisting of more or less transient objects which are constantly interacting with each other, and whose identities depend on their roles in these processes. Natural objects must behave as they do, because to do otherwise would be contrary to their natures. The laws of nature are, therefore, metaphysically necessary, and consequently, there are necessary connections between events. Brian Ellis calls for the rejection of the theory of Humean Supervenience and an implementation of a new kind of realism in philosophical analysis.","ISBN":"978-0-521-80094-5","language":"English","author":[{"family":"Ellis","given":"Brian"}],"issued":{"date-parts":[["2001",5,31]]}}},{"id":72,"uris":["http://zotero.org/users/4085692/items/SMU9MWRN"],"uri":["http://zotero.org/users/4085692/items/SMU9MWRN"],"itemData":{"id":72,"type":"book","title":"Nature's Metaphysics: Laws and Properties","publisher":"OUP Oxford","publisher-place":"Oxford : New York","number-of-pages":"246","source":"Amazon","event-place":"Oxford : New York","abstract":"Nature's Metaphysics argues that a satisfactory philosophy of science requires a metaphysics that is based on the understanding that natural properties are essentially dispositional. Alexander Bird develops a dispositional essentialist account of the laws of nature, defending the claim that laws are metaphysically necessary.  Professional philosophers and advanced students working in metaphysics and the philosophy of science will find this book both provocative and stimulating.","ISBN":"978-0-19-922701-3","title-short":"Nature's Metaphysics","language":"English","author":[{"family":"Bird","given":"Alexander"}],"issued":{"date-parts":[["2007",8,9]]}}}],"schema":"https://github.com/citation-style-language/schema/raw/master/csl-citation.json"} </w:instrText>
      </w:r>
      <w:r w:rsidR="00775C5C" w:rsidRPr="006D5EC4">
        <w:rPr>
          <w:rFonts w:ascii="Times New Roman" w:hAnsi="Times New Roman"/>
        </w:rPr>
        <w:fldChar w:fldCharType="separate"/>
      </w:r>
      <w:r w:rsidR="00775C5C" w:rsidRPr="006D5EC4">
        <w:rPr>
          <w:rFonts w:ascii="Times New Roman" w:hAnsi="Times New Roman"/>
        </w:rPr>
        <w:t>(e.g., Ellis 2001; Bird 2007)</w:t>
      </w:r>
      <w:r w:rsidR="00775C5C" w:rsidRPr="006D5EC4">
        <w:rPr>
          <w:rFonts w:ascii="Times New Roman" w:hAnsi="Times New Roman"/>
        </w:rPr>
        <w:fldChar w:fldCharType="end"/>
      </w:r>
      <w:r w:rsidRPr="006D5EC4">
        <w:rPr>
          <w:rFonts w:ascii="Times New Roman" w:hAnsi="Times New Roman"/>
        </w:rPr>
        <w:t xml:space="preserve">. According to DE, the laws are necessary conditional upon the instantiation of the relevant properties or kinds and worlds may differ with respect to which properties and kinds are instantiated. Bird </w:t>
      </w:r>
      <w:r w:rsidR="00775C5C" w:rsidRPr="006D5EC4">
        <w:rPr>
          <w:rFonts w:ascii="Times New Roman" w:hAnsi="Times New Roman"/>
        </w:rPr>
        <w:fldChar w:fldCharType="begin"/>
      </w:r>
      <w:r w:rsidR="00330D51" w:rsidRPr="006D5EC4">
        <w:rPr>
          <w:rFonts w:ascii="Times New Roman" w:hAnsi="Times New Roman"/>
        </w:rPr>
        <w:instrText xml:space="preserve"> ADDIN ZOTERO_ITEM CSL_CITATION {"citationID":"ryIyr8nX","properties":{"formattedCitation":"(2004, 2007)","plainCitation":"(2004, 2007)","noteIndex":0},"citationItems":[{"id":649,"uris":["http://zotero.org/users/4085692/items/9QSXNQFR"],"uri":["http://zotero.org/users/4085692/items/9QSXNQFR"],"itemData":{"id":649,"type":"article-journal","title":"Strong Necessitarianism: The Nomological Identity of Possible Worlds","container-title":"Ratio","page":"256–276","volume":"17","issue":"3","source":"PhilPapers","DOI":"10.1111/j.0034-0006.2004.00253.x","title-short":"Strong Necessitarianism","author":[{"family":"Bird","given":"Alexander"}],"issued":{"date-parts":[["2004"]]}},"suppress-author":true},{"id":72,"uris":["http://zotero.org/users/4085692/items/SMU9MWRN"],"uri":["http://zotero.org/users/4085692/items/SMU9MWRN"],"itemData":{"id":72,"type":"book","title":"Nature's Metaphysics: Laws and Properties","publisher":"OUP Oxford","publisher-place":"Oxford : New York","number-of-pages":"246","source":"Amazon","event-place":"Oxford : New York","abstract":"Nature's Metaphysics argues that a satisfactory philosophy of science requires a metaphysics that is based on the understanding that natural properties are essentially dispositional. Alexander Bird develops a dispositional essentialist account of the laws of nature, defending the claim that laws are metaphysically necessary.  Professional philosophers and advanced students working in metaphysics and the philosophy of science will find this book both provocative and stimulating.","ISBN":"978-0-19-922701-3","title-short":"Nature's Metaphysics","language":"English","author":[{"family":"Bird","given":"Alexander"}],"issued":{"date-parts":[["2007",8,9]]}},"suppress-author":true}],"schema":"https://github.com/citation-style-language/schema/raw/master/csl-citation.json"} </w:instrText>
      </w:r>
      <w:r w:rsidR="00775C5C" w:rsidRPr="006D5EC4">
        <w:rPr>
          <w:rFonts w:ascii="Times New Roman" w:hAnsi="Times New Roman"/>
        </w:rPr>
        <w:fldChar w:fldCharType="separate"/>
      </w:r>
      <w:r w:rsidR="00775C5C" w:rsidRPr="006D5EC4">
        <w:rPr>
          <w:rFonts w:ascii="Times New Roman" w:hAnsi="Times New Roman"/>
        </w:rPr>
        <w:t>(2004, 2007)</w:t>
      </w:r>
      <w:r w:rsidR="00775C5C" w:rsidRPr="006D5EC4">
        <w:rPr>
          <w:rFonts w:ascii="Times New Roman" w:hAnsi="Times New Roman"/>
        </w:rPr>
        <w:fldChar w:fldCharType="end"/>
      </w:r>
      <w:r w:rsidR="00775C5C" w:rsidRPr="006D5EC4">
        <w:rPr>
          <w:rFonts w:ascii="Times New Roman" w:hAnsi="Times New Roman"/>
        </w:rPr>
        <w:t xml:space="preserve"> </w:t>
      </w:r>
      <w:r w:rsidRPr="006D5EC4">
        <w:rPr>
          <w:rFonts w:ascii="Times New Roman" w:hAnsi="Times New Roman"/>
        </w:rPr>
        <w:t xml:space="preserve">and Wilson </w:t>
      </w:r>
      <w:r w:rsidR="00775C5C" w:rsidRPr="006D5EC4">
        <w:rPr>
          <w:rFonts w:ascii="Times New Roman" w:hAnsi="Times New Roman"/>
        </w:rPr>
        <w:fldChar w:fldCharType="begin"/>
      </w:r>
      <w:r w:rsidR="00775C5C" w:rsidRPr="006D5EC4">
        <w:rPr>
          <w:rFonts w:ascii="Times New Roman" w:hAnsi="Times New Roman"/>
        </w:rPr>
        <w:instrText xml:space="preserve"> ADDIN ZOTERO_ITEM CSL_CITATION {"citationID":"z4RCnhaU","properties":{"formattedCitation":"(2013)","plainCitation":"(2013)","noteIndex":0},"citationItems":[{"id":126,"uris":["http://zotero.org/users/4085692/items/92N5EFPQ"],"uri":["http://zotero.org/users/4085692/items/92N5EFPQ"],"itemData":{"id":126,"type":"article-journal","title":"Schaffer on Laws of Nature","container-title":"Philosophical Studies","page":"653–667","volume":"164","issue":"3","source":"PhilPapers","author":[{"family":"Wilson","given":"Alastair"}],"issued":{"date-parts":[["2013"]]}},"suppress-author":true}],"schema":"https://github.com/citation-style-language/schema/raw/master/csl-citation.json"} </w:instrText>
      </w:r>
      <w:r w:rsidR="00775C5C" w:rsidRPr="006D5EC4">
        <w:rPr>
          <w:rFonts w:ascii="Times New Roman" w:hAnsi="Times New Roman"/>
        </w:rPr>
        <w:fldChar w:fldCharType="separate"/>
      </w:r>
      <w:r w:rsidR="00775C5C" w:rsidRPr="006D5EC4">
        <w:rPr>
          <w:rFonts w:ascii="Times New Roman" w:hAnsi="Times New Roman"/>
        </w:rPr>
        <w:t>(2013)</w:t>
      </w:r>
      <w:r w:rsidR="00775C5C" w:rsidRPr="006D5EC4">
        <w:rPr>
          <w:rFonts w:ascii="Times New Roman" w:hAnsi="Times New Roman"/>
        </w:rPr>
        <w:fldChar w:fldCharType="end"/>
      </w:r>
      <w:r w:rsidRPr="006D5EC4">
        <w:rPr>
          <w:rFonts w:ascii="Times New Roman" w:hAnsi="Times New Roman"/>
        </w:rPr>
        <w:t>, among others, have</w:t>
      </w:r>
      <w:r w:rsidR="00E25A95" w:rsidRPr="006D5EC4">
        <w:rPr>
          <w:rFonts w:ascii="Times New Roman" w:hAnsi="Times New Roman"/>
        </w:rPr>
        <w:t xml:space="preserve"> argued that MN is consistent</w:t>
      </w:r>
      <w:r w:rsidRPr="006D5EC4">
        <w:rPr>
          <w:rFonts w:ascii="Times New Roman" w:hAnsi="Times New Roman"/>
        </w:rPr>
        <w:t xml:space="preserve"> </w:t>
      </w:r>
      <w:r w:rsidR="004D132C" w:rsidRPr="006D5EC4">
        <w:rPr>
          <w:rFonts w:ascii="Times New Roman" w:hAnsi="Times New Roman"/>
        </w:rPr>
        <w:fldChar w:fldCharType="begin"/>
      </w:r>
      <w:r w:rsidR="00330D51" w:rsidRPr="006D5EC4">
        <w:rPr>
          <w:rFonts w:ascii="Times New Roman" w:hAnsi="Times New Roman"/>
        </w:rPr>
        <w:instrText xml:space="preserve"> ADDIN ZOTERO_ITEM CSL_CITATION {"citationID":"WZEV0UCk","properties":{"formattedCitation":"(Schaffer 2005)","plainCitation":"(Schaffer 2005)","dontUpdate":true,"noteIndex":0},"citationItems":[{"id":255,"uris":["http://zotero.org/users/4085692/items/2C3ZJETF"],"uri":["http://zotero.org/users/4085692/items/2C3ZJETF"],"itemData":{"id":255,"type":"article-journal","title":"Quiddistic Knowledge","container-title":"Philosophical Studies","page":"1-32","volume":"123","issue":"1-2","source":"link.springer.com","abstract":".Is the relation between properties and the causal powers they confer necessary, or contingent? Necessary, says Sydney Shoemaker on pain of skepticism about the properties. Contingent, says David Lewis, swallowing the skeptical conclusion. I shall argue that Lewis is right about the metaphysics, but that Shoemaker and Lewis are wrong about the epistemology. Properties have intrinsic natures (quiddities), which we can know. On route I shall also argue that (i) the main necessitarian arguments do not converge on a single view, (ii) properties are transworld entities that cannot be handled by counterpart theory, and (iii) quiddistic skepticism is merely external world skepticism writ small.","DOI":"10.1007/s11098-004-5221-2","ISSN":"0031-8116, 1573-0883","journalAbbreviation":"Philos Stud","language":"en","author":[{"family":"Schaffer","given":"Jonathan"}],"issued":{"date-parts":[["2005",3,1]]}}}],"schema":"https://github.com/citation-style-language/schema/raw/master/csl-citation.json"} </w:instrText>
      </w:r>
      <w:r w:rsidR="004D132C" w:rsidRPr="006D5EC4">
        <w:rPr>
          <w:rFonts w:ascii="Times New Roman" w:hAnsi="Times New Roman"/>
        </w:rPr>
        <w:fldChar w:fldCharType="separate"/>
      </w:r>
      <w:r w:rsidR="004D132C" w:rsidRPr="006D5EC4">
        <w:rPr>
          <w:rFonts w:ascii="Times New Roman" w:hAnsi="Times New Roman"/>
        </w:rPr>
        <w:t>(contra Schaffer 2005)</w:t>
      </w:r>
      <w:r w:rsidR="004D132C" w:rsidRPr="006D5EC4">
        <w:rPr>
          <w:rFonts w:ascii="Times New Roman" w:hAnsi="Times New Roman"/>
        </w:rPr>
        <w:fldChar w:fldCharType="end"/>
      </w:r>
      <w:r w:rsidR="004D132C" w:rsidRPr="006D5EC4">
        <w:rPr>
          <w:rFonts w:ascii="Times New Roman" w:hAnsi="Times New Roman"/>
        </w:rPr>
        <w:t xml:space="preserve"> </w:t>
      </w:r>
      <w:r w:rsidRPr="006D5EC4">
        <w:rPr>
          <w:rFonts w:ascii="Times New Roman" w:hAnsi="Times New Roman"/>
        </w:rPr>
        <w:t>and</w:t>
      </w:r>
      <w:r w:rsidR="00E25A95" w:rsidRPr="006D5EC4">
        <w:rPr>
          <w:rFonts w:ascii="Times New Roman" w:hAnsi="Times New Roman"/>
        </w:rPr>
        <w:t xml:space="preserve"> that it</w:t>
      </w:r>
      <w:r w:rsidRPr="006D5EC4">
        <w:rPr>
          <w:rFonts w:ascii="Times New Roman" w:hAnsi="Times New Roman"/>
        </w:rPr>
        <w:t xml:space="preserve"> has some theoretical advantages over DE. </w:t>
      </w:r>
    </w:p>
    <w:p w14:paraId="6658F700" w14:textId="77777777" w:rsidR="00A21A68" w:rsidRPr="006D5EC4" w:rsidRDefault="00A21A68" w:rsidP="006D5EC4">
      <w:pPr>
        <w:spacing w:line="480" w:lineRule="auto"/>
        <w:rPr>
          <w:rFonts w:ascii="Times New Roman" w:hAnsi="Times New Roman"/>
        </w:rPr>
      </w:pPr>
    </w:p>
    <w:p w14:paraId="7E08A7F1" w14:textId="2135694A" w:rsidR="00A21A68" w:rsidRPr="006D5EC4" w:rsidRDefault="00943251" w:rsidP="006D5EC4">
      <w:pPr>
        <w:spacing w:line="480" w:lineRule="auto"/>
        <w:rPr>
          <w:rFonts w:ascii="Times New Roman" w:hAnsi="Times New Roman"/>
        </w:rPr>
      </w:pPr>
      <w:r w:rsidRPr="006D5EC4">
        <w:rPr>
          <w:rFonts w:ascii="Times New Roman" w:hAnsi="Times New Roman"/>
        </w:rPr>
        <w:t xml:space="preserve">A counterlegal is a counterfactual with a </w:t>
      </w:r>
      <w:r w:rsidR="001509FC" w:rsidRPr="006D5EC4">
        <w:rPr>
          <w:rFonts w:ascii="Times New Roman" w:hAnsi="Times New Roman"/>
        </w:rPr>
        <w:t>physically</w:t>
      </w:r>
      <w:r w:rsidRPr="006D5EC4">
        <w:rPr>
          <w:rFonts w:ascii="Times New Roman" w:hAnsi="Times New Roman"/>
        </w:rPr>
        <w:t xml:space="preserve"> impossible antecedent. </w:t>
      </w:r>
      <w:r w:rsidR="00C73AF9" w:rsidRPr="006D5EC4">
        <w:rPr>
          <w:rFonts w:ascii="Times New Roman" w:hAnsi="Times New Roman"/>
        </w:rPr>
        <w:t xml:space="preserve">The </w:t>
      </w:r>
      <w:r w:rsidR="005D32AB" w:rsidRPr="006D5EC4">
        <w:rPr>
          <w:rFonts w:ascii="Times New Roman" w:hAnsi="Times New Roman"/>
        </w:rPr>
        <w:t>idea</w:t>
      </w:r>
      <w:r w:rsidR="00C73AF9" w:rsidRPr="006D5EC4">
        <w:rPr>
          <w:rFonts w:ascii="Times New Roman" w:hAnsi="Times New Roman"/>
        </w:rPr>
        <w:t xml:space="preserve"> that the laws are metaphysically necessary has been</w:t>
      </w:r>
      <w:r w:rsidR="00A21A68" w:rsidRPr="006D5EC4">
        <w:rPr>
          <w:rFonts w:ascii="Times New Roman" w:hAnsi="Times New Roman"/>
        </w:rPr>
        <w:t xml:space="preserve"> criticized on the grounds that it is incompatible with </w:t>
      </w:r>
      <w:r w:rsidR="00A21A68" w:rsidRPr="00BE6FA1">
        <w:rPr>
          <w:rFonts w:ascii="Times New Roman" w:hAnsi="Times New Roman"/>
          <w:iCs/>
        </w:rPr>
        <w:t>prima facie</w:t>
      </w:r>
      <w:r w:rsidR="00A21A68" w:rsidRPr="006D5EC4">
        <w:rPr>
          <w:rFonts w:ascii="Times New Roman" w:hAnsi="Times New Roman"/>
        </w:rPr>
        <w:t xml:space="preserve"> subs</w:t>
      </w:r>
      <w:r w:rsidR="00B22124" w:rsidRPr="006D5EC4">
        <w:rPr>
          <w:rFonts w:ascii="Times New Roman" w:hAnsi="Times New Roman"/>
        </w:rPr>
        <w:t xml:space="preserve">tantive counterlegal </w:t>
      </w:r>
      <w:r w:rsidR="005C7EBB" w:rsidRPr="006D5EC4">
        <w:rPr>
          <w:rFonts w:ascii="Times New Roman" w:hAnsi="Times New Roman"/>
        </w:rPr>
        <w:t>discourse</w:t>
      </w:r>
      <w:r w:rsidR="00B22124" w:rsidRPr="006D5EC4">
        <w:rPr>
          <w:rFonts w:ascii="Times New Roman" w:hAnsi="Times New Roman"/>
        </w:rPr>
        <w:t xml:space="preserve"> as well as </w:t>
      </w:r>
      <w:r w:rsidR="005C7EBB" w:rsidRPr="006D5EC4">
        <w:rPr>
          <w:rFonts w:ascii="Times New Roman" w:hAnsi="Times New Roman"/>
        </w:rPr>
        <w:t xml:space="preserve">with </w:t>
      </w:r>
      <w:r w:rsidR="00B22124" w:rsidRPr="006D5EC4">
        <w:rPr>
          <w:rFonts w:ascii="Times New Roman" w:hAnsi="Times New Roman"/>
        </w:rPr>
        <w:t xml:space="preserve">many everyday counterfactuals, which turn out to be implicit counterlegals. </w:t>
      </w:r>
      <w:r w:rsidR="00A21A68" w:rsidRPr="006D5EC4">
        <w:rPr>
          <w:rFonts w:ascii="Times New Roman" w:hAnsi="Times New Roman"/>
        </w:rPr>
        <w:t xml:space="preserve">The concern is that </w:t>
      </w:r>
      <w:r w:rsidR="00F410CB" w:rsidRPr="006D5EC4">
        <w:rPr>
          <w:rFonts w:ascii="Times New Roman" w:hAnsi="Times New Roman"/>
        </w:rPr>
        <w:t>to</w:t>
      </w:r>
      <w:r w:rsidR="00A21A68" w:rsidRPr="006D5EC4">
        <w:rPr>
          <w:rFonts w:ascii="Times New Roman" w:hAnsi="Times New Roman"/>
        </w:rPr>
        <w:t xml:space="preserve"> realise a counterlegal antecedent a law must be violated. But if the laws are necessary</w:t>
      </w:r>
      <w:r w:rsidR="00227F5F" w:rsidRPr="006D5EC4">
        <w:rPr>
          <w:rFonts w:ascii="Times New Roman" w:hAnsi="Times New Roman"/>
        </w:rPr>
        <w:t>,</w:t>
      </w:r>
      <w:r w:rsidR="00A21A68" w:rsidRPr="006D5EC4">
        <w:rPr>
          <w:rFonts w:ascii="Times New Roman" w:hAnsi="Times New Roman"/>
        </w:rPr>
        <w:t xml:space="preserve"> then there is no possible world in which an actual law is violated and all counterlegals come out vacuously true. A counterfactual will be an implicit counterlegal when, </w:t>
      </w:r>
      <w:r w:rsidR="00F410CB" w:rsidRPr="006D5EC4">
        <w:rPr>
          <w:rFonts w:ascii="Times New Roman" w:hAnsi="Times New Roman"/>
        </w:rPr>
        <w:t>to</w:t>
      </w:r>
      <w:r w:rsidR="00A21A68" w:rsidRPr="006D5EC4">
        <w:rPr>
          <w:rFonts w:ascii="Times New Roman" w:hAnsi="Times New Roman"/>
        </w:rPr>
        <w:t xml:space="preserve"> avoid excessive </w:t>
      </w:r>
      <w:r w:rsidR="00A21A68" w:rsidRPr="00136724">
        <w:rPr>
          <w:rFonts w:ascii="Times New Roman" w:hAnsi="Times New Roman"/>
          <w:iCs/>
        </w:rPr>
        <w:t>backtracking</w:t>
      </w:r>
      <w:r w:rsidR="00A21A68" w:rsidRPr="006D5EC4">
        <w:rPr>
          <w:rFonts w:ascii="Times New Roman" w:hAnsi="Times New Roman"/>
        </w:rPr>
        <w:t>, a law violation is required to realise the counterfactual antecedent</w:t>
      </w:r>
      <w:r w:rsidR="00194317" w:rsidRPr="006D5EC4">
        <w:rPr>
          <w:rFonts w:ascii="Times New Roman" w:hAnsi="Times New Roman"/>
        </w:rPr>
        <w:t>.</w:t>
      </w:r>
    </w:p>
    <w:p w14:paraId="2D1FCCCD" w14:textId="77777777" w:rsidR="00A21A68" w:rsidRPr="006D5EC4" w:rsidRDefault="00A21A68" w:rsidP="006D5EC4">
      <w:pPr>
        <w:spacing w:line="480" w:lineRule="auto"/>
        <w:rPr>
          <w:rFonts w:ascii="Times New Roman" w:hAnsi="Times New Roman"/>
        </w:rPr>
      </w:pPr>
    </w:p>
    <w:p w14:paraId="38009EE1" w14:textId="1BDE34F3" w:rsidR="00A21A68" w:rsidRPr="006D5EC4" w:rsidRDefault="00A21A68" w:rsidP="006D5EC4">
      <w:pPr>
        <w:spacing w:line="480" w:lineRule="auto"/>
        <w:rPr>
          <w:rFonts w:ascii="Times New Roman" w:hAnsi="Times New Roman"/>
        </w:rPr>
      </w:pPr>
      <w:r w:rsidRPr="006D5EC4">
        <w:rPr>
          <w:rFonts w:ascii="Times New Roman" w:hAnsi="Times New Roman"/>
        </w:rPr>
        <w:t xml:space="preserve">Toby Handfield </w:t>
      </w:r>
      <w:r w:rsidR="00EF5FB3" w:rsidRPr="006D5EC4">
        <w:rPr>
          <w:rFonts w:ascii="Times New Roman" w:hAnsi="Times New Roman"/>
        </w:rPr>
        <w:fldChar w:fldCharType="begin"/>
      </w:r>
      <w:r w:rsidR="00EF5FB3" w:rsidRPr="006D5EC4">
        <w:rPr>
          <w:rFonts w:ascii="Times New Roman" w:hAnsi="Times New Roman"/>
        </w:rPr>
        <w:instrText xml:space="preserve"> ADDIN ZOTERO_ITEM CSL_CITATION {"citationID":"yVpYkPNn","properties":{"formattedCitation":"(2004)","plainCitation":"(2004)","noteIndex":0},"citationItems":[{"id":646,"uris":["http://zotero.org/users/4085692/items/PLPBZZR6"],"uri":["http://zotero.org/users/4085692/items/PLPBZZR6"],"itemData":{"id":646,"type":"article-journal","title":"Counterlegals and Necessary Laws","container-title":"Philosophical Quarterly","page":"402–419","volume":"54","issue":"216","source":"PhilPapers","DOI":"10.1111/j.0031-8094.2004.00360.x","author":[{"family":"Handfield","given":"Toby"}],"issued":{"date-parts":[["2004"]]}},"suppress-author":true}],"schema":"https://github.com/citation-style-language/schema/raw/master/csl-citation.json"} </w:instrText>
      </w:r>
      <w:r w:rsidR="00EF5FB3" w:rsidRPr="006D5EC4">
        <w:rPr>
          <w:rFonts w:ascii="Times New Roman" w:hAnsi="Times New Roman"/>
        </w:rPr>
        <w:fldChar w:fldCharType="separate"/>
      </w:r>
      <w:r w:rsidR="00EF5FB3" w:rsidRPr="006D5EC4">
        <w:rPr>
          <w:rFonts w:ascii="Times New Roman" w:hAnsi="Times New Roman"/>
        </w:rPr>
        <w:t>(2004)</w:t>
      </w:r>
      <w:r w:rsidR="00EF5FB3" w:rsidRPr="006D5EC4">
        <w:rPr>
          <w:rFonts w:ascii="Times New Roman" w:hAnsi="Times New Roman"/>
        </w:rPr>
        <w:fldChar w:fldCharType="end"/>
      </w:r>
      <w:r w:rsidR="00EF5FB3" w:rsidRPr="006D5EC4">
        <w:rPr>
          <w:rFonts w:ascii="Times New Roman" w:hAnsi="Times New Roman"/>
        </w:rPr>
        <w:t xml:space="preserve"> </w:t>
      </w:r>
      <w:r w:rsidRPr="006D5EC4">
        <w:rPr>
          <w:rFonts w:ascii="Times New Roman" w:hAnsi="Times New Roman"/>
        </w:rPr>
        <w:t xml:space="preserve">has </w:t>
      </w:r>
      <w:r w:rsidR="005C7EBB" w:rsidRPr="006D5EC4">
        <w:rPr>
          <w:rFonts w:ascii="Times New Roman" w:hAnsi="Times New Roman"/>
        </w:rPr>
        <w:t>offered</w:t>
      </w:r>
      <w:r w:rsidRPr="006D5EC4">
        <w:rPr>
          <w:rFonts w:ascii="Times New Roman" w:hAnsi="Times New Roman"/>
        </w:rPr>
        <w:t xml:space="preserve"> a solution to the problem of counterlegals as it affects DE, which</w:t>
      </w:r>
      <w:r w:rsidR="00DA7970" w:rsidRPr="006D5EC4">
        <w:rPr>
          <w:rFonts w:ascii="Times New Roman" w:hAnsi="Times New Roman"/>
        </w:rPr>
        <w:t>,</w:t>
      </w:r>
      <w:r w:rsidRPr="006D5EC4">
        <w:rPr>
          <w:rFonts w:ascii="Times New Roman" w:hAnsi="Times New Roman"/>
        </w:rPr>
        <w:t xml:space="preserve"> I argue</w:t>
      </w:r>
      <w:r w:rsidR="00635232" w:rsidRPr="006D5EC4">
        <w:rPr>
          <w:rFonts w:ascii="Times New Roman" w:hAnsi="Times New Roman"/>
        </w:rPr>
        <w:t>,</w:t>
      </w:r>
      <w:r w:rsidRPr="006D5EC4">
        <w:rPr>
          <w:rFonts w:ascii="Times New Roman" w:hAnsi="Times New Roman"/>
        </w:rPr>
        <w:t xml:space="preserve"> </w:t>
      </w:r>
      <w:r w:rsidR="007C784D" w:rsidRPr="006D5EC4">
        <w:rPr>
          <w:rFonts w:ascii="Times New Roman" w:hAnsi="Times New Roman"/>
        </w:rPr>
        <w:t>does</w:t>
      </w:r>
      <w:r w:rsidRPr="006D5EC4">
        <w:rPr>
          <w:rFonts w:ascii="Times New Roman" w:hAnsi="Times New Roman"/>
        </w:rPr>
        <w:t xml:space="preserve"> not help MN. </w:t>
      </w:r>
      <w:r w:rsidR="00E12A61" w:rsidRPr="006D5EC4">
        <w:rPr>
          <w:rFonts w:ascii="Times New Roman" w:hAnsi="Times New Roman"/>
        </w:rPr>
        <w:t>I</w:t>
      </w:r>
      <w:r w:rsidRPr="006D5EC4">
        <w:rPr>
          <w:rFonts w:ascii="Times New Roman" w:hAnsi="Times New Roman"/>
        </w:rPr>
        <w:t>nterest in MN is</w:t>
      </w:r>
      <w:r w:rsidR="00E12A61" w:rsidRPr="006D5EC4">
        <w:rPr>
          <w:rFonts w:ascii="Times New Roman" w:hAnsi="Times New Roman"/>
        </w:rPr>
        <w:t xml:space="preserve"> partly</w:t>
      </w:r>
      <w:r w:rsidRPr="006D5EC4">
        <w:rPr>
          <w:rFonts w:ascii="Times New Roman" w:hAnsi="Times New Roman"/>
        </w:rPr>
        <w:t xml:space="preserve"> motivated</w:t>
      </w:r>
      <w:r w:rsidR="005950BC" w:rsidRPr="006D5EC4">
        <w:rPr>
          <w:rFonts w:ascii="Times New Roman" w:hAnsi="Times New Roman"/>
        </w:rPr>
        <w:t xml:space="preserve"> </w:t>
      </w:r>
      <w:r w:rsidRPr="006D5EC4">
        <w:rPr>
          <w:rFonts w:ascii="Times New Roman" w:hAnsi="Times New Roman"/>
        </w:rPr>
        <w:t xml:space="preserve">by a desire to do </w:t>
      </w:r>
      <w:r w:rsidR="00C30089" w:rsidRPr="006D5EC4">
        <w:rPr>
          <w:rFonts w:ascii="Times New Roman" w:hAnsi="Times New Roman"/>
        </w:rPr>
        <w:lastRenderedPageBreak/>
        <w:t>without</w:t>
      </w:r>
      <w:r w:rsidRPr="006D5EC4">
        <w:rPr>
          <w:rFonts w:ascii="Times New Roman" w:hAnsi="Times New Roman"/>
        </w:rPr>
        <w:t xml:space="preserve"> the mysterious notion of metaphysical possibility by assimilating it to physical possibility</w:t>
      </w:r>
      <w:r w:rsidR="00B806AB" w:rsidRPr="006D5EC4">
        <w:rPr>
          <w:rFonts w:ascii="Times New Roman" w:hAnsi="Times New Roman"/>
        </w:rPr>
        <w:t>,</w:t>
      </w:r>
      <w:r w:rsidRPr="006D5EC4">
        <w:rPr>
          <w:rFonts w:ascii="Times New Roman" w:hAnsi="Times New Roman"/>
        </w:rPr>
        <w:t xml:space="preserve"> thus providing a </w:t>
      </w:r>
      <w:r w:rsidRPr="009440E7">
        <w:rPr>
          <w:rFonts w:ascii="Times New Roman" w:hAnsi="Times New Roman"/>
          <w:iCs/>
        </w:rPr>
        <w:t>naturalized</w:t>
      </w:r>
      <w:r w:rsidRPr="006D5EC4">
        <w:rPr>
          <w:rFonts w:ascii="Times New Roman" w:hAnsi="Times New Roman"/>
          <w:i/>
        </w:rPr>
        <w:t xml:space="preserve"> </w:t>
      </w:r>
      <w:r w:rsidR="00597C9D" w:rsidRPr="006D5EC4">
        <w:rPr>
          <w:rFonts w:ascii="Times New Roman" w:hAnsi="Times New Roman"/>
        </w:rPr>
        <w:t>metaphysics and epistemology of modality</w:t>
      </w:r>
      <w:r w:rsidRPr="006D5EC4">
        <w:rPr>
          <w:rFonts w:ascii="Times New Roman" w:hAnsi="Times New Roman"/>
        </w:rPr>
        <w:t xml:space="preserve">. That Handfield’s proposal does not respect this motivation for MN is evident from his invocation of </w:t>
      </w:r>
      <w:r w:rsidR="00112418" w:rsidRPr="006D5EC4">
        <w:rPr>
          <w:rFonts w:ascii="Times New Roman" w:hAnsi="Times New Roman"/>
        </w:rPr>
        <w:t>possible</w:t>
      </w:r>
      <w:r w:rsidRPr="006D5EC4">
        <w:rPr>
          <w:rFonts w:ascii="Times New Roman" w:hAnsi="Times New Roman"/>
        </w:rPr>
        <w:t xml:space="preserve"> </w:t>
      </w:r>
      <w:r w:rsidR="00112418" w:rsidRPr="009440E7">
        <w:rPr>
          <w:rFonts w:ascii="Times New Roman" w:hAnsi="Times New Roman"/>
          <w:iCs/>
        </w:rPr>
        <w:t>alien</w:t>
      </w:r>
      <w:r w:rsidR="00112418" w:rsidRPr="006D5EC4">
        <w:rPr>
          <w:rFonts w:ascii="Times New Roman" w:hAnsi="Times New Roman"/>
          <w:i/>
        </w:rPr>
        <w:t xml:space="preserve"> </w:t>
      </w:r>
      <w:r w:rsidR="00112418" w:rsidRPr="006D5EC4">
        <w:rPr>
          <w:rFonts w:ascii="Times New Roman" w:hAnsi="Times New Roman"/>
        </w:rPr>
        <w:t xml:space="preserve">properties, </w:t>
      </w:r>
      <w:r w:rsidR="00635232" w:rsidRPr="006D5EC4">
        <w:rPr>
          <w:rFonts w:ascii="Times New Roman" w:hAnsi="Times New Roman"/>
        </w:rPr>
        <w:t xml:space="preserve">that is to say, </w:t>
      </w:r>
      <w:r w:rsidR="00112418" w:rsidRPr="006D5EC4">
        <w:rPr>
          <w:rFonts w:ascii="Times New Roman" w:hAnsi="Times New Roman"/>
        </w:rPr>
        <w:t>possibilities that are not grounded in</w:t>
      </w:r>
      <w:r w:rsidRPr="006D5EC4">
        <w:rPr>
          <w:rFonts w:ascii="Times New Roman" w:hAnsi="Times New Roman"/>
        </w:rPr>
        <w:t xml:space="preserve"> </w:t>
      </w:r>
      <w:r w:rsidR="00112418" w:rsidRPr="006D5EC4">
        <w:rPr>
          <w:rFonts w:ascii="Times New Roman" w:hAnsi="Times New Roman"/>
        </w:rPr>
        <w:t>the actual world</w:t>
      </w:r>
      <w:r w:rsidRPr="006D5EC4">
        <w:rPr>
          <w:rFonts w:ascii="Times New Roman" w:hAnsi="Times New Roman"/>
        </w:rPr>
        <w:t xml:space="preserve">.  </w:t>
      </w:r>
      <w:r w:rsidR="00C3199C" w:rsidRPr="006D5EC4">
        <w:rPr>
          <w:rFonts w:ascii="Times New Roman" w:hAnsi="Times New Roman"/>
        </w:rPr>
        <w:t xml:space="preserve"> </w:t>
      </w:r>
    </w:p>
    <w:p w14:paraId="0ADBDF61" w14:textId="77777777" w:rsidR="00A21A68" w:rsidRPr="006D5EC4" w:rsidRDefault="00A21A68" w:rsidP="006D5EC4">
      <w:pPr>
        <w:spacing w:line="480" w:lineRule="auto"/>
        <w:rPr>
          <w:rFonts w:ascii="Times New Roman" w:hAnsi="Times New Roman"/>
        </w:rPr>
      </w:pPr>
    </w:p>
    <w:p w14:paraId="2C4DE59A" w14:textId="1914FD13" w:rsidR="006B0DDF" w:rsidRPr="006D5EC4" w:rsidRDefault="00A21A68" w:rsidP="006D5EC4">
      <w:pPr>
        <w:spacing w:line="480" w:lineRule="auto"/>
        <w:rPr>
          <w:rFonts w:ascii="Times New Roman" w:hAnsi="Times New Roman"/>
        </w:rPr>
      </w:pPr>
      <w:r w:rsidRPr="006D5EC4">
        <w:rPr>
          <w:rFonts w:ascii="Times New Roman" w:hAnsi="Times New Roman"/>
        </w:rPr>
        <w:t xml:space="preserve">The </w:t>
      </w:r>
      <w:r w:rsidR="00F16F40" w:rsidRPr="006D5EC4">
        <w:rPr>
          <w:rFonts w:ascii="Times New Roman" w:hAnsi="Times New Roman"/>
        </w:rPr>
        <w:t>Modal Necessitarian is thus tasked with</w:t>
      </w:r>
      <w:r w:rsidRPr="006D5EC4">
        <w:rPr>
          <w:rFonts w:ascii="Times New Roman" w:hAnsi="Times New Roman"/>
        </w:rPr>
        <w:t xml:space="preserve"> reconciling the prevalence of apparently substantive counterlegals with the nomological identity of </w:t>
      </w:r>
      <w:r w:rsidR="00B31FCB" w:rsidRPr="006D5EC4">
        <w:rPr>
          <w:rFonts w:ascii="Times New Roman" w:hAnsi="Times New Roman"/>
        </w:rPr>
        <w:t xml:space="preserve">all </w:t>
      </w:r>
      <w:r w:rsidRPr="006D5EC4">
        <w:rPr>
          <w:rFonts w:ascii="Times New Roman" w:hAnsi="Times New Roman"/>
        </w:rPr>
        <w:t>possible worlds. I offer an account of how this may be achieved</w:t>
      </w:r>
      <w:r w:rsidR="00051C28" w:rsidRPr="006D5EC4">
        <w:rPr>
          <w:rFonts w:ascii="Times New Roman" w:hAnsi="Times New Roman"/>
        </w:rPr>
        <w:t>,</w:t>
      </w:r>
      <w:r w:rsidRPr="006D5EC4">
        <w:rPr>
          <w:rFonts w:ascii="Times New Roman" w:hAnsi="Times New Roman"/>
        </w:rPr>
        <w:t xml:space="preserve"> </w:t>
      </w:r>
      <w:r w:rsidR="00342A6D" w:rsidRPr="006D5EC4">
        <w:rPr>
          <w:rFonts w:ascii="Times New Roman" w:hAnsi="Times New Roman"/>
        </w:rPr>
        <w:t xml:space="preserve">which </w:t>
      </w:r>
      <w:r w:rsidR="00051C28" w:rsidRPr="006D5EC4">
        <w:rPr>
          <w:rFonts w:ascii="Times New Roman" w:hAnsi="Times New Roman"/>
        </w:rPr>
        <w:t>takes inspiration</w:t>
      </w:r>
      <w:r w:rsidRPr="006D5EC4">
        <w:rPr>
          <w:rFonts w:ascii="Times New Roman" w:hAnsi="Times New Roman"/>
        </w:rPr>
        <w:t xml:space="preserve"> from </w:t>
      </w:r>
      <w:r w:rsidR="00051C28" w:rsidRPr="006D5EC4">
        <w:rPr>
          <w:rFonts w:ascii="Times New Roman" w:hAnsi="Times New Roman"/>
        </w:rPr>
        <w:t>fictionalism about</w:t>
      </w:r>
      <w:r w:rsidRPr="006D5EC4">
        <w:rPr>
          <w:rFonts w:ascii="Times New Roman" w:hAnsi="Times New Roman"/>
        </w:rPr>
        <w:t xml:space="preserve"> scientific models.</w:t>
      </w:r>
      <w:r w:rsidR="00181C91" w:rsidRPr="006D5EC4">
        <w:rPr>
          <w:rStyle w:val="FootnoteReference"/>
          <w:rFonts w:ascii="Times New Roman" w:hAnsi="Times New Roman"/>
        </w:rPr>
        <w:footnoteReference w:id="1"/>
      </w:r>
      <w:r w:rsidRPr="006D5EC4">
        <w:rPr>
          <w:rFonts w:ascii="Times New Roman" w:hAnsi="Times New Roman"/>
        </w:rPr>
        <w:t xml:space="preserve"> </w:t>
      </w:r>
    </w:p>
    <w:p w14:paraId="7243DAD4" w14:textId="77777777" w:rsidR="006B0DDF" w:rsidRPr="006D5EC4" w:rsidRDefault="006B0DDF" w:rsidP="006D5EC4">
      <w:pPr>
        <w:spacing w:line="480" w:lineRule="auto"/>
        <w:rPr>
          <w:rFonts w:ascii="Times New Roman" w:hAnsi="Times New Roman"/>
        </w:rPr>
      </w:pPr>
    </w:p>
    <w:p w14:paraId="77539205" w14:textId="74B7732A" w:rsidR="00FE3092" w:rsidRPr="006D5EC4" w:rsidRDefault="006B0DDF" w:rsidP="006D5EC4">
      <w:pPr>
        <w:spacing w:line="480" w:lineRule="auto"/>
        <w:rPr>
          <w:rFonts w:ascii="Times New Roman" w:hAnsi="Times New Roman"/>
        </w:rPr>
      </w:pPr>
      <w:r w:rsidRPr="006D5EC4">
        <w:rPr>
          <w:rFonts w:ascii="Times New Roman" w:hAnsi="Times New Roman"/>
        </w:rPr>
        <w:t>M</w:t>
      </w:r>
      <w:r w:rsidR="00FE3092" w:rsidRPr="006D5EC4">
        <w:rPr>
          <w:rFonts w:ascii="Times New Roman" w:hAnsi="Times New Roman"/>
        </w:rPr>
        <w:t xml:space="preserve">y discussion shall proceed as follows. In the rest of this section, I outline Handfield’s response to the problem of counterlegals on behalf of the Dispositional Essentialist. In section 2, I discuss Modal Necessitarianism and argue that Handfield’s response will not help the Modal Necessitarian. In section 3, I discuss scientific modelling and highlight the use of counterlegals in modelling. In section 4, I present Frigg’s fictionalist account of </w:t>
      </w:r>
      <w:r w:rsidR="00FE3092" w:rsidRPr="006D5EC4">
        <w:rPr>
          <w:rFonts w:ascii="Times New Roman" w:hAnsi="Times New Roman"/>
        </w:rPr>
        <w:lastRenderedPageBreak/>
        <w:t xml:space="preserve">scientific models. </w:t>
      </w:r>
      <w:r w:rsidR="00E12A61" w:rsidRPr="006D5EC4">
        <w:rPr>
          <w:rFonts w:ascii="Times New Roman" w:hAnsi="Times New Roman"/>
        </w:rPr>
        <w:t>I</w:t>
      </w:r>
      <w:r w:rsidR="00FE3092" w:rsidRPr="006D5EC4">
        <w:rPr>
          <w:rFonts w:ascii="Times New Roman" w:hAnsi="Times New Roman"/>
        </w:rPr>
        <w:t>n section 5, I argue that counterlegals</w:t>
      </w:r>
      <w:r w:rsidR="00E12A61" w:rsidRPr="006D5EC4">
        <w:rPr>
          <w:rFonts w:ascii="Times New Roman" w:hAnsi="Times New Roman"/>
        </w:rPr>
        <w:t xml:space="preserve"> </w:t>
      </w:r>
      <w:r w:rsidR="00FE3092" w:rsidRPr="006D5EC4">
        <w:rPr>
          <w:rFonts w:ascii="Times New Roman" w:hAnsi="Times New Roman"/>
        </w:rPr>
        <w:t>can be given a similar fictionalist treatment</w:t>
      </w:r>
      <w:r w:rsidR="00E12A61" w:rsidRPr="006D5EC4">
        <w:rPr>
          <w:rFonts w:ascii="Times New Roman" w:hAnsi="Times New Roman"/>
        </w:rPr>
        <w:t xml:space="preserve"> and I respond to some objections</w:t>
      </w:r>
      <w:r w:rsidR="00FE3092" w:rsidRPr="006D5EC4">
        <w:rPr>
          <w:rFonts w:ascii="Times New Roman" w:hAnsi="Times New Roman"/>
        </w:rPr>
        <w:t xml:space="preserve">. </w:t>
      </w:r>
    </w:p>
    <w:p w14:paraId="3B977FFF" w14:textId="77777777" w:rsidR="00A21A68" w:rsidRPr="006D5EC4" w:rsidRDefault="00A21A68" w:rsidP="006D5EC4">
      <w:pPr>
        <w:spacing w:line="480" w:lineRule="auto"/>
        <w:rPr>
          <w:rFonts w:ascii="Times New Roman" w:hAnsi="Times New Roman"/>
        </w:rPr>
      </w:pPr>
    </w:p>
    <w:p w14:paraId="591BFF8B" w14:textId="6957B1F5" w:rsidR="00EF4A6B" w:rsidRPr="006D5EC4" w:rsidRDefault="00831207" w:rsidP="006D5EC4">
      <w:pPr>
        <w:pStyle w:val="Heading3"/>
        <w:spacing w:line="480" w:lineRule="auto"/>
        <w:rPr>
          <w:rFonts w:ascii="Times New Roman" w:hAnsi="Times New Roman" w:cs="Times New Roman"/>
        </w:rPr>
      </w:pPr>
      <w:r w:rsidRPr="006D5EC4">
        <w:rPr>
          <w:rFonts w:ascii="Times New Roman" w:hAnsi="Times New Roman" w:cs="Times New Roman"/>
        </w:rPr>
        <w:t xml:space="preserve">1.i. </w:t>
      </w:r>
      <w:r w:rsidR="00A21A68" w:rsidRPr="006D5EC4">
        <w:rPr>
          <w:rFonts w:ascii="Times New Roman" w:hAnsi="Times New Roman" w:cs="Times New Roman"/>
        </w:rPr>
        <w:t xml:space="preserve">Handfield’s Suggestion </w:t>
      </w:r>
    </w:p>
    <w:p w14:paraId="2121DCC1" w14:textId="77777777" w:rsidR="00261B9B" w:rsidRPr="006D5EC4" w:rsidRDefault="00261B9B" w:rsidP="006D5EC4">
      <w:pPr>
        <w:spacing w:line="480" w:lineRule="auto"/>
        <w:rPr>
          <w:rFonts w:ascii="Times New Roman" w:hAnsi="Times New Roman"/>
        </w:rPr>
      </w:pPr>
      <w:r w:rsidRPr="006D5EC4">
        <w:rPr>
          <w:rFonts w:ascii="Times New Roman" w:hAnsi="Times New Roman"/>
        </w:rPr>
        <w:t>Handfield argues that counterlegal utterances include an implicit presupposition of the falsity of necessitarianism about laws and that if we make this presupposition explicit</w:t>
      </w:r>
      <w:r w:rsidRPr="006D5EC4">
        <w:rPr>
          <w:rFonts w:ascii="Times New Roman" w:hAnsi="Times New Roman"/>
          <w:i/>
        </w:rPr>
        <w:t xml:space="preserve"> </w:t>
      </w:r>
      <w:r w:rsidRPr="006D5EC4">
        <w:rPr>
          <w:rFonts w:ascii="Times New Roman" w:hAnsi="Times New Roman"/>
        </w:rPr>
        <w:t>the counterlegals of concern are non-vacuously interpretable via possible worlds semantics. Consider the following:</w:t>
      </w:r>
    </w:p>
    <w:p w14:paraId="32ECF873" w14:textId="4E12EFAC" w:rsidR="00261B9B" w:rsidRPr="006D5EC4" w:rsidRDefault="00261B9B" w:rsidP="006D5EC4">
      <w:pPr>
        <w:spacing w:line="480" w:lineRule="auto"/>
        <w:ind w:left="1440" w:hanging="720"/>
        <w:rPr>
          <w:rFonts w:ascii="Times New Roman" w:hAnsi="Times New Roman"/>
        </w:rPr>
      </w:pPr>
      <w:r w:rsidRPr="006D5EC4">
        <w:rPr>
          <w:rFonts w:ascii="Times New Roman" w:hAnsi="Times New Roman"/>
        </w:rPr>
        <w:t>(1)</w:t>
      </w:r>
      <w:r w:rsidRPr="006D5EC4">
        <w:rPr>
          <w:rFonts w:ascii="Times New Roman" w:hAnsi="Times New Roman"/>
        </w:rPr>
        <w:tab/>
        <w:t xml:space="preserve"> </w:t>
      </w:r>
      <w:r w:rsidRPr="006D5EC4">
        <w:rPr>
          <w:rFonts w:ascii="Times New Roman" w:hAnsi="Times New Roman"/>
          <w:i/>
        </w:rPr>
        <w:t>if mass</w:t>
      </w:r>
      <w:r w:rsidR="00FD68AB" w:rsidRPr="006D5EC4">
        <w:rPr>
          <w:rFonts w:ascii="Times New Roman" w:hAnsi="Times New Roman"/>
          <w:i/>
        </w:rPr>
        <w:t xml:space="preserve"> had</w:t>
      </w:r>
      <w:r w:rsidRPr="006D5EC4">
        <w:rPr>
          <w:rFonts w:ascii="Times New Roman" w:hAnsi="Times New Roman"/>
          <w:i/>
        </w:rPr>
        <w:t xml:space="preserve"> obeyed an inverse cube law, then the planets would have</w:t>
      </w:r>
      <w:r w:rsidR="00FD68AB" w:rsidRPr="006D5EC4">
        <w:rPr>
          <w:rFonts w:ascii="Times New Roman" w:hAnsi="Times New Roman"/>
          <w:i/>
        </w:rPr>
        <w:t xml:space="preserve"> had</w:t>
      </w:r>
      <w:r w:rsidRPr="006D5EC4">
        <w:rPr>
          <w:rFonts w:ascii="Times New Roman" w:hAnsi="Times New Roman"/>
          <w:i/>
        </w:rPr>
        <w:t xml:space="preserve"> different orbits. </w:t>
      </w:r>
    </w:p>
    <w:p w14:paraId="603D7BC3" w14:textId="2C396F04" w:rsidR="00261B9B" w:rsidRPr="006D5EC4" w:rsidRDefault="00261B9B" w:rsidP="006D5EC4">
      <w:pPr>
        <w:spacing w:line="480" w:lineRule="auto"/>
        <w:rPr>
          <w:rFonts w:ascii="Times New Roman" w:hAnsi="Times New Roman"/>
        </w:rPr>
      </w:pPr>
      <w:r w:rsidRPr="006D5EC4">
        <w:rPr>
          <w:rFonts w:ascii="Times New Roman" w:hAnsi="Times New Roman"/>
        </w:rPr>
        <w:t xml:space="preserve">Parsing (1) in accordance with Handfield’s suggestion yields something like: </w:t>
      </w:r>
    </w:p>
    <w:p w14:paraId="74D917B8" w14:textId="5AEAAD07" w:rsidR="00261B9B" w:rsidRPr="006D5EC4" w:rsidRDefault="00261B9B" w:rsidP="006D5EC4">
      <w:pPr>
        <w:spacing w:line="480" w:lineRule="auto"/>
        <w:ind w:left="1440" w:hanging="720"/>
        <w:rPr>
          <w:rFonts w:ascii="Times New Roman" w:hAnsi="Times New Roman"/>
          <w:i/>
        </w:rPr>
      </w:pPr>
      <w:r w:rsidRPr="006D5EC4">
        <w:rPr>
          <w:rFonts w:ascii="Times New Roman" w:hAnsi="Times New Roman"/>
        </w:rPr>
        <w:t xml:space="preserve">(1*): </w:t>
      </w:r>
      <w:r w:rsidRPr="006D5EC4">
        <w:rPr>
          <w:rFonts w:ascii="Times New Roman" w:hAnsi="Times New Roman"/>
        </w:rPr>
        <w:tab/>
      </w:r>
      <w:r w:rsidRPr="006D5EC4">
        <w:rPr>
          <w:rFonts w:ascii="Times New Roman" w:hAnsi="Times New Roman"/>
          <w:i/>
        </w:rPr>
        <w:t>if it turns out that mass could have obeyed an inverse cube law, then if mass had obeyed an inverse cube law, then the planets would have had very different orbits.</w:t>
      </w:r>
    </w:p>
    <w:p w14:paraId="476FECD9" w14:textId="77777777" w:rsidR="00261B9B" w:rsidRPr="006D5EC4" w:rsidRDefault="00261B9B" w:rsidP="006D5EC4">
      <w:pPr>
        <w:spacing w:line="480" w:lineRule="auto"/>
        <w:rPr>
          <w:rFonts w:ascii="Times New Roman" w:hAnsi="Times New Roman"/>
        </w:rPr>
      </w:pPr>
      <w:r w:rsidRPr="006D5EC4">
        <w:rPr>
          <w:rFonts w:ascii="Times New Roman" w:hAnsi="Times New Roman"/>
        </w:rPr>
        <w:t xml:space="preserve">Handfield suggests that, even assuming the metaphysical necessity of the laws, in the sense implied by DE, (1*) is non-vacuously true. </w:t>
      </w:r>
    </w:p>
    <w:p w14:paraId="2BDE162D" w14:textId="77777777" w:rsidR="00261B9B" w:rsidRPr="006D5EC4" w:rsidRDefault="00261B9B" w:rsidP="006D5EC4">
      <w:pPr>
        <w:spacing w:line="480" w:lineRule="auto"/>
        <w:rPr>
          <w:rFonts w:ascii="Times New Roman" w:hAnsi="Times New Roman"/>
        </w:rPr>
      </w:pPr>
    </w:p>
    <w:p w14:paraId="020591EB" w14:textId="185C8ECA" w:rsidR="00261B9B" w:rsidRPr="006D5EC4" w:rsidRDefault="00261B9B" w:rsidP="006D5EC4">
      <w:pPr>
        <w:spacing w:line="480" w:lineRule="auto"/>
        <w:rPr>
          <w:rFonts w:ascii="Times New Roman" w:hAnsi="Times New Roman"/>
        </w:rPr>
      </w:pPr>
      <w:r w:rsidRPr="006D5EC4">
        <w:rPr>
          <w:rFonts w:ascii="Times New Roman" w:hAnsi="Times New Roman"/>
        </w:rPr>
        <w:t>What, then, do we mean by “</w:t>
      </w:r>
      <w:r w:rsidRPr="006D5EC4">
        <w:rPr>
          <w:rFonts w:ascii="Times New Roman" w:hAnsi="Times New Roman"/>
          <w:i/>
        </w:rPr>
        <w:t xml:space="preserve">if it turns out that mass could have obeyed an inverse cube law…” </w:t>
      </w:r>
      <w:r w:rsidRPr="006D5EC4">
        <w:rPr>
          <w:rFonts w:ascii="Times New Roman" w:hAnsi="Times New Roman"/>
        </w:rPr>
        <w:t>and “…</w:t>
      </w:r>
      <w:r w:rsidRPr="006D5EC4">
        <w:rPr>
          <w:rFonts w:ascii="Times New Roman" w:hAnsi="Times New Roman"/>
          <w:i/>
        </w:rPr>
        <w:t>if mass had obeyed an inverse cube law…”</w:t>
      </w:r>
      <w:r w:rsidRPr="006D5EC4">
        <w:rPr>
          <w:rFonts w:ascii="Times New Roman" w:hAnsi="Times New Roman"/>
        </w:rPr>
        <w:t xml:space="preserve"> given the laws’ metaphysical necessity? The type of possibility invoked here is what Chalmers </w:t>
      </w:r>
      <w:r w:rsidR="006F333A" w:rsidRPr="006D5EC4">
        <w:rPr>
          <w:rFonts w:ascii="Times New Roman" w:hAnsi="Times New Roman"/>
        </w:rPr>
        <w:fldChar w:fldCharType="begin"/>
      </w:r>
      <w:r w:rsidR="006F333A" w:rsidRPr="006D5EC4">
        <w:rPr>
          <w:rFonts w:ascii="Times New Roman" w:hAnsi="Times New Roman"/>
        </w:rPr>
        <w:instrText xml:space="preserve"> ADDIN ZOTERO_ITEM CSL_CITATION {"citationID":"hvFbIUNj","properties":{"formattedCitation":"(2006)","plainCitation":"(2006)","noteIndex":0},"citationItems":[{"id":651,"uris":["http://zotero.org/users/4085692/items/F2AM9WIB"],"uri":["http://zotero.org/users/4085692/items/F2AM9WIB"],"itemData":{"id":651,"type":"chapter","title":"Two-Dimensional Semantics","container-title":"The Oxford Handbook to the Philosophy of Language","publisher":"Oxford University Press","source":"PhilPapers","editor":[{"family":"Lepore","given":"E."},{"family":"Smith","given":"B."}],"author":[{"family":"Chalmers","given":"David J."}],"issued":{"date-parts":[["2006"]]}},"suppress-author":true}],"schema":"https://github.com/citation-style-language/schema/raw/master/csl-citation.json"} </w:instrText>
      </w:r>
      <w:r w:rsidR="006F333A" w:rsidRPr="006D5EC4">
        <w:rPr>
          <w:rFonts w:ascii="Times New Roman" w:hAnsi="Times New Roman"/>
        </w:rPr>
        <w:fldChar w:fldCharType="separate"/>
      </w:r>
      <w:r w:rsidR="006F333A" w:rsidRPr="006D5EC4">
        <w:rPr>
          <w:rFonts w:ascii="Times New Roman" w:hAnsi="Times New Roman"/>
        </w:rPr>
        <w:t>(2006)</w:t>
      </w:r>
      <w:r w:rsidR="006F333A" w:rsidRPr="006D5EC4">
        <w:rPr>
          <w:rFonts w:ascii="Times New Roman" w:hAnsi="Times New Roman"/>
        </w:rPr>
        <w:fldChar w:fldCharType="end"/>
      </w:r>
      <w:r w:rsidR="006F333A" w:rsidRPr="006D5EC4">
        <w:rPr>
          <w:rFonts w:ascii="Times New Roman" w:hAnsi="Times New Roman"/>
        </w:rPr>
        <w:t xml:space="preserve"> </w:t>
      </w:r>
      <w:r w:rsidRPr="006D5EC4">
        <w:rPr>
          <w:rFonts w:ascii="Times New Roman" w:hAnsi="Times New Roman"/>
        </w:rPr>
        <w:t xml:space="preserve">has called </w:t>
      </w:r>
      <w:r w:rsidRPr="006D5EC4">
        <w:rPr>
          <w:rFonts w:ascii="Times New Roman" w:hAnsi="Times New Roman"/>
          <w:i/>
        </w:rPr>
        <w:t>deep epistemic possibility</w:t>
      </w:r>
      <w:r w:rsidRPr="006D5EC4">
        <w:rPr>
          <w:rFonts w:ascii="Times New Roman" w:hAnsi="Times New Roman"/>
        </w:rPr>
        <w:t xml:space="preserve">, though Handfield prefers the term </w:t>
      </w:r>
      <w:r w:rsidRPr="006D5EC4">
        <w:rPr>
          <w:rFonts w:ascii="Times New Roman" w:hAnsi="Times New Roman"/>
          <w:i/>
        </w:rPr>
        <w:t xml:space="preserve">conceptual possibility </w:t>
      </w:r>
      <w:r w:rsidRPr="006D5EC4">
        <w:rPr>
          <w:rFonts w:ascii="Times New Roman" w:hAnsi="Times New Roman"/>
        </w:rPr>
        <w:t xml:space="preserve">(I’ll stick with the latter). Conceptual possibility concerns how things </w:t>
      </w:r>
      <w:r w:rsidRPr="006D5EC4">
        <w:rPr>
          <w:rFonts w:ascii="Times New Roman" w:hAnsi="Times New Roman"/>
          <w:i/>
        </w:rPr>
        <w:t>could turn out</w:t>
      </w:r>
      <w:r w:rsidRPr="006D5EC4">
        <w:rPr>
          <w:rFonts w:ascii="Times New Roman" w:hAnsi="Times New Roman"/>
        </w:rPr>
        <w:t xml:space="preserve"> (according to </w:t>
      </w:r>
      <w:r w:rsidRPr="006D5EC4">
        <w:rPr>
          <w:rFonts w:ascii="Times New Roman" w:hAnsi="Times New Roman"/>
        </w:rPr>
        <w:lastRenderedPageBreak/>
        <w:t xml:space="preserve">one gloss, P is </w:t>
      </w:r>
      <w:r w:rsidRPr="0096508A">
        <w:rPr>
          <w:rFonts w:ascii="Times New Roman" w:hAnsi="Times New Roman"/>
          <w:iCs/>
        </w:rPr>
        <w:t>conceptually</w:t>
      </w:r>
      <w:r w:rsidRPr="006D5EC4">
        <w:rPr>
          <w:rFonts w:ascii="Times New Roman" w:hAnsi="Times New Roman"/>
          <w:i/>
        </w:rPr>
        <w:t xml:space="preserve"> </w:t>
      </w:r>
      <w:r w:rsidRPr="006D5EC4">
        <w:rPr>
          <w:rFonts w:ascii="Times New Roman" w:hAnsi="Times New Roman"/>
        </w:rPr>
        <w:t xml:space="preserve">possible iff not-P is not </w:t>
      </w:r>
      <w:r w:rsidRPr="0096508A">
        <w:rPr>
          <w:rFonts w:ascii="Times New Roman" w:hAnsi="Times New Roman"/>
          <w:iCs/>
        </w:rPr>
        <w:t>a priori</w:t>
      </w:r>
      <w:r w:rsidRPr="006D5EC4">
        <w:rPr>
          <w:rFonts w:ascii="Times New Roman" w:hAnsi="Times New Roman"/>
        </w:rPr>
        <w:t xml:space="preserve">). P is conceptually necessary, then, if for all worlds </w:t>
      </w:r>
      <w:r w:rsidRPr="006D5EC4">
        <w:rPr>
          <w:rFonts w:ascii="Times New Roman" w:hAnsi="Times New Roman"/>
          <w:i/>
        </w:rPr>
        <w:t>w</w:t>
      </w:r>
      <w:r w:rsidRPr="006D5EC4">
        <w:rPr>
          <w:rFonts w:ascii="Times New Roman" w:hAnsi="Times New Roman"/>
        </w:rPr>
        <w:t xml:space="preserve">, if it turns out that </w:t>
      </w:r>
      <w:r w:rsidRPr="006D5EC4">
        <w:rPr>
          <w:rFonts w:ascii="Times New Roman" w:hAnsi="Times New Roman"/>
          <w:i/>
        </w:rPr>
        <w:t xml:space="preserve">w </w:t>
      </w:r>
      <w:r w:rsidRPr="006D5EC4">
        <w:rPr>
          <w:rFonts w:ascii="Times New Roman" w:hAnsi="Times New Roman"/>
        </w:rPr>
        <w:t xml:space="preserve">is the actual world, then P will be true </w:t>
      </w:r>
      <w:r w:rsidRPr="006D5EC4">
        <w:rPr>
          <w:rFonts w:ascii="Times New Roman" w:hAnsi="Times New Roman"/>
        </w:rPr>
        <w:fldChar w:fldCharType="begin"/>
      </w:r>
      <w:r w:rsidR="00330D51" w:rsidRPr="006D5EC4">
        <w:rPr>
          <w:rFonts w:ascii="Times New Roman" w:hAnsi="Times New Roman"/>
        </w:rPr>
        <w:instrText xml:space="preserve"> ADDIN ZOTERO_ITEM CSL_CITATION {"citationID":"BhNCAcHX","properties":{"formattedCitation":"(Handfield 2004, 408\\uc0\\u8211{}9)","plainCitation":"(Handfield 2004, 408–9)","dontUpdate":true,"noteIndex":0},"citationItems":[{"id":646,"uris":["http://zotero.org/users/4085692/items/PLPBZZR6"],"uri":["http://zotero.org/users/4085692/items/PLPBZZR6"],"itemData":{"id":646,"type":"article-journal","title":"Counterlegals and Necessary Laws","container-title":"Philosophical Quarterly","page":"402–419","volume":"54","issue":"216","source":"PhilPapers","DOI":"10.1111/j.0031-8094.2004.00360.x","author":[{"family":"Handfield","given":"Toby"}],"issued":{"date-parts":[["2004"]]}},"locator":"408-409"}],"schema":"https://github.com/citation-style-language/schema/raw/master/csl-citation.json"} </w:instrText>
      </w:r>
      <w:r w:rsidRPr="006D5EC4">
        <w:rPr>
          <w:rFonts w:ascii="Times New Roman" w:hAnsi="Times New Roman"/>
        </w:rPr>
        <w:fldChar w:fldCharType="separate"/>
      </w:r>
      <w:r w:rsidRPr="006D5EC4">
        <w:rPr>
          <w:rFonts w:ascii="Times New Roman" w:hAnsi="Times New Roman"/>
        </w:rPr>
        <w:t>(see Handfield 2004, 408–9)</w:t>
      </w:r>
      <w:r w:rsidRPr="006D5EC4">
        <w:rPr>
          <w:rFonts w:ascii="Times New Roman" w:hAnsi="Times New Roman"/>
        </w:rPr>
        <w:fldChar w:fldCharType="end"/>
      </w:r>
      <w:r w:rsidRPr="006D5EC4">
        <w:rPr>
          <w:rFonts w:ascii="Times New Roman" w:hAnsi="Times New Roman"/>
        </w:rPr>
        <w:t>.</w:t>
      </w:r>
    </w:p>
    <w:p w14:paraId="2ABBA87C" w14:textId="77777777" w:rsidR="00261B9B" w:rsidRPr="006D5EC4" w:rsidRDefault="00261B9B" w:rsidP="006D5EC4">
      <w:pPr>
        <w:spacing w:line="480" w:lineRule="auto"/>
        <w:rPr>
          <w:rFonts w:ascii="Times New Roman" w:hAnsi="Times New Roman"/>
        </w:rPr>
      </w:pPr>
    </w:p>
    <w:p w14:paraId="7C3B54CB" w14:textId="02570B78" w:rsidR="00261B9B" w:rsidRPr="006D5EC4" w:rsidRDefault="00261B9B" w:rsidP="006D5EC4">
      <w:pPr>
        <w:spacing w:line="480" w:lineRule="auto"/>
        <w:rPr>
          <w:rFonts w:ascii="Times New Roman" w:hAnsi="Times New Roman"/>
        </w:rPr>
      </w:pPr>
      <w:r w:rsidRPr="006D5EC4">
        <w:rPr>
          <w:rFonts w:ascii="Times New Roman" w:hAnsi="Times New Roman"/>
        </w:rPr>
        <w:t xml:space="preserve">While it may be metaphysically necessary that </w:t>
      </w:r>
      <w:r w:rsidRPr="006D5EC4">
        <w:rPr>
          <w:rFonts w:ascii="Times New Roman" w:hAnsi="Times New Roman"/>
          <w:i/>
        </w:rPr>
        <w:t>mass</w:t>
      </w:r>
      <w:r w:rsidRPr="006D5EC4">
        <w:rPr>
          <w:rFonts w:ascii="Times New Roman" w:hAnsi="Times New Roman"/>
        </w:rPr>
        <w:t xml:space="preserve"> obeys an inverse square law, it is at least conceptually</w:t>
      </w:r>
      <w:r w:rsidRPr="006D5EC4">
        <w:rPr>
          <w:rFonts w:ascii="Times New Roman" w:hAnsi="Times New Roman"/>
          <w:i/>
        </w:rPr>
        <w:t xml:space="preserve"> </w:t>
      </w:r>
      <w:r w:rsidRPr="006D5EC4">
        <w:rPr>
          <w:rFonts w:ascii="Times New Roman" w:hAnsi="Times New Roman"/>
        </w:rPr>
        <w:t xml:space="preserve">possible that </w:t>
      </w:r>
      <w:r w:rsidRPr="006D5EC4">
        <w:rPr>
          <w:rFonts w:ascii="Times New Roman" w:hAnsi="Times New Roman"/>
          <w:i/>
        </w:rPr>
        <w:t>mass</w:t>
      </w:r>
      <w:r w:rsidRPr="006D5EC4">
        <w:rPr>
          <w:rFonts w:ascii="Times New Roman" w:hAnsi="Times New Roman"/>
        </w:rPr>
        <w:t xml:space="preserve"> obeys an inverse cube law, by which we mean that it could have turned out that our world is such that the property that plays the mass</w:t>
      </w:r>
      <w:r w:rsidR="00BB2FA5" w:rsidRPr="006D5EC4">
        <w:rPr>
          <w:rFonts w:ascii="Times New Roman" w:hAnsi="Times New Roman"/>
        </w:rPr>
        <w:t>-</w:t>
      </w:r>
      <w:r w:rsidRPr="006D5EC4">
        <w:rPr>
          <w:rFonts w:ascii="Times New Roman" w:hAnsi="Times New Roman"/>
        </w:rPr>
        <w:t>role obey</w:t>
      </w:r>
      <w:r w:rsidR="004D43E3" w:rsidRPr="006D5EC4">
        <w:rPr>
          <w:rFonts w:ascii="Times New Roman" w:hAnsi="Times New Roman"/>
        </w:rPr>
        <w:t>s</w:t>
      </w:r>
      <w:r w:rsidRPr="006D5EC4">
        <w:rPr>
          <w:rFonts w:ascii="Times New Roman" w:hAnsi="Times New Roman"/>
        </w:rPr>
        <w:t xml:space="preserve"> an inverse cube law. </w:t>
      </w:r>
      <w:r w:rsidR="00BA7E39" w:rsidRPr="006D5EC4">
        <w:rPr>
          <w:rFonts w:ascii="Times New Roman" w:hAnsi="Times New Roman"/>
        </w:rPr>
        <w:t>A</w:t>
      </w:r>
      <w:r w:rsidRPr="006D5EC4">
        <w:rPr>
          <w:rFonts w:ascii="Times New Roman" w:hAnsi="Times New Roman"/>
        </w:rPr>
        <w:t>lthough we are granting for the sake of argument that the laws are metaphysical</w:t>
      </w:r>
      <w:r w:rsidR="00BB2FA5" w:rsidRPr="006D5EC4">
        <w:rPr>
          <w:rFonts w:ascii="Times New Roman" w:hAnsi="Times New Roman"/>
        </w:rPr>
        <w:t>ly</w:t>
      </w:r>
      <w:r w:rsidRPr="006D5EC4">
        <w:rPr>
          <w:rFonts w:ascii="Times New Roman" w:hAnsi="Times New Roman"/>
        </w:rPr>
        <w:t xml:space="preserve"> necessary (in the sense implied by DE), it could nonetheless turn out that the laws are different because we could discover that our world is in fact a world in which </w:t>
      </w:r>
      <w:r w:rsidRPr="006D5EC4">
        <w:rPr>
          <w:rFonts w:ascii="Times New Roman" w:hAnsi="Times New Roman"/>
          <w:i/>
        </w:rPr>
        <w:t>schmass</w:t>
      </w:r>
      <w:r w:rsidRPr="006D5EC4">
        <w:rPr>
          <w:rFonts w:ascii="Times New Roman" w:hAnsi="Times New Roman"/>
        </w:rPr>
        <w:t>, say, obeys an inverse cube law.</w:t>
      </w:r>
      <w:r w:rsidRPr="006D5EC4">
        <w:rPr>
          <w:rStyle w:val="FootnoteReference"/>
          <w:rFonts w:ascii="Times New Roman" w:hAnsi="Times New Roman"/>
        </w:rPr>
        <w:footnoteReference w:id="2"/>
      </w:r>
      <w:r w:rsidRPr="006D5EC4">
        <w:rPr>
          <w:rFonts w:ascii="Times New Roman" w:hAnsi="Times New Roman"/>
        </w:rPr>
        <w:t xml:space="preserve"> To the utterer of the counterlegal we attribute this presupposition that the laws turned out to be other than they actually are (because the </w:t>
      </w:r>
      <w:r w:rsidRPr="006D5EC4">
        <w:rPr>
          <w:rFonts w:ascii="Times New Roman" w:hAnsi="Times New Roman"/>
          <w:i/>
        </w:rPr>
        <w:t>schmass</w:t>
      </w:r>
      <w:r w:rsidRPr="006D5EC4">
        <w:rPr>
          <w:rFonts w:ascii="Times New Roman" w:hAnsi="Times New Roman"/>
        </w:rPr>
        <w:t xml:space="preserve"> world turned out to be the actual world, say) and </w:t>
      </w:r>
      <w:r w:rsidRPr="00FB12D6">
        <w:rPr>
          <w:rFonts w:ascii="Times New Roman" w:hAnsi="Times New Roman"/>
          <w:iCs/>
        </w:rPr>
        <w:t>a fortiori</w:t>
      </w:r>
      <w:r w:rsidRPr="006D5EC4">
        <w:rPr>
          <w:rFonts w:ascii="Times New Roman" w:hAnsi="Times New Roman"/>
          <w:i/>
        </w:rPr>
        <w:t xml:space="preserve"> </w:t>
      </w:r>
      <w:r w:rsidRPr="006D5EC4">
        <w:rPr>
          <w:rFonts w:ascii="Times New Roman" w:hAnsi="Times New Roman"/>
        </w:rPr>
        <w:t xml:space="preserve">that they </w:t>
      </w:r>
      <w:r w:rsidRPr="006D5EC4">
        <w:rPr>
          <w:rFonts w:ascii="Times New Roman" w:hAnsi="Times New Roman"/>
          <w:i/>
        </w:rPr>
        <w:t xml:space="preserve">could </w:t>
      </w:r>
      <w:r w:rsidRPr="006D5EC4">
        <w:rPr>
          <w:rFonts w:ascii="Times New Roman" w:hAnsi="Times New Roman"/>
        </w:rPr>
        <w:t xml:space="preserve">have been other than they actually are. </w:t>
      </w:r>
    </w:p>
    <w:p w14:paraId="0B30E5FD" w14:textId="77777777" w:rsidR="00261B9B" w:rsidRPr="006D5EC4" w:rsidRDefault="00261B9B" w:rsidP="006D5EC4">
      <w:pPr>
        <w:spacing w:line="480" w:lineRule="auto"/>
        <w:rPr>
          <w:rFonts w:ascii="Times New Roman" w:hAnsi="Times New Roman"/>
        </w:rPr>
      </w:pPr>
    </w:p>
    <w:p w14:paraId="6DF3C04C" w14:textId="77777777" w:rsidR="00261B9B" w:rsidRPr="006D5EC4" w:rsidRDefault="00261B9B" w:rsidP="006D5EC4">
      <w:pPr>
        <w:spacing w:line="480" w:lineRule="auto"/>
        <w:rPr>
          <w:rFonts w:ascii="Times New Roman" w:hAnsi="Times New Roman"/>
        </w:rPr>
      </w:pPr>
      <w:r w:rsidRPr="006D5EC4">
        <w:rPr>
          <w:rFonts w:ascii="Times New Roman" w:hAnsi="Times New Roman"/>
        </w:rPr>
        <w:t xml:space="preserve">We thus have a proliferation of conceptual possibilities where there are no metaphysical possibilities. However, there is still a limit on conceptual possibility. It is not conceptually </w:t>
      </w:r>
      <w:r w:rsidRPr="006D5EC4">
        <w:rPr>
          <w:rFonts w:ascii="Times New Roman" w:hAnsi="Times New Roman"/>
        </w:rPr>
        <w:lastRenderedPageBreak/>
        <w:t xml:space="preserve">possible, for example, that 2+2=5 because whatever world turned out to be actual, </w:t>
      </w:r>
      <w:r w:rsidRPr="006D5EC4">
        <w:rPr>
          <w:rFonts w:ascii="Times New Roman" w:hAnsi="Times New Roman"/>
          <w:i/>
        </w:rPr>
        <w:t>schmass</w:t>
      </w:r>
      <w:r w:rsidRPr="006D5EC4">
        <w:rPr>
          <w:rFonts w:ascii="Times New Roman" w:hAnsi="Times New Roman"/>
        </w:rPr>
        <w:t xml:space="preserve"> world, </w:t>
      </w:r>
      <w:r w:rsidRPr="006D5EC4">
        <w:rPr>
          <w:rFonts w:ascii="Times New Roman" w:hAnsi="Times New Roman"/>
          <w:i/>
        </w:rPr>
        <w:t>Hume</w:t>
      </w:r>
      <w:r w:rsidRPr="006D5EC4">
        <w:rPr>
          <w:rFonts w:ascii="Times New Roman" w:hAnsi="Times New Roman"/>
        </w:rPr>
        <w:t xml:space="preserve"> world or whatever, 2 plus 2 would still equal 4. </w:t>
      </w:r>
    </w:p>
    <w:p w14:paraId="48C17528" w14:textId="77777777" w:rsidR="00261B9B" w:rsidRPr="006D5EC4" w:rsidRDefault="00261B9B" w:rsidP="006D5EC4">
      <w:pPr>
        <w:spacing w:line="480" w:lineRule="auto"/>
        <w:rPr>
          <w:rFonts w:ascii="Times New Roman" w:hAnsi="Times New Roman"/>
        </w:rPr>
      </w:pPr>
    </w:p>
    <w:p w14:paraId="438BE16F" w14:textId="0B84E415" w:rsidR="00A21A68" w:rsidRPr="006D5EC4" w:rsidRDefault="00261B9B" w:rsidP="006D5EC4">
      <w:pPr>
        <w:spacing w:line="480" w:lineRule="auto"/>
        <w:rPr>
          <w:rFonts w:ascii="Times New Roman" w:hAnsi="Times New Roman"/>
        </w:rPr>
      </w:pPr>
      <w:r w:rsidRPr="006D5EC4">
        <w:rPr>
          <w:rFonts w:ascii="Times New Roman" w:hAnsi="Times New Roman"/>
        </w:rPr>
        <w:t xml:space="preserve">We can </w:t>
      </w:r>
      <w:r w:rsidR="007E04F3" w:rsidRPr="006D5EC4">
        <w:rPr>
          <w:rFonts w:ascii="Times New Roman" w:hAnsi="Times New Roman"/>
        </w:rPr>
        <w:t xml:space="preserve">now </w:t>
      </w:r>
      <w:r w:rsidRPr="006D5EC4">
        <w:rPr>
          <w:rFonts w:ascii="Times New Roman" w:hAnsi="Times New Roman"/>
        </w:rPr>
        <w:t xml:space="preserve">discern two distinct operations on the same possibilia (worlds) corresponding to </w:t>
      </w:r>
      <w:r w:rsidR="008F40CC" w:rsidRPr="006D5EC4">
        <w:rPr>
          <w:rFonts w:ascii="Times New Roman" w:hAnsi="Times New Roman"/>
        </w:rPr>
        <w:t>metaphysical and conceptual possibility, respectively</w:t>
      </w:r>
      <w:r w:rsidRPr="006D5EC4">
        <w:rPr>
          <w:rFonts w:ascii="Times New Roman" w:hAnsi="Times New Roman"/>
        </w:rPr>
        <w:t>; Counterfactual: where the denotation of our rigid designators is locked in based upon how the actual world is and Counteractual: where the denotation of our rigid designators is up for grabs, to be settled by how things are at the alternative world considered actual (Handfield 200</w:t>
      </w:r>
      <w:r w:rsidR="00B12B91" w:rsidRPr="006D5EC4">
        <w:rPr>
          <w:rFonts w:ascii="Times New Roman" w:hAnsi="Times New Roman"/>
        </w:rPr>
        <w:t>4</w:t>
      </w:r>
      <w:r w:rsidRPr="006D5EC4">
        <w:rPr>
          <w:rFonts w:ascii="Times New Roman" w:hAnsi="Times New Roman"/>
        </w:rPr>
        <w:t xml:space="preserve">, 409). </w:t>
      </w:r>
      <w:r w:rsidR="000B6CD5" w:rsidRPr="006D5EC4">
        <w:rPr>
          <w:rFonts w:ascii="Times New Roman" w:hAnsi="Times New Roman"/>
        </w:rPr>
        <w:t xml:space="preserve">According to Handfield, the dispositional essentialist can interpret </w:t>
      </w:r>
      <w:r w:rsidRPr="006D5EC4">
        <w:rPr>
          <w:rFonts w:ascii="Times New Roman" w:hAnsi="Times New Roman"/>
          <w:i/>
        </w:rPr>
        <w:t>if mass</w:t>
      </w:r>
      <w:r w:rsidR="00DF782D" w:rsidRPr="006D5EC4">
        <w:rPr>
          <w:rFonts w:ascii="Times New Roman" w:hAnsi="Times New Roman"/>
          <w:i/>
        </w:rPr>
        <w:t xml:space="preserve"> had</w:t>
      </w:r>
      <w:r w:rsidRPr="006D5EC4">
        <w:rPr>
          <w:rFonts w:ascii="Times New Roman" w:hAnsi="Times New Roman"/>
          <w:i/>
        </w:rPr>
        <w:t xml:space="preserve"> obeyed an inverse cube law</w:t>
      </w:r>
      <w:r w:rsidR="00DA05AB" w:rsidRPr="006D5EC4">
        <w:rPr>
          <w:rFonts w:ascii="Times New Roman" w:hAnsi="Times New Roman"/>
        </w:rPr>
        <w:t>,</w:t>
      </w:r>
      <w:r w:rsidRPr="006D5EC4">
        <w:rPr>
          <w:rFonts w:ascii="Times New Roman" w:hAnsi="Times New Roman"/>
          <w:i/>
        </w:rPr>
        <w:t xml:space="preserve"> </w:t>
      </w:r>
      <w:r w:rsidR="000B6CD5" w:rsidRPr="006D5EC4">
        <w:rPr>
          <w:rFonts w:ascii="Times New Roman" w:hAnsi="Times New Roman"/>
        </w:rPr>
        <w:t>as an invitation to</w:t>
      </w:r>
      <w:r w:rsidRPr="006D5EC4">
        <w:rPr>
          <w:rFonts w:ascii="Times New Roman" w:hAnsi="Times New Roman"/>
        </w:rPr>
        <w:t xml:space="preserve"> </w:t>
      </w:r>
      <w:r w:rsidR="000B6CD5" w:rsidRPr="006D5EC4">
        <w:rPr>
          <w:rFonts w:ascii="Times New Roman" w:hAnsi="Times New Roman"/>
        </w:rPr>
        <w:t>consider</w:t>
      </w:r>
      <w:r w:rsidRPr="006D5EC4">
        <w:rPr>
          <w:rFonts w:ascii="Times New Roman" w:hAnsi="Times New Roman"/>
        </w:rPr>
        <w:t xml:space="preserve"> some other world actual, one in which some other property, </w:t>
      </w:r>
      <w:r w:rsidRPr="006D5EC4">
        <w:rPr>
          <w:rFonts w:ascii="Times New Roman" w:hAnsi="Times New Roman"/>
          <w:i/>
        </w:rPr>
        <w:t>schmass</w:t>
      </w:r>
      <w:r w:rsidRPr="006D5EC4">
        <w:rPr>
          <w:rFonts w:ascii="Times New Roman" w:hAnsi="Times New Roman"/>
        </w:rPr>
        <w:t>, plays the mass</w:t>
      </w:r>
      <w:r w:rsidR="00DA05AB" w:rsidRPr="006D5EC4">
        <w:rPr>
          <w:rFonts w:ascii="Times New Roman" w:hAnsi="Times New Roman"/>
        </w:rPr>
        <w:t>-</w:t>
      </w:r>
      <w:r w:rsidRPr="006D5EC4">
        <w:rPr>
          <w:rFonts w:ascii="Times New Roman" w:hAnsi="Times New Roman"/>
        </w:rPr>
        <w:t xml:space="preserve">role and which is such that </w:t>
      </w:r>
      <w:r w:rsidRPr="006D5EC4">
        <w:rPr>
          <w:rFonts w:ascii="Times New Roman" w:hAnsi="Times New Roman"/>
          <w:i/>
        </w:rPr>
        <w:t>schmasses</w:t>
      </w:r>
      <w:r w:rsidRPr="006D5EC4">
        <w:rPr>
          <w:rFonts w:ascii="Times New Roman" w:hAnsi="Times New Roman"/>
        </w:rPr>
        <w:t xml:space="preserve"> are universally attracted in accordance with an inverse cube law. So long as </w:t>
      </w:r>
      <w:r w:rsidR="000B6CD5" w:rsidRPr="006D5EC4">
        <w:rPr>
          <w:rFonts w:ascii="Times New Roman" w:hAnsi="Times New Roman"/>
        </w:rPr>
        <w:t>the dispositional essentialist maintains that</w:t>
      </w:r>
      <w:r w:rsidRPr="006D5EC4">
        <w:rPr>
          <w:rFonts w:ascii="Times New Roman" w:hAnsi="Times New Roman"/>
        </w:rPr>
        <w:t xml:space="preserve"> when we make statements </w:t>
      </w:r>
      <w:r w:rsidR="000B6CD5" w:rsidRPr="006D5EC4">
        <w:rPr>
          <w:rFonts w:ascii="Times New Roman" w:hAnsi="Times New Roman"/>
        </w:rPr>
        <w:t>such as</w:t>
      </w:r>
      <w:r w:rsidRPr="006D5EC4">
        <w:rPr>
          <w:rFonts w:ascii="Times New Roman" w:hAnsi="Times New Roman"/>
        </w:rPr>
        <w:t xml:space="preserve"> (1) what we are doing is imagining that the </w:t>
      </w:r>
      <w:r w:rsidRPr="006D5EC4">
        <w:rPr>
          <w:rFonts w:ascii="Times New Roman" w:hAnsi="Times New Roman"/>
          <w:i/>
        </w:rPr>
        <w:t>schmass</w:t>
      </w:r>
      <w:r w:rsidRPr="006D5EC4">
        <w:rPr>
          <w:rFonts w:ascii="Times New Roman" w:hAnsi="Times New Roman"/>
        </w:rPr>
        <w:t xml:space="preserve"> world is actual and that ‘mass’ denotes </w:t>
      </w:r>
      <w:r w:rsidRPr="006D5EC4">
        <w:rPr>
          <w:rFonts w:ascii="Times New Roman" w:hAnsi="Times New Roman"/>
          <w:i/>
        </w:rPr>
        <w:t>schmass</w:t>
      </w:r>
      <w:r w:rsidRPr="006D5EC4">
        <w:rPr>
          <w:rFonts w:ascii="Times New Roman" w:hAnsi="Times New Roman"/>
        </w:rPr>
        <w:t xml:space="preserve">, </w:t>
      </w:r>
      <w:r w:rsidR="00F95953" w:rsidRPr="006D5EC4">
        <w:rPr>
          <w:rFonts w:ascii="Times New Roman" w:hAnsi="Times New Roman"/>
        </w:rPr>
        <w:t>the</w:t>
      </w:r>
      <w:r w:rsidRPr="006D5EC4">
        <w:rPr>
          <w:rFonts w:ascii="Times New Roman" w:hAnsi="Times New Roman"/>
        </w:rPr>
        <w:t xml:space="preserve"> counterlegal</w:t>
      </w:r>
      <w:r w:rsidR="00CA5A40" w:rsidRPr="006D5EC4">
        <w:rPr>
          <w:rFonts w:ascii="Times New Roman" w:hAnsi="Times New Roman"/>
        </w:rPr>
        <w:t>’s</w:t>
      </w:r>
      <w:r w:rsidRPr="006D5EC4">
        <w:rPr>
          <w:rFonts w:ascii="Times New Roman" w:hAnsi="Times New Roman"/>
        </w:rPr>
        <w:t xml:space="preserve"> non-</w:t>
      </w:r>
      <w:r w:rsidR="00CA5A40" w:rsidRPr="006D5EC4">
        <w:rPr>
          <w:rFonts w:ascii="Times New Roman" w:hAnsi="Times New Roman"/>
        </w:rPr>
        <w:t>vacuity is consistent with the metaphysical necessity of the laws</w:t>
      </w:r>
      <w:r w:rsidRPr="006D5EC4">
        <w:rPr>
          <w:rFonts w:ascii="Times New Roman" w:hAnsi="Times New Roman"/>
        </w:rPr>
        <w:t xml:space="preserve">; its truth or falsity will depend on how things are at the closest </w:t>
      </w:r>
      <w:r w:rsidRPr="006D5EC4">
        <w:rPr>
          <w:rFonts w:ascii="Times New Roman" w:hAnsi="Times New Roman"/>
          <w:i/>
        </w:rPr>
        <w:t xml:space="preserve">schmass </w:t>
      </w:r>
      <w:r w:rsidRPr="006D5EC4">
        <w:rPr>
          <w:rFonts w:ascii="Times New Roman" w:hAnsi="Times New Roman"/>
        </w:rPr>
        <w:t xml:space="preserve">world considered actual. In essence, Handfield proposes deploying conceptual possibilities where there are no metaphysical possibilities to rescue DE from the problem of counterlegals. </w:t>
      </w:r>
    </w:p>
    <w:p w14:paraId="212DA589" w14:textId="71E37698" w:rsidR="00021919" w:rsidRPr="006D5EC4" w:rsidRDefault="00021919" w:rsidP="006D5EC4">
      <w:pPr>
        <w:spacing w:line="480" w:lineRule="auto"/>
        <w:rPr>
          <w:rFonts w:ascii="Times New Roman" w:hAnsi="Times New Roman"/>
        </w:rPr>
      </w:pPr>
    </w:p>
    <w:p w14:paraId="3E49AC2A" w14:textId="77777777" w:rsidR="00F95953" w:rsidRPr="006D5EC4" w:rsidRDefault="00F95953" w:rsidP="006D5EC4">
      <w:pPr>
        <w:spacing w:line="480" w:lineRule="auto"/>
        <w:rPr>
          <w:rFonts w:ascii="Times New Roman" w:hAnsi="Times New Roman"/>
        </w:rPr>
      </w:pPr>
    </w:p>
    <w:p w14:paraId="55424F2B" w14:textId="1FD7D92E" w:rsidR="00A21A68" w:rsidRPr="006D5EC4" w:rsidRDefault="00831207" w:rsidP="006D5EC4">
      <w:pPr>
        <w:pStyle w:val="Heading2"/>
        <w:spacing w:line="480" w:lineRule="auto"/>
        <w:rPr>
          <w:rFonts w:ascii="Times New Roman" w:hAnsi="Times New Roman" w:cs="Times New Roman"/>
        </w:rPr>
      </w:pPr>
      <w:r w:rsidRPr="006D5EC4">
        <w:rPr>
          <w:rFonts w:ascii="Times New Roman" w:hAnsi="Times New Roman" w:cs="Times New Roman"/>
        </w:rPr>
        <w:lastRenderedPageBreak/>
        <w:t xml:space="preserve">2. </w:t>
      </w:r>
      <w:r w:rsidR="00A21A68" w:rsidRPr="006D5EC4">
        <w:rPr>
          <w:rFonts w:ascii="Times New Roman" w:hAnsi="Times New Roman" w:cs="Times New Roman"/>
        </w:rPr>
        <w:t>Modal Necessitarianism</w:t>
      </w:r>
      <w:r w:rsidR="00FA5F9D" w:rsidRPr="006D5EC4">
        <w:rPr>
          <w:rFonts w:ascii="Times New Roman" w:hAnsi="Times New Roman" w:cs="Times New Roman"/>
        </w:rPr>
        <w:t xml:space="preserve"> </w:t>
      </w:r>
      <w:r w:rsidR="00A21A68" w:rsidRPr="006D5EC4">
        <w:rPr>
          <w:rFonts w:ascii="Times New Roman" w:hAnsi="Times New Roman" w:cs="Times New Roman"/>
        </w:rPr>
        <w:t xml:space="preserve"> </w:t>
      </w:r>
    </w:p>
    <w:p w14:paraId="6BE4050D" w14:textId="49B926D1" w:rsidR="00A21A68" w:rsidRPr="006D5EC4" w:rsidRDefault="00FA5F9D" w:rsidP="006D5EC4">
      <w:pPr>
        <w:spacing w:line="480" w:lineRule="auto"/>
        <w:rPr>
          <w:rFonts w:ascii="Times New Roman" w:hAnsi="Times New Roman"/>
        </w:rPr>
      </w:pPr>
      <w:r w:rsidRPr="006D5EC4">
        <w:rPr>
          <w:rFonts w:ascii="Times New Roman" w:hAnsi="Times New Roman"/>
        </w:rPr>
        <w:t>Modal Necessitarianism (</w:t>
      </w:r>
      <w:r w:rsidR="00E5322E" w:rsidRPr="006D5EC4">
        <w:rPr>
          <w:rFonts w:ascii="Times New Roman" w:hAnsi="Times New Roman"/>
        </w:rPr>
        <w:t>MN</w:t>
      </w:r>
      <w:r w:rsidRPr="006D5EC4">
        <w:rPr>
          <w:rFonts w:ascii="Times New Roman" w:hAnsi="Times New Roman"/>
        </w:rPr>
        <w:t>)</w:t>
      </w:r>
      <w:r w:rsidR="00E5322E" w:rsidRPr="006D5EC4">
        <w:rPr>
          <w:rFonts w:ascii="Times New Roman" w:hAnsi="Times New Roman"/>
        </w:rPr>
        <w:t xml:space="preserve"> is the </w:t>
      </w:r>
      <w:r w:rsidR="00A21A68" w:rsidRPr="006D5EC4">
        <w:rPr>
          <w:rFonts w:ascii="Times New Roman" w:hAnsi="Times New Roman"/>
        </w:rPr>
        <w:t xml:space="preserve">view that all </w:t>
      </w:r>
      <w:r w:rsidR="00303E3A" w:rsidRPr="006D5EC4">
        <w:rPr>
          <w:rFonts w:ascii="Times New Roman" w:hAnsi="Times New Roman"/>
        </w:rPr>
        <w:t xml:space="preserve">possible </w:t>
      </w:r>
      <w:r w:rsidR="00A21A68" w:rsidRPr="006D5EC4">
        <w:rPr>
          <w:rFonts w:ascii="Times New Roman" w:hAnsi="Times New Roman"/>
        </w:rPr>
        <w:t xml:space="preserve">worlds are nomologically </w:t>
      </w:r>
      <w:r w:rsidR="00A21A68" w:rsidRPr="006D5EC4">
        <w:rPr>
          <w:rFonts w:ascii="Times New Roman" w:hAnsi="Times New Roman"/>
          <w:i/>
        </w:rPr>
        <w:t>identical</w:t>
      </w:r>
      <w:r w:rsidR="00BA2675" w:rsidRPr="006D5EC4">
        <w:rPr>
          <w:rFonts w:ascii="Times New Roman" w:hAnsi="Times New Roman"/>
          <w:i/>
        </w:rPr>
        <w:t xml:space="preserve"> –</w:t>
      </w:r>
      <w:r w:rsidR="00E5322E" w:rsidRPr="006D5EC4">
        <w:rPr>
          <w:rFonts w:ascii="Times New Roman" w:hAnsi="Times New Roman"/>
          <w:i/>
        </w:rPr>
        <w:t xml:space="preserve"> </w:t>
      </w:r>
      <w:r w:rsidR="00A21A68" w:rsidRPr="006D5EC4">
        <w:rPr>
          <w:rFonts w:ascii="Times New Roman" w:hAnsi="Times New Roman"/>
        </w:rPr>
        <w:t xml:space="preserve">2-dimensional semantics cannot help MN to overcome the problem of counterlegals. </w:t>
      </w:r>
      <w:r w:rsidR="00510B22" w:rsidRPr="006D5EC4">
        <w:rPr>
          <w:rFonts w:ascii="Times New Roman" w:hAnsi="Times New Roman"/>
        </w:rPr>
        <w:t>For</w:t>
      </w:r>
      <w:r w:rsidR="00A21A68" w:rsidRPr="006D5EC4">
        <w:rPr>
          <w:rFonts w:ascii="Times New Roman" w:hAnsi="Times New Roman"/>
        </w:rPr>
        <w:t xml:space="preserve"> the counteractual operation to yield substantive truth conditions</w:t>
      </w:r>
      <w:r w:rsidR="00352FB3" w:rsidRPr="006D5EC4">
        <w:rPr>
          <w:rFonts w:ascii="Times New Roman" w:hAnsi="Times New Roman"/>
        </w:rPr>
        <w:t xml:space="preserve"> for counterlegals</w:t>
      </w:r>
      <w:r w:rsidR="00A21A68" w:rsidRPr="006D5EC4">
        <w:rPr>
          <w:rFonts w:ascii="Times New Roman" w:hAnsi="Times New Roman"/>
        </w:rPr>
        <w:t xml:space="preserve">, we must </w:t>
      </w:r>
      <w:r w:rsidR="007A5125" w:rsidRPr="006D5EC4">
        <w:rPr>
          <w:rFonts w:ascii="Times New Roman" w:hAnsi="Times New Roman"/>
        </w:rPr>
        <w:t>admit</w:t>
      </w:r>
      <w:r w:rsidR="00A21A68" w:rsidRPr="006D5EC4">
        <w:rPr>
          <w:rFonts w:ascii="Times New Roman" w:hAnsi="Times New Roman"/>
        </w:rPr>
        <w:t xml:space="preserve"> possible worlds with different laws and properties to those present at the actual world</w:t>
      </w:r>
      <w:r w:rsidR="00FC2DD5" w:rsidRPr="006D5EC4">
        <w:rPr>
          <w:rFonts w:ascii="Times New Roman" w:hAnsi="Times New Roman"/>
        </w:rPr>
        <w:t>. But this is exactly what MN denies.</w:t>
      </w:r>
      <w:r w:rsidR="00532735" w:rsidRPr="006D5EC4">
        <w:rPr>
          <w:rStyle w:val="FootnoteReference"/>
          <w:rFonts w:ascii="Times New Roman" w:hAnsi="Times New Roman"/>
        </w:rPr>
        <w:footnoteReference w:id="3"/>
      </w:r>
      <w:r w:rsidR="00FC2DD5" w:rsidRPr="006D5EC4">
        <w:rPr>
          <w:rFonts w:ascii="Times New Roman" w:hAnsi="Times New Roman"/>
        </w:rPr>
        <w:t xml:space="preserve"> </w:t>
      </w:r>
    </w:p>
    <w:p w14:paraId="75F0B57D" w14:textId="77777777" w:rsidR="00A21A68" w:rsidRPr="006D5EC4" w:rsidRDefault="00A21A68" w:rsidP="006D5EC4">
      <w:pPr>
        <w:spacing w:line="480" w:lineRule="auto"/>
        <w:rPr>
          <w:rFonts w:ascii="Times New Roman" w:hAnsi="Times New Roman"/>
        </w:rPr>
      </w:pPr>
    </w:p>
    <w:p w14:paraId="2E6F6370" w14:textId="3FE71878" w:rsidR="00A21A68" w:rsidRPr="006D5EC4" w:rsidRDefault="00A21A68" w:rsidP="006D5EC4">
      <w:pPr>
        <w:spacing w:line="480" w:lineRule="auto"/>
        <w:rPr>
          <w:rFonts w:ascii="Times New Roman" w:hAnsi="Times New Roman"/>
        </w:rPr>
      </w:pPr>
      <w:r w:rsidRPr="006D5EC4">
        <w:rPr>
          <w:rFonts w:ascii="Times New Roman" w:hAnsi="Times New Roman"/>
        </w:rPr>
        <w:t xml:space="preserve">A brief digression: </w:t>
      </w:r>
      <w:r w:rsidR="00F75DF8" w:rsidRPr="006D5EC4">
        <w:rPr>
          <w:rFonts w:ascii="Times New Roman" w:hAnsi="Times New Roman"/>
        </w:rPr>
        <w:t xml:space="preserve">possible </w:t>
      </w:r>
      <w:r w:rsidR="00A65603" w:rsidRPr="008F58BA">
        <w:rPr>
          <w:rFonts w:ascii="Times New Roman" w:hAnsi="Times New Roman"/>
          <w:iCs/>
        </w:rPr>
        <w:t>alien</w:t>
      </w:r>
      <w:r w:rsidR="00A65603" w:rsidRPr="006D5EC4">
        <w:rPr>
          <w:rFonts w:ascii="Times New Roman" w:hAnsi="Times New Roman"/>
          <w:i/>
        </w:rPr>
        <w:t xml:space="preserve"> </w:t>
      </w:r>
      <w:r w:rsidR="00A65603" w:rsidRPr="006D5EC4">
        <w:rPr>
          <w:rFonts w:ascii="Times New Roman" w:hAnsi="Times New Roman"/>
        </w:rPr>
        <w:t>kinds</w:t>
      </w:r>
      <w:r w:rsidR="00320E7E" w:rsidRPr="006D5EC4">
        <w:rPr>
          <w:rFonts w:ascii="Times New Roman" w:hAnsi="Times New Roman"/>
        </w:rPr>
        <w:t>/</w:t>
      </w:r>
      <w:r w:rsidR="00A65603" w:rsidRPr="006D5EC4">
        <w:rPr>
          <w:rFonts w:ascii="Times New Roman" w:hAnsi="Times New Roman"/>
        </w:rPr>
        <w:t>properties</w:t>
      </w:r>
      <w:r w:rsidR="00320E7E" w:rsidRPr="006D5EC4">
        <w:rPr>
          <w:rFonts w:ascii="Times New Roman" w:hAnsi="Times New Roman"/>
        </w:rPr>
        <w:t xml:space="preserve"> </w:t>
      </w:r>
      <w:r w:rsidR="00540EFE" w:rsidRPr="006D5EC4">
        <w:rPr>
          <w:rFonts w:ascii="Times New Roman" w:hAnsi="Times New Roman"/>
        </w:rPr>
        <w:t>conflict</w:t>
      </w:r>
      <w:r w:rsidRPr="006D5EC4">
        <w:rPr>
          <w:rFonts w:ascii="Times New Roman" w:hAnsi="Times New Roman"/>
        </w:rPr>
        <w:t xml:space="preserve"> with the thesis of actualism and with the desire to give a naturalized account of the metaphysics and epistemology of modality. My contention is that a </w:t>
      </w:r>
      <w:r w:rsidR="0031210D" w:rsidRPr="006D5EC4">
        <w:rPr>
          <w:rFonts w:ascii="Times New Roman" w:hAnsi="Times New Roman"/>
        </w:rPr>
        <w:t>naturalistic modal metaphysics</w:t>
      </w:r>
      <w:r w:rsidRPr="006D5EC4">
        <w:rPr>
          <w:rFonts w:ascii="Times New Roman" w:hAnsi="Times New Roman"/>
        </w:rPr>
        <w:t xml:space="preserve"> </w:t>
      </w:r>
      <w:r w:rsidR="00540EFE" w:rsidRPr="006D5EC4">
        <w:rPr>
          <w:rFonts w:ascii="Times New Roman" w:hAnsi="Times New Roman"/>
        </w:rPr>
        <w:t xml:space="preserve">suggests grounding </w:t>
      </w:r>
      <w:r w:rsidR="00EF04C7" w:rsidRPr="006D5EC4">
        <w:rPr>
          <w:rFonts w:ascii="Times New Roman" w:hAnsi="Times New Roman"/>
        </w:rPr>
        <w:t>facts about modality</w:t>
      </w:r>
      <w:r w:rsidRPr="006D5EC4">
        <w:rPr>
          <w:rFonts w:ascii="Times New Roman" w:hAnsi="Times New Roman"/>
        </w:rPr>
        <w:t xml:space="preserve"> </w:t>
      </w:r>
      <w:r w:rsidR="00540EFE" w:rsidRPr="006D5EC4">
        <w:rPr>
          <w:rFonts w:ascii="Times New Roman" w:hAnsi="Times New Roman"/>
        </w:rPr>
        <w:t>in the concrete constituents of the actual world</w:t>
      </w:r>
      <w:r w:rsidR="00B37A58" w:rsidRPr="006D5EC4">
        <w:rPr>
          <w:rFonts w:ascii="Times New Roman" w:hAnsi="Times New Roman"/>
        </w:rPr>
        <w:t>.</w:t>
      </w:r>
      <w:r w:rsidR="00903AA4" w:rsidRPr="006D5EC4">
        <w:rPr>
          <w:rStyle w:val="FootnoteReference"/>
          <w:rFonts w:ascii="Times New Roman" w:hAnsi="Times New Roman"/>
        </w:rPr>
        <w:footnoteReference w:id="4"/>
      </w:r>
      <w:r w:rsidR="00B37A58" w:rsidRPr="006D5EC4">
        <w:rPr>
          <w:rFonts w:ascii="Times New Roman" w:hAnsi="Times New Roman"/>
        </w:rPr>
        <w:t xml:space="preserve"> The resultant</w:t>
      </w:r>
      <w:r w:rsidRPr="006D5EC4">
        <w:rPr>
          <w:rFonts w:ascii="Times New Roman" w:hAnsi="Times New Roman"/>
        </w:rPr>
        <w:t xml:space="preserve"> shrinking of </w:t>
      </w:r>
      <w:r w:rsidRPr="006D5EC4">
        <w:rPr>
          <w:rFonts w:ascii="Times New Roman" w:hAnsi="Times New Roman"/>
        </w:rPr>
        <w:lastRenderedPageBreak/>
        <w:t xml:space="preserve">the set of true modal propositions is </w:t>
      </w:r>
      <w:r w:rsidR="003E1076" w:rsidRPr="006D5EC4">
        <w:rPr>
          <w:rFonts w:ascii="Times New Roman" w:hAnsi="Times New Roman"/>
        </w:rPr>
        <w:t xml:space="preserve">thus </w:t>
      </w:r>
      <w:r w:rsidRPr="006D5EC4">
        <w:rPr>
          <w:rFonts w:ascii="Times New Roman" w:hAnsi="Times New Roman"/>
        </w:rPr>
        <w:t>motivated by a desire to resist appeal to mere possibilia and to resist the tendency to ground modality somehow outside of robust reality</w:t>
      </w:r>
      <w:r w:rsidR="000733B3" w:rsidRPr="006D5EC4">
        <w:rPr>
          <w:rFonts w:ascii="Times New Roman" w:hAnsi="Times New Roman"/>
        </w:rPr>
        <w:t>,</w:t>
      </w:r>
      <w:r w:rsidRPr="006D5EC4">
        <w:rPr>
          <w:rStyle w:val="FootnoteReference"/>
          <w:rFonts w:ascii="Times New Roman" w:hAnsi="Times New Roman"/>
        </w:rPr>
        <w:footnoteReference w:id="5"/>
      </w:r>
      <w:r w:rsidRPr="006D5EC4">
        <w:rPr>
          <w:rFonts w:ascii="Times New Roman" w:hAnsi="Times New Roman"/>
        </w:rPr>
        <w:t xml:space="preserve"> and</w:t>
      </w:r>
      <w:r w:rsidR="00DC5989" w:rsidRPr="006D5EC4">
        <w:rPr>
          <w:rFonts w:ascii="Times New Roman" w:hAnsi="Times New Roman"/>
        </w:rPr>
        <w:t>,</w:t>
      </w:r>
      <w:r w:rsidRPr="006D5EC4">
        <w:rPr>
          <w:rFonts w:ascii="Times New Roman" w:hAnsi="Times New Roman"/>
        </w:rPr>
        <w:t xml:space="preserve"> thus to assimilate the epistemology of modality to familiar scientific epistemology</w:t>
      </w:r>
      <w:r w:rsidR="000733B3" w:rsidRPr="006D5EC4">
        <w:rPr>
          <w:rFonts w:ascii="Times New Roman" w:hAnsi="Times New Roman"/>
        </w:rPr>
        <w:t>.</w:t>
      </w:r>
      <w:r w:rsidRPr="006D5EC4">
        <w:rPr>
          <w:rStyle w:val="FootnoteReference"/>
          <w:rFonts w:ascii="Times New Roman" w:hAnsi="Times New Roman"/>
        </w:rPr>
        <w:footnoteReference w:id="6"/>
      </w:r>
      <w:r w:rsidRPr="006D5EC4">
        <w:rPr>
          <w:rFonts w:ascii="Times New Roman" w:hAnsi="Times New Roman"/>
        </w:rPr>
        <w:t xml:space="preserve"> </w:t>
      </w:r>
      <w:r w:rsidR="00297DB2" w:rsidRPr="006D5EC4">
        <w:rPr>
          <w:rFonts w:ascii="Times New Roman" w:hAnsi="Times New Roman"/>
        </w:rPr>
        <w:t>Similar</w:t>
      </w:r>
      <w:r w:rsidR="00773A75" w:rsidRPr="006D5EC4">
        <w:rPr>
          <w:rFonts w:ascii="Times New Roman" w:hAnsi="Times New Roman"/>
        </w:rPr>
        <w:t xml:space="preserve"> c</w:t>
      </w:r>
      <w:r w:rsidRPr="006D5EC4">
        <w:rPr>
          <w:rFonts w:ascii="Times New Roman" w:hAnsi="Times New Roman"/>
        </w:rPr>
        <w:t xml:space="preserve">onsiderations motivate MN – the idea that all possible worlds are nomologically identical and hence that physical possibility/necessity is the </w:t>
      </w:r>
      <w:r w:rsidRPr="006D5EC4">
        <w:rPr>
          <w:rFonts w:ascii="Times New Roman" w:hAnsi="Times New Roman"/>
          <w:i/>
        </w:rPr>
        <w:t xml:space="preserve">highest </w:t>
      </w:r>
      <w:r w:rsidRPr="006D5EC4">
        <w:rPr>
          <w:rFonts w:ascii="Times New Roman" w:hAnsi="Times New Roman"/>
        </w:rPr>
        <w:t xml:space="preserve">form of possibility/necessity. We are thus moved to resist </w:t>
      </w:r>
      <w:r w:rsidR="007B68E3" w:rsidRPr="006D5EC4">
        <w:rPr>
          <w:rFonts w:ascii="Times New Roman" w:hAnsi="Times New Roman"/>
        </w:rPr>
        <w:t>possible</w:t>
      </w:r>
      <w:r w:rsidRPr="006D5EC4">
        <w:rPr>
          <w:rFonts w:ascii="Times New Roman" w:hAnsi="Times New Roman"/>
        </w:rPr>
        <w:t xml:space="preserve"> alien properties in the interest of retaining the link between what is robustly actual and what is possible. </w:t>
      </w:r>
      <w:r w:rsidR="006C4056" w:rsidRPr="006D5EC4">
        <w:rPr>
          <w:rFonts w:ascii="Times New Roman" w:hAnsi="Times New Roman"/>
        </w:rPr>
        <w:t xml:space="preserve"> </w:t>
      </w:r>
    </w:p>
    <w:p w14:paraId="0246903D" w14:textId="77777777" w:rsidR="00A21A68" w:rsidRPr="006D5EC4" w:rsidRDefault="00A21A68" w:rsidP="006D5EC4">
      <w:pPr>
        <w:spacing w:line="480" w:lineRule="auto"/>
        <w:rPr>
          <w:rFonts w:ascii="Times New Roman" w:hAnsi="Times New Roman"/>
        </w:rPr>
      </w:pPr>
    </w:p>
    <w:p w14:paraId="72FA7CE2" w14:textId="00B31A7B" w:rsidR="00A21A68" w:rsidRPr="006D5EC4" w:rsidRDefault="00F94485" w:rsidP="006D5EC4">
      <w:pPr>
        <w:spacing w:line="480" w:lineRule="auto"/>
        <w:rPr>
          <w:rFonts w:ascii="Times New Roman" w:hAnsi="Times New Roman"/>
        </w:rPr>
      </w:pPr>
      <w:r w:rsidRPr="006D5EC4">
        <w:rPr>
          <w:rFonts w:ascii="Times New Roman" w:hAnsi="Times New Roman"/>
        </w:rPr>
        <w:t>Something like t</w:t>
      </w:r>
      <w:r w:rsidR="00A21A68" w:rsidRPr="006D5EC4">
        <w:rPr>
          <w:rFonts w:ascii="Times New Roman" w:hAnsi="Times New Roman"/>
        </w:rPr>
        <w:t>he dispositional essentialist</w:t>
      </w:r>
      <w:r w:rsidRPr="006D5EC4">
        <w:rPr>
          <w:rFonts w:ascii="Times New Roman" w:hAnsi="Times New Roman"/>
        </w:rPr>
        <w:t>’s</w:t>
      </w:r>
      <w:r w:rsidR="00A21A68" w:rsidRPr="006D5EC4">
        <w:rPr>
          <w:rFonts w:ascii="Times New Roman" w:hAnsi="Times New Roman"/>
        </w:rPr>
        <w:t xml:space="preserve"> account</w:t>
      </w:r>
      <w:r w:rsidRPr="006D5EC4">
        <w:rPr>
          <w:rFonts w:ascii="Times New Roman" w:hAnsi="Times New Roman"/>
        </w:rPr>
        <w:t xml:space="preserve"> of laws</w:t>
      </w:r>
      <w:r w:rsidR="00A21A68" w:rsidRPr="006D5EC4">
        <w:rPr>
          <w:rFonts w:ascii="Times New Roman" w:hAnsi="Times New Roman"/>
        </w:rPr>
        <w:t xml:space="preserve"> holding </w:t>
      </w:r>
      <w:r w:rsidR="00A21A68" w:rsidRPr="006D5EC4">
        <w:rPr>
          <w:rFonts w:ascii="Times New Roman" w:hAnsi="Times New Roman"/>
          <w:i/>
        </w:rPr>
        <w:t xml:space="preserve">in virtue </w:t>
      </w:r>
      <w:r w:rsidR="00A21A68" w:rsidRPr="006D5EC4">
        <w:rPr>
          <w:rFonts w:ascii="Times New Roman" w:hAnsi="Times New Roman"/>
        </w:rPr>
        <w:t xml:space="preserve">of the essentially dispositional properties of kinds is a plausible pass at an ontological underpinning for MN. But </w:t>
      </w:r>
      <w:r w:rsidR="000733B3" w:rsidRPr="006D5EC4">
        <w:rPr>
          <w:rFonts w:ascii="Times New Roman" w:hAnsi="Times New Roman"/>
        </w:rPr>
        <w:t>to</w:t>
      </w:r>
      <w:r w:rsidR="00A21A68" w:rsidRPr="006D5EC4">
        <w:rPr>
          <w:rFonts w:ascii="Times New Roman" w:hAnsi="Times New Roman"/>
        </w:rPr>
        <w:t xml:space="preserve"> yield the nomological </w:t>
      </w:r>
      <w:r w:rsidR="00A21A68" w:rsidRPr="006D5EC4">
        <w:rPr>
          <w:rFonts w:ascii="Times New Roman" w:hAnsi="Times New Roman"/>
          <w:i/>
        </w:rPr>
        <w:t xml:space="preserve">identity </w:t>
      </w:r>
      <w:r w:rsidR="00A21A68" w:rsidRPr="006D5EC4">
        <w:rPr>
          <w:rFonts w:ascii="Times New Roman" w:hAnsi="Times New Roman"/>
        </w:rPr>
        <w:t xml:space="preserve">of worlds, </w:t>
      </w:r>
      <w:r w:rsidR="00773A75" w:rsidRPr="006D5EC4">
        <w:rPr>
          <w:rFonts w:ascii="Times New Roman" w:hAnsi="Times New Roman"/>
        </w:rPr>
        <w:t>one must also deny the that there are any possible</w:t>
      </w:r>
      <w:r w:rsidR="00A21A68" w:rsidRPr="006D5EC4">
        <w:rPr>
          <w:rFonts w:ascii="Times New Roman" w:hAnsi="Times New Roman"/>
        </w:rPr>
        <w:t xml:space="preserve"> alien</w:t>
      </w:r>
      <w:r w:rsidR="00A21A68" w:rsidRPr="006D5EC4">
        <w:rPr>
          <w:rFonts w:ascii="Times New Roman" w:hAnsi="Times New Roman"/>
          <w:i/>
        </w:rPr>
        <w:t xml:space="preserve"> </w:t>
      </w:r>
      <w:r w:rsidR="00A21A68" w:rsidRPr="006D5EC4">
        <w:rPr>
          <w:rFonts w:ascii="Times New Roman" w:hAnsi="Times New Roman"/>
        </w:rPr>
        <w:t xml:space="preserve">kinds and properties </w:t>
      </w:r>
      <w:r w:rsidR="000733B3" w:rsidRPr="006D5EC4">
        <w:rPr>
          <w:rFonts w:ascii="Times New Roman" w:hAnsi="Times New Roman"/>
        </w:rPr>
        <w:t>that would ground alien laws</w:t>
      </w:r>
      <w:r w:rsidR="00A21A68" w:rsidRPr="006D5EC4">
        <w:rPr>
          <w:rFonts w:ascii="Times New Roman" w:hAnsi="Times New Roman"/>
        </w:rPr>
        <w:t xml:space="preserve">. However, with this supplement in place, Handfield’s attempt to reconcile </w:t>
      </w:r>
      <w:r w:rsidR="00601C9D" w:rsidRPr="006D5EC4">
        <w:rPr>
          <w:rFonts w:ascii="Times New Roman" w:hAnsi="Times New Roman"/>
        </w:rPr>
        <w:t>necessitarianism</w:t>
      </w:r>
      <w:r w:rsidR="00A21A68" w:rsidRPr="006D5EC4">
        <w:rPr>
          <w:rFonts w:ascii="Times New Roman" w:hAnsi="Times New Roman"/>
        </w:rPr>
        <w:t xml:space="preserve"> about </w:t>
      </w:r>
      <w:r w:rsidR="00447749" w:rsidRPr="006D5EC4">
        <w:rPr>
          <w:rFonts w:ascii="Times New Roman" w:hAnsi="Times New Roman"/>
        </w:rPr>
        <w:t xml:space="preserve">the </w:t>
      </w:r>
      <w:r w:rsidR="00A21A68" w:rsidRPr="006D5EC4">
        <w:rPr>
          <w:rFonts w:ascii="Times New Roman" w:hAnsi="Times New Roman"/>
        </w:rPr>
        <w:t>laws</w:t>
      </w:r>
      <w:r w:rsidR="00447749" w:rsidRPr="006D5EC4">
        <w:rPr>
          <w:rFonts w:ascii="Times New Roman" w:hAnsi="Times New Roman"/>
        </w:rPr>
        <w:t xml:space="preserve"> of nature</w:t>
      </w:r>
      <w:r w:rsidR="00A21A68" w:rsidRPr="006D5EC4">
        <w:rPr>
          <w:rFonts w:ascii="Times New Roman" w:hAnsi="Times New Roman"/>
        </w:rPr>
        <w:t xml:space="preserve"> with apparently substantive counterlegal assertions cannot be invoked. Given MN, there is nowhere that the counteractual operation on worlds can take </w:t>
      </w:r>
      <w:r w:rsidR="00A21A68" w:rsidRPr="006D5EC4">
        <w:rPr>
          <w:rFonts w:ascii="Times New Roman" w:hAnsi="Times New Roman"/>
        </w:rPr>
        <w:lastRenderedPageBreak/>
        <w:t xml:space="preserve">us that the counterfactual operation cannot. </w:t>
      </w:r>
      <w:r w:rsidR="00774149" w:rsidRPr="006D5EC4">
        <w:rPr>
          <w:rFonts w:ascii="Times New Roman" w:hAnsi="Times New Roman"/>
        </w:rPr>
        <w:t>Thus,</w:t>
      </w:r>
      <w:r w:rsidR="00A21A68" w:rsidRPr="006D5EC4">
        <w:rPr>
          <w:rFonts w:ascii="Times New Roman" w:hAnsi="Times New Roman"/>
        </w:rPr>
        <w:t xml:space="preserve"> Handfield’s suggestion does not offer the modal necessitarian a way of reaping the benefits of a realistic semantics for counterlegals.  </w:t>
      </w:r>
      <w:r w:rsidR="00C93E58" w:rsidRPr="006D5EC4">
        <w:rPr>
          <w:rFonts w:ascii="Times New Roman" w:hAnsi="Times New Roman"/>
        </w:rPr>
        <w:t xml:space="preserve"> </w:t>
      </w:r>
    </w:p>
    <w:p w14:paraId="3BA6398C" w14:textId="112C93B5" w:rsidR="00A21A68" w:rsidRPr="006D5EC4" w:rsidRDefault="00A21A68" w:rsidP="006D5EC4">
      <w:pPr>
        <w:spacing w:line="480" w:lineRule="auto"/>
        <w:rPr>
          <w:rFonts w:ascii="Times New Roman" w:hAnsi="Times New Roman"/>
          <w:b/>
        </w:rPr>
      </w:pPr>
    </w:p>
    <w:p w14:paraId="762B513B" w14:textId="77777777" w:rsidR="00C31635" w:rsidRPr="006D5EC4" w:rsidRDefault="00C31635" w:rsidP="006D5EC4">
      <w:pPr>
        <w:spacing w:line="480" w:lineRule="auto"/>
        <w:rPr>
          <w:rFonts w:ascii="Times New Roman" w:hAnsi="Times New Roman"/>
          <w:b/>
        </w:rPr>
      </w:pPr>
    </w:p>
    <w:p w14:paraId="5752D7DD" w14:textId="39E2C8A2" w:rsidR="00EE3472" w:rsidRPr="006D5EC4" w:rsidRDefault="00831207" w:rsidP="006D5EC4">
      <w:pPr>
        <w:pStyle w:val="Heading2"/>
        <w:spacing w:line="480" w:lineRule="auto"/>
        <w:rPr>
          <w:rFonts w:ascii="Times New Roman" w:hAnsi="Times New Roman" w:cs="Times New Roman"/>
        </w:rPr>
      </w:pPr>
      <w:r w:rsidRPr="006D5EC4">
        <w:rPr>
          <w:rFonts w:ascii="Times New Roman" w:hAnsi="Times New Roman" w:cs="Times New Roman"/>
        </w:rPr>
        <w:t xml:space="preserve">3. </w:t>
      </w:r>
      <w:r w:rsidR="00EE3472" w:rsidRPr="006D5EC4">
        <w:rPr>
          <w:rFonts w:ascii="Times New Roman" w:hAnsi="Times New Roman" w:cs="Times New Roman"/>
        </w:rPr>
        <w:t>Models and Idealization</w:t>
      </w:r>
    </w:p>
    <w:p w14:paraId="20302269" w14:textId="5C1AFE85" w:rsidR="00EE3472" w:rsidRPr="006D5EC4" w:rsidRDefault="00EE3472" w:rsidP="006D5EC4">
      <w:pPr>
        <w:spacing w:line="480" w:lineRule="auto"/>
        <w:rPr>
          <w:rFonts w:ascii="Times New Roman" w:hAnsi="Times New Roman"/>
        </w:rPr>
      </w:pPr>
      <w:r w:rsidRPr="006D5EC4">
        <w:rPr>
          <w:rFonts w:ascii="Times New Roman" w:hAnsi="Times New Roman"/>
        </w:rPr>
        <w:t xml:space="preserve">If </w:t>
      </w:r>
      <w:r w:rsidR="003901E6" w:rsidRPr="006D5EC4">
        <w:rPr>
          <w:rFonts w:ascii="Times New Roman" w:hAnsi="Times New Roman"/>
        </w:rPr>
        <w:t>MN</w:t>
      </w:r>
      <w:r w:rsidRPr="006D5EC4">
        <w:rPr>
          <w:rFonts w:ascii="Times New Roman" w:hAnsi="Times New Roman"/>
        </w:rPr>
        <w:t xml:space="preserve"> yields the result that all counterlegal discours</w:t>
      </w:r>
      <w:r w:rsidR="00E74CF2" w:rsidRPr="006D5EC4">
        <w:rPr>
          <w:rFonts w:ascii="Times New Roman" w:hAnsi="Times New Roman"/>
        </w:rPr>
        <w:t>e is vacuous</w:t>
      </w:r>
      <w:r w:rsidR="008E379A" w:rsidRPr="006D5EC4">
        <w:rPr>
          <w:rFonts w:ascii="Times New Roman" w:hAnsi="Times New Roman"/>
        </w:rPr>
        <w:t xml:space="preserve">, </w:t>
      </w:r>
      <w:r w:rsidR="00066F67" w:rsidRPr="006D5EC4">
        <w:rPr>
          <w:rFonts w:ascii="Times New Roman" w:hAnsi="Times New Roman"/>
        </w:rPr>
        <w:t>then it</w:t>
      </w:r>
      <w:r w:rsidR="008E379A" w:rsidRPr="006D5EC4">
        <w:rPr>
          <w:rFonts w:ascii="Times New Roman" w:hAnsi="Times New Roman"/>
        </w:rPr>
        <w:t xml:space="preserve"> </w:t>
      </w:r>
      <w:r w:rsidR="00066F67" w:rsidRPr="006D5EC4">
        <w:rPr>
          <w:rFonts w:ascii="Times New Roman" w:hAnsi="Times New Roman"/>
        </w:rPr>
        <w:t>is</w:t>
      </w:r>
      <w:r w:rsidRPr="006D5EC4">
        <w:rPr>
          <w:rFonts w:ascii="Times New Roman" w:hAnsi="Times New Roman"/>
        </w:rPr>
        <w:t xml:space="preserve"> at odds with apparently substantive counterlegal claims common in scientific contexts. </w:t>
      </w:r>
      <w:r w:rsidR="003901E6" w:rsidRPr="006D5EC4">
        <w:rPr>
          <w:rFonts w:ascii="Times New Roman" w:hAnsi="Times New Roman"/>
        </w:rPr>
        <w:t>This would</w:t>
      </w:r>
      <w:r w:rsidR="00B75151" w:rsidRPr="006D5EC4">
        <w:rPr>
          <w:rFonts w:ascii="Times New Roman" w:hAnsi="Times New Roman"/>
        </w:rPr>
        <w:t>,</w:t>
      </w:r>
      <w:r w:rsidR="00F626EB" w:rsidRPr="006D5EC4">
        <w:rPr>
          <w:rFonts w:ascii="Times New Roman" w:hAnsi="Times New Roman"/>
        </w:rPr>
        <w:t xml:space="preserve"> in turn</w:t>
      </w:r>
      <w:r w:rsidR="00B75151" w:rsidRPr="006D5EC4">
        <w:rPr>
          <w:rFonts w:ascii="Times New Roman" w:hAnsi="Times New Roman"/>
        </w:rPr>
        <w:t>,</w:t>
      </w:r>
      <w:r w:rsidR="003901E6" w:rsidRPr="006D5EC4">
        <w:rPr>
          <w:rFonts w:ascii="Times New Roman" w:hAnsi="Times New Roman"/>
        </w:rPr>
        <w:t xml:space="preserve"> spell trouble for MN’s</w:t>
      </w:r>
      <w:r w:rsidR="002F3150" w:rsidRPr="006D5EC4">
        <w:rPr>
          <w:rFonts w:ascii="Times New Roman" w:hAnsi="Times New Roman"/>
        </w:rPr>
        <w:t xml:space="preserve"> </w:t>
      </w:r>
      <w:r w:rsidR="0004151A" w:rsidRPr="006D5EC4">
        <w:rPr>
          <w:rFonts w:ascii="Times New Roman" w:hAnsi="Times New Roman"/>
        </w:rPr>
        <w:t>desire to achieve continuity with science</w:t>
      </w:r>
      <w:r w:rsidR="003901E6" w:rsidRPr="006D5EC4">
        <w:rPr>
          <w:rFonts w:ascii="Times New Roman" w:hAnsi="Times New Roman"/>
        </w:rPr>
        <w:t xml:space="preserve">. </w:t>
      </w:r>
    </w:p>
    <w:p w14:paraId="1337C214" w14:textId="77777777" w:rsidR="00052B46" w:rsidRPr="006D5EC4" w:rsidRDefault="00052B46" w:rsidP="006D5EC4">
      <w:pPr>
        <w:spacing w:line="480" w:lineRule="auto"/>
        <w:rPr>
          <w:rFonts w:ascii="Times New Roman" w:hAnsi="Times New Roman"/>
        </w:rPr>
      </w:pPr>
    </w:p>
    <w:p w14:paraId="5D1D3030" w14:textId="4E237BBD" w:rsidR="00052B46" w:rsidRPr="006D5EC4" w:rsidRDefault="00831207" w:rsidP="006D5EC4">
      <w:pPr>
        <w:pStyle w:val="Heading3"/>
        <w:spacing w:line="480" w:lineRule="auto"/>
        <w:rPr>
          <w:rFonts w:ascii="Times New Roman" w:hAnsi="Times New Roman" w:cs="Times New Roman"/>
        </w:rPr>
      </w:pPr>
      <w:r w:rsidRPr="006D5EC4">
        <w:rPr>
          <w:rFonts w:ascii="Times New Roman" w:hAnsi="Times New Roman" w:cs="Times New Roman"/>
        </w:rPr>
        <w:t xml:space="preserve">3.i. </w:t>
      </w:r>
      <w:r w:rsidR="00052B46" w:rsidRPr="006D5EC4">
        <w:rPr>
          <w:rFonts w:ascii="Times New Roman" w:hAnsi="Times New Roman" w:cs="Times New Roman"/>
        </w:rPr>
        <w:t>Counterlegals in Science</w:t>
      </w:r>
    </w:p>
    <w:p w14:paraId="5B2DFB56" w14:textId="2190C7A3" w:rsidR="00053D00" w:rsidRPr="006D5EC4" w:rsidRDefault="00C65A1C" w:rsidP="006D5EC4">
      <w:pPr>
        <w:spacing w:line="480" w:lineRule="auto"/>
        <w:rPr>
          <w:rFonts w:ascii="Times New Roman" w:hAnsi="Times New Roman"/>
        </w:rPr>
      </w:pPr>
      <w:r w:rsidRPr="006D5EC4">
        <w:rPr>
          <w:rFonts w:ascii="Times New Roman" w:hAnsi="Times New Roman"/>
        </w:rPr>
        <w:t>M</w:t>
      </w:r>
      <w:r w:rsidR="004C490F" w:rsidRPr="006D5EC4">
        <w:rPr>
          <w:rFonts w:ascii="Times New Roman" w:hAnsi="Times New Roman"/>
        </w:rPr>
        <w:t>uch</w:t>
      </w:r>
      <w:r w:rsidR="00EE3472" w:rsidRPr="006D5EC4">
        <w:rPr>
          <w:rFonts w:ascii="Times New Roman" w:hAnsi="Times New Roman"/>
        </w:rPr>
        <w:t xml:space="preserve"> scientific discourse</w:t>
      </w:r>
      <w:r w:rsidR="00380D20" w:rsidRPr="006D5EC4">
        <w:rPr>
          <w:rFonts w:ascii="Times New Roman" w:hAnsi="Times New Roman"/>
        </w:rPr>
        <w:t xml:space="preserve"> </w:t>
      </w:r>
      <w:r w:rsidR="004C490F" w:rsidRPr="006D5EC4">
        <w:rPr>
          <w:rFonts w:ascii="Times New Roman" w:hAnsi="Times New Roman"/>
        </w:rPr>
        <w:t>appears</w:t>
      </w:r>
      <w:r w:rsidR="00EE3472" w:rsidRPr="006D5EC4">
        <w:rPr>
          <w:rFonts w:ascii="Times New Roman" w:hAnsi="Times New Roman"/>
        </w:rPr>
        <w:t xml:space="preserve"> to proceed under </w:t>
      </w:r>
      <w:r w:rsidR="00E17B7F" w:rsidRPr="006D5EC4">
        <w:rPr>
          <w:rFonts w:ascii="Times New Roman" w:hAnsi="Times New Roman"/>
        </w:rPr>
        <w:t>the</w:t>
      </w:r>
      <w:r w:rsidR="00EE3472" w:rsidRPr="006D5EC4">
        <w:rPr>
          <w:rFonts w:ascii="Times New Roman" w:hAnsi="Times New Roman"/>
        </w:rPr>
        <w:t xml:space="preserve"> assumption</w:t>
      </w:r>
      <w:r w:rsidR="00E17B7F" w:rsidRPr="006D5EC4">
        <w:rPr>
          <w:rFonts w:ascii="Times New Roman" w:hAnsi="Times New Roman"/>
        </w:rPr>
        <w:t xml:space="preserve"> that while </w:t>
      </w:r>
      <w:r w:rsidR="00E17B7F" w:rsidRPr="006D5EC4">
        <w:rPr>
          <w:rFonts w:ascii="Times New Roman" w:hAnsi="Times New Roman"/>
          <w:i/>
        </w:rPr>
        <w:t>some</w:t>
      </w:r>
      <w:r w:rsidR="00E17B7F" w:rsidRPr="006D5EC4">
        <w:rPr>
          <w:rFonts w:ascii="Times New Roman" w:hAnsi="Times New Roman"/>
        </w:rPr>
        <w:t xml:space="preserve"> counterlegals are true, others are false</w:t>
      </w:r>
      <w:r w:rsidR="00925E69" w:rsidRPr="006D5EC4">
        <w:rPr>
          <w:rFonts w:ascii="Times New Roman" w:hAnsi="Times New Roman"/>
        </w:rPr>
        <w:t>.</w:t>
      </w:r>
      <w:r w:rsidR="00377A1F" w:rsidRPr="006D5EC4">
        <w:rPr>
          <w:rStyle w:val="FootnoteReference"/>
          <w:rFonts w:ascii="Times New Roman" w:hAnsi="Times New Roman"/>
        </w:rPr>
        <w:footnoteReference w:id="7"/>
      </w:r>
      <w:r w:rsidR="00380D20" w:rsidRPr="006D5EC4">
        <w:rPr>
          <w:rFonts w:ascii="Times New Roman" w:hAnsi="Times New Roman"/>
        </w:rPr>
        <w:t xml:space="preserve"> </w:t>
      </w:r>
      <w:r w:rsidR="000369E2" w:rsidRPr="006D5EC4">
        <w:rPr>
          <w:rFonts w:ascii="Times New Roman" w:hAnsi="Times New Roman"/>
        </w:rPr>
        <w:t>For example</w:t>
      </w:r>
      <w:r w:rsidR="00852716" w:rsidRPr="006D5EC4">
        <w:rPr>
          <w:rFonts w:ascii="Times New Roman" w:hAnsi="Times New Roman"/>
        </w:rPr>
        <w:t>, c</w:t>
      </w:r>
      <w:r w:rsidR="00380D20" w:rsidRPr="006D5EC4">
        <w:rPr>
          <w:rFonts w:ascii="Times New Roman" w:hAnsi="Times New Roman"/>
        </w:rPr>
        <w:t>ounterlegal reasoning is characteristic of epis</w:t>
      </w:r>
      <w:r w:rsidR="00D61D82" w:rsidRPr="006D5EC4">
        <w:rPr>
          <w:rFonts w:ascii="Times New Roman" w:hAnsi="Times New Roman"/>
        </w:rPr>
        <w:t>odes of theory change</w:t>
      </w:r>
      <w:r w:rsidR="00852716" w:rsidRPr="006D5EC4">
        <w:rPr>
          <w:rFonts w:ascii="Times New Roman" w:hAnsi="Times New Roman"/>
        </w:rPr>
        <w:t xml:space="preserve"> in science</w:t>
      </w:r>
      <w:r w:rsidR="00380D20" w:rsidRPr="006D5EC4">
        <w:rPr>
          <w:rFonts w:ascii="Times New Roman" w:hAnsi="Times New Roman"/>
        </w:rPr>
        <w:t xml:space="preserve">. </w:t>
      </w:r>
      <w:r w:rsidR="00685983" w:rsidRPr="006D5EC4">
        <w:rPr>
          <w:rFonts w:ascii="Times New Roman" w:hAnsi="Times New Roman"/>
        </w:rPr>
        <w:t>Consider</w:t>
      </w:r>
      <w:r w:rsidR="000B12DB" w:rsidRPr="006D5EC4">
        <w:rPr>
          <w:rFonts w:ascii="Times New Roman" w:hAnsi="Times New Roman"/>
        </w:rPr>
        <w:t xml:space="preserve"> </w:t>
      </w:r>
      <w:r w:rsidR="00685983" w:rsidRPr="006D5EC4">
        <w:rPr>
          <w:rFonts w:ascii="Times New Roman" w:hAnsi="Times New Roman"/>
        </w:rPr>
        <w:t xml:space="preserve">Eddington’s 1919 test of </w:t>
      </w:r>
      <w:r w:rsidR="00685983" w:rsidRPr="006D5EC4">
        <w:rPr>
          <w:rFonts w:ascii="Times New Roman" w:hAnsi="Times New Roman"/>
        </w:rPr>
        <w:lastRenderedPageBreak/>
        <w:t>Einstein’s general theory of relativity. The formulation of this experiment</w:t>
      </w:r>
      <w:r w:rsidR="008E0A7E" w:rsidRPr="006D5EC4">
        <w:rPr>
          <w:rFonts w:ascii="Times New Roman" w:hAnsi="Times New Roman"/>
        </w:rPr>
        <w:t xml:space="preserve"> </w:t>
      </w:r>
      <w:r w:rsidR="00664DEB" w:rsidRPr="006D5EC4">
        <w:rPr>
          <w:rFonts w:ascii="Times New Roman" w:hAnsi="Times New Roman"/>
        </w:rPr>
        <w:t xml:space="preserve">at least </w:t>
      </w:r>
      <w:r w:rsidR="00A67920" w:rsidRPr="006D5EC4">
        <w:rPr>
          <w:rFonts w:ascii="Times New Roman" w:hAnsi="Times New Roman"/>
        </w:rPr>
        <w:t>implicitly</w:t>
      </w:r>
      <w:r w:rsidR="00664DEB" w:rsidRPr="006D5EC4">
        <w:rPr>
          <w:rFonts w:ascii="Times New Roman" w:hAnsi="Times New Roman"/>
        </w:rPr>
        <w:t xml:space="preserve"> </w:t>
      </w:r>
      <w:r w:rsidR="00465158" w:rsidRPr="006D5EC4">
        <w:rPr>
          <w:rFonts w:ascii="Times New Roman" w:hAnsi="Times New Roman"/>
        </w:rPr>
        <w:t>depends</w:t>
      </w:r>
      <w:r w:rsidR="00B509D6" w:rsidRPr="006D5EC4">
        <w:rPr>
          <w:rFonts w:ascii="Times New Roman" w:hAnsi="Times New Roman"/>
        </w:rPr>
        <w:t xml:space="preserve"> on </w:t>
      </w:r>
      <w:r w:rsidR="00380D20" w:rsidRPr="006D5EC4">
        <w:rPr>
          <w:rFonts w:ascii="Times New Roman" w:hAnsi="Times New Roman"/>
        </w:rPr>
        <w:t>a</w:t>
      </w:r>
      <w:r w:rsidR="00D30DE2" w:rsidRPr="006D5EC4">
        <w:rPr>
          <w:rFonts w:ascii="Times New Roman" w:hAnsi="Times New Roman"/>
        </w:rPr>
        <w:t xml:space="preserve"> counterlegal</w:t>
      </w:r>
      <w:r w:rsidR="00B509D6" w:rsidRPr="006D5EC4">
        <w:rPr>
          <w:rFonts w:ascii="Times New Roman" w:hAnsi="Times New Roman"/>
        </w:rPr>
        <w:t xml:space="preserve"> </w:t>
      </w:r>
      <w:r w:rsidR="0018086C" w:rsidRPr="006D5EC4">
        <w:rPr>
          <w:rFonts w:ascii="Times New Roman" w:hAnsi="Times New Roman"/>
        </w:rPr>
        <w:t>supposition</w:t>
      </w:r>
      <w:r w:rsidR="00B509D6" w:rsidRPr="006D5EC4">
        <w:rPr>
          <w:rFonts w:ascii="Times New Roman" w:hAnsi="Times New Roman"/>
        </w:rPr>
        <w:t xml:space="preserve"> </w:t>
      </w:r>
      <w:r w:rsidR="00380D20" w:rsidRPr="006D5EC4">
        <w:rPr>
          <w:rFonts w:ascii="Times New Roman" w:hAnsi="Times New Roman"/>
        </w:rPr>
        <w:t xml:space="preserve">along the </w:t>
      </w:r>
      <w:r w:rsidR="00053D00" w:rsidRPr="006D5EC4">
        <w:rPr>
          <w:rFonts w:ascii="Times New Roman" w:hAnsi="Times New Roman"/>
        </w:rPr>
        <w:t xml:space="preserve">following </w:t>
      </w:r>
      <w:r w:rsidR="00380D20" w:rsidRPr="006D5EC4">
        <w:rPr>
          <w:rFonts w:ascii="Times New Roman" w:hAnsi="Times New Roman"/>
        </w:rPr>
        <w:t>line</w:t>
      </w:r>
      <w:r w:rsidR="008632FE" w:rsidRPr="006D5EC4">
        <w:rPr>
          <w:rFonts w:ascii="Times New Roman" w:hAnsi="Times New Roman"/>
        </w:rPr>
        <w:t>s</w:t>
      </w:r>
    </w:p>
    <w:p w14:paraId="0FD538D6" w14:textId="77777777" w:rsidR="00053D00" w:rsidRPr="006D5EC4" w:rsidRDefault="00053D00" w:rsidP="006D5EC4">
      <w:pPr>
        <w:spacing w:line="480" w:lineRule="auto"/>
        <w:rPr>
          <w:rFonts w:ascii="Times New Roman" w:hAnsi="Times New Roman"/>
          <w:b/>
        </w:rPr>
      </w:pPr>
    </w:p>
    <w:p w14:paraId="5F4D0D3D" w14:textId="4DCCDE30" w:rsidR="00053D00" w:rsidRPr="006D5EC4" w:rsidRDefault="008632FE" w:rsidP="006D5EC4">
      <w:pPr>
        <w:spacing w:line="480" w:lineRule="auto"/>
        <w:ind w:left="720"/>
        <w:rPr>
          <w:rFonts w:ascii="Times New Roman" w:hAnsi="Times New Roman"/>
        </w:rPr>
      </w:pPr>
      <w:r w:rsidRPr="006D5EC4">
        <w:rPr>
          <w:rFonts w:ascii="Times New Roman" w:hAnsi="Times New Roman"/>
          <w:b/>
        </w:rPr>
        <w:t>N</w:t>
      </w:r>
      <w:r w:rsidRPr="006D5EC4">
        <w:rPr>
          <w:rFonts w:ascii="Times New Roman" w:hAnsi="Times New Roman"/>
        </w:rPr>
        <w:t>:</w:t>
      </w:r>
      <w:r w:rsidR="00B509D6" w:rsidRPr="006D5EC4">
        <w:rPr>
          <w:rFonts w:ascii="Times New Roman" w:hAnsi="Times New Roman"/>
        </w:rPr>
        <w:t xml:space="preserve"> </w:t>
      </w:r>
      <w:r w:rsidR="00B509D6" w:rsidRPr="006D5EC4">
        <w:rPr>
          <w:rFonts w:ascii="Times New Roman" w:hAnsi="Times New Roman"/>
          <w:i/>
        </w:rPr>
        <w:t xml:space="preserve">if gravity were Newtonian then a beam of light </w:t>
      </w:r>
      <w:r w:rsidR="00465158" w:rsidRPr="006D5EC4">
        <w:rPr>
          <w:rFonts w:ascii="Times New Roman" w:hAnsi="Times New Roman"/>
          <w:i/>
        </w:rPr>
        <w:t>passing through</w:t>
      </w:r>
      <w:r w:rsidR="00B509D6" w:rsidRPr="006D5EC4">
        <w:rPr>
          <w:rFonts w:ascii="Times New Roman" w:hAnsi="Times New Roman"/>
          <w:i/>
        </w:rPr>
        <w:t xml:space="preserve"> the sun’s gravitational field would </w:t>
      </w:r>
      <w:r w:rsidR="003A203F" w:rsidRPr="006D5EC4">
        <w:rPr>
          <w:rFonts w:ascii="Times New Roman" w:hAnsi="Times New Roman"/>
          <w:i/>
        </w:rPr>
        <w:t>follow a curve of</w:t>
      </w:r>
      <w:r w:rsidR="00B509D6" w:rsidRPr="006D5EC4">
        <w:rPr>
          <w:rFonts w:ascii="Times New Roman" w:hAnsi="Times New Roman"/>
          <w:i/>
        </w:rPr>
        <w:t xml:space="preserve"> x arcseconds</w:t>
      </w:r>
      <w:r w:rsidR="00053D00" w:rsidRPr="006D5EC4">
        <w:rPr>
          <w:rFonts w:ascii="Times New Roman" w:hAnsi="Times New Roman"/>
          <w:i/>
        </w:rPr>
        <w:t>.</w:t>
      </w:r>
      <w:r w:rsidR="00B509D6" w:rsidRPr="006D5EC4">
        <w:rPr>
          <w:rStyle w:val="FootnoteReference"/>
          <w:rFonts w:ascii="Times New Roman" w:hAnsi="Times New Roman"/>
        </w:rPr>
        <w:footnoteReference w:id="8"/>
      </w:r>
      <w:r w:rsidR="008E0A7E" w:rsidRPr="006D5EC4">
        <w:rPr>
          <w:rFonts w:ascii="Times New Roman" w:hAnsi="Times New Roman"/>
        </w:rPr>
        <w:t xml:space="preserve"> </w:t>
      </w:r>
    </w:p>
    <w:p w14:paraId="23D57320" w14:textId="77777777" w:rsidR="00053D00" w:rsidRPr="006D5EC4" w:rsidRDefault="00053D00" w:rsidP="006D5EC4">
      <w:pPr>
        <w:spacing w:line="480" w:lineRule="auto"/>
        <w:rPr>
          <w:rFonts w:ascii="Times New Roman" w:hAnsi="Times New Roman"/>
        </w:rPr>
      </w:pPr>
    </w:p>
    <w:p w14:paraId="642DFB06" w14:textId="5CCB0B8D" w:rsidR="00052B46" w:rsidRPr="006D5EC4" w:rsidRDefault="0066339F" w:rsidP="006D5EC4">
      <w:pPr>
        <w:spacing w:line="480" w:lineRule="auto"/>
        <w:rPr>
          <w:rFonts w:ascii="Times New Roman" w:hAnsi="Times New Roman"/>
        </w:rPr>
      </w:pPr>
      <w:r w:rsidRPr="006D5EC4">
        <w:rPr>
          <w:rFonts w:ascii="Times New Roman" w:hAnsi="Times New Roman"/>
          <w:b/>
        </w:rPr>
        <w:t>N</w:t>
      </w:r>
      <w:r w:rsidR="00D30DE2" w:rsidRPr="006D5EC4">
        <w:rPr>
          <w:rFonts w:ascii="Times New Roman" w:hAnsi="Times New Roman"/>
        </w:rPr>
        <w:t xml:space="preserve"> </w:t>
      </w:r>
      <w:r w:rsidR="00BF5B30" w:rsidRPr="006D5EC4">
        <w:rPr>
          <w:rFonts w:ascii="Times New Roman" w:hAnsi="Times New Roman"/>
        </w:rPr>
        <w:t>appears</w:t>
      </w:r>
      <w:r w:rsidR="00D30DE2" w:rsidRPr="006D5EC4">
        <w:rPr>
          <w:rFonts w:ascii="Times New Roman" w:hAnsi="Times New Roman"/>
        </w:rPr>
        <w:t xml:space="preserve"> substantive</w:t>
      </w:r>
      <w:r w:rsidR="003C128C" w:rsidRPr="006D5EC4">
        <w:rPr>
          <w:rFonts w:ascii="Times New Roman" w:hAnsi="Times New Roman"/>
        </w:rPr>
        <w:t>,</w:t>
      </w:r>
      <w:r w:rsidR="00D30DE2" w:rsidRPr="006D5EC4">
        <w:rPr>
          <w:rFonts w:ascii="Times New Roman" w:hAnsi="Times New Roman"/>
        </w:rPr>
        <w:t xml:space="preserve"> regardless of whether </w:t>
      </w:r>
      <w:r w:rsidR="00A82A7F" w:rsidRPr="006D5EC4">
        <w:rPr>
          <w:rFonts w:ascii="Times New Roman" w:hAnsi="Times New Roman"/>
        </w:rPr>
        <w:t>gravity</w:t>
      </w:r>
      <w:r w:rsidR="00D30DE2" w:rsidRPr="006D5EC4">
        <w:rPr>
          <w:rFonts w:ascii="Times New Roman" w:hAnsi="Times New Roman"/>
        </w:rPr>
        <w:t xml:space="preserve"> </w:t>
      </w:r>
      <w:r w:rsidR="00D30DE2" w:rsidRPr="006D5EC4">
        <w:rPr>
          <w:rFonts w:ascii="Times New Roman" w:hAnsi="Times New Roman"/>
          <w:i/>
        </w:rPr>
        <w:t>is</w:t>
      </w:r>
      <w:r w:rsidR="00A82A7F" w:rsidRPr="006D5EC4">
        <w:rPr>
          <w:rFonts w:ascii="Times New Roman" w:hAnsi="Times New Roman"/>
          <w:i/>
        </w:rPr>
        <w:t xml:space="preserve"> </w:t>
      </w:r>
      <w:r w:rsidR="00A82A7F" w:rsidRPr="006D5EC4">
        <w:rPr>
          <w:rFonts w:ascii="Times New Roman" w:hAnsi="Times New Roman"/>
        </w:rPr>
        <w:t xml:space="preserve">or </w:t>
      </w:r>
      <w:r w:rsidR="00A82A7F" w:rsidRPr="006D5EC4">
        <w:rPr>
          <w:rFonts w:ascii="Times New Roman" w:hAnsi="Times New Roman"/>
          <w:i/>
        </w:rPr>
        <w:t>is not</w:t>
      </w:r>
      <w:r w:rsidR="00D30DE2" w:rsidRPr="006D5EC4">
        <w:rPr>
          <w:rFonts w:ascii="Times New Roman" w:hAnsi="Times New Roman"/>
          <w:i/>
        </w:rPr>
        <w:t xml:space="preserve"> </w:t>
      </w:r>
      <w:r w:rsidR="00D30DE2" w:rsidRPr="006D5EC4">
        <w:rPr>
          <w:rFonts w:ascii="Times New Roman" w:hAnsi="Times New Roman"/>
        </w:rPr>
        <w:t xml:space="preserve">Newtonian as a matter of nomological necessity. </w:t>
      </w:r>
      <w:r w:rsidR="00CF1349" w:rsidRPr="006D5EC4">
        <w:rPr>
          <w:rFonts w:ascii="Times New Roman" w:hAnsi="Times New Roman"/>
        </w:rPr>
        <w:t>T</w:t>
      </w:r>
      <w:r w:rsidR="000574B7" w:rsidRPr="006D5EC4">
        <w:rPr>
          <w:rFonts w:ascii="Times New Roman" w:hAnsi="Times New Roman"/>
        </w:rPr>
        <w:t xml:space="preserve">he specific details of this counterlegal </w:t>
      </w:r>
      <w:r w:rsidR="007E38EA" w:rsidRPr="006D5EC4">
        <w:rPr>
          <w:rFonts w:ascii="Times New Roman" w:hAnsi="Times New Roman"/>
        </w:rPr>
        <w:t>seem</w:t>
      </w:r>
      <w:r w:rsidR="000574B7" w:rsidRPr="006D5EC4">
        <w:rPr>
          <w:rFonts w:ascii="Times New Roman" w:hAnsi="Times New Roman"/>
        </w:rPr>
        <w:t xml:space="preserve"> relevant to its truth</w:t>
      </w:r>
      <w:r w:rsidR="00205463" w:rsidRPr="006D5EC4">
        <w:rPr>
          <w:rFonts w:ascii="Times New Roman" w:hAnsi="Times New Roman"/>
        </w:rPr>
        <w:t xml:space="preserve"> and </w:t>
      </w:r>
      <w:r w:rsidR="00D0279D" w:rsidRPr="006D5EC4">
        <w:rPr>
          <w:rFonts w:ascii="Times New Roman" w:hAnsi="Times New Roman"/>
        </w:rPr>
        <w:t xml:space="preserve">to </w:t>
      </w:r>
      <w:r w:rsidR="00205463" w:rsidRPr="006D5EC4">
        <w:rPr>
          <w:rFonts w:ascii="Times New Roman" w:hAnsi="Times New Roman"/>
        </w:rPr>
        <w:t>the experiment</w:t>
      </w:r>
      <w:r w:rsidR="000574B7" w:rsidRPr="006D5EC4">
        <w:rPr>
          <w:rFonts w:ascii="Times New Roman" w:hAnsi="Times New Roman"/>
        </w:rPr>
        <w:t xml:space="preserve"> in a way that the specific details of vacuous conditi</w:t>
      </w:r>
      <w:r w:rsidR="00A82A7F" w:rsidRPr="006D5EC4">
        <w:rPr>
          <w:rFonts w:ascii="Times New Roman" w:hAnsi="Times New Roman"/>
        </w:rPr>
        <w:t>onals</w:t>
      </w:r>
      <w:r w:rsidR="00D0279D" w:rsidRPr="006D5EC4">
        <w:rPr>
          <w:rFonts w:ascii="Times New Roman" w:hAnsi="Times New Roman"/>
        </w:rPr>
        <w:t>, in virtue of their vacuity,</w:t>
      </w:r>
      <w:r w:rsidR="00A82A7F" w:rsidRPr="006D5EC4">
        <w:rPr>
          <w:rFonts w:ascii="Times New Roman" w:hAnsi="Times New Roman"/>
        </w:rPr>
        <w:t xml:space="preserve"> are not</w:t>
      </w:r>
      <w:r w:rsidR="008632FE" w:rsidRPr="006D5EC4">
        <w:rPr>
          <w:rFonts w:ascii="Times New Roman" w:hAnsi="Times New Roman"/>
        </w:rPr>
        <w:t xml:space="preserve"> relevant to </w:t>
      </w:r>
      <w:r w:rsidR="00570CFF" w:rsidRPr="006D5EC4">
        <w:rPr>
          <w:rFonts w:ascii="Times New Roman" w:hAnsi="Times New Roman"/>
          <w:i/>
        </w:rPr>
        <w:t xml:space="preserve">their </w:t>
      </w:r>
      <w:r w:rsidR="00570CFF" w:rsidRPr="006D5EC4">
        <w:rPr>
          <w:rFonts w:ascii="Times New Roman" w:hAnsi="Times New Roman"/>
        </w:rPr>
        <w:t>truth</w:t>
      </w:r>
      <w:r w:rsidR="00A82A7F" w:rsidRPr="006D5EC4">
        <w:rPr>
          <w:rFonts w:ascii="Times New Roman" w:hAnsi="Times New Roman"/>
        </w:rPr>
        <w:t xml:space="preserve">. </w:t>
      </w:r>
      <w:r w:rsidR="00D0279D" w:rsidRPr="006D5EC4">
        <w:rPr>
          <w:rFonts w:ascii="Times New Roman" w:hAnsi="Times New Roman"/>
        </w:rPr>
        <w:t xml:space="preserve">The very fact that </w:t>
      </w:r>
      <w:r w:rsidR="008632FE" w:rsidRPr="006D5EC4">
        <w:rPr>
          <w:rFonts w:ascii="Times New Roman" w:hAnsi="Times New Roman"/>
          <w:b/>
        </w:rPr>
        <w:t>N</w:t>
      </w:r>
      <w:r w:rsidR="00380D20" w:rsidRPr="006D5EC4">
        <w:rPr>
          <w:rFonts w:ascii="Times New Roman" w:hAnsi="Times New Roman"/>
        </w:rPr>
        <w:t>:</w:t>
      </w:r>
      <w:r w:rsidR="00D0279D" w:rsidRPr="006D5EC4">
        <w:rPr>
          <w:rFonts w:ascii="Times New Roman" w:hAnsi="Times New Roman"/>
        </w:rPr>
        <w:t xml:space="preserve"> </w:t>
      </w:r>
      <w:r w:rsidR="00D0279D" w:rsidRPr="006D5EC4">
        <w:rPr>
          <w:rFonts w:ascii="Times New Roman" w:hAnsi="Times New Roman"/>
          <w:i/>
        </w:rPr>
        <w:t xml:space="preserve">if gravity were Newtonian then a beam of light passing through the sun’s gravitational field would follow a curve of x arcseconds </w:t>
      </w:r>
      <w:r w:rsidR="00D0279D" w:rsidRPr="006D5EC4">
        <w:rPr>
          <w:rFonts w:ascii="Times New Roman" w:hAnsi="Times New Roman"/>
        </w:rPr>
        <w:t xml:space="preserve">is </w:t>
      </w:r>
      <w:r w:rsidR="00A67920" w:rsidRPr="006D5EC4">
        <w:rPr>
          <w:rFonts w:ascii="Times New Roman" w:hAnsi="Times New Roman"/>
        </w:rPr>
        <w:t>implicit</w:t>
      </w:r>
      <w:r w:rsidR="00D0279D" w:rsidRPr="006D5EC4">
        <w:rPr>
          <w:rFonts w:ascii="Times New Roman" w:hAnsi="Times New Roman"/>
        </w:rPr>
        <w:t xml:space="preserve"> in the theoretical underpinning of Eddington’s experiment whereas the counterlegal</w:t>
      </w:r>
      <w:r w:rsidR="008632FE" w:rsidRPr="006D5EC4">
        <w:rPr>
          <w:rFonts w:ascii="Times New Roman" w:hAnsi="Times New Roman"/>
        </w:rPr>
        <w:t xml:space="preserve"> </w:t>
      </w:r>
      <w:r w:rsidR="008632FE" w:rsidRPr="006D5EC4">
        <w:rPr>
          <w:rFonts w:ascii="Times New Roman" w:hAnsi="Times New Roman"/>
          <w:b/>
        </w:rPr>
        <w:t>N*</w:t>
      </w:r>
      <w:r w:rsidR="00380D20" w:rsidRPr="006D5EC4">
        <w:rPr>
          <w:rFonts w:ascii="Times New Roman" w:hAnsi="Times New Roman"/>
        </w:rPr>
        <w:t>:</w:t>
      </w:r>
      <w:r w:rsidR="00D0279D" w:rsidRPr="006D5EC4">
        <w:rPr>
          <w:rFonts w:ascii="Times New Roman" w:hAnsi="Times New Roman"/>
        </w:rPr>
        <w:t xml:space="preserve"> </w:t>
      </w:r>
      <w:r w:rsidR="00D0279D" w:rsidRPr="006D5EC4">
        <w:rPr>
          <w:rFonts w:ascii="Times New Roman" w:hAnsi="Times New Roman"/>
          <w:i/>
        </w:rPr>
        <w:t xml:space="preserve">if gravity were Newtonian then donkeys would talk </w:t>
      </w:r>
      <w:r w:rsidR="00D0279D" w:rsidRPr="006D5EC4">
        <w:rPr>
          <w:rFonts w:ascii="Times New Roman" w:hAnsi="Times New Roman"/>
        </w:rPr>
        <w:t>is not</w:t>
      </w:r>
      <w:r w:rsidR="00380D20" w:rsidRPr="006D5EC4">
        <w:rPr>
          <w:rFonts w:ascii="Times New Roman" w:hAnsi="Times New Roman"/>
        </w:rPr>
        <w:t>,</w:t>
      </w:r>
      <w:r w:rsidR="00D0279D" w:rsidRPr="006D5EC4">
        <w:rPr>
          <w:rFonts w:ascii="Times New Roman" w:hAnsi="Times New Roman"/>
        </w:rPr>
        <w:t xml:space="preserve"> is indicative of the fact that we should not want to </w:t>
      </w:r>
      <w:r w:rsidR="0072681A" w:rsidRPr="006D5EC4">
        <w:rPr>
          <w:rFonts w:ascii="Times New Roman" w:hAnsi="Times New Roman"/>
        </w:rPr>
        <w:t xml:space="preserve">simply </w:t>
      </w:r>
      <w:r w:rsidR="00D0279D" w:rsidRPr="006D5EC4">
        <w:rPr>
          <w:rFonts w:ascii="Times New Roman" w:hAnsi="Times New Roman"/>
        </w:rPr>
        <w:t>deem all counterlegal</w:t>
      </w:r>
      <w:r w:rsidR="00DB5EC7" w:rsidRPr="006D5EC4">
        <w:rPr>
          <w:rFonts w:ascii="Times New Roman" w:hAnsi="Times New Roman"/>
        </w:rPr>
        <w:t xml:space="preserve">s </w:t>
      </w:r>
      <w:r w:rsidR="00D0279D" w:rsidRPr="006D5EC4">
        <w:rPr>
          <w:rFonts w:ascii="Times New Roman" w:hAnsi="Times New Roman"/>
        </w:rPr>
        <w:t xml:space="preserve">true. </w:t>
      </w:r>
      <w:r w:rsidR="00DB5EC7" w:rsidRPr="006D5EC4">
        <w:rPr>
          <w:rFonts w:ascii="Times New Roman" w:hAnsi="Times New Roman"/>
        </w:rPr>
        <w:t>If there is no more to say about counterlegals than that they are vacuously true,</w:t>
      </w:r>
      <w:r w:rsidR="00F34E0E" w:rsidRPr="006D5EC4">
        <w:rPr>
          <w:rFonts w:ascii="Times New Roman" w:hAnsi="Times New Roman"/>
        </w:rPr>
        <w:t xml:space="preserve"> </w:t>
      </w:r>
      <w:r w:rsidR="00D2004C" w:rsidRPr="006D5EC4">
        <w:rPr>
          <w:rFonts w:ascii="Times New Roman" w:hAnsi="Times New Roman"/>
        </w:rPr>
        <w:t>it</w:t>
      </w:r>
      <w:r w:rsidR="00DB5EC7" w:rsidRPr="006D5EC4">
        <w:rPr>
          <w:rFonts w:ascii="Times New Roman" w:hAnsi="Times New Roman"/>
        </w:rPr>
        <w:t xml:space="preserve"> is</w:t>
      </w:r>
      <w:r w:rsidR="00380D20" w:rsidRPr="006D5EC4">
        <w:rPr>
          <w:rFonts w:ascii="Times New Roman" w:hAnsi="Times New Roman"/>
        </w:rPr>
        <w:t xml:space="preserve"> unclear what conditions a counterlegal must fulfill in order to be appropriate to some bit of scientific reasoning</w:t>
      </w:r>
      <w:r w:rsidR="00DB5EC7" w:rsidRPr="006D5EC4">
        <w:rPr>
          <w:rFonts w:ascii="Times New Roman" w:hAnsi="Times New Roman"/>
        </w:rPr>
        <w:t>.</w:t>
      </w:r>
      <w:r w:rsidR="008632FE" w:rsidRPr="006D5EC4">
        <w:rPr>
          <w:rFonts w:ascii="Times New Roman" w:hAnsi="Times New Roman"/>
        </w:rPr>
        <w:t xml:space="preserve"> </w:t>
      </w:r>
      <w:r w:rsidR="00DB5EC7" w:rsidRPr="006D5EC4">
        <w:rPr>
          <w:rFonts w:ascii="Times New Roman" w:hAnsi="Times New Roman"/>
        </w:rPr>
        <w:t>W</w:t>
      </w:r>
      <w:r w:rsidR="008632FE" w:rsidRPr="006D5EC4">
        <w:rPr>
          <w:rFonts w:ascii="Times New Roman" w:hAnsi="Times New Roman"/>
        </w:rPr>
        <w:t>hy</w:t>
      </w:r>
      <w:r w:rsidR="00DB5EC7" w:rsidRPr="006D5EC4">
        <w:rPr>
          <w:rFonts w:ascii="Times New Roman" w:hAnsi="Times New Roman"/>
        </w:rPr>
        <w:t>, for example, is</w:t>
      </w:r>
      <w:r w:rsidR="008632FE" w:rsidRPr="006D5EC4">
        <w:rPr>
          <w:rFonts w:ascii="Times New Roman" w:hAnsi="Times New Roman"/>
        </w:rPr>
        <w:t xml:space="preserve"> </w:t>
      </w:r>
      <w:r w:rsidR="008632FE" w:rsidRPr="006D5EC4">
        <w:rPr>
          <w:rFonts w:ascii="Times New Roman" w:hAnsi="Times New Roman"/>
          <w:b/>
        </w:rPr>
        <w:t xml:space="preserve">N </w:t>
      </w:r>
      <w:r w:rsidR="008632FE" w:rsidRPr="006D5EC4">
        <w:rPr>
          <w:rFonts w:ascii="Times New Roman" w:hAnsi="Times New Roman"/>
        </w:rPr>
        <w:t xml:space="preserve">but not </w:t>
      </w:r>
      <w:r w:rsidR="008632FE" w:rsidRPr="006D5EC4">
        <w:rPr>
          <w:rFonts w:ascii="Times New Roman" w:hAnsi="Times New Roman"/>
          <w:b/>
        </w:rPr>
        <w:t>N*</w:t>
      </w:r>
      <w:r w:rsidR="008632FE" w:rsidRPr="006D5EC4">
        <w:rPr>
          <w:rFonts w:ascii="Times New Roman" w:hAnsi="Times New Roman"/>
        </w:rPr>
        <w:t xml:space="preserve"> implicit</w:t>
      </w:r>
      <w:r w:rsidR="00CF1349" w:rsidRPr="006D5EC4">
        <w:rPr>
          <w:rFonts w:ascii="Times New Roman" w:hAnsi="Times New Roman"/>
        </w:rPr>
        <w:t xml:space="preserve"> in the theoretical shift from Newtonian to</w:t>
      </w:r>
      <w:r w:rsidR="008632FE" w:rsidRPr="006D5EC4">
        <w:rPr>
          <w:rFonts w:ascii="Times New Roman" w:hAnsi="Times New Roman"/>
        </w:rPr>
        <w:t xml:space="preserve"> </w:t>
      </w:r>
      <w:r w:rsidR="00CF1349" w:rsidRPr="006D5EC4">
        <w:rPr>
          <w:rFonts w:ascii="Times New Roman" w:hAnsi="Times New Roman"/>
        </w:rPr>
        <w:t>Relativistic</w:t>
      </w:r>
      <w:r w:rsidR="004104B4" w:rsidRPr="006D5EC4">
        <w:rPr>
          <w:rFonts w:ascii="Times New Roman" w:hAnsi="Times New Roman"/>
        </w:rPr>
        <w:t xml:space="preserve"> gravity</w:t>
      </w:r>
      <w:r w:rsidR="00DB5EC7" w:rsidRPr="006D5EC4">
        <w:rPr>
          <w:rFonts w:ascii="Times New Roman" w:hAnsi="Times New Roman"/>
        </w:rPr>
        <w:t>?</w:t>
      </w:r>
      <w:r w:rsidR="004104B4" w:rsidRPr="006D5EC4">
        <w:rPr>
          <w:rFonts w:ascii="Times New Roman" w:hAnsi="Times New Roman"/>
        </w:rPr>
        <w:t xml:space="preserve"> The</w:t>
      </w:r>
      <w:r w:rsidR="00DB5EC7" w:rsidRPr="006D5EC4">
        <w:rPr>
          <w:rFonts w:ascii="Times New Roman" w:hAnsi="Times New Roman"/>
        </w:rPr>
        <w:t xml:space="preserve"> Modal Necessitarian </w:t>
      </w:r>
      <w:r w:rsidR="00C266FD" w:rsidRPr="006D5EC4">
        <w:rPr>
          <w:rFonts w:ascii="Times New Roman" w:hAnsi="Times New Roman"/>
        </w:rPr>
        <w:t>ought to have something to say on this matter</w:t>
      </w:r>
      <w:r w:rsidR="00DB5EC7" w:rsidRPr="006D5EC4">
        <w:rPr>
          <w:rFonts w:ascii="Times New Roman" w:hAnsi="Times New Roman"/>
        </w:rPr>
        <w:t xml:space="preserve">. </w:t>
      </w:r>
    </w:p>
    <w:p w14:paraId="5303F4A3" w14:textId="77777777" w:rsidR="00052B46" w:rsidRPr="006D5EC4" w:rsidRDefault="00052B46" w:rsidP="006D5EC4">
      <w:pPr>
        <w:spacing w:line="480" w:lineRule="auto"/>
        <w:rPr>
          <w:rFonts w:ascii="Times New Roman" w:hAnsi="Times New Roman"/>
        </w:rPr>
      </w:pPr>
    </w:p>
    <w:p w14:paraId="60E8A772" w14:textId="308A4CD5" w:rsidR="00885DA7" w:rsidRPr="006D5EC4" w:rsidRDefault="00655A89" w:rsidP="006D5EC4">
      <w:pPr>
        <w:pStyle w:val="Heading3"/>
        <w:spacing w:line="480" w:lineRule="auto"/>
        <w:rPr>
          <w:rFonts w:ascii="Times New Roman" w:hAnsi="Times New Roman" w:cs="Times New Roman"/>
        </w:rPr>
      </w:pPr>
      <w:r w:rsidRPr="006D5EC4">
        <w:rPr>
          <w:rFonts w:ascii="Times New Roman" w:hAnsi="Times New Roman" w:cs="Times New Roman"/>
        </w:rPr>
        <w:t xml:space="preserve">3.ii. </w:t>
      </w:r>
      <w:r w:rsidR="00907F0F" w:rsidRPr="006D5EC4">
        <w:rPr>
          <w:rFonts w:ascii="Times New Roman" w:hAnsi="Times New Roman" w:cs="Times New Roman"/>
        </w:rPr>
        <w:t>Counterpossibles and Possible W</w:t>
      </w:r>
      <w:r w:rsidR="00052B46" w:rsidRPr="006D5EC4">
        <w:rPr>
          <w:rFonts w:ascii="Times New Roman" w:hAnsi="Times New Roman" w:cs="Times New Roman"/>
        </w:rPr>
        <w:t>orlds</w:t>
      </w:r>
    </w:p>
    <w:p w14:paraId="4F5D8C2C" w14:textId="6B9C2C6B" w:rsidR="00BB69C0" w:rsidRPr="006D5EC4" w:rsidRDefault="00052B46" w:rsidP="006D5EC4">
      <w:pPr>
        <w:spacing w:line="480" w:lineRule="auto"/>
        <w:rPr>
          <w:rFonts w:ascii="Times New Roman" w:hAnsi="Times New Roman"/>
          <w:i/>
        </w:rPr>
      </w:pPr>
      <w:r w:rsidRPr="006D5EC4">
        <w:rPr>
          <w:rFonts w:ascii="Times New Roman" w:hAnsi="Times New Roman"/>
        </w:rPr>
        <w:t>I</w:t>
      </w:r>
      <w:r w:rsidR="00EE3472" w:rsidRPr="006D5EC4">
        <w:rPr>
          <w:rFonts w:ascii="Times New Roman" w:hAnsi="Times New Roman"/>
        </w:rPr>
        <w:t>t is well documented that counterpossibles are problem</w:t>
      </w:r>
      <w:r w:rsidR="007C4E9E" w:rsidRPr="006D5EC4">
        <w:rPr>
          <w:rFonts w:ascii="Times New Roman" w:hAnsi="Times New Roman"/>
        </w:rPr>
        <w:t>atic</w:t>
      </w:r>
      <w:r w:rsidR="00EE3472" w:rsidRPr="006D5EC4">
        <w:rPr>
          <w:rFonts w:ascii="Times New Roman" w:hAnsi="Times New Roman"/>
        </w:rPr>
        <w:t xml:space="preserve"> for possible worlds semantics</w:t>
      </w:r>
      <w:r w:rsidR="007C4E9E" w:rsidRPr="006D5EC4">
        <w:rPr>
          <w:rFonts w:ascii="Times New Roman" w:hAnsi="Times New Roman"/>
        </w:rPr>
        <w:t>. The latter</w:t>
      </w:r>
      <w:r w:rsidR="00E1622F" w:rsidRPr="006D5EC4">
        <w:rPr>
          <w:rFonts w:ascii="Times New Roman" w:hAnsi="Times New Roman"/>
        </w:rPr>
        <w:t xml:space="preserve"> deems all</w:t>
      </w:r>
      <w:r w:rsidR="00E1622F" w:rsidRPr="006D5EC4">
        <w:rPr>
          <w:rFonts w:ascii="Times New Roman" w:hAnsi="Times New Roman"/>
          <w:i/>
        </w:rPr>
        <w:t xml:space="preserve"> </w:t>
      </w:r>
      <w:r w:rsidR="00E1622F" w:rsidRPr="006D5EC4">
        <w:rPr>
          <w:rFonts w:ascii="Times New Roman" w:hAnsi="Times New Roman"/>
        </w:rPr>
        <w:t>counterfactuals with an impossible antecedent vacuously true</w:t>
      </w:r>
      <w:r w:rsidR="007C4E9E" w:rsidRPr="006D5EC4">
        <w:rPr>
          <w:rFonts w:ascii="Times New Roman" w:hAnsi="Times New Roman"/>
        </w:rPr>
        <w:t xml:space="preserve">, which </w:t>
      </w:r>
      <w:r w:rsidR="00EE3472" w:rsidRPr="006D5EC4">
        <w:rPr>
          <w:rFonts w:ascii="Times New Roman" w:hAnsi="Times New Roman"/>
        </w:rPr>
        <w:t xml:space="preserve">is </w:t>
      </w:r>
      <w:r w:rsidR="00303B75" w:rsidRPr="006D5EC4">
        <w:rPr>
          <w:rFonts w:ascii="Times New Roman" w:hAnsi="Times New Roman"/>
        </w:rPr>
        <w:t>troubling</w:t>
      </w:r>
      <w:r w:rsidR="00EE3472" w:rsidRPr="006D5EC4">
        <w:rPr>
          <w:rFonts w:ascii="Times New Roman" w:hAnsi="Times New Roman"/>
        </w:rPr>
        <w:t xml:space="preserve"> if one wishes to distinguish between true and false counterpossibles in general. It is plausible, for example, that ‘</w:t>
      </w:r>
      <w:r w:rsidR="00EE3472" w:rsidRPr="006D5EC4">
        <w:rPr>
          <w:rFonts w:ascii="Times New Roman" w:hAnsi="Times New Roman"/>
          <w:i/>
        </w:rPr>
        <w:t xml:space="preserve">if water were XYZ, then the main ingredient of Orangina would be XYZ’ </w:t>
      </w:r>
      <w:r w:rsidR="00EE3472" w:rsidRPr="006D5EC4">
        <w:rPr>
          <w:rFonts w:ascii="Times New Roman" w:hAnsi="Times New Roman"/>
        </w:rPr>
        <w:t xml:space="preserve">is true whereas </w:t>
      </w:r>
      <w:r w:rsidR="00EE3472" w:rsidRPr="006D5EC4">
        <w:rPr>
          <w:rFonts w:ascii="Times New Roman" w:hAnsi="Times New Roman"/>
          <w:i/>
        </w:rPr>
        <w:t xml:space="preserve">‘if water were XYZ, then oranges would be square’ </w:t>
      </w:r>
      <w:r w:rsidR="00EE3472" w:rsidRPr="006D5EC4">
        <w:rPr>
          <w:rFonts w:ascii="Times New Roman" w:hAnsi="Times New Roman"/>
        </w:rPr>
        <w:t>is false.</w:t>
      </w:r>
      <w:r w:rsidR="00BB69C0" w:rsidRPr="006D5EC4">
        <w:rPr>
          <w:rFonts w:ascii="Times New Roman" w:hAnsi="Times New Roman"/>
        </w:rPr>
        <w:t xml:space="preserve"> So</w:t>
      </w:r>
      <w:r w:rsidR="000C6E4F" w:rsidRPr="006D5EC4">
        <w:rPr>
          <w:rFonts w:ascii="Times New Roman" w:hAnsi="Times New Roman"/>
        </w:rPr>
        <w:t>,</w:t>
      </w:r>
      <w:r w:rsidR="00BB69C0" w:rsidRPr="006D5EC4">
        <w:rPr>
          <w:rFonts w:ascii="Times New Roman" w:hAnsi="Times New Roman"/>
        </w:rPr>
        <w:t xml:space="preserve"> </w:t>
      </w:r>
      <w:r w:rsidR="002448A8" w:rsidRPr="006D5EC4">
        <w:rPr>
          <w:rFonts w:ascii="Times New Roman" w:hAnsi="Times New Roman"/>
        </w:rPr>
        <w:t>one might argue that</w:t>
      </w:r>
      <w:r w:rsidR="00BB69C0" w:rsidRPr="006D5EC4">
        <w:rPr>
          <w:rFonts w:ascii="Times New Roman" w:hAnsi="Times New Roman"/>
        </w:rPr>
        <w:t xml:space="preserve"> the </w:t>
      </w:r>
      <w:r w:rsidR="00BA3952" w:rsidRPr="006D5EC4">
        <w:rPr>
          <w:rFonts w:ascii="Times New Roman" w:hAnsi="Times New Roman"/>
        </w:rPr>
        <w:t>Modal N</w:t>
      </w:r>
      <w:r w:rsidR="00BB69C0" w:rsidRPr="006D5EC4">
        <w:rPr>
          <w:rFonts w:ascii="Times New Roman" w:hAnsi="Times New Roman"/>
        </w:rPr>
        <w:t xml:space="preserve">ecessitarian </w:t>
      </w:r>
      <w:r w:rsidR="002448A8" w:rsidRPr="006D5EC4">
        <w:rPr>
          <w:rFonts w:ascii="Times New Roman" w:hAnsi="Times New Roman"/>
        </w:rPr>
        <w:t>needn’t</w:t>
      </w:r>
      <w:r w:rsidR="00BB69C0" w:rsidRPr="006D5EC4">
        <w:rPr>
          <w:rFonts w:ascii="Times New Roman" w:hAnsi="Times New Roman"/>
        </w:rPr>
        <w:t xml:space="preserve"> be too perturbed by the objection that </w:t>
      </w:r>
      <w:r w:rsidR="00A86814" w:rsidRPr="006D5EC4">
        <w:rPr>
          <w:rFonts w:ascii="Times New Roman" w:hAnsi="Times New Roman"/>
        </w:rPr>
        <w:t>her</w:t>
      </w:r>
      <w:r w:rsidR="00BB69C0" w:rsidRPr="006D5EC4">
        <w:rPr>
          <w:rFonts w:ascii="Times New Roman" w:hAnsi="Times New Roman"/>
        </w:rPr>
        <w:t xml:space="preserve"> theory implies the vacuity of counterlegals since this result only follows because of a more general shortcoming of the possible worlds scheme</w:t>
      </w:r>
      <w:r w:rsidR="000C6E4F" w:rsidRPr="006D5EC4">
        <w:rPr>
          <w:rFonts w:ascii="Times New Roman" w:hAnsi="Times New Roman"/>
        </w:rPr>
        <w:t>.</w:t>
      </w:r>
      <w:r w:rsidR="00885DA7" w:rsidRPr="006D5EC4">
        <w:rPr>
          <w:rStyle w:val="FootnoteReference"/>
          <w:rFonts w:ascii="Times New Roman" w:hAnsi="Times New Roman"/>
        </w:rPr>
        <w:footnoteReference w:id="9"/>
      </w:r>
      <w:r w:rsidR="00BB69C0" w:rsidRPr="006D5EC4">
        <w:rPr>
          <w:rFonts w:ascii="Times New Roman" w:hAnsi="Times New Roman"/>
        </w:rPr>
        <w:t xml:space="preserve"> </w:t>
      </w:r>
      <w:r w:rsidR="00220FD3" w:rsidRPr="006D5EC4">
        <w:rPr>
          <w:rFonts w:ascii="Times New Roman" w:hAnsi="Times New Roman"/>
        </w:rPr>
        <w:t>However</w:t>
      </w:r>
      <w:r w:rsidR="003A03D6" w:rsidRPr="006D5EC4">
        <w:rPr>
          <w:rFonts w:ascii="Times New Roman" w:hAnsi="Times New Roman"/>
        </w:rPr>
        <w:t xml:space="preserve">, the severity of this shortcoming is </w:t>
      </w:r>
      <w:r w:rsidR="003A03D6" w:rsidRPr="006D5EC4">
        <w:rPr>
          <w:rFonts w:ascii="Times New Roman" w:hAnsi="Times New Roman"/>
          <w:iCs/>
        </w:rPr>
        <w:t>accentuated</w:t>
      </w:r>
      <w:r w:rsidR="003A03D6" w:rsidRPr="006D5EC4">
        <w:rPr>
          <w:rFonts w:ascii="Times New Roman" w:hAnsi="Times New Roman"/>
        </w:rPr>
        <w:t xml:space="preserve"> </w:t>
      </w:r>
      <w:r w:rsidR="000C6E62" w:rsidRPr="006D5EC4">
        <w:rPr>
          <w:rFonts w:ascii="Times New Roman" w:hAnsi="Times New Roman"/>
        </w:rPr>
        <w:t>by</w:t>
      </w:r>
      <w:r w:rsidR="003A03D6" w:rsidRPr="006D5EC4">
        <w:rPr>
          <w:rFonts w:ascii="Times New Roman" w:hAnsi="Times New Roman"/>
        </w:rPr>
        <w:t xml:space="preserve"> M</w:t>
      </w:r>
      <w:r w:rsidR="00A55A1C" w:rsidRPr="006D5EC4">
        <w:rPr>
          <w:rFonts w:ascii="Times New Roman" w:hAnsi="Times New Roman"/>
        </w:rPr>
        <w:t>N</w:t>
      </w:r>
      <w:r w:rsidR="009901F1" w:rsidRPr="006D5EC4">
        <w:rPr>
          <w:rFonts w:ascii="Times New Roman" w:hAnsi="Times New Roman"/>
        </w:rPr>
        <w:t>. T</w:t>
      </w:r>
      <w:r w:rsidR="00A55A1C" w:rsidRPr="006D5EC4">
        <w:rPr>
          <w:rFonts w:ascii="Times New Roman" w:hAnsi="Times New Roman"/>
        </w:rPr>
        <w:t xml:space="preserve">he conjunction of MN and </w:t>
      </w:r>
      <w:r w:rsidR="001D3B07" w:rsidRPr="006D5EC4">
        <w:rPr>
          <w:rFonts w:ascii="Times New Roman" w:hAnsi="Times New Roman"/>
        </w:rPr>
        <w:t>possible worlds</w:t>
      </w:r>
      <w:r w:rsidR="00A55A1C" w:rsidRPr="006D5EC4">
        <w:rPr>
          <w:rFonts w:ascii="Times New Roman" w:hAnsi="Times New Roman"/>
        </w:rPr>
        <w:t xml:space="preserve"> </w:t>
      </w:r>
      <w:r w:rsidR="00D67CF1" w:rsidRPr="006D5EC4">
        <w:rPr>
          <w:rFonts w:ascii="Times New Roman" w:hAnsi="Times New Roman"/>
        </w:rPr>
        <w:t>conflicts</w:t>
      </w:r>
      <w:r w:rsidR="00532DF3" w:rsidRPr="006D5EC4">
        <w:rPr>
          <w:rFonts w:ascii="Times New Roman" w:hAnsi="Times New Roman"/>
        </w:rPr>
        <w:t xml:space="preserve"> with</w:t>
      </w:r>
      <w:r w:rsidR="00A55A1C" w:rsidRPr="006D5EC4">
        <w:rPr>
          <w:rFonts w:ascii="Times New Roman" w:hAnsi="Times New Roman"/>
        </w:rPr>
        <w:t xml:space="preserve"> substantive counterlegals in scientific discourse</w:t>
      </w:r>
      <w:r w:rsidR="00715914" w:rsidRPr="006D5EC4">
        <w:rPr>
          <w:rFonts w:ascii="Times New Roman" w:hAnsi="Times New Roman"/>
        </w:rPr>
        <w:t>, but</w:t>
      </w:r>
      <w:r w:rsidR="00A55A1C" w:rsidRPr="006D5EC4">
        <w:rPr>
          <w:rFonts w:ascii="Times New Roman" w:hAnsi="Times New Roman"/>
        </w:rPr>
        <w:t xml:space="preserve"> no such conflict results from possible worlds alone. </w:t>
      </w:r>
    </w:p>
    <w:p w14:paraId="290806DE" w14:textId="77777777" w:rsidR="00BB69C0" w:rsidRPr="006D5EC4" w:rsidRDefault="00BB69C0" w:rsidP="006D5EC4">
      <w:pPr>
        <w:spacing w:line="480" w:lineRule="auto"/>
        <w:rPr>
          <w:rFonts w:ascii="Times New Roman" w:hAnsi="Times New Roman"/>
        </w:rPr>
      </w:pPr>
    </w:p>
    <w:p w14:paraId="376CE46F" w14:textId="14573F01" w:rsidR="00EE3472" w:rsidRPr="006D5EC4" w:rsidRDefault="00F65F4D" w:rsidP="006D5EC4">
      <w:pPr>
        <w:spacing w:after="240" w:line="480" w:lineRule="auto"/>
        <w:rPr>
          <w:rFonts w:ascii="Times New Roman" w:hAnsi="Times New Roman"/>
        </w:rPr>
      </w:pPr>
      <w:r w:rsidRPr="006D5EC4">
        <w:rPr>
          <w:rFonts w:ascii="Times New Roman" w:hAnsi="Times New Roman"/>
        </w:rPr>
        <w:t>Possible worlds semantics itself</w:t>
      </w:r>
      <w:r w:rsidRPr="006D5EC4">
        <w:rPr>
          <w:rFonts w:ascii="Times New Roman" w:hAnsi="Times New Roman"/>
          <w:i/>
        </w:rPr>
        <w:t xml:space="preserve"> </w:t>
      </w:r>
      <w:r w:rsidRPr="006D5EC4">
        <w:rPr>
          <w:rFonts w:ascii="Times New Roman" w:hAnsi="Times New Roman"/>
        </w:rPr>
        <w:t>implies nothing about what is possible and what is impossible</w:t>
      </w:r>
      <w:r w:rsidR="00F96592" w:rsidRPr="006D5EC4">
        <w:rPr>
          <w:rFonts w:ascii="Times New Roman" w:hAnsi="Times New Roman"/>
        </w:rPr>
        <w:t xml:space="preserve"> and</w:t>
      </w:r>
      <w:r w:rsidR="00FB7801" w:rsidRPr="006D5EC4">
        <w:rPr>
          <w:rFonts w:ascii="Times New Roman" w:hAnsi="Times New Roman"/>
        </w:rPr>
        <w:t>,</w:t>
      </w:r>
      <w:r w:rsidR="00F96592" w:rsidRPr="006D5EC4">
        <w:rPr>
          <w:rFonts w:ascii="Times New Roman" w:hAnsi="Times New Roman"/>
        </w:rPr>
        <w:t xml:space="preserve"> hence</w:t>
      </w:r>
      <w:r w:rsidR="00FB7801" w:rsidRPr="006D5EC4">
        <w:rPr>
          <w:rFonts w:ascii="Times New Roman" w:hAnsi="Times New Roman"/>
        </w:rPr>
        <w:t>,</w:t>
      </w:r>
      <w:r w:rsidR="00272E77" w:rsidRPr="006D5EC4">
        <w:rPr>
          <w:rFonts w:ascii="Times New Roman" w:hAnsi="Times New Roman"/>
        </w:rPr>
        <w:t xml:space="preserve"> does not</w:t>
      </w:r>
      <w:r w:rsidR="00F96592" w:rsidRPr="006D5EC4">
        <w:rPr>
          <w:rFonts w:ascii="Times New Roman" w:hAnsi="Times New Roman"/>
        </w:rPr>
        <w:t xml:space="preserve"> by itself specify the precise class of vacuous counterfactuals</w:t>
      </w:r>
      <w:r w:rsidRPr="006D5EC4">
        <w:rPr>
          <w:rFonts w:ascii="Times New Roman" w:hAnsi="Times New Roman"/>
        </w:rPr>
        <w:t xml:space="preserve">; these </w:t>
      </w:r>
      <w:r w:rsidR="00F96592" w:rsidRPr="006D5EC4">
        <w:rPr>
          <w:rFonts w:ascii="Times New Roman" w:hAnsi="Times New Roman"/>
        </w:rPr>
        <w:t>results will depend upon</w:t>
      </w:r>
      <w:r w:rsidR="00EA75CB" w:rsidRPr="006D5EC4">
        <w:rPr>
          <w:rFonts w:ascii="Times New Roman" w:hAnsi="Times New Roman"/>
        </w:rPr>
        <w:t xml:space="preserve"> philosophical considerations</w:t>
      </w:r>
      <w:r w:rsidR="00154641" w:rsidRPr="006D5EC4">
        <w:rPr>
          <w:rFonts w:ascii="Times New Roman" w:hAnsi="Times New Roman"/>
        </w:rPr>
        <w:t xml:space="preserve"> and the context of the debate</w:t>
      </w:r>
      <w:r w:rsidR="000C6E4F" w:rsidRPr="006D5EC4">
        <w:rPr>
          <w:rFonts w:ascii="Times New Roman" w:hAnsi="Times New Roman"/>
        </w:rPr>
        <w:t>.</w:t>
      </w:r>
      <w:r w:rsidR="00154641" w:rsidRPr="006D5EC4">
        <w:rPr>
          <w:rStyle w:val="FootnoteReference"/>
          <w:rFonts w:ascii="Times New Roman" w:hAnsi="Times New Roman"/>
        </w:rPr>
        <w:footnoteReference w:id="10"/>
      </w:r>
      <w:r w:rsidR="00EA75CB" w:rsidRPr="006D5EC4">
        <w:rPr>
          <w:rFonts w:ascii="Times New Roman" w:hAnsi="Times New Roman"/>
        </w:rPr>
        <w:t xml:space="preserve"> P</w:t>
      </w:r>
      <w:r w:rsidRPr="006D5EC4">
        <w:rPr>
          <w:rFonts w:ascii="Times New Roman" w:hAnsi="Times New Roman"/>
        </w:rPr>
        <w:t>ossi</w:t>
      </w:r>
      <w:r w:rsidR="00EA75CB" w:rsidRPr="006D5EC4">
        <w:rPr>
          <w:rFonts w:ascii="Times New Roman" w:hAnsi="Times New Roman"/>
        </w:rPr>
        <w:t>ble worlds just provide</w:t>
      </w:r>
      <w:r w:rsidRPr="006D5EC4">
        <w:rPr>
          <w:rFonts w:ascii="Times New Roman" w:hAnsi="Times New Roman"/>
        </w:rPr>
        <w:t xml:space="preserve"> us with a means of representing the </w:t>
      </w:r>
      <w:r w:rsidRPr="006D5EC4">
        <w:rPr>
          <w:rFonts w:ascii="Times New Roman" w:hAnsi="Times New Roman"/>
        </w:rPr>
        <w:lastRenderedPageBreak/>
        <w:t>results of our deliberations</w:t>
      </w:r>
      <w:r w:rsidR="00EA75CB" w:rsidRPr="006D5EC4">
        <w:rPr>
          <w:rFonts w:ascii="Times New Roman" w:hAnsi="Times New Roman"/>
        </w:rPr>
        <w:t xml:space="preserve"> on such issues</w:t>
      </w:r>
      <w:r w:rsidRPr="006D5EC4">
        <w:rPr>
          <w:rFonts w:ascii="Times New Roman" w:hAnsi="Times New Roman"/>
        </w:rPr>
        <w:t xml:space="preserve">. </w:t>
      </w:r>
      <w:r w:rsidR="00EA75CB" w:rsidRPr="006D5EC4">
        <w:rPr>
          <w:rFonts w:ascii="Times New Roman" w:hAnsi="Times New Roman"/>
        </w:rPr>
        <w:t xml:space="preserve">Though it is a feature of the possible worlds scheme that all counterpossibles are vacuous, it does not follow that </w:t>
      </w:r>
      <w:r w:rsidR="00FB0078" w:rsidRPr="006D5EC4">
        <w:rPr>
          <w:rFonts w:ascii="Times New Roman" w:hAnsi="Times New Roman"/>
        </w:rPr>
        <w:t>the</w:t>
      </w:r>
      <w:r w:rsidR="00EA75CB" w:rsidRPr="006D5EC4">
        <w:rPr>
          <w:rFonts w:ascii="Times New Roman" w:hAnsi="Times New Roman"/>
        </w:rPr>
        <w:t xml:space="preserve"> </w:t>
      </w:r>
      <w:r w:rsidR="00C73111" w:rsidRPr="006D5EC4">
        <w:rPr>
          <w:rFonts w:ascii="Times New Roman" w:hAnsi="Times New Roman"/>
        </w:rPr>
        <w:t xml:space="preserve">current </w:t>
      </w:r>
      <w:r w:rsidR="001A0D9E" w:rsidRPr="006D5EC4">
        <w:rPr>
          <w:rFonts w:ascii="Times New Roman" w:hAnsi="Times New Roman"/>
        </w:rPr>
        <w:t>concerns</w:t>
      </w:r>
      <w:r w:rsidR="00EA75CB" w:rsidRPr="006D5EC4">
        <w:rPr>
          <w:rFonts w:ascii="Times New Roman" w:hAnsi="Times New Roman"/>
        </w:rPr>
        <w:t xml:space="preserve"> </w:t>
      </w:r>
      <w:r w:rsidR="001A0D9E" w:rsidRPr="006D5EC4">
        <w:rPr>
          <w:rFonts w:ascii="Times New Roman" w:hAnsi="Times New Roman"/>
        </w:rPr>
        <w:t xml:space="preserve">are </w:t>
      </w:r>
      <w:r w:rsidR="00EA75CB" w:rsidRPr="006D5EC4">
        <w:rPr>
          <w:rFonts w:ascii="Times New Roman" w:hAnsi="Times New Roman"/>
          <w:iCs/>
        </w:rPr>
        <w:t>purely</w:t>
      </w:r>
      <w:r w:rsidR="00EA75CB" w:rsidRPr="006D5EC4">
        <w:rPr>
          <w:rFonts w:ascii="Times New Roman" w:hAnsi="Times New Roman"/>
          <w:i/>
        </w:rPr>
        <w:t xml:space="preserve"> </w:t>
      </w:r>
      <w:r w:rsidR="00EA75CB" w:rsidRPr="006D5EC4">
        <w:rPr>
          <w:rFonts w:ascii="Times New Roman" w:hAnsi="Times New Roman"/>
        </w:rPr>
        <w:t>semanti</w:t>
      </w:r>
      <w:r w:rsidR="00C73111" w:rsidRPr="006D5EC4">
        <w:rPr>
          <w:rFonts w:ascii="Times New Roman" w:hAnsi="Times New Roman"/>
        </w:rPr>
        <w:t>c</w:t>
      </w:r>
      <w:r w:rsidR="00EA75CB" w:rsidRPr="006D5EC4">
        <w:rPr>
          <w:rFonts w:ascii="Times New Roman" w:hAnsi="Times New Roman"/>
        </w:rPr>
        <w:t xml:space="preserve">. The possible worlds scheme itself doesn’t imply the vacuity of counterlegals, this is only implied by the conjunction of </w:t>
      </w:r>
      <w:r w:rsidR="001D1B9E" w:rsidRPr="006D5EC4">
        <w:rPr>
          <w:rFonts w:ascii="Times New Roman" w:hAnsi="Times New Roman"/>
        </w:rPr>
        <w:t xml:space="preserve">possible worlds semantics with </w:t>
      </w:r>
      <w:r w:rsidR="005934D3" w:rsidRPr="006D5EC4">
        <w:rPr>
          <w:rFonts w:ascii="Times New Roman" w:hAnsi="Times New Roman"/>
        </w:rPr>
        <w:t>MN</w:t>
      </w:r>
      <w:r w:rsidR="00EA75CB" w:rsidRPr="006D5EC4">
        <w:rPr>
          <w:rFonts w:ascii="Times New Roman" w:hAnsi="Times New Roman"/>
        </w:rPr>
        <w:t xml:space="preserve">. And since scientific considerations would seem to imply that there is substance to much counterlegal discourse we are motivated in the course of defending </w:t>
      </w:r>
      <w:r w:rsidR="005934D3" w:rsidRPr="006D5EC4">
        <w:rPr>
          <w:rFonts w:ascii="Times New Roman" w:hAnsi="Times New Roman"/>
        </w:rPr>
        <w:t>MN</w:t>
      </w:r>
      <w:r w:rsidR="00EA75CB" w:rsidRPr="006D5EC4">
        <w:rPr>
          <w:rFonts w:ascii="Times New Roman" w:hAnsi="Times New Roman"/>
        </w:rPr>
        <w:t xml:space="preserve"> to think about providing some alternative </w:t>
      </w:r>
      <w:r w:rsidR="00E22620" w:rsidRPr="006D5EC4">
        <w:rPr>
          <w:rFonts w:ascii="Times New Roman" w:hAnsi="Times New Roman"/>
        </w:rPr>
        <w:t>way of understanding</w:t>
      </w:r>
      <w:r w:rsidR="00EA75CB" w:rsidRPr="006D5EC4">
        <w:rPr>
          <w:rFonts w:ascii="Times New Roman" w:hAnsi="Times New Roman"/>
        </w:rPr>
        <w:t xml:space="preserve"> counterlegals </w:t>
      </w:r>
      <w:r w:rsidR="00EA75CB" w:rsidRPr="006D5EC4">
        <w:rPr>
          <w:rFonts w:ascii="Times New Roman" w:hAnsi="Times New Roman"/>
          <w:i/>
        </w:rPr>
        <w:t xml:space="preserve">qua </w:t>
      </w:r>
      <w:r w:rsidR="00EA75CB" w:rsidRPr="006D5EC4">
        <w:rPr>
          <w:rFonts w:ascii="Times New Roman" w:hAnsi="Times New Roman"/>
        </w:rPr>
        <w:t xml:space="preserve">counterpossibles.    </w:t>
      </w:r>
    </w:p>
    <w:p w14:paraId="4D4C5C68" w14:textId="77777777" w:rsidR="00250757" w:rsidRPr="006D5EC4" w:rsidRDefault="00250757" w:rsidP="006D5EC4">
      <w:pPr>
        <w:spacing w:line="480" w:lineRule="auto"/>
        <w:rPr>
          <w:rFonts w:ascii="Times New Roman" w:hAnsi="Times New Roman"/>
        </w:rPr>
      </w:pPr>
    </w:p>
    <w:p w14:paraId="62F5875F" w14:textId="5326754A" w:rsidR="00250757" w:rsidRPr="006D5EC4" w:rsidRDefault="00770630" w:rsidP="006D5EC4">
      <w:pPr>
        <w:pStyle w:val="Heading3"/>
        <w:spacing w:line="480" w:lineRule="auto"/>
        <w:rPr>
          <w:rFonts w:ascii="Times New Roman" w:hAnsi="Times New Roman" w:cs="Times New Roman"/>
        </w:rPr>
      </w:pPr>
      <w:r w:rsidRPr="006D5EC4">
        <w:rPr>
          <w:rFonts w:ascii="Times New Roman" w:hAnsi="Times New Roman" w:cs="Times New Roman"/>
        </w:rPr>
        <w:t xml:space="preserve">3.iii. </w:t>
      </w:r>
      <w:r w:rsidR="00250757" w:rsidRPr="006D5EC4">
        <w:rPr>
          <w:rFonts w:ascii="Times New Roman" w:hAnsi="Times New Roman" w:cs="Times New Roman"/>
        </w:rPr>
        <w:t>Modeling in Science</w:t>
      </w:r>
      <w:r w:rsidR="00DA272D" w:rsidRPr="006D5EC4">
        <w:rPr>
          <w:rFonts w:ascii="Times New Roman" w:hAnsi="Times New Roman" w:cs="Times New Roman"/>
        </w:rPr>
        <w:t xml:space="preserve"> </w:t>
      </w:r>
    </w:p>
    <w:p w14:paraId="2D057579" w14:textId="4C1ED94F" w:rsidR="009855AA" w:rsidRPr="006D5EC4" w:rsidRDefault="002F2501" w:rsidP="006D5EC4">
      <w:pPr>
        <w:spacing w:line="480" w:lineRule="auto"/>
        <w:rPr>
          <w:rFonts w:ascii="Times New Roman" w:hAnsi="Times New Roman"/>
        </w:rPr>
      </w:pPr>
      <w:r w:rsidRPr="006D5EC4">
        <w:rPr>
          <w:rFonts w:ascii="Times New Roman" w:hAnsi="Times New Roman"/>
        </w:rPr>
        <w:t>I suggest</w:t>
      </w:r>
      <w:r w:rsidR="00EE3472" w:rsidRPr="006D5EC4">
        <w:rPr>
          <w:rFonts w:ascii="Times New Roman" w:hAnsi="Times New Roman"/>
        </w:rPr>
        <w:t xml:space="preserve"> tak</w:t>
      </w:r>
      <w:r w:rsidRPr="006D5EC4">
        <w:rPr>
          <w:rFonts w:ascii="Times New Roman" w:hAnsi="Times New Roman"/>
        </w:rPr>
        <w:t>ing</w:t>
      </w:r>
      <w:r w:rsidR="00EE3472" w:rsidRPr="006D5EC4">
        <w:rPr>
          <w:rFonts w:ascii="Times New Roman" w:hAnsi="Times New Roman"/>
        </w:rPr>
        <w:t xml:space="preserve"> inspiration from the </w:t>
      </w:r>
      <w:r w:rsidR="00336E1A" w:rsidRPr="006D5EC4">
        <w:rPr>
          <w:rFonts w:ascii="Times New Roman" w:hAnsi="Times New Roman"/>
        </w:rPr>
        <w:t>practice of modeling</w:t>
      </w:r>
      <w:r w:rsidR="00EE3472" w:rsidRPr="006D5EC4">
        <w:rPr>
          <w:rFonts w:ascii="Times New Roman" w:hAnsi="Times New Roman"/>
        </w:rPr>
        <w:t xml:space="preserve"> in science </w:t>
      </w:r>
      <w:r w:rsidR="00467D33" w:rsidRPr="006D5EC4">
        <w:rPr>
          <w:rFonts w:ascii="Times New Roman" w:hAnsi="Times New Roman"/>
        </w:rPr>
        <w:t xml:space="preserve">in an </w:t>
      </w:r>
      <w:r w:rsidR="00EE3472" w:rsidRPr="006D5EC4">
        <w:rPr>
          <w:rFonts w:ascii="Times New Roman" w:hAnsi="Times New Roman"/>
        </w:rPr>
        <w:t xml:space="preserve">attempt to respond to the problem of counterlegals on behalf of the Modal Necessitarian. At least some </w:t>
      </w:r>
      <w:r w:rsidR="003811A0" w:rsidRPr="006D5EC4">
        <w:rPr>
          <w:rFonts w:ascii="Times New Roman" w:hAnsi="Times New Roman"/>
        </w:rPr>
        <w:t>instances</w:t>
      </w:r>
      <w:r w:rsidR="00EE3472" w:rsidRPr="006D5EC4">
        <w:rPr>
          <w:rFonts w:ascii="Times New Roman" w:hAnsi="Times New Roman"/>
        </w:rPr>
        <w:t xml:space="preserve"> of modeling apparently involve something like inferring what would be the case if certain counter</w:t>
      </w:r>
      <w:r w:rsidR="00BF53B5" w:rsidRPr="006D5EC4">
        <w:rPr>
          <w:rFonts w:ascii="Times New Roman" w:hAnsi="Times New Roman"/>
        </w:rPr>
        <w:t>factual</w:t>
      </w:r>
      <w:r w:rsidR="00EE3472" w:rsidRPr="006D5EC4">
        <w:rPr>
          <w:rFonts w:ascii="Times New Roman" w:hAnsi="Times New Roman"/>
        </w:rPr>
        <w:t xml:space="preserve"> suppositions were to obtain</w:t>
      </w:r>
      <w:r w:rsidR="009855AA" w:rsidRPr="006D5EC4">
        <w:rPr>
          <w:rFonts w:ascii="Times New Roman" w:hAnsi="Times New Roman"/>
        </w:rPr>
        <w:t>,</w:t>
      </w:r>
      <w:r w:rsidR="00EE3472" w:rsidRPr="006D5EC4">
        <w:rPr>
          <w:rFonts w:ascii="Times New Roman" w:hAnsi="Times New Roman"/>
        </w:rPr>
        <w:t xml:space="preserve"> </w:t>
      </w:r>
      <w:r w:rsidR="009855AA" w:rsidRPr="006D5EC4">
        <w:rPr>
          <w:rFonts w:ascii="Times New Roman" w:hAnsi="Times New Roman"/>
        </w:rPr>
        <w:t>o</w:t>
      </w:r>
      <w:r w:rsidR="00EE3472" w:rsidRPr="006D5EC4">
        <w:rPr>
          <w:rFonts w:ascii="Times New Roman" w:hAnsi="Times New Roman"/>
        </w:rPr>
        <w:t>r</w:t>
      </w:r>
      <w:r w:rsidR="00256FA3" w:rsidRPr="006D5EC4">
        <w:rPr>
          <w:rFonts w:ascii="Times New Roman" w:hAnsi="Times New Roman"/>
        </w:rPr>
        <w:t>,</w:t>
      </w:r>
      <w:r w:rsidR="00EE3472" w:rsidRPr="006D5EC4">
        <w:rPr>
          <w:rFonts w:ascii="Times New Roman" w:hAnsi="Times New Roman"/>
        </w:rPr>
        <w:t xml:space="preserve"> </w:t>
      </w:r>
      <w:r w:rsidR="003E12F6" w:rsidRPr="006D5EC4">
        <w:rPr>
          <w:rFonts w:ascii="Times New Roman" w:hAnsi="Times New Roman"/>
        </w:rPr>
        <w:t>perhaps</w:t>
      </w:r>
      <w:r w:rsidR="00EE3472" w:rsidRPr="006D5EC4">
        <w:rPr>
          <w:rFonts w:ascii="Times New Roman" w:hAnsi="Times New Roman"/>
        </w:rPr>
        <w:t xml:space="preserve">, inferring what would be the case if certain </w:t>
      </w:r>
      <w:r w:rsidR="00EE3472" w:rsidRPr="006D5EC4">
        <w:rPr>
          <w:rFonts w:ascii="Times New Roman" w:hAnsi="Times New Roman"/>
          <w:i/>
        </w:rPr>
        <w:t xml:space="preserve">iterated </w:t>
      </w:r>
      <w:r w:rsidR="00EE3472" w:rsidRPr="006D5EC4">
        <w:rPr>
          <w:rFonts w:ascii="Times New Roman" w:hAnsi="Times New Roman"/>
        </w:rPr>
        <w:t>counter</w:t>
      </w:r>
      <w:r w:rsidR="00BF53B5" w:rsidRPr="006D5EC4">
        <w:rPr>
          <w:rFonts w:ascii="Times New Roman" w:hAnsi="Times New Roman"/>
        </w:rPr>
        <w:t>factual</w:t>
      </w:r>
      <w:r w:rsidR="00EE3472" w:rsidRPr="006D5EC4">
        <w:rPr>
          <w:rFonts w:ascii="Times New Roman" w:hAnsi="Times New Roman"/>
        </w:rPr>
        <w:t xml:space="preserve"> suppositions were to obtain. For exampl</w:t>
      </w:r>
      <w:r w:rsidR="00740227" w:rsidRPr="006D5EC4">
        <w:rPr>
          <w:rFonts w:ascii="Times New Roman" w:hAnsi="Times New Roman"/>
        </w:rPr>
        <w:t>e, we may first postulate</w:t>
      </w:r>
      <w:r w:rsidR="00EE3472" w:rsidRPr="006D5EC4">
        <w:rPr>
          <w:rFonts w:ascii="Times New Roman" w:hAnsi="Times New Roman"/>
        </w:rPr>
        <w:t xml:space="preserve"> a frictionless plane, in which case we could infer that certain complications of a set up involving a plane subject to the force of friction would be absent. This is a first order piece of counterfactual reasoning. </w:t>
      </w:r>
      <w:r w:rsidR="001F366E" w:rsidRPr="006D5EC4">
        <w:rPr>
          <w:rFonts w:ascii="Times New Roman" w:hAnsi="Times New Roman"/>
        </w:rPr>
        <w:t>W</w:t>
      </w:r>
      <w:r w:rsidR="00EE3472" w:rsidRPr="006D5EC4">
        <w:rPr>
          <w:rFonts w:ascii="Times New Roman" w:hAnsi="Times New Roman"/>
        </w:rPr>
        <w:t xml:space="preserve">e can </w:t>
      </w:r>
      <w:r w:rsidR="001F366E" w:rsidRPr="006D5EC4">
        <w:rPr>
          <w:rFonts w:ascii="Times New Roman" w:hAnsi="Times New Roman"/>
        </w:rPr>
        <w:t xml:space="preserve">then </w:t>
      </w:r>
      <w:r w:rsidR="00EE3472" w:rsidRPr="006D5EC4">
        <w:rPr>
          <w:rFonts w:ascii="Times New Roman" w:hAnsi="Times New Roman"/>
        </w:rPr>
        <w:t xml:space="preserve">make </w:t>
      </w:r>
      <w:r w:rsidR="00740227" w:rsidRPr="006D5EC4">
        <w:rPr>
          <w:rFonts w:ascii="Times New Roman" w:hAnsi="Times New Roman"/>
        </w:rPr>
        <w:t>judgments</w:t>
      </w:r>
      <w:r w:rsidR="00EE3472" w:rsidRPr="006D5EC4">
        <w:rPr>
          <w:rFonts w:ascii="Times New Roman" w:hAnsi="Times New Roman"/>
        </w:rPr>
        <w:t xml:space="preserve"> </w:t>
      </w:r>
      <w:r w:rsidR="00EE3472" w:rsidRPr="006D5EC4">
        <w:rPr>
          <w:rFonts w:ascii="Times New Roman" w:hAnsi="Times New Roman"/>
        </w:rPr>
        <w:lastRenderedPageBreak/>
        <w:t>about the behaviour of a</w:t>
      </w:r>
      <w:r w:rsidR="00147950" w:rsidRPr="006D5EC4">
        <w:rPr>
          <w:rFonts w:ascii="Times New Roman" w:hAnsi="Times New Roman"/>
        </w:rPr>
        <w:t>n</w:t>
      </w:r>
      <w:r w:rsidR="00EE3472" w:rsidRPr="006D5EC4">
        <w:rPr>
          <w:rFonts w:ascii="Times New Roman" w:hAnsi="Times New Roman"/>
        </w:rPr>
        <w:t xml:space="preserve"> object placed on the frictionless plane at varying degrees of inclination. This will involve higher-order</w:t>
      </w:r>
      <w:r w:rsidR="00652CC7" w:rsidRPr="006D5EC4">
        <w:rPr>
          <w:rFonts w:ascii="Times New Roman" w:hAnsi="Times New Roman"/>
        </w:rPr>
        <w:t>,</w:t>
      </w:r>
      <w:r w:rsidR="00EE3472" w:rsidRPr="006D5EC4">
        <w:rPr>
          <w:rFonts w:ascii="Times New Roman" w:hAnsi="Times New Roman"/>
        </w:rPr>
        <w:t xml:space="preserve"> or iterated</w:t>
      </w:r>
      <w:r w:rsidR="00652CC7" w:rsidRPr="006D5EC4">
        <w:rPr>
          <w:rFonts w:ascii="Times New Roman" w:hAnsi="Times New Roman"/>
        </w:rPr>
        <w:t>,</w:t>
      </w:r>
      <w:r w:rsidR="00EE3472" w:rsidRPr="006D5EC4">
        <w:rPr>
          <w:rFonts w:ascii="Times New Roman" w:hAnsi="Times New Roman"/>
        </w:rPr>
        <w:t xml:space="preserve"> counterfactual reasoning about what would be the case were certain lower-order counterfactual scenarios varied in certain ways.</w:t>
      </w:r>
    </w:p>
    <w:p w14:paraId="0B456ADD" w14:textId="77777777" w:rsidR="009855AA" w:rsidRPr="006D5EC4" w:rsidRDefault="009855AA" w:rsidP="006D5EC4">
      <w:pPr>
        <w:spacing w:line="480" w:lineRule="auto"/>
        <w:rPr>
          <w:rFonts w:ascii="Times New Roman" w:hAnsi="Times New Roman"/>
        </w:rPr>
      </w:pPr>
    </w:p>
    <w:p w14:paraId="40BA6B00" w14:textId="19162191" w:rsidR="00C8088F" w:rsidRPr="006D5EC4" w:rsidRDefault="003D7ACC" w:rsidP="006D5EC4">
      <w:pPr>
        <w:spacing w:line="480" w:lineRule="auto"/>
        <w:rPr>
          <w:rFonts w:ascii="Times New Roman" w:hAnsi="Times New Roman"/>
        </w:rPr>
      </w:pPr>
      <w:r w:rsidRPr="006D5EC4">
        <w:rPr>
          <w:rFonts w:ascii="Times New Roman" w:hAnsi="Times New Roman"/>
        </w:rPr>
        <w:t>The</w:t>
      </w:r>
      <w:r w:rsidR="00EE3472" w:rsidRPr="006D5EC4">
        <w:rPr>
          <w:rFonts w:ascii="Times New Roman" w:hAnsi="Times New Roman"/>
        </w:rPr>
        <w:t xml:space="preserve"> first-order counterfactual supposition</w:t>
      </w:r>
      <w:r w:rsidR="002E76BF" w:rsidRPr="006D5EC4">
        <w:rPr>
          <w:rFonts w:ascii="Times New Roman" w:hAnsi="Times New Roman"/>
        </w:rPr>
        <w:t xml:space="preserve"> (e.g., </w:t>
      </w:r>
      <w:r w:rsidR="00B533DE" w:rsidRPr="006D5EC4">
        <w:rPr>
          <w:rFonts w:ascii="Times New Roman" w:hAnsi="Times New Roman"/>
        </w:rPr>
        <w:t>that the plane is frictionless</w:t>
      </w:r>
      <w:r w:rsidR="002E76BF" w:rsidRPr="006D5EC4">
        <w:rPr>
          <w:rFonts w:ascii="Times New Roman" w:hAnsi="Times New Roman"/>
        </w:rPr>
        <w:t>)</w:t>
      </w:r>
      <w:r w:rsidR="00EE3472" w:rsidRPr="006D5EC4">
        <w:rPr>
          <w:rFonts w:ascii="Times New Roman" w:hAnsi="Times New Roman"/>
        </w:rPr>
        <w:t xml:space="preserve"> is</w:t>
      </w:r>
      <w:r w:rsidR="00F672A9" w:rsidRPr="006D5EC4">
        <w:rPr>
          <w:rFonts w:ascii="Times New Roman" w:hAnsi="Times New Roman"/>
        </w:rPr>
        <w:t xml:space="preserve"> </w:t>
      </w:r>
      <w:r w:rsidR="002E76BF" w:rsidRPr="006D5EC4">
        <w:rPr>
          <w:rFonts w:ascii="Times New Roman" w:hAnsi="Times New Roman"/>
        </w:rPr>
        <w:t>motivated by a desire</w:t>
      </w:r>
      <w:r w:rsidR="00EE3472" w:rsidRPr="006D5EC4">
        <w:rPr>
          <w:rFonts w:ascii="Times New Roman" w:hAnsi="Times New Roman"/>
        </w:rPr>
        <w:t xml:space="preserve"> to simplify our thought about an otherwise intractably complex </w:t>
      </w:r>
      <w:r w:rsidR="000565EE" w:rsidRPr="006D5EC4">
        <w:rPr>
          <w:rFonts w:ascii="Times New Roman" w:hAnsi="Times New Roman"/>
        </w:rPr>
        <w:t>real-world</w:t>
      </w:r>
      <w:r w:rsidR="00EE3472" w:rsidRPr="006D5EC4">
        <w:rPr>
          <w:rFonts w:ascii="Times New Roman" w:hAnsi="Times New Roman"/>
        </w:rPr>
        <w:t xml:space="preserve"> system</w:t>
      </w:r>
      <w:r w:rsidR="00D753D7" w:rsidRPr="006D5EC4">
        <w:rPr>
          <w:rFonts w:ascii="Times New Roman" w:hAnsi="Times New Roman"/>
        </w:rPr>
        <w:t xml:space="preserve"> (see Frigg 2010, </w:t>
      </w:r>
      <w:r w:rsidR="00716061" w:rsidRPr="006D5EC4">
        <w:rPr>
          <w:rFonts w:ascii="Times New Roman" w:hAnsi="Times New Roman"/>
        </w:rPr>
        <w:t>252</w:t>
      </w:r>
      <w:r w:rsidR="00237E3B" w:rsidRPr="006D5EC4">
        <w:rPr>
          <w:rFonts w:ascii="Times New Roman" w:hAnsi="Times New Roman"/>
        </w:rPr>
        <w:t>)</w:t>
      </w:r>
      <w:r w:rsidR="00EE3472" w:rsidRPr="006D5EC4">
        <w:rPr>
          <w:rFonts w:ascii="Times New Roman" w:hAnsi="Times New Roman"/>
        </w:rPr>
        <w:t xml:space="preserve">. Assuming that the model achieved via the first-order simplifying counterfactual supposition </w:t>
      </w:r>
      <w:r w:rsidR="00EE3472" w:rsidRPr="006D5EC4">
        <w:rPr>
          <w:rFonts w:ascii="Times New Roman" w:hAnsi="Times New Roman"/>
          <w:i/>
        </w:rPr>
        <w:t xml:space="preserve">represents </w:t>
      </w:r>
      <w:r w:rsidR="00EE3472" w:rsidRPr="006D5EC4">
        <w:rPr>
          <w:rFonts w:ascii="Times New Roman" w:hAnsi="Times New Roman"/>
        </w:rPr>
        <w:t xml:space="preserve">a </w:t>
      </w:r>
      <w:r w:rsidR="00A77AD6" w:rsidRPr="006D5EC4">
        <w:rPr>
          <w:rFonts w:ascii="Times New Roman" w:hAnsi="Times New Roman"/>
        </w:rPr>
        <w:t>real-world</w:t>
      </w:r>
      <w:r w:rsidR="00EE3472" w:rsidRPr="006D5EC4">
        <w:rPr>
          <w:rFonts w:ascii="Times New Roman" w:hAnsi="Times New Roman"/>
        </w:rPr>
        <w:t xml:space="preserve"> </w:t>
      </w:r>
      <w:r w:rsidR="00EE3472" w:rsidRPr="006D5EC4">
        <w:rPr>
          <w:rFonts w:ascii="Times New Roman" w:hAnsi="Times New Roman"/>
          <w:i/>
        </w:rPr>
        <w:t>target-system</w:t>
      </w:r>
      <w:r w:rsidR="000C6E4F" w:rsidRPr="006D5EC4">
        <w:rPr>
          <w:rFonts w:ascii="Times New Roman" w:hAnsi="Times New Roman"/>
        </w:rPr>
        <w:t>,</w:t>
      </w:r>
      <w:r w:rsidR="00EE3472" w:rsidRPr="006D5EC4">
        <w:rPr>
          <w:rFonts w:ascii="Times New Roman" w:hAnsi="Times New Roman"/>
        </w:rPr>
        <w:t xml:space="preserve"> the higher-order counterfactual supp</w:t>
      </w:r>
      <w:r w:rsidR="003A0880" w:rsidRPr="006D5EC4">
        <w:rPr>
          <w:rFonts w:ascii="Times New Roman" w:hAnsi="Times New Roman"/>
        </w:rPr>
        <w:t>ositions</w:t>
      </w:r>
      <w:r w:rsidR="00E70D76" w:rsidRPr="006D5EC4">
        <w:rPr>
          <w:rFonts w:ascii="Times New Roman" w:hAnsi="Times New Roman"/>
        </w:rPr>
        <w:t xml:space="preserve"> –</w:t>
      </w:r>
      <w:r w:rsidR="003A0880" w:rsidRPr="006D5EC4">
        <w:rPr>
          <w:rFonts w:ascii="Times New Roman" w:hAnsi="Times New Roman"/>
        </w:rPr>
        <w:t xml:space="preserve"> </w:t>
      </w:r>
      <w:r w:rsidR="00EE3472" w:rsidRPr="006D5EC4">
        <w:rPr>
          <w:rFonts w:ascii="Times New Roman" w:hAnsi="Times New Roman"/>
        </w:rPr>
        <w:t>a</w:t>
      </w:r>
      <w:r w:rsidR="00147950" w:rsidRPr="006D5EC4">
        <w:rPr>
          <w:rFonts w:ascii="Times New Roman" w:hAnsi="Times New Roman"/>
        </w:rPr>
        <w:t>n</w:t>
      </w:r>
      <w:r w:rsidR="00EE3472" w:rsidRPr="006D5EC4">
        <w:rPr>
          <w:rFonts w:ascii="Times New Roman" w:hAnsi="Times New Roman"/>
        </w:rPr>
        <w:t xml:space="preserve"> object on differing inclinations of the frictionless plane, </w:t>
      </w:r>
      <w:r w:rsidR="003A0880" w:rsidRPr="006D5EC4">
        <w:rPr>
          <w:rFonts w:ascii="Times New Roman" w:hAnsi="Times New Roman"/>
        </w:rPr>
        <w:t>say</w:t>
      </w:r>
      <w:r w:rsidR="002F0583" w:rsidRPr="006D5EC4">
        <w:rPr>
          <w:rFonts w:ascii="Times New Roman" w:hAnsi="Times New Roman"/>
        </w:rPr>
        <w:t xml:space="preserve"> –</w:t>
      </w:r>
      <w:r w:rsidR="003A0880" w:rsidRPr="006D5EC4">
        <w:rPr>
          <w:rFonts w:ascii="Times New Roman" w:hAnsi="Times New Roman"/>
        </w:rPr>
        <w:t xml:space="preserve"> </w:t>
      </w:r>
      <w:r w:rsidR="00C100DB" w:rsidRPr="006D5EC4">
        <w:rPr>
          <w:rFonts w:ascii="Times New Roman" w:hAnsi="Times New Roman"/>
        </w:rPr>
        <w:t>enable</w:t>
      </w:r>
      <w:r w:rsidR="00EE3472" w:rsidRPr="006D5EC4">
        <w:rPr>
          <w:rFonts w:ascii="Times New Roman" w:hAnsi="Times New Roman"/>
        </w:rPr>
        <w:t xml:space="preserve"> us to infer something in general about the behaviour of objects on inclines</w:t>
      </w:r>
      <w:r w:rsidR="00616022" w:rsidRPr="006D5EC4">
        <w:rPr>
          <w:rFonts w:ascii="Times New Roman" w:hAnsi="Times New Roman"/>
        </w:rPr>
        <w:t xml:space="preserve"> </w:t>
      </w:r>
      <w:r w:rsidR="00B35BF3" w:rsidRPr="006D5EC4">
        <w:rPr>
          <w:rFonts w:ascii="Times New Roman" w:hAnsi="Times New Roman"/>
        </w:rPr>
        <w:fldChar w:fldCharType="begin"/>
      </w:r>
      <w:r w:rsidR="00330D51" w:rsidRPr="006D5EC4">
        <w:rPr>
          <w:rFonts w:ascii="Times New Roman" w:hAnsi="Times New Roman"/>
        </w:rPr>
        <w:instrText xml:space="preserve"> ADDIN ZOTERO_ITEM CSL_CITATION {"citationID":"vsODD0zp","properties":{"formattedCitation":"(Weisberg 2007, 19)","plainCitation":"(Weisberg 2007, 19)","dontUpdate":true,"noteIndex":0},"citationItems":[{"id":660,"uris":["http://zotero.org/users/4085692/items/ZXQBC9XR"],"uri":["http://zotero.org/users/4085692/items/ZXQBC9XR"],"itemData":{"id":660,"type":"article-journal","title":"Who is a Modeler?","container-title":"British Journal for the Philosophy of Science","page":"207–233","volume":"58","issue":"2","source":"PhilPapers","DOI":"10.1093/bjps/axm011","author":[{"family":"Weisberg","given":"M."}],"issued":{"date-parts":[["2007"]]}},"locator":"19"}],"schema":"https://github.com/citation-style-language/schema/raw/master/csl-citation.json"} </w:instrText>
      </w:r>
      <w:r w:rsidR="00B35BF3" w:rsidRPr="006D5EC4">
        <w:rPr>
          <w:rFonts w:ascii="Times New Roman" w:hAnsi="Times New Roman"/>
        </w:rPr>
        <w:fldChar w:fldCharType="separate"/>
      </w:r>
      <w:r w:rsidR="00B35BF3" w:rsidRPr="006D5EC4">
        <w:rPr>
          <w:rFonts w:ascii="Times New Roman" w:hAnsi="Times New Roman"/>
        </w:rPr>
        <w:t>(see also Weisberg 2007, 19)</w:t>
      </w:r>
      <w:r w:rsidR="00B35BF3" w:rsidRPr="006D5EC4">
        <w:rPr>
          <w:rFonts w:ascii="Times New Roman" w:hAnsi="Times New Roman"/>
        </w:rPr>
        <w:fldChar w:fldCharType="end"/>
      </w:r>
      <w:r w:rsidR="00B35BF3" w:rsidRPr="006D5EC4">
        <w:rPr>
          <w:rFonts w:ascii="Times New Roman" w:hAnsi="Times New Roman"/>
        </w:rPr>
        <w:t>.</w:t>
      </w:r>
      <w:r w:rsidR="00EE3472" w:rsidRPr="006D5EC4">
        <w:rPr>
          <w:rFonts w:ascii="Times New Roman" w:hAnsi="Times New Roman"/>
        </w:rPr>
        <w:t xml:space="preserve"> </w:t>
      </w:r>
    </w:p>
    <w:p w14:paraId="1C96825F" w14:textId="77777777" w:rsidR="00C8088F" w:rsidRPr="006D5EC4" w:rsidRDefault="00C8088F" w:rsidP="006D5EC4">
      <w:pPr>
        <w:spacing w:line="480" w:lineRule="auto"/>
        <w:rPr>
          <w:rFonts w:ascii="Times New Roman" w:hAnsi="Times New Roman"/>
        </w:rPr>
      </w:pPr>
    </w:p>
    <w:p w14:paraId="67845628" w14:textId="54B90A65" w:rsidR="00EE3472" w:rsidRPr="006D5EC4" w:rsidRDefault="00EE3472" w:rsidP="006D5EC4">
      <w:pPr>
        <w:spacing w:line="480" w:lineRule="auto"/>
        <w:rPr>
          <w:rFonts w:ascii="Times New Roman" w:hAnsi="Times New Roman"/>
        </w:rPr>
      </w:pPr>
      <w:r w:rsidRPr="006D5EC4">
        <w:rPr>
          <w:rFonts w:ascii="Times New Roman" w:hAnsi="Times New Roman"/>
        </w:rPr>
        <w:t xml:space="preserve">The simplifying </w:t>
      </w:r>
      <w:r w:rsidR="005535A9" w:rsidRPr="006D5EC4">
        <w:rPr>
          <w:rFonts w:ascii="Times New Roman" w:hAnsi="Times New Roman"/>
        </w:rPr>
        <w:t>counterfactual supposition</w:t>
      </w:r>
      <w:r w:rsidRPr="006D5EC4">
        <w:rPr>
          <w:rFonts w:ascii="Times New Roman" w:hAnsi="Times New Roman"/>
        </w:rPr>
        <w:t xml:space="preserve"> is typical in the s</w:t>
      </w:r>
      <w:r w:rsidR="00AD6651" w:rsidRPr="006D5EC4">
        <w:rPr>
          <w:rFonts w:ascii="Times New Roman" w:hAnsi="Times New Roman"/>
        </w:rPr>
        <w:t>et up of many scientific models</w:t>
      </w:r>
      <w:r w:rsidRPr="006D5EC4">
        <w:rPr>
          <w:rFonts w:ascii="Times New Roman" w:hAnsi="Times New Roman"/>
        </w:rPr>
        <w:t xml:space="preserve">. Furthermore, it seems that such counterfactual suppositions are often actually counterlegals </w:t>
      </w:r>
      <w:r w:rsidR="008C7D93" w:rsidRPr="006D5EC4">
        <w:rPr>
          <w:rFonts w:ascii="Times New Roman" w:hAnsi="Times New Roman"/>
        </w:rPr>
        <w:t>because</w:t>
      </w:r>
      <w:r w:rsidRPr="006D5EC4">
        <w:rPr>
          <w:rFonts w:ascii="Times New Roman" w:hAnsi="Times New Roman"/>
        </w:rPr>
        <w:t xml:space="preserve"> </w:t>
      </w:r>
      <w:r w:rsidR="008C7D93" w:rsidRPr="006D5EC4">
        <w:rPr>
          <w:rFonts w:ascii="Times New Roman" w:hAnsi="Times New Roman"/>
        </w:rPr>
        <w:t>they</w:t>
      </w:r>
      <w:r w:rsidRPr="006D5EC4">
        <w:rPr>
          <w:rFonts w:ascii="Times New Roman" w:hAnsi="Times New Roman"/>
        </w:rPr>
        <w:t xml:space="preserve"> would require a law violation to realize. </w:t>
      </w:r>
      <w:r w:rsidR="00E67EE8" w:rsidRPr="006D5EC4">
        <w:rPr>
          <w:rFonts w:ascii="Times New Roman" w:hAnsi="Times New Roman"/>
        </w:rPr>
        <w:t>A f</w:t>
      </w:r>
      <w:r w:rsidRPr="006D5EC4">
        <w:rPr>
          <w:rFonts w:ascii="Times New Roman" w:hAnsi="Times New Roman"/>
        </w:rPr>
        <w:t xml:space="preserve">rictionless plane, for example, would require a violation of the laws governing inter molecular forces; a Bohr atom would violate quantum mechanics. </w:t>
      </w:r>
      <w:r w:rsidR="00693E81" w:rsidRPr="006D5EC4">
        <w:rPr>
          <w:rFonts w:ascii="Times New Roman" w:hAnsi="Times New Roman"/>
        </w:rPr>
        <w:t>However,</w:t>
      </w:r>
      <w:r w:rsidR="00C77799" w:rsidRPr="006D5EC4">
        <w:rPr>
          <w:rFonts w:ascii="Times New Roman" w:hAnsi="Times New Roman"/>
        </w:rPr>
        <w:t xml:space="preserve"> as we shall go on to see,</w:t>
      </w:r>
      <w:r w:rsidR="00693E81" w:rsidRPr="006D5EC4">
        <w:rPr>
          <w:rFonts w:ascii="Times New Roman" w:hAnsi="Times New Roman"/>
        </w:rPr>
        <w:t xml:space="preserve"> the Bohr atom is best considered in somewhat different terms to the frictionless plane.</w:t>
      </w:r>
      <w:r w:rsidRPr="006D5EC4">
        <w:rPr>
          <w:rFonts w:ascii="Times New Roman" w:hAnsi="Times New Roman"/>
        </w:rPr>
        <w:t xml:space="preserve"> </w:t>
      </w:r>
      <w:r w:rsidR="00716061" w:rsidRPr="006D5EC4">
        <w:rPr>
          <w:rFonts w:ascii="Times New Roman" w:hAnsi="Times New Roman"/>
        </w:rPr>
        <w:t xml:space="preserve"> </w:t>
      </w:r>
    </w:p>
    <w:p w14:paraId="7C9CE205" w14:textId="77777777" w:rsidR="001C141F" w:rsidRPr="006D5EC4" w:rsidRDefault="001C141F" w:rsidP="006D5EC4">
      <w:pPr>
        <w:spacing w:line="480" w:lineRule="auto"/>
        <w:rPr>
          <w:rFonts w:ascii="Times New Roman" w:hAnsi="Times New Roman"/>
        </w:rPr>
      </w:pPr>
    </w:p>
    <w:p w14:paraId="265AEBFB" w14:textId="2C985BAF" w:rsidR="001C141F" w:rsidRPr="006D5EC4" w:rsidRDefault="001C141F" w:rsidP="006D5EC4">
      <w:pPr>
        <w:spacing w:line="480" w:lineRule="auto"/>
        <w:rPr>
          <w:rFonts w:ascii="Times New Roman" w:hAnsi="Times New Roman"/>
        </w:rPr>
      </w:pPr>
      <w:r w:rsidRPr="006D5EC4">
        <w:rPr>
          <w:rFonts w:ascii="Times New Roman" w:hAnsi="Times New Roman"/>
        </w:rPr>
        <w:t>Bokulic</w:t>
      </w:r>
      <w:r w:rsidR="008871D7" w:rsidRPr="006D5EC4">
        <w:rPr>
          <w:rFonts w:ascii="Times New Roman" w:hAnsi="Times New Roman"/>
        </w:rPr>
        <w:t xml:space="preserve">h </w:t>
      </w:r>
      <w:r w:rsidR="001408BE" w:rsidRPr="006D5EC4">
        <w:rPr>
          <w:rFonts w:ascii="Times New Roman" w:hAnsi="Times New Roman"/>
        </w:rPr>
        <w:fldChar w:fldCharType="begin"/>
      </w:r>
      <w:r w:rsidR="001408BE" w:rsidRPr="006D5EC4">
        <w:rPr>
          <w:rFonts w:ascii="Times New Roman" w:hAnsi="Times New Roman"/>
        </w:rPr>
        <w:instrText xml:space="preserve"> ADDIN ZOTERO_ITEM CSL_CITATION {"citationID":"8wm2RW1X","properties":{"formattedCitation":"(2011)","plainCitation":"(2011)","noteIndex":0},"citationItems":[{"id":650,"uris":["http://zotero.org/users/4085692/items/JAMH2WB4"],"uri":["http://zotero.org/users/4085692/items/JAMH2WB4"],"itemData":{"id":650,"type":"article-journal","title":"How Scientific Models Can Explain","container-title":"Synthese","page":"33–45","volume":"180","issue":"1","source":"PhilPapers","DOI":"10.1007/s11229-009-9565-1","author":[{"family":"Bokulich","given":"Alisa"}],"issued":{"date-parts":[["2011"]]}},"suppress-author":true}],"schema":"https://github.com/citation-style-language/schema/raw/master/csl-citation.json"} </w:instrText>
      </w:r>
      <w:r w:rsidR="001408BE" w:rsidRPr="006D5EC4">
        <w:rPr>
          <w:rFonts w:ascii="Times New Roman" w:hAnsi="Times New Roman"/>
        </w:rPr>
        <w:fldChar w:fldCharType="separate"/>
      </w:r>
      <w:r w:rsidR="001408BE" w:rsidRPr="006D5EC4">
        <w:rPr>
          <w:rFonts w:ascii="Times New Roman" w:hAnsi="Times New Roman"/>
        </w:rPr>
        <w:t>(2011)</w:t>
      </w:r>
      <w:r w:rsidR="001408BE" w:rsidRPr="006D5EC4">
        <w:rPr>
          <w:rFonts w:ascii="Times New Roman" w:hAnsi="Times New Roman"/>
        </w:rPr>
        <w:fldChar w:fldCharType="end"/>
      </w:r>
      <w:r w:rsidRPr="006D5EC4">
        <w:rPr>
          <w:rFonts w:ascii="Times New Roman" w:hAnsi="Times New Roman"/>
        </w:rPr>
        <w:t xml:space="preserve"> </w:t>
      </w:r>
      <w:r w:rsidR="00E94F9A" w:rsidRPr="006D5EC4">
        <w:rPr>
          <w:rFonts w:ascii="Times New Roman" w:hAnsi="Times New Roman"/>
        </w:rPr>
        <w:t>distinguishes</w:t>
      </w:r>
      <w:r w:rsidRPr="006D5EC4">
        <w:rPr>
          <w:rFonts w:ascii="Times New Roman" w:hAnsi="Times New Roman"/>
        </w:rPr>
        <w:t xml:space="preserve"> between models as idealizations and models as fictions. While a frictionless plane may be considered an idealization </w:t>
      </w:r>
      <w:r w:rsidR="008871D7" w:rsidRPr="006D5EC4">
        <w:rPr>
          <w:rFonts w:ascii="Times New Roman" w:hAnsi="Times New Roman"/>
        </w:rPr>
        <w:t xml:space="preserve">because we could imagine some </w:t>
      </w:r>
      <w:r w:rsidR="00BB3FEC" w:rsidRPr="006D5EC4">
        <w:rPr>
          <w:rFonts w:ascii="Times New Roman" w:hAnsi="Times New Roman"/>
        </w:rPr>
        <w:t>non-ad</w:t>
      </w:r>
      <w:r w:rsidR="002E3B54" w:rsidRPr="006D5EC4">
        <w:rPr>
          <w:rFonts w:ascii="Times New Roman" w:hAnsi="Times New Roman"/>
        </w:rPr>
        <w:t xml:space="preserve"> </w:t>
      </w:r>
      <w:r w:rsidR="008871D7" w:rsidRPr="006D5EC4">
        <w:rPr>
          <w:rFonts w:ascii="Times New Roman" w:hAnsi="Times New Roman"/>
        </w:rPr>
        <w:t xml:space="preserve">hoc de-idealization process, which took us from the idealized model back to </w:t>
      </w:r>
      <w:r w:rsidR="008871D7" w:rsidRPr="006D5EC4">
        <w:rPr>
          <w:rFonts w:ascii="Times New Roman" w:hAnsi="Times New Roman"/>
        </w:rPr>
        <w:lastRenderedPageBreak/>
        <w:t xml:space="preserve">the </w:t>
      </w:r>
      <w:r w:rsidR="00DC1370" w:rsidRPr="006D5EC4">
        <w:rPr>
          <w:rFonts w:ascii="Times New Roman" w:hAnsi="Times New Roman"/>
        </w:rPr>
        <w:t>real-world</w:t>
      </w:r>
      <w:r w:rsidR="008871D7" w:rsidRPr="006D5EC4">
        <w:rPr>
          <w:rFonts w:ascii="Times New Roman" w:hAnsi="Times New Roman"/>
        </w:rPr>
        <w:t xml:space="preserve"> target</w:t>
      </w:r>
      <w:r w:rsidR="006152BC" w:rsidRPr="006D5EC4">
        <w:rPr>
          <w:rFonts w:ascii="Times New Roman" w:hAnsi="Times New Roman"/>
        </w:rPr>
        <w:t>; a process, which, it is argued, can account for the explanatory</w:t>
      </w:r>
      <w:r w:rsidR="006152BC" w:rsidRPr="006D5EC4">
        <w:rPr>
          <w:rFonts w:ascii="Times New Roman" w:hAnsi="Times New Roman"/>
          <w:i/>
        </w:rPr>
        <w:t xml:space="preserve"> </w:t>
      </w:r>
      <w:r w:rsidR="00A46D88" w:rsidRPr="006D5EC4">
        <w:rPr>
          <w:rFonts w:ascii="Times New Roman" w:hAnsi="Times New Roman"/>
        </w:rPr>
        <w:t>power of some models (see Bokulich 20</w:t>
      </w:r>
      <w:r w:rsidR="001408BE" w:rsidRPr="006D5EC4">
        <w:rPr>
          <w:rFonts w:ascii="Times New Roman" w:hAnsi="Times New Roman"/>
        </w:rPr>
        <w:t>11</w:t>
      </w:r>
      <w:r w:rsidR="00A46D88" w:rsidRPr="006D5EC4">
        <w:rPr>
          <w:rFonts w:ascii="Times New Roman" w:hAnsi="Times New Roman"/>
        </w:rPr>
        <w:t xml:space="preserve">, </w:t>
      </w:r>
      <w:r w:rsidR="006152BC" w:rsidRPr="006D5EC4">
        <w:rPr>
          <w:rFonts w:ascii="Times New Roman" w:hAnsi="Times New Roman"/>
        </w:rPr>
        <w:t>37)</w:t>
      </w:r>
      <w:r w:rsidR="008871D7" w:rsidRPr="006D5EC4">
        <w:rPr>
          <w:rFonts w:ascii="Times New Roman" w:hAnsi="Times New Roman"/>
        </w:rPr>
        <w:t xml:space="preserve">, arguably the same cannot be said of Bohr’s model of the atom. </w:t>
      </w:r>
      <w:r w:rsidR="00336E1A" w:rsidRPr="006D5EC4">
        <w:rPr>
          <w:rFonts w:ascii="Times New Roman" w:hAnsi="Times New Roman"/>
        </w:rPr>
        <w:t>W</w:t>
      </w:r>
      <w:r w:rsidR="008871D7" w:rsidRPr="006D5EC4">
        <w:rPr>
          <w:rFonts w:ascii="Times New Roman" w:hAnsi="Times New Roman"/>
        </w:rPr>
        <w:t xml:space="preserve">e seem unable to </w:t>
      </w:r>
      <w:r w:rsidR="00F60EA6" w:rsidRPr="006D5EC4">
        <w:rPr>
          <w:rFonts w:ascii="Times New Roman" w:hAnsi="Times New Roman"/>
        </w:rPr>
        <w:t xml:space="preserve">systematically </w:t>
      </w:r>
      <w:r w:rsidR="008871D7" w:rsidRPr="006D5EC4">
        <w:rPr>
          <w:rFonts w:ascii="Times New Roman" w:hAnsi="Times New Roman"/>
        </w:rPr>
        <w:t>relate the Bohr atom to the quantum picture of the atom via any</w:t>
      </w:r>
      <w:r w:rsidR="00DA5569" w:rsidRPr="006D5EC4">
        <w:rPr>
          <w:rFonts w:ascii="Times New Roman" w:hAnsi="Times New Roman"/>
        </w:rPr>
        <w:t xml:space="preserve"> principled</w:t>
      </w:r>
      <w:r w:rsidR="00F60EA6" w:rsidRPr="006D5EC4">
        <w:rPr>
          <w:rFonts w:ascii="Times New Roman" w:hAnsi="Times New Roman"/>
        </w:rPr>
        <w:t xml:space="preserve"> de-idealization procedure. T</w:t>
      </w:r>
      <w:r w:rsidR="00336E1A" w:rsidRPr="006D5EC4">
        <w:rPr>
          <w:rFonts w:ascii="Times New Roman" w:hAnsi="Times New Roman"/>
        </w:rPr>
        <w:t>hus</w:t>
      </w:r>
      <w:r w:rsidR="00F60EA6" w:rsidRPr="006D5EC4">
        <w:rPr>
          <w:rFonts w:ascii="Times New Roman" w:hAnsi="Times New Roman"/>
        </w:rPr>
        <w:t>,</w:t>
      </w:r>
      <w:r w:rsidR="008871D7" w:rsidRPr="006D5EC4">
        <w:rPr>
          <w:rFonts w:ascii="Times New Roman" w:hAnsi="Times New Roman"/>
        </w:rPr>
        <w:t xml:space="preserve"> Bokulich suggests that the Bohr atom is better conceived of as a </w:t>
      </w:r>
      <w:r w:rsidR="008871D7" w:rsidRPr="006D5EC4">
        <w:rPr>
          <w:rFonts w:ascii="Times New Roman" w:hAnsi="Times New Roman"/>
          <w:i/>
        </w:rPr>
        <w:t>fiction</w:t>
      </w:r>
      <w:r w:rsidR="00D61B89" w:rsidRPr="006D5EC4">
        <w:rPr>
          <w:rFonts w:ascii="Times New Roman" w:hAnsi="Times New Roman"/>
          <w:i/>
        </w:rPr>
        <w:t xml:space="preserve"> </w:t>
      </w:r>
      <w:r w:rsidR="0062189E" w:rsidRPr="006D5EC4">
        <w:rPr>
          <w:rFonts w:ascii="Times New Roman" w:hAnsi="Times New Roman"/>
        </w:rPr>
        <w:t>than an idealization</w:t>
      </w:r>
      <w:r w:rsidR="004E7F77" w:rsidRPr="006D5EC4">
        <w:rPr>
          <w:rFonts w:ascii="Times New Roman" w:hAnsi="Times New Roman"/>
        </w:rPr>
        <w:t xml:space="preserve"> (20</w:t>
      </w:r>
      <w:r w:rsidR="001408BE" w:rsidRPr="006D5EC4">
        <w:rPr>
          <w:rFonts w:ascii="Times New Roman" w:hAnsi="Times New Roman"/>
        </w:rPr>
        <w:t>11</w:t>
      </w:r>
      <w:r w:rsidR="004E7F77" w:rsidRPr="006D5EC4">
        <w:rPr>
          <w:rFonts w:ascii="Times New Roman" w:hAnsi="Times New Roman"/>
        </w:rPr>
        <w:t xml:space="preserve">, </w:t>
      </w:r>
      <w:r w:rsidR="00D61B89" w:rsidRPr="006D5EC4">
        <w:rPr>
          <w:rFonts w:ascii="Times New Roman" w:hAnsi="Times New Roman"/>
        </w:rPr>
        <w:t>43)</w:t>
      </w:r>
      <w:r w:rsidR="008871D7" w:rsidRPr="006D5EC4">
        <w:rPr>
          <w:rFonts w:ascii="Times New Roman" w:hAnsi="Times New Roman"/>
          <w:i/>
        </w:rPr>
        <w:t xml:space="preserve">. </w:t>
      </w:r>
      <w:r w:rsidR="008871D7" w:rsidRPr="006D5EC4">
        <w:rPr>
          <w:rFonts w:ascii="Times New Roman" w:hAnsi="Times New Roman"/>
        </w:rPr>
        <w:t>So</w:t>
      </w:r>
      <w:r w:rsidR="000C6E4F" w:rsidRPr="006D5EC4">
        <w:rPr>
          <w:rFonts w:ascii="Times New Roman" w:hAnsi="Times New Roman"/>
        </w:rPr>
        <w:t>,</w:t>
      </w:r>
      <w:r w:rsidR="008871D7" w:rsidRPr="006D5EC4">
        <w:rPr>
          <w:rFonts w:ascii="Times New Roman" w:hAnsi="Times New Roman"/>
        </w:rPr>
        <w:t xml:space="preserve"> while the </w:t>
      </w:r>
      <w:r w:rsidR="000C6E4F" w:rsidRPr="006D5EC4">
        <w:rPr>
          <w:rFonts w:ascii="Times New Roman" w:hAnsi="Times New Roman"/>
        </w:rPr>
        <w:t>setup</w:t>
      </w:r>
      <w:r w:rsidR="008871D7" w:rsidRPr="006D5EC4">
        <w:rPr>
          <w:rFonts w:ascii="Times New Roman" w:hAnsi="Times New Roman"/>
        </w:rPr>
        <w:t xml:space="preserve"> of the frictionless plane model seems to require some idealizing counterlegal supposition, it is less clear that counterlegal reasoning is relevant to Bohr’s model of the atom. </w:t>
      </w:r>
      <w:r w:rsidR="000C6E4F" w:rsidRPr="006D5EC4">
        <w:rPr>
          <w:rFonts w:ascii="Times New Roman" w:hAnsi="Times New Roman"/>
        </w:rPr>
        <w:t>However,</w:t>
      </w:r>
      <w:r w:rsidR="008871D7" w:rsidRPr="006D5EC4">
        <w:rPr>
          <w:rFonts w:ascii="Times New Roman" w:hAnsi="Times New Roman"/>
        </w:rPr>
        <w:t xml:space="preserve"> Bokulich goes on to argue that models as fictions, like the Bohr atom, can nonetheless be explanatory</w:t>
      </w:r>
      <w:r w:rsidR="00DE53DB" w:rsidRPr="006D5EC4">
        <w:rPr>
          <w:rFonts w:ascii="Times New Roman" w:hAnsi="Times New Roman"/>
        </w:rPr>
        <w:t xml:space="preserve">, not because they can be subject to a </w:t>
      </w:r>
      <w:r w:rsidR="001A4600" w:rsidRPr="006D5EC4">
        <w:rPr>
          <w:rFonts w:ascii="Times New Roman" w:hAnsi="Times New Roman"/>
        </w:rPr>
        <w:t xml:space="preserve">principled </w:t>
      </w:r>
      <w:r w:rsidR="00DE53DB" w:rsidRPr="006D5EC4">
        <w:rPr>
          <w:rFonts w:ascii="Times New Roman" w:hAnsi="Times New Roman"/>
        </w:rPr>
        <w:t>de-idealization</w:t>
      </w:r>
      <w:r w:rsidR="001A4600" w:rsidRPr="006D5EC4">
        <w:rPr>
          <w:rFonts w:ascii="Times New Roman" w:hAnsi="Times New Roman"/>
        </w:rPr>
        <w:t xml:space="preserve"> procedure</w:t>
      </w:r>
      <w:r w:rsidR="00DE53DB" w:rsidRPr="006D5EC4">
        <w:rPr>
          <w:rFonts w:ascii="Times New Roman" w:hAnsi="Times New Roman"/>
        </w:rPr>
        <w:t>, but</w:t>
      </w:r>
      <w:r w:rsidR="008871D7" w:rsidRPr="006D5EC4">
        <w:rPr>
          <w:rFonts w:ascii="Times New Roman" w:hAnsi="Times New Roman"/>
        </w:rPr>
        <w:t xml:space="preserve"> in virtue of their exhibiting similar patterns of co</w:t>
      </w:r>
      <w:r w:rsidR="009C0F38" w:rsidRPr="006D5EC4">
        <w:rPr>
          <w:rFonts w:ascii="Times New Roman" w:hAnsi="Times New Roman"/>
        </w:rPr>
        <w:t xml:space="preserve">unterfactual dependence to </w:t>
      </w:r>
      <w:r w:rsidR="009E0634" w:rsidRPr="006D5EC4">
        <w:rPr>
          <w:rFonts w:ascii="Times New Roman" w:hAnsi="Times New Roman"/>
        </w:rPr>
        <w:t>a</w:t>
      </w:r>
      <w:r w:rsidR="008871D7" w:rsidRPr="006D5EC4">
        <w:rPr>
          <w:rFonts w:ascii="Times New Roman" w:hAnsi="Times New Roman"/>
        </w:rPr>
        <w:t xml:space="preserve"> </w:t>
      </w:r>
      <w:r w:rsidR="000C6E4F" w:rsidRPr="006D5EC4">
        <w:rPr>
          <w:rFonts w:ascii="Times New Roman" w:hAnsi="Times New Roman"/>
        </w:rPr>
        <w:t>real-world</w:t>
      </w:r>
      <w:r w:rsidR="008871D7" w:rsidRPr="006D5EC4">
        <w:rPr>
          <w:rFonts w:ascii="Times New Roman" w:hAnsi="Times New Roman"/>
        </w:rPr>
        <w:t xml:space="preserve"> target</w:t>
      </w:r>
      <w:r w:rsidR="004E7F77" w:rsidRPr="006D5EC4">
        <w:rPr>
          <w:rFonts w:ascii="Times New Roman" w:hAnsi="Times New Roman"/>
        </w:rPr>
        <w:t xml:space="preserve"> (20</w:t>
      </w:r>
      <w:r w:rsidR="001408BE" w:rsidRPr="006D5EC4">
        <w:rPr>
          <w:rFonts w:ascii="Times New Roman" w:hAnsi="Times New Roman"/>
        </w:rPr>
        <w:t>11</w:t>
      </w:r>
      <w:r w:rsidR="004E7F77" w:rsidRPr="006D5EC4">
        <w:rPr>
          <w:rFonts w:ascii="Times New Roman" w:hAnsi="Times New Roman"/>
        </w:rPr>
        <w:t xml:space="preserve">, </w:t>
      </w:r>
      <w:r w:rsidR="00BC744F" w:rsidRPr="006D5EC4">
        <w:rPr>
          <w:rFonts w:ascii="Times New Roman" w:hAnsi="Times New Roman"/>
        </w:rPr>
        <w:t>43)</w:t>
      </w:r>
      <w:r w:rsidR="008871D7" w:rsidRPr="006D5EC4">
        <w:rPr>
          <w:rFonts w:ascii="Times New Roman" w:hAnsi="Times New Roman"/>
        </w:rPr>
        <w:t xml:space="preserve">. </w:t>
      </w:r>
      <w:r w:rsidR="00EB1542" w:rsidRPr="006D5EC4">
        <w:rPr>
          <w:rFonts w:ascii="Times New Roman" w:hAnsi="Times New Roman"/>
        </w:rPr>
        <w:t>It is plausible, then, that the counterfactuals that are true of the Bohr model are counter</w:t>
      </w:r>
      <w:r w:rsidR="00EB1542" w:rsidRPr="006D5EC4">
        <w:rPr>
          <w:rFonts w:ascii="Times New Roman" w:hAnsi="Times New Roman"/>
          <w:i/>
        </w:rPr>
        <w:t>legals</w:t>
      </w:r>
      <w:r w:rsidR="00EB1542" w:rsidRPr="006D5EC4">
        <w:rPr>
          <w:rFonts w:ascii="Times New Roman" w:hAnsi="Times New Roman"/>
        </w:rPr>
        <w:t xml:space="preserve"> in the sense that </w:t>
      </w:r>
      <w:r w:rsidR="004E7F77" w:rsidRPr="006D5EC4">
        <w:rPr>
          <w:rFonts w:ascii="Times New Roman" w:hAnsi="Times New Roman"/>
        </w:rPr>
        <w:t>realization</w:t>
      </w:r>
      <w:r w:rsidR="00EB1542" w:rsidRPr="006D5EC4">
        <w:rPr>
          <w:rFonts w:ascii="Times New Roman" w:hAnsi="Times New Roman"/>
        </w:rPr>
        <w:t xml:space="preserve"> of a counterfactual antecedent which pertains to the Bohr atom would require </w:t>
      </w:r>
      <w:r w:rsidR="00354E72" w:rsidRPr="006D5EC4">
        <w:rPr>
          <w:rFonts w:ascii="Times New Roman" w:hAnsi="Times New Roman"/>
        </w:rPr>
        <w:t>(</w:t>
      </w:r>
      <w:r w:rsidR="00EB1542" w:rsidRPr="006D5EC4">
        <w:rPr>
          <w:rFonts w:ascii="Times New Roman" w:hAnsi="Times New Roman"/>
        </w:rPr>
        <w:t>radical</w:t>
      </w:r>
      <w:r w:rsidR="00354E72" w:rsidRPr="006D5EC4">
        <w:rPr>
          <w:rFonts w:ascii="Times New Roman" w:hAnsi="Times New Roman"/>
        </w:rPr>
        <w:t>)</w:t>
      </w:r>
      <w:r w:rsidR="00EB1542" w:rsidRPr="006D5EC4">
        <w:rPr>
          <w:rFonts w:ascii="Times New Roman" w:hAnsi="Times New Roman"/>
        </w:rPr>
        <w:t xml:space="preserve"> departure from reality as circumscribed by the laws of nature. </w:t>
      </w:r>
    </w:p>
    <w:p w14:paraId="5AEA2295" w14:textId="77777777" w:rsidR="00EE3472" w:rsidRPr="006D5EC4" w:rsidRDefault="00EE3472" w:rsidP="006D5EC4">
      <w:pPr>
        <w:spacing w:line="480" w:lineRule="auto"/>
        <w:rPr>
          <w:rFonts w:ascii="Times New Roman" w:hAnsi="Times New Roman"/>
        </w:rPr>
      </w:pPr>
    </w:p>
    <w:p w14:paraId="5D2F08DA" w14:textId="1AB58495" w:rsidR="00EE3472" w:rsidRPr="006D5EC4" w:rsidRDefault="00EE3472" w:rsidP="006D5EC4">
      <w:pPr>
        <w:spacing w:line="480" w:lineRule="auto"/>
        <w:rPr>
          <w:rFonts w:ascii="Times New Roman" w:hAnsi="Times New Roman"/>
        </w:rPr>
      </w:pPr>
      <w:r w:rsidRPr="006D5EC4">
        <w:rPr>
          <w:rFonts w:ascii="Times New Roman" w:hAnsi="Times New Roman"/>
        </w:rPr>
        <w:t xml:space="preserve">If I am correct that modeling </w:t>
      </w:r>
      <w:r w:rsidR="00F60EA6" w:rsidRPr="006D5EC4">
        <w:rPr>
          <w:rFonts w:ascii="Times New Roman" w:hAnsi="Times New Roman"/>
        </w:rPr>
        <w:t xml:space="preserve">in science </w:t>
      </w:r>
      <w:r w:rsidRPr="006D5EC4">
        <w:rPr>
          <w:rFonts w:ascii="Times New Roman" w:hAnsi="Times New Roman"/>
        </w:rPr>
        <w:t>often</w:t>
      </w:r>
      <w:r w:rsidR="00936463" w:rsidRPr="006D5EC4">
        <w:rPr>
          <w:rFonts w:ascii="Times New Roman" w:hAnsi="Times New Roman"/>
        </w:rPr>
        <w:t xml:space="preserve"> makes essential use of counterlegal reasoning </w:t>
      </w:r>
      <w:r w:rsidRPr="006D5EC4">
        <w:rPr>
          <w:rFonts w:ascii="Times New Roman" w:hAnsi="Times New Roman"/>
        </w:rPr>
        <w:t xml:space="preserve">then, to bring this thought back to our current interests, we may </w:t>
      </w:r>
      <w:r w:rsidR="006B504F" w:rsidRPr="006D5EC4">
        <w:rPr>
          <w:rFonts w:ascii="Times New Roman" w:hAnsi="Times New Roman"/>
        </w:rPr>
        <w:t xml:space="preserve">ask </w:t>
      </w:r>
      <w:r w:rsidR="002206C9" w:rsidRPr="006D5EC4">
        <w:rPr>
          <w:rFonts w:ascii="Times New Roman" w:hAnsi="Times New Roman"/>
        </w:rPr>
        <w:t>whether</w:t>
      </w:r>
      <w:r w:rsidR="006B504F" w:rsidRPr="006D5EC4">
        <w:rPr>
          <w:rFonts w:ascii="Times New Roman" w:hAnsi="Times New Roman"/>
        </w:rPr>
        <w:t xml:space="preserve"> it is </w:t>
      </w:r>
      <w:r w:rsidR="00776B10" w:rsidRPr="006D5EC4">
        <w:rPr>
          <w:rFonts w:ascii="Times New Roman" w:hAnsi="Times New Roman"/>
        </w:rPr>
        <w:t xml:space="preserve">necessary </w:t>
      </w:r>
      <w:r w:rsidR="0062189E" w:rsidRPr="006D5EC4">
        <w:rPr>
          <w:rFonts w:ascii="Times New Roman" w:hAnsi="Times New Roman"/>
        </w:rPr>
        <w:t>for</w:t>
      </w:r>
      <w:r w:rsidR="006B504F" w:rsidRPr="006D5EC4">
        <w:rPr>
          <w:rFonts w:ascii="Times New Roman" w:hAnsi="Times New Roman"/>
        </w:rPr>
        <w:t xml:space="preserve"> the intelligibility of the modeling practice that the counterlegals invoked be conducive to a</w:t>
      </w:r>
      <w:r w:rsidR="00BD5F61" w:rsidRPr="006D5EC4">
        <w:rPr>
          <w:rFonts w:ascii="Times New Roman" w:hAnsi="Times New Roman"/>
        </w:rPr>
        <w:t xml:space="preserve"> </w:t>
      </w:r>
      <w:r w:rsidR="00D17322" w:rsidRPr="006D5EC4">
        <w:rPr>
          <w:rFonts w:ascii="Times New Roman" w:hAnsi="Times New Roman"/>
        </w:rPr>
        <w:t>truth-conditional</w:t>
      </w:r>
      <w:r w:rsidR="006B504F" w:rsidRPr="006D5EC4">
        <w:rPr>
          <w:rFonts w:ascii="Times New Roman" w:hAnsi="Times New Roman"/>
        </w:rPr>
        <w:t xml:space="preserve"> possible worlds treatment</w:t>
      </w:r>
      <w:r w:rsidR="00D17322" w:rsidRPr="006D5EC4">
        <w:rPr>
          <w:rFonts w:ascii="Times New Roman" w:hAnsi="Times New Roman"/>
        </w:rPr>
        <w:t>?</w:t>
      </w:r>
      <w:r w:rsidR="00132F86" w:rsidRPr="006D5EC4">
        <w:rPr>
          <w:rStyle w:val="FootnoteReference"/>
          <w:rFonts w:ascii="Times New Roman" w:hAnsi="Times New Roman"/>
        </w:rPr>
        <w:footnoteReference w:id="11"/>
      </w:r>
      <w:r w:rsidR="006B504F" w:rsidRPr="006D5EC4">
        <w:rPr>
          <w:rFonts w:ascii="Times New Roman" w:hAnsi="Times New Roman"/>
        </w:rPr>
        <w:t xml:space="preserve"> </w:t>
      </w:r>
      <w:r w:rsidR="001658B6" w:rsidRPr="006D5EC4">
        <w:rPr>
          <w:rFonts w:ascii="Times New Roman" w:hAnsi="Times New Roman"/>
        </w:rPr>
        <w:t>In other words</w:t>
      </w:r>
      <w:r w:rsidR="00D17322" w:rsidRPr="006D5EC4">
        <w:rPr>
          <w:rFonts w:ascii="Times New Roman" w:hAnsi="Times New Roman"/>
        </w:rPr>
        <w:t xml:space="preserve">: is it essential to their </w:t>
      </w:r>
      <w:r w:rsidR="00D17322" w:rsidRPr="006D5EC4">
        <w:rPr>
          <w:rFonts w:ascii="Times New Roman" w:hAnsi="Times New Roman"/>
        </w:rPr>
        <w:lastRenderedPageBreak/>
        <w:t>intelligibility that</w:t>
      </w:r>
      <w:r w:rsidR="00D97335" w:rsidRPr="006D5EC4">
        <w:rPr>
          <w:rFonts w:ascii="Times New Roman" w:hAnsi="Times New Roman"/>
        </w:rPr>
        <w:t xml:space="preserve"> the counterlegal posits of many</w:t>
      </w:r>
      <w:r w:rsidR="00D17322" w:rsidRPr="006D5EC4">
        <w:rPr>
          <w:rFonts w:ascii="Times New Roman" w:hAnsi="Times New Roman"/>
        </w:rPr>
        <w:t xml:space="preserve"> scientific models constitute real possibilities? </w:t>
      </w:r>
      <w:r w:rsidR="006B504F" w:rsidRPr="006D5EC4">
        <w:rPr>
          <w:rFonts w:ascii="Times New Roman" w:hAnsi="Times New Roman"/>
        </w:rPr>
        <w:t>A negative answer to this question presents itself</w:t>
      </w:r>
      <w:r w:rsidR="00360A21" w:rsidRPr="006D5EC4">
        <w:rPr>
          <w:rFonts w:ascii="Times New Roman" w:hAnsi="Times New Roman"/>
        </w:rPr>
        <w:t xml:space="preserve"> in the form of Frigg’s (2010)</w:t>
      </w:r>
      <w:r w:rsidR="00874E24" w:rsidRPr="006D5EC4">
        <w:rPr>
          <w:rFonts w:ascii="Times New Roman" w:hAnsi="Times New Roman"/>
        </w:rPr>
        <w:t xml:space="preserve"> </w:t>
      </w:r>
      <w:r w:rsidR="00360A21" w:rsidRPr="006D5EC4">
        <w:rPr>
          <w:rFonts w:ascii="Times New Roman" w:hAnsi="Times New Roman"/>
        </w:rPr>
        <w:t>explication of scientific modeling via the pret</w:t>
      </w:r>
      <w:r w:rsidR="00591051" w:rsidRPr="006D5EC4">
        <w:rPr>
          <w:rFonts w:ascii="Times New Roman" w:hAnsi="Times New Roman"/>
        </w:rPr>
        <w:t>ens</w:t>
      </w:r>
      <w:r w:rsidR="00360A21" w:rsidRPr="006D5EC4">
        <w:rPr>
          <w:rFonts w:ascii="Times New Roman" w:hAnsi="Times New Roman"/>
        </w:rPr>
        <w:t xml:space="preserve">e theory of </w:t>
      </w:r>
      <w:r w:rsidR="00360A21" w:rsidRPr="006D5EC4">
        <w:rPr>
          <w:rFonts w:ascii="Times New Roman" w:hAnsi="Times New Roman"/>
          <w:i/>
        </w:rPr>
        <w:t>fiction</w:t>
      </w:r>
      <w:r w:rsidR="000100FA" w:rsidRPr="006D5EC4">
        <w:rPr>
          <w:rFonts w:ascii="Times New Roman" w:hAnsi="Times New Roman"/>
        </w:rPr>
        <w:t xml:space="preserve"> </w:t>
      </w:r>
      <w:r w:rsidR="001408BE" w:rsidRPr="006D5EC4">
        <w:rPr>
          <w:rFonts w:ascii="Times New Roman" w:hAnsi="Times New Roman"/>
        </w:rPr>
        <w:fldChar w:fldCharType="begin"/>
      </w:r>
      <w:r w:rsidR="00330D51" w:rsidRPr="006D5EC4">
        <w:rPr>
          <w:rFonts w:ascii="Times New Roman" w:hAnsi="Times New Roman"/>
        </w:rPr>
        <w:instrText xml:space="preserve"> ADDIN ZOTERO_ITEM CSL_CITATION {"citationID":"iIX8V3jK","properties":{"formattedCitation":"(1990)","plainCitation":"(1990)","noteIndex":0},"citationItems":[{"id":659,"uris":["http://zotero.org/users/4085692/items/6R686SXX"],"uri":["http://zotero.org/users/4085692/items/6R686SXX"],"itemData":{"id":659,"type":"book","title":"Mimesis as Make-Believe: On the Foundations of the Representational Arts","publisher":"Harvard University Press","source":"PhilPapers","title-short":"Mimesis as Make-Believe","author":[{"family":"Walton","given":"Kendall L."}],"issued":{"date-parts":[["1990"]]}},"suppress-author":true}],"schema":"https://github.com/citation-style-language/schema/raw/master/csl-citation.json"} </w:instrText>
      </w:r>
      <w:r w:rsidR="001408BE" w:rsidRPr="006D5EC4">
        <w:rPr>
          <w:rFonts w:ascii="Times New Roman" w:hAnsi="Times New Roman"/>
        </w:rPr>
        <w:fldChar w:fldCharType="separate"/>
      </w:r>
      <w:r w:rsidR="001408BE" w:rsidRPr="006D5EC4">
        <w:rPr>
          <w:rFonts w:ascii="Times New Roman" w:hAnsi="Times New Roman"/>
        </w:rPr>
        <w:t>(1990)</w:t>
      </w:r>
      <w:r w:rsidR="001408BE" w:rsidRPr="006D5EC4">
        <w:rPr>
          <w:rFonts w:ascii="Times New Roman" w:hAnsi="Times New Roman"/>
        </w:rPr>
        <w:fldChar w:fldCharType="end"/>
      </w:r>
      <w:r w:rsidR="006B504F" w:rsidRPr="006D5EC4">
        <w:rPr>
          <w:rFonts w:ascii="Times New Roman" w:hAnsi="Times New Roman"/>
        </w:rPr>
        <w:t xml:space="preserve">. </w:t>
      </w:r>
      <w:r w:rsidR="00936463" w:rsidRPr="006D5EC4">
        <w:rPr>
          <w:rFonts w:ascii="Times New Roman" w:hAnsi="Times New Roman"/>
        </w:rPr>
        <w:t xml:space="preserve">I shall argue </w:t>
      </w:r>
      <w:r w:rsidR="00CB0201" w:rsidRPr="006D5EC4">
        <w:rPr>
          <w:rFonts w:ascii="Times New Roman" w:hAnsi="Times New Roman"/>
        </w:rPr>
        <w:t xml:space="preserve">that </w:t>
      </w:r>
      <w:r w:rsidR="00CE3ED3" w:rsidRPr="006D5EC4">
        <w:rPr>
          <w:rFonts w:ascii="Times New Roman" w:hAnsi="Times New Roman"/>
        </w:rPr>
        <w:t>this</w:t>
      </w:r>
      <w:r w:rsidR="00D371C3" w:rsidRPr="006D5EC4">
        <w:rPr>
          <w:rFonts w:ascii="Times New Roman" w:hAnsi="Times New Roman"/>
        </w:rPr>
        <w:t xml:space="preserve"> </w:t>
      </w:r>
      <w:r w:rsidR="00980F51" w:rsidRPr="006D5EC4">
        <w:rPr>
          <w:rFonts w:ascii="Times New Roman" w:hAnsi="Times New Roman"/>
          <w:i/>
        </w:rPr>
        <w:t>anti-realist</w:t>
      </w:r>
      <w:r w:rsidR="00936463" w:rsidRPr="006D5EC4">
        <w:rPr>
          <w:rFonts w:ascii="Times New Roman" w:hAnsi="Times New Roman"/>
        </w:rPr>
        <w:t xml:space="preserve"> </w:t>
      </w:r>
      <w:r w:rsidR="00B93B33" w:rsidRPr="006D5EC4">
        <w:rPr>
          <w:rFonts w:ascii="Times New Roman" w:hAnsi="Times New Roman"/>
        </w:rPr>
        <w:t>approach</w:t>
      </w:r>
      <w:r w:rsidR="004911F1" w:rsidRPr="006D5EC4">
        <w:rPr>
          <w:rFonts w:ascii="Times New Roman" w:hAnsi="Times New Roman"/>
        </w:rPr>
        <w:t xml:space="preserve"> – </w:t>
      </w:r>
      <w:r w:rsidR="002547E0" w:rsidRPr="006D5EC4">
        <w:rPr>
          <w:rFonts w:ascii="Times New Roman" w:hAnsi="Times New Roman"/>
        </w:rPr>
        <w:t>one that makes no</w:t>
      </w:r>
      <w:r w:rsidR="002547E0" w:rsidRPr="006D5EC4">
        <w:rPr>
          <w:rFonts w:ascii="Times New Roman" w:hAnsi="Times New Roman"/>
          <w:i/>
        </w:rPr>
        <w:t xml:space="preserve"> </w:t>
      </w:r>
      <w:r w:rsidR="002547E0" w:rsidRPr="006D5EC4">
        <w:rPr>
          <w:rFonts w:ascii="Times New Roman" w:hAnsi="Times New Roman"/>
        </w:rPr>
        <w:t>use of the shady concept of metaphysical possibility</w:t>
      </w:r>
      <w:r w:rsidR="004911F1" w:rsidRPr="006D5EC4">
        <w:rPr>
          <w:rFonts w:ascii="Times New Roman" w:hAnsi="Times New Roman"/>
        </w:rPr>
        <w:t xml:space="preserve"> – </w:t>
      </w:r>
      <w:r w:rsidR="00211C12" w:rsidRPr="006D5EC4">
        <w:rPr>
          <w:rFonts w:ascii="Times New Roman" w:hAnsi="Times New Roman"/>
        </w:rPr>
        <w:t>may be extended to provide</w:t>
      </w:r>
      <w:r w:rsidR="00936463" w:rsidRPr="006D5EC4">
        <w:rPr>
          <w:rFonts w:ascii="Times New Roman" w:hAnsi="Times New Roman"/>
        </w:rPr>
        <w:t xml:space="preserve"> MN </w:t>
      </w:r>
      <w:r w:rsidR="00211C12" w:rsidRPr="006D5EC4">
        <w:rPr>
          <w:rFonts w:ascii="Times New Roman" w:hAnsi="Times New Roman"/>
        </w:rPr>
        <w:t>with the means</w:t>
      </w:r>
      <w:r w:rsidR="00936463" w:rsidRPr="006D5EC4">
        <w:rPr>
          <w:rFonts w:ascii="Times New Roman" w:hAnsi="Times New Roman"/>
        </w:rPr>
        <w:t xml:space="preserve"> </w:t>
      </w:r>
      <w:r w:rsidR="00211C12" w:rsidRPr="006D5EC4">
        <w:rPr>
          <w:rFonts w:ascii="Times New Roman" w:hAnsi="Times New Roman"/>
        </w:rPr>
        <w:t>to account for the</w:t>
      </w:r>
      <w:r w:rsidR="00936463" w:rsidRPr="006D5EC4">
        <w:rPr>
          <w:rFonts w:ascii="Times New Roman" w:hAnsi="Times New Roman"/>
        </w:rPr>
        <w:t xml:space="preserve"> </w:t>
      </w:r>
      <w:r w:rsidR="009E6974" w:rsidRPr="006D5EC4">
        <w:rPr>
          <w:rFonts w:ascii="Times New Roman" w:hAnsi="Times New Roman"/>
        </w:rPr>
        <w:t>apparent substance</w:t>
      </w:r>
      <w:r w:rsidR="00936463" w:rsidRPr="006D5EC4">
        <w:rPr>
          <w:rFonts w:ascii="Times New Roman" w:hAnsi="Times New Roman"/>
        </w:rPr>
        <w:t xml:space="preserve"> of counterlegals </w:t>
      </w:r>
      <w:r w:rsidR="00B43A59" w:rsidRPr="006D5EC4">
        <w:rPr>
          <w:rFonts w:ascii="Times New Roman" w:hAnsi="Times New Roman"/>
        </w:rPr>
        <w:t xml:space="preserve">even granting </w:t>
      </w:r>
      <w:r w:rsidR="00B15480" w:rsidRPr="006D5EC4">
        <w:rPr>
          <w:rFonts w:ascii="Times New Roman" w:hAnsi="Times New Roman"/>
        </w:rPr>
        <w:t>the</w:t>
      </w:r>
      <w:r w:rsidR="00936463" w:rsidRPr="006D5EC4">
        <w:rPr>
          <w:rFonts w:ascii="Times New Roman" w:hAnsi="Times New Roman"/>
        </w:rPr>
        <w:t xml:space="preserve"> nomological identi</w:t>
      </w:r>
      <w:r w:rsidR="00B15480" w:rsidRPr="006D5EC4">
        <w:rPr>
          <w:rFonts w:ascii="Times New Roman" w:hAnsi="Times New Roman"/>
        </w:rPr>
        <w:t>ty of all possible worlds</w:t>
      </w:r>
      <w:r w:rsidR="00936463" w:rsidRPr="006D5EC4">
        <w:rPr>
          <w:rFonts w:ascii="Times New Roman" w:hAnsi="Times New Roman"/>
        </w:rPr>
        <w:t xml:space="preserve">.  </w:t>
      </w:r>
    </w:p>
    <w:p w14:paraId="70738070" w14:textId="77777777" w:rsidR="00EE3472" w:rsidRPr="006D5EC4" w:rsidRDefault="00EE3472" w:rsidP="006D5EC4">
      <w:pPr>
        <w:spacing w:line="480" w:lineRule="auto"/>
        <w:rPr>
          <w:rFonts w:ascii="Times New Roman" w:hAnsi="Times New Roman"/>
        </w:rPr>
      </w:pPr>
    </w:p>
    <w:p w14:paraId="6FE8EFB2" w14:textId="07A20004" w:rsidR="00EE3472" w:rsidRPr="006D5EC4" w:rsidRDefault="00D71C15" w:rsidP="006D5EC4">
      <w:pPr>
        <w:pStyle w:val="Heading3"/>
        <w:spacing w:line="480" w:lineRule="auto"/>
        <w:rPr>
          <w:rFonts w:ascii="Times New Roman" w:hAnsi="Times New Roman" w:cs="Times New Roman"/>
        </w:rPr>
      </w:pPr>
      <w:r w:rsidRPr="006D5EC4">
        <w:rPr>
          <w:rFonts w:ascii="Times New Roman" w:hAnsi="Times New Roman" w:cs="Times New Roman"/>
        </w:rPr>
        <w:t xml:space="preserve">3.iv. </w:t>
      </w:r>
      <w:r w:rsidR="00EE3472" w:rsidRPr="006D5EC4">
        <w:rPr>
          <w:rFonts w:ascii="Times New Roman" w:hAnsi="Times New Roman" w:cs="Times New Roman"/>
        </w:rPr>
        <w:t>Modeling and Metaphysical Commitment</w:t>
      </w:r>
    </w:p>
    <w:p w14:paraId="420E81BF" w14:textId="66F3C328" w:rsidR="00D71F6E" w:rsidRPr="006D5EC4" w:rsidRDefault="00EE3472" w:rsidP="006D5EC4">
      <w:pPr>
        <w:spacing w:line="480" w:lineRule="auto"/>
        <w:rPr>
          <w:rFonts w:ascii="Times New Roman" w:hAnsi="Times New Roman"/>
        </w:rPr>
      </w:pPr>
      <w:r w:rsidRPr="006D5EC4">
        <w:rPr>
          <w:rFonts w:ascii="Times New Roman" w:hAnsi="Times New Roman"/>
        </w:rPr>
        <w:t xml:space="preserve">The history of science presents many cases in which the subject of inquiry is the model </w:t>
      </w:r>
      <w:r w:rsidR="002206C9" w:rsidRPr="006D5EC4">
        <w:rPr>
          <w:rFonts w:ascii="Times New Roman" w:hAnsi="Times New Roman"/>
          <w:i/>
        </w:rPr>
        <w:t>itself</w:t>
      </w:r>
      <w:r w:rsidR="002206C9" w:rsidRPr="006D5EC4">
        <w:rPr>
          <w:rFonts w:ascii="Times New Roman" w:hAnsi="Times New Roman"/>
        </w:rPr>
        <w:t xml:space="preserve"> </w:t>
      </w:r>
      <w:r w:rsidRPr="006D5EC4">
        <w:rPr>
          <w:rFonts w:ascii="Times New Roman" w:hAnsi="Times New Roman"/>
        </w:rPr>
        <w:t>and in which it is known that nothing</w:t>
      </w:r>
      <w:r w:rsidRPr="006D5EC4">
        <w:rPr>
          <w:rFonts w:ascii="Times New Roman" w:hAnsi="Times New Roman"/>
          <w:i/>
        </w:rPr>
        <w:t xml:space="preserve"> </w:t>
      </w:r>
      <w:r w:rsidRPr="006D5EC4">
        <w:rPr>
          <w:rFonts w:ascii="Times New Roman" w:hAnsi="Times New Roman"/>
        </w:rPr>
        <w:t>could possibly be as the model describes. Examples include ideal pendulum</w:t>
      </w:r>
      <w:r w:rsidR="007C4B5B" w:rsidRPr="006D5EC4">
        <w:rPr>
          <w:rFonts w:ascii="Times New Roman" w:hAnsi="Times New Roman"/>
        </w:rPr>
        <w:t>s, perpetual motion machines,</w:t>
      </w:r>
      <w:r w:rsidRPr="006D5EC4">
        <w:rPr>
          <w:rFonts w:ascii="Times New Roman" w:hAnsi="Times New Roman"/>
        </w:rPr>
        <w:t xml:space="preserve"> infinite populations</w:t>
      </w:r>
      <w:r w:rsidR="007C4B5B" w:rsidRPr="006D5EC4">
        <w:rPr>
          <w:rFonts w:ascii="Times New Roman" w:hAnsi="Times New Roman"/>
        </w:rPr>
        <w:t xml:space="preserve"> and</w:t>
      </w:r>
      <w:r w:rsidR="00771C76" w:rsidRPr="006D5EC4">
        <w:rPr>
          <w:rFonts w:ascii="Times New Roman" w:hAnsi="Times New Roman"/>
        </w:rPr>
        <w:t xml:space="preserve"> again,</w:t>
      </w:r>
      <w:r w:rsidR="007C4B5B" w:rsidRPr="006D5EC4">
        <w:rPr>
          <w:rFonts w:ascii="Times New Roman" w:hAnsi="Times New Roman"/>
        </w:rPr>
        <w:t xml:space="preserve"> the Bohr atom</w:t>
      </w:r>
      <w:r w:rsidRPr="006D5EC4">
        <w:rPr>
          <w:rFonts w:ascii="Times New Roman" w:hAnsi="Times New Roman"/>
        </w:rPr>
        <w:t xml:space="preserve">. Now for the more metaphysically entrenched, it may be tempting to understand the truth conditions for these models as </w:t>
      </w:r>
      <w:r w:rsidR="008C6F57" w:rsidRPr="006D5EC4">
        <w:rPr>
          <w:rFonts w:ascii="Times New Roman" w:hAnsi="Times New Roman"/>
        </w:rPr>
        <w:t>concerning</w:t>
      </w:r>
      <w:r w:rsidRPr="006D5EC4">
        <w:rPr>
          <w:rFonts w:ascii="Times New Roman" w:hAnsi="Times New Roman"/>
        </w:rPr>
        <w:t xml:space="preserve"> </w:t>
      </w:r>
      <w:r w:rsidR="003C4D63" w:rsidRPr="006D5EC4">
        <w:rPr>
          <w:rFonts w:ascii="Times New Roman" w:hAnsi="Times New Roman"/>
        </w:rPr>
        <w:t>the goings-on at</w:t>
      </w:r>
      <w:r w:rsidRPr="006D5EC4">
        <w:rPr>
          <w:rFonts w:ascii="Times New Roman" w:hAnsi="Times New Roman"/>
        </w:rPr>
        <w:t xml:space="preserve"> the closest possible world in which the model is concretely </w:t>
      </w:r>
      <w:r w:rsidR="00724DE0" w:rsidRPr="006D5EC4">
        <w:rPr>
          <w:rFonts w:ascii="Times New Roman" w:hAnsi="Times New Roman"/>
        </w:rPr>
        <w:t>realized</w:t>
      </w:r>
      <w:r w:rsidRPr="006D5EC4">
        <w:rPr>
          <w:rFonts w:ascii="Times New Roman" w:hAnsi="Times New Roman"/>
        </w:rPr>
        <w:t xml:space="preserve">. But it </w:t>
      </w:r>
      <w:r w:rsidR="004A2E3D" w:rsidRPr="006D5EC4">
        <w:rPr>
          <w:rFonts w:ascii="Times New Roman" w:hAnsi="Times New Roman"/>
        </w:rPr>
        <w:t>is</w:t>
      </w:r>
      <w:r w:rsidRPr="006D5EC4">
        <w:rPr>
          <w:rFonts w:ascii="Times New Roman" w:hAnsi="Times New Roman"/>
        </w:rPr>
        <w:t xml:space="preserve"> highly unlikely that the working scientist</w:t>
      </w:r>
      <w:r w:rsidR="004A2E3D" w:rsidRPr="006D5EC4">
        <w:rPr>
          <w:rFonts w:ascii="Times New Roman" w:hAnsi="Times New Roman"/>
        </w:rPr>
        <w:t xml:space="preserve"> would have </w:t>
      </w:r>
      <w:r w:rsidR="00D71F6E" w:rsidRPr="006D5EC4">
        <w:rPr>
          <w:rFonts w:ascii="Times New Roman" w:hAnsi="Times New Roman"/>
        </w:rPr>
        <w:t>to hand</w:t>
      </w:r>
      <w:r w:rsidR="004A2E3D" w:rsidRPr="006D5EC4">
        <w:rPr>
          <w:rFonts w:ascii="Times New Roman" w:hAnsi="Times New Roman"/>
        </w:rPr>
        <w:t xml:space="preserve"> this sort of interpretation</w:t>
      </w:r>
      <w:r w:rsidR="00D71F6E" w:rsidRPr="006D5EC4">
        <w:rPr>
          <w:rFonts w:ascii="Times New Roman" w:hAnsi="Times New Roman"/>
        </w:rPr>
        <w:t xml:space="preserve"> or indeed that they should have any need for it</w:t>
      </w:r>
      <w:r w:rsidRPr="006D5EC4">
        <w:rPr>
          <w:rFonts w:ascii="Times New Roman" w:hAnsi="Times New Roman"/>
        </w:rPr>
        <w:t xml:space="preserve">. </w:t>
      </w:r>
    </w:p>
    <w:p w14:paraId="6FAC040C" w14:textId="77777777" w:rsidR="00D71F6E" w:rsidRPr="006D5EC4" w:rsidRDefault="00D71F6E" w:rsidP="006D5EC4">
      <w:pPr>
        <w:spacing w:line="480" w:lineRule="auto"/>
        <w:rPr>
          <w:rFonts w:ascii="Times New Roman" w:hAnsi="Times New Roman"/>
        </w:rPr>
      </w:pPr>
    </w:p>
    <w:p w14:paraId="62566C60" w14:textId="296F06A1" w:rsidR="004F40F6" w:rsidRPr="006D5EC4" w:rsidRDefault="008810D8" w:rsidP="006D5EC4">
      <w:pPr>
        <w:spacing w:line="480" w:lineRule="auto"/>
        <w:rPr>
          <w:rFonts w:ascii="Times New Roman" w:hAnsi="Times New Roman"/>
        </w:rPr>
      </w:pPr>
      <w:r w:rsidRPr="006D5EC4">
        <w:rPr>
          <w:rFonts w:ascii="Times New Roman" w:hAnsi="Times New Roman"/>
        </w:rPr>
        <w:lastRenderedPageBreak/>
        <w:t xml:space="preserve">The Bohr atom explained, by providing a theoretical underpinning for, the Balmer </w:t>
      </w:r>
      <w:r w:rsidR="004E7ABE" w:rsidRPr="006D5EC4">
        <w:rPr>
          <w:rFonts w:ascii="Times New Roman" w:hAnsi="Times New Roman"/>
        </w:rPr>
        <w:t>series</w:t>
      </w:r>
      <w:r w:rsidR="000E4722" w:rsidRPr="006D5EC4">
        <w:rPr>
          <w:rFonts w:ascii="Times New Roman" w:hAnsi="Times New Roman"/>
        </w:rPr>
        <w:t xml:space="preserve"> (</w:t>
      </w:r>
      <w:r w:rsidR="0061203D" w:rsidRPr="006D5EC4">
        <w:rPr>
          <w:rFonts w:ascii="Times New Roman" w:hAnsi="Times New Roman"/>
        </w:rPr>
        <w:t xml:space="preserve">see Bokulich 2011, </w:t>
      </w:r>
      <w:r w:rsidR="000E4722" w:rsidRPr="006D5EC4">
        <w:rPr>
          <w:rFonts w:ascii="Times New Roman" w:hAnsi="Times New Roman"/>
        </w:rPr>
        <w:t xml:space="preserve">41) </w:t>
      </w:r>
      <w:r w:rsidR="007F6763" w:rsidRPr="006D5EC4">
        <w:rPr>
          <w:rFonts w:ascii="Times New Roman" w:hAnsi="Times New Roman"/>
        </w:rPr>
        <w:t>of spectral line emissions of the hydrogen atom</w:t>
      </w:r>
      <w:r w:rsidR="006B3E31" w:rsidRPr="006D5EC4">
        <w:rPr>
          <w:rFonts w:ascii="Times New Roman" w:hAnsi="Times New Roman"/>
        </w:rPr>
        <w:t>, which had pre</w:t>
      </w:r>
      <w:r w:rsidRPr="006D5EC4">
        <w:rPr>
          <w:rFonts w:ascii="Times New Roman" w:hAnsi="Times New Roman"/>
        </w:rPr>
        <w:t>viously only been deduced</w:t>
      </w:r>
      <w:r w:rsidR="0045291C" w:rsidRPr="006D5EC4">
        <w:rPr>
          <w:rFonts w:ascii="Times New Roman" w:hAnsi="Times New Roman"/>
        </w:rPr>
        <w:t xml:space="preserve"> in an ad hoc fashion</w:t>
      </w:r>
      <w:r w:rsidRPr="006D5EC4">
        <w:rPr>
          <w:rFonts w:ascii="Times New Roman" w:hAnsi="Times New Roman"/>
        </w:rPr>
        <w:t xml:space="preserve"> </w:t>
      </w:r>
      <w:r w:rsidR="004E7ABE" w:rsidRPr="006D5EC4">
        <w:rPr>
          <w:rFonts w:ascii="Times New Roman" w:hAnsi="Times New Roman"/>
        </w:rPr>
        <w:t>from empirical d</w:t>
      </w:r>
      <w:r w:rsidR="0087048A" w:rsidRPr="006D5EC4">
        <w:rPr>
          <w:rFonts w:ascii="Times New Roman" w:hAnsi="Times New Roman"/>
        </w:rPr>
        <w:t xml:space="preserve">ata. In other words, </w:t>
      </w:r>
      <w:r w:rsidR="004E7ABE" w:rsidRPr="006D5EC4">
        <w:rPr>
          <w:rFonts w:ascii="Times New Roman" w:hAnsi="Times New Roman"/>
        </w:rPr>
        <w:t xml:space="preserve">Bohr </w:t>
      </w:r>
      <w:r w:rsidR="002206C9" w:rsidRPr="006D5EC4">
        <w:rPr>
          <w:rFonts w:ascii="Times New Roman" w:hAnsi="Times New Roman"/>
        </w:rPr>
        <w:t>could</w:t>
      </w:r>
      <w:r w:rsidR="004E7ABE" w:rsidRPr="006D5EC4">
        <w:rPr>
          <w:rFonts w:ascii="Times New Roman" w:hAnsi="Times New Roman"/>
        </w:rPr>
        <w:t xml:space="preserve"> exp</w:t>
      </w:r>
      <w:r w:rsidR="007F6763" w:rsidRPr="006D5EC4">
        <w:rPr>
          <w:rFonts w:ascii="Times New Roman" w:hAnsi="Times New Roman"/>
        </w:rPr>
        <w:t>lain why the spectral lines of h</w:t>
      </w:r>
      <w:r w:rsidR="004E7ABE" w:rsidRPr="006D5EC4">
        <w:rPr>
          <w:rFonts w:ascii="Times New Roman" w:hAnsi="Times New Roman"/>
        </w:rPr>
        <w:t>ydrogen appeared where they did</w:t>
      </w:r>
      <w:r w:rsidR="007F6763" w:rsidRPr="006D5EC4">
        <w:rPr>
          <w:rFonts w:ascii="Times New Roman" w:hAnsi="Times New Roman"/>
        </w:rPr>
        <w:t xml:space="preserve"> by showing</w:t>
      </w:r>
      <w:r w:rsidR="0087048A" w:rsidRPr="006D5EC4">
        <w:rPr>
          <w:rFonts w:ascii="Times New Roman" w:hAnsi="Times New Roman"/>
        </w:rPr>
        <w:t>, with the aid of his model,</w:t>
      </w:r>
      <w:r w:rsidR="007F6763" w:rsidRPr="006D5EC4">
        <w:rPr>
          <w:rFonts w:ascii="Times New Roman" w:hAnsi="Times New Roman"/>
        </w:rPr>
        <w:t xml:space="preserve"> that they had to appear there</w:t>
      </w:r>
      <w:r w:rsidR="004E7ABE" w:rsidRPr="006D5EC4">
        <w:rPr>
          <w:rFonts w:ascii="Times New Roman" w:hAnsi="Times New Roman"/>
        </w:rPr>
        <w:t>. Something could be truly said of the Bohr atom, namely</w:t>
      </w:r>
      <w:r w:rsidR="003F027D" w:rsidRPr="006D5EC4">
        <w:rPr>
          <w:rFonts w:ascii="Times New Roman" w:hAnsi="Times New Roman"/>
        </w:rPr>
        <w:t>,</w:t>
      </w:r>
      <w:r w:rsidR="004E7ABE" w:rsidRPr="006D5EC4">
        <w:rPr>
          <w:rFonts w:ascii="Times New Roman" w:hAnsi="Times New Roman"/>
        </w:rPr>
        <w:t xml:space="preserve"> that it </w:t>
      </w:r>
      <w:r w:rsidR="007F6763" w:rsidRPr="006D5EC4">
        <w:rPr>
          <w:rFonts w:ascii="Times New Roman" w:hAnsi="Times New Roman"/>
        </w:rPr>
        <w:t>predicted</w:t>
      </w:r>
      <w:r w:rsidR="004E7ABE" w:rsidRPr="006D5EC4">
        <w:rPr>
          <w:rFonts w:ascii="Times New Roman" w:hAnsi="Times New Roman"/>
        </w:rPr>
        <w:t xml:space="preserve"> four visible spectral lines corresponding to four different electron</w:t>
      </w:r>
      <w:r w:rsidR="007F6763" w:rsidRPr="006D5EC4">
        <w:rPr>
          <w:rFonts w:ascii="Times New Roman" w:hAnsi="Times New Roman"/>
        </w:rPr>
        <w:t xml:space="preserve"> transitions</w:t>
      </w:r>
      <w:r w:rsidR="00EA70F0" w:rsidRPr="006D5EC4">
        <w:rPr>
          <w:rFonts w:ascii="Times New Roman" w:hAnsi="Times New Roman"/>
        </w:rPr>
        <w:t xml:space="preserve"> in the hydrogen atom</w:t>
      </w:r>
      <w:r w:rsidR="007F6763" w:rsidRPr="006D5EC4">
        <w:rPr>
          <w:rFonts w:ascii="Times New Roman" w:hAnsi="Times New Roman"/>
        </w:rPr>
        <w:t>.</w:t>
      </w:r>
      <w:r w:rsidR="00EA70F0" w:rsidRPr="006D5EC4">
        <w:rPr>
          <w:rFonts w:ascii="Times New Roman" w:hAnsi="Times New Roman"/>
        </w:rPr>
        <w:t xml:space="preserve"> </w:t>
      </w:r>
      <w:r w:rsidR="003F027D" w:rsidRPr="006D5EC4">
        <w:rPr>
          <w:rFonts w:ascii="Times New Roman" w:hAnsi="Times New Roman"/>
        </w:rPr>
        <w:t>M</w:t>
      </w:r>
      <w:r w:rsidR="00EA70F0" w:rsidRPr="006D5EC4">
        <w:rPr>
          <w:rFonts w:ascii="Times New Roman" w:hAnsi="Times New Roman"/>
        </w:rPr>
        <w:t xml:space="preserve">aybe we could go even further and say something like: the Bohr atom </w:t>
      </w:r>
      <w:r w:rsidR="00EA70F0" w:rsidRPr="006D5EC4">
        <w:rPr>
          <w:rFonts w:ascii="Times New Roman" w:hAnsi="Times New Roman"/>
          <w:i/>
        </w:rPr>
        <w:t xml:space="preserve">itself </w:t>
      </w:r>
      <w:r w:rsidR="00EA70F0" w:rsidRPr="006D5EC4">
        <w:rPr>
          <w:rFonts w:ascii="Times New Roman" w:hAnsi="Times New Roman"/>
        </w:rPr>
        <w:t>has four visible spectral lines</w:t>
      </w:r>
      <w:r w:rsidR="004405A0" w:rsidRPr="006D5EC4">
        <w:rPr>
          <w:rFonts w:ascii="Times New Roman" w:hAnsi="Times New Roman"/>
        </w:rPr>
        <w:t xml:space="preserve">, which is surely true of the </w:t>
      </w:r>
      <w:r w:rsidR="004405A0" w:rsidRPr="006D5EC4">
        <w:rPr>
          <w:rFonts w:ascii="Times New Roman" w:hAnsi="Times New Roman"/>
          <w:i/>
        </w:rPr>
        <w:t xml:space="preserve">fiction </w:t>
      </w:r>
      <w:r w:rsidR="004405A0" w:rsidRPr="006D5EC4">
        <w:rPr>
          <w:rFonts w:ascii="Times New Roman" w:hAnsi="Times New Roman"/>
        </w:rPr>
        <w:t>that is the Bohr atom</w:t>
      </w:r>
      <w:r w:rsidR="00EA70F0" w:rsidRPr="006D5EC4">
        <w:rPr>
          <w:rFonts w:ascii="Times New Roman" w:hAnsi="Times New Roman"/>
        </w:rPr>
        <w:t xml:space="preserve">. </w:t>
      </w:r>
    </w:p>
    <w:p w14:paraId="16BCB3F5" w14:textId="77777777" w:rsidR="004F40F6" w:rsidRPr="006D5EC4" w:rsidRDefault="004F40F6" w:rsidP="006D5EC4">
      <w:pPr>
        <w:spacing w:line="480" w:lineRule="auto"/>
        <w:rPr>
          <w:rFonts w:ascii="Times New Roman" w:hAnsi="Times New Roman"/>
        </w:rPr>
      </w:pPr>
    </w:p>
    <w:p w14:paraId="71860296" w14:textId="3CA96E72" w:rsidR="008810D8" w:rsidRPr="006D5EC4" w:rsidRDefault="00EA70F0" w:rsidP="006D5EC4">
      <w:pPr>
        <w:spacing w:line="480" w:lineRule="auto"/>
        <w:rPr>
          <w:rFonts w:ascii="Times New Roman" w:hAnsi="Times New Roman"/>
          <w:i/>
        </w:rPr>
      </w:pPr>
      <w:r w:rsidRPr="006D5EC4">
        <w:rPr>
          <w:rFonts w:ascii="Times New Roman" w:hAnsi="Times New Roman"/>
        </w:rPr>
        <w:t xml:space="preserve">The predictive power of the model can be explained by reference to certain structural similarities between it and the hydrogen atom. </w:t>
      </w:r>
      <w:r w:rsidR="007F6763" w:rsidRPr="006D5EC4">
        <w:rPr>
          <w:rFonts w:ascii="Times New Roman" w:hAnsi="Times New Roman"/>
        </w:rPr>
        <w:t xml:space="preserve">But there was no need for Bohr to </w:t>
      </w:r>
      <w:r w:rsidR="00DF0D0D" w:rsidRPr="006D5EC4">
        <w:rPr>
          <w:rFonts w:ascii="Times New Roman" w:hAnsi="Times New Roman"/>
        </w:rPr>
        <w:t>think</w:t>
      </w:r>
      <w:r w:rsidR="007F6763" w:rsidRPr="006D5EC4">
        <w:rPr>
          <w:rFonts w:ascii="Times New Roman" w:hAnsi="Times New Roman"/>
        </w:rPr>
        <w:t xml:space="preserve"> in terms of where the visible spectral lines of the model atom </w:t>
      </w:r>
      <w:r w:rsidR="007F6763" w:rsidRPr="006D5EC4">
        <w:rPr>
          <w:rFonts w:ascii="Times New Roman" w:hAnsi="Times New Roman"/>
          <w:i/>
        </w:rPr>
        <w:t>would</w:t>
      </w:r>
      <w:r w:rsidR="007F6763" w:rsidRPr="006D5EC4">
        <w:rPr>
          <w:rFonts w:ascii="Times New Roman" w:hAnsi="Times New Roman"/>
        </w:rPr>
        <w:t xml:space="preserve"> be </w:t>
      </w:r>
      <w:r w:rsidR="007F6763" w:rsidRPr="006D5EC4">
        <w:rPr>
          <w:rFonts w:ascii="Times New Roman" w:hAnsi="Times New Roman"/>
          <w:i/>
        </w:rPr>
        <w:t xml:space="preserve">if </w:t>
      </w:r>
      <w:r w:rsidR="007F6763" w:rsidRPr="006D5EC4">
        <w:rPr>
          <w:rFonts w:ascii="Times New Roman" w:hAnsi="Times New Roman"/>
        </w:rPr>
        <w:t>it were realized</w:t>
      </w:r>
      <w:r w:rsidR="00DF0D0D" w:rsidRPr="006D5EC4">
        <w:rPr>
          <w:rFonts w:ascii="Times New Roman" w:hAnsi="Times New Roman"/>
        </w:rPr>
        <w:t>; for all intents and purposes it could not possibly be realized</w:t>
      </w:r>
      <w:r w:rsidR="007F6763" w:rsidRPr="006D5EC4">
        <w:rPr>
          <w:rFonts w:ascii="Times New Roman" w:hAnsi="Times New Roman"/>
        </w:rPr>
        <w:t xml:space="preserve">. Rather, these predictions </w:t>
      </w:r>
      <w:r w:rsidR="00560E4E" w:rsidRPr="006D5EC4">
        <w:rPr>
          <w:rFonts w:ascii="Times New Roman" w:hAnsi="Times New Roman"/>
        </w:rPr>
        <w:t>were deductive implications of the model</w:t>
      </w:r>
      <w:r w:rsidR="00DF0D0D" w:rsidRPr="006D5EC4">
        <w:rPr>
          <w:rFonts w:ascii="Times New Roman" w:hAnsi="Times New Roman"/>
        </w:rPr>
        <w:t xml:space="preserve"> and the known values of certain physical constants</w:t>
      </w:r>
      <w:r w:rsidR="007F6763" w:rsidRPr="006D5EC4">
        <w:rPr>
          <w:rFonts w:ascii="Times New Roman" w:hAnsi="Times New Roman"/>
        </w:rPr>
        <w:t xml:space="preserve">. The work that this model </w:t>
      </w:r>
      <w:r w:rsidR="002206C9" w:rsidRPr="006D5EC4">
        <w:rPr>
          <w:rFonts w:ascii="Times New Roman" w:hAnsi="Times New Roman"/>
        </w:rPr>
        <w:t>could</w:t>
      </w:r>
      <w:r w:rsidR="007F6763" w:rsidRPr="006D5EC4">
        <w:rPr>
          <w:rFonts w:ascii="Times New Roman" w:hAnsi="Times New Roman"/>
        </w:rPr>
        <w:t xml:space="preserve"> do is no mystery</w:t>
      </w:r>
      <w:r w:rsidR="00D71F6E" w:rsidRPr="006D5EC4">
        <w:rPr>
          <w:rFonts w:ascii="Times New Roman" w:hAnsi="Times New Roman"/>
        </w:rPr>
        <w:t>, and the things true of it are substantive,</w:t>
      </w:r>
      <w:r w:rsidR="007F6763" w:rsidRPr="006D5EC4">
        <w:rPr>
          <w:rFonts w:ascii="Times New Roman" w:hAnsi="Times New Roman"/>
        </w:rPr>
        <w:t xml:space="preserve"> even if we think, as scientists likely do given the quantum picture of the atom, that the Bohr atom is really an impossibility</w:t>
      </w:r>
      <w:r w:rsidR="00870D9C" w:rsidRPr="006D5EC4">
        <w:rPr>
          <w:rFonts w:ascii="Times New Roman" w:hAnsi="Times New Roman"/>
          <w:i/>
        </w:rPr>
        <w:t xml:space="preserve"> </w:t>
      </w:r>
      <w:r w:rsidR="00870D9C" w:rsidRPr="006D5EC4">
        <w:rPr>
          <w:rFonts w:ascii="Times New Roman" w:hAnsi="Times New Roman"/>
        </w:rPr>
        <w:t>in the strongest sense</w:t>
      </w:r>
      <w:r w:rsidR="007F6763" w:rsidRPr="006D5EC4">
        <w:rPr>
          <w:rFonts w:ascii="Times New Roman" w:hAnsi="Times New Roman"/>
          <w:i/>
        </w:rPr>
        <w:t xml:space="preserve">. </w:t>
      </w:r>
      <w:r w:rsidR="00CB2FCE" w:rsidRPr="006D5EC4">
        <w:rPr>
          <w:rFonts w:ascii="Times New Roman" w:hAnsi="Times New Roman"/>
        </w:rPr>
        <w:t>It seems unlikely that working s</w:t>
      </w:r>
      <w:r w:rsidR="007F6763" w:rsidRPr="006D5EC4">
        <w:rPr>
          <w:rFonts w:ascii="Times New Roman" w:hAnsi="Times New Roman"/>
        </w:rPr>
        <w:t xml:space="preserve">cientists </w:t>
      </w:r>
      <w:r w:rsidR="00CB2FCE" w:rsidRPr="006D5EC4">
        <w:rPr>
          <w:rFonts w:ascii="Times New Roman" w:hAnsi="Times New Roman"/>
        </w:rPr>
        <w:t>would</w:t>
      </w:r>
      <w:r w:rsidR="007F6763" w:rsidRPr="006D5EC4">
        <w:rPr>
          <w:rFonts w:ascii="Times New Roman" w:hAnsi="Times New Roman"/>
        </w:rPr>
        <w:t xml:space="preserve"> distinguish between physical and metaphysical possibility,</w:t>
      </w:r>
      <w:r w:rsidR="00D71F6E" w:rsidRPr="006D5EC4">
        <w:rPr>
          <w:rFonts w:ascii="Times New Roman" w:hAnsi="Times New Roman"/>
        </w:rPr>
        <w:t xml:space="preserve"> or at least the </w:t>
      </w:r>
      <w:r w:rsidR="00092FE1" w:rsidRPr="006D5EC4">
        <w:rPr>
          <w:rFonts w:ascii="Times New Roman" w:hAnsi="Times New Roman"/>
        </w:rPr>
        <w:t>present</w:t>
      </w:r>
      <w:r w:rsidR="00D71F6E" w:rsidRPr="006D5EC4">
        <w:rPr>
          <w:rFonts w:ascii="Times New Roman" w:hAnsi="Times New Roman"/>
        </w:rPr>
        <w:t xml:space="preserve"> considerations </w:t>
      </w:r>
      <w:r w:rsidR="00092FE1" w:rsidRPr="006D5EC4">
        <w:rPr>
          <w:rFonts w:ascii="Times New Roman" w:hAnsi="Times New Roman"/>
        </w:rPr>
        <w:t>suggest</w:t>
      </w:r>
      <w:r w:rsidR="00D71F6E" w:rsidRPr="006D5EC4">
        <w:rPr>
          <w:rFonts w:ascii="Times New Roman" w:hAnsi="Times New Roman"/>
        </w:rPr>
        <w:t xml:space="preserve"> that they need</w:t>
      </w:r>
      <w:r w:rsidR="00D71F6E" w:rsidRPr="006D5EC4">
        <w:rPr>
          <w:rFonts w:ascii="Times New Roman" w:hAnsi="Times New Roman"/>
          <w:i/>
        </w:rPr>
        <w:t xml:space="preserve"> </w:t>
      </w:r>
      <w:r w:rsidR="00D71F6E" w:rsidRPr="006D5EC4">
        <w:rPr>
          <w:rFonts w:ascii="Times New Roman" w:hAnsi="Times New Roman"/>
        </w:rPr>
        <w:t>not make any such distinctions</w:t>
      </w:r>
      <w:r w:rsidR="00092FE1" w:rsidRPr="006D5EC4">
        <w:rPr>
          <w:rFonts w:ascii="Times New Roman" w:hAnsi="Times New Roman"/>
        </w:rPr>
        <w:t xml:space="preserve"> </w:t>
      </w:r>
      <w:r w:rsidR="002206C9" w:rsidRPr="006D5EC4">
        <w:rPr>
          <w:rFonts w:ascii="Times New Roman" w:hAnsi="Times New Roman"/>
        </w:rPr>
        <w:t>for</w:t>
      </w:r>
      <w:r w:rsidR="00092FE1" w:rsidRPr="006D5EC4">
        <w:rPr>
          <w:rFonts w:ascii="Times New Roman" w:hAnsi="Times New Roman"/>
        </w:rPr>
        <w:t xml:space="preserve"> their invocation of physical impossibilities </w:t>
      </w:r>
      <w:r w:rsidR="00596FDE" w:rsidRPr="006D5EC4">
        <w:rPr>
          <w:rFonts w:ascii="Times New Roman" w:hAnsi="Times New Roman"/>
        </w:rPr>
        <w:t>to</w:t>
      </w:r>
      <w:r w:rsidR="003274CE" w:rsidRPr="006D5EC4">
        <w:rPr>
          <w:rFonts w:ascii="Times New Roman" w:hAnsi="Times New Roman"/>
        </w:rPr>
        <w:t xml:space="preserve"> </w:t>
      </w:r>
      <w:r w:rsidR="00092FE1" w:rsidRPr="006D5EC4">
        <w:rPr>
          <w:rFonts w:ascii="Times New Roman" w:hAnsi="Times New Roman"/>
        </w:rPr>
        <w:t>be theoretically useful</w:t>
      </w:r>
      <w:r w:rsidR="00D71F6E" w:rsidRPr="006D5EC4">
        <w:rPr>
          <w:rFonts w:ascii="Times New Roman" w:hAnsi="Times New Roman"/>
        </w:rPr>
        <w:t>.</w:t>
      </w:r>
      <w:r w:rsidR="007F6763" w:rsidRPr="006D5EC4">
        <w:rPr>
          <w:rFonts w:ascii="Times New Roman" w:hAnsi="Times New Roman"/>
        </w:rPr>
        <w:t xml:space="preserve"> </w:t>
      </w:r>
      <w:r w:rsidR="00092FE1" w:rsidRPr="006D5EC4">
        <w:rPr>
          <w:rFonts w:ascii="Times New Roman" w:hAnsi="Times New Roman"/>
        </w:rPr>
        <w:t>T</w:t>
      </w:r>
      <w:r w:rsidR="00000E0C" w:rsidRPr="006D5EC4">
        <w:rPr>
          <w:rFonts w:ascii="Times New Roman" w:hAnsi="Times New Roman"/>
        </w:rPr>
        <w:t xml:space="preserve">he physical impossibility of the Bohr atom </w:t>
      </w:r>
      <w:r w:rsidR="00D71F6E" w:rsidRPr="006D5EC4">
        <w:rPr>
          <w:rFonts w:ascii="Times New Roman" w:hAnsi="Times New Roman"/>
        </w:rPr>
        <w:t>can plausibly be taken to mean that there could</w:t>
      </w:r>
      <w:r w:rsidR="00000E0C" w:rsidRPr="006D5EC4">
        <w:rPr>
          <w:rFonts w:ascii="Times New Roman" w:hAnsi="Times New Roman"/>
        </w:rPr>
        <w:t xml:space="preserve"> not possibly be a Bohr </w:t>
      </w:r>
      <w:r w:rsidR="00000E0C" w:rsidRPr="006D5EC4">
        <w:rPr>
          <w:rFonts w:ascii="Times New Roman" w:hAnsi="Times New Roman"/>
        </w:rPr>
        <w:lastRenderedPageBreak/>
        <w:t>atom</w:t>
      </w:r>
      <w:r w:rsidR="007F5E72" w:rsidRPr="006D5EC4">
        <w:rPr>
          <w:rFonts w:ascii="Times New Roman" w:hAnsi="Times New Roman"/>
        </w:rPr>
        <w:t>,</w:t>
      </w:r>
      <w:r w:rsidR="00000E0C" w:rsidRPr="006D5EC4">
        <w:rPr>
          <w:rFonts w:ascii="Times New Roman" w:hAnsi="Times New Roman"/>
        </w:rPr>
        <w:t xml:space="preserve"> in any sense. But this </w:t>
      </w:r>
      <w:r w:rsidR="00D71F6E" w:rsidRPr="006D5EC4">
        <w:rPr>
          <w:rFonts w:ascii="Times New Roman" w:hAnsi="Times New Roman"/>
        </w:rPr>
        <w:t>need not</w:t>
      </w:r>
      <w:r w:rsidR="00000E0C" w:rsidRPr="006D5EC4">
        <w:rPr>
          <w:rFonts w:ascii="Times New Roman" w:hAnsi="Times New Roman"/>
        </w:rPr>
        <w:t xml:space="preserve"> </w:t>
      </w:r>
      <w:r w:rsidR="00D71F6E" w:rsidRPr="006D5EC4">
        <w:rPr>
          <w:rFonts w:ascii="Times New Roman" w:hAnsi="Times New Roman"/>
        </w:rPr>
        <w:t xml:space="preserve">cast any </w:t>
      </w:r>
      <w:r w:rsidR="00000E0C" w:rsidRPr="006D5EC4">
        <w:rPr>
          <w:rFonts w:ascii="Times New Roman" w:hAnsi="Times New Roman"/>
        </w:rPr>
        <w:t xml:space="preserve">doubt on the model’s theoretical utility </w:t>
      </w:r>
      <w:r w:rsidR="00D71F6E" w:rsidRPr="006D5EC4">
        <w:rPr>
          <w:rFonts w:ascii="Times New Roman" w:hAnsi="Times New Roman"/>
        </w:rPr>
        <w:t>or</w:t>
      </w:r>
      <w:r w:rsidR="00000E0C" w:rsidRPr="006D5EC4">
        <w:rPr>
          <w:rFonts w:ascii="Times New Roman" w:hAnsi="Times New Roman"/>
        </w:rPr>
        <w:t xml:space="preserve"> on the implication that some things are true and others false of the model. </w:t>
      </w:r>
    </w:p>
    <w:p w14:paraId="135BA390" w14:textId="77777777" w:rsidR="00AC0AAC" w:rsidRPr="006D5EC4" w:rsidRDefault="00AC0AAC" w:rsidP="006D5EC4">
      <w:pPr>
        <w:spacing w:line="480" w:lineRule="auto"/>
        <w:rPr>
          <w:rFonts w:ascii="Times New Roman" w:hAnsi="Times New Roman"/>
        </w:rPr>
      </w:pPr>
    </w:p>
    <w:p w14:paraId="2087085C" w14:textId="1877A5AB" w:rsidR="002316B5" w:rsidRPr="006D5EC4" w:rsidRDefault="003274CE" w:rsidP="00493469">
      <w:pPr>
        <w:spacing w:line="480" w:lineRule="auto"/>
        <w:rPr>
          <w:rFonts w:ascii="Times New Roman" w:hAnsi="Times New Roman"/>
        </w:rPr>
      </w:pPr>
      <w:r w:rsidRPr="006D5EC4">
        <w:rPr>
          <w:rFonts w:ascii="Times New Roman" w:hAnsi="Times New Roman"/>
        </w:rPr>
        <w:t>S</w:t>
      </w:r>
      <w:r w:rsidR="00EE3472" w:rsidRPr="006D5EC4">
        <w:rPr>
          <w:rFonts w:ascii="Times New Roman" w:hAnsi="Times New Roman"/>
        </w:rPr>
        <w:t>ome authors</w:t>
      </w:r>
      <w:r w:rsidRPr="006D5EC4">
        <w:rPr>
          <w:rFonts w:ascii="Times New Roman" w:hAnsi="Times New Roman"/>
        </w:rPr>
        <w:t>, however,</w:t>
      </w:r>
      <w:r w:rsidR="00EE3472" w:rsidRPr="006D5EC4">
        <w:rPr>
          <w:rFonts w:ascii="Times New Roman" w:hAnsi="Times New Roman"/>
        </w:rPr>
        <w:t xml:space="preserve"> do seem to talk about scientifi</w:t>
      </w:r>
      <w:r w:rsidR="00AE0EC6" w:rsidRPr="006D5EC4">
        <w:rPr>
          <w:rFonts w:ascii="Times New Roman" w:hAnsi="Times New Roman"/>
        </w:rPr>
        <w:t>c modeling as if the practice were</w:t>
      </w:r>
      <w:r w:rsidR="00EE3472" w:rsidRPr="006D5EC4">
        <w:rPr>
          <w:rFonts w:ascii="Times New Roman" w:hAnsi="Times New Roman"/>
        </w:rPr>
        <w:t xml:space="preserve"> committed to the real possibility of the models under investigation. Godfrey-Smith, for example, says: </w:t>
      </w:r>
      <w:r w:rsidR="00493469">
        <w:rPr>
          <w:rFonts w:ascii="Times New Roman" w:hAnsi="Times New Roman"/>
        </w:rPr>
        <w:t>“</w:t>
      </w:r>
      <w:r w:rsidR="00EE3472" w:rsidRPr="006D5EC4">
        <w:rPr>
          <w:rFonts w:ascii="Times New Roman" w:hAnsi="Times New Roman"/>
        </w:rPr>
        <w:t>They [models] do not exist, but at least many of them might have existed, and if they had, they would have been concrete, physical things, located in space and time an</w:t>
      </w:r>
      <w:r w:rsidR="0003443D" w:rsidRPr="006D5EC4">
        <w:rPr>
          <w:rFonts w:ascii="Times New Roman" w:hAnsi="Times New Roman"/>
        </w:rPr>
        <w:t>d engaging in causal relations</w:t>
      </w:r>
      <w:r w:rsidR="00493469">
        <w:rPr>
          <w:rFonts w:ascii="Times New Roman" w:hAnsi="Times New Roman"/>
        </w:rPr>
        <w:t>”</w:t>
      </w:r>
      <w:r w:rsidR="00EC5088" w:rsidRPr="006D5EC4">
        <w:rPr>
          <w:rFonts w:ascii="Times New Roman" w:hAnsi="Times New Roman"/>
        </w:rPr>
        <w:t xml:space="preserve"> </w:t>
      </w:r>
      <w:r w:rsidR="001408BE" w:rsidRPr="006D5EC4">
        <w:rPr>
          <w:rFonts w:ascii="Times New Roman" w:hAnsi="Times New Roman"/>
        </w:rPr>
        <w:fldChar w:fldCharType="begin"/>
      </w:r>
      <w:r w:rsidR="001408BE" w:rsidRPr="006D5EC4">
        <w:rPr>
          <w:rFonts w:ascii="Times New Roman" w:hAnsi="Times New Roman"/>
        </w:rPr>
        <w:instrText xml:space="preserve"> ADDIN ZOTERO_ITEM CSL_CITATION {"citationID":"UrLgZV4q","properties":{"formattedCitation":"(2009, 101)","plainCitation":"(2009, 101)","noteIndex":0},"citationItems":[{"id":654,"uris":["http://zotero.org/users/4085692/items/GUIE3XW9"],"uri":["http://zotero.org/users/4085692/items/GUIE3XW9"],"itemData":{"id":654,"type":"article-journal","title":"Models and Fictions in Science","container-title":"Philosophical Studies","page":"101–116","volume":"143","issue":"1","source":"PhilPapers","DOI":"10.1007/s11098-008-9313-2","author":[{"family":"Godfrey-Smith","given":"Peter"}],"issued":{"date-parts":[["2009"]]}},"locator":"101","suppress-author":true}],"schema":"https://github.com/citation-style-language/schema/raw/master/csl-citation.json"} </w:instrText>
      </w:r>
      <w:r w:rsidR="001408BE" w:rsidRPr="006D5EC4">
        <w:rPr>
          <w:rFonts w:ascii="Times New Roman" w:hAnsi="Times New Roman"/>
        </w:rPr>
        <w:fldChar w:fldCharType="separate"/>
      </w:r>
      <w:r w:rsidR="001408BE" w:rsidRPr="006D5EC4">
        <w:rPr>
          <w:rFonts w:ascii="Times New Roman" w:hAnsi="Times New Roman"/>
        </w:rPr>
        <w:t>(2009, 101)</w:t>
      </w:r>
      <w:r w:rsidR="001408BE" w:rsidRPr="006D5EC4">
        <w:rPr>
          <w:rFonts w:ascii="Times New Roman" w:hAnsi="Times New Roman"/>
        </w:rPr>
        <w:fldChar w:fldCharType="end"/>
      </w:r>
      <w:r w:rsidR="00493469">
        <w:rPr>
          <w:rFonts w:ascii="Times New Roman" w:hAnsi="Times New Roman"/>
        </w:rPr>
        <w:t xml:space="preserve">. </w:t>
      </w:r>
      <w:r w:rsidR="00EE3472" w:rsidRPr="006D5EC4">
        <w:rPr>
          <w:rFonts w:ascii="Times New Roman" w:hAnsi="Times New Roman"/>
        </w:rPr>
        <w:t xml:space="preserve">And, in the context of the analogy between models and fiction: </w:t>
      </w:r>
      <w:r w:rsidR="00493469">
        <w:rPr>
          <w:rFonts w:ascii="Times New Roman" w:hAnsi="Times New Roman"/>
        </w:rPr>
        <w:t>“</w:t>
      </w:r>
      <w:r w:rsidR="00EE3472" w:rsidRPr="006D5EC4">
        <w:rPr>
          <w:rFonts w:ascii="Times New Roman" w:hAnsi="Times New Roman"/>
        </w:rPr>
        <w:t xml:space="preserve">The world of a novel is something that does not actually exist, but would be concrete if real; </w:t>
      </w:r>
      <w:r w:rsidR="00EE3472" w:rsidRPr="006D5EC4">
        <w:rPr>
          <w:rFonts w:ascii="Times New Roman" w:hAnsi="Times New Roman"/>
          <w:i/>
        </w:rPr>
        <w:t xml:space="preserve">it is apparently a </w:t>
      </w:r>
      <w:r w:rsidR="00EE3472" w:rsidRPr="006D5EC4">
        <w:rPr>
          <w:rFonts w:ascii="Times New Roman" w:hAnsi="Times New Roman"/>
          <w:i/>
          <w:iCs/>
        </w:rPr>
        <w:t xml:space="preserve">candidate </w:t>
      </w:r>
      <w:r w:rsidR="00EE3472" w:rsidRPr="006D5EC4">
        <w:rPr>
          <w:rFonts w:ascii="Times New Roman" w:hAnsi="Times New Roman"/>
          <w:i/>
        </w:rPr>
        <w:t>for physical existence</w:t>
      </w:r>
      <w:r w:rsidR="00493469">
        <w:rPr>
          <w:rFonts w:ascii="Times New Roman" w:hAnsi="Times New Roman"/>
          <w:iCs/>
        </w:rPr>
        <w:t>”</w:t>
      </w:r>
      <w:r w:rsidR="00EE3472" w:rsidRPr="006D5EC4">
        <w:rPr>
          <w:rFonts w:ascii="Times New Roman" w:hAnsi="Times New Roman"/>
        </w:rPr>
        <w:t xml:space="preserve"> (</w:t>
      </w:r>
      <w:r w:rsidR="00F84511" w:rsidRPr="006D5EC4">
        <w:rPr>
          <w:rFonts w:ascii="Times New Roman" w:hAnsi="Times New Roman"/>
        </w:rPr>
        <w:t>2009,</w:t>
      </w:r>
      <w:r w:rsidR="00A378D3" w:rsidRPr="006D5EC4">
        <w:rPr>
          <w:rFonts w:ascii="Times New Roman" w:hAnsi="Times New Roman"/>
        </w:rPr>
        <w:t xml:space="preserve"> 104,</w:t>
      </w:r>
      <w:r w:rsidR="00845D8B" w:rsidRPr="006D5EC4">
        <w:rPr>
          <w:rFonts w:ascii="Times New Roman" w:hAnsi="Times New Roman"/>
        </w:rPr>
        <w:t xml:space="preserve"> </w:t>
      </w:r>
      <w:r w:rsidR="00EE3472" w:rsidRPr="006D5EC4">
        <w:rPr>
          <w:rFonts w:ascii="Times New Roman" w:hAnsi="Times New Roman"/>
        </w:rPr>
        <w:t xml:space="preserve">my emphasis, the implication being that models too are candidates for physical existence). </w:t>
      </w:r>
    </w:p>
    <w:p w14:paraId="1903509D" w14:textId="77777777" w:rsidR="002316B5" w:rsidRPr="006D5EC4" w:rsidRDefault="002316B5" w:rsidP="006D5EC4">
      <w:pPr>
        <w:spacing w:line="480" w:lineRule="auto"/>
        <w:rPr>
          <w:rFonts w:ascii="Times New Roman" w:hAnsi="Times New Roman"/>
        </w:rPr>
      </w:pPr>
    </w:p>
    <w:p w14:paraId="4F119F75" w14:textId="5339AC9D" w:rsidR="00EE3472" w:rsidRPr="006D5EC4" w:rsidRDefault="00EE3472" w:rsidP="006D5EC4">
      <w:pPr>
        <w:spacing w:line="480" w:lineRule="auto"/>
        <w:rPr>
          <w:rFonts w:ascii="Times New Roman" w:hAnsi="Times New Roman"/>
        </w:rPr>
      </w:pPr>
      <w:r w:rsidRPr="006D5EC4">
        <w:rPr>
          <w:rFonts w:ascii="Times New Roman" w:hAnsi="Times New Roman"/>
        </w:rPr>
        <w:t xml:space="preserve">What these quotes from Godfrey-Smith highlight is that it can be all too easy to slip into interpreting modeling as dealing in real possibilities. There is some </w:t>
      </w:r>
      <w:r w:rsidRPr="005A5D14">
        <w:rPr>
          <w:rFonts w:ascii="Times New Roman" w:hAnsi="Times New Roman"/>
          <w:iCs/>
        </w:rPr>
        <w:t>prima facie</w:t>
      </w:r>
      <w:r w:rsidRPr="006D5EC4">
        <w:rPr>
          <w:rFonts w:ascii="Times New Roman" w:hAnsi="Times New Roman"/>
          <w:i/>
        </w:rPr>
        <w:t xml:space="preserve"> </w:t>
      </w:r>
      <w:r w:rsidRPr="006D5EC4">
        <w:rPr>
          <w:rFonts w:ascii="Times New Roman" w:hAnsi="Times New Roman"/>
        </w:rPr>
        <w:t>plausibility</w:t>
      </w:r>
      <w:r w:rsidR="006B645E" w:rsidRPr="006D5EC4">
        <w:rPr>
          <w:rFonts w:ascii="Times New Roman" w:hAnsi="Times New Roman"/>
        </w:rPr>
        <w:t xml:space="preserve"> to</w:t>
      </w:r>
      <w:r w:rsidRPr="006D5EC4">
        <w:rPr>
          <w:rFonts w:ascii="Times New Roman" w:hAnsi="Times New Roman"/>
        </w:rPr>
        <w:t xml:space="preserve"> the idea that the practice of modeling implies such metaphysical commitments</w:t>
      </w:r>
      <w:r w:rsidR="00143AAB" w:rsidRPr="006D5EC4">
        <w:rPr>
          <w:rFonts w:ascii="Times New Roman" w:hAnsi="Times New Roman"/>
        </w:rPr>
        <w:t>.</w:t>
      </w:r>
      <w:r w:rsidR="00857C07" w:rsidRPr="006D5EC4">
        <w:rPr>
          <w:rFonts w:ascii="Times New Roman" w:hAnsi="Times New Roman"/>
        </w:rPr>
        <w:t xml:space="preserve"> </w:t>
      </w:r>
      <w:r w:rsidR="00143AAB" w:rsidRPr="006D5EC4">
        <w:rPr>
          <w:rFonts w:ascii="Times New Roman" w:hAnsi="Times New Roman"/>
        </w:rPr>
        <w:t xml:space="preserve">However, I </w:t>
      </w:r>
      <w:r w:rsidR="00EC5088" w:rsidRPr="006D5EC4">
        <w:rPr>
          <w:rFonts w:ascii="Times New Roman" w:hAnsi="Times New Roman"/>
        </w:rPr>
        <w:t>suggest</w:t>
      </w:r>
      <w:r w:rsidR="00857C07" w:rsidRPr="006D5EC4">
        <w:rPr>
          <w:rFonts w:ascii="Times New Roman" w:hAnsi="Times New Roman"/>
        </w:rPr>
        <w:t xml:space="preserve"> that this is due</w:t>
      </w:r>
      <w:r w:rsidR="00143AAB" w:rsidRPr="006D5EC4">
        <w:rPr>
          <w:rFonts w:ascii="Times New Roman" w:hAnsi="Times New Roman"/>
        </w:rPr>
        <w:t xml:space="preserve">, on the one </w:t>
      </w:r>
      <w:r w:rsidR="00BD37F3" w:rsidRPr="006D5EC4">
        <w:rPr>
          <w:rFonts w:ascii="Times New Roman" w:hAnsi="Times New Roman"/>
        </w:rPr>
        <w:t>hand</w:t>
      </w:r>
      <w:r w:rsidR="00DE7AA7" w:rsidRPr="006D5EC4">
        <w:rPr>
          <w:rFonts w:ascii="Times New Roman" w:hAnsi="Times New Roman"/>
        </w:rPr>
        <w:t>,</w:t>
      </w:r>
      <w:r w:rsidR="00BD37F3" w:rsidRPr="006D5EC4">
        <w:rPr>
          <w:rFonts w:ascii="Times New Roman" w:hAnsi="Times New Roman"/>
        </w:rPr>
        <w:t xml:space="preserve"> to the fact that</w:t>
      </w:r>
      <w:r w:rsidR="00857C07" w:rsidRPr="006D5EC4">
        <w:rPr>
          <w:rFonts w:ascii="Times New Roman" w:hAnsi="Times New Roman"/>
        </w:rPr>
        <w:t xml:space="preserve"> </w:t>
      </w:r>
      <w:r w:rsidR="00143AAB" w:rsidRPr="006D5EC4">
        <w:rPr>
          <w:rFonts w:ascii="Times New Roman" w:hAnsi="Times New Roman"/>
        </w:rPr>
        <w:t>modeling can often be shown to essentially invoke counter</w:t>
      </w:r>
      <w:r w:rsidR="00E02DAF" w:rsidRPr="006D5EC4">
        <w:rPr>
          <w:rFonts w:ascii="Times New Roman" w:hAnsi="Times New Roman"/>
        </w:rPr>
        <w:t>factual</w:t>
      </w:r>
      <w:r w:rsidR="004D417D" w:rsidRPr="006D5EC4">
        <w:rPr>
          <w:rFonts w:ascii="Times New Roman" w:hAnsi="Times New Roman"/>
        </w:rPr>
        <w:t>/counterlegal</w:t>
      </w:r>
      <w:r w:rsidR="00E02DAF" w:rsidRPr="006D5EC4">
        <w:rPr>
          <w:rFonts w:ascii="Times New Roman" w:hAnsi="Times New Roman"/>
        </w:rPr>
        <w:t xml:space="preserve"> </w:t>
      </w:r>
      <w:r w:rsidR="00143AAB" w:rsidRPr="006D5EC4">
        <w:rPr>
          <w:rFonts w:ascii="Times New Roman" w:hAnsi="Times New Roman"/>
        </w:rPr>
        <w:t>reasoning</w:t>
      </w:r>
      <w:r w:rsidR="004D417D" w:rsidRPr="006D5EC4">
        <w:rPr>
          <w:rFonts w:ascii="Times New Roman" w:hAnsi="Times New Roman"/>
        </w:rPr>
        <w:t xml:space="preserve"> </w:t>
      </w:r>
      <w:r w:rsidR="00143AAB" w:rsidRPr="006D5EC4">
        <w:rPr>
          <w:rFonts w:ascii="Times New Roman" w:hAnsi="Times New Roman"/>
        </w:rPr>
        <w:t>and</w:t>
      </w:r>
      <w:r w:rsidR="00B03FAB" w:rsidRPr="006D5EC4">
        <w:rPr>
          <w:rFonts w:ascii="Times New Roman" w:hAnsi="Times New Roman"/>
        </w:rPr>
        <w:t>,</w:t>
      </w:r>
      <w:r w:rsidR="00143AAB" w:rsidRPr="006D5EC4">
        <w:rPr>
          <w:rFonts w:ascii="Times New Roman" w:hAnsi="Times New Roman"/>
        </w:rPr>
        <w:t xml:space="preserve"> on the other,</w:t>
      </w:r>
      <w:r w:rsidR="00BD37F3" w:rsidRPr="006D5EC4">
        <w:rPr>
          <w:rFonts w:ascii="Times New Roman" w:hAnsi="Times New Roman"/>
        </w:rPr>
        <w:t xml:space="preserve"> that</w:t>
      </w:r>
      <w:r w:rsidR="00143AAB" w:rsidRPr="006D5EC4">
        <w:rPr>
          <w:rFonts w:ascii="Times New Roman" w:hAnsi="Times New Roman"/>
        </w:rPr>
        <w:t xml:space="preserve"> Stalnaker-Lewis semantics for counterfactuals pervade our philosophical</w:t>
      </w:r>
      <w:r w:rsidR="000E7C09" w:rsidRPr="006D5EC4">
        <w:rPr>
          <w:rFonts w:ascii="Times New Roman" w:hAnsi="Times New Roman"/>
        </w:rPr>
        <w:t xml:space="preserve"> psyche</w:t>
      </w:r>
      <w:r w:rsidR="00416555" w:rsidRPr="006D5EC4">
        <w:rPr>
          <w:rFonts w:ascii="Times New Roman" w:hAnsi="Times New Roman"/>
        </w:rPr>
        <w:t>.</w:t>
      </w:r>
      <w:r w:rsidR="000E7C09" w:rsidRPr="006D5EC4">
        <w:rPr>
          <w:rStyle w:val="FootnoteReference"/>
          <w:rFonts w:ascii="Times New Roman" w:hAnsi="Times New Roman"/>
        </w:rPr>
        <w:t xml:space="preserve"> </w:t>
      </w:r>
      <w:r w:rsidR="00EC5088" w:rsidRPr="006D5EC4">
        <w:rPr>
          <w:rStyle w:val="FootnoteReference"/>
          <w:rFonts w:ascii="Times New Roman" w:hAnsi="Times New Roman"/>
        </w:rPr>
        <w:footnoteReference w:id="12"/>
      </w:r>
      <w:r w:rsidR="00B975AA" w:rsidRPr="006D5EC4">
        <w:rPr>
          <w:rFonts w:ascii="Times New Roman" w:hAnsi="Times New Roman"/>
        </w:rPr>
        <w:t xml:space="preserve"> </w:t>
      </w:r>
      <w:r w:rsidRPr="006D5EC4">
        <w:rPr>
          <w:rFonts w:ascii="Times New Roman" w:hAnsi="Times New Roman"/>
        </w:rPr>
        <w:t xml:space="preserve">But, </w:t>
      </w:r>
      <w:r w:rsidRPr="006D5EC4">
        <w:rPr>
          <w:rFonts w:ascii="Times New Roman" w:hAnsi="Times New Roman"/>
        </w:rPr>
        <w:lastRenderedPageBreak/>
        <w:t xml:space="preserve">with a bit of care, the idea that models are fictions can free us of commitment to the </w:t>
      </w:r>
      <w:r w:rsidR="005A611C" w:rsidRPr="006D5EC4">
        <w:rPr>
          <w:rFonts w:ascii="Times New Roman" w:hAnsi="Times New Roman"/>
        </w:rPr>
        <w:t>real</w:t>
      </w:r>
      <w:r w:rsidRPr="006D5EC4">
        <w:rPr>
          <w:rFonts w:ascii="Times New Roman" w:hAnsi="Times New Roman"/>
        </w:rPr>
        <w:t xml:space="preserve"> possibility of the counterlegal </w:t>
      </w:r>
      <w:r w:rsidR="00491CED" w:rsidRPr="006D5EC4">
        <w:rPr>
          <w:rFonts w:ascii="Times New Roman" w:hAnsi="Times New Roman"/>
        </w:rPr>
        <w:t>suppositions that are essential to many models</w:t>
      </w:r>
      <w:r w:rsidRPr="006D5EC4">
        <w:rPr>
          <w:rFonts w:ascii="Times New Roman" w:hAnsi="Times New Roman"/>
        </w:rPr>
        <w:t xml:space="preserve">. </w:t>
      </w:r>
    </w:p>
    <w:p w14:paraId="721F20FF" w14:textId="77777777" w:rsidR="00EE3472" w:rsidRPr="006D5EC4" w:rsidRDefault="00EE3472" w:rsidP="006D5EC4">
      <w:pPr>
        <w:spacing w:line="480" w:lineRule="auto"/>
        <w:rPr>
          <w:rFonts w:ascii="Times New Roman" w:hAnsi="Times New Roman"/>
        </w:rPr>
      </w:pPr>
    </w:p>
    <w:p w14:paraId="269A9A8D" w14:textId="102ADC74" w:rsidR="00C51422" w:rsidRPr="006D5EC4" w:rsidRDefault="00EE3472" w:rsidP="006D5EC4">
      <w:pPr>
        <w:spacing w:line="480" w:lineRule="auto"/>
        <w:rPr>
          <w:rFonts w:ascii="Times New Roman" w:hAnsi="Times New Roman"/>
        </w:rPr>
      </w:pPr>
      <w:r w:rsidRPr="006D5EC4">
        <w:rPr>
          <w:rFonts w:ascii="Times New Roman" w:hAnsi="Times New Roman"/>
        </w:rPr>
        <w:t>I suggest following Frigg</w:t>
      </w:r>
      <w:r w:rsidR="006C2C0C" w:rsidRPr="006D5EC4">
        <w:rPr>
          <w:rFonts w:ascii="Times New Roman" w:hAnsi="Times New Roman"/>
        </w:rPr>
        <w:t xml:space="preserve"> (2010)</w:t>
      </w:r>
      <w:r w:rsidRPr="006D5EC4">
        <w:rPr>
          <w:rFonts w:ascii="Times New Roman" w:hAnsi="Times New Roman"/>
        </w:rPr>
        <w:t xml:space="preserve"> </w:t>
      </w:r>
      <w:r w:rsidR="00D67ED1" w:rsidRPr="006D5EC4">
        <w:rPr>
          <w:rFonts w:ascii="Times New Roman" w:hAnsi="Times New Roman"/>
        </w:rPr>
        <w:t>and</w:t>
      </w:r>
      <w:r w:rsidRPr="006D5EC4">
        <w:rPr>
          <w:rFonts w:ascii="Times New Roman" w:hAnsi="Times New Roman"/>
        </w:rPr>
        <w:t xml:space="preserve"> borrowing from</w:t>
      </w:r>
      <w:r w:rsidR="00D67ED1" w:rsidRPr="006D5EC4">
        <w:rPr>
          <w:rFonts w:ascii="Times New Roman" w:hAnsi="Times New Roman"/>
        </w:rPr>
        <w:t xml:space="preserve"> the</w:t>
      </w:r>
      <w:r w:rsidRPr="006D5EC4">
        <w:rPr>
          <w:rFonts w:ascii="Times New Roman" w:hAnsi="Times New Roman"/>
        </w:rPr>
        <w:t xml:space="preserve"> pretense theory of fiction </w:t>
      </w:r>
      <w:r w:rsidR="003C4696" w:rsidRPr="006D5EC4">
        <w:rPr>
          <w:rFonts w:ascii="Times New Roman" w:hAnsi="Times New Roman"/>
        </w:rPr>
        <w:t>to</w:t>
      </w:r>
      <w:r w:rsidRPr="006D5EC4">
        <w:rPr>
          <w:rFonts w:ascii="Times New Roman" w:hAnsi="Times New Roman"/>
        </w:rPr>
        <w:t xml:space="preserve"> provide an account of the </w:t>
      </w:r>
      <w:r w:rsidR="00B16849" w:rsidRPr="006D5EC4">
        <w:rPr>
          <w:rFonts w:ascii="Times New Roman" w:hAnsi="Times New Roman"/>
        </w:rPr>
        <w:t>metaphysics</w:t>
      </w:r>
      <w:r w:rsidRPr="006D5EC4">
        <w:rPr>
          <w:rFonts w:ascii="Times New Roman" w:hAnsi="Times New Roman"/>
        </w:rPr>
        <w:t xml:space="preserve"> and semantics of models, which yields a deflationary, metaphysically innocent, account of this aspect of scientific practice. </w:t>
      </w:r>
      <w:r w:rsidR="00465B23" w:rsidRPr="006D5EC4">
        <w:rPr>
          <w:rFonts w:ascii="Times New Roman" w:hAnsi="Times New Roman"/>
        </w:rPr>
        <w:t xml:space="preserve">Fictionalism provides the resources to explain away modelers’ apparent commitment to the metaphysical possibilities of their models. </w:t>
      </w:r>
      <w:r w:rsidR="00C51422" w:rsidRPr="006D5EC4">
        <w:rPr>
          <w:rFonts w:ascii="Times New Roman" w:hAnsi="Times New Roman"/>
        </w:rPr>
        <w:t>The fictionalist about possible worlds</w:t>
      </w:r>
      <w:r w:rsidR="006C2C0C" w:rsidRPr="006D5EC4">
        <w:rPr>
          <w:rFonts w:ascii="Times New Roman" w:hAnsi="Times New Roman"/>
        </w:rPr>
        <w:t xml:space="preserve"> </w:t>
      </w:r>
      <w:r w:rsidR="001408BE" w:rsidRPr="006D5EC4">
        <w:rPr>
          <w:rFonts w:ascii="Times New Roman" w:hAnsi="Times New Roman"/>
        </w:rPr>
        <w:fldChar w:fldCharType="begin"/>
      </w:r>
      <w:r w:rsidR="00330D51" w:rsidRPr="006D5EC4">
        <w:rPr>
          <w:rFonts w:ascii="Times New Roman" w:hAnsi="Times New Roman"/>
        </w:rPr>
        <w:instrText xml:space="preserve"> ADDIN ZOTERO_ITEM CSL_CITATION {"citationID":"6DXOubn9","properties":{"formattedCitation":"(Rosen 1990)","plainCitation":"(Rosen 1990)","dontUpdate":true,"noteIndex":0},"citationItems":[{"id":657,"uris":["http://zotero.org/users/4085692/items/HNDSFCLG"],"uri":["http://zotero.org/users/4085692/items/HNDSFCLG"],"itemData":{"id":657,"type":"article-journal","title":"Modal Fictionalism","container-title":"Mind","page":"327–354","volume":"99","issue":"395","source":"PhilPapers","DOI":"10.1093/mind/XCIX.395.327","author":[{"family":"Rosen","given":"Gideon"}],"issued":{"date-parts":[["1990"]]}}}],"schema":"https://github.com/citation-style-language/schema/raw/master/csl-citation.json"} </w:instrText>
      </w:r>
      <w:r w:rsidR="001408BE" w:rsidRPr="006D5EC4">
        <w:rPr>
          <w:rFonts w:ascii="Times New Roman" w:hAnsi="Times New Roman"/>
        </w:rPr>
        <w:fldChar w:fldCharType="separate"/>
      </w:r>
      <w:r w:rsidR="001408BE" w:rsidRPr="006D5EC4">
        <w:rPr>
          <w:rFonts w:ascii="Times New Roman" w:hAnsi="Times New Roman"/>
        </w:rPr>
        <w:t>(e.g., Rosen 1990)</w:t>
      </w:r>
      <w:r w:rsidR="001408BE" w:rsidRPr="006D5EC4">
        <w:rPr>
          <w:rFonts w:ascii="Times New Roman" w:hAnsi="Times New Roman"/>
        </w:rPr>
        <w:fldChar w:fldCharType="end"/>
      </w:r>
      <w:r w:rsidR="00C51422" w:rsidRPr="006D5EC4">
        <w:rPr>
          <w:rFonts w:ascii="Times New Roman" w:hAnsi="Times New Roman"/>
        </w:rPr>
        <w:t>, for example, interpret</w:t>
      </w:r>
      <w:r w:rsidR="008C27C3" w:rsidRPr="006D5EC4">
        <w:rPr>
          <w:rFonts w:ascii="Times New Roman" w:hAnsi="Times New Roman"/>
        </w:rPr>
        <w:t>s</w:t>
      </w:r>
      <w:r w:rsidR="00C51422" w:rsidRPr="006D5EC4">
        <w:rPr>
          <w:rFonts w:ascii="Times New Roman" w:hAnsi="Times New Roman"/>
        </w:rPr>
        <w:t xml:space="preserve"> claims of possibility not as claims about what </w:t>
      </w:r>
      <w:r w:rsidR="00C51422" w:rsidRPr="006D5EC4">
        <w:rPr>
          <w:rFonts w:ascii="Times New Roman" w:hAnsi="Times New Roman"/>
          <w:i/>
        </w:rPr>
        <w:t xml:space="preserve">is </w:t>
      </w:r>
      <w:r w:rsidR="00C51422" w:rsidRPr="006D5EC4">
        <w:rPr>
          <w:rFonts w:ascii="Times New Roman" w:hAnsi="Times New Roman"/>
        </w:rPr>
        <w:t>true at some possible worlds, thereby committing to possible worlds</w:t>
      </w:r>
      <w:r w:rsidR="00D70E19" w:rsidRPr="006D5EC4">
        <w:rPr>
          <w:rFonts w:ascii="Times New Roman" w:hAnsi="Times New Roman"/>
        </w:rPr>
        <w:t xml:space="preserve"> and the possibility of their constituents</w:t>
      </w:r>
      <w:r w:rsidR="00C51422" w:rsidRPr="006D5EC4">
        <w:rPr>
          <w:rFonts w:ascii="Times New Roman" w:hAnsi="Times New Roman"/>
        </w:rPr>
        <w:t xml:space="preserve">, but as claims about what is true according to the </w:t>
      </w:r>
      <w:r w:rsidR="00C51422" w:rsidRPr="006D5EC4">
        <w:rPr>
          <w:rFonts w:ascii="Times New Roman" w:hAnsi="Times New Roman"/>
          <w:i/>
        </w:rPr>
        <w:t xml:space="preserve">fiction </w:t>
      </w:r>
      <w:r w:rsidR="00C51422" w:rsidRPr="006D5EC4">
        <w:rPr>
          <w:rFonts w:ascii="Times New Roman" w:hAnsi="Times New Roman"/>
        </w:rPr>
        <w:t xml:space="preserve">of possible worlds. </w:t>
      </w:r>
      <w:r w:rsidR="006C2C0C" w:rsidRPr="006D5EC4">
        <w:rPr>
          <w:rFonts w:ascii="Times New Roman" w:hAnsi="Times New Roman"/>
        </w:rPr>
        <w:t>M</w:t>
      </w:r>
      <w:r w:rsidR="00C51422" w:rsidRPr="006D5EC4">
        <w:rPr>
          <w:rFonts w:ascii="Times New Roman" w:hAnsi="Times New Roman"/>
        </w:rPr>
        <w:t xml:space="preserve">odal fictionalism does not infer metaphysical commitment from </w:t>
      </w:r>
      <w:r w:rsidR="00E75103" w:rsidRPr="006D5EC4">
        <w:rPr>
          <w:rFonts w:ascii="Times New Roman" w:hAnsi="Times New Roman"/>
        </w:rPr>
        <w:t xml:space="preserve">modal claims. Similarly, fictionalism about </w:t>
      </w:r>
      <w:r w:rsidR="00E75103" w:rsidRPr="006D5EC4">
        <w:rPr>
          <w:rFonts w:ascii="Times New Roman" w:hAnsi="Times New Roman"/>
          <w:i/>
        </w:rPr>
        <w:t xml:space="preserve">models </w:t>
      </w:r>
      <w:r w:rsidR="00E75103" w:rsidRPr="006D5EC4">
        <w:rPr>
          <w:rFonts w:ascii="Times New Roman" w:hAnsi="Times New Roman"/>
        </w:rPr>
        <w:t xml:space="preserve">absolves us of </w:t>
      </w:r>
      <w:r w:rsidR="002D7267" w:rsidRPr="006D5EC4">
        <w:rPr>
          <w:rFonts w:ascii="Times New Roman" w:hAnsi="Times New Roman"/>
        </w:rPr>
        <w:t>the</w:t>
      </w:r>
      <w:r w:rsidR="0046026D" w:rsidRPr="006D5EC4">
        <w:rPr>
          <w:rFonts w:ascii="Times New Roman" w:hAnsi="Times New Roman"/>
        </w:rPr>
        <w:t xml:space="preserve"> need</w:t>
      </w:r>
      <w:r w:rsidR="00E75103" w:rsidRPr="006D5EC4">
        <w:rPr>
          <w:rFonts w:ascii="Times New Roman" w:hAnsi="Times New Roman"/>
        </w:rPr>
        <w:t xml:space="preserve"> to think of models as </w:t>
      </w:r>
      <w:r w:rsidR="00E75103" w:rsidRPr="006D5EC4">
        <w:rPr>
          <w:rFonts w:ascii="Times New Roman" w:hAnsi="Times New Roman"/>
          <w:i/>
        </w:rPr>
        <w:t>candidates for physical existence</w:t>
      </w:r>
      <w:r w:rsidR="00E75103" w:rsidRPr="006D5EC4">
        <w:rPr>
          <w:rFonts w:ascii="Times New Roman" w:hAnsi="Times New Roman"/>
        </w:rPr>
        <w:t xml:space="preserve"> any more than we need think of the fiction</w:t>
      </w:r>
      <w:r w:rsidR="00E75103" w:rsidRPr="006D5EC4">
        <w:rPr>
          <w:rFonts w:ascii="Times New Roman" w:hAnsi="Times New Roman"/>
          <w:i/>
        </w:rPr>
        <w:t xml:space="preserve"> </w:t>
      </w:r>
      <w:r w:rsidR="00E75103" w:rsidRPr="006D5EC4">
        <w:rPr>
          <w:rFonts w:ascii="Times New Roman" w:hAnsi="Times New Roman"/>
        </w:rPr>
        <w:t>according to which</w:t>
      </w:r>
      <w:r w:rsidR="006F1D67" w:rsidRPr="006D5EC4">
        <w:rPr>
          <w:rFonts w:ascii="Times New Roman" w:hAnsi="Times New Roman"/>
        </w:rPr>
        <w:t>, for example,</w:t>
      </w:r>
      <w:r w:rsidR="00E75103" w:rsidRPr="006D5EC4">
        <w:rPr>
          <w:rFonts w:ascii="Times New Roman" w:hAnsi="Times New Roman"/>
        </w:rPr>
        <w:t xml:space="preserve"> </w:t>
      </w:r>
      <w:r w:rsidR="002D7267" w:rsidRPr="006D5EC4">
        <w:rPr>
          <w:rFonts w:ascii="Times New Roman" w:hAnsi="Times New Roman"/>
        </w:rPr>
        <w:t>Archimedes squares the circle</w:t>
      </w:r>
      <w:r w:rsidR="006F1D67" w:rsidRPr="006D5EC4">
        <w:rPr>
          <w:rFonts w:ascii="Times New Roman" w:hAnsi="Times New Roman"/>
        </w:rPr>
        <w:t>,</w:t>
      </w:r>
      <w:r w:rsidR="00B72BF3" w:rsidRPr="006D5EC4">
        <w:rPr>
          <w:rFonts w:ascii="Times New Roman" w:hAnsi="Times New Roman"/>
        </w:rPr>
        <w:t xml:space="preserve"> </w:t>
      </w:r>
      <w:r w:rsidR="00E75103" w:rsidRPr="006D5EC4">
        <w:rPr>
          <w:rFonts w:ascii="Times New Roman" w:hAnsi="Times New Roman"/>
        </w:rPr>
        <w:t>as a ca</w:t>
      </w:r>
      <w:r w:rsidR="00D55554" w:rsidRPr="006D5EC4">
        <w:rPr>
          <w:rFonts w:ascii="Times New Roman" w:hAnsi="Times New Roman"/>
        </w:rPr>
        <w:t xml:space="preserve">ndidate for physical existence. </w:t>
      </w:r>
      <w:r w:rsidR="00465B23" w:rsidRPr="006D5EC4">
        <w:rPr>
          <w:rFonts w:ascii="Times New Roman" w:hAnsi="Times New Roman"/>
        </w:rPr>
        <w:t>We thus have good grounds to challenge the sentiments expressed by Godfrey-Smith, above.</w:t>
      </w:r>
    </w:p>
    <w:p w14:paraId="568B40DA" w14:textId="77777777" w:rsidR="00C51422" w:rsidRPr="006D5EC4" w:rsidRDefault="00C51422" w:rsidP="006D5EC4">
      <w:pPr>
        <w:spacing w:line="480" w:lineRule="auto"/>
        <w:rPr>
          <w:rFonts w:ascii="Times New Roman" w:hAnsi="Times New Roman"/>
        </w:rPr>
      </w:pPr>
    </w:p>
    <w:p w14:paraId="078ED950" w14:textId="5D2F52CC" w:rsidR="00EE3472" w:rsidRPr="006D5EC4" w:rsidRDefault="003274CE" w:rsidP="006D5EC4">
      <w:pPr>
        <w:spacing w:line="480" w:lineRule="auto"/>
        <w:rPr>
          <w:rFonts w:ascii="Times New Roman" w:hAnsi="Times New Roman"/>
        </w:rPr>
      </w:pPr>
      <w:r w:rsidRPr="006D5EC4">
        <w:rPr>
          <w:rFonts w:ascii="Times New Roman" w:hAnsi="Times New Roman"/>
        </w:rPr>
        <w:t xml:space="preserve">A possible further benefit of this </w:t>
      </w:r>
      <w:r w:rsidR="000046D7" w:rsidRPr="006D5EC4">
        <w:rPr>
          <w:rFonts w:ascii="Times New Roman" w:hAnsi="Times New Roman"/>
        </w:rPr>
        <w:t>approach is</w:t>
      </w:r>
      <w:r w:rsidRPr="006D5EC4">
        <w:rPr>
          <w:rFonts w:ascii="Times New Roman" w:hAnsi="Times New Roman"/>
        </w:rPr>
        <w:t xml:space="preserve"> its ability to show</w:t>
      </w:r>
      <w:r w:rsidR="00EE3472" w:rsidRPr="006D5EC4">
        <w:rPr>
          <w:rFonts w:ascii="Times New Roman" w:hAnsi="Times New Roman"/>
        </w:rPr>
        <w:t xml:space="preserve"> how the</w:t>
      </w:r>
      <w:r w:rsidRPr="006D5EC4">
        <w:rPr>
          <w:rFonts w:ascii="Times New Roman" w:hAnsi="Times New Roman"/>
        </w:rPr>
        <w:t xml:space="preserve"> largely consensual attitude among scientists</w:t>
      </w:r>
      <w:r w:rsidR="00EE3472" w:rsidRPr="006D5EC4">
        <w:rPr>
          <w:rFonts w:ascii="Times New Roman" w:hAnsi="Times New Roman"/>
        </w:rPr>
        <w:t xml:space="preserve"> of distinct disregard for metaphysical concepts can align with </w:t>
      </w:r>
      <w:r w:rsidR="00EE3472" w:rsidRPr="006D5EC4">
        <w:rPr>
          <w:rFonts w:ascii="Times New Roman" w:hAnsi="Times New Roman"/>
        </w:rPr>
        <w:lastRenderedPageBreak/>
        <w:t xml:space="preserve">what </w:t>
      </w:r>
      <w:r w:rsidRPr="006D5EC4">
        <w:rPr>
          <w:rFonts w:ascii="Times New Roman" w:hAnsi="Times New Roman"/>
        </w:rPr>
        <w:t>they are</w:t>
      </w:r>
      <w:r w:rsidR="00EE3472" w:rsidRPr="006D5EC4">
        <w:rPr>
          <w:rFonts w:ascii="Times New Roman" w:hAnsi="Times New Roman"/>
        </w:rPr>
        <w:t xml:space="preserve"> committed to from a philosophical point of view.</w:t>
      </w:r>
      <w:r w:rsidRPr="006D5EC4">
        <w:rPr>
          <w:rFonts w:ascii="Times New Roman" w:hAnsi="Times New Roman"/>
        </w:rPr>
        <w:t xml:space="preserve"> </w:t>
      </w:r>
      <w:r w:rsidR="003C4696" w:rsidRPr="006D5EC4">
        <w:rPr>
          <w:rFonts w:ascii="Times New Roman" w:hAnsi="Times New Roman"/>
        </w:rPr>
        <w:t>Of course,</w:t>
      </w:r>
      <w:r w:rsidRPr="006D5EC4">
        <w:rPr>
          <w:rFonts w:ascii="Times New Roman" w:hAnsi="Times New Roman"/>
        </w:rPr>
        <w:t xml:space="preserve"> it remains possible, or even likely, that there are at least some</w:t>
      </w:r>
      <w:r w:rsidRPr="006D5EC4">
        <w:rPr>
          <w:rFonts w:ascii="Times New Roman" w:hAnsi="Times New Roman"/>
          <w:i/>
        </w:rPr>
        <w:t xml:space="preserve"> </w:t>
      </w:r>
      <w:r w:rsidRPr="006D5EC4">
        <w:rPr>
          <w:rFonts w:ascii="Times New Roman" w:hAnsi="Times New Roman"/>
        </w:rPr>
        <w:t>scientists of a more metaphysical</w:t>
      </w:r>
      <w:r w:rsidR="009B36F8" w:rsidRPr="006D5EC4">
        <w:rPr>
          <w:rFonts w:ascii="Times New Roman" w:hAnsi="Times New Roman"/>
        </w:rPr>
        <w:t>ly entrenched</w:t>
      </w:r>
      <w:r w:rsidRPr="006D5EC4">
        <w:rPr>
          <w:rFonts w:ascii="Times New Roman" w:hAnsi="Times New Roman"/>
        </w:rPr>
        <w:t xml:space="preserve"> mindset, who do see themselves as trading in metaphysical possibilities. But if, as also seems likely, these</w:t>
      </w:r>
      <w:r w:rsidR="00CD2425" w:rsidRPr="006D5EC4">
        <w:rPr>
          <w:rFonts w:ascii="Times New Roman" w:hAnsi="Times New Roman"/>
        </w:rPr>
        <w:t xml:space="preserve"> scientists</w:t>
      </w:r>
      <w:r w:rsidRPr="006D5EC4">
        <w:rPr>
          <w:rFonts w:ascii="Times New Roman" w:hAnsi="Times New Roman"/>
        </w:rPr>
        <w:t xml:space="preserve"> are in the minority</w:t>
      </w:r>
      <w:r w:rsidR="003E0ABB" w:rsidRPr="006D5EC4">
        <w:rPr>
          <w:rFonts w:ascii="Times New Roman" w:hAnsi="Times New Roman"/>
        </w:rPr>
        <w:t>, i</w:t>
      </w:r>
      <w:r w:rsidRPr="006D5EC4">
        <w:rPr>
          <w:rFonts w:ascii="Times New Roman" w:hAnsi="Times New Roman"/>
        </w:rPr>
        <w:t xml:space="preserve">t would appear to be a plus </w:t>
      </w:r>
      <w:r w:rsidR="00EE3472" w:rsidRPr="006D5EC4">
        <w:rPr>
          <w:rFonts w:ascii="Times New Roman" w:hAnsi="Times New Roman"/>
        </w:rPr>
        <w:t xml:space="preserve">if we </w:t>
      </w:r>
      <w:r w:rsidRPr="006D5EC4">
        <w:rPr>
          <w:rFonts w:ascii="Times New Roman" w:hAnsi="Times New Roman"/>
        </w:rPr>
        <w:t>could</w:t>
      </w:r>
      <w:r w:rsidR="00EE3472" w:rsidRPr="006D5EC4">
        <w:rPr>
          <w:rFonts w:ascii="Times New Roman" w:hAnsi="Times New Roman"/>
        </w:rPr>
        <w:t xml:space="preserve"> reconcile the</w:t>
      </w:r>
      <w:r w:rsidR="003E0ABB" w:rsidRPr="006D5EC4">
        <w:rPr>
          <w:rFonts w:ascii="Times New Roman" w:hAnsi="Times New Roman"/>
        </w:rPr>
        <w:t xml:space="preserve"> attitudes of those</w:t>
      </w:r>
      <w:r w:rsidRPr="006D5EC4">
        <w:rPr>
          <w:rFonts w:ascii="Times New Roman" w:hAnsi="Times New Roman"/>
        </w:rPr>
        <w:t xml:space="preserve"> scientists in the majority</w:t>
      </w:r>
      <w:r w:rsidR="00EE3472" w:rsidRPr="006D5EC4">
        <w:rPr>
          <w:rFonts w:ascii="Times New Roman" w:hAnsi="Times New Roman"/>
        </w:rPr>
        <w:t xml:space="preserve"> with the ontological commitments of </w:t>
      </w:r>
      <w:r w:rsidRPr="006D5EC4">
        <w:rPr>
          <w:rFonts w:ascii="Times New Roman" w:hAnsi="Times New Roman"/>
        </w:rPr>
        <w:t>their</w:t>
      </w:r>
      <w:r w:rsidR="003E0ABB" w:rsidRPr="006D5EC4">
        <w:rPr>
          <w:rFonts w:ascii="Times New Roman" w:hAnsi="Times New Roman"/>
        </w:rPr>
        <w:t xml:space="preserve"> activity, from a philosophical </w:t>
      </w:r>
      <w:r w:rsidR="005428B1" w:rsidRPr="006D5EC4">
        <w:rPr>
          <w:rFonts w:ascii="Times New Roman" w:hAnsi="Times New Roman"/>
        </w:rPr>
        <w:t>point of view</w:t>
      </w:r>
      <w:r w:rsidR="003E0ABB" w:rsidRPr="006D5EC4">
        <w:rPr>
          <w:rFonts w:ascii="Times New Roman" w:hAnsi="Times New Roman"/>
        </w:rPr>
        <w:t>.</w:t>
      </w:r>
      <w:r w:rsidR="00EE3472" w:rsidRPr="006D5EC4">
        <w:rPr>
          <w:rFonts w:ascii="Times New Roman" w:hAnsi="Times New Roman"/>
        </w:rPr>
        <w:t xml:space="preserve"> </w:t>
      </w:r>
    </w:p>
    <w:p w14:paraId="525742E0" w14:textId="2E68CCBC" w:rsidR="002B0B62" w:rsidRPr="006D5EC4" w:rsidRDefault="002B0B62" w:rsidP="006D5EC4">
      <w:pPr>
        <w:spacing w:line="480" w:lineRule="auto"/>
        <w:rPr>
          <w:rFonts w:ascii="Times New Roman" w:hAnsi="Times New Roman"/>
          <w:b/>
        </w:rPr>
      </w:pPr>
    </w:p>
    <w:p w14:paraId="05831A33" w14:textId="77777777" w:rsidR="00560B71" w:rsidRPr="006D5EC4" w:rsidRDefault="00560B71" w:rsidP="006D5EC4">
      <w:pPr>
        <w:spacing w:line="480" w:lineRule="auto"/>
        <w:rPr>
          <w:rFonts w:ascii="Times New Roman" w:hAnsi="Times New Roman"/>
          <w:b/>
        </w:rPr>
      </w:pPr>
    </w:p>
    <w:p w14:paraId="3642FEE7" w14:textId="50C0AD09" w:rsidR="00EE3472" w:rsidRPr="006D5EC4" w:rsidRDefault="00CA28AB" w:rsidP="006D5EC4">
      <w:pPr>
        <w:pStyle w:val="Heading2"/>
        <w:spacing w:line="480" w:lineRule="auto"/>
        <w:rPr>
          <w:rFonts w:ascii="Times New Roman" w:hAnsi="Times New Roman" w:cs="Times New Roman"/>
        </w:rPr>
      </w:pPr>
      <w:r w:rsidRPr="006D5EC4">
        <w:rPr>
          <w:rFonts w:ascii="Times New Roman" w:hAnsi="Times New Roman" w:cs="Times New Roman"/>
        </w:rPr>
        <w:t xml:space="preserve">4. </w:t>
      </w:r>
      <w:r w:rsidR="00EE3472" w:rsidRPr="006D5EC4">
        <w:rPr>
          <w:rFonts w:ascii="Times New Roman" w:hAnsi="Times New Roman" w:cs="Times New Roman"/>
        </w:rPr>
        <w:t xml:space="preserve">Models as Fictions </w:t>
      </w:r>
    </w:p>
    <w:p w14:paraId="4339A4E2" w14:textId="5C944F23" w:rsidR="00EE3472" w:rsidRPr="006D5EC4" w:rsidRDefault="00EE3472" w:rsidP="006D5EC4">
      <w:pPr>
        <w:spacing w:line="480" w:lineRule="auto"/>
        <w:rPr>
          <w:rFonts w:ascii="Times New Roman" w:hAnsi="Times New Roman"/>
        </w:rPr>
      </w:pPr>
      <w:r w:rsidRPr="006D5EC4">
        <w:rPr>
          <w:rFonts w:ascii="Times New Roman" w:hAnsi="Times New Roman"/>
        </w:rPr>
        <w:t>Frigg presents 6 questions that an account of scientific models</w:t>
      </w:r>
      <w:r w:rsidR="00CB64BC" w:rsidRPr="006D5EC4">
        <w:rPr>
          <w:rFonts w:ascii="Times New Roman" w:hAnsi="Times New Roman"/>
        </w:rPr>
        <w:t xml:space="preserve"> ought</w:t>
      </w:r>
      <w:r w:rsidRPr="006D5EC4">
        <w:rPr>
          <w:rFonts w:ascii="Times New Roman" w:hAnsi="Times New Roman"/>
        </w:rPr>
        <w:t xml:space="preserve"> to answer. I4 and I6 concern the semantic question and the question of metaphysical commitment</w:t>
      </w:r>
      <w:r w:rsidR="001A32A8" w:rsidRPr="006D5EC4">
        <w:rPr>
          <w:rFonts w:ascii="Times New Roman" w:hAnsi="Times New Roman"/>
        </w:rPr>
        <w:t>,</w:t>
      </w:r>
      <w:r w:rsidRPr="006D5EC4">
        <w:rPr>
          <w:rFonts w:ascii="Times New Roman" w:hAnsi="Times New Roman"/>
        </w:rPr>
        <w:t xml:space="preserve"> respectively:</w:t>
      </w:r>
    </w:p>
    <w:p w14:paraId="15773816" w14:textId="77777777" w:rsidR="00EE3472" w:rsidRPr="006D5EC4" w:rsidRDefault="00EE3472" w:rsidP="006D5EC4">
      <w:pPr>
        <w:spacing w:line="480" w:lineRule="auto"/>
        <w:rPr>
          <w:rFonts w:ascii="Times New Roman" w:hAnsi="Times New Roman"/>
        </w:rPr>
      </w:pPr>
    </w:p>
    <w:p w14:paraId="19AF707F" w14:textId="77777777" w:rsidR="00EE3472" w:rsidRPr="006D5EC4" w:rsidRDefault="00EE3472" w:rsidP="006D5EC4">
      <w:pPr>
        <w:spacing w:line="480" w:lineRule="auto"/>
        <w:ind w:left="720"/>
        <w:rPr>
          <w:rFonts w:ascii="Times New Roman" w:hAnsi="Times New Roman"/>
        </w:rPr>
      </w:pPr>
      <w:r w:rsidRPr="006D5EC4">
        <w:rPr>
          <w:rFonts w:ascii="Times New Roman" w:hAnsi="Times New Roman"/>
        </w:rPr>
        <w:t xml:space="preserve">(I4) </w:t>
      </w:r>
      <w:r w:rsidRPr="006D5EC4">
        <w:rPr>
          <w:rFonts w:ascii="Times New Roman" w:hAnsi="Times New Roman"/>
          <w:i/>
          <w:iCs/>
        </w:rPr>
        <w:t>Truth in model systems</w:t>
      </w:r>
      <w:r w:rsidRPr="006D5EC4">
        <w:rPr>
          <w:rFonts w:ascii="Times New Roman" w:hAnsi="Times New Roman"/>
        </w:rPr>
        <w:t>. [O]n what basis are claims about a model system qualified as true or false…? What we need is an account of truth in model systems, which, first, explains what it means for a claim about a model system to be true or false and which, second, draws the line between true and false statements at the right place (for instance, an account on which all statements about a model systems come out false would be unacceptable).</w:t>
      </w:r>
    </w:p>
    <w:p w14:paraId="7A7B7D11" w14:textId="77777777" w:rsidR="00EE3472" w:rsidRPr="006D5EC4" w:rsidRDefault="00EE3472" w:rsidP="006D5EC4">
      <w:pPr>
        <w:spacing w:line="480" w:lineRule="auto"/>
        <w:ind w:left="720"/>
        <w:rPr>
          <w:rFonts w:ascii="Times New Roman" w:hAnsi="Times New Roman"/>
        </w:rPr>
      </w:pPr>
    </w:p>
    <w:p w14:paraId="6E79F992" w14:textId="71A0355C" w:rsidR="00EE3472" w:rsidRPr="006D5EC4" w:rsidRDefault="003C4696" w:rsidP="006D5EC4">
      <w:pPr>
        <w:spacing w:line="480" w:lineRule="auto"/>
        <w:ind w:left="720"/>
        <w:rPr>
          <w:rFonts w:ascii="Times New Roman" w:hAnsi="Times New Roman"/>
        </w:rPr>
      </w:pPr>
      <w:r w:rsidRPr="006D5EC4">
        <w:rPr>
          <w:rFonts w:ascii="Times New Roman" w:hAnsi="Times New Roman"/>
        </w:rPr>
        <w:t xml:space="preserve">(I6) </w:t>
      </w:r>
      <w:r w:rsidR="00EE3472" w:rsidRPr="006D5EC4">
        <w:rPr>
          <w:rFonts w:ascii="Times New Roman" w:hAnsi="Times New Roman"/>
          <w:i/>
          <w:iCs/>
        </w:rPr>
        <w:t>Metaphysical commitments</w:t>
      </w:r>
      <w:r w:rsidR="00EE3472" w:rsidRPr="006D5EC4">
        <w:rPr>
          <w:rFonts w:ascii="Times New Roman" w:hAnsi="Times New Roman"/>
        </w:rPr>
        <w:t>. [W]e need to know what kind of commitments we incur when we understand model systems along the lines of fiction, and how these commitme</w:t>
      </w:r>
      <w:r w:rsidRPr="006D5EC4">
        <w:rPr>
          <w:rFonts w:ascii="Times New Roman" w:hAnsi="Times New Roman"/>
        </w:rPr>
        <w:t xml:space="preserve">nts, if any, can be justified. </w:t>
      </w:r>
      <w:r w:rsidR="000B5FFF" w:rsidRPr="006D5EC4">
        <w:rPr>
          <w:rFonts w:ascii="Times New Roman" w:hAnsi="Times New Roman"/>
        </w:rPr>
        <w:t xml:space="preserve">(2010, </w:t>
      </w:r>
      <w:r w:rsidR="00D13C9E" w:rsidRPr="006D5EC4">
        <w:rPr>
          <w:rFonts w:ascii="Times New Roman" w:hAnsi="Times New Roman"/>
        </w:rPr>
        <w:t>257)</w:t>
      </w:r>
    </w:p>
    <w:p w14:paraId="586854BE" w14:textId="77777777" w:rsidR="00EE3472" w:rsidRPr="006D5EC4" w:rsidRDefault="00EE3472" w:rsidP="006D5EC4">
      <w:pPr>
        <w:spacing w:line="480" w:lineRule="auto"/>
        <w:rPr>
          <w:rFonts w:ascii="Times New Roman" w:hAnsi="Times New Roman"/>
        </w:rPr>
      </w:pPr>
    </w:p>
    <w:p w14:paraId="3587DCDC" w14:textId="156DAAD3" w:rsidR="00EE3472" w:rsidRPr="006D5EC4" w:rsidRDefault="00EE3472" w:rsidP="006D5EC4">
      <w:pPr>
        <w:spacing w:line="480" w:lineRule="auto"/>
        <w:rPr>
          <w:rFonts w:ascii="Times New Roman" w:hAnsi="Times New Roman"/>
        </w:rPr>
      </w:pPr>
      <w:r w:rsidRPr="006D5EC4">
        <w:rPr>
          <w:rFonts w:ascii="Times New Roman" w:hAnsi="Times New Roman"/>
        </w:rPr>
        <w:t xml:space="preserve">It is Frigg’s contention that the </w:t>
      </w:r>
      <w:r w:rsidR="00281262" w:rsidRPr="006D5EC4">
        <w:rPr>
          <w:rFonts w:ascii="Times New Roman" w:hAnsi="Times New Roman"/>
        </w:rPr>
        <w:t xml:space="preserve">pretense </w:t>
      </w:r>
      <w:r w:rsidRPr="006D5EC4">
        <w:rPr>
          <w:rFonts w:ascii="Times New Roman" w:hAnsi="Times New Roman"/>
        </w:rPr>
        <w:t>theory of fiction</w:t>
      </w:r>
      <w:r w:rsidR="00D13C9E" w:rsidRPr="006D5EC4">
        <w:rPr>
          <w:rFonts w:ascii="Times New Roman" w:hAnsi="Times New Roman"/>
        </w:rPr>
        <w:t xml:space="preserve"> (Walton 1990)</w:t>
      </w:r>
      <w:r w:rsidRPr="006D5EC4">
        <w:rPr>
          <w:rFonts w:ascii="Times New Roman" w:hAnsi="Times New Roman"/>
        </w:rPr>
        <w:t xml:space="preserve"> can provide the tools to account for truth in models, which, unlike</w:t>
      </w:r>
      <w:r w:rsidR="002B0B62" w:rsidRPr="006D5EC4">
        <w:rPr>
          <w:rFonts w:ascii="Times New Roman" w:hAnsi="Times New Roman"/>
        </w:rPr>
        <w:t xml:space="preserve"> </w:t>
      </w:r>
      <w:r w:rsidRPr="006D5EC4">
        <w:rPr>
          <w:rFonts w:ascii="Times New Roman" w:hAnsi="Times New Roman"/>
        </w:rPr>
        <w:t xml:space="preserve">possible worlds semantics, incurs </w:t>
      </w:r>
      <w:r w:rsidRPr="006D5EC4">
        <w:rPr>
          <w:rFonts w:ascii="Times New Roman" w:hAnsi="Times New Roman"/>
          <w:i/>
        </w:rPr>
        <w:t xml:space="preserve">no </w:t>
      </w:r>
      <w:r w:rsidRPr="006D5EC4">
        <w:rPr>
          <w:rFonts w:ascii="Times New Roman" w:hAnsi="Times New Roman"/>
        </w:rPr>
        <w:t>metaphysical commitment.</w:t>
      </w:r>
    </w:p>
    <w:p w14:paraId="3830A39D" w14:textId="77777777" w:rsidR="00EE3472" w:rsidRPr="006D5EC4" w:rsidRDefault="00EE3472" w:rsidP="006D5EC4">
      <w:pPr>
        <w:spacing w:line="480" w:lineRule="auto"/>
        <w:rPr>
          <w:rFonts w:ascii="Times New Roman" w:hAnsi="Times New Roman"/>
        </w:rPr>
      </w:pPr>
    </w:p>
    <w:p w14:paraId="3D0180A6" w14:textId="30E69FB3" w:rsidR="00EE3472" w:rsidRPr="006D5EC4" w:rsidRDefault="00EE3472" w:rsidP="006D5EC4">
      <w:pPr>
        <w:widowControl w:val="0"/>
        <w:autoSpaceDE w:val="0"/>
        <w:autoSpaceDN w:val="0"/>
        <w:adjustRightInd w:val="0"/>
        <w:spacing w:line="480" w:lineRule="auto"/>
        <w:rPr>
          <w:rFonts w:ascii="Times New Roman" w:hAnsi="Times New Roman"/>
          <w:i/>
        </w:rPr>
      </w:pPr>
      <w:r w:rsidRPr="006D5EC4">
        <w:rPr>
          <w:rFonts w:ascii="Times New Roman" w:hAnsi="Times New Roman"/>
        </w:rPr>
        <w:t xml:space="preserve">Two </w:t>
      </w:r>
      <w:r w:rsidR="00693077" w:rsidRPr="006D5EC4">
        <w:rPr>
          <w:rFonts w:ascii="Times New Roman" w:hAnsi="Times New Roman"/>
        </w:rPr>
        <w:t>of the notions</w:t>
      </w:r>
      <w:r w:rsidRPr="006D5EC4">
        <w:rPr>
          <w:rFonts w:ascii="Times New Roman" w:hAnsi="Times New Roman"/>
        </w:rPr>
        <w:t xml:space="preserve"> central</w:t>
      </w:r>
      <w:r w:rsidR="00DA5B8A" w:rsidRPr="006D5EC4">
        <w:rPr>
          <w:rFonts w:ascii="Times New Roman" w:hAnsi="Times New Roman"/>
        </w:rPr>
        <w:t xml:space="preserve"> to</w:t>
      </w:r>
      <w:r w:rsidRPr="006D5EC4">
        <w:rPr>
          <w:rFonts w:ascii="Times New Roman" w:hAnsi="Times New Roman"/>
        </w:rPr>
        <w:t xml:space="preserve"> Walton</w:t>
      </w:r>
      <w:r w:rsidR="00D13C9E" w:rsidRPr="006D5EC4">
        <w:rPr>
          <w:rFonts w:ascii="Times New Roman" w:hAnsi="Times New Roman"/>
        </w:rPr>
        <w:t xml:space="preserve"> (1990)</w:t>
      </w:r>
      <w:r w:rsidRPr="006D5EC4">
        <w:rPr>
          <w:rFonts w:ascii="Times New Roman" w:hAnsi="Times New Roman"/>
        </w:rPr>
        <w:t xml:space="preserve">’s </w:t>
      </w:r>
      <w:r w:rsidR="00C84271" w:rsidRPr="006D5EC4">
        <w:rPr>
          <w:rFonts w:ascii="Times New Roman" w:hAnsi="Times New Roman"/>
        </w:rPr>
        <w:t>pretense</w:t>
      </w:r>
      <w:r w:rsidRPr="006D5EC4">
        <w:rPr>
          <w:rFonts w:ascii="Times New Roman" w:hAnsi="Times New Roman"/>
        </w:rPr>
        <w:t xml:space="preserve"> theory</w:t>
      </w:r>
      <w:r w:rsidR="00D8639F" w:rsidRPr="006D5EC4">
        <w:rPr>
          <w:rFonts w:ascii="Times New Roman" w:hAnsi="Times New Roman"/>
        </w:rPr>
        <w:t>,</w:t>
      </w:r>
      <w:r w:rsidRPr="006D5EC4">
        <w:rPr>
          <w:rFonts w:ascii="Times New Roman" w:hAnsi="Times New Roman"/>
        </w:rPr>
        <w:t xml:space="preserve"> </w:t>
      </w:r>
      <w:r w:rsidR="00D13C9E" w:rsidRPr="006D5EC4">
        <w:rPr>
          <w:rFonts w:ascii="Times New Roman" w:hAnsi="Times New Roman"/>
        </w:rPr>
        <w:t xml:space="preserve">of </w:t>
      </w:r>
      <w:r w:rsidRPr="006D5EC4">
        <w:rPr>
          <w:rFonts w:ascii="Times New Roman" w:hAnsi="Times New Roman"/>
        </w:rPr>
        <w:t>which Frigg makes use</w:t>
      </w:r>
      <w:r w:rsidR="00D13C9E" w:rsidRPr="006D5EC4">
        <w:rPr>
          <w:rFonts w:ascii="Times New Roman" w:hAnsi="Times New Roman"/>
        </w:rPr>
        <w:t xml:space="preserve"> </w:t>
      </w:r>
      <w:r w:rsidR="0037660D" w:rsidRPr="006D5EC4">
        <w:rPr>
          <w:rFonts w:ascii="Times New Roman" w:hAnsi="Times New Roman"/>
        </w:rPr>
        <w:t>in his account of</w:t>
      </w:r>
      <w:r w:rsidR="00693077" w:rsidRPr="006D5EC4">
        <w:rPr>
          <w:rFonts w:ascii="Times New Roman" w:hAnsi="Times New Roman"/>
        </w:rPr>
        <w:t xml:space="preserve"> scientific</w:t>
      </w:r>
      <w:r w:rsidR="0037660D" w:rsidRPr="006D5EC4">
        <w:rPr>
          <w:rFonts w:ascii="Times New Roman" w:hAnsi="Times New Roman"/>
        </w:rPr>
        <w:t xml:space="preserve"> models</w:t>
      </w:r>
      <w:r w:rsidRPr="006D5EC4">
        <w:rPr>
          <w:rFonts w:ascii="Times New Roman" w:hAnsi="Times New Roman"/>
        </w:rPr>
        <w:t xml:space="preserve">, are </w:t>
      </w:r>
      <w:r w:rsidRPr="006D5EC4">
        <w:rPr>
          <w:rFonts w:ascii="Times New Roman" w:hAnsi="Times New Roman"/>
          <w:i/>
        </w:rPr>
        <w:t xml:space="preserve">props </w:t>
      </w:r>
      <w:r w:rsidRPr="006D5EC4">
        <w:rPr>
          <w:rFonts w:ascii="Times New Roman" w:hAnsi="Times New Roman"/>
        </w:rPr>
        <w:t xml:space="preserve">and </w:t>
      </w:r>
      <w:r w:rsidRPr="006D5EC4">
        <w:rPr>
          <w:rFonts w:ascii="Times New Roman" w:hAnsi="Times New Roman"/>
          <w:i/>
        </w:rPr>
        <w:t xml:space="preserve">rules of generation. </w:t>
      </w:r>
      <w:r w:rsidRPr="006D5EC4">
        <w:rPr>
          <w:rFonts w:ascii="Times New Roman" w:hAnsi="Times New Roman"/>
        </w:rPr>
        <w:t>Props are objects, where the scope of ‘objects’ is very wide, which prompt us to imagine something “due to the imposition of a rule or ‘principle of generation’”</w:t>
      </w:r>
      <w:r w:rsidR="00314343" w:rsidRPr="006D5EC4">
        <w:rPr>
          <w:rFonts w:ascii="Times New Roman" w:hAnsi="Times New Roman"/>
        </w:rPr>
        <w:t>. T</w:t>
      </w:r>
      <w:r w:rsidRPr="006D5EC4">
        <w:rPr>
          <w:rFonts w:ascii="Times New Roman" w:hAnsi="Times New Roman"/>
        </w:rPr>
        <w:t>he rule of generation prescribe</w:t>
      </w:r>
      <w:r w:rsidR="003B1153" w:rsidRPr="006D5EC4">
        <w:rPr>
          <w:rFonts w:ascii="Times New Roman" w:hAnsi="Times New Roman"/>
        </w:rPr>
        <w:t>s</w:t>
      </w:r>
      <w:r w:rsidRPr="006D5EC4">
        <w:rPr>
          <w:rFonts w:ascii="Times New Roman" w:hAnsi="Times New Roman"/>
        </w:rPr>
        <w:t xml:space="preserve"> “what is to be imagined as a function of the presence of the object”</w:t>
      </w:r>
      <w:r w:rsidR="00A36DE0" w:rsidRPr="006D5EC4">
        <w:rPr>
          <w:rFonts w:ascii="Times New Roman" w:hAnsi="Times New Roman"/>
        </w:rPr>
        <w:t xml:space="preserve"> </w:t>
      </w:r>
      <w:r w:rsidR="00AB14E9" w:rsidRPr="006D5EC4">
        <w:rPr>
          <w:rFonts w:ascii="Times New Roman" w:hAnsi="Times New Roman"/>
        </w:rPr>
        <w:fldChar w:fldCharType="begin"/>
      </w:r>
      <w:r w:rsidR="00330D51" w:rsidRPr="006D5EC4">
        <w:rPr>
          <w:rFonts w:ascii="Times New Roman" w:hAnsi="Times New Roman"/>
        </w:rPr>
        <w:instrText xml:space="preserve"> ADDIN ZOTERO_ITEM CSL_CITATION {"citationID":"DB0fuK55","properties":{"formattedCitation":"(Frigg 2010, 258; Walton 1990, 38)","plainCitation":"(Frigg 2010, 258; Walton 1990, 38)","noteIndex":0},"citationItems":[{"id":653,"uris":["http://zotero.org/users/4085692/items/HJYPED58"],"uri":["http://zotero.org/users/4085692/items/HJYPED58"],"itemData":{"id":653,"type":"article-journal","title":"Models and Fiction","container-title":"Synthese","page":"251–268","volume":"172","issue":"2","source":"PhilPapers","DOI":"10.1007/s11229-009-9505-0","author":[{"family":"Frigg","given":"Roman"}],"issued":{"date-parts":[["2010"]]}},"locator":"258"},{"id":659,"uris":["http://zotero.org/users/4085692/items/6R686SXX"],"uri":["http://zotero.org/users/4085692/items/6R686SXX"],"itemData":{"id":659,"type":"book","title":"Mimesis as Make-Believe: On the Foundations of the Representational Arts","publisher":"Harvard University Press","source":"PhilPapers","title-short":"Mimesis as Make-Believe","author":[{"family":"Walton","given":"Kendall L."}],"issued":{"date-parts":[["1990"]]}},"locator":"38"}],"schema":"https://github.com/citation-style-language/schema/raw/master/csl-citation.json"} </w:instrText>
      </w:r>
      <w:r w:rsidR="00AB14E9" w:rsidRPr="006D5EC4">
        <w:rPr>
          <w:rFonts w:ascii="Times New Roman" w:hAnsi="Times New Roman"/>
        </w:rPr>
        <w:fldChar w:fldCharType="separate"/>
      </w:r>
      <w:r w:rsidR="00AB14E9" w:rsidRPr="006D5EC4">
        <w:rPr>
          <w:rFonts w:ascii="Times New Roman" w:hAnsi="Times New Roman"/>
        </w:rPr>
        <w:t>(Frigg 2010, 258; Walton 1990, 38)</w:t>
      </w:r>
      <w:r w:rsidR="00AB14E9" w:rsidRPr="006D5EC4">
        <w:rPr>
          <w:rFonts w:ascii="Times New Roman" w:hAnsi="Times New Roman"/>
        </w:rPr>
        <w:fldChar w:fldCharType="end"/>
      </w:r>
      <w:r w:rsidR="00AB14E9" w:rsidRPr="006D5EC4">
        <w:rPr>
          <w:rFonts w:ascii="Times New Roman" w:hAnsi="Times New Roman"/>
        </w:rPr>
        <w:t>.</w:t>
      </w:r>
      <w:r w:rsidRPr="006D5EC4">
        <w:rPr>
          <w:rFonts w:ascii="Times New Roman" w:hAnsi="Times New Roman"/>
        </w:rPr>
        <w:t xml:space="preserve"> The idea, then, is that works of fiction </w:t>
      </w:r>
      <w:r w:rsidRPr="006D5EC4">
        <w:rPr>
          <w:rFonts w:ascii="Times New Roman" w:hAnsi="Times New Roman"/>
          <w:i/>
        </w:rPr>
        <w:t xml:space="preserve">and </w:t>
      </w:r>
      <w:r w:rsidRPr="006D5EC4">
        <w:rPr>
          <w:rFonts w:ascii="Times New Roman" w:hAnsi="Times New Roman"/>
        </w:rPr>
        <w:t xml:space="preserve">models can be considered props in this sense. From this we get an account of </w:t>
      </w:r>
      <w:r w:rsidRPr="006D5EC4">
        <w:rPr>
          <w:rFonts w:ascii="Times New Roman" w:hAnsi="Times New Roman"/>
          <w:i/>
        </w:rPr>
        <w:t xml:space="preserve">fictional truths </w:t>
      </w:r>
      <w:r w:rsidRPr="006D5EC4">
        <w:rPr>
          <w:rFonts w:ascii="Times New Roman" w:hAnsi="Times New Roman"/>
        </w:rPr>
        <w:t xml:space="preserve">in terms of what </w:t>
      </w:r>
      <w:r w:rsidR="00DA3407" w:rsidRPr="006D5EC4">
        <w:rPr>
          <w:rFonts w:ascii="Times New Roman" w:hAnsi="Times New Roman"/>
        </w:rPr>
        <w:t>is prescribed for imagination</w:t>
      </w:r>
      <w:r w:rsidRPr="006D5EC4">
        <w:rPr>
          <w:rFonts w:ascii="Times New Roman" w:hAnsi="Times New Roman"/>
        </w:rPr>
        <w:t xml:space="preserve">, which can be extended to provide an account of </w:t>
      </w:r>
      <w:r w:rsidRPr="006D5EC4">
        <w:rPr>
          <w:rFonts w:ascii="Times New Roman" w:hAnsi="Times New Roman"/>
          <w:i/>
        </w:rPr>
        <w:t xml:space="preserve">truth in a model. </w:t>
      </w:r>
    </w:p>
    <w:p w14:paraId="1BDA06DF" w14:textId="77777777" w:rsidR="009272E5" w:rsidRPr="006D5EC4" w:rsidRDefault="009272E5" w:rsidP="006D5EC4">
      <w:pPr>
        <w:widowControl w:val="0"/>
        <w:autoSpaceDE w:val="0"/>
        <w:autoSpaceDN w:val="0"/>
        <w:adjustRightInd w:val="0"/>
        <w:spacing w:line="480" w:lineRule="auto"/>
        <w:rPr>
          <w:rFonts w:ascii="Times New Roman" w:hAnsi="Times New Roman"/>
        </w:rPr>
      </w:pPr>
    </w:p>
    <w:p w14:paraId="7DB12622" w14:textId="7E0D4D8D" w:rsidR="00EE3472" w:rsidRPr="006D5EC4" w:rsidRDefault="00EE3472" w:rsidP="006D5EC4">
      <w:pPr>
        <w:spacing w:line="480" w:lineRule="auto"/>
        <w:rPr>
          <w:rFonts w:ascii="Times New Roman" w:hAnsi="Times New Roman"/>
        </w:rPr>
      </w:pPr>
      <w:r w:rsidRPr="006D5EC4">
        <w:rPr>
          <w:rFonts w:ascii="Times New Roman" w:hAnsi="Times New Roman"/>
        </w:rPr>
        <w:t xml:space="preserve">Props, together with the rules of generation, generate fictional truths in the form of propositions that are prescribed for imagination. Some fictional truths follow directly from the prop, while others result only indirectly given some rule of inference. For example, that Piggy in Lord of the Flies has asthma is given explicitly by the prop – the work of fiction – it is a direct truth. Whereas that Piggy </w:t>
      </w:r>
      <w:r w:rsidR="00A12317" w:rsidRPr="006D5EC4">
        <w:rPr>
          <w:rFonts w:ascii="Times New Roman" w:hAnsi="Times New Roman"/>
        </w:rPr>
        <w:t>lacks a</w:t>
      </w:r>
      <w:r w:rsidRPr="006D5EC4">
        <w:rPr>
          <w:rFonts w:ascii="Times New Roman" w:hAnsi="Times New Roman"/>
        </w:rPr>
        <w:t xml:space="preserve"> rapport with the other boys is an inferred truth that the reader may deduce; the prop and the rules of generation prescribe the imagination of this proposition. The </w:t>
      </w:r>
      <w:r w:rsidR="00F84DEA" w:rsidRPr="006D5EC4">
        <w:rPr>
          <w:rFonts w:ascii="Times New Roman" w:hAnsi="Times New Roman"/>
        </w:rPr>
        <w:t>question</w:t>
      </w:r>
      <w:r w:rsidRPr="006D5EC4">
        <w:rPr>
          <w:rFonts w:ascii="Times New Roman" w:hAnsi="Times New Roman"/>
        </w:rPr>
        <w:t xml:space="preserve"> of </w:t>
      </w:r>
      <w:r w:rsidRPr="00033853">
        <w:rPr>
          <w:rFonts w:ascii="Times New Roman" w:hAnsi="Times New Roman"/>
          <w:iCs/>
        </w:rPr>
        <w:t>what</w:t>
      </w:r>
      <w:r w:rsidRPr="006D5EC4">
        <w:rPr>
          <w:rFonts w:ascii="Times New Roman" w:hAnsi="Times New Roman"/>
        </w:rPr>
        <w:t xml:space="preserve"> the rules are that may be used to </w:t>
      </w:r>
      <w:r w:rsidRPr="006D5EC4">
        <w:rPr>
          <w:rFonts w:ascii="Times New Roman" w:hAnsi="Times New Roman"/>
        </w:rPr>
        <w:lastRenderedPageBreak/>
        <w:t xml:space="preserve">discern indirect truths is </w:t>
      </w:r>
      <w:r w:rsidR="00F84DEA" w:rsidRPr="006D5EC4">
        <w:rPr>
          <w:rFonts w:ascii="Times New Roman" w:hAnsi="Times New Roman"/>
        </w:rPr>
        <w:t>a source of controversy</w:t>
      </w:r>
      <w:r w:rsidRPr="006D5EC4">
        <w:rPr>
          <w:rFonts w:ascii="Times New Roman" w:hAnsi="Times New Roman"/>
        </w:rPr>
        <w:t xml:space="preserve">, but Frigg </w:t>
      </w:r>
      <w:r w:rsidR="00B12C26" w:rsidRPr="006D5EC4">
        <w:rPr>
          <w:rFonts w:ascii="Times New Roman" w:hAnsi="Times New Roman"/>
        </w:rPr>
        <w:t>argues</w:t>
      </w:r>
      <w:r w:rsidRPr="006D5EC4">
        <w:rPr>
          <w:rFonts w:ascii="Times New Roman" w:hAnsi="Times New Roman"/>
        </w:rPr>
        <w:t xml:space="preserve"> that for his purposes it suffices simply to note that there are</w:t>
      </w:r>
      <w:r w:rsidRPr="006D5EC4">
        <w:rPr>
          <w:rFonts w:ascii="Times New Roman" w:hAnsi="Times New Roman"/>
          <w:i/>
        </w:rPr>
        <w:t xml:space="preserve"> </w:t>
      </w:r>
      <w:r w:rsidRPr="006D5EC4">
        <w:rPr>
          <w:rFonts w:ascii="Times New Roman" w:hAnsi="Times New Roman"/>
        </w:rPr>
        <w:t>such rules</w:t>
      </w:r>
      <w:r w:rsidR="00E20695" w:rsidRPr="006D5EC4">
        <w:rPr>
          <w:rFonts w:ascii="Times New Roman" w:hAnsi="Times New Roman"/>
        </w:rPr>
        <w:t xml:space="preserve"> (2010, </w:t>
      </w:r>
      <w:r w:rsidR="00741C35" w:rsidRPr="006D5EC4">
        <w:rPr>
          <w:rFonts w:ascii="Times New Roman" w:hAnsi="Times New Roman"/>
        </w:rPr>
        <w:t>259)</w:t>
      </w:r>
      <w:r w:rsidRPr="006D5EC4">
        <w:rPr>
          <w:rFonts w:ascii="Times New Roman" w:hAnsi="Times New Roman"/>
        </w:rPr>
        <w:t xml:space="preserve">.   </w:t>
      </w:r>
    </w:p>
    <w:p w14:paraId="1010F1A6" w14:textId="77777777" w:rsidR="00EE3472" w:rsidRPr="006D5EC4" w:rsidRDefault="00EE3472" w:rsidP="006D5EC4">
      <w:pPr>
        <w:spacing w:line="480" w:lineRule="auto"/>
        <w:rPr>
          <w:rFonts w:ascii="Times New Roman" w:hAnsi="Times New Roman"/>
        </w:rPr>
      </w:pPr>
    </w:p>
    <w:p w14:paraId="600F746C" w14:textId="2DE3995D" w:rsidR="00EE3472" w:rsidRPr="008A1753" w:rsidRDefault="00EE3472" w:rsidP="008A1753">
      <w:pPr>
        <w:spacing w:line="480" w:lineRule="auto"/>
        <w:rPr>
          <w:rFonts w:ascii="Times New Roman" w:hAnsi="Times New Roman"/>
        </w:rPr>
      </w:pPr>
      <w:r w:rsidRPr="006D5EC4">
        <w:rPr>
          <w:rFonts w:ascii="Times New Roman" w:hAnsi="Times New Roman"/>
        </w:rPr>
        <w:t>Models, like works of fiction, can be considered props in games of make believe</w:t>
      </w:r>
      <w:r w:rsidR="00692026" w:rsidRPr="006D5EC4">
        <w:rPr>
          <w:rFonts w:ascii="Times New Roman" w:hAnsi="Times New Roman"/>
        </w:rPr>
        <w:t>.</w:t>
      </w:r>
      <w:r w:rsidRPr="006D5EC4">
        <w:rPr>
          <w:rFonts w:ascii="Times New Roman" w:hAnsi="Times New Roman"/>
        </w:rPr>
        <w:t xml:space="preserve"> </w:t>
      </w:r>
      <w:r w:rsidR="00692026" w:rsidRPr="006D5EC4">
        <w:rPr>
          <w:rFonts w:ascii="Times New Roman" w:hAnsi="Times New Roman"/>
        </w:rPr>
        <w:t>T</w:t>
      </w:r>
      <w:r w:rsidRPr="006D5EC4">
        <w:rPr>
          <w:rFonts w:ascii="Times New Roman" w:hAnsi="Times New Roman"/>
        </w:rPr>
        <w:t>ruth in a model is</w:t>
      </w:r>
      <w:r w:rsidR="00692026" w:rsidRPr="006D5EC4">
        <w:rPr>
          <w:rFonts w:ascii="Times New Roman" w:hAnsi="Times New Roman"/>
        </w:rPr>
        <w:t>, then,</w:t>
      </w:r>
      <w:r w:rsidRPr="006D5EC4">
        <w:rPr>
          <w:rFonts w:ascii="Times New Roman" w:hAnsi="Times New Roman"/>
        </w:rPr>
        <w:t xml:space="preserve"> much the same as truth in fiction where both types of truths follow from the prop and certain rules of generation. In Frigg’s words:</w:t>
      </w:r>
      <w:r w:rsidR="008A1753">
        <w:rPr>
          <w:rFonts w:ascii="Times New Roman" w:hAnsi="Times New Roman"/>
        </w:rPr>
        <w:t xml:space="preserve"> “</w:t>
      </w:r>
      <w:r w:rsidRPr="006D5EC4">
        <w:rPr>
          <w:rFonts w:ascii="Times New Roman" w:hAnsi="Times New Roman"/>
        </w:rPr>
        <w:t>What is explicitly stated in a model description (that the model-planets are spherical, etc.</w:t>
      </w:r>
      <w:r w:rsidRPr="006D5EC4">
        <w:rPr>
          <w:rStyle w:val="FootnoteReference"/>
          <w:rFonts w:ascii="Times New Roman" w:hAnsi="Times New Roman"/>
        </w:rPr>
        <w:footnoteReference w:id="13"/>
      </w:r>
      <w:r w:rsidRPr="006D5EC4">
        <w:rPr>
          <w:rFonts w:ascii="Times New Roman" w:hAnsi="Times New Roman"/>
        </w:rPr>
        <w:t>) are the primary truths of the model, and what follows from them via laws or general pr</w:t>
      </w:r>
      <w:r w:rsidR="00A63988" w:rsidRPr="006D5EC4">
        <w:rPr>
          <w:rFonts w:ascii="Times New Roman" w:hAnsi="Times New Roman"/>
        </w:rPr>
        <w:t>inciples are the implied truths</w:t>
      </w:r>
      <w:r w:rsidR="008A1753">
        <w:rPr>
          <w:rFonts w:ascii="Times New Roman" w:hAnsi="Times New Roman"/>
        </w:rPr>
        <w:t>”</w:t>
      </w:r>
      <w:r w:rsidR="00A63988" w:rsidRPr="006D5EC4">
        <w:rPr>
          <w:rFonts w:ascii="Times New Roman" w:hAnsi="Times New Roman"/>
        </w:rPr>
        <w:t xml:space="preserve"> (2010, </w:t>
      </w:r>
      <w:r w:rsidR="00741C35" w:rsidRPr="006D5EC4">
        <w:rPr>
          <w:rFonts w:ascii="Times New Roman" w:hAnsi="Times New Roman"/>
        </w:rPr>
        <w:t>260).</w:t>
      </w:r>
      <w:r w:rsidRPr="006D5EC4">
        <w:rPr>
          <w:rFonts w:ascii="Times New Roman" w:hAnsi="Times New Roman"/>
          <w:i/>
        </w:rPr>
        <w:t xml:space="preserve"> </w:t>
      </w:r>
    </w:p>
    <w:p w14:paraId="4BF23D42" w14:textId="77777777" w:rsidR="00EE3472" w:rsidRPr="006D5EC4" w:rsidRDefault="00EE3472" w:rsidP="006D5EC4">
      <w:pPr>
        <w:spacing w:line="480" w:lineRule="auto"/>
        <w:ind w:left="720"/>
        <w:rPr>
          <w:rFonts w:ascii="Times New Roman" w:hAnsi="Times New Roman"/>
          <w:i/>
        </w:rPr>
      </w:pPr>
    </w:p>
    <w:p w14:paraId="2724E7A4" w14:textId="142D7CB2" w:rsidR="00EE3472" w:rsidRPr="006D5EC4" w:rsidRDefault="00EE3472" w:rsidP="006D5EC4">
      <w:pPr>
        <w:spacing w:line="480" w:lineRule="auto"/>
        <w:rPr>
          <w:rFonts w:ascii="Times New Roman" w:hAnsi="Times New Roman"/>
        </w:rPr>
      </w:pPr>
      <w:r w:rsidRPr="006D5EC4">
        <w:rPr>
          <w:rFonts w:ascii="Times New Roman" w:hAnsi="Times New Roman"/>
        </w:rPr>
        <w:t xml:space="preserve">Although truth in fiction/models is being accounted for in terms of what we are prescribed to imagine, </w:t>
      </w:r>
      <w:r w:rsidR="00B12C26" w:rsidRPr="006D5EC4">
        <w:rPr>
          <w:rFonts w:ascii="Times New Roman" w:hAnsi="Times New Roman"/>
        </w:rPr>
        <w:t xml:space="preserve">it is argued that </w:t>
      </w:r>
      <w:r w:rsidRPr="006D5EC4">
        <w:rPr>
          <w:rFonts w:ascii="Times New Roman" w:hAnsi="Times New Roman"/>
        </w:rPr>
        <w:t xml:space="preserve">such </w:t>
      </w:r>
      <w:r w:rsidR="00C25AB9" w:rsidRPr="006D5EC4">
        <w:rPr>
          <w:rFonts w:ascii="Times New Roman" w:hAnsi="Times New Roman"/>
        </w:rPr>
        <w:t>“</w:t>
      </w:r>
      <w:r w:rsidRPr="006D5EC4">
        <w:rPr>
          <w:rFonts w:ascii="Times New Roman" w:hAnsi="Times New Roman"/>
        </w:rPr>
        <w:t>truths</w:t>
      </w:r>
      <w:r w:rsidR="00C25AB9" w:rsidRPr="006D5EC4">
        <w:rPr>
          <w:rFonts w:ascii="Times New Roman" w:hAnsi="Times New Roman"/>
        </w:rPr>
        <w:t>”</w:t>
      </w:r>
      <w:r w:rsidRPr="006D5EC4">
        <w:rPr>
          <w:rFonts w:ascii="Times New Roman" w:hAnsi="Times New Roman"/>
        </w:rPr>
        <w:t xml:space="preserve"> are nonetheless independent of anyone actually</w:t>
      </w:r>
      <w:r w:rsidRPr="006D5EC4">
        <w:rPr>
          <w:rFonts w:ascii="Times New Roman" w:hAnsi="Times New Roman"/>
          <w:i/>
        </w:rPr>
        <w:t xml:space="preserve"> </w:t>
      </w:r>
      <w:r w:rsidRPr="006D5EC4">
        <w:rPr>
          <w:rFonts w:ascii="Times New Roman" w:hAnsi="Times New Roman"/>
        </w:rPr>
        <w:t>imagining them. There will be a fact of the matter as to whether or not some proposition P is prescribed by a given prop and rule</w:t>
      </w:r>
      <w:r w:rsidR="009D5E7B" w:rsidRPr="006D5EC4">
        <w:rPr>
          <w:rFonts w:ascii="Times New Roman" w:hAnsi="Times New Roman"/>
        </w:rPr>
        <w:t>(</w:t>
      </w:r>
      <w:r w:rsidRPr="006D5EC4">
        <w:rPr>
          <w:rFonts w:ascii="Times New Roman" w:hAnsi="Times New Roman"/>
        </w:rPr>
        <w:t>s</w:t>
      </w:r>
      <w:r w:rsidR="009D5E7B" w:rsidRPr="006D5EC4">
        <w:rPr>
          <w:rFonts w:ascii="Times New Roman" w:hAnsi="Times New Roman"/>
        </w:rPr>
        <w:t>)</w:t>
      </w:r>
      <w:r w:rsidRPr="006D5EC4">
        <w:rPr>
          <w:rFonts w:ascii="Times New Roman" w:hAnsi="Times New Roman"/>
        </w:rPr>
        <w:t xml:space="preserve"> of generation regardless of whether or not anyone actually does</w:t>
      </w:r>
      <w:r w:rsidRPr="006D5EC4">
        <w:rPr>
          <w:rFonts w:ascii="Times New Roman" w:hAnsi="Times New Roman"/>
          <w:i/>
        </w:rPr>
        <w:t xml:space="preserve"> </w:t>
      </w:r>
      <w:r w:rsidRPr="006D5EC4">
        <w:rPr>
          <w:rFonts w:ascii="Times New Roman" w:hAnsi="Times New Roman"/>
        </w:rPr>
        <w:t xml:space="preserve">any imagining. Thus, truth in fiction/models on this account suffers no mind-dependence or context-sensitivity. </w:t>
      </w:r>
    </w:p>
    <w:p w14:paraId="4DD7502D" w14:textId="77777777" w:rsidR="00EE3472" w:rsidRPr="006D5EC4" w:rsidRDefault="00EE3472" w:rsidP="006D5EC4">
      <w:pPr>
        <w:spacing w:line="480" w:lineRule="auto"/>
        <w:rPr>
          <w:rFonts w:ascii="Times New Roman" w:hAnsi="Times New Roman"/>
        </w:rPr>
      </w:pPr>
    </w:p>
    <w:p w14:paraId="11DC1764" w14:textId="1B3859FF" w:rsidR="00EE3472" w:rsidRPr="006D5EC4" w:rsidRDefault="002F4017" w:rsidP="008A1753">
      <w:pPr>
        <w:spacing w:line="480" w:lineRule="auto"/>
        <w:rPr>
          <w:rFonts w:ascii="Times New Roman" w:hAnsi="Times New Roman"/>
        </w:rPr>
      </w:pPr>
      <w:r w:rsidRPr="006D5EC4">
        <w:rPr>
          <w:rFonts w:ascii="Times New Roman" w:hAnsi="Times New Roman"/>
        </w:rPr>
        <w:t>T</w:t>
      </w:r>
      <w:r w:rsidR="00EE3472" w:rsidRPr="006D5EC4">
        <w:rPr>
          <w:rFonts w:ascii="Times New Roman" w:hAnsi="Times New Roman"/>
        </w:rPr>
        <w:t xml:space="preserve">he application of </w:t>
      </w:r>
      <w:r w:rsidR="00ED2D2A" w:rsidRPr="006D5EC4">
        <w:rPr>
          <w:rFonts w:ascii="Times New Roman" w:hAnsi="Times New Roman"/>
        </w:rPr>
        <w:t xml:space="preserve">pretense </w:t>
      </w:r>
      <w:r w:rsidR="00EE3472" w:rsidRPr="006D5EC4">
        <w:rPr>
          <w:rFonts w:ascii="Times New Roman" w:hAnsi="Times New Roman"/>
        </w:rPr>
        <w:t>theory to th</w:t>
      </w:r>
      <w:r w:rsidR="00B12C26" w:rsidRPr="006D5EC4">
        <w:rPr>
          <w:rFonts w:ascii="Times New Roman" w:hAnsi="Times New Roman"/>
        </w:rPr>
        <w:t xml:space="preserve">e practice of modeling </w:t>
      </w:r>
      <w:r w:rsidRPr="006D5EC4">
        <w:rPr>
          <w:rFonts w:ascii="Times New Roman" w:hAnsi="Times New Roman"/>
        </w:rPr>
        <w:t xml:space="preserve">can be made </w:t>
      </w:r>
      <w:r w:rsidR="00B12C26" w:rsidRPr="006D5EC4">
        <w:rPr>
          <w:rFonts w:ascii="Times New Roman" w:hAnsi="Times New Roman"/>
        </w:rPr>
        <w:t>explicit</w:t>
      </w:r>
      <w:r w:rsidRPr="006D5EC4">
        <w:rPr>
          <w:rFonts w:ascii="Times New Roman" w:hAnsi="Times New Roman"/>
        </w:rPr>
        <w:t xml:space="preserve"> as follows</w:t>
      </w:r>
      <w:r w:rsidR="00B12C26" w:rsidRPr="006D5EC4">
        <w:rPr>
          <w:rFonts w:ascii="Times New Roman" w:hAnsi="Times New Roman"/>
        </w:rPr>
        <w:t>:</w:t>
      </w:r>
      <w:r w:rsidR="00EE3472" w:rsidRPr="006D5EC4">
        <w:rPr>
          <w:rFonts w:ascii="Times New Roman" w:hAnsi="Times New Roman"/>
        </w:rPr>
        <w:t xml:space="preserve"> descriptions of model systems in conjunction with the laws and principles taken to be at work in the model can be such that they prescribe the imagination of certain </w:t>
      </w:r>
      <w:r w:rsidR="00EE3472" w:rsidRPr="006D5EC4">
        <w:rPr>
          <w:rFonts w:ascii="Times New Roman" w:hAnsi="Times New Roman"/>
        </w:rPr>
        <w:lastRenderedPageBreak/>
        <w:t>propositions about</w:t>
      </w:r>
      <w:r w:rsidR="00EE3472" w:rsidRPr="006D5EC4">
        <w:rPr>
          <w:rFonts w:ascii="Times New Roman" w:hAnsi="Times New Roman"/>
          <w:i/>
        </w:rPr>
        <w:t xml:space="preserve"> </w:t>
      </w:r>
      <w:r w:rsidR="00EE3472" w:rsidRPr="006D5EC4">
        <w:rPr>
          <w:rFonts w:ascii="Times New Roman" w:hAnsi="Times New Roman"/>
        </w:rPr>
        <w:t>the model system, which can be thought of as the truths</w:t>
      </w:r>
      <w:r w:rsidR="00EE3472" w:rsidRPr="006D5EC4">
        <w:rPr>
          <w:rFonts w:ascii="Times New Roman" w:hAnsi="Times New Roman"/>
          <w:i/>
        </w:rPr>
        <w:t xml:space="preserve"> </w:t>
      </w:r>
      <w:r w:rsidR="00EE3472" w:rsidRPr="006D5EC4">
        <w:rPr>
          <w:rFonts w:ascii="Times New Roman" w:hAnsi="Times New Roman"/>
        </w:rPr>
        <w:t xml:space="preserve">in/about that system. Again, in Frigg’s words: </w:t>
      </w:r>
      <w:r w:rsidR="008A1753">
        <w:rPr>
          <w:rFonts w:ascii="Times New Roman" w:hAnsi="Times New Roman"/>
        </w:rPr>
        <w:t>“</w:t>
      </w:r>
      <w:r w:rsidR="00EE3472" w:rsidRPr="006D5EC4">
        <w:rPr>
          <w:rFonts w:ascii="Times New Roman" w:hAnsi="Times New Roman"/>
        </w:rPr>
        <w:t>For instance, ‘the solar system is stable’ is true in the Newtonian model of the solar system iff the description of the system together with the laws and principles assumed to hold in the system (the laws of classical mechanics, the law of gravity, and some general assumptions about physical objects) imply that t</w:t>
      </w:r>
      <w:r w:rsidR="00421368" w:rsidRPr="006D5EC4">
        <w:rPr>
          <w:rFonts w:ascii="Times New Roman" w:hAnsi="Times New Roman"/>
        </w:rPr>
        <w:t>his is the case</w:t>
      </w:r>
      <w:r w:rsidR="008A1753">
        <w:rPr>
          <w:rFonts w:ascii="Times New Roman" w:hAnsi="Times New Roman"/>
        </w:rPr>
        <w:t>”</w:t>
      </w:r>
      <w:r w:rsidR="00421368" w:rsidRPr="006D5EC4">
        <w:rPr>
          <w:rFonts w:ascii="Times New Roman" w:hAnsi="Times New Roman"/>
        </w:rPr>
        <w:t xml:space="preserve"> (2010, </w:t>
      </w:r>
      <w:r w:rsidR="00FA6C31" w:rsidRPr="006D5EC4">
        <w:rPr>
          <w:rFonts w:ascii="Times New Roman" w:hAnsi="Times New Roman"/>
        </w:rPr>
        <w:t>262).</w:t>
      </w:r>
      <w:r w:rsidR="00EE3472" w:rsidRPr="006D5EC4">
        <w:rPr>
          <w:rFonts w:ascii="Times New Roman" w:hAnsi="Times New Roman"/>
        </w:rPr>
        <w:t xml:space="preserve"> </w:t>
      </w:r>
    </w:p>
    <w:p w14:paraId="437A0077" w14:textId="77777777" w:rsidR="00EE3472" w:rsidRPr="006D5EC4" w:rsidRDefault="00EE3472" w:rsidP="006D5EC4">
      <w:pPr>
        <w:spacing w:line="480" w:lineRule="auto"/>
        <w:rPr>
          <w:rFonts w:ascii="Times New Roman" w:hAnsi="Times New Roman"/>
        </w:rPr>
      </w:pPr>
    </w:p>
    <w:p w14:paraId="0E5E09B5" w14:textId="0377DC29" w:rsidR="00EE3472" w:rsidRPr="006D5EC4" w:rsidRDefault="00EE3472" w:rsidP="006D5EC4">
      <w:pPr>
        <w:spacing w:after="240" w:line="480" w:lineRule="auto"/>
        <w:rPr>
          <w:rFonts w:ascii="Times New Roman" w:hAnsi="Times New Roman"/>
        </w:rPr>
      </w:pPr>
      <w:r w:rsidRPr="006D5EC4">
        <w:rPr>
          <w:rFonts w:ascii="Times New Roman" w:hAnsi="Times New Roman"/>
        </w:rPr>
        <w:t xml:space="preserve">Frigg maintains that this account of scientific models incurs no metaphysical commitments because it inherits all of the antirealist flavour of Walton’s </w:t>
      </w:r>
      <w:r w:rsidR="004C39E4" w:rsidRPr="006D5EC4">
        <w:rPr>
          <w:rFonts w:ascii="Times New Roman" w:hAnsi="Times New Roman"/>
        </w:rPr>
        <w:t>pretense</w:t>
      </w:r>
      <w:r w:rsidRPr="006D5EC4">
        <w:rPr>
          <w:rFonts w:ascii="Times New Roman" w:hAnsi="Times New Roman"/>
        </w:rPr>
        <w:t xml:space="preserve"> theory from which it derives</w:t>
      </w:r>
      <w:r w:rsidR="0049610F" w:rsidRPr="006D5EC4">
        <w:rPr>
          <w:rFonts w:ascii="Times New Roman" w:hAnsi="Times New Roman"/>
        </w:rPr>
        <w:t xml:space="preserve"> (2010, </w:t>
      </w:r>
      <w:r w:rsidR="00FA6C31" w:rsidRPr="006D5EC4">
        <w:rPr>
          <w:rFonts w:ascii="Times New Roman" w:hAnsi="Times New Roman"/>
        </w:rPr>
        <w:t>264)</w:t>
      </w:r>
      <w:r w:rsidRPr="006D5EC4">
        <w:rPr>
          <w:rFonts w:ascii="Times New Roman" w:hAnsi="Times New Roman"/>
        </w:rPr>
        <w:t xml:space="preserve">. Indeed, Frigg highlights that the notion of ‘truth in fiction’ is really distinct from </w:t>
      </w:r>
      <w:r w:rsidRPr="006D5EC4">
        <w:rPr>
          <w:rFonts w:ascii="Times New Roman" w:hAnsi="Times New Roman"/>
          <w:i/>
        </w:rPr>
        <w:t>truth</w:t>
      </w:r>
      <w:r w:rsidRPr="006D5EC4">
        <w:rPr>
          <w:rFonts w:ascii="Times New Roman" w:hAnsi="Times New Roman"/>
        </w:rPr>
        <w:t xml:space="preserve"> and that the former is not a species</w:t>
      </w:r>
      <w:r w:rsidRPr="006D5EC4">
        <w:rPr>
          <w:rFonts w:ascii="Times New Roman" w:hAnsi="Times New Roman"/>
          <w:i/>
        </w:rPr>
        <w:t xml:space="preserve"> </w:t>
      </w:r>
      <w:r w:rsidRPr="006D5EC4">
        <w:rPr>
          <w:rFonts w:ascii="Times New Roman" w:hAnsi="Times New Roman"/>
        </w:rPr>
        <w:t>of the latter</w:t>
      </w:r>
      <w:r w:rsidR="0049610F" w:rsidRPr="006D5EC4">
        <w:rPr>
          <w:rFonts w:ascii="Times New Roman" w:hAnsi="Times New Roman"/>
        </w:rPr>
        <w:t xml:space="preserve"> (2010,</w:t>
      </w:r>
      <w:r w:rsidR="00FE51C1" w:rsidRPr="006D5EC4">
        <w:rPr>
          <w:rFonts w:ascii="Times New Roman" w:hAnsi="Times New Roman"/>
        </w:rPr>
        <w:t xml:space="preserve"> </w:t>
      </w:r>
      <w:r w:rsidR="00FA6C31" w:rsidRPr="006D5EC4">
        <w:rPr>
          <w:rFonts w:ascii="Times New Roman" w:hAnsi="Times New Roman"/>
        </w:rPr>
        <w:t>261)</w:t>
      </w:r>
      <w:r w:rsidRPr="006D5EC4">
        <w:rPr>
          <w:rFonts w:ascii="Times New Roman" w:hAnsi="Times New Roman"/>
        </w:rPr>
        <w:t xml:space="preserve">. This fact is at least partly responsible for the metaphysically innocuous character of Frigg’s </w:t>
      </w:r>
      <w:r w:rsidR="00092067" w:rsidRPr="006D5EC4">
        <w:rPr>
          <w:rFonts w:ascii="Times New Roman" w:hAnsi="Times New Roman"/>
        </w:rPr>
        <w:t>pretense</w:t>
      </w:r>
      <w:r w:rsidRPr="006D5EC4">
        <w:rPr>
          <w:rFonts w:ascii="Times New Roman" w:hAnsi="Times New Roman"/>
        </w:rPr>
        <w:t xml:space="preserve"> theory of models since it is often felt that truth</w:t>
      </w:r>
      <w:r w:rsidR="00E94680" w:rsidRPr="006D5EC4">
        <w:rPr>
          <w:rFonts w:ascii="Times New Roman" w:hAnsi="Times New Roman"/>
          <w:i/>
        </w:rPr>
        <w:t xml:space="preserve"> </w:t>
      </w:r>
      <w:r w:rsidR="00E94680" w:rsidRPr="00BD4F09">
        <w:rPr>
          <w:rFonts w:ascii="Times New Roman" w:hAnsi="Times New Roman"/>
          <w:iCs/>
        </w:rPr>
        <w:t>simpliciter</w:t>
      </w:r>
      <w:r w:rsidRPr="006D5EC4">
        <w:rPr>
          <w:rFonts w:ascii="Times New Roman" w:hAnsi="Times New Roman"/>
          <w:i/>
        </w:rPr>
        <w:t xml:space="preserve"> </w:t>
      </w:r>
      <w:r w:rsidRPr="006D5EC4">
        <w:rPr>
          <w:rFonts w:ascii="Times New Roman" w:hAnsi="Times New Roman"/>
        </w:rPr>
        <w:t xml:space="preserve">requires </w:t>
      </w:r>
      <w:r w:rsidRPr="006D5EC4">
        <w:rPr>
          <w:rFonts w:ascii="Times New Roman" w:hAnsi="Times New Roman"/>
          <w:i/>
        </w:rPr>
        <w:t xml:space="preserve">truth-makers </w:t>
      </w:r>
      <w:r w:rsidRPr="006D5EC4">
        <w:rPr>
          <w:rFonts w:ascii="Times New Roman" w:hAnsi="Times New Roman"/>
        </w:rPr>
        <w:t xml:space="preserve">and that these things, whatever they may be, will constitute metaphysical baggage. </w:t>
      </w:r>
    </w:p>
    <w:p w14:paraId="725AE3AA" w14:textId="77777777" w:rsidR="00AD4727" w:rsidRPr="006D5EC4" w:rsidRDefault="00AD4727" w:rsidP="006D5EC4">
      <w:pPr>
        <w:spacing w:line="480" w:lineRule="auto"/>
        <w:rPr>
          <w:rFonts w:ascii="Times New Roman" w:hAnsi="Times New Roman"/>
          <w:i/>
        </w:rPr>
      </w:pPr>
    </w:p>
    <w:p w14:paraId="23DCF1C9" w14:textId="045FAD80" w:rsidR="00AD4727" w:rsidRPr="006D5EC4" w:rsidRDefault="00F872D2" w:rsidP="006D5EC4">
      <w:pPr>
        <w:pStyle w:val="Heading3"/>
        <w:spacing w:line="480" w:lineRule="auto"/>
        <w:rPr>
          <w:rFonts w:ascii="Times New Roman" w:hAnsi="Times New Roman" w:cs="Times New Roman"/>
        </w:rPr>
      </w:pPr>
      <w:r w:rsidRPr="006D5EC4">
        <w:rPr>
          <w:rFonts w:ascii="Times New Roman" w:hAnsi="Times New Roman" w:cs="Times New Roman"/>
        </w:rPr>
        <w:t xml:space="preserve">4.i. </w:t>
      </w:r>
      <w:r w:rsidR="00AD4727" w:rsidRPr="006D5EC4">
        <w:rPr>
          <w:rFonts w:ascii="Times New Roman" w:hAnsi="Times New Roman" w:cs="Times New Roman"/>
        </w:rPr>
        <w:t>Fictionalism About Impossibilities</w:t>
      </w:r>
    </w:p>
    <w:p w14:paraId="0B6D37F5" w14:textId="17321FC2" w:rsidR="00B137AC" w:rsidRPr="006D5EC4" w:rsidRDefault="00EE3472" w:rsidP="006D5EC4">
      <w:pPr>
        <w:spacing w:line="480" w:lineRule="auto"/>
        <w:rPr>
          <w:rFonts w:ascii="Times New Roman" w:hAnsi="Times New Roman"/>
        </w:rPr>
      </w:pPr>
      <w:r w:rsidRPr="006D5EC4">
        <w:rPr>
          <w:rFonts w:ascii="Times New Roman" w:hAnsi="Times New Roman"/>
        </w:rPr>
        <w:t xml:space="preserve">One final point to note before I attempt to make the </w:t>
      </w:r>
      <w:r w:rsidR="00E94680" w:rsidRPr="006D5EC4">
        <w:rPr>
          <w:rFonts w:ascii="Times New Roman" w:hAnsi="Times New Roman"/>
        </w:rPr>
        <w:t xml:space="preserve">connection between the </w:t>
      </w:r>
      <w:r w:rsidRPr="006D5EC4">
        <w:rPr>
          <w:rFonts w:ascii="Times New Roman" w:hAnsi="Times New Roman"/>
        </w:rPr>
        <w:t xml:space="preserve">foregoing </w:t>
      </w:r>
      <w:r w:rsidR="00E94680" w:rsidRPr="006D5EC4">
        <w:rPr>
          <w:rFonts w:ascii="Times New Roman" w:hAnsi="Times New Roman"/>
        </w:rPr>
        <w:t>and</w:t>
      </w:r>
      <w:r w:rsidRPr="006D5EC4">
        <w:rPr>
          <w:rFonts w:ascii="Times New Roman" w:hAnsi="Times New Roman"/>
        </w:rPr>
        <w:t xml:space="preserve"> the problem of counterlegals</w:t>
      </w:r>
      <w:r w:rsidR="00E94680" w:rsidRPr="006D5EC4">
        <w:rPr>
          <w:rFonts w:ascii="Times New Roman" w:hAnsi="Times New Roman"/>
        </w:rPr>
        <w:t>; i</w:t>
      </w:r>
      <w:r w:rsidRPr="006D5EC4">
        <w:rPr>
          <w:rFonts w:ascii="Times New Roman" w:hAnsi="Times New Roman"/>
        </w:rPr>
        <w:t xml:space="preserve">f modelers really do trade in </w:t>
      </w:r>
      <w:r w:rsidRPr="006D5EC4">
        <w:rPr>
          <w:rFonts w:ascii="Times New Roman" w:hAnsi="Times New Roman"/>
          <w:i/>
        </w:rPr>
        <w:t xml:space="preserve">impossibilities </w:t>
      </w:r>
      <w:r w:rsidRPr="006D5EC4">
        <w:rPr>
          <w:rFonts w:ascii="Times New Roman" w:hAnsi="Times New Roman"/>
        </w:rPr>
        <w:t>in the strictest sense</w:t>
      </w:r>
      <w:r w:rsidR="0049610F" w:rsidRPr="006D5EC4">
        <w:rPr>
          <w:rFonts w:ascii="Times New Roman" w:hAnsi="Times New Roman"/>
        </w:rPr>
        <w:t>,</w:t>
      </w:r>
      <w:r w:rsidR="00E94680" w:rsidRPr="006D5EC4">
        <w:rPr>
          <w:rStyle w:val="FootnoteReference"/>
          <w:rFonts w:ascii="Times New Roman" w:hAnsi="Times New Roman"/>
        </w:rPr>
        <w:footnoteReference w:id="14"/>
      </w:r>
      <w:r w:rsidRPr="006D5EC4">
        <w:rPr>
          <w:rFonts w:ascii="Times New Roman" w:hAnsi="Times New Roman"/>
        </w:rPr>
        <w:t xml:space="preserve"> then this would constitute additional support for the view of models as fictions </w:t>
      </w:r>
      <w:r w:rsidRPr="006D5EC4">
        <w:rPr>
          <w:rFonts w:ascii="Times New Roman" w:hAnsi="Times New Roman"/>
        </w:rPr>
        <w:lastRenderedPageBreak/>
        <w:t>understood in accordance with</w:t>
      </w:r>
      <w:r w:rsidR="0033190F" w:rsidRPr="006D5EC4">
        <w:rPr>
          <w:rFonts w:ascii="Times New Roman" w:hAnsi="Times New Roman"/>
        </w:rPr>
        <w:t xml:space="preserve"> the</w:t>
      </w:r>
      <w:r w:rsidR="00355433" w:rsidRPr="006D5EC4">
        <w:rPr>
          <w:rFonts w:ascii="Times New Roman" w:hAnsi="Times New Roman"/>
        </w:rPr>
        <w:t xml:space="preserve"> antirealist</w:t>
      </w:r>
      <w:r w:rsidRPr="006D5EC4">
        <w:rPr>
          <w:rFonts w:ascii="Times New Roman" w:hAnsi="Times New Roman"/>
        </w:rPr>
        <w:t xml:space="preserve"> </w:t>
      </w:r>
      <w:r w:rsidR="000B6CA9" w:rsidRPr="006D5EC4">
        <w:rPr>
          <w:rFonts w:ascii="Times New Roman" w:hAnsi="Times New Roman"/>
        </w:rPr>
        <w:t xml:space="preserve">pretense </w:t>
      </w:r>
      <w:r w:rsidRPr="006D5EC4">
        <w:rPr>
          <w:rFonts w:ascii="Times New Roman" w:hAnsi="Times New Roman"/>
        </w:rPr>
        <w:t xml:space="preserve">theory. </w:t>
      </w:r>
      <w:r w:rsidR="00B137AC" w:rsidRPr="006D5EC4">
        <w:rPr>
          <w:rFonts w:ascii="Times New Roman" w:hAnsi="Times New Roman"/>
        </w:rPr>
        <w:t xml:space="preserve">Importantly, fictions can involve impossibilities due to their metaphysical innocence.  </w:t>
      </w:r>
    </w:p>
    <w:p w14:paraId="78085FDB" w14:textId="77777777" w:rsidR="00B137AC" w:rsidRPr="006D5EC4" w:rsidRDefault="00B137AC" w:rsidP="006D5EC4">
      <w:pPr>
        <w:spacing w:line="480" w:lineRule="auto"/>
        <w:rPr>
          <w:rFonts w:ascii="Times New Roman" w:hAnsi="Times New Roman"/>
        </w:rPr>
      </w:pPr>
    </w:p>
    <w:p w14:paraId="440AE3B1" w14:textId="7D9DC8D8" w:rsidR="002C1B40" w:rsidRPr="006D5EC4" w:rsidRDefault="0065051B" w:rsidP="006D5EC4">
      <w:pPr>
        <w:spacing w:after="240" w:line="480" w:lineRule="auto"/>
        <w:rPr>
          <w:rFonts w:ascii="Times New Roman" w:hAnsi="Times New Roman"/>
        </w:rPr>
      </w:pPr>
      <w:r w:rsidRPr="006D5EC4">
        <w:rPr>
          <w:rFonts w:ascii="Times New Roman" w:hAnsi="Times New Roman"/>
        </w:rPr>
        <w:t xml:space="preserve">Works of fiction can describe impossibilities </w:t>
      </w:r>
      <w:r w:rsidR="00901021" w:rsidRPr="006D5EC4">
        <w:rPr>
          <w:rFonts w:ascii="Times New Roman" w:hAnsi="Times New Roman"/>
        </w:rPr>
        <w:t>such as</w:t>
      </w:r>
      <w:r w:rsidRPr="006D5EC4">
        <w:rPr>
          <w:rFonts w:ascii="Times New Roman" w:hAnsi="Times New Roman"/>
        </w:rPr>
        <w:t xml:space="preserve"> the round square</w:t>
      </w:r>
      <w:r w:rsidR="00923759" w:rsidRPr="006D5EC4">
        <w:rPr>
          <w:rFonts w:ascii="Times New Roman" w:hAnsi="Times New Roman"/>
        </w:rPr>
        <w:t xml:space="preserve">. And it can be true in these fictions that, e.g., </w:t>
      </w:r>
      <w:r w:rsidR="003D2C9B" w:rsidRPr="006D5EC4">
        <w:rPr>
          <w:rFonts w:ascii="Times New Roman" w:hAnsi="Times New Roman"/>
        </w:rPr>
        <w:t>Archimedes squared the circle</w:t>
      </w:r>
      <w:r w:rsidR="00923759" w:rsidRPr="006D5EC4">
        <w:rPr>
          <w:rFonts w:ascii="Times New Roman" w:hAnsi="Times New Roman"/>
        </w:rPr>
        <w:t xml:space="preserve"> and that</w:t>
      </w:r>
      <w:r w:rsidR="000C17DF" w:rsidRPr="006D5EC4">
        <w:rPr>
          <w:rFonts w:ascii="Times New Roman" w:hAnsi="Times New Roman"/>
        </w:rPr>
        <w:t xml:space="preserve"> the square circle shocked the realm and that</w:t>
      </w:r>
      <w:r w:rsidR="00923759" w:rsidRPr="006D5EC4">
        <w:rPr>
          <w:rFonts w:ascii="Times New Roman" w:hAnsi="Times New Roman"/>
        </w:rPr>
        <w:t xml:space="preserve"> </w:t>
      </w:r>
      <w:r w:rsidR="003D2C9B" w:rsidRPr="006D5EC4">
        <w:rPr>
          <w:rFonts w:ascii="Times New Roman" w:hAnsi="Times New Roman"/>
        </w:rPr>
        <w:t>Archimedes is a hard worker</w:t>
      </w:r>
      <w:r w:rsidR="00923759" w:rsidRPr="006D5EC4">
        <w:rPr>
          <w:rFonts w:ascii="Times New Roman" w:hAnsi="Times New Roman"/>
        </w:rPr>
        <w:t>,</w:t>
      </w:r>
      <w:r w:rsidRPr="006D5EC4">
        <w:rPr>
          <w:rFonts w:ascii="Times New Roman" w:hAnsi="Times New Roman"/>
        </w:rPr>
        <w:t xml:space="preserve"> </w:t>
      </w:r>
      <w:r w:rsidR="00BF57F0" w:rsidRPr="006D5EC4">
        <w:rPr>
          <w:rFonts w:ascii="Times New Roman" w:hAnsi="Times New Roman"/>
        </w:rPr>
        <w:t xml:space="preserve">without </w:t>
      </w:r>
      <w:r w:rsidR="00923759" w:rsidRPr="006D5EC4">
        <w:rPr>
          <w:rFonts w:ascii="Times New Roman" w:hAnsi="Times New Roman"/>
        </w:rPr>
        <w:t>thereby incurring any</w:t>
      </w:r>
      <w:r w:rsidR="000C17DF" w:rsidRPr="006D5EC4">
        <w:rPr>
          <w:rFonts w:ascii="Times New Roman" w:hAnsi="Times New Roman"/>
        </w:rPr>
        <w:t xml:space="preserve"> odd metaphysical</w:t>
      </w:r>
      <w:r w:rsidR="00923759" w:rsidRPr="006D5EC4">
        <w:rPr>
          <w:rFonts w:ascii="Times New Roman" w:hAnsi="Times New Roman"/>
        </w:rPr>
        <w:t xml:space="preserve"> commitment</w:t>
      </w:r>
      <w:r w:rsidR="000C17DF" w:rsidRPr="006D5EC4">
        <w:rPr>
          <w:rFonts w:ascii="Times New Roman" w:hAnsi="Times New Roman"/>
        </w:rPr>
        <w:t xml:space="preserve">s. Possibilities, on the other hand, seem to require some form of metaphysical grounding, whether it be possible worlds or the dispositions or laws of the actual world. </w:t>
      </w:r>
      <w:r w:rsidR="008770DC" w:rsidRPr="006D5EC4">
        <w:rPr>
          <w:rFonts w:ascii="Times New Roman" w:hAnsi="Times New Roman"/>
        </w:rPr>
        <w:t>I</w:t>
      </w:r>
      <w:r w:rsidR="000C17DF" w:rsidRPr="006D5EC4">
        <w:rPr>
          <w:rFonts w:ascii="Times New Roman" w:hAnsi="Times New Roman"/>
        </w:rPr>
        <w:t>ndeed</w:t>
      </w:r>
      <w:r w:rsidR="008770DC" w:rsidRPr="006D5EC4">
        <w:rPr>
          <w:rFonts w:ascii="Times New Roman" w:hAnsi="Times New Roman"/>
        </w:rPr>
        <w:t>, a</w:t>
      </w:r>
      <w:r w:rsidR="000C17DF" w:rsidRPr="006D5EC4">
        <w:rPr>
          <w:rFonts w:ascii="Times New Roman" w:hAnsi="Times New Roman"/>
        </w:rPr>
        <w:t xml:space="preserve"> lack of any such grounding tends to be what we mean when we deem something </w:t>
      </w:r>
      <w:r w:rsidR="000C17DF" w:rsidRPr="006D5EC4">
        <w:rPr>
          <w:rFonts w:ascii="Times New Roman" w:hAnsi="Times New Roman"/>
          <w:i/>
        </w:rPr>
        <w:t>im</w:t>
      </w:r>
      <w:r w:rsidR="000C17DF" w:rsidRPr="006D5EC4">
        <w:rPr>
          <w:rFonts w:ascii="Times New Roman" w:hAnsi="Times New Roman"/>
        </w:rPr>
        <w:t>possible. But that is not to say that we cannot, in a sense, represent</w:t>
      </w:r>
      <w:r w:rsidR="000C17DF" w:rsidRPr="006D5EC4">
        <w:rPr>
          <w:rFonts w:ascii="Times New Roman" w:hAnsi="Times New Roman"/>
          <w:i/>
        </w:rPr>
        <w:t xml:space="preserve"> </w:t>
      </w:r>
      <w:r w:rsidR="000C17DF" w:rsidRPr="006D5EC4">
        <w:rPr>
          <w:rFonts w:ascii="Times New Roman" w:hAnsi="Times New Roman"/>
        </w:rPr>
        <w:t>impossibilit</w:t>
      </w:r>
      <w:r w:rsidR="00500E40" w:rsidRPr="006D5EC4">
        <w:rPr>
          <w:rFonts w:ascii="Times New Roman" w:hAnsi="Times New Roman"/>
        </w:rPr>
        <w:t>ies</w:t>
      </w:r>
      <w:r w:rsidR="000C17DF" w:rsidRPr="006D5EC4">
        <w:rPr>
          <w:rFonts w:ascii="Times New Roman" w:hAnsi="Times New Roman"/>
        </w:rPr>
        <w:t xml:space="preserve"> </w:t>
      </w:r>
      <w:r w:rsidR="00005272" w:rsidRPr="006D5EC4">
        <w:rPr>
          <w:rFonts w:ascii="Times New Roman" w:hAnsi="Times New Roman"/>
        </w:rPr>
        <w:t>imaginatively</w:t>
      </w:r>
      <w:r w:rsidR="000C17DF" w:rsidRPr="006D5EC4">
        <w:rPr>
          <w:rFonts w:ascii="Times New Roman" w:hAnsi="Times New Roman"/>
        </w:rPr>
        <w:t xml:space="preserve">. </w:t>
      </w:r>
      <w:r w:rsidR="00005272" w:rsidRPr="006D5EC4">
        <w:rPr>
          <w:rFonts w:ascii="Times New Roman" w:hAnsi="Times New Roman"/>
        </w:rPr>
        <w:t xml:space="preserve">Fictionalism, with its essential appeal to the imaginative capacities, thus seems an appropriate scheme for fruitfully considering impossibilities.  </w:t>
      </w:r>
    </w:p>
    <w:p w14:paraId="4F5BE9F5" w14:textId="156B907B" w:rsidR="00EE3472" w:rsidRPr="006D5EC4" w:rsidRDefault="00EE3472" w:rsidP="006D5EC4">
      <w:pPr>
        <w:spacing w:line="480" w:lineRule="auto"/>
        <w:rPr>
          <w:rFonts w:ascii="Times New Roman" w:hAnsi="Times New Roman"/>
        </w:rPr>
      </w:pPr>
    </w:p>
    <w:p w14:paraId="5A92869D" w14:textId="77777777" w:rsidR="00C63727" w:rsidRPr="006D5EC4" w:rsidRDefault="00C63727" w:rsidP="006D5EC4">
      <w:pPr>
        <w:spacing w:line="480" w:lineRule="auto"/>
        <w:rPr>
          <w:rFonts w:ascii="Times New Roman" w:hAnsi="Times New Roman"/>
        </w:rPr>
      </w:pPr>
    </w:p>
    <w:p w14:paraId="2CF24989" w14:textId="126A71CA" w:rsidR="00355433" w:rsidRPr="006D5EC4" w:rsidRDefault="00A10C31" w:rsidP="006D5EC4">
      <w:pPr>
        <w:pStyle w:val="Heading2"/>
        <w:spacing w:line="480" w:lineRule="auto"/>
        <w:rPr>
          <w:rFonts w:ascii="Times New Roman" w:hAnsi="Times New Roman" w:cs="Times New Roman"/>
        </w:rPr>
      </w:pPr>
      <w:r w:rsidRPr="006D5EC4">
        <w:rPr>
          <w:rFonts w:ascii="Times New Roman" w:hAnsi="Times New Roman" w:cs="Times New Roman"/>
        </w:rPr>
        <w:t>5</w:t>
      </w:r>
      <w:r w:rsidR="00562348" w:rsidRPr="006D5EC4">
        <w:rPr>
          <w:rFonts w:ascii="Times New Roman" w:hAnsi="Times New Roman" w:cs="Times New Roman"/>
        </w:rPr>
        <w:t xml:space="preserve">. </w:t>
      </w:r>
      <w:r w:rsidRPr="006D5EC4">
        <w:rPr>
          <w:rFonts w:ascii="Times New Roman" w:hAnsi="Times New Roman" w:cs="Times New Roman"/>
        </w:rPr>
        <w:t>Fictionalism about</w:t>
      </w:r>
      <w:r w:rsidR="00EE3472" w:rsidRPr="006D5EC4">
        <w:rPr>
          <w:rFonts w:ascii="Times New Roman" w:hAnsi="Times New Roman" w:cs="Times New Roman"/>
        </w:rPr>
        <w:t xml:space="preserve"> Counterlegals  </w:t>
      </w:r>
    </w:p>
    <w:p w14:paraId="4F9684E7" w14:textId="28FFEE0E" w:rsidR="00B70AF4" w:rsidRPr="006D5EC4" w:rsidRDefault="00DF45CE" w:rsidP="006D5EC4">
      <w:pPr>
        <w:spacing w:line="480" w:lineRule="auto"/>
        <w:rPr>
          <w:rFonts w:ascii="Times New Roman" w:hAnsi="Times New Roman"/>
        </w:rPr>
      </w:pPr>
      <w:r w:rsidRPr="006D5EC4">
        <w:rPr>
          <w:rFonts w:ascii="Times New Roman" w:hAnsi="Times New Roman"/>
        </w:rPr>
        <w:t xml:space="preserve">If there are no counterlegal worlds, as MN </w:t>
      </w:r>
      <w:r w:rsidR="00E4305B" w:rsidRPr="006D5EC4">
        <w:rPr>
          <w:rFonts w:ascii="Times New Roman" w:hAnsi="Times New Roman"/>
        </w:rPr>
        <w:t>implies</w:t>
      </w:r>
      <w:r w:rsidRPr="006D5EC4">
        <w:rPr>
          <w:rFonts w:ascii="Times New Roman" w:hAnsi="Times New Roman"/>
        </w:rPr>
        <w:t xml:space="preserve">, we can nonetheless understand counterlegals </w:t>
      </w:r>
      <w:r w:rsidRPr="00B550A8">
        <w:rPr>
          <w:rFonts w:ascii="Times New Roman" w:hAnsi="Times New Roman"/>
          <w:iCs/>
        </w:rPr>
        <w:t>qua</w:t>
      </w:r>
      <w:r w:rsidRPr="006D5EC4">
        <w:rPr>
          <w:rFonts w:ascii="Times New Roman" w:hAnsi="Times New Roman"/>
          <w:i/>
        </w:rPr>
        <w:t xml:space="preserve"> </w:t>
      </w:r>
      <w:r w:rsidRPr="006D5EC4">
        <w:rPr>
          <w:rFonts w:ascii="Times New Roman" w:hAnsi="Times New Roman"/>
        </w:rPr>
        <w:t xml:space="preserve">counterpossibles along fictionalist lines. </w:t>
      </w:r>
      <w:r w:rsidR="00673C69" w:rsidRPr="006D5EC4">
        <w:rPr>
          <w:rFonts w:ascii="Times New Roman" w:hAnsi="Times New Roman"/>
        </w:rPr>
        <w:t>My suggestion</w:t>
      </w:r>
      <w:r w:rsidRPr="006D5EC4">
        <w:rPr>
          <w:rFonts w:ascii="Times New Roman" w:hAnsi="Times New Roman"/>
        </w:rPr>
        <w:t xml:space="preserve"> is that we think of </w:t>
      </w:r>
      <w:r w:rsidR="00E535E2" w:rsidRPr="006D5EC4">
        <w:rPr>
          <w:rFonts w:ascii="Times New Roman" w:hAnsi="Times New Roman"/>
        </w:rPr>
        <w:t xml:space="preserve">a </w:t>
      </w:r>
      <w:r w:rsidRPr="006D5EC4">
        <w:rPr>
          <w:rFonts w:ascii="Times New Roman" w:hAnsi="Times New Roman"/>
        </w:rPr>
        <w:t xml:space="preserve">counterlegal </w:t>
      </w:r>
      <w:r w:rsidRPr="006D5EC4">
        <w:rPr>
          <w:rFonts w:ascii="Times New Roman" w:hAnsi="Times New Roman"/>
          <w:i/>
        </w:rPr>
        <w:t>antecedent</w:t>
      </w:r>
      <w:r w:rsidRPr="006D5EC4">
        <w:rPr>
          <w:rFonts w:ascii="Times New Roman" w:hAnsi="Times New Roman"/>
        </w:rPr>
        <w:t xml:space="preserve"> as</w:t>
      </w:r>
      <w:r w:rsidR="00E535E2" w:rsidRPr="006D5EC4">
        <w:rPr>
          <w:rFonts w:ascii="Times New Roman" w:hAnsi="Times New Roman"/>
        </w:rPr>
        <w:t xml:space="preserve"> a</w:t>
      </w:r>
      <w:r w:rsidRPr="006D5EC4">
        <w:rPr>
          <w:rFonts w:ascii="Times New Roman" w:hAnsi="Times New Roman"/>
        </w:rPr>
        <w:t xml:space="preserve"> prop, in the sense employed by Walton (1990) and Frigg (2010). Given this prop and the rules of generation, certain consequences will be prescribed for imagination. A counterlegal will be </w:t>
      </w:r>
      <w:r w:rsidR="00976FA5" w:rsidRPr="006D5EC4">
        <w:rPr>
          <w:rFonts w:ascii="Times New Roman" w:hAnsi="Times New Roman"/>
        </w:rPr>
        <w:t>“</w:t>
      </w:r>
      <w:r w:rsidRPr="006D5EC4">
        <w:rPr>
          <w:rFonts w:ascii="Times New Roman" w:hAnsi="Times New Roman"/>
        </w:rPr>
        <w:t>true</w:t>
      </w:r>
      <w:r w:rsidR="00976FA5" w:rsidRPr="006D5EC4">
        <w:rPr>
          <w:rFonts w:ascii="Times New Roman" w:hAnsi="Times New Roman"/>
        </w:rPr>
        <w:t>”</w:t>
      </w:r>
      <w:r w:rsidR="002750AA" w:rsidRPr="006D5EC4">
        <w:rPr>
          <w:rFonts w:ascii="Times New Roman" w:hAnsi="Times New Roman"/>
        </w:rPr>
        <w:t xml:space="preserve"> o</w:t>
      </w:r>
      <w:r w:rsidR="00E833C1" w:rsidRPr="006D5EC4">
        <w:rPr>
          <w:rFonts w:ascii="Times New Roman" w:hAnsi="Times New Roman"/>
        </w:rPr>
        <w:t xml:space="preserve">n this account </w:t>
      </w:r>
      <w:r w:rsidRPr="006D5EC4">
        <w:rPr>
          <w:rFonts w:ascii="Times New Roman" w:hAnsi="Times New Roman"/>
        </w:rPr>
        <w:t>if</w:t>
      </w:r>
      <w:r w:rsidR="00DB7D84" w:rsidRPr="006D5EC4">
        <w:rPr>
          <w:rFonts w:ascii="Times New Roman" w:hAnsi="Times New Roman"/>
        </w:rPr>
        <w:t>, and only if,</w:t>
      </w:r>
      <w:r w:rsidRPr="006D5EC4">
        <w:rPr>
          <w:rFonts w:ascii="Times New Roman" w:hAnsi="Times New Roman"/>
        </w:rPr>
        <w:t xml:space="preserve"> the </w:t>
      </w:r>
      <w:r w:rsidRPr="006D5EC4">
        <w:rPr>
          <w:rFonts w:ascii="Times New Roman" w:hAnsi="Times New Roman"/>
        </w:rPr>
        <w:lastRenderedPageBreak/>
        <w:t>consequent is prescrib</w:t>
      </w:r>
      <w:r w:rsidR="00A83C3B" w:rsidRPr="006D5EC4">
        <w:rPr>
          <w:rFonts w:ascii="Times New Roman" w:hAnsi="Times New Roman"/>
        </w:rPr>
        <w:t>ed for imagination given the antecedent and the rules of generation. Reconsider</w:t>
      </w:r>
      <w:r w:rsidR="00B70AF4" w:rsidRPr="006D5EC4">
        <w:rPr>
          <w:rFonts w:ascii="Times New Roman" w:hAnsi="Times New Roman"/>
        </w:rPr>
        <w:t xml:space="preserve"> the following</w:t>
      </w:r>
      <w:r w:rsidR="00A83C3B" w:rsidRPr="006D5EC4">
        <w:rPr>
          <w:rFonts w:ascii="Times New Roman" w:hAnsi="Times New Roman"/>
        </w:rPr>
        <w:t xml:space="preserve"> </w:t>
      </w:r>
    </w:p>
    <w:p w14:paraId="1F4967F0" w14:textId="77777777" w:rsidR="00B70AF4" w:rsidRPr="006D5EC4" w:rsidRDefault="00B70AF4" w:rsidP="006D5EC4">
      <w:pPr>
        <w:spacing w:line="480" w:lineRule="auto"/>
        <w:rPr>
          <w:rFonts w:ascii="Times New Roman" w:hAnsi="Times New Roman"/>
          <w:b/>
        </w:rPr>
      </w:pPr>
    </w:p>
    <w:p w14:paraId="13EB6F08" w14:textId="7BA23B11" w:rsidR="00A83C3B" w:rsidRPr="006D5EC4" w:rsidRDefault="00A83C3B" w:rsidP="006D5EC4">
      <w:pPr>
        <w:spacing w:line="480" w:lineRule="auto"/>
        <w:ind w:left="720"/>
        <w:rPr>
          <w:rFonts w:ascii="Times New Roman" w:hAnsi="Times New Roman"/>
        </w:rPr>
      </w:pPr>
      <w:r w:rsidRPr="006D5EC4">
        <w:rPr>
          <w:rFonts w:ascii="Times New Roman" w:hAnsi="Times New Roman"/>
          <w:b/>
        </w:rPr>
        <w:t>N</w:t>
      </w:r>
      <w:r w:rsidRPr="006D5EC4">
        <w:rPr>
          <w:rFonts w:ascii="Times New Roman" w:hAnsi="Times New Roman"/>
        </w:rPr>
        <w:t xml:space="preserve">: </w:t>
      </w:r>
      <w:r w:rsidRPr="006D5EC4">
        <w:rPr>
          <w:rFonts w:ascii="Times New Roman" w:hAnsi="Times New Roman"/>
          <w:i/>
        </w:rPr>
        <w:t>if gravity were Newtonian</w:t>
      </w:r>
      <w:r w:rsidR="00256F3D" w:rsidRPr="006D5EC4">
        <w:rPr>
          <w:rFonts w:ascii="Times New Roman" w:hAnsi="Times New Roman"/>
          <w:i/>
        </w:rPr>
        <w:t>,</w:t>
      </w:r>
      <w:r w:rsidRPr="006D5EC4">
        <w:rPr>
          <w:rFonts w:ascii="Times New Roman" w:hAnsi="Times New Roman"/>
          <w:i/>
        </w:rPr>
        <w:t xml:space="preserve"> then a beam of light passing through the sun’s gravitational field would follow a curve of x arcseconds. </w:t>
      </w:r>
    </w:p>
    <w:p w14:paraId="75D2F483" w14:textId="77777777" w:rsidR="00A83C3B" w:rsidRPr="006D5EC4" w:rsidRDefault="00A83C3B" w:rsidP="006D5EC4">
      <w:pPr>
        <w:spacing w:line="480" w:lineRule="auto"/>
        <w:rPr>
          <w:rFonts w:ascii="Times New Roman" w:hAnsi="Times New Roman"/>
        </w:rPr>
      </w:pPr>
    </w:p>
    <w:p w14:paraId="5FA4BB46" w14:textId="467478ED" w:rsidR="003A67F4" w:rsidRPr="006D5EC4" w:rsidRDefault="00A83C3B" w:rsidP="006D5EC4">
      <w:pPr>
        <w:spacing w:line="480" w:lineRule="auto"/>
        <w:rPr>
          <w:rFonts w:ascii="Times New Roman" w:hAnsi="Times New Roman"/>
        </w:rPr>
      </w:pPr>
      <w:r w:rsidRPr="006D5EC4">
        <w:rPr>
          <w:rFonts w:ascii="Times New Roman" w:hAnsi="Times New Roman"/>
        </w:rPr>
        <w:t xml:space="preserve">The counterlegal </w:t>
      </w:r>
      <w:r w:rsidRPr="006D5EC4">
        <w:rPr>
          <w:rFonts w:ascii="Times New Roman" w:hAnsi="Times New Roman"/>
          <w:b/>
        </w:rPr>
        <w:t xml:space="preserve">N </w:t>
      </w:r>
      <w:r w:rsidRPr="006D5EC4">
        <w:rPr>
          <w:rFonts w:ascii="Times New Roman" w:hAnsi="Times New Roman"/>
        </w:rPr>
        <w:t xml:space="preserve">can be understood as asserting that from the prop, </w:t>
      </w:r>
      <w:r w:rsidR="002D370B" w:rsidRPr="006D5EC4">
        <w:rPr>
          <w:rFonts w:ascii="Times New Roman" w:hAnsi="Times New Roman"/>
        </w:rPr>
        <w:t>i.e. the antecedent</w:t>
      </w:r>
      <w:r w:rsidRPr="006D5EC4">
        <w:rPr>
          <w:rFonts w:ascii="Times New Roman" w:hAnsi="Times New Roman"/>
        </w:rPr>
        <w:t xml:space="preserve"> A: </w:t>
      </w:r>
      <w:r w:rsidRPr="006D5EC4">
        <w:rPr>
          <w:rFonts w:ascii="Times New Roman" w:hAnsi="Times New Roman"/>
          <w:i/>
        </w:rPr>
        <w:t>if gravity were Newtonian</w:t>
      </w:r>
      <w:r w:rsidRPr="006D5EC4">
        <w:rPr>
          <w:rFonts w:ascii="Times New Roman" w:hAnsi="Times New Roman"/>
        </w:rPr>
        <w:t xml:space="preserve">, we are prescribed to imagine the consequent C: </w:t>
      </w:r>
      <w:r w:rsidRPr="006D5EC4">
        <w:rPr>
          <w:rFonts w:ascii="Times New Roman" w:hAnsi="Times New Roman"/>
          <w:i/>
        </w:rPr>
        <w:t>a beam of light passing through the sun’s gravitational field would follow a curve of x arcseconds</w:t>
      </w:r>
      <w:r w:rsidRPr="006D5EC4">
        <w:rPr>
          <w:rFonts w:ascii="Times New Roman" w:hAnsi="Times New Roman"/>
        </w:rPr>
        <w:t xml:space="preserve">, </w:t>
      </w:r>
      <w:r w:rsidR="008B1791" w:rsidRPr="006D5EC4">
        <w:rPr>
          <w:rFonts w:ascii="Times New Roman" w:hAnsi="Times New Roman"/>
        </w:rPr>
        <w:t>provided</w:t>
      </w:r>
      <w:r w:rsidRPr="006D5EC4">
        <w:rPr>
          <w:rFonts w:ascii="Times New Roman" w:hAnsi="Times New Roman"/>
        </w:rPr>
        <w:t xml:space="preserve"> the rules of generation. The counterlegal prop thus constitute</w:t>
      </w:r>
      <w:r w:rsidR="00D53DD9" w:rsidRPr="006D5EC4">
        <w:rPr>
          <w:rFonts w:ascii="Times New Roman" w:hAnsi="Times New Roman"/>
        </w:rPr>
        <w:t>s</w:t>
      </w:r>
      <w:r w:rsidRPr="006D5EC4">
        <w:rPr>
          <w:rFonts w:ascii="Times New Roman" w:hAnsi="Times New Roman"/>
        </w:rPr>
        <w:t xml:space="preserve"> a fiction</w:t>
      </w:r>
      <w:r w:rsidRPr="006D5EC4">
        <w:rPr>
          <w:rFonts w:ascii="Times New Roman" w:hAnsi="Times New Roman"/>
          <w:i/>
        </w:rPr>
        <w:t xml:space="preserve"> </w:t>
      </w:r>
      <w:r w:rsidRPr="006D5EC4">
        <w:rPr>
          <w:rFonts w:ascii="Times New Roman" w:hAnsi="Times New Roman"/>
        </w:rPr>
        <w:t>on this account, and the entire counterlegal will be true iff the consequent, C, is true according to that fiction</w:t>
      </w:r>
      <w:r w:rsidR="005E1288" w:rsidRPr="006D5EC4">
        <w:rPr>
          <w:rFonts w:ascii="Times New Roman" w:hAnsi="Times New Roman"/>
        </w:rPr>
        <w:t>, by which we mean it is prescribed for imagination</w:t>
      </w:r>
      <w:r w:rsidRPr="006D5EC4">
        <w:rPr>
          <w:rFonts w:ascii="Times New Roman" w:hAnsi="Times New Roman"/>
        </w:rPr>
        <w:t xml:space="preserve">. </w:t>
      </w:r>
    </w:p>
    <w:p w14:paraId="25EA0AD8" w14:textId="77777777" w:rsidR="003A67F4" w:rsidRPr="006D5EC4" w:rsidRDefault="003A67F4" w:rsidP="006D5EC4">
      <w:pPr>
        <w:spacing w:line="480" w:lineRule="auto"/>
        <w:rPr>
          <w:rFonts w:ascii="Times New Roman" w:hAnsi="Times New Roman"/>
        </w:rPr>
      </w:pPr>
    </w:p>
    <w:p w14:paraId="632AC801" w14:textId="23D74138" w:rsidR="00DF45CE" w:rsidRPr="006D5EC4" w:rsidRDefault="00B2412D" w:rsidP="006D5EC4">
      <w:pPr>
        <w:spacing w:line="480" w:lineRule="auto"/>
        <w:rPr>
          <w:rFonts w:ascii="Times New Roman" w:hAnsi="Times New Roman"/>
        </w:rPr>
      </w:pPr>
      <w:r w:rsidRPr="006D5EC4">
        <w:rPr>
          <w:rFonts w:ascii="Times New Roman" w:hAnsi="Times New Roman"/>
        </w:rPr>
        <w:t xml:space="preserve">Clifford </w:t>
      </w:r>
      <w:r w:rsidR="004D04BA" w:rsidRPr="006D5EC4">
        <w:rPr>
          <w:rFonts w:ascii="Times New Roman" w:hAnsi="Times New Roman"/>
        </w:rPr>
        <w:t>W</w:t>
      </w:r>
      <w:r w:rsidRPr="006D5EC4">
        <w:rPr>
          <w:rFonts w:ascii="Times New Roman" w:hAnsi="Times New Roman"/>
        </w:rPr>
        <w:t xml:space="preserve">ill </w:t>
      </w:r>
      <w:r w:rsidRPr="006D5EC4">
        <w:rPr>
          <w:rFonts w:ascii="Times New Roman" w:hAnsi="Times New Roman"/>
        </w:rPr>
        <w:fldChar w:fldCharType="begin"/>
      </w:r>
      <w:r w:rsidR="00E60F7F" w:rsidRPr="006D5EC4">
        <w:rPr>
          <w:rFonts w:ascii="Times New Roman" w:hAnsi="Times New Roman"/>
        </w:rPr>
        <w:instrText xml:space="preserve"> ADDIN ZOTERO_ITEM CSL_CITATION {"citationID":"sudeARir","properties":{"formattedCitation":"(1988)","plainCitation":"(1988)","noteIndex":0},"citationItems":[{"id":636,"uris":["http://zotero.org/users/4085692/items/7S75D2AT"],"uri":["http://zotero.org/users/4085692/items/7S75D2AT"],"itemData":{"id":636,"type":"article-journal","title":"Henry Cavendish, Johann von Soldner, and the deflection of light","container-title":"American Journal of Physics","page":"413-415","volume":"56","issue":"5","source":"aapt.scitation.org (Atypon)","DOI":"10.1119/1.15622","ISSN":"0002-9505","journalAbbreviation":"American Journal of Physics","author":[{"family":"Will","given":"Clifford M."}],"issued":{"date-parts":[["1988",5,1]]}},"suppress-author":true}],"schema":"https://github.com/citation-style-language/schema/raw/master/csl-citation.json"} </w:instrText>
      </w:r>
      <w:r w:rsidRPr="006D5EC4">
        <w:rPr>
          <w:rFonts w:ascii="Times New Roman" w:hAnsi="Times New Roman"/>
        </w:rPr>
        <w:fldChar w:fldCharType="separate"/>
      </w:r>
      <w:r w:rsidR="004D04BA" w:rsidRPr="006D5EC4">
        <w:rPr>
          <w:rFonts w:ascii="Times New Roman" w:hAnsi="Times New Roman"/>
          <w:noProof/>
        </w:rPr>
        <w:t>(1988)</w:t>
      </w:r>
      <w:r w:rsidRPr="006D5EC4">
        <w:rPr>
          <w:rFonts w:ascii="Times New Roman" w:hAnsi="Times New Roman"/>
        </w:rPr>
        <w:fldChar w:fldCharType="end"/>
      </w:r>
      <w:r w:rsidR="004D04BA" w:rsidRPr="006D5EC4">
        <w:rPr>
          <w:rFonts w:ascii="Times New Roman" w:hAnsi="Times New Roman"/>
        </w:rPr>
        <w:t xml:space="preserve"> discusses calculations of </w:t>
      </w:r>
      <w:r w:rsidR="004D04BA" w:rsidRPr="006D5EC4">
        <w:rPr>
          <w:rFonts w:ascii="Times New Roman" w:hAnsi="Times New Roman"/>
          <w:i/>
        </w:rPr>
        <w:t>Newtonian</w:t>
      </w:r>
      <w:r w:rsidR="004D04BA" w:rsidRPr="006D5EC4">
        <w:rPr>
          <w:rFonts w:ascii="Times New Roman" w:hAnsi="Times New Roman"/>
        </w:rPr>
        <w:t xml:space="preserve"> deflections of light </w:t>
      </w:r>
      <w:r w:rsidR="00CE1965" w:rsidRPr="006D5EC4">
        <w:rPr>
          <w:rFonts w:ascii="Times New Roman" w:hAnsi="Times New Roman"/>
        </w:rPr>
        <w:t>by a gravitational mass</w:t>
      </w:r>
      <w:r w:rsidR="000E256A" w:rsidRPr="006D5EC4">
        <w:rPr>
          <w:rFonts w:ascii="Times New Roman" w:hAnsi="Times New Roman"/>
        </w:rPr>
        <w:t xml:space="preserve">. </w:t>
      </w:r>
      <w:r w:rsidR="003A67F4" w:rsidRPr="006D5EC4">
        <w:rPr>
          <w:rFonts w:ascii="Times New Roman" w:hAnsi="Times New Roman"/>
        </w:rPr>
        <w:t>The value calculated for the angle of Newtonian deflection of a ray of light grazing the Sun’s surface is 0.875</w:t>
      </w:r>
      <w:r w:rsidR="00CE1965" w:rsidRPr="006D5EC4">
        <w:rPr>
          <w:rFonts w:ascii="Times New Roman" w:hAnsi="Times New Roman"/>
        </w:rPr>
        <w:t xml:space="preserve"> arcseconds</w:t>
      </w:r>
      <w:r w:rsidR="003A67F4" w:rsidRPr="006D5EC4">
        <w:rPr>
          <w:rFonts w:ascii="Times New Roman" w:hAnsi="Times New Roman"/>
        </w:rPr>
        <w:t xml:space="preserve"> </w:t>
      </w:r>
      <w:r w:rsidR="003A67F4" w:rsidRPr="006D5EC4">
        <w:rPr>
          <w:rFonts w:ascii="Times New Roman" w:hAnsi="Times New Roman"/>
        </w:rPr>
        <w:fldChar w:fldCharType="begin"/>
      </w:r>
      <w:r w:rsidR="00E60F7F" w:rsidRPr="006D5EC4">
        <w:rPr>
          <w:rFonts w:ascii="Times New Roman" w:hAnsi="Times New Roman"/>
        </w:rPr>
        <w:instrText xml:space="preserve"> ADDIN ZOTERO_ITEM CSL_CITATION {"citationID":"6vB1qFLn","properties":{"formattedCitation":"(Will 1988, 414)","plainCitation":"(Will 1988, 414)","noteIndex":0},"citationItems":[{"id":636,"uris":["http://zotero.org/users/4085692/items/7S75D2AT"],"uri":["http://zotero.org/users/4085692/items/7S75D2AT"],"itemData":{"id":636,"type":"article-journal","title":"Henry Cavendish, Johann von Soldner, and the deflection of light","container-title":"American Journal of Physics","page":"413-415","volume":"56","issue":"5","source":"aapt.scitation.org (Atypon)","DOI":"10.1119/1.15622","ISSN":"0002-9505","journalAbbreviation":"American Journal of Physics","author":[{"family":"Will","given":"Clifford M."}],"issued":{"date-parts":[["1988",5,1]]}},"locator":"414"}],"schema":"https://github.com/citation-style-language/schema/raw/master/csl-citation.json"} </w:instrText>
      </w:r>
      <w:r w:rsidR="003A67F4" w:rsidRPr="006D5EC4">
        <w:rPr>
          <w:rFonts w:ascii="Times New Roman" w:hAnsi="Times New Roman"/>
        </w:rPr>
        <w:fldChar w:fldCharType="separate"/>
      </w:r>
      <w:r w:rsidR="003A67F4" w:rsidRPr="006D5EC4">
        <w:rPr>
          <w:rFonts w:ascii="Times New Roman" w:hAnsi="Times New Roman"/>
          <w:noProof/>
        </w:rPr>
        <w:t>(Will 1988, 414)</w:t>
      </w:r>
      <w:r w:rsidR="003A67F4" w:rsidRPr="006D5EC4">
        <w:rPr>
          <w:rFonts w:ascii="Times New Roman" w:hAnsi="Times New Roman"/>
        </w:rPr>
        <w:fldChar w:fldCharType="end"/>
      </w:r>
      <w:r w:rsidR="003A67F4" w:rsidRPr="006D5EC4">
        <w:rPr>
          <w:rFonts w:ascii="Times New Roman" w:hAnsi="Times New Roman"/>
        </w:rPr>
        <w:t xml:space="preserve">. </w:t>
      </w:r>
      <w:r w:rsidR="000E256A" w:rsidRPr="006D5EC4">
        <w:rPr>
          <w:rFonts w:ascii="Times New Roman" w:hAnsi="Times New Roman"/>
        </w:rPr>
        <w:t>General relativity doubles this predicted value</w:t>
      </w:r>
      <w:r w:rsidR="001924F4" w:rsidRPr="006D5EC4">
        <w:rPr>
          <w:rFonts w:ascii="Times New Roman" w:hAnsi="Times New Roman"/>
        </w:rPr>
        <w:t xml:space="preserve">, the reason being </w:t>
      </w:r>
      <w:r w:rsidR="003A67F4" w:rsidRPr="006D5EC4">
        <w:rPr>
          <w:rFonts w:ascii="Times New Roman" w:hAnsi="Times New Roman"/>
        </w:rPr>
        <w:t>that general relativity adds the effect of the curvature of spacetime near the gravitational mass</w:t>
      </w:r>
      <w:r w:rsidR="00E20AAB" w:rsidRPr="006D5EC4">
        <w:rPr>
          <w:rFonts w:ascii="Times New Roman" w:hAnsi="Times New Roman"/>
        </w:rPr>
        <w:t xml:space="preserve"> (ibid)</w:t>
      </w:r>
      <w:r w:rsidR="003A67F4" w:rsidRPr="006D5EC4">
        <w:rPr>
          <w:rFonts w:ascii="Times New Roman" w:hAnsi="Times New Roman"/>
        </w:rPr>
        <w:t>. So, the Newtonian fiction</w:t>
      </w:r>
      <w:r w:rsidR="003A67F4" w:rsidRPr="006D5EC4">
        <w:rPr>
          <w:rFonts w:ascii="Times New Roman" w:hAnsi="Times New Roman"/>
          <w:i/>
        </w:rPr>
        <w:t xml:space="preserve"> </w:t>
      </w:r>
      <w:r w:rsidR="003A67F4" w:rsidRPr="006D5EC4">
        <w:rPr>
          <w:rFonts w:ascii="Times New Roman" w:hAnsi="Times New Roman"/>
        </w:rPr>
        <w:t>includes</w:t>
      </w:r>
      <w:r w:rsidR="0025256E" w:rsidRPr="006D5EC4">
        <w:rPr>
          <w:rFonts w:ascii="Times New Roman" w:hAnsi="Times New Roman"/>
        </w:rPr>
        <w:t xml:space="preserve"> </w:t>
      </w:r>
      <w:r w:rsidR="003A67F4" w:rsidRPr="006D5EC4">
        <w:rPr>
          <w:rFonts w:ascii="Times New Roman" w:hAnsi="Times New Roman"/>
        </w:rPr>
        <w:t>the absence of curved spacetime</w:t>
      </w:r>
      <w:r w:rsidR="004047D9" w:rsidRPr="006D5EC4">
        <w:rPr>
          <w:rFonts w:ascii="Times New Roman" w:hAnsi="Times New Roman"/>
        </w:rPr>
        <w:t xml:space="preserve">, </w:t>
      </w:r>
      <w:r w:rsidR="00645CA9" w:rsidRPr="006D5EC4">
        <w:rPr>
          <w:rFonts w:ascii="Times New Roman" w:hAnsi="Times New Roman"/>
        </w:rPr>
        <w:t>among other features such as Newtonian laws of motion, a corpuscular theory of light, etc.</w:t>
      </w:r>
      <w:r w:rsidR="003A67F4" w:rsidRPr="006D5EC4">
        <w:rPr>
          <w:rFonts w:ascii="Times New Roman" w:hAnsi="Times New Roman"/>
        </w:rPr>
        <w:t xml:space="preserve">, </w:t>
      </w:r>
      <w:r w:rsidR="004047D9" w:rsidRPr="006D5EC4">
        <w:rPr>
          <w:rFonts w:ascii="Times New Roman" w:hAnsi="Times New Roman"/>
        </w:rPr>
        <w:t xml:space="preserve">all of </w:t>
      </w:r>
      <w:r w:rsidR="003A67F4" w:rsidRPr="006D5EC4">
        <w:rPr>
          <w:rFonts w:ascii="Times New Roman" w:hAnsi="Times New Roman"/>
        </w:rPr>
        <w:t xml:space="preserve">which </w:t>
      </w:r>
      <w:r w:rsidR="004047D9" w:rsidRPr="006D5EC4">
        <w:rPr>
          <w:rFonts w:ascii="Times New Roman" w:hAnsi="Times New Roman"/>
        </w:rPr>
        <w:t>are</w:t>
      </w:r>
      <w:r w:rsidR="003A67F4" w:rsidRPr="006D5EC4">
        <w:rPr>
          <w:rFonts w:ascii="Times New Roman" w:hAnsi="Times New Roman"/>
        </w:rPr>
        <w:t xml:space="preserve"> relevant to the angle of deflection of a ray of light grazing the Sun’s surface that </w:t>
      </w:r>
      <w:r w:rsidR="00C601D1" w:rsidRPr="006D5EC4">
        <w:rPr>
          <w:rFonts w:ascii="Times New Roman" w:hAnsi="Times New Roman"/>
        </w:rPr>
        <w:t>is</w:t>
      </w:r>
      <w:r w:rsidR="003A67F4" w:rsidRPr="006D5EC4">
        <w:rPr>
          <w:rFonts w:ascii="Times New Roman" w:hAnsi="Times New Roman"/>
        </w:rPr>
        <w:t xml:space="preserve"> </w:t>
      </w:r>
      <w:r w:rsidR="003A67F4" w:rsidRPr="006D5EC4">
        <w:rPr>
          <w:rFonts w:ascii="Times New Roman" w:hAnsi="Times New Roman"/>
          <w:i/>
        </w:rPr>
        <w:t>prescribe</w:t>
      </w:r>
      <w:r w:rsidR="00C601D1" w:rsidRPr="006D5EC4">
        <w:rPr>
          <w:rFonts w:ascii="Times New Roman" w:hAnsi="Times New Roman"/>
          <w:i/>
        </w:rPr>
        <w:t>d for imagination</w:t>
      </w:r>
      <w:r w:rsidR="00663CB0" w:rsidRPr="006D5EC4">
        <w:rPr>
          <w:rFonts w:ascii="Times New Roman" w:hAnsi="Times New Roman"/>
        </w:rPr>
        <w:t xml:space="preserve">. </w:t>
      </w:r>
      <w:r w:rsidR="00CE1965" w:rsidRPr="006D5EC4">
        <w:rPr>
          <w:rFonts w:ascii="Times New Roman" w:hAnsi="Times New Roman"/>
        </w:rPr>
        <w:t xml:space="preserve">I refer the reader to Will </w:t>
      </w:r>
      <w:r w:rsidR="00CE1965" w:rsidRPr="006D5EC4">
        <w:rPr>
          <w:rFonts w:ascii="Times New Roman" w:hAnsi="Times New Roman"/>
        </w:rPr>
        <w:fldChar w:fldCharType="begin"/>
      </w:r>
      <w:r w:rsidR="00E60F7F" w:rsidRPr="006D5EC4">
        <w:rPr>
          <w:rFonts w:ascii="Times New Roman" w:hAnsi="Times New Roman"/>
        </w:rPr>
        <w:instrText xml:space="preserve"> ADDIN ZOTERO_ITEM CSL_CITATION {"citationID":"K1gkTi7g","properties":{"formattedCitation":"(1988)","plainCitation":"(1988)","noteIndex":0},"citationItems":[{"id":636,"uris":["http://zotero.org/users/4085692/items/7S75D2AT"],"uri":["http://zotero.org/users/4085692/items/7S75D2AT"],"itemData":{"id":636,"type":"article-journal","title":"Henry Cavendish, Johann von Soldner, and the deflection of light","container-title":"American Journal of Physics","page":"413-415","volume":"56","issue":"5","source":"aapt.scitation.org (Atypon)","DOI":"10.1119/1.15622","ISSN":"0002-9505","journalAbbreviation":"American Journal of Physics","author":[{"family":"Will","given":"Clifford M."}],"issued":{"date-parts":[["1988",5,1]]}},"suppress-author":true}],"schema":"https://github.com/citation-style-language/schema/raw/master/csl-citation.json"} </w:instrText>
      </w:r>
      <w:r w:rsidR="00CE1965" w:rsidRPr="006D5EC4">
        <w:rPr>
          <w:rFonts w:ascii="Times New Roman" w:hAnsi="Times New Roman"/>
        </w:rPr>
        <w:fldChar w:fldCharType="separate"/>
      </w:r>
      <w:r w:rsidR="00CE1965" w:rsidRPr="006D5EC4">
        <w:rPr>
          <w:rFonts w:ascii="Times New Roman" w:hAnsi="Times New Roman"/>
          <w:noProof/>
        </w:rPr>
        <w:t>(1988)</w:t>
      </w:r>
      <w:r w:rsidR="00CE1965" w:rsidRPr="006D5EC4">
        <w:rPr>
          <w:rFonts w:ascii="Times New Roman" w:hAnsi="Times New Roman"/>
        </w:rPr>
        <w:fldChar w:fldCharType="end"/>
      </w:r>
      <w:r w:rsidR="00CE1965" w:rsidRPr="006D5EC4">
        <w:rPr>
          <w:rFonts w:ascii="Times New Roman" w:hAnsi="Times New Roman"/>
        </w:rPr>
        <w:t xml:space="preserve">’s paper for details of the derivation of C: </w:t>
      </w:r>
      <w:r w:rsidR="00CE1965" w:rsidRPr="006D5EC4">
        <w:rPr>
          <w:rFonts w:ascii="Times New Roman" w:hAnsi="Times New Roman"/>
          <w:i/>
        </w:rPr>
        <w:t xml:space="preserve">a beam of light </w:t>
      </w:r>
      <w:r w:rsidR="00CE1965" w:rsidRPr="006D5EC4">
        <w:rPr>
          <w:rFonts w:ascii="Times New Roman" w:hAnsi="Times New Roman"/>
          <w:i/>
        </w:rPr>
        <w:lastRenderedPageBreak/>
        <w:t xml:space="preserve">passing through the sun’s gravitational field would follow a curve of 0.875 arcseconds </w:t>
      </w:r>
      <w:r w:rsidR="00CE1965" w:rsidRPr="006D5EC4">
        <w:rPr>
          <w:rFonts w:ascii="Times New Roman" w:hAnsi="Times New Roman"/>
        </w:rPr>
        <w:t xml:space="preserve">from the </w:t>
      </w:r>
      <w:r w:rsidR="00CE1965" w:rsidRPr="006D5EC4">
        <w:rPr>
          <w:rFonts w:ascii="Times New Roman" w:hAnsi="Times New Roman"/>
          <w:i/>
        </w:rPr>
        <w:t xml:space="preserve">prop </w:t>
      </w:r>
      <w:r w:rsidR="00CE1965" w:rsidRPr="006D5EC4">
        <w:rPr>
          <w:rFonts w:ascii="Times New Roman" w:hAnsi="Times New Roman"/>
        </w:rPr>
        <w:t xml:space="preserve">A: </w:t>
      </w:r>
      <w:r w:rsidR="00CE1965" w:rsidRPr="006D5EC4">
        <w:rPr>
          <w:rFonts w:ascii="Times New Roman" w:hAnsi="Times New Roman"/>
          <w:i/>
        </w:rPr>
        <w:t>if gravity were Newtonian</w:t>
      </w:r>
      <w:r w:rsidR="00CE1965" w:rsidRPr="006D5EC4">
        <w:rPr>
          <w:rFonts w:ascii="Times New Roman" w:hAnsi="Times New Roman"/>
        </w:rPr>
        <w:t xml:space="preserve">. </w:t>
      </w:r>
    </w:p>
    <w:p w14:paraId="513B277F" w14:textId="77777777" w:rsidR="00A83C3B" w:rsidRPr="006D5EC4" w:rsidRDefault="00A83C3B" w:rsidP="006D5EC4">
      <w:pPr>
        <w:spacing w:line="480" w:lineRule="auto"/>
        <w:rPr>
          <w:rFonts w:ascii="Times New Roman" w:hAnsi="Times New Roman"/>
        </w:rPr>
      </w:pPr>
    </w:p>
    <w:p w14:paraId="0EFC3018" w14:textId="7C4070AC" w:rsidR="00CB346C" w:rsidRPr="006D5EC4" w:rsidRDefault="00A83C3B" w:rsidP="006D5EC4">
      <w:pPr>
        <w:spacing w:line="480" w:lineRule="auto"/>
        <w:rPr>
          <w:rFonts w:ascii="Times New Roman" w:hAnsi="Times New Roman"/>
        </w:rPr>
      </w:pPr>
      <w:r w:rsidRPr="006D5EC4">
        <w:rPr>
          <w:rFonts w:ascii="Times New Roman" w:hAnsi="Times New Roman"/>
        </w:rPr>
        <w:t xml:space="preserve">It was </w:t>
      </w:r>
      <w:r w:rsidR="00EA0477" w:rsidRPr="006D5EC4">
        <w:rPr>
          <w:rFonts w:ascii="Times New Roman" w:hAnsi="Times New Roman"/>
        </w:rPr>
        <w:t>suggested in the</w:t>
      </w:r>
      <w:r w:rsidR="009609B1" w:rsidRPr="006D5EC4">
        <w:rPr>
          <w:rFonts w:ascii="Times New Roman" w:hAnsi="Times New Roman"/>
        </w:rPr>
        <w:t xml:space="preserve"> above discussion of pretens</w:t>
      </w:r>
      <w:r w:rsidRPr="006D5EC4">
        <w:rPr>
          <w:rFonts w:ascii="Times New Roman" w:hAnsi="Times New Roman"/>
        </w:rPr>
        <w:t xml:space="preserve">e theory that the </w:t>
      </w:r>
      <w:r w:rsidR="008B1791" w:rsidRPr="006D5EC4">
        <w:rPr>
          <w:rFonts w:ascii="Times New Roman" w:hAnsi="Times New Roman"/>
        </w:rPr>
        <w:t>notion</w:t>
      </w:r>
      <w:r w:rsidRPr="006D5EC4">
        <w:rPr>
          <w:rFonts w:ascii="Times New Roman" w:hAnsi="Times New Roman"/>
        </w:rPr>
        <w:t xml:space="preserve"> of </w:t>
      </w:r>
      <w:r w:rsidRPr="006D5EC4">
        <w:rPr>
          <w:rFonts w:ascii="Times New Roman" w:hAnsi="Times New Roman"/>
          <w:i/>
        </w:rPr>
        <w:t>rules of generation</w:t>
      </w:r>
      <w:r w:rsidRPr="006D5EC4">
        <w:rPr>
          <w:rFonts w:ascii="Times New Roman" w:hAnsi="Times New Roman"/>
        </w:rPr>
        <w:t xml:space="preserve">, </w:t>
      </w:r>
      <w:r w:rsidR="00F407B7" w:rsidRPr="006D5EC4">
        <w:rPr>
          <w:rFonts w:ascii="Times New Roman" w:hAnsi="Times New Roman"/>
        </w:rPr>
        <w:t>due to</w:t>
      </w:r>
      <w:r w:rsidRPr="006D5EC4">
        <w:rPr>
          <w:rFonts w:ascii="Times New Roman" w:hAnsi="Times New Roman"/>
        </w:rPr>
        <w:t xml:space="preserve"> its vagueness,</w:t>
      </w:r>
      <w:r w:rsidRPr="006D5EC4">
        <w:rPr>
          <w:rFonts w:ascii="Times New Roman" w:hAnsi="Times New Roman"/>
          <w:i/>
        </w:rPr>
        <w:t xml:space="preserve"> </w:t>
      </w:r>
      <w:r w:rsidRPr="006D5EC4">
        <w:rPr>
          <w:rFonts w:ascii="Times New Roman" w:hAnsi="Times New Roman"/>
        </w:rPr>
        <w:t xml:space="preserve">may be a weakness for that theory. </w:t>
      </w:r>
      <w:r w:rsidR="006D5912" w:rsidRPr="006D5EC4">
        <w:rPr>
          <w:rFonts w:ascii="Times New Roman" w:hAnsi="Times New Roman"/>
        </w:rPr>
        <w:t xml:space="preserve">However, when understanding </w:t>
      </w:r>
      <w:r w:rsidR="00417626" w:rsidRPr="006D5EC4">
        <w:rPr>
          <w:rFonts w:ascii="Times New Roman" w:hAnsi="Times New Roman"/>
        </w:rPr>
        <w:t xml:space="preserve">the types of </w:t>
      </w:r>
      <w:r w:rsidR="006D5912" w:rsidRPr="006D5EC4">
        <w:rPr>
          <w:rFonts w:ascii="Times New Roman" w:hAnsi="Times New Roman"/>
        </w:rPr>
        <w:t>counterlegals</w:t>
      </w:r>
      <w:r w:rsidR="00417626" w:rsidRPr="006D5EC4">
        <w:rPr>
          <w:rFonts w:ascii="Times New Roman" w:hAnsi="Times New Roman"/>
        </w:rPr>
        <w:t xml:space="preserve"> that are relevant to scientific practice</w:t>
      </w:r>
      <w:r w:rsidR="006D5912" w:rsidRPr="006D5EC4">
        <w:rPr>
          <w:rFonts w:ascii="Times New Roman" w:hAnsi="Times New Roman"/>
        </w:rPr>
        <w:t xml:space="preserve"> along fictionalist lines, </w:t>
      </w:r>
      <w:r w:rsidR="0076726B" w:rsidRPr="006D5EC4">
        <w:rPr>
          <w:rFonts w:ascii="Times New Roman" w:hAnsi="Times New Roman"/>
        </w:rPr>
        <w:t>i</w:t>
      </w:r>
      <w:r w:rsidR="004265A6" w:rsidRPr="006D5EC4">
        <w:rPr>
          <w:rFonts w:ascii="Times New Roman" w:hAnsi="Times New Roman"/>
        </w:rPr>
        <w:t>t</w:t>
      </w:r>
      <w:r w:rsidR="0076726B" w:rsidRPr="006D5EC4">
        <w:rPr>
          <w:rFonts w:ascii="Times New Roman" w:hAnsi="Times New Roman"/>
        </w:rPr>
        <w:t xml:space="preserve"> should be more obvious what </w:t>
      </w:r>
      <w:r w:rsidR="00721C71" w:rsidRPr="006D5EC4">
        <w:rPr>
          <w:rFonts w:ascii="Times New Roman" w:hAnsi="Times New Roman"/>
        </w:rPr>
        <w:t xml:space="preserve">the </w:t>
      </w:r>
      <w:r w:rsidR="006D5912" w:rsidRPr="006D5EC4">
        <w:rPr>
          <w:rFonts w:ascii="Times New Roman" w:hAnsi="Times New Roman"/>
        </w:rPr>
        <w:t>rules of generation</w:t>
      </w:r>
      <w:r w:rsidR="006D5912" w:rsidRPr="006D5EC4">
        <w:rPr>
          <w:rFonts w:ascii="Times New Roman" w:hAnsi="Times New Roman"/>
          <w:i/>
        </w:rPr>
        <w:t xml:space="preserve"> </w:t>
      </w:r>
      <w:r w:rsidR="0076726B" w:rsidRPr="006D5EC4">
        <w:rPr>
          <w:rFonts w:ascii="Times New Roman" w:hAnsi="Times New Roman"/>
        </w:rPr>
        <w:t>are</w:t>
      </w:r>
      <w:r w:rsidR="006D5912" w:rsidRPr="006D5EC4">
        <w:rPr>
          <w:rFonts w:ascii="Times New Roman" w:hAnsi="Times New Roman"/>
        </w:rPr>
        <w:t xml:space="preserve">. If we ask what sort of rules could be such that from the fiction of Newtonian gravity we are prescribed to imagine light following a curve of </w:t>
      </w:r>
      <w:r w:rsidR="000C7F27" w:rsidRPr="006D5EC4">
        <w:rPr>
          <w:rFonts w:ascii="Times New Roman" w:hAnsi="Times New Roman"/>
        </w:rPr>
        <w:t>0.875</w:t>
      </w:r>
      <w:r w:rsidR="006D5912" w:rsidRPr="006D5EC4">
        <w:rPr>
          <w:rFonts w:ascii="Times New Roman" w:hAnsi="Times New Roman"/>
          <w:i/>
        </w:rPr>
        <w:t xml:space="preserve"> </w:t>
      </w:r>
      <w:r w:rsidR="006D5912" w:rsidRPr="006D5EC4">
        <w:rPr>
          <w:rFonts w:ascii="Times New Roman" w:hAnsi="Times New Roman"/>
        </w:rPr>
        <w:t xml:space="preserve">arcseconds through the </w:t>
      </w:r>
      <w:r w:rsidR="00997DBB" w:rsidRPr="006D5EC4">
        <w:rPr>
          <w:rFonts w:ascii="Times New Roman" w:hAnsi="Times New Roman"/>
        </w:rPr>
        <w:t>S</w:t>
      </w:r>
      <w:r w:rsidR="006D5912" w:rsidRPr="006D5EC4">
        <w:rPr>
          <w:rFonts w:ascii="Times New Roman" w:hAnsi="Times New Roman"/>
        </w:rPr>
        <w:t>un’s gravitational field, the rules of mathematics immediately present themselves</w:t>
      </w:r>
      <w:r w:rsidR="00412EE4" w:rsidRPr="006D5EC4">
        <w:rPr>
          <w:rFonts w:ascii="Times New Roman" w:hAnsi="Times New Roman"/>
        </w:rPr>
        <w:t>.</w:t>
      </w:r>
      <w:r w:rsidR="006D5912" w:rsidRPr="006D5EC4">
        <w:rPr>
          <w:rFonts w:ascii="Times New Roman" w:hAnsi="Times New Roman"/>
        </w:rPr>
        <w:t xml:space="preserve"> From the Newtonian</w:t>
      </w:r>
      <w:r w:rsidR="000C7F27" w:rsidRPr="006D5EC4">
        <w:rPr>
          <w:rFonts w:ascii="Times New Roman" w:hAnsi="Times New Roman"/>
          <w:i/>
        </w:rPr>
        <w:t xml:space="preserve"> </w:t>
      </w:r>
      <w:r w:rsidR="000C7F27" w:rsidRPr="006D5EC4">
        <w:rPr>
          <w:rFonts w:ascii="Times New Roman" w:hAnsi="Times New Roman"/>
        </w:rPr>
        <w:t>“prop” (which includes no spacetime curvature, Newtonian laws of motion, a corpuscular theory of light, etc.)</w:t>
      </w:r>
      <w:r w:rsidR="006D5912" w:rsidRPr="006D5EC4">
        <w:rPr>
          <w:rFonts w:ascii="Times New Roman" w:hAnsi="Times New Roman"/>
        </w:rPr>
        <w:t xml:space="preserve">, the consequent, C, of </w:t>
      </w:r>
      <w:r w:rsidR="006D5912" w:rsidRPr="006D5EC4">
        <w:rPr>
          <w:rFonts w:ascii="Times New Roman" w:hAnsi="Times New Roman"/>
          <w:b/>
        </w:rPr>
        <w:t xml:space="preserve">N </w:t>
      </w:r>
      <w:r w:rsidR="006D5912" w:rsidRPr="006D5EC4">
        <w:rPr>
          <w:rFonts w:ascii="Times New Roman" w:hAnsi="Times New Roman"/>
        </w:rPr>
        <w:t xml:space="preserve">follows mathematically. </w:t>
      </w:r>
      <w:r w:rsidR="0065383D" w:rsidRPr="006D5EC4">
        <w:rPr>
          <w:rFonts w:ascii="Times New Roman" w:hAnsi="Times New Roman"/>
        </w:rPr>
        <w:t>So</w:t>
      </w:r>
      <w:r w:rsidR="00A30E82" w:rsidRPr="006D5EC4">
        <w:rPr>
          <w:rFonts w:ascii="Times New Roman" w:hAnsi="Times New Roman"/>
        </w:rPr>
        <w:t>,</w:t>
      </w:r>
      <w:r w:rsidR="0065383D" w:rsidRPr="006D5EC4">
        <w:rPr>
          <w:rFonts w:ascii="Times New Roman" w:hAnsi="Times New Roman"/>
        </w:rPr>
        <w:t xml:space="preserve"> </w:t>
      </w:r>
      <w:r w:rsidR="008E443A" w:rsidRPr="006D5EC4">
        <w:rPr>
          <w:rFonts w:ascii="Times New Roman" w:hAnsi="Times New Roman"/>
        </w:rPr>
        <w:t>the rules of generation, which will allow us to arbitrate on whether or not a given consequent is true according to a given counterlegal fiction, and hence on the truth of the</w:t>
      </w:r>
      <w:r w:rsidR="00B577F9" w:rsidRPr="006D5EC4">
        <w:rPr>
          <w:rFonts w:ascii="Times New Roman" w:hAnsi="Times New Roman"/>
        </w:rPr>
        <w:t xml:space="preserve"> overall</w:t>
      </w:r>
      <w:r w:rsidR="008E443A" w:rsidRPr="006D5EC4">
        <w:rPr>
          <w:rFonts w:ascii="Times New Roman" w:hAnsi="Times New Roman"/>
        </w:rPr>
        <w:t xml:space="preserve"> counterlegal conditional in question</w:t>
      </w:r>
      <w:r w:rsidR="0065383D" w:rsidRPr="006D5EC4">
        <w:rPr>
          <w:rFonts w:ascii="Times New Roman" w:hAnsi="Times New Roman"/>
        </w:rPr>
        <w:t>, will be the familiar rules</w:t>
      </w:r>
      <w:r w:rsidR="00D9449F" w:rsidRPr="006D5EC4">
        <w:rPr>
          <w:rFonts w:ascii="Times New Roman" w:hAnsi="Times New Roman"/>
        </w:rPr>
        <w:t xml:space="preserve"> of mathematics </w:t>
      </w:r>
      <w:r w:rsidR="00997DBB" w:rsidRPr="006D5EC4">
        <w:rPr>
          <w:rFonts w:ascii="Times New Roman" w:hAnsi="Times New Roman"/>
        </w:rPr>
        <w:t>(</w:t>
      </w:r>
      <w:r w:rsidR="00D9449F" w:rsidRPr="006D5EC4">
        <w:rPr>
          <w:rFonts w:ascii="Times New Roman" w:hAnsi="Times New Roman"/>
        </w:rPr>
        <w:t xml:space="preserve">and </w:t>
      </w:r>
      <w:r w:rsidR="00997DBB" w:rsidRPr="006D5EC4">
        <w:rPr>
          <w:rFonts w:ascii="Times New Roman" w:hAnsi="Times New Roman"/>
        </w:rPr>
        <w:t xml:space="preserve">perhaps </w:t>
      </w:r>
      <w:r w:rsidR="00D9449F" w:rsidRPr="006D5EC4">
        <w:rPr>
          <w:rFonts w:ascii="Times New Roman" w:hAnsi="Times New Roman"/>
        </w:rPr>
        <w:t>logic</w:t>
      </w:r>
      <w:r w:rsidR="00997DBB" w:rsidRPr="006D5EC4">
        <w:rPr>
          <w:rFonts w:ascii="Times New Roman" w:hAnsi="Times New Roman"/>
        </w:rPr>
        <w:t>)</w:t>
      </w:r>
      <w:r w:rsidR="0065383D" w:rsidRPr="006D5EC4">
        <w:rPr>
          <w:rFonts w:ascii="Times New Roman" w:hAnsi="Times New Roman"/>
        </w:rPr>
        <w:t xml:space="preserve"> </w:t>
      </w:r>
      <w:r w:rsidR="00B577F9" w:rsidRPr="006D5EC4">
        <w:rPr>
          <w:rFonts w:ascii="Times New Roman" w:hAnsi="Times New Roman"/>
        </w:rPr>
        <w:t>central to</w:t>
      </w:r>
      <w:r w:rsidR="0065383D" w:rsidRPr="006D5EC4">
        <w:rPr>
          <w:rFonts w:ascii="Times New Roman" w:hAnsi="Times New Roman"/>
        </w:rPr>
        <w:t xml:space="preserve"> scientific </w:t>
      </w:r>
      <w:r w:rsidR="00B577F9" w:rsidRPr="006D5EC4">
        <w:rPr>
          <w:rFonts w:ascii="Times New Roman" w:hAnsi="Times New Roman"/>
        </w:rPr>
        <w:t>inquiry</w:t>
      </w:r>
      <w:r w:rsidR="0065383D" w:rsidRPr="006D5EC4">
        <w:rPr>
          <w:rFonts w:ascii="Times New Roman" w:hAnsi="Times New Roman"/>
        </w:rPr>
        <w:t>.</w:t>
      </w:r>
      <w:r w:rsidR="007D4447" w:rsidRPr="006D5EC4">
        <w:rPr>
          <w:rStyle w:val="FootnoteReference"/>
          <w:rFonts w:ascii="Times New Roman" w:hAnsi="Times New Roman"/>
        </w:rPr>
        <w:footnoteReference w:id="15"/>
      </w:r>
      <w:r w:rsidR="0065383D" w:rsidRPr="006D5EC4">
        <w:rPr>
          <w:rFonts w:ascii="Times New Roman" w:hAnsi="Times New Roman"/>
        </w:rPr>
        <w:t xml:space="preserve"> </w:t>
      </w:r>
    </w:p>
    <w:p w14:paraId="1F9F917E" w14:textId="77777777" w:rsidR="00CB346C" w:rsidRPr="006D5EC4" w:rsidRDefault="00CB346C" w:rsidP="006D5EC4">
      <w:pPr>
        <w:spacing w:line="480" w:lineRule="auto"/>
        <w:rPr>
          <w:rFonts w:ascii="Times New Roman" w:hAnsi="Times New Roman"/>
        </w:rPr>
      </w:pPr>
    </w:p>
    <w:p w14:paraId="68296238" w14:textId="36ACE3A1" w:rsidR="00CB346C" w:rsidRPr="006D5EC4" w:rsidRDefault="00CB346C" w:rsidP="006D5EC4">
      <w:pPr>
        <w:spacing w:line="480" w:lineRule="auto"/>
        <w:rPr>
          <w:rFonts w:ascii="Times New Roman" w:hAnsi="Times New Roman"/>
        </w:rPr>
      </w:pPr>
      <w:r w:rsidRPr="006D5EC4">
        <w:rPr>
          <w:rFonts w:ascii="Times New Roman" w:hAnsi="Times New Roman"/>
        </w:rPr>
        <w:lastRenderedPageBreak/>
        <w:t>One might worry that the example of Newtonian gravitation is an especially simple one and that problems may arise in more complex cases that do not arise here.</w:t>
      </w:r>
      <w:r w:rsidRPr="006D5EC4">
        <w:rPr>
          <w:rStyle w:val="FootnoteReference"/>
          <w:rFonts w:ascii="Times New Roman" w:hAnsi="Times New Roman"/>
        </w:rPr>
        <w:footnoteReference w:id="16"/>
      </w:r>
      <w:r w:rsidR="00E60F7F" w:rsidRPr="006D5EC4">
        <w:rPr>
          <w:rFonts w:ascii="Times New Roman" w:hAnsi="Times New Roman"/>
        </w:rPr>
        <w:t xml:space="preserve"> In response, I would again refer the reader to Will </w:t>
      </w:r>
      <w:r w:rsidR="00E60F7F" w:rsidRPr="006D5EC4">
        <w:rPr>
          <w:rFonts w:ascii="Times New Roman" w:hAnsi="Times New Roman"/>
        </w:rPr>
        <w:fldChar w:fldCharType="begin"/>
      </w:r>
      <w:r w:rsidR="00E60F7F" w:rsidRPr="006D5EC4">
        <w:rPr>
          <w:rFonts w:ascii="Times New Roman" w:hAnsi="Times New Roman"/>
        </w:rPr>
        <w:instrText xml:space="preserve"> ADDIN ZOTERO_ITEM CSL_CITATION {"citationID":"B8JZOOzD","properties":{"formattedCitation":"(1988)","plainCitation":"(1988)","noteIndex":0},"citationItems":[{"id":636,"uris":["http://zotero.org/users/4085692/items/7S75D2AT"],"uri":["http://zotero.org/users/4085692/items/7S75D2AT"],"itemData":{"id":636,"type":"article-journal","title":"Henry Cavendish, Johann von Soldner, and the deflection of light","container-title":"American Journal of Physics","page":"413-415","volume":"56","issue":"5","source":"aapt.scitation.org (Atypon)","DOI":"10.1119/1.15622","ISSN":"0002-9505","journalAbbreviation":"American Journal of Physics","author":[{"family":"Will","given":"Clifford M."}],"issued":{"date-parts":[["1988",5,1]]}},"suppress-author":true}],"schema":"https://github.com/citation-style-language/schema/raw/master/csl-citation.json"} </w:instrText>
      </w:r>
      <w:r w:rsidR="00E60F7F" w:rsidRPr="006D5EC4">
        <w:rPr>
          <w:rFonts w:ascii="Times New Roman" w:hAnsi="Times New Roman"/>
        </w:rPr>
        <w:fldChar w:fldCharType="separate"/>
      </w:r>
      <w:r w:rsidR="00E60F7F" w:rsidRPr="006D5EC4">
        <w:rPr>
          <w:rFonts w:ascii="Times New Roman" w:hAnsi="Times New Roman"/>
        </w:rPr>
        <w:t>(1988)</w:t>
      </w:r>
      <w:r w:rsidR="00E60F7F" w:rsidRPr="006D5EC4">
        <w:rPr>
          <w:rFonts w:ascii="Times New Roman" w:hAnsi="Times New Roman"/>
        </w:rPr>
        <w:fldChar w:fldCharType="end"/>
      </w:r>
      <w:r w:rsidR="00E60F7F" w:rsidRPr="006D5EC4">
        <w:rPr>
          <w:rFonts w:ascii="Times New Roman" w:hAnsi="Times New Roman"/>
        </w:rPr>
        <w:t xml:space="preserve">’s discussion of Newtonian gravitational lensing, which includes a fair deal more complexity than I have space to reproduce </w:t>
      </w:r>
      <w:r w:rsidR="00B9407B" w:rsidRPr="006D5EC4">
        <w:rPr>
          <w:rFonts w:ascii="Times New Roman" w:hAnsi="Times New Roman"/>
        </w:rPr>
        <w:t xml:space="preserve">and </w:t>
      </w:r>
      <w:r w:rsidR="00A61D32" w:rsidRPr="006D5EC4">
        <w:rPr>
          <w:rFonts w:ascii="Times New Roman" w:hAnsi="Times New Roman"/>
        </w:rPr>
        <w:t>which may</w:t>
      </w:r>
      <w:r w:rsidR="00B9407B" w:rsidRPr="006D5EC4">
        <w:rPr>
          <w:rFonts w:ascii="Times New Roman" w:hAnsi="Times New Roman"/>
        </w:rPr>
        <w:t xml:space="preserve"> thus</w:t>
      </w:r>
      <w:r w:rsidR="00A61D32" w:rsidRPr="006D5EC4">
        <w:rPr>
          <w:rFonts w:ascii="Times New Roman" w:hAnsi="Times New Roman"/>
        </w:rPr>
        <w:t xml:space="preserve"> assuage </w:t>
      </w:r>
      <w:r w:rsidR="001B4046" w:rsidRPr="006D5EC4">
        <w:rPr>
          <w:rFonts w:ascii="Times New Roman" w:hAnsi="Times New Roman"/>
        </w:rPr>
        <w:t xml:space="preserve">the </w:t>
      </w:r>
      <w:r w:rsidR="00A61D32" w:rsidRPr="006D5EC4">
        <w:rPr>
          <w:rFonts w:ascii="Times New Roman" w:hAnsi="Times New Roman"/>
        </w:rPr>
        <w:t xml:space="preserve">concern that the present example is </w:t>
      </w:r>
      <w:r w:rsidR="00A61D32" w:rsidRPr="006D5EC4">
        <w:rPr>
          <w:rFonts w:ascii="Times New Roman" w:hAnsi="Times New Roman"/>
          <w:i/>
        </w:rPr>
        <w:t xml:space="preserve">especially </w:t>
      </w:r>
      <w:r w:rsidR="00A61D32" w:rsidRPr="006D5EC4">
        <w:rPr>
          <w:rFonts w:ascii="Times New Roman" w:hAnsi="Times New Roman"/>
        </w:rPr>
        <w:t>simple</w:t>
      </w:r>
      <w:r w:rsidR="00E60F7F" w:rsidRPr="006D5EC4">
        <w:rPr>
          <w:rFonts w:ascii="Times New Roman" w:hAnsi="Times New Roman"/>
        </w:rPr>
        <w:t xml:space="preserve">. </w:t>
      </w:r>
      <w:r w:rsidR="000E51EE" w:rsidRPr="006D5EC4">
        <w:rPr>
          <w:rFonts w:ascii="Times New Roman" w:hAnsi="Times New Roman"/>
        </w:rPr>
        <w:t>For example,</w:t>
      </w:r>
      <w:r w:rsidR="00353B99" w:rsidRPr="006D5EC4">
        <w:rPr>
          <w:rFonts w:ascii="Times New Roman" w:hAnsi="Times New Roman"/>
        </w:rPr>
        <w:t xml:space="preserve"> </w:t>
      </w:r>
      <w:r w:rsidR="00A61D32" w:rsidRPr="006D5EC4">
        <w:rPr>
          <w:rFonts w:ascii="Times New Roman" w:hAnsi="Times New Roman"/>
        </w:rPr>
        <w:t>Will</w:t>
      </w:r>
      <w:r w:rsidR="000E51EE" w:rsidRPr="006D5EC4">
        <w:rPr>
          <w:rFonts w:ascii="Times New Roman" w:hAnsi="Times New Roman"/>
        </w:rPr>
        <w:t xml:space="preserve"> is</w:t>
      </w:r>
      <w:r w:rsidR="00A61D32" w:rsidRPr="006D5EC4">
        <w:rPr>
          <w:rFonts w:ascii="Times New Roman" w:hAnsi="Times New Roman"/>
        </w:rPr>
        <w:t xml:space="preserve"> </w:t>
      </w:r>
      <w:r w:rsidR="001848C1" w:rsidRPr="006D5EC4">
        <w:rPr>
          <w:rFonts w:ascii="Times New Roman" w:hAnsi="Times New Roman"/>
        </w:rPr>
        <w:t>concern</w:t>
      </w:r>
      <w:r w:rsidR="000E51EE" w:rsidRPr="006D5EC4">
        <w:rPr>
          <w:rFonts w:ascii="Times New Roman" w:hAnsi="Times New Roman"/>
        </w:rPr>
        <w:t>ed</w:t>
      </w:r>
      <w:r w:rsidR="001848C1" w:rsidRPr="006D5EC4">
        <w:rPr>
          <w:rFonts w:ascii="Times New Roman" w:hAnsi="Times New Roman"/>
        </w:rPr>
        <w:t xml:space="preserve"> </w:t>
      </w:r>
      <w:r w:rsidR="00A61D32" w:rsidRPr="006D5EC4">
        <w:rPr>
          <w:rFonts w:ascii="Times New Roman" w:hAnsi="Times New Roman"/>
        </w:rPr>
        <w:t xml:space="preserve">with differing assumptions about the speed of light in the Newtonian “fiction” leading to (negligibly) different predictions for Newtonian deflection of a ray of light </w:t>
      </w:r>
      <w:r w:rsidR="00A61D32" w:rsidRPr="006D5EC4">
        <w:rPr>
          <w:rFonts w:ascii="Times New Roman" w:hAnsi="Times New Roman"/>
        </w:rPr>
        <w:fldChar w:fldCharType="begin"/>
      </w:r>
      <w:r w:rsidR="00A61D32" w:rsidRPr="006D5EC4">
        <w:rPr>
          <w:rFonts w:ascii="Times New Roman" w:hAnsi="Times New Roman"/>
        </w:rPr>
        <w:instrText xml:space="preserve"> ADDIN ZOTERO_ITEM CSL_CITATION {"citationID":"JKQOUon1","properties":{"formattedCitation":"(1988, 414)","plainCitation":"(1988, 414)","noteIndex":0},"citationItems":[{"id":636,"uris":["http://zotero.org/users/4085692/items/7S75D2AT"],"uri":["http://zotero.org/users/4085692/items/7S75D2AT"],"itemData":{"id":636,"type":"article-journal","title":"Henry Cavendish, Johann von Soldner, and the deflection of light","container-title":"American Journal of Physics","page":"413-415","volume":"56","issue":"5","source":"aapt.scitation.org (Atypon)","DOI":"10.1119/1.15622","ISSN":"0002-9505","journalAbbreviation":"American Journal of Physics","author":[{"family":"Will","given":"Clifford M."}],"issued":{"date-parts":[["1988",5,1]]}},"locator":"414","suppress-author":true}],"schema":"https://github.com/citation-style-language/schema/raw/master/csl-citation.json"} </w:instrText>
      </w:r>
      <w:r w:rsidR="00A61D32" w:rsidRPr="006D5EC4">
        <w:rPr>
          <w:rFonts w:ascii="Times New Roman" w:hAnsi="Times New Roman"/>
        </w:rPr>
        <w:fldChar w:fldCharType="separate"/>
      </w:r>
      <w:r w:rsidR="00A61D32" w:rsidRPr="006D5EC4">
        <w:rPr>
          <w:rFonts w:ascii="Times New Roman" w:hAnsi="Times New Roman"/>
        </w:rPr>
        <w:t>(1988, 414)</w:t>
      </w:r>
      <w:r w:rsidR="00A61D32" w:rsidRPr="006D5EC4">
        <w:rPr>
          <w:rFonts w:ascii="Times New Roman" w:hAnsi="Times New Roman"/>
        </w:rPr>
        <w:fldChar w:fldCharType="end"/>
      </w:r>
      <w:r w:rsidR="00A61D32" w:rsidRPr="006D5EC4">
        <w:rPr>
          <w:rFonts w:ascii="Times New Roman" w:hAnsi="Times New Roman"/>
        </w:rPr>
        <w:t xml:space="preserve">. </w:t>
      </w:r>
      <w:r w:rsidR="004E74E4" w:rsidRPr="006D5EC4">
        <w:rPr>
          <w:rFonts w:ascii="Times New Roman" w:hAnsi="Times New Roman"/>
        </w:rPr>
        <w:t>Perhaps</w:t>
      </w:r>
      <w:r w:rsidR="00A61D32" w:rsidRPr="006D5EC4">
        <w:rPr>
          <w:rFonts w:ascii="Times New Roman" w:hAnsi="Times New Roman"/>
        </w:rPr>
        <w:t xml:space="preserve"> in more complex cases there will be additional scope for </w:t>
      </w:r>
      <w:r w:rsidR="00E60F7F" w:rsidRPr="006D5EC4">
        <w:rPr>
          <w:rFonts w:ascii="Times New Roman" w:hAnsi="Times New Roman"/>
        </w:rPr>
        <w:t>different assumptions</w:t>
      </w:r>
      <w:r w:rsidR="00A61D32" w:rsidRPr="006D5EC4">
        <w:rPr>
          <w:rFonts w:ascii="Times New Roman" w:hAnsi="Times New Roman"/>
        </w:rPr>
        <w:t xml:space="preserve"> to lead to divergent “prescribed imaginings”. </w:t>
      </w:r>
      <w:r w:rsidR="00353B99" w:rsidRPr="006D5EC4">
        <w:rPr>
          <w:rFonts w:ascii="Times New Roman" w:hAnsi="Times New Roman"/>
        </w:rPr>
        <w:t>But this isn’t a particular problem for the present account of counterlegals</w:t>
      </w:r>
      <w:r w:rsidR="006114E9" w:rsidRPr="006D5EC4">
        <w:rPr>
          <w:rFonts w:ascii="Times New Roman" w:hAnsi="Times New Roman"/>
        </w:rPr>
        <w:t>.</w:t>
      </w:r>
      <w:r w:rsidR="00353B99" w:rsidRPr="006D5EC4">
        <w:rPr>
          <w:rFonts w:ascii="Times New Roman" w:hAnsi="Times New Roman"/>
        </w:rPr>
        <w:t xml:space="preserve"> </w:t>
      </w:r>
      <w:r w:rsidR="006114E9" w:rsidRPr="006D5EC4">
        <w:rPr>
          <w:rFonts w:ascii="Times New Roman" w:hAnsi="Times New Roman"/>
        </w:rPr>
        <w:t>R</w:t>
      </w:r>
      <w:r w:rsidR="00353B99" w:rsidRPr="006D5EC4">
        <w:rPr>
          <w:rFonts w:ascii="Times New Roman" w:hAnsi="Times New Roman"/>
        </w:rPr>
        <w:t>ather</w:t>
      </w:r>
      <w:r w:rsidR="006114E9" w:rsidRPr="006D5EC4">
        <w:rPr>
          <w:rFonts w:ascii="Times New Roman" w:hAnsi="Times New Roman"/>
        </w:rPr>
        <w:t>,</w:t>
      </w:r>
      <w:r w:rsidR="00353B99" w:rsidRPr="006D5EC4">
        <w:rPr>
          <w:rFonts w:ascii="Times New Roman" w:hAnsi="Times New Roman"/>
        </w:rPr>
        <w:t xml:space="preserve"> it just follows from the fact that in order to draw out the implications of scientific hypotheses, those hypotheses need to be sufficiently unambiguous</w:t>
      </w:r>
      <w:r w:rsidR="008C733F" w:rsidRPr="006D5EC4">
        <w:rPr>
          <w:rFonts w:ascii="Times New Roman" w:hAnsi="Times New Roman"/>
        </w:rPr>
        <w:t>,</w:t>
      </w:r>
      <w:r w:rsidR="006114E9" w:rsidRPr="006D5EC4">
        <w:rPr>
          <w:rFonts w:ascii="Times New Roman" w:hAnsi="Times New Roman"/>
        </w:rPr>
        <w:t xml:space="preserve"> and disambiguating hypotheses may be harder the more complex those hypotheses are</w:t>
      </w:r>
      <w:r w:rsidR="00353B99" w:rsidRPr="006D5EC4">
        <w:rPr>
          <w:rFonts w:ascii="Times New Roman" w:hAnsi="Times New Roman"/>
        </w:rPr>
        <w:t>.</w:t>
      </w:r>
      <w:r w:rsidR="006114E9" w:rsidRPr="006D5EC4">
        <w:rPr>
          <w:rFonts w:ascii="Times New Roman" w:hAnsi="Times New Roman"/>
        </w:rPr>
        <w:t xml:space="preserve"> </w:t>
      </w:r>
      <w:r w:rsidR="00353B99" w:rsidRPr="006D5EC4">
        <w:rPr>
          <w:rFonts w:ascii="Times New Roman" w:hAnsi="Times New Roman"/>
        </w:rPr>
        <w:t xml:space="preserve"> </w:t>
      </w:r>
    </w:p>
    <w:p w14:paraId="08D84E92" w14:textId="77777777" w:rsidR="00EA3770" w:rsidRPr="006D5EC4" w:rsidRDefault="00EA3770" w:rsidP="006D5EC4">
      <w:pPr>
        <w:spacing w:line="480" w:lineRule="auto"/>
        <w:rPr>
          <w:rFonts w:ascii="Times New Roman" w:hAnsi="Times New Roman"/>
        </w:rPr>
      </w:pPr>
    </w:p>
    <w:p w14:paraId="595740B4" w14:textId="72949B60" w:rsidR="001F5D30" w:rsidRPr="006D5EC4" w:rsidRDefault="00EA3770" w:rsidP="006D5EC4">
      <w:pPr>
        <w:spacing w:line="480" w:lineRule="auto"/>
        <w:rPr>
          <w:rFonts w:ascii="Times New Roman" w:hAnsi="Times New Roman"/>
        </w:rPr>
      </w:pPr>
      <w:r w:rsidRPr="006D5EC4">
        <w:rPr>
          <w:rFonts w:ascii="Times New Roman" w:hAnsi="Times New Roman"/>
        </w:rPr>
        <w:t>Th</w:t>
      </w:r>
      <w:r w:rsidR="00A6423E" w:rsidRPr="006D5EC4">
        <w:rPr>
          <w:rFonts w:ascii="Times New Roman" w:hAnsi="Times New Roman"/>
        </w:rPr>
        <w:t>e</w:t>
      </w:r>
      <w:r w:rsidRPr="006D5EC4">
        <w:rPr>
          <w:rFonts w:ascii="Times New Roman" w:hAnsi="Times New Roman"/>
        </w:rPr>
        <w:t xml:space="preserve"> approach </w:t>
      </w:r>
      <w:r w:rsidR="00A6423E" w:rsidRPr="006D5EC4">
        <w:rPr>
          <w:rFonts w:ascii="Times New Roman" w:hAnsi="Times New Roman"/>
        </w:rPr>
        <w:t>outlined</w:t>
      </w:r>
      <w:r w:rsidR="004F34FF" w:rsidRPr="006D5EC4">
        <w:rPr>
          <w:rFonts w:ascii="Times New Roman" w:hAnsi="Times New Roman"/>
        </w:rPr>
        <w:t xml:space="preserve"> so far</w:t>
      </w:r>
      <w:r w:rsidR="00A6423E" w:rsidRPr="006D5EC4">
        <w:rPr>
          <w:rFonts w:ascii="Times New Roman" w:hAnsi="Times New Roman"/>
        </w:rPr>
        <w:t xml:space="preserve"> </w:t>
      </w:r>
      <w:r w:rsidRPr="006D5EC4">
        <w:rPr>
          <w:rFonts w:ascii="Times New Roman" w:hAnsi="Times New Roman"/>
        </w:rPr>
        <w:t>does constitute a concession</w:t>
      </w:r>
      <w:r w:rsidR="00411E36" w:rsidRPr="006D5EC4">
        <w:rPr>
          <w:rFonts w:ascii="Times New Roman" w:hAnsi="Times New Roman"/>
        </w:rPr>
        <w:t xml:space="preserve">: </w:t>
      </w:r>
      <w:r w:rsidRPr="006D5EC4">
        <w:rPr>
          <w:rFonts w:ascii="Times New Roman" w:hAnsi="Times New Roman"/>
        </w:rPr>
        <w:t xml:space="preserve">if we </w:t>
      </w:r>
      <w:r w:rsidR="001F5D30" w:rsidRPr="006D5EC4">
        <w:rPr>
          <w:rFonts w:ascii="Times New Roman" w:hAnsi="Times New Roman"/>
        </w:rPr>
        <w:t xml:space="preserve">want to be </w:t>
      </w:r>
      <w:r w:rsidR="006D220E" w:rsidRPr="006D5EC4">
        <w:rPr>
          <w:rFonts w:ascii="Times New Roman" w:hAnsi="Times New Roman"/>
        </w:rPr>
        <w:t>M</w:t>
      </w:r>
      <w:r w:rsidR="001F5D30" w:rsidRPr="006D5EC4">
        <w:rPr>
          <w:rFonts w:ascii="Times New Roman" w:hAnsi="Times New Roman"/>
        </w:rPr>
        <w:t xml:space="preserve">odal </w:t>
      </w:r>
      <w:r w:rsidR="006D220E" w:rsidRPr="006D5EC4">
        <w:rPr>
          <w:rFonts w:ascii="Times New Roman" w:hAnsi="Times New Roman"/>
        </w:rPr>
        <w:t>N</w:t>
      </w:r>
      <w:r w:rsidR="001F5D30" w:rsidRPr="006D5EC4">
        <w:rPr>
          <w:rFonts w:ascii="Times New Roman" w:hAnsi="Times New Roman"/>
        </w:rPr>
        <w:t xml:space="preserve">ecessitarians, our account of truth, as it pertains to counterlegals, will be different to our account of truth </w:t>
      </w:r>
      <w:r w:rsidR="00140818" w:rsidRPr="006D5EC4">
        <w:rPr>
          <w:rFonts w:ascii="Times New Roman" w:hAnsi="Times New Roman"/>
        </w:rPr>
        <w:t>elsewhere, since elsewhere we may want a more realist theory of truth</w:t>
      </w:r>
      <w:r w:rsidR="001F5D30" w:rsidRPr="006D5EC4">
        <w:rPr>
          <w:rFonts w:ascii="Times New Roman" w:hAnsi="Times New Roman"/>
        </w:rPr>
        <w:t xml:space="preserve">. If one found this </w:t>
      </w:r>
      <w:r w:rsidR="002C3E8B" w:rsidRPr="006D5EC4">
        <w:rPr>
          <w:rFonts w:ascii="Times New Roman" w:hAnsi="Times New Roman"/>
          <w:i/>
        </w:rPr>
        <w:t>dualism</w:t>
      </w:r>
      <w:r w:rsidR="001F5D30" w:rsidRPr="006D5EC4">
        <w:rPr>
          <w:rFonts w:ascii="Times New Roman" w:hAnsi="Times New Roman"/>
        </w:rPr>
        <w:t xml:space="preserve"> </w:t>
      </w:r>
      <w:r w:rsidR="00F00340" w:rsidRPr="006D5EC4">
        <w:rPr>
          <w:rFonts w:ascii="Times New Roman" w:hAnsi="Times New Roman"/>
        </w:rPr>
        <w:t>objectionable</w:t>
      </w:r>
      <w:r w:rsidR="001F5D30" w:rsidRPr="006D5EC4">
        <w:rPr>
          <w:rFonts w:ascii="Times New Roman" w:hAnsi="Times New Roman"/>
        </w:rPr>
        <w:t xml:space="preserve">, there is of course the option of embracing a thoroughgoing </w:t>
      </w:r>
      <w:r w:rsidR="0005072C" w:rsidRPr="006D5EC4">
        <w:rPr>
          <w:rFonts w:ascii="Times New Roman" w:hAnsi="Times New Roman"/>
        </w:rPr>
        <w:t xml:space="preserve">fictionalist </w:t>
      </w:r>
      <w:r w:rsidR="001F5D30" w:rsidRPr="006D5EC4">
        <w:rPr>
          <w:rFonts w:ascii="Times New Roman" w:hAnsi="Times New Roman"/>
        </w:rPr>
        <w:t xml:space="preserve">account of truth, but such a drastic measure </w:t>
      </w:r>
      <w:r w:rsidR="00131F34" w:rsidRPr="006D5EC4">
        <w:rPr>
          <w:rFonts w:ascii="Times New Roman" w:hAnsi="Times New Roman"/>
        </w:rPr>
        <w:t>would be</w:t>
      </w:r>
      <w:r w:rsidR="001F5D30" w:rsidRPr="006D5EC4">
        <w:rPr>
          <w:rFonts w:ascii="Times New Roman" w:hAnsi="Times New Roman"/>
        </w:rPr>
        <w:t xml:space="preserve"> ill motivated. </w:t>
      </w:r>
    </w:p>
    <w:p w14:paraId="353E2677" w14:textId="77777777" w:rsidR="001F5D30" w:rsidRPr="006D5EC4" w:rsidRDefault="001F5D30" w:rsidP="006D5EC4">
      <w:pPr>
        <w:spacing w:line="480" w:lineRule="auto"/>
        <w:rPr>
          <w:rFonts w:ascii="Times New Roman" w:hAnsi="Times New Roman"/>
        </w:rPr>
      </w:pPr>
    </w:p>
    <w:p w14:paraId="668A509D" w14:textId="76B0E1F1" w:rsidR="001F5D30" w:rsidRPr="006D5EC4" w:rsidRDefault="00176C94" w:rsidP="006D5EC4">
      <w:pPr>
        <w:spacing w:line="480" w:lineRule="auto"/>
        <w:rPr>
          <w:rFonts w:ascii="Times New Roman" w:hAnsi="Times New Roman"/>
        </w:rPr>
      </w:pPr>
      <w:r w:rsidRPr="006D5EC4">
        <w:rPr>
          <w:rFonts w:ascii="Times New Roman" w:hAnsi="Times New Roman"/>
        </w:rPr>
        <w:t>The</w:t>
      </w:r>
      <w:r w:rsidR="001F5D30" w:rsidRPr="006D5EC4">
        <w:rPr>
          <w:rFonts w:ascii="Times New Roman" w:hAnsi="Times New Roman"/>
        </w:rPr>
        <w:t xml:space="preserve"> dualist result should come as no surprise to the </w:t>
      </w:r>
      <w:r w:rsidR="008141AE" w:rsidRPr="006D5EC4">
        <w:rPr>
          <w:rFonts w:ascii="Times New Roman" w:hAnsi="Times New Roman"/>
        </w:rPr>
        <w:t>committed Modal Necessitarian</w:t>
      </w:r>
      <w:r w:rsidR="001F5D30" w:rsidRPr="006D5EC4">
        <w:rPr>
          <w:rFonts w:ascii="Times New Roman" w:hAnsi="Times New Roman"/>
        </w:rPr>
        <w:t>, because</w:t>
      </w:r>
      <w:r w:rsidR="00D528AD" w:rsidRPr="006D5EC4">
        <w:rPr>
          <w:rFonts w:ascii="Times New Roman" w:hAnsi="Times New Roman"/>
        </w:rPr>
        <w:t xml:space="preserve"> really</w:t>
      </w:r>
      <w:r w:rsidR="001F5D30" w:rsidRPr="006D5EC4">
        <w:rPr>
          <w:rFonts w:ascii="Times New Roman" w:hAnsi="Times New Roman"/>
        </w:rPr>
        <w:t xml:space="preserve"> it constitutes a restatement of </w:t>
      </w:r>
      <w:r w:rsidR="007E5DBC" w:rsidRPr="006D5EC4">
        <w:rPr>
          <w:rFonts w:ascii="Times New Roman" w:hAnsi="Times New Roman"/>
        </w:rPr>
        <w:t>her position</w:t>
      </w:r>
      <w:r w:rsidR="001F5D30" w:rsidRPr="006D5EC4">
        <w:rPr>
          <w:rFonts w:ascii="Times New Roman" w:hAnsi="Times New Roman"/>
        </w:rPr>
        <w:t xml:space="preserve">. If there are no possible worlds in which the laws are different to those at the actual world, then there are no things </w:t>
      </w:r>
      <w:r w:rsidR="00D528AD" w:rsidRPr="006D5EC4">
        <w:rPr>
          <w:rFonts w:ascii="Times New Roman" w:hAnsi="Times New Roman"/>
        </w:rPr>
        <w:t xml:space="preserve">that may provide </w:t>
      </w:r>
      <w:r w:rsidR="00EF1F9C" w:rsidRPr="006D5EC4">
        <w:rPr>
          <w:rFonts w:ascii="Times New Roman" w:hAnsi="Times New Roman"/>
        </w:rPr>
        <w:t>a realist</w:t>
      </w:r>
      <w:r w:rsidR="00D528AD" w:rsidRPr="006D5EC4">
        <w:rPr>
          <w:rFonts w:ascii="Times New Roman" w:hAnsi="Times New Roman"/>
        </w:rPr>
        <w:t xml:space="preserve"> semantic underpinning for statements about what would be the case if the laws were different.</w:t>
      </w:r>
      <w:r w:rsidR="008C1F02" w:rsidRPr="006D5EC4">
        <w:rPr>
          <w:rFonts w:ascii="Times New Roman" w:hAnsi="Times New Roman"/>
        </w:rPr>
        <w:t xml:space="preserve"> I</w:t>
      </w:r>
      <w:r w:rsidR="00D528AD" w:rsidRPr="006D5EC4">
        <w:rPr>
          <w:rFonts w:ascii="Times New Roman" w:hAnsi="Times New Roman"/>
        </w:rPr>
        <w:t xml:space="preserve">f we were to embrace thoroughgoing fictionalism in the interest of avoiding </w:t>
      </w:r>
      <w:r w:rsidR="00867536" w:rsidRPr="006D5EC4">
        <w:rPr>
          <w:rFonts w:ascii="Times New Roman" w:hAnsi="Times New Roman"/>
        </w:rPr>
        <w:t>semantic</w:t>
      </w:r>
      <w:r w:rsidR="00D528AD" w:rsidRPr="006D5EC4">
        <w:rPr>
          <w:rFonts w:ascii="Times New Roman" w:hAnsi="Times New Roman"/>
        </w:rPr>
        <w:t xml:space="preserve"> dualism, MN would lose its substance</w:t>
      </w:r>
      <w:r w:rsidR="00F16845" w:rsidRPr="006D5EC4">
        <w:rPr>
          <w:rFonts w:ascii="Times New Roman" w:hAnsi="Times New Roman"/>
        </w:rPr>
        <w:t xml:space="preserve"> because it would be unclear in virtue of what counterlegal </w:t>
      </w:r>
      <w:r w:rsidR="008141AE" w:rsidRPr="006D5EC4">
        <w:rPr>
          <w:rFonts w:ascii="Times New Roman" w:hAnsi="Times New Roman"/>
        </w:rPr>
        <w:t>suppositions</w:t>
      </w:r>
      <w:r w:rsidR="00F16845" w:rsidRPr="006D5EC4">
        <w:rPr>
          <w:rFonts w:ascii="Times New Roman" w:hAnsi="Times New Roman"/>
        </w:rPr>
        <w:t xml:space="preserve"> are different from counterfactual suppositions consistent with the laws, </w:t>
      </w:r>
      <w:r w:rsidR="0072622C" w:rsidRPr="006D5EC4">
        <w:rPr>
          <w:rFonts w:ascii="Times New Roman" w:hAnsi="Times New Roman"/>
        </w:rPr>
        <w:t>in which case,</w:t>
      </w:r>
      <w:r w:rsidR="00F16845" w:rsidRPr="006D5EC4">
        <w:rPr>
          <w:rFonts w:ascii="Times New Roman" w:hAnsi="Times New Roman"/>
        </w:rPr>
        <w:t xml:space="preserve"> the</w:t>
      </w:r>
      <w:r w:rsidR="00867536" w:rsidRPr="006D5EC4">
        <w:rPr>
          <w:rFonts w:ascii="Times New Roman" w:hAnsi="Times New Roman"/>
        </w:rPr>
        <w:t xml:space="preserve"> claim that the</w:t>
      </w:r>
      <w:r w:rsidR="00F16845" w:rsidRPr="006D5EC4">
        <w:rPr>
          <w:rFonts w:ascii="Times New Roman" w:hAnsi="Times New Roman"/>
        </w:rPr>
        <w:t xml:space="preserve"> laws are strongly necessary</w:t>
      </w:r>
      <w:r w:rsidR="00867536" w:rsidRPr="006D5EC4">
        <w:rPr>
          <w:rFonts w:ascii="Times New Roman" w:hAnsi="Times New Roman"/>
        </w:rPr>
        <w:t xml:space="preserve"> </w:t>
      </w:r>
      <w:r w:rsidR="0072622C" w:rsidRPr="006D5EC4">
        <w:rPr>
          <w:rFonts w:ascii="Times New Roman" w:hAnsi="Times New Roman"/>
        </w:rPr>
        <w:t>loses its bite</w:t>
      </w:r>
      <w:r w:rsidR="00D528AD" w:rsidRPr="006D5EC4">
        <w:rPr>
          <w:rFonts w:ascii="Times New Roman" w:hAnsi="Times New Roman"/>
        </w:rPr>
        <w:t xml:space="preserve">.  </w:t>
      </w:r>
    </w:p>
    <w:p w14:paraId="68CCAB21" w14:textId="77777777" w:rsidR="00EC1882" w:rsidRPr="006D5EC4" w:rsidRDefault="00EC1882" w:rsidP="006D5EC4">
      <w:pPr>
        <w:spacing w:line="480" w:lineRule="auto"/>
        <w:rPr>
          <w:rFonts w:ascii="Times New Roman" w:hAnsi="Times New Roman"/>
        </w:rPr>
      </w:pPr>
    </w:p>
    <w:p w14:paraId="138F926B" w14:textId="496B4B86" w:rsidR="00313903" w:rsidRPr="006D5EC4" w:rsidRDefault="00EC1882" w:rsidP="006D5EC4">
      <w:pPr>
        <w:spacing w:line="480" w:lineRule="auto"/>
        <w:rPr>
          <w:rFonts w:ascii="Times New Roman" w:hAnsi="Times New Roman"/>
          <w:noProof/>
        </w:rPr>
      </w:pPr>
      <w:r w:rsidRPr="006D5EC4">
        <w:rPr>
          <w:rFonts w:ascii="Times New Roman" w:hAnsi="Times New Roman"/>
        </w:rPr>
        <w:t xml:space="preserve">One might object that the concern is not really with possible </w:t>
      </w:r>
      <w:r w:rsidRPr="006D5EC4">
        <w:rPr>
          <w:rFonts w:ascii="Times New Roman" w:hAnsi="Times New Roman"/>
          <w:i/>
        </w:rPr>
        <w:t xml:space="preserve">worlds </w:t>
      </w:r>
      <w:r w:rsidRPr="006D5EC4">
        <w:rPr>
          <w:rFonts w:ascii="Times New Roman" w:hAnsi="Times New Roman"/>
        </w:rPr>
        <w:t>but with restricting oneself to</w:t>
      </w:r>
      <w:r w:rsidR="000A7412" w:rsidRPr="006D5EC4">
        <w:rPr>
          <w:rFonts w:ascii="Times New Roman" w:hAnsi="Times New Roman"/>
        </w:rPr>
        <w:t xml:space="preserve"> just the use of</w:t>
      </w:r>
      <w:r w:rsidRPr="006D5EC4">
        <w:rPr>
          <w:rFonts w:ascii="Times New Roman" w:hAnsi="Times New Roman"/>
        </w:rPr>
        <w:t xml:space="preserve"> </w:t>
      </w:r>
      <w:r w:rsidRPr="006D5EC4">
        <w:rPr>
          <w:rFonts w:ascii="Times New Roman" w:hAnsi="Times New Roman"/>
          <w:i/>
        </w:rPr>
        <w:t xml:space="preserve">possible </w:t>
      </w:r>
      <w:r w:rsidRPr="006D5EC4">
        <w:rPr>
          <w:rFonts w:ascii="Times New Roman" w:hAnsi="Times New Roman"/>
        </w:rPr>
        <w:t xml:space="preserve">worlds – if we admit </w:t>
      </w:r>
      <w:r w:rsidRPr="006D5EC4">
        <w:rPr>
          <w:rFonts w:ascii="Times New Roman" w:hAnsi="Times New Roman"/>
          <w:i/>
        </w:rPr>
        <w:t xml:space="preserve">impossible </w:t>
      </w:r>
      <w:r w:rsidRPr="006D5EC4">
        <w:rPr>
          <w:rFonts w:ascii="Times New Roman" w:hAnsi="Times New Roman"/>
        </w:rPr>
        <w:t>worlds</w:t>
      </w:r>
      <w:r w:rsidR="003F6CDA" w:rsidRPr="006D5EC4">
        <w:rPr>
          <w:rFonts w:ascii="Times New Roman" w:hAnsi="Times New Roman"/>
        </w:rPr>
        <w:t>,</w:t>
      </w:r>
      <w:r w:rsidRPr="006D5EC4">
        <w:rPr>
          <w:rFonts w:ascii="Times New Roman" w:hAnsi="Times New Roman"/>
        </w:rPr>
        <w:t xml:space="preserve"> the problem of counterlegals go</w:t>
      </w:r>
      <w:r w:rsidR="00663E6C" w:rsidRPr="006D5EC4">
        <w:rPr>
          <w:rFonts w:ascii="Times New Roman" w:hAnsi="Times New Roman"/>
        </w:rPr>
        <w:t>es</w:t>
      </w:r>
      <w:r w:rsidRPr="006D5EC4">
        <w:rPr>
          <w:rFonts w:ascii="Times New Roman" w:hAnsi="Times New Roman"/>
        </w:rPr>
        <w:t xml:space="preserve"> away</w:t>
      </w:r>
      <w:r w:rsidR="00B33DC8" w:rsidRPr="006D5EC4">
        <w:rPr>
          <w:rFonts w:ascii="Times New Roman" w:hAnsi="Times New Roman"/>
        </w:rPr>
        <w:t xml:space="preserve"> </w:t>
      </w:r>
      <w:r w:rsidR="00B33DC8" w:rsidRPr="006D5EC4">
        <w:rPr>
          <w:rFonts w:ascii="Times New Roman" w:hAnsi="Times New Roman"/>
        </w:rPr>
        <w:fldChar w:fldCharType="begin"/>
      </w:r>
      <w:r w:rsidR="00330D51" w:rsidRPr="006D5EC4">
        <w:rPr>
          <w:rFonts w:ascii="Times New Roman" w:hAnsi="Times New Roman"/>
        </w:rPr>
        <w:instrText xml:space="preserve"> ADDIN ZOTERO_ITEM CSL_CITATION {"citationID":"qzFypkTQ","properties":{"formattedCitation":"(Nolan 1997; Brogaard and Salerno 2013; Priest 2016; Berto and Jago 2019)","plainCitation":"(Nolan 1997; Brogaard and Salerno 2013; Priest 2016; Berto and Jago 2019)","dontUpdate":true,"noteIndex":0},"citationItems":[{"id":633,"uris":["http://zotero.org/users/4085692/items/B754VNUM"],"uri":["http://zotero.org/users/4085692/items/B754VNUM"],"itemData":{"id":633,"type":"article-journal","title":"Impossible Worlds: A Modest Approach","container-title":"Notre Dame Journal of Formal Logic","page":"535-572","volume":"38","issue":"4","source":"Project Euclid","abstract":"Reasoning about situations we take to be impossible is useful for a variety of theoretical purposes. Furthermore, using a device of impossible worlds when reasoning about the impossible is useful in the same sorts of ways that the device of possible worlds is useful when reasoning about the possible. This paper discusses some of the uses of impossible worlds and argues that commitment to them can and should be had without great metaphysical or logical cost. The paper then provides an account of reasoning with impossible worlds, by treating such reasoning as reasoning employing counterpossible conditionals, and provides a semantics for the proposed treatment.","DOI":"10.1305/ndjfl/1039540769","ISSN":"0029-4527, 1939-0726","note":"MR: MR1648852\nZbl: 0916.03013","title-short":"Impossible Worlds","journalAbbreviation":"Notre Dame J. Formal Logic","language":"en","author":[{"family":"Nolan","given":"Daniel"}],"issued":{"date-parts":[["1997",10]]}}},{"id":634,"uris":["http://zotero.org/users/4085692/items/3BEUU2MC"],"uri":["http://zotero.org/users/4085692/items/3BEUU2MC"],"itemData":{"id":634,"type":"article-journal","title":"Remarks on counterpossibles","container-title":"Synthese","page":"639-660","volume":"190","issue":"4","source":"Springer Link","abstract":"Since the publication of David Lewis’ Counterfactuals, the standard line on subjunctive conditionals with impossible antecedents (or counterpossibles) has been that they are vacuously true. That is, a conditional of the form ‘If p were the case, q would be the case’ is trivially true whenever the antecedent, p, is impossible. The primary justification is that Lewis’ semantics best approximates the English subjunctive conditional, and that a vacuous treatment of counterpossibles is a consequence of that very elegant theory. Another justification derives from the classical lore than if an impossibility were true, then anything goes. In this paper we defend non-vacuism, the view that counterpossibles are sometimes non-vacuously true and sometimes non-vacuously false. We do so while retaining a Lewisian semantics, which is to say, the approach we favor does not require us to abandon classical logic or a similarity semantics. It does however require us to countenance impossible worlds. An impossible worlds treatment of counterpossibles is suggested (but not defended) by Lewis (Counterfactuals. Blackwell, Oxford, 1973), and developed by Nolan (Notre Dame J Formal Logic 38:325–527, 1997), Kment (Mind 115:261–310, 2006a: Philos Perspect 20:237–302, 2006b), and Vander Laan (In: Jackson F, Priest G (eds) Lewisian themes. Oxford University Press, Oxford, 2004). We follow this tradition, and develop an account of comparative similarity for impossible worlds.","DOI":"10.1007/s11229-012-0196-6","ISSN":"1573-0964","journalAbbreviation":"Synthese","language":"en","author":[{"family":"Brogaard","given":"Berit"},{"family":"Salerno","given":"Joe"}],"issued":{"date-parts":[["2013",3,1]]}}},{"id":635,"uris":["http://zotero.org/users/4085692/items/9MWZF9AY"],"uri":["http://zotero.org/users/4085692/items/9MWZF9AY"],"itemData":{"id":635,"type":"article-journal","title":"Thinking the Impossible","container-title":"Philosophical Studies","page":"2649–2662","volume":"173","issue":"10","source":"PhilPapers","author":[{"family":"Priest","given":"Graham"}],"issued":{"date-parts":[["2016"]]}}},{"id":630,"uris":["http://zotero.org/users/4085692/items/W8FHIW4S"],"uri":["http://zotero.org/users/4085692/items/W8FHIW4S"],"itemData":{"id":630,"type":"book","title":"Impossible Worlds","publisher":"Oxford University Press","number-of-pages":"352","source":"Google Books","abstract":"Impossible Worlds focuses on an exciting new theory in philosophy, with applications in metaphysics, logic, and the theory of meaning. Its central topic is: how do we meaningfully talk and reason about situations which, unbeknownst to us, are impossible? This issue emerges as a central problem in contemporary philosophical accounts of meaning, information, knowledge, belief, fiction, conditionality, and counterfactual supposition. The book is written bytwo of the leading philosophers in the area and contains original research of relevance to professional philosophers and logicians working in metaphysics, philosophy of language, formal logic, and adjacentareas.","ISBN":"978-0-19-881279-1","note":"Google-Books-ID: kvUtwQEACAAJ","language":"en","author":[{"family":"Berto","given":"Francesco"},{"family":"Jago","given":"Mark"}],"issued":{"date-parts":[["2019",6]]}}}],"schema":"https://github.com/citation-style-language/schema/raw/master/csl-citation.json"} </w:instrText>
      </w:r>
      <w:r w:rsidR="00B33DC8" w:rsidRPr="006D5EC4">
        <w:rPr>
          <w:rFonts w:ascii="Times New Roman" w:hAnsi="Times New Roman"/>
        </w:rPr>
        <w:fldChar w:fldCharType="separate"/>
      </w:r>
      <w:r w:rsidR="00F41F70" w:rsidRPr="006D5EC4">
        <w:rPr>
          <w:rFonts w:ascii="Times New Roman" w:hAnsi="Times New Roman"/>
          <w:noProof/>
        </w:rPr>
        <w:t>(see, e.g., Nolan 1997; Brogaard and Salerno 2013; Priest 2016; Berto and Jago 2019 for discussions of the metaphysics and theoretical virtues of impossible worlds)</w:t>
      </w:r>
      <w:r w:rsidR="00B33DC8" w:rsidRPr="006D5EC4">
        <w:rPr>
          <w:rFonts w:ascii="Times New Roman" w:hAnsi="Times New Roman"/>
        </w:rPr>
        <w:fldChar w:fldCharType="end"/>
      </w:r>
      <w:r w:rsidR="00412EE4" w:rsidRPr="006D5EC4">
        <w:rPr>
          <w:rFonts w:ascii="Times New Roman" w:hAnsi="Times New Roman"/>
        </w:rPr>
        <w:t>.</w:t>
      </w:r>
      <w:r w:rsidR="00150DC3" w:rsidRPr="006D5EC4">
        <w:rPr>
          <w:rFonts w:ascii="Times New Roman" w:hAnsi="Times New Roman"/>
        </w:rPr>
        <w:t xml:space="preserve"> </w:t>
      </w:r>
    </w:p>
    <w:p w14:paraId="03F87359" w14:textId="77777777" w:rsidR="00313903" w:rsidRPr="006D5EC4" w:rsidRDefault="00313903" w:rsidP="006D5EC4">
      <w:pPr>
        <w:spacing w:line="480" w:lineRule="auto"/>
        <w:rPr>
          <w:rFonts w:ascii="Times New Roman" w:hAnsi="Times New Roman"/>
        </w:rPr>
      </w:pPr>
    </w:p>
    <w:p w14:paraId="71C70B92" w14:textId="4D034C3E" w:rsidR="00D47A9E" w:rsidRPr="006D5EC4" w:rsidRDefault="00313903" w:rsidP="006D5EC4">
      <w:pPr>
        <w:spacing w:line="480" w:lineRule="auto"/>
        <w:rPr>
          <w:rFonts w:ascii="Times New Roman" w:hAnsi="Times New Roman"/>
        </w:rPr>
      </w:pPr>
      <w:r w:rsidRPr="006D5EC4">
        <w:rPr>
          <w:rFonts w:ascii="Times New Roman" w:hAnsi="Times New Roman"/>
        </w:rPr>
        <w:t xml:space="preserve">In response to the above, I would first </w:t>
      </w:r>
      <w:r w:rsidR="00150DC3" w:rsidRPr="006D5EC4">
        <w:rPr>
          <w:rFonts w:ascii="Times New Roman" w:hAnsi="Times New Roman"/>
        </w:rPr>
        <w:t xml:space="preserve">emphasize </w:t>
      </w:r>
      <w:r w:rsidR="000A7412" w:rsidRPr="006D5EC4">
        <w:rPr>
          <w:rFonts w:ascii="Times New Roman" w:hAnsi="Times New Roman"/>
        </w:rPr>
        <w:t xml:space="preserve">that, for the </w:t>
      </w:r>
      <w:r w:rsidR="00D0557C" w:rsidRPr="006D5EC4">
        <w:rPr>
          <w:rFonts w:ascii="Times New Roman" w:hAnsi="Times New Roman"/>
        </w:rPr>
        <w:t>M</w:t>
      </w:r>
      <w:r w:rsidR="000A7412" w:rsidRPr="006D5EC4">
        <w:rPr>
          <w:rFonts w:ascii="Times New Roman" w:hAnsi="Times New Roman"/>
        </w:rPr>
        <w:t xml:space="preserve">odal </w:t>
      </w:r>
      <w:r w:rsidR="00D0557C" w:rsidRPr="006D5EC4">
        <w:rPr>
          <w:rFonts w:ascii="Times New Roman" w:hAnsi="Times New Roman"/>
        </w:rPr>
        <w:t>N</w:t>
      </w:r>
      <w:r w:rsidR="000A7412" w:rsidRPr="006D5EC4">
        <w:rPr>
          <w:rFonts w:ascii="Times New Roman" w:hAnsi="Times New Roman"/>
        </w:rPr>
        <w:t xml:space="preserve">ecessitarian, possible worlds </w:t>
      </w:r>
      <w:r w:rsidR="007E4E0C" w:rsidRPr="006D5EC4">
        <w:rPr>
          <w:rFonts w:ascii="Times New Roman" w:hAnsi="Times New Roman"/>
        </w:rPr>
        <w:t>do not</w:t>
      </w:r>
      <w:r w:rsidR="000A7412" w:rsidRPr="006D5EC4">
        <w:rPr>
          <w:rFonts w:ascii="Times New Roman" w:hAnsi="Times New Roman"/>
        </w:rPr>
        <w:t xml:space="preserve"> </w:t>
      </w:r>
      <w:r w:rsidR="000A7412" w:rsidRPr="006D5EC4">
        <w:rPr>
          <w:rFonts w:ascii="Times New Roman" w:hAnsi="Times New Roman"/>
          <w:i/>
        </w:rPr>
        <w:t>ground</w:t>
      </w:r>
      <w:r w:rsidR="00697E7C" w:rsidRPr="006D5EC4">
        <w:rPr>
          <w:rFonts w:ascii="Times New Roman" w:hAnsi="Times New Roman"/>
          <w:i/>
        </w:rPr>
        <w:t xml:space="preserve"> </w:t>
      </w:r>
      <w:r w:rsidR="00697E7C" w:rsidRPr="006D5EC4">
        <w:rPr>
          <w:rFonts w:ascii="Times New Roman" w:hAnsi="Times New Roman"/>
        </w:rPr>
        <w:t xml:space="preserve">or </w:t>
      </w:r>
      <w:r w:rsidR="00252916" w:rsidRPr="006D5EC4">
        <w:rPr>
          <w:rFonts w:ascii="Times New Roman" w:hAnsi="Times New Roman"/>
        </w:rPr>
        <w:t>make</w:t>
      </w:r>
      <w:r w:rsidR="000A7412" w:rsidRPr="006D5EC4">
        <w:rPr>
          <w:rFonts w:ascii="Times New Roman" w:hAnsi="Times New Roman"/>
          <w:i/>
        </w:rPr>
        <w:t xml:space="preserve"> </w:t>
      </w:r>
      <w:r w:rsidR="00932FA6" w:rsidRPr="006D5EC4">
        <w:rPr>
          <w:rFonts w:ascii="Times New Roman" w:hAnsi="Times New Roman"/>
        </w:rPr>
        <w:t xml:space="preserve">modal </w:t>
      </w:r>
      <w:r w:rsidR="00697E7C" w:rsidRPr="006D5EC4">
        <w:rPr>
          <w:rFonts w:ascii="Times New Roman" w:hAnsi="Times New Roman"/>
        </w:rPr>
        <w:t xml:space="preserve">propositions </w:t>
      </w:r>
      <w:r w:rsidR="00252916" w:rsidRPr="006D5EC4">
        <w:rPr>
          <w:rFonts w:ascii="Times New Roman" w:hAnsi="Times New Roman"/>
          <w:i/>
        </w:rPr>
        <w:t>true</w:t>
      </w:r>
      <w:r w:rsidR="000A7412" w:rsidRPr="006D5EC4">
        <w:rPr>
          <w:rFonts w:ascii="Times New Roman" w:hAnsi="Times New Roman"/>
        </w:rPr>
        <w:t xml:space="preserve">. </w:t>
      </w:r>
      <w:r w:rsidR="004B1104" w:rsidRPr="006D5EC4">
        <w:rPr>
          <w:rFonts w:ascii="Times New Roman" w:hAnsi="Times New Roman"/>
        </w:rPr>
        <w:t>One</w:t>
      </w:r>
      <w:r w:rsidR="000A7412" w:rsidRPr="006D5EC4">
        <w:rPr>
          <w:rFonts w:ascii="Times New Roman" w:hAnsi="Times New Roman"/>
        </w:rPr>
        <w:t xml:space="preserve"> motivation for maintaining that the laws are metaphysically necessary </w:t>
      </w:r>
      <w:r w:rsidR="00491F60" w:rsidRPr="006D5EC4">
        <w:rPr>
          <w:rFonts w:ascii="Times New Roman" w:hAnsi="Times New Roman"/>
        </w:rPr>
        <w:t>is</w:t>
      </w:r>
      <w:r w:rsidR="005C6043" w:rsidRPr="006D5EC4">
        <w:rPr>
          <w:rFonts w:ascii="Times New Roman" w:hAnsi="Times New Roman"/>
        </w:rPr>
        <w:t xml:space="preserve"> the desire</w:t>
      </w:r>
      <w:r w:rsidR="00491F60" w:rsidRPr="006D5EC4">
        <w:rPr>
          <w:rFonts w:ascii="Times New Roman" w:hAnsi="Times New Roman"/>
        </w:rPr>
        <w:t xml:space="preserve"> to</w:t>
      </w:r>
      <w:r w:rsidR="009F6400" w:rsidRPr="006D5EC4">
        <w:rPr>
          <w:rFonts w:ascii="Times New Roman" w:hAnsi="Times New Roman"/>
        </w:rPr>
        <w:t xml:space="preserve"> avoid the problems engendered by taking</w:t>
      </w:r>
      <w:r w:rsidR="000A7412" w:rsidRPr="006D5EC4">
        <w:rPr>
          <w:rFonts w:ascii="Times New Roman" w:hAnsi="Times New Roman"/>
        </w:rPr>
        <w:t xml:space="preserve"> po</w:t>
      </w:r>
      <w:r w:rsidR="00491F60" w:rsidRPr="006D5EC4">
        <w:rPr>
          <w:rFonts w:ascii="Times New Roman" w:hAnsi="Times New Roman"/>
        </w:rPr>
        <w:t xml:space="preserve">ssible worlds </w:t>
      </w:r>
      <w:r w:rsidR="009F6400" w:rsidRPr="006D5EC4">
        <w:rPr>
          <w:rFonts w:ascii="Times New Roman" w:hAnsi="Times New Roman"/>
        </w:rPr>
        <w:t>to be</w:t>
      </w:r>
      <w:r w:rsidR="00491F60" w:rsidRPr="006D5EC4">
        <w:rPr>
          <w:rFonts w:ascii="Times New Roman" w:hAnsi="Times New Roman"/>
        </w:rPr>
        <w:t xml:space="preserve"> </w:t>
      </w:r>
      <w:r w:rsidR="009F518A" w:rsidRPr="006D5EC4">
        <w:rPr>
          <w:rFonts w:ascii="Times New Roman" w:hAnsi="Times New Roman"/>
        </w:rPr>
        <w:t>the truth-makers for modal propositions</w:t>
      </w:r>
      <w:r w:rsidR="00376204" w:rsidRPr="006D5EC4">
        <w:rPr>
          <w:rFonts w:ascii="Times New Roman" w:hAnsi="Times New Roman"/>
        </w:rPr>
        <w:t xml:space="preserve"> (</w:t>
      </w:r>
      <w:r w:rsidR="00582C6E" w:rsidRPr="006D5EC4">
        <w:rPr>
          <w:rFonts w:ascii="Times New Roman" w:hAnsi="Times New Roman"/>
        </w:rPr>
        <w:t xml:space="preserve">e.g., </w:t>
      </w:r>
      <w:r w:rsidR="00376204" w:rsidRPr="006D5EC4">
        <w:rPr>
          <w:rFonts w:ascii="Times New Roman" w:hAnsi="Times New Roman"/>
        </w:rPr>
        <w:t xml:space="preserve">what do the goings-on at some other possible world have to do with what’s possible at </w:t>
      </w:r>
      <w:r w:rsidR="00376204" w:rsidRPr="006D5EC4">
        <w:rPr>
          <w:rFonts w:ascii="Times New Roman" w:hAnsi="Times New Roman"/>
          <w:i/>
        </w:rPr>
        <w:t xml:space="preserve">this </w:t>
      </w:r>
      <w:r w:rsidR="00376204" w:rsidRPr="006D5EC4">
        <w:rPr>
          <w:rFonts w:ascii="Times New Roman" w:hAnsi="Times New Roman"/>
        </w:rPr>
        <w:lastRenderedPageBreak/>
        <w:t>world?)</w:t>
      </w:r>
      <w:r w:rsidR="000A7412" w:rsidRPr="006D5EC4">
        <w:rPr>
          <w:rFonts w:ascii="Times New Roman" w:hAnsi="Times New Roman"/>
        </w:rPr>
        <w:t xml:space="preserve">. </w:t>
      </w:r>
      <w:r w:rsidR="00377525" w:rsidRPr="006D5EC4">
        <w:rPr>
          <w:rFonts w:ascii="Times New Roman" w:hAnsi="Times New Roman"/>
        </w:rPr>
        <w:t xml:space="preserve">The Modal Necessitarian will likely understand </w:t>
      </w:r>
      <w:r w:rsidR="00951DE7" w:rsidRPr="006D5EC4">
        <w:rPr>
          <w:rFonts w:ascii="Times New Roman" w:hAnsi="Times New Roman"/>
        </w:rPr>
        <w:t>metaphysical possibility</w:t>
      </w:r>
      <w:r w:rsidR="00377525" w:rsidRPr="006D5EC4">
        <w:rPr>
          <w:rFonts w:ascii="Times New Roman" w:hAnsi="Times New Roman"/>
        </w:rPr>
        <w:t xml:space="preserve"> </w:t>
      </w:r>
      <w:r w:rsidR="00951DE7" w:rsidRPr="006D5EC4">
        <w:rPr>
          <w:rFonts w:ascii="Times New Roman" w:hAnsi="Times New Roman"/>
        </w:rPr>
        <w:t>as</w:t>
      </w:r>
      <w:r w:rsidR="00687160" w:rsidRPr="006D5EC4">
        <w:rPr>
          <w:rFonts w:ascii="Times New Roman" w:hAnsi="Times New Roman"/>
        </w:rPr>
        <w:t xml:space="preserve"> (at least roughly)</w:t>
      </w:r>
      <w:r w:rsidR="00951DE7" w:rsidRPr="006D5EC4">
        <w:rPr>
          <w:rFonts w:ascii="Times New Roman" w:hAnsi="Times New Roman"/>
        </w:rPr>
        <w:t xml:space="preserve"> </w:t>
      </w:r>
      <w:r w:rsidR="00951DE7" w:rsidRPr="006D5EC4">
        <w:rPr>
          <w:rFonts w:ascii="Times New Roman" w:hAnsi="Times New Roman"/>
          <w:i/>
        </w:rPr>
        <w:t>consistency with the laws</w:t>
      </w:r>
      <w:r w:rsidR="00951DE7" w:rsidRPr="006D5EC4">
        <w:rPr>
          <w:rFonts w:ascii="Times New Roman" w:hAnsi="Times New Roman"/>
        </w:rPr>
        <w:t xml:space="preserve"> and, hence, </w:t>
      </w:r>
      <w:r w:rsidR="002A281A" w:rsidRPr="006D5EC4">
        <w:rPr>
          <w:rFonts w:ascii="Times New Roman" w:hAnsi="Times New Roman"/>
        </w:rPr>
        <w:t>modal propositions will be made true by</w:t>
      </w:r>
      <w:r w:rsidR="000A7412" w:rsidRPr="006D5EC4">
        <w:rPr>
          <w:rFonts w:ascii="Times New Roman" w:hAnsi="Times New Roman"/>
        </w:rPr>
        <w:t xml:space="preserve"> the </w:t>
      </w:r>
      <w:r w:rsidR="00617A0A" w:rsidRPr="006D5EC4">
        <w:rPr>
          <w:rFonts w:ascii="Times New Roman" w:hAnsi="Times New Roman"/>
        </w:rPr>
        <w:t>actual world</w:t>
      </w:r>
      <w:r w:rsidR="00EE17A1" w:rsidRPr="006D5EC4">
        <w:rPr>
          <w:rFonts w:ascii="Times New Roman" w:hAnsi="Times New Roman"/>
        </w:rPr>
        <w:t xml:space="preserve"> in a way that seems intuitive</w:t>
      </w:r>
      <w:r w:rsidR="000A7412" w:rsidRPr="006D5EC4">
        <w:rPr>
          <w:rFonts w:ascii="Times New Roman" w:hAnsi="Times New Roman"/>
          <w:i/>
        </w:rPr>
        <w:t>.</w:t>
      </w:r>
      <w:r w:rsidR="00EE17A1" w:rsidRPr="006D5EC4">
        <w:rPr>
          <w:rFonts w:ascii="Times New Roman" w:hAnsi="Times New Roman"/>
          <w:i/>
        </w:rPr>
        <w:t xml:space="preserve"> </w:t>
      </w:r>
      <w:r w:rsidR="00EE17A1" w:rsidRPr="006D5EC4">
        <w:rPr>
          <w:rFonts w:ascii="Times New Roman" w:hAnsi="Times New Roman"/>
        </w:rPr>
        <w:t>This doesn’t preclude all appeal to possible worlds</w:t>
      </w:r>
      <w:r w:rsidR="00E94001" w:rsidRPr="006D5EC4">
        <w:rPr>
          <w:rFonts w:ascii="Times New Roman" w:hAnsi="Times New Roman"/>
        </w:rPr>
        <w:t xml:space="preserve"> (</w:t>
      </w:r>
      <w:r w:rsidR="00AF3530" w:rsidRPr="006D5EC4">
        <w:rPr>
          <w:rFonts w:ascii="Times New Roman" w:hAnsi="Times New Roman"/>
        </w:rPr>
        <w:t>their use in model theory, for example, may remain intact)</w:t>
      </w:r>
      <w:r w:rsidR="00EE17A1" w:rsidRPr="006D5EC4">
        <w:rPr>
          <w:rFonts w:ascii="Times New Roman" w:hAnsi="Times New Roman"/>
        </w:rPr>
        <w:t>.</w:t>
      </w:r>
      <w:r w:rsidR="009F4709" w:rsidRPr="006D5EC4">
        <w:rPr>
          <w:rFonts w:ascii="Times New Roman" w:hAnsi="Times New Roman"/>
          <w:i/>
        </w:rPr>
        <w:t xml:space="preserve"> </w:t>
      </w:r>
      <w:r w:rsidR="00951DE7" w:rsidRPr="006D5EC4">
        <w:rPr>
          <w:rFonts w:ascii="Times New Roman" w:hAnsi="Times New Roman"/>
        </w:rPr>
        <w:t xml:space="preserve">The Modal </w:t>
      </w:r>
      <w:r w:rsidR="00AA6A6B" w:rsidRPr="006D5EC4">
        <w:rPr>
          <w:rFonts w:ascii="Times New Roman" w:hAnsi="Times New Roman"/>
        </w:rPr>
        <w:t>N</w:t>
      </w:r>
      <w:r w:rsidR="00951DE7" w:rsidRPr="006D5EC4">
        <w:rPr>
          <w:rFonts w:ascii="Times New Roman" w:hAnsi="Times New Roman"/>
        </w:rPr>
        <w:t>ecessitarian may</w:t>
      </w:r>
      <w:r w:rsidR="00AF3C5F" w:rsidRPr="006D5EC4">
        <w:rPr>
          <w:rFonts w:ascii="Times New Roman" w:hAnsi="Times New Roman"/>
        </w:rPr>
        <w:t xml:space="preserve"> </w:t>
      </w:r>
      <w:r w:rsidR="00951DE7" w:rsidRPr="006D5EC4">
        <w:rPr>
          <w:rFonts w:ascii="Times New Roman" w:hAnsi="Times New Roman"/>
        </w:rPr>
        <w:t>understand p</w:t>
      </w:r>
      <w:r w:rsidR="009F4709" w:rsidRPr="006D5EC4">
        <w:rPr>
          <w:rFonts w:ascii="Times New Roman" w:hAnsi="Times New Roman"/>
        </w:rPr>
        <w:t xml:space="preserve">ossible worlds </w:t>
      </w:r>
      <w:r w:rsidR="00951DE7" w:rsidRPr="006D5EC4">
        <w:rPr>
          <w:rFonts w:ascii="Times New Roman" w:hAnsi="Times New Roman"/>
        </w:rPr>
        <w:t>as</w:t>
      </w:r>
      <w:r w:rsidR="00B17C45" w:rsidRPr="006D5EC4">
        <w:rPr>
          <w:rFonts w:ascii="Times New Roman" w:hAnsi="Times New Roman"/>
        </w:rPr>
        <w:t xml:space="preserve"> something like</w:t>
      </w:r>
      <w:r w:rsidR="009F4709" w:rsidRPr="006D5EC4">
        <w:rPr>
          <w:rFonts w:ascii="Times New Roman" w:hAnsi="Times New Roman"/>
        </w:rPr>
        <w:t xml:space="preserve"> maximal </w:t>
      </w:r>
      <w:r w:rsidR="00B55200" w:rsidRPr="006D5EC4">
        <w:rPr>
          <w:rFonts w:ascii="Times New Roman" w:hAnsi="Times New Roman"/>
        </w:rPr>
        <w:t xml:space="preserve">consistent </w:t>
      </w:r>
      <w:r w:rsidR="009F4709" w:rsidRPr="006D5EC4">
        <w:rPr>
          <w:rFonts w:ascii="Times New Roman" w:hAnsi="Times New Roman"/>
        </w:rPr>
        <w:t>sets of propositions</w:t>
      </w:r>
      <w:r w:rsidR="00AC4514" w:rsidRPr="006D5EC4">
        <w:rPr>
          <w:rFonts w:ascii="Times New Roman" w:hAnsi="Times New Roman"/>
        </w:rPr>
        <w:t xml:space="preserve">, </w:t>
      </w:r>
      <w:r w:rsidR="00B55200" w:rsidRPr="006D5EC4">
        <w:rPr>
          <w:rFonts w:ascii="Times New Roman" w:hAnsi="Times New Roman"/>
        </w:rPr>
        <w:t xml:space="preserve">where </w:t>
      </w:r>
      <w:r w:rsidR="00B55200" w:rsidRPr="006D5EC4">
        <w:rPr>
          <w:rFonts w:ascii="Times New Roman" w:hAnsi="Times New Roman"/>
          <w:i/>
        </w:rPr>
        <w:t>consistency</w:t>
      </w:r>
      <w:r w:rsidR="00B55200" w:rsidRPr="006D5EC4">
        <w:rPr>
          <w:rFonts w:ascii="Times New Roman" w:hAnsi="Times New Roman"/>
        </w:rPr>
        <w:t xml:space="preserve"> will require consistency with the laws</w:t>
      </w:r>
      <w:r w:rsidR="009F4709" w:rsidRPr="006D5EC4">
        <w:rPr>
          <w:rFonts w:ascii="Times New Roman" w:hAnsi="Times New Roman"/>
        </w:rPr>
        <w:t xml:space="preserve">. </w:t>
      </w:r>
      <w:r w:rsidR="00D65FD6" w:rsidRPr="006D5EC4">
        <w:rPr>
          <w:rFonts w:ascii="Times New Roman" w:hAnsi="Times New Roman"/>
        </w:rPr>
        <w:t>M</w:t>
      </w:r>
      <w:r w:rsidR="009F4709" w:rsidRPr="006D5EC4">
        <w:rPr>
          <w:rFonts w:ascii="Times New Roman" w:hAnsi="Times New Roman"/>
        </w:rPr>
        <w:t>aximal sets of propositions that are inconsistent with the laws might</w:t>
      </w:r>
      <w:r w:rsidR="00D65FD6" w:rsidRPr="006D5EC4">
        <w:rPr>
          <w:rFonts w:ascii="Times New Roman" w:hAnsi="Times New Roman"/>
        </w:rPr>
        <w:t xml:space="preserve"> then</w:t>
      </w:r>
      <w:r w:rsidR="009F4709" w:rsidRPr="006D5EC4">
        <w:rPr>
          <w:rFonts w:ascii="Times New Roman" w:hAnsi="Times New Roman"/>
        </w:rPr>
        <w:t xml:space="preserve"> be </w:t>
      </w:r>
      <w:r w:rsidR="00BD28B1" w:rsidRPr="006D5EC4">
        <w:rPr>
          <w:rFonts w:ascii="Times New Roman" w:hAnsi="Times New Roman"/>
        </w:rPr>
        <w:t>among the</w:t>
      </w:r>
      <w:r w:rsidR="009F4709" w:rsidRPr="006D5EC4">
        <w:rPr>
          <w:rFonts w:ascii="Times New Roman" w:hAnsi="Times New Roman"/>
        </w:rPr>
        <w:t xml:space="preserve"> </w:t>
      </w:r>
      <w:r w:rsidR="009F4709" w:rsidRPr="006D5EC4">
        <w:rPr>
          <w:rFonts w:ascii="Times New Roman" w:hAnsi="Times New Roman"/>
          <w:i/>
        </w:rPr>
        <w:t>impossible worlds</w:t>
      </w:r>
      <w:r w:rsidR="00D65FD6" w:rsidRPr="006D5EC4">
        <w:rPr>
          <w:rFonts w:ascii="Times New Roman" w:hAnsi="Times New Roman"/>
        </w:rPr>
        <w:t>.</w:t>
      </w:r>
      <w:r w:rsidR="00D47A9E" w:rsidRPr="006D5EC4">
        <w:rPr>
          <w:rFonts w:ascii="Times New Roman" w:hAnsi="Times New Roman"/>
        </w:rPr>
        <w:t xml:space="preserve"> </w:t>
      </w:r>
      <w:r w:rsidR="00187F4C" w:rsidRPr="006D5EC4">
        <w:rPr>
          <w:rFonts w:ascii="Times New Roman" w:hAnsi="Times New Roman"/>
        </w:rPr>
        <w:t>Possible worlds</w:t>
      </w:r>
      <w:r w:rsidR="0004162E" w:rsidRPr="006D5EC4">
        <w:rPr>
          <w:rFonts w:ascii="Times New Roman" w:hAnsi="Times New Roman"/>
        </w:rPr>
        <w:t xml:space="preserve">, so understood, </w:t>
      </w:r>
      <w:r w:rsidR="00072562" w:rsidRPr="006D5EC4">
        <w:rPr>
          <w:rFonts w:ascii="Times New Roman" w:hAnsi="Times New Roman"/>
        </w:rPr>
        <w:t>are</w:t>
      </w:r>
      <w:r w:rsidR="005C75A3" w:rsidRPr="006D5EC4">
        <w:rPr>
          <w:rFonts w:ascii="Times New Roman" w:hAnsi="Times New Roman"/>
        </w:rPr>
        <w:t xml:space="preserve"> </w:t>
      </w:r>
      <w:r w:rsidR="00187F4C" w:rsidRPr="006D5EC4">
        <w:rPr>
          <w:rFonts w:ascii="Times New Roman" w:hAnsi="Times New Roman"/>
        </w:rPr>
        <w:t>a useful way of representing modal space,</w:t>
      </w:r>
      <w:r w:rsidR="00863BC2" w:rsidRPr="006D5EC4">
        <w:rPr>
          <w:rFonts w:ascii="Times New Roman" w:hAnsi="Times New Roman"/>
        </w:rPr>
        <w:t xml:space="preserve"> and perhaps impossible worlds can be invoked to do some theoretical work too</w:t>
      </w:r>
      <w:r w:rsidR="00F32660" w:rsidRPr="006D5EC4">
        <w:rPr>
          <w:rFonts w:ascii="Times New Roman" w:hAnsi="Times New Roman"/>
        </w:rPr>
        <w:t xml:space="preserve"> (such as modelling impossible beliefs</w:t>
      </w:r>
      <w:r w:rsidR="007525FC" w:rsidRPr="006D5EC4">
        <w:rPr>
          <w:rFonts w:ascii="Times New Roman" w:hAnsi="Times New Roman"/>
        </w:rPr>
        <w:t xml:space="preserve">, </w:t>
      </w:r>
      <w:r w:rsidR="007525FC" w:rsidRPr="006D5EC4">
        <w:rPr>
          <w:rFonts w:ascii="Times New Roman" w:hAnsi="Times New Roman"/>
        </w:rPr>
        <w:fldChar w:fldCharType="begin"/>
      </w:r>
      <w:r w:rsidR="00E60F7F" w:rsidRPr="006D5EC4">
        <w:rPr>
          <w:rFonts w:ascii="Times New Roman" w:hAnsi="Times New Roman"/>
        </w:rPr>
        <w:instrText xml:space="preserve"> ADDIN ZOTERO_ITEM CSL_CITATION {"citationID":"vmMNsAgB","properties":{"formattedCitation":"(D. P. Nolan 2013)","plainCitation":"(D. P. Nolan 2013)","dontUpdate":true,"noteIndex":0},"citationItems":[{"id":625,"uris":["http://zotero.org/users/4085692/items/ZZ9GENMT"],"uri":["http://zotero.org/users/4085692/items/ZZ9GENMT"],"itemData":{"id":625,"type":"article-journal","title":"Impossible Worlds","container-title":"Philosophy Compass","page":"360-372","volume":"8","issue":"4","source":"Wiley Online Library","abstract":"Philosophers have found postulating possible worlds to be very useful in a number of areas, including philosophy of language and mind, logic, and metaphysics. Impossible worlds are a natural extension to this use of possible worlds, and can help resolve a number of difficulties thrown up by possible-worlds frameworks.","DOI":"10.1111/phc3.12027","ISSN":"1747-9991","language":"en","author":[{"family":"Nolan","given":"Daniel P."}],"issued":{"date-parts":[["2013"]]}}}],"schema":"https://github.com/citation-style-language/schema/raw/master/csl-citation.json"} </w:instrText>
      </w:r>
      <w:r w:rsidR="007525FC" w:rsidRPr="006D5EC4">
        <w:rPr>
          <w:rFonts w:ascii="Times New Roman" w:hAnsi="Times New Roman"/>
        </w:rPr>
        <w:fldChar w:fldCharType="separate"/>
      </w:r>
      <w:r w:rsidR="007525FC" w:rsidRPr="006D5EC4">
        <w:rPr>
          <w:rFonts w:ascii="Times New Roman" w:hAnsi="Times New Roman"/>
          <w:noProof/>
        </w:rPr>
        <w:t>see Nolan 2013, for discussion</w:t>
      </w:r>
      <w:r w:rsidR="00617CD2" w:rsidRPr="006D5EC4">
        <w:rPr>
          <w:rFonts w:ascii="Times New Roman" w:hAnsi="Times New Roman"/>
          <w:noProof/>
        </w:rPr>
        <w:t xml:space="preserve"> of</w:t>
      </w:r>
      <w:r w:rsidR="007525FC" w:rsidRPr="006D5EC4">
        <w:rPr>
          <w:rFonts w:ascii="Times New Roman" w:hAnsi="Times New Roman"/>
          <w:noProof/>
        </w:rPr>
        <w:t xml:space="preserve"> this and other applications of impossible worlds)</w:t>
      </w:r>
      <w:r w:rsidR="007525FC" w:rsidRPr="006D5EC4">
        <w:rPr>
          <w:rFonts w:ascii="Times New Roman" w:hAnsi="Times New Roman"/>
        </w:rPr>
        <w:fldChar w:fldCharType="end"/>
      </w:r>
      <w:r w:rsidR="00863BC2" w:rsidRPr="006D5EC4">
        <w:rPr>
          <w:rFonts w:ascii="Times New Roman" w:hAnsi="Times New Roman"/>
        </w:rPr>
        <w:t>.</w:t>
      </w:r>
      <w:r w:rsidR="00187F4C" w:rsidRPr="006D5EC4">
        <w:rPr>
          <w:rFonts w:ascii="Times New Roman" w:hAnsi="Times New Roman"/>
        </w:rPr>
        <w:t xml:space="preserve"> </w:t>
      </w:r>
      <w:r w:rsidR="00863BC2" w:rsidRPr="006D5EC4">
        <w:rPr>
          <w:rFonts w:ascii="Times New Roman" w:hAnsi="Times New Roman"/>
        </w:rPr>
        <w:t>B</w:t>
      </w:r>
      <w:r w:rsidR="00951DE7" w:rsidRPr="006D5EC4">
        <w:rPr>
          <w:rFonts w:ascii="Times New Roman" w:hAnsi="Times New Roman"/>
        </w:rPr>
        <w:t>ut</w:t>
      </w:r>
      <w:r w:rsidR="00863BC2" w:rsidRPr="006D5EC4">
        <w:rPr>
          <w:rFonts w:ascii="Times New Roman" w:hAnsi="Times New Roman"/>
        </w:rPr>
        <w:t>,</w:t>
      </w:r>
      <w:r w:rsidR="00D47A9E" w:rsidRPr="006D5EC4">
        <w:rPr>
          <w:rFonts w:ascii="Times New Roman" w:hAnsi="Times New Roman"/>
        </w:rPr>
        <w:t xml:space="preserve"> ultimately</w:t>
      </w:r>
      <w:r w:rsidR="00863BC2" w:rsidRPr="006D5EC4">
        <w:rPr>
          <w:rFonts w:ascii="Times New Roman" w:hAnsi="Times New Roman"/>
        </w:rPr>
        <w:t>,</w:t>
      </w:r>
      <w:r w:rsidR="00D47A9E" w:rsidRPr="006D5EC4">
        <w:rPr>
          <w:rFonts w:ascii="Times New Roman" w:hAnsi="Times New Roman"/>
        </w:rPr>
        <w:t xml:space="preserve"> it will be the </w:t>
      </w:r>
      <w:r w:rsidR="00D47A9E" w:rsidRPr="006D5EC4">
        <w:rPr>
          <w:rFonts w:ascii="Times New Roman" w:hAnsi="Times New Roman"/>
          <w:i/>
        </w:rPr>
        <w:t xml:space="preserve">actual </w:t>
      </w:r>
      <w:r w:rsidR="00D47A9E" w:rsidRPr="006D5EC4">
        <w:rPr>
          <w:rFonts w:ascii="Times New Roman" w:hAnsi="Times New Roman"/>
        </w:rPr>
        <w:t>world that is of the utmost importance to the metaphysics and semantics of modality</w:t>
      </w:r>
      <w:r w:rsidR="00682623" w:rsidRPr="006D5EC4">
        <w:rPr>
          <w:rFonts w:ascii="Times New Roman" w:hAnsi="Times New Roman"/>
        </w:rPr>
        <w:t xml:space="preserve"> because </w:t>
      </w:r>
      <w:r w:rsidR="00682623" w:rsidRPr="006D5EC4">
        <w:rPr>
          <w:rFonts w:ascii="Times New Roman" w:hAnsi="Times New Roman"/>
          <w:i/>
        </w:rPr>
        <w:t>it</w:t>
      </w:r>
      <w:r w:rsidR="00951DE7" w:rsidRPr="006D5EC4">
        <w:rPr>
          <w:rFonts w:ascii="Times New Roman" w:hAnsi="Times New Roman"/>
          <w:i/>
        </w:rPr>
        <w:t>’s laws</w:t>
      </w:r>
      <w:r w:rsidR="00682623" w:rsidRPr="006D5EC4">
        <w:rPr>
          <w:rFonts w:ascii="Times New Roman" w:hAnsi="Times New Roman"/>
          <w:i/>
        </w:rPr>
        <w:t xml:space="preserve"> </w:t>
      </w:r>
      <w:r w:rsidR="00682623" w:rsidRPr="006D5EC4">
        <w:rPr>
          <w:rFonts w:ascii="Times New Roman" w:hAnsi="Times New Roman"/>
        </w:rPr>
        <w:t xml:space="preserve">will determine the </w:t>
      </w:r>
      <w:r w:rsidR="00187F4C" w:rsidRPr="006D5EC4">
        <w:rPr>
          <w:rFonts w:ascii="Times New Roman" w:hAnsi="Times New Roman"/>
        </w:rPr>
        <w:t xml:space="preserve">which “worlds” are </w:t>
      </w:r>
      <w:r w:rsidR="00682623" w:rsidRPr="006D5EC4">
        <w:rPr>
          <w:rFonts w:ascii="Times New Roman" w:hAnsi="Times New Roman"/>
          <w:i/>
        </w:rPr>
        <w:t>possible</w:t>
      </w:r>
      <w:r w:rsidR="009F4709" w:rsidRPr="006D5EC4">
        <w:rPr>
          <w:rFonts w:ascii="Times New Roman" w:hAnsi="Times New Roman"/>
          <w:i/>
        </w:rPr>
        <w:t>.</w:t>
      </w:r>
      <w:r w:rsidR="00D47A9E" w:rsidRPr="006D5EC4">
        <w:rPr>
          <w:rFonts w:ascii="Times New Roman" w:hAnsi="Times New Roman"/>
          <w:i/>
        </w:rPr>
        <w:t xml:space="preserve"> </w:t>
      </w:r>
    </w:p>
    <w:p w14:paraId="20A5A6D3" w14:textId="77777777" w:rsidR="00D47A9E" w:rsidRPr="006D5EC4" w:rsidRDefault="00D47A9E" w:rsidP="006D5EC4">
      <w:pPr>
        <w:spacing w:line="480" w:lineRule="auto"/>
        <w:rPr>
          <w:rFonts w:ascii="Times New Roman" w:hAnsi="Times New Roman"/>
          <w:i/>
        </w:rPr>
      </w:pPr>
    </w:p>
    <w:p w14:paraId="416286AC" w14:textId="1B52629F" w:rsidR="0050790D" w:rsidRPr="006D5EC4" w:rsidRDefault="00D47A9E" w:rsidP="006D5EC4">
      <w:pPr>
        <w:spacing w:line="480" w:lineRule="auto"/>
        <w:rPr>
          <w:rFonts w:ascii="Times New Roman" w:hAnsi="Times New Roman"/>
        </w:rPr>
      </w:pPr>
      <w:r w:rsidRPr="006D5EC4">
        <w:rPr>
          <w:rFonts w:ascii="Times New Roman" w:hAnsi="Times New Roman"/>
        </w:rPr>
        <w:t>Now</w:t>
      </w:r>
      <w:r w:rsidR="009F4709" w:rsidRPr="006D5EC4">
        <w:rPr>
          <w:rFonts w:ascii="Times New Roman" w:hAnsi="Times New Roman"/>
        </w:rPr>
        <w:t xml:space="preserve"> the impossible worlds</w:t>
      </w:r>
      <w:r w:rsidR="006067BC" w:rsidRPr="006D5EC4">
        <w:rPr>
          <w:rFonts w:ascii="Times New Roman" w:hAnsi="Times New Roman"/>
        </w:rPr>
        <w:t xml:space="preserve"> – </w:t>
      </w:r>
      <w:r w:rsidR="00B51E32" w:rsidRPr="006D5EC4">
        <w:rPr>
          <w:rFonts w:ascii="Times New Roman" w:hAnsi="Times New Roman"/>
        </w:rPr>
        <w:t>sets of propositions detached and free-floating from actuality</w:t>
      </w:r>
      <w:r w:rsidR="006067BC" w:rsidRPr="006D5EC4">
        <w:rPr>
          <w:rFonts w:ascii="Times New Roman" w:hAnsi="Times New Roman"/>
        </w:rPr>
        <w:t xml:space="preserve"> –</w:t>
      </w:r>
      <w:r w:rsidR="009F4709" w:rsidRPr="006D5EC4">
        <w:rPr>
          <w:rFonts w:ascii="Times New Roman" w:hAnsi="Times New Roman"/>
        </w:rPr>
        <w:t xml:space="preserve"> look awfully like </w:t>
      </w:r>
      <w:r w:rsidR="009F4709" w:rsidRPr="006D5EC4">
        <w:rPr>
          <w:rFonts w:ascii="Times New Roman" w:hAnsi="Times New Roman"/>
          <w:i/>
        </w:rPr>
        <w:t>fictions</w:t>
      </w:r>
      <w:r w:rsidR="00E64C35" w:rsidRPr="006D5EC4">
        <w:rPr>
          <w:rFonts w:ascii="Times New Roman" w:hAnsi="Times New Roman"/>
        </w:rPr>
        <w:t>. Hence</w:t>
      </w:r>
      <w:r w:rsidR="009F4709" w:rsidRPr="006D5EC4">
        <w:rPr>
          <w:rFonts w:ascii="Times New Roman" w:hAnsi="Times New Roman"/>
        </w:rPr>
        <w:t xml:space="preserve"> pretense theory </w:t>
      </w:r>
      <w:r w:rsidR="00F17888" w:rsidRPr="006D5EC4">
        <w:rPr>
          <w:rFonts w:ascii="Times New Roman" w:hAnsi="Times New Roman"/>
        </w:rPr>
        <w:t xml:space="preserve">may </w:t>
      </w:r>
      <w:r w:rsidR="00A933F9" w:rsidRPr="006D5EC4">
        <w:rPr>
          <w:rFonts w:ascii="Times New Roman" w:hAnsi="Times New Roman"/>
        </w:rPr>
        <w:t xml:space="preserve">present a </w:t>
      </w:r>
      <w:r w:rsidR="00493215" w:rsidRPr="006D5EC4">
        <w:rPr>
          <w:rFonts w:ascii="Times New Roman" w:hAnsi="Times New Roman"/>
        </w:rPr>
        <w:t>useful</w:t>
      </w:r>
      <w:r w:rsidR="00A933F9" w:rsidRPr="006D5EC4">
        <w:rPr>
          <w:rFonts w:ascii="Times New Roman" w:hAnsi="Times New Roman"/>
        </w:rPr>
        <w:t xml:space="preserve"> way </w:t>
      </w:r>
      <w:r w:rsidR="00F17888" w:rsidRPr="006D5EC4">
        <w:rPr>
          <w:rFonts w:ascii="Times New Roman" w:hAnsi="Times New Roman"/>
        </w:rPr>
        <w:t>of</w:t>
      </w:r>
      <w:r w:rsidR="00A933F9" w:rsidRPr="006D5EC4">
        <w:rPr>
          <w:rFonts w:ascii="Times New Roman" w:hAnsi="Times New Roman"/>
        </w:rPr>
        <w:t xml:space="preserve"> understand</w:t>
      </w:r>
      <w:r w:rsidR="00F17888" w:rsidRPr="006D5EC4">
        <w:rPr>
          <w:rFonts w:ascii="Times New Roman" w:hAnsi="Times New Roman"/>
        </w:rPr>
        <w:t>ing</w:t>
      </w:r>
      <w:r w:rsidR="009F4709" w:rsidRPr="006D5EC4">
        <w:rPr>
          <w:rFonts w:ascii="Times New Roman" w:hAnsi="Times New Roman"/>
        </w:rPr>
        <w:t xml:space="preserve"> these things. </w:t>
      </w:r>
      <w:r w:rsidR="00B9039A" w:rsidRPr="006D5EC4">
        <w:rPr>
          <w:rFonts w:ascii="Times New Roman" w:hAnsi="Times New Roman"/>
        </w:rPr>
        <w:t>Perhaps</w:t>
      </w:r>
      <w:r w:rsidR="002F42C1" w:rsidRPr="006D5EC4">
        <w:rPr>
          <w:rFonts w:ascii="Times New Roman" w:hAnsi="Times New Roman"/>
        </w:rPr>
        <w:t xml:space="preserve">, then, </w:t>
      </w:r>
      <w:r w:rsidR="00B17C45" w:rsidRPr="006D5EC4">
        <w:rPr>
          <w:rFonts w:ascii="Times New Roman" w:hAnsi="Times New Roman"/>
        </w:rPr>
        <w:t>the suggestion that we admit impossible worlds is not at odds with my suggestion</w:t>
      </w:r>
      <w:r w:rsidR="00CC3F3F" w:rsidRPr="006D5EC4">
        <w:rPr>
          <w:rFonts w:ascii="Times New Roman" w:hAnsi="Times New Roman"/>
        </w:rPr>
        <w:t xml:space="preserve"> in this paper</w:t>
      </w:r>
      <w:r w:rsidR="00FD1747" w:rsidRPr="006D5EC4">
        <w:rPr>
          <w:rFonts w:ascii="Times New Roman" w:hAnsi="Times New Roman"/>
        </w:rPr>
        <w:t>.</w:t>
      </w:r>
      <w:r w:rsidR="00B17C45" w:rsidRPr="006D5EC4">
        <w:rPr>
          <w:rFonts w:ascii="Times New Roman" w:hAnsi="Times New Roman"/>
        </w:rPr>
        <w:t xml:space="preserve"> I</w:t>
      </w:r>
      <w:r w:rsidR="0050271E" w:rsidRPr="006D5EC4">
        <w:rPr>
          <w:rFonts w:ascii="Times New Roman" w:hAnsi="Times New Roman"/>
        </w:rPr>
        <w:t xml:space="preserve"> have</w:t>
      </w:r>
      <w:r w:rsidR="00B17C45" w:rsidRPr="006D5EC4">
        <w:rPr>
          <w:rFonts w:ascii="Times New Roman" w:hAnsi="Times New Roman"/>
        </w:rPr>
        <w:t xml:space="preserve"> just </w:t>
      </w:r>
      <w:r w:rsidR="0050271E" w:rsidRPr="006D5EC4">
        <w:rPr>
          <w:rFonts w:ascii="Times New Roman" w:hAnsi="Times New Roman"/>
        </w:rPr>
        <w:t xml:space="preserve">sought to </w:t>
      </w:r>
      <w:r w:rsidR="00B17C45" w:rsidRPr="006D5EC4">
        <w:rPr>
          <w:rFonts w:ascii="Times New Roman" w:hAnsi="Times New Roman"/>
        </w:rPr>
        <w:t>offer more</w:t>
      </w:r>
      <w:r w:rsidR="00B17C45" w:rsidRPr="006D5EC4">
        <w:rPr>
          <w:rFonts w:ascii="Times New Roman" w:hAnsi="Times New Roman"/>
          <w:i/>
        </w:rPr>
        <w:t xml:space="preserve"> </w:t>
      </w:r>
      <w:r w:rsidR="00B17C45" w:rsidRPr="006D5EC4">
        <w:rPr>
          <w:rFonts w:ascii="Times New Roman" w:hAnsi="Times New Roman"/>
        </w:rPr>
        <w:t>in the way of an understanding of these impossible worlds</w:t>
      </w:r>
      <w:r w:rsidR="001D4AAB" w:rsidRPr="006D5EC4">
        <w:rPr>
          <w:rFonts w:ascii="Times New Roman" w:hAnsi="Times New Roman"/>
        </w:rPr>
        <w:t xml:space="preserve"> and the contrast with possible worlds</w:t>
      </w:r>
      <w:r w:rsidR="009F4709" w:rsidRPr="006D5EC4">
        <w:rPr>
          <w:rFonts w:ascii="Times New Roman" w:hAnsi="Times New Roman"/>
        </w:rPr>
        <w:t>.</w:t>
      </w:r>
      <w:r w:rsidR="00B17C45" w:rsidRPr="006D5EC4">
        <w:rPr>
          <w:rFonts w:ascii="Times New Roman" w:hAnsi="Times New Roman"/>
        </w:rPr>
        <w:t xml:space="preserve"> A </w:t>
      </w:r>
      <w:r w:rsidR="009F4709" w:rsidRPr="006D5EC4">
        <w:rPr>
          <w:rFonts w:ascii="Times New Roman" w:hAnsi="Times New Roman"/>
        </w:rPr>
        <w:t>concern</w:t>
      </w:r>
      <w:r w:rsidR="00491F60" w:rsidRPr="006D5EC4">
        <w:rPr>
          <w:rFonts w:ascii="Times New Roman" w:hAnsi="Times New Roman"/>
        </w:rPr>
        <w:t xml:space="preserve"> </w:t>
      </w:r>
      <w:r w:rsidR="009F4709" w:rsidRPr="006D5EC4">
        <w:rPr>
          <w:rFonts w:ascii="Times New Roman" w:hAnsi="Times New Roman"/>
        </w:rPr>
        <w:t>with</w:t>
      </w:r>
      <w:r w:rsidR="00491F60" w:rsidRPr="006D5EC4">
        <w:rPr>
          <w:rFonts w:ascii="Times New Roman" w:hAnsi="Times New Roman"/>
        </w:rPr>
        <w:t xml:space="preserve"> admitting impossible worlds </w:t>
      </w:r>
      <w:r w:rsidR="009F4709" w:rsidRPr="006D5EC4">
        <w:rPr>
          <w:rFonts w:ascii="Times New Roman" w:hAnsi="Times New Roman"/>
        </w:rPr>
        <w:t xml:space="preserve">is that it makes </w:t>
      </w:r>
      <w:r w:rsidR="008B66D6" w:rsidRPr="006D5EC4">
        <w:rPr>
          <w:rFonts w:ascii="Times New Roman" w:hAnsi="Times New Roman"/>
        </w:rPr>
        <w:t>a mystery of</w:t>
      </w:r>
      <w:r w:rsidR="009F4709" w:rsidRPr="006D5EC4">
        <w:rPr>
          <w:rFonts w:ascii="Times New Roman" w:hAnsi="Times New Roman"/>
        </w:rPr>
        <w:t xml:space="preserve"> the distinction between possibility and impossibility; such an admission demand</w:t>
      </w:r>
      <w:r w:rsidR="008B66D6" w:rsidRPr="006D5EC4">
        <w:rPr>
          <w:rFonts w:ascii="Times New Roman" w:hAnsi="Times New Roman"/>
        </w:rPr>
        <w:t>s</w:t>
      </w:r>
      <w:r w:rsidR="009F4709" w:rsidRPr="006D5EC4">
        <w:rPr>
          <w:rFonts w:ascii="Times New Roman" w:hAnsi="Times New Roman"/>
        </w:rPr>
        <w:t xml:space="preserve"> an explanation</w:t>
      </w:r>
      <w:r w:rsidR="009F4709" w:rsidRPr="006D5EC4">
        <w:rPr>
          <w:rFonts w:ascii="Times New Roman" w:hAnsi="Times New Roman"/>
          <w:i/>
        </w:rPr>
        <w:t xml:space="preserve"> </w:t>
      </w:r>
      <w:r w:rsidR="009F4709" w:rsidRPr="006D5EC4">
        <w:rPr>
          <w:rFonts w:ascii="Times New Roman" w:hAnsi="Times New Roman"/>
        </w:rPr>
        <w:t xml:space="preserve">of why some worlds are possible and others impossible. </w:t>
      </w:r>
      <w:r w:rsidR="00B17C45" w:rsidRPr="006D5EC4">
        <w:rPr>
          <w:rFonts w:ascii="Times New Roman" w:hAnsi="Times New Roman"/>
        </w:rPr>
        <w:t>In a sense</w:t>
      </w:r>
      <w:r w:rsidR="00310AED" w:rsidRPr="006D5EC4">
        <w:rPr>
          <w:rFonts w:ascii="Times New Roman" w:hAnsi="Times New Roman"/>
        </w:rPr>
        <w:t>,</w:t>
      </w:r>
      <w:r w:rsidR="00D65FD6" w:rsidRPr="006D5EC4">
        <w:rPr>
          <w:rFonts w:ascii="Times New Roman" w:hAnsi="Times New Roman"/>
        </w:rPr>
        <w:t xml:space="preserve"> I </w:t>
      </w:r>
      <w:r w:rsidR="00310AED" w:rsidRPr="006D5EC4">
        <w:rPr>
          <w:rFonts w:ascii="Times New Roman" w:hAnsi="Times New Roman"/>
        </w:rPr>
        <w:t>agree</w:t>
      </w:r>
      <w:r w:rsidR="00D65FD6" w:rsidRPr="006D5EC4">
        <w:rPr>
          <w:rFonts w:ascii="Times New Roman" w:hAnsi="Times New Roman"/>
        </w:rPr>
        <w:t xml:space="preserve"> with the above </w:t>
      </w:r>
      <w:r w:rsidR="00D65FD6" w:rsidRPr="006D5EC4">
        <w:rPr>
          <w:rFonts w:ascii="Times New Roman" w:hAnsi="Times New Roman"/>
        </w:rPr>
        <w:lastRenderedPageBreak/>
        <w:t>“objection”;</w:t>
      </w:r>
      <w:r w:rsidR="00B17C45" w:rsidRPr="006D5EC4">
        <w:rPr>
          <w:rFonts w:ascii="Times New Roman" w:hAnsi="Times New Roman"/>
        </w:rPr>
        <w:t xml:space="preserve"> </w:t>
      </w:r>
      <w:r w:rsidR="008B66D6" w:rsidRPr="006D5EC4">
        <w:rPr>
          <w:rFonts w:ascii="Times New Roman" w:hAnsi="Times New Roman"/>
        </w:rPr>
        <w:t>in a sense</w:t>
      </w:r>
      <w:r w:rsidR="0056279B" w:rsidRPr="006D5EC4">
        <w:rPr>
          <w:rFonts w:ascii="Times New Roman" w:hAnsi="Times New Roman"/>
        </w:rPr>
        <w:t>,</w:t>
      </w:r>
      <w:r w:rsidR="008B66D6" w:rsidRPr="006D5EC4">
        <w:rPr>
          <w:rFonts w:ascii="Times New Roman" w:hAnsi="Times New Roman"/>
          <w:i/>
        </w:rPr>
        <w:t xml:space="preserve"> </w:t>
      </w:r>
      <w:r w:rsidR="00B17C45" w:rsidRPr="006D5EC4">
        <w:rPr>
          <w:rFonts w:ascii="Times New Roman" w:hAnsi="Times New Roman"/>
        </w:rPr>
        <w:t xml:space="preserve">what I have established here is that the </w:t>
      </w:r>
      <w:r w:rsidR="000054B3" w:rsidRPr="006D5EC4">
        <w:rPr>
          <w:rFonts w:ascii="Times New Roman" w:hAnsi="Times New Roman"/>
        </w:rPr>
        <w:t>M</w:t>
      </w:r>
      <w:r w:rsidR="00B17C45" w:rsidRPr="006D5EC4">
        <w:rPr>
          <w:rFonts w:ascii="Times New Roman" w:hAnsi="Times New Roman"/>
        </w:rPr>
        <w:t xml:space="preserve">odal </w:t>
      </w:r>
      <w:r w:rsidR="000054B3" w:rsidRPr="006D5EC4">
        <w:rPr>
          <w:rFonts w:ascii="Times New Roman" w:hAnsi="Times New Roman"/>
        </w:rPr>
        <w:t>N</w:t>
      </w:r>
      <w:r w:rsidR="00B17C45" w:rsidRPr="006D5EC4">
        <w:rPr>
          <w:rFonts w:ascii="Times New Roman" w:hAnsi="Times New Roman"/>
        </w:rPr>
        <w:t>ecessitarian might appeal to impossible worlds in her semantics</w:t>
      </w:r>
      <w:r w:rsidR="00B17C45" w:rsidRPr="006D5EC4">
        <w:rPr>
          <w:rFonts w:ascii="Times New Roman" w:hAnsi="Times New Roman"/>
          <w:i/>
        </w:rPr>
        <w:t xml:space="preserve"> </w:t>
      </w:r>
      <w:r w:rsidR="003D1DCB" w:rsidRPr="006D5EC4">
        <w:rPr>
          <w:rFonts w:ascii="Times New Roman" w:hAnsi="Times New Roman"/>
        </w:rPr>
        <w:t>for</w:t>
      </w:r>
      <w:r w:rsidR="00B17C45" w:rsidRPr="006D5EC4">
        <w:rPr>
          <w:rFonts w:ascii="Times New Roman" w:hAnsi="Times New Roman"/>
        </w:rPr>
        <w:t xml:space="preserve"> counterlegals. But I have also</w:t>
      </w:r>
      <w:r w:rsidR="00761E84" w:rsidRPr="006D5EC4">
        <w:rPr>
          <w:rFonts w:ascii="Times New Roman" w:hAnsi="Times New Roman"/>
        </w:rPr>
        <w:t xml:space="preserve"> attempted to</w:t>
      </w:r>
      <w:r w:rsidR="00B17C45" w:rsidRPr="006D5EC4">
        <w:rPr>
          <w:rFonts w:ascii="Times New Roman" w:hAnsi="Times New Roman"/>
        </w:rPr>
        <w:t xml:space="preserve"> </w:t>
      </w:r>
      <w:r w:rsidR="00E17C9E" w:rsidRPr="006D5EC4">
        <w:rPr>
          <w:rFonts w:ascii="Times New Roman" w:hAnsi="Times New Roman"/>
        </w:rPr>
        <w:t>me</w:t>
      </w:r>
      <w:r w:rsidR="00761E84" w:rsidRPr="006D5EC4">
        <w:rPr>
          <w:rFonts w:ascii="Times New Roman" w:hAnsi="Times New Roman"/>
        </w:rPr>
        <w:t>e</w:t>
      </w:r>
      <w:r w:rsidR="00E17C9E" w:rsidRPr="006D5EC4">
        <w:rPr>
          <w:rFonts w:ascii="Times New Roman" w:hAnsi="Times New Roman"/>
        </w:rPr>
        <w:t>t</w:t>
      </w:r>
      <w:r w:rsidR="00B17C45" w:rsidRPr="006D5EC4">
        <w:rPr>
          <w:rFonts w:ascii="Times New Roman" w:hAnsi="Times New Roman"/>
        </w:rPr>
        <w:t xml:space="preserve"> </w:t>
      </w:r>
      <w:r w:rsidR="009B08AF" w:rsidRPr="006D5EC4">
        <w:rPr>
          <w:rFonts w:ascii="Times New Roman" w:hAnsi="Times New Roman"/>
        </w:rPr>
        <w:t>an</w:t>
      </w:r>
      <w:r w:rsidR="00B17C45" w:rsidRPr="006D5EC4">
        <w:rPr>
          <w:rFonts w:ascii="Times New Roman" w:hAnsi="Times New Roman"/>
        </w:rPr>
        <w:t xml:space="preserve"> explanatory demand that the admission of impossible worlds raises. It has been argued that</w:t>
      </w:r>
      <w:r w:rsidR="00BB62B1" w:rsidRPr="006D5EC4">
        <w:rPr>
          <w:rFonts w:ascii="Times New Roman" w:hAnsi="Times New Roman"/>
        </w:rPr>
        <w:t>, for the Modal Necessitarian,</w:t>
      </w:r>
      <w:r w:rsidR="00B17C45" w:rsidRPr="006D5EC4">
        <w:rPr>
          <w:rFonts w:ascii="Times New Roman" w:hAnsi="Times New Roman"/>
        </w:rPr>
        <w:t xml:space="preserve"> the </w:t>
      </w:r>
      <w:r w:rsidR="00D65FD6" w:rsidRPr="006D5EC4">
        <w:rPr>
          <w:rFonts w:ascii="Times New Roman" w:hAnsi="Times New Roman"/>
        </w:rPr>
        <w:t>distinction between possible and</w:t>
      </w:r>
      <w:r w:rsidR="00B17C45" w:rsidRPr="006D5EC4">
        <w:rPr>
          <w:rFonts w:ascii="Times New Roman" w:hAnsi="Times New Roman"/>
        </w:rPr>
        <w:t xml:space="preserve"> impossible </w:t>
      </w:r>
      <w:r w:rsidR="00D65FD6" w:rsidRPr="006D5EC4">
        <w:rPr>
          <w:rFonts w:ascii="Times New Roman" w:hAnsi="Times New Roman"/>
        </w:rPr>
        <w:t>worlds</w:t>
      </w:r>
      <w:r w:rsidR="00B17C45" w:rsidRPr="006D5EC4">
        <w:rPr>
          <w:rFonts w:ascii="Times New Roman" w:hAnsi="Times New Roman"/>
        </w:rPr>
        <w:t xml:space="preserve"> </w:t>
      </w:r>
      <w:r w:rsidR="00D65FD6" w:rsidRPr="006D5EC4">
        <w:rPr>
          <w:rFonts w:ascii="Times New Roman" w:hAnsi="Times New Roman"/>
        </w:rPr>
        <w:t>corresponds to</w:t>
      </w:r>
      <w:r w:rsidR="00C26883" w:rsidRPr="006D5EC4">
        <w:rPr>
          <w:rFonts w:ascii="Times New Roman" w:hAnsi="Times New Roman"/>
        </w:rPr>
        <w:t xml:space="preserve"> the distinction between</w:t>
      </w:r>
      <w:r w:rsidR="00D65FD6" w:rsidRPr="006D5EC4">
        <w:rPr>
          <w:rFonts w:ascii="Times New Roman" w:hAnsi="Times New Roman"/>
        </w:rPr>
        <w:t xml:space="preserve"> those worlds </w:t>
      </w:r>
      <w:r w:rsidR="007B12EC" w:rsidRPr="006D5EC4">
        <w:rPr>
          <w:rFonts w:ascii="Times New Roman" w:hAnsi="Times New Roman"/>
        </w:rPr>
        <w:t xml:space="preserve">which really do represent ways the world could be, given its laws, </w:t>
      </w:r>
      <w:r w:rsidR="00D65FD6" w:rsidRPr="006D5EC4">
        <w:rPr>
          <w:rFonts w:ascii="Times New Roman" w:hAnsi="Times New Roman"/>
        </w:rPr>
        <w:t xml:space="preserve">and those that are </w:t>
      </w:r>
      <w:r w:rsidR="00D65FD6" w:rsidRPr="006D5EC4">
        <w:rPr>
          <w:rFonts w:ascii="Times New Roman" w:hAnsi="Times New Roman"/>
          <w:i/>
        </w:rPr>
        <w:t xml:space="preserve">mere </w:t>
      </w:r>
      <w:r w:rsidR="00D65FD6" w:rsidRPr="006D5EC4">
        <w:rPr>
          <w:rFonts w:ascii="Times New Roman" w:hAnsi="Times New Roman"/>
        </w:rPr>
        <w:t xml:space="preserve">fictions. </w:t>
      </w:r>
      <w:r w:rsidR="007202A3" w:rsidRPr="006D5EC4">
        <w:rPr>
          <w:rStyle w:val="FootnoteReference"/>
          <w:rFonts w:ascii="Times New Roman" w:hAnsi="Times New Roman"/>
        </w:rPr>
        <w:footnoteReference w:id="17"/>
      </w:r>
    </w:p>
    <w:p w14:paraId="429E2BA7" w14:textId="3F35E2EC" w:rsidR="00251627" w:rsidRPr="006D5EC4" w:rsidRDefault="00251627" w:rsidP="006D5EC4">
      <w:pPr>
        <w:spacing w:line="480" w:lineRule="auto"/>
        <w:rPr>
          <w:rFonts w:ascii="Times New Roman" w:hAnsi="Times New Roman"/>
        </w:rPr>
      </w:pPr>
    </w:p>
    <w:p w14:paraId="114F5B51" w14:textId="4F5D7CBE" w:rsidR="00251627" w:rsidRPr="006D5EC4" w:rsidRDefault="00251627" w:rsidP="006D5EC4">
      <w:pPr>
        <w:spacing w:line="480" w:lineRule="auto"/>
        <w:rPr>
          <w:rFonts w:ascii="Times New Roman" w:hAnsi="Times New Roman"/>
        </w:rPr>
      </w:pPr>
      <w:r w:rsidRPr="006D5EC4">
        <w:rPr>
          <w:rFonts w:ascii="Times New Roman" w:hAnsi="Times New Roman"/>
        </w:rPr>
        <w:t xml:space="preserve">I shall consider one final objection before </w:t>
      </w:r>
      <w:r w:rsidR="006A238C" w:rsidRPr="006D5EC4">
        <w:rPr>
          <w:rFonts w:ascii="Times New Roman" w:hAnsi="Times New Roman"/>
        </w:rPr>
        <w:t>concluding</w:t>
      </w:r>
      <w:r w:rsidRPr="006D5EC4">
        <w:rPr>
          <w:rFonts w:ascii="Times New Roman" w:hAnsi="Times New Roman"/>
        </w:rPr>
        <w:t>.</w:t>
      </w:r>
      <w:r w:rsidR="00100293" w:rsidRPr="006D5EC4">
        <w:rPr>
          <w:rFonts w:ascii="Times New Roman" w:hAnsi="Times New Roman"/>
        </w:rPr>
        <w:t xml:space="preserve"> </w:t>
      </w:r>
      <w:r w:rsidRPr="006D5EC4">
        <w:rPr>
          <w:rFonts w:ascii="Times New Roman" w:hAnsi="Times New Roman"/>
        </w:rPr>
        <w:t xml:space="preserve">Jenkins and Nolan </w:t>
      </w:r>
      <w:r w:rsidRPr="006D5EC4">
        <w:rPr>
          <w:rFonts w:ascii="Times New Roman" w:hAnsi="Times New Roman"/>
        </w:rPr>
        <w:fldChar w:fldCharType="begin"/>
      </w:r>
      <w:r w:rsidR="00E60F7F" w:rsidRPr="006D5EC4">
        <w:rPr>
          <w:rFonts w:ascii="Times New Roman" w:hAnsi="Times New Roman"/>
        </w:rPr>
        <w:instrText xml:space="preserve"> ADDIN ZOTERO_ITEM CSL_CITATION {"citationID":"57PjRWA6","properties":{"formattedCitation":"(2012)","plainCitation":"(2012)","noteIndex":0},"citationItems":[{"id":628,"uris":["http://zotero.org/users/4085692/items/JY7MQN6U"],"uri":["http://zotero.org/users/4085692/items/JY7MQN6U"],"itemData":{"id":628,"type":"article-journal","title":"Disposition Impossible","container-title":"Noûs","page":"732–753","volume":"46","issue":"4","source":"PhilPapers","author":[{"family":"Jenkins","given":"C. S."},{"family":"Nolan","given":"Daniel"}],"issued":{"date-parts":[["2012"]]}},"suppress-author":true}],"schema":"https://github.com/citation-style-language/schema/raw/master/csl-citation.json"} </w:instrText>
      </w:r>
      <w:r w:rsidRPr="006D5EC4">
        <w:rPr>
          <w:rFonts w:ascii="Times New Roman" w:hAnsi="Times New Roman"/>
        </w:rPr>
        <w:fldChar w:fldCharType="separate"/>
      </w:r>
      <w:r w:rsidRPr="006D5EC4">
        <w:rPr>
          <w:rFonts w:ascii="Times New Roman" w:hAnsi="Times New Roman"/>
          <w:noProof/>
        </w:rPr>
        <w:t>(2012)</w:t>
      </w:r>
      <w:r w:rsidRPr="006D5EC4">
        <w:rPr>
          <w:rFonts w:ascii="Times New Roman" w:hAnsi="Times New Roman"/>
        </w:rPr>
        <w:fldChar w:fldCharType="end"/>
      </w:r>
      <w:r w:rsidRPr="006D5EC4">
        <w:rPr>
          <w:rFonts w:ascii="Times New Roman" w:hAnsi="Times New Roman"/>
        </w:rPr>
        <w:t xml:space="preserve">, </w:t>
      </w:r>
      <w:r w:rsidR="006A238C" w:rsidRPr="006D5EC4">
        <w:rPr>
          <w:rFonts w:ascii="Times New Roman" w:hAnsi="Times New Roman"/>
        </w:rPr>
        <w:t xml:space="preserve">have argued that </w:t>
      </w:r>
      <w:r w:rsidRPr="006D5EC4">
        <w:rPr>
          <w:rFonts w:ascii="Times New Roman" w:hAnsi="Times New Roman"/>
        </w:rPr>
        <w:t xml:space="preserve">there are such things as </w:t>
      </w:r>
      <w:r w:rsidRPr="006D5EC4">
        <w:rPr>
          <w:rFonts w:ascii="Times New Roman" w:hAnsi="Times New Roman"/>
          <w:i/>
        </w:rPr>
        <w:t xml:space="preserve">impossible </w:t>
      </w:r>
      <w:r w:rsidRPr="006D5EC4">
        <w:rPr>
          <w:rFonts w:ascii="Times New Roman" w:hAnsi="Times New Roman"/>
        </w:rPr>
        <w:t xml:space="preserve">dispositions – dispositions with impossible stimulus or manifestation conditions. </w:t>
      </w:r>
      <w:r w:rsidR="00595B92" w:rsidRPr="006D5EC4">
        <w:rPr>
          <w:rFonts w:ascii="Times New Roman" w:hAnsi="Times New Roman"/>
        </w:rPr>
        <w:t xml:space="preserve">They </w:t>
      </w:r>
      <w:r w:rsidR="006E6903" w:rsidRPr="006D5EC4">
        <w:rPr>
          <w:rFonts w:ascii="Times New Roman" w:hAnsi="Times New Roman"/>
        </w:rPr>
        <w:t>appeal to</w:t>
      </w:r>
      <w:r w:rsidR="00595B92" w:rsidRPr="006D5EC4">
        <w:rPr>
          <w:rFonts w:ascii="Times New Roman" w:hAnsi="Times New Roman"/>
        </w:rPr>
        <w:t xml:space="preserve"> two kinds of examples: those in which agents are disposed to react in particular ways to metaphysical impossibilities</w:t>
      </w:r>
      <w:r w:rsidR="004F2432" w:rsidRPr="006D5EC4">
        <w:rPr>
          <w:rFonts w:ascii="Times New Roman" w:hAnsi="Times New Roman"/>
        </w:rPr>
        <w:t xml:space="preserve">, </w:t>
      </w:r>
      <w:r w:rsidR="00595B92" w:rsidRPr="006D5EC4">
        <w:rPr>
          <w:rFonts w:ascii="Times New Roman" w:hAnsi="Times New Roman"/>
        </w:rPr>
        <w:t>e.g., Jane’s disposition to be surprised at a</w:t>
      </w:r>
      <w:r w:rsidR="00156D13" w:rsidRPr="006D5EC4">
        <w:rPr>
          <w:rFonts w:ascii="Times New Roman" w:hAnsi="Times New Roman"/>
        </w:rPr>
        <w:t xml:space="preserve"> perceptible</w:t>
      </w:r>
      <w:r w:rsidR="00595B92" w:rsidRPr="006D5EC4">
        <w:rPr>
          <w:rFonts w:ascii="Times New Roman" w:hAnsi="Times New Roman"/>
        </w:rPr>
        <w:t xml:space="preserve"> round square object in front of her </w:t>
      </w:r>
      <w:r w:rsidR="00595B92" w:rsidRPr="006D5EC4">
        <w:rPr>
          <w:rFonts w:ascii="Times New Roman" w:hAnsi="Times New Roman"/>
        </w:rPr>
        <w:fldChar w:fldCharType="begin"/>
      </w:r>
      <w:r w:rsidR="00E60F7F" w:rsidRPr="006D5EC4">
        <w:rPr>
          <w:rFonts w:ascii="Times New Roman" w:hAnsi="Times New Roman"/>
        </w:rPr>
        <w:instrText xml:space="preserve"> ADDIN ZOTERO_ITEM CSL_CITATION {"citationID":"hicLXPkh","properties":{"formattedCitation":"(Jenkins and Nolan 2012, 738)","plainCitation":"(Jenkins and Nolan 2012, 738)","noteIndex":0},"citationItems":[{"id":628,"uris":["http://zotero.org/users/4085692/items/JY7MQN6U"],"uri":["http://zotero.org/users/4085692/items/JY7MQN6U"],"itemData":{"id":628,"type":"article-journal","title":"Disposition Impossible","container-title":"Noûs","page":"732–753","volume":"46","issue":"4","source":"PhilPapers","author":[{"family":"Jenkins","given":"C. S."},{"family":"Nolan","given":"Daniel"}],"issued":{"date-parts":[["2012"]]}},"locator":"738"}],"schema":"https://github.com/citation-style-language/schema/raw/master/csl-citation.json"} </w:instrText>
      </w:r>
      <w:r w:rsidR="00595B92" w:rsidRPr="006D5EC4">
        <w:rPr>
          <w:rFonts w:ascii="Times New Roman" w:hAnsi="Times New Roman"/>
        </w:rPr>
        <w:fldChar w:fldCharType="separate"/>
      </w:r>
      <w:r w:rsidR="00595B92" w:rsidRPr="006D5EC4">
        <w:rPr>
          <w:rFonts w:ascii="Times New Roman" w:hAnsi="Times New Roman"/>
          <w:noProof/>
        </w:rPr>
        <w:t>(Jenkins and Nolan 2012, 738)</w:t>
      </w:r>
      <w:r w:rsidR="00595B92" w:rsidRPr="006D5EC4">
        <w:rPr>
          <w:rFonts w:ascii="Times New Roman" w:hAnsi="Times New Roman"/>
        </w:rPr>
        <w:fldChar w:fldCharType="end"/>
      </w:r>
      <w:r w:rsidR="004F2432" w:rsidRPr="006D5EC4">
        <w:rPr>
          <w:rFonts w:ascii="Times New Roman" w:hAnsi="Times New Roman"/>
        </w:rPr>
        <w:t>,</w:t>
      </w:r>
      <w:r w:rsidR="00595B92" w:rsidRPr="006D5EC4">
        <w:rPr>
          <w:rFonts w:ascii="Times New Roman" w:hAnsi="Times New Roman"/>
        </w:rPr>
        <w:t xml:space="preserve"> and those involving nomologically impossible reactions to nomologically impossible circumstances</w:t>
      </w:r>
      <w:r w:rsidR="004F2432" w:rsidRPr="006D5EC4">
        <w:rPr>
          <w:rFonts w:ascii="Times New Roman" w:hAnsi="Times New Roman"/>
        </w:rPr>
        <w:t xml:space="preserve">, </w:t>
      </w:r>
      <w:r w:rsidR="00595B92" w:rsidRPr="006D5EC4">
        <w:rPr>
          <w:rFonts w:ascii="Times New Roman" w:hAnsi="Times New Roman"/>
        </w:rPr>
        <w:t>e.g., photons</w:t>
      </w:r>
      <w:r w:rsidR="00F503CB" w:rsidRPr="006D5EC4">
        <w:rPr>
          <w:rFonts w:ascii="Times New Roman" w:hAnsi="Times New Roman"/>
        </w:rPr>
        <w:t>’</w:t>
      </w:r>
      <w:r w:rsidR="00595B92" w:rsidRPr="006D5EC4">
        <w:rPr>
          <w:rFonts w:ascii="Times New Roman" w:hAnsi="Times New Roman"/>
        </w:rPr>
        <w:t xml:space="preserve"> disposition to “</w:t>
      </w:r>
      <w:r w:rsidR="00416DDF" w:rsidRPr="006D5EC4">
        <w:rPr>
          <w:rFonts w:ascii="Times New Roman" w:hAnsi="Times New Roman"/>
        </w:rPr>
        <w:t>have a speed of</w:t>
      </w:r>
      <w:r w:rsidR="00595B92" w:rsidRPr="006D5EC4">
        <w:rPr>
          <w:rFonts w:ascii="Times New Roman" w:hAnsi="Times New Roman"/>
        </w:rPr>
        <w:t xml:space="preserve"> </w:t>
      </w:r>
      <m:oMath>
        <m:r>
          <w:rPr>
            <w:rFonts w:ascii="Cambria Math" w:hAnsi="Cambria Math"/>
          </w:rPr>
          <m:t>3×</m:t>
        </m:r>
        <m:sSup>
          <m:sSupPr>
            <m:ctrlPr>
              <w:rPr>
                <w:rFonts w:ascii="Cambria Math" w:hAnsi="Cambria Math"/>
                <w:i/>
              </w:rPr>
            </m:ctrlPr>
          </m:sSupPr>
          <m:e>
            <m:r>
              <w:rPr>
                <w:rFonts w:ascii="Cambria Math" w:hAnsi="Cambria Math"/>
              </w:rPr>
              <m:t>10</m:t>
            </m:r>
          </m:e>
          <m:sup>
            <m:r>
              <w:rPr>
                <w:rFonts w:ascii="Cambria Math" w:hAnsi="Cambria Math"/>
              </w:rPr>
              <m:t>10</m:t>
            </m:r>
          </m:sup>
        </m:sSup>
        <m:r>
          <w:rPr>
            <w:rFonts w:ascii="Cambria Math" w:hAnsi="Cambria Math"/>
          </w:rPr>
          <m:t>m/s</m:t>
        </m:r>
      </m:oMath>
      <w:r w:rsidR="00595B92" w:rsidRPr="006D5EC4">
        <w:rPr>
          <w:rFonts w:ascii="Times New Roman" w:hAnsi="Times New Roman"/>
        </w:rPr>
        <w:t xml:space="preserve"> in circumstances where they are in a vacuum and the speed of light is </w:t>
      </w:r>
      <m:oMath>
        <m:r>
          <w:rPr>
            <w:rFonts w:ascii="Cambria Math" w:hAnsi="Cambria Math"/>
          </w:rPr>
          <m:t>3×</m:t>
        </m:r>
        <m:sSup>
          <m:sSupPr>
            <m:ctrlPr>
              <w:rPr>
                <w:rFonts w:ascii="Cambria Math" w:hAnsi="Cambria Math"/>
                <w:i/>
              </w:rPr>
            </m:ctrlPr>
          </m:sSupPr>
          <m:e>
            <m:r>
              <w:rPr>
                <w:rFonts w:ascii="Cambria Math" w:hAnsi="Cambria Math"/>
              </w:rPr>
              <m:t>10</m:t>
            </m:r>
          </m:e>
          <m:sup>
            <m:r>
              <w:rPr>
                <w:rFonts w:ascii="Cambria Math" w:hAnsi="Cambria Math"/>
              </w:rPr>
              <m:t>10</m:t>
            </m:r>
          </m:sup>
        </m:sSup>
        <m:r>
          <w:rPr>
            <w:rFonts w:ascii="Cambria Math" w:hAnsi="Cambria Math"/>
          </w:rPr>
          <m:t>m/s</m:t>
        </m:r>
      </m:oMath>
      <w:r w:rsidR="00595B92" w:rsidRPr="006D5EC4">
        <w:rPr>
          <w:rFonts w:ascii="Times New Roman" w:hAnsi="Times New Roman"/>
        </w:rPr>
        <w:t xml:space="preserve">” </w:t>
      </w:r>
      <w:r w:rsidR="00595B92" w:rsidRPr="006D5EC4">
        <w:rPr>
          <w:rFonts w:ascii="Times New Roman" w:hAnsi="Times New Roman"/>
        </w:rPr>
        <w:fldChar w:fldCharType="begin"/>
      </w:r>
      <w:r w:rsidR="00E60F7F" w:rsidRPr="006D5EC4">
        <w:rPr>
          <w:rFonts w:ascii="Times New Roman" w:hAnsi="Times New Roman"/>
        </w:rPr>
        <w:instrText xml:space="preserve"> ADDIN ZOTERO_ITEM CSL_CITATION {"citationID":"tGQVkNFr","properties":{"formattedCitation":"(Jenkins and Nolan 2012, 743)","plainCitation":"(Jenkins and Nolan 2012, 743)","noteIndex":0},"citationItems":[{"id":628,"uris":["http://zotero.org/users/4085692/items/JY7MQN6U"],"uri":["http://zotero.org/users/4085692/items/JY7MQN6U"],"itemData":{"id":628,"type":"article-journal","title":"Disposition Impossible","container-title":"Noûs","page":"732–753","volume":"46","issue":"4","source":"PhilPapers","author":[{"family":"Jenkins","given":"C. S."},{"family":"Nolan","given":"Daniel"}],"issued":{"date-parts":[["2012"]]}},"locator":"743"}],"schema":"https://github.com/citation-style-language/schema/raw/master/csl-citation.json"} </w:instrText>
      </w:r>
      <w:r w:rsidR="00595B92" w:rsidRPr="006D5EC4">
        <w:rPr>
          <w:rFonts w:ascii="Times New Roman" w:hAnsi="Times New Roman"/>
        </w:rPr>
        <w:fldChar w:fldCharType="separate"/>
      </w:r>
      <w:r w:rsidR="00595B92" w:rsidRPr="006D5EC4">
        <w:rPr>
          <w:rFonts w:ascii="Times New Roman" w:hAnsi="Times New Roman"/>
          <w:noProof/>
        </w:rPr>
        <w:t>(Jenkins and Nolan 2012, 743)</w:t>
      </w:r>
      <w:r w:rsidR="00595B92" w:rsidRPr="006D5EC4">
        <w:rPr>
          <w:rFonts w:ascii="Times New Roman" w:hAnsi="Times New Roman"/>
        </w:rPr>
        <w:fldChar w:fldCharType="end"/>
      </w:r>
      <w:r w:rsidR="00595B92" w:rsidRPr="006D5EC4">
        <w:rPr>
          <w:rFonts w:ascii="Times New Roman" w:hAnsi="Times New Roman"/>
        </w:rPr>
        <w:t xml:space="preserve">. </w:t>
      </w:r>
      <w:r w:rsidR="00416DDF" w:rsidRPr="006D5EC4">
        <w:rPr>
          <w:rFonts w:ascii="Times New Roman" w:hAnsi="Times New Roman"/>
        </w:rPr>
        <w:t>Since the present concern is with modal necessitarianism, metaphysical and nomological necessity needn’t be distinguished</w:t>
      </w:r>
      <w:r w:rsidR="00E21EE0" w:rsidRPr="006D5EC4">
        <w:rPr>
          <w:rFonts w:ascii="Times New Roman" w:hAnsi="Times New Roman"/>
        </w:rPr>
        <w:t xml:space="preserve"> and </w:t>
      </w:r>
      <w:r w:rsidR="00416DDF" w:rsidRPr="006D5EC4">
        <w:rPr>
          <w:rFonts w:ascii="Times New Roman" w:hAnsi="Times New Roman"/>
        </w:rPr>
        <w:t xml:space="preserve">the above two examples can both be understood as </w:t>
      </w:r>
      <w:r w:rsidR="00416DDF" w:rsidRPr="006D5EC4">
        <w:rPr>
          <w:rFonts w:ascii="Times New Roman" w:hAnsi="Times New Roman"/>
          <w:i/>
        </w:rPr>
        <w:t>metaphysically</w:t>
      </w:r>
      <w:r w:rsidR="00416DDF" w:rsidRPr="006D5EC4">
        <w:rPr>
          <w:rFonts w:ascii="Times New Roman" w:hAnsi="Times New Roman"/>
        </w:rPr>
        <w:t xml:space="preserve"> impossible </w:t>
      </w:r>
      <w:r w:rsidR="00BA70DA" w:rsidRPr="006D5EC4">
        <w:rPr>
          <w:rFonts w:ascii="Times New Roman" w:hAnsi="Times New Roman"/>
        </w:rPr>
        <w:t>dispositions</w:t>
      </w:r>
      <w:r w:rsidR="00416DDF" w:rsidRPr="006D5EC4">
        <w:rPr>
          <w:rFonts w:ascii="Times New Roman" w:hAnsi="Times New Roman"/>
        </w:rPr>
        <w:t xml:space="preserve">. </w:t>
      </w:r>
      <w:r w:rsidR="00D42F1F" w:rsidRPr="006D5EC4">
        <w:rPr>
          <w:rFonts w:ascii="Times New Roman" w:hAnsi="Times New Roman"/>
        </w:rPr>
        <w:lastRenderedPageBreak/>
        <w:t>Now i</w:t>
      </w:r>
      <w:r w:rsidR="00100293" w:rsidRPr="006D5EC4">
        <w:rPr>
          <w:rFonts w:ascii="Times New Roman" w:hAnsi="Times New Roman"/>
        </w:rPr>
        <w:t xml:space="preserve">f there are indeed impossible dispositions, then perhaps </w:t>
      </w:r>
      <w:r w:rsidR="00100293" w:rsidRPr="006D5EC4">
        <w:rPr>
          <w:rFonts w:ascii="Times New Roman" w:hAnsi="Times New Roman"/>
          <w:i/>
        </w:rPr>
        <w:t>they</w:t>
      </w:r>
      <w:r w:rsidR="00100293" w:rsidRPr="006D5EC4">
        <w:rPr>
          <w:rFonts w:ascii="Times New Roman" w:hAnsi="Times New Roman"/>
        </w:rPr>
        <w:t xml:space="preserve"> could provide the modal necessitarian with truthmakers for counterlegals. Impossible dispositions are consistent with MN because it can be accepted that there is no possible world in which they are manifested</w:t>
      </w:r>
      <w:r w:rsidR="00E21EE0" w:rsidRPr="006D5EC4">
        <w:rPr>
          <w:rFonts w:ascii="Times New Roman" w:hAnsi="Times New Roman"/>
        </w:rPr>
        <w:t>, so there is no possible world in which an actual law is violated.</w:t>
      </w:r>
      <w:r w:rsidR="00100293" w:rsidRPr="006D5EC4">
        <w:rPr>
          <w:rFonts w:ascii="Times New Roman" w:hAnsi="Times New Roman"/>
        </w:rPr>
        <w:t xml:space="preserve"> </w:t>
      </w:r>
      <w:r w:rsidR="00E21EE0" w:rsidRPr="006D5EC4">
        <w:rPr>
          <w:rFonts w:ascii="Times New Roman" w:hAnsi="Times New Roman"/>
        </w:rPr>
        <w:t>A</w:t>
      </w:r>
      <w:r w:rsidR="00100293" w:rsidRPr="006D5EC4">
        <w:rPr>
          <w:rFonts w:ascii="Times New Roman" w:hAnsi="Times New Roman"/>
        </w:rPr>
        <w:t>nd, contra my fictionalist proposal, they would allow for a unified account of modal truth.</w:t>
      </w:r>
      <w:r w:rsidR="00100293" w:rsidRPr="006D5EC4">
        <w:rPr>
          <w:rStyle w:val="FootnoteReference"/>
          <w:rFonts w:ascii="Times New Roman" w:hAnsi="Times New Roman"/>
        </w:rPr>
        <w:footnoteReference w:id="18"/>
      </w:r>
      <w:r w:rsidR="00100293" w:rsidRPr="006D5EC4">
        <w:rPr>
          <w:rFonts w:ascii="Times New Roman" w:hAnsi="Times New Roman"/>
        </w:rPr>
        <w:t xml:space="preserve"> </w:t>
      </w:r>
    </w:p>
    <w:p w14:paraId="00D2BFBC" w14:textId="301241A6" w:rsidR="00D42F1F" w:rsidRPr="006D5EC4" w:rsidRDefault="00D42F1F" w:rsidP="006D5EC4">
      <w:pPr>
        <w:spacing w:line="480" w:lineRule="auto"/>
        <w:rPr>
          <w:rFonts w:ascii="Times New Roman" w:hAnsi="Times New Roman"/>
        </w:rPr>
      </w:pPr>
    </w:p>
    <w:p w14:paraId="16020476" w14:textId="2727985A" w:rsidR="0043628F" w:rsidRPr="006D5EC4" w:rsidRDefault="00D42F1F" w:rsidP="006D5EC4">
      <w:pPr>
        <w:spacing w:line="480" w:lineRule="auto"/>
        <w:rPr>
          <w:rFonts w:ascii="Times New Roman" w:hAnsi="Times New Roman"/>
        </w:rPr>
      </w:pPr>
      <w:r w:rsidRPr="006D5EC4">
        <w:rPr>
          <w:rFonts w:ascii="Times New Roman" w:hAnsi="Times New Roman"/>
        </w:rPr>
        <w:t xml:space="preserve">I have </w:t>
      </w:r>
      <w:r w:rsidR="0043628F" w:rsidRPr="006D5EC4">
        <w:rPr>
          <w:rFonts w:ascii="Times New Roman" w:hAnsi="Times New Roman"/>
        </w:rPr>
        <w:t>two</w:t>
      </w:r>
      <w:r w:rsidRPr="006D5EC4">
        <w:rPr>
          <w:rFonts w:ascii="Times New Roman" w:hAnsi="Times New Roman"/>
        </w:rPr>
        <w:t xml:space="preserve"> things to say in response to </w:t>
      </w:r>
      <w:r w:rsidR="00B97294" w:rsidRPr="006D5EC4">
        <w:rPr>
          <w:rFonts w:ascii="Times New Roman" w:hAnsi="Times New Roman"/>
        </w:rPr>
        <w:t>this concern</w:t>
      </w:r>
      <w:r w:rsidRPr="006D5EC4">
        <w:rPr>
          <w:rFonts w:ascii="Times New Roman" w:hAnsi="Times New Roman"/>
        </w:rPr>
        <w:t>.</w:t>
      </w:r>
      <w:r w:rsidR="0043628F" w:rsidRPr="006D5EC4">
        <w:rPr>
          <w:rFonts w:ascii="Times New Roman" w:hAnsi="Times New Roman"/>
        </w:rPr>
        <w:t xml:space="preserve"> </w:t>
      </w:r>
      <w:r w:rsidR="00351A5C" w:rsidRPr="006D5EC4">
        <w:rPr>
          <w:rFonts w:ascii="Times New Roman" w:hAnsi="Times New Roman"/>
        </w:rPr>
        <w:t>First</w:t>
      </w:r>
      <w:r w:rsidR="0043628F" w:rsidRPr="006D5EC4">
        <w:rPr>
          <w:rFonts w:ascii="Times New Roman" w:hAnsi="Times New Roman"/>
        </w:rPr>
        <w:t xml:space="preserve">, the impossible dispositions approach is inconsistent with a dispositionalist/hardcore actualist account of modality. Dispositionalism is characterized by adherence to something along the following lines: </w:t>
      </w:r>
    </w:p>
    <w:p w14:paraId="6671DEBC" w14:textId="1B6BA28F" w:rsidR="0043628F" w:rsidRPr="006D5EC4" w:rsidRDefault="0043628F" w:rsidP="006D5EC4">
      <w:pPr>
        <w:spacing w:line="480" w:lineRule="auto"/>
        <w:ind w:left="2160" w:hanging="1440"/>
        <w:rPr>
          <w:rFonts w:ascii="Times New Roman" w:hAnsi="Times New Roman"/>
        </w:rPr>
      </w:pPr>
      <w:r w:rsidRPr="006D5EC4">
        <w:rPr>
          <w:rFonts w:ascii="Times New Roman" w:hAnsi="Times New Roman"/>
          <w:b/>
        </w:rPr>
        <w:t>(POSS)</w:t>
      </w:r>
      <w:r w:rsidRPr="006D5EC4">
        <w:rPr>
          <w:rFonts w:ascii="Times New Roman" w:hAnsi="Times New Roman"/>
        </w:rPr>
        <w:tab/>
        <w:t xml:space="preserve">‘Possibly </w:t>
      </w:r>
      <w:r w:rsidRPr="006D5EC4">
        <w:rPr>
          <w:rFonts w:ascii="Times New Roman" w:hAnsi="Times New Roman"/>
          <w:i/>
        </w:rPr>
        <w:t>p</w:t>
      </w:r>
      <w:r w:rsidRPr="006D5EC4">
        <w:rPr>
          <w:rFonts w:ascii="Times New Roman" w:hAnsi="Times New Roman"/>
        </w:rPr>
        <w:t xml:space="preserve">’ is true iff something has a disposition whose manifestation consists in </w:t>
      </w:r>
      <w:r w:rsidRPr="006D5EC4">
        <w:rPr>
          <w:rFonts w:ascii="Times New Roman" w:hAnsi="Times New Roman"/>
          <w:i/>
        </w:rPr>
        <w:t>p</w:t>
      </w:r>
      <w:r w:rsidRPr="006D5EC4">
        <w:rPr>
          <w:rFonts w:ascii="Times New Roman" w:hAnsi="Times New Roman"/>
        </w:rPr>
        <w:t xml:space="preserve">. </w:t>
      </w:r>
      <w:r w:rsidRPr="006D5EC4">
        <w:rPr>
          <w:rFonts w:ascii="Times New Roman" w:hAnsi="Times New Roman"/>
        </w:rPr>
        <w:fldChar w:fldCharType="begin"/>
      </w:r>
      <w:r w:rsidR="00330D51" w:rsidRPr="006D5EC4">
        <w:rPr>
          <w:rFonts w:ascii="Times New Roman" w:hAnsi="Times New Roman"/>
        </w:rPr>
        <w:instrText xml:space="preserve"> ADDIN ZOTERO_ITEM CSL_CITATION {"citationID":"rm3tyHmO","properties":{"formattedCitation":"(Vetter 2015)","plainCitation":"(Vetter 2015)","dontUpdate":true,"noteIndex":0},"citationItems":[{"id":25,"uris":["http://zotero.org/users/4085692/items/RRH5ZUNZ"],"uri":["http://zotero.org/users/4085692/items/RRH5ZUNZ"],"itemData":{"id":25,"type":"book","title":"Potentiality: from dispositions to modality","collection-title":"Oxford philosophical monographs","publisher":"Oxford University Press","publisher-place":"New York, NY","number-of-pages":"335","edition":"First edition","source":"Library of Congress ISBN","event-place":"New York, NY","abstract":"Individual objects have potentials: paper has the potential to burn; an acorn has the potential to turn into a tree. Barbara Vetter investigates the metaphysics of such potentials, and develops a dispositionalist view of metaphysical modality which takes account of contemporary developments in metaphysics, logic, and semantics.--","ISBN":"978-0-19-871431-6","call-number":"BD374 .V48 2015","note":"OCLC: ocn903509266","title-short":"Potentiality","author":[{"family":"Vetter","given":"Barbara"}],"issued":{"date-parts":[["2015"]]}}}],"schema":"https://github.com/citation-style-language/schema/raw/master/csl-citation.json"} </w:instrText>
      </w:r>
      <w:r w:rsidRPr="006D5EC4">
        <w:rPr>
          <w:rFonts w:ascii="Times New Roman" w:hAnsi="Times New Roman"/>
        </w:rPr>
        <w:fldChar w:fldCharType="separate"/>
      </w:r>
      <w:r w:rsidRPr="006D5EC4">
        <w:rPr>
          <w:rFonts w:ascii="Times New Roman" w:hAnsi="Times New Roman"/>
          <w:noProof/>
        </w:rPr>
        <w:t>(see, e.g., Vetter 2015)</w:t>
      </w:r>
      <w:r w:rsidRPr="006D5EC4">
        <w:rPr>
          <w:rFonts w:ascii="Times New Roman" w:hAnsi="Times New Roman"/>
        </w:rPr>
        <w:fldChar w:fldCharType="end"/>
      </w:r>
      <w:r w:rsidRPr="006D5EC4">
        <w:rPr>
          <w:rFonts w:ascii="Times New Roman" w:hAnsi="Times New Roman"/>
        </w:rPr>
        <w:t>.</w:t>
      </w:r>
      <w:r w:rsidRPr="006D5EC4">
        <w:rPr>
          <w:rStyle w:val="FootnoteReference"/>
          <w:rFonts w:ascii="Times New Roman" w:hAnsi="Times New Roman"/>
        </w:rPr>
        <w:footnoteReference w:id="19"/>
      </w:r>
    </w:p>
    <w:p w14:paraId="02E0BC46" w14:textId="4D475E7D" w:rsidR="0043628F" w:rsidRPr="006D5EC4" w:rsidRDefault="0043628F" w:rsidP="006D5EC4">
      <w:pPr>
        <w:spacing w:line="480" w:lineRule="auto"/>
        <w:rPr>
          <w:rFonts w:ascii="Times New Roman" w:hAnsi="Times New Roman"/>
        </w:rPr>
      </w:pPr>
      <w:r w:rsidRPr="006D5EC4">
        <w:rPr>
          <w:rFonts w:ascii="Times New Roman" w:hAnsi="Times New Roman"/>
        </w:rPr>
        <w:t xml:space="preserve">If there are impossible dispositions, then there are counterexamples to </w:t>
      </w:r>
      <w:r w:rsidRPr="006D5EC4">
        <w:rPr>
          <w:rFonts w:ascii="Times New Roman" w:hAnsi="Times New Roman"/>
          <w:b/>
        </w:rPr>
        <w:t xml:space="preserve">(POSS) </w:t>
      </w:r>
      <w:r w:rsidRPr="006D5EC4">
        <w:rPr>
          <w:rFonts w:ascii="Times New Roman" w:hAnsi="Times New Roman"/>
        </w:rPr>
        <w:t xml:space="preserve">because something could have a disposition whose manifestation consisted in </w:t>
      </w:r>
      <w:r w:rsidRPr="006D5EC4">
        <w:rPr>
          <w:rFonts w:ascii="Times New Roman" w:hAnsi="Times New Roman"/>
          <w:i/>
        </w:rPr>
        <w:t xml:space="preserve">p </w:t>
      </w:r>
      <w:r w:rsidRPr="006D5EC4">
        <w:rPr>
          <w:rFonts w:ascii="Times New Roman" w:hAnsi="Times New Roman"/>
        </w:rPr>
        <w:t xml:space="preserve">without ‘possibly </w:t>
      </w:r>
      <w:r w:rsidRPr="006D5EC4">
        <w:rPr>
          <w:rFonts w:ascii="Times New Roman" w:hAnsi="Times New Roman"/>
          <w:i/>
        </w:rPr>
        <w:t>p</w:t>
      </w:r>
      <w:r w:rsidRPr="006D5EC4">
        <w:rPr>
          <w:rFonts w:ascii="Times New Roman" w:hAnsi="Times New Roman"/>
        </w:rPr>
        <w:t xml:space="preserve">’ being true. </w:t>
      </w:r>
      <w:r w:rsidR="0060019D" w:rsidRPr="006D5EC4">
        <w:rPr>
          <w:rFonts w:ascii="Times New Roman" w:hAnsi="Times New Roman"/>
        </w:rPr>
        <w:t xml:space="preserve">But dispositionalism </w:t>
      </w:r>
      <w:r w:rsidR="00D207A6" w:rsidRPr="006D5EC4">
        <w:rPr>
          <w:rFonts w:ascii="Times New Roman" w:hAnsi="Times New Roman"/>
        </w:rPr>
        <w:t>is</w:t>
      </w:r>
      <w:r w:rsidR="0060019D" w:rsidRPr="006D5EC4">
        <w:rPr>
          <w:rFonts w:ascii="Times New Roman" w:hAnsi="Times New Roman"/>
        </w:rPr>
        <w:t xml:space="preserve"> naturally allied with MN. Dispositionalism presents a</w:t>
      </w:r>
      <w:r w:rsidR="00443888" w:rsidRPr="006D5EC4">
        <w:rPr>
          <w:rFonts w:ascii="Times New Roman" w:hAnsi="Times New Roman"/>
        </w:rPr>
        <w:t>n</w:t>
      </w:r>
      <w:r w:rsidR="0060019D" w:rsidRPr="006D5EC4">
        <w:rPr>
          <w:rFonts w:ascii="Times New Roman" w:hAnsi="Times New Roman"/>
        </w:rPr>
        <w:t xml:space="preserve"> </w:t>
      </w:r>
      <w:r w:rsidR="00443888" w:rsidRPr="006D5EC4">
        <w:rPr>
          <w:rFonts w:ascii="Times New Roman" w:hAnsi="Times New Roman"/>
        </w:rPr>
        <w:t>attractive</w:t>
      </w:r>
      <w:r w:rsidR="0060019D" w:rsidRPr="006D5EC4">
        <w:rPr>
          <w:rFonts w:ascii="Times New Roman" w:hAnsi="Times New Roman"/>
        </w:rPr>
        <w:t xml:space="preserve"> modal metaphysics that shares similar motivations with MN and, what’s more, dispositionalism </w:t>
      </w:r>
      <w:r w:rsidR="00443888" w:rsidRPr="006D5EC4">
        <w:rPr>
          <w:rFonts w:ascii="Times New Roman" w:hAnsi="Times New Roman"/>
        </w:rPr>
        <w:t>is plausibly</w:t>
      </w:r>
      <w:r w:rsidR="0060019D" w:rsidRPr="006D5EC4">
        <w:rPr>
          <w:rFonts w:ascii="Times New Roman" w:hAnsi="Times New Roman"/>
        </w:rPr>
        <w:t xml:space="preserve"> understood such as to imply the nomological identity of all possible worlds (see also fn. </w:t>
      </w:r>
      <w:r w:rsidR="00D82548" w:rsidRPr="006D5EC4">
        <w:rPr>
          <w:rFonts w:ascii="Times New Roman" w:hAnsi="Times New Roman"/>
        </w:rPr>
        <w:t>4</w:t>
      </w:r>
      <w:r w:rsidR="0060019D" w:rsidRPr="006D5EC4">
        <w:rPr>
          <w:rFonts w:ascii="Times New Roman" w:hAnsi="Times New Roman"/>
        </w:rPr>
        <w:t xml:space="preserve"> above). </w:t>
      </w:r>
      <w:r w:rsidRPr="006D5EC4">
        <w:rPr>
          <w:rFonts w:ascii="Times New Roman" w:hAnsi="Times New Roman"/>
        </w:rPr>
        <w:t xml:space="preserve">So, admitting impossible dispositions causes trouble for a natural ally of MN. </w:t>
      </w:r>
      <w:r w:rsidR="0060019D" w:rsidRPr="006D5EC4">
        <w:rPr>
          <w:rFonts w:ascii="Times New Roman" w:hAnsi="Times New Roman"/>
        </w:rPr>
        <w:t xml:space="preserve"> </w:t>
      </w:r>
    </w:p>
    <w:p w14:paraId="51EDC522" w14:textId="77777777" w:rsidR="0043628F" w:rsidRPr="006D5EC4" w:rsidRDefault="0043628F" w:rsidP="006D5EC4">
      <w:pPr>
        <w:spacing w:line="480" w:lineRule="auto"/>
        <w:rPr>
          <w:rFonts w:ascii="Times New Roman" w:hAnsi="Times New Roman"/>
        </w:rPr>
      </w:pPr>
    </w:p>
    <w:p w14:paraId="70CC3423" w14:textId="69AB3FDB" w:rsidR="00041149" w:rsidRPr="006D5EC4" w:rsidRDefault="0043628F" w:rsidP="006D5EC4">
      <w:pPr>
        <w:spacing w:line="480" w:lineRule="auto"/>
        <w:rPr>
          <w:rFonts w:ascii="Times New Roman" w:hAnsi="Times New Roman"/>
        </w:rPr>
      </w:pPr>
      <w:r w:rsidRPr="006D5EC4">
        <w:rPr>
          <w:rFonts w:ascii="Times New Roman" w:hAnsi="Times New Roman"/>
        </w:rPr>
        <w:t>Second</w:t>
      </w:r>
      <w:r w:rsidR="00D42F1F" w:rsidRPr="006D5EC4">
        <w:rPr>
          <w:rFonts w:ascii="Times New Roman" w:hAnsi="Times New Roman"/>
        </w:rPr>
        <w:t>,</w:t>
      </w:r>
      <w:r w:rsidRPr="006D5EC4">
        <w:rPr>
          <w:rFonts w:ascii="Times New Roman" w:hAnsi="Times New Roman"/>
        </w:rPr>
        <w:t xml:space="preserve"> and perhaps more importantly,</w:t>
      </w:r>
      <w:r w:rsidR="00D42F1F" w:rsidRPr="006D5EC4">
        <w:rPr>
          <w:rFonts w:ascii="Times New Roman" w:hAnsi="Times New Roman"/>
        </w:rPr>
        <w:t xml:space="preserve"> Vetter </w:t>
      </w:r>
      <w:r w:rsidR="006978B8" w:rsidRPr="006D5EC4">
        <w:rPr>
          <w:rFonts w:ascii="Times New Roman" w:hAnsi="Times New Roman"/>
        </w:rPr>
        <w:fldChar w:fldCharType="begin"/>
      </w:r>
      <w:r w:rsidR="00E60F7F" w:rsidRPr="006D5EC4">
        <w:rPr>
          <w:rFonts w:ascii="Times New Roman" w:hAnsi="Times New Roman"/>
        </w:rPr>
        <w:instrText xml:space="preserve"> ADDIN ZOTERO_ITEM CSL_CITATION {"citationID":"9Ezpt2ie","properties":{"formattedCitation":"(2016)","plainCitation":"(2016)","noteIndex":0},"citationItems":[{"id":627,"uris":["http://zotero.org/users/4085692/items/9ZV4CDRZ"],"uri":["http://zotero.org/users/4085692/items/9ZV4CDRZ"],"itemData":{"id":627,"type":"article-journal","title":"Counterpossibles (not only) for dispositionalists","container-title":"Philosophical Studies","page":"2681-2700","volume":"173","issue":"10","source":"Springer Link","abstract":"Dispositionalists try to provide an account of modality—possibility, necessity, and the counterfactual conditional—in terms of dispositions. But there may be a tension between dispositionalist accounts of possibility on the one hand, and of counterfactuals on the other. Dispositionalists about possibility must hold that there are no impossible dispositions, i.e., dispositions with metaphysically impossible stimulus and/or manifestation conditions; dispositionalist accounts of counterfactuals, if they allow for non-vacuous counterpossibles, require that there are such impossible dispositions. I argue, first, that there are in fact no impossible dispositions; and second, that the dispositionalist can nevertheless acknowledge the non-vacuity of some counterpossibles. The strategy in the second part is one of ‘divide and conquer’ that is not confined to the dispositionalist: it consists in arguing that counterpossibles, when non-vacuous, are read epistemically and are therefore outside the purview of a dispositional account.","DOI":"10.1007/s11098-016-0671-x","ISSN":"1573-0883","journalAbbreviation":"Philos Stud","language":"en","author":[{"family":"Vetter","given":"Barbara"}],"issued":{"date-parts":[["2016",10,1]]}},"suppress-author":true}],"schema":"https://github.com/citation-style-language/schema/raw/master/csl-citation.json"} </w:instrText>
      </w:r>
      <w:r w:rsidR="006978B8" w:rsidRPr="006D5EC4">
        <w:rPr>
          <w:rFonts w:ascii="Times New Roman" w:hAnsi="Times New Roman"/>
        </w:rPr>
        <w:fldChar w:fldCharType="separate"/>
      </w:r>
      <w:r w:rsidR="006978B8" w:rsidRPr="006D5EC4">
        <w:rPr>
          <w:rFonts w:ascii="Times New Roman" w:hAnsi="Times New Roman"/>
          <w:noProof/>
        </w:rPr>
        <w:t>(2016)</w:t>
      </w:r>
      <w:r w:rsidR="006978B8" w:rsidRPr="006D5EC4">
        <w:rPr>
          <w:rFonts w:ascii="Times New Roman" w:hAnsi="Times New Roman"/>
        </w:rPr>
        <w:fldChar w:fldCharType="end"/>
      </w:r>
      <w:r w:rsidR="006978B8" w:rsidRPr="006D5EC4">
        <w:rPr>
          <w:rFonts w:ascii="Times New Roman" w:hAnsi="Times New Roman"/>
        </w:rPr>
        <w:t xml:space="preserve"> has provided strong reasons to doubt Jenkins and Nolan’s conclusion that there are impossible dispositions. On the one hand, Vetter takes issue with Jenkins and Nolan’s heavy and explicit reliance on linguistic intuitions to draw their metaphysical conclusions</w:t>
      </w:r>
      <w:r w:rsidR="006B13E8" w:rsidRPr="006D5EC4">
        <w:rPr>
          <w:rFonts w:ascii="Times New Roman" w:hAnsi="Times New Roman"/>
        </w:rPr>
        <w:t xml:space="preserve"> </w:t>
      </w:r>
      <w:r w:rsidR="006B13E8" w:rsidRPr="006D5EC4">
        <w:rPr>
          <w:rFonts w:ascii="Times New Roman" w:hAnsi="Times New Roman"/>
        </w:rPr>
        <w:fldChar w:fldCharType="begin"/>
      </w:r>
      <w:r w:rsidR="006B13E8" w:rsidRPr="006D5EC4">
        <w:rPr>
          <w:rFonts w:ascii="Times New Roman" w:hAnsi="Times New Roman"/>
        </w:rPr>
        <w:instrText xml:space="preserve"> ADDIN ZOTERO_ITEM CSL_CITATION {"citationID":"jKEynJED","properties":{"formattedCitation":"(Vetter 2016, 2688)","plainCitation":"(Vetter 2016, 2688)","noteIndex":0},"citationItems":[{"id":627,"uris":["http://zotero.org/users/4085692/items/9ZV4CDRZ"],"uri":["http://zotero.org/users/4085692/items/9ZV4CDRZ"],"itemData":{"id":627,"type":"article-journal","title":"Counterpossibles (not only) for dispositionalists","container-title":"Philosophical Studies","page":"2681-2700","volume":"173","issue":"10","source":"Springer Link","abstract":"Dispositionalists try to provide an account of modality—possibility, necessity, and the counterfactual conditional—in terms of dispositions. But there may be a tension between dispositionalist accounts of possibility on the one hand, and of counterfactuals on the other. Dispositionalists about possibility must hold that there are no impossible dispositions, i.e., dispositions with metaphysically impossible stimulus and/or manifestation conditions; dispositionalist accounts of counterfactuals, if they allow for non-vacuous counterpossibles, require that there are such impossible dispositions. I argue, first, that there are in fact no impossible dispositions; and second, that the dispositionalist can nevertheless acknowledge the non-vacuity of some counterpossibles. The strategy in the second part is one of ‘divide and conquer’ that is not confined to the dispositionalist: it consists in arguing that counterpossibles, when non-vacuous, are read epistemically and are therefore outside the purview of a dispositional account.","DOI":"10.1007/s11098-016-0671-x","ISSN":"1573-0883","journalAbbreviation":"Philos Stud","language":"en","author":[{"family":"Vetter","given":"Barbara"}],"issued":{"date-parts":[["2016",10,1]]}},"locator":"2688"}],"schema":"https://github.com/citation-style-language/schema/raw/master/csl-citation.json"} </w:instrText>
      </w:r>
      <w:r w:rsidR="006B13E8" w:rsidRPr="006D5EC4">
        <w:rPr>
          <w:rFonts w:ascii="Times New Roman" w:hAnsi="Times New Roman"/>
        </w:rPr>
        <w:fldChar w:fldCharType="separate"/>
      </w:r>
      <w:r w:rsidR="006B13E8" w:rsidRPr="006D5EC4">
        <w:rPr>
          <w:rFonts w:ascii="Times New Roman" w:hAnsi="Times New Roman"/>
        </w:rPr>
        <w:t>(Vetter 2016, 2688)</w:t>
      </w:r>
      <w:r w:rsidR="006B13E8" w:rsidRPr="006D5EC4">
        <w:rPr>
          <w:rFonts w:ascii="Times New Roman" w:hAnsi="Times New Roman"/>
        </w:rPr>
        <w:fldChar w:fldCharType="end"/>
      </w:r>
      <w:r w:rsidR="006978B8" w:rsidRPr="006D5EC4">
        <w:rPr>
          <w:rFonts w:ascii="Times New Roman" w:hAnsi="Times New Roman"/>
        </w:rPr>
        <w:t xml:space="preserve">. Vetter has argued </w:t>
      </w:r>
      <w:r w:rsidR="006978B8" w:rsidRPr="006D5EC4">
        <w:rPr>
          <w:rFonts w:ascii="Times New Roman" w:hAnsi="Times New Roman"/>
        </w:rPr>
        <w:fldChar w:fldCharType="begin"/>
      </w:r>
      <w:r w:rsidR="00E60F7F" w:rsidRPr="006D5EC4">
        <w:rPr>
          <w:rFonts w:ascii="Times New Roman" w:hAnsi="Times New Roman"/>
        </w:rPr>
        <w:instrText xml:space="preserve"> ADDIN ZOTERO_ITEM CSL_CITATION {"citationID":"B7qJ8ubs","properties":{"formattedCitation":"(2014, 146\\uc0\\u8211{}48)","plainCitation":"(2014, 146–48)","noteIndex":0},"citationItems":[{"id":598,"uris":["http://zotero.org/users/4085692/items/HPJFYFQV"],"uri":["http://zotero.org/users/4085692/items/HPJFYFQV"],"itemData":{"id":598,"type":"article-journal","title":"Dispositions without Conditionals","container-title":"Mind","page":"129-156","volume":"123","issue":"489","source":"academic.oup.com","abstract":"Abstract.  Dispositions are modal properties. The standard conception of dispositions holds that each disposition is individuated by its stimulus condition(s) a","DOI":"10.1093/mind/fzu032","ISSN":"0026-4423","journalAbbreviation":"Mind","language":"en","author":[{"family":"Vetter","given":"Barbara"}],"issued":{"date-parts":[["2014",1,1]]}},"locator":"146-148","suppress-author":true}],"schema":"https://github.com/citation-style-language/schema/raw/master/csl-citation.json"} </w:instrText>
      </w:r>
      <w:r w:rsidR="006978B8" w:rsidRPr="006D5EC4">
        <w:rPr>
          <w:rFonts w:ascii="Times New Roman" w:hAnsi="Times New Roman"/>
        </w:rPr>
        <w:fldChar w:fldCharType="separate"/>
      </w:r>
      <w:r w:rsidR="006978B8" w:rsidRPr="006D5EC4">
        <w:rPr>
          <w:rFonts w:ascii="Times New Roman" w:hAnsi="Times New Roman"/>
        </w:rPr>
        <w:t>(2014, 146–48)</w:t>
      </w:r>
      <w:r w:rsidR="006978B8" w:rsidRPr="006D5EC4">
        <w:rPr>
          <w:rFonts w:ascii="Times New Roman" w:hAnsi="Times New Roman"/>
        </w:rPr>
        <w:fldChar w:fldCharType="end"/>
      </w:r>
      <w:r w:rsidR="006978B8" w:rsidRPr="006D5EC4">
        <w:rPr>
          <w:rFonts w:ascii="Times New Roman" w:hAnsi="Times New Roman"/>
        </w:rPr>
        <w:t xml:space="preserve"> that linguistic intuitions about the expressions ‘disposed’ and ‘disposition’ are an unreliable guide to the metaphysics of dispositions. But, more generally, Vetter argue</w:t>
      </w:r>
      <w:r w:rsidR="00117AD8" w:rsidRPr="006D5EC4">
        <w:rPr>
          <w:rFonts w:ascii="Times New Roman" w:hAnsi="Times New Roman"/>
        </w:rPr>
        <w:t>s</w:t>
      </w:r>
      <w:r w:rsidR="006978B8" w:rsidRPr="006D5EC4">
        <w:rPr>
          <w:rFonts w:ascii="Times New Roman" w:hAnsi="Times New Roman"/>
        </w:rPr>
        <w:t xml:space="preserve"> that there cannot be any impossible dispositions, because impossible dispositions give rise to referential opacity and dispositions never give rise to referential opacity</w:t>
      </w:r>
      <w:r w:rsidR="00041149" w:rsidRPr="006D5EC4">
        <w:rPr>
          <w:rFonts w:ascii="Times New Roman" w:hAnsi="Times New Roman"/>
        </w:rPr>
        <w:t xml:space="preserve"> </w:t>
      </w:r>
      <w:r w:rsidR="00041149" w:rsidRPr="006D5EC4">
        <w:rPr>
          <w:rFonts w:ascii="Times New Roman" w:hAnsi="Times New Roman"/>
        </w:rPr>
        <w:fldChar w:fldCharType="begin"/>
      </w:r>
      <w:r w:rsidR="00330D51" w:rsidRPr="006D5EC4">
        <w:rPr>
          <w:rFonts w:ascii="Times New Roman" w:hAnsi="Times New Roman"/>
        </w:rPr>
        <w:instrText xml:space="preserve"> ADDIN ZOTERO_ITEM CSL_CITATION {"citationID":"MuGmLuA1","properties":{"formattedCitation":"(Vetter 2016, sec. 3)","plainCitation":"(Vetter 2016, sec. 3)","dontUpdate":true,"noteIndex":0},"citationItems":[{"id":627,"uris":["http://zotero.org/users/4085692/items/9ZV4CDRZ"],"uri":["http://zotero.org/users/4085692/items/9ZV4CDRZ"],"itemData":{"id":627,"type":"article-journal","title":"Counterpossibles (not only) for dispositionalists","container-title":"Philosophical Studies","page":"2681-2700","volume":"173","issue":"10","source":"Springer Link","abstract":"Dispositionalists try to provide an account of modality—possibility, necessity, and the counterfactual conditional—in terms of dispositions. But there may be a tension between dispositionalist accounts of possibility on the one hand, and of counterfactuals on the other. Dispositionalists about possibility must hold that there are no impossible dispositions, i.e., dispositions with metaphysically impossible stimulus and/or manifestation conditions; dispositionalist accounts of counterfactuals, if they allow for non-vacuous counterpossibles, require that there are such impossible dispositions. I argue, first, that there are in fact no impossible dispositions; and second, that the dispositionalist can nevertheless acknowledge the non-vacuity of some counterpossibles. The strategy in the second part is one of ‘divide and conquer’ that is not confined to the dispositionalist: it consists in arguing that counterpossibles, when non-vacuous, are read epistemically and are therefore outside the purview of a dispositional account.","DOI":"10.1007/s11098-016-0671-x","ISSN":"1573-0883","journalAbbreviation":"Philos Stud","language":"en","author":[{"family":"Vetter","given":"Barbara"}],"issued":{"date-parts":[["2016",10,1]]}},"locator":"3","label":"section"}],"schema":"https://github.com/citation-style-language/schema/raw/master/csl-citation.json"} </w:instrText>
      </w:r>
      <w:r w:rsidR="00041149" w:rsidRPr="006D5EC4">
        <w:rPr>
          <w:rFonts w:ascii="Times New Roman" w:hAnsi="Times New Roman"/>
        </w:rPr>
        <w:fldChar w:fldCharType="separate"/>
      </w:r>
      <w:r w:rsidR="00FC67D1" w:rsidRPr="006D5EC4">
        <w:rPr>
          <w:rFonts w:ascii="Times New Roman" w:hAnsi="Times New Roman"/>
        </w:rPr>
        <w:t>(</w:t>
      </w:r>
      <w:r w:rsidR="00CA6A8B" w:rsidRPr="006D5EC4">
        <w:rPr>
          <w:rFonts w:ascii="Times New Roman" w:hAnsi="Times New Roman"/>
        </w:rPr>
        <w:t xml:space="preserve">see </w:t>
      </w:r>
      <w:r w:rsidR="00FC67D1" w:rsidRPr="006D5EC4">
        <w:rPr>
          <w:rFonts w:ascii="Times New Roman" w:hAnsi="Times New Roman"/>
        </w:rPr>
        <w:t>Vetter 2016, sec. 3</w:t>
      </w:r>
      <w:r w:rsidR="00CA6A8B" w:rsidRPr="006D5EC4">
        <w:rPr>
          <w:rFonts w:ascii="Times New Roman" w:hAnsi="Times New Roman"/>
        </w:rPr>
        <w:t xml:space="preserve"> for details of the argument</w:t>
      </w:r>
      <w:r w:rsidR="00FC67D1" w:rsidRPr="006D5EC4">
        <w:rPr>
          <w:rFonts w:ascii="Times New Roman" w:hAnsi="Times New Roman"/>
        </w:rPr>
        <w:t>)</w:t>
      </w:r>
      <w:r w:rsidR="00041149" w:rsidRPr="006D5EC4">
        <w:rPr>
          <w:rFonts w:ascii="Times New Roman" w:hAnsi="Times New Roman"/>
        </w:rPr>
        <w:fldChar w:fldCharType="end"/>
      </w:r>
      <w:r w:rsidR="006978B8" w:rsidRPr="006D5EC4">
        <w:rPr>
          <w:rFonts w:ascii="Times New Roman" w:hAnsi="Times New Roman"/>
        </w:rPr>
        <w:t>.</w:t>
      </w:r>
      <w:r w:rsidR="00041149" w:rsidRPr="006D5EC4">
        <w:rPr>
          <w:rFonts w:ascii="Times New Roman" w:hAnsi="Times New Roman"/>
        </w:rPr>
        <w:t xml:space="preserve"> </w:t>
      </w:r>
      <w:r w:rsidR="003249D0" w:rsidRPr="006D5EC4">
        <w:rPr>
          <w:rFonts w:ascii="Times New Roman" w:hAnsi="Times New Roman"/>
        </w:rPr>
        <w:t>T</w:t>
      </w:r>
      <w:r w:rsidR="00041149" w:rsidRPr="006D5EC4">
        <w:rPr>
          <w:rFonts w:ascii="Times New Roman" w:hAnsi="Times New Roman"/>
        </w:rPr>
        <w:t xml:space="preserve">he examples that Vetter offers of impossible dispositions giving rise to referential opacity are ones in which the disposition ascription involves a </w:t>
      </w:r>
      <w:r w:rsidR="00041149" w:rsidRPr="006D5EC4">
        <w:rPr>
          <w:rFonts w:ascii="Times New Roman" w:hAnsi="Times New Roman"/>
          <w:i/>
        </w:rPr>
        <w:t>name</w:t>
      </w:r>
      <w:r w:rsidR="00041149" w:rsidRPr="006D5EC4">
        <w:rPr>
          <w:rFonts w:ascii="Times New Roman" w:hAnsi="Times New Roman"/>
        </w:rPr>
        <w:t>. Thus, one might respond that the</w:t>
      </w:r>
      <w:r w:rsidRPr="006D5EC4">
        <w:rPr>
          <w:rFonts w:ascii="Times New Roman" w:hAnsi="Times New Roman"/>
        </w:rPr>
        <w:t xml:space="preserve"> kinds of</w:t>
      </w:r>
      <w:r w:rsidR="00041149" w:rsidRPr="006D5EC4">
        <w:rPr>
          <w:rFonts w:ascii="Times New Roman" w:hAnsi="Times New Roman"/>
        </w:rPr>
        <w:t xml:space="preserve"> impossible dispositions</w:t>
      </w:r>
      <w:r w:rsidR="00FE70BA" w:rsidRPr="006D5EC4">
        <w:rPr>
          <w:rFonts w:ascii="Times New Roman" w:hAnsi="Times New Roman"/>
        </w:rPr>
        <w:t xml:space="preserve"> </w:t>
      </w:r>
      <w:r w:rsidR="00041149" w:rsidRPr="006D5EC4">
        <w:rPr>
          <w:rFonts w:ascii="Times New Roman" w:hAnsi="Times New Roman"/>
        </w:rPr>
        <w:t xml:space="preserve">that </w:t>
      </w:r>
      <w:r w:rsidRPr="006D5EC4">
        <w:rPr>
          <w:rFonts w:ascii="Times New Roman" w:hAnsi="Times New Roman"/>
        </w:rPr>
        <w:t>would</w:t>
      </w:r>
      <w:r w:rsidR="00041149" w:rsidRPr="006D5EC4">
        <w:rPr>
          <w:rFonts w:ascii="Times New Roman" w:hAnsi="Times New Roman"/>
        </w:rPr>
        <w:t xml:space="preserve"> serve as truthmakers for counterlegals</w:t>
      </w:r>
      <w:r w:rsidR="00482BFD" w:rsidRPr="006D5EC4">
        <w:rPr>
          <w:rFonts w:ascii="Times New Roman" w:hAnsi="Times New Roman"/>
        </w:rPr>
        <w:t xml:space="preserve"> (e.g., a photon’s disposition to have a speed of </w:t>
      </w:r>
      <m:oMath>
        <m:r>
          <w:rPr>
            <w:rFonts w:ascii="Cambria Math" w:hAnsi="Cambria Math"/>
          </w:rPr>
          <m:t>3×</m:t>
        </m:r>
        <m:sSup>
          <m:sSupPr>
            <m:ctrlPr>
              <w:rPr>
                <w:rFonts w:ascii="Cambria Math" w:hAnsi="Cambria Math"/>
                <w:i/>
              </w:rPr>
            </m:ctrlPr>
          </m:sSupPr>
          <m:e>
            <m:r>
              <w:rPr>
                <w:rFonts w:ascii="Cambria Math" w:hAnsi="Cambria Math"/>
              </w:rPr>
              <m:t>10</m:t>
            </m:r>
          </m:e>
          <m:sup>
            <m:r>
              <w:rPr>
                <w:rFonts w:ascii="Cambria Math" w:hAnsi="Cambria Math"/>
              </w:rPr>
              <m:t>10</m:t>
            </m:r>
          </m:sup>
        </m:sSup>
        <m:r>
          <w:rPr>
            <w:rFonts w:ascii="Cambria Math" w:hAnsi="Cambria Math"/>
          </w:rPr>
          <m:t>m/s</m:t>
        </m:r>
      </m:oMath>
      <w:r w:rsidR="00482BFD" w:rsidRPr="006D5EC4">
        <w:rPr>
          <w:rFonts w:ascii="Times New Roman" w:hAnsi="Times New Roman"/>
        </w:rPr>
        <w:t>…)</w:t>
      </w:r>
      <w:r w:rsidR="00041149" w:rsidRPr="006D5EC4">
        <w:rPr>
          <w:rFonts w:ascii="Times New Roman" w:hAnsi="Times New Roman"/>
        </w:rPr>
        <w:t xml:space="preserve"> needn’t involve any name and so are unproblematic. But this would be too quick. The intuitive evidence adduced for impossible dispositions seems just as strong in the case of disposition ascriptions involving names as in the case of disposition ascriptions that do not involve names. If one accepts Vetter’s argument “that suggests that something was wrong with the intuitive considerations [in favour of impossible dispositions] in the first place, so why rely on them elsewhere</w:t>
      </w:r>
      <w:r w:rsidR="008C7649" w:rsidRPr="006D5EC4">
        <w:rPr>
          <w:rFonts w:ascii="Times New Roman" w:hAnsi="Times New Roman"/>
        </w:rPr>
        <w:t>?</w:t>
      </w:r>
      <w:r w:rsidR="00041149" w:rsidRPr="006D5EC4">
        <w:rPr>
          <w:rFonts w:ascii="Times New Roman" w:hAnsi="Times New Roman"/>
        </w:rPr>
        <w:t>”</w:t>
      </w:r>
      <w:r w:rsidRPr="006D5EC4">
        <w:rPr>
          <w:rFonts w:ascii="Times New Roman" w:hAnsi="Times New Roman"/>
        </w:rPr>
        <w:fldChar w:fldCharType="begin"/>
      </w:r>
      <w:r w:rsidRPr="006D5EC4">
        <w:rPr>
          <w:rFonts w:ascii="Times New Roman" w:hAnsi="Times New Roman"/>
        </w:rPr>
        <w:instrText xml:space="preserve"> ADDIN ZOTERO_ITEM CSL_CITATION {"citationID":"ktuDNqKy","properties":{"formattedCitation":"(Vetter 2016, 2692\\uc0\\u8211{}93)","plainCitation":"(Vetter 2016, 2692–93)","noteIndex":0},"citationItems":[{"id":627,"uris":["http://zotero.org/users/4085692/items/9ZV4CDRZ"],"uri":["http://zotero.org/users/4085692/items/9ZV4CDRZ"],"itemData":{"id":627,"type":"article-journal","title":"Counterpossibles (not only) for dispositionalists","container-title":"Philosophical Studies","page":"2681-2700","volume":"173","issue":"10","source":"Springer Link","abstract":"Dispositionalists try to provide an account of modality—possibility, necessity, and the counterfactual conditional—in terms of dispositions. But there may be a tension between dispositionalist accounts of possibility on the one hand, and of counterfactuals on the other. Dispositionalists about possibility must hold that there are no impossible dispositions, i.e., dispositions with metaphysically impossible stimulus and/or manifestation conditions; dispositionalist accounts of counterfactuals, if they allow for non-vacuous counterpossibles, require that there are such impossible dispositions. I argue, first, that there are in fact no impossible dispositions; and second, that the dispositionalist can nevertheless acknowledge the non-vacuity of some counterpossibles. The strategy in the second part is one of ‘divide and conquer’ that is not confined to the dispositionalist: it consists in arguing that counterpossibles, when non-vacuous, are read epistemically and are therefore outside the purview of a dispositional account.","DOI":"10.1007/s11098-016-0671-x","ISSN":"1573-0883","journalAbbreviation":"Philos Stud","language":"en","author":[{"family":"Vetter","given":"Barbara"}],"issued":{"date-parts":[["2016",10,1]]}},"locator":"2692-2693"}],"schema":"https://github.com/citation-style-language/schema/raw/master/csl-citation.json"} </w:instrText>
      </w:r>
      <w:r w:rsidRPr="006D5EC4">
        <w:rPr>
          <w:rFonts w:ascii="Times New Roman" w:hAnsi="Times New Roman"/>
        </w:rPr>
        <w:fldChar w:fldCharType="separate"/>
      </w:r>
      <w:r w:rsidRPr="006D5EC4">
        <w:rPr>
          <w:rFonts w:ascii="Times New Roman" w:hAnsi="Times New Roman"/>
        </w:rPr>
        <w:t>(Vetter 2016, 2692–93)</w:t>
      </w:r>
      <w:r w:rsidRPr="006D5EC4">
        <w:rPr>
          <w:rFonts w:ascii="Times New Roman" w:hAnsi="Times New Roman"/>
        </w:rPr>
        <w:fldChar w:fldCharType="end"/>
      </w:r>
      <w:r w:rsidR="00041149" w:rsidRPr="006D5EC4">
        <w:rPr>
          <w:rFonts w:ascii="Times New Roman" w:hAnsi="Times New Roman"/>
        </w:rPr>
        <w:t xml:space="preserve">. In a nutshell, Vetter has given us good reason to be very wary of impossible </w:t>
      </w:r>
      <w:r w:rsidR="00041149" w:rsidRPr="006D5EC4">
        <w:rPr>
          <w:rFonts w:ascii="Times New Roman" w:hAnsi="Times New Roman"/>
        </w:rPr>
        <w:lastRenderedPageBreak/>
        <w:t>dispositions in general by casting doubt on the veracity of the evidence in their favour</w:t>
      </w:r>
      <w:r w:rsidR="001432D6" w:rsidRPr="006D5EC4">
        <w:rPr>
          <w:rFonts w:ascii="Times New Roman" w:hAnsi="Times New Roman"/>
        </w:rPr>
        <w:t xml:space="preserve"> and by showing that they have an unpalatable consequence</w:t>
      </w:r>
      <w:r w:rsidR="00041149" w:rsidRPr="006D5EC4">
        <w:rPr>
          <w:rFonts w:ascii="Times New Roman" w:hAnsi="Times New Roman"/>
        </w:rPr>
        <w:t>.</w:t>
      </w:r>
      <w:r w:rsidR="00330D51" w:rsidRPr="006D5EC4">
        <w:rPr>
          <w:rStyle w:val="FootnoteReference"/>
          <w:rFonts w:ascii="Times New Roman" w:hAnsi="Times New Roman"/>
        </w:rPr>
        <w:footnoteReference w:id="20"/>
      </w:r>
      <w:r w:rsidR="00041149" w:rsidRPr="006D5EC4">
        <w:rPr>
          <w:rFonts w:ascii="Times New Roman" w:hAnsi="Times New Roman"/>
        </w:rPr>
        <w:t xml:space="preserve">  </w:t>
      </w:r>
    </w:p>
    <w:p w14:paraId="6D47A78E" w14:textId="70F3E9A5" w:rsidR="0043628F" w:rsidRPr="006D5EC4" w:rsidRDefault="0043628F" w:rsidP="006D5EC4">
      <w:pPr>
        <w:spacing w:line="480" w:lineRule="auto"/>
        <w:rPr>
          <w:rFonts w:ascii="Times New Roman" w:hAnsi="Times New Roman"/>
        </w:rPr>
      </w:pPr>
    </w:p>
    <w:p w14:paraId="585750E8" w14:textId="1E1822D9" w:rsidR="0043628F" w:rsidRPr="006D5EC4" w:rsidRDefault="0043628F" w:rsidP="006D5EC4">
      <w:pPr>
        <w:spacing w:line="480" w:lineRule="auto"/>
        <w:rPr>
          <w:rFonts w:ascii="Times New Roman" w:hAnsi="Times New Roman"/>
        </w:rPr>
      </w:pPr>
      <w:r w:rsidRPr="006D5EC4">
        <w:rPr>
          <w:rFonts w:ascii="Times New Roman" w:hAnsi="Times New Roman"/>
        </w:rPr>
        <w:t>I thus suggest that the fictionalist treatment of counterlegals is favorable to the impossible dispositions approach because it leaves open the option of twinning MN with a dispositionalist account of modality and</w:t>
      </w:r>
      <w:r w:rsidR="005D63F2" w:rsidRPr="006D5EC4">
        <w:rPr>
          <w:rFonts w:ascii="Times New Roman" w:hAnsi="Times New Roman"/>
        </w:rPr>
        <w:t xml:space="preserve"> </w:t>
      </w:r>
      <w:r w:rsidRPr="006D5EC4">
        <w:rPr>
          <w:rFonts w:ascii="Times New Roman" w:hAnsi="Times New Roman"/>
        </w:rPr>
        <w:t xml:space="preserve">there are compelling reasons to be sceptical about impossible dispositions in general. </w:t>
      </w:r>
    </w:p>
    <w:p w14:paraId="3A7BEC2D" w14:textId="4AA64ABF" w:rsidR="00DC68DD" w:rsidRPr="006D5EC4" w:rsidRDefault="00DC68DD" w:rsidP="006D5EC4">
      <w:pPr>
        <w:spacing w:line="480" w:lineRule="auto"/>
        <w:rPr>
          <w:rFonts w:ascii="Times New Roman" w:hAnsi="Times New Roman"/>
        </w:rPr>
      </w:pPr>
    </w:p>
    <w:p w14:paraId="688E6770" w14:textId="77777777" w:rsidR="002F54C8" w:rsidRPr="006D5EC4" w:rsidRDefault="002F54C8" w:rsidP="006D5EC4">
      <w:pPr>
        <w:spacing w:line="480" w:lineRule="auto"/>
        <w:rPr>
          <w:rFonts w:ascii="Times New Roman" w:hAnsi="Times New Roman"/>
        </w:rPr>
      </w:pPr>
    </w:p>
    <w:p w14:paraId="7BD553B7" w14:textId="189C0B7B" w:rsidR="0050790D" w:rsidRPr="006D5EC4" w:rsidRDefault="00A10C31" w:rsidP="006D5EC4">
      <w:pPr>
        <w:pStyle w:val="Heading2"/>
        <w:spacing w:line="480" w:lineRule="auto"/>
        <w:rPr>
          <w:rFonts w:ascii="Times New Roman" w:hAnsi="Times New Roman" w:cs="Times New Roman"/>
        </w:rPr>
      </w:pPr>
      <w:r w:rsidRPr="006D5EC4">
        <w:rPr>
          <w:rFonts w:ascii="Times New Roman" w:hAnsi="Times New Roman" w:cs="Times New Roman"/>
        </w:rPr>
        <w:lastRenderedPageBreak/>
        <w:t>6</w:t>
      </w:r>
      <w:r w:rsidR="004016FA" w:rsidRPr="006D5EC4">
        <w:rPr>
          <w:rFonts w:ascii="Times New Roman" w:hAnsi="Times New Roman" w:cs="Times New Roman"/>
        </w:rPr>
        <w:t xml:space="preserve">. </w:t>
      </w:r>
      <w:r w:rsidR="004C17C0" w:rsidRPr="006D5EC4">
        <w:rPr>
          <w:rFonts w:ascii="Times New Roman" w:hAnsi="Times New Roman" w:cs="Times New Roman"/>
        </w:rPr>
        <w:t>Conclusion</w:t>
      </w:r>
    </w:p>
    <w:p w14:paraId="560D05F2" w14:textId="3E492CBD" w:rsidR="006D5EC4" w:rsidRDefault="000A1B57" w:rsidP="00DD72C8">
      <w:pPr>
        <w:spacing w:line="480" w:lineRule="auto"/>
        <w:rPr>
          <w:rFonts w:ascii="Times New Roman" w:hAnsi="Times New Roman"/>
        </w:rPr>
      </w:pPr>
      <w:r w:rsidRPr="006D5EC4">
        <w:rPr>
          <w:rFonts w:ascii="Times New Roman" w:hAnsi="Times New Roman"/>
        </w:rPr>
        <w:t xml:space="preserve">Anyone who claims that the laws of nature are </w:t>
      </w:r>
      <w:r w:rsidR="00761D85" w:rsidRPr="006D5EC4">
        <w:rPr>
          <w:rFonts w:ascii="Times New Roman" w:hAnsi="Times New Roman"/>
        </w:rPr>
        <w:t xml:space="preserve">metaphysically </w:t>
      </w:r>
      <w:r w:rsidRPr="006D5EC4">
        <w:rPr>
          <w:rFonts w:ascii="Times New Roman" w:hAnsi="Times New Roman"/>
        </w:rPr>
        <w:t>necessary is tasked with responding to the concern that their view impl</w:t>
      </w:r>
      <w:r w:rsidR="00503558" w:rsidRPr="006D5EC4">
        <w:rPr>
          <w:rFonts w:ascii="Times New Roman" w:hAnsi="Times New Roman"/>
        </w:rPr>
        <w:t>ies</w:t>
      </w:r>
      <w:r w:rsidRPr="006D5EC4">
        <w:rPr>
          <w:rFonts w:ascii="Times New Roman" w:hAnsi="Times New Roman"/>
        </w:rPr>
        <w:t xml:space="preserve"> the vacuity of apparently substantive counterlegal discourse. </w:t>
      </w:r>
      <w:r w:rsidR="00A62168" w:rsidRPr="006D5EC4">
        <w:rPr>
          <w:rFonts w:ascii="Times New Roman" w:hAnsi="Times New Roman"/>
        </w:rPr>
        <w:t>Dispositional</w:t>
      </w:r>
      <w:r w:rsidRPr="006D5EC4">
        <w:rPr>
          <w:rFonts w:ascii="Times New Roman" w:hAnsi="Times New Roman"/>
        </w:rPr>
        <w:t xml:space="preserve"> essentialists claim that the laws are </w:t>
      </w:r>
      <w:r w:rsidR="001A7569" w:rsidRPr="006D5EC4">
        <w:rPr>
          <w:rFonts w:ascii="Times New Roman" w:hAnsi="Times New Roman"/>
        </w:rPr>
        <w:t xml:space="preserve">metaphysically </w:t>
      </w:r>
      <w:r w:rsidRPr="006D5EC4">
        <w:rPr>
          <w:rFonts w:ascii="Times New Roman" w:hAnsi="Times New Roman"/>
        </w:rPr>
        <w:t>necessary in the sense that they admit of no counterexamples because the laws hold in virtue of essential</w:t>
      </w:r>
      <w:r w:rsidR="007D7399" w:rsidRPr="006D5EC4">
        <w:rPr>
          <w:rFonts w:ascii="Times New Roman" w:hAnsi="Times New Roman"/>
        </w:rPr>
        <w:t>ly</w:t>
      </w:r>
      <w:r w:rsidRPr="006D5EC4">
        <w:rPr>
          <w:rFonts w:ascii="Times New Roman" w:hAnsi="Times New Roman"/>
        </w:rPr>
        <w:t xml:space="preserve"> dispositional properties</w:t>
      </w:r>
      <w:r w:rsidR="008363F8" w:rsidRPr="006D5EC4">
        <w:rPr>
          <w:rFonts w:ascii="Times New Roman" w:hAnsi="Times New Roman"/>
        </w:rPr>
        <w:t>. Toby Handfield thus proposes</w:t>
      </w:r>
      <w:r w:rsidRPr="006D5EC4">
        <w:rPr>
          <w:rFonts w:ascii="Times New Roman" w:hAnsi="Times New Roman"/>
        </w:rPr>
        <w:t xml:space="preserve"> invoking 2-dimensional semantics to overcome the problem of counterlegals as faced by this type of necessitarian</w:t>
      </w:r>
      <w:r w:rsidR="00CC2C99" w:rsidRPr="006D5EC4">
        <w:rPr>
          <w:rFonts w:ascii="Times New Roman" w:hAnsi="Times New Roman"/>
        </w:rPr>
        <w:t>ism</w:t>
      </w:r>
      <w:r w:rsidRPr="006D5EC4">
        <w:rPr>
          <w:rFonts w:ascii="Times New Roman" w:hAnsi="Times New Roman"/>
        </w:rPr>
        <w:t xml:space="preserve"> about laws. </w:t>
      </w:r>
      <w:r w:rsidR="008363F8" w:rsidRPr="006D5EC4">
        <w:rPr>
          <w:rFonts w:ascii="Times New Roman" w:hAnsi="Times New Roman"/>
        </w:rPr>
        <w:t xml:space="preserve">However, </w:t>
      </w:r>
      <w:r w:rsidRPr="006D5EC4">
        <w:rPr>
          <w:rFonts w:ascii="Times New Roman" w:hAnsi="Times New Roman"/>
        </w:rPr>
        <w:t>this strategy cann</w:t>
      </w:r>
      <w:r w:rsidR="008363F8" w:rsidRPr="006D5EC4">
        <w:rPr>
          <w:rFonts w:ascii="Times New Roman" w:hAnsi="Times New Roman"/>
        </w:rPr>
        <w:t xml:space="preserve">ot help the Modal Necessitarian, who maintains the stronger view that all worlds are nomologically identical. I </w:t>
      </w:r>
      <w:r w:rsidR="002867D1" w:rsidRPr="006D5EC4">
        <w:rPr>
          <w:rFonts w:ascii="Times New Roman" w:hAnsi="Times New Roman"/>
        </w:rPr>
        <w:t>thus propose supplementing Modal Necessitarianism with</w:t>
      </w:r>
      <w:r w:rsidR="008363F8" w:rsidRPr="006D5EC4">
        <w:rPr>
          <w:rFonts w:ascii="Times New Roman" w:hAnsi="Times New Roman"/>
        </w:rPr>
        <w:t xml:space="preserve"> </w:t>
      </w:r>
      <w:r w:rsidR="00DE01B0" w:rsidRPr="006D5EC4">
        <w:rPr>
          <w:rFonts w:ascii="Times New Roman" w:hAnsi="Times New Roman"/>
        </w:rPr>
        <w:t>a fictionalist</w:t>
      </w:r>
      <w:r w:rsidR="00796879" w:rsidRPr="006D5EC4">
        <w:rPr>
          <w:rFonts w:ascii="Times New Roman" w:hAnsi="Times New Roman"/>
        </w:rPr>
        <w:t xml:space="preserve"> semantics </w:t>
      </w:r>
      <w:r w:rsidR="00DE01B0" w:rsidRPr="006D5EC4">
        <w:rPr>
          <w:rFonts w:ascii="Times New Roman" w:hAnsi="Times New Roman"/>
        </w:rPr>
        <w:t>for</w:t>
      </w:r>
      <w:r w:rsidR="00796879" w:rsidRPr="006D5EC4">
        <w:rPr>
          <w:rFonts w:ascii="Times New Roman" w:hAnsi="Times New Roman"/>
        </w:rPr>
        <w:t xml:space="preserve"> </w:t>
      </w:r>
      <w:r w:rsidR="004E308F" w:rsidRPr="006D5EC4">
        <w:rPr>
          <w:rFonts w:ascii="Times New Roman" w:hAnsi="Times New Roman"/>
        </w:rPr>
        <w:t>counterlegals. This yields</w:t>
      </w:r>
      <w:r w:rsidR="008363F8" w:rsidRPr="006D5EC4">
        <w:rPr>
          <w:rFonts w:ascii="Times New Roman" w:hAnsi="Times New Roman"/>
        </w:rPr>
        <w:t xml:space="preserve"> a kind of semanti</w:t>
      </w:r>
      <w:r w:rsidR="00D01841" w:rsidRPr="006D5EC4">
        <w:rPr>
          <w:rFonts w:ascii="Times New Roman" w:hAnsi="Times New Roman"/>
        </w:rPr>
        <w:t>c dualism whereby counterlegals</w:t>
      </w:r>
      <w:r w:rsidR="008363F8" w:rsidRPr="006D5EC4">
        <w:rPr>
          <w:rFonts w:ascii="Times New Roman" w:hAnsi="Times New Roman"/>
        </w:rPr>
        <w:t xml:space="preserve"> </w:t>
      </w:r>
      <w:r w:rsidR="00D01841" w:rsidRPr="006D5EC4">
        <w:rPr>
          <w:rFonts w:ascii="Times New Roman" w:hAnsi="Times New Roman"/>
        </w:rPr>
        <w:t>(</w:t>
      </w:r>
      <w:r w:rsidR="008363F8" w:rsidRPr="00DD72C8">
        <w:rPr>
          <w:rFonts w:ascii="Times New Roman" w:hAnsi="Times New Roman"/>
          <w:iCs/>
        </w:rPr>
        <w:t>qua</w:t>
      </w:r>
      <w:r w:rsidR="008363F8" w:rsidRPr="006D5EC4">
        <w:rPr>
          <w:rFonts w:ascii="Times New Roman" w:hAnsi="Times New Roman"/>
          <w:i/>
        </w:rPr>
        <w:t xml:space="preserve"> </w:t>
      </w:r>
      <w:r w:rsidR="00D01841" w:rsidRPr="006D5EC4">
        <w:rPr>
          <w:rFonts w:ascii="Times New Roman" w:hAnsi="Times New Roman"/>
        </w:rPr>
        <w:t>counterpossibles)</w:t>
      </w:r>
      <w:r w:rsidR="002A0412" w:rsidRPr="006D5EC4">
        <w:rPr>
          <w:rFonts w:ascii="Times New Roman" w:hAnsi="Times New Roman"/>
        </w:rPr>
        <w:t>, but not ordinary counterfactuals,</w:t>
      </w:r>
      <w:r w:rsidR="008363F8" w:rsidRPr="006D5EC4">
        <w:rPr>
          <w:rFonts w:ascii="Times New Roman" w:hAnsi="Times New Roman"/>
        </w:rPr>
        <w:t xml:space="preserve"> are </w:t>
      </w:r>
      <w:r w:rsidR="004E308F" w:rsidRPr="006D5EC4">
        <w:rPr>
          <w:rFonts w:ascii="Times New Roman" w:hAnsi="Times New Roman"/>
        </w:rPr>
        <w:t>understood along antirealist lines</w:t>
      </w:r>
      <w:r w:rsidR="00796879" w:rsidRPr="006D5EC4">
        <w:rPr>
          <w:rFonts w:ascii="Times New Roman" w:hAnsi="Times New Roman"/>
        </w:rPr>
        <w:t>,</w:t>
      </w:r>
      <w:r w:rsidR="008363F8" w:rsidRPr="006D5EC4">
        <w:rPr>
          <w:rFonts w:ascii="Times New Roman" w:hAnsi="Times New Roman"/>
        </w:rPr>
        <w:t xml:space="preserve"> but </w:t>
      </w:r>
      <w:r w:rsidR="00C45C2A" w:rsidRPr="006D5EC4">
        <w:rPr>
          <w:rFonts w:ascii="Times New Roman" w:hAnsi="Times New Roman"/>
        </w:rPr>
        <w:t xml:space="preserve">this, I have suggested, </w:t>
      </w:r>
      <w:r w:rsidR="006D0913" w:rsidRPr="006D5EC4">
        <w:rPr>
          <w:rFonts w:ascii="Times New Roman" w:hAnsi="Times New Roman"/>
        </w:rPr>
        <w:t>is</w:t>
      </w:r>
      <w:r w:rsidR="00C45C2A" w:rsidRPr="006D5EC4">
        <w:rPr>
          <w:rFonts w:ascii="Times New Roman" w:hAnsi="Times New Roman"/>
        </w:rPr>
        <w:t xml:space="preserve"> quite </w:t>
      </w:r>
      <w:r w:rsidR="006D0913" w:rsidRPr="006D5EC4">
        <w:rPr>
          <w:rFonts w:ascii="Times New Roman" w:hAnsi="Times New Roman"/>
        </w:rPr>
        <w:t xml:space="preserve">a </w:t>
      </w:r>
      <w:r w:rsidR="00C45C2A" w:rsidRPr="006D5EC4">
        <w:rPr>
          <w:rFonts w:ascii="Times New Roman" w:hAnsi="Times New Roman"/>
        </w:rPr>
        <w:t>natural</w:t>
      </w:r>
      <w:r w:rsidR="006D0913" w:rsidRPr="006D5EC4">
        <w:rPr>
          <w:rFonts w:ascii="Times New Roman" w:hAnsi="Times New Roman"/>
        </w:rPr>
        <w:t xml:space="preserve"> position for</w:t>
      </w:r>
      <w:r w:rsidR="00C45C2A" w:rsidRPr="006D5EC4">
        <w:rPr>
          <w:rFonts w:ascii="Times New Roman" w:hAnsi="Times New Roman"/>
        </w:rPr>
        <w:t xml:space="preserve"> the Modal Necessitarian</w:t>
      </w:r>
      <w:r w:rsidR="006D0913" w:rsidRPr="006D5EC4">
        <w:rPr>
          <w:rFonts w:ascii="Times New Roman" w:hAnsi="Times New Roman"/>
        </w:rPr>
        <w:t xml:space="preserve"> to adopt</w:t>
      </w:r>
      <w:r w:rsidR="00C45C2A" w:rsidRPr="006D5EC4">
        <w:rPr>
          <w:rFonts w:ascii="Times New Roman" w:hAnsi="Times New Roman"/>
        </w:rPr>
        <w:t>.</w:t>
      </w:r>
    </w:p>
    <w:p w14:paraId="1846358A" w14:textId="5880B1AB" w:rsidR="00DD72C8" w:rsidRDefault="00DD72C8" w:rsidP="00DD72C8">
      <w:pPr>
        <w:spacing w:line="480" w:lineRule="auto"/>
        <w:rPr>
          <w:rFonts w:ascii="Times New Roman" w:hAnsi="Times New Roman"/>
        </w:rPr>
      </w:pPr>
    </w:p>
    <w:p w14:paraId="5C2CD259" w14:textId="3E8E8962" w:rsidR="00DD72C8" w:rsidRDefault="00DD72C8" w:rsidP="00DD72C8">
      <w:pPr>
        <w:spacing w:line="480" w:lineRule="auto"/>
        <w:rPr>
          <w:rFonts w:ascii="Times New Roman" w:hAnsi="Times New Roman"/>
        </w:rPr>
      </w:pPr>
    </w:p>
    <w:p w14:paraId="7D394166" w14:textId="188EED3A" w:rsidR="00DD72C8" w:rsidRDefault="00DD72C8" w:rsidP="00DD72C8">
      <w:pPr>
        <w:spacing w:line="480" w:lineRule="auto"/>
        <w:rPr>
          <w:rFonts w:ascii="Times New Roman" w:hAnsi="Times New Roman"/>
        </w:rPr>
      </w:pPr>
    </w:p>
    <w:p w14:paraId="3E2F979F" w14:textId="42D88887" w:rsidR="00DD72C8" w:rsidRDefault="00DD72C8" w:rsidP="00DD72C8">
      <w:pPr>
        <w:spacing w:line="480" w:lineRule="auto"/>
        <w:rPr>
          <w:rFonts w:ascii="Times New Roman" w:hAnsi="Times New Roman"/>
        </w:rPr>
      </w:pPr>
    </w:p>
    <w:p w14:paraId="07FA6DC0" w14:textId="2D5115E6" w:rsidR="00DD72C8" w:rsidRDefault="00DD72C8" w:rsidP="00DD72C8">
      <w:pPr>
        <w:spacing w:line="480" w:lineRule="auto"/>
        <w:rPr>
          <w:rFonts w:ascii="Times New Roman" w:hAnsi="Times New Roman"/>
        </w:rPr>
      </w:pPr>
    </w:p>
    <w:p w14:paraId="1AC1E668" w14:textId="1BB0F30F" w:rsidR="00DD72C8" w:rsidRDefault="00DD72C8" w:rsidP="00DD72C8">
      <w:pPr>
        <w:spacing w:line="480" w:lineRule="auto"/>
        <w:rPr>
          <w:rFonts w:ascii="Times New Roman" w:hAnsi="Times New Roman"/>
        </w:rPr>
      </w:pPr>
    </w:p>
    <w:p w14:paraId="6E6940AA" w14:textId="77777777" w:rsidR="00DD72C8" w:rsidRPr="00DD72C8" w:rsidRDefault="00DD72C8" w:rsidP="00DD72C8">
      <w:pPr>
        <w:spacing w:line="480" w:lineRule="auto"/>
        <w:rPr>
          <w:rFonts w:ascii="Times New Roman" w:hAnsi="Times New Roman"/>
        </w:rPr>
      </w:pPr>
    </w:p>
    <w:p w14:paraId="0AA84433" w14:textId="20401908" w:rsidR="003A6B93" w:rsidRPr="006D5EC4" w:rsidRDefault="00F04315" w:rsidP="006D5EC4">
      <w:pPr>
        <w:pStyle w:val="Heading2"/>
        <w:spacing w:line="480" w:lineRule="auto"/>
        <w:rPr>
          <w:rFonts w:ascii="Times New Roman" w:hAnsi="Times New Roman" w:cs="Times New Roman"/>
          <w:lang w:val="en-GB"/>
        </w:rPr>
      </w:pPr>
      <w:r w:rsidRPr="006D5EC4">
        <w:rPr>
          <w:rFonts w:ascii="Times New Roman" w:hAnsi="Times New Roman" w:cs="Times New Roman"/>
          <w:lang w:val="en-GB"/>
        </w:rPr>
        <w:lastRenderedPageBreak/>
        <w:t>References</w:t>
      </w:r>
    </w:p>
    <w:p w14:paraId="6FE83B68" w14:textId="2D15D256" w:rsidR="00F90AA6" w:rsidRPr="006D5EC4" w:rsidRDefault="00C02132" w:rsidP="002A16CF">
      <w:pPr>
        <w:pStyle w:val="Bibliography"/>
        <w:spacing w:line="480" w:lineRule="auto"/>
        <w:rPr>
          <w:rFonts w:ascii="Times New Roman" w:hAnsi="Times New Roman"/>
        </w:rPr>
      </w:pPr>
      <w:r w:rsidRPr="006D5EC4">
        <w:rPr>
          <w:rFonts w:ascii="Times New Roman" w:hAnsi="Times New Roman"/>
        </w:rPr>
        <w:fldChar w:fldCharType="begin"/>
      </w:r>
      <w:r w:rsidRPr="006D5EC4">
        <w:rPr>
          <w:rFonts w:ascii="Times New Roman" w:hAnsi="Times New Roman"/>
        </w:rPr>
        <w:instrText xml:space="preserve"> ADDIN ZOTERO_BIBL {"uncited":[],"omitted":[],"custom":[]} CSL_BIBLIOGRAPHY </w:instrText>
      </w:r>
      <w:r w:rsidRPr="006D5EC4">
        <w:rPr>
          <w:rFonts w:ascii="Times New Roman" w:hAnsi="Times New Roman"/>
        </w:rPr>
        <w:fldChar w:fldCharType="separate"/>
      </w:r>
      <w:r w:rsidR="00F90AA6" w:rsidRPr="006D5EC4">
        <w:rPr>
          <w:rFonts w:ascii="Times New Roman" w:hAnsi="Times New Roman"/>
        </w:rPr>
        <w:t xml:space="preserve">Berto, Francesco, and Mark Jago. 2019. </w:t>
      </w:r>
      <w:r w:rsidR="00F90AA6" w:rsidRPr="006D5EC4">
        <w:rPr>
          <w:rFonts w:ascii="Times New Roman" w:hAnsi="Times New Roman"/>
          <w:i/>
          <w:iCs/>
        </w:rPr>
        <w:t>Impossible Worlds</w:t>
      </w:r>
      <w:r w:rsidR="00F90AA6" w:rsidRPr="006D5EC4">
        <w:rPr>
          <w:rFonts w:ascii="Times New Roman" w:hAnsi="Times New Roman"/>
        </w:rPr>
        <w:t xml:space="preserve">. </w:t>
      </w:r>
      <w:r w:rsidR="00D36121">
        <w:rPr>
          <w:rFonts w:ascii="Times New Roman" w:hAnsi="Times New Roman"/>
        </w:rPr>
        <w:t xml:space="preserve">Oxford: </w:t>
      </w:r>
      <w:r w:rsidR="00F90AA6" w:rsidRPr="006D5EC4">
        <w:rPr>
          <w:rFonts w:ascii="Times New Roman" w:hAnsi="Times New Roman"/>
        </w:rPr>
        <w:t>Oxford University Press.</w:t>
      </w:r>
    </w:p>
    <w:p w14:paraId="3B3BFB05" w14:textId="69AA84E5"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Bird, Alexander. 2004. </w:t>
      </w:r>
      <w:r w:rsidR="00D36121">
        <w:rPr>
          <w:rFonts w:ascii="Times New Roman" w:hAnsi="Times New Roman"/>
        </w:rPr>
        <w:t>"</w:t>
      </w:r>
      <w:r w:rsidRPr="006D5EC4">
        <w:rPr>
          <w:rFonts w:ascii="Times New Roman" w:hAnsi="Times New Roman"/>
        </w:rPr>
        <w:t>Strong Necessitarianism: The Nomological Identity of Possible Worlds.</w:t>
      </w:r>
      <w:r w:rsidR="00D36121">
        <w:rPr>
          <w:rFonts w:ascii="Times New Roman" w:hAnsi="Times New Roman"/>
        </w:rPr>
        <w:t>"</w:t>
      </w:r>
      <w:r w:rsidRPr="006D5EC4">
        <w:rPr>
          <w:rFonts w:ascii="Times New Roman" w:hAnsi="Times New Roman"/>
        </w:rPr>
        <w:t xml:space="preserve"> </w:t>
      </w:r>
      <w:r w:rsidRPr="006D5EC4">
        <w:rPr>
          <w:rFonts w:ascii="Times New Roman" w:hAnsi="Times New Roman"/>
          <w:i/>
          <w:iCs/>
        </w:rPr>
        <w:t>Ratio</w:t>
      </w:r>
      <w:r w:rsidRPr="006D5EC4">
        <w:rPr>
          <w:rFonts w:ascii="Times New Roman" w:hAnsi="Times New Roman"/>
        </w:rPr>
        <w:t xml:space="preserve"> 17 (3): 256–276. </w:t>
      </w:r>
    </w:p>
    <w:p w14:paraId="0719BA93" w14:textId="5173A2B8"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 2007. </w:t>
      </w:r>
      <w:r w:rsidRPr="006D5EC4">
        <w:rPr>
          <w:rFonts w:ascii="Times New Roman" w:hAnsi="Times New Roman"/>
          <w:i/>
          <w:iCs/>
        </w:rPr>
        <w:t>Nature’s Metaphysics: Laws and Properties</w:t>
      </w:r>
      <w:r w:rsidRPr="006D5EC4">
        <w:rPr>
          <w:rFonts w:ascii="Times New Roman" w:hAnsi="Times New Roman"/>
        </w:rPr>
        <w:t>. Oxford: New York: O</w:t>
      </w:r>
      <w:r w:rsidR="00D36121">
        <w:rPr>
          <w:rFonts w:ascii="Times New Roman" w:hAnsi="Times New Roman"/>
        </w:rPr>
        <w:t xml:space="preserve">xford </w:t>
      </w:r>
      <w:r w:rsidRPr="006D5EC4">
        <w:rPr>
          <w:rFonts w:ascii="Times New Roman" w:hAnsi="Times New Roman"/>
        </w:rPr>
        <w:t>U</w:t>
      </w:r>
      <w:r w:rsidR="00D36121">
        <w:rPr>
          <w:rFonts w:ascii="Times New Roman" w:hAnsi="Times New Roman"/>
        </w:rPr>
        <w:t xml:space="preserve">niversity </w:t>
      </w:r>
      <w:r w:rsidRPr="006D5EC4">
        <w:rPr>
          <w:rFonts w:ascii="Times New Roman" w:hAnsi="Times New Roman"/>
        </w:rPr>
        <w:t>P</w:t>
      </w:r>
      <w:r w:rsidR="00D36121">
        <w:rPr>
          <w:rFonts w:ascii="Times New Roman" w:hAnsi="Times New Roman"/>
        </w:rPr>
        <w:t>ress</w:t>
      </w:r>
      <w:r w:rsidRPr="006D5EC4">
        <w:rPr>
          <w:rFonts w:ascii="Times New Roman" w:hAnsi="Times New Roman"/>
        </w:rPr>
        <w:t>.</w:t>
      </w:r>
    </w:p>
    <w:p w14:paraId="01173F05" w14:textId="1116FB71"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Bokulich, Alisa. 2011. </w:t>
      </w:r>
      <w:r w:rsidR="00D36121">
        <w:rPr>
          <w:rFonts w:ascii="Times New Roman" w:hAnsi="Times New Roman"/>
        </w:rPr>
        <w:t>"</w:t>
      </w:r>
      <w:r w:rsidRPr="006D5EC4">
        <w:rPr>
          <w:rFonts w:ascii="Times New Roman" w:hAnsi="Times New Roman"/>
        </w:rPr>
        <w:t>How Scientific Models Can Explain.</w:t>
      </w:r>
      <w:r w:rsidR="00C6186C">
        <w:rPr>
          <w:rFonts w:ascii="Times New Roman" w:hAnsi="Times New Roman"/>
        </w:rPr>
        <w:t>"</w:t>
      </w:r>
      <w:r w:rsidRPr="006D5EC4">
        <w:rPr>
          <w:rFonts w:ascii="Times New Roman" w:hAnsi="Times New Roman"/>
        </w:rPr>
        <w:t xml:space="preserve"> </w:t>
      </w:r>
      <w:r w:rsidRPr="006D5EC4">
        <w:rPr>
          <w:rFonts w:ascii="Times New Roman" w:hAnsi="Times New Roman"/>
          <w:i/>
          <w:iCs/>
        </w:rPr>
        <w:t>Synthese</w:t>
      </w:r>
      <w:r w:rsidRPr="006D5EC4">
        <w:rPr>
          <w:rFonts w:ascii="Times New Roman" w:hAnsi="Times New Roman"/>
        </w:rPr>
        <w:t xml:space="preserve"> 180 (1): 33–45. </w:t>
      </w:r>
    </w:p>
    <w:p w14:paraId="73D95D55" w14:textId="32AE0435"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Borghini, Andrea, and Neil E Williams. 2008. </w:t>
      </w:r>
      <w:r w:rsidR="00C6186C">
        <w:rPr>
          <w:rFonts w:ascii="Times New Roman" w:hAnsi="Times New Roman"/>
        </w:rPr>
        <w:t>"</w:t>
      </w:r>
      <w:r w:rsidRPr="006D5EC4">
        <w:rPr>
          <w:rFonts w:ascii="Times New Roman" w:hAnsi="Times New Roman"/>
        </w:rPr>
        <w:t>A Dispositional Theory of Possibility</w:t>
      </w:r>
      <w:r w:rsidR="00C6186C">
        <w:rPr>
          <w:rFonts w:ascii="Times New Roman" w:hAnsi="Times New Roman"/>
        </w:rPr>
        <w:t>".</w:t>
      </w:r>
      <w:r w:rsidRPr="006D5EC4">
        <w:rPr>
          <w:rFonts w:ascii="Times New Roman" w:hAnsi="Times New Roman"/>
        </w:rPr>
        <w:t xml:space="preserve"> </w:t>
      </w:r>
      <w:r w:rsidRPr="006D5EC4">
        <w:rPr>
          <w:rFonts w:ascii="Times New Roman" w:hAnsi="Times New Roman"/>
          <w:i/>
          <w:iCs/>
        </w:rPr>
        <w:t>Dialectica</w:t>
      </w:r>
      <w:r w:rsidRPr="006D5EC4">
        <w:rPr>
          <w:rFonts w:ascii="Times New Roman" w:hAnsi="Times New Roman"/>
        </w:rPr>
        <w:t xml:space="preserve"> 62 (1): 21–41. </w:t>
      </w:r>
    </w:p>
    <w:p w14:paraId="74DE80C2" w14:textId="218CBA99"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Brogaard, Berit, and Joe Salerno. 2013. </w:t>
      </w:r>
      <w:r w:rsidR="00C6186C">
        <w:rPr>
          <w:rFonts w:ascii="Times New Roman" w:hAnsi="Times New Roman"/>
        </w:rPr>
        <w:t>"</w:t>
      </w:r>
      <w:r w:rsidRPr="006D5EC4">
        <w:rPr>
          <w:rFonts w:ascii="Times New Roman" w:hAnsi="Times New Roman"/>
        </w:rPr>
        <w:t>Remarks on Counterpossibles.</w:t>
      </w:r>
      <w:r w:rsidR="00C6186C">
        <w:rPr>
          <w:rFonts w:ascii="Times New Roman" w:hAnsi="Times New Roman"/>
        </w:rPr>
        <w:t>"</w:t>
      </w:r>
      <w:r w:rsidRPr="006D5EC4">
        <w:rPr>
          <w:rFonts w:ascii="Times New Roman" w:hAnsi="Times New Roman"/>
        </w:rPr>
        <w:t xml:space="preserve"> </w:t>
      </w:r>
      <w:r w:rsidRPr="006D5EC4">
        <w:rPr>
          <w:rFonts w:ascii="Times New Roman" w:hAnsi="Times New Roman"/>
          <w:i/>
          <w:iCs/>
        </w:rPr>
        <w:t>Synthese</w:t>
      </w:r>
      <w:r w:rsidRPr="006D5EC4">
        <w:rPr>
          <w:rFonts w:ascii="Times New Roman" w:hAnsi="Times New Roman"/>
        </w:rPr>
        <w:t xml:space="preserve"> 190 (4): 639–60. </w:t>
      </w:r>
    </w:p>
    <w:p w14:paraId="16FE9A06" w14:textId="6B594F0E"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Chalmers, David J. 2006. </w:t>
      </w:r>
      <w:r w:rsidR="00C6186C">
        <w:rPr>
          <w:rFonts w:ascii="Times New Roman" w:hAnsi="Times New Roman"/>
        </w:rPr>
        <w:t>"</w:t>
      </w:r>
      <w:r w:rsidRPr="006D5EC4">
        <w:rPr>
          <w:rFonts w:ascii="Times New Roman" w:hAnsi="Times New Roman"/>
        </w:rPr>
        <w:t>Two-Dimensional Semantics</w:t>
      </w:r>
      <w:r w:rsidR="00C6186C">
        <w:rPr>
          <w:rFonts w:ascii="Times New Roman" w:hAnsi="Times New Roman"/>
        </w:rPr>
        <w:t>"</w:t>
      </w:r>
      <w:r w:rsidRPr="006D5EC4">
        <w:rPr>
          <w:rFonts w:ascii="Times New Roman" w:hAnsi="Times New Roman"/>
        </w:rPr>
        <w:t xml:space="preserve">. In </w:t>
      </w:r>
      <w:r w:rsidRPr="006D5EC4">
        <w:rPr>
          <w:rFonts w:ascii="Times New Roman" w:hAnsi="Times New Roman"/>
          <w:i/>
          <w:iCs/>
        </w:rPr>
        <w:t>The Oxford Handbook to the Philosophy of Language</w:t>
      </w:r>
      <w:r w:rsidRPr="006D5EC4">
        <w:rPr>
          <w:rFonts w:ascii="Times New Roman" w:hAnsi="Times New Roman"/>
        </w:rPr>
        <w:t>, ed</w:t>
      </w:r>
      <w:r w:rsidR="00C6186C">
        <w:rPr>
          <w:rFonts w:ascii="Times New Roman" w:hAnsi="Times New Roman"/>
        </w:rPr>
        <w:t>.</w:t>
      </w:r>
      <w:r w:rsidRPr="006D5EC4">
        <w:rPr>
          <w:rFonts w:ascii="Times New Roman" w:hAnsi="Times New Roman"/>
        </w:rPr>
        <w:t xml:space="preserve"> E</w:t>
      </w:r>
      <w:r w:rsidR="00C6186C">
        <w:rPr>
          <w:rFonts w:ascii="Times New Roman" w:hAnsi="Times New Roman"/>
        </w:rPr>
        <w:t>rnest</w:t>
      </w:r>
      <w:r w:rsidRPr="006D5EC4">
        <w:rPr>
          <w:rFonts w:ascii="Times New Roman" w:hAnsi="Times New Roman"/>
        </w:rPr>
        <w:t xml:space="preserve"> Lepore and B</w:t>
      </w:r>
      <w:r w:rsidR="00C6186C">
        <w:rPr>
          <w:rFonts w:ascii="Times New Roman" w:hAnsi="Times New Roman"/>
        </w:rPr>
        <w:t>arry C</w:t>
      </w:r>
      <w:r w:rsidRPr="006D5EC4">
        <w:rPr>
          <w:rFonts w:ascii="Times New Roman" w:hAnsi="Times New Roman"/>
        </w:rPr>
        <w:t>. Smith</w:t>
      </w:r>
      <w:r w:rsidR="00C6186C">
        <w:rPr>
          <w:rFonts w:ascii="Times New Roman" w:hAnsi="Times New Roman"/>
        </w:rPr>
        <w:t>, 574-607. Oxford:</w:t>
      </w:r>
      <w:r w:rsidRPr="006D5EC4">
        <w:rPr>
          <w:rFonts w:ascii="Times New Roman" w:hAnsi="Times New Roman"/>
        </w:rPr>
        <w:t xml:space="preserve"> Oxford University Press.</w:t>
      </w:r>
    </w:p>
    <w:p w14:paraId="4067A249" w14:textId="0A32B46D"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Ellis, Brian. 2001. </w:t>
      </w:r>
      <w:r w:rsidRPr="006D5EC4">
        <w:rPr>
          <w:rFonts w:ascii="Times New Roman" w:hAnsi="Times New Roman"/>
          <w:i/>
          <w:iCs/>
        </w:rPr>
        <w:t>Scientific Essentialism</w:t>
      </w:r>
      <w:r w:rsidRPr="006D5EC4">
        <w:rPr>
          <w:rFonts w:ascii="Times New Roman" w:hAnsi="Times New Roman"/>
        </w:rPr>
        <w:t>. Cambridge</w:t>
      </w:r>
      <w:r w:rsidR="00C6186C">
        <w:rPr>
          <w:rFonts w:ascii="Times New Roman" w:hAnsi="Times New Roman"/>
        </w:rPr>
        <w:t>:</w:t>
      </w:r>
      <w:r w:rsidRPr="006D5EC4">
        <w:rPr>
          <w:rFonts w:ascii="Times New Roman" w:hAnsi="Times New Roman"/>
        </w:rPr>
        <w:t xml:space="preserve"> New York: Cambridge University Press.</w:t>
      </w:r>
    </w:p>
    <w:p w14:paraId="62C996A5" w14:textId="005276DE"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Fine, Kit. 2002. </w:t>
      </w:r>
      <w:r w:rsidR="00C6186C">
        <w:rPr>
          <w:rFonts w:ascii="Times New Roman" w:hAnsi="Times New Roman"/>
        </w:rPr>
        <w:t>"</w:t>
      </w:r>
      <w:r w:rsidRPr="006D5EC4">
        <w:rPr>
          <w:rFonts w:ascii="Times New Roman" w:hAnsi="Times New Roman"/>
        </w:rPr>
        <w:t>Varieties of Necessity</w:t>
      </w:r>
      <w:r w:rsidR="00C6186C">
        <w:rPr>
          <w:rFonts w:ascii="Times New Roman" w:hAnsi="Times New Roman"/>
        </w:rPr>
        <w:t>"</w:t>
      </w:r>
      <w:r w:rsidRPr="006D5EC4">
        <w:rPr>
          <w:rFonts w:ascii="Times New Roman" w:hAnsi="Times New Roman"/>
        </w:rPr>
        <w:t xml:space="preserve">. In </w:t>
      </w:r>
      <w:r w:rsidRPr="006D5EC4">
        <w:rPr>
          <w:rFonts w:ascii="Times New Roman" w:hAnsi="Times New Roman"/>
          <w:i/>
          <w:iCs/>
        </w:rPr>
        <w:t>Conceivability and Possibility</w:t>
      </w:r>
      <w:r w:rsidRPr="006D5EC4">
        <w:rPr>
          <w:rFonts w:ascii="Times New Roman" w:hAnsi="Times New Roman"/>
        </w:rPr>
        <w:t>, ed</w:t>
      </w:r>
      <w:r w:rsidR="00C6186C">
        <w:rPr>
          <w:rFonts w:ascii="Times New Roman" w:hAnsi="Times New Roman"/>
        </w:rPr>
        <w:t>.</w:t>
      </w:r>
      <w:r w:rsidRPr="006D5EC4">
        <w:rPr>
          <w:rFonts w:ascii="Times New Roman" w:hAnsi="Times New Roman"/>
        </w:rPr>
        <w:t xml:space="preserve"> Tamar Szabo Gendler and John Hawthorne, 253–281. </w:t>
      </w:r>
      <w:r w:rsidR="007E4957">
        <w:rPr>
          <w:rFonts w:ascii="Times New Roman" w:hAnsi="Times New Roman"/>
        </w:rPr>
        <w:t xml:space="preserve">Oxford: </w:t>
      </w:r>
      <w:r w:rsidRPr="006D5EC4">
        <w:rPr>
          <w:rFonts w:ascii="Times New Roman" w:hAnsi="Times New Roman"/>
        </w:rPr>
        <w:t>Oxford U</w:t>
      </w:r>
      <w:r w:rsidR="00C6186C">
        <w:rPr>
          <w:rFonts w:ascii="Times New Roman" w:hAnsi="Times New Roman"/>
        </w:rPr>
        <w:t>niversity Press</w:t>
      </w:r>
      <w:r w:rsidRPr="006D5EC4">
        <w:rPr>
          <w:rFonts w:ascii="Times New Roman" w:hAnsi="Times New Roman"/>
        </w:rPr>
        <w:t>.</w:t>
      </w:r>
    </w:p>
    <w:p w14:paraId="6AA526C2" w14:textId="7433B358"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Frigg, Roman. 2010. </w:t>
      </w:r>
      <w:r w:rsidR="007E4957">
        <w:rPr>
          <w:rFonts w:ascii="Times New Roman" w:hAnsi="Times New Roman"/>
        </w:rPr>
        <w:t>"</w:t>
      </w:r>
      <w:r w:rsidRPr="006D5EC4">
        <w:rPr>
          <w:rFonts w:ascii="Times New Roman" w:hAnsi="Times New Roman"/>
        </w:rPr>
        <w:t>Models and Fiction</w:t>
      </w:r>
      <w:r w:rsidR="007E4957">
        <w:rPr>
          <w:rFonts w:ascii="Times New Roman" w:hAnsi="Times New Roman"/>
        </w:rPr>
        <w:t>"</w:t>
      </w:r>
      <w:r w:rsidRPr="006D5EC4">
        <w:rPr>
          <w:rFonts w:ascii="Times New Roman" w:hAnsi="Times New Roman"/>
        </w:rPr>
        <w:t xml:space="preserve">. </w:t>
      </w:r>
      <w:r w:rsidRPr="006D5EC4">
        <w:rPr>
          <w:rFonts w:ascii="Times New Roman" w:hAnsi="Times New Roman"/>
          <w:i/>
          <w:iCs/>
        </w:rPr>
        <w:t>Synthese</w:t>
      </w:r>
      <w:r w:rsidRPr="006D5EC4">
        <w:rPr>
          <w:rFonts w:ascii="Times New Roman" w:hAnsi="Times New Roman"/>
        </w:rPr>
        <w:t xml:space="preserve"> 172 (2): 251–268. </w:t>
      </w:r>
    </w:p>
    <w:p w14:paraId="5CCCD31E" w14:textId="487968C2"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Godfrey-Smith, Peter. 2009. </w:t>
      </w:r>
      <w:r w:rsidR="007E4957">
        <w:rPr>
          <w:rFonts w:ascii="Times New Roman" w:hAnsi="Times New Roman"/>
        </w:rPr>
        <w:t>"</w:t>
      </w:r>
      <w:r w:rsidRPr="006D5EC4">
        <w:rPr>
          <w:rFonts w:ascii="Times New Roman" w:hAnsi="Times New Roman"/>
        </w:rPr>
        <w:t>Models and Fictions in Science</w:t>
      </w:r>
      <w:r w:rsidR="007E4957">
        <w:rPr>
          <w:rFonts w:ascii="Times New Roman" w:hAnsi="Times New Roman"/>
        </w:rPr>
        <w:t>"</w:t>
      </w:r>
      <w:r w:rsidRPr="006D5EC4">
        <w:rPr>
          <w:rFonts w:ascii="Times New Roman" w:hAnsi="Times New Roman"/>
        </w:rPr>
        <w:t xml:space="preserve">. </w:t>
      </w:r>
      <w:r w:rsidRPr="006D5EC4">
        <w:rPr>
          <w:rFonts w:ascii="Times New Roman" w:hAnsi="Times New Roman"/>
          <w:i/>
          <w:iCs/>
        </w:rPr>
        <w:t>Philosophical Studies</w:t>
      </w:r>
      <w:r w:rsidRPr="006D5EC4">
        <w:rPr>
          <w:rFonts w:ascii="Times New Roman" w:hAnsi="Times New Roman"/>
        </w:rPr>
        <w:t xml:space="preserve"> 143 (1): 101–116. </w:t>
      </w:r>
    </w:p>
    <w:p w14:paraId="38CBFC4B" w14:textId="493B442A"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lastRenderedPageBreak/>
        <w:t xml:space="preserve">Handfield, Toby. 2004. </w:t>
      </w:r>
      <w:r w:rsidR="007E4957">
        <w:rPr>
          <w:rFonts w:ascii="Times New Roman" w:hAnsi="Times New Roman"/>
        </w:rPr>
        <w:t>"</w:t>
      </w:r>
      <w:r w:rsidRPr="006D5EC4">
        <w:rPr>
          <w:rFonts w:ascii="Times New Roman" w:hAnsi="Times New Roman"/>
        </w:rPr>
        <w:t>Counterlegals and Necessary Laws</w:t>
      </w:r>
      <w:r w:rsidR="007E4957">
        <w:rPr>
          <w:rFonts w:ascii="Times New Roman" w:hAnsi="Times New Roman"/>
        </w:rPr>
        <w:t>"</w:t>
      </w:r>
      <w:r w:rsidRPr="006D5EC4">
        <w:rPr>
          <w:rFonts w:ascii="Times New Roman" w:hAnsi="Times New Roman"/>
        </w:rPr>
        <w:t xml:space="preserve">. </w:t>
      </w:r>
      <w:r w:rsidRPr="006D5EC4">
        <w:rPr>
          <w:rFonts w:ascii="Times New Roman" w:hAnsi="Times New Roman"/>
          <w:i/>
          <w:iCs/>
        </w:rPr>
        <w:t>Philosophical Quarterly</w:t>
      </w:r>
      <w:r w:rsidRPr="006D5EC4">
        <w:rPr>
          <w:rFonts w:ascii="Times New Roman" w:hAnsi="Times New Roman"/>
        </w:rPr>
        <w:t xml:space="preserve"> 54 (216): 402–419. </w:t>
      </w:r>
    </w:p>
    <w:p w14:paraId="049A8D49" w14:textId="1F2807B0"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Jacobs, Jonathan D. 2010. </w:t>
      </w:r>
      <w:r w:rsidR="007E4957">
        <w:rPr>
          <w:rFonts w:ascii="Times New Roman" w:hAnsi="Times New Roman"/>
        </w:rPr>
        <w:t>"</w:t>
      </w:r>
      <w:r w:rsidRPr="006D5EC4">
        <w:rPr>
          <w:rFonts w:ascii="Times New Roman" w:hAnsi="Times New Roman"/>
        </w:rPr>
        <w:t>A Powers Theory of Modality: Or, How I Learned to Stop Worrying and Reject Possible Worlds</w:t>
      </w:r>
      <w:r w:rsidR="007E4957">
        <w:rPr>
          <w:rFonts w:ascii="Times New Roman" w:hAnsi="Times New Roman"/>
        </w:rPr>
        <w:t>"</w:t>
      </w:r>
      <w:r w:rsidRPr="006D5EC4">
        <w:rPr>
          <w:rFonts w:ascii="Times New Roman" w:hAnsi="Times New Roman"/>
        </w:rPr>
        <w:t xml:space="preserve">. </w:t>
      </w:r>
      <w:r w:rsidRPr="006D5EC4">
        <w:rPr>
          <w:rFonts w:ascii="Times New Roman" w:hAnsi="Times New Roman"/>
          <w:i/>
          <w:iCs/>
        </w:rPr>
        <w:t>Philosophical Studies</w:t>
      </w:r>
      <w:r w:rsidRPr="006D5EC4">
        <w:rPr>
          <w:rFonts w:ascii="Times New Roman" w:hAnsi="Times New Roman"/>
        </w:rPr>
        <w:t xml:space="preserve"> 151 (2): 227–48. </w:t>
      </w:r>
    </w:p>
    <w:p w14:paraId="382ADA4C" w14:textId="2591592B"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Jenkins, C. S., and Daniel Nolan. 2012. </w:t>
      </w:r>
      <w:r w:rsidR="007E4957">
        <w:rPr>
          <w:rFonts w:ascii="Times New Roman" w:hAnsi="Times New Roman"/>
        </w:rPr>
        <w:t>"</w:t>
      </w:r>
      <w:r w:rsidRPr="006D5EC4">
        <w:rPr>
          <w:rFonts w:ascii="Times New Roman" w:hAnsi="Times New Roman"/>
        </w:rPr>
        <w:t>Disposition Impossible</w:t>
      </w:r>
      <w:r w:rsidR="007E4957">
        <w:rPr>
          <w:rFonts w:ascii="Times New Roman" w:hAnsi="Times New Roman"/>
        </w:rPr>
        <w:t>"</w:t>
      </w:r>
      <w:r w:rsidRPr="006D5EC4">
        <w:rPr>
          <w:rFonts w:ascii="Times New Roman" w:hAnsi="Times New Roman"/>
        </w:rPr>
        <w:t xml:space="preserve">. </w:t>
      </w:r>
      <w:r w:rsidRPr="006D5EC4">
        <w:rPr>
          <w:rFonts w:ascii="Times New Roman" w:hAnsi="Times New Roman"/>
          <w:i/>
          <w:iCs/>
        </w:rPr>
        <w:t>Noûs</w:t>
      </w:r>
      <w:r w:rsidRPr="006D5EC4">
        <w:rPr>
          <w:rFonts w:ascii="Times New Roman" w:hAnsi="Times New Roman"/>
        </w:rPr>
        <w:t xml:space="preserve"> 46 (4): 732–753.</w:t>
      </w:r>
    </w:p>
    <w:p w14:paraId="5F0578F6" w14:textId="176FD691"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Lewis, David. 1986. </w:t>
      </w:r>
      <w:r w:rsidRPr="006D5EC4">
        <w:rPr>
          <w:rFonts w:ascii="Times New Roman" w:hAnsi="Times New Roman"/>
          <w:i/>
          <w:iCs/>
        </w:rPr>
        <w:t>On the Plurality of Worlds</w:t>
      </w:r>
      <w:r w:rsidRPr="006D5EC4">
        <w:rPr>
          <w:rFonts w:ascii="Times New Roman" w:hAnsi="Times New Roman"/>
        </w:rPr>
        <w:t>. Oxford</w:t>
      </w:r>
      <w:r w:rsidR="007E4957">
        <w:rPr>
          <w:rFonts w:ascii="Times New Roman" w:hAnsi="Times New Roman"/>
        </w:rPr>
        <w:t>:</w:t>
      </w:r>
      <w:r w:rsidRPr="006D5EC4">
        <w:rPr>
          <w:rFonts w:ascii="Times New Roman" w:hAnsi="Times New Roman"/>
        </w:rPr>
        <w:t xml:space="preserve"> New York</w:t>
      </w:r>
      <w:r w:rsidR="007E4957">
        <w:rPr>
          <w:rFonts w:ascii="Times New Roman" w:hAnsi="Times New Roman"/>
        </w:rPr>
        <w:t>:</w:t>
      </w:r>
      <w:r w:rsidRPr="006D5EC4">
        <w:rPr>
          <w:rFonts w:ascii="Times New Roman" w:hAnsi="Times New Roman"/>
        </w:rPr>
        <w:t xml:space="preserve"> Blackwell.</w:t>
      </w:r>
    </w:p>
    <w:p w14:paraId="6FFE7006" w14:textId="74441A95"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Linsky, Bernard, and Edward N. Zalta. 1994. </w:t>
      </w:r>
      <w:r w:rsidR="007E4957">
        <w:rPr>
          <w:rFonts w:ascii="Times New Roman" w:hAnsi="Times New Roman"/>
        </w:rPr>
        <w:t>"</w:t>
      </w:r>
      <w:r w:rsidRPr="006D5EC4">
        <w:rPr>
          <w:rFonts w:ascii="Times New Roman" w:hAnsi="Times New Roman"/>
        </w:rPr>
        <w:t>In Defense of the Simplest Quantified Modal Logic</w:t>
      </w:r>
      <w:r w:rsidR="007E4957">
        <w:rPr>
          <w:rFonts w:ascii="Times New Roman" w:hAnsi="Times New Roman"/>
        </w:rPr>
        <w:t>"</w:t>
      </w:r>
      <w:r w:rsidRPr="006D5EC4">
        <w:rPr>
          <w:rFonts w:ascii="Times New Roman" w:hAnsi="Times New Roman"/>
        </w:rPr>
        <w:t xml:space="preserve">. </w:t>
      </w:r>
      <w:r w:rsidRPr="006D5EC4">
        <w:rPr>
          <w:rFonts w:ascii="Times New Roman" w:hAnsi="Times New Roman"/>
          <w:i/>
          <w:iCs/>
        </w:rPr>
        <w:t>Philosophical Perspectives</w:t>
      </w:r>
      <w:r w:rsidRPr="006D5EC4">
        <w:rPr>
          <w:rFonts w:ascii="Times New Roman" w:hAnsi="Times New Roman"/>
        </w:rPr>
        <w:t xml:space="preserve"> 8 (Logic and Language):</w:t>
      </w:r>
      <w:r w:rsidR="007E4957">
        <w:rPr>
          <w:rFonts w:ascii="Times New Roman" w:hAnsi="Times New Roman"/>
        </w:rPr>
        <w:t xml:space="preserve"> </w:t>
      </w:r>
      <w:r w:rsidRPr="006D5EC4">
        <w:rPr>
          <w:rFonts w:ascii="Times New Roman" w:hAnsi="Times New Roman"/>
        </w:rPr>
        <w:t>431–458.</w:t>
      </w:r>
    </w:p>
    <w:p w14:paraId="0F1C7D49" w14:textId="41674E95"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Nolan, Daniel. 1997. </w:t>
      </w:r>
      <w:r w:rsidR="007E4957">
        <w:rPr>
          <w:rFonts w:ascii="Times New Roman" w:hAnsi="Times New Roman"/>
        </w:rPr>
        <w:t>"</w:t>
      </w:r>
      <w:r w:rsidRPr="006D5EC4">
        <w:rPr>
          <w:rFonts w:ascii="Times New Roman" w:hAnsi="Times New Roman"/>
        </w:rPr>
        <w:t>Impossible Worlds: A Modest Approach</w:t>
      </w:r>
      <w:r w:rsidR="007E4957">
        <w:rPr>
          <w:rFonts w:ascii="Times New Roman" w:hAnsi="Times New Roman"/>
        </w:rPr>
        <w:t>"</w:t>
      </w:r>
      <w:r w:rsidRPr="006D5EC4">
        <w:rPr>
          <w:rFonts w:ascii="Times New Roman" w:hAnsi="Times New Roman"/>
        </w:rPr>
        <w:t xml:space="preserve">. </w:t>
      </w:r>
      <w:r w:rsidRPr="006D5EC4">
        <w:rPr>
          <w:rFonts w:ascii="Times New Roman" w:hAnsi="Times New Roman"/>
          <w:i/>
          <w:iCs/>
        </w:rPr>
        <w:t>Notre Dame Journal of Formal Logic</w:t>
      </w:r>
      <w:r w:rsidRPr="006D5EC4">
        <w:rPr>
          <w:rFonts w:ascii="Times New Roman" w:hAnsi="Times New Roman"/>
        </w:rPr>
        <w:t xml:space="preserve"> 38 (4): 535–72. </w:t>
      </w:r>
    </w:p>
    <w:p w14:paraId="52FF0A99" w14:textId="4DE03CBF" w:rsidR="00F90AA6" w:rsidRPr="006D5EC4" w:rsidRDefault="007E4957" w:rsidP="002A16CF">
      <w:pPr>
        <w:pStyle w:val="Bibliography"/>
        <w:spacing w:line="480" w:lineRule="auto"/>
        <w:rPr>
          <w:rFonts w:ascii="Times New Roman" w:hAnsi="Times New Roman"/>
        </w:rPr>
      </w:pPr>
      <w:r w:rsidRPr="006D5EC4">
        <w:rPr>
          <w:rFonts w:ascii="Times New Roman" w:hAnsi="Times New Roman"/>
        </w:rPr>
        <w:t>———.</w:t>
      </w:r>
      <w:r w:rsidR="00F90AA6" w:rsidRPr="006D5EC4">
        <w:rPr>
          <w:rFonts w:ascii="Times New Roman" w:hAnsi="Times New Roman"/>
        </w:rPr>
        <w:t xml:space="preserve"> 2013. </w:t>
      </w:r>
      <w:r>
        <w:rPr>
          <w:rFonts w:ascii="Times New Roman" w:hAnsi="Times New Roman"/>
        </w:rPr>
        <w:t>"</w:t>
      </w:r>
      <w:r w:rsidR="00F90AA6" w:rsidRPr="006D5EC4">
        <w:rPr>
          <w:rFonts w:ascii="Times New Roman" w:hAnsi="Times New Roman"/>
        </w:rPr>
        <w:t>Impossible Worlds</w:t>
      </w:r>
      <w:r>
        <w:rPr>
          <w:rFonts w:ascii="Times New Roman" w:hAnsi="Times New Roman"/>
        </w:rPr>
        <w:t>"</w:t>
      </w:r>
      <w:r w:rsidR="00F90AA6" w:rsidRPr="006D5EC4">
        <w:rPr>
          <w:rFonts w:ascii="Times New Roman" w:hAnsi="Times New Roman"/>
        </w:rPr>
        <w:t xml:space="preserve">. </w:t>
      </w:r>
      <w:r w:rsidR="00F90AA6" w:rsidRPr="006D5EC4">
        <w:rPr>
          <w:rFonts w:ascii="Times New Roman" w:hAnsi="Times New Roman"/>
          <w:i/>
          <w:iCs/>
        </w:rPr>
        <w:t>Philosophy Compass</w:t>
      </w:r>
      <w:r w:rsidR="00F90AA6" w:rsidRPr="006D5EC4">
        <w:rPr>
          <w:rFonts w:ascii="Times New Roman" w:hAnsi="Times New Roman"/>
        </w:rPr>
        <w:t xml:space="preserve"> 8 (4): 360–72. </w:t>
      </w:r>
    </w:p>
    <w:p w14:paraId="1D466873" w14:textId="3FA5B6BB"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Priest, Graham. 2016. </w:t>
      </w:r>
      <w:r w:rsidR="007E4957">
        <w:rPr>
          <w:rFonts w:ascii="Times New Roman" w:hAnsi="Times New Roman"/>
        </w:rPr>
        <w:t>"</w:t>
      </w:r>
      <w:r w:rsidRPr="006D5EC4">
        <w:rPr>
          <w:rFonts w:ascii="Times New Roman" w:hAnsi="Times New Roman"/>
        </w:rPr>
        <w:t>Thinking the Impossible</w:t>
      </w:r>
      <w:r w:rsidR="007E4957">
        <w:rPr>
          <w:rFonts w:ascii="Times New Roman" w:hAnsi="Times New Roman"/>
        </w:rPr>
        <w:t>"</w:t>
      </w:r>
      <w:r w:rsidRPr="006D5EC4">
        <w:rPr>
          <w:rFonts w:ascii="Times New Roman" w:hAnsi="Times New Roman"/>
        </w:rPr>
        <w:t xml:space="preserve">. </w:t>
      </w:r>
      <w:r w:rsidRPr="006D5EC4">
        <w:rPr>
          <w:rFonts w:ascii="Times New Roman" w:hAnsi="Times New Roman"/>
          <w:i/>
          <w:iCs/>
        </w:rPr>
        <w:t>Philosophical Studies</w:t>
      </w:r>
      <w:r w:rsidRPr="006D5EC4">
        <w:rPr>
          <w:rFonts w:ascii="Times New Roman" w:hAnsi="Times New Roman"/>
        </w:rPr>
        <w:t xml:space="preserve"> 173 (10): 2649–2662.</w:t>
      </w:r>
    </w:p>
    <w:p w14:paraId="3121C797" w14:textId="316F8DFF"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Rosen, Gideon. 1990. </w:t>
      </w:r>
      <w:r w:rsidR="00107405">
        <w:rPr>
          <w:rFonts w:ascii="Times New Roman" w:hAnsi="Times New Roman"/>
        </w:rPr>
        <w:t>"</w:t>
      </w:r>
      <w:r w:rsidRPr="006D5EC4">
        <w:rPr>
          <w:rFonts w:ascii="Times New Roman" w:hAnsi="Times New Roman"/>
        </w:rPr>
        <w:t>Modal Fictionalism</w:t>
      </w:r>
      <w:r w:rsidR="00107405">
        <w:rPr>
          <w:rFonts w:ascii="Times New Roman" w:hAnsi="Times New Roman"/>
        </w:rPr>
        <w:t>"</w:t>
      </w:r>
      <w:r w:rsidRPr="006D5EC4">
        <w:rPr>
          <w:rFonts w:ascii="Times New Roman" w:hAnsi="Times New Roman"/>
        </w:rPr>
        <w:t xml:space="preserve">. </w:t>
      </w:r>
      <w:r w:rsidRPr="006D5EC4">
        <w:rPr>
          <w:rFonts w:ascii="Times New Roman" w:hAnsi="Times New Roman"/>
          <w:i/>
          <w:iCs/>
        </w:rPr>
        <w:t>Mind</w:t>
      </w:r>
      <w:r w:rsidRPr="006D5EC4">
        <w:rPr>
          <w:rFonts w:ascii="Times New Roman" w:hAnsi="Times New Roman"/>
        </w:rPr>
        <w:t xml:space="preserve"> 99 (395): 327–354. </w:t>
      </w:r>
    </w:p>
    <w:p w14:paraId="77F2AE17" w14:textId="02A2ECAC"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Schaffer, Jonathan. 2005. </w:t>
      </w:r>
      <w:r w:rsidR="004648AF">
        <w:rPr>
          <w:rFonts w:ascii="Times New Roman" w:hAnsi="Times New Roman"/>
        </w:rPr>
        <w:t>"</w:t>
      </w:r>
      <w:r w:rsidRPr="006D5EC4">
        <w:rPr>
          <w:rFonts w:ascii="Times New Roman" w:hAnsi="Times New Roman"/>
        </w:rPr>
        <w:t>Quiddistic Knowledge</w:t>
      </w:r>
      <w:r w:rsidR="004648AF">
        <w:rPr>
          <w:rFonts w:ascii="Times New Roman" w:hAnsi="Times New Roman"/>
        </w:rPr>
        <w:t>"</w:t>
      </w:r>
      <w:r w:rsidRPr="006D5EC4">
        <w:rPr>
          <w:rFonts w:ascii="Times New Roman" w:hAnsi="Times New Roman"/>
        </w:rPr>
        <w:t xml:space="preserve">. </w:t>
      </w:r>
      <w:r w:rsidRPr="006D5EC4">
        <w:rPr>
          <w:rFonts w:ascii="Times New Roman" w:hAnsi="Times New Roman"/>
          <w:i/>
          <w:iCs/>
        </w:rPr>
        <w:t>Philosophical Studies</w:t>
      </w:r>
      <w:r w:rsidRPr="006D5EC4">
        <w:rPr>
          <w:rFonts w:ascii="Times New Roman" w:hAnsi="Times New Roman"/>
        </w:rPr>
        <w:t xml:space="preserve"> 123 (1–2): 1–32. </w:t>
      </w:r>
    </w:p>
    <w:p w14:paraId="340D9813" w14:textId="3144C481"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Stalnaker, Robert. 1968. </w:t>
      </w:r>
      <w:r w:rsidR="0052197E">
        <w:rPr>
          <w:rFonts w:ascii="Times New Roman" w:hAnsi="Times New Roman"/>
        </w:rPr>
        <w:t>"</w:t>
      </w:r>
      <w:r w:rsidRPr="006D5EC4">
        <w:rPr>
          <w:rFonts w:ascii="Times New Roman" w:hAnsi="Times New Roman"/>
        </w:rPr>
        <w:t>A Theory of Conditionals</w:t>
      </w:r>
      <w:r w:rsidR="0052197E">
        <w:rPr>
          <w:rFonts w:ascii="Times New Roman" w:hAnsi="Times New Roman"/>
        </w:rPr>
        <w:t>"</w:t>
      </w:r>
      <w:r w:rsidRPr="006D5EC4">
        <w:rPr>
          <w:rFonts w:ascii="Times New Roman" w:hAnsi="Times New Roman"/>
        </w:rPr>
        <w:t>.</w:t>
      </w:r>
      <w:r w:rsidR="0052197E" w:rsidRPr="0052197E">
        <w:rPr>
          <w:rFonts w:ascii="Times New Roman" w:hAnsi="Times New Roman"/>
        </w:rPr>
        <w:t xml:space="preserve"> In </w:t>
      </w:r>
      <w:r w:rsidR="0052197E" w:rsidRPr="0052197E">
        <w:rPr>
          <w:rStyle w:val="Emphasis"/>
          <w:rFonts w:ascii="Times New Roman" w:hAnsi="Times New Roman"/>
        </w:rPr>
        <w:t>Studies in Logical Theory (American Philosophical Quarterly Monographs 2)</w:t>
      </w:r>
      <w:r w:rsidRPr="006D5EC4">
        <w:rPr>
          <w:rFonts w:ascii="Times New Roman" w:hAnsi="Times New Roman"/>
        </w:rPr>
        <w:t>,</w:t>
      </w:r>
      <w:r w:rsidR="0052197E">
        <w:rPr>
          <w:rFonts w:ascii="Times New Roman" w:hAnsi="Times New Roman"/>
        </w:rPr>
        <w:t xml:space="preserve"> ed. Nicholas Rescher,</w:t>
      </w:r>
      <w:r w:rsidRPr="006D5EC4">
        <w:rPr>
          <w:rFonts w:ascii="Times New Roman" w:hAnsi="Times New Roman"/>
        </w:rPr>
        <w:t xml:space="preserve"> 98–112.</w:t>
      </w:r>
      <w:r w:rsidR="0052197E">
        <w:rPr>
          <w:rFonts w:ascii="Times New Roman" w:hAnsi="Times New Roman"/>
        </w:rPr>
        <w:t xml:space="preserve"> Oxford: Blackwell.</w:t>
      </w:r>
    </w:p>
    <w:p w14:paraId="088FE427" w14:textId="4991EF4C"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Tan, Peter. 2019. </w:t>
      </w:r>
      <w:r w:rsidR="00A532F3">
        <w:rPr>
          <w:rFonts w:ascii="Times New Roman" w:hAnsi="Times New Roman"/>
        </w:rPr>
        <w:t>"</w:t>
      </w:r>
      <w:r w:rsidRPr="006D5EC4">
        <w:rPr>
          <w:rFonts w:ascii="Times New Roman" w:hAnsi="Times New Roman"/>
        </w:rPr>
        <w:t>Counterpossible Non-Vacuity in Scientific Practice</w:t>
      </w:r>
      <w:r w:rsidR="00A532F3">
        <w:rPr>
          <w:rFonts w:ascii="Times New Roman" w:hAnsi="Times New Roman"/>
        </w:rPr>
        <w:t>"</w:t>
      </w:r>
      <w:r w:rsidRPr="006D5EC4">
        <w:rPr>
          <w:rFonts w:ascii="Times New Roman" w:hAnsi="Times New Roman"/>
        </w:rPr>
        <w:t xml:space="preserve">. </w:t>
      </w:r>
      <w:r w:rsidRPr="006D5EC4">
        <w:rPr>
          <w:rFonts w:ascii="Times New Roman" w:hAnsi="Times New Roman"/>
          <w:i/>
          <w:iCs/>
        </w:rPr>
        <w:t>Journal of Philosophy</w:t>
      </w:r>
      <w:r w:rsidRPr="006D5EC4">
        <w:rPr>
          <w:rFonts w:ascii="Times New Roman" w:hAnsi="Times New Roman"/>
        </w:rPr>
        <w:t xml:space="preserve"> 116 (1): 32–60.</w:t>
      </w:r>
    </w:p>
    <w:p w14:paraId="13305814" w14:textId="095205DB"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Vetter, Barbara. 2014. </w:t>
      </w:r>
      <w:r w:rsidR="00E76AA1">
        <w:rPr>
          <w:rFonts w:ascii="Times New Roman" w:hAnsi="Times New Roman"/>
        </w:rPr>
        <w:t>"</w:t>
      </w:r>
      <w:r w:rsidRPr="006D5EC4">
        <w:rPr>
          <w:rFonts w:ascii="Times New Roman" w:hAnsi="Times New Roman"/>
        </w:rPr>
        <w:t>Dispositions without Conditionals</w:t>
      </w:r>
      <w:r w:rsidR="00E76AA1">
        <w:rPr>
          <w:rFonts w:ascii="Times New Roman" w:hAnsi="Times New Roman"/>
        </w:rPr>
        <w:t>"</w:t>
      </w:r>
      <w:r w:rsidRPr="006D5EC4">
        <w:rPr>
          <w:rFonts w:ascii="Times New Roman" w:hAnsi="Times New Roman"/>
        </w:rPr>
        <w:t xml:space="preserve">. </w:t>
      </w:r>
      <w:r w:rsidRPr="006D5EC4">
        <w:rPr>
          <w:rFonts w:ascii="Times New Roman" w:hAnsi="Times New Roman"/>
          <w:i/>
          <w:iCs/>
        </w:rPr>
        <w:t>Mind</w:t>
      </w:r>
      <w:r w:rsidRPr="006D5EC4">
        <w:rPr>
          <w:rFonts w:ascii="Times New Roman" w:hAnsi="Times New Roman"/>
        </w:rPr>
        <w:t xml:space="preserve"> 123 (489): 129–56. </w:t>
      </w:r>
    </w:p>
    <w:p w14:paraId="40AFBBAD" w14:textId="779D2AC0"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lastRenderedPageBreak/>
        <w:t xml:space="preserve">———. 2015. </w:t>
      </w:r>
      <w:r w:rsidRPr="006D5EC4">
        <w:rPr>
          <w:rFonts w:ascii="Times New Roman" w:hAnsi="Times New Roman"/>
          <w:i/>
          <w:iCs/>
        </w:rPr>
        <w:t>Potentiality: From Dispositions to Modality</w:t>
      </w:r>
      <w:r w:rsidRPr="006D5EC4">
        <w:rPr>
          <w:rFonts w:ascii="Times New Roman" w:hAnsi="Times New Roman"/>
        </w:rPr>
        <w:t xml:space="preserve">. </w:t>
      </w:r>
      <w:r w:rsidR="00B41C81">
        <w:rPr>
          <w:rFonts w:ascii="Times New Roman" w:hAnsi="Times New Roman"/>
        </w:rPr>
        <w:t>Oxford</w:t>
      </w:r>
      <w:r w:rsidRPr="006D5EC4">
        <w:rPr>
          <w:rFonts w:ascii="Times New Roman" w:hAnsi="Times New Roman"/>
        </w:rPr>
        <w:t>: Oxford University Press.</w:t>
      </w:r>
    </w:p>
    <w:p w14:paraId="30BFAF78" w14:textId="71316BA9"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 2016. </w:t>
      </w:r>
      <w:r w:rsidR="00B41C81">
        <w:rPr>
          <w:rFonts w:ascii="Times New Roman" w:hAnsi="Times New Roman"/>
        </w:rPr>
        <w:t>"</w:t>
      </w:r>
      <w:r w:rsidRPr="006D5EC4">
        <w:rPr>
          <w:rFonts w:ascii="Times New Roman" w:hAnsi="Times New Roman"/>
        </w:rPr>
        <w:t>Counterpossibles (Not Only) for Dispositionalists</w:t>
      </w:r>
      <w:r w:rsidR="00B41C81">
        <w:rPr>
          <w:rFonts w:ascii="Times New Roman" w:hAnsi="Times New Roman"/>
        </w:rPr>
        <w:t>"</w:t>
      </w:r>
      <w:r w:rsidRPr="006D5EC4">
        <w:rPr>
          <w:rFonts w:ascii="Times New Roman" w:hAnsi="Times New Roman"/>
        </w:rPr>
        <w:t xml:space="preserve">. </w:t>
      </w:r>
      <w:r w:rsidRPr="006D5EC4">
        <w:rPr>
          <w:rFonts w:ascii="Times New Roman" w:hAnsi="Times New Roman"/>
          <w:i/>
          <w:iCs/>
        </w:rPr>
        <w:t>Philosophical Studies</w:t>
      </w:r>
      <w:r w:rsidRPr="006D5EC4">
        <w:rPr>
          <w:rFonts w:ascii="Times New Roman" w:hAnsi="Times New Roman"/>
        </w:rPr>
        <w:t xml:space="preserve"> 173 (10): 2681–2700. </w:t>
      </w:r>
    </w:p>
    <w:p w14:paraId="44BB5D58" w14:textId="58A2D05B"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Walton, Kendall L. 1990. </w:t>
      </w:r>
      <w:r w:rsidRPr="006D5EC4">
        <w:rPr>
          <w:rFonts w:ascii="Times New Roman" w:hAnsi="Times New Roman"/>
          <w:i/>
          <w:iCs/>
        </w:rPr>
        <w:t>Mimesis as Make-Believe: On the Foundations of the Representational Arts</w:t>
      </w:r>
      <w:r w:rsidRPr="006D5EC4">
        <w:rPr>
          <w:rFonts w:ascii="Times New Roman" w:hAnsi="Times New Roman"/>
        </w:rPr>
        <w:t xml:space="preserve">. </w:t>
      </w:r>
      <w:r w:rsidR="001F5144">
        <w:rPr>
          <w:rFonts w:ascii="Times New Roman" w:hAnsi="Times New Roman"/>
        </w:rPr>
        <w:t xml:space="preserve">Cambridge, Massachusetts: </w:t>
      </w:r>
      <w:r w:rsidRPr="006D5EC4">
        <w:rPr>
          <w:rFonts w:ascii="Times New Roman" w:hAnsi="Times New Roman"/>
        </w:rPr>
        <w:t>Harvard University Press.</w:t>
      </w:r>
    </w:p>
    <w:p w14:paraId="62F8CF22" w14:textId="7EA903EF"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Weisberg, M. 2007. </w:t>
      </w:r>
      <w:r w:rsidR="001F5144">
        <w:rPr>
          <w:rFonts w:ascii="Times New Roman" w:hAnsi="Times New Roman"/>
        </w:rPr>
        <w:t>"</w:t>
      </w:r>
      <w:r w:rsidRPr="006D5EC4">
        <w:rPr>
          <w:rFonts w:ascii="Times New Roman" w:hAnsi="Times New Roman"/>
        </w:rPr>
        <w:t>Who Is a Modeler?</w:t>
      </w:r>
      <w:r w:rsidR="001F5144">
        <w:rPr>
          <w:rFonts w:ascii="Times New Roman" w:hAnsi="Times New Roman"/>
        </w:rPr>
        <w:t>"</w:t>
      </w:r>
      <w:r w:rsidRPr="006D5EC4">
        <w:rPr>
          <w:rFonts w:ascii="Times New Roman" w:hAnsi="Times New Roman"/>
        </w:rPr>
        <w:t xml:space="preserve"> </w:t>
      </w:r>
      <w:r w:rsidRPr="006D5EC4">
        <w:rPr>
          <w:rFonts w:ascii="Times New Roman" w:hAnsi="Times New Roman"/>
          <w:i/>
          <w:iCs/>
        </w:rPr>
        <w:t>British Journal for the Philosophy of Science</w:t>
      </w:r>
      <w:r w:rsidRPr="006D5EC4">
        <w:rPr>
          <w:rFonts w:ascii="Times New Roman" w:hAnsi="Times New Roman"/>
        </w:rPr>
        <w:t xml:space="preserve"> 58 (2): 207–233. </w:t>
      </w:r>
    </w:p>
    <w:p w14:paraId="7E2F4734" w14:textId="7BFBA51C"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Will, Clifford M. 1988. </w:t>
      </w:r>
      <w:r w:rsidR="009862F6">
        <w:rPr>
          <w:rFonts w:ascii="Times New Roman" w:hAnsi="Times New Roman"/>
        </w:rPr>
        <w:t>"</w:t>
      </w:r>
      <w:r w:rsidRPr="006D5EC4">
        <w:rPr>
          <w:rFonts w:ascii="Times New Roman" w:hAnsi="Times New Roman"/>
        </w:rPr>
        <w:t>Henry Cavendish, Johann von Soldner, and the Deflection of Light</w:t>
      </w:r>
      <w:r w:rsidR="009862F6">
        <w:rPr>
          <w:rFonts w:ascii="Times New Roman" w:hAnsi="Times New Roman"/>
        </w:rPr>
        <w:t>"</w:t>
      </w:r>
      <w:r w:rsidRPr="006D5EC4">
        <w:rPr>
          <w:rFonts w:ascii="Times New Roman" w:hAnsi="Times New Roman"/>
        </w:rPr>
        <w:t xml:space="preserve">. </w:t>
      </w:r>
      <w:r w:rsidRPr="006D5EC4">
        <w:rPr>
          <w:rFonts w:ascii="Times New Roman" w:hAnsi="Times New Roman"/>
          <w:i/>
          <w:iCs/>
        </w:rPr>
        <w:t>American Journal of Physics</w:t>
      </w:r>
      <w:r w:rsidRPr="006D5EC4">
        <w:rPr>
          <w:rFonts w:ascii="Times New Roman" w:hAnsi="Times New Roman"/>
        </w:rPr>
        <w:t xml:space="preserve"> 56 (5): 413–15. </w:t>
      </w:r>
    </w:p>
    <w:p w14:paraId="76CB9FC1" w14:textId="6BA16A83"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Williamson, Timothy. 1998. </w:t>
      </w:r>
      <w:r w:rsidR="00336C5C">
        <w:rPr>
          <w:rFonts w:ascii="Times New Roman" w:hAnsi="Times New Roman"/>
        </w:rPr>
        <w:t>"</w:t>
      </w:r>
      <w:r w:rsidRPr="006D5EC4">
        <w:rPr>
          <w:rFonts w:ascii="Times New Roman" w:hAnsi="Times New Roman"/>
        </w:rPr>
        <w:t>Bare Possibilia</w:t>
      </w:r>
      <w:r w:rsidR="00336C5C">
        <w:rPr>
          <w:rFonts w:ascii="Times New Roman" w:hAnsi="Times New Roman"/>
        </w:rPr>
        <w:t>"</w:t>
      </w:r>
      <w:r w:rsidRPr="006D5EC4">
        <w:rPr>
          <w:rFonts w:ascii="Times New Roman" w:hAnsi="Times New Roman"/>
        </w:rPr>
        <w:t xml:space="preserve">. </w:t>
      </w:r>
      <w:r w:rsidRPr="006D5EC4">
        <w:rPr>
          <w:rFonts w:ascii="Times New Roman" w:hAnsi="Times New Roman"/>
          <w:i/>
          <w:iCs/>
        </w:rPr>
        <w:t>Erkenntnis</w:t>
      </w:r>
      <w:r w:rsidRPr="006D5EC4">
        <w:rPr>
          <w:rFonts w:ascii="Times New Roman" w:hAnsi="Times New Roman"/>
        </w:rPr>
        <w:t xml:space="preserve"> 48 (2/3): 257–73.</w:t>
      </w:r>
    </w:p>
    <w:p w14:paraId="7CBCB7B4" w14:textId="7C9DDCFD" w:rsidR="00F90AA6" w:rsidRPr="006D5EC4" w:rsidRDefault="00F90AA6" w:rsidP="002A16CF">
      <w:pPr>
        <w:pStyle w:val="Bibliography"/>
        <w:spacing w:line="480" w:lineRule="auto"/>
        <w:rPr>
          <w:rFonts w:ascii="Times New Roman" w:hAnsi="Times New Roman"/>
        </w:rPr>
      </w:pPr>
      <w:r w:rsidRPr="006D5EC4">
        <w:rPr>
          <w:rFonts w:ascii="Times New Roman" w:hAnsi="Times New Roman"/>
        </w:rPr>
        <w:t xml:space="preserve">Wilson, Alastair. 2013. </w:t>
      </w:r>
      <w:r w:rsidR="002E56E3">
        <w:rPr>
          <w:rFonts w:ascii="Times New Roman" w:hAnsi="Times New Roman"/>
        </w:rPr>
        <w:t>"</w:t>
      </w:r>
      <w:r w:rsidRPr="006D5EC4">
        <w:rPr>
          <w:rFonts w:ascii="Times New Roman" w:hAnsi="Times New Roman"/>
        </w:rPr>
        <w:t>Schaffer on Laws of Nature</w:t>
      </w:r>
      <w:r w:rsidR="002E56E3">
        <w:rPr>
          <w:rFonts w:ascii="Times New Roman" w:hAnsi="Times New Roman"/>
        </w:rPr>
        <w:t>"</w:t>
      </w:r>
      <w:r w:rsidRPr="006D5EC4">
        <w:rPr>
          <w:rFonts w:ascii="Times New Roman" w:hAnsi="Times New Roman"/>
        </w:rPr>
        <w:t xml:space="preserve">. </w:t>
      </w:r>
      <w:r w:rsidRPr="006D5EC4">
        <w:rPr>
          <w:rFonts w:ascii="Times New Roman" w:hAnsi="Times New Roman"/>
          <w:i/>
          <w:iCs/>
        </w:rPr>
        <w:t>Philosophical Studies</w:t>
      </w:r>
      <w:r w:rsidRPr="006D5EC4">
        <w:rPr>
          <w:rFonts w:ascii="Times New Roman" w:hAnsi="Times New Roman"/>
        </w:rPr>
        <w:t xml:space="preserve"> 164 (3): 653–667.</w:t>
      </w:r>
    </w:p>
    <w:p w14:paraId="28354D0B" w14:textId="6EE079AF" w:rsidR="00460ED6" w:rsidRPr="006D5EC4" w:rsidRDefault="00C02132" w:rsidP="002A16CF">
      <w:pPr>
        <w:spacing w:line="480" w:lineRule="auto"/>
        <w:rPr>
          <w:rFonts w:ascii="Times New Roman" w:hAnsi="Times New Roman"/>
        </w:rPr>
      </w:pPr>
      <w:r w:rsidRPr="006D5EC4">
        <w:rPr>
          <w:rFonts w:ascii="Times New Roman" w:hAnsi="Times New Roman"/>
        </w:rPr>
        <w:fldChar w:fldCharType="end"/>
      </w:r>
    </w:p>
    <w:p w14:paraId="2E33219B" w14:textId="039813A6" w:rsidR="002A4813" w:rsidRDefault="002A4813" w:rsidP="006D5EC4">
      <w:pPr>
        <w:spacing w:line="480" w:lineRule="auto"/>
        <w:rPr>
          <w:rFonts w:ascii="Times New Roman" w:hAnsi="Times New Roman"/>
        </w:rPr>
      </w:pPr>
    </w:p>
    <w:p w14:paraId="7C368A5D" w14:textId="77777777" w:rsidR="00D36121" w:rsidRPr="006D5EC4" w:rsidRDefault="00D36121" w:rsidP="006D5EC4">
      <w:pPr>
        <w:spacing w:line="480" w:lineRule="auto"/>
        <w:rPr>
          <w:rFonts w:ascii="Times New Roman" w:hAnsi="Times New Roman"/>
        </w:rPr>
      </w:pPr>
    </w:p>
    <w:sectPr w:rsidR="00D36121" w:rsidRPr="006D5EC4" w:rsidSect="006D5EC4">
      <w:headerReference w:type="even" r:id="rId8"/>
      <w:headerReference w:type="default" r:id="rId9"/>
      <w:pgSz w:w="11900" w:h="16840"/>
      <w:pgMar w:top="2268" w:right="1418" w:bottom="22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A8628" w14:textId="77777777" w:rsidR="00CF6FA8" w:rsidRDefault="00CF6FA8" w:rsidP="003D26AE">
      <w:r>
        <w:separator/>
      </w:r>
    </w:p>
  </w:endnote>
  <w:endnote w:type="continuationSeparator" w:id="0">
    <w:p w14:paraId="297C6931" w14:textId="77777777" w:rsidR="00CF6FA8" w:rsidRDefault="00CF6FA8" w:rsidP="003D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9140B" w14:textId="77777777" w:rsidR="00CF6FA8" w:rsidRDefault="00CF6FA8" w:rsidP="003D26AE">
      <w:r>
        <w:separator/>
      </w:r>
    </w:p>
  </w:footnote>
  <w:footnote w:type="continuationSeparator" w:id="0">
    <w:p w14:paraId="2DC38CE5" w14:textId="77777777" w:rsidR="00CF6FA8" w:rsidRDefault="00CF6FA8" w:rsidP="003D26AE">
      <w:r>
        <w:continuationSeparator/>
      </w:r>
    </w:p>
  </w:footnote>
  <w:footnote w:id="1">
    <w:p w14:paraId="553D766D" w14:textId="0C133BB8" w:rsidR="00181C91" w:rsidRPr="00181C91" w:rsidRDefault="00181C91" w:rsidP="006D5EC4">
      <w:pPr>
        <w:pStyle w:val="FootnoteText"/>
        <w:rPr>
          <w:lang w:val="en-GB"/>
        </w:rPr>
      </w:pPr>
      <w:r>
        <w:rPr>
          <w:rStyle w:val="FootnoteReference"/>
        </w:rPr>
        <w:footnoteRef/>
      </w:r>
      <w:r>
        <w:t xml:space="preserve"> </w:t>
      </w:r>
      <w:r w:rsidR="00EE3A82">
        <w:rPr>
          <w:lang w:val="en-GB"/>
        </w:rPr>
        <w:t>One</w:t>
      </w:r>
      <w:r>
        <w:rPr>
          <w:lang w:val="en-GB"/>
        </w:rPr>
        <w:t xml:space="preserve"> m</w:t>
      </w:r>
      <w:r w:rsidR="00EE3A82">
        <w:rPr>
          <w:lang w:val="en-GB"/>
        </w:rPr>
        <w:t>ight</w:t>
      </w:r>
      <w:r>
        <w:rPr>
          <w:lang w:val="en-GB"/>
        </w:rPr>
        <w:t xml:space="preserve"> think that the obvious solution would be to accept a realist account of impossible worlds.</w:t>
      </w:r>
      <w:r w:rsidR="005A03B0">
        <w:rPr>
          <w:lang w:val="en-GB"/>
        </w:rPr>
        <w:t xml:space="preserve"> However, this approach </w:t>
      </w:r>
      <w:r w:rsidR="00953528">
        <w:rPr>
          <w:lang w:val="en-GB"/>
        </w:rPr>
        <w:t>does</w:t>
      </w:r>
      <w:r w:rsidR="005A03B0">
        <w:rPr>
          <w:lang w:val="en-GB"/>
        </w:rPr>
        <w:t xml:space="preserve"> not sit comfortably with the broader motivations for MN. I highlight these motivations at various points during the course of the paper </w:t>
      </w:r>
      <w:r w:rsidR="00EE3A82">
        <w:rPr>
          <w:lang w:val="en-GB"/>
        </w:rPr>
        <w:t>which enables me to then</w:t>
      </w:r>
      <w:r w:rsidR="005A03B0">
        <w:rPr>
          <w:lang w:val="en-GB"/>
        </w:rPr>
        <w:t xml:space="preserve"> </w:t>
      </w:r>
      <w:r>
        <w:rPr>
          <w:lang w:val="en-GB"/>
        </w:rPr>
        <w:t xml:space="preserve">situate my proposal with respect to impossible worlds in section 5. </w:t>
      </w:r>
    </w:p>
  </w:footnote>
  <w:footnote w:id="2">
    <w:p w14:paraId="19E1B6E0" w14:textId="760722E4" w:rsidR="00261B9B" w:rsidRDefault="00261B9B" w:rsidP="00261B9B">
      <w:pPr>
        <w:pStyle w:val="FootnoteText"/>
      </w:pPr>
      <w:r w:rsidRPr="00562094">
        <w:rPr>
          <w:rStyle w:val="FootnoteReference"/>
        </w:rPr>
        <w:footnoteRef/>
      </w:r>
      <w:r>
        <w:t xml:space="preserve"> Fine </w:t>
      </w:r>
      <w:r w:rsidR="008C252B">
        <w:fldChar w:fldCharType="begin"/>
      </w:r>
      <w:r w:rsidR="008C252B">
        <w:instrText xml:space="preserve"> ADDIN ZOTERO_ITEM CSL_CITATION {"citationID":"YexJvxnO","properties":{"formattedCitation":"(2002)","plainCitation":"(2002)","noteIndex":2},"citationItems":[{"id":82,"uris":["http://zotero.org/users/4085692/items/3NXXGZSM"],"uri":["http://zotero.org/users/4085692/items/3NXXGZSM"],"itemData":{"id":82,"type":"chapter","title":"Varieties of Necessity","container-title":"Conceivability and Possibility","publisher":"Oxford Up","page":"253–281","source":"PhilPapers","editor":[{"family":"Gendler","given":"Tamar Szabo"},{"family":"Hawthorne","given":"John"}],"author":[{"family":"Fine","given":"Kit"}],"issued":{"date-parts":[["2002"]]}},"suppress-author":true}],"schema":"https://github.com/citation-style-language/schema/raw/master/csl-citation.json"} </w:instrText>
      </w:r>
      <w:r w:rsidR="008C252B">
        <w:fldChar w:fldCharType="separate"/>
      </w:r>
      <w:r w:rsidR="008C252B" w:rsidRPr="008C252B">
        <w:t>(2002)</w:t>
      </w:r>
      <w:r w:rsidR="008C252B">
        <w:fldChar w:fldCharType="end"/>
      </w:r>
      <w:r>
        <w:t xml:space="preserve">seems to be getting at a similar idea when he dismisses the suggestion that there may not even be a </w:t>
      </w:r>
      <w:r w:rsidRPr="00C67659">
        <w:rPr>
          <w:i/>
        </w:rPr>
        <w:t>putative</w:t>
      </w:r>
      <w:r>
        <w:t xml:space="preserve"> counterexample to the inverse square law of gravity as “too outlandish to deserve consideration”. In entertaining </w:t>
      </w:r>
      <w:r w:rsidR="003B6427">
        <w:t>MN,</w:t>
      </w:r>
      <w:r>
        <w:t xml:space="preserve"> I am considering this outlandish hypothesis. </w:t>
      </w:r>
    </w:p>
  </w:footnote>
  <w:footnote w:id="3">
    <w:p w14:paraId="5F130886" w14:textId="02C01DF1" w:rsidR="00532735" w:rsidRPr="00532735" w:rsidRDefault="00532735">
      <w:pPr>
        <w:pStyle w:val="FootnoteText"/>
        <w:rPr>
          <w:lang w:val="en-GB"/>
        </w:rPr>
      </w:pPr>
      <w:r>
        <w:rPr>
          <w:rStyle w:val="FootnoteReference"/>
        </w:rPr>
        <w:footnoteRef/>
      </w:r>
      <w:r>
        <w:t xml:space="preserve"> </w:t>
      </w:r>
      <w:r>
        <w:rPr>
          <w:lang w:val="en-GB"/>
        </w:rPr>
        <w:t xml:space="preserve">One might worry that if the laws are deterministic, then counterlegals, which are counterpossibles according to MN, will be thoroughly ubiquitous. Wilson discusses this concern </w:t>
      </w:r>
      <w:r>
        <w:rPr>
          <w:lang w:val="en-GB"/>
        </w:rPr>
        <w:fldChar w:fldCharType="begin"/>
      </w:r>
      <w:r>
        <w:rPr>
          <w:lang w:val="en-GB"/>
        </w:rPr>
        <w:instrText xml:space="preserve"> ADDIN ZOTERO_ITEM CSL_CITATION {"citationID":"X0fBJXUa","properties":{"formattedCitation":"(2013, 660\\uc0\\u8211{}63)","plainCitation":"(2013, 660–63)","noteIndex":3},"citationItems":[{"id":126,"uris":["http://zotero.org/users/4085692/items/92N5EFPQ"],"uri":["http://zotero.org/users/4085692/items/92N5EFPQ"],"itemData":{"id":126,"type":"article-journal","title":"Schaffer on Laws of Nature","container-title":"Philosophical Studies","page":"653–667","volume":"164","issue":"3","source":"PhilPapers","author":[{"family":"Wilson","given":"Alastair"}],"issued":{"date-parts":[["2013"]]}},"locator":"660-663","suppress-author":true}],"schema":"https://github.com/citation-style-language/schema/raw/master/csl-citation.json"} </w:instrText>
      </w:r>
      <w:r>
        <w:rPr>
          <w:lang w:val="en-GB"/>
        </w:rPr>
        <w:fldChar w:fldCharType="separate"/>
      </w:r>
      <w:r w:rsidRPr="00532735">
        <w:t>(2013, 660–63)</w:t>
      </w:r>
      <w:r>
        <w:rPr>
          <w:lang w:val="en-GB"/>
        </w:rPr>
        <w:fldChar w:fldCharType="end"/>
      </w:r>
      <w:r>
        <w:rPr>
          <w:lang w:val="en-GB"/>
        </w:rPr>
        <w:t xml:space="preserve">. It would be beyond my present scope to address this point in detail, but suffice it to note for now that Wilson argues that MN is best twinned with the assumption that the world is fundamentally indeterministic, which he argues is very plausible in light of current physics. </w:t>
      </w:r>
    </w:p>
  </w:footnote>
  <w:footnote w:id="4">
    <w:p w14:paraId="00B1F0D5" w14:textId="6C1DA13C" w:rsidR="00903AA4" w:rsidRPr="00A45F36" w:rsidRDefault="00903AA4" w:rsidP="00903AA4">
      <w:pPr>
        <w:pStyle w:val="FootnoteText"/>
        <w:rPr>
          <w:lang w:val="en-GB"/>
        </w:rPr>
      </w:pPr>
      <w:r w:rsidRPr="00BE56A4">
        <w:rPr>
          <w:rStyle w:val="FootnoteReference"/>
        </w:rPr>
        <w:footnoteRef/>
      </w:r>
      <w:r>
        <w:t xml:space="preserve"> </w:t>
      </w:r>
      <w:r>
        <w:rPr>
          <w:lang w:val="en-GB"/>
        </w:rPr>
        <w:t xml:space="preserve">Vetter </w:t>
      </w:r>
      <w:r>
        <w:rPr>
          <w:lang w:val="en-GB"/>
        </w:rPr>
        <w:fldChar w:fldCharType="begin"/>
      </w:r>
      <w:r w:rsidR="00330D51">
        <w:rPr>
          <w:lang w:val="en-GB"/>
        </w:rPr>
        <w:instrText xml:space="preserve"> ADDIN ZOTERO_ITEM CSL_CITATION {"citationID":"cr2TChU0","properties":{"formattedCitation":"(2015)","plainCitation":"(2015)","noteIndex":4},"citationItems":[{"id":25,"uris":["http://zotero.org/users/4085692/items/RRH5ZUNZ"],"uri":["http://zotero.org/users/4085692/items/RRH5ZUNZ"],"itemData":{"id":25,"type":"book","title":"Potentiality: from dispositions to modality","collection-title":"Oxford philosophical monographs","publisher":"Oxford University Press","publisher-place":"New York, NY","number-of-pages":"335","edition":"First edition","source":"Library of Congress ISBN","event-place":"New York, NY","abstract":"Individual objects have potentials: paper has the potential to burn; an acorn has the potential to turn into a tree. Barbara Vetter investigates the metaphysics of such potentials, and develops a dispositionalist view of metaphysical modality which takes account of contemporary developments in metaphysics, logic, and semantics.--","ISBN":"978-0-19-871431-6","call-number":"BD374 .V48 2015","note":"OCLC: ocn903509266","title-short":"Potentiality","author":[{"family":"Vetter","given":"Barbara"}],"issued":{"date-parts":[["2015"]]}},"suppress-author":true}],"schema":"https://github.com/citation-style-language/schema/raw/master/csl-citation.json"} </w:instrText>
      </w:r>
      <w:r>
        <w:rPr>
          <w:lang w:val="en-GB"/>
        </w:rPr>
        <w:fldChar w:fldCharType="separate"/>
      </w:r>
      <w:r w:rsidRPr="00A45F36">
        <w:t>(2015)</w:t>
      </w:r>
      <w:r>
        <w:rPr>
          <w:lang w:val="en-GB"/>
        </w:rPr>
        <w:fldChar w:fldCharType="end"/>
      </w:r>
      <w:r>
        <w:rPr>
          <w:lang w:val="en-GB"/>
        </w:rPr>
        <w:t xml:space="preserve"> provides a systematic account of the metaphysics of modality that grounds modal facts in robust reality. What’s more, this account may well imply the necessity of the laws of nature in the modal necessitarian’s sense </w:t>
      </w:r>
      <w:r>
        <w:rPr>
          <w:lang w:val="en-GB"/>
        </w:rPr>
        <w:fldChar w:fldCharType="begin"/>
      </w:r>
      <w:r w:rsidR="00330D51">
        <w:rPr>
          <w:lang w:val="en-GB"/>
        </w:rPr>
        <w:instrText xml:space="preserve"> ADDIN ZOTERO_ITEM CSL_CITATION {"citationID":"sn9EKJkI","properties":{"formattedCitation":"(Vetter 2015, chap. 7)","plainCitation":"(Vetter 2015, chap. 7)","dontUpdate":true,"noteIndex":4},"citationItems":[{"id":25,"uris":["http://zotero.org/users/4085692/items/RRH5ZUNZ"],"uri":["http://zotero.org/users/4085692/items/RRH5ZUNZ"],"itemData":{"id":25,"type":"book","title":"Potentiality: from dispositions to modality","collection-title":"Oxford philosophical monographs","publisher":"Oxford University Press","publisher-place":"New York, NY","number-of-pages":"335","edition":"First edition","source":"Library of Congress ISBN","event-place":"New York, NY","abstract":"Individual objects have potentials: paper has the potential to burn; an acorn has the potential to turn into a tree. Barbara Vetter investigates the metaphysics of such potentials, and develops a dispositionalist view of metaphysical modality which takes account of contemporary developments in metaphysics, logic, and semantics.--","ISBN":"978-0-19-871431-6","call-number":"BD374 .V48 2015","note":"OCLC: ocn903509266","title-short":"Potentiality","author":[{"family":"Vetter","given":"Barbara"}],"issued":{"date-parts":[["2015"]]}},"locator":"7","label":"chapter"}],"schema":"https://github.com/citation-style-language/schema/raw/master/csl-citation.json"} </w:instrText>
      </w:r>
      <w:r>
        <w:rPr>
          <w:lang w:val="en-GB"/>
        </w:rPr>
        <w:fldChar w:fldCharType="separate"/>
      </w:r>
      <w:r w:rsidRPr="00B2687A">
        <w:t>(</w:t>
      </w:r>
      <w:r>
        <w:t xml:space="preserve">see, e.g., </w:t>
      </w:r>
      <w:r w:rsidRPr="00B2687A">
        <w:t>Vetter 2015, chap. 7)</w:t>
      </w:r>
      <w:r>
        <w:rPr>
          <w:lang w:val="en-GB"/>
        </w:rPr>
        <w:fldChar w:fldCharType="end"/>
      </w:r>
      <w:r w:rsidR="0083391B">
        <w:rPr>
          <w:lang w:val="en-GB"/>
        </w:rPr>
        <w:t>.</w:t>
      </w:r>
      <w:r w:rsidR="007E5E99">
        <w:rPr>
          <w:lang w:val="en-GB"/>
        </w:rPr>
        <w:t xml:space="preserve"> So, Vetterian “hardcore” actualism may be naturally allied with MN.</w:t>
      </w:r>
    </w:p>
  </w:footnote>
  <w:footnote w:id="5">
    <w:p w14:paraId="079A5D25" w14:textId="43335785" w:rsidR="000B5FFF" w:rsidRDefault="000B5FFF" w:rsidP="00A21A68">
      <w:pPr>
        <w:pStyle w:val="FootnoteText"/>
      </w:pPr>
      <w:r w:rsidRPr="00BE56A4">
        <w:rPr>
          <w:rStyle w:val="FootnoteReference"/>
        </w:rPr>
        <w:footnoteRef/>
      </w:r>
      <w:r>
        <w:t xml:space="preserve"> Lewis</w:t>
      </w:r>
      <w:r w:rsidR="00A66BA9">
        <w:t xml:space="preserve"> </w:t>
      </w:r>
      <w:r w:rsidR="00A66BA9">
        <w:fldChar w:fldCharType="begin"/>
      </w:r>
      <w:r w:rsidR="00330D51">
        <w:instrText xml:space="preserve"> ADDIN ZOTERO_ITEM CSL_CITATION {"citationID":"GpeAuEaX","properties":{"formattedCitation":"(1986)","plainCitation":"(1986)","noteIndex":5},"citationItems":[{"id":24,"uris":["http://zotero.org/users/4085692/items/R9A4EPVC"],"uri":["http://zotero.org/users/4085692/items/R9A4EPVC"],"itemData":{"id":24,"type":"book","title":"On the plurality of worlds","publisher":"B. Blackwell","publisher-place":"Oxford, UK ; New York, NY, USA","number-of-pages":"276","source":"Library of Congress ISBN","event-place":"Oxford, UK ; New York, NY, USA","ISBN":"978-0-631-13993-5","call-number":"BD655 .L48 1986","author":[{"family":"Lewis","given":"David"}],"issued":{"date-parts":[["1986"]]}},"suppress-author":true}],"schema":"https://github.com/citation-style-language/schema/raw/master/csl-citation.json"} </w:instrText>
      </w:r>
      <w:r w:rsidR="00A66BA9">
        <w:fldChar w:fldCharType="separate"/>
      </w:r>
      <w:r w:rsidR="00A66BA9" w:rsidRPr="00A66BA9">
        <w:t>(1986)</w:t>
      </w:r>
      <w:r w:rsidR="00A66BA9">
        <w:fldChar w:fldCharType="end"/>
      </w:r>
      <w:r>
        <w:t xml:space="preserve">, </w:t>
      </w:r>
      <w:r w:rsidR="00A66BA9">
        <w:t>for example</w:t>
      </w:r>
      <w:r>
        <w:t xml:space="preserve">, grounds modal truths outside of </w:t>
      </w:r>
      <w:r>
        <w:rPr>
          <w:i/>
        </w:rPr>
        <w:t xml:space="preserve">our </w:t>
      </w:r>
      <w:r>
        <w:t xml:space="preserve">reality, though admittedly he maintains that his grounding is robust. Proxy </w:t>
      </w:r>
      <w:r w:rsidR="0081502D">
        <w:t>A</w:t>
      </w:r>
      <w:r>
        <w:t xml:space="preserve">ctualists </w:t>
      </w:r>
      <w:r w:rsidR="00B6402D">
        <w:fldChar w:fldCharType="begin"/>
      </w:r>
      <w:r w:rsidR="00330D51">
        <w:instrText xml:space="preserve"> ADDIN ZOTERO_ITEM CSL_CITATION {"citationID":"WfxKMzjx","properties":{"formattedCitation":"(Linsky and Zalta 1994; Williamson 1998)","plainCitation":"(Linsky and Zalta 1994; Williamson 1998)","dontUpdate":true,"noteIndex":5},"citationItems":[{"id":229,"uris":["http://zotero.org/users/4085692/items/SWW5QZIS"],"uri":["http://zotero.org/users/4085692/items/SWW5QZIS"],"itemData":{"id":229,"type":"article-journal","title":"In Defense of the Simplest Quantified Modal Logic","container-title":"Philosophical Perspectives","page":"431–458","volume":"8","issue":"Logic and Language","source":"PhilPapers","author":[{"family":"Linsky","given":"Bernard"},{"family":"Zalta","given":"Edward N."}],"issued":{"date-parts":[["1994"]]}}},{"id":457,"uris":["http://zotero.org/users/4085692/items/BTR3HL84"],"uri":["http://zotero.org/users/4085692/items/BTR3HL84"],"itemData":{"id":457,"type":"article-journal","title":"Bare Possibilia","container-title":"Erkenntnis (1975-)","page":"257-273","volume":"48","issue":"2/3","source":"JSTOR","ISSN":"0165-0106","author":[{"family":"Williamson","given":"Timothy"}],"issued":{"date-parts":[["1998"]]}}}],"schema":"https://github.com/citation-style-language/schema/raw/master/csl-citation.json"} </w:instrText>
      </w:r>
      <w:r w:rsidR="00B6402D">
        <w:fldChar w:fldCharType="separate"/>
      </w:r>
      <w:r w:rsidR="00B6402D" w:rsidRPr="00B6402D">
        <w:t>(</w:t>
      </w:r>
      <w:r w:rsidR="00B6402D">
        <w:t xml:space="preserve">e.g., </w:t>
      </w:r>
      <w:r w:rsidR="00B6402D" w:rsidRPr="00B6402D">
        <w:t>Linsky and Zalta 1994; Williamson 1998)</w:t>
      </w:r>
      <w:r w:rsidR="00B6402D">
        <w:fldChar w:fldCharType="end"/>
      </w:r>
      <w:r>
        <w:t xml:space="preserve"> ground modal truths in the actual world, but the ontology that they require to do so could hardly be described as </w:t>
      </w:r>
      <w:r>
        <w:rPr>
          <w:i/>
        </w:rPr>
        <w:t>robust</w:t>
      </w:r>
      <w:r>
        <w:t xml:space="preserve">. </w:t>
      </w:r>
    </w:p>
  </w:footnote>
  <w:footnote w:id="6">
    <w:p w14:paraId="47F3F842" w14:textId="1E25E902" w:rsidR="000B5FFF" w:rsidRDefault="000B5FFF" w:rsidP="00A21A68">
      <w:pPr>
        <w:pStyle w:val="FootnoteText"/>
      </w:pPr>
      <w:r w:rsidRPr="00BE56A4">
        <w:rPr>
          <w:rStyle w:val="FootnoteReference"/>
        </w:rPr>
        <w:footnoteRef/>
      </w:r>
      <w:r>
        <w:t xml:space="preserve"> Wilson </w:t>
      </w:r>
      <w:r w:rsidR="00A66BA9">
        <w:fldChar w:fldCharType="begin"/>
      </w:r>
      <w:r w:rsidR="00330D51">
        <w:instrText xml:space="preserve"> ADDIN ZOTERO_ITEM CSL_CITATION {"citationID":"lXb6xGI5","properties":{"formattedCitation":"(2013)","plainCitation":"(2013)","noteIndex":6},"citationItems":[{"id":126,"uris":["http://zotero.org/users/4085692/items/92N5EFPQ"],"uri":["http://zotero.org/users/4085692/items/92N5EFPQ"],"itemData":{"id":126,"type":"article-journal","title":"Schaffer on Laws of Nature","container-title":"Philosophical Studies","page":"653–667","volume":"164","issue":"3","source":"PhilPapers","author":[{"family":"Wilson","given":"Alastair"}],"issued":{"date-parts":[["2013"]]}},"suppress-author":true}],"schema":"https://github.com/citation-style-language/schema/raw/master/csl-citation.json"} </w:instrText>
      </w:r>
      <w:r w:rsidR="00A66BA9">
        <w:fldChar w:fldCharType="separate"/>
      </w:r>
      <w:r w:rsidR="00A66BA9" w:rsidRPr="00A66BA9">
        <w:t>(2013)</w:t>
      </w:r>
      <w:r w:rsidR="00A66BA9">
        <w:fldChar w:fldCharType="end"/>
      </w:r>
      <w:r>
        <w:t xml:space="preserve"> offers this thought in favour of MN.</w:t>
      </w:r>
    </w:p>
  </w:footnote>
  <w:footnote w:id="7">
    <w:p w14:paraId="663B1D61" w14:textId="18A3233F" w:rsidR="00377A1F" w:rsidRPr="00377A1F" w:rsidRDefault="00377A1F">
      <w:pPr>
        <w:pStyle w:val="FootnoteText"/>
        <w:rPr>
          <w:lang w:val="en-GB"/>
        </w:rPr>
      </w:pPr>
      <w:r w:rsidRPr="00BE56A4">
        <w:rPr>
          <w:rStyle w:val="FootnoteReference"/>
        </w:rPr>
        <w:footnoteRef/>
      </w:r>
      <w:r>
        <w:t xml:space="preserve"> </w:t>
      </w:r>
      <w:r>
        <w:rPr>
          <w:lang w:val="en-GB"/>
        </w:rPr>
        <w:t xml:space="preserve">Peter Tan </w:t>
      </w:r>
      <w:r>
        <w:rPr>
          <w:lang w:val="en-GB"/>
        </w:rPr>
        <w:fldChar w:fldCharType="begin"/>
      </w:r>
      <w:r w:rsidR="00E60F7F">
        <w:rPr>
          <w:lang w:val="en-GB"/>
        </w:rPr>
        <w:instrText xml:space="preserve"> ADDIN ZOTERO_ITEM CSL_CITATION {"citationID":"GZLs3CCp","properties":{"formattedCitation":"(2019)","plainCitation":"(2019)","noteIndex":7},"citationItems":[{"id":624,"uris":["http://zotero.org/users/4085692/items/VSVETSPK"],"uri":["http://zotero.org/users/4085692/items/VSVETSPK"],"itemData":{"id":624,"type":"article-journal","title":"Counterpossible Non-Vacuity in Scientific Practice","container-title":"Journal of Philosophy","page":"32–60","volume":"116","issue":"1","source":"PhilPapers","author":[{"family":"Tan","given":"Peter"}],"issued":{"date-parts":[["2019"]]}},"suppress-author":true}],"schema":"https://github.com/citation-style-language/schema/raw/master/csl-citation.json"} </w:instrText>
      </w:r>
      <w:r>
        <w:rPr>
          <w:lang w:val="en-GB"/>
        </w:rPr>
        <w:fldChar w:fldCharType="separate"/>
      </w:r>
      <w:r w:rsidRPr="00377A1F">
        <w:t>(2019)</w:t>
      </w:r>
      <w:r>
        <w:rPr>
          <w:lang w:val="en-GB"/>
        </w:rPr>
        <w:fldChar w:fldCharType="end"/>
      </w:r>
      <w:r>
        <w:rPr>
          <w:lang w:val="en-GB"/>
        </w:rPr>
        <w:t xml:space="preserve"> provides various examples of non-vacuous </w:t>
      </w:r>
      <w:r w:rsidR="00490A2E">
        <w:rPr>
          <w:lang w:val="en-GB"/>
        </w:rPr>
        <w:t>counterlegals</w:t>
      </w:r>
      <w:r>
        <w:rPr>
          <w:lang w:val="en-GB"/>
        </w:rPr>
        <w:t xml:space="preserve"> in scientific practice. </w:t>
      </w:r>
      <w:r w:rsidR="00490A2E">
        <w:rPr>
          <w:lang w:val="en-GB"/>
        </w:rPr>
        <w:t xml:space="preserve">Furthermore, Tan argues that these examples are in fact </w:t>
      </w:r>
      <w:r w:rsidR="00490A2E" w:rsidRPr="00490A2E">
        <w:rPr>
          <w:i/>
          <w:lang w:val="en-GB"/>
        </w:rPr>
        <w:t>counter</w:t>
      </w:r>
      <w:r w:rsidR="00490A2E">
        <w:rPr>
          <w:i/>
          <w:lang w:val="en-GB"/>
        </w:rPr>
        <w:t xml:space="preserve">possibles, </w:t>
      </w:r>
      <w:r w:rsidR="00490A2E">
        <w:rPr>
          <w:lang w:val="en-GB"/>
        </w:rPr>
        <w:t xml:space="preserve">where the </w:t>
      </w:r>
      <w:r w:rsidR="00EB2CD9">
        <w:rPr>
          <w:lang w:val="en-GB"/>
        </w:rPr>
        <w:t>type</w:t>
      </w:r>
      <w:r w:rsidR="00490A2E">
        <w:rPr>
          <w:lang w:val="en-GB"/>
        </w:rPr>
        <w:t xml:space="preserve"> of possibility is metaphysical. Tan does not assume MN in order to argue that the counterlegals in question are in fact counterpossibles. If Tan’s arguments in this respect are sound, then the</w:t>
      </w:r>
      <w:r w:rsidR="00465BD6">
        <w:rPr>
          <w:lang w:val="en-GB"/>
        </w:rPr>
        <w:t xml:space="preserve"> importance of the</w:t>
      </w:r>
      <w:r w:rsidR="00490A2E">
        <w:rPr>
          <w:lang w:val="en-GB"/>
        </w:rPr>
        <w:t xml:space="preserve"> present paper </w:t>
      </w:r>
      <w:r w:rsidR="00465BD6">
        <w:rPr>
          <w:lang w:val="en-GB"/>
        </w:rPr>
        <w:t xml:space="preserve">extends beyond debates about necessitarian accounts of laws. </w:t>
      </w:r>
    </w:p>
  </w:footnote>
  <w:footnote w:id="8">
    <w:p w14:paraId="11D7695A" w14:textId="1C8D87B1" w:rsidR="000B5FFF" w:rsidRDefault="000B5FFF" w:rsidP="005600BD">
      <w:pPr>
        <w:pStyle w:val="FootnoteText"/>
      </w:pPr>
      <w:r w:rsidRPr="00BE56A4">
        <w:rPr>
          <w:rStyle w:val="FootnoteReference"/>
        </w:rPr>
        <w:footnoteRef/>
      </w:r>
      <w:r>
        <w:t xml:space="preserve"> General relativity predicts a greater bend in the path of a light beam passing through the sun’s gravitational field. </w:t>
      </w:r>
      <w:r w:rsidR="00C27B68">
        <w:t xml:space="preserve">More on this in section 5. </w:t>
      </w:r>
    </w:p>
  </w:footnote>
  <w:footnote w:id="9">
    <w:p w14:paraId="35BA675E" w14:textId="4DE18E77" w:rsidR="000B5FFF" w:rsidRDefault="000B5FFF">
      <w:pPr>
        <w:pStyle w:val="FootnoteText"/>
      </w:pPr>
      <w:r w:rsidRPr="00BE56A4">
        <w:rPr>
          <w:rStyle w:val="FootnoteReference"/>
        </w:rPr>
        <w:footnoteRef/>
      </w:r>
      <w:r>
        <w:t xml:space="preserve"> This is the line taken by Wilson (201</w:t>
      </w:r>
      <w:r w:rsidR="00312FE3">
        <w:t>3</w:t>
      </w:r>
      <w:r>
        <w:t>)</w:t>
      </w:r>
    </w:p>
  </w:footnote>
  <w:footnote w:id="10">
    <w:p w14:paraId="71869F49" w14:textId="7ACFA352" w:rsidR="000B5FFF" w:rsidRPr="00154641" w:rsidRDefault="000B5FFF">
      <w:pPr>
        <w:pStyle w:val="FootnoteText"/>
      </w:pPr>
      <w:r w:rsidRPr="00BE56A4">
        <w:rPr>
          <w:rStyle w:val="FootnoteReference"/>
        </w:rPr>
        <w:footnoteRef/>
      </w:r>
      <w:r>
        <w:t xml:space="preserve"> And of course, </w:t>
      </w:r>
      <w:r w:rsidRPr="007C4E9E">
        <w:t>what</w:t>
      </w:r>
      <w:r>
        <w:rPr>
          <w:i/>
        </w:rPr>
        <w:t xml:space="preserve"> </w:t>
      </w:r>
      <w:r>
        <w:t xml:space="preserve">the proper context, broadly speaking, </w:t>
      </w:r>
      <w:r w:rsidRPr="00303B75">
        <w:rPr>
          <w:i/>
        </w:rPr>
        <w:t>is</w:t>
      </w:r>
      <w:r>
        <w:t xml:space="preserve"> will itself be up for debate. The revival of interest in metaphysics that occurred in the wake of Kripke’s work could be viewed as a shift in context in the sense that in the previous context what was meant by possibility was logical </w:t>
      </w:r>
      <w:r w:rsidRPr="00154641">
        <w:rPr>
          <w:i/>
        </w:rPr>
        <w:t>consistency</w:t>
      </w:r>
      <w:r>
        <w:t xml:space="preserve">, whereas the post-Kripkean context was somewhat more discerning with respect to what it deemed possible. </w:t>
      </w:r>
    </w:p>
  </w:footnote>
  <w:footnote w:id="11">
    <w:p w14:paraId="56DB3A14" w14:textId="06753003" w:rsidR="000B5FFF" w:rsidRDefault="000B5FFF">
      <w:pPr>
        <w:pStyle w:val="FootnoteText"/>
      </w:pPr>
      <w:r w:rsidRPr="00BE56A4">
        <w:rPr>
          <w:rStyle w:val="FootnoteReference"/>
        </w:rPr>
        <w:footnoteRef/>
      </w:r>
      <w:r>
        <w:t xml:space="preserve"> </w:t>
      </w:r>
      <w:r w:rsidRPr="00D17322">
        <w:t xml:space="preserve">Stalnaker </w:t>
      </w:r>
      <w:r w:rsidR="001408BE">
        <w:fldChar w:fldCharType="begin"/>
      </w:r>
      <w:r w:rsidR="00330D51">
        <w:instrText xml:space="preserve"> ADDIN ZOTERO_ITEM CSL_CITATION {"citationID":"LYEqRt6I","properties":{"formattedCitation":"(1968)","plainCitation":"(1968)","noteIndex":11},"citationItems":[{"id":241,"uris":["http://zotero.org/users/4085692/items/9ZXMM9BQ"],"uri":["http://zotero.org/users/4085692/items/9ZXMM9BQ"],"itemData":{"id":241,"type":"article-journal","title":"A Theory of Conditionals","container-title":"Americal Philosophical Quarterly","page":"98–112","source":"PhilPapers","author":[{"family":"Stalnaker","given":"Robert C."}],"issued":{"date-parts":[["1968"]]}},"suppress-author":true}],"schema":"https://github.com/citation-style-language/schema/raw/master/csl-citation.json"} </w:instrText>
      </w:r>
      <w:r w:rsidR="001408BE">
        <w:fldChar w:fldCharType="separate"/>
      </w:r>
      <w:r w:rsidR="001408BE" w:rsidRPr="001408BE">
        <w:t>(1968)</w:t>
      </w:r>
      <w:r w:rsidR="001408BE">
        <w:fldChar w:fldCharType="end"/>
      </w:r>
      <w:r w:rsidR="001408BE">
        <w:t xml:space="preserve"> </w:t>
      </w:r>
      <w:r w:rsidRPr="00D17322">
        <w:t xml:space="preserve">makes the jump from Ramsean </w:t>
      </w:r>
      <w:r w:rsidRPr="00D17322">
        <w:rPr>
          <w:i/>
        </w:rPr>
        <w:t>acceptability</w:t>
      </w:r>
      <w:r w:rsidRPr="00D17322">
        <w:t xml:space="preserve"> or </w:t>
      </w:r>
      <w:r w:rsidRPr="00D17322">
        <w:rPr>
          <w:i/>
        </w:rPr>
        <w:t xml:space="preserve">belief </w:t>
      </w:r>
      <w:r w:rsidRPr="00D17322">
        <w:t xml:space="preserve">conditions for counterfactuals to </w:t>
      </w:r>
      <w:r w:rsidRPr="00D17322">
        <w:rPr>
          <w:i/>
        </w:rPr>
        <w:t xml:space="preserve">truth </w:t>
      </w:r>
      <w:r w:rsidRPr="00D17322">
        <w:t xml:space="preserve">conditions with the introduction of </w:t>
      </w:r>
      <w:r w:rsidRPr="00D17322">
        <w:rPr>
          <w:i/>
        </w:rPr>
        <w:t>possible worlds.</w:t>
      </w:r>
      <w:r>
        <w:rPr>
          <w:i/>
        </w:rPr>
        <w:t xml:space="preserve"> </w:t>
      </w:r>
      <w:r>
        <w:t>The Stalnaker-Lewis possible worlds semantics for counterfactuals subsequently became orthodoxy.</w:t>
      </w:r>
      <w:r w:rsidRPr="00D17322">
        <w:rPr>
          <w:i/>
        </w:rPr>
        <w:t xml:space="preserve"> </w:t>
      </w:r>
      <w:r w:rsidRPr="00D17322">
        <w:t xml:space="preserve">But it is on this account that counterpossibles all come out vacuously true.  </w:t>
      </w:r>
    </w:p>
  </w:footnote>
  <w:footnote w:id="12">
    <w:p w14:paraId="45C5CFA5" w14:textId="4217E155" w:rsidR="000B5FFF" w:rsidRDefault="000B5FFF">
      <w:pPr>
        <w:pStyle w:val="FootnoteText"/>
      </w:pPr>
      <w:r w:rsidRPr="00BE56A4">
        <w:rPr>
          <w:rStyle w:val="FootnoteReference"/>
        </w:rPr>
        <w:footnoteRef/>
      </w:r>
      <w:r>
        <w:t xml:space="preserve"> Working scientists, disinterested in such philosophical issues, may be unaware of Stalnaker-Lewis semantics and thus be less inclined to think of the counterlegal posits of their models as really possible in the way that this semantics requires a counterfactual antecedent to be such that the conditional may be substantively true or false.  </w:t>
      </w:r>
    </w:p>
  </w:footnote>
  <w:footnote w:id="13">
    <w:p w14:paraId="6D8B87FD" w14:textId="432B2920" w:rsidR="000B5FFF" w:rsidRDefault="000B5FFF" w:rsidP="00EE3472">
      <w:pPr>
        <w:pStyle w:val="FootnoteText"/>
      </w:pPr>
      <w:r w:rsidRPr="00BE56A4">
        <w:rPr>
          <w:rStyle w:val="FootnoteReference"/>
        </w:rPr>
        <w:footnoteRef/>
      </w:r>
      <w:r>
        <w:t xml:space="preserve"> In the Newtonian model of the solar system.</w:t>
      </w:r>
    </w:p>
  </w:footnote>
  <w:footnote w:id="14">
    <w:p w14:paraId="2C5FD9F9" w14:textId="76399822" w:rsidR="000B5FFF" w:rsidRDefault="000B5FFF">
      <w:pPr>
        <w:pStyle w:val="FootnoteText"/>
      </w:pPr>
      <w:r w:rsidRPr="00BE56A4">
        <w:rPr>
          <w:rStyle w:val="FootnoteReference"/>
        </w:rPr>
        <w:footnoteRef/>
      </w:r>
      <w:r>
        <w:t xml:space="preserve"> As is implied by modal necessitarianism and the observation that modeling often makes essential use of counterlegals. </w:t>
      </w:r>
    </w:p>
  </w:footnote>
  <w:footnote w:id="15">
    <w:p w14:paraId="7DB5A850" w14:textId="7ABB7F27" w:rsidR="007D4447" w:rsidRPr="007D4447" w:rsidRDefault="007D4447">
      <w:pPr>
        <w:pStyle w:val="FootnoteText"/>
        <w:rPr>
          <w:lang w:val="en-GB"/>
        </w:rPr>
      </w:pPr>
      <w:r>
        <w:rPr>
          <w:rStyle w:val="FootnoteReference"/>
        </w:rPr>
        <w:footnoteRef/>
      </w:r>
      <w:r>
        <w:t xml:space="preserve"> This suggests the possibility of assimilating the question of how counterlegals explain to the familiar question of how best to make sense of mathematical explanations in science. Unfortunately, further discussion of this point would be beyond the scope of the present article, though this presents an interesting avenue for future research. </w:t>
      </w:r>
    </w:p>
  </w:footnote>
  <w:footnote w:id="16">
    <w:p w14:paraId="794DC889" w14:textId="43B97A38" w:rsidR="00CB346C" w:rsidRPr="00CB346C" w:rsidRDefault="00CB346C">
      <w:pPr>
        <w:pStyle w:val="FootnoteText"/>
        <w:rPr>
          <w:lang w:val="en-GB"/>
        </w:rPr>
      </w:pPr>
      <w:r>
        <w:rPr>
          <w:rStyle w:val="FootnoteReference"/>
        </w:rPr>
        <w:footnoteRef/>
      </w:r>
      <w:r>
        <w:t xml:space="preserve"> </w:t>
      </w:r>
      <w:r>
        <w:rPr>
          <w:lang w:val="en-GB"/>
        </w:rPr>
        <w:t xml:space="preserve">My thanks to an anonymous reviewer for raising this. </w:t>
      </w:r>
    </w:p>
  </w:footnote>
  <w:footnote w:id="17">
    <w:p w14:paraId="0DB23DCC" w14:textId="79984F1E" w:rsidR="007202A3" w:rsidRPr="007202A3" w:rsidRDefault="007202A3">
      <w:pPr>
        <w:pStyle w:val="FootnoteText"/>
        <w:rPr>
          <w:lang w:val="en-GB"/>
        </w:rPr>
      </w:pPr>
      <w:r w:rsidRPr="00BE56A4">
        <w:rPr>
          <w:rStyle w:val="FootnoteReference"/>
        </w:rPr>
        <w:footnoteRef/>
      </w:r>
      <w:r>
        <w:t xml:space="preserve"> </w:t>
      </w:r>
      <w:r w:rsidR="005375AE">
        <w:rPr>
          <w:lang w:val="en-GB"/>
        </w:rPr>
        <w:t xml:space="preserve">Nolan </w:t>
      </w:r>
      <w:r w:rsidR="005375AE">
        <w:rPr>
          <w:lang w:val="en-GB"/>
        </w:rPr>
        <w:fldChar w:fldCharType="begin"/>
      </w:r>
      <w:r w:rsidR="00E60F7F">
        <w:rPr>
          <w:lang w:val="en-GB"/>
        </w:rPr>
        <w:instrText xml:space="preserve"> ADDIN ZOTERO_ITEM CSL_CITATION {"citationID":"7hfXQIKY","properties":{"formattedCitation":"(2013, 369)","plainCitation":"(2013, 369)","noteIndex":17},"citationItems":[{"id":625,"uris":["http://zotero.org/users/4085692/items/ZZ9GENMT"],"uri":["http://zotero.org/users/4085692/items/ZZ9GENMT"],"itemData":{"id":625,"type":"article-journal","title":"Impossible Worlds","container-title":"Philosophy Compass","page":"360-372","volume":"8","issue":"4","source":"Wiley Online Library","abstract":"Philosophers have found postulating possible worlds to be very useful in a number of areas, including philosophy of language and mind, logic, and metaphysics. Impossible worlds are a natural extension to this use of possible worlds, and can help resolve a number of difficulties thrown up by possible-worlds frameworks.","DOI":"10.1111/phc3.12027","ISSN":"1747-9991","language":"en","author":[{"family":"Nolan","given":"Daniel P."}],"issued":{"date-parts":[["2013"]]}},"locator":"369","suppress-author":true}],"schema":"https://github.com/citation-style-language/schema/raw/master/csl-citation.json"} </w:instrText>
      </w:r>
      <w:r w:rsidR="005375AE">
        <w:rPr>
          <w:lang w:val="en-GB"/>
        </w:rPr>
        <w:fldChar w:fldCharType="separate"/>
      </w:r>
      <w:r w:rsidR="005375AE">
        <w:rPr>
          <w:noProof/>
          <w:lang w:val="en-GB"/>
        </w:rPr>
        <w:t>(2013, 369)</w:t>
      </w:r>
      <w:r w:rsidR="005375AE">
        <w:rPr>
          <w:lang w:val="en-GB"/>
        </w:rPr>
        <w:fldChar w:fldCharType="end"/>
      </w:r>
      <w:r w:rsidR="005375AE">
        <w:rPr>
          <w:lang w:val="en-GB"/>
        </w:rPr>
        <w:t xml:space="preserve"> floats the idea of coupling realism about abstract possible worlds with fictionalism about impossible worlds. The foregoing could thus be understood as going some way towards motivating this kind of position. </w:t>
      </w:r>
    </w:p>
  </w:footnote>
  <w:footnote w:id="18">
    <w:p w14:paraId="4601090F" w14:textId="2A448E78" w:rsidR="00100293" w:rsidRPr="00100293" w:rsidRDefault="00100293">
      <w:pPr>
        <w:pStyle w:val="FootnoteText"/>
        <w:rPr>
          <w:lang w:val="en-GB"/>
        </w:rPr>
      </w:pPr>
      <w:r w:rsidRPr="00BE56A4">
        <w:rPr>
          <w:rStyle w:val="FootnoteReference"/>
        </w:rPr>
        <w:footnoteRef/>
      </w:r>
      <w:r>
        <w:t xml:space="preserve"> </w:t>
      </w:r>
      <w:r>
        <w:rPr>
          <w:lang w:val="en-GB"/>
        </w:rPr>
        <w:t xml:space="preserve">My thanks to an anonymous reviewer for raising this. </w:t>
      </w:r>
    </w:p>
  </w:footnote>
  <w:footnote w:id="19">
    <w:p w14:paraId="32EB23B9" w14:textId="49224739" w:rsidR="0043628F" w:rsidRPr="008372A2" w:rsidRDefault="0043628F" w:rsidP="0043628F">
      <w:pPr>
        <w:pStyle w:val="FootnoteText"/>
        <w:rPr>
          <w:lang w:val="en-GB"/>
        </w:rPr>
      </w:pPr>
      <w:r w:rsidRPr="00BE56A4">
        <w:rPr>
          <w:rStyle w:val="FootnoteReference"/>
        </w:rPr>
        <w:footnoteRef/>
      </w:r>
      <w:r>
        <w:t xml:space="preserve"> </w:t>
      </w:r>
      <w:r>
        <w:rPr>
          <w:lang w:val="en-GB"/>
        </w:rPr>
        <w:t xml:space="preserve">Two other prominent developments of dispositionalism are Borghini and Williams </w:t>
      </w:r>
      <w:r>
        <w:rPr>
          <w:lang w:val="en-GB"/>
        </w:rPr>
        <w:fldChar w:fldCharType="begin"/>
      </w:r>
      <w:r>
        <w:rPr>
          <w:lang w:val="en-GB"/>
        </w:rPr>
        <w:instrText xml:space="preserve"> ADDIN ZOTERO_ITEM CSL_CITATION {"citationID":"3YgHdqJc","properties":{"formattedCitation":"(2008)","plainCitation":"(2008)","noteIndex":19},"citationItems":[{"id":145,"uris":["http://zotero.org/users/4085692/items/VTPZIGNQ"],"uri":["http://zotero.org/users/4085692/items/VTPZIGNQ"],"itemData":{"id":145,"type":"article-journal","title":"A Dispositional Theory of Possibility","container-title":"Dialectica","page":"21-41","volume":"62","issue":"1","source":"Wiley Online Library","abstract":"The paper defends a naturalistic version of modal actualism according to which what is metaphysically possible is determined by dispositions found in the actual world. We argue that there is just one world – this one – and that all genuine possibilities are grounded in the dispositions exemplified in it. This is the case whether or not those dispositions are manifested. As long as the possibility is one that would obtain were the relevant disposition manifested, it is a genuine possibility. Furthermore, by starting from actual dispositional properties and branching out, we are able to countenance possibilities quite far removed from any state of affairs that happens to obtain, while still providing a natural and actual grounding of possibility. Stressing the importance of ontological considerations in any theory of possibility, it is argued that the account of possibility in terms of dispositional properties provides a more palatable ontology than those of its competitors. Coming at it from the other direction, the dispositional account of possibility also provides motivation for taking an ontology of dispositions more seriously.","DOI":"10.1111/j.1746-8361.2007.01130.x","ISSN":"1746-8361","language":"en","author":[{"family":"Borghini","given":"Andrea"},{"family":"Williams","given":"Neil E"}],"issued":{"date-parts":[["2008",3,1]]}},"suppress-author":true}],"schema":"https://github.com/citation-style-language/schema/raw/master/csl-citation.json"} </w:instrText>
      </w:r>
      <w:r>
        <w:rPr>
          <w:lang w:val="en-GB"/>
        </w:rPr>
        <w:fldChar w:fldCharType="separate"/>
      </w:r>
      <w:r>
        <w:rPr>
          <w:noProof/>
          <w:lang w:val="en-GB"/>
        </w:rPr>
        <w:t>(2008)</w:t>
      </w:r>
      <w:r>
        <w:rPr>
          <w:lang w:val="en-GB"/>
        </w:rPr>
        <w:fldChar w:fldCharType="end"/>
      </w:r>
      <w:r>
        <w:rPr>
          <w:lang w:val="en-GB"/>
        </w:rPr>
        <w:t xml:space="preserve"> and Jacobs </w:t>
      </w:r>
      <w:r>
        <w:rPr>
          <w:lang w:val="en-GB"/>
        </w:rPr>
        <w:fldChar w:fldCharType="begin"/>
      </w:r>
      <w:r w:rsidR="00330D51">
        <w:rPr>
          <w:lang w:val="en-GB"/>
        </w:rPr>
        <w:instrText xml:space="preserve"> ADDIN ZOTERO_ITEM CSL_CITATION {"citationID":"ydkcvM29","properties":{"formattedCitation":"(2010)","plainCitation":"(2010)","noteIndex":19},"citationItems":[{"id":130,"uris":["http://zotero.org/users/4085692/items/AIH4H4UD"],"uri":["http://zotero.org/users/4085692/items/AIH4H4UD"],"itemData":{"id":130,"type":"article-journal","title":"A powers theory of modality: or, how I learned to stop worrying and reject possible worlds","container-title":"Philosophical Studies","page":"227-248","volume":"151","issue":"2","source":"link.springer.com","abstract":"Possible worlds, concrete or abstract as you like, are irrelevant to the truthmakers for modality—or so I shall argue in this paper. First, I present the neo-Humean picture of modality, and explain why those who accept it deny a common sense view of modality. Second, I present what I take to be the most pressing objection to the neo-Humean account, one that, I argue, applies equally well to any theory that grounds modality in possible worlds. Third, I present an alternative, properties-based theory of modality and explore several specific ways to flesh the general proposal out, including my favored version, the powers theory. And, fourth, I offer a powers semantics for counterfactuals that each version of the properties-based theory of modality can accept, mutatis mutandis. Together with a definition of possibility and necessity in terms of counterfactuals, the powers semantics of counterfactuals generates a semantics for modality that appeals to causal powers and not possible worlds.","DOI":"10.1007/s11098-009-9427-1","ISSN":"0031-8116, 1573-0883","title-short":"A powers theory of modality","journalAbbreviation":"Philos Stud","language":"en","author":[{"family":"Jacobs","given":"Jonathan D."}],"issued":{"date-parts":[["2010",11,1]]}},"suppress-author":true}],"schema":"https://github.com/citation-style-language/schema/raw/master/csl-citation.json"} </w:instrText>
      </w:r>
      <w:r>
        <w:rPr>
          <w:lang w:val="en-GB"/>
        </w:rPr>
        <w:fldChar w:fldCharType="separate"/>
      </w:r>
      <w:r>
        <w:rPr>
          <w:noProof/>
          <w:lang w:val="en-GB"/>
        </w:rPr>
        <w:t>(2010)</w:t>
      </w:r>
      <w:r>
        <w:rPr>
          <w:lang w:val="en-GB"/>
        </w:rPr>
        <w:fldChar w:fldCharType="end"/>
      </w:r>
      <w:r>
        <w:rPr>
          <w:lang w:val="en-GB"/>
        </w:rPr>
        <w:t xml:space="preserve">. </w:t>
      </w:r>
    </w:p>
  </w:footnote>
  <w:footnote w:id="20">
    <w:p w14:paraId="4AA72E3E" w14:textId="05C89053" w:rsidR="00EF051E" w:rsidRPr="0012496C" w:rsidRDefault="00330D51" w:rsidP="00A91FF1">
      <w:pPr>
        <w:pStyle w:val="FootnoteText"/>
        <w:rPr>
          <w:iCs/>
        </w:rPr>
      </w:pPr>
      <w:r>
        <w:rPr>
          <w:rStyle w:val="FootnoteReference"/>
        </w:rPr>
        <w:footnoteRef/>
      </w:r>
      <w:r>
        <w:t xml:space="preserve"> </w:t>
      </w:r>
      <w:r w:rsidR="00EF051E" w:rsidRPr="00EF051E">
        <w:rPr>
          <w:lang w:val="en-GB"/>
        </w:rPr>
        <w:t xml:space="preserve">Vetter </w:t>
      </w:r>
      <w:r w:rsidR="00EF051E" w:rsidRPr="00EF051E">
        <w:rPr>
          <w:lang w:val="en-GB"/>
        </w:rPr>
        <w:fldChar w:fldCharType="begin"/>
      </w:r>
      <w:r w:rsidR="00EF051E" w:rsidRPr="00EF051E">
        <w:rPr>
          <w:lang w:val="en-GB"/>
        </w:rPr>
        <w:instrText xml:space="preserve"> ADDIN ZOTERO_ITEM CSL_CITATION {"citationID":"D1Zafowa","properties":{"formattedCitation":"(2016)","plainCitation":"(2016)","noteIndex":20},"citationItems":[{"id":627,"uris":["http://zotero.org/users/4085692/items/9ZV4CDRZ"],"uri":["http://zotero.org/users/4085692/items/9ZV4CDRZ"],"itemData":{"id":627,"type":"article-journal","title":"Counterpossibles (not only) for dispositionalists","container-title":"Philosophical Studies","page":"2681-2700","volume":"173","issue":"10","source":"Springer Link","abstract":"Dispositionalists try to provide an account of modality—possibility, necessity, and the counterfactual conditional—in terms of dispositions. But there may be a tension between dispositionalist accounts of possibility on the one hand, and of counterfactuals on the other. Dispositionalists about possibility must hold that there are no impossible dispositions, i.e., dispositions with metaphysically impossible stimulus and/or manifestation conditions; dispositionalist accounts of counterfactuals, if they allow for non-vacuous counterpossibles, require that there are such impossible dispositions. I argue, first, that there are in fact no impossible dispositions; and second, that the dispositionalist can nevertheless acknowledge the non-vacuity of some counterpossibles. The strategy in the second part is one of ‘divide and conquer’ that is not confined to the dispositionalist: it consists in arguing that counterpossibles, when non-vacuous, are read epistemically and are therefore outside the purview of a dispositional account.","DOI":"10.1007/s11098-016-0671-x","ISSN":"1573-0883","journalAbbreviation":"Philos Stud","language":"en","author":[{"family":"Vetter","given":"Barbara"}],"issued":{"date-parts":[["2016",10,1]]}},"suppress-author":true}],"schema":"https://github.com/citation-style-language/schema/raw/master/csl-citation.json"} </w:instrText>
      </w:r>
      <w:r w:rsidR="00EF051E" w:rsidRPr="00EF051E">
        <w:rPr>
          <w:lang w:val="en-GB"/>
        </w:rPr>
        <w:fldChar w:fldCharType="separate"/>
      </w:r>
      <w:r w:rsidR="00EF051E" w:rsidRPr="00EF051E">
        <w:t>(2016)</w:t>
      </w:r>
      <w:r w:rsidR="00EF051E" w:rsidRPr="00EF051E">
        <w:rPr>
          <w:lang w:val="en-GB"/>
        </w:rPr>
        <w:fldChar w:fldCharType="end"/>
      </w:r>
      <w:r w:rsidR="00EF051E" w:rsidRPr="00EF051E">
        <w:rPr>
          <w:lang w:val="en-GB"/>
        </w:rPr>
        <w:t xml:space="preserve"> herself </w:t>
      </w:r>
      <w:r w:rsidR="002B765E">
        <w:rPr>
          <w:lang w:val="en-GB"/>
        </w:rPr>
        <w:t>concludes</w:t>
      </w:r>
      <w:r w:rsidR="00EF051E" w:rsidRPr="00EF051E">
        <w:rPr>
          <w:lang w:val="en-GB"/>
        </w:rPr>
        <w:t xml:space="preserve"> that non-vacuous counterposs</w:t>
      </w:r>
      <w:r w:rsidR="0090545B">
        <w:rPr>
          <w:lang w:val="en-GB"/>
        </w:rPr>
        <w:t>i</w:t>
      </w:r>
      <w:r w:rsidR="00EF051E" w:rsidRPr="00EF051E">
        <w:rPr>
          <w:lang w:val="en-GB"/>
        </w:rPr>
        <w:t xml:space="preserve">bles should be given an epistemic reading. One may wonder, then, why I do not just draw the same conclusion about counterpossibles that Vetter draws. </w:t>
      </w:r>
      <w:r w:rsidR="005D55D3">
        <w:rPr>
          <w:lang w:val="en-GB"/>
        </w:rPr>
        <w:t xml:space="preserve">However, </w:t>
      </w:r>
      <w:r w:rsidR="00EF051E" w:rsidRPr="00EF051E">
        <w:t>I take my</w:t>
      </w:r>
      <w:r w:rsidR="00EF051E" w:rsidRPr="00EF051E">
        <w:rPr>
          <w:lang w:val="en-GB"/>
        </w:rPr>
        <w:t xml:space="preserve"> conclusion</w:t>
      </w:r>
      <w:r w:rsidR="00EF051E" w:rsidRPr="00EF051E">
        <w:t xml:space="preserve"> to be consistent with</w:t>
      </w:r>
      <w:r w:rsidR="00EF051E" w:rsidRPr="00EF051E">
        <w:rPr>
          <w:lang w:val="en-GB"/>
        </w:rPr>
        <w:t xml:space="preserve"> Vetter’s. </w:t>
      </w:r>
      <w:r w:rsidR="00F90AA6">
        <w:t>W</w:t>
      </w:r>
      <w:r w:rsidR="00EF051E" w:rsidRPr="00EF051E">
        <w:t xml:space="preserve">hen read epistemically, a counterfactual A &gt; C is understood as saying </w:t>
      </w:r>
      <w:r w:rsidR="00C16DE4">
        <w:t xml:space="preserve">something like: </w:t>
      </w:r>
      <w:r w:rsidR="00EF051E" w:rsidRPr="00EF051E">
        <w:t>on</w:t>
      </w:r>
      <w:r w:rsidR="00A14C08">
        <w:t xml:space="preserve"> </w:t>
      </w:r>
      <w:r w:rsidR="00EF051E" w:rsidRPr="00EF051E">
        <w:t xml:space="preserve">the assumption of A, </w:t>
      </w:r>
      <w:r w:rsidR="00DF2E69">
        <w:t>the</w:t>
      </w:r>
      <w:r w:rsidR="00EF051E" w:rsidRPr="00EF051E">
        <w:t xml:space="preserve"> evidence would lead </w:t>
      </w:r>
      <w:r w:rsidR="00DF2E69">
        <w:t>one</w:t>
      </w:r>
      <w:r w:rsidR="00EF051E" w:rsidRPr="00EF051E">
        <w:t xml:space="preserve"> to conclude C. Similarly, I have argued that (for example) on the assumption that gravity is Newtonian, the evidence (broadly construed and including the </w:t>
      </w:r>
      <w:r w:rsidR="00EF051E" w:rsidRPr="00EF051E">
        <w:rPr>
          <w:i/>
          <w:iCs/>
        </w:rPr>
        <w:t>rules of generation</w:t>
      </w:r>
      <w:r w:rsidR="00EF051E" w:rsidRPr="00EF051E">
        <w:t xml:space="preserve">) would lead one to conclude that </w:t>
      </w:r>
      <w:r w:rsidR="00EF051E" w:rsidRPr="00EF051E">
        <w:rPr>
          <w:i/>
        </w:rPr>
        <w:t>light passing through the sun’s gravitational field would follow a curve of 0.875 arcseconds</w:t>
      </w:r>
      <w:r w:rsidR="00EF051E" w:rsidRPr="00EF051E">
        <w:rPr>
          <w:iCs/>
        </w:rPr>
        <w:t>.</w:t>
      </w:r>
      <w:r w:rsidR="00573E5D">
        <w:rPr>
          <w:iCs/>
        </w:rPr>
        <w:t xml:space="preserve"> The fictionalist proposal constitutes an elaboration of the notion of concluding C on the assumption of A and </w:t>
      </w:r>
      <w:r w:rsidR="00346A94">
        <w:rPr>
          <w:iCs/>
        </w:rPr>
        <w:t>the relevant</w:t>
      </w:r>
      <w:r w:rsidR="00573E5D">
        <w:rPr>
          <w:iCs/>
        </w:rPr>
        <w:t xml:space="preserve"> evidence. </w:t>
      </w:r>
      <w:r w:rsidR="00EF051E">
        <w:rPr>
          <w:iCs/>
        </w:rPr>
        <w:t xml:space="preserve"> </w:t>
      </w:r>
      <w:r w:rsidR="00454221">
        <w:rPr>
          <w:iCs/>
        </w:rPr>
        <w:t xml:space="preserve"> </w:t>
      </w:r>
    </w:p>
    <w:p w14:paraId="2BDB754E" w14:textId="13DE1A64" w:rsidR="00330D51" w:rsidRPr="00330D51" w:rsidRDefault="00330D51">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0BF4" w14:textId="77777777" w:rsidR="000B5FFF" w:rsidRDefault="000B5FFF" w:rsidP="000940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5B178" w14:textId="77777777" w:rsidR="000B5FFF" w:rsidRDefault="000B5FFF" w:rsidP="00E145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A304" w14:textId="6D59049F" w:rsidR="000B5FFF" w:rsidRDefault="000B5FFF" w:rsidP="000940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1E84">
      <w:rPr>
        <w:rStyle w:val="PageNumber"/>
        <w:noProof/>
      </w:rPr>
      <w:t>29</w:t>
    </w:r>
    <w:r>
      <w:rPr>
        <w:rStyle w:val="PageNumber"/>
      </w:rPr>
      <w:fldChar w:fldCharType="end"/>
    </w:r>
  </w:p>
  <w:p w14:paraId="041E71D5" w14:textId="29D8AD25" w:rsidR="000B5FFF" w:rsidRPr="00380A7C" w:rsidRDefault="00380A7C" w:rsidP="00E14598">
    <w:pPr>
      <w:pStyle w:val="Header"/>
      <w:ind w:right="360"/>
      <w:rPr>
        <w:rFonts w:ascii="Times New Roman" w:hAnsi="Times New Roman"/>
        <w:i/>
        <w:iCs/>
      </w:rPr>
    </w:pPr>
    <w:r w:rsidRPr="00380A7C">
      <w:rPr>
        <w:rFonts w:ascii="Times New Roman" w:hAnsi="Times New Roman"/>
      </w:rPr>
      <w:t xml:space="preserve">Forthcoming in </w:t>
    </w:r>
    <w:r w:rsidRPr="00380A7C">
      <w:rPr>
        <w:rFonts w:ascii="Times New Roman" w:hAnsi="Times New Roman"/>
        <w:i/>
        <w:iCs/>
      </w:rPr>
      <w:t xml:space="preserve">Philosophy of Science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12BDD"/>
    <w:multiLevelType w:val="hybridMultilevel"/>
    <w:tmpl w:val="D2A22E56"/>
    <w:lvl w:ilvl="0" w:tplc="CFA209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97EEE"/>
    <w:multiLevelType w:val="hybridMultilevel"/>
    <w:tmpl w:val="5442F4EE"/>
    <w:lvl w:ilvl="0" w:tplc="BEFEB0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F68"/>
    <w:rsid w:val="00000E0C"/>
    <w:rsid w:val="00003B2A"/>
    <w:rsid w:val="000046D7"/>
    <w:rsid w:val="00005272"/>
    <w:rsid w:val="000054B3"/>
    <w:rsid w:val="0000791E"/>
    <w:rsid w:val="000100FA"/>
    <w:rsid w:val="00011128"/>
    <w:rsid w:val="00013925"/>
    <w:rsid w:val="000178C8"/>
    <w:rsid w:val="00021919"/>
    <w:rsid w:val="0002248C"/>
    <w:rsid w:val="00030C0F"/>
    <w:rsid w:val="00031038"/>
    <w:rsid w:val="00033853"/>
    <w:rsid w:val="0003443D"/>
    <w:rsid w:val="0003480E"/>
    <w:rsid w:val="00035A47"/>
    <w:rsid w:val="000369E2"/>
    <w:rsid w:val="00037A16"/>
    <w:rsid w:val="00041149"/>
    <w:rsid w:val="0004151A"/>
    <w:rsid w:val="0004162E"/>
    <w:rsid w:val="00042ED9"/>
    <w:rsid w:val="000430EE"/>
    <w:rsid w:val="00044A3B"/>
    <w:rsid w:val="00045598"/>
    <w:rsid w:val="0005072C"/>
    <w:rsid w:val="00051C28"/>
    <w:rsid w:val="00051F83"/>
    <w:rsid w:val="00052B46"/>
    <w:rsid w:val="000535EB"/>
    <w:rsid w:val="00053D00"/>
    <w:rsid w:val="000549B1"/>
    <w:rsid w:val="000565EE"/>
    <w:rsid w:val="000574B7"/>
    <w:rsid w:val="00060E36"/>
    <w:rsid w:val="00065875"/>
    <w:rsid w:val="00065C27"/>
    <w:rsid w:val="00066F67"/>
    <w:rsid w:val="000723F8"/>
    <w:rsid w:val="00072562"/>
    <w:rsid w:val="00072DDC"/>
    <w:rsid w:val="000733B3"/>
    <w:rsid w:val="00075821"/>
    <w:rsid w:val="000802D7"/>
    <w:rsid w:val="00082665"/>
    <w:rsid w:val="00085BE7"/>
    <w:rsid w:val="00086446"/>
    <w:rsid w:val="00090083"/>
    <w:rsid w:val="00091E88"/>
    <w:rsid w:val="00092067"/>
    <w:rsid w:val="00092FE1"/>
    <w:rsid w:val="00093957"/>
    <w:rsid w:val="00094003"/>
    <w:rsid w:val="00094A48"/>
    <w:rsid w:val="000A0997"/>
    <w:rsid w:val="000A1B57"/>
    <w:rsid w:val="000A5019"/>
    <w:rsid w:val="000A6637"/>
    <w:rsid w:val="000A7412"/>
    <w:rsid w:val="000A7ED8"/>
    <w:rsid w:val="000B12DB"/>
    <w:rsid w:val="000B149A"/>
    <w:rsid w:val="000B5FFF"/>
    <w:rsid w:val="000B6CA9"/>
    <w:rsid w:val="000B6CD5"/>
    <w:rsid w:val="000C17DF"/>
    <w:rsid w:val="000C6907"/>
    <w:rsid w:val="000C6E4F"/>
    <w:rsid w:val="000C6E62"/>
    <w:rsid w:val="000C6ED5"/>
    <w:rsid w:val="000C7F27"/>
    <w:rsid w:val="000D04EC"/>
    <w:rsid w:val="000D068D"/>
    <w:rsid w:val="000D269E"/>
    <w:rsid w:val="000D486F"/>
    <w:rsid w:val="000D5253"/>
    <w:rsid w:val="000D746F"/>
    <w:rsid w:val="000E256A"/>
    <w:rsid w:val="000E4722"/>
    <w:rsid w:val="000E51EE"/>
    <w:rsid w:val="000E7C09"/>
    <w:rsid w:val="000F0906"/>
    <w:rsid w:val="000F1D04"/>
    <w:rsid w:val="000F272E"/>
    <w:rsid w:val="000F33C8"/>
    <w:rsid w:val="000F76BE"/>
    <w:rsid w:val="00100036"/>
    <w:rsid w:val="00100293"/>
    <w:rsid w:val="00100487"/>
    <w:rsid w:val="00100C67"/>
    <w:rsid w:val="0010177B"/>
    <w:rsid w:val="00101D9F"/>
    <w:rsid w:val="001031C2"/>
    <w:rsid w:val="00107405"/>
    <w:rsid w:val="00111E03"/>
    <w:rsid w:val="00112418"/>
    <w:rsid w:val="00114069"/>
    <w:rsid w:val="00117AD8"/>
    <w:rsid w:val="00117B94"/>
    <w:rsid w:val="00120FB1"/>
    <w:rsid w:val="00121088"/>
    <w:rsid w:val="001217D2"/>
    <w:rsid w:val="00124B40"/>
    <w:rsid w:val="0012733D"/>
    <w:rsid w:val="00127D0A"/>
    <w:rsid w:val="00131C8C"/>
    <w:rsid w:val="00131F34"/>
    <w:rsid w:val="00132F86"/>
    <w:rsid w:val="0013387C"/>
    <w:rsid w:val="001342D4"/>
    <w:rsid w:val="00135093"/>
    <w:rsid w:val="00136724"/>
    <w:rsid w:val="001377BC"/>
    <w:rsid w:val="00140818"/>
    <w:rsid w:val="001408BE"/>
    <w:rsid w:val="00141EDC"/>
    <w:rsid w:val="00142111"/>
    <w:rsid w:val="001432D6"/>
    <w:rsid w:val="00143AAB"/>
    <w:rsid w:val="00147950"/>
    <w:rsid w:val="001509FC"/>
    <w:rsid w:val="00150DC3"/>
    <w:rsid w:val="0015434C"/>
    <w:rsid w:val="00154641"/>
    <w:rsid w:val="00156D13"/>
    <w:rsid w:val="00157244"/>
    <w:rsid w:val="001603DE"/>
    <w:rsid w:val="00161028"/>
    <w:rsid w:val="0016128C"/>
    <w:rsid w:val="00164AB8"/>
    <w:rsid w:val="00164D20"/>
    <w:rsid w:val="00164E10"/>
    <w:rsid w:val="001658B6"/>
    <w:rsid w:val="0016727E"/>
    <w:rsid w:val="001679D4"/>
    <w:rsid w:val="00175238"/>
    <w:rsid w:val="00175851"/>
    <w:rsid w:val="00176C94"/>
    <w:rsid w:val="0018086C"/>
    <w:rsid w:val="00181C91"/>
    <w:rsid w:val="001848C1"/>
    <w:rsid w:val="00185B30"/>
    <w:rsid w:val="00187F4C"/>
    <w:rsid w:val="00191454"/>
    <w:rsid w:val="00191BAA"/>
    <w:rsid w:val="001924F4"/>
    <w:rsid w:val="001937AD"/>
    <w:rsid w:val="00193A04"/>
    <w:rsid w:val="00194184"/>
    <w:rsid w:val="00194317"/>
    <w:rsid w:val="001949C7"/>
    <w:rsid w:val="00195AFC"/>
    <w:rsid w:val="001971F7"/>
    <w:rsid w:val="001A0D9E"/>
    <w:rsid w:val="001A2619"/>
    <w:rsid w:val="001A32A8"/>
    <w:rsid w:val="001A4600"/>
    <w:rsid w:val="001A512B"/>
    <w:rsid w:val="001A7569"/>
    <w:rsid w:val="001B07DB"/>
    <w:rsid w:val="001B1579"/>
    <w:rsid w:val="001B34FF"/>
    <w:rsid w:val="001B4046"/>
    <w:rsid w:val="001C141F"/>
    <w:rsid w:val="001C6AB4"/>
    <w:rsid w:val="001D1B9E"/>
    <w:rsid w:val="001D2C26"/>
    <w:rsid w:val="001D3B07"/>
    <w:rsid w:val="001D3C95"/>
    <w:rsid w:val="001D3EE5"/>
    <w:rsid w:val="001D4AAB"/>
    <w:rsid w:val="001E617E"/>
    <w:rsid w:val="001E63E8"/>
    <w:rsid w:val="001F2B97"/>
    <w:rsid w:val="001F328A"/>
    <w:rsid w:val="001F366E"/>
    <w:rsid w:val="001F4973"/>
    <w:rsid w:val="001F5144"/>
    <w:rsid w:val="001F56D4"/>
    <w:rsid w:val="001F5D30"/>
    <w:rsid w:val="00202056"/>
    <w:rsid w:val="00203527"/>
    <w:rsid w:val="00203E8C"/>
    <w:rsid w:val="00205463"/>
    <w:rsid w:val="002054CF"/>
    <w:rsid w:val="002070B8"/>
    <w:rsid w:val="00211C12"/>
    <w:rsid w:val="002130C2"/>
    <w:rsid w:val="00214D26"/>
    <w:rsid w:val="00216234"/>
    <w:rsid w:val="002206C9"/>
    <w:rsid w:val="00220FD3"/>
    <w:rsid w:val="00221724"/>
    <w:rsid w:val="00221D84"/>
    <w:rsid w:val="002241DA"/>
    <w:rsid w:val="00225B5C"/>
    <w:rsid w:val="00226339"/>
    <w:rsid w:val="002269AE"/>
    <w:rsid w:val="00227F5F"/>
    <w:rsid w:val="00230183"/>
    <w:rsid w:val="002316B5"/>
    <w:rsid w:val="00237E3B"/>
    <w:rsid w:val="002415CD"/>
    <w:rsid w:val="00242AB2"/>
    <w:rsid w:val="00242C6A"/>
    <w:rsid w:val="00243450"/>
    <w:rsid w:val="0024459B"/>
    <w:rsid w:val="002448A8"/>
    <w:rsid w:val="00247BB7"/>
    <w:rsid w:val="00250757"/>
    <w:rsid w:val="00251627"/>
    <w:rsid w:val="0025256E"/>
    <w:rsid w:val="00252916"/>
    <w:rsid w:val="00253DAA"/>
    <w:rsid w:val="00253F9F"/>
    <w:rsid w:val="002547E0"/>
    <w:rsid w:val="0025518A"/>
    <w:rsid w:val="00255331"/>
    <w:rsid w:val="00256F3D"/>
    <w:rsid w:val="00256FA3"/>
    <w:rsid w:val="002572AC"/>
    <w:rsid w:val="00261B9B"/>
    <w:rsid w:val="00261F9E"/>
    <w:rsid w:val="00262D53"/>
    <w:rsid w:val="00262E80"/>
    <w:rsid w:val="0026428B"/>
    <w:rsid w:val="00265145"/>
    <w:rsid w:val="00270A43"/>
    <w:rsid w:val="00270D47"/>
    <w:rsid w:val="00272E77"/>
    <w:rsid w:val="002734B9"/>
    <w:rsid w:val="00274B17"/>
    <w:rsid w:val="002750AA"/>
    <w:rsid w:val="00275A1B"/>
    <w:rsid w:val="00275C8D"/>
    <w:rsid w:val="0028003F"/>
    <w:rsid w:val="00281262"/>
    <w:rsid w:val="002818F0"/>
    <w:rsid w:val="00281A9E"/>
    <w:rsid w:val="00283376"/>
    <w:rsid w:val="00283E1B"/>
    <w:rsid w:val="002857E7"/>
    <w:rsid w:val="002867D1"/>
    <w:rsid w:val="002875F9"/>
    <w:rsid w:val="00290A79"/>
    <w:rsid w:val="00292DD6"/>
    <w:rsid w:val="00292FA7"/>
    <w:rsid w:val="00293F8C"/>
    <w:rsid w:val="00294957"/>
    <w:rsid w:val="00296689"/>
    <w:rsid w:val="002971E0"/>
    <w:rsid w:val="00297DB2"/>
    <w:rsid w:val="00297FFE"/>
    <w:rsid w:val="002A0412"/>
    <w:rsid w:val="002A04BC"/>
    <w:rsid w:val="002A16CF"/>
    <w:rsid w:val="002A281A"/>
    <w:rsid w:val="002A42B6"/>
    <w:rsid w:val="002A436D"/>
    <w:rsid w:val="002A4813"/>
    <w:rsid w:val="002A5F40"/>
    <w:rsid w:val="002A6A2D"/>
    <w:rsid w:val="002B0B62"/>
    <w:rsid w:val="002B1EC9"/>
    <w:rsid w:val="002B2417"/>
    <w:rsid w:val="002B4F83"/>
    <w:rsid w:val="002B544D"/>
    <w:rsid w:val="002B765E"/>
    <w:rsid w:val="002C077F"/>
    <w:rsid w:val="002C0F81"/>
    <w:rsid w:val="002C1B40"/>
    <w:rsid w:val="002C2DAE"/>
    <w:rsid w:val="002C3763"/>
    <w:rsid w:val="002C3E8B"/>
    <w:rsid w:val="002D103E"/>
    <w:rsid w:val="002D10FA"/>
    <w:rsid w:val="002D12D7"/>
    <w:rsid w:val="002D2043"/>
    <w:rsid w:val="002D29DC"/>
    <w:rsid w:val="002D370B"/>
    <w:rsid w:val="002D53A9"/>
    <w:rsid w:val="002D7267"/>
    <w:rsid w:val="002E3A21"/>
    <w:rsid w:val="002E3B54"/>
    <w:rsid w:val="002E56E3"/>
    <w:rsid w:val="002E6F52"/>
    <w:rsid w:val="002E76BF"/>
    <w:rsid w:val="002F0583"/>
    <w:rsid w:val="002F2501"/>
    <w:rsid w:val="002F3150"/>
    <w:rsid w:val="002F4017"/>
    <w:rsid w:val="002F42C1"/>
    <w:rsid w:val="002F54C8"/>
    <w:rsid w:val="00300FF2"/>
    <w:rsid w:val="00301E95"/>
    <w:rsid w:val="00303B75"/>
    <w:rsid w:val="00303E3A"/>
    <w:rsid w:val="0030616B"/>
    <w:rsid w:val="003070C5"/>
    <w:rsid w:val="003076A1"/>
    <w:rsid w:val="003076A7"/>
    <w:rsid w:val="00310AED"/>
    <w:rsid w:val="00310ECA"/>
    <w:rsid w:val="0031210D"/>
    <w:rsid w:val="00312F7F"/>
    <w:rsid w:val="00312FE3"/>
    <w:rsid w:val="00313903"/>
    <w:rsid w:val="00314343"/>
    <w:rsid w:val="00315684"/>
    <w:rsid w:val="00315E78"/>
    <w:rsid w:val="00316684"/>
    <w:rsid w:val="00320E7E"/>
    <w:rsid w:val="003249D0"/>
    <w:rsid w:val="00324F58"/>
    <w:rsid w:val="00326428"/>
    <w:rsid w:val="00326579"/>
    <w:rsid w:val="00326FAC"/>
    <w:rsid w:val="003274CE"/>
    <w:rsid w:val="00330585"/>
    <w:rsid w:val="00330D51"/>
    <w:rsid w:val="0033190F"/>
    <w:rsid w:val="00336C5C"/>
    <w:rsid w:val="00336E1A"/>
    <w:rsid w:val="00340FB6"/>
    <w:rsid w:val="003413B9"/>
    <w:rsid w:val="00341C03"/>
    <w:rsid w:val="00342A6D"/>
    <w:rsid w:val="00346A94"/>
    <w:rsid w:val="0035105E"/>
    <w:rsid w:val="00351A5C"/>
    <w:rsid w:val="00352FB3"/>
    <w:rsid w:val="00353B99"/>
    <w:rsid w:val="00354A40"/>
    <w:rsid w:val="00354E72"/>
    <w:rsid w:val="0035521C"/>
    <w:rsid w:val="00355433"/>
    <w:rsid w:val="0035795C"/>
    <w:rsid w:val="0036009E"/>
    <w:rsid w:val="00360A21"/>
    <w:rsid w:val="00361BA6"/>
    <w:rsid w:val="0036323E"/>
    <w:rsid w:val="00372849"/>
    <w:rsid w:val="0037441E"/>
    <w:rsid w:val="00376204"/>
    <w:rsid w:val="0037625A"/>
    <w:rsid w:val="0037660D"/>
    <w:rsid w:val="00376A5C"/>
    <w:rsid w:val="00377525"/>
    <w:rsid w:val="00377A1F"/>
    <w:rsid w:val="003804B8"/>
    <w:rsid w:val="00380A7C"/>
    <w:rsid w:val="00380D20"/>
    <w:rsid w:val="003811A0"/>
    <w:rsid w:val="0038163C"/>
    <w:rsid w:val="003843F2"/>
    <w:rsid w:val="00386FE1"/>
    <w:rsid w:val="003901E6"/>
    <w:rsid w:val="00390652"/>
    <w:rsid w:val="00394F25"/>
    <w:rsid w:val="003A03D6"/>
    <w:rsid w:val="003A0880"/>
    <w:rsid w:val="003A203F"/>
    <w:rsid w:val="003A67F4"/>
    <w:rsid w:val="003A6B93"/>
    <w:rsid w:val="003A7180"/>
    <w:rsid w:val="003B0607"/>
    <w:rsid w:val="003B0DB4"/>
    <w:rsid w:val="003B1153"/>
    <w:rsid w:val="003B1306"/>
    <w:rsid w:val="003B630F"/>
    <w:rsid w:val="003B6427"/>
    <w:rsid w:val="003C128C"/>
    <w:rsid w:val="003C1D54"/>
    <w:rsid w:val="003C3631"/>
    <w:rsid w:val="003C4696"/>
    <w:rsid w:val="003C4D63"/>
    <w:rsid w:val="003D1DCB"/>
    <w:rsid w:val="003D26AE"/>
    <w:rsid w:val="003D2C9B"/>
    <w:rsid w:val="003D36C7"/>
    <w:rsid w:val="003D3EC7"/>
    <w:rsid w:val="003D4E8D"/>
    <w:rsid w:val="003D5A05"/>
    <w:rsid w:val="003D7ACC"/>
    <w:rsid w:val="003E0ABB"/>
    <w:rsid w:val="003E1076"/>
    <w:rsid w:val="003E12F6"/>
    <w:rsid w:val="003E2136"/>
    <w:rsid w:val="003E4AB5"/>
    <w:rsid w:val="003F027D"/>
    <w:rsid w:val="003F652F"/>
    <w:rsid w:val="003F6CDA"/>
    <w:rsid w:val="003F771A"/>
    <w:rsid w:val="003F7F8C"/>
    <w:rsid w:val="00400044"/>
    <w:rsid w:val="004016FA"/>
    <w:rsid w:val="004047D9"/>
    <w:rsid w:val="004104B4"/>
    <w:rsid w:val="00411E36"/>
    <w:rsid w:val="00412EE4"/>
    <w:rsid w:val="004130F7"/>
    <w:rsid w:val="004142D6"/>
    <w:rsid w:val="00416555"/>
    <w:rsid w:val="00416DDF"/>
    <w:rsid w:val="00417626"/>
    <w:rsid w:val="0041763E"/>
    <w:rsid w:val="004201BD"/>
    <w:rsid w:val="00421368"/>
    <w:rsid w:val="004228A0"/>
    <w:rsid w:val="004236AA"/>
    <w:rsid w:val="00424B53"/>
    <w:rsid w:val="004265A6"/>
    <w:rsid w:val="00433113"/>
    <w:rsid w:val="00434B64"/>
    <w:rsid w:val="0043558D"/>
    <w:rsid w:val="0043628F"/>
    <w:rsid w:val="00436FCD"/>
    <w:rsid w:val="004405A0"/>
    <w:rsid w:val="004406B2"/>
    <w:rsid w:val="00442497"/>
    <w:rsid w:val="00443610"/>
    <w:rsid w:val="00443888"/>
    <w:rsid w:val="004454E6"/>
    <w:rsid w:val="00447749"/>
    <w:rsid w:val="00450421"/>
    <w:rsid w:val="00451438"/>
    <w:rsid w:val="00452413"/>
    <w:rsid w:val="0045291C"/>
    <w:rsid w:val="0045378B"/>
    <w:rsid w:val="00453B4B"/>
    <w:rsid w:val="00454221"/>
    <w:rsid w:val="004575E4"/>
    <w:rsid w:val="0046026D"/>
    <w:rsid w:val="00460607"/>
    <w:rsid w:val="00460ED6"/>
    <w:rsid w:val="00462FCB"/>
    <w:rsid w:val="004648AF"/>
    <w:rsid w:val="00465158"/>
    <w:rsid w:val="00465B23"/>
    <w:rsid w:val="00465BD6"/>
    <w:rsid w:val="00467385"/>
    <w:rsid w:val="004678D8"/>
    <w:rsid w:val="00467D33"/>
    <w:rsid w:val="00472DEC"/>
    <w:rsid w:val="00482BFD"/>
    <w:rsid w:val="00484765"/>
    <w:rsid w:val="004848BE"/>
    <w:rsid w:val="004862C5"/>
    <w:rsid w:val="00490A2E"/>
    <w:rsid w:val="004911F1"/>
    <w:rsid w:val="00491CED"/>
    <w:rsid w:val="00491F60"/>
    <w:rsid w:val="00493215"/>
    <w:rsid w:val="00493469"/>
    <w:rsid w:val="00494DB6"/>
    <w:rsid w:val="0049610F"/>
    <w:rsid w:val="004A2E3D"/>
    <w:rsid w:val="004A371E"/>
    <w:rsid w:val="004A5601"/>
    <w:rsid w:val="004B1104"/>
    <w:rsid w:val="004B1786"/>
    <w:rsid w:val="004B5FEC"/>
    <w:rsid w:val="004B6CA9"/>
    <w:rsid w:val="004C17C0"/>
    <w:rsid w:val="004C310C"/>
    <w:rsid w:val="004C39E4"/>
    <w:rsid w:val="004C490F"/>
    <w:rsid w:val="004C4E58"/>
    <w:rsid w:val="004C6B92"/>
    <w:rsid w:val="004C74AF"/>
    <w:rsid w:val="004C7A5A"/>
    <w:rsid w:val="004D04BA"/>
    <w:rsid w:val="004D132C"/>
    <w:rsid w:val="004D2E89"/>
    <w:rsid w:val="004D3231"/>
    <w:rsid w:val="004D417D"/>
    <w:rsid w:val="004D43E3"/>
    <w:rsid w:val="004D69E8"/>
    <w:rsid w:val="004E1665"/>
    <w:rsid w:val="004E18EE"/>
    <w:rsid w:val="004E308F"/>
    <w:rsid w:val="004E690D"/>
    <w:rsid w:val="004E74E4"/>
    <w:rsid w:val="004E7ABE"/>
    <w:rsid w:val="004E7F77"/>
    <w:rsid w:val="004F1336"/>
    <w:rsid w:val="004F2432"/>
    <w:rsid w:val="004F266D"/>
    <w:rsid w:val="004F34FF"/>
    <w:rsid w:val="004F40F6"/>
    <w:rsid w:val="0050068B"/>
    <w:rsid w:val="00500E40"/>
    <w:rsid w:val="0050271E"/>
    <w:rsid w:val="00503558"/>
    <w:rsid w:val="0050608B"/>
    <w:rsid w:val="0050790D"/>
    <w:rsid w:val="00510B22"/>
    <w:rsid w:val="00513A46"/>
    <w:rsid w:val="00514EA5"/>
    <w:rsid w:val="0051616D"/>
    <w:rsid w:val="00521272"/>
    <w:rsid w:val="00521951"/>
    <w:rsid w:val="0052197E"/>
    <w:rsid w:val="00523129"/>
    <w:rsid w:val="005234BD"/>
    <w:rsid w:val="00523573"/>
    <w:rsid w:val="0052550E"/>
    <w:rsid w:val="00532735"/>
    <w:rsid w:val="00532DF3"/>
    <w:rsid w:val="0053454D"/>
    <w:rsid w:val="00535601"/>
    <w:rsid w:val="00535ECA"/>
    <w:rsid w:val="005375AE"/>
    <w:rsid w:val="00540EFE"/>
    <w:rsid w:val="005428B1"/>
    <w:rsid w:val="00545B72"/>
    <w:rsid w:val="00547181"/>
    <w:rsid w:val="005479B2"/>
    <w:rsid w:val="005519EB"/>
    <w:rsid w:val="005529E6"/>
    <w:rsid w:val="005535A9"/>
    <w:rsid w:val="0055445D"/>
    <w:rsid w:val="00554A74"/>
    <w:rsid w:val="00554D34"/>
    <w:rsid w:val="005600BD"/>
    <w:rsid w:val="00560B71"/>
    <w:rsid w:val="00560E4E"/>
    <w:rsid w:val="00562348"/>
    <w:rsid w:val="005624CA"/>
    <w:rsid w:val="00562791"/>
    <w:rsid w:val="0056279B"/>
    <w:rsid w:val="0056434D"/>
    <w:rsid w:val="005665A7"/>
    <w:rsid w:val="00566BDA"/>
    <w:rsid w:val="00570CFF"/>
    <w:rsid w:val="00573849"/>
    <w:rsid w:val="00573E5D"/>
    <w:rsid w:val="00576B00"/>
    <w:rsid w:val="00581C74"/>
    <w:rsid w:val="00581CA2"/>
    <w:rsid w:val="00582C6E"/>
    <w:rsid w:val="00584732"/>
    <w:rsid w:val="00585E3C"/>
    <w:rsid w:val="005879BE"/>
    <w:rsid w:val="00591051"/>
    <w:rsid w:val="0059112C"/>
    <w:rsid w:val="0059326A"/>
    <w:rsid w:val="005934D3"/>
    <w:rsid w:val="00593A9E"/>
    <w:rsid w:val="005950BC"/>
    <w:rsid w:val="00595537"/>
    <w:rsid w:val="00595B92"/>
    <w:rsid w:val="00596FDE"/>
    <w:rsid w:val="005970EF"/>
    <w:rsid w:val="00597C9D"/>
    <w:rsid w:val="005A03B0"/>
    <w:rsid w:val="005A0B8E"/>
    <w:rsid w:val="005A239F"/>
    <w:rsid w:val="005A3EC2"/>
    <w:rsid w:val="005A4968"/>
    <w:rsid w:val="005A5D14"/>
    <w:rsid w:val="005A611C"/>
    <w:rsid w:val="005A76D9"/>
    <w:rsid w:val="005B2A0C"/>
    <w:rsid w:val="005B4647"/>
    <w:rsid w:val="005C231F"/>
    <w:rsid w:val="005C3267"/>
    <w:rsid w:val="005C36BC"/>
    <w:rsid w:val="005C571F"/>
    <w:rsid w:val="005C5FBE"/>
    <w:rsid w:val="005C6043"/>
    <w:rsid w:val="005C75A3"/>
    <w:rsid w:val="005C7EBB"/>
    <w:rsid w:val="005D035B"/>
    <w:rsid w:val="005D2D8E"/>
    <w:rsid w:val="005D32AB"/>
    <w:rsid w:val="005D4842"/>
    <w:rsid w:val="005D4A66"/>
    <w:rsid w:val="005D4E6A"/>
    <w:rsid w:val="005D55D3"/>
    <w:rsid w:val="005D58AC"/>
    <w:rsid w:val="005D63F2"/>
    <w:rsid w:val="005E1288"/>
    <w:rsid w:val="005E44AE"/>
    <w:rsid w:val="005E482F"/>
    <w:rsid w:val="005E5D6D"/>
    <w:rsid w:val="005E6370"/>
    <w:rsid w:val="005E64ED"/>
    <w:rsid w:val="005F5BE5"/>
    <w:rsid w:val="00600150"/>
    <w:rsid w:val="0060019D"/>
    <w:rsid w:val="00601C9D"/>
    <w:rsid w:val="006029F7"/>
    <w:rsid w:val="00602B46"/>
    <w:rsid w:val="00604C3C"/>
    <w:rsid w:val="00606410"/>
    <w:rsid w:val="006067BC"/>
    <w:rsid w:val="006114E9"/>
    <w:rsid w:val="00611B10"/>
    <w:rsid w:val="0061203D"/>
    <w:rsid w:val="00613E63"/>
    <w:rsid w:val="006152BC"/>
    <w:rsid w:val="00616022"/>
    <w:rsid w:val="00617A0A"/>
    <w:rsid w:val="00617CD2"/>
    <w:rsid w:val="0062187A"/>
    <w:rsid w:val="0062189E"/>
    <w:rsid w:val="00625191"/>
    <w:rsid w:val="0062692D"/>
    <w:rsid w:val="00632769"/>
    <w:rsid w:val="0063408E"/>
    <w:rsid w:val="00635232"/>
    <w:rsid w:val="00635BD5"/>
    <w:rsid w:val="00637163"/>
    <w:rsid w:val="00642B96"/>
    <w:rsid w:val="00645CA9"/>
    <w:rsid w:val="00645E66"/>
    <w:rsid w:val="00646570"/>
    <w:rsid w:val="00647B98"/>
    <w:rsid w:val="0065051B"/>
    <w:rsid w:val="00650FDD"/>
    <w:rsid w:val="00651BFB"/>
    <w:rsid w:val="00652CC7"/>
    <w:rsid w:val="0065383D"/>
    <w:rsid w:val="00655A87"/>
    <w:rsid w:val="00655A89"/>
    <w:rsid w:val="006568D6"/>
    <w:rsid w:val="0066339F"/>
    <w:rsid w:val="00663CB0"/>
    <w:rsid w:val="00663E6C"/>
    <w:rsid w:val="00664DEB"/>
    <w:rsid w:val="006666D9"/>
    <w:rsid w:val="0067049B"/>
    <w:rsid w:val="00673C69"/>
    <w:rsid w:val="00675A50"/>
    <w:rsid w:val="00675A76"/>
    <w:rsid w:val="00676F5B"/>
    <w:rsid w:val="00680C23"/>
    <w:rsid w:val="00682623"/>
    <w:rsid w:val="0068291B"/>
    <w:rsid w:val="00684474"/>
    <w:rsid w:val="00685983"/>
    <w:rsid w:val="00687160"/>
    <w:rsid w:val="006912D4"/>
    <w:rsid w:val="00692026"/>
    <w:rsid w:val="00693077"/>
    <w:rsid w:val="00693152"/>
    <w:rsid w:val="00693E81"/>
    <w:rsid w:val="0069625A"/>
    <w:rsid w:val="006978B8"/>
    <w:rsid w:val="00697E7C"/>
    <w:rsid w:val="006A238C"/>
    <w:rsid w:val="006A4044"/>
    <w:rsid w:val="006A495E"/>
    <w:rsid w:val="006A5531"/>
    <w:rsid w:val="006A6AAA"/>
    <w:rsid w:val="006B0DDF"/>
    <w:rsid w:val="006B13E8"/>
    <w:rsid w:val="006B1B24"/>
    <w:rsid w:val="006B1F98"/>
    <w:rsid w:val="006B3E31"/>
    <w:rsid w:val="006B504F"/>
    <w:rsid w:val="006B58CD"/>
    <w:rsid w:val="006B645E"/>
    <w:rsid w:val="006C032F"/>
    <w:rsid w:val="006C03BC"/>
    <w:rsid w:val="006C1B33"/>
    <w:rsid w:val="006C2C0C"/>
    <w:rsid w:val="006C3A19"/>
    <w:rsid w:val="006C4056"/>
    <w:rsid w:val="006C4955"/>
    <w:rsid w:val="006C4F1C"/>
    <w:rsid w:val="006C75D9"/>
    <w:rsid w:val="006D0913"/>
    <w:rsid w:val="006D220E"/>
    <w:rsid w:val="006D462B"/>
    <w:rsid w:val="006D4A31"/>
    <w:rsid w:val="006D5912"/>
    <w:rsid w:val="006D5EC4"/>
    <w:rsid w:val="006E337C"/>
    <w:rsid w:val="006E3F02"/>
    <w:rsid w:val="006E6903"/>
    <w:rsid w:val="006E74A0"/>
    <w:rsid w:val="006F1D67"/>
    <w:rsid w:val="006F1D81"/>
    <w:rsid w:val="006F2117"/>
    <w:rsid w:val="006F2F2B"/>
    <w:rsid w:val="006F333A"/>
    <w:rsid w:val="006F5137"/>
    <w:rsid w:val="006F52CC"/>
    <w:rsid w:val="006F68C5"/>
    <w:rsid w:val="00701E5D"/>
    <w:rsid w:val="007078D5"/>
    <w:rsid w:val="00710A72"/>
    <w:rsid w:val="007115FE"/>
    <w:rsid w:val="00711CC9"/>
    <w:rsid w:val="0071416C"/>
    <w:rsid w:val="00715914"/>
    <w:rsid w:val="00715A60"/>
    <w:rsid w:val="00716061"/>
    <w:rsid w:val="007202A3"/>
    <w:rsid w:val="007206E1"/>
    <w:rsid w:val="00720912"/>
    <w:rsid w:val="00721C71"/>
    <w:rsid w:val="00723567"/>
    <w:rsid w:val="00724D8B"/>
    <w:rsid w:val="00724DE0"/>
    <w:rsid w:val="0072597D"/>
    <w:rsid w:val="0072622C"/>
    <w:rsid w:val="0072681A"/>
    <w:rsid w:val="0073025A"/>
    <w:rsid w:val="007316B9"/>
    <w:rsid w:val="00740227"/>
    <w:rsid w:val="00741A5D"/>
    <w:rsid w:val="00741C35"/>
    <w:rsid w:val="007431D4"/>
    <w:rsid w:val="007479BC"/>
    <w:rsid w:val="00747CB5"/>
    <w:rsid w:val="00750FC4"/>
    <w:rsid w:val="007525FC"/>
    <w:rsid w:val="007541D1"/>
    <w:rsid w:val="00761D85"/>
    <w:rsid w:val="00761E84"/>
    <w:rsid w:val="00765F94"/>
    <w:rsid w:val="0076726B"/>
    <w:rsid w:val="00770538"/>
    <w:rsid w:val="00770630"/>
    <w:rsid w:val="00771C76"/>
    <w:rsid w:val="0077252A"/>
    <w:rsid w:val="00772E91"/>
    <w:rsid w:val="007731A8"/>
    <w:rsid w:val="00773A75"/>
    <w:rsid w:val="00774149"/>
    <w:rsid w:val="00775C5C"/>
    <w:rsid w:val="00776B10"/>
    <w:rsid w:val="00780A1E"/>
    <w:rsid w:val="00782C94"/>
    <w:rsid w:val="00790352"/>
    <w:rsid w:val="00790E52"/>
    <w:rsid w:val="00796879"/>
    <w:rsid w:val="00797AAC"/>
    <w:rsid w:val="00797CD4"/>
    <w:rsid w:val="007A0C29"/>
    <w:rsid w:val="007A19ED"/>
    <w:rsid w:val="007A3959"/>
    <w:rsid w:val="007A5125"/>
    <w:rsid w:val="007A5651"/>
    <w:rsid w:val="007B12EC"/>
    <w:rsid w:val="007B1A31"/>
    <w:rsid w:val="007B1EDC"/>
    <w:rsid w:val="007B3594"/>
    <w:rsid w:val="007B414B"/>
    <w:rsid w:val="007B4271"/>
    <w:rsid w:val="007B684A"/>
    <w:rsid w:val="007B68E3"/>
    <w:rsid w:val="007B767C"/>
    <w:rsid w:val="007C1AD6"/>
    <w:rsid w:val="007C1BB7"/>
    <w:rsid w:val="007C2140"/>
    <w:rsid w:val="007C4B5B"/>
    <w:rsid w:val="007C4E9E"/>
    <w:rsid w:val="007C784D"/>
    <w:rsid w:val="007D3F42"/>
    <w:rsid w:val="007D4084"/>
    <w:rsid w:val="007D4447"/>
    <w:rsid w:val="007D6D2D"/>
    <w:rsid w:val="007D7399"/>
    <w:rsid w:val="007D7F60"/>
    <w:rsid w:val="007E04F3"/>
    <w:rsid w:val="007E0968"/>
    <w:rsid w:val="007E141F"/>
    <w:rsid w:val="007E38EA"/>
    <w:rsid w:val="007E4957"/>
    <w:rsid w:val="007E4E0C"/>
    <w:rsid w:val="007E5DBC"/>
    <w:rsid w:val="007E5E99"/>
    <w:rsid w:val="007E63B6"/>
    <w:rsid w:val="007E6F06"/>
    <w:rsid w:val="007E7443"/>
    <w:rsid w:val="007F064E"/>
    <w:rsid w:val="007F1482"/>
    <w:rsid w:val="007F1CF7"/>
    <w:rsid w:val="007F3692"/>
    <w:rsid w:val="007F404F"/>
    <w:rsid w:val="007F5E72"/>
    <w:rsid w:val="007F6763"/>
    <w:rsid w:val="00802194"/>
    <w:rsid w:val="0080595E"/>
    <w:rsid w:val="008062D7"/>
    <w:rsid w:val="00807B98"/>
    <w:rsid w:val="00807F0D"/>
    <w:rsid w:val="00810E5F"/>
    <w:rsid w:val="00811283"/>
    <w:rsid w:val="00812D24"/>
    <w:rsid w:val="00812D2B"/>
    <w:rsid w:val="008141AE"/>
    <w:rsid w:val="00814B1B"/>
    <w:rsid w:val="0081502D"/>
    <w:rsid w:val="00816500"/>
    <w:rsid w:val="00824B6D"/>
    <w:rsid w:val="0082658C"/>
    <w:rsid w:val="00826A98"/>
    <w:rsid w:val="008271A4"/>
    <w:rsid w:val="00831207"/>
    <w:rsid w:val="0083287F"/>
    <w:rsid w:val="0083391B"/>
    <w:rsid w:val="00833AF6"/>
    <w:rsid w:val="00834E5B"/>
    <w:rsid w:val="00835678"/>
    <w:rsid w:val="008363F8"/>
    <w:rsid w:val="0083652B"/>
    <w:rsid w:val="008372A2"/>
    <w:rsid w:val="008433C2"/>
    <w:rsid w:val="00845D8B"/>
    <w:rsid w:val="00851795"/>
    <w:rsid w:val="00852716"/>
    <w:rsid w:val="0085277D"/>
    <w:rsid w:val="008558F8"/>
    <w:rsid w:val="00855B50"/>
    <w:rsid w:val="00855CB2"/>
    <w:rsid w:val="00856DFE"/>
    <w:rsid w:val="008579DB"/>
    <w:rsid w:val="00857C07"/>
    <w:rsid w:val="00861A58"/>
    <w:rsid w:val="00861EDF"/>
    <w:rsid w:val="008632FE"/>
    <w:rsid w:val="00863BC2"/>
    <w:rsid w:val="00864A38"/>
    <w:rsid w:val="00864D4E"/>
    <w:rsid w:val="008669D7"/>
    <w:rsid w:val="008673CB"/>
    <w:rsid w:val="00867536"/>
    <w:rsid w:val="0087048A"/>
    <w:rsid w:val="00870D9C"/>
    <w:rsid w:val="00873A5D"/>
    <w:rsid w:val="00874E24"/>
    <w:rsid w:val="008756A3"/>
    <w:rsid w:val="008770DC"/>
    <w:rsid w:val="00880EFA"/>
    <w:rsid w:val="008810D8"/>
    <w:rsid w:val="00883430"/>
    <w:rsid w:val="00885DA7"/>
    <w:rsid w:val="008871D7"/>
    <w:rsid w:val="0089203C"/>
    <w:rsid w:val="00892ADF"/>
    <w:rsid w:val="0089455A"/>
    <w:rsid w:val="008974C5"/>
    <w:rsid w:val="008A144E"/>
    <w:rsid w:val="008A1753"/>
    <w:rsid w:val="008A54C6"/>
    <w:rsid w:val="008B0A8D"/>
    <w:rsid w:val="008B1791"/>
    <w:rsid w:val="008B2208"/>
    <w:rsid w:val="008B2DAE"/>
    <w:rsid w:val="008B398C"/>
    <w:rsid w:val="008B3F30"/>
    <w:rsid w:val="008B64DC"/>
    <w:rsid w:val="008B66D6"/>
    <w:rsid w:val="008B7D66"/>
    <w:rsid w:val="008C1F02"/>
    <w:rsid w:val="008C252B"/>
    <w:rsid w:val="008C27C3"/>
    <w:rsid w:val="008C291A"/>
    <w:rsid w:val="008C2DE8"/>
    <w:rsid w:val="008C62E7"/>
    <w:rsid w:val="008C6856"/>
    <w:rsid w:val="008C6F57"/>
    <w:rsid w:val="008C733F"/>
    <w:rsid w:val="008C7649"/>
    <w:rsid w:val="008C7D93"/>
    <w:rsid w:val="008D00C6"/>
    <w:rsid w:val="008D0F06"/>
    <w:rsid w:val="008E0A7E"/>
    <w:rsid w:val="008E3573"/>
    <w:rsid w:val="008E379A"/>
    <w:rsid w:val="008E443A"/>
    <w:rsid w:val="008E4586"/>
    <w:rsid w:val="008E50CD"/>
    <w:rsid w:val="008E5EBD"/>
    <w:rsid w:val="008E68D7"/>
    <w:rsid w:val="008F1124"/>
    <w:rsid w:val="008F1AA5"/>
    <w:rsid w:val="008F325B"/>
    <w:rsid w:val="008F3452"/>
    <w:rsid w:val="008F3814"/>
    <w:rsid w:val="008F40CC"/>
    <w:rsid w:val="008F43A5"/>
    <w:rsid w:val="008F48ED"/>
    <w:rsid w:val="008F58BA"/>
    <w:rsid w:val="008F78C1"/>
    <w:rsid w:val="00901021"/>
    <w:rsid w:val="00902622"/>
    <w:rsid w:val="00903AA4"/>
    <w:rsid w:val="00903AC3"/>
    <w:rsid w:val="00904633"/>
    <w:rsid w:val="00904848"/>
    <w:rsid w:val="009049EA"/>
    <w:rsid w:val="0090545B"/>
    <w:rsid w:val="00907F0F"/>
    <w:rsid w:val="0091165D"/>
    <w:rsid w:val="00914BBA"/>
    <w:rsid w:val="0091556D"/>
    <w:rsid w:val="0091557F"/>
    <w:rsid w:val="00916964"/>
    <w:rsid w:val="00917D25"/>
    <w:rsid w:val="00920826"/>
    <w:rsid w:val="0092329A"/>
    <w:rsid w:val="00923759"/>
    <w:rsid w:val="009246FC"/>
    <w:rsid w:val="00925E69"/>
    <w:rsid w:val="009272E5"/>
    <w:rsid w:val="00932FA6"/>
    <w:rsid w:val="009349C2"/>
    <w:rsid w:val="00936463"/>
    <w:rsid w:val="00936588"/>
    <w:rsid w:val="00936622"/>
    <w:rsid w:val="00943251"/>
    <w:rsid w:val="009440E7"/>
    <w:rsid w:val="00945FDD"/>
    <w:rsid w:val="00947178"/>
    <w:rsid w:val="00951DE7"/>
    <w:rsid w:val="00952B00"/>
    <w:rsid w:val="00953528"/>
    <w:rsid w:val="009609B1"/>
    <w:rsid w:val="00961C73"/>
    <w:rsid w:val="00963356"/>
    <w:rsid w:val="0096508A"/>
    <w:rsid w:val="00966CB6"/>
    <w:rsid w:val="0097046C"/>
    <w:rsid w:val="00973F42"/>
    <w:rsid w:val="00974232"/>
    <w:rsid w:val="00974B92"/>
    <w:rsid w:val="00974F96"/>
    <w:rsid w:val="00976161"/>
    <w:rsid w:val="00976FA5"/>
    <w:rsid w:val="00977A3B"/>
    <w:rsid w:val="00980F51"/>
    <w:rsid w:val="00982D07"/>
    <w:rsid w:val="00983931"/>
    <w:rsid w:val="00983D2F"/>
    <w:rsid w:val="0098541B"/>
    <w:rsid w:val="009855AA"/>
    <w:rsid w:val="009862F6"/>
    <w:rsid w:val="00987843"/>
    <w:rsid w:val="009901F1"/>
    <w:rsid w:val="009935AA"/>
    <w:rsid w:val="0099436C"/>
    <w:rsid w:val="009955F5"/>
    <w:rsid w:val="00997DBB"/>
    <w:rsid w:val="009A037E"/>
    <w:rsid w:val="009A654C"/>
    <w:rsid w:val="009A713B"/>
    <w:rsid w:val="009A7DBF"/>
    <w:rsid w:val="009B0838"/>
    <w:rsid w:val="009B08AF"/>
    <w:rsid w:val="009B1CE9"/>
    <w:rsid w:val="009B364A"/>
    <w:rsid w:val="009B36F8"/>
    <w:rsid w:val="009B7EBC"/>
    <w:rsid w:val="009C0F38"/>
    <w:rsid w:val="009C2C92"/>
    <w:rsid w:val="009C3F7E"/>
    <w:rsid w:val="009C484D"/>
    <w:rsid w:val="009C51C3"/>
    <w:rsid w:val="009D22EF"/>
    <w:rsid w:val="009D5E7B"/>
    <w:rsid w:val="009E03FC"/>
    <w:rsid w:val="009E0634"/>
    <w:rsid w:val="009E3C4D"/>
    <w:rsid w:val="009E4E6B"/>
    <w:rsid w:val="009E5247"/>
    <w:rsid w:val="009E6974"/>
    <w:rsid w:val="009F3906"/>
    <w:rsid w:val="009F4709"/>
    <w:rsid w:val="009F518A"/>
    <w:rsid w:val="009F6400"/>
    <w:rsid w:val="009F6D15"/>
    <w:rsid w:val="009F6F94"/>
    <w:rsid w:val="00A01EA4"/>
    <w:rsid w:val="00A02C9F"/>
    <w:rsid w:val="00A10C31"/>
    <w:rsid w:val="00A12317"/>
    <w:rsid w:val="00A133B9"/>
    <w:rsid w:val="00A133F4"/>
    <w:rsid w:val="00A13D1C"/>
    <w:rsid w:val="00A14C08"/>
    <w:rsid w:val="00A1652B"/>
    <w:rsid w:val="00A176A2"/>
    <w:rsid w:val="00A21A68"/>
    <w:rsid w:val="00A22642"/>
    <w:rsid w:val="00A27567"/>
    <w:rsid w:val="00A30E82"/>
    <w:rsid w:val="00A3190C"/>
    <w:rsid w:val="00A332D6"/>
    <w:rsid w:val="00A33CA8"/>
    <w:rsid w:val="00A36D66"/>
    <w:rsid w:val="00A36DE0"/>
    <w:rsid w:val="00A378D3"/>
    <w:rsid w:val="00A45F36"/>
    <w:rsid w:val="00A46D88"/>
    <w:rsid w:val="00A47C77"/>
    <w:rsid w:val="00A521A5"/>
    <w:rsid w:val="00A532F3"/>
    <w:rsid w:val="00A54374"/>
    <w:rsid w:val="00A55716"/>
    <w:rsid w:val="00A55A1C"/>
    <w:rsid w:val="00A56F33"/>
    <w:rsid w:val="00A61D32"/>
    <w:rsid w:val="00A62168"/>
    <w:rsid w:val="00A63988"/>
    <w:rsid w:val="00A6423E"/>
    <w:rsid w:val="00A65603"/>
    <w:rsid w:val="00A66A5E"/>
    <w:rsid w:val="00A66BA9"/>
    <w:rsid w:val="00A67417"/>
    <w:rsid w:val="00A67920"/>
    <w:rsid w:val="00A729DE"/>
    <w:rsid w:val="00A756DD"/>
    <w:rsid w:val="00A77AD6"/>
    <w:rsid w:val="00A82170"/>
    <w:rsid w:val="00A82A7F"/>
    <w:rsid w:val="00A83C3B"/>
    <w:rsid w:val="00A86814"/>
    <w:rsid w:val="00A87D32"/>
    <w:rsid w:val="00A91FF1"/>
    <w:rsid w:val="00A933F9"/>
    <w:rsid w:val="00A93D1A"/>
    <w:rsid w:val="00A96FEC"/>
    <w:rsid w:val="00AA0217"/>
    <w:rsid w:val="00AA1E49"/>
    <w:rsid w:val="00AA3383"/>
    <w:rsid w:val="00AA6A6B"/>
    <w:rsid w:val="00AB14E9"/>
    <w:rsid w:val="00AB2C3B"/>
    <w:rsid w:val="00AB3F1D"/>
    <w:rsid w:val="00AB5B99"/>
    <w:rsid w:val="00AC0AAC"/>
    <w:rsid w:val="00AC4514"/>
    <w:rsid w:val="00AC6708"/>
    <w:rsid w:val="00AD20BA"/>
    <w:rsid w:val="00AD2FC5"/>
    <w:rsid w:val="00AD4727"/>
    <w:rsid w:val="00AD52E7"/>
    <w:rsid w:val="00AD582C"/>
    <w:rsid w:val="00AD6651"/>
    <w:rsid w:val="00AE0EC6"/>
    <w:rsid w:val="00AE31F9"/>
    <w:rsid w:val="00AE5B38"/>
    <w:rsid w:val="00AE5B3D"/>
    <w:rsid w:val="00AF18C8"/>
    <w:rsid w:val="00AF2A62"/>
    <w:rsid w:val="00AF3530"/>
    <w:rsid w:val="00AF3C5F"/>
    <w:rsid w:val="00AF504D"/>
    <w:rsid w:val="00B01205"/>
    <w:rsid w:val="00B03FAB"/>
    <w:rsid w:val="00B053BB"/>
    <w:rsid w:val="00B12B91"/>
    <w:rsid w:val="00B12C26"/>
    <w:rsid w:val="00B137AC"/>
    <w:rsid w:val="00B13A16"/>
    <w:rsid w:val="00B15480"/>
    <w:rsid w:val="00B16849"/>
    <w:rsid w:val="00B17C45"/>
    <w:rsid w:val="00B22124"/>
    <w:rsid w:val="00B2287F"/>
    <w:rsid w:val="00B22DFE"/>
    <w:rsid w:val="00B23463"/>
    <w:rsid w:val="00B2412D"/>
    <w:rsid w:val="00B24AE9"/>
    <w:rsid w:val="00B2687A"/>
    <w:rsid w:val="00B26BA9"/>
    <w:rsid w:val="00B26F44"/>
    <w:rsid w:val="00B30349"/>
    <w:rsid w:val="00B31FCB"/>
    <w:rsid w:val="00B32A55"/>
    <w:rsid w:val="00B33DC8"/>
    <w:rsid w:val="00B34961"/>
    <w:rsid w:val="00B35BF3"/>
    <w:rsid w:val="00B37A58"/>
    <w:rsid w:val="00B40923"/>
    <w:rsid w:val="00B41C81"/>
    <w:rsid w:val="00B42363"/>
    <w:rsid w:val="00B435FC"/>
    <w:rsid w:val="00B43A59"/>
    <w:rsid w:val="00B509D6"/>
    <w:rsid w:val="00B51E32"/>
    <w:rsid w:val="00B52F03"/>
    <w:rsid w:val="00B533DE"/>
    <w:rsid w:val="00B550A8"/>
    <w:rsid w:val="00B55200"/>
    <w:rsid w:val="00B55CC4"/>
    <w:rsid w:val="00B577F9"/>
    <w:rsid w:val="00B61245"/>
    <w:rsid w:val="00B614F7"/>
    <w:rsid w:val="00B6280C"/>
    <w:rsid w:val="00B62E8E"/>
    <w:rsid w:val="00B63A2C"/>
    <w:rsid w:val="00B6402D"/>
    <w:rsid w:val="00B66A3D"/>
    <w:rsid w:val="00B70AF4"/>
    <w:rsid w:val="00B71B2B"/>
    <w:rsid w:val="00B72BF3"/>
    <w:rsid w:val="00B7428A"/>
    <w:rsid w:val="00B74DDB"/>
    <w:rsid w:val="00B75151"/>
    <w:rsid w:val="00B75B4A"/>
    <w:rsid w:val="00B77621"/>
    <w:rsid w:val="00B806AB"/>
    <w:rsid w:val="00B8253A"/>
    <w:rsid w:val="00B86846"/>
    <w:rsid w:val="00B9039A"/>
    <w:rsid w:val="00B93479"/>
    <w:rsid w:val="00B93B33"/>
    <w:rsid w:val="00B9407B"/>
    <w:rsid w:val="00B97294"/>
    <w:rsid w:val="00B973F0"/>
    <w:rsid w:val="00B975AA"/>
    <w:rsid w:val="00BA2675"/>
    <w:rsid w:val="00BA2C1E"/>
    <w:rsid w:val="00BA2F13"/>
    <w:rsid w:val="00BA3952"/>
    <w:rsid w:val="00BA5391"/>
    <w:rsid w:val="00BA70DA"/>
    <w:rsid w:val="00BA7E39"/>
    <w:rsid w:val="00BB2FA5"/>
    <w:rsid w:val="00BB3FEC"/>
    <w:rsid w:val="00BB62B1"/>
    <w:rsid w:val="00BB69C0"/>
    <w:rsid w:val="00BB7C6C"/>
    <w:rsid w:val="00BC1FAD"/>
    <w:rsid w:val="00BC6524"/>
    <w:rsid w:val="00BC744F"/>
    <w:rsid w:val="00BD0C9D"/>
    <w:rsid w:val="00BD28B1"/>
    <w:rsid w:val="00BD37F3"/>
    <w:rsid w:val="00BD3DE6"/>
    <w:rsid w:val="00BD4F09"/>
    <w:rsid w:val="00BD5020"/>
    <w:rsid w:val="00BD5B0D"/>
    <w:rsid w:val="00BD5F61"/>
    <w:rsid w:val="00BD6C63"/>
    <w:rsid w:val="00BD7710"/>
    <w:rsid w:val="00BE1084"/>
    <w:rsid w:val="00BE3EBE"/>
    <w:rsid w:val="00BE43FD"/>
    <w:rsid w:val="00BE4CC1"/>
    <w:rsid w:val="00BE56A4"/>
    <w:rsid w:val="00BE6FA1"/>
    <w:rsid w:val="00BE7049"/>
    <w:rsid w:val="00BE7F93"/>
    <w:rsid w:val="00BF30F8"/>
    <w:rsid w:val="00BF53B5"/>
    <w:rsid w:val="00BF57F0"/>
    <w:rsid w:val="00BF5B30"/>
    <w:rsid w:val="00BF7242"/>
    <w:rsid w:val="00C0083A"/>
    <w:rsid w:val="00C02132"/>
    <w:rsid w:val="00C0296E"/>
    <w:rsid w:val="00C03725"/>
    <w:rsid w:val="00C065EB"/>
    <w:rsid w:val="00C07C0B"/>
    <w:rsid w:val="00C100DB"/>
    <w:rsid w:val="00C10298"/>
    <w:rsid w:val="00C16DE4"/>
    <w:rsid w:val="00C20FA2"/>
    <w:rsid w:val="00C22F1F"/>
    <w:rsid w:val="00C23BB9"/>
    <w:rsid w:val="00C25AB9"/>
    <w:rsid w:val="00C266FD"/>
    <w:rsid w:val="00C26883"/>
    <w:rsid w:val="00C27B68"/>
    <w:rsid w:val="00C30089"/>
    <w:rsid w:val="00C31635"/>
    <w:rsid w:val="00C3199C"/>
    <w:rsid w:val="00C31FC9"/>
    <w:rsid w:val="00C32AF5"/>
    <w:rsid w:val="00C357B5"/>
    <w:rsid w:val="00C37790"/>
    <w:rsid w:val="00C402C6"/>
    <w:rsid w:val="00C439AF"/>
    <w:rsid w:val="00C45C2A"/>
    <w:rsid w:val="00C51422"/>
    <w:rsid w:val="00C51954"/>
    <w:rsid w:val="00C52BBF"/>
    <w:rsid w:val="00C52D0A"/>
    <w:rsid w:val="00C54364"/>
    <w:rsid w:val="00C54AEF"/>
    <w:rsid w:val="00C601D1"/>
    <w:rsid w:val="00C60A73"/>
    <w:rsid w:val="00C6186C"/>
    <w:rsid w:val="00C619F0"/>
    <w:rsid w:val="00C6283A"/>
    <w:rsid w:val="00C63727"/>
    <w:rsid w:val="00C6387A"/>
    <w:rsid w:val="00C65A1C"/>
    <w:rsid w:val="00C65D3A"/>
    <w:rsid w:val="00C666B9"/>
    <w:rsid w:val="00C6680B"/>
    <w:rsid w:val="00C67659"/>
    <w:rsid w:val="00C73111"/>
    <w:rsid w:val="00C73AF9"/>
    <w:rsid w:val="00C76F14"/>
    <w:rsid w:val="00C77799"/>
    <w:rsid w:val="00C8088F"/>
    <w:rsid w:val="00C80D3F"/>
    <w:rsid w:val="00C82B9F"/>
    <w:rsid w:val="00C833FA"/>
    <w:rsid w:val="00C8380D"/>
    <w:rsid w:val="00C84271"/>
    <w:rsid w:val="00C844A2"/>
    <w:rsid w:val="00C84B32"/>
    <w:rsid w:val="00C86E3D"/>
    <w:rsid w:val="00C87895"/>
    <w:rsid w:val="00C90318"/>
    <w:rsid w:val="00C91B14"/>
    <w:rsid w:val="00C93E58"/>
    <w:rsid w:val="00CA28AB"/>
    <w:rsid w:val="00CA4B4D"/>
    <w:rsid w:val="00CA5661"/>
    <w:rsid w:val="00CA5A40"/>
    <w:rsid w:val="00CA6A8B"/>
    <w:rsid w:val="00CB0201"/>
    <w:rsid w:val="00CB2A6F"/>
    <w:rsid w:val="00CB2FCE"/>
    <w:rsid w:val="00CB346C"/>
    <w:rsid w:val="00CB39F3"/>
    <w:rsid w:val="00CB5A2D"/>
    <w:rsid w:val="00CB64BC"/>
    <w:rsid w:val="00CC2ADC"/>
    <w:rsid w:val="00CC2C99"/>
    <w:rsid w:val="00CC30AA"/>
    <w:rsid w:val="00CC3F3F"/>
    <w:rsid w:val="00CC6CD0"/>
    <w:rsid w:val="00CC7E14"/>
    <w:rsid w:val="00CD2341"/>
    <w:rsid w:val="00CD2425"/>
    <w:rsid w:val="00CD336A"/>
    <w:rsid w:val="00CD3E43"/>
    <w:rsid w:val="00CD6D75"/>
    <w:rsid w:val="00CE0233"/>
    <w:rsid w:val="00CE0BE3"/>
    <w:rsid w:val="00CE1965"/>
    <w:rsid w:val="00CE3ED3"/>
    <w:rsid w:val="00CE46EF"/>
    <w:rsid w:val="00CE59D9"/>
    <w:rsid w:val="00CE69AA"/>
    <w:rsid w:val="00CE72FB"/>
    <w:rsid w:val="00CF1349"/>
    <w:rsid w:val="00CF16EB"/>
    <w:rsid w:val="00CF3D44"/>
    <w:rsid w:val="00CF6FA8"/>
    <w:rsid w:val="00D016DC"/>
    <w:rsid w:val="00D01841"/>
    <w:rsid w:val="00D0279D"/>
    <w:rsid w:val="00D05094"/>
    <w:rsid w:val="00D0557C"/>
    <w:rsid w:val="00D058F7"/>
    <w:rsid w:val="00D074D0"/>
    <w:rsid w:val="00D129DE"/>
    <w:rsid w:val="00D12F17"/>
    <w:rsid w:val="00D13C9E"/>
    <w:rsid w:val="00D17322"/>
    <w:rsid w:val="00D17BF2"/>
    <w:rsid w:val="00D2004C"/>
    <w:rsid w:val="00D207A6"/>
    <w:rsid w:val="00D27395"/>
    <w:rsid w:val="00D30DE2"/>
    <w:rsid w:val="00D30F68"/>
    <w:rsid w:val="00D3162C"/>
    <w:rsid w:val="00D33A76"/>
    <w:rsid w:val="00D34481"/>
    <w:rsid w:val="00D36121"/>
    <w:rsid w:val="00D371C3"/>
    <w:rsid w:val="00D40407"/>
    <w:rsid w:val="00D415D7"/>
    <w:rsid w:val="00D42F1F"/>
    <w:rsid w:val="00D431DC"/>
    <w:rsid w:val="00D45061"/>
    <w:rsid w:val="00D45072"/>
    <w:rsid w:val="00D458F3"/>
    <w:rsid w:val="00D473EC"/>
    <w:rsid w:val="00D47A9E"/>
    <w:rsid w:val="00D5060D"/>
    <w:rsid w:val="00D528AD"/>
    <w:rsid w:val="00D53DD9"/>
    <w:rsid w:val="00D5424E"/>
    <w:rsid w:val="00D55554"/>
    <w:rsid w:val="00D55742"/>
    <w:rsid w:val="00D55D13"/>
    <w:rsid w:val="00D55F2D"/>
    <w:rsid w:val="00D562F9"/>
    <w:rsid w:val="00D5666C"/>
    <w:rsid w:val="00D607D9"/>
    <w:rsid w:val="00D61B89"/>
    <w:rsid w:val="00D61D82"/>
    <w:rsid w:val="00D63EC7"/>
    <w:rsid w:val="00D65FD6"/>
    <w:rsid w:val="00D67CF1"/>
    <w:rsid w:val="00D67ED1"/>
    <w:rsid w:val="00D70E19"/>
    <w:rsid w:val="00D71C15"/>
    <w:rsid w:val="00D71F6E"/>
    <w:rsid w:val="00D72CD9"/>
    <w:rsid w:val="00D74996"/>
    <w:rsid w:val="00D753D7"/>
    <w:rsid w:val="00D76810"/>
    <w:rsid w:val="00D82548"/>
    <w:rsid w:val="00D8639F"/>
    <w:rsid w:val="00D90762"/>
    <w:rsid w:val="00D91805"/>
    <w:rsid w:val="00D9416F"/>
    <w:rsid w:val="00D9449F"/>
    <w:rsid w:val="00D962CE"/>
    <w:rsid w:val="00D97335"/>
    <w:rsid w:val="00D97551"/>
    <w:rsid w:val="00DA01ED"/>
    <w:rsid w:val="00DA05AB"/>
    <w:rsid w:val="00DA21E4"/>
    <w:rsid w:val="00DA272D"/>
    <w:rsid w:val="00DA325D"/>
    <w:rsid w:val="00DA3407"/>
    <w:rsid w:val="00DA5569"/>
    <w:rsid w:val="00DA5B8A"/>
    <w:rsid w:val="00DA70BE"/>
    <w:rsid w:val="00DA77F2"/>
    <w:rsid w:val="00DA7970"/>
    <w:rsid w:val="00DA7ACE"/>
    <w:rsid w:val="00DB007D"/>
    <w:rsid w:val="00DB042E"/>
    <w:rsid w:val="00DB2C13"/>
    <w:rsid w:val="00DB2E86"/>
    <w:rsid w:val="00DB5EC7"/>
    <w:rsid w:val="00DB6B60"/>
    <w:rsid w:val="00DB7D84"/>
    <w:rsid w:val="00DC03BC"/>
    <w:rsid w:val="00DC0BC7"/>
    <w:rsid w:val="00DC1370"/>
    <w:rsid w:val="00DC178E"/>
    <w:rsid w:val="00DC1F01"/>
    <w:rsid w:val="00DC5989"/>
    <w:rsid w:val="00DC68DD"/>
    <w:rsid w:val="00DD22F3"/>
    <w:rsid w:val="00DD2CBE"/>
    <w:rsid w:val="00DD64B8"/>
    <w:rsid w:val="00DD71DA"/>
    <w:rsid w:val="00DD72C8"/>
    <w:rsid w:val="00DE01B0"/>
    <w:rsid w:val="00DE0AE0"/>
    <w:rsid w:val="00DE1F48"/>
    <w:rsid w:val="00DE2118"/>
    <w:rsid w:val="00DE224E"/>
    <w:rsid w:val="00DE3A86"/>
    <w:rsid w:val="00DE4A28"/>
    <w:rsid w:val="00DE5132"/>
    <w:rsid w:val="00DE53DB"/>
    <w:rsid w:val="00DE7AA7"/>
    <w:rsid w:val="00DF0D0D"/>
    <w:rsid w:val="00DF2E69"/>
    <w:rsid w:val="00DF324C"/>
    <w:rsid w:val="00DF45CE"/>
    <w:rsid w:val="00DF53BA"/>
    <w:rsid w:val="00DF782D"/>
    <w:rsid w:val="00DF7F04"/>
    <w:rsid w:val="00E02789"/>
    <w:rsid w:val="00E02853"/>
    <w:rsid w:val="00E02DAF"/>
    <w:rsid w:val="00E031F0"/>
    <w:rsid w:val="00E03F75"/>
    <w:rsid w:val="00E048F4"/>
    <w:rsid w:val="00E055DB"/>
    <w:rsid w:val="00E05D82"/>
    <w:rsid w:val="00E06A0F"/>
    <w:rsid w:val="00E10AAB"/>
    <w:rsid w:val="00E11DD1"/>
    <w:rsid w:val="00E12A61"/>
    <w:rsid w:val="00E14598"/>
    <w:rsid w:val="00E147C5"/>
    <w:rsid w:val="00E1622F"/>
    <w:rsid w:val="00E16E21"/>
    <w:rsid w:val="00E17B7F"/>
    <w:rsid w:val="00E17C9E"/>
    <w:rsid w:val="00E2047A"/>
    <w:rsid w:val="00E20695"/>
    <w:rsid w:val="00E2088E"/>
    <w:rsid w:val="00E20AAB"/>
    <w:rsid w:val="00E21EE0"/>
    <w:rsid w:val="00E22620"/>
    <w:rsid w:val="00E2352C"/>
    <w:rsid w:val="00E24D39"/>
    <w:rsid w:val="00E25A95"/>
    <w:rsid w:val="00E266E1"/>
    <w:rsid w:val="00E4160D"/>
    <w:rsid w:val="00E4305B"/>
    <w:rsid w:val="00E46DF3"/>
    <w:rsid w:val="00E52C53"/>
    <w:rsid w:val="00E5322E"/>
    <w:rsid w:val="00E535E2"/>
    <w:rsid w:val="00E56363"/>
    <w:rsid w:val="00E6067E"/>
    <w:rsid w:val="00E60F7F"/>
    <w:rsid w:val="00E61C58"/>
    <w:rsid w:val="00E64C35"/>
    <w:rsid w:val="00E6511B"/>
    <w:rsid w:val="00E67EE8"/>
    <w:rsid w:val="00E70D76"/>
    <w:rsid w:val="00E721D2"/>
    <w:rsid w:val="00E74CB8"/>
    <w:rsid w:val="00E74CF2"/>
    <w:rsid w:val="00E75103"/>
    <w:rsid w:val="00E754D8"/>
    <w:rsid w:val="00E76AA1"/>
    <w:rsid w:val="00E76D65"/>
    <w:rsid w:val="00E76EB9"/>
    <w:rsid w:val="00E80AD9"/>
    <w:rsid w:val="00E82517"/>
    <w:rsid w:val="00E833C1"/>
    <w:rsid w:val="00E8362A"/>
    <w:rsid w:val="00E866CF"/>
    <w:rsid w:val="00E875F0"/>
    <w:rsid w:val="00E87DF6"/>
    <w:rsid w:val="00E91567"/>
    <w:rsid w:val="00E94001"/>
    <w:rsid w:val="00E94680"/>
    <w:rsid w:val="00E94F9A"/>
    <w:rsid w:val="00E9649F"/>
    <w:rsid w:val="00EA0477"/>
    <w:rsid w:val="00EA0C8F"/>
    <w:rsid w:val="00EA3770"/>
    <w:rsid w:val="00EA4D51"/>
    <w:rsid w:val="00EA70F0"/>
    <w:rsid w:val="00EA710F"/>
    <w:rsid w:val="00EA75CB"/>
    <w:rsid w:val="00EA7B75"/>
    <w:rsid w:val="00EA7F4A"/>
    <w:rsid w:val="00EB1542"/>
    <w:rsid w:val="00EB2CD9"/>
    <w:rsid w:val="00EB5323"/>
    <w:rsid w:val="00EB6123"/>
    <w:rsid w:val="00EB7ADF"/>
    <w:rsid w:val="00EB7DB0"/>
    <w:rsid w:val="00EC136D"/>
    <w:rsid w:val="00EC1882"/>
    <w:rsid w:val="00EC42B4"/>
    <w:rsid w:val="00EC5088"/>
    <w:rsid w:val="00ED09B4"/>
    <w:rsid w:val="00ED2D2A"/>
    <w:rsid w:val="00EE068B"/>
    <w:rsid w:val="00EE1114"/>
    <w:rsid w:val="00EE17A1"/>
    <w:rsid w:val="00EE1AF1"/>
    <w:rsid w:val="00EE3472"/>
    <w:rsid w:val="00EE3A82"/>
    <w:rsid w:val="00EE7088"/>
    <w:rsid w:val="00EE7B31"/>
    <w:rsid w:val="00EE7F70"/>
    <w:rsid w:val="00EF04C7"/>
    <w:rsid w:val="00EF051E"/>
    <w:rsid w:val="00EF1BE6"/>
    <w:rsid w:val="00EF1F9C"/>
    <w:rsid w:val="00EF4A6B"/>
    <w:rsid w:val="00EF5FB3"/>
    <w:rsid w:val="00EF6A43"/>
    <w:rsid w:val="00F00340"/>
    <w:rsid w:val="00F021B9"/>
    <w:rsid w:val="00F02D7A"/>
    <w:rsid w:val="00F03E9A"/>
    <w:rsid w:val="00F03EC7"/>
    <w:rsid w:val="00F04315"/>
    <w:rsid w:val="00F07AC8"/>
    <w:rsid w:val="00F106C8"/>
    <w:rsid w:val="00F11232"/>
    <w:rsid w:val="00F1148C"/>
    <w:rsid w:val="00F1160B"/>
    <w:rsid w:val="00F126DC"/>
    <w:rsid w:val="00F12AF5"/>
    <w:rsid w:val="00F12EBD"/>
    <w:rsid w:val="00F14378"/>
    <w:rsid w:val="00F147C4"/>
    <w:rsid w:val="00F16845"/>
    <w:rsid w:val="00F16F40"/>
    <w:rsid w:val="00F17888"/>
    <w:rsid w:val="00F21866"/>
    <w:rsid w:val="00F21CB2"/>
    <w:rsid w:val="00F21FBE"/>
    <w:rsid w:val="00F22E44"/>
    <w:rsid w:val="00F2323F"/>
    <w:rsid w:val="00F25517"/>
    <w:rsid w:val="00F32660"/>
    <w:rsid w:val="00F32E4E"/>
    <w:rsid w:val="00F34E0E"/>
    <w:rsid w:val="00F35D29"/>
    <w:rsid w:val="00F36E64"/>
    <w:rsid w:val="00F3754C"/>
    <w:rsid w:val="00F400B0"/>
    <w:rsid w:val="00F407B7"/>
    <w:rsid w:val="00F410CB"/>
    <w:rsid w:val="00F41444"/>
    <w:rsid w:val="00F41E1A"/>
    <w:rsid w:val="00F41F70"/>
    <w:rsid w:val="00F43084"/>
    <w:rsid w:val="00F45115"/>
    <w:rsid w:val="00F47405"/>
    <w:rsid w:val="00F47463"/>
    <w:rsid w:val="00F503CB"/>
    <w:rsid w:val="00F55E21"/>
    <w:rsid w:val="00F60886"/>
    <w:rsid w:val="00F60EA6"/>
    <w:rsid w:val="00F61F8E"/>
    <w:rsid w:val="00F62611"/>
    <w:rsid w:val="00F626EB"/>
    <w:rsid w:val="00F657C8"/>
    <w:rsid w:val="00F65F4D"/>
    <w:rsid w:val="00F672A9"/>
    <w:rsid w:val="00F73155"/>
    <w:rsid w:val="00F75DF8"/>
    <w:rsid w:val="00F77799"/>
    <w:rsid w:val="00F84511"/>
    <w:rsid w:val="00F84A34"/>
    <w:rsid w:val="00F84DEA"/>
    <w:rsid w:val="00F872D2"/>
    <w:rsid w:val="00F90AA6"/>
    <w:rsid w:val="00F91080"/>
    <w:rsid w:val="00F926B2"/>
    <w:rsid w:val="00F94485"/>
    <w:rsid w:val="00F94711"/>
    <w:rsid w:val="00F95953"/>
    <w:rsid w:val="00F96592"/>
    <w:rsid w:val="00F9693F"/>
    <w:rsid w:val="00FA1185"/>
    <w:rsid w:val="00FA173A"/>
    <w:rsid w:val="00FA3B2E"/>
    <w:rsid w:val="00FA5F9D"/>
    <w:rsid w:val="00FA6003"/>
    <w:rsid w:val="00FA6C31"/>
    <w:rsid w:val="00FA7D6D"/>
    <w:rsid w:val="00FB0078"/>
    <w:rsid w:val="00FB12D6"/>
    <w:rsid w:val="00FB1B5C"/>
    <w:rsid w:val="00FB26CA"/>
    <w:rsid w:val="00FB44DA"/>
    <w:rsid w:val="00FB6EED"/>
    <w:rsid w:val="00FB7801"/>
    <w:rsid w:val="00FC2DD5"/>
    <w:rsid w:val="00FC305F"/>
    <w:rsid w:val="00FC3403"/>
    <w:rsid w:val="00FC34FD"/>
    <w:rsid w:val="00FC67D1"/>
    <w:rsid w:val="00FD1747"/>
    <w:rsid w:val="00FD68AB"/>
    <w:rsid w:val="00FD6E8A"/>
    <w:rsid w:val="00FE05DC"/>
    <w:rsid w:val="00FE1F33"/>
    <w:rsid w:val="00FE3092"/>
    <w:rsid w:val="00FE394B"/>
    <w:rsid w:val="00FE3CD9"/>
    <w:rsid w:val="00FE4518"/>
    <w:rsid w:val="00FE51C1"/>
    <w:rsid w:val="00FE70BA"/>
    <w:rsid w:val="00FF5260"/>
    <w:rsid w:val="00FF5A2E"/>
    <w:rsid w:val="00FF6155"/>
    <w:rsid w:val="00FF6797"/>
    <w:rsid w:val="00FF6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1FFDF2"/>
  <w14:defaultImageDpi w14:val="300"/>
  <w15:docId w15:val="{87AACACF-FB9A-4853-911A-FABF793E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EastAsia"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EC4"/>
  </w:style>
  <w:style w:type="paragraph" w:styleId="Heading1">
    <w:name w:val="heading 1"/>
    <w:basedOn w:val="Normal"/>
    <w:next w:val="Normal"/>
    <w:link w:val="Heading1Char"/>
    <w:uiPriority w:val="9"/>
    <w:qFormat/>
    <w:rsid w:val="003F7F8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3F7F8C"/>
    <w:pPr>
      <w:keepNext/>
      <w:keepLines/>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236AA"/>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F8C"/>
    <w:rPr>
      <w:rFonts w:eastAsiaTheme="majorEastAsia" w:cstheme="majorBidi"/>
      <w:b/>
      <w:bCs/>
      <w:sz w:val="32"/>
      <w:szCs w:val="32"/>
    </w:rPr>
  </w:style>
  <w:style w:type="paragraph" w:styleId="FootnoteText">
    <w:name w:val="footnote text"/>
    <w:basedOn w:val="Normal"/>
    <w:link w:val="FootnoteTextChar"/>
    <w:uiPriority w:val="99"/>
    <w:unhideWhenUsed/>
    <w:rsid w:val="006D5EC4"/>
    <w:pPr>
      <w:spacing w:line="480" w:lineRule="auto"/>
    </w:pPr>
    <w:rPr>
      <w:rFonts w:ascii="Times New Roman" w:hAnsi="Times New Roman"/>
    </w:rPr>
  </w:style>
  <w:style w:type="character" w:customStyle="1" w:styleId="FootnoteTextChar">
    <w:name w:val="Footnote Text Char"/>
    <w:basedOn w:val="DefaultParagraphFont"/>
    <w:link w:val="FootnoteText"/>
    <w:uiPriority w:val="99"/>
    <w:rsid w:val="006D5EC4"/>
    <w:rPr>
      <w:rFonts w:ascii="Times New Roman" w:hAnsi="Times New Roman"/>
    </w:rPr>
  </w:style>
  <w:style w:type="character" w:styleId="FootnoteReference">
    <w:name w:val="footnote reference"/>
    <w:basedOn w:val="DefaultParagraphFont"/>
    <w:uiPriority w:val="99"/>
    <w:unhideWhenUsed/>
    <w:rsid w:val="003D26AE"/>
    <w:rPr>
      <w:vertAlign w:val="superscript"/>
    </w:rPr>
  </w:style>
  <w:style w:type="character" w:styleId="CommentReference">
    <w:name w:val="annotation reference"/>
    <w:basedOn w:val="DefaultParagraphFont"/>
    <w:uiPriority w:val="99"/>
    <w:semiHidden/>
    <w:unhideWhenUsed/>
    <w:rsid w:val="00243450"/>
    <w:rPr>
      <w:sz w:val="18"/>
      <w:szCs w:val="18"/>
    </w:rPr>
  </w:style>
  <w:style w:type="paragraph" w:styleId="CommentText">
    <w:name w:val="annotation text"/>
    <w:basedOn w:val="Normal"/>
    <w:link w:val="CommentTextChar"/>
    <w:uiPriority w:val="99"/>
    <w:semiHidden/>
    <w:unhideWhenUsed/>
    <w:rsid w:val="00243450"/>
  </w:style>
  <w:style w:type="character" w:customStyle="1" w:styleId="CommentTextChar">
    <w:name w:val="Comment Text Char"/>
    <w:basedOn w:val="DefaultParagraphFont"/>
    <w:link w:val="CommentText"/>
    <w:uiPriority w:val="99"/>
    <w:semiHidden/>
    <w:rsid w:val="00243450"/>
  </w:style>
  <w:style w:type="paragraph" w:styleId="CommentSubject">
    <w:name w:val="annotation subject"/>
    <w:basedOn w:val="CommentText"/>
    <w:next w:val="CommentText"/>
    <w:link w:val="CommentSubjectChar"/>
    <w:uiPriority w:val="99"/>
    <w:semiHidden/>
    <w:unhideWhenUsed/>
    <w:rsid w:val="00243450"/>
    <w:rPr>
      <w:b/>
      <w:bCs/>
      <w:sz w:val="20"/>
      <w:szCs w:val="20"/>
    </w:rPr>
  </w:style>
  <w:style w:type="character" w:customStyle="1" w:styleId="CommentSubjectChar">
    <w:name w:val="Comment Subject Char"/>
    <w:basedOn w:val="CommentTextChar"/>
    <w:link w:val="CommentSubject"/>
    <w:uiPriority w:val="99"/>
    <w:semiHidden/>
    <w:rsid w:val="00243450"/>
    <w:rPr>
      <w:b/>
      <w:bCs/>
      <w:sz w:val="20"/>
      <w:szCs w:val="20"/>
    </w:rPr>
  </w:style>
  <w:style w:type="paragraph" w:styleId="BalloonText">
    <w:name w:val="Balloon Text"/>
    <w:basedOn w:val="Normal"/>
    <w:link w:val="BalloonTextChar"/>
    <w:uiPriority w:val="99"/>
    <w:semiHidden/>
    <w:unhideWhenUsed/>
    <w:rsid w:val="002434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450"/>
    <w:rPr>
      <w:rFonts w:ascii="Lucida Grande" w:hAnsi="Lucida Grande" w:cs="Lucida Grande"/>
      <w:sz w:val="18"/>
      <w:szCs w:val="18"/>
    </w:rPr>
  </w:style>
  <w:style w:type="character" w:customStyle="1" w:styleId="Heading2Char">
    <w:name w:val="Heading 2 Char"/>
    <w:basedOn w:val="DefaultParagraphFont"/>
    <w:link w:val="Heading2"/>
    <w:uiPriority w:val="9"/>
    <w:rsid w:val="003F7F8C"/>
    <w:rPr>
      <w:rFonts w:eastAsiaTheme="majorEastAsia" w:cstheme="majorBidi"/>
      <w:b/>
      <w:bCs/>
      <w:sz w:val="26"/>
      <w:szCs w:val="26"/>
    </w:rPr>
  </w:style>
  <w:style w:type="character" w:customStyle="1" w:styleId="Heading3Char">
    <w:name w:val="Heading 3 Char"/>
    <w:basedOn w:val="DefaultParagraphFont"/>
    <w:link w:val="Heading3"/>
    <w:uiPriority w:val="9"/>
    <w:rsid w:val="004236AA"/>
    <w:rPr>
      <w:rFonts w:eastAsiaTheme="majorEastAsia" w:cstheme="majorBidi"/>
      <w:b/>
      <w:bCs/>
    </w:rPr>
  </w:style>
  <w:style w:type="paragraph" w:styleId="Header">
    <w:name w:val="header"/>
    <w:basedOn w:val="Normal"/>
    <w:link w:val="HeaderChar"/>
    <w:uiPriority w:val="99"/>
    <w:unhideWhenUsed/>
    <w:rsid w:val="00E14598"/>
    <w:pPr>
      <w:tabs>
        <w:tab w:val="center" w:pos="4320"/>
        <w:tab w:val="right" w:pos="8640"/>
      </w:tabs>
    </w:pPr>
  </w:style>
  <w:style w:type="character" w:customStyle="1" w:styleId="HeaderChar">
    <w:name w:val="Header Char"/>
    <w:basedOn w:val="DefaultParagraphFont"/>
    <w:link w:val="Header"/>
    <w:uiPriority w:val="99"/>
    <w:rsid w:val="00E14598"/>
  </w:style>
  <w:style w:type="character" w:styleId="PageNumber">
    <w:name w:val="page number"/>
    <w:basedOn w:val="DefaultParagraphFont"/>
    <w:uiPriority w:val="99"/>
    <w:semiHidden/>
    <w:unhideWhenUsed/>
    <w:rsid w:val="00E14598"/>
  </w:style>
  <w:style w:type="character" w:customStyle="1" w:styleId="selectable">
    <w:name w:val="selectable"/>
    <w:basedOn w:val="DefaultParagraphFont"/>
    <w:rsid w:val="00326FAC"/>
  </w:style>
  <w:style w:type="paragraph" w:styleId="ListParagraph">
    <w:name w:val="List Paragraph"/>
    <w:basedOn w:val="Normal"/>
    <w:uiPriority w:val="34"/>
    <w:qFormat/>
    <w:rsid w:val="0097046C"/>
    <w:pPr>
      <w:ind w:left="720"/>
      <w:contextualSpacing/>
    </w:pPr>
  </w:style>
  <w:style w:type="character" w:styleId="PlaceholderText">
    <w:name w:val="Placeholder Text"/>
    <w:basedOn w:val="DefaultParagraphFont"/>
    <w:uiPriority w:val="99"/>
    <w:semiHidden/>
    <w:rsid w:val="00595B92"/>
    <w:rPr>
      <w:color w:val="808080"/>
    </w:rPr>
  </w:style>
  <w:style w:type="character" w:styleId="EndnoteReference">
    <w:name w:val="endnote reference"/>
    <w:basedOn w:val="DefaultParagraphFont"/>
    <w:uiPriority w:val="99"/>
    <w:semiHidden/>
    <w:unhideWhenUsed/>
    <w:rsid w:val="00BE56A4"/>
    <w:rPr>
      <w:vertAlign w:val="superscript"/>
    </w:rPr>
  </w:style>
  <w:style w:type="paragraph" w:styleId="Bibliography">
    <w:name w:val="Bibliography"/>
    <w:basedOn w:val="Normal"/>
    <w:next w:val="Normal"/>
    <w:uiPriority w:val="37"/>
    <w:unhideWhenUsed/>
    <w:rsid w:val="00775C5C"/>
    <w:pPr>
      <w:ind w:left="720" w:hanging="720"/>
    </w:pPr>
  </w:style>
  <w:style w:type="character" w:styleId="Emphasis">
    <w:name w:val="Emphasis"/>
    <w:basedOn w:val="DefaultParagraphFont"/>
    <w:uiPriority w:val="20"/>
    <w:qFormat/>
    <w:rsid w:val="0052197E"/>
    <w:rPr>
      <w:i/>
      <w:iCs/>
    </w:rPr>
  </w:style>
  <w:style w:type="paragraph" w:styleId="Footer">
    <w:name w:val="footer"/>
    <w:basedOn w:val="Normal"/>
    <w:link w:val="FooterChar"/>
    <w:uiPriority w:val="99"/>
    <w:unhideWhenUsed/>
    <w:rsid w:val="002A16CF"/>
    <w:pPr>
      <w:tabs>
        <w:tab w:val="center" w:pos="4513"/>
        <w:tab w:val="right" w:pos="9026"/>
      </w:tabs>
    </w:pPr>
  </w:style>
  <w:style w:type="character" w:customStyle="1" w:styleId="FooterChar">
    <w:name w:val="Footer Char"/>
    <w:basedOn w:val="DefaultParagraphFont"/>
    <w:link w:val="Footer"/>
    <w:uiPriority w:val="99"/>
    <w:rsid w:val="002A16CF"/>
  </w:style>
  <w:style w:type="character" w:styleId="Hyperlink">
    <w:name w:val="Hyperlink"/>
    <w:basedOn w:val="DefaultParagraphFont"/>
    <w:uiPriority w:val="99"/>
    <w:unhideWhenUsed/>
    <w:rsid w:val="004848BE"/>
    <w:rPr>
      <w:color w:val="0000FF" w:themeColor="hyperlink"/>
      <w:u w:val="single"/>
    </w:rPr>
  </w:style>
  <w:style w:type="character" w:styleId="UnresolvedMention">
    <w:name w:val="Unresolved Mention"/>
    <w:basedOn w:val="DefaultParagraphFont"/>
    <w:uiPriority w:val="99"/>
    <w:semiHidden/>
    <w:unhideWhenUsed/>
    <w:rsid w:val="004848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10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39BD-5257-49F9-9DAC-BDB172C4F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12744</Words>
  <Characters>72642</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Kimpton-Nye</dc:creator>
  <cp:keywords/>
  <dc:description/>
  <cp:lastModifiedBy>Samuel Kimpton-Nye</cp:lastModifiedBy>
  <cp:revision>4</cp:revision>
  <cp:lastPrinted>2019-08-09T11:14:00Z</cp:lastPrinted>
  <dcterms:created xsi:type="dcterms:W3CDTF">2019-08-14T11:45:00Z</dcterms:created>
  <dcterms:modified xsi:type="dcterms:W3CDTF">2019-08-14T12:48:00Z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id="ivihmFC8"/&gt;&lt;style id="http://www.zotero.org/styles/chicago-author-date" locale="en-GB"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