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46CA0" w14:textId="77777777" w:rsidR="00F00F9A" w:rsidRPr="00000259" w:rsidRDefault="00F00F9A" w:rsidP="00B51533">
      <w:pPr>
        <w:spacing w:line="480" w:lineRule="auto"/>
        <w:jc w:val="center"/>
        <w:rPr>
          <w:rFonts w:ascii="Times New Roman" w:hAnsi="Times New Roman" w:cs="Times New Roman"/>
          <w:b/>
          <w:sz w:val="24"/>
          <w:szCs w:val="24"/>
        </w:rPr>
      </w:pPr>
      <w:proofErr w:type="spellStart"/>
      <w:r w:rsidRPr="00000259">
        <w:rPr>
          <w:rFonts w:ascii="Times New Roman" w:hAnsi="Times New Roman" w:cs="Times New Roman"/>
          <w:b/>
          <w:sz w:val="24"/>
          <w:szCs w:val="24"/>
        </w:rPr>
        <w:t>Indexically</w:t>
      </w:r>
      <w:proofErr w:type="spellEnd"/>
      <w:r w:rsidRPr="00000259">
        <w:rPr>
          <w:rFonts w:ascii="Times New Roman" w:hAnsi="Times New Roman" w:cs="Times New Roman"/>
          <w:b/>
          <w:sz w:val="24"/>
          <w:szCs w:val="24"/>
        </w:rPr>
        <w:t xml:space="preserve"> Structured Ecological Communities</w:t>
      </w:r>
    </w:p>
    <w:p w14:paraId="6FC2B7B9" w14:textId="77777777" w:rsidR="00FD6481" w:rsidRDefault="00F00F9A" w:rsidP="00B51533">
      <w:pPr>
        <w:spacing w:line="480" w:lineRule="auto"/>
        <w:rPr>
          <w:rFonts w:ascii="Times New Roman" w:hAnsi="Times New Roman" w:cs="Times New Roman"/>
          <w:b/>
          <w:sz w:val="24"/>
          <w:szCs w:val="24"/>
        </w:rPr>
      </w:pPr>
      <w:r w:rsidRPr="00000259">
        <w:rPr>
          <w:rFonts w:ascii="Times New Roman" w:hAnsi="Times New Roman" w:cs="Times New Roman"/>
          <w:b/>
          <w:sz w:val="24"/>
          <w:szCs w:val="24"/>
        </w:rPr>
        <w:t>Abstract</w:t>
      </w:r>
      <w:r w:rsidR="00FD6481">
        <w:rPr>
          <w:rFonts w:ascii="Times New Roman" w:hAnsi="Times New Roman" w:cs="Times New Roman"/>
          <w:b/>
          <w:sz w:val="24"/>
          <w:szCs w:val="24"/>
        </w:rPr>
        <w:t>:</w:t>
      </w:r>
    </w:p>
    <w:p w14:paraId="39FBB15C" w14:textId="0EF88ADB" w:rsidR="00F00F9A" w:rsidRPr="00B51533" w:rsidRDefault="00F00F9A" w:rsidP="00B51533">
      <w:pPr>
        <w:spacing w:line="480" w:lineRule="auto"/>
        <w:rPr>
          <w:rFonts w:ascii="Times New Roman" w:hAnsi="Times New Roman" w:cs="Times New Roman"/>
          <w:sz w:val="24"/>
          <w:szCs w:val="24"/>
        </w:rPr>
      </w:pPr>
      <w:r w:rsidRPr="00B51533">
        <w:rPr>
          <w:rFonts w:ascii="Times New Roman" w:hAnsi="Times New Roman" w:cs="Times New Roman"/>
          <w:sz w:val="24"/>
          <w:szCs w:val="24"/>
        </w:rPr>
        <w:t>Ecological communities are seldom, if ever, biological individuals.</w:t>
      </w:r>
      <w:r w:rsidR="00757068" w:rsidRPr="00B51533">
        <w:rPr>
          <w:rFonts w:ascii="Times New Roman" w:hAnsi="Times New Roman" w:cs="Times New Roman"/>
          <w:sz w:val="24"/>
          <w:szCs w:val="24"/>
        </w:rPr>
        <w:t xml:space="preserve"> </w:t>
      </w:r>
      <w:r w:rsidRPr="00B51533">
        <w:rPr>
          <w:rFonts w:ascii="Times New Roman" w:hAnsi="Times New Roman" w:cs="Times New Roman"/>
          <w:sz w:val="24"/>
          <w:szCs w:val="24"/>
        </w:rPr>
        <w:t>They lack causal boundaries as the populations that constitute communities are not congruent and rarely have persistent functional roles regulating the communities’ higher</w:t>
      </w:r>
      <w:r w:rsidR="000949CE" w:rsidRPr="00B51533">
        <w:rPr>
          <w:rFonts w:ascii="Times New Roman" w:hAnsi="Times New Roman" w:cs="Times New Roman"/>
          <w:sz w:val="24"/>
          <w:szCs w:val="24"/>
        </w:rPr>
        <w:t>-level</w:t>
      </w:r>
      <w:r w:rsidRPr="00B51533">
        <w:rPr>
          <w:rFonts w:ascii="Times New Roman" w:hAnsi="Times New Roman" w:cs="Times New Roman"/>
          <w:sz w:val="24"/>
          <w:szCs w:val="24"/>
        </w:rPr>
        <w:t xml:space="preserve"> properties. Instead we should represent ecological communities </w:t>
      </w:r>
      <w:proofErr w:type="spellStart"/>
      <w:r w:rsidRPr="00B51533">
        <w:rPr>
          <w:rFonts w:ascii="Times New Roman" w:hAnsi="Times New Roman" w:cs="Times New Roman"/>
          <w:i/>
          <w:sz w:val="24"/>
          <w:szCs w:val="24"/>
        </w:rPr>
        <w:t>indexically</w:t>
      </w:r>
      <w:proofErr w:type="spellEnd"/>
      <w:r w:rsidRPr="00B51533">
        <w:rPr>
          <w:rFonts w:ascii="Times New Roman" w:hAnsi="Times New Roman" w:cs="Times New Roman"/>
          <w:sz w:val="24"/>
          <w:szCs w:val="24"/>
        </w:rPr>
        <w:t xml:space="preserve">, by identifying ecological communities via the network of weak causal interactions between populations that unfurl from a starting set of populations. This </w:t>
      </w:r>
      <w:proofErr w:type="spellStart"/>
      <w:r w:rsidRPr="00B51533">
        <w:rPr>
          <w:rFonts w:ascii="Times New Roman" w:hAnsi="Times New Roman" w:cs="Times New Roman"/>
          <w:sz w:val="24"/>
          <w:szCs w:val="24"/>
        </w:rPr>
        <w:t>precisification</w:t>
      </w:r>
      <w:proofErr w:type="spellEnd"/>
      <w:r w:rsidRPr="00B51533">
        <w:rPr>
          <w:rFonts w:ascii="Times New Roman" w:hAnsi="Times New Roman" w:cs="Times New Roman"/>
          <w:sz w:val="24"/>
          <w:szCs w:val="24"/>
        </w:rPr>
        <w:t xml:space="preserve"> of ecological communities helps identify how community properties remain invariant, and why they have robust characteristics</w:t>
      </w:r>
      <w:r w:rsidRPr="00B51533">
        <w:rPr>
          <w:rFonts w:ascii="Times New Roman" w:hAnsi="Times New Roman" w:cs="Times New Roman"/>
          <w:i/>
          <w:sz w:val="24"/>
          <w:szCs w:val="24"/>
        </w:rPr>
        <w:t>.</w:t>
      </w:r>
      <w:r w:rsidRPr="00B51533">
        <w:rPr>
          <w:rFonts w:ascii="Times New Roman" w:hAnsi="Times New Roman" w:cs="Times New Roman"/>
          <w:sz w:val="24"/>
          <w:szCs w:val="24"/>
        </w:rPr>
        <w:t xml:space="preserve"> This is a more general framework than individuality, respecting the diversity and </w:t>
      </w:r>
      <w:proofErr w:type="spellStart"/>
      <w:r w:rsidRPr="00B51533">
        <w:rPr>
          <w:rFonts w:ascii="Times New Roman" w:hAnsi="Times New Roman" w:cs="Times New Roman"/>
          <w:sz w:val="24"/>
          <w:szCs w:val="24"/>
        </w:rPr>
        <w:t>aggregational</w:t>
      </w:r>
      <w:proofErr w:type="spellEnd"/>
      <w:r w:rsidRPr="00B51533">
        <w:rPr>
          <w:rFonts w:ascii="Times New Roman" w:hAnsi="Times New Roman" w:cs="Times New Roman"/>
          <w:sz w:val="24"/>
          <w:szCs w:val="24"/>
        </w:rPr>
        <w:t xml:space="preserve"> nature of these complex systems while still vindicating them as units worthy of investigation.</w:t>
      </w:r>
    </w:p>
    <w:p w14:paraId="07CFD777" w14:textId="77777777" w:rsidR="00F00F9A" w:rsidRPr="00B51533" w:rsidRDefault="00F00F9A" w:rsidP="00B51533">
      <w:pPr>
        <w:spacing w:line="480" w:lineRule="auto"/>
        <w:ind w:firstLine="360"/>
        <w:rPr>
          <w:rFonts w:ascii="Times New Roman" w:hAnsi="Times New Roman" w:cs="Times New Roman"/>
          <w:sz w:val="24"/>
          <w:szCs w:val="24"/>
        </w:rPr>
      </w:pPr>
    </w:p>
    <w:p w14:paraId="4B8996D1" w14:textId="77777777" w:rsidR="00F00F9A" w:rsidRPr="00B51533" w:rsidRDefault="00F00F9A" w:rsidP="00B51533">
      <w:pPr>
        <w:spacing w:line="480" w:lineRule="auto"/>
        <w:ind w:firstLine="360"/>
        <w:rPr>
          <w:rFonts w:ascii="Times New Roman" w:hAnsi="Times New Roman" w:cs="Times New Roman"/>
          <w:sz w:val="24"/>
          <w:szCs w:val="24"/>
        </w:rPr>
      </w:pPr>
    </w:p>
    <w:p w14:paraId="786BBEAB" w14:textId="77777777" w:rsidR="00F00F9A" w:rsidRPr="00B51533" w:rsidRDefault="00F00F9A" w:rsidP="00B51533">
      <w:pPr>
        <w:spacing w:line="480" w:lineRule="auto"/>
        <w:ind w:firstLine="360"/>
        <w:rPr>
          <w:rFonts w:ascii="Times New Roman" w:hAnsi="Times New Roman" w:cs="Times New Roman"/>
          <w:sz w:val="24"/>
          <w:szCs w:val="24"/>
        </w:rPr>
      </w:pPr>
    </w:p>
    <w:p w14:paraId="587E91CB" w14:textId="77777777" w:rsidR="00F00F9A" w:rsidRPr="00B51533" w:rsidRDefault="00F00F9A" w:rsidP="00B51533">
      <w:pPr>
        <w:spacing w:line="480" w:lineRule="auto"/>
        <w:ind w:firstLine="360"/>
        <w:rPr>
          <w:rFonts w:ascii="Times New Roman" w:hAnsi="Times New Roman" w:cs="Times New Roman"/>
          <w:sz w:val="24"/>
          <w:szCs w:val="24"/>
        </w:rPr>
      </w:pPr>
    </w:p>
    <w:p w14:paraId="0AABF357" w14:textId="77777777" w:rsidR="00F00F9A" w:rsidRPr="00B51533" w:rsidRDefault="00F00F9A" w:rsidP="00B51533">
      <w:pPr>
        <w:spacing w:line="480" w:lineRule="auto"/>
        <w:ind w:firstLine="360"/>
        <w:rPr>
          <w:rFonts w:ascii="Times New Roman" w:hAnsi="Times New Roman" w:cs="Times New Roman"/>
          <w:sz w:val="24"/>
          <w:szCs w:val="24"/>
        </w:rPr>
      </w:pPr>
    </w:p>
    <w:p w14:paraId="01A2F4E0" w14:textId="77777777" w:rsidR="00F00F9A" w:rsidRPr="00B51533" w:rsidRDefault="00F00F9A" w:rsidP="00B51533">
      <w:pPr>
        <w:spacing w:line="480" w:lineRule="auto"/>
        <w:ind w:firstLine="360"/>
        <w:rPr>
          <w:rFonts w:ascii="Times New Roman" w:hAnsi="Times New Roman" w:cs="Times New Roman"/>
          <w:sz w:val="24"/>
          <w:szCs w:val="24"/>
        </w:rPr>
      </w:pPr>
    </w:p>
    <w:p w14:paraId="6398E58D" w14:textId="77777777" w:rsidR="00F00F9A" w:rsidRPr="00B51533" w:rsidRDefault="00F00F9A" w:rsidP="00B51533">
      <w:pPr>
        <w:spacing w:line="480" w:lineRule="auto"/>
        <w:ind w:firstLine="360"/>
        <w:rPr>
          <w:rFonts w:ascii="Times New Roman" w:hAnsi="Times New Roman" w:cs="Times New Roman"/>
          <w:sz w:val="24"/>
          <w:szCs w:val="24"/>
        </w:rPr>
      </w:pPr>
    </w:p>
    <w:p w14:paraId="7B50D04C" w14:textId="73E85895" w:rsidR="00CA04F3" w:rsidRPr="00B51533" w:rsidRDefault="00FB31C8" w:rsidP="00FD6481">
      <w:pPr>
        <w:spacing w:line="480" w:lineRule="auto"/>
        <w:rPr>
          <w:rFonts w:ascii="Times New Roman" w:hAnsi="Times New Roman" w:cs="Times New Roman"/>
          <w:sz w:val="24"/>
          <w:szCs w:val="24"/>
        </w:rPr>
      </w:pPr>
      <w:r w:rsidRPr="00FD6481">
        <w:rPr>
          <w:rFonts w:ascii="Times New Roman" w:hAnsi="Times New Roman" w:cs="Times New Roman"/>
          <w:b/>
          <w:sz w:val="24"/>
          <w:szCs w:val="24"/>
        </w:rPr>
        <w:lastRenderedPageBreak/>
        <w:t xml:space="preserve">1. </w:t>
      </w:r>
      <w:r w:rsidR="00F00F9A" w:rsidRPr="00FD6481">
        <w:rPr>
          <w:rFonts w:ascii="Times New Roman" w:hAnsi="Times New Roman" w:cs="Times New Roman"/>
          <w:b/>
          <w:sz w:val="24"/>
          <w:szCs w:val="24"/>
        </w:rPr>
        <w:t>Introduction</w:t>
      </w:r>
      <w:r w:rsidR="00FD6481">
        <w:rPr>
          <w:rFonts w:ascii="Times New Roman" w:hAnsi="Times New Roman" w:cs="Times New Roman"/>
          <w:b/>
          <w:sz w:val="24"/>
          <w:szCs w:val="24"/>
        </w:rPr>
        <w:t xml:space="preserve">. </w:t>
      </w:r>
      <w:r w:rsidR="00CA04F3" w:rsidRPr="00B51533">
        <w:rPr>
          <w:rFonts w:ascii="Times New Roman" w:eastAsia="Times New Roman" w:hAnsi="Times New Roman" w:cs="Times New Roman"/>
          <w:sz w:val="24"/>
          <w:szCs w:val="24"/>
          <w:lang w:val="en-US"/>
        </w:rPr>
        <w:t xml:space="preserve">The gullies of </w:t>
      </w:r>
      <w:proofErr w:type="spellStart"/>
      <w:r w:rsidR="00CA04F3" w:rsidRPr="00B51533">
        <w:rPr>
          <w:rFonts w:ascii="Times New Roman" w:eastAsia="Times New Roman" w:hAnsi="Times New Roman" w:cs="Times New Roman"/>
          <w:sz w:val="24"/>
          <w:szCs w:val="24"/>
          <w:lang w:val="en-US"/>
        </w:rPr>
        <w:t>N</w:t>
      </w:r>
      <w:r w:rsidR="001A13FE" w:rsidRPr="00B51533">
        <w:rPr>
          <w:rFonts w:ascii="Times New Roman" w:eastAsia="Times New Roman" w:hAnsi="Times New Roman" w:cs="Times New Roman"/>
          <w:sz w:val="24"/>
          <w:szCs w:val="24"/>
          <w:lang w:val="en-US"/>
        </w:rPr>
        <w:t>amadgi</w:t>
      </w:r>
      <w:proofErr w:type="spellEnd"/>
      <w:r w:rsidR="001A13FE" w:rsidRPr="00B51533">
        <w:rPr>
          <w:rFonts w:ascii="Times New Roman" w:eastAsia="Times New Roman" w:hAnsi="Times New Roman" w:cs="Times New Roman"/>
          <w:sz w:val="24"/>
          <w:szCs w:val="24"/>
          <w:lang w:val="en-US"/>
        </w:rPr>
        <w:t xml:space="preserve"> National Park seem like distinct ecological communities</w:t>
      </w:r>
      <w:r w:rsidR="00CA04F3" w:rsidRPr="00B51533">
        <w:rPr>
          <w:rFonts w:ascii="Times New Roman" w:eastAsia="Times New Roman" w:hAnsi="Times New Roman" w:cs="Times New Roman"/>
          <w:sz w:val="24"/>
          <w:szCs w:val="24"/>
          <w:lang w:val="en-US"/>
        </w:rPr>
        <w:t xml:space="preserve"> </w:t>
      </w:r>
      <w:r w:rsidR="003A34D9" w:rsidRPr="00B51533">
        <w:rPr>
          <w:rFonts w:ascii="Times New Roman" w:eastAsia="Times New Roman" w:hAnsi="Times New Roman" w:cs="Times New Roman"/>
          <w:sz w:val="24"/>
          <w:szCs w:val="24"/>
          <w:lang w:val="en-US"/>
        </w:rPr>
        <w:t>from the</w:t>
      </w:r>
      <w:r w:rsidR="00CA04F3" w:rsidRPr="00B51533">
        <w:rPr>
          <w:rFonts w:ascii="Times New Roman" w:eastAsia="Times New Roman" w:hAnsi="Times New Roman" w:cs="Times New Roman"/>
          <w:sz w:val="24"/>
          <w:szCs w:val="24"/>
          <w:lang w:val="en-US"/>
        </w:rPr>
        <w:t xml:space="preserve"> peaks of the Snowy Mountains National Park. Wild flowers are scattered across the sub-alpine landscape of the Snowy Mountains, punctuated by grizzled snow gums, and introduced brumbies; while </w:t>
      </w:r>
      <w:proofErr w:type="spellStart"/>
      <w:r w:rsidR="00CA04F3" w:rsidRPr="00B51533">
        <w:rPr>
          <w:rFonts w:ascii="Times New Roman" w:eastAsia="Times New Roman" w:hAnsi="Times New Roman" w:cs="Times New Roman"/>
          <w:sz w:val="24"/>
          <w:szCs w:val="24"/>
          <w:lang w:val="en-US"/>
        </w:rPr>
        <w:t>Namadgi’s</w:t>
      </w:r>
      <w:proofErr w:type="spellEnd"/>
      <w:r w:rsidR="00CA04F3" w:rsidRPr="00B51533">
        <w:rPr>
          <w:rFonts w:ascii="Times New Roman" w:eastAsia="Times New Roman" w:hAnsi="Times New Roman" w:cs="Times New Roman"/>
          <w:sz w:val="24"/>
          <w:szCs w:val="24"/>
          <w:lang w:val="en-US"/>
        </w:rPr>
        <w:t xml:space="preserve"> dense gum forests, dominated by Red Stringy Bark and Scribble Gums, line broken granite creek-sides holding a diverse assemblage of repti</w:t>
      </w:r>
      <w:r w:rsidR="003A34D9" w:rsidRPr="00B51533">
        <w:rPr>
          <w:rFonts w:ascii="Times New Roman" w:eastAsia="Times New Roman" w:hAnsi="Times New Roman" w:cs="Times New Roman"/>
          <w:sz w:val="24"/>
          <w:szCs w:val="24"/>
          <w:lang w:val="en-US"/>
        </w:rPr>
        <w:t>les and insects. Both of these n</w:t>
      </w:r>
      <w:r w:rsidR="00CA04F3" w:rsidRPr="00B51533">
        <w:rPr>
          <w:rFonts w:ascii="Times New Roman" w:eastAsia="Times New Roman" w:hAnsi="Times New Roman" w:cs="Times New Roman"/>
          <w:sz w:val="24"/>
          <w:szCs w:val="24"/>
          <w:lang w:val="en-US"/>
        </w:rPr>
        <w:t>ational parks are of high conservation value and legislation is built around the need to preserve their unique identity. Yet these two communities are linked within the larger meta-community of the Australian Alps, sharing many species and be</w:t>
      </w:r>
      <w:r w:rsidR="005431F0" w:rsidRPr="00B51533">
        <w:rPr>
          <w:rFonts w:ascii="Times New Roman" w:eastAsia="Times New Roman" w:hAnsi="Times New Roman" w:cs="Times New Roman"/>
          <w:sz w:val="24"/>
          <w:szCs w:val="24"/>
          <w:lang w:val="en-US"/>
        </w:rPr>
        <w:t>ing connected by forested parks.</w:t>
      </w:r>
      <w:r w:rsidR="00CA04F3" w:rsidRPr="00B51533">
        <w:rPr>
          <w:rFonts w:ascii="Times New Roman" w:eastAsia="Times New Roman" w:hAnsi="Times New Roman" w:cs="Times New Roman"/>
          <w:sz w:val="24"/>
          <w:szCs w:val="24"/>
          <w:lang w:val="en-US"/>
        </w:rPr>
        <w:t xml:space="preserve"> </w:t>
      </w:r>
      <w:r w:rsidR="005431F0" w:rsidRPr="00B51533">
        <w:rPr>
          <w:rFonts w:ascii="Times New Roman" w:eastAsia="Times New Roman" w:hAnsi="Times New Roman" w:cs="Times New Roman"/>
          <w:sz w:val="24"/>
          <w:szCs w:val="24"/>
          <w:lang w:val="en-US"/>
        </w:rPr>
        <w:t>Despite this it is</w:t>
      </w:r>
      <w:r w:rsidR="00CA04F3" w:rsidRPr="00B51533">
        <w:rPr>
          <w:rFonts w:ascii="Times New Roman" w:eastAsia="Times New Roman" w:hAnsi="Times New Roman" w:cs="Times New Roman"/>
          <w:sz w:val="24"/>
          <w:szCs w:val="24"/>
          <w:lang w:val="en-US"/>
        </w:rPr>
        <w:t xml:space="preserve"> assum</w:t>
      </w:r>
      <w:r w:rsidR="005431F0" w:rsidRPr="00B51533">
        <w:rPr>
          <w:rFonts w:ascii="Times New Roman" w:eastAsia="Times New Roman" w:hAnsi="Times New Roman" w:cs="Times New Roman"/>
          <w:sz w:val="24"/>
          <w:szCs w:val="24"/>
          <w:lang w:val="en-US"/>
        </w:rPr>
        <w:t>ed</w:t>
      </w:r>
      <w:r w:rsidR="00CA04F3" w:rsidRPr="00B51533">
        <w:rPr>
          <w:rFonts w:ascii="Times New Roman" w:eastAsia="Times New Roman" w:hAnsi="Times New Roman" w:cs="Times New Roman"/>
          <w:sz w:val="24"/>
          <w:szCs w:val="24"/>
          <w:lang w:val="en-US"/>
        </w:rPr>
        <w:t xml:space="preserve"> that</w:t>
      </w:r>
      <w:r w:rsidR="00200449" w:rsidRPr="00B51533">
        <w:rPr>
          <w:rFonts w:ascii="Times New Roman" w:eastAsia="Times New Roman" w:hAnsi="Times New Roman" w:cs="Times New Roman"/>
          <w:sz w:val="24"/>
          <w:szCs w:val="24"/>
          <w:lang w:val="en-US"/>
        </w:rPr>
        <w:t xml:space="preserve"> their</w:t>
      </w:r>
      <w:r w:rsidR="00CA04F3" w:rsidRPr="00B51533">
        <w:rPr>
          <w:rFonts w:ascii="Times New Roman" w:eastAsia="Times New Roman" w:hAnsi="Times New Roman" w:cs="Times New Roman"/>
          <w:sz w:val="24"/>
          <w:szCs w:val="24"/>
          <w:lang w:val="en-US"/>
        </w:rPr>
        <w:t xml:space="preserve"> local populations interact more strongly with each other</w:t>
      </w:r>
      <w:r w:rsidR="005431F0" w:rsidRPr="00B51533">
        <w:rPr>
          <w:rFonts w:ascii="Times New Roman" w:eastAsia="Times New Roman" w:hAnsi="Times New Roman" w:cs="Times New Roman"/>
          <w:sz w:val="24"/>
          <w:szCs w:val="24"/>
          <w:lang w:val="en-US"/>
        </w:rPr>
        <w:t xml:space="preserve"> leading</w:t>
      </w:r>
      <w:r w:rsidR="00CA04F3" w:rsidRPr="00B51533">
        <w:rPr>
          <w:rFonts w:ascii="Times New Roman" w:eastAsia="Times New Roman" w:hAnsi="Times New Roman" w:cs="Times New Roman"/>
          <w:sz w:val="24"/>
          <w:szCs w:val="24"/>
          <w:lang w:val="en-US"/>
        </w:rPr>
        <w:t xml:space="preserve"> to the natural conclusion that the populations in</w:t>
      </w:r>
      <w:r w:rsidR="003A34D9" w:rsidRPr="00B51533">
        <w:rPr>
          <w:rFonts w:ascii="Times New Roman" w:eastAsia="Times New Roman" w:hAnsi="Times New Roman" w:cs="Times New Roman"/>
          <w:sz w:val="24"/>
          <w:szCs w:val="24"/>
          <w:lang w:val="en-US"/>
        </w:rPr>
        <w:t xml:space="preserve"> the</w:t>
      </w:r>
      <w:r w:rsidR="00CA04F3" w:rsidRPr="00B51533">
        <w:rPr>
          <w:rFonts w:ascii="Times New Roman" w:eastAsia="Times New Roman" w:hAnsi="Times New Roman" w:cs="Times New Roman"/>
          <w:sz w:val="24"/>
          <w:szCs w:val="24"/>
          <w:lang w:val="en-US"/>
        </w:rPr>
        <w:t xml:space="preserve"> ecological community of </w:t>
      </w:r>
      <w:proofErr w:type="spellStart"/>
      <w:r w:rsidR="00CA04F3" w:rsidRPr="00B51533">
        <w:rPr>
          <w:rFonts w:ascii="Times New Roman" w:eastAsia="Times New Roman" w:hAnsi="Times New Roman" w:cs="Times New Roman"/>
          <w:sz w:val="24"/>
          <w:szCs w:val="24"/>
          <w:lang w:val="en-US"/>
        </w:rPr>
        <w:t>Namadgi</w:t>
      </w:r>
      <w:proofErr w:type="spellEnd"/>
      <w:r w:rsidR="00CA04F3" w:rsidRPr="00B51533">
        <w:rPr>
          <w:rFonts w:ascii="Times New Roman" w:eastAsia="Times New Roman" w:hAnsi="Times New Roman" w:cs="Times New Roman"/>
          <w:sz w:val="24"/>
          <w:szCs w:val="24"/>
          <w:lang w:val="en-US"/>
        </w:rPr>
        <w:t xml:space="preserve"> are strongly policed in their distribution, abundance, and persistence by the other populations of </w:t>
      </w:r>
      <w:proofErr w:type="spellStart"/>
      <w:r w:rsidR="00CA04F3" w:rsidRPr="00B51533">
        <w:rPr>
          <w:rFonts w:ascii="Times New Roman" w:eastAsia="Times New Roman" w:hAnsi="Times New Roman" w:cs="Times New Roman"/>
          <w:sz w:val="24"/>
          <w:szCs w:val="24"/>
          <w:lang w:val="en-US"/>
        </w:rPr>
        <w:t>Namadgi</w:t>
      </w:r>
      <w:proofErr w:type="spellEnd"/>
      <w:r w:rsidR="00CA04F3" w:rsidRPr="00B51533">
        <w:rPr>
          <w:rFonts w:ascii="Times New Roman" w:eastAsia="Times New Roman" w:hAnsi="Times New Roman" w:cs="Times New Roman"/>
          <w:sz w:val="24"/>
          <w:szCs w:val="24"/>
          <w:lang w:val="en-US"/>
        </w:rPr>
        <w:t>; likewise for the populations in the Snowy Mountains</w:t>
      </w:r>
      <w:r w:rsidR="00CA04F3" w:rsidRPr="00B51533">
        <w:rPr>
          <w:rFonts w:ascii="Times New Roman" w:hAnsi="Times New Roman" w:cs="Times New Roman"/>
          <w:sz w:val="24"/>
          <w:szCs w:val="24"/>
        </w:rPr>
        <w:t xml:space="preserve"> community.  </w:t>
      </w:r>
      <w:r w:rsidR="000949CE" w:rsidRPr="00B51533">
        <w:rPr>
          <w:rFonts w:ascii="Times New Roman" w:hAnsi="Times New Roman" w:cs="Times New Roman"/>
          <w:sz w:val="24"/>
          <w:szCs w:val="24"/>
        </w:rPr>
        <w:t>Combining this causal assumption with the differing description of habitats lead</w:t>
      </w:r>
      <w:r w:rsidR="003A34D9" w:rsidRPr="00B51533">
        <w:rPr>
          <w:rFonts w:ascii="Times New Roman" w:hAnsi="Times New Roman" w:cs="Times New Roman"/>
          <w:sz w:val="24"/>
          <w:szCs w:val="24"/>
        </w:rPr>
        <w:t>s</w:t>
      </w:r>
      <w:r w:rsidR="000949CE" w:rsidRPr="00B51533">
        <w:rPr>
          <w:rFonts w:ascii="Times New Roman" w:hAnsi="Times New Roman" w:cs="Times New Roman"/>
          <w:sz w:val="24"/>
          <w:szCs w:val="24"/>
        </w:rPr>
        <w:t xml:space="preserve"> to </w:t>
      </w:r>
      <w:r w:rsidR="003A34D9" w:rsidRPr="00B51533">
        <w:rPr>
          <w:rFonts w:ascii="Times New Roman" w:hAnsi="Times New Roman" w:cs="Times New Roman"/>
          <w:sz w:val="24"/>
          <w:szCs w:val="24"/>
        </w:rPr>
        <w:t xml:space="preserve">the </w:t>
      </w:r>
      <w:r w:rsidR="000949CE" w:rsidRPr="00B51533">
        <w:rPr>
          <w:rFonts w:ascii="Times New Roman" w:hAnsi="Times New Roman" w:cs="Times New Roman"/>
          <w:sz w:val="24"/>
          <w:szCs w:val="24"/>
        </w:rPr>
        <w:t xml:space="preserve">seemingly not very radical conclusion that these habitats comprise distinct ecological communities. </w:t>
      </w:r>
    </w:p>
    <w:p w14:paraId="4E9FCCC5" w14:textId="2946A44A" w:rsidR="00B32B97" w:rsidRDefault="00B32B97" w:rsidP="00B32B97">
      <w:pPr>
        <w:spacing w:line="480" w:lineRule="auto"/>
        <w:rPr>
          <w:rFonts w:ascii="Times New Roman" w:hAnsi="Times New Roman" w:cs="Times New Roman"/>
          <w:sz w:val="24"/>
          <w:szCs w:val="24"/>
        </w:rPr>
      </w:pPr>
      <w:r w:rsidRPr="00695D4D">
        <w:rPr>
          <w:rFonts w:ascii="Times New Roman" w:hAnsi="Times New Roman" w:cs="Times New Roman"/>
          <w:sz w:val="24"/>
          <w:szCs w:val="24"/>
        </w:rPr>
        <w:t xml:space="preserve">Ecology studies the distribution and abundance of populations across landscapes and over time. </w:t>
      </w:r>
      <w:r>
        <w:rPr>
          <w:rFonts w:ascii="Times New Roman" w:hAnsi="Times New Roman" w:cs="Times New Roman"/>
          <w:sz w:val="24"/>
          <w:szCs w:val="24"/>
        </w:rPr>
        <w:t>Community ecology often</w:t>
      </w:r>
      <w:r w:rsidRPr="00695D4D">
        <w:rPr>
          <w:rFonts w:ascii="Times New Roman" w:hAnsi="Times New Roman" w:cs="Times New Roman"/>
          <w:sz w:val="24"/>
          <w:szCs w:val="24"/>
        </w:rPr>
        <w:t xml:space="preserve"> studies the way ‘local’ or spatially congruent interactions </w:t>
      </w:r>
      <w:r>
        <w:rPr>
          <w:rFonts w:ascii="Times New Roman" w:hAnsi="Times New Roman" w:cs="Times New Roman"/>
          <w:sz w:val="24"/>
          <w:szCs w:val="24"/>
        </w:rPr>
        <w:t>within a</w:t>
      </w:r>
      <w:r w:rsidR="007C260F">
        <w:rPr>
          <w:rFonts w:ascii="Times New Roman" w:hAnsi="Times New Roman" w:cs="Times New Roman"/>
          <w:sz w:val="24"/>
          <w:szCs w:val="24"/>
        </w:rPr>
        <w:t>n</w:t>
      </w:r>
      <w:r>
        <w:rPr>
          <w:rFonts w:ascii="Times New Roman" w:hAnsi="Times New Roman" w:cs="Times New Roman"/>
          <w:sz w:val="24"/>
          <w:szCs w:val="24"/>
        </w:rPr>
        <w:t xml:space="preserve"> </w:t>
      </w:r>
      <w:r w:rsidR="007C260F">
        <w:rPr>
          <w:rFonts w:ascii="Times New Roman" w:hAnsi="Times New Roman" w:cs="Times New Roman"/>
          <w:sz w:val="24"/>
          <w:szCs w:val="24"/>
        </w:rPr>
        <w:t xml:space="preserve">assemblage </w:t>
      </w:r>
      <w:r w:rsidRPr="00695D4D">
        <w:rPr>
          <w:rFonts w:ascii="Times New Roman" w:hAnsi="Times New Roman" w:cs="Times New Roman"/>
          <w:sz w:val="24"/>
          <w:szCs w:val="24"/>
        </w:rPr>
        <w:t>result in demographic changes</w:t>
      </w:r>
      <w:r>
        <w:rPr>
          <w:rFonts w:ascii="Times New Roman" w:hAnsi="Times New Roman" w:cs="Times New Roman"/>
          <w:sz w:val="24"/>
          <w:szCs w:val="24"/>
        </w:rPr>
        <w:t xml:space="preserve"> (</w:t>
      </w:r>
      <w:proofErr w:type="spellStart"/>
      <w:r>
        <w:rPr>
          <w:rFonts w:ascii="Times New Roman" w:hAnsi="Times New Roman" w:cs="Times New Roman"/>
          <w:sz w:val="24"/>
          <w:szCs w:val="24"/>
        </w:rPr>
        <w:t>Leibold</w:t>
      </w:r>
      <w:proofErr w:type="spellEnd"/>
      <w:r>
        <w:rPr>
          <w:rFonts w:ascii="Times New Roman" w:hAnsi="Times New Roman" w:cs="Times New Roman"/>
          <w:sz w:val="24"/>
          <w:szCs w:val="24"/>
        </w:rPr>
        <w:t xml:space="preserve"> et al, 2004)</w:t>
      </w:r>
      <w:r w:rsidRPr="00695D4D">
        <w:rPr>
          <w:rFonts w:ascii="Times New Roman" w:hAnsi="Times New Roman" w:cs="Times New Roman"/>
          <w:sz w:val="24"/>
          <w:szCs w:val="24"/>
        </w:rPr>
        <w:t xml:space="preserve">. </w:t>
      </w:r>
      <w:r>
        <w:rPr>
          <w:rFonts w:ascii="Times New Roman" w:hAnsi="Times New Roman" w:cs="Times New Roman"/>
          <w:sz w:val="24"/>
          <w:szCs w:val="24"/>
        </w:rPr>
        <w:t xml:space="preserve">Local ecological communities act as a core unit of investigation for community ecology. </w:t>
      </w:r>
      <w:r w:rsidRPr="00695D4D">
        <w:rPr>
          <w:rFonts w:ascii="Times New Roman" w:hAnsi="Times New Roman" w:cs="Times New Roman"/>
          <w:sz w:val="24"/>
          <w:szCs w:val="24"/>
        </w:rPr>
        <w:t xml:space="preserve">Community ecology has long operated with the </w:t>
      </w:r>
      <w:r>
        <w:rPr>
          <w:rFonts w:ascii="Times New Roman" w:hAnsi="Times New Roman" w:cs="Times New Roman"/>
          <w:sz w:val="24"/>
          <w:szCs w:val="24"/>
        </w:rPr>
        <w:t xml:space="preserve">implicit </w:t>
      </w:r>
      <w:r w:rsidRPr="00695D4D">
        <w:rPr>
          <w:rFonts w:ascii="Times New Roman" w:hAnsi="Times New Roman" w:cs="Times New Roman"/>
          <w:sz w:val="24"/>
          <w:szCs w:val="24"/>
        </w:rPr>
        <w:t>assumption of “local determinism”: i.e. that ecological patterns are primarily explained by the</w:t>
      </w:r>
      <w:r>
        <w:rPr>
          <w:rFonts w:ascii="Times New Roman" w:hAnsi="Times New Roman" w:cs="Times New Roman"/>
          <w:sz w:val="24"/>
          <w:szCs w:val="24"/>
        </w:rPr>
        <w:t xml:space="preserve"> rule governed</w:t>
      </w:r>
      <w:r w:rsidRPr="00695D4D">
        <w:rPr>
          <w:rFonts w:ascii="Times New Roman" w:hAnsi="Times New Roman" w:cs="Times New Roman"/>
          <w:sz w:val="24"/>
          <w:szCs w:val="24"/>
        </w:rPr>
        <w:t xml:space="preserve"> </w:t>
      </w:r>
      <w:r w:rsidRPr="00695D4D">
        <w:rPr>
          <w:rFonts w:ascii="Times New Roman" w:hAnsi="Times New Roman" w:cs="Times New Roman"/>
          <w:sz w:val="24"/>
          <w:szCs w:val="24"/>
        </w:rPr>
        <w:lastRenderedPageBreak/>
        <w:t xml:space="preserve">interaction of local populations within a community </w:t>
      </w:r>
      <w:r w:rsidRPr="007B4B25">
        <w:rPr>
          <w:rFonts w:ascii="Times New Roman" w:eastAsia="Times New Roman" w:hAnsi="Times New Roman" w:cs="Times New Roman"/>
          <w:sz w:val="24"/>
          <w:szCs w:val="24"/>
          <w:lang w:val="en-US"/>
        </w:rPr>
        <w:t>(</w:t>
      </w:r>
      <w:r>
        <w:rPr>
          <w:rFonts w:ascii="Times New Roman" w:hAnsi="Times New Roman" w:cs="Times New Roman"/>
          <w:color w:val="222222"/>
          <w:sz w:val="24"/>
          <w:szCs w:val="24"/>
          <w:shd w:val="clear" w:color="auto" w:fill="FFFFFF"/>
        </w:rPr>
        <w:t>Drake, 1990;</w:t>
      </w:r>
      <w:r w:rsidRPr="00695D4D">
        <w:rPr>
          <w:rFonts w:ascii="Times New Roman" w:eastAsia="Times New Roman" w:hAnsi="Times New Roman" w:cs="Times New Roman"/>
          <w:sz w:val="24"/>
          <w:szCs w:val="24"/>
          <w:lang w:val="en-US"/>
        </w:rPr>
        <w:t xml:space="preserve"> </w:t>
      </w:r>
      <w:proofErr w:type="spellStart"/>
      <w:r w:rsidRPr="00695D4D">
        <w:rPr>
          <w:rFonts w:ascii="Times New Roman" w:eastAsia="Times New Roman" w:hAnsi="Times New Roman" w:cs="Times New Roman"/>
          <w:sz w:val="24"/>
          <w:szCs w:val="24"/>
          <w:lang w:val="en-US"/>
        </w:rPr>
        <w:t>Ricklefs</w:t>
      </w:r>
      <w:proofErr w:type="spellEnd"/>
      <w:r w:rsidRPr="00695D4D">
        <w:rPr>
          <w:rFonts w:ascii="Times New Roman" w:eastAsia="Times New Roman" w:hAnsi="Times New Roman" w:cs="Times New Roman"/>
          <w:sz w:val="24"/>
          <w:szCs w:val="24"/>
          <w:lang w:val="en-US"/>
        </w:rPr>
        <w:t>, 200</w:t>
      </w:r>
      <w:r>
        <w:rPr>
          <w:rFonts w:ascii="Times New Roman" w:eastAsia="Times New Roman" w:hAnsi="Times New Roman" w:cs="Times New Roman"/>
          <w:sz w:val="24"/>
          <w:szCs w:val="24"/>
          <w:lang w:val="en-US"/>
        </w:rPr>
        <w:t>5</w:t>
      </w:r>
      <w:r w:rsidRPr="00695D4D">
        <w:rPr>
          <w:rFonts w:ascii="Times New Roman" w:eastAsia="Times New Roman" w:hAnsi="Times New Roman" w:cs="Times New Roman"/>
          <w:sz w:val="24"/>
          <w:szCs w:val="24"/>
          <w:lang w:val="en-US"/>
        </w:rPr>
        <w:t>)</w:t>
      </w:r>
      <w:r>
        <w:rPr>
          <w:rStyle w:val="FootnoteReference"/>
          <w:rFonts w:ascii="Times New Roman" w:eastAsia="Times New Roman" w:hAnsi="Times New Roman" w:cs="Times New Roman"/>
          <w:sz w:val="24"/>
          <w:szCs w:val="24"/>
          <w:lang w:val="en-US"/>
        </w:rPr>
        <w:footnoteReference w:id="1"/>
      </w:r>
      <w:r w:rsidRPr="00695D4D">
        <w:rPr>
          <w:rFonts w:ascii="Times New Roman" w:hAnsi="Times New Roman" w:cs="Times New Roman"/>
          <w:sz w:val="24"/>
          <w:szCs w:val="24"/>
        </w:rPr>
        <w:t>.</w:t>
      </w:r>
      <w:r w:rsidRPr="006F34FE">
        <w:rPr>
          <w:rFonts w:ascii="Times New Roman" w:hAnsi="Times New Roman" w:cs="Times New Roman"/>
          <w:sz w:val="24"/>
          <w:szCs w:val="24"/>
        </w:rPr>
        <w:t xml:space="preserve"> </w:t>
      </w:r>
      <w:r w:rsidRPr="00B51533">
        <w:rPr>
          <w:rFonts w:ascii="Times New Roman" w:hAnsi="Times New Roman" w:cs="Times New Roman"/>
          <w:sz w:val="24"/>
          <w:szCs w:val="24"/>
        </w:rPr>
        <w:t>It is thought that these interactions operate within certain boundaries</w:t>
      </w:r>
      <w:r w:rsidRPr="007B4B2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Roughgarden</w:t>
      </w:r>
      <w:proofErr w:type="spellEnd"/>
      <w:r>
        <w:rPr>
          <w:rFonts w:ascii="Times New Roman" w:eastAsia="Times New Roman" w:hAnsi="Times New Roman" w:cs="Times New Roman"/>
          <w:sz w:val="24"/>
          <w:szCs w:val="24"/>
          <w:lang w:val="en-US"/>
        </w:rPr>
        <w:t>, 1989)</w:t>
      </w:r>
      <w:r w:rsidRPr="00B51533">
        <w:rPr>
          <w:rFonts w:ascii="Times New Roman" w:hAnsi="Times New Roman" w:cs="Times New Roman"/>
          <w:sz w:val="24"/>
          <w:szCs w:val="24"/>
        </w:rPr>
        <w:t>. Once we identify their boundaries we can make inferences about how they operate. The local interaction</w:t>
      </w:r>
      <w:r>
        <w:rPr>
          <w:rFonts w:ascii="Times New Roman" w:hAnsi="Times New Roman" w:cs="Times New Roman"/>
          <w:sz w:val="24"/>
          <w:szCs w:val="24"/>
        </w:rPr>
        <w:t>s</w:t>
      </w:r>
      <w:r w:rsidRPr="00B51533">
        <w:rPr>
          <w:rFonts w:ascii="Times New Roman" w:hAnsi="Times New Roman" w:cs="Times New Roman"/>
          <w:sz w:val="24"/>
          <w:szCs w:val="24"/>
        </w:rPr>
        <w:t xml:space="preserve"> and identity of the species in </w:t>
      </w:r>
      <w:proofErr w:type="spellStart"/>
      <w:r w:rsidRPr="00B51533">
        <w:rPr>
          <w:rFonts w:ascii="Times New Roman" w:hAnsi="Times New Roman" w:cs="Times New Roman"/>
          <w:sz w:val="24"/>
          <w:szCs w:val="24"/>
        </w:rPr>
        <w:t>Namadgi</w:t>
      </w:r>
      <w:proofErr w:type="spellEnd"/>
      <w:r w:rsidRPr="00B51533">
        <w:rPr>
          <w:rFonts w:ascii="Times New Roman" w:hAnsi="Times New Roman" w:cs="Times New Roman"/>
          <w:sz w:val="24"/>
          <w:szCs w:val="24"/>
        </w:rPr>
        <w:t xml:space="preserve"> distinguish the </w:t>
      </w:r>
      <w:proofErr w:type="spellStart"/>
      <w:r w:rsidRPr="00B51533">
        <w:rPr>
          <w:rFonts w:ascii="Times New Roman" w:hAnsi="Times New Roman" w:cs="Times New Roman"/>
          <w:sz w:val="24"/>
          <w:szCs w:val="24"/>
        </w:rPr>
        <w:t>Namadgi</w:t>
      </w:r>
      <w:proofErr w:type="spellEnd"/>
      <w:r w:rsidRPr="00B51533">
        <w:rPr>
          <w:rFonts w:ascii="Times New Roman" w:hAnsi="Times New Roman" w:cs="Times New Roman"/>
          <w:sz w:val="24"/>
          <w:szCs w:val="24"/>
        </w:rPr>
        <w:t xml:space="preserve"> ecological system from the Snowy Mountains ecological system. </w:t>
      </w:r>
    </w:p>
    <w:p w14:paraId="3A0E6EBB" w14:textId="02D4CA06" w:rsidR="00E27FEB" w:rsidRPr="00B51533" w:rsidRDefault="00AE3A05" w:rsidP="00FD6481">
      <w:pPr>
        <w:spacing w:line="480" w:lineRule="auto"/>
        <w:rPr>
          <w:rFonts w:ascii="Times New Roman" w:eastAsia="Times New Roman" w:hAnsi="Times New Roman" w:cs="Times New Roman"/>
          <w:sz w:val="24"/>
          <w:szCs w:val="24"/>
          <w:lang w:val="en-US"/>
        </w:rPr>
      </w:pPr>
      <w:r w:rsidRPr="00B51533">
        <w:rPr>
          <w:rFonts w:ascii="Times New Roman" w:hAnsi="Times New Roman" w:cs="Times New Roman"/>
          <w:sz w:val="24"/>
          <w:szCs w:val="24"/>
        </w:rPr>
        <w:t xml:space="preserve">Ecological communities are </w:t>
      </w:r>
      <w:r w:rsidR="00E27FEB" w:rsidRPr="00B51533">
        <w:rPr>
          <w:rFonts w:ascii="Times New Roman" w:hAnsi="Times New Roman" w:cs="Times New Roman"/>
          <w:sz w:val="24"/>
          <w:szCs w:val="24"/>
        </w:rPr>
        <w:t xml:space="preserve">thought to have discrete boundaries, stable composition, </w:t>
      </w:r>
      <w:r w:rsidR="00E8567A" w:rsidRPr="00B51533">
        <w:rPr>
          <w:rFonts w:ascii="Times New Roman" w:hAnsi="Times New Roman" w:cs="Times New Roman"/>
          <w:sz w:val="24"/>
          <w:szCs w:val="24"/>
        </w:rPr>
        <w:t xml:space="preserve">and </w:t>
      </w:r>
      <w:r w:rsidR="00E27FEB" w:rsidRPr="00B51533">
        <w:rPr>
          <w:rFonts w:ascii="Times New Roman" w:hAnsi="Times New Roman" w:cs="Times New Roman"/>
          <w:sz w:val="24"/>
          <w:szCs w:val="24"/>
        </w:rPr>
        <w:t xml:space="preserve">predictable dynamics over time, and </w:t>
      </w:r>
      <w:r w:rsidR="004271F4" w:rsidRPr="00B51533">
        <w:rPr>
          <w:rFonts w:ascii="Times New Roman" w:hAnsi="Times New Roman" w:cs="Times New Roman"/>
          <w:sz w:val="24"/>
          <w:szCs w:val="24"/>
        </w:rPr>
        <w:t>these characteristics allow</w:t>
      </w:r>
      <w:r w:rsidR="00E27FEB" w:rsidRPr="00B51533">
        <w:rPr>
          <w:rFonts w:ascii="Times New Roman" w:hAnsi="Times New Roman" w:cs="Times New Roman"/>
          <w:sz w:val="24"/>
          <w:szCs w:val="24"/>
        </w:rPr>
        <w:t xml:space="preserve"> for inferences </w:t>
      </w:r>
      <w:r w:rsidR="004271F4" w:rsidRPr="00B51533">
        <w:rPr>
          <w:rFonts w:ascii="Times New Roman" w:hAnsi="Times New Roman" w:cs="Times New Roman"/>
          <w:sz w:val="24"/>
          <w:szCs w:val="24"/>
        </w:rPr>
        <w:t>to be</w:t>
      </w:r>
      <w:r w:rsidR="004A40B4" w:rsidRPr="00B51533">
        <w:rPr>
          <w:rFonts w:ascii="Times New Roman" w:hAnsi="Times New Roman" w:cs="Times New Roman"/>
          <w:sz w:val="24"/>
          <w:szCs w:val="24"/>
        </w:rPr>
        <w:t xml:space="preserve"> </w:t>
      </w:r>
      <w:r w:rsidR="00E27FEB" w:rsidRPr="00B51533">
        <w:rPr>
          <w:rFonts w:ascii="Times New Roman" w:hAnsi="Times New Roman" w:cs="Times New Roman"/>
          <w:sz w:val="24"/>
          <w:szCs w:val="24"/>
        </w:rPr>
        <w:t xml:space="preserve">made from one community to the next. </w:t>
      </w:r>
      <w:r w:rsidR="00E27FEB" w:rsidRPr="00B51533">
        <w:rPr>
          <w:rFonts w:ascii="Times New Roman" w:eastAsia="Times New Roman" w:hAnsi="Times New Roman" w:cs="Times New Roman"/>
          <w:sz w:val="24"/>
          <w:szCs w:val="24"/>
          <w:lang w:val="en-US"/>
        </w:rPr>
        <w:t>But there ha</w:t>
      </w:r>
      <w:r w:rsidR="00506E98" w:rsidRPr="00B51533">
        <w:rPr>
          <w:rFonts w:ascii="Times New Roman" w:eastAsia="Times New Roman" w:hAnsi="Times New Roman" w:cs="Times New Roman"/>
          <w:sz w:val="24"/>
          <w:szCs w:val="24"/>
          <w:lang w:val="en-US"/>
        </w:rPr>
        <w:t>ve</w:t>
      </w:r>
      <w:r w:rsidR="00E27FEB" w:rsidRPr="00B51533">
        <w:rPr>
          <w:rFonts w:ascii="Times New Roman" w:eastAsia="Times New Roman" w:hAnsi="Times New Roman" w:cs="Times New Roman"/>
          <w:sz w:val="24"/>
          <w:szCs w:val="24"/>
          <w:lang w:val="en-US"/>
        </w:rPr>
        <w:t xml:space="preserve"> been many dissenting voices within the ecological research tradition who instead </w:t>
      </w:r>
      <w:r w:rsidR="00B25C8F" w:rsidRPr="00B51533">
        <w:rPr>
          <w:rFonts w:ascii="Times New Roman" w:eastAsia="Times New Roman" w:hAnsi="Times New Roman" w:cs="Times New Roman"/>
          <w:sz w:val="24"/>
          <w:szCs w:val="24"/>
          <w:lang w:val="en-US"/>
        </w:rPr>
        <w:t>argue for</w:t>
      </w:r>
      <w:r w:rsidR="00E27FEB" w:rsidRPr="00B51533">
        <w:rPr>
          <w:rFonts w:ascii="Times New Roman" w:eastAsia="Times New Roman" w:hAnsi="Times New Roman" w:cs="Times New Roman"/>
          <w:sz w:val="24"/>
          <w:szCs w:val="24"/>
          <w:lang w:val="en-US"/>
        </w:rPr>
        <w:t xml:space="preserve"> </w:t>
      </w:r>
      <w:r w:rsidR="00E27FEB" w:rsidRPr="00B51533">
        <w:rPr>
          <w:rFonts w:ascii="Times New Roman" w:eastAsia="Times New Roman" w:hAnsi="Times New Roman" w:cs="Times New Roman"/>
          <w:i/>
          <w:sz w:val="24"/>
          <w:szCs w:val="24"/>
          <w:lang w:val="en-US"/>
        </w:rPr>
        <w:t>ecological individualism</w:t>
      </w:r>
      <w:r w:rsidR="00E27FEB" w:rsidRPr="00B51533">
        <w:rPr>
          <w:rFonts w:ascii="Times New Roman" w:eastAsia="Times New Roman" w:hAnsi="Times New Roman" w:cs="Times New Roman"/>
          <w:sz w:val="24"/>
          <w:szCs w:val="24"/>
          <w:lang w:val="en-US"/>
        </w:rPr>
        <w:t xml:space="preserve">, emphasizing that populations generally move around a landscape of their own accord </w:t>
      </w:r>
      <w:r w:rsidR="002F0B45" w:rsidRPr="00B51533">
        <w:rPr>
          <w:rFonts w:ascii="Times New Roman" w:eastAsia="Times New Roman" w:hAnsi="Times New Roman" w:cs="Times New Roman"/>
          <w:sz w:val="24"/>
          <w:szCs w:val="24"/>
          <w:lang w:val="en-US"/>
        </w:rPr>
        <w:t xml:space="preserve">driven by chance and by abiotic factors </w:t>
      </w:r>
      <w:r w:rsidR="00E27FEB" w:rsidRPr="00B51533">
        <w:rPr>
          <w:rFonts w:ascii="Times New Roman" w:eastAsia="Times New Roman" w:hAnsi="Times New Roman" w:cs="Times New Roman"/>
          <w:sz w:val="24"/>
          <w:szCs w:val="24"/>
          <w:lang w:val="en-US"/>
        </w:rPr>
        <w:t xml:space="preserve">and are not heavily influenced by their local </w:t>
      </w:r>
      <w:proofErr w:type="spellStart"/>
      <w:r w:rsidR="00E27FEB" w:rsidRPr="00B51533">
        <w:rPr>
          <w:rFonts w:ascii="Times New Roman" w:eastAsia="Times New Roman" w:hAnsi="Times New Roman" w:cs="Times New Roman"/>
          <w:sz w:val="24"/>
          <w:szCs w:val="24"/>
          <w:lang w:val="en-US"/>
        </w:rPr>
        <w:t>neighbours</w:t>
      </w:r>
      <w:proofErr w:type="spellEnd"/>
      <w:r w:rsidR="00A34AC3">
        <w:rPr>
          <w:rStyle w:val="FootnoteReference"/>
          <w:rFonts w:ascii="Times New Roman" w:eastAsia="Times New Roman" w:hAnsi="Times New Roman" w:cs="Times New Roman"/>
          <w:sz w:val="24"/>
          <w:szCs w:val="24"/>
          <w:lang w:val="en-US"/>
        </w:rPr>
        <w:footnoteReference w:id="2"/>
      </w:r>
      <w:r w:rsidR="00D71AA3" w:rsidRPr="00B51533">
        <w:rPr>
          <w:rFonts w:ascii="Times New Roman" w:eastAsia="Times New Roman" w:hAnsi="Times New Roman" w:cs="Times New Roman"/>
          <w:sz w:val="24"/>
          <w:szCs w:val="24"/>
          <w:lang w:val="en-US"/>
        </w:rPr>
        <w:t>.</w:t>
      </w:r>
      <w:r w:rsidR="00E27FEB" w:rsidRPr="00B51533">
        <w:rPr>
          <w:rFonts w:ascii="Times New Roman" w:eastAsia="Times New Roman" w:hAnsi="Times New Roman" w:cs="Times New Roman"/>
          <w:sz w:val="24"/>
          <w:szCs w:val="24"/>
          <w:lang w:val="en-US"/>
        </w:rPr>
        <w:t xml:space="preserve"> </w:t>
      </w:r>
      <w:r w:rsidR="00D71AA3" w:rsidRPr="00B51533">
        <w:rPr>
          <w:rFonts w:ascii="Times New Roman" w:eastAsia="Times New Roman" w:hAnsi="Times New Roman" w:cs="Times New Roman"/>
          <w:sz w:val="24"/>
          <w:szCs w:val="24"/>
          <w:lang w:val="en-US"/>
        </w:rPr>
        <w:t xml:space="preserve">The implication being </w:t>
      </w:r>
      <w:r w:rsidR="00E27FEB" w:rsidRPr="00B51533">
        <w:rPr>
          <w:rFonts w:ascii="Times New Roman" w:eastAsia="Times New Roman" w:hAnsi="Times New Roman" w:cs="Times New Roman"/>
          <w:sz w:val="24"/>
          <w:szCs w:val="24"/>
          <w:lang w:val="en-US"/>
        </w:rPr>
        <w:t xml:space="preserve">ecological communities are largely ephemeral compositions of populations. </w:t>
      </w:r>
      <w:r w:rsidR="00B25C8F" w:rsidRPr="00B51533">
        <w:rPr>
          <w:rFonts w:ascii="Times New Roman" w:eastAsia="Times New Roman" w:hAnsi="Times New Roman" w:cs="Times New Roman"/>
          <w:sz w:val="24"/>
          <w:szCs w:val="24"/>
          <w:lang w:val="en-US"/>
        </w:rPr>
        <w:t>This deb</w:t>
      </w:r>
      <w:r w:rsidR="002D0F58" w:rsidRPr="00B51533">
        <w:rPr>
          <w:rFonts w:ascii="Times New Roman" w:eastAsia="Times New Roman" w:hAnsi="Times New Roman" w:cs="Times New Roman"/>
          <w:sz w:val="24"/>
          <w:szCs w:val="24"/>
          <w:lang w:val="en-US"/>
        </w:rPr>
        <w:t>ate drives consideration</w:t>
      </w:r>
      <w:r w:rsidR="00506E98" w:rsidRPr="00B51533">
        <w:rPr>
          <w:rFonts w:ascii="Times New Roman" w:eastAsia="Times New Roman" w:hAnsi="Times New Roman" w:cs="Times New Roman"/>
          <w:sz w:val="24"/>
          <w:szCs w:val="24"/>
          <w:lang w:val="en-US"/>
        </w:rPr>
        <w:t>s whether there are law</w:t>
      </w:r>
      <w:r w:rsidR="002D0F58" w:rsidRPr="00B51533">
        <w:rPr>
          <w:rFonts w:ascii="Times New Roman" w:eastAsia="Times New Roman" w:hAnsi="Times New Roman" w:cs="Times New Roman"/>
          <w:sz w:val="24"/>
          <w:szCs w:val="24"/>
          <w:lang w:val="en-US"/>
        </w:rPr>
        <w:t>-like regularities in community ecology</w:t>
      </w:r>
      <w:r w:rsidR="004271F4" w:rsidRPr="00B51533">
        <w:rPr>
          <w:rFonts w:ascii="Times New Roman" w:eastAsia="Times New Roman" w:hAnsi="Times New Roman" w:cs="Times New Roman"/>
          <w:sz w:val="24"/>
          <w:szCs w:val="24"/>
          <w:lang w:val="en-US"/>
        </w:rPr>
        <w:t xml:space="preserve"> (see Lawton, 1999; </w:t>
      </w:r>
      <w:proofErr w:type="spellStart"/>
      <w:r w:rsidR="004271F4" w:rsidRPr="00B51533">
        <w:rPr>
          <w:rFonts w:ascii="Times New Roman" w:eastAsia="Times New Roman" w:hAnsi="Times New Roman" w:cs="Times New Roman"/>
          <w:sz w:val="24"/>
          <w:szCs w:val="24"/>
          <w:lang w:val="en-US"/>
        </w:rPr>
        <w:t>Linquist</w:t>
      </w:r>
      <w:proofErr w:type="spellEnd"/>
      <w:r w:rsidR="004271F4" w:rsidRPr="00B51533">
        <w:rPr>
          <w:rFonts w:ascii="Times New Roman" w:eastAsia="Times New Roman" w:hAnsi="Times New Roman" w:cs="Times New Roman"/>
          <w:sz w:val="24"/>
          <w:szCs w:val="24"/>
          <w:lang w:val="en-US"/>
        </w:rPr>
        <w:t xml:space="preserve"> et al, 2016)</w:t>
      </w:r>
      <w:r w:rsidR="002D0F58" w:rsidRPr="00B51533">
        <w:rPr>
          <w:rFonts w:ascii="Times New Roman" w:eastAsia="Times New Roman" w:hAnsi="Times New Roman" w:cs="Times New Roman"/>
          <w:sz w:val="24"/>
          <w:szCs w:val="24"/>
          <w:lang w:val="en-US"/>
        </w:rPr>
        <w:t xml:space="preserve">. </w:t>
      </w:r>
      <w:r w:rsidRPr="00B51533">
        <w:rPr>
          <w:rFonts w:ascii="Times New Roman" w:eastAsia="Times New Roman" w:hAnsi="Times New Roman" w:cs="Times New Roman"/>
          <w:sz w:val="24"/>
          <w:szCs w:val="24"/>
          <w:lang w:val="en-US"/>
        </w:rPr>
        <w:t xml:space="preserve">If ecological communities </w:t>
      </w:r>
      <w:r w:rsidR="00CE290C" w:rsidRPr="00B51533">
        <w:rPr>
          <w:rFonts w:ascii="Times New Roman" w:eastAsia="Times New Roman" w:hAnsi="Times New Roman" w:cs="Times New Roman"/>
          <w:sz w:val="24"/>
          <w:szCs w:val="24"/>
          <w:lang w:val="en-US"/>
        </w:rPr>
        <w:lastRenderedPageBreak/>
        <w:t>have</w:t>
      </w:r>
      <w:r w:rsidRPr="00B51533">
        <w:rPr>
          <w:rFonts w:ascii="Times New Roman" w:eastAsia="Times New Roman" w:hAnsi="Times New Roman" w:cs="Times New Roman"/>
          <w:sz w:val="24"/>
          <w:szCs w:val="24"/>
          <w:lang w:val="en-US"/>
        </w:rPr>
        <w:t xml:space="preserve"> shared properties </w:t>
      </w:r>
      <w:r w:rsidR="00CE290C" w:rsidRPr="00B51533">
        <w:rPr>
          <w:rFonts w:ascii="Times New Roman" w:eastAsia="Times New Roman" w:hAnsi="Times New Roman" w:cs="Times New Roman"/>
          <w:sz w:val="24"/>
          <w:szCs w:val="24"/>
          <w:lang w:val="en-US"/>
        </w:rPr>
        <w:t>then</w:t>
      </w:r>
      <w:r w:rsidRPr="00B51533">
        <w:rPr>
          <w:rFonts w:ascii="Times New Roman" w:eastAsia="Times New Roman" w:hAnsi="Times New Roman" w:cs="Times New Roman"/>
          <w:sz w:val="24"/>
          <w:szCs w:val="24"/>
          <w:lang w:val="en-US"/>
        </w:rPr>
        <w:t xml:space="preserve"> we can </w:t>
      </w:r>
      <w:r w:rsidR="00CE290C" w:rsidRPr="00B51533">
        <w:rPr>
          <w:rFonts w:ascii="Times New Roman" w:eastAsia="Times New Roman" w:hAnsi="Times New Roman" w:cs="Times New Roman"/>
          <w:sz w:val="24"/>
          <w:szCs w:val="24"/>
          <w:lang w:val="en-US"/>
        </w:rPr>
        <w:t>make robust generalizable inference</w:t>
      </w:r>
      <w:r w:rsidR="006F34FE">
        <w:rPr>
          <w:rFonts w:ascii="Times New Roman" w:eastAsia="Times New Roman" w:hAnsi="Times New Roman" w:cs="Times New Roman"/>
          <w:sz w:val="24"/>
          <w:szCs w:val="24"/>
          <w:lang w:val="en-US"/>
        </w:rPr>
        <w:t>s</w:t>
      </w:r>
      <w:r w:rsidR="00CE290C" w:rsidRPr="00B51533">
        <w:rPr>
          <w:rFonts w:ascii="Times New Roman" w:eastAsia="Times New Roman" w:hAnsi="Times New Roman" w:cs="Times New Roman"/>
          <w:sz w:val="24"/>
          <w:szCs w:val="24"/>
          <w:lang w:val="en-US"/>
        </w:rPr>
        <w:t xml:space="preserve"> about how they act.</w:t>
      </w:r>
      <w:r w:rsidRPr="00B51533">
        <w:rPr>
          <w:rFonts w:ascii="Times New Roman" w:eastAsia="Times New Roman" w:hAnsi="Times New Roman" w:cs="Times New Roman"/>
          <w:sz w:val="24"/>
          <w:szCs w:val="24"/>
          <w:lang w:val="en-US"/>
        </w:rPr>
        <w:t xml:space="preserve"> </w:t>
      </w:r>
      <w:r w:rsidR="00643806" w:rsidRPr="00B51533">
        <w:rPr>
          <w:rFonts w:ascii="Times New Roman" w:eastAsia="Times New Roman" w:hAnsi="Times New Roman" w:cs="Times New Roman"/>
          <w:sz w:val="24"/>
          <w:szCs w:val="24"/>
          <w:lang w:val="en-US"/>
        </w:rPr>
        <w:t>On the other hand if assemblages are just collections of largely independent populations then there will be little robust to say about communities.</w:t>
      </w:r>
    </w:p>
    <w:p w14:paraId="56BABEEB" w14:textId="2EEC2ED8" w:rsidR="00F00F9A" w:rsidRPr="00B51533" w:rsidRDefault="00E27FEB" w:rsidP="00FD6481">
      <w:pPr>
        <w:spacing w:line="480" w:lineRule="auto"/>
        <w:rPr>
          <w:rFonts w:ascii="Times New Roman" w:hAnsi="Times New Roman" w:cs="Times New Roman"/>
          <w:sz w:val="24"/>
          <w:szCs w:val="24"/>
        </w:rPr>
      </w:pPr>
      <w:r w:rsidRPr="00B51533">
        <w:rPr>
          <w:rFonts w:ascii="Times New Roman" w:eastAsia="Times New Roman" w:hAnsi="Times New Roman" w:cs="Times New Roman"/>
          <w:sz w:val="24"/>
          <w:szCs w:val="24"/>
          <w:lang w:val="en-US"/>
        </w:rPr>
        <w:t xml:space="preserve">To arbitrate this debate philosophers and biologists have </w:t>
      </w:r>
      <w:r w:rsidR="005E7CCA" w:rsidRPr="00B51533">
        <w:rPr>
          <w:rFonts w:ascii="Times New Roman" w:eastAsia="Times New Roman" w:hAnsi="Times New Roman" w:cs="Times New Roman"/>
          <w:sz w:val="24"/>
          <w:szCs w:val="24"/>
          <w:lang w:val="en-US"/>
        </w:rPr>
        <w:t>provided an analysis</w:t>
      </w:r>
      <w:r w:rsidRPr="00B51533">
        <w:rPr>
          <w:rFonts w:ascii="Times New Roman" w:eastAsia="Times New Roman" w:hAnsi="Times New Roman" w:cs="Times New Roman"/>
          <w:sz w:val="24"/>
          <w:szCs w:val="24"/>
          <w:lang w:val="en-US"/>
        </w:rPr>
        <w:t xml:space="preserve"> of the conditions for an assemblage</w:t>
      </w:r>
      <w:r w:rsidR="00D71AA3" w:rsidRPr="00B51533">
        <w:rPr>
          <w:rFonts w:ascii="Times New Roman" w:eastAsia="Times New Roman" w:hAnsi="Times New Roman" w:cs="Times New Roman"/>
          <w:sz w:val="24"/>
          <w:szCs w:val="24"/>
          <w:lang w:val="en-US"/>
        </w:rPr>
        <w:t xml:space="preserve"> </w:t>
      </w:r>
      <w:r w:rsidRPr="00B51533">
        <w:rPr>
          <w:rFonts w:ascii="Times New Roman" w:eastAsia="Times New Roman" w:hAnsi="Times New Roman" w:cs="Times New Roman"/>
          <w:sz w:val="24"/>
          <w:szCs w:val="24"/>
          <w:lang w:val="en-US"/>
        </w:rPr>
        <w:t>- a collection of populations in a space</w:t>
      </w:r>
      <w:r w:rsidR="00D71AA3" w:rsidRPr="00B51533">
        <w:rPr>
          <w:rFonts w:ascii="Times New Roman" w:eastAsia="Times New Roman" w:hAnsi="Times New Roman" w:cs="Times New Roman"/>
          <w:sz w:val="24"/>
          <w:szCs w:val="24"/>
          <w:lang w:val="en-US"/>
        </w:rPr>
        <w:t xml:space="preserve"> </w:t>
      </w:r>
      <w:r w:rsidRPr="00B51533">
        <w:rPr>
          <w:rFonts w:ascii="Times New Roman" w:eastAsia="Times New Roman" w:hAnsi="Times New Roman" w:cs="Times New Roman"/>
          <w:sz w:val="24"/>
          <w:szCs w:val="24"/>
          <w:lang w:val="en-US"/>
        </w:rPr>
        <w:t>- to be an ecological community</w:t>
      </w:r>
      <w:r w:rsidR="000A2C1A" w:rsidRPr="00B51533">
        <w:rPr>
          <w:rFonts w:ascii="Times New Roman" w:eastAsia="Times New Roman" w:hAnsi="Times New Roman" w:cs="Times New Roman"/>
          <w:sz w:val="24"/>
          <w:szCs w:val="24"/>
          <w:lang w:val="en-US"/>
        </w:rPr>
        <w:t>. Namely, assemblages</w:t>
      </w:r>
      <w:r w:rsidRPr="00B51533">
        <w:rPr>
          <w:rFonts w:ascii="Times New Roman" w:eastAsia="Times New Roman" w:hAnsi="Times New Roman" w:cs="Times New Roman"/>
          <w:sz w:val="24"/>
          <w:szCs w:val="24"/>
          <w:lang w:val="en-US"/>
        </w:rPr>
        <w:t xml:space="preserve"> should be a biological individual just like an individual organism</w:t>
      </w:r>
      <w:r w:rsidR="00CA04F3" w:rsidRPr="00B51533">
        <w:rPr>
          <w:rFonts w:ascii="Times New Roman" w:eastAsia="Times New Roman" w:hAnsi="Times New Roman" w:cs="Times New Roman"/>
          <w:sz w:val="24"/>
          <w:szCs w:val="24"/>
          <w:lang w:val="en-US"/>
        </w:rPr>
        <w:t>, population,</w:t>
      </w:r>
      <w:r w:rsidR="00E8567A" w:rsidRPr="00B51533">
        <w:rPr>
          <w:rFonts w:ascii="Times New Roman" w:eastAsia="Times New Roman" w:hAnsi="Times New Roman" w:cs="Times New Roman"/>
          <w:sz w:val="24"/>
          <w:szCs w:val="24"/>
          <w:lang w:val="en-US"/>
        </w:rPr>
        <w:t xml:space="preserve"> or</w:t>
      </w:r>
      <w:r w:rsidRPr="00B51533">
        <w:rPr>
          <w:rFonts w:ascii="Times New Roman" w:eastAsia="Times New Roman" w:hAnsi="Times New Roman" w:cs="Times New Roman"/>
          <w:sz w:val="24"/>
          <w:szCs w:val="24"/>
          <w:lang w:val="en-US"/>
        </w:rPr>
        <w:t xml:space="preserve"> lineage</w:t>
      </w:r>
      <w:r w:rsidR="00CA04F3" w:rsidRPr="00B51533">
        <w:rPr>
          <w:rFonts w:ascii="Times New Roman" w:eastAsia="Times New Roman" w:hAnsi="Times New Roman" w:cs="Times New Roman"/>
          <w:sz w:val="24"/>
          <w:szCs w:val="24"/>
          <w:lang w:val="en-US"/>
        </w:rPr>
        <w:t xml:space="preserve"> </w:t>
      </w:r>
      <w:r w:rsidR="00CA04F3" w:rsidRPr="00B51533">
        <w:rPr>
          <w:rFonts w:ascii="Times New Roman" w:hAnsi="Times New Roman" w:cs="Times New Roman"/>
        </w:rPr>
        <w:t>(</w:t>
      </w:r>
      <w:r w:rsidR="00063970" w:rsidRPr="00B51533">
        <w:rPr>
          <w:rFonts w:ascii="Times New Roman" w:hAnsi="Times New Roman" w:cs="Times New Roman"/>
          <w:sz w:val="24"/>
          <w:szCs w:val="24"/>
        </w:rPr>
        <w:t xml:space="preserve">Clarke, 2013; </w:t>
      </w:r>
      <w:r w:rsidR="00CA04F3" w:rsidRPr="00B51533">
        <w:rPr>
          <w:rFonts w:ascii="Times New Roman" w:hAnsi="Times New Roman" w:cs="Times New Roman"/>
          <w:sz w:val="24"/>
          <w:szCs w:val="24"/>
        </w:rPr>
        <w:t>Hull</w:t>
      </w:r>
      <w:r w:rsidR="005431F0" w:rsidRPr="00B51533">
        <w:rPr>
          <w:rFonts w:ascii="Times New Roman" w:hAnsi="Times New Roman" w:cs="Times New Roman"/>
          <w:sz w:val="24"/>
          <w:szCs w:val="24"/>
        </w:rPr>
        <w:t>, 1976;</w:t>
      </w:r>
      <w:r w:rsidR="00CA04F3" w:rsidRPr="00B51533">
        <w:rPr>
          <w:rFonts w:ascii="Times New Roman" w:hAnsi="Times New Roman" w:cs="Times New Roman"/>
          <w:sz w:val="24"/>
          <w:szCs w:val="24"/>
        </w:rPr>
        <w:t xml:space="preserve"> Millstein</w:t>
      </w:r>
      <w:r w:rsidR="005431F0" w:rsidRPr="00B51533">
        <w:rPr>
          <w:rFonts w:ascii="Times New Roman" w:hAnsi="Times New Roman" w:cs="Times New Roman"/>
          <w:sz w:val="24"/>
          <w:szCs w:val="24"/>
        </w:rPr>
        <w:t>, 2009</w:t>
      </w:r>
      <w:r w:rsidR="00CA04F3" w:rsidRPr="00B51533">
        <w:rPr>
          <w:rFonts w:ascii="Times New Roman" w:hAnsi="Times New Roman" w:cs="Times New Roman"/>
        </w:rPr>
        <w:t>)</w:t>
      </w:r>
      <w:r w:rsidRPr="00B51533">
        <w:rPr>
          <w:rFonts w:ascii="Times New Roman" w:eastAsia="Times New Roman" w:hAnsi="Times New Roman" w:cs="Times New Roman"/>
          <w:sz w:val="24"/>
          <w:szCs w:val="24"/>
          <w:lang w:val="en-US"/>
        </w:rPr>
        <w:t xml:space="preserve">. If an ecological community is a biological individual then it is the cohesive and distinct entity that local determinism </w:t>
      </w:r>
      <w:r w:rsidR="002F0B45" w:rsidRPr="00B51533">
        <w:rPr>
          <w:rFonts w:ascii="Times New Roman" w:eastAsia="Times New Roman" w:hAnsi="Times New Roman" w:cs="Times New Roman"/>
          <w:sz w:val="24"/>
          <w:szCs w:val="24"/>
          <w:lang w:val="en-US"/>
        </w:rPr>
        <w:t>presupposes</w:t>
      </w:r>
      <w:r w:rsidR="005D6423" w:rsidRPr="00B51533">
        <w:rPr>
          <w:rStyle w:val="FootnoteReference"/>
          <w:rFonts w:ascii="Times New Roman" w:eastAsia="Times New Roman" w:hAnsi="Times New Roman" w:cs="Times New Roman"/>
          <w:sz w:val="24"/>
          <w:szCs w:val="24"/>
          <w:lang w:val="en-US"/>
        </w:rPr>
        <w:footnoteReference w:id="3"/>
      </w:r>
      <w:r w:rsidRPr="00B51533">
        <w:rPr>
          <w:rFonts w:ascii="Times New Roman" w:eastAsia="Times New Roman" w:hAnsi="Times New Roman" w:cs="Times New Roman"/>
          <w:sz w:val="24"/>
          <w:szCs w:val="24"/>
          <w:lang w:val="en-US"/>
        </w:rPr>
        <w:t xml:space="preserve">. </w:t>
      </w:r>
      <w:r w:rsidR="00F00F9A" w:rsidRPr="00B51533">
        <w:rPr>
          <w:rFonts w:ascii="Times New Roman" w:hAnsi="Times New Roman" w:cs="Times New Roman"/>
          <w:sz w:val="24"/>
          <w:szCs w:val="24"/>
        </w:rPr>
        <w:t xml:space="preserve">Jay </w:t>
      </w:r>
      <w:proofErr w:type="spellStart"/>
      <w:r w:rsidR="00F00F9A" w:rsidRPr="00B51533">
        <w:rPr>
          <w:rFonts w:ascii="Times New Roman" w:hAnsi="Times New Roman" w:cs="Times New Roman"/>
          <w:sz w:val="24"/>
          <w:szCs w:val="24"/>
        </w:rPr>
        <w:t>Odenbaugh</w:t>
      </w:r>
      <w:proofErr w:type="spellEnd"/>
      <w:r w:rsidR="00F00F9A" w:rsidRPr="00B51533">
        <w:rPr>
          <w:rFonts w:ascii="Times New Roman" w:hAnsi="Times New Roman" w:cs="Times New Roman"/>
          <w:sz w:val="24"/>
          <w:szCs w:val="24"/>
        </w:rPr>
        <w:t xml:space="preserve"> and Kim </w:t>
      </w:r>
      <w:proofErr w:type="spellStart"/>
      <w:r w:rsidR="00F00F9A" w:rsidRPr="00B51533">
        <w:rPr>
          <w:rFonts w:ascii="Times New Roman" w:hAnsi="Times New Roman" w:cs="Times New Roman"/>
          <w:sz w:val="24"/>
          <w:szCs w:val="24"/>
        </w:rPr>
        <w:t>Sterelny</w:t>
      </w:r>
      <w:proofErr w:type="spellEnd"/>
      <w:r w:rsidR="003D729D" w:rsidRPr="00B51533">
        <w:rPr>
          <w:rFonts w:ascii="Times New Roman" w:hAnsi="Times New Roman" w:cs="Times New Roman"/>
          <w:sz w:val="24"/>
          <w:szCs w:val="24"/>
        </w:rPr>
        <w:t xml:space="preserve"> </w:t>
      </w:r>
      <w:r w:rsidR="000A2C1A" w:rsidRPr="00B51533">
        <w:rPr>
          <w:rFonts w:ascii="Times New Roman" w:hAnsi="Times New Roman" w:cs="Times New Roman"/>
          <w:sz w:val="24"/>
          <w:szCs w:val="24"/>
        </w:rPr>
        <w:t>independently</w:t>
      </w:r>
      <w:r w:rsidR="002F0B45" w:rsidRPr="00B51533">
        <w:rPr>
          <w:rFonts w:ascii="Times New Roman" w:hAnsi="Times New Roman" w:cs="Times New Roman"/>
          <w:sz w:val="24"/>
          <w:szCs w:val="24"/>
        </w:rPr>
        <w:t xml:space="preserve"> specified </w:t>
      </w:r>
      <w:r w:rsidR="000A2C1A" w:rsidRPr="00B51533">
        <w:rPr>
          <w:rFonts w:ascii="Times New Roman" w:hAnsi="Times New Roman" w:cs="Times New Roman"/>
          <w:sz w:val="24"/>
          <w:szCs w:val="24"/>
        </w:rPr>
        <w:t xml:space="preserve">the </w:t>
      </w:r>
      <w:r w:rsidR="002F0B45" w:rsidRPr="00B51533">
        <w:rPr>
          <w:rFonts w:ascii="Times New Roman" w:hAnsi="Times New Roman" w:cs="Times New Roman"/>
          <w:sz w:val="24"/>
          <w:szCs w:val="24"/>
        </w:rPr>
        <w:t>conditions</w:t>
      </w:r>
      <w:r w:rsidR="000A2C1A" w:rsidRPr="00B51533">
        <w:rPr>
          <w:rFonts w:ascii="Times New Roman" w:hAnsi="Times New Roman" w:cs="Times New Roman"/>
          <w:sz w:val="24"/>
          <w:szCs w:val="24"/>
        </w:rPr>
        <w:t xml:space="preserve"> under which</w:t>
      </w:r>
      <w:r w:rsidR="002F0B45" w:rsidRPr="00B51533">
        <w:rPr>
          <w:rFonts w:ascii="Times New Roman" w:hAnsi="Times New Roman" w:cs="Times New Roman"/>
          <w:sz w:val="24"/>
          <w:szCs w:val="24"/>
        </w:rPr>
        <w:t xml:space="preserve"> an ecological assemblage </w:t>
      </w:r>
      <w:r w:rsidR="009923D0">
        <w:rPr>
          <w:rFonts w:ascii="Times New Roman" w:hAnsi="Times New Roman" w:cs="Times New Roman"/>
          <w:sz w:val="24"/>
          <w:szCs w:val="24"/>
        </w:rPr>
        <w:t>is a</w:t>
      </w:r>
      <w:r w:rsidR="002F0B45" w:rsidRPr="00B51533">
        <w:rPr>
          <w:rFonts w:ascii="Times New Roman" w:hAnsi="Times New Roman" w:cs="Times New Roman"/>
          <w:sz w:val="24"/>
          <w:szCs w:val="24"/>
        </w:rPr>
        <w:t xml:space="preserve"> </w:t>
      </w:r>
      <w:r w:rsidR="007300B1">
        <w:rPr>
          <w:rFonts w:ascii="Times New Roman" w:hAnsi="Times New Roman" w:cs="Times New Roman"/>
          <w:sz w:val="24"/>
          <w:szCs w:val="24"/>
        </w:rPr>
        <w:t xml:space="preserve">natural </w:t>
      </w:r>
      <w:r w:rsidR="009923D0">
        <w:rPr>
          <w:rFonts w:ascii="Times New Roman" w:hAnsi="Times New Roman" w:cs="Times New Roman"/>
          <w:sz w:val="24"/>
          <w:szCs w:val="24"/>
        </w:rPr>
        <w:t>entity</w:t>
      </w:r>
      <w:r w:rsidR="002F0B45" w:rsidRPr="00B51533">
        <w:rPr>
          <w:rFonts w:ascii="Times New Roman" w:hAnsi="Times New Roman" w:cs="Times New Roman"/>
          <w:sz w:val="24"/>
          <w:szCs w:val="24"/>
        </w:rPr>
        <w:t xml:space="preserve">, </w:t>
      </w:r>
      <w:r w:rsidR="00F00F9A" w:rsidRPr="00B51533">
        <w:rPr>
          <w:rFonts w:ascii="Times New Roman" w:hAnsi="Times New Roman" w:cs="Times New Roman"/>
          <w:sz w:val="24"/>
          <w:szCs w:val="24"/>
        </w:rPr>
        <w:t xml:space="preserve">an </w:t>
      </w:r>
      <w:r w:rsidR="003D729D" w:rsidRPr="00B51533">
        <w:rPr>
          <w:rFonts w:ascii="Times New Roman" w:hAnsi="Times New Roman" w:cs="Times New Roman"/>
          <w:i/>
          <w:sz w:val="24"/>
          <w:szCs w:val="24"/>
        </w:rPr>
        <w:t>ecological community</w:t>
      </w:r>
      <w:r w:rsidR="002F0B45" w:rsidRPr="00B51533">
        <w:rPr>
          <w:rFonts w:ascii="Times New Roman" w:hAnsi="Times New Roman" w:cs="Times New Roman"/>
          <w:sz w:val="24"/>
          <w:szCs w:val="24"/>
        </w:rPr>
        <w:t xml:space="preserve"> (</w:t>
      </w:r>
      <w:proofErr w:type="spellStart"/>
      <w:r w:rsidR="002F0B45" w:rsidRPr="00B51533">
        <w:rPr>
          <w:rFonts w:ascii="Times New Roman" w:hAnsi="Times New Roman" w:cs="Times New Roman"/>
          <w:sz w:val="24"/>
          <w:szCs w:val="24"/>
        </w:rPr>
        <w:t>O</w:t>
      </w:r>
      <w:r w:rsidR="000A2C1A" w:rsidRPr="00B51533">
        <w:rPr>
          <w:rFonts w:ascii="Times New Roman" w:hAnsi="Times New Roman" w:cs="Times New Roman"/>
          <w:sz w:val="24"/>
          <w:szCs w:val="24"/>
        </w:rPr>
        <w:t>denbaugh</w:t>
      </w:r>
      <w:proofErr w:type="spellEnd"/>
      <w:r w:rsidR="000A2C1A" w:rsidRPr="00B51533">
        <w:rPr>
          <w:rFonts w:ascii="Times New Roman" w:hAnsi="Times New Roman" w:cs="Times New Roman"/>
          <w:sz w:val="24"/>
          <w:szCs w:val="24"/>
        </w:rPr>
        <w:t xml:space="preserve">, 2007; </w:t>
      </w:r>
      <w:proofErr w:type="spellStart"/>
      <w:r w:rsidR="000A2C1A" w:rsidRPr="00B51533">
        <w:rPr>
          <w:rFonts w:ascii="Times New Roman" w:hAnsi="Times New Roman" w:cs="Times New Roman"/>
          <w:sz w:val="24"/>
          <w:szCs w:val="24"/>
        </w:rPr>
        <w:t>Sterelny</w:t>
      </w:r>
      <w:proofErr w:type="spellEnd"/>
      <w:r w:rsidR="000A2C1A" w:rsidRPr="00B51533">
        <w:rPr>
          <w:rFonts w:ascii="Times New Roman" w:hAnsi="Times New Roman" w:cs="Times New Roman"/>
          <w:sz w:val="24"/>
          <w:szCs w:val="24"/>
        </w:rPr>
        <w:t>; 2006)</w:t>
      </w:r>
      <w:r w:rsidR="00F00F9A" w:rsidRPr="00B51533">
        <w:rPr>
          <w:rFonts w:ascii="Times New Roman" w:hAnsi="Times New Roman" w:cs="Times New Roman"/>
          <w:sz w:val="24"/>
          <w:szCs w:val="24"/>
        </w:rPr>
        <w:t xml:space="preserve">. </w:t>
      </w:r>
    </w:p>
    <w:p w14:paraId="553B260C" w14:textId="0DE44400" w:rsidR="00506E98" w:rsidRPr="00B51533" w:rsidRDefault="00187E08" w:rsidP="00FD6481">
      <w:pPr>
        <w:spacing w:line="480" w:lineRule="auto"/>
        <w:rPr>
          <w:rFonts w:ascii="Times New Roman" w:eastAsia="Times New Roman" w:hAnsi="Times New Roman" w:cs="Times New Roman"/>
          <w:sz w:val="24"/>
          <w:szCs w:val="24"/>
          <w:lang w:val="en-US"/>
        </w:rPr>
      </w:pPr>
      <w:r w:rsidRPr="00B51533">
        <w:rPr>
          <w:rFonts w:ascii="Times New Roman" w:eastAsia="Times New Roman" w:hAnsi="Times New Roman" w:cs="Times New Roman"/>
          <w:sz w:val="24"/>
          <w:szCs w:val="24"/>
          <w:lang w:val="en-US"/>
        </w:rPr>
        <w:t xml:space="preserve">I </w:t>
      </w:r>
      <w:r w:rsidR="005E7CCA" w:rsidRPr="00B51533">
        <w:rPr>
          <w:rFonts w:ascii="Times New Roman" w:eastAsia="Times New Roman" w:hAnsi="Times New Roman" w:cs="Times New Roman"/>
          <w:sz w:val="24"/>
          <w:szCs w:val="24"/>
          <w:lang w:val="en-US"/>
        </w:rPr>
        <w:t xml:space="preserve">shall </w:t>
      </w:r>
      <w:r w:rsidRPr="00B51533">
        <w:rPr>
          <w:rFonts w:ascii="Times New Roman" w:eastAsia="Times New Roman" w:hAnsi="Times New Roman" w:cs="Times New Roman"/>
          <w:sz w:val="24"/>
          <w:szCs w:val="24"/>
          <w:lang w:val="en-US"/>
        </w:rPr>
        <w:t>argue</w:t>
      </w:r>
      <w:r w:rsidR="002F0B45" w:rsidRPr="00B51533">
        <w:rPr>
          <w:rFonts w:ascii="Times New Roman" w:eastAsia="Times New Roman" w:hAnsi="Times New Roman" w:cs="Times New Roman"/>
          <w:sz w:val="24"/>
          <w:szCs w:val="24"/>
          <w:lang w:val="en-US"/>
        </w:rPr>
        <w:t xml:space="preserve"> </w:t>
      </w:r>
      <w:r w:rsidRPr="00B51533">
        <w:rPr>
          <w:rFonts w:ascii="Times New Roman" w:eastAsia="Times New Roman" w:hAnsi="Times New Roman" w:cs="Times New Roman"/>
          <w:sz w:val="24"/>
          <w:szCs w:val="24"/>
          <w:lang w:val="en-US"/>
        </w:rPr>
        <w:t xml:space="preserve">ecological communities so rarely satisfy these conditions </w:t>
      </w:r>
      <w:r w:rsidR="0076164D">
        <w:rPr>
          <w:rFonts w:ascii="Times New Roman" w:eastAsia="Times New Roman" w:hAnsi="Times New Roman" w:cs="Times New Roman"/>
          <w:sz w:val="24"/>
          <w:szCs w:val="24"/>
          <w:lang w:val="en-US"/>
        </w:rPr>
        <w:t xml:space="preserve">that </w:t>
      </w:r>
      <w:r w:rsidRPr="00B51533">
        <w:rPr>
          <w:rFonts w:ascii="Times New Roman" w:eastAsia="Times New Roman" w:hAnsi="Times New Roman" w:cs="Times New Roman"/>
          <w:sz w:val="24"/>
          <w:szCs w:val="24"/>
          <w:lang w:val="en-US"/>
        </w:rPr>
        <w:t xml:space="preserve">we need an alternative </w:t>
      </w:r>
      <w:r w:rsidR="006F34FE">
        <w:rPr>
          <w:rFonts w:ascii="Times New Roman" w:eastAsia="Times New Roman" w:hAnsi="Times New Roman" w:cs="Times New Roman"/>
          <w:sz w:val="24"/>
          <w:szCs w:val="24"/>
          <w:lang w:val="en-US"/>
        </w:rPr>
        <w:t>framework</w:t>
      </w:r>
      <w:r w:rsidRPr="00B51533">
        <w:rPr>
          <w:rFonts w:ascii="Times New Roman" w:eastAsia="Times New Roman" w:hAnsi="Times New Roman" w:cs="Times New Roman"/>
          <w:sz w:val="24"/>
          <w:szCs w:val="24"/>
          <w:lang w:val="en-US"/>
        </w:rPr>
        <w:t>.</w:t>
      </w:r>
      <w:r w:rsidR="00F02205" w:rsidRPr="00B51533">
        <w:rPr>
          <w:rFonts w:ascii="Times New Roman" w:eastAsia="Times New Roman" w:hAnsi="Times New Roman" w:cs="Times New Roman"/>
          <w:sz w:val="24"/>
          <w:szCs w:val="24"/>
          <w:lang w:val="en-US"/>
        </w:rPr>
        <w:t xml:space="preserve"> </w:t>
      </w:r>
      <w:r w:rsidR="006F34FE">
        <w:rPr>
          <w:rFonts w:ascii="Times New Roman" w:eastAsia="Times New Roman" w:hAnsi="Times New Roman" w:cs="Times New Roman"/>
          <w:sz w:val="24"/>
          <w:szCs w:val="24"/>
          <w:lang w:val="en-US"/>
        </w:rPr>
        <w:t>E</w:t>
      </w:r>
      <w:r w:rsidRPr="00B51533">
        <w:rPr>
          <w:rFonts w:ascii="Times New Roman" w:eastAsia="Times New Roman" w:hAnsi="Times New Roman" w:cs="Times New Roman"/>
          <w:sz w:val="24"/>
          <w:szCs w:val="24"/>
          <w:lang w:val="en-US"/>
        </w:rPr>
        <w:t xml:space="preserve">cological systems are largely aggregations of individual populations </w:t>
      </w:r>
      <w:r w:rsidR="00437C54" w:rsidRPr="00B51533">
        <w:rPr>
          <w:rFonts w:ascii="Times New Roman" w:eastAsia="Times New Roman" w:hAnsi="Times New Roman" w:cs="Times New Roman"/>
          <w:sz w:val="24"/>
          <w:szCs w:val="24"/>
          <w:lang w:val="en-US"/>
        </w:rPr>
        <w:t>that fail to be linked</w:t>
      </w:r>
      <w:r w:rsidR="002F0B45" w:rsidRPr="00B51533">
        <w:rPr>
          <w:rFonts w:ascii="Times New Roman" w:eastAsia="Times New Roman" w:hAnsi="Times New Roman" w:cs="Times New Roman"/>
          <w:sz w:val="24"/>
          <w:szCs w:val="24"/>
          <w:lang w:val="en-US"/>
        </w:rPr>
        <w:t xml:space="preserve"> by</w:t>
      </w:r>
      <w:r w:rsidRPr="00B51533">
        <w:rPr>
          <w:rFonts w:ascii="Times New Roman" w:eastAsia="Times New Roman" w:hAnsi="Times New Roman" w:cs="Times New Roman"/>
          <w:sz w:val="24"/>
          <w:szCs w:val="24"/>
          <w:lang w:val="en-US"/>
        </w:rPr>
        <w:t xml:space="preserve"> stable</w:t>
      </w:r>
      <w:r w:rsidR="00506E98" w:rsidRPr="00B51533">
        <w:rPr>
          <w:rFonts w:ascii="Times New Roman" w:eastAsia="Times New Roman" w:hAnsi="Times New Roman" w:cs="Times New Roman"/>
          <w:sz w:val="24"/>
          <w:szCs w:val="24"/>
          <w:lang w:val="en-US"/>
        </w:rPr>
        <w:t>,</w:t>
      </w:r>
      <w:r w:rsidRPr="00B51533">
        <w:rPr>
          <w:rFonts w:ascii="Times New Roman" w:eastAsia="Times New Roman" w:hAnsi="Times New Roman" w:cs="Times New Roman"/>
          <w:sz w:val="24"/>
          <w:szCs w:val="24"/>
          <w:lang w:val="en-US"/>
        </w:rPr>
        <w:t xml:space="preserve"> strong causal interactions. </w:t>
      </w:r>
      <w:r w:rsidR="006F34FE">
        <w:rPr>
          <w:rFonts w:ascii="Times New Roman" w:eastAsia="Times New Roman" w:hAnsi="Times New Roman" w:cs="Times New Roman"/>
          <w:sz w:val="24"/>
          <w:szCs w:val="24"/>
          <w:lang w:val="en-US"/>
        </w:rPr>
        <w:t>Consequently</w:t>
      </w:r>
      <w:r w:rsidRPr="00B51533">
        <w:rPr>
          <w:rFonts w:ascii="Times New Roman" w:eastAsia="Times New Roman" w:hAnsi="Times New Roman" w:cs="Times New Roman"/>
          <w:sz w:val="24"/>
          <w:szCs w:val="24"/>
          <w:lang w:val="en-US"/>
        </w:rPr>
        <w:t xml:space="preserve"> they are better described </w:t>
      </w:r>
      <w:proofErr w:type="spellStart"/>
      <w:r w:rsidRPr="00B51533">
        <w:rPr>
          <w:rFonts w:ascii="Times New Roman" w:eastAsia="Times New Roman" w:hAnsi="Times New Roman" w:cs="Times New Roman"/>
          <w:sz w:val="24"/>
          <w:szCs w:val="24"/>
          <w:lang w:val="en-US"/>
        </w:rPr>
        <w:t>indexically</w:t>
      </w:r>
      <w:proofErr w:type="spellEnd"/>
      <w:r w:rsidRPr="00B51533">
        <w:rPr>
          <w:rFonts w:ascii="Times New Roman" w:eastAsia="Times New Roman" w:hAnsi="Times New Roman" w:cs="Times New Roman"/>
          <w:sz w:val="24"/>
          <w:szCs w:val="24"/>
          <w:lang w:val="en-US"/>
        </w:rPr>
        <w:t xml:space="preserve">, as causal networks which unfurl from a specific point of reference. This acts to fix </w:t>
      </w:r>
      <w:r w:rsidR="00506E98" w:rsidRPr="00B51533">
        <w:rPr>
          <w:rFonts w:ascii="Times New Roman" w:eastAsia="Times New Roman" w:hAnsi="Times New Roman" w:cs="Times New Roman"/>
          <w:sz w:val="24"/>
          <w:szCs w:val="24"/>
          <w:lang w:val="en-US"/>
        </w:rPr>
        <w:t xml:space="preserve">the </w:t>
      </w:r>
      <w:r w:rsidRPr="00B51533">
        <w:rPr>
          <w:rFonts w:ascii="Times New Roman" w:eastAsia="Times New Roman" w:hAnsi="Times New Roman" w:cs="Times New Roman"/>
          <w:sz w:val="24"/>
          <w:szCs w:val="24"/>
          <w:lang w:val="en-US"/>
        </w:rPr>
        <w:t xml:space="preserve">reference </w:t>
      </w:r>
      <w:r w:rsidR="00CE290C" w:rsidRPr="00B51533">
        <w:rPr>
          <w:rFonts w:ascii="Times New Roman" w:eastAsia="Times New Roman" w:hAnsi="Times New Roman" w:cs="Times New Roman"/>
          <w:sz w:val="24"/>
          <w:szCs w:val="24"/>
          <w:lang w:val="en-US"/>
        </w:rPr>
        <w:t>of</w:t>
      </w:r>
      <w:r w:rsidRPr="00B51533">
        <w:rPr>
          <w:rFonts w:ascii="Times New Roman" w:eastAsia="Times New Roman" w:hAnsi="Times New Roman" w:cs="Times New Roman"/>
          <w:sz w:val="24"/>
          <w:szCs w:val="24"/>
          <w:lang w:val="en-US"/>
        </w:rPr>
        <w:t xml:space="preserve"> these </w:t>
      </w:r>
      <w:r w:rsidR="005E7CCA" w:rsidRPr="00B51533">
        <w:rPr>
          <w:rFonts w:ascii="Times New Roman" w:eastAsia="Times New Roman" w:hAnsi="Times New Roman" w:cs="Times New Roman"/>
          <w:sz w:val="24"/>
          <w:szCs w:val="24"/>
          <w:lang w:val="en-US"/>
        </w:rPr>
        <w:t xml:space="preserve">somewhat </w:t>
      </w:r>
      <w:r w:rsidRPr="00B51533">
        <w:rPr>
          <w:rFonts w:ascii="Times New Roman" w:eastAsia="Times New Roman" w:hAnsi="Times New Roman" w:cs="Times New Roman"/>
          <w:sz w:val="24"/>
          <w:szCs w:val="24"/>
          <w:lang w:val="en-US"/>
        </w:rPr>
        <w:t xml:space="preserve">unsystematic systems and allows for the identification of the robust parts and robust properties of ecological systems. </w:t>
      </w:r>
      <w:proofErr w:type="spellStart"/>
      <w:r w:rsidR="000D23FF">
        <w:rPr>
          <w:rFonts w:ascii="Times New Roman" w:eastAsia="Times New Roman" w:hAnsi="Times New Roman" w:cs="Times New Roman"/>
          <w:sz w:val="24"/>
          <w:szCs w:val="24"/>
          <w:lang w:val="en-US"/>
        </w:rPr>
        <w:t>I</w:t>
      </w:r>
      <w:r w:rsidR="000D23FF" w:rsidRPr="00B51533">
        <w:rPr>
          <w:rFonts w:ascii="Times New Roman" w:eastAsia="Times New Roman" w:hAnsi="Times New Roman" w:cs="Times New Roman"/>
          <w:sz w:val="24"/>
          <w:szCs w:val="24"/>
          <w:lang w:val="en-US"/>
        </w:rPr>
        <w:t>ndexically</w:t>
      </w:r>
      <w:proofErr w:type="spellEnd"/>
      <w:r w:rsidR="000D23FF" w:rsidRPr="00B51533">
        <w:rPr>
          <w:rFonts w:ascii="Times New Roman" w:eastAsia="Times New Roman" w:hAnsi="Times New Roman" w:cs="Times New Roman"/>
          <w:sz w:val="24"/>
          <w:szCs w:val="24"/>
          <w:lang w:val="en-US"/>
        </w:rPr>
        <w:t>-specified</w:t>
      </w:r>
      <w:r w:rsidR="000D23FF">
        <w:rPr>
          <w:rFonts w:ascii="Times New Roman" w:eastAsia="Times New Roman" w:hAnsi="Times New Roman" w:cs="Times New Roman"/>
          <w:sz w:val="24"/>
          <w:szCs w:val="24"/>
          <w:lang w:val="en-US"/>
        </w:rPr>
        <w:t xml:space="preserve"> communities provide</w:t>
      </w:r>
      <w:r w:rsidR="000D23FF" w:rsidRPr="00B51533">
        <w:rPr>
          <w:rFonts w:ascii="Times New Roman" w:eastAsia="Times New Roman" w:hAnsi="Times New Roman" w:cs="Times New Roman"/>
          <w:sz w:val="24"/>
          <w:szCs w:val="24"/>
          <w:lang w:val="en-US"/>
        </w:rPr>
        <w:t xml:space="preserve"> a precise account of the identity </w:t>
      </w:r>
      <w:r w:rsidR="000D23FF">
        <w:rPr>
          <w:rFonts w:ascii="Times New Roman" w:eastAsia="Times New Roman" w:hAnsi="Times New Roman" w:cs="Times New Roman"/>
          <w:sz w:val="24"/>
          <w:szCs w:val="24"/>
          <w:lang w:val="en-US"/>
        </w:rPr>
        <w:t>that allows for</w:t>
      </w:r>
      <w:r w:rsidR="006F34FE">
        <w:rPr>
          <w:rFonts w:ascii="Times New Roman" w:eastAsia="Times New Roman" w:hAnsi="Times New Roman" w:cs="Times New Roman"/>
          <w:sz w:val="24"/>
          <w:szCs w:val="24"/>
          <w:lang w:val="en-US"/>
        </w:rPr>
        <w:t xml:space="preserve"> inferences </w:t>
      </w:r>
      <w:r w:rsidR="000D23FF">
        <w:rPr>
          <w:rFonts w:ascii="Times New Roman" w:eastAsia="Times New Roman" w:hAnsi="Times New Roman" w:cs="Times New Roman"/>
          <w:sz w:val="24"/>
          <w:szCs w:val="24"/>
          <w:lang w:val="en-US"/>
        </w:rPr>
        <w:t xml:space="preserve">to be made </w:t>
      </w:r>
      <w:r w:rsidR="006F34FE">
        <w:rPr>
          <w:rFonts w:ascii="Times New Roman" w:eastAsia="Times New Roman" w:hAnsi="Times New Roman" w:cs="Times New Roman"/>
          <w:sz w:val="24"/>
          <w:szCs w:val="24"/>
          <w:lang w:val="en-US"/>
        </w:rPr>
        <w:t>between communities</w:t>
      </w:r>
      <w:r w:rsidR="00CE44BA" w:rsidRPr="00B51533">
        <w:rPr>
          <w:rFonts w:ascii="Times New Roman" w:eastAsia="Times New Roman" w:hAnsi="Times New Roman" w:cs="Times New Roman"/>
          <w:sz w:val="24"/>
          <w:szCs w:val="24"/>
          <w:lang w:val="en-US"/>
        </w:rPr>
        <w:t xml:space="preserve">. </w:t>
      </w:r>
      <w:r w:rsidR="006F34FE">
        <w:rPr>
          <w:rFonts w:ascii="Times New Roman" w:eastAsia="Times New Roman" w:hAnsi="Times New Roman" w:cs="Times New Roman"/>
          <w:sz w:val="24"/>
          <w:szCs w:val="24"/>
          <w:lang w:val="en-US"/>
        </w:rPr>
        <w:t xml:space="preserve">This </w:t>
      </w:r>
      <w:r w:rsidR="000D23FF">
        <w:rPr>
          <w:rFonts w:ascii="Times New Roman" w:eastAsia="Times New Roman" w:hAnsi="Times New Roman" w:cs="Times New Roman"/>
          <w:sz w:val="24"/>
          <w:szCs w:val="24"/>
          <w:lang w:val="en-US"/>
        </w:rPr>
        <w:t>acts as</w:t>
      </w:r>
      <w:r w:rsidR="006F34FE">
        <w:rPr>
          <w:rFonts w:ascii="Times New Roman" w:eastAsia="Times New Roman" w:hAnsi="Times New Roman" w:cs="Times New Roman"/>
          <w:sz w:val="24"/>
          <w:szCs w:val="24"/>
          <w:lang w:val="en-US"/>
        </w:rPr>
        <w:t xml:space="preserve"> </w:t>
      </w:r>
      <w:r w:rsidR="004271F4" w:rsidRPr="00B51533">
        <w:rPr>
          <w:rFonts w:ascii="Times New Roman" w:eastAsia="Times New Roman" w:hAnsi="Times New Roman" w:cs="Times New Roman"/>
          <w:sz w:val="24"/>
          <w:szCs w:val="24"/>
          <w:lang w:val="en-US"/>
        </w:rPr>
        <w:t xml:space="preserve">a third option between the two </w:t>
      </w:r>
      <w:r w:rsidR="004271F4" w:rsidRPr="00B51533">
        <w:rPr>
          <w:rFonts w:ascii="Times New Roman" w:eastAsia="Times New Roman" w:hAnsi="Times New Roman" w:cs="Times New Roman"/>
          <w:sz w:val="24"/>
          <w:szCs w:val="24"/>
          <w:lang w:val="en-US"/>
        </w:rPr>
        <w:lastRenderedPageBreak/>
        <w:t>opposing pictures of ecology, one which treats communities as fictions</w:t>
      </w:r>
      <w:r w:rsidR="002D586E" w:rsidRPr="00B51533">
        <w:rPr>
          <w:rFonts w:ascii="Times New Roman" w:eastAsia="Times New Roman" w:hAnsi="Times New Roman" w:cs="Times New Roman"/>
          <w:sz w:val="24"/>
          <w:szCs w:val="24"/>
          <w:lang w:val="en-US"/>
        </w:rPr>
        <w:t>, or takes an even stronger anti-realist position,</w:t>
      </w:r>
      <w:r w:rsidR="004271F4" w:rsidRPr="00B51533">
        <w:rPr>
          <w:rFonts w:ascii="Times New Roman" w:eastAsia="Times New Roman" w:hAnsi="Times New Roman" w:cs="Times New Roman"/>
          <w:sz w:val="24"/>
          <w:szCs w:val="24"/>
          <w:lang w:val="en-US"/>
        </w:rPr>
        <w:t xml:space="preserve"> and the other which treats them as individuals. My view does not, however, dictate</w:t>
      </w:r>
      <w:r w:rsidR="00D77E21" w:rsidRPr="00B51533">
        <w:rPr>
          <w:rFonts w:ascii="Times New Roman" w:eastAsia="Times New Roman" w:hAnsi="Times New Roman" w:cs="Times New Roman"/>
          <w:sz w:val="24"/>
          <w:szCs w:val="24"/>
          <w:lang w:val="en-US"/>
        </w:rPr>
        <w:t xml:space="preserve"> that ecological communities </w:t>
      </w:r>
      <w:r w:rsidR="004271F4" w:rsidRPr="00B51533">
        <w:rPr>
          <w:rFonts w:ascii="Times New Roman" w:eastAsia="Times New Roman" w:hAnsi="Times New Roman" w:cs="Times New Roman"/>
          <w:sz w:val="24"/>
          <w:szCs w:val="24"/>
          <w:lang w:val="en-US"/>
        </w:rPr>
        <w:t>can</w:t>
      </w:r>
      <w:r w:rsidR="00D77E21" w:rsidRPr="00B51533">
        <w:rPr>
          <w:rFonts w:ascii="Times New Roman" w:eastAsia="Times New Roman" w:hAnsi="Times New Roman" w:cs="Times New Roman"/>
          <w:sz w:val="24"/>
          <w:szCs w:val="24"/>
          <w:lang w:val="en-US"/>
        </w:rPr>
        <w:t xml:space="preserve"> never be</w:t>
      </w:r>
      <w:r w:rsidR="00D71AA3" w:rsidRPr="00B51533">
        <w:rPr>
          <w:rFonts w:ascii="Times New Roman" w:eastAsia="Times New Roman" w:hAnsi="Times New Roman" w:cs="Times New Roman"/>
          <w:sz w:val="24"/>
          <w:szCs w:val="24"/>
          <w:lang w:val="en-US"/>
        </w:rPr>
        <w:t xml:space="preserve"> biological individual</w:t>
      </w:r>
      <w:r w:rsidR="00ED1F4E">
        <w:rPr>
          <w:rFonts w:ascii="Times New Roman" w:eastAsia="Times New Roman" w:hAnsi="Times New Roman" w:cs="Times New Roman"/>
          <w:sz w:val="24"/>
          <w:szCs w:val="24"/>
          <w:lang w:val="en-US"/>
        </w:rPr>
        <w:t>s</w:t>
      </w:r>
      <w:r w:rsidR="00D71AA3" w:rsidRPr="00B51533">
        <w:rPr>
          <w:rFonts w:ascii="Times New Roman" w:eastAsia="Times New Roman" w:hAnsi="Times New Roman" w:cs="Times New Roman"/>
          <w:sz w:val="24"/>
          <w:szCs w:val="24"/>
          <w:lang w:val="en-US"/>
        </w:rPr>
        <w:t>;</w:t>
      </w:r>
      <w:r w:rsidR="00D77E21" w:rsidRPr="00B51533">
        <w:rPr>
          <w:rFonts w:ascii="Times New Roman" w:eastAsia="Times New Roman" w:hAnsi="Times New Roman" w:cs="Times New Roman"/>
          <w:sz w:val="24"/>
          <w:szCs w:val="24"/>
          <w:lang w:val="en-US"/>
        </w:rPr>
        <w:t xml:space="preserve"> there will be limiting cases. But these </w:t>
      </w:r>
      <w:r w:rsidR="004271F4" w:rsidRPr="00B51533">
        <w:rPr>
          <w:rFonts w:ascii="Times New Roman" w:eastAsia="Times New Roman" w:hAnsi="Times New Roman" w:cs="Times New Roman"/>
          <w:sz w:val="24"/>
          <w:szCs w:val="24"/>
          <w:lang w:val="en-US"/>
        </w:rPr>
        <w:t xml:space="preserve">cases </w:t>
      </w:r>
      <w:r w:rsidR="00D77E21" w:rsidRPr="00B51533">
        <w:rPr>
          <w:rFonts w:ascii="Times New Roman" w:eastAsia="Times New Roman" w:hAnsi="Times New Roman" w:cs="Times New Roman"/>
          <w:sz w:val="24"/>
          <w:szCs w:val="24"/>
          <w:lang w:val="en-US"/>
        </w:rPr>
        <w:t>lie so far from the norm that we need a framework that better represent</w:t>
      </w:r>
      <w:r w:rsidR="00D71AA3" w:rsidRPr="00B51533">
        <w:rPr>
          <w:rFonts w:ascii="Times New Roman" w:eastAsia="Times New Roman" w:hAnsi="Times New Roman" w:cs="Times New Roman"/>
          <w:sz w:val="24"/>
          <w:szCs w:val="24"/>
          <w:lang w:val="en-US"/>
        </w:rPr>
        <w:t>s</w:t>
      </w:r>
      <w:r w:rsidR="00D77E21" w:rsidRPr="00B51533">
        <w:rPr>
          <w:rFonts w:ascii="Times New Roman" w:eastAsia="Times New Roman" w:hAnsi="Times New Roman" w:cs="Times New Roman"/>
          <w:sz w:val="24"/>
          <w:szCs w:val="24"/>
          <w:lang w:val="en-US"/>
        </w:rPr>
        <w:t xml:space="preserve"> the degree of variation in ecological assemblages. </w:t>
      </w:r>
    </w:p>
    <w:p w14:paraId="1A355566" w14:textId="08C4FAE3" w:rsidR="00063970" w:rsidRPr="00B51533" w:rsidRDefault="00A40306" w:rsidP="00B51533">
      <w:pPr>
        <w:spacing w:line="480" w:lineRule="auto"/>
        <w:rPr>
          <w:rFonts w:ascii="Times New Roman" w:eastAsia="Times New Roman" w:hAnsi="Times New Roman" w:cs="Times New Roman"/>
          <w:sz w:val="24"/>
          <w:szCs w:val="24"/>
          <w:lang w:val="en-US"/>
        </w:rPr>
      </w:pPr>
      <w:r w:rsidRPr="00FD6481">
        <w:rPr>
          <w:rFonts w:ascii="Times New Roman" w:hAnsi="Times New Roman" w:cs="Times New Roman"/>
          <w:b/>
          <w:sz w:val="24"/>
          <w:szCs w:val="24"/>
        </w:rPr>
        <w:t xml:space="preserve">2. </w:t>
      </w:r>
      <w:r w:rsidR="00F00F9A" w:rsidRPr="00FD6481">
        <w:rPr>
          <w:rFonts w:ascii="Times New Roman" w:hAnsi="Times New Roman" w:cs="Times New Roman"/>
          <w:b/>
          <w:sz w:val="24"/>
          <w:szCs w:val="24"/>
        </w:rPr>
        <w:t>Communities as Biological Individuals.</w:t>
      </w:r>
      <w:r w:rsidR="0097252C" w:rsidRPr="00B51533">
        <w:rPr>
          <w:rFonts w:ascii="Times New Roman" w:hAnsi="Times New Roman" w:cs="Times New Roman"/>
          <w:sz w:val="24"/>
          <w:szCs w:val="24"/>
        </w:rPr>
        <w:tab/>
        <w:t xml:space="preserve">Ecological communities feature as distinct and countable entities in ecological science and </w:t>
      </w:r>
      <w:r w:rsidR="004271F4" w:rsidRPr="00B51533">
        <w:rPr>
          <w:rFonts w:ascii="Times New Roman" w:hAnsi="Times New Roman" w:cs="Times New Roman"/>
          <w:sz w:val="24"/>
          <w:szCs w:val="24"/>
        </w:rPr>
        <w:t>in</w:t>
      </w:r>
      <w:r w:rsidR="0097252C" w:rsidRPr="00B51533">
        <w:rPr>
          <w:rFonts w:ascii="Times New Roman" w:hAnsi="Times New Roman" w:cs="Times New Roman"/>
          <w:sz w:val="24"/>
          <w:szCs w:val="24"/>
        </w:rPr>
        <w:t xml:space="preserve"> normative theories about the preservation of the natural environment. One way to establish a biological entity has these features is to </w:t>
      </w:r>
      <w:r w:rsidR="00947711" w:rsidRPr="00B51533">
        <w:rPr>
          <w:rFonts w:ascii="Times New Roman" w:hAnsi="Times New Roman" w:cs="Times New Roman"/>
          <w:sz w:val="24"/>
          <w:szCs w:val="24"/>
        </w:rPr>
        <w:t>view</w:t>
      </w:r>
      <w:r w:rsidR="0097252C" w:rsidRPr="00B51533">
        <w:rPr>
          <w:rFonts w:ascii="Times New Roman" w:hAnsi="Times New Roman" w:cs="Times New Roman"/>
          <w:sz w:val="24"/>
          <w:szCs w:val="24"/>
        </w:rPr>
        <w:t xml:space="preserve"> it as a ‘biological individual’. </w:t>
      </w:r>
      <w:r w:rsidR="0097252C" w:rsidRPr="00695D4D">
        <w:rPr>
          <w:rFonts w:ascii="Times New Roman" w:hAnsi="Times New Roman" w:cs="Times New Roman"/>
          <w:sz w:val="24"/>
          <w:szCs w:val="24"/>
        </w:rPr>
        <w:t xml:space="preserve">While biological individuality has become </w:t>
      </w:r>
      <w:r w:rsidR="00D71AA3" w:rsidRPr="00695D4D">
        <w:rPr>
          <w:rFonts w:ascii="Times New Roman" w:hAnsi="Times New Roman" w:cs="Times New Roman"/>
          <w:sz w:val="24"/>
          <w:szCs w:val="24"/>
        </w:rPr>
        <w:t xml:space="preserve">a </w:t>
      </w:r>
      <w:r w:rsidR="0097252C" w:rsidRPr="00695D4D">
        <w:rPr>
          <w:rFonts w:ascii="Times New Roman" w:hAnsi="Times New Roman" w:cs="Times New Roman"/>
          <w:sz w:val="24"/>
          <w:szCs w:val="24"/>
        </w:rPr>
        <w:t>contested topic in philosophy of biology</w:t>
      </w:r>
      <w:r w:rsidR="00947711" w:rsidRPr="00695D4D">
        <w:rPr>
          <w:rFonts w:ascii="Times New Roman" w:hAnsi="Times New Roman" w:cs="Times New Roman"/>
          <w:sz w:val="24"/>
          <w:szCs w:val="24"/>
        </w:rPr>
        <w:t>,</w:t>
      </w:r>
      <w:r w:rsidR="0097252C" w:rsidRPr="00695D4D">
        <w:rPr>
          <w:rFonts w:ascii="Times New Roman" w:hAnsi="Times New Roman" w:cs="Times New Roman"/>
          <w:sz w:val="24"/>
          <w:szCs w:val="24"/>
        </w:rPr>
        <w:t xml:space="preserve"> with multiple attempts to </w:t>
      </w:r>
      <w:proofErr w:type="spellStart"/>
      <w:r w:rsidR="0097252C" w:rsidRPr="00695D4D">
        <w:rPr>
          <w:rFonts w:ascii="Times New Roman" w:hAnsi="Times New Roman" w:cs="Times New Roman"/>
          <w:sz w:val="24"/>
          <w:szCs w:val="24"/>
        </w:rPr>
        <w:t>precisi</w:t>
      </w:r>
      <w:r w:rsidR="001F1A88" w:rsidRPr="00695D4D">
        <w:rPr>
          <w:rFonts w:ascii="Times New Roman" w:hAnsi="Times New Roman" w:cs="Times New Roman"/>
          <w:sz w:val="24"/>
          <w:szCs w:val="24"/>
        </w:rPr>
        <w:t>fy</w:t>
      </w:r>
      <w:proofErr w:type="spellEnd"/>
      <w:r w:rsidR="001F1A88" w:rsidRPr="00695D4D">
        <w:rPr>
          <w:rFonts w:ascii="Times New Roman" w:hAnsi="Times New Roman" w:cs="Times New Roman"/>
          <w:sz w:val="24"/>
          <w:szCs w:val="24"/>
        </w:rPr>
        <w:t xml:space="preserve"> </w:t>
      </w:r>
      <w:r w:rsidR="00947711" w:rsidRPr="00695D4D">
        <w:rPr>
          <w:rFonts w:ascii="Times New Roman" w:hAnsi="Times New Roman" w:cs="Times New Roman"/>
          <w:sz w:val="24"/>
          <w:szCs w:val="24"/>
        </w:rPr>
        <w:t>its</w:t>
      </w:r>
      <w:r w:rsidR="001F1A88" w:rsidRPr="00695D4D">
        <w:rPr>
          <w:rFonts w:ascii="Times New Roman" w:hAnsi="Times New Roman" w:cs="Times New Roman"/>
          <w:sz w:val="24"/>
          <w:szCs w:val="24"/>
        </w:rPr>
        <w:t xml:space="preserve"> description</w:t>
      </w:r>
      <w:r w:rsidR="00947711" w:rsidRPr="00695D4D">
        <w:rPr>
          <w:rFonts w:ascii="Times New Roman" w:hAnsi="Times New Roman" w:cs="Times New Roman"/>
          <w:sz w:val="24"/>
          <w:szCs w:val="24"/>
        </w:rPr>
        <w:t>,</w:t>
      </w:r>
      <w:r w:rsidR="001F1A88" w:rsidRPr="00695D4D">
        <w:rPr>
          <w:rFonts w:ascii="Times New Roman" w:hAnsi="Times New Roman" w:cs="Times New Roman"/>
          <w:sz w:val="24"/>
          <w:szCs w:val="24"/>
        </w:rPr>
        <w:t xml:space="preserve"> </w:t>
      </w:r>
      <w:r w:rsidR="00947711" w:rsidRPr="00695D4D">
        <w:rPr>
          <w:rFonts w:ascii="Times New Roman" w:hAnsi="Times New Roman" w:cs="Times New Roman"/>
          <w:sz w:val="24"/>
          <w:szCs w:val="24"/>
        </w:rPr>
        <w:t>generally biological individual</w:t>
      </w:r>
      <w:r w:rsidR="00D71AA3" w:rsidRPr="00695D4D">
        <w:rPr>
          <w:rFonts w:ascii="Times New Roman" w:hAnsi="Times New Roman" w:cs="Times New Roman"/>
          <w:sz w:val="24"/>
          <w:szCs w:val="24"/>
        </w:rPr>
        <w:t>s</w:t>
      </w:r>
      <w:r w:rsidR="00947711" w:rsidRPr="00695D4D">
        <w:rPr>
          <w:rFonts w:ascii="Times New Roman" w:hAnsi="Times New Roman" w:cs="Times New Roman"/>
          <w:sz w:val="24"/>
          <w:szCs w:val="24"/>
        </w:rPr>
        <w:t xml:space="preserve"> are </w:t>
      </w:r>
      <w:proofErr w:type="spellStart"/>
      <w:r w:rsidR="00947711" w:rsidRPr="00695D4D">
        <w:rPr>
          <w:rFonts w:ascii="Times New Roman" w:hAnsi="Times New Roman" w:cs="Times New Roman"/>
          <w:sz w:val="24"/>
          <w:szCs w:val="24"/>
        </w:rPr>
        <w:t>spatio</w:t>
      </w:r>
      <w:proofErr w:type="spellEnd"/>
      <w:r w:rsidR="00947711" w:rsidRPr="00695D4D">
        <w:rPr>
          <w:rFonts w:ascii="Times New Roman" w:hAnsi="Times New Roman" w:cs="Times New Roman"/>
          <w:sz w:val="24"/>
          <w:szCs w:val="24"/>
        </w:rPr>
        <w:t xml:space="preserve">-temporally bound units which exhibit </w:t>
      </w:r>
      <w:r w:rsidR="007F5E64" w:rsidRPr="00695D4D">
        <w:rPr>
          <w:rFonts w:ascii="Times New Roman" w:hAnsi="Times New Roman" w:cs="Times New Roman"/>
          <w:sz w:val="24"/>
          <w:szCs w:val="24"/>
        </w:rPr>
        <w:t xml:space="preserve">internal </w:t>
      </w:r>
      <w:r w:rsidR="00947711" w:rsidRPr="00695D4D">
        <w:rPr>
          <w:rFonts w:ascii="Times New Roman" w:hAnsi="Times New Roman" w:cs="Times New Roman"/>
          <w:sz w:val="24"/>
          <w:szCs w:val="24"/>
        </w:rPr>
        <w:t>cohesion</w:t>
      </w:r>
      <w:r w:rsidR="00DD0F3B" w:rsidRPr="00695D4D">
        <w:rPr>
          <w:rFonts w:ascii="Times New Roman" w:hAnsi="Times New Roman" w:cs="Times New Roman"/>
          <w:sz w:val="24"/>
          <w:szCs w:val="24"/>
        </w:rPr>
        <w:t xml:space="preserve"> </w:t>
      </w:r>
      <w:r w:rsidR="00DD0F3B" w:rsidRPr="00054A00">
        <w:rPr>
          <w:rFonts w:ascii="Times New Roman" w:hAnsi="Times New Roman" w:cs="Times New Roman"/>
          <w:sz w:val="24"/>
          <w:szCs w:val="24"/>
        </w:rPr>
        <w:t>(</w:t>
      </w:r>
      <w:r w:rsidR="004261C6" w:rsidRPr="00054A00">
        <w:rPr>
          <w:rFonts w:ascii="Times New Roman" w:hAnsi="Times New Roman" w:cs="Times New Roman"/>
          <w:sz w:val="24"/>
          <w:szCs w:val="24"/>
        </w:rPr>
        <w:t>Hull, 1976</w:t>
      </w:r>
      <w:r w:rsidR="00DD0F3B" w:rsidRPr="00054A00">
        <w:rPr>
          <w:rFonts w:ascii="Times New Roman" w:hAnsi="Times New Roman" w:cs="Times New Roman"/>
          <w:sz w:val="24"/>
          <w:szCs w:val="24"/>
        </w:rPr>
        <w:t>)</w:t>
      </w:r>
      <w:r w:rsidR="007F5E64" w:rsidRPr="00054A00">
        <w:rPr>
          <w:rFonts w:ascii="Times New Roman" w:hAnsi="Times New Roman" w:cs="Times New Roman"/>
          <w:sz w:val="24"/>
          <w:szCs w:val="24"/>
        </w:rPr>
        <w:t>.</w:t>
      </w:r>
      <w:r w:rsidR="00947711" w:rsidRPr="00B51533">
        <w:rPr>
          <w:rFonts w:ascii="Times New Roman" w:hAnsi="Times New Roman" w:cs="Times New Roman"/>
          <w:sz w:val="24"/>
          <w:szCs w:val="24"/>
        </w:rPr>
        <w:t xml:space="preserve"> </w:t>
      </w:r>
      <w:r w:rsidR="002B1D10" w:rsidRPr="00B51533">
        <w:rPr>
          <w:rFonts w:ascii="Times New Roman" w:hAnsi="Times New Roman" w:cs="Times New Roman"/>
          <w:sz w:val="24"/>
          <w:szCs w:val="24"/>
        </w:rPr>
        <w:t xml:space="preserve">This internal cohesion in ecology is expected to be largely a product of causal interactions </w:t>
      </w:r>
      <w:r w:rsidR="00655134" w:rsidRPr="00B51533">
        <w:rPr>
          <w:rFonts w:ascii="Times New Roman" w:hAnsi="Times New Roman" w:cs="Times New Roman"/>
          <w:sz w:val="24"/>
          <w:szCs w:val="24"/>
        </w:rPr>
        <w:t xml:space="preserve">of populations within the community regulating </w:t>
      </w:r>
      <w:r w:rsidR="004271F4" w:rsidRPr="00B51533">
        <w:rPr>
          <w:rFonts w:ascii="Times New Roman" w:hAnsi="Times New Roman" w:cs="Times New Roman"/>
          <w:sz w:val="24"/>
          <w:szCs w:val="24"/>
        </w:rPr>
        <w:t>its</w:t>
      </w:r>
      <w:r w:rsidR="00655134" w:rsidRPr="00B51533">
        <w:rPr>
          <w:rFonts w:ascii="Times New Roman" w:hAnsi="Times New Roman" w:cs="Times New Roman"/>
          <w:sz w:val="24"/>
          <w:szCs w:val="24"/>
        </w:rPr>
        <w:t xml:space="preserve"> overall features.</w:t>
      </w:r>
      <w:r w:rsidR="002B1D10" w:rsidRPr="00B51533">
        <w:rPr>
          <w:rFonts w:ascii="Times New Roman" w:hAnsi="Times New Roman" w:cs="Times New Roman"/>
          <w:sz w:val="24"/>
          <w:szCs w:val="24"/>
        </w:rPr>
        <w:t xml:space="preserve"> </w:t>
      </w:r>
      <w:r w:rsidR="00655134" w:rsidRPr="00B51533">
        <w:rPr>
          <w:rFonts w:ascii="Times New Roman" w:hAnsi="Times New Roman" w:cs="Times New Roman"/>
          <w:sz w:val="24"/>
          <w:szCs w:val="24"/>
        </w:rPr>
        <w:t>Ecological com</w:t>
      </w:r>
      <w:r w:rsidR="00437C54" w:rsidRPr="00B51533">
        <w:rPr>
          <w:rFonts w:ascii="Times New Roman" w:hAnsi="Times New Roman" w:cs="Times New Roman"/>
          <w:sz w:val="24"/>
          <w:szCs w:val="24"/>
        </w:rPr>
        <w:t>munities as individuals feature</w:t>
      </w:r>
      <w:r w:rsidR="00D8207C" w:rsidRPr="00B51533">
        <w:rPr>
          <w:rFonts w:ascii="Times New Roman" w:hAnsi="Times New Roman" w:cs="Times New Roman"/>
          <w:sz w:val="24"/>
          <w:szCs w:val="24"/>
        </w:rPr>
        <w:t>s</w:t>
      </w:r>
      <w:r w:rsidR="00655134" w:rsidRPr="00B51533">
        <w:rPr>
          <w:rFonts w:ascii="Times New Roman" w:hAnsi="Times New Roman" w:cs="Times New Roman"/>
          <w:sz w:val="24"/>
          <w:szCs w:val="24"/>
        </w:rPr>
        <w:t xml:space="preserve"> in major hypothes</w:t>
      </w:r>
      <w:r w:rsidR="00437C54" w:rsidRPr="00B51533">
        <w:rPr>
          <w:rFonts w:ascii="Times New Roman" w:hAnsi="Times New Roman" w:cs="Times New Roman"/>
          <w:sz w:val="24"/>
          <w:szCs w:val="24"/>
        </w:rPr>
        <w:t>e</w:t>
      </w:r>
      <w:r w:rsidR="00655134" w:rsidRPr="00B51533">
        <w:rPr>
          <w:rFonts w:ascii="Times New Roman" w:hAnsi="Times New Roman" w:cs="Times New Roman"/>
          <w:sz w:val="24"/>
          <w:szCs w:val="24"/>
        </w:rPr>
        <w:t xml:space="preserve">s </w:t>
      </w:r>
      <w:r w:rsidR="00D8207C" w:rsidRPr="00B51533">
        <w:rPr>
          <w:rFonts w:ascii="Times New Roman" w:hAnsi="Times New Roman" w:cs="Times New Roman"/>
          <w:sz w:val="24"/>
          <w:szCs w:val="24"/>
        </w:rPr>
        <w:t>across</w:t>
      </w:r>
      <w:r w:rsidR="00655134" w:rsidRPr="00B51533">
        <w:rPr>
          <w:rFonts w:ascii="Times New Roman" w:hAnsi="Times New Roman" w:cs="Times New Roman"/>
          <w:sz w:val="24"/>
          <w:szCs w:val="24"/>
        </w:rPr>
        <w:t xml:space="preserve"> th</w:t>
      </w:r>
      <w:r w:rsidR="00433E54" w:rsidRPr="00B51533">
        <w:rPr>
          <w:rFonts w:ascii="Times New Roman" w:hAnsi="Times New Roman" w:cs="Times New Roman"/>
          <w:sz w:val="24"/>
          <w:szCs w:val="24"/>
        </w:rPr>
        <w:t>e related ecological sciences.</w:t>
      </w:r>
      <w:r w:rsidR="00655134" w:rsidRPr="00B51533">
        <w:rPr>
          <w:rFonts w:ascii="Times New Roman" w:hAnsi="Times New Roman" w:cs="Times New Roman"/>
          <w:sz w:val="24"/>
          <w:szCs w:val="24"/>
        </w:rPr>
        <w:t xml:space="preserve"> And it is this </w:t>
      </w:r>
      <w:r w:rsidR="00EF0267" w:rsidRPr="00B51533">
        <w:rPr>
          <w:rFonts w:ascii="Times New Roman" w:eastAsia="Times New Roman" w:hAnsi="Times New Roman" w:cs="Times New Roman"/>
          <w:sz w:val="24"/>
          <w:szCs w:val="24"/>
          <w:lang w:val="en-US"/>
        </w:rPr>
        <w:t xml:space="preserve">causal and explanatory distinctness </w:t>
      </w:r>
      <w:r w:rsidR="00655134" w:rsidRPr="00B51533">
        <w:rPr>
          <w:rFonts w:ascii="Times New Roman" w:eastAsia="Times New Roman" w:hAnsi="Times New Roman" w:cs="Times New Roman"/>
          <w:sz w:val="24"/>
          <w:szCs w:val="24"/>
          <w:lang w:val="en-US"/>
        </w:rPr>
        <w:t>which</w:t>
      </w:r>
      <w:r w:rsidR="00EF0267" w:rsidRPr="00B51533">
        <w:rPr>
          <w:rFonts w:ascii="Times New Roman" w:eastAsia="Times New Roman" w:hAnsi="Times New Roman" w:cs="Times New Roman"/>
          <w:sz w:val="24"/>
          <w:szCs w:val="24"/>
          <w:lang w:val="en-US"/>
        </w:rPr>
        <w:t xml:space="preserve"> </w:t>
      </w:r>
      <w:r w:rsidR="002D586E" w:rsidRPr="00B51533">
        <w:rPr>
          <w:rFonts w:ascii="Times New Roman" w:eastAsia="Times New Roman" w:hAnsi="Times New Roman" w:cs="Times New Roman"/>
          <w:sz w:val="24"/>
          <w:szCs w:val="24"/>
          <w:lang w:val="en-US"/>
        </w:rPr>
        <w:t>undergirds</w:t>
      </w:r>
      <w:r w:rsidR="008E550C" w:rsidRPr="00B51533">
        <w:rPr>
          <w:rFonts w:ascii="Times New Roman" w:eastAsia="Times New Roman" w:hAnsi="Times New Roman" w:cs="Times New Roman"/>
          <w:sz w:val="24"/>
          <w:szCs w:val="24"/>
          <w:lang w:val="en-US"/>
        </w:rPr>
        <w:t xml:space="preserve"> the normative value of these communities. </w:t>
      </w:r>
    </w:p>
    <w:p w14:paraId="2B327B56" w14:textId="79A961B3" w:rsidR="00486AA0" w:rsidRPr="00B51533" w:rsidRDefault="00486AA0" w:rsidP="00FD6481">
      <w:pPr>
        <w:spacing w:line="480" w:lineRule="auto"/>
        <w:rPr>
          <w:rFonts w:ascii="Times New Roman" w:eastAsia="Times New Roman" w:hAnsi="Times New Roman" w:cs="Times New Roman"/>
          <w:sz w:val="24"/>
          <w:szCs w:val="24"/>
          <w:lang w:val="en-US"/>
        </w:rPr>
      </w:pPr>
      <w:r w:rsidRPr="00B51533">
        <w:rPr>
          <w:rFonts w:ascii="Times New Roman" w:eastAsia="Times New Roman" w:hAnsi="Times New Roman" w:cs="Times New Roman"/>
          <w:sz w:val="24"/>
          <w:szCs w:val="24"/>
          <w:lang w:val="en-US"/>
        </w:rPr>
        <w:t xml:space="preserve">Community ecology has produced multiple research programs which posit that there are distinct countable ecological communities. Most famous is Fredrick Clements’ treatment of ecological communities as super-organisms with a developmental sequence of population’s facilitating the establishment of the next population i.e. grasses releasing nutrients into the soil facilitating the establishment of larger trees. This process of succession was thought to yield a mature ecosystem which has stable self-preserving </w:t>
      </w:r>
      <w:r w:rsidR="007C7DF0">
        <w:rPr>
          <w:rFonts w:ascii="Times New Roman" w:eastAsia="Times New Roman" w:hAnsi="Times New Roman" w:cs="Times New Roman"/>
          <w:sz w:val="24"/>
          <w:szCs w:val="24"/>
          <w:lang w:val="en-US"/>
        </w:rPr>
        <w:lastRenderedPageBreak/>
        <w:t>system properties (</w:t>
      </w:r>
      <w:r w:rsidRPr="00B51533">
        <w:rPr>
          <w:rFonts w:ascii="Times New Roman" w:eastAsia="Times New Roman" w:hAnsi="Times New Roman" w:cs="Times New Roman"/>
          <w:sz w:val="24"/>
          <w:szCs w:val="24"/>
          <w:lang w:val="en-US"/>
        </w:rPr>
        <w:t xml:space="preserve">Eliot, 2007). While Clements’ </w:t>
      </w:r>
      <w:proofErr w:type="spellStart"/>
      <w:r w:rsidRPr="00B51533">
        <w:rPr>
          <w:rFonts w:ascii="Times New Roman" w:eastAsia="Times New Roman" w:hAnsi="Times New Roman" w:cs="Times New Roman"/>
          <w:sz w:val="24"/>
          <w:szCs w:val="24"/>
          <w:lang w:val="en-US"/>
        </w:rPr>
        <w:t>superorganismal</w:t>
      </w:r>
      <w:proofErr w:type="spellEnd"/>
      <w:r w:rsidRPr="00B51533">
        <w:rPr>
          <w:rFonts w:ascii="Times New Roman" w:eastAsia="Times New Roman" w:hAnsi="Times New Roman" w:cs="Times New Roman"/>
          <w:sz w:val="24"/>
          <w:szCs w:val="24"/>
          <w:lang w:val="en-US"/>
        </w:rPr>
        <w:t xml:space="preserve"> ecology has fallen </w:t>
      </w:r>
      <w:r w:rsidR="0065466F" w:rsidRPr="00B51533">
        <w:rPr>
          <w:rFonts w:ascii="Times New Roman" w:eastAsia="Times New Roman" w:hAnsi="Times New Roman" w:cs="Times New Roman"/>
          <w:sz w:val="24"/>
          <w:szCs w:val="24"/>
          <w:lang w:val="en-US"/>
        </w:rPr>
        <w:t>by</w:t>
      </w:r>
      <w:r w:rsidRPr="00B51533">
        <w:rPr>
          <w:rFonts w:ascii="Times New Roman" w:eastAsia="Times New Roman" w:hAnsi="Times New Roman" w:cs="Times New Roman"/>
          <w:sz w:val="24"/>
          <w:szCs w:val="24"/>
          <w:lang w:val="en-US"/>
        </w:rPr>
        <w:t xml:space="preserve"> the wayside, many successors have taken up aspects of his program. Both niche theory and the diversity-stability hypothesis have relied on an assumption that communities form tight-knit economies with positions that can be filled interchangeably by populations</w:t>
      </w:r>
      <w:r w:rsidR="00A17241" w:rsidRPr="00B51533">
        <w:rPr>
          <w:rFonts w:ascii="Times New Roman" w:eastAsia="Times New Roman" w:hAnsi="Times New Roman" w:cs="Times New Roman"/>
          <w:sz w:val="24"/>
          <w:szCs w:val="24"/>
          <w:lang w:val="en-US"/>
        </w:rPr>
        <w:t xml:space="preserve"> (Herbold and Moyle, 1986; MacArthur, 1955)</w:t>
      </w:r>
      <w:r w:rsidRPr="00B51533">
        <w:rPr>
          <w:rFonts w:ascii="Times New Roman" w:eastAsia="Times New Roman" w:hAnsi="Times New Roman" w:cs="Times New Roman"/>
          <w:sz w:val="24"/>
          <w:szCs w:val="24"/>
          <w:lang w:val="en-US"/>
        </w:rPr>
        <w:t xml:space="preserve">. When the positions in the economy are filled the economy is ‘stable’, explaining the persistence of the assemblage and its resistance to invasion by alien populations. All these theories assume that ecological communities are the right size of object to </w:t>
      </w:r>
      <w:r w:rsidR="00F9304E" w:rsidRPr="00B51533">
        <w:rPr>
          <w:rFonts w:ascii="Times New Roman" w:eastAsia="Times New Roman" w:hAnsi="Times New Roman" w:cs="Times New Roman"/>
          <w:sz w:val="24"/>
          <w:szCs w:val="24"/>
          <w:lang w:val="en-US"/>
        </w:rPr>
        <w:t>analyze</w:t>
      </w:r>
      <w:r w:rsidRPr="00B51533">
        <w:rPr>
          <w:rFonts w:ascii="Times New Roman" w:eastAsia="Times New Roman" w:hAnsi="Times New Roman" w:cs="Times New Roman"/>
          <w:sz w:val="24"/>
          <w:szCs w:val="24"/>
          <w:lang w:val="en-US"/>
        </w:rPr>
        <w:t xml:space="preserve"> changes in </w:t>
      </w:r>
      <w:r w:rsidR="00BB1F9F" w:rsidRPr="00B51533">
        <w:rPr>
          <w:rFonts w:ascii="Times New Roman" w:eastAsia="Times New Roman" w:hAnsi="Times New Roman" w:cs="Times New Roman"/>
          <w:sz w:val="24"/>
          <w:szCs w:val="24"/>
          <w:lang w:val="en-US"/>
        </w:rPr>
        <w:t xml:space="preserve">a </w:t>
      </w:r>
      <w:r w:rsidRPr="00B51533">
        <w:rPr>
          <w:rFonts w:ascii="Times New Roman" w:eastAsia="Times New Roman" w:hAnsi="Times New Roman" w:cs="Times New Roman"/>
          <w:sz w:val="24"/>
          <w:szCs w:val="24"/>
          <w:lang w:val="en-US"/>
        </w:rPr>
        <w:t xml:space="preserve">population’s abundance and distribution. The local community as a result plays an explanatory role in the </w:t>
      </w:r>
      <w:r w:rsidR="00014349" w:rsidRPr="00B51533">
        <w:rPr>
          <w:rFonts w:ascii="Times New Roman" w:eastAsia="Times New Roman" w:hAnsi="Times New Roman" w:cs="Times New Roman"/>
          <w:sz w:val="24"/>
          <w:szCs w:val="24"/>
          <w:lang w:val="en-US"/>
        </w:rPr>
        <w:t>ecological science</w:t>
      </w:r>
      <w:r w:rsidRPr="00B51533">
        <w:rPr>
          <w:rFonts w:ascii="Times New Roman" w:eastAsia="Times New Roman" w:hAnsi="Times New Roman" w:cs="Times New Roman"/>
          <w:sz w:val="24"/>
          <w:szCs w:val="24"/>
          <w:lang w:val="en-US"/>
        </w:rPr>
        <w:t>.</w:t>
      </w:r>
    </w:p>
    <w:p w14:paraId="2E0F8ED9" w14:textId="4CB7F273" w:rsidR="008A067B" w:rsidRPr="00B51533" w:rsidRDefault="00510037" w:rsidP="00FD6481">
      <w:pPr>
        <w:spacing w:line="480" w:lineRule="auto"/>
        <w:rPr>
          <w:rFonts w:ascii="Times New Roman" w:eastAsia="Times New Roman" w:hAnsi="Times New Roman" w:cs="Times New Roman"/>
          <w:sz w:val="24"/>
          <w:szCs w:val="24"/>
          <w:lang w:val="en-US"/>
        </w:rPr>
      </w:pPr>
      <w:r w:rsidRPr="00B51533">
        <w:rPr>
          <w:rFonts w:ascii="Times New Roman" w:eastAsia="Times New Roman" w:hAnsi="Times New Roman" w:cs="Times New Roman"/>
          <w:sz w:val="24"/>
          <w:szCs w:val="24"/>
          <w:lang w:val="en-US"/>
        </w:rPr>
        <w:t>E</w:t>
      </w:r>
      <w:r w:rsidR="008A067B" w:rsidRPr="00B51533">
        <w:rPr>
          <w:rFonts w:ascii="Times New Roman" w:eastAsia="Times New Roman" w:hAnsi="Times New Roman" w:cs="Times New Roman"/>
          <w:sz w:val="24"/>
          <w:szCs w:val="24"/>
          <w:lang w:val="en-US"/>
        </w:rPr>
        <w:t xml:space="preserve">cological communities have been </w:t>
      </w:r>
      <w:r w:rsidR="00CE290C" w:rsidRPr="00B51533">
        <w:rPr>
          <w:rFonts w:ascii="Times New Roman" w:eastAsia="Times New Roman" w:hAnsi="Times New Roman" w:cs="Times New Roman"/>
          <w:sz w:val="24"/>
          <w:szCs w:val="24"/>
          <w:lang w:val="en-US"/>
        </w:rPr>
        <w:t xml:space="preserve">seriously </w:t>
      </w:r>
      <w:r w:rsidR="008A067B" w:rsidRPr="00B51533">
        <w:rPr>
          <w:rFonts w:ascii="Times New Roman" w:eastAsia="Times New Roman" w:hAnsi="Times New Roman" w:cs="Times New Roman"/>
          <w:sz w:val="24"/>
          <w:szCs w:val="24"/>
          <w:lang w:val="en-US"/>
        </w:rPr>
        <w:t xml:space="preserve">discussed as bearers of normative worth since Aldo Leopold’s </w:t>
      </w:r>
      <w:r w:rsidR="008A067B" w:rsidRPr="00B51533">
        <w:rPr>
          <w:rFonts w:ascii="Times New Roman" w:eastAsia="Times New Roman" w:hAnsi="Times New Roman" w:cs="Times New Roman"/>
          <w:i/>
          <w:sz w:val="24"/>
          <w:szCs w:val="24"/>
          <w:lang w:val="en-US"/>
        </w:rPr>
        <w:t xml:space="preserve">Land Ethic, </w:t>
      </w:r>
      <w:r w:rsidR="008A067B" w:rsidRPr="00B51533">
        <w:rPr>
          <w:rFonts w:ascii="Times New Roman" w:eastAsia="Times New Roman" w:hAnsi="Times New Roman" w:cs="Times New Roman"/>
          <w:sz w:val="24"/>
          <w:szCs w:val="24"/>
          <w:lang w:val="en-US"/>
        </w:rPr>
        <w:t>which demanded the extension of ethical concern to ecological communities</w:t>
      </w:r>
      <w:r w:rsidR="00B17341" w:rsidRPr="00B51533">
        <w:rPr>
          <w:rFonts w:ascii="Times New Roman" w:eastAsia="Times New Roman" w:hAnsi="Times New Roman" w:cs="Times New Roman"/>
          <w:sz w:val="24"/>
          <w:szCs w:val="24"/>
          <w:lang w:val="en-US"/>
        </w:rPr>
        <w:t>,</w:t>
      </w:r>
      <w:r w:rsidR="008A067B" w:rsidRPr="00B51533">
        <w:rPr>
          <w:rFonts w:ascii="Times New Roman" w:eastAsia="Times New Roman" w:hAnsi="Times New Roman" w:cs="Times New Roman"/>
          <w:sz w:val="24"/>
          <w:szCs w:val="24"/>
          <w:lang w:val="en-US"/>
        </w:rPr>
        <w:t xml:space="preserve"> not just individual populations</w:t>
      </w:r>
      <w:r w:rsidR="00CE290C" w:rsidRPr="00B51533">
        <w:rPr>
          <w:rFonts w:ascii="Times New Roman" w:eastAsia="Times New Roman" w:hAnsi="Times New Roman" w:cs="Times New Roman"/>
          <w:sz w:val="24"/>
          <w:szCs w:val="24"/>
          <w:lang w:val="en-US"/>
        </w:rPr>
        <w:t xml:space="preserve"> (Leopold, 1949)</w:t>
      </w:r>
      <w:r w:rsidR="008A067B" w:rsidRPr="00B51533">
        <w:rPr>
          <w:rFonts w:ascii="Times New Roman" w:eastAsia="Times New Roman" w:hAnsi="Times New Roman" w:cs="Times New Roman"/>
          <w:sz w:val="24"/>
          <w:szCs w:val="24"/>
          <w:lang w:val="en-US"/>
        </w:rPr>
        <w:t xml:space="preserve">. And while many nebulous versions of the relation between ethics and ecological holism have been posited in the </w:t>
      </w:r>
      <w:r w:rsidR="008E550C" w:rsidRPr="00B51533">
        <w:rPr>
          <w:rFonts w:ascii="Times New Roman" w:eastAsia="Times New Roman" w:hAnsi="Times New Roman" w:cs="Times New Roman"/>
          <w:sz w:val="24"/>
          <w:szCs w:val="24"/>
          <w:lang w:val="en-US"/>
        </w:rPr>
        <w:t>following</w:t>
      </w:r>
      <w:r w:rsidR="008A067B" w:rsidRPr="00B51533">
        <w:rPr>
          <w:rFonts w:ascii="Times New Roman" w:eastAsia="Times New Roman" w:hAnsi="Times New Roman" w:cs="Times New Roman"/>
          <w:sz w:val="24"/>
          <w:szCs w:val="24"/>
          <w:lang w:val="en-US"/>
        </w:rPr>
        <w:t xml:space="preserve"> 70 years, ecological communities do play a serious role</w:t>
      </w:r>
      <w:r w:rsidR="00B17341" w:rsidRPr="00B51533">
        <w:rPr>
          <w:rFonts w:ascii="Times New Roman" w:eastAsia="Times New Roman" w:hAnsi="Times New Roman" w:cs="Times New Roman"/>
          <w:sz w:val="24"/>
          <w:szCs w:val="24"/>
          <w:lang w:val="en-US"/>
        </w:rPr>
        <w:t xml:space="preserve"> in</w:t>
      </w:r>
      <w:r w:rsidR="008A067B" w:rsidRPr="00B51533">
        <w:rPr>
          <w:rFonts w:ascii="Times New Roman" w:eastAsia="Times New Roman" w:hAnsi="Times New Roman" w:cs="Times New Roman"/>
          <w:sz w:val="24"/>
          <w:szCs w:val="24"/>
          <w:lang w:val="en-US"/>
        </w:rPr>
        <w:t xml:space="preserve"> conservation science</w:t>
      </w:r>
      <w:r w:rsidR="00F36D29" w:rsidRPr="00B51533">
        <w:rPr>
          <w:rStyle w:val="FootnoteReference"/>
          <w:rFonts w:ascii="Times New Roman" w:eastAsia="Times New Roman" w:hAnsi="Times New Roman" w:cs="Times New Roman"/>
          <w:sz w:val="24"/>
          <w:szCs w:val="24"/>
          <w:lang w:val="en-US"/>
        </w:rPr>
        <w:footnoteReference w:id="4"/>
      </w:r>
      <w:r w:rsidR="008A067B" w:rsidRPr="00B51533">
        <w:rPr>
          <w:rFonts w:ascii="Times New Roman" w:eastAsia="Times New Roman" w:hAnsi="Times New Roman" w:cs="Times New Roman"/>
          <w:sz w:val="24"/>
          <w:szCs w:val="24"/>
          <w:lang w:val="en-US"/>
        </w:rPr>
        <w:t xml:space="preserve">. Conservation is widely taken to </w:t>
      </w:r>
      <w:r w:rsidR="00F9304E" w:rsidRPr="00B51533">
        <w:rPr>
          <w:rFonts w:ascii="Times New Roman" w:eastAsia="Times New Roman" w:hAnsi="Times New Roman" w:cs="Times New Roman"/>
          <w:sz w:val="24"/>
          <w:szCs w:val="24"/>
          <w:lang w:val="en-US"/>
        </w:rPr>
        <w:t>have</w:t>
      </w:r>
      <w:r w:rsidR="008A067B" w:rsidRPr="00B51533">
        <w:rPr>
          <w:rFonts w:ascii="Times New Roman" w:eastAsia="Times New Roman" w:hAnsi="Times New Roman" w:cs="Times New Roman"/>
          <w:sz w:val="24"/>
          <w:szCs w:val="24"/>
          <w:lang w:val="en-US"/>
        </w:rPr>
        <w:t xml:space="preserve"> the goal of preserving biodiversity</w:t>
      </w:r>
      <w:r w:rsidR="00FC4012" w:rsidRPr="00B51533">
        <w:rPr>
          <w:rFonts w:ascii="Times New Roman" w:eastAsia="Times New Roman" w:hAnsi="Times New Roman" w:cs="Times New Roman"/>
          <w:sz w:val="24"/>
          <w:szCs w:val="24"/>
          <w:lang w:val="en-US"/>
        </w:rPr>
        <w:t xml:space="preserve"> (Soule, 1985)</w:t>
      </w:r>
      <w:r w:rsidR="008A067B" w:rsidRPr="00B51533">
        <w:rPr>
          <w:rFonts w:ascii="Times New Roman" w:eastAsia="Times New Roman" w:hAnsi="Times New Roman" w:cs="Times New Roman"/>
          <w:sz w:val="24"/>
          <w:szCs w:val="24"/>
          <w:lang w:val="en-US"/>
        </w:rPr>
        <w:t xml:space="preserve">. Describing ecological communities as </w:t>
      </w:r>
      <w:r w:rsidR="00014349" w:rsidRPr="00B51533">
        <w:rPr>
          <w:rFonts w:ascii="Times New Roman" w:eastAsia="Times New Roman" w:hAnsi="Times New Roman" w:cs="Times New Roman"/>
          <w:sz w:val="24"/>
          <w:szCs w:val="24"/>
          <w:lang w:val="en-US"/>
        </w:rPr>
        <w:t>distinct</w:t>
      </w:r>
      <w:r w:rsidR="008A067B" w:rsidRPr="00B51533">
        <w:rPr>
          <w:rFonts w:ascii="Times New Roman" w:eastAsia="Times New Roman" w:hAnsi="Times New Roman" w:cs="Times New Roman"/>
          <w:sz w:val="24"/>
          <w:szCs w:val="24"/>
          <w:lang w:val="en-US"/>
        </w:rPr>
        <w:t xml:space="preserve"> entities also allows them to be individual bearers of biodiversity and many conservation programs are explicit</w:t>
      </w:r>
      <w:r w:rsidR="00B17341" w:rsidRPr="00B51533">
        <w:rPr>
          <w:rFonts w:ascii="Times New Roman" w:eastAsia="Times New Roman" w:hAnsi="Times New Roman" w:cs="Times New Roman"/>
          <w:sz w:val="24"/>
          <w:szCs w:val="24"/>
          <w:lang w:val="en-US"/>
        </w:rPr>
        <w:t xml:space="preserve"> about</w:t>
      </w:r>
      <w:r w:rsidR="008A067B" w:rsidRPr="00B51533">
        <w:rPr>
          <w:rFonts w:ascii="Times New Roman" w:eastAsia="Times New Roman" w:hAnsi="Times New Roman" w:cs="Times New Roman"/>
          <w:sz w:val="24"/>
          <w:szCs w:val="24"/>
          <w:lang w:val="en-US"/>
        </w:rPr>
        <w:t xml:space="preserve"> their aim to preserve not just the inter and intra diversity of lineages but also </w:t>
      </w:r>
      <w:r w:rsidR="00DE183E" w:rsidRPr="00B51533">
        <w:rPr>
          <w:rFonts w:ascii="Times New Roman" w:eastAsia="Times New Roman" w:hAnsi="Times New Roman" w:cs="Times New Roman"/>
          <w:sz w:val="24"/>
          <w:szCs w:val="24"/>
          <w:lang w:val="en-US"/>
        </w:rPr>
        <w:t xml:space="preserve">diversity </w:t>
      </w:r>
      <w:r w:rsidR="008A067B" w:rsidRPr="00B51533">
        <w:rPr>
          <w:rFonts w:ascii="Times New Roman" w:eastAsia="Times New Roman" w:hAnsi="Times New Roman" w:cs="Times New Roman"/>
          <w:sz w:val="24"/>
          <w:szCs w:val="24"/>
          <w:lang w:val="en-US"/>
        </w:rPr>
        <w:t xml:space="preserve">of </w:t>
      </w:r>
      <w:r w:rsidR="00DE183E" w:rsidRPr="00B51533">
        <w:rPr>
          <w:rFonts w:ascii="Times New Roman" w:eastAsia="Times New Roman" w:hAnsi="Times New Roman" w:cs="Times New Roman"/>
          <w:sz w:val="24"/>
          <w:szCs w:val="24"/>
          <w:lang w:val="en-US"/>
        </w:rPr>
        <w:t xml:space="preserve">kinds of </w:t>
      </w:r>
      <w:r w:rsidR="008A067B" w:rsidRPr="00B51533">
        <w:rPr>
          <w:rFonts w:ascii="Times New Roman" w:eastAsia="Times New Roman" w:hAnsi="Times New Roman" w:cs="Times New Roman"/>
          <w:sz w:val="24"/>
          <w:szCs w:val="24"/>
          <w:lang w:val="en-US"/>
        </w:rPr>
        <w:t xml:space="preserve">communities. </w:t>
      </w:r>
      <w:r w:rsidR="00FC4012" w:rsidRPr="00B51533">
        <w:rPr>
          <w:rFonts w:ascii="Times New Roman" w:eastAsia="Times New Roman" w:hAnsi="Times New Roman" w:cs="Times New Roman"/>
          <w:sz w:val="24"/>
          <w:szCs w:val="24"/>
          <w:lang w:val="en-US"/>
        </w:rPr>
        <w:t xml:space="preserve">For example in the Australian Capital Territory </w:t>
      </w:r>
      <w:r w:rsidR="00FC4012" w:rsidRPr="00B51533">
        <w:rPr>
          <w:rFonts w:ascii="Times New Roman" w:hAnsi="Times New Roman" w:cs="Times New Roman"/>
          <w:sz w:val="24"/>
          <w:szCs w:val="24"/>
        </w:rPr>
        <w:t xml:space="preserve">‘Blakely’s Red Gum Grassy Woodland’ </w:t>
      </w:r>
      <w:r w:rsidR="00037FEB">
        <w:rPr>
          <w:rFonts w:ascii="Times New Roman" w:hAnsi="Times New Roman" w:cs="Times New Roman"/>
          <w:sz w:val="24"/>
          <w:szCs w:val="24"/>
        </w:rPr>
        <w:t>is an</w:t>
      </w:r>
      <w:r w:rsidR="00FC4012" w:rsidRPr="00B51533">
        <w:rPr>
          <w:rFonts w:ascii="Times New Roman" w:hAnsi="Times New Roman" w:cs="Times New Roman"/>
          <w:sz w:val="24"/>
          <w:szCs w:val="24"/>
        </w:rPr>
        <w:t xml:space="preserve"> endangered ecological communities which </w:t>
      </w:r>
      <w:r w:rsidR="00054A00">
        <w:rPr>
          <w:rFonts w:ascii="Times New Roman" w:hAnsi="Times New Roman" w:cs="Times New Roman"/>
          <w:sz w:val="24"/>
          <w:szCs w:val="24"/>
        </w:rPr>
        <w:t>is</w:t>
      </w:r>
      <w:r w:rsidR="00FC4012" w:rsidRPr="00B51533">
        <w:rPr>
          <w:rFonts w:ascii="Times New Roman" w:hAnsi="Times New Roman" w:cs="Times New Roman"/>
          <w:sz w:val="24"/>
          <w:szCs w:val="24"/>
        </w:rPr>
        <w:t xml:space="preserve"> afforded legal </w:t>
      </w:r>
      <w:r w:rsidR="00FC4012" w:rsidRPr="00B51533">
        <w:rPr>
          <w:rFonts w:ascii="Times New Roman" w:hAnsi="Times New Roman" w:cs="Times New Roman"/>
          <w:sz w:val="24"/>
          <w:szCs w:val="24"/>
        </w:rPr>
        <w:lastRenderedPageBreak/>
        <w:t>protection. Thus ecological</w:t>
      </w:r>
      <w:r w:rsidR="008A067B" w:rsidRPr="00B51533">
        <w:rPr>
          <w:rFonts w:ascii="Times New Roman" w:eastAsia="Times New Roman" w:hAnsi="Times New Roman" w:cs="Times New Roman"/>
          <w:sz w:val="24"/>
          <w:szCs w:val="24"/>
          <w:lang w:val="en-US"/>
        </w:rPr>
        <w:t xml:space="preserve"> communities appear in conservation decision</w:t>
      </w:r>
      <w:r w:rsidR="00D8207C" w:rsidRPr="00B51533">
        <w:rPr>
          <w:rFonts w:ascii="Times New Roman" w:eastAsia="Times New Roman" w:hAnsi="Times New Roman" w:cs="Times New Roman"/>
          <w:sz w:val="24"/>
          <w:szCs w:val="24"/>
          <w:lang w:val="en-US"/>
        </w:rPr>
        <w:t>-</w:t>
      </w:r>
      <w:r w:rsidR="008A067B" w:rsidRPr="00B51533">
        <w:rPr>
          <w:rFonts w:ascii="Times New Roman" w:eastAsia="Times New Roman" w:hAnsi="Times New Roman" w:cs="Times New Roman"/>
          <w:sz w:val="24"/>
          <w:szCs w:val="24"/>
          <w:lang w:val="en-US"/>
        </w:rPr>
        <w:t>making as entities that are quantifiable and distinguishable.</w:t>
      </w:r>
    </w:p>
    <w:p w14:paraId="63127D9C" w14:textId="5004F383" w:rsidR="008E4E7C" w:rsidRPr="00B51533" w:rsidRDefault="000908B4" w:rsidP="00FD6481">
      <w:pPr>
        <w:spacing w:line="480" w:lineRule="auto"/>
        <w:rPr>
          <w:rFonts w:ascii="Times New Roman" w:hAnsi="Times New Roman" w:cs="Times New Roman"/>
          <w:sz w:val="24"/>
          <w:szCs w:val="24"/>
        </w:rPr>
      </w:pPr>
      <w:r w:rsidRPr="005152A6">
        <w:rPr>
          <w:rFonts w:ascii="Times New Roman" w:hAnsi="Times New Roman" w:cs="Times New Roman"/>
          <w:sz w:val="24"/>
          <w:szCs w:val="24"/>
        </w:rPr>
        <w:t>Communities as individuals have played an important role in both the ecological sciences and conservation. But</w:t>
      </w:r>
      <w:r w:rsidRPr="00B51533">
        <w:rPr>
          <w:rFonts w:ascii="Times New Roman" w:hAnsi="Times New Roman" w:cs="Times New Roman"/>
          <w:sz w:val="24"/>
          <w:szCs w:val="24"/>
        </w:rPr>
        <w:t xml:space="preserve"> what are the criteria that an assemblage needs to fulfil to be an individual? </w:t>
      </w:r>
      <w:proofErr w:type="spellStart"/>
      <w:r w:rsidRPr="00B51533">
        <w:rPr>
          <w:rFonts w:ascii="Times New Roman" w:hAnsi="Times New Roman" w:cs="Times New Roman"/>
          <w:sz w:val="24"/>
          <w:szCs w:val="24"/>
        </w:rPr>
        <w:t>Sterelny</w:t>
      </w:r>
      <w:proofErr w:type="spellEnd"/>
      <w:r w:rsidRPr="00B51533">
        <w:rPr>
          <w:rFonts w:ascii="Times New Roman" w:hAnsi="Times New Roman" w:cs="Times New Roman"/>
          <w:sz w:val="24"/>
          <w:szCs w:val="24"/>
        </w:rPr>
        <w:t xml:space="preserve"> </w:t>
      </w:r>
      <w:r w:rsidR="0010754D">
        <w:rPr>
          <w:rFonts w:ascii="Times New Roman" w:hAnsi="Times New Roman" w:cs="Times New Roman"/>
          <w:sz w:val="24"/>
          <w:szCs w:val="24"/>
        </w:rPr>
        <w:t xml:space="preserve">(2006) </w:t>
      </w:r>
      <w:r w:rsidRPr="00B51533">
        <w:rPr>
          <w:rFonts w:ascii="Times New Roman" w:hAnsi="Times New Roman" w:cs="Times New Roman"/>
          <w:sz w:val="24"/>
          <w:szCs w:val="24"/>
        </w:rPr>
        <w:t xml:space="preserve">and </w:t>
      </w:r>
      <w:proofErr w:type="spellStart"/>
      <w:r w:rsidRPr="00B51533">
        <w:rPr>
          <w:rFonts w:ascii="Times New Roman" w:hAnsi="Times New Roman" w:cs="Times New Roman"/>
          <w:sz w:val="24"/>
          <w:szCs w:val="24"/>
        </w:rPr>
        <w:t>Odenbaugh</w:t>
      </w:r>
      <w:proofErr w:type="spellEnd"/>
      <w:r w:rsidRPr="00B51533">
        <w:rPr>
          <w:rFonts w:ascii="Times New Roman" w:hAnsi="Times New Roman" w:cs="Times New Roman"/>
          <w:sz w:val="24"/>
          <w:szCs w:val="24"/>
        </w:rPr>
        <w:t xml:space="preserve"> </w:t>
      </w:r>
      <w:r w:rsidR="0010754D">
        <w:rPr>
          <w:rFonts w:ascii="Times New Roman" w:hAnsi="Times New Roman" w:cs="Times New Roman"/>
          <w:sz w:val="24"/>
          <w:szCs w:val="24"/>
        </w:rPr>
        <w:t xml:space="preserve">(2007) </w:t>
      </w:r>
      <w:r w:rsidRPr="00B51533">
        <w:rPr>
          <w:rFonts w:ascii="Times New Roman" w:hAnsi="Times New Roman" w:cs="Times New Roman"/>
          <w:sz w:val="24"/>
          <w:szCs w:val="24"/>
        </w:rPr>
        <w:t>both present similar accounts, which I condense into a single view. While they provide</w:t>
      </w:r>
      <w:r w:rsidR="00455192" w:rsidRPr="00B51533">
        <w:rPr>
          <w:rFonts w:ascii="Times New Roman" w:hAnsi="Times New Roman" w:cs="Times New Roman"/>
          <w:sz w:val="24"/>
          <w:szCs w:val="24"/>
        </w:rPr>
        <w:t xml:space="preserve"> a set of condition</w:t>
      </w:r>
      <w:r w:rsidR="00761172" w:rsidRPr="00B51533">
        <w:rPr>
          <w:rFonts w:ascii="Times New Roman" w:hAnsi="Times New Roman" w:cs="Times New Roman"/>
          <w:sz w:val="24"/>
          <w:szCs w:val="24"/>
        </w:rPr>
        <w:t>s</w:t>
      </w:r>
      <w:r w:rsidR="00455192" w:rsidRPr="00B51533">
        <w:rPr>
          <w:rFonts w:ascii="Times New Roman" w:hAnsi="Times New Roman" w:cs="Times New Roman"/>
          <w:sz w:val="24"/>
          <w:szCs w:val="24"/>
        </w:rPr>
        <w:t xml:space="preserve"> which </w:t>
      </w:r>
      <w:r w:rsidR="00493CA4" w:rsidRPr="00B51533">
        <w:rPr>
          <w:rFonts w:ascii="Times New Roman" w:hAnsi="Times New Roman" w:cs="Times New Roman"/>
          <w:sz w:val="24"/>
          <w:szCs w:val="24"/>
        </w:rPr>
        <w:t>if</w:t>
      </w:r>
      <w:r w:rsidR="00455192" w:rsidRPr="00B51533">
        <w:rPr>
          <w:rFonts w:ascii="Times New Roman" w:hAnsi="Times New Roman" w:cs="Times New Roman"/>
          <w:sz w:val="24"/>
          <w:szCs w:val="24"/>
        </w:rPr>
        <w:t xml:space="preserve"> fulfilled</w:t>
      </w:r>
      <w:r w:rsidR="00493CA4" w:rsidRPr="00B51533">
        <w:rPr>
          <w:rFonts w:ascii="Times New Roman" w:hAnsi="Times New Roman" w:cs="Times New Roman"/>
          <w:sz w:val="24"/>
          <w:szCs w:val="24"/>
        </w:rPr>
        <w:t xml:space="preserve"> counts</w:t>
      </w:r>
      <w:r w:rsidR="00455192" w:rsidRPr="00B51533">
        <w:rPr>
          <w:rFonts w:ascii="Times New Roman" w:hAnsi="Times New Roman" w:cs="Times New Roman"/>
          <w:sz w:val="24"/>
          <w:szCs w:val="24"/>
        </w:rPr>
        <w:t xml:space="preserve"> an ecological community </w:t>
      </w:r>
      <w:r w:rsidRPr="00B51533">
        <w:rPr>
          <w:rFonts w:ascii="Times New Roman" w:hAnsi="Times New Roman" w:cs="Times New Roman"/>
          <w:sz w:val="24"/>
          <w:szCs w:val="24"/>
        </w:rPr>
        <w:t>as an individual, they</w:t>
      </w:r>
      <w:r w:rsidR="00455192" w:rsidRPr="00B51533">
        <w:rPr>
          <w:rFonts w:ascii="Times New Roman" w:hAnsi="Times New Roman" w:cs="Times New Roman"/>
          <w:sz w:val="24"/>
          <w:szCs w:val="24"/>
        </w:rPr>
        <w:t xml:space="preserve"> leave it open as to whether any </w:t>
      </w:r>
      <w:r w:rsidR="00493CA4" w:rsidRPr="00B51533">
        <w:rPr>
          <w:rFonts w:ascii="Times New Roman" w:hAnsi="Times New Roman" w:cs="Times New Roman"/>
          <w:sz w:val="24"/>
          <w:szCs w:val="24"/>
        </w:rPr>
        <w:t>actual</w:t>
      </w:r>
      <w:r w:rsidR="00455192" w:rsidRPr="00B51533">
        <w:rPr>
          <w:rFonts w:ascii="Times New Roman" w:hAnsi="Times New Roman" w:cs="Times New Roman"/>
          <w:sz w:val="24"/>
          <w:szCs w:val="24"/>
        </w:rPr>
        <w:t xml:space="preserve"> ecological community </w:t>
      </w:r>
      <w:r w:rsidR="00761172" w:rsidRPr="00B51533">
        <w:rPr>
          <w:rFonts w:ascii="Times New Roman" w:hAnsi="Times New Roman" w:cs="Times New Roman"/>
          <w:sz w:val="24"/>
          <w:szCs w:val="24"/>
        </w:rPr>
        <w:t>satisfies</w:t>
      </w:r>
      <w:r w:rsidR="00455192" w:rsidRPr="00B51533">
        <w:rPr>
          <w:rFonts w:ascii="Times New Roman" w:hAnsi="Times New Roman" w:cs="Times New Roman"/>
          <w:sz w:val="24"/>
          <w:szCs w:val="24"/>
        </w:rPr>
        <w:t xml:space="preserve"> these conditions. </w:t>
      </w:r>
      <w:r w:rsidR="00742AA3" w:rsidRPr="00B51533">
        <w:rPr>
          <w:rFonts w:ascii="Times New Roman" w:hAnsi="Times New Roman" w:cs="Times New Roman"/>
          <w:sz w:val="24"/>
          <w:szCs w:val="24"/>
        </w:rPr>
        <w:t>The conditions</w:t>
      </w:r>
      <w:r w:rsidR="00CE44BA" w:rsidRPr="00B51533">
        <w:rPr>
          <w:rFonts w:ascii="Times New Roman" w:hAnsi="Times New Roman" w:cs="Times New Roman"/>
          <w:sz w:val="24"/>
          <w:szCs w:val="24"/>
        </w:rPr>
        <w:t xml:space="preserve"> they present</w:t>
      </w:r>
      <w:r w:rsidR="00742AA3" w:rsidRPr="00B51533">
        <w:rPr>
          <w:rFonts w:ascii="Times New Roman" w:hAnsi="Times New Roman" w:cs="Times New Roman"/>
          <w:sz w:val="24"/>
          <w:szCs w:val="24"/>
        </w:rPr>
        <w:t xml:space="preserve"> follow</w:t>
      </w:r>
      <w:r w:rsidR="00A36D95" w:rsidRPr="00B51533">
        <w:rPr>
          <w:rFonts w:ascii="Times New Roman" w:hAnsi="Times New Roman" w:cs="Times New Roman"/>
          <w:sz w:val="24"/>
          <w:szCs w:val="24"/>
        </w:rPr>
        <w:t>.</w:t>
      </w:r>
    </w:p>
    <w:p w14:paraId="067476C5" w14:textId="26D730C4" w:rsidR="00B32B97" w:rsidRPr="007B4B25" w:rsidRDefault="00A40306" w:rsidP="00B32B97">
      <w:pPr>
        <w:spacing w:line="480" w:lineRule="auto"/>
        <w:rPr>
          <w:rFonts w:ascii="Times New Roman" w:hAnsi="Times New Roman" w:cs="Times New Roman"/>
          <w:color w:val="222222"/>
          <w:sz w:val="24"/>
          <w:szCs w:val="24"/>
          <w:shd w:val="clear" w:color="auto" w:fill="FFFFFF"/>
        </w:rPr>
      </w:pPr>
      <w:r w:rsidRPr="00FD6481">
        <w:rPr>
          <w:rFonts w:ascii="Times New Roman" w:hAnsi="Times New Roman" w:cs="Times New Roman"/>
          <w:b/>
          <w:sz w:val="24"/>
          <w:szCs w:val="24"/>
        </w:rPr>
        <w:t xml:space="preserve">2.1. </w:t>
      </w:r>
      <w:r w:rsidR="00DC2419" w:rsidRPr="00FD6481">
        <w:rPr>
          <w:rFonts w:ascii="Times New Roman" w:hAnsi="Times New Roman" w:cs="Times New Roman"/>
          <w:b/>
          <w:sz w:val="24"/>
          <w:szCs w:val="24"/>
        </w:rPr>
        <w:t>Boundaries</w:t>
      </w:r>
      <w:r w:rsidR="00FD6481">
        <w:rPr>
          <w:rFonts w:ascii="Times New Roman" w:hAnsi="Times New Roman" w:cs="Times New Roman"/>
          <w:b/>
          <w:sz w:val="24"/>
          <w:szCs w:val="24"/>
        </w:rPr>
        <w:t xml:space="preserve">. </w:t>
      </w:r>
      <w:r w:rsidR="00250E5F" w:rsidRPr="00B51533">
        <w:rPr>
          <w:rFonts w:ascii="Times New Roman" w:hAnsi="Times New Roman" w:cs="Times New Roman"/>
          <w:sz w:val="24"/>
          <w:szCs w:val="24"/>
        </w:rPr>
        <w:t>Individuals</w:t>
      </w:r>
      <w:r w:rsidR="00AE69EC" w:rsidRPr="00B51533">
        <w:rPr>
          <w:rFonts w:ascii="Times New Roman" w:hAnsi="Times New Roman" w:cs="Times New Roman"/>
          <w:sz w:val="24"/>
          <w:szCs w:val="24"/>
        </w:rPr>
        <w:t>, as</w:t>
      </w:r>
      <w:r w:rsidR="00250E5F" w:rsidRPr="00B51533">
        <w:rPr>
          <w:rFonts w:ascii="Times New Roman" w:hAnsi="Times New Roman" w:cs="Times New Roman"/>
          <w:sz w:val="24"/>
          <w:szCs w:val="24"/>
        </w:rPr>
        <w:t xml:space="preserve"> </w:t>
      </w:r>
      <w:proofErr w:type="spellStart"/>
      <w:r w:rsidR="00AE69EC" w:rsidRPr="00B51533">
        <w:rPr>
          <w:rFonts w:ascii="Times New Roman" w:hAnsi="Times New Roman" w:cs="Times New Roman"/>
          <w:sz w:val="24"/>
          <w:szCs w:val="24"/>
        </w:rPr>
        <w:t>spatio</w:t>
      </w:r>
      <w:proofErr w:type="spellEnd"/>
      <w:r w:rsidR="00AE69EC" w:rsidRPr="00B51533">
        <w:rPr>
          <w:rFonts w:ascii="Times New Roman" w:hAnsi="Times New Roman" w:cs="Times New Roman"/>
          <w:sz w:val="24"/>
          <w:szCs w:val="24"/>
        </w:rPr>
        <w:t xml:space="preserve">-temporal entities comprised of interacting sub-parts, </w:t>
      </w:r>
      <w:r w:rsidR="00250E5F" w:rsidRPr="00B51533">
        <w:rPr>
          <w:rFonts w:ascii="Times New Roman" w:hAnsi="Times New Roman" w:cs="Times New Roman"/>
          <w:sz w:val="24"/>
          <w:szCs w:val="24"/>
        </w:rPr>
        <w:t>have boundaries</w:t>
      </w:r>
      <w:r w:rsidR="00AE69EC" w:rsidRPr="00B51533">
        <w:rPr>
          <w:rFonts w:ascii="Times New Roman" w:hAnsi="Times New Roman" w:cs="Times New Roman"/>
          <w:sz w:val="24"/>
          <w:szCs w:val="24"/>
        </w:rPr>
        <w:t xml:space="preserve">. </w:t>
      </w:r>
      <w:r w:rsidR="00250E5F" w:rsidRPr="00B51533">
        <w:rPr>
          <w:rFonts w:ascii="Times New Roman" w:hAnsi="Times New Roman" w:cs="Times New Roman"/>
          <w:sz w:val="24"/>
          <w:szCs w:val="24"/>
        </w:rPr>
        <w:t xml:space="preserve">For interacting parts to </w:t>
      </w:r>
      <w:r w:rsidR="00823E84" w:rsidRPr="00B51533">
        <w:rPr>
          <w:rFonts w:ascii="Times New Roman" w:hAnsi="Times New Roman" w:cs="Times New Roman"/>
          <w:sz w:val="24"/>
          <w:szCs w:val="24"/>
        </w:rPr>
        <w:t>make</w:t>
      </w:r>
      <w:r w:rsidR="00250E5F" w:rsidRPr="00B51533">
        <w:rPr>
          <w:rFonts w:ascii="Times New Roman" w:hAnsi="Times New Roman" w:cs="Times New Roman"/>
          <w:sz w:val="24"/>
          <w:szCs w:val="24"/>
        </w:rPr>
        <w:t xml:space="preserve"> a whole there must </w:t>
      </w:r>
      <w:r w:rsidR="00761172" w:rsidRPr="00B51533">
        <w:rPr>
          <w:rFonts w:ascii="Times New Roman" w:hAnsi="Times New Roman" w:cs="Times New Roman"/>
          <w:sz w:val="24"/>
          <w:szCs w:val="24"/>
        </w:rPr>
        <w:t xml:space="preserve">be </w:t>
      </w:r>
      <w:r w:rsidR="00250E5F" w:rsidRPr="00B51533">
        <w:rPr>
          <w:rFonts w:ascii="Times New Roman" w:hAnsi="Times New Roman" w:cs="Times New Roman"/>
          <w:sz w:val="24"/>
          <w:szCs w:val="24"/>
        </w:rPr>
        <w:t xml:space="preserve">strong causal interactions creating internal cohesion within the </w:t>
      </w:r>
      <w:r w:rsidR="00AE69EC" w:rsidRPr="00B51533">
        <w:rPr>
          <w:rFonts w:ascii="Times New Roman" w:hAnsi="Times New Roman" w:cs="Times New Roman"/>
          <w:sz w:val="24"/>
          <w:szCs w:val="24"/>
        </w:rPr>
        <w:t xml:space="preserve">system </w:t>
      </w:r>
      <w:r w:rsidR="00823E84" w:rsidRPr="00B51533">
        <w:rPr>
          <w:rFonts w:ascii="Times New Roman" w:hAnsi="Times New Roman" w:cs="Times New Roman"/>
          <w:sz w:val="24"/>
          <w:szCs w:val="24"/>
        </w:rPr>
        <w:t>and factors that aid its isolation</w:t>
      </w:r>
      <w:r w:rsidR="00AE69EC" w:rsidRPr="00B51533">
        <w:rPr>
          <w:rFonts w:ascii="Times New Roman" w:hAnsi="Times New Roman" w:cs="Times New Roman"/>
          <w:sz w:val="24"/>
          <w:szCs w:val="24"/>
        </w:rPr>
        <w:t xml:space="preserve"> from external influences</w:t>
      </w:r>
      <w:r w:rsidR="00250E5F" w:rsidRPr="00B51533">
        <w:rPr>
          <w:rFonts w:ascii="Times New Roman" w:hAnsi="Times New Roman" w:cs="Times New Roman"/>
          <w:sz w:val="24"/>
          <w:szCs w:val="24"/>
        </w:rPr>
        <w:t>. The system parts in community ecology are the populations which causally interact, creat</w:t>
      </w:r>
      <w:r w:rsidR="00761172" w:rsidRPr="00B51533">
        <w:rPr>
          <w:rFonts w:ascii="Times New Roman" w:hAnsi="Times New Roman" w:cs="Times New Roman"/>
          <w:sz w:val="24"/>
          <w:szCs w:val="24"/>
        </w:rPr>
        <w:t>ing</w:t>
      </w:r>
      <w:r w:rsidR="00250E5F" w:rsidRPr="00B51533">
        <w:rPr>
          <w:rFonts w:ascii="Times New Roman" w:hAnsi="Times New Roman" w:cs="Times New Roman"/>
          <w:sz w:val="24"/>
          <w:szCs w:val="24"/>
        </w:rPr>
        <w:t xml:space="preserve"> feedback loops maintaining local populations and excluding external populations f</w:t>
      </w:r>
      <w:r w:rsidR="00761172" w:rsidRPr="00B51533">
        <w:rPr>
          <w:rFonts w:ascii="Times New Roman" w:hAnsi="Times New Roman" w:cs="Times New Roman"/>
          <w:sz w:val="24"/>
          <w:szCs w:val="24"/>
        </w:rPr>
        <w:t>rom</w:t>
      </w:r>
      <w:r w:rsidR="00250E5F" w:rsidRPr="00B51533">
        <w:rPr>
          <w:rFonts w:ascii="Times New Roman" w:hAnsi="Times New Roman" w:cs="Times New Roman"/>
          <w:sz w:val="24"/>
          <w:szCs w:val="24"/>
        </w:rPr>
        <w:t xml:space="preserve"> invading the local system. </w:t>
      </w:r>
      <w:proofErr w:type="spellStart"/>
      <w:r w:rsidR="00250E5F" w:rsidRPr="00B51533">
        <w:rPr>
          <w:rFonts w:ascii="Times New Roman" w:hAnsi="Times New Roman" w:cs="Times New Roman"/>
          <w:sz w:val="24"/>
          <w:szCs w:val="24"/>
        </w:rPr>
        <w:t>Sterelny</w:t>
      </w:r>
      <w:proofErr w:type="spellEnd"/>
      <w:r w:rsidR="00250E5F" w:rsidRPr="00B51533">
        <w:rPr>
          <w:rFonts w:ascii="Times New Roman" w:hAnsi="Times New Roman" w:cs="Times New Roman"/>
          <w:sz w:val="24"/>
          <w:szCs w:val="24"/>
        </w:rPr>
        <w:t xml:space="preserve"> particularly notes that local niche construction is one way populations can maintain an assemblage</w:t>
      </w:r>
      <w:r w:rsidR="0073796E">
        <w:rPr>
          <w:rFonts w:ascii="Times New Roman" w:hAnsi="Times New Roman" w:cs="Times New Roman"/>
          <w:sz w:val="24"/>
          <w:szCs w:val="24"/>
        </w:rPr>
        <w:t xml:space="preserve"> (2006, 226)</w:t>
      </w:r>
      <w:r w:rsidR="00250E5F" w:rsidRPr="00B51533">
        <w:rPr>
          <w:rFonts w:ascii="Times New Roman" w:hAnsi="Times New Roman" w:cs="Times New Roman"/>
          <w:sz w:val="24"/>
          <w:szCs w:val="24"/>
        </w:rPr>
        <w:t xml:space="preserve">. </w:t>
      </w:r>
      <w:r w:rsidR="00250E5F" w:rsidRPr="00B51533">
        <w:rPr>
          <w:rFonts w:ascii="Times New Roman" w:eastAsia="Times New Roman" w:hAnsi="Times New Roman" w:cs="Times New Roman"/>
          <w:sz w:val="24"/>
          <w:szCs w:val="24"/>
          <w:lang w:val="en-US"/>
        </w:rPr>
        <w:t>Famously</w:t>
      </w:r>
      <w:r w:rsidR="00761172" w:rsidRPr="00B51533">
        <w:rPr>
          <w:rFonts w:ascii="Times New Roman" w:eastAsia="Times New Roman" w:hAnsi="Times New Roman" w:cs="Times New Roman"/>
          <w:sz w:val="24"/>
          <w:szCs w:val="24"/>
          <w:lang w:val="en-US"/>
        </w:rPr>
        <w:t>,</w:t>
      </w:r>
      <w:r w:rsidR="00250E5F" w:rsidRPr="00B51533">
        <w:rPr>
          <w:rFonts w:ascii="Times New Roman" w:eastAsia="Times New Roman" w:hAnsi="Times New Roman" w:cs="Times New Roman"/>
          <w:sz w:val="24"/>
          <w:szCs w:val="24"/>
          <w:lang w:val="en-US"/>
        </w:rPr>
        <w:t xml:space="preserve"> Australian plants includ</w:t>
      </w:r>
      <w:r w:rsidR="00761172" w:rsidRPr="00B51533">
        <w:rPr>
          <w:rFonts w:ascii="Times New Roman" w:eastAsia="Times New Roman" w:hAnsi="Times New Roman" w:cs="Times New Roman"/>
          <w:sz w:val="24"/>
          <w:szCs w:val="24"/>
          <w:lang w:val="en-US"/>
        </w:rPr>
        <w:t>ing Gums, Banksias, and Melaleuca</w:t>
      </w:r>
      <w:r w:rsidR="00250E5F" w:rsidRPr="00B51533">
        <w:rPr>
          <w:rFonts w:ascii="Times New Roman" w:eastAsia="Times New Roman" w:hAnsi="Times New Roman" w:cs="Times New Roman"/>
          <w:sz w:val="24"/>
          <w:szCs w:val="24"/>
          <w:lang w:val="en-US"/>
        </w:rPr>
        <w:t>s are adapted to fire and facilitate the presence of each other by making their local environment more fire prone.</w:t>
      </w:r>
      <w:r w:rsidR="00AE69EC" w:rsidRPr="00B51533">
        <w:rPr>
          <w:rFonts w:ascii="Times New Roman" w:eastAsia="Times New Roman" w:hAnsi="Times New Roman" w:cs="Times New Roman"/>
          <w:sz w:val="24"/>
          <w:szCs w:val="24"/>
          <w:lang w:val="en-US"/>
        </w:rPr>
        <w:t xml:space="preserve"> Under this conception of boundaries ecological communities are bound by interaction strength between populations</w:t>
      </w:r>
      <w:r w:rsidR="004961E4" w:rsidRPr="00B51533">
        <w:rPr>
          <w:rFonts w:ascii="Times New Roman" w:eastAsia="Times New Roman" w:hAnsi="Times New Roman" w:cs="Times New Roman"/>
          <w:sz w:val="24"/>
          <w:szCs w:val="24"/>
          <w:lang w:val="en-US"/>
        </w:rPr>
        <w:t xml:space="preserve"> (</w:t>
      </w:r>
      <w:proofErr w:type="spellStart"/>
      <w:r w:rsidR="004961E4" w:rsidRPr="00B51533">
        <w:rPr>
          <w:rFonts w:ascii="Times New Roman" w:eastAsia="Times New Roman" w:hAnsi="Times New Roman" w:cs="Times New Roman"/>
          <w:sz w:val="24"/>
          <w:szCs w:val="24"/>
          <w:lang w:val="en-US"/>
        </w:rPr>
        <w:t>Levins</w:t>
      </w:r>
      <w:proofErr w:type="spellEnd"/>
      <w:r w:rsidR="004961E4" w:rsidRPr="00B51533">
        <w:rPr>
          <w:rFonts w:ascii="Times New Roman" w:eastAsia="Times New Roman" w:hAnsi="Times New Roman" w:cs="Times New Roman"/>
          <w:sz w:val="24"/>
          <w:szCs w:val="24"/>
          <w:lang w:val="en-US"/>
        </w:rPr>
        <w:t xml:space="preserve"> and </w:t>
      </w:r>
      <w:proofErr w:type="spellStart"/>
      <w:r w:rsidR="004961E4" w:rsidRPr="00B51533">
        <w:rPr>
          <w:rFonts w:ascii="Times New Roman" w:eastAsia="Times New Roman" w:hAnsi="Times New Roman" w:cs="Times New Roman"/>
          <w:sz w:val="24"/>
          <w:szCs w:val="24"/>
          <w:lang w:val="en-US"/>
        </w:rPr>
        <w:t>Lewontin</w:t>
      </w:r>
      <w:proofErr w:type="spellEnd"/>
      <w:r w:rsidR="004961E4" w:rsidRPr="00B51533">
        <w:rPr>
          <w:rFonts w:ascii="Times New Roman" w:eastAsia="Times New Roman" w:hAnsi="Times New Roman" w:cs="Times New Roman"/>
          <w:sz w:val="24"/>
          <w:szCs w:val="24"/>
          <w:lang w:val="en-US"/>
        </w:rPr>
        <w:t>, 1985)</w:t>
      </w:r>
      <w:r w:rsidR="00AE69EC" w:rsidRPr="00B51533">
        <w:rPr>
          <w:rFonts w:ascii="Times New Roman" w:eastAsia="Times New Roman" w:hAnsi="Times New Roman" w:cs="Times New Roman"/>
          <w:sz w:val="24"/>
          <w:szCs w:val="24"/>
          <w:lang w:val="en-US"/>
        </w:rPr>
        <w:t xml:space="preserve">. While this does not necessarily mean that </w:t>
      </w:r>
      <w:r w:rsidR="00AE69EC" w:rsidRPr="008260A9">
        <w:rPr>
          <w:rFonts w:ascii="Times New Roman" w:eastAsia="Times New Roman" w:hAnsi="Times New Roman" w:cs="Times New Roman"/>
          <w:sz w:val="24"/>
          <w:szCs w:val="24"/>
          <w:lang w:val="en-US"/>
        </w:rPr>
        <w:t>populations in the system will be congruent, strong causal interaction is associated with spatial overlap so congruence</w:t>
      </w:r>
      <w:r w:rsidR="002B3C17" w:rsidRPr="008260A9">
        <w:rPr>
          <w:rFonts w:ascii="Times New Roman" w:eastAsia="Times New Roman" w:hAnsi="Times New Roman" w:cs="Times New Roman"/>
          <w:sz w:val="24"/>
          <w:szCs w:val="24"/>
          <w:lang w:val="en-US"/>
        </w:rPr>
        <w:t>, or at least approximate congruence,</w:t>
      </w:r>
      <w:r w:rsidR="00AE69EC" w:rsidRPr="008260A9">
        <w:rPr>
          <w:rFonts w:ascii="Times New Roman" w:eastAsia="Times New Roman" w:hAnsi="Times New Roman" w:cs="Times New Roman"/>
          <w:sz w:val="24"/>
          <w:szCs w:val="24"/>
          <w:lang w:val="en-US"/>
        </w:rPr>
        <w:t xml:space="preserve"> </w:t>
      </w:r>
      <w:r w:rsidR="004961E4" w:rsidRPr="008260A9">
        <w:rPr>
          <w:rFonts w:ascii="Times New Roman" w:eastAsia="Times New Roman" w:hAnsi="Times New Roman" w:cs="Times New Roman"/>
          <w:sz w:val="24"/>
          <w:szCs w:val="24"/>
          <w:lang w:val="en-US"/>
        </w:rPr>
        <w:t xml:space="preserve">of </w:t>
      </w:r>
      <w:r w:rsidR="003C42D8" w:rsidRPr="008260A9">
        <w:rPr>
          <w:rFonts w:ascii="Times New Roman" w:eastAsia="Times New Roman" w:hAnsi="Times New Roman" w:cs="Times New Roman"/>
          <w:sz w:val="24"/>
          <w:szCs w:val="24"/>
          <w:lang w:val="en-US"/>
        </w:rPr>
        <w:t>communit</w:t>
      </w:r>
      <w:r w:rsidR="00761172" w:rsidRPr="008260A9">
        <w:rPr>
          <w:rFonts w:ascii="Times New Roman" w:eastAsia="Times New Roman" w:hAnsi="Times New Roman" w:cs="Times New Roman"/>
          <w:sz w:val="24"/>
          <w:szCs w:val="24"/>
          <w:lang w:val="en-US"/>
        </w:rPr>
        <w:t>y</w:t>
      </w:r>
      <w:r w:rsidR="004961E4" w:rsidRPr="008260A9">
        <w:rPr>
          <w:rFonts w:ascii="Times New Roman" w:eastAsia="Times New Roman" w:hAnsi="Times New Roman" w:cs="Times New Roman"/>
          <w:sz w:val="24"/>
          <w:szCs w:val="24"/>
          <w:lang w:val="en-US"/>
        </w:rPr>
        <w:t xml:space="preserve"> populations</w:t>
      </w:r>
      <w:r w:rsidR="00AE69EC" w:rsidRPr="008260A9">
        <w:rPr>
          <w:rFonts w:ascii="Times New Roman" w:eastAsia="Times New Roman" w:hAnsi="Times New Roman" w:cs="Times New Roman"/>
          <w:sz w:val="24"/>
          <w:szCs w:val="24"/>
          <w:lang w:val="en-US"/>
        </w:rPr>
        <w:t xml:space="preserve"> </w:t>
      </w:r>
      <w:r w:rsidR="001D529F" w:rsidRPr="008260A9">
        <w:rPr>
          <w:rFonts w:ascii="Times New Roman" w:eastAsia="Times New Roman" w:hAnsi="Times New Roman" w:cs="Times New Roman"/>
          <w:sz w:val="24"/>
          <w:szCs w:val="24"/>
          <w:lang w:val="en-US"/>
        </w:rPr>
        <w:t>is</w:t>
      </w:r>
      <w:r w:rsidR="00AE69EC" w:rsidRPr="008260A9">
        <w:rPr>
          <w:rFonts w:ascii="Times New Roman" w:eastAsia="Times New Roman" w:hAnsi="Times New Roman" w:cs="Times New Roman"/>
          <w:sz w:val="24"/>
          <w:szCs w:val="24"/>
          <w:lang w:val="en-US"/>
        </w:rPr>
        <w:t xml:space="preserve"> expected.</w:t>
      </w:r>
      <w:r w:rsidR="00B32B97" w:rsidRPr="008260A9">
        <w:rPr>
          <w:rFonts w:ascii="Times New Roman" w:eastAsia="Times New Roman" w:hAnsi="Times New Roman" w:cs="Times New Roman"/>
          <w:sz w:val="24"/>
          <w:szCs w:val="24"/>
          <w:lang w:val="en-US"/>
        </w:rPr>
        <w:t xml:space="preserve"> </w:t>
      </w:r>
    </w:p>
    <w:p w14:paraId="1CAEE934" w14:textId="1F1E27D4" w:rsidR="00DC2419" w:rsidRPr="00B51533" w:rsidRDefault="00A40306" w:rsidP="00B51533">
      <w:pPr>
        <w:tabs>
          <w:tab w:val="num" w:pos="720"/>
        </w:tabs>
        <w:spacing w:line="480" w:lineRule="auto"/>
        <w:rPr>
          <w:rFonts w:ascii="Times New Roman" w:eastAsia="Times New Roman" w:hAnsi="Times New Roman" w:cs="Times New Roman"/>
          <w:sz w:val="24"/>
          <w:szCs w:val="24"/>
          <w:lang w:val="en-US"/>
        </w:rPr>
      </w:pPr>
      <w:r w:rsidRPr="00FD6481">
        <w:rPr>
          <w:rFonts w:ascii="Times New Roman" w:hAnsi="Times New Roman" w:cs="Times New Roman"/>
          <w:b/>
          <w:sz w:val="24"/>
          <w:szCs w:val="24"/>
        </w:rPr>
        <w:lastRenderedPageBreak/>
        <w:t xml:space="preserve">2.2. </w:t>
      </w:r>
      <w:r w:rsidR="00DC2419" w:rsidRPr="00FD6481">
        <w:rPr>
          <w:rFonts w:ascii="Times New Roman" w:hAnsi="Times New Roman" w:cs="Times New Roman"/>
          <w:b/>
          <w:sz w:val="24"/>
          <w:szCs w:val="24"/>
        </w:rPr>
        <w:t>Internally Structured</w:t>
      </w:r>
      <w:r w:rsidR="00FD6481" w:rsidRPr="00FD6481">
        <w:rPr>
          <w:rFonts w:ascii="Times New Roman" w:hAnsi="Times New Roman" w:cs="Times New Roman"/>
          <w:b/>
          <w:sz w:val="24"/>
          <w:szCs w:val="24"/>
        </w:rPr>
        <w:t>.</w:t>
      </w:r>
      <w:r w:rsidR="00FD6481">
        <w:rPr>
          <w:rFonts w:ascii="Times New Roman" w:hAnsi="Times New Roman" w:cs="Times New Roman"/>
          <w:b/>
          <w:sz w:val="24"/>
          <w:szCs w:val="24"/>
        </w:rPr>
        <w:t xml:space="preserve"> </w:t>
      </w:r>
      <w:r w:rsidR="001D529F" w:rsidRPr="00B51533">
        <w:rPr>
          <w:rFonts w:ascii="Times New Roman" w:eastAsia="Times New Roman" w:hAnsi="Times New Roman" w:cs="Times New Roman"/>
          <w:sz w:val="24"/>
          <w:szCs w:val="24"/>
          <w:lang w:val="en-US"/>
        </w:rPr>
        <w:t xml:space="preserve">The populations that belong to an ecological </w:t>
      </w:r>
      <w:r w:rsidR="00823E84" w:rsidRPr="00B51533">
        <w:rPr>
          <w:rFonts w:ascii="Times New Roman" w:eastAsia="Times New Roman" w:hAnsi="Times New Roman" w:cs="Times New Roman"/>
          <w:sz w:val="24"/>
          <w:szCs w:val="24"/>
          <w:lang w:val="en-US"/>
        </w:rPr>
        <w:t>community</w:t>
      </w:r>
      <w:r w:rsidR="001D529F" w:rsidRPr="00B51533">
        <w:rPr>
          <w:rFonts w:ascii="Times New Roman" w:eastAsia="Times New Roman" w:hAnsi="Times New Roman" w:cs="Times New Roman"/>
          <w:sz w:val="24"/>
          <w:szCs w:val="24"/>
          <w:lang w:val="en-US"/>
        </w:rPr>
        <w:t xml:space="preserve"> should act in ways that police the </w:t>
      </w:r>
      <w:r w:rsidR="002B3C17" w:rsidRPr="00B51533">
        <w:rPr>
          <w:rFonts w:ascii="Times New Roman" w:eastAsia="Times New Roman" w:hAnsi="Times New Roman" w:cs="Times New Roman"/>
          <w:sz w:val="24"/>
          <w:szCs w:val="24"/>
          <w:lang w:val="en-US"/>
        </w:rPr>
        <w:t>composition and stability</w:t>
      </w:r>
      <w:r w:rsidR="00AA6265" w:rsidRPr="00B51533">
        <w:rPr>
          <w:rFonts w:ascii="Times New Roman" w:eastAsia="Times New Roman" w:hAnsi="Times New Roman" w:cs="Times New Roman"/>
          <w:sz w:val="24"/>
          <w:szCs w:val="24"/>
          <w:lang w:val="en-US"/>
        </w:rPr>
        <w:t xml:space="preserve"> of that </w:t>
      </w:r>
      <w:r w:rsidR="00823E84" w:rsidRPr="00B51533">
        <w:rPr>
          <w:rFonts w:ascii="Times New Roman" w:eastAsia="Times New Roman" w:hAnsi="Times New Roman" w:cs="Times New Roman"/>
          <w:sz w:val="24"/>
          <w:szCs w:val="24"/>
          <w:lang w:val="en-US"/>
        </w:rPr>
        <w:t>community</w:t>
      </w:r>
      <w:r w:rsidR="00AA6265" w:rsidRPr="00B51533">
        <w:rPr>
          <w:rFonts w:ascii="Times New Roman" w:eastAsia="Times New Roman" w:hAnsi="Times New Roman" w:cs="Times New Roman"/>
          <w:sz w:val="24"/>
          <w:szCs w:val="24"/>
          <w:lang w:val="en-US"/>
        </w:rPr>
        <w:t xml:space="preserve">, functioning as homeostatic mechanisms for </w:t>
      </w:r>
      <w:r w:rsidR="00823E84" w:rsidRPr="00B51533">
        <w:rPr>
          <w:rFonts w:ascii="Times New Roman" w:eastAsia="Times New Roman" w:hAnsi="Times New Roman" w:cs="Times New Roman"/>
          <w:sz w:val="24"/>
          <w:szCs w:val="24"/>
          <w:lang w:val="en-US"/>
        </w:rPr>
        <w:t>self-</w:t>
      </w:r>
      <w:r w:rsidR="00AA6265" w:rsidRPr="00B51533">
        <w:rPr>
          <w:rFonts w:ascii="Times New Roman" w:eastAsia="Times New Roman" w:hAnsi="Times New Roman" w:cs="Times New Roman"/>
          <w:sz w:val="24"/>
          <w:szCs w:val="24"/>
          <w:lang w:val="en-US"/>
        </w:rPr>
        <w:t>maintenance.</w:t>
      </w:r>
      <w:r w:rsidR="001D529F" w:rsidRPr="00B51533">
        <w:rPr>
          <w:rFonts w:ascii="Times New Roman" w:eastAsia="Times New Roman" w:hAnsi="Times New Roman" w:cs="Times New Roman"/>
          <w:sz w:val="24"/>
          <w:szCs w:val="24"/>
          <w:lang w:val="en-US"/>
        </w:rPr>
        <w:t xml:space="preserve"> </w:t>
      </w:r>
      <w:r w:rsidR="00DC2419" w:rsidRPr="00B51533">
        <w:rPr>
          <w:rFonts w:ascii="Times New Roman" w:eastAsia="Times New Roman" w:hAnsi="Times New Roman" w:cs="Times New Roman"/>
          <w:sz w:val="24"/>
          <w:szCs w:val="24"/>
          <w:lang w:val="en-US"/>
        </w:rPr>
        <w:t>Interspecific interactions</w:t>
      </w:r>
      <w:r w:rsidR="00F057A1" w:rsidRPr="00B51533">
        <w:rPr>
          <w:rFonts w:ascii="Times New Roman" w:eastAsia="Times New Roman" w:hAnsi="Times New Roman" w:cs="Times New Roman"/>
          <w:sz w:val="24"/>
          <w:szCs w:val="24"/>
          <w:lang w:val="en-US"/>
        </w:rPr>
        <w:t xml:space="preserve"> </w:t>
      </w:r>
      <w:r w:rsidR="00FD6481">
        <w:rPr>
          <w:rFonts w:ascii="Times New Roman" w:eastAsia="Times New Roman" w:hAnsi="Times New Roman" w:cs="Times New Roman"/>
          <w:sz w:val="24"/>
          <w:szCs w:val="24"/>
          <w:lang w:val="en-US"/>
        </w:rPr>
        <w:t>–</w:t>
      </w:r>
      <w:r w:rsidR="00DC2419" w:rsidRPr="00B51533">
        <w:rPr>
          <w:rFonts w:ascii="Times New Roman" w:eastAsia="Times New Roman" w:hAnsi="Times New Roman" w:cs="Times New Roman"/>
          <w:sz w:val="24"/>
          <w:szCs w:val="24"/>
          <w:lang w:val="en-US"/>
        </w:rPr>
        <w:t xml:space="preserve"> such as predation, competition, and, mutualism</w:t>
      </w:r>
      <w:r w:rsidR="00F057A1" w:rsidRPr="00B51533">
        <w:rPr>
          <w:rFonts w:ascii="Times New Roman" w:eastAsia="Times New Roman" w:hAnsi="Times New Roman" w:cs="Times New Roman"/>
          <w:sz w:val="24"/>
          <w:szCs w:val="24"/>
          <w:lang w:val="en-US"/>
        </w:rPr>
        <w:t xml:space="preserve"> </w:t>
      </w:r>
      <w:r w:rsidR="00FD6481">
        <w:rPr>
          <w:rFonts w:ascii="Times New Roman" w:eastAsia="Times New Roman" w:hAnsi="Times New Roman" w:cs="Times New Roman"/>
          <w:sz w:val="24"/>
          <w:szCs w:val="24"/>
          <w:lang w:val="en-US"/>
        </w:rPr>
        <w:t>–</w:t>
      </w:r>
      <w:r w:rsidR="00DC2419" w:rsidRPr="00B51533">
        <w:rPr>
          <w:rFonts w:ascii="Times New Roman" w:eastAsia="Times New Roman" w:hAnsi="Times New Roman" w:cs="Times New Roman"/>
          <w:sz w:val="24"/>
          <w:szCs w:val="24"/>
          <w:lang w:val="en-US"/>
        </w:rPr>
        <w:t xml:space="preserve"> are thought to form a lattice of positive and negative feedback loops, regulating the community and creating stability. When you couple these interactions with stable</w:t>
      </w:r>
      <w:r w:rsidR="00043581" w:rsidRPr="00B51533">
        <w:rPr>
          <w:rFonts w:ascii="Times New Roman" w:eastAsia="Times New Roman" w:hAnsi="Times New Roman" w:cs="Times New Roman"/>
          <w:sz w:val="24"/>
          <w:szCs w:val="24"/>
          <w:lang w:val="en-US"/>
        </w:rPr>
        <w:t xml:space="preserve"> geographic</w:t>
      </w:r>
      <w:r w:rsidR="00DC2419" w:rsidRPr="00B51533">
        <w:rPr>
          <w:rFonts w:ascii="Times New Roman" w:eastAsia="Times New Roman" w:hAnsi="Times New Roman" w:cs="Times New Roman"/>
          <w:sz w:val="24"/>
          <w:szCs w:val="24"/>
          <w:lang w:val="en-US"/>
        </w:rPr>
        <w:t xml:space="preserve"> ranges of the populations you gain a picture of </w:t>
      </w:r>
      <w:r w:rsidR="00F057A1" w:rsidRPr="00B51533">
        <w:rPr>
          <w:rFonts w:ascii="Times New Roman" w:eastAsia="Times New Roman" w:hAnsi="Times New Roman" w:cs="Times New Roman"/>
          <w:sz w:val="24"/>
          <w:szCs w:val="24"/>
          <w:lang w:val="en-US"/>
        </w:rPr>
        <w:t xml:space="preserve">a </w:t>
      </w:r>
      <w:r w:rsidR="00DC2419" w:rsidRPr="00B51533">
        <w:rPr>
          <w:rFonts w:ascii="Times New Roman" w:eastAsia="Times New Roman" w:hAnsi="Times New Roman" w:cs="Times New Roman"/>
          <w:sz w:val="24"/>
          <w:szCs w:val="24"/>
          <w:lang w:val="en-US"/>
        </w:rPr>
        <w:t>stable economy of nature in which there is persistence of local population identity due to the specific roles t</w:t>
      </w:r>
      <w:r w:rsidR="00AE69EC" w:rsidRPr="00B51533">
        <w:rPr>
          <w:rFonts w:ascii="Times New Roman" w:eastAsia="Times New Roman" w:hAnsi="Times New Roman" w:cs="Times New Roman"/>
          <w:sz w:val="24"/>
          <w:szCs w:val="24"/>
          <w:lang w:val="en-US"/>
        </w:rPr>
        <w:t>hat these populations play. I</w:t>
      </w:r>
      <w:r w:rsidR="00DC2419" w:rsidRPr="00B51533">
        <w:rPr>
          <w:rFonts w:ascii="Times New Roman" w:eastAsia="Times New Roman" w:hAnsi="Times New Roman" w:cs="Times New Roman"/>
          <w:sz w:val="24"/>
          <w:szCs w:val="24"/>
          <w:lang w:val="en-US"/>
        </w:rPr>
        <w:t>nternal structure is</w:t>
      </w:r>
      <w:r w:rsidR="00761172" w:rsidRPr="00B51533">
        <w:rPr>
          <w:rFonts w:ascii="Times New Roman" w:eastAsia="Times New Roman" w:hAnsi="Times New Roman" w:cs="Times New Roman"/>
          <w:sz w:val="24"/>
          <w:szCs w:val="24"/>
          <w:lang w:val="en-US"/>
        </w:rPr>
        <w:t xml:space="preserve"> the</w:t>
      </w:r>
      <w:r w:rsidR="00AE69EC" w:rsidRPr="00B51533">
        <w:rPr>
          <w:rFonts w:ascii="Times New Roman" w:eastAsia="Times New Roman" w:hAnsi="Times New Roman" w:cs="Times New Roman"/>
          <w:sz w:val="24"/>
          <w:szCs w:val="24"/>
          <w:lang w:val="en-US"/>
        </w:rPr>
        <w:t xml:space="preserve"> product </w:t>
      </w:r>
      <w:r w:rsidR="00761172" w:rsidRPr="00B51533">
        <w:rPr>
          <w:rFonts w:ascii="Times New Roman" w:eastAsia="Times New Roman" w:hAnsi="Times New Roman" w:cs="Times New Roman"/>
          <w:sz w:val="24"/>
          <w:szCs w:val="24"/>
          <w:lang w:val="en-US"/>
        </w:rPr>
        <w:t xml:space="preserve">of both feedback </w:t>
      </w:r>
      <w:r w:rsidR="00DC2419" w:rsidRPr="00B51533">
        <w:rPr>
          <w:rFonts w:ascii="Times New Roman" w:eastAsia="Times New Roman" w:hAnsi="Times New Roman" w:cs="Times New Roman"/>
          <w:sz w:val="24"/>
          <w:szCs w:val="24"/>
          <w:lang w:val="en-US"/>
        </w:rPr>
        <w:t>loops that act to maintain population identity in an area and the persistence of specific population</w:t>
      </w:r>
      <w:r w:rsidR="00761172" w:rsidRPr="00B51533">
        <w:rPr>
          <w:rFonts w:ascii="Times New Roman" w:eastAsia="Times New Roman" w:hAnsi="Times New Roman" w:cs="Times New Roman"/>
          <w:sz w:val="24"/>
          <w:szCs w:val="24"/>
          <w:lang w:val="en-US"/>
        </w:rPr>
        <w:t>s</w:t>
      </w:r>
      <w:r w:rsidR="00DC2419" w:rsidRPr="00B51533">
        <w:rPr>
          <w:rFonts w:ascii="Times New Roman" w:eastAsia="Times New Roman" w:hAnsi="Times New Roman" w:cs="Times New Roman"/>
          <w:sz w:val="24"/>
          <w:szCs w:val="24"/>
          <w:lang w:val="en-US"/>
        </w:rPr>
        <w:t xml:space="preserve"> playing particular roles in this local community.</w:t>
      </w:r>
    </w:p>
    <w:p w14:paraId="7D3E206D" w14:textId="118A9833" w:rsidR="00C8276C" w:rsidRPr="00B51533" w:rsidRDefault="00A40306" w:rsidP="00FD6481">
      <w:pPr>
        <w:spacing w:line="480" w:lineRule="auto"/>
        <w:rPr>
          <w:rFonts w:ascii="Times New Roman" w:hAnsi="Times New Roman" w:cs="Times New Roman"/>
          <w:sz w:val="24"/>
          <w:szCs w:val="24"/>
        </w:rPr>
      </w:pPr>
      <w:r w:rsidRPr="00FD6481">
        <w:rPr>
          <w:rFonts w:ascii="Times New Roman" w:hAnsi="Times New Roman" w:cs="Times New Roman"/>
          <w:b/>
          <w:sz w:val="24"/>
          <w:szCs w:val="24"/>
        </w:rPr>
        <w:t xml:space="preserve">2.3. </w:t>
      </w:r>
      <w:r w:rsidR="00DC2419" w:rsidRPr="00FD6481">
        <w:rPr>
          <w:rFonts w:ascii="Times New Roman" w:hAnsi="Times New Roman" w:cs="Times New Roman"/>
          <w:b/>
          <w:sz w:val="24"/>
          <w:szCs w:val="24"/>
        </w:rPr>
        <w:t>System-level Properties</w:t>
      </w:r>
      <w:r w:rsidR="00FD6481">
        <w:rPr>
          <w:rFonts w:ascii="Times New Roman" w:hAnsi="Times New Roman" w:cs="Times New Roman"/>
          <w:b/>
          <w:sz w:val="24"/>
          <w:szCs w:val="24"/>
        </w:rPr>
        <w:t xml:space="preserve">. </w:t>
      </w:r>
      <w:r w:rsidR="00DC2419" w:rsidRPr="00B51533">
        <w:rPr>
          <w:rFonts w:ascii="Times New Roman" w:eastAsia="Times New Roman" w:hAnsi="Times New Roman" w:cs="Times New Roman"/>
          <w:sz w:val="24"/>
          <w:szCs w:val="24"/>
          <w:lang w:val="en-US"/>
        </w:rPr>
        <w:t xml:space="preserve">If we wish to include local ecological communities in our </w:t>
      </w:r>
      <w:r w:rsidR="001D529F" w:rsidRPr="00B51533">
        <w:rPr>
          <w:rFonts w:ascii="Times New Roman" w:eastAsia="Times New Roman" w:hAnsi="Times New Roman" w:cs="Times New Roman"/>
          <w:sz w:val="24"/>
          <w:szCs w:val="24"/>
          <w:lang w:val="en-US"/>
        </w:rPr>
        <w:t>general scientific</w:t>
      </w:r>
      <w:r w:rsidR="00DC2419" w:rsidRPr="00B51533">
        <w:rPr>
          <w:rFonts w:ascii="Times New Roman" w:eastAsia="Times New Roman" w:hAnsi="Times New Roman" w:cs="Times New Roman"/>
          <w:sz w:val="24"/>
          <w:szCs w:val="24"/>
          <w:lang w:val="en-US"/>
        </w:rPr>
        <w:t xml:space="preserve"> o</w:t>
      </w:r>
      <w:r w:rsidR="00B40DE8" w:rsidRPr="00B51533">
        <w:rPr>
          <w:rFonts w:ascii="Times New Roman" w:eastAsia="Times New Roman" w:hAnsi="Times New Roman" w:cs="Times New Roman"/>
          <w:sz w:val="24"/>
          <w:szCs w:val="24"/>
          <w:lang w:val="en-US"/>
        </w:rPr>
        <w:t xml:space="preserve">ntology there has to </w:t>
      </w:r>
      <w:r w:rsidR="00DC2419" w:rsidRPr="00B51533">
        <w:rPr>
          <w:rFonts w:ascii="Times New Roman" w:eastAsia="Times New Roman" w:hAnsi="Times New Roman" w:cs="Times New Roman"/>
          <w:sz w:val="24"/>
          <w:szCs w:val="24"/>
          <w:lang w:val="en-US"/>
        </w:rPr>
        <w:t xml:space="preserve">be a reason to talk about communities rather than just talking about the populations that make up communities. </w:t>
      </w:r>
      <w:r w:rsidR="003C42D8" w:rsidRPr="00B51533">
        <w:rPr>
          <w:rFonts w:ascii="Times New Roman" w:eastAsia="Times New Roman" w:hAnsi="Times New Roman" w:cs="Times New Roman"/>
          <w:sz w:val="24"/>
          <w:szCs w:val="24"/>
          <w:lang w:val="en-US"/>
        </w:rPr>
        <w:t xml:space="preserve">There should be predicates and properties which are needed for describing phenomena at the community level. </w:t>
      </w:r>
      <w:r w:rsidR="00A55707" w:rsidRPr="00B51533">
        <w:rPr>
          <w:rFonts w:ascii="Times New Roman" w:eastAsia="Times New Roman" w:hAnsi="Times New Roman" w:cs="Times New Roman"/>
          <w:sz w:val="24"/>
          <w:szCs w:val="24"/>
          <w:lang w:val="en-US"/>
        </w:rPr>
        <w:t xml:space="preserve">System-level properties are an </w:t>
      </w:r>
      <w:proofErr w:type="spellStart"/>
      <w:r w:rsidR="00A55707" w:rsidRPr="00B51533">
        <w:rPr>
          <w:rFonts w:ascii="Times New Roman" w:eastAsia="Times New Roman" w:hAnsi="Times New Roman" w:cs="Times New Roman"/>
          <w:sz w:val="24"/>
          <w:szCs w:val="24"/>
          <w:lang w:val="en-US"/>
        </w:rPr>
        <w:t>explanadum</w:t>
      </w:r>
      <w:proofErr w:type="spellEnd"/>
      <w:r w:rsidR="00A55707" w:rsidRPr="00B51533">
        <w:rPr>
          <w:rFonts w:ascii="Times New Roman" w:eastAsia="Times New Roman" w:hAnsi="Times New Roman" w:cs="Times New Roman"/>
          <w:sz w:val="24"/>
          <w:szCs w:val="24"/>
          <w:lang w:val="en-US"/>
        </w:rPr>
        <w:t xml:space="preserve"> to be explained by the assemblage and an </w:t>
      </w:r>
      <w:proofErr w:type="spellStart"/>
      <w:r w:rsidR="00A55707" w:rsidRPr="00B51533">
        <w:rPr>
          <w:rFonts w:ascii="Times New Roman" w:eastAsia="Times New Roman" w:hAnsi="Times New Roman" w:cs="Times New Roman"/>
          <w:sz w:val="24"/>
          <w:szCs w:val="24"/>
          <w:lang w:val="en-US"/>
        </w:rPr>
        <w:t>explanans</w:t>
      </w:r>
      <w:proofErr w:type="spellEnd"/>
      <w:r w:rsidR="00A55707" w:rsidRPr="00B51533">
        <w:rPr>
          <w:rFonts w:ascii="Times New Roman" w:eastAsia="Times New Roman" w:hAnsi="Times New Roman" w:cs="Times New Roman"/>
          <w:sz w:val="24"/>
          <w:szCs w:val="24"/>
          <w:lang w:val="en-US"/>
        </w:rPr>
        <w:t xml:space="preserve"> for ecological and evolutionary hypotheses. </w:t>
      </w:r>
      <w:r w:rsidR="003C42D8" w:rsidRPr="00B51533">
        <w:rPr>
          <w:rFonts w:ascii="Times New Roman" w:eastAsia="Times New Roman" w:hAnsi="Times New Roman" w:cs="Times New Roman"/>
          <w:sz w:val="24"/>
          <w:szCs w:val="24"/>
          <w:lang w:val="en-US"/>
        </w:rPr>
        <w:t xml:space="preserve">Properties generally discussed on the community level are associated with the maintenance of multi-species interaction </w:t>
      </w:r>
      <w:r w:rsidR="00F03575" w:rsidRPr="00B51533">
        <w:rPr>
          <w:rFonts w:ascii="Times New Roman" w:eastAsia="Times New Roman" w:hAnsi="Times New Roman" w:cs="Times New Roman"/>
          <w:sz w:val="24"/>
          <w:szCs w:val="24"/>
          <w:lang w:val="en-US"/>
        </w:rPr>
        <w:t>networks</w:t>
      </w:r>
      <w:r w:rsidR="003C42D8" w:rsidRPr="00B51533">
        <w:rPr>
          <w:rFonts w:ascii="Times New Roman" w:eastAsia="Times New Roman" w:hAnsi="Times New Roman" w:cs="Times New Roman"/>
          <w:sz w:val="24"/>
          <w:szCs w:val="24"/>
          <w:lang w:val="en-US"/>
        </w:rPr>
        <w:t xml:space="preserve"> </w:t>
      </w:r>
      <w:r w:rsidR="00AA6265" w:rsidRPr="00B51533">
        <w:rPr>
          <w:rFonts w:ascii="Times New Roman" w:eastAsia="Times New Roman" w:hAnsi="Times New Roman" w:cs="Times New Roman"/>
          <w:sz w:val="24"/>
          <w:szCs w:val="24"/>
          <w:lang w:val="en-US"/>
        </w:rPr>
        <w:t xml:space="preserve">such as food webs </w:t>
      </w:r>
      <w:r w:rsidR="003C42D8" w:rsidRPr="00B51533">
        <w:rPr>
          <w:rFonts w:ascii="Times New Roman" w:eastAsia="Times New Roman" w:hAnsi="Times New Roman" w:cs="Times New Roman"/>
          <w:sz w:val="24"/>
          <w:szCs w:val="24"/>
          <w:lang w:val="en-US"/>
        </w:rPr>
        <w:t>(</w:t>
      </w:r>
      <w:r w:rsidR="003C42D8" w:rsidRPr="00B51533">
        <w:rPr>
          <w:rFonts w:ascii="Times New Roman" w:eastAsia="Times New Roman" w:hAnsi="Times New Roman" w:cs="Times New Roman"/>
          <w:i/>
          <w:sz w:val="24"/>
          <w:szCs w:val="24"/>
          <w:lang w:val="en-US"/>
        </w:rPr>
        <w:t>community network structures</w:t>
      </w:r>
      <w:r w:rsidR="003C42D8" w:rsidRPr="00B51533">
        <w:rPr>
          <w:rFonts w:ascii="Times New Roman" w:eastAsia="Times New Roman" w:hAnsi="Times New Roman" w:cs="Times New Roman"/>
          <w:sz w:val="24"/>
          <w:szCs w:val="24"/>
          <w:lang w:val="en-US"/>
        </w:rPr>
        <w:t>), the maintenance of composition identity</w:t>
      </w:r>
      <w:r w:rsidR="00F03575" w:rsidRPr="00B51533">
        <w:rPr>
          <w:rFonts w:ascii="Times New Roman" w:eastAsia="Times New Roman" w:hAnsi="Times New Roman" w:cs="Times New Roman"/>
          <w:sz w:val="24"/>
          <w:szCs w:val="24"/>
          <w:lang w:val="en-US"/>
        </w:rPr>
        <w:t xml:space="preserve"> or aggregative</w:t>
      </w:r>
      <w:r w:rsidR="003C42D8" w:rsidRPr="00B51533">
        <w:rPr>
          <w:rFonts w:ascii="Times New Roman" w:eastAsia="Times New Roman" w:hAnsi="Times New Roman" w:cs="Times New Roman"/>
          <w:sz w:val="24"/>
          <w:szCs w:val="24"/>
          <w:lang w:val="en-US"/>
        </w:rPr>
        <w:t xml:space="preserve"> features (</w:t>
      </w:r>
      <w:r w:rsidR="003C42D8" w:rsidRPr="00B51533">
        <w:rPr>
          <w:rFonts w:ascii="Times New Roman" w:eastAsia="Times New Roman" w:hAnsi="Times New Roman" w:cs="Times New Roman"/>
          <w:i/>
          <w:sz w:val="24"/>
          <w:szCs w:val="24"/>
          <w:lang w:val="en-US"/>
        </w:rPr>
        <w:t>emergent</w:t>
      </w:r>
      <w:r w:rsidR="003C42D8" w:rsidRPr="00B51533">
        <w:rPr>
          <w:rFonts w:ascii="Times New Roman" w:eastAsia="Times New Roman" w:hAnsi="Times New Roman" w:cs="Times New Roman"/>
          <w:sz w:val="24"/>
          <w:szCs w:val="24"/>
          <w:lang w:val="en-US"/>
        </w:rPr>
        <w:t xml:space="preserve"> </w:t>
      </w:r>
      <w:r w:rsidR="003C42D8" w:rsidRPr="00B51533">
        <w:rPr>
          <w:rFonts w:ascii="Times New Roman" w:eastAsia="Times New Roman" w:hAnsi="Times New Roman" w:cs="Times New Roman"/>
          <w:i/>
          <w:sz w:val="24"/>
          <w:szCs w:val="24"/>
          <w:lang w:val="en-US"/>
        </w:rPr>
        <w:t>community properties</w:t>
      </w:r>
      <w:r w:rsidR="003C42D8" w:rsidRPr="00B51533">
        <w:rPr>
          <w:rFonts w:ascii="Times New Roman" w:eastAsia="Times New Roman" w:hAnsi="Times New Roman" w:cs="Times New Roman"/>
          <w:sz w:val="24"/>
          <w:szCs w:val="24"/>
          <w:lang w:val="en-US"/>
        </w:rPr>
        <w:t>), or the various</w:t>
      </w:r>
      <w:r w:rsidR="00F03575" w:rsidRPr="00B51533">
        <w:rPr>
          <w:rFonts w:ascii="Times New Roman" w:eastAsia="Times New Roman" w:hAnsi="Times New Roman" w:cs="Times New Roman"/>
          <w:sz w:val="24"/>
          <w:szCs w:val="24"/>
          <w:lang w:val="en-US"/>
        </w:rPr>
        <w:t xml:space="preserve"> material</w:t>
      </w:r>
      <w:r w:rsidR="003C42D8" w:rsidRPr="00B51533">
        <w:rPr>
          <w:rFonts w:ascii="Times New Roman" w:eastAsia="Times New Roman" w:hAnsi="Times New Roman" w:cs="Times New Roman"/>
          <w:sz w:val="24"/>
          <w:szCs w:val="24"/>
          <w:lang w:val="en-US"/>
        </w:rPr>
        <w:t xml:space="preserve"> outputs that the joint assemblage create (</w:t>
      </w:r>
      <w:r w:rsidR="003C42D8" w:rsidRPr="00B51533">
        <w:rPr>
          <w:rFonts w:ascii="Times New Roman" w:eastAsia="Times New Roman" w:hAnsi="Times New Roman" w:cs="Times New Roman"/>
          <w:i/>
          <w:sz w:val="24"/>
          <w:szCs w:val="24"/>
          <w:lang w:val="en-US"/>
        </w:rPr>
        <w:t>community outputs</w:t>
      </w:r>
      <w:r w:rsidR="003C42D8" w:rsidRPr="00B51533">
        <w:rPr>
          <w:rFonts w:ascii="Times New Roman" w:eastAsia="Times New Roman" w:hAnsi="Times New Roman" w:cs="Times New Roman"/>
          <w:sz w:val="24"/>
          <w:szCs w:val="24"/>
          <w:lang w:val="en-US"/>
        </w:rPr>
        <w:t xml:space="preserve">). </w:t>
      </w:r>
      <w:proofErr w:type="spellStart"/>
      <w:r w:rsidR="00DC2419" w:rsidRPr="00B51533">
        <w:rPr>
          <w:rFonts w:ascii="Times New Roman" w:eastAsia="Times New Roman" w:hAnsi="Times New Roman" w:cs="Times New Roman"/>
          <w:sz w:val="24"/>
          <w:szCs w:val="24"/>
          <w:lang w:val="en-US"/>
        </w:rPr>
        <w:t>Odenbaugh</w:t>
      </w:r>
      <w:proofErr w:type="spellEnd"/>
      <w:r w:rsidR="00DC2419" w:rsidRPr="00B51533">
        <w:rPr>
          <w:rFonts w:ascii="Times New Roman" w:eastAsia="Times New Roman" w:hAnsi="Times New Roman" w:cs="Times New Roman"/>
          <w:sz w:val="24"/>
          <w:szCs w:val="24"/>
          <w:lang w:val="en-US"/>
        </w:rPr>
        <w:t xml:space="preserve"> treats </w:t>
      </w:r>
      <w:r w:rsidR="003C42D8" w:rsidRPr="00B51533">
        <w:rPr>
          <w:rFonts w:ascii="Times New Roman" w:eastAsia="Times New Roman" w:hAnsi="Times New Roman" w:cs="Times New Roman"/>
          <w:sz w:val="24"/>
          <w:szCs w:val="24"/>
          <w:lang w:val="en-US"/>
        </w:rPr>
        <w:t>system-level</w:t>
      </w:r>
      <w:r w:rsidR="00DC2419" w:rsidRPr="00B51533">
        <w:rPr>
          <w:rFonts w:ascii="Times New Roman" w:eastAsia="Times New Roman" w:hAnsi="Times New Roman" w:cs="Times New Roman"/>
          <w:sz w:val="24"/>
          <w:szCs w:val="24"/>
          <w:lang w:val="en-US"/>
        </w:rPr>
        <w:t xml:space="preserve"> properties as necessary for community existence</w:t>
      </w:r>
      <w:r w:rsidR="00761172" w:rsidRPr="00B51533">
        <w:rPr>
          <w:rFonts w:ascii="Times New Roman" w:eastAsia="Times New Roman" w:hAnsi="Times New Roman" w:cs="Times New Roman"/>
          <w:sz w:val="24"/>
          <w:szCs w:val="24"/>
          <w:lang w:val="en-US"/>
        </w:rPr>
        <w:t>:</w:t>
      </w:r>
      <w:r w:rsidR="00DC2419" w:rsidRPr="00B51533">
        <w:rPr>
          <w:rFonts w:ascii="Times New Roman" w:eastAsia="Times New Roman" w:hAnsi="Times New Roman" w:cs="Times New Roman"/>
          <w:sz w:val="24"/>
          <w:szCs w:val="24"/>
          <w:lang w:val="en-US"/>
        </w:rPr>
        <w:t xml:space="preserve"> ‘species populations form an ecological community just in case… they possess a community</w:t>
      </w:r>
      <w:r w:rsidR="003C42D8" w:rsidRPr="00B51533">
        <w:rPr>
          <w:rFonts w:ascii="Times New Roman" w:eastAsia="Times New Roman" w:hAnsi="Times New Roman" w:cs="Times New Roman"/>
          <w:sz w:val="24"/>
          <w:szCs w:val="24"/>
          <w:lang w:val="en-US"/>
        </w:rPr>
        <w:t xml:space="preserve"> </w:t>
      </w:r>
      <w:r w:rsidR="005454EB">
        <w:rPr>
          <w:rFonts w:ascii="Times New Roman" w:eastAsia="Times New Roman" w:hAnsi="Times New Roman" w:cs="Times New Roman"/>
          <w:sz w:val="24"/>
          <w:szCs w:val="24"/>
          <w:lang w:val="en-US"/>
        </w:rPr>
        <w:t xml:space="preserve">level property’ </w:t>
      </w:r>
      <w:r w:rsidR="005454EB">
        <w:rPr>
          <w:rFonts w:ascii="Times New Roman" w:eastAsia="Times New Roman" w:hAnsi="Times New Roman" w:cs="Times New Roman"/>
          <w:sz w:val="24"/>
          <w:szCs w:val="24"/>
          <w:lang w:val="en-US"/>
        </w:rPr>
        <w:lastRenderedPageBreak/>
        <w:t xml:space="preserve">(2007, </w:t>
      </w:r>
      <w:r w:rsidR="00DC2419" w:rsidRPr="00B51533">
        <w:rPr>
          <w:rFonts w:ascii="Times New Roman" w:eastAsia="Times New Roman" w:hAnsi="Times New Roman" w:cs="Times New Roman"/>
          <w:sz w:val="24"/>
          <w:szCs w:val="24"/>
          <w:lang w:val="en-US"/>
        </w:rPr>
        <w:t>636).</w:t>
      </w:r>
      <w:r w:rsidR="00DC2419" w:rsidRPr="00B51533">
        <w:rPr>
          <w:rFonts w:ascii="Times New Roman" w:hAnsi="Times New Roman" w:cs="Times New Roman"/>
          <w:sz w:val="24"/>
          <w:szCs w:val="24"/>
        </w:rPr>
        <w:t xml:space="preserve"> </w:t>
      </w:r>
      <w:r w:rsidR="001D529F" w:rsidRPr="00B51533">
        <w:rPr>
          <w:rFonts w:ascii="Times New Roman" w:hAnsi="Times New Roman" w:cs="Times New Roman"/>
          <w:sz w:val="24"/>
          <w:szCs w:val="24"/>
        </w:rPr>
        <w:t>He primarily mention</w:t>
      </w:r>
      <w:r w:rsidR="003C42D8" w:rsidRPr="00B51533">
        <w:rPr>
          <w:rFonts w:ascii="Times New Roman" w:hAnsi="Times New Roman" w:cs="Times New Roman"/>
          <w:sz w:val="24"/>
          <w:szCs w:val="24"/>
        </w:rPr>
        <w:t>s</w:t>
      </w:r>
      <w:r w:rsidR="00DC2419" w:rsidRPr="00B51533">
        <w:rPr>
          <w:rFonts w:ascii="Times New Roman" w:eastAsia="Times New Roman" w:hAnsi="Times New Roman" w:cs="Times New Roman"/>
          <w:sz w:val="24"/>
          <w:szCs w:val="24"/>
          <w:lang w:val="en-US"/>
        </w:rPr>
        <w:t xml:space="preserve"> interspecific interactions</w:t>
      </w:r>
      <w:r w:rsidR="003C42D8" w:rsidRPr="00B51533">
        <w:rPr>
          <w:rFonts w:ascii="Times New Roman" w:eastAsia="Times New Roman" w:hAnsi="Times New Roman" w:cs="Times New Roman"/>
          <w:sz w:val="24"/>
          <w:szCs w:val="24"/>
          <w:lang w:val="en-US"/>
        </w:rPr>
        <w:t xml:space="preserve"> and feedback loops create</w:t>
      </w:r>
      <w:r w:rsidR="001D529F" w:rsidRPr="00B51533">
        <w:rPr>
          <w:rFonts w:ascii="Times New Roman" w:eastAsia="Times New Roman" w:hAnsi="Times New Roman" w:cs="Times New Roman"/>
          <w:sz w:val="24"/>
          <w:szCs w:val="24"/>
          <w:lang w:val="en-US"/>
        </w:rPr>
        <w:t xml:space="preserve"> as community level properties</w:t>
      </w:r>
      <w:r w:rsidR="003C42D8" w:rsidRPr="00B51533">
        <w:rPr>
          <w:rFonts w:ascii="Times New Roman" w:eastAsia="Times New Roman" w:hAnsi="Times New Roman" w:cs="Times New Roman"/>
          <w:sz w:val="24"/>
          <w:szCs w:val="24"/>
          <w:lang w:val="en-US"/>
        </w:rPr>
        <w:t>.</w:t>
      </w:r>
      <w:r w:rsidR="00DC2419" w:rsidRPr="00B51533">
        <w:rPr>
          <w:rFonts w:ascii="Times New Roman" w:eastAsia="Times New Roman" w:hAnsi="Times New Roman" w:cs="Times New Roman"/>
          <w:sz w:val="24"/>
          <w:szCs w:val="24"/>
          <w:lang w:val="en-US"/>
        </w:rPr>
        <w:t xml:space="preserve"> </w:t>
      </w:r>
      <w:proofErr w:type="spellStart"/>
      <w:r w:rsidR="00DC2419" w:rsidRPr="00B51533">
        <w:rPr>
          <w:rFonts w:ascii="Times New Roman" w:eastAsia="Times New Roman" w:hAnsi="Times New Roman" w:cs="Times New Roman"/>
          <w:sz w:val="24"/>
          <w:szCs w:val="24"/>
          <w:lang w:val="en-US"/>
        </w:rPr>
        <w:t>Sterelny</w:t>
      </w:r>
      <w:proofErr w:type="spellEnd"/>
      <w:r w:rsidR="00DC2419" w:rsidRPr="00B51533">
        <w:rPr>
          <w:rFonts w:ascii="Times New Roman" w:eastAsia="Times New Roman" w:hAnsi="Times New Roman" w:cs="Times New Roman"/>
          <w:sz w:val="24"/>
          <w:szCs w:val="24"/>
          <w:lang w:val="en-US"/>
        </w:rPr>
        <w:t xml:space="preserve"> describes </w:t>
      </w:r>
      <w:r w:rsidR="001D529F" w:rsidRPr="00B51533">
        <w:rPr>
          <w:rFonts w:ascii="Times New Roman" w:eastAsia="Times New Roman" w:hAnsi="Times New Roman" w:cs="Times New Roman"/>
          <w:sz w:val="24"/>
          <w:szCs w:val="24"/>
          <w:lang w:val="en-US"/>
        </w:rPr>
        <w:t xml:space="preserve">emergent </w:t>
      </w:r>
      <w:r w:rsidR="00DC2419" w:rsidRPr="00B51533">
        <w:rPr>
          <w:rFonts w:ascii="Times New Roman" w:eastAsia="Times New Roman" w:hAnsi="Times New Roman" w:cs="Times New Roman"/>
          <w:sz w:val="24"/>
          <w:szCs w:val="24"/>
          <w:lang w:val="en-US"/>
        </w:rPr>
        <w:t>community</w:t>
      </w:r>
      <w:r w:rsidR="001D529F" w:rsidRPr="00B51533">
        <w:rPr>
          <w:rFonts w:ascii="Times New Roman" w:eastAsia="Times New Roman" w:hAnsi="Times New Roman" w:cs="Times New Roman"/>
          <w:sz w:val="24"/>
          <w:szCs w:val="24"/>
          <w:lang w:val="en-US"/>
        </w:rPr>
        <w:t xml:space="preserve"> properties</w:t>
      </w:r>
      <w:r w:rsidR="00DC2419" w:rsidRPr="00B51533">
        <w:rPr>
          <w:rFonts w:ascii="Times New Roman" w:eastAsia="Times New Roman" w:hAnsi="Times New Roman" w:cs="Times New Roman"/>
          <w:sz w:val="24"/>
          <w:szCs w:val="24"/>
          <w:lang w:val="en-US"/>
        </w:rPr>
        <w:t xml:space="preserve">, identifying several candidate emergent properties </w:t>
      </w:r>
      <w:r w:rsidR="001D529F" w:rsidRPr="00B51533">
        <w:rPr>
          <w:rFonts w:ascii="Times New Roman" w:eastAsia="Times New Roman" w:hAnsi="Times New Roman" w:cs="Times New Roman"/>
          <w:sz w:val="24"/>
          <w:szCs w:val="24"/>
          <w:lang w:val="en-US"/>
        </w:rPr>
        <w:t>from</w:t>
      </w:r>
      <w:r w:rsidR="00DC2419" w:rsidRPr="00B51533">
        <w:rPr>
          <w:rFonts w:ascii="Times New Roman" w:eastAsia="Times New Roman" w:hAnsi="Times New Roman" w:cs="Times New Roman"/>
          <w:sz w:val="24"/>
          <w:szCs w:val="24"/>
          <w:lang w:val="en-US"/>
        </w:rPr>
        <w:t xml:space="preserve"> the diversity-stability hypothesis such as community population stability and community biomass production</w:t>
      </w:r>
      <w:r w:rsidR="0073796E">
        <w:rPr>
          <w:rFonts w:ascii="Times New Roman" w:eastAsia="Times New Roman" w:hAnsi="Times New Roman" w:cs="Times New Roman"/>
          <w:sz w:val="24"/>
          <w:szCs w:val="24"/>
          <w:lang w:val="en-US"/>
        </w:rPr>
        <w:t xml:space="preserve"> (2006, 221)</w:t>
      </w:r>
      <w:r w:rsidR="00DC2419" w:rsidRPr="00B51533">
        <w:rPr>
          <w:rFonts w:ascii="Times New Roman" w:eastAsia="Times New Roman" w:hAnsi="Times New Roman" w:cs="Times New Roman"/>
          <w:sz w:val="24"/>
          <w:szCs w:val="24"/>
          <w:lang w:val="en-US"/>
        </w:rPr>
        <w:t xml:space="preserve">. </w:t>
      </w:r>
      <w:r w:rsidR="00240F87" w:rsidRPr="00B51533">
        <w:rPr>
          <w:rFonts w:ascii="Times New Roman" w:eastAsia="Times New Roman" w:hAnsi="Times New Roman" w:cs="Times New Roman"/>
          <w:sz w:val="24"/>
          <w:szCs w:val="24"/>
          <w:lang w:val="en-US"/>
        </w:rPr>
        <w:t>The productivity and abiotic features ecological communities produce have become an area of keen interest for conservation science. Many ecologists have attempted to justify the preservation of ecological communities</w:t>
      </w:r>
      <w:r w:rsidR="004961E4" w:rsidRPr="00B51533">
        <w:rPr>
          <w:rFonts w:ascii="Times New Roman" w:eastAsia="Times New Roman" w:hAnsi="Times New Roman" w:cs="Times New Roman"/>
          <w:sz w:val="24"/>
          <w:szCs w:val="24"/>
          <w:lang w:val="en-US"/>
        </w:rPr>
        <w:t xml:space="preserve"> by appeal</w:t>
      </w:r>
      <w:r w:rsidR="00761172" w:rsidRPr="00B51533">
        <w:rPr>
          <w:rFonts w:ascii="Times New Roman" w:eastAsia="Times New Roman" w:hAnsi="Times New Roman" w:cs="Times New Roman"/>
          <w:sz w:val="24"/>
          <w:szCs w:val="24"/>
          <w:lang w:val="en-US"/>
        </w:rPr>
        <w:t>i</w:t>
      </w:r>
      <w:r w:rsidR="00F057A1" w:rsidRPr="00B51533">
        <w:rPr>
          <w:rFonts w:ascii="Times New Roman" w:eastAsia="Times New Roman" w:hAnsi="Times New Roman" w:cs="Times New Roman"/>
          <w:sz w:val="24"/>
          <w:szCs w:val="24"/>
          <w:lang w:val="en-US"/>
        </w:rPr>
        <w:t>ng to the ‘ecosystem services’ -</w:t>
      </w:r>
      <w:r w:rsidR="00761172" w:rsidRPr="00B51533">
        <w:rPr>
          <w:rFonts w:ascii="Times New Roman" w:eastAsia="Times New Roman" w:hAnsi="Times New Roman" w:cs="Times New Roman"/>
          <w:sz w:val="24"/>
          <w:szCs w:val="24"/>
          <w:lang w:val="en-US"/>
        </w:rPr>
        <w:t xml:space="preserve"> </w:t>
      </w:r>
      <w:r w:rsidR="00493CA4" w:rsidRPr="00B51533">
        <w:rPr>
          <w:rFonts w:ascii="Times New Roman" w:eastAsia="Times New Roman" w:hAnsi="Times New Roman" w:cs="Times New Roman"/>
          <w:sz w:val="24"/>
          <w:szCs w:val="24"/>
          <w:lang w:val="en-US"/>
        </w:rPr>
        <w:t>capacities</w:t>
      </w:r>
      <w:r w:rsidR="004961E4" w:rsidRPr="00B51533">
        <w:rPr>
          <w:rFonts w:ascii="Times New Roman" w:eastAsia="Times New Roman" w:hAnsi="Times New Roman" w:cs="Times New Roman"/>
          <w:sz w:val="24"/>
          <w:szCs w:val="24"/>
          <w:lang w:val="en-US"/>
        </w:rPr>
        <w:t xml:space="preserve"> commonly attributed to the community as a whole</w:t>
      </w:r>
      <w:r w:rsidR="00240F87" w:rsidRPr="00B51533">
        <w:rPr>
          <w:rFonts w:ascii="Times New Roman" w:eastAsia="Times New Roman" w:hAnsi="Times New Roman" w:cs="Times New Roman"/>
          <w:sz w:val="24"/>
          <w:szCs w:val="24"/>
          <w:lang w:val="en-US"/>
        </w:rPr>
        <w:t>.</w:t>
      </w:r>
      <w:r w:rsidR="00F03575" w:rsidRPr="00B51533">
        <w:rPr>
          <w:rFonts w:ascii="Times New Roman" w:eastAsia="Times New Roman" w:hAnsi="Times New Roman" w:cs="Times New Roman"/>
          <w:sz w:val="24"/>
          <w:szCs w:val="24"/>
          <w:lang w:val="en-US"/>
        </w:rPr>
        <w:t xml:space="preserve"> </w:t>
      </w:r>
      <w:r w:rsidR="00493CA4" w:rsidRPr="00B51533">
        <w:rPr>
          <w:rFonts w:ascii="Times New Roman" w:eastAsia="Times New Roman" w:hAnsi="Times New Roman" w:cs="Times New Roman"/>
          <w:sz w:val="24"/>
          <w:szCs w:val="24"/>
          <w:lang w:val="en-US"/>
        </w:rPr>
        <w:t>T</w:t>
      </w:r>
      <w:r w:rsidR="00F03575" w:rsidRPr="00B51533">
        <w:rPr>
          <w:rFonts w:ascii="Times New Roman" w:eastAsia="Times New Roman" w:hAnsi="Times New Roman" w:cs="Times New Roman"/>
          <w:sz w:val="24"/>
          <w:szCs w:val="24"/>
          <w:lang w:val="en-US"/>
        </w:rPr>
        <w:t>hese system-level properties feature in ecological explanation</w:t>
      </w:r>
      <w:r w:rsidR="00AA6265" w:rsidRPr="00B51533">
        <w:rPr>
          <w:rFonts w:ascii="Times New Roman" w:eastAsia="Times New Roman" w:hAnsi="Times New Roman" w:cs="Times New Roman"/>
          <w:sz w:val="24"/>
          <w:szCs w:val="24"/>
          <w:lang w:val="en-US"/>
        </w:rPr>
        <w:t xml:space="preserve">, and they are properties </w:t>
      </w:r>
      <w:r w:rsidR="00AA6265" w:rsidRPr="00B51533">
        <w:rPr>
          <w:rFonts w:ascii="Times New Roman" w:eastAsia="Times New Roman" w:hAnsi="Times New Roman" w:cs="Times New Roman"/>
          <w:i/>
          <w:sz w:val="24"/>
          <w:szCs w:val="24"/>
          <w:lang w:val="en-US"/>
        </w:rPr>
        <w:t>of something</w:t>
      </w:r>
      <w:r w:rsidR="00AA6265" w:rsidRPr="00B51533">
        <w:rPr>
          <w:rFonts w:ascii="Times New Roman" w:eastAsia="Times New Roman" w:hAnsi="Times New Roman" w:cs="Times New Roman"/>
          <w:sz w:val="24"/>
          <w:szCs w:val="24"/>
          <w:lang w:val="en-US"/>
        </w:rPr>
        <w:t>; namely, a community.</w:t>
      </w:r>
      <w:r w:rsidR="00F03575" w:rsidRPr="00B51533">
        <w:rPr>
          <w:rFonts w:ascii="Times New Roman" w:eastAsia="Times New Roman" w:hAnsi="Times New Roman" w:cs="Times New Roman"/>
          <w:sz w:val="24"/>
          <w:szCs w:val="24"/>
          <w:lang w:val="en-US"/>
        </w:rPr>
        <w:t xml:space="preserve"> </w:t>
      </w:r>
    </w:p>
    <w:p w14:paraId="0A0AADEA" w14:textId="2DB13651" w:rsidR="003C71B9" w:rsidRPr="00B51533" w:rsidRDefault="00F95E24" w:rsidP="00FD6481">
      <w:pPr>
        <w:spacing w:line="480" w:lineRule="auto"/>
        <w:rPr>
          <w:rFonts w:ascii="Times New Roman" w:eastAsia="Times New Roman" w:hAnsi="Times New Roman" w:cs="Times New Roman"/>
          <w:sz w:val="24"/>
          <w:szCs w:val="24"/>
          <w:lang w:val="en-US"/>
        </w:rPr>
      </w:pPr>
      <w:r w:rsidRPr="00FD6481">
        <w:rPr>
          <w:rFonts w:ascii="Times New Roman" w:hAnsi="Times New Roman" w:cs="Times New Roman"/>
          <w:b/>
          <w:sz w:val="24"/>
          <w:szCs w:val="24"/>
        </w:rPr>
        <w:t>3. Problems with Individuality.</w:t>
      </w:r>
      <w:r w:rsidR="00FD6481">
        <w:rPr>
          <w:rFonts w:ascii="Times New Roman" w:hAnsi="Times New Roman" w:cs="Times New Roman"/>
          <w:b/>
          <w:sz w:val="24"/>
          <w:szCs w:val="24"/>
        </w:rPr>
        <w:t xml:space="preserve"> </w:t>
      </w:r>
      <w:r w:rsidR="00E8567A" w:rsidRPr="00B51533">
        <w:rPr>
          <w:rFonts w:ascii="Times New Roman" w:eastAsia="Times New Roman" w:hAnsi="Times New Roman" w:cs="Times New Roman"/>
          <w:sz w:val="24"/>
          <w:szCs w:val="24"/>
          <w:lang w:val="en-US"/>
        </w:rPr>
        <w:t xml:space="preserve">According to </w:t>
      </w:r>
      <w:proofErr w:type="spellStart"/>
      <w:r w:rsidR="00E8567A" w:rsidRPr="00B51533">
        <w:rPr>
          <w:rFonts w:ascii="Times New Roman" w:eastAsia="Times New Roman" w:hAnsi="Times New Roman" w:cs="Times New Roman"/>
          <w:sz w:val="24"/>
          <w:szCs w:val="24"/>
          <w:lang w:val="en-US"/>
        </w:rPr>
        <w:t>Sterelny</w:t>
      </w:r>
      <w:proofErr w:type="spellEnd"/>
      <w:r w:rsidR="00E8567A" w:rsidRPr="00B51533">
        <w:rPr>
          <w:rFonts w:ascii="Times New Roman" w:eastAsia="Times New Roman" w:hAnsi="Times New Roman" w:cs="Times New Roman"/>
          <w:sz w:val="24"/>
          <w:szCs w:val="24"/>
          <w:lang w:val="en-US"/>
        </w:rPr>
        <w:t xml:space="preserve"> and </w:t>
      </w:r>
      <w:proofErr w:type="spellStart"/>
      <w:r w:rsidR="003C71B9" w:rsidRPr="00B51533">
        <w:rPr>
          <w:rFonts w:ascii="Times New Roman" w:eastAsia="Times New Roman" w:hAnsi="Times New Roman" w:cs="Times New Roman"/>
          <w:sz w:val="24"/>
          <w:szCs w:val="24"/>
          <w:lang w:val="en-US"/>
        </w:rPr>
        <w:t>Odenbaugh</w:t>
      </w:r>
      <w:proofErr w:type="spellEnd"/>
      <w:r w:rsidR="003C71B9" w:rsidRPr="00B51533">
        <w:rPr>
          <w:rFonts w:ascii="Times New Roman" w:eastAsia="Times New Roman" w:hAnsi="Times New Roman" w:cs="Times New Roman"/>
          <w:sz w:val="24"/>
          <w:szCs w:val="24"/>
          <w:lang w:val="en-US"/>
        </w:rPr>
        <w:t xml:space="preserve"> </w:t>
      </w:r>
      <w:r w:rsidR="00AA6265" w:rsidRPr="00B51533">
        <w:rPr>
          <w:rFonts w:ascii="Times New Roman" w:eastAsia="Times New Roman" w:hAnsi="Times New Roman" w:cs="Times New Roman"/>
          <w:sz w:val="24"/>
          <w:szCs w:val="24"/>
          <w:lang w:val="en-US"/>
        </w:rPr>
        <w:t>communities are individuals if they have three features;</w:t>
      </w:r>
      <w:r w:rsidR="003C71B9" w:rsidRPr="00B51533">
        <w:rPr>
          <w:rFonts w:ascii="Times New Roman" w:eastAsia="Times New Roman" w:hAnsi="Times New Roman" w:cs="Times New Roman"/>
          <w:sz w:val="24"/>
          <w:szCs w:val="24"/>
          <w:lang w:val="en-US"/>
        </w:rPr>
        <w:t xml:space="preserve"> they should be bound causally, they should have internal regulation, and they should have system-level properties. </w:t>
      </w:r>
      <w:proofErr w:type="spellStart"/>
      <w:r w:rsidR="003C71B9" w:rsidRPr="00B51533">
        <w:rPr>
          <w:rFonts w:ascii="Times New Roman" w:eastAsia="Times New Roman" w:hAnsi="Times New Roman" w:cs="Times New Roman"/>
          <w:sz w:val="24"/>
          <w:szCs w:val="24"/>
          <w:lang w:val="en-US"/>
        </w:rPr>
        <w:t>Sterelny</w:t>
      </w:r>
      <w:proofErr w:type="spellEnd"/>
      <w:r w:rsidR="003C71B9" w:rsidRPr="00B51533">
        <w:rPr>
          <w:rFonts w:ascii="Times New Roman" w:eastAsia="Times New Roman" w:hAnsi="Times New Roman" w:cs="Times New Roman"/>
          <w:sz w:val="24"/>
          <w:szCs w:val="24"/>
          <w:lang w:val="en-US"/>
        </w:rPr>
        <w:t xml:space="preserve"> represents these criteria hyper-dimensionally</w:t>
      </w:r>
      <w:r w:rsidR="0010754D">
        <w:rPr>
          <w:rFonts w:ascii="Times New Roman" w:eastAsia="Times New Roman" w:hAnsi="Times New Roman" w:cs="Times New Roman"/>
          <w:sz w:val="24"/>
          <w:szCs w:val="24"/>
          <w:lang w:val="en-US"/>
        </w:rPr>
        <w:t>, with each criterion</w:t>
      </w:r>
      <w:r w:rsidR="007108D1">
        <w:rPr>
          <w:rFonts w:ascii="Times New Roman" w:eastAsia="Times New Roman" w:hAnsi="Times New Roman" w:cs="Times New Roman"/>
          <w:sz w:val="24"/>
          <w:szCs w:val="24"/>
          <w:lang w:val="en-US"/>
        </w:rPr>
        <w:t xml:space="preserve"> occupying an axis,</w:t>
      </w:r>
      <w:r w:rsidR="003C71B9" w:rsidRPr="00B51533">
        <w:rPr>
          <w:rFonts w:ascii="Times New Roman" w:eastAsia="Times New Roman" w:hAnsi="Times New Roman" w:cs="Times New Roman"/>
          <w:sz w:val="24"/>
          <w:szCs w:val="24"/>
          <w:lang w:val="en-US"/>
        </w:rPr>
        <w:t xml:space="preserve"> noting that </w:t>
      </w:r>
      <w:r w:rsidR="007108D1">
        <w:rPr>
          <w:rFonts w:ascii="Times New Roman" w:eastAsia="Times New Roman" w:hAnsi="Times New Roman" w:cs="Times New Roman"/>
          <w:sz w:val="24"/>
          <w:szCs w:val="24"/>
          <w:lang w:val="en-US"/>
        </w:rPr>
        <w:t>all of them</w:t>
      </w:r>
      <w:r w:rsidR="003C71B9" w:rsidRPr="00B51533">
        <w:rPr>
          <w:rFonts w:ascii="Times New Roman" w:eastAsia="Times New Roman" w:hAnsi="Times New Roman" w:cs="Times New Roman"/>
          <w:sz w:val="24"/>
          <w:szCs w:val="24"/>
          <w:lang w:val="en-US"/>
        </w:rPr>
        <w:t xml:space="preserve"> can be more or less instantiated. This is partially true, but these axes are not independent, as both authors independently note (Maclaurin and </w:t>
      </w:r>
      <w:proofErr w:type="spellStart"/>
      <w:r w:rsidR="003C71B9" w:rsidRPr="00B51533">
        <w:rPr>
          <w:rFonts w:ascii="Times New Roman" w:eastAsia="Times New Roman" w:hAnsi="Times New Roman" w:cs="Times New Roman"/>
          <w:sz w:val="24"/>
          <w:szCs w:val="24"/>
          <w:lang w:val="en-US"/>
        </w:rPr>
        <w:t>Sterelny</w:t>
      </w:r>
      <w:proofErr w:type="spellEnd"/>
      <w:r w:rsidR="003C71B9" w:rsidRPr="00B51533">
        <w:rPr>
          <w:rFonts w:ascii="Times New Roman" w:eastAsia="Times New Roman" w:hAnsi="Times New Roman" w:cs="Times New Roman"/>
          <w:sz w:val="24"/>
          <w:szCs w:val="24"/>
          <w:lang w:val="en-US"/>
        </w:rPr>
        <w:t xml:space="preserve">, 2008; </w:t>
      </w:r>
      <w:proofErr w:type="spellStart"/>
      <w:r w:rsidR="003C71B9" w:rsidRPr="00B51533">
        <w:rPr>
          <w:rFonts w:ascii="Times New Roman" w:eastAsia="Times New Roman" w:hAnsi="Times New Roman" w:cs="Times New Roman"/>
          <w:sz w:val="24"/>
          <w:szCs w:val="24"/>
          <w:lang w:val="en-US"/>
        </w:rPr>
        <w:t>Odenbaugh</w:t>
      </w:r>
      <w:proofErr w:type="spellEnd"/>
      <w:r w:rsidR="003C71B9" w:rsidRPr="00B51533">
        <w:rPr>
          <w:rFonts w:ascii="Times New Roman" w:eastAsia="Times New Roman" w:hAnsi="Times New Roman" w:cs="Times New Roman"/>
          <w:sz w:val="24"/>
          <w:szCs w:val="24"/>
          <w:lang w:val="en-US"/>
        </w:rPr>
        <w:t xml:space="preserve">, 2016). Internal regulation </w:t>
      </w:r>
      <w:r w:rsidR="00BD60CD" w:rsidRPr="00B51533">
        <w:rPr>
          <w:rFonts w:ascii="Times New Roman" w:eastAsia="Times New Roman" w:hAnsi="Times New Roman" w:cs="Times New Roman"/>
          <w:sz w:val="24"/>
          <w:szCs w:val="24"/>
          <w:lang w:val="en-US"/>
        </w:rPr>
        <w:t>and</w:t>
      </w:r>
      <w:r w:rsidR="003C71B9" w:rsidRPr="00B51533">
        <w:rPr>
          <w:rFonts w:ascii="Times New Roman" w:eastAsia="Times New Roman" w:hAnsi="Times New Roman" w:cs="Times New Roman"/>
          <w:sz w:val="24"/>
          <w:szCs w:val="24"/>
          <w:lang w:val="en-US"/>
        </w:rPr>
        <w:t xml:space="preserve"> boundaries</w:t>
      </w:r>
      <w:r w:rsidR="001A2EDE" w:rsidRPr="00B51533">
        <w:rPr>
          <w:rFonts w:ascii="Times New Roman" w:eastAsia="Times New Roman" w:hAnsi="Times New Roman" w:cs="Times New Roman"/>
          <w:sz w:val="24"/>
          <w:szCs w:val="24"/>
          <w:lang w:val="en-US"/>
        </w:rPr>
        <w:t xml:space="preserve"> </w:t>
      </w:r>
      <w:r w:rsidR="00BD60CD" w:rsidRPr="00B51533">
        <w:rPr>
          <w:rFonts w:ascii="Times New Roman" w:eastAsia="Times New Roman" w:hAnsi="Times New Roman" w:cs="Times New Roman"/>
          <w:sz w:val="24"/>
          <w:szCs w:val="24"/>
          <w:lang w:val="en-US"/>
        </w:rPr>
        <w:t>are mutually dependent, spatial clustering allows regulatory interaction to be efficacious and regulation maintains community composition</w:t>
      </w:r>
      <w:r w:rsidR="001A2EDE" w:rsidRPr="00B51533">
        <w:rPr>
          <w:rFonts w:ascii="Times New Roman" w:eastAsia="Times New Roman" w:hAnsi="Times New Roman" w:cs="Times New Roman"/>
          <w:sz w:val="24"/>
          <w:szCs w:val="24"/>
          <w:lang w:val="en-US"/>
        </w:rPr>
        <w:t>.</w:t>
      </w:r>
      <w:r w:rsidR="003C71B9" w:rsidRPr="00B51533">
        <w:rPr>
          <w:rFonts w:ascii="Times New Roman" w:eastAsia="Times New Roman" w:hAnsi="Times New Roman" w:cs="Times New Roman"/>
          <w:sz w:val="24"/>
          <w:szCs w:val="24"/>
          <w:lang w:val="en-US"/>
        </w:rPr>
        <w:t xml:space="preserve"> </w:t>
      </w:r>
      <w:r w:rsidR="00BD60CD" w:rsidRPr="00B51533">
        <w:rPr>
          <w:rFonts w:ascii="Times New Roman" w:eastAsia="Times New Roman" w:hAnsi="Times New Roman" w:cs="Times New Roman"/>
          <w:sz w:val="24"/>
          <w:szCs w:val="24"/>
          <w:lang w:val="en-US"/>
        </w:rPr>
        <w:t xml:space="preserve">This implies if an ecological assemblage does not have boundaries with internal regulation, then it </w:t>
      </w:r>
      <w:r w:rsidR="00BB25FA" w:rsidRPr="00B51533">
        <w:rPr>
          <w:rFonts w:ascii="Times New Roman" w:eastAsia="Times New Roman" w:hAnsi="Times New Roman" w:cs="Times New Roman"/>
          <w:sz w:val="24"/>
          <w:szCs w:val="24"/>
          <w:lang w:val="en-US"/>
        </w:rPr>
        <w:t xml:space="preserve">is </w:t>
      </w:r>
      <w:r w:rsidR="007563DB" w:rsidRPr="00B51533">
        <w:rPr>
          <w:rFonts w:ascii="Times New Roman" w:eastAsia="Times New Roman" w:hAnsi="Times New Roman" w:cs="Times New Roman"/>
          <w:sz w:val="24"/>
          <w:szCs w:val="24"/>
          <w:lang w:val="en-US"/>
        </w:rPr>
        <w:t>not a biological individual. Equating</w:t>
      </w:r>
      <w:r w:rsidR="00BB25FA" w:rsidRPr="00B51533">
        <w:rPr>
          <w:rFonts w:ascii="Times New Roman" w:eastAsia="Times New Roman" w:hAnsi="Times New Roman" w:cs="Times New Roman"/>
          <w:sz w:val="24"/>
          <w:szCs w:val="24"/>
          <w:lang w:val="en-US"/>
        </w:rPr>
        <w:t xml:space="preserve"> </w:t>
      </w:r>
      <w:r w:rsidR="007563DB" w:rsidRPr="00B51533">
        <w:rPr>
          <w:rFonts w:ascii="Times New Roman" w:eastAsia="Times New Roman" w:hAnsi="Times New Roman" w:cs="Times New Roman"/>
          <w:sz w:val="24"/>
          <w:szCs w:val="24"/>
          <w:lang w:val="en-US"/>
        </w:rPr>
        <w:t xml:space="preserve">community identity with a </w:t>
      </w:r>
      <w:r w:rsidR="00D07CC5" w:rsidRPr="00B51533">
        <w:rPr>
          <w:rFonts w:ascii="Times New Roman" w:eastAsia="Times New Roman" w:hAnsi="Times New Roman" w:cs="Times New Roman"/>
          <w:sz w:val="24"/>
          <w:szCs w:val="24"/>
          <w:lang w:val="en-US"/>
        </w:rPr>
        <w:t xml:space="preserve">stable </w:t>
      </w:r>
      <w:r w:rsidR="007563DB" w:rsidRPr="00B51533">
        <w:rPr>
          <w:rFonts w:ascii="Times New Roman" w:eastAsia="Times New Roman" w:hAnsi="Times New Roman" w:cs="Times New Roman"/>
          <w:sz w:val="24"/>
          <w:szCs w:val="24"/>
          <w:lang w:val="en-US"/>
        </w:rPr>
        <w:t>self-regulating unit is substantial theoretical commitment, it is an open empirical question whether communities self-regulate (Cooper, 2003</w:t>
      </w:r>
      <w:r w:rsidR="0073796E">
        <w:rPr>
          <w:rFonts w:ascii="Times New Roman" w:eastAsia="Times New Roman" w:hAnsi="Times New Roman" w:cs="Times New Roman"/>
          <w:sz w:val="24"/>
          <w:szCs w:val="24"/>
          <w:lang w:val="en-US"/>
        </w:rPr>
        <w:t>, Chapter 3</w:t>
      </w:r>
      <w:r w:rsidR="007563DB" w:rsidRPr="00B51533">
        <w:rPr>
          <w:rFonts w:ascii="Times New Roman" w:eastAsia="Times New Roman" w:hAnsi="Times New Roman" w:cs="Times New Roman"/>
          <w:sz w:val="24"/>
          <w:szCs w:val="24"/>
          <w:lang w:val="en-US"/>
        </w:rPr>
        <w:t>).</w:t>
      </w:r>
      <w:r w:rsidR="00BB25FA" w:rsidRPr="00B51533">
        <w:rPr>
          <w:rFonts w:ascii="Times New Roman" w:eastAsia="Times New Roman" w:hAnsi="Times New Roman" w:cs="Times New Roman"/>
          <w:sz w:val="24"/>
          <w:szCs w:val="24"/>
          <w:lang w:val="en-US"/>
        </w:rPr>
        <w:t xml:space="preserve"> </w:t>
      </w:r>
      <w:r w:rsidR="007563DB" w:rsidRPr="00B51533">
        <w:rPr>
          <w:rFonts w:ascii="Times New Roman" w:eastAsia="Times New Roman" w:hAnsi="Times New Roman" w:cs="Times New Roman"/>
          <w:sz w:val="24"/>
          <w:szCs w:val="24"/>
          <w:lang w:val="en-US"/>
        </w:rPr>
        <w:t xml:space="preserve">System-level properties </w:t>
      </w:r>
      <w:r w:rsidR="00D07CC5" w:rsidRPr="00B51533">
        <w:rPr>
          <w:rFonts w:ascii="Times New Roman" w:eastAsia="Times New Roman" w:hAnsi="Times New Roman" w:cs="Times New Roman"/>
          <w:sz w:val="24"/>
          <w:szCs w:val="24"/>
          <w:lang w:val="en-US"/>
        </w:rPr>
        <w:t xml:space="preserve">are </w:t>
      </w:r>
      <w:r w:rsidR="007563DB" w:rsidRPr="00B51533">
        <w:rPr>
          <w:rFonts w:ascii="Times New Roman" w:eastAsia="Times New Roman" w:hAnsi="Times New Roman" w:cs="Times New Roman"/>
          <w:sz w:val="24"/>
          <w:szCs w:val="24"/>
          <w:lang w:val="en-US"/>
        </w:rPr>
        <w:lastRenderedPageBreak/>
        <w:t xml:space="preserve">thought to be the product of this bound and stable community. I aim to sever this relation arguing </w:t>
      </w:r>
      <w:r w:rsidR="003C71B9" w:rsidRPr="00B51533">
        <w:rPr>
          <w:rFonts w:ascii="Times New Roman" w:eastAsia="Times New Roman" w:hAnsi="Times New Roman" w:cs="Times New Roman"/>
          <w:sz w:val="24"/>
          <w:szCs w:val="24"/>
          <w:lang w:val="en-US"/>
        </w:rPr>
        <w:t>that communities do not</w:t>
      </w:r>
      <w:r w:rsidR="00A36D95" w:rsidRPr="00B51533">
        <w:rPr>
          <w:rFonts w:ascii="Times New Roman" w:eastAsia="Times New Roman" w:hAnsi="Times New Roman" w:cs="Times New Roman"/>
          <w:sz w:val="24"/>
          <w:szCs w:val="24"/>
          <w:lang w:val="en-US"/>
        </w:rPr>
        <w:t xml:space="preserve"> in general</w:t>
      </w:r>
      <w:r w:rsidR="003C71B9" w:rsidRPr="00B51533">
        <w:rPr>
          <w:rFonts w:ascii="Times New Roman" w:eastAsia="Times New Roman" w:hAnsi="Times New Roman" w:cs="Times New Roman"/>
          <w:sz w:val="24"/>
          <w:szCs w:val="24"/>
          <w:lang w:val="en-US"/>
        </w:rPr>
        <w:t xml:space="preserve"> have robust boundaries and their internal structure is not as stable as individuality requires,</w:t>
      </w:r>
      <w:r w:rsidR="007563DB" w:rsidRPr="00B51533">
        <w:rPr>
          <w:rFonts w:ascii="Times New Roman" w:eastAsia="Times New Roman" w:hAnsi="Times New Roman" w:cs="Times New Roman"/>
          <w:sz w:val="24"/>
          <w:szCs w:val="24"/>
          <w:lang w:val="en-US"/>
        </w:rPr>
        <w:t xml:space="preserve"> but despite this</w:t>
      </w:r>
      <w:r w:rsidR="003C71B9" w:rsidRPr="00B51533">
        <w:rPr>
          <w:rFonts w:ascii="Times New Roman" w:eastAsia="Times New Roman" w:hAnsi="Times New Roman" w:cs="Times New Roman"/>
          <w:sz w:val="24"/>
          <w:szCs w:val="24"/>
          <w:lang w:val="en-US"/>
        </w:rPr>
        <w:t xml:space="preserve"> ecological systems can have system-level properties. </w:t>
      </w:r>
    </w:p>
    <w:p w14:paraId="075736D3" w14:textId="1594CB70" w:rsidR="00D5748D" w:rsidRPr="00B51533" w:rsidRDefault="004C7162" w:rsidP="00FD6481">
      <w:pPr>
        <w:autoSpaceDE w:val="0"/>
        <w:autoSpaceDN w:val="0"/>
        <w:adjustRightInd w:val="0"/>
        <w:spacing w:after="0" w:line="480" w:lineRule="auto"/>
        <w:rPr>
          <w:rFonts w:ascii="Times New Roman" w:hAnsi="Times New Roman" w:cs="Times New Roman"/>
          <w:sz w:val="24"/>
          <w:szCs w:val="24"/>
        </w:rPr>
      </w:pPr>
      <w:r w:rsidRPr="00B51533">
        <w:rPr>
          <w:rFonts w:ascii="Times New Roman" w:eastAsia="Times New Roman" w:hAnsi="Times New Roman" w:cs="Times New Roman"/>
          <w:sz w:val="24"/>
          <w:szCs w:val="24"/>
          <w:lang w:val="en-US"/>
        </w:rPr>
        <w:t xml:space="preserve">To establish that ecological systems lack the same boundaries and internal structure of biological </w:t>
      </w:r>
      <w:r w:rsidR="00E8567A" w:rsidRPr="00B51533">
        <w:rPr>
          <w:rFonts w:ascii="Times New Roman" w:eastAsia="Times New Roman" w:hAnsi="Times New Roman" w:cs="Times New Roman"/>
          <w:sz w:val="24"/>
          <w:szCs w:val="24"/>
          <w:lang w:val="en-US"/>
        </w:rPr>
        <w:t>individual</w:t>
      </w:r>
      <w:r w:rsidR="000C119E" w:rsidRPr="00B51533">
        <w:rPr>
          <w:rFonts w:ascii="Times New Roman" w:eastAsia="Times New Roman" w:hAnsi="Times New Roman" w:cs="Times New Roman"/>
          <w:sz w:val="24"/>
          <w:szCs w:val="24"/>
          <w:lang w:val="en-US"/>
        </w:rPr>
        <w:t>s</w:t>
      </w:r>
      <w:r w:rsidRPr="00B51533">
        <w:rPr>
          <w:rFonts w:ascii="Times New Roman" w:eastAsia="Times New Roman" w:hAnsi="Times New Roman" w:cs="Times New Roman"/>
          <w:sz w:val="24"/>
          <w:szCs w:val="24"/>
          <w:lang w:val="en-US"/>
        </w:rPr>
        <w:t xml:space="preserve"> </w:t>
      </w:r>
      <w:r w:rsidR="00E8567A" w:rsidRPr="00B51533">
        <w:rPr>
          <w:rFonts w:ascii="Times New Roman" w:eastAsia="Times New Roman" w:hAnsi="Times New Roman" w:cs="Times New Roman"/>
          <w:sz w:val="24"/>
          <w:szCs w:val="24"/>
          <w:lang w:val="en-US"/>
        </w:rPr>
        <w:t>consider</w:t>
      </w:r>
      <w:r w:rsidRPr="00B51533">
        <w:rPr>
          <w:rFonts w:ascii="Times New Roman" w:eastAsia="Times New Roman" w:hAnsi="Times New Roman" w:cs="Times New Roman"/>
          <w:sz w:val="24"/>
          <w:szCs w:val="24"/>
          <w:lang w:val="en-US"/>
        </w:rPr>
        <w:t xml:space="preserve"> how</w:t>
      </w:r>
      <w:r w:rsidR="004E206C" w:rsidRPr="00B51533">
        <w:rPr>
          <w:rFonts w:ascii="Times New Roman" w:eastAsia="Times New Roman" w:hAnsi="Times New Roman" w:cs="Times New Roman"/>
          <w:sz w:val="24"/>
          <w:szCs w:val="24"/>
          <w:lang w:val="en-US"/>
        </w:rPr>
        <w:t xml:space="preserve"> we can</w:t>
      </w:r>
      <w:r w:rsidRPr="00B51533">
        <w:rPr>
          <w:rFonts w:ascii="Times New Roman" w:eastAsia="Times New Roman" w:hAnsi="Times New Roman" w:cs="Times New Roman"/>
          <w:sz w:val="24"/>
          <w:szCs w:val="24"/>
          <w:lang w:val="en-US"/>
        </w:rPr>
        <w:t xml:space="preserve"> </w:t>
      </w:r>
      <w:r w:rsidR="000C119E" w:rsidRPr="00B51533">
        <w:rPr>
          <w:rFonts w:ascii="Times New Roman" w:eastAsia="Times New Roman" w:hAnsi="Times New Roman" w:cs="Times New Roman"/>
          <w:sz w:val="24"/>
          <w:szCs w:val="24"/>
          <w:lang w:val="en-US"/>
        </w:rPr>
        <w:t>identify the boundaries and composition of objects</w:t>
      </w:r>
      <w:r w:rsidR="004E206C" w:rsidRPr="00B51533">
        <w:rPr>
          <w:rFonts w:ascii="Times New Roman" w:eastAsia="Times New Roman" w:hAnsi="Times New Roman" w:cs="Times New Roman"/>
          <w:sz w:val="24"/>
          <w:szCs w:val="24"/>
          <w:lang w:val="en-US"/>
        </w:rPr>
        <w:t xml:space="preserve"> generally</w:t>
      </w:r>
      <w:r w:rsidR="00EE0ECF" w:rsidRPr="00B51533">
        <w:rPr>
          <w:rFonts w:ascii="Times New Roman" w:eastAsia="Times New Roman" w:hAnsi="Times New Roman" w:cs="Times New Roman"/>
          <w:sz w:val="24"/>
          <w:szCs w:val="24"/>
          <w:lang w:val="en-US"/>
        </w:rPr>
        <w:t xml:space="preserve"> (</w:t>
      </w:r>
      <w:proofErr w:type="spellStart"/>
      <w:r w:rsidR="00EE0ECF" w:rsidRPr="00B51533">
        <w:rPr>
          <w:rFonts w:ascii="Times New Roman" w:eastAsia="Times New Roman" w:hAnsi="Times New Roman" w:cs="Times New Roman"/>
          <w:sz w:val="24"/>
          <w:szCs w:val="24"/>
          <w:lang w:val="en-US"/>
        </w:rPr>
        <w:t>Wimsatt</w:t>
      </w:r>
      <w:proofErr w:type="spellEnd"/>
      <w:r w:rsidR="00EE0ECF" w:rsidRPr="00B51533">
        <w:rPr>
          <w:rFonts w:ascii="Times New Roman" w:eastAsia="Times New Roman" w:hAnsi="Times New Roman" w:cs="Times New Roman"/>
          <w:sz w:val="24"/>
          <w:szCs w:val="24"/>
          <w:lang w:val="en-US"/>
        </w:rPr>
        <w:t>, 2007</w:t>
      </w:r>
      <w:r w:rsidR="0073796E">
        <w:rPr>
          <w:rFonts w:ascii="Times New Roman" w:eastAsia="Times New Roman" w:hAnsi="Times New Roman" w:cs="Times New Roman"/>
          <w:sz w:val="24"/>
          <w:szCs w:val="24"/>
          <w:lang w:val="en-US"/>
        </w:rPr>
        <w:t>, Chapter 9</w:t>
      </w:r>
      <w:r w:rsidR="00EE0ECF" w:rsidRPr="00B51533">
        <w:rPr>
          <w:rFonts w:ascii="Times New Roman" w:eastAsia="Times New Roman" w:hAnsi="Times New Roman" w:cs="Times New Roman"/>
          <w:sz w:val="24"/>
          <w:szCs w:val="24"/>
          <w:lang w:val="en-US"/>
        </w:rPr>
        <w:t>)</w:t>
      </w:r>
      <w:r w:rsidR="000C119E" w:rsidRPr="00B51533">
        <w:rPr>
          <w:rFonts w:ascii="Times New Roman" w:eastAsia="Times New Roman" w:hAnsi="Times New Roman" w:cs="Times New Roman"/>
          <w:sz w:val="24"/>
          <w:szCs w:val="24"/>
          <w:lang w:val="en-US"/>
        </w:rPr>
        <w:t>.</w:t>
      </w:r>
      <w:r w:rsidR="009C58CD" w:rsidRPr="00B51533">
        <w:rPr>
          <w:rFonts w:ascii="Times New Roman" w:eastAsia="Times New Roman" w:hAnsi="Times New Roman" w:cs="Times New Roman"/>
          <w:sz w:val="24"/>
          <w:szCs w:val="24"/>
          <w:lang w:val="en-US"/>
        </w:rPr>
        <w:t xml:space="preserve"> </w:t>
      </w:r>
      <w:r w:rsidR="000C119E" w:rsidRPr="00B51533">
        <w:rPr>
          <w:rFonts w:ascii="Times New Roman" w:eastAsia="Times New Roman" w:hAnsi="Times New Roman" w:cs="Times New Roman"/>
          <w:sz w:val="24"/>
          <w:szCs w:val="24"/>
          <w:lang w:val="en-US"/>
        </w:rPr>
        <w:t>Simple objects like a granite pebble have quite neat boundaries</w:t>
      </w:r>
      <w:r w:rsidR="00E8567A" w:rsidRPr="00B51533">
        <w:rPr>
          <w:rFonts w:ascii="Times New Roman" w:eastAsia="Times New Roman" w:hAnsi="Times New Roman" w:cs="Times New Roman"/>
          <w:sz w:val="24"/>
          <w:szCs w:val="24"/>
          <w:lang w:val="en-US"/>
        </w:rPr>
        <w:t>;</w:t>
      </w:r>
      <w:r w:rsidR="008A7DE7" w:rsidRPr="00B51533">
        <w:rPr>
          <w:rFonts w:ascii="Times New Roman" w:eastAsia="Times New Roman" w:hAnsi="Times New Roman" w:cs="Times New Roman"/>
          <w:sz w:val="24"/>
          <w:szCs w:val="24"/>
          <w:lang w:val="en-US"/>
        </w:rPr>
        <w:t xml:space="preserve"> there is strong causal discontinuity between the pebble interior and exterior. This allow</w:t>
      </w:r>
      <w:r w:rsidR="00E8567A" w:rsidRPr="00B51533">
        <w:rPr>
          <w:rFonts w:ascii="Times New Roman" w:eastAsia="Times New Roman" w:hAnsi="Times New Roman" w:cs="Times New Roman"/>
          <w:sz w:val="24"/>
          <w:szCs w:val="24"/>
          <w:lang w:val="en-US"/>
        </w:rPr>
        <w:t>s</w:t>
      </w:r>
      <w:r w:rsidR="008A7DE7" w:rsidRPr="00B51533">
        <w:rPr>
          <w:rFonts w:ascii="Times New Roman" w:eastAsia="Times New Roman" w:hAnsi="Times New Roman" w:cs="Times New Roman"/>
          <w:sz w:val="24"/>
          <w:szCs w:val="24"/>
          <w:lang w:val="en-US"/>
        </w:rPr>
        <w:t xml:space="preserve"> for the unit to act as a whole i.e.</w:t>
      </w:r>
      <w:r w:rsidR="000C119E" w:rsidRPr="00B51533">
        <w:rPr>
          <w:rFonts w:ascii="Times New Roman" w:eastAsia="Times New Roman" w:hAnsi="Times New Roman" w:cs="Times New Roman"/>
          <w:sz w:val="24"/>
          <w:szCs w:val="24"/>
          <w:lang w:val="en-US"/>
        </w:rPr>
        <w:t xml:space="preserve"> when thrown the pebble acts </w:t>
      </w:r>
      <w:r w:rsidR="00E8567A" w:rsidRPr="00B51533">
        <w:rPr>
          <w:rFonts w:ascii="Times New Roman" w:eastAsia="Times New Roman" w:hAnsi="Times New Roman" w:cs="Times New Roman"/>
          <w:sz w:val="24"/>
          <w:szCs w:val="24"/>
          <w:lang w:val="en-US"/>
        </w:rPr>
        <w:t xml:space="preserve">as </w:t>
      </w:r>
      <w:r w:rsidR="000C119E" w:rsidRPr="00B51533">
        <w:rPr>
          <w:rFonts w:ascii="Times New Roman" w:eastAsia="Times New Roman" w:hAnsi="Times New Roman" w:cs="Times New Roman"/>
          <w:sz w:val="24"/>
          <w:szCs w:val="24"/>
          <w:lang w:val="en-US"/>
        </w:rPr>
        <w:t xml:space="preserve">a single unit, uniformly going in a direction. The various structural and dispositional properties are neatly congruent within the pebble. Properties like </w:t>
      </w:r>
      <w:r w:rsidR="000C119E" w:rsidRPr="00B51533">
        <w:rPr>
          <w:rFonts w:ascii="Times New Roman" w:hAnsi="Times New Roman" w:cs="Times New Roman"/>
          <w:sz w:val="24"/>
          <w:szCs w:val="24"/>
        </w:rPr>
        <w:t xml:space="preserve">tensile strength, electrical conductivity, or crystal structure are </w:t>
      </w:r>
      <w:r w:rsidR="00E8567A" w:rsidRPr="00B51533">
        <w:rPr>
          <w:rFonts w:ascii="Times New Roman" w:hAnsi="Times New Roman" w:cs="Times New Roman"/>
          <w:sz w:val="24"/>
          <w:szCs w:val="24"/>
        </w:rPr>
        <w:t xml:space="preserve">all </w:t>
      </w:r>
      <w:r w:rsidR="000C119E" w:rsidRPr="00B51533">
        <w:rPr>
          <w:rFonts w:ascii="Times New Roman" w:hAnsi="Times New Roman" w:cs="Times New Roman"/>
          <w:sz w:val="24"/>
          <w:szCs w:val="24"/>
        </w:rPr>
        <w:t xml:space="preserve">co-located throughout its structure. This is due to there being a fairly simple compositional structure. </w:t>
      </w:r>
    </w:p>
    <w:p w14:paraId="07F316E9" w14:textId="71AC87BD" w:rsidR="003C3046" w:rsidRPr="00B51533" w:rsidRDefault="0050005A" w:rsidP="00FD6481">
      <w:pPr>
        <w:autoSpaceDE w:val="0"/>
        <w:autoSpaceDN w:val="0"/>
        <w:adjustRightInd w:val="0"/>
        <w:spacing w:after="0" w:line="480" w:lineRule="auto"/>
        <w:rPr>
          <w:rFonts w:ascii="Times New Roman" w:eastAsia="Times New Roman" w:hAnsi="Times New Roman" w:cs="Times New Roman"/>
          <w:sz w:val="24"/>
          <w:szCs w:val="24"/>
          <w:lang w:val="en-US"/>
        </w:rPr>
      </w:pPr>
      <w:r w:rsidRPr="00B51533">
        <w:rPr>
          <w:rFonts w:ascii="Times New Roman" w:hAnsi="Times New Roman" w:cs="Times New Roman"/>
          <w:sz w:val="24"/>
          <w:szCs w:val="24"/>
        </w:rPr>
        <w:t xml:space="preserve">Compare this with </w:t>
      </w:r>
      <w:r w:rsidRPr="00B51533">
        <w:rPr>
          <w:rFonts w:ascii="Times New Roman" w:eastAsia="Times New Roman" w:hAnsi="Times New Roman" w:cs="Times New Roman"/>
          <w:sz w:val="24"/>
          <w:szCs w:val="24"/>
          <w:lang w:val="en-US"/>
        </w:rPr>
        <w:t>paradigmatic</w:t>
      </w:r>
      <w:r w:rsidR="003C71B9" w:rsidRPr="00B51533">
        <w:rPr>
          <w:rFonts w:ascii="Times New Roman" w:eastAsia="Times New Roman" w:hAnsi="Times New Roman" w:cs="Times New Roman"/>
          <w:sz w:val="24"/>
          <w:szCs w:val="24"/>
          <w:lang w:val="en-US"/>
        </w:rPr>
        <w:t xml:space="preserve"> biological individuals</w:t>
      </w:r>
      <w:r w:rsidR="000C119E" w:rsidRPr="00B51533">
        <w:rPr>
          <w:rFonts w:ascii="Times New Roman" w:eastAsia="Times New Roman" w:hAnsi="Times New Roman" w:cs="Times New Roman"/>
          <w:sz w:val="24"/>
          <w:szCs w:val="24"/>
          <w:lang w:val="en-US"/>
        </w:rPr>
        <w:t xml:space="preserve">. </w:t>
      </w:r>
      <w:r w:rsidR="00E8567A" w:rsidRPr="00B51533">
        <w:rPr>
          <w:rFonts w:ascii="Times New Roman" w:eastAsia="Times New Roman" w:hAnsi="Times New Roman" w:cs="Times New Roman"/>
          <w:sz w:val="24"/>
          <w:szCs w:val="24"/>
          <w:lang w:val="en-US"/>
        </w:rPr>
        <w:t>Researching t</w:t>
      </w:r>
      <w:r w:rsidR="000C119E" w:rsidRPr="00B51533">
        <w:rPr>
          <w:rFonts w:ascii="Times New Roman" w:eastAsia="Times New Roman" w:hAnsi="Times New Roman" w:cs="Times New Roman"/>
          <w:sz w:val="24"/>
          <w:szCs w:val="24"/>
          <w:lang w:val="en-US"/>
        </w:rPr>
        <w:t>hese biological objects</w:t>
      </w:r>
      <w:r w:rsidR="003C71B9" w:rsidRPr="00B51533">
        <w:rPr>
          <w:rFonts w:ascii="Times New Roman" w:eastAsia="Times New Roman" w:hAnsi="Times New Roman" w:cs="Times New Roman"/>
          <w:sz w:val="24"/>
          <w:szCs w:val="24"/>
          <w:lang w:val="en-US"/>
        </w:rPr>
        <w:t xml:space="preserve"> require</w:t>
      </w:r>
      <w:r w:rsidR="00E8567A" w:rsidRPr="00B51533">
        <w:rPr>
          <w:rFonts w:ascii="Times New Roman" w:eastAsia="Times New Roman" w:hAnsi="Times New Roman" w:cs="Times New Roman"/>
          <w:sz w:val="24"/>
          <w:szCs w:val="24"/>
          <w:lang w:val="en-US"/>
        </w:rPr>
        <w:t>s</w:t>
      </w:r>
      <w:r w:rsidR="003C71B9" w:rsidRPr="00B51533">
        <w:rPr>
          <w:rFonts w:ascii="Times New Roman" w:eastAsia="Times New Roman" w:hAnsi="Times New Roman" w:cs="Times New Roman"/>
          <w:sz w:val="24"/>
          <w:szCs w:val="24"/>
          <w:lang w:val="en-US"/>
        </w:rPr>
        <w:t xml:space="preserve"> different theoretical perspective</w:t>
      </w:r>
      <w:r w:rsidR="009C58CD" w:rsidRPr="00B51533">
        <w:rPr>
          <w:rFonts w:ascii="Times New Roman" w:eastAsia="Times New Roman" w:hAnsi="Times New Roman" w:cs="Times New Roman"/>
          <w:sz w:val="24"/>
          <w:szCs w:val="24"/>
          <w:lang w:val="en-US"/>
        </w:rPr>
        <w:t>s</w:t>
      </w:r>
      <w:r w:rsidR="003C3046" w:rsidRPr="00B51533">
        <w:rPr>
          <w:rFonts w:ascii="Times New Roman" w:eastAsia="Times New Roman" w:hAnsi="Times New Roman" w:cs="Times New Roman"/>
          <w:sz w:val="24"/>
          <w:szCs w:val="24"/>
          <w:lang w:val="en-US"/>
        </w:rPr>
        <w:t>, or ways of representing the system</w:t>
      </w:r>
      <w:r w:rsidR="006F5156" w:rsidRPr="00B51533">
        <w:rPr>
          <w:rFonts w:ascii="Times New Roman" w:eastAsia="Times New Roman" w:hAnsi="Times New Roman" w:cs="Times New Roman"/>
          <w:sz w:val="24"/>
          <w:szCs w:val="24"/>
          <w:lang w:val="en-US"/>
        </w:rPr>
        <w:t>. These</w:t>
      </w:r>
      <w:r w:rsidR="003C3046" w:rsidRPr="00B51533">
        <w:rPr>
          <w:rFonts w:ascii="Times New Roman" w:eastAsia="Times New Roman" w:hAnsi="Times New Roman" w:cs="Times New Roman"/>
          <w:sz w:val="24"/>
          <w:szCs w:val="24"/>
          <w:lang w:val="en-US"/>
        </w:rPr>
        <w:t xml:space="preserve"> aid in</w:t>
      </w:r>
      <w:r w:rsidR="008A7DE7" w:rsidRPr="00B51533">
        <w:rPr>
          <w:rFonts w:ascii="Times New Roman" w:eastAsia="Times New Roman" w:hAnsi="Times New Roman" w:cs="Times New Roman"/>
          <w:sz w:val="24"/>
          <w:szCs w:val="24"/>
          <w:lang w:val="en-US"/>
        </w:rPr>
        <w:t xml:space="preserve"> identify</w:t>
      </w:r>
      <w:r w:rsidR="003C3046" w:rsidRPr="00B51533">
        <w:rPr>
          <w:rFonts w:ascii="Times New Roman" w:eastAsia="Times New Roman" w:hAnsi="Times New Roman" w:cs="Times New Roman"/>
          <w:sz w:val="24"/>
          <w:szCs w:val="24"/>
          <w:lang w:val="en-US"/>
        </w:rPr>
        <w:t>ing</w:t>
      </w:r>
      <w:r w:rsidR="008A7DE7" w:rsidRPr="00B51533">
        <w:rPr>
          <w:rFonts w:ascii="Times New Roman" w:eastAsia="Times New Roman" w:hAnsi="Times New Roman" w:cs="Times New Roman"/>
          <w:sz w:val="24"/>
          <w:szCs w:val="24"/>
          <w:lang w:val="en-US"/>
        </w:rPr>
        <w:t xml:space="preserve"> </w:t>
      </w:r>
      <w:r w:rsidR="003C3046" w:rsidRPr="00B51533">
        <w:rPr>
          <w:rFonts w:ascii="Times New Roman" w:eastAsia="Times New Roman" w:hAnsi="Times New Roman" w:cs="Times New Roman"/>
          <w:sz w:val="24"/>
          <w:szCs w:val="24"/>
          <w:lang w:val="en-US"/>
        </w:rPr>
        <w:t xml:space="preserve">the </w:t>
      </w:r>
      <w:r w:rsidR="006F5156" w:rsidRPr="00B51533">
        <w:rPr>
          <w:rFonts w:ascii="Times New Roman" w:eastAsia="Times New Roman" w:hAnsi="Times New Roman" w:cs="Times New Roman"/>
          <w:sz w:val="24"/>
          <w:szCs w:val="24"/>
          <w:lang w:val="en-US"/>
        </w:rPr>
        <w:t xml:space="preserve">differing </w:t>
      </w:r>
      <w:r w:rsidR="008A7DE7" w:rsidRPr="00B51533">
        <w:rPr>
          <w:rFonts w:ascii="Times New Roman" w:eastAsia="Times New Roman" w:hAnsi="Times New Roman" w:cs="Times New Roman"/>
          <w:sz w:val="24"/>
          <w:szCs w:val="24"/>
          <w:lang w:val="en-US"/>
        </w:rPr>
        <w:t>sets of dispositions</w:t>
      </w:r>
      <w:r w:rsidR="003C3046" w:rsidRPr="00B51533">
        <w:rPr>
          <w:rFonts w:ascii="Times New Roman" w:eastAsia="Times New Roman" w:hAnsi="Times New Roman" w:cs="Times New Roman"/>
          <w:sz w:val="24"/>
          <w:szCs w:val="24"/>
          <w:lang w:val="en-US"/>
        </w:rPr>
        <w:t xml:space="preserve"> a system possess</w:t>
      </w:r>
      <w:r w:rsidR="00E8567A" w:rsidRPr="00B51533">
        <w:rPr>
          <w:rFonts w:ascii="Times New Roman" w:eastAsia="Times New Roman" w:hAnsi="Times New Roman" w:cs="Times New Roman"/>
          <w:sz w:val="24"/>
          <w:szCs w:val="24"/>
          <w:lang w:val="en-US"/>
        </w:rPr>
        <w:t>es</w:t>
      </w:r>
      <w:r w:rsidR="003C3046" w:rsidRPr="00B51533">
        <w:rPr>
          <w:rFonts w:ascii="Times New Roman" w:eastAsia="Times New Roman" w:hAnsi="Times New Roman" w:cs="Times New Roman"/>
          <w:sz w:val="24"/>
          <w:szCs w:val="24"/>
          <w:lang w:val="en-US"/>
        </w:rPr>
        <w:t>. These are discovered by</w:t>
      </w:r>
      <w:r w:rsidR="006F5156" w:rsidRPr="00B51533">
        <w:rPr>
          <w:rFonts w:ascii="Times New Roman" w:eastAsia="Times New Roman" w:hAnsi="Times New Roman" w:cs="Times New Roman"/>
          <w:sz w:val="24"/>
          <w:szCs w:val="24"/>
          <w:lang w:val="en-US"/>
        </w:rPr>
        <w:t xml:space="preserve"> intervening on </w:t>
      </w:r>
      <w:r w:rsidR="003C3046" w:rsidRPr="00B51533">
        <w:rPr>
          <w:rFonts w:ascii="Times New Roman" w:eastAsia="Times New Roman" w:hAnsi="Times New Roman" w:cs="Times New Roman"/>
          <w:sz w:val="24"/>
          <w:szCs w:val="24"/>
          <w:lang w:val="en-US"/>
        </w:rPr>
        <w:t>the system</w:t>
      </w:r>
      <w:r w:rsidR="00E8567A" w:rsidRPr="00B51533">
        <w:rPr>
          <w:rFonts w:ascii="Times New Roman" w:eastAsia="Times New Roman" w:hAnsi="Times New Roman" w:cs="Times New Roman"/>
          <w:sz w:val="24"/>
          <w:szCs w:val="24"/>
          <w:lang w:val="en-US"/>
        </w:rPr>
        <w:t>’s</w:t>
      </w:r>
      <w:r w:rsidR="003C3046" w:rsidRPr="00B51533">
        <w:rPr>
          <w:rFonts w:ascii="Times New Roman" w:eastAsia="Times New Roman" w:hAnsi="Times New Roman" w:cs="Times New Roman"/>
          <w:sz w:val="24"/>
          <w:szCs w:val="24"/>
          <w:lang w:val="en-US"/>
        </w:rPr>
        <w:t xml:space="preserve"> </w:t>
      </w:r>
      <w:r w:rsidR="006F5156" w:rsidRPr="00B51533">
        <w:rPr>
          <w:rFonts w:ascii="Times New Roman" w:eastAsia="Times New Roman" w:hAnsi="Times New Roman" w:cs="Times New Roman"/>
          <w:sz w:val="24"/>
          <w:szCs w:val="24"/>
          <w:lang w:val="en-US"/>
        </w:rPr>
        <w:t xml:space="preserve">different </w:t>
      </w:r>
      <w:r w:rsidR="003C3046" w:rsidRPr="00B51533">
        <w:rPr>
          <w:rFonts w:ascii="Times New Roman" w:eastAsia="Times New Roman" w:hAnsi="Times New Roman" w:cs="Times New Roman"/>
          <w:sz w:val="24"/>
          <w:szCs w:val="24"/>
          <w:lang w:val="en-US"/>
        </w:rPr>
        <w:t xml:space="preserve">structures </w:t>
      </w:r>
      <w:r w:rsidR="006F5156" w:rsidRPr="00B51533">
        <w:rPr>
          <w:rFonts w:ascii="Times New Roman" w:eastAsia="Times New Roman" w:hAnsi="Times New Roman" w:cs="Times New Roman"/>
          <w:sz w:val="24"/>
          <w:szCs w:val="24"/>
          <w:lang w:val="en-US"/>
        </w:rPr>
        <w:t xml:space="preserve">with different techniques. </w:t>
      </w:r>
      <w:r w:rsidR="003C71B9" w:rsidRPr="00B51533">
        <w:rPr>
          <w:rFonts w:ascii="Times New Roman" w:eastAsia="Times New Roman" w:hAnsi="Times New Roman" w:cs="Times New Roman"/>
          <w:sz w:val="24"/>
          <w:szCs w:val="24"/>
          <w:lang w:val="en-US"/>
        </w:rPr>
        <w:t>Think of the difference between the way a developmental biologist and physical biologist enquire into an Arabidopsis. One maps out the sequential developmental pathways that lead to the growth of cells and the other the way that</w:t>
      </w:r>
      <w:r w:rsidR="0002156A" w:rsidRPr="00B51533">
        <w:rPr>
          <w:rFonts w:ascii="Times New Roman" w:eastAsia="Times New Roman" w:hAnsi="Times New Roman" w:cs="Times New Roman"/>
          <w:sz w:val="24"/>
          <w:szCs w:val="24"/>
          <w:lang w:val="en-US"/>
        </w:rPr>
        <w:t>, for instance,</w:t>
      </w:r>
      <w:r w:rsidR="003C71B9" w:rsidRPr="00B51533">
        <w:rPr>
          <w:rFonts w:ascii="Times New Roman" w:eastAsia="Times New Roman" w:hAnsi="Times New Roman" w:cs="Times New Roman"/>
          <w:sz w:val="24"/>
          <w:szCs w:val="24"/>
          <w:lang w:val="en-US"/>
        </w:rPr>
        <w:t xml:space="preserve"> the </w:t>
      </w:r>
      <w:r w:rsidR="0002156A" w:rsidRPr="00B51533">
        <w:rPr>
          <w:rFonts w:ascii="Times New Roman" w:eastAsia="Times New Roman" w:hAnsi="Times New Roman" w:cs="Times New Roman"/>
          <w:sz w:val="24"/>
          <w:szCs w:val="24"/>
          <w:lang w:val="en-US"/>
        </w:rPr>
        <w:t xml:space="preserve">plant </w:t>
      </w:r>
      <w:r w:rsidR="003C71B9" w:rsidRPr="00B51533">
        <w:rPr>
          <w:rFonts w:ascii="Times New Roman" w:eastAsia="Times New Roman" w:hAnsi="Times New Roman" w:cs="Times New Roman"/>
          <w:sz w:val="24"/>
          <w:szCs w:val="24"/>
          <w:lang w:val="en-US"/>
        </w:rPr>
        <w:t xml:space="preserve">surfaces reflect and capture light. These two scientists will have very different spatial maps of the </w:t>
      </w:r>
      <w:r w:rsidR="009137D5" w:rsidRPr="00B51533">
        <w:rPr>
          <w:rFonts w:ascii="Times New Roman" w:eastAsia="Times New Roman" w:hAnsi="Times New Roman" w:cs="Times New Roman"/>
          <w:sz w:val="24"/>
          <w:szCs w:val="24"/>
          <w:lang w:val="en-US"/>
        </w:rPr>
        <w:t xml:space="preserve">distribution of </w:t>
      </w:r>
      <w:r w:rsidR="003C71B9" w:rsidRPr="00B51533">
        <w:rPr>
          <w:rFonts w:ascii="Times New Roman" w:eastAsia="Times New Roman" w:hAnsi="Times New Roman" w:cs="Times New Roman"/>
          <w:sz w:val="24"/>
          <w:szCs w:val="24"/>
          <w:lang w:val="en-US"/>
        </w:rPr>
        <w:t xml:space="preserve">properties relevant to their enquiry into that organism. </w:t>
      </w:r>
    </w:p>
    <w:p w14:paraId="76EB9307" w14:textId="53983586" w:rsidR="00BC737F" w:rsidRDefault="003C71B9" w:rsidP="00BC737F">
      <w:pPr>
        <w:autoSpaceDE w:val="0"/>
        <w:autoSpaceDN w:val="0"/>
        <w:adjustRightInd w:val="0"/>
        <w:spacing w:after="0" w:line="480" w:lineRule="auto"/>
        <w:rPr>
          <w:rFonts w:ascii="Times New Roman" w:eastAsia="Times New Roman" w:hAnsi="Times New Roman" w:cs="Times New Roman"/>
          <w:sz w:val="24"/>
          <w:szCs w:val="24"/>
          <w:lang w:val="en-US"/>
        </w:rPr>
      </w:pPr>
      <w:r w:rsidRPr="00B51533">
        <w:rPr>
          <w:rFonts w:ascii="Times New Roman" w:eastAsia="Times New Roman" w:hAnsi="Times New Roman" w:cs="Times New Roman"/>
          <w:sz w:val="24"/>
          <w:szCs w:val="24"/>
          <w:lang w:val="en-US"/>
        </w:rPr>
        <w:lastRenderedPageBreak/>
        <w:t>The fact that the two theoretical perspective</w:t>
      </w:r>
      <w:r w:rsidR="00E8567A" w:rsidRPr="00B51533">
        <w:rPr>
          <w:rFonts w:ascii="Times New Roman" w:eastAsia="Times New Roman" w:hAnsi="Times New Roman" w:cs="Times New Roman"/>
          <w:sz w:val="24"/>
          <w:szCs w:val="24"/>
          <w:lang w:val="en-US"/>
        </w:rPr>
        <w:t>s</w:t>
      </w:r>
      <w:r w:rsidRPr="00B51533">
        <w:rPr>
          <w:rFonts w:ascii="Times New Roman" w:eastAsia="Times New Roman" w:hAnsi="Times New Roman" w:cs="Times New Roman"/>
          <w:sz w:val="24"/>
          <w:szCs w:val="24"/>
          <w:lang w:val="en-US"/>
        </w:rPr>
        <w:t xml:space="preserve"> have different </w:t>
      </w:r>
      <w:r w:rsidR="0019700D" w:rsidRPr="00B51533">
        <w:rPr>
          <w:rFonts w:ascii="Times New Roman" w:eastAsia="Times New Roman" w:hAnsi="Times New Roman" w:cs="Times New Roman"/>
          <w:sz w:val="24"/>
          <w:szCs w:val="24"/>
          <w:lang w:val="en-US"/>
        </w:rPr>
        <w:t xml:space="preserve">spatial </w:t>
      </w:r>
      <w:r w:rsidRPr="00B51533">
        <w:rPr>
          <w:rFonts w:ascii="Times New Roman" w:eastAsia="Times New Roman" w:hAnsi="Times New Roman" w:cs="Times New Roman"/>
          <w:sz w:val="24"/>
          <w:szCs w:val="24"/>
          <w:lang w:val="en-US"/>
        </w:rPr>
        <w:t xml:space="preserve">maps of </w:t>
      </w:r>
      <w:r w:rsidR="009137D5" w:rsidRPr="00B51533">
        <w:rPr>
          <w:rFonts w:ascii="Times New Roman" w:eastAsia="Times New Roman" w:hAnsi="Times New Roman" w:cs="Times New Roman"/>
          <w:sz w:val="24"/>
          <w:szCs w:val="24"/>
          <w:lang w:val="en-US"/>
        </w:rPr>
        <w:t>the plant</w:t>
      </w:r>
      <w:r w:rsidR="0019700D" w:rsidRPr="00B51533">
        <w:rPr>
          <w:rFonts w:ascii="Times New Roman" w:eastAsia="Times New Roman" w:hAnsi="Times New Roman" w:cs="Times New Roman"/>
          <w:sz w:val="24"/>
          <w:szCs w:val="24"/>
          <w:lang w:val="en-US"/>
        </w:rPr>
        <w:t>s</w:t>
      </w:r>
      <w:r w:rsidR="009137D5" w:rsidRPr="00B51533">
        <w:rPr>
          <w:rFonts w:ascii="Times New Roman" w:eastAsia="Times New Roman" w:hAnsi="Times New Roman" w:cs="Times New Roman"/>
          <w:sz w:val="24"/>
          <w:szCs w:val="24"/>
          <w:lang w:val="en-US"/>
        </w:rPr>
        <w:t xml:space="preserve"> relevant </w:t>
      </w:r>
      <w:r w:rsidRPr="00B51533">
        <w:rPr>
          <w:rFonts w:ascii="Times New Roman" w:eastAsia="Times New Roman" w:hAnsi="Times New Roman" w:cs="Times New Roman"/>
          <w:sz w:val="24"/>
          <w:szCs w:val="24"/>
          <w:lang w:val="en-US"/>
        </w:rPr>
        <w:t xml:space="preserve">properties indicates that </w:t>
      </w:r>
      <w:r w:rsidR="009137D5" w:rsidRPr="00B51533">
        <w:rPr>
          <w:rFonts w:ascii="Times New Roman" w:eastAsia="Times New Roman" w:hAnsi="Times New Roman" w:cs="Times New Roman"/>
          <w:sz w:val="24"/>
          <w:szCs w:val="24"/>
          <w:lang w:val="en-US"/>
        </w:rPr>
        <w:t>the plant</w:t>
      </w:r>
      <w:r w:rsidR="00E8567A" w:rsidRPr="00B51533">
        <w:rPr>
          <w:rFonts w:ascii="Times New Roman" w:eastAsia="Times New Roman" w:hAnsi="Times New Roman" w:cs="Times New Roman"/>
          <w:sz w:val="24"/>
          <w:szCs w:val="24"/>
          <w:lang w:val="en-US"/>
        </w:rPr>
        <w:t xml:space="preserve"> is a complex system</w:t>
      </w:r>
      <w:r w:rsidR="00F55818">
        <w:rPr>
          <w:rFonts w:ascii="Times New Roman" w:eastAsia="Times New Roman" w:hAnsi="Times New Roman" w:cs="Times New Roman"/>
          <w:sz w:val="24"/>
          <w:szCs w:val="24"/>
          <w:lang w:val="en-US"/>
        </w:rPr>
        <w:t xml:space="preserve">. </w:t>
      </w:r>
      <w:r w:rsidRPr="00B51533">
        <w:rPr>
          <w:rFonts w:ascii="Times New Roman" w:eastAsia="Times New Roman" w:hAnsi="Times New Roman" w:cs="Times New Roman"/>
          <w:sz w:val="24"/>
          <w:szCs w:val="24"/>
          <w:lang w:val="en-US"/>
        </w:rPr>
        <w:t>In the case of the Arabidopsis</w:t>
      </w:r>
      <w:r w:rsidR="00E8567A" w:rsidRPr="00B51533">
        <w:rPr>
          <w:rFonts w:ascii="Times New Roman" w:eastAsia="Times New Roman" w:hAnsi="Times New Roman" w:cs="Times New Roman"/>
          <w:sz w:val="24"/>
          <w:szCs w:val="24"/>
          <w:lang w:val="en-US"/>
        </w:rPr>
        <w:t>,</w:t>
      </w:r>
      <w:r w:rsidRPr="00B51533">
        <w:rPr>
          <w:rFonts w:ascii="Times New Roman" w:eastAsia="Times New Roman" w:hAnsi="Times New Roman" w:cs="Times New Roman"/>
          <w:sz w:val="24"/>
          <w:szCs w:val="24"/>
          <w:lang w:val="en-US"/>
        </w:rPr>
        <w:t xml:space="preserve"> </w:t>
      </w:r>
      <w:r w:rsidR="0002156A" w:rsidRPr="00B51533">
        <w:rPr>
          <w:rFonts w:ascii="Times New Roman" w:eastAsia="Times New Roman" w:hAnsi="Times New Roman" w:cs="Times New Roman"/>
          <w:sz w:val="24"/>
          <w:szCs w:val="24"/>
          <w:lang w:val="en-US"/>
        </w:rPr>
        <w:t>despite the</w:t>
      </w:r>
      <w:r w:rsidRPr="00B51533">
        <w:rPr>
          <w:rFonts w:ascii="Times New Roman" w:eastAsia="Times New Roman" w:hAnsi="Times New Roman" w:cs="Times New Roman"/>
          <w:sz w:val="24"/>
          <w:szCs w:val="24"/>
          <w:lang w:val="en-US"/>
        </w:rPr>
        <w:t xml:space="preserve"> different perspectives </w:t>
      </w:r>
      <w:r w:rsidR="0002156A" w:rsidRPr="00B51533">
        <w:rPr>
          <w:rFonts w:ascii="Times New Roman" w:eastAsia="Times New Roman" w:hAnsi="Times New Roman" w:cs="Times New Roman"/>
          <w:sz w:val="24"/>
          <w:szCs w:val="24"/>
          <w:lang w:val="en-US"/>
        </w:rPr>
        <w:t>used</w:t>
      </w:r>
      <w:r w:rsidRPr="00B51533">
        <w:rPr>
          <w:rFonts w:ascii="Times New Roman" w:eastAsia="Times New Roman" w:hAnsi="Times New Roman" w:cs="Times New Roman"/>
          <w:sz w:val="24"/>
          <w:szCs w:val="24"/>
          <w:lang w:val="en-US"/>
        </w:rPr>
        <w:t xml:space="preserve"> to understand the plant</w:t>
      </w:r>
      <w:r w:rsidR="00E8567A" w:rsidRPr="00B51533">
        <w:rPr>
          <w:rFonts w:ascii="Times New Roman" w:eastAsia="Times New Roman" w:hAnsi="Times New Roman" w:cs="Times New Roman"/>
          <w:sz w:val="24"/>
          <w:szCs w:val="24"/>
          <w:lang w:val="en-US"/>
        </w:rPr>
        <w:t>,</w:t>
      </w:r>
      <w:r w:rsidRPr="00B51533">
        <w:rPr>
          <w:rFonts w:ascii="Times New Roman" w:eastAsia="Times New Roman" w:hAnsi="Times New Roman" w:cs="Times New Roman"/>
          <w:sz w:val="24"/>
          <w:szCs w:val="24"/>
          <w:lang w:val="en-US"/>
        </w:rPr>
        <w:t xml:space="preserve"> </w:t>
      </w:r>
      <w:r w:rsidR="0002156A" w:rsidRPr="00B51533">
        <w:rPr>
          <w:rFonts w:ascii="Times New Roman" w:eastAsia="Times New Roman" w:hAnsi="Times New Roman" w:cs="Times New Roman"/>
          <w:sz w:val="24"/>
          <w:szCs w:val="24"/>
          <w:lang w:val="en-US"/>
        </w:rPr>
        <w:t xml:space="preserve">all accounts roughly agree on </w:t>
      </w:r>
      <w:r w:rsidRPr="00B51533">
        <w:rPr>
          <w:rFonts w:ascii="Times New Roman" w:eastAsia="Times New Roman" w:hAnsi="Times New Roman" w:cs="Times New Roman"/>
          <w:sz w:val="24"/>
          <w:szCs w:val="24"/>
          <w:lang w:val="en-US"/>
        </w:rPr>
        <w:t xml:space="preserve">the </w:t>
      </w:r>
      <w:r w:rsidRPr="00B51533">
        <w:rPr>
          <w:rFonts w:ascii="Times New Roman" w:eastAsia="Times New Roman" w:hAnsi="Times New Roman" w:cs="Times New Roman"/>
          <w:i/>
          <w:sz w:val="24"/>
          <w:szCs w:val="24"/>
          <w:lang w:val="en-US"/>
        </w:rPr>
        <w:t>overall boundaries</w:t>
      </w:r>
      <w:r w:rsidRPr="00B51533">
        <w:rPr>
          <w:rFonts w:ascii="Times New Roman" w:eastAsia="Times New Roman" w:hAnsi="Times New Roman" w:cs="Times New Roman"/>
          <w:sz w:val="24"/>
          <w:szCs w:val="24"/>
          <w:lang w:val="en-US"/>
        </w:rPr>
        <w:t xml:space="preserve"> of the organism itself</w:t>
      </w:r>
      <w:r w:rsidR="00E8567A" w:rsidRPr="00B51533">
        <w:rPr>
          <w:rFonts w:ascii="Times New Roman" w:eastAsia="Times New Roman" w:hAnsi="Times New Roman" w:cs="Times New Roman"/>
          <w:sz w:val="24"/>
          <w:szCs w:val="24"/>
          <w:lang w:val="en-US"/>
        </w:rPr>
        <w:t>.</w:t>
      </w:r>
      <w:r w:rsidR="006F5156" w:rsidRPr="00B51533">
        <w:rPr>
          <w:rFonts w:ascii="Times New Roman" w:eastAsia="Times New Roman" w:hAnsi="Times New Roman" w:cs="Times New Roman"/>
          <w:sz w:val="24"/>
          <w:szCs w:val="24"/>
          <w:lang w:val="en-US"/>
        </w:rPr>
        <w:t xml:space="preserve"> </w:t>
      </w:r>
      <w:r w:rsidR="00E8567A" w:rsidRPr="00B51533">
        <w:rPr>
          <w:rFonts w:ascii="Times New Roman" w:eastAsia="Times New Roman" w:hAnsi="Times New Roman" w:cs="Times New Roman"/>
          <w:sz w:val="24"/>
          <w:szCs w:val="24"/>
          <w:lang w:val="en-US"/>
        </w:rPr>
        <w:t>T</w:t>
      </w:r>
      <w:r w:rsidR="006F5156" w:rsidRPr="00B51533">
        <w:rPr>
          <w:rFonts w:ascii="Times New Roman" w:eastAsia="Times New Roman" w:hAnsi="Times New Roman" w:cs="Times New Roman"/>
          <w:sz w:val="24"/>
          <w:szCs w:val="24"/>
          <w:lang w:val="en-US"/>
        </w:rPr>
        <w:t xml:space="preserve">his shows </w:t>
      </w:r>
      <w:r w:rsidR="007563DB" w:rsidRPr="00B51533">
        <w:rPr>
          <w:rFonts w:ascii="Times New Roman" w:eastAsia="Times New Roman" w:hAnsi="Times New Roman" w:cs="Times New Roman"/>
          <w:sz w:val="24"/>
          <w:szCs w:val="24"/>
          <w:lang w:val="en-US"/>
        </w:rPr>
        <w:t>despite the various sub</w:t>
      </w:r>
      <w:r w:rsidR="008A33E7">
        <w:rPr>
          <w:rFonts w:ascii="Times New Roman" w:eastAsia="Times New Roman" w:hAnsi="Times New Roman" w:cs="Times New Roman"/>
          <w:sz w:val="24"/>
          <w:szCs w:val="24"/>
          <w:lang w:val="en-US"/>
        </w:rPr>
        <w:t>-</w:t>
      </w:r>
      <w:r w:rsidR="007563DB" w:rsidRPr="00B51533">
        <w:rPr>
          <w:rFonts w:ascii="Times New Roman" w:eastAsia="Times New Roman" w:hAnsi="Times New Roman" w:cs="Times New Roman"/>
          <w:sz w:val="24"/>
          <w:szCs w:val="24"/>
          <w:lang w:val="en-US"/>
        </w:rPr>
        <w:t>parts of</w:t>
      </w:r>
      <w:r w:rsidR="00341810" w:rsidRPr="00B51533">
        <w:rPr>
          <w:rFonts w:ascii="Times New Roman" w:eastAsia="Times New Roman" w:hAnsi="Times New Roman" w:cs="Times New Roman"/>
          <w:sz w:val="24"/>
          <w:szCs w:val="24"/>
          <w:lang w:val="en-US"/>
        </w:rPr>
        <w:t xml:space="preserve"> the system being non-congruent, including its diff</w:t>
      </w:r>
      <w:r w:rsidR="00A36D95" w:rsidRPr="00B51533">
        <w:rPr>
          <w:rFonts w:ascii="Times New Roman" w:eastAsia="Times New Roman" w:hAnsi="Times New Roman" w:cs="Times New Roman"/>
          <w:sz w:val="24"/>
          <w:szCs w:val="24"/>
          <w:lang w:val="en-US"/>
        </w:rPr>
        <w:t>erentiated cells and appendages;</w:t>
      </w:r>
      <w:r w:rsidR="00341810" w:rsidRPr="00B51533">
        <w:rPr>
          <w:rFonts w:ascii="Times New Roman" w:eastAsia="Times New Roman" w:hAnsi="Times New Roman" w:cs="Times New Roman"/>
          <w:sz w:val="24"/>
          <w:szCs w:val="24"/>
          <w:lang w:val="en-US"/>
        </w:rPr>
        <w:t xml:space="preserve"> the plant as a whole</w:t>
      </w:r>
      <w:r w:rsidR="006F5156" w:rsidRPr="00B51533">
        <w:rPr>
          <w:rFonts w:ascii="Times New Roman" w:eastAsia="Times New Roman" w:hAnsi="Times New Roman" w:cs="Times New Roman"/>
          <w:sz w:val="24"/>
          <w:szCs w:val="24"/>
          <w:lang w:val="en-US"/>
        </w:rPr>
        <w:t xml:space="preserve"> is robust</w:t>
      </w:r>
      <w:r w:rsidRPr="00B51533">
        <w:rPr>
          <w:rFonts w:ascii="Times New Roman" w:eastAsia="Times New Roman" w:hAnsi="Times New Roman" w:cs="Times New Roman"/>
          <w:sz w:val="24"/>
          <w:szCs w:val="24"/>
          <w:lang w:val="en-US"/>
        </w:rPr>
        <w:t>. There is a causal cohesion that holds the entire Arabidopsis structure together (the same for the granite pebble). This is what I contend is lacking in ecological communities. Different points of enquiry into the properties of ecological communities will not yield</w:t>
      </w:r>
      <w:r w:rsidR="00A352EE">
        <w:rPr>
          <w:rFonts w:ascii="Times New Roman" w:eastAsia="Times New Roman" w:hAnsi="Times New Roman" w:cs="Times New Roman"/>
          <w:sz w:val="24"/>
          <w:szCs w:val="24"/>
          <w:lang w:val="en-US"/>
        </w:rPr>
        <w:t xml:space="preserve"> a</w:t>
      </w:r>
      <w:r w:rsidRPr="00B51533">
        <w:rPr>
          <w:rFonts w:ascii="Times New Roman" w:eastAsia="Times New Roman" w:hAnsi="Times New Roman" w:cs="Times New Roman"/>
          <w:sz w:val="24"/>
          <w:szCs w:val="24"/>
          <w:lang w:val="en-US"/>
        </w:rPr>
        <w:t xml:space="preserve"> congruent structure of the overall system. Instead they yield different networks of causal interaction between populations, which are very sensitive to our initial description of the community.</w:t>
      </w:r>
    </w:p>
    <w:p w14:paraId="42148EEC" w14:textId="44DA73B9" w:rsidR="00EE0ECF" w:rsidRPr="00B51533" w:rsidRDefault="003C71B9" w:rsidP="00BC737F">
      <w:pPr>
        <w:autoSpaceDE w:val="0"/>
        <w:autoSpaceDN w:val="0"/>
        <w:adjustRightInd w:val="0"/>
        <w:spacing w:after="0" w:line="480" w:lineRule="auto"/>
        <w:rPr>
          <w:rFonts w:ascii="Times New Roman" w:hAnsi="Times New Roman" w:cs="Times New Roman"/>
          <w:sz w:val="24"/>
          <w:szCs w:val="24"/>
        </w:rPr>
      </w:pPr>
      <w:r w:rsidRPr="00FD6481">
        <w:rPr>
          <w:rFonts w:ascii="Times New Roman" w:hAnsi="Times New Roman" w:cs="Times New Roman"/>
          <w:b/>
          <w:sz w:val="24"/>
          <w:szCs w:val="24"/>
        </w:rPr>
        <w:t>3.2.</w:t>
      </w:r>
      <w:r w:rsidR="00EA0C33">
        <w:rPr>
          <w:rFonts w:ascii="Times New Roman" w:hAnsi="Times New Roman" w:cs="Times New Roman"/>
          <w:b/>
          <w:sz w:val="24"/>
          <w:szCs w:val="24"/>
        </w:rPr>
        <w:t xml:space="preserve"> </w:t>
      </w:r>
      <w:r w:rsidRPr="00FD6481">
        <w:rPr>
          <w:rFonts w:ascii="Times New Roman" w:hAnsi="Times New Roman" w:cs="Times New Roman"/>
          <w:b/>
          <w:sz w:val="24"/>
          <w:szCs w:val="24"/>
        </w:rPr>
        <w:t xml:space="preserve">Non-Robust </w:t>
      </w:r>
      <w:r w:rsidR="00406AEC" w:rsidRPr="00FD6481">
        <w:rPr>
          <w:rFonts w:ascii="Times New Roman" w:hAnsi="Times New Roman" w:cs="Times New Roman"/>
          <w:b/>
          <w:sz w:val="24"/>
          <w:szCs w:val="24"/>
        </w:rPr>
        <w:t>Communities</w:t>
      </w:r>
      <w:r w:rsidR="00BC737F">
        <w:rPr>
          <w:rFonts w:ascii="Times New Roman" w:hAnsi="Times New Roman" w:cs="Times New Roman"/>
          <w:b/>
          <w:sz w:val="24"/>
          <w:szCs w:val="24"/>
        </w:rPr>
        <w:t xml:space="preserve">. </w:t>
      </w:r>
      <w:r w:rsidR="0026724E" w:rsidRPr="00B51533">
        <w:rPr>
          <w:rFonts w:ascii="Times New Roman" w:hAnsi="Times New Roman" w:cs="Times New Roman"/>
          <w:sz w:val="24"/>
          <w:szCs w:val="24"/>
        </w:rPr>
        <w:t>The lack of robust bou</w:t>
      </w:r>
      <w:r w:rsidR="004941B8" w:rsidRPr="00B51533">
        <w:rPr>
          <w:rFonts w:ascii="Times New Roman" w:hAnsi="Times New Roman" w:cs="Times New Roman"/>
          <w:sz w:val="24"/>
          <w:szCs w:val="24"/>
        </w:rPr>
        <w:t>ndaries in ecological systems is</w:t>
      </w:r>
      <w:r w:rsidR="0026724E" w:rsidRPr="00B51533">
        <w:rPr>
          <w:rFonts w:ascii="Times New Roman" w:hAnsi="Times New Roman" w:cs="Times New Roman"/>
          <w:sz w:val="24"/>
          <w:szCs w:val="24"/>
        </w:rPr>
        <w:t xml:space="preserve"> revealed by </w:t>
      </w:r>
      <w:r w:rsidR="004941B8" w:rsidRPr="00B51533">
        <w:rPr>
          <w:rFonts w:ascii="Times New Roman" w:hAnsi="Times New Roman" w:cs="Times New Roman"/>
          <w:sz w:val="24"/>
          <w:szCs w:val="24"/>
        </w:rPr>
        <w:t>the differing causal profiles of co-located populations.</w:t>
      </w:r>
      <w:r w:rsidR="00857E63" w:rsidRPr="00B51533">
        <w:rPr>
          <w:rFonts w:ascii="Times New Roman" w:hAnsi="Times New Roman" w:cs="Times New Roman"/>
          <w:sz w:val="24"/>
          <w:szCs w:val="24"/>
        </w:rPr>
        <w:t xml:space="preserve"> </w:t>
      </w:r>
      <w:r w:rsidR="004941B8" w:rsidRPr="00B51533">
        <w:rPr>
          <w:rFonts w:ascii="Times New Roman" w:hAnsi="Times New Roman" w:cs="Times New Roman"/>
          <w:sz w:val="24"/>
          <w:szCs w:val="24"/>
        </w:rPr>
        <w:t>In the</w:t>
      </w:r>
      <w:r w:rsidR="00857E63" w:rsidRPr="00B51533">
        <w:rPr>
          <w:rFonts w:ascii="Times New Roman" w:hAnsi="Times New Roman" w:cs="Times New Roman"/>
          <w:sz w:val="24"/>
          <w:szCs w:val="24"/>
        </w:rPr>
        <w:t xml:space="preserve"> </w:t>
      </w:r>
      <w:r w:rsidR="001339B3" w:rsidRPr="00B51533">
        <w:rPr>
          <w:rFonts w:ascii="Times New Roman" w:hAnsi="Times New Roman" w:cs="Times New Roman"/>
          <w:sz w:val="24"/>
          <w:szCs w:val="24"/>
        </w:rPr>
        <w:t>Kosciuszko</w:t>
      </w:r>
      <w:r w:rsidR="00857E63" w:rsidRPr="00B51533">
        <w:rPr>
          <w:rFonts w:ascii="Times New Roman" w:hAnsi="Times New Roman" w:cs="Times New Roman"/>
          <w:sz w:val="24"/>
          <w:szCs w:val="24"/>
        </w:rPr>
        <w:t xml:space="preserve"> National Park the distribution and abundance of </w:t>
      </w:r>
      <w:r w:rsidR="00283081" w:rsidRPr="00B51533">
        <w:rPr>
          <w:rFonts w:ascii="Times New Roman" w:hAnsi="Times New Roman" w:cs="Times New Roman"/>
          <w:sz w:val="24"/>
          <w:szCs w:val="24"/>
        </w:rPr>
        <w:t>Mountain Pygmy Possum</w:t>
      </w:r>
      <w:r w:rsidR="004941B8" w:rsidRPr="00B51533">
        <w:rPr>
          <w:rFonts w:ascii="Times New Roman" w:hAnsi="Times New Roman" w:cs="Times New Roman"/>
          <w:sz w:val="24"/>
          <w:szCs w:val="24"/>
        </w:rPr>
        <w:t xml:space="preserve">s is causally determined by its </w:t>
      </w:r>
      <w:r w:rsidR="00857E63" w:rsidRPr="00B51533">
        <w:rPr>
          <w:rFonts w:ascii="Times New Roman" w:hAnsi="Times New Roman" w:cs="Times New Roman"/>
          <w:sz w:val="24"/>
          <w:szCs w:val="24"/>
        </w:rPr>
        <w:t xml:space="preserve">predators, </w:t>
      </w:r>
      <w:r w:rsidR="001339B3" w:rsidRPr="00B51533">
        <w:rPr>
          <w:rFonts w:ascii="Times New Roman" w:hAnsi="Times New Roman" w:cs="Times New Roman"/>
          <w:sz w:val="24"/>
          <w:szCs w:val="24"/>
        </w:rPr>
        <w:t>Foxes</w:t>
      </w:r>
      <w:r w:rsidR="00857E63" w:rsidRPr="00B51533">
        <w:rPr>
          <w:rFonts w:ascii="Times New Roman" w:hAnsi="Times New Roman" w:cs="Times New Roman"/>
          <w:sz w:val="24"/>
          <w:szCs w:val="24"/>
        </w:rPr>
        <w:t xml:space="preserve">, and prey, </w:t>
      </w:r>
      <w:r w:rsidR="001339B3" w:rsidRPr="00B51533">
        <w:rPr>
          <w:rFonts w:ascii="Times New Roman" w:hAnsi="Times New Roman" w:cs="Times New Roman"/>
          <w:sz w:val="24"/>
          <w:szCs w:val="24"/>
        </w:rPr>
        <w:t>Bogong Moths</w:t>
      </w:r>
      <w:r w:rsidR="00857E63" w:rsidRPr="00B51533">
        <w:rPr>
          <w:rFonts w:ascii="Times New Roman" w:hAnsi="Times New Roman" w:cs="Times New Roman"/>
          <w:sz w:val="24"/>
          <w:szCs w:val="24"/>
        </w:rPr>
        <w:t xml:space="preserve">. </w:t>
      </w:r>
      <w:r w:rsidR="004941B8" w:rsidRPr="00B51533">
        <w:rPr>
          <w:rFonts w:ascii="Times New Roman" w:hAnsi="Times New Roman" w:cs="Times New Roman"/>
          <w:sz w:val="24"/>
          <w:szCs w:val="24"/>
        </w:rPr>
        <w:t>While</w:t>
      </w:r>
      <w:r w:rsidR="00857E63" w:rsidRPr="00B51533">
        <w:rPr>
          <w:rFonts w:ascii="Times New Roman" w:hAnsi="Times New Roman" w:cs="Times New Roman"/>
          <w:sz w:val="24"/>
          <w:szCs w:val="24"/>
        </w:rPr>
        <w:t xml:space="preserve"> </w:t>
      </w:r>
      <w:r w:rsidR="00EC6349" w:rsidRPr="00B51533">
        <w:rPr>
          <w:rFonts w:ascii="Times New Roman" w:hAnsi="Times New Roman" w:cs="Times New Roman"/>
          <w:sz w:val="24"/>
          <w:szCs w:val="24"/>
        </w:rPr>
        <w:t>the Northern Corroboree Frog</w:t>
      </w:r>
      <w:r w:rsidR="00857E63" w:rsidRPr="00B51533">
        <w:rPr>
          <w:rFonts w:ascii="Times New Roman" w:hAnsi="Times New Roman" w:cs="Times New Roman"/>
          <w:sz w:val="24"/>
          <w:szCs w:val="24"/>
        </w:rPr>
        <w:t xml:space="preserve"> </w:t>
      </w:r>
      <w:r w:rsidR="004941B8" w:rsidRPr="00B51533">
        <w:rPr>
          <w:rFonts w:ascii="Times New Roman" w:hAnsi="Times New Roman" w:cs="Times New Roman"/>
          <w:sz w:val="24"/>
          <w:szCs w:val="24"/>
        </w:rPr>
        <w:t>population is strongly determined by negative interactions with niche constructing</w:t>
      </w:r>
      <w:r w:rsidR="00EC6349" w:rsidRPr="00B51533">
        <w:rPr>
          <w:rFonts w:ascii="Times New Roman" w:hAnsi="Times New Roman" w:cs="Times New Roman"/>
          <w:sz w:val="24"/>
          <w:szCs w:val="24"/>
        </w:rPr>
        <w:t xml:space="preserve"> hoofed animals</w:t>
      </w:r>
      <w:r w:rsidR="004941B8" w:rsidRPr="00B51533">
        <w:rPr>
          <w:rFonts w:ascii="Times New Roman" w:hAnsi="Times New Roman" w:cs="Times New Roman"/>
          <w:sz w:val="24"/>
          <w:szCs w:val="24"/>
        </w:rPr>
        <w:t>.</w:t>
      </w:r>
      <w:r w:rsidR="00857E63" w:rsidRPr="00B51533">
        <w:rPr>
          <w:rFonts w:ascii="Times New Roman" w:hAnsi="Times New Roman" w:cs="Times New Roman"/>
          <w:sz w:val="24"/>
          <w:szCs w:val="24"/>
        </w:rPr>
        <w:t xml:space="preserve"> Despite being apparently part of the same local </w:t>
      </w:r>
      <w:r w:rsidR="00EC2E72" w:rsidRPr="00B51533">
        <w:rPr>
          <w:rFonts w:ascii="Times New Roman" w:hAnsi="Times New Roman" w:cs="Times New Roman"/>
          <w:sz w:val="24"/>
          <w:szCs w:val="24"/>
        </w:rPr>
        <w:t>community</w:t>
      </w:r>
      <w:r w:rsidR="00EC6349" w:rsidRPr="00B51533">
        <w:rPr>
          <w:rFonts w:ascii="Times New Roman" w:hAnsi="Times New Roman" w:cs="Times New Roman"/>
          <w:sz w:val="24"/>
          <w:szCs w:val="24"/>
        </w:rPr>
        <w:t xml:space="preserve"> the</w:t>
      </w:r>
      <w:r w:rsidR="00857E63" w:rsidRPr="00B51533">
        <w:rPr>
          <w:rFonts w:ascii="Times New Roman" w:hAnsi="Times New Roman" w:cs="Times New Roman"/>
          <w:sz w:val="24"/>
          <w:szCs w:val="24"/>
        </w:rPr>
        <w:t xml:space="preserve"> causal profiles </w:t>
      </w:r>
      <w:r w:rsidR="00EC6349" w:rsidRPr="00B51533">
        <w:rPr>
          <w:rFonts w:ascii="Times New Roman" w:hAnsi="Times New Roman" w:cs="Times New Roman"/>
          <w:sz w:val="24"/>
          <w:szCs w:val="24"/>
        </w:rPr>
        <w:t>of what population</w:t>
      </w:r>
      <w:r w:rsidR="00E8567A" w:rsidRPr="00B51533">
        <w:rPr>
          <w:rFonts w:ascii="Times New Roman" w:hAnsi="Times New Roman" w:cs="Times New Roman"/>
          <w:sz w:val="24"/>
          <w:szCs w:val="24"/>
        </w:rPr>
        <w:t>s</w:t>
      </w:r>
      <w:r w:rsidR="00EC6349" w:rsidRPr="00B51533">
        <w:rPr>
          <w:rFonts w:ascii="Times New Roman" w:hAnsi="Times New Roman" w:cs="Times New Roman"/>
          <w:sz w:val="24"/>
          <w:szCs w:val="24"/>
        </w:rPr>
        <w:t xml:space="preserve"> are relevant to them will be</w:t>
      </w:r>
      <w:r w:rsidR="00857E63" w:rsidRPr="00B51533">
        <w:rPr>
          <w:rFonts w:ascii="Times New Roman" w:hAnsi="Times New Roman" w:cs="Times New Roman"/>
          <w:sz w:val="24"/>
          <w:szCs w:val="24"/>
        </w:rPr>
        <w:t xml:space="preserve"> quite different</w:t>
      </w:r>
      <w:r w:rsidR="00EC2E72" w:rsidRPr="00B51533">
        <w:rPr>
          <w:rFonts w:ascii="Times New Roman" w:hAnsi="Times New Roman" w:cs="Times New Roman"/>
          <w:sz w:val="24"/>
          <w:szCs w:val="24"/>
        </w:rPr>
        <w:t xml:space="preserve">. </w:t>
      </w:r>
      <w:r w:rsidRPr="00B51533">
        <w:rPr>
          <w:rFonts w:ascii="Times New Roman" w:hAnsi="Times New Roman" w:cs="Times New Roman"/>
          <w:sz w:val="24"/>
          <w:szCs w:val="24"/>
        </w:rPr>
        <w:t>Each population will belong to an ecological system consisting of just those populations to which they are counterf</w:t>
      </w:r>
      <w:r w:rsidR="001339B3" w:rsidRPr="00B51533">
        <w:rPr>
          <w:rFonts w:ascii="Times New Roman" w:hAnsi="Times New Roman" w:cs="Times New Roman"/>
          <w:sz w:val="24"/>
          <w:szCs w:val="24"/>
        </w:rPr>
        <w:t xml:space="preserve">actually sensitive.  </w:t>
      </w:r>
    </w:p>
    <w:p w14:paraId="0ECF2A4D" w14:textId="543AB834" w:rsidR="00406AEC" w:rsidRPr="00B51533" w:rsidRDefault="00EE0ECF" w:rsidP="00BC737F">
      <w:pPr>
        <w:autoSpaceDE w:val="0"/>
        <w:autoSpaceDN w:val="0"/>
        <w:adjustRightInd w:val="0"/>
        <w:spacing w:after="0" w:line="480" w:lineRule="auto"/>
        <w:rPr>
          <w:rFonts w:ascii="Times New Roman" w:eastAsia="Times New Roman" w:hAnsi="Times New Roman" w:cs="Times New Roman"/>
          <w:sz w:val="24"/>
          <w:szCs w:val="24"/>
          <w:lang w:val="en-US"/>
        </w:rPr>
      </w:pPr>
      <w:r w:rsidRPr="00B51533">
        <w:rPr>
          <w:rFonts w:ascii="Times New Roman" w:hAnsi="Times New Roman" w:cs="Times New Roman"/>
          <w:sz w:val="24"/>
          <w:szCs w:val="24"/>
        </w:rPr>
        <w:t xml:space="preserve">Borrowing from Bill </w:t>
      </w:r>
      <w:proofErr w:type="spellStart"/>
      <w:r w:rsidRPr="00B51533">
        <w:rPr>
          <w:rFonts w:ascii="Times New Roman" w:hAnsi="Times New Roman" w:cs="Times New Roman"/>
          <w:sz w:val="24"/>
          <w:szCs w:val="24"/>
        </w:rPr>
        <w:t>Wimsatt</w:t>
      </w:r>
      <w:r w:rsidR="001B718D" w:rsidRPr="00B51533">
        <w:rPr>
          <w:rFonts w:ascii="Times New Roman" w:hAnsi="Times New Roman" w:cs="Times New Roman"/>
          <w:sz w:val="24"/>
          <w:szCs w:val="24"/>
        </w:rPr>
        <w:t>’s</w:t>
      </w:r>
      <w:proofErr w:type="spellEnd"/>
      <w:r w:rsidR="001B718D" w:rsidRPr="00B51533">
        <w:rPr>
          <w:rFonts w:ascii="Times New Roman" w:hAnsi="Times New Roman" w:cs="Times New Roman"/>
          <w:sz w:val="24"/>
          <w:szCs w:val="24"/>
        </w:rPr>
        <w:t xml:space="preserve"> description of complex systems</w:t>
      </w:r>
      <w:r w:rsidRPr="00B51533">
        <w:rPr>
          <w:rFonts w:ascii="Times New Roman" w:hAnsi="Times New Roman" w:cs="Times New Roman"/>
          <w:sz w:val="24"/>
          <w:szCs w:val="24"/>
        </w:rPr>
        <w:t xml:space="preserve"> I argue that an ecological community is an individual </w:t>
      </w:r>
      <w:r w:rsidR="001B718D" w:rsidRPr="00B51533">
        <w:rPr>
          <w:rFonts w:ascii="Times New Roman" w:hAnsi="Times New Roman" w:cs="Times New Roman"/>
          <w:sz w:val="24"/>
          <w:szCs w:val="24"/>
        </w:rPr>
        <w:t>when</w:t>
      </w:r>
      <w:r w:rsidRPr="00B51533">
        <w:rPr>
          <w:rFonts w:ascii="Times New Roman" w:hAnsi="Times New Roman" w:cs="Times New Roman"/>
          <w:sz w:val="24"/>
          <w:szCs w:val="24"/>
        </w:rPr>
        <w:t xml:space="preserve"> it is </w:t>
      </w:r>
      <w:r w:rsidRPr="00B51533">
        <w:rPr>
          <w:rFonts w:ascii="Times New Roman" w:hAnsi="Times New Roman" w:cs="Times New Roman"/>
          <w:i/>
          <w:sz w:val="24"/>
          <w:szCs w:val="24"/>
        </w:rPr>
        <w:t>descriptively robust</w:t>
      </w:r>
      <w:r w:rsidR="00A36D95" w:rsidRPr="00B51533">
        <w:rPr>
          <w:rFonts w:ascii="Times New Roman" w:hAnsi="Times New Roman" w:cs="Times New Roman"/>
          <w:sz w:val="24"/>
          <w:szCs w:val="24"/>
        </w:rPr>
        <w:t>;</w:t>
      </w:r>
      <w:r w:rsidR="001B718D" w:rsidRPr="00B51533">
        <w:rPr>
          <w:rFonts w:ascii="Times New Roman" w:hAnsi="Times New Roman" w:cs="Times New Roman"/>
          <w:sz w:val="24"/>
          <w:szCs w:val="24"/>
        </w:rPr>
        <w:t xml:space="preserve"> if multiple different streams of </w:t>
      </w:r>
      <w:r w:rsidR="001B718D" w:rsidRPr="00B51533">
        <w:rPr>
          <w:rFonts w:ascii="Times New Roman" w:hAnsi="Times New Roman" w:cs="Times New Roman"/>
          <w:sz w:val="24"/>
          <w:szCs w:val="24"/>
        </w:rPr>
        <w:lastRenderedPageBreak/>
        <w:t>evidence describe a congruent structure (</w:t>
      </w:r>
      <w:proofErr w:type="spellStart"/>
      <w:r w:rsidR="001B718D" w:rsidRPr="00B51533">
        <w:rPr>
          <w:rFonts w:ascii="Times New Roman" w:hAnsi="Times New Roman" w:cs="Times New Roman"/>
          <w:sz w:val="24"/>
          <w:szCs w:val="24"/>
        </w:rPr>
        <w:t>Wimsatt</w:t>
      </w:r>
      <w:proofErr w:type="spellEnd"/>
      <w:r w:rsidR="001B718D" w:rsidRPr="00B51533">
        <w:rPr>
          <w:rFonts w:ascii="Times New Roman" w:hAnsi="Times New Roman" w:cs="Times New Roman"/>
          <w:sz w:val="24"/>
          <w:szCs w:val="24"/>
        </w:rPr>
        <w:t>, 2007</w:t>
      </w:r>
      <w:r w:rsidR="0073796E">
        <w:rPr>
          <w:rFonts w:ascii="Times New Roman" w:hAnsi="Times New Roman" w:cs="Times New Roman"/>
          <w:sz w:val="24"/>
          <w:szCs w:val="24"/>
        </w:rPr>
        <w:t>, Chapter 9</w:t>
      </w:r>
      <w:r w:rsidR="001B718D" w:rsidRPr="00B51533">
        <w:rPr>
          <w:rFonts w:ascii="Times New Roman" w:hAnsi="Times New Roman" w:cs="Times New Roman"/>
          <w:sz w:val="24"/>
          <w:szCs w:val="24"/>
        </w:rPr>
        <w:t xml:space="preserve">). </w:t>
      </w:r>
      <w:r w:rsidR="003C71B9" w:rsidRPr="00B51533">
        <w:rPr>
          <w:rFonts w:ascii="Times New Roman" w:eastAsia="Times New Roman" w:hAnsi="Times New Roman" w:cs="Times New Roman"/>
          <w:sz w:val="24"/>
          <w:szCs w:val="24"/>
          <w:lang w:val="en-US"/>
        </w:rPr>
        <w:t>If we claim that a local assemblage of populations belong to the same individual then those populations should map into a single ecological system</w:t>
      </w:r>
      <w:r w:rsidR="0028610C" w:rsidRPr="00B51533">
        <w:rPr>
          <w:rFonts w:ascii="Times New Roman" w:eastAsia="Times New Roman" w:hAnsi="Times New Roman" w:cs="Times New Roman"/>
          <w:sz w:val="24"/>
          <w:szCs w:val="24"/>
          <w:lang w:val="en-US"/>
        </w:rPr>
        <w:t xml:space="preserve"> and </w:t>
      </w:r>
      <w:r w:rsidR="001B718D" w:rsidRPr="00B51533">
        <w:rPr>
          <w:rFonts w:ascii="Times New Roman" w:eastAsia="Times New Roman" w:hAnsi="Times New Roman" w:cs="Times New Roman"/>
          <w:sz w:val="24"/>
          <w:szCs w:val="24"/>
          <w:lang w:val="en-US"/>
        </w:rPr>
        <w:t xml:space="preserve">describe the same patterns </w:t>
      </w:r>
      <w:r w:rsidR="00E8567A" w:rsidRPr="00B51533">
        <w:rPr>
          <w:rFonts w:ascii="Times New Roman" w:eastAsia="Times New Roman" w:hAnsi="Times New Roman" w:cs="Times New Roman"/>
          <w:sz w:val="24"/>
          <w:szCs w:val="24"/>
          <w:lang w:val="en-US"/>
        </w:rPr>
        <w:t xml:space="preserve">of </w:t>
      </w:r>
      <w:r w:rsidR="0028610C" w:rsidRPr="00B51533">
        <w:rPr>
          <w:rFonts w:ascii="Times New Roman" w:eastAsia="Times New Roman" w:hAnsi="Times New Roman" w:cs="Times New Roman"/>
          <w:sz w:val="24"/>
          <w:szCs w:val="24"/>
          <w:lang w:val="en-US"/>
        </w:rPr>
        <w:t>causal relationship</w:t>
      </w:r>
      <w:r w:rsidR="00E8567A" w:rsidRPr="00B51533">
        <w:rPr>
          <w:rFonts w:ascii="Times New Roman" w:eastAsia="Times New Roman" w:hAnsi="Times New Roman" w:cs="Times New Roman"/>
          <w:sz w:val="24"/>
          <w:szCs w:val="24"/>
          <w:lang w:val="en-US"/>
        </w:rPr>
        <w:t>s</w:t>
      </w:r>
      <w:r w:rsidR="0028610C" w:rsidRPr="00B51533">
        <w:rPr>
          <w:rFonts w:ascii="Times New Roman" w:eastAsia="Times New Roman" w:hAnsi="Times New Roman" w:cs="Times New Roman"/>
          <w:sz w:val="24"/>
          <w:szCs w:val="24"/>
          <w:lang w:val="en-US"/>
        </w:rPr>
        <w:t xml:space="preserve"> between populations. </w:t>
      </w:r>
      <w:r w:rsidR="00E70043" w:rsidRPr="00B51533">
        <w:rPr>
          <w:rFonts w:ascii="Times New Roman" w:eastAsia="Times New Roman" w:hAnsi="Times New Roman" w:cs="Times New Roman"/>
          <w:sz w:val="24"/>
          <w:szCs w:val="24"/>
          <w:lang w:val="en-US"/>
        </w:rPr>
        <w:t>The discordance between descriptions of ecological systems can be seen in both the spatial discordance between population ranges and the causal discordance.</w:t>
      </w:r>
    </w:p>
    <w:p w14:paraId="46FD2358" w14:textId="2FB34BEF" w:rsidR="003C71B9" w:rsidRPr="00B51533" w:rsidRDefault="003C71B9" w:rsidP="00BC737F">
      <w:pPr>
        <w:autoSpaceDE w:val="0"/>
        <w:autoSpaceDN w:val="0"/>
        <w:adjustRightInd w:val="0"/>
        <w:spacing w:after="0" w:line="480" w:lineRule="auto"/>
        <w:rPr>
          <w:rFonts w:ascii="Times New Roman" w:eastAsia="Times New Roman" w:hAnsi="Times New Roman" w:cs="Times New Roman"/>
          <w:sz w:val="24"/>
          <w:szCs w:val="24"/>
          <w:lang w:val="en-US"/>
        </w:rPr>
      </w:pPr>
      <w:r w:rsidRPr="00B51533">
        <w:rPr>
          <w:rFonts w:ascii="Times New Roman" w:eastAsia="Times New Roman" w:hAnsi="Times New Roman" w:cs="Times New Roman"/>
          <w:sz w:val="24"/>
          <w:szCs w:val="24"/>
          <w:lang w:val="en-US"/>
        </w:rPr>
        <w:t>If populations have causal interaction profile</w:t>
      </w:r>
      <w:r w:rsidR="00E8567A" w:rsidRPr="00B51533">
        <w:rPr>
          <w:rFonts w:ascii="Times New Roman" w:eastAsia="Times New Roman" w:hAnsi="Times New Roman" w:cs="Times New Roman"/>
          <w:sz w:val="24"/>
          <w:szCs w:val="24"/>
          <w:lang w:val="en-US"/>
        </w:rPr>
        <w:t>s</w:t>
      </w:r>
      <w:r w:rsidRPr="00B51533">
        <w:rPr>
          <w:rFonts w:ascii="Times New Roman" w:eastAsia="Times New Roman" w:hAnsi="Times New Roman" w:cs="Times New Roman"/>
          <w:sz w:val="24"/>
          <w:szCs w:val="24"/>
          <w:lang w:val="en-US"/>
        </w:rPr>
        <w:t xml:space="preserve"> which </w:t>
      </w:r>
      <w:r w:rsidR="001B718D" w:rsidRPr="00B51533">
        <w:rPr>
          <w:rFonts w:ascii="Times New Roman" w:eastAsia="Times New Roman" w:hAnsi="Times New Roman" w:cs="Times New Roman"/>
          <w:sz w:val="24"/>
          <w:szCs w:val="24"/>
          <w:lang w:val="en-US"/>
        </w:rPr>
        <w:t>describe</w:t>
      </w:r>
      <w:r w:rsidRPr="00B51533">
        <w:rPr>
          <w:rFonts w:ascii="Times New Roman" w:eastAsia="Times New Roman" w:hAnsi="Times New Roman" w:cs="Times New Roman"/>
          <w:sz w:val="24"/>
          <w:szCs w:val="24"/>
          <w:lang w:val="en-US"/>
        </w:rPr>
        <w:t xml:space="preserve"> the same ecological community with congruent boundaries and the same sub-parts, then </w:t>
      </w:r>
      <w:r w:rsidR="0029742A" w:rsidRPr="00B51533">
        <w:rPr>
          <w:rFonts w:ascii="Times New Roman" w:eastAsia="Times New Roman" w:hAnsi="Times New Roman" w:cs="Times New Roman"/>
          <w:sz w:val="24"/>
          <w:szCs w:val="24"/>
          <w:lang w:val="en-US"/>
        </w:rPr>
        <w:t xml:space="preserve">we have discovered a </w:t>
      </w:r>
      <w:r w:rsidR="005162E1" w:rsidRPr="00B51533">
        <w:rPr>
          <w:rFonts w:ascii="Times New Roman" w:eastAsia="Times New Roman" w:hAnsi="Times New Roman" w:cs="Times New Roman"/>
          <w:sz w:val="24"/>
          <w:szCs w:val="24"/>
          <w:lang w:val="en-US"/>
        </w:rPr>
        <w:t xml:space="preserve">descriptively </w:t>
      </w:r>
      <w:r w:rsidR="0029742A" w:rsidRPr="00B51533">
        <w:rPr>
          <w:rFonts w:ascii="Times New Roman" w:eastAsia="Times New Roman" w:hAnsi="Times New Roman" w:cs="Times New Roman"/>
          <w:sz w:val="24"/>
          <w:szCs w:val="24"/>
          <w:lang w:val="en-US"/>
        </w:rPr>
        <w:t>robust</w:t>
      </w:r>
      <w:r w:rsidRPr="00B51533">
        <w:rPr>
          <w:rFonts w:ascii="Times New Roman" w:eastAsia="Times New Roman" w:hAnsi="Times New Roman" w:cs="Times New Roman"/>
          <w:sz w:val="24"/>
          <w:szCs w:val="24"/>
          <w:lang w:val="en-US"/>
        </w:rPr>
        <w:t xml:space="preserve"> individual. </w:t>
      </w:r>
      <w:r w:rsidRPr="00B51533">
        <w:rPr>
          <w:rFonts w:ascii="Times New Roman" w:hAnsi="Times New Roman" w:cs="Times New Roman"/>
          <w:sz w:val="24"/>
          <w:szCs w:val="24"/>
        </w:rPr>
        <w:t>The problem is that co-located populations often belong to radically different ecological systems. This is because causal relations in ecology are often asymmetrical and population distributions rarely spatially coincide. Evidence of the spatial discordance of different populations has been developed since the 1950’s with Robert Whittaker’s ‘gradient analyses’ being the first step towards rejecting the idea that ecological communities are comprised of neatly congruent populations (Whittaker, 19</w:t>
      </w:r>
      <w:r w:rsidR="00842174" w:rsidRPr="00B51533">
        <w:rPr>
          <w:rFonts w:ascii="Times New Roman" w:hAnsi="Times New Roman" w:cs="Times New Roman"/>
          <w:sz w:val="24"/>
          <w:szCs w:val="24"/>
        </w:rPr>
        <w:t>67</w:t>
      </w:r>
      <w:r w:rsidRPr="00B51533">
        <w:rPr>
          <w:rFonts w:ascii="Times New Roman" w:hAnsi="Times New Roman" w:cs="Times New Roman"/>
          <w:sz w:val="24"/>
          <w:szCs w:val="24"/>
        </w:rPr>
        <w:t>). Whittaker graphed the abundance o</w:t>
      </w:r>
      <w:r w:rsidR="001F32EE" w:rsidRPr="00B51533">
        <w:rPr>
          <w:rFonts w:ascii="Times New Roman" w:hAnsi="Times New Roman" w:cs="Times New Roman"/>
          <w:sz w:val="24"/>
          <w:szCs w:val="24"/>
        </w:rPr>
        <w:t>f different populations along</w:t>
      </w:r>
      <w:r w:rsidRPr="00B51533">
        <w:rPr>
          <w:rFonts w:ascii="Times New Roman" w:hAnsi="Times New Roman" w:cs="Times New Roman"/>
          <w:sz w:val="24"/>
          <w:szCs w:val="24"/>
        </w:rPr>
        <w:t xml:space="preserve"> abiotic gradients finding that population</w:t>
      </w:r>
      <w:r w:rsidR="00E8567A" w:rsidRPr="00B51533">
        <w:rPr>
          <w:rFonts w:ascii="Times New Roman" w:hAnsi="Times New Roman" w:cs="Times New Roman"/>
          <w:sz w:val="24"/>
          <w:szCs w:val="24"/>
        </w:rPr>
        <w:t>s</w:t>
      </w:r>
      <w:r w:rsidR="001F32EE" w:rsidRPr="00B51533">
        <w:rPr>
          <w:rFonts w:ascii="Times New Roman" w:hAnsi="Times New Roman" w:cs="Times New Roman"/>
          <w:sz w:val="24"/>
          <w:szCs w:val="24"/>
        </w:rPr>
        <w:t xml:space="preserve"> occupy separate unique</w:t>
      </w:r>
      <w:r w:rsidRPr="00B51533">
        <w:rPr>
          <w:rFonts w:ascii="Times New Roman" w:hAnsi="Times New Roman" w:cs="Times New Roman"/>
          <w:sz w:val="24"/>
          <w:szCs w:val="24"/>
        </w:rPr>
        <w:t xml:space="preserve"> ranges rather than clustering into discrete communities. </w:t>
      </w:r>
    </w:p>
    <w:p w14:paraId="2876933D" w14:textId="6B4F4771" w:rsidR="00A7259A" w:rsidRPr="007B4B25" w:rsidRDefault="003C71B9" w:rsidP="00A7259A">
      <w:pPr>
        <w:spacing w:line="480" w:lineRule="auto"/>
        <w:rPr>
          <w:rFonts w:ascii="Times New Roman" w:hAnsi="Times New Roman" w:cs="Times New Roman"/>
          <w:color w:val="222222"/>
          <w:sz w:val="24"/>
          <w:szCs w:val="24"/>
          <w:shd w:val="clear" w:color="auto" w:fill="FFFFFF"/>
        </w:rPr>
      </w:pPr>
      <w:r w:rsidRPr="00B51533">
        <w:rPr>
          <w:rFonts w:ascii="Times New Roman" w:hAnsi="Times New Roman" w:cs="Times New Roman"/>
          <w:sz w:val="24"/>
          <w:szCs w:val="24"/>
        </w:rPr>
        <w:t>Since then Whittaker’s findings have been heavily contested, with some going as far as to say that his data supports the opposite conclusion (Wilso</w:t>
      </w:r>
      <w:r w:rsidR="0010754D">
        <w:rPr>
          <w:rFonts w:ascii="Times New Roman" w:hAnsi="Times New Roman" w:cs="Times New Roman"/>
          <w:sz w:val="24"/>
          <w:szCs w:val="24"/>
        </w:rPr>
        <w:t>n et al, 2004). But considerably</w:t>
      </w:r>
      <w:r w:rsidRPr="00B51533">
        <w:rPr>
          <w:rFonts w:ascii="Times New Roman" w:hAnsi="Times New Roman" w:cs="Times New Roman"/>
          <w:sz w:val="24"/>
          <w:szCs w:val="24"/>
        </w:rPr>
        <w:t xml:space="preserve"> more evidence has emerged, particularly through biogeographic research, showing the lack of spatial congruence between populations. </w:t>
      </w:r>
      <w:r w:rsidR="00037FEB" w:rsidRPr="00B51533">
        <w:rPr>
          <w:rFonts w:ascii="Times New Roman" w:hAnsi="Times New Roman" w:cs="Times New Roman"/>
          <w:sz w:val="24"/>
          <w:szCs w:val="24"/>
        </w:rPr>
        <w:t xml:space="preserve">Paul </w:t>
      </w:r>
      <w:proofErr w:type="spellStart"/>
      <w:r w:rsidR="00037FEB" w:rsidRPr="00B51533">
        <w:rPr>
          <w:rFonts w:ascii="Times New Roman" w:hAnsi="Times New Roman" w:cs="Times New Roman"/>
          <w:sz w:val="24"/>
          <w:szCs w:val="24"/>
        </w:rPr>
        <w:t>Colinvaux</w:t>
      </w:r>
      <w:r w:rsidR="00037FEB">
        <w:rPr>
          <w:rFonts w:ascii="Times New Roman" w:hAnsi="Times New Roman" w:cs="Times New Roman"/>
          <w:sz w:val="24"/>
          <w:szCs w:val="24"/>
        </w:rPr>
        <w:t>’s</w:t>
      </w:r>
      <w:proofErr w:type="spellEnd"/>
      <w:r w:rsidR="00037FEB">
        <w:rPr>
          <w:rFonts w:ascii="Times New Roman" w:hAnsi="Times New Roman" w:cs="Times New Roman"/>
          <w:sz w:val="24"/>
          <w:szCs w:val="24"/>
        </w:rPr>
        <w:t xml:space="preserve"> research displays populations within the Amazon have historically moved independently in response to climate change </w:t>
      </w:r>
      <w:r w:rsidRPr="00B51533">
        <w:rPr>
          <w:rFonts w:ascii="Times New Roman" w:hAnsi="Times New Roman" w:cs="Times New Roman"/>
          <w:sz w:val="24"/>
          <w:szCs w:val="24"/>
        </w:rPr>
        <w:lastRenderedPageBreak/>
        <w:t>(</w:t>
      </w:r>
      <w:proofErr w:type="spellStart"/>
      <w:r w:rsidRPr="00B51533">
        <w:rPr>
          <w:rFonts w:ascii="Times New Roman" w:hAnsi="Times New Roman" w:cs="Times New Roman"/>
          <w:sz w:val="24"/>
          <w:szCs w:val="24"/>
        </w:rPr>
        <w:t>Colinvaux</w:t>
      </w:r>
      <w:proofErr w:type="spellEnd"/>
      <w:r w:rsidRPr="00B51533">
        <w:rPr>
          <w:rFonts w:ascii="Times New Roman" w:hAnsi="Times New Roman" w:cs="Times New Roman"/>
          <w:sz w:val="24"/>
          <w:szCs w:val="24"/>
        </w:rPr>
        <w:t xml:space="preserve">, 2007). </w:t>
      </w:r>
      <w:r w:rsidR="00A201A1" w:rsidRPr="001C50EA">
        <w:rPr>
          <w:rFonts w:ascii="Times New Roman" w:hAnsi="Times New Roman" w:cs="Times New Roman"/>
          <w:sz w:val="24"/>
          <w:szCs w:val="24"/>
        </w:rPr>
        <w:t>With the increasing availability of biogeographic data the independent nature of population range</w:t>
      </w:r>
      <w:r w:rsidR="00A201A1">
        <w:rPr>
          <w:rFonts w:ascii="Times New Roman" w:hAnsi="Times New Roman" w:cs="Times New Roman"/>
          <w:sz w:val="24"/>
          <w:szCs w:val="24"/>
        </w:rPr>
        <w:t>s</w:t>
      </w:r>
      <w:r w:rsidR="00A201A1" w:rsidRPr="001C50EA">
        <w:rPr>
          <w:rFonts w:ascii="Times New Roman" w:hAnsi="Times New Roman" w:cs="Times New Roman"/>
          <w:sz w:val="24"/>
          <w:szCs w:val="24"/>
        </w:rPr>
        <w:t xml:space="preserve"> is something that we can check ourselves</w:t>
      </w:r>
      <w:r w:rsidR="00A201A1" w:rsidRPr="001C50EA">
        <w:rPr>
          <w:rStyle w:val="FootnoteReference"/>
          <w:rFonts w:ascii="Times New Roman" w:hAnsi="Times New Roman" w:cs="Times New Roman"/>
          <w:sz w:val="24"/>
          <w:szCs w:val="24"/>
        </w:rPr>
        <w:footnoteReference w:id="5"/>
      </w:r>
      <w:r w:rsidR="00A201A1" w:rsidRPr="001C50EA">
        <w:rPr>
          <w:rFonts w:ascii="Times New Roman" w:hAnsi="Times New Roman" w:cs="Times New Roman"/>
          <w:sz w:val="24"/>
          <w:szCs w:val="24"/>
        </w:rPr>
        <w:t xml:space="preserve">. </w:t>
      </w:r>
      <w:r w:rsidRPr="00B51533">
        <w:rPr>
          <w:rFonts w:ascii="Times New Roman" w:eastAsia="Times New Roman" w:hAnsi="Times New Roman" w:cs="Times New Roman"/>
          <w:sz w:val="24"/>
          <w:szCs w:val="24"/>
          <w:lang w:val="en-US"/>
        </w:rPr>
        <w:t xml:space="preserve">Dan </w:t>
      </w:r>
      <w:proofErr w:type="spellStart"/>
      <w:r w:rsidRPr="00B51533">
        <w:rPr>
          <w:rFonts w:ascii="Times New Roman" w:eastAsia="Times New Roman" w:hAnsi="Times New Roman" w:cs="Times New Roman"/>
          <w:sz w:val="24"/>
          <w:szCs w:val="24"/>
          <w:lang w:val="en-US"/>
        </w:rPr>
        <w:t>Simberloff</w:t>
      </w:r>
      <w:proofErr w:type="spellEnd"/>
      <w:r w:rsidRPr="00B51533">
        <w:rPr>
          <w:rFonts w:ascii="Times New Roman" w:eastAsia="Times New Roman" w:hAnsi="Times New Roman" w:cs="Times New Roman"/>
          <w:sz w:val="24"/>
          <w:szCs w:val="24"/>
          <w:lang w:val="en-US"/>
        </w:rPr>
        <w:t xml:space="preserve"> famously declared that ecological communities were not real in the way that species are real, as populations have continuous distributions over their ranges and species boundaries do not coincide. When these condition</w:t>
      </w:r>
      <w:r w:rsidR="00E8567A" w:rsidRPr="00B51533">
        <w:rPr>
          <w:rFonts w:ascii="Times New Roman" w:eastAsia="Times New Roman" w:hAnsi="Times New Roman" w:cs="Times New Roman"/>
          <w:sz w:val="24"/>
          <w:szCs w:val="24"/>
          <w:lang w:val="en-US"/>
        </w:rPr>
        <w:t>s</w:t>
      </w:r>
      <w:r w:rsidRPr="00B51533">
        <w:rPr>
          <w:rFonts w:ascii="Times New Roman" w:eastAsia="Times New Roman" w:hAnsi="Times New Roman" w:cs="Times New Roman"/>
          <w:sz w:val="24"/>
          <w:szCs w:val="24"/>
          <w:lang w:val="en-US"/>
        </w:rPr>
        <w:t xml:space="preserve"> are violated he claims it is due to discontinuity in the abiotic environment (</w:t>
      </w:r>
      <w:proofErr w:type="spellStart"/>
      <w:r w:rsidRPr="00B51533">
        <w:rPr>
          <w:rFonts w:ascii="Times New Roman" w:eastAsia="Times New Roman" w:hAnsi="Times New Roman" w:cs="Times New Roman"/>
          <w:sz w:val="24"/>
          <w:szCs w:val="24"/>
          <w:lang w:val="en-US"/>
        </w:rPr>
        <w:t>Simberloff</w:t>
      </w:r>
      <w:proofErr w:type="spellEnd"/>
      <w:r w:rsidRPr="00B51533">
        <w:rPr>
          <w:rFonts w:ascii="Times New Roman" w:eastAsia="Times New Roman" w:hAnsi="Times New Roman" w:cs="Times New Roman"/>
          <w:sz w:val="24"/>
          <w:szCs w:val="24"/>
          <w:lang w:val="en-US"/>
        </w:rPr>
        <w:t>, 198</w:t>
      </w:r>
      <w:r w:rsidR="00842174" w:rsidRPr="00B51533">
        <w:rPr>
          <w:rFonts w:ascii="Times New Roman" w:eastAsia="Times New Roman" w:hAnsi="Times New Roman" w:cs="Times New Roman"/>
          <w:sz w:val="24"/>
          <w:szCs w:val="24"/>
          <w:lang w:val="en-US"/>
        </w:rPr>
        <w:t>2</w:t>
      </w:r>
      <w:r w:rsidRPr="00B51533">
        <w:rPr>
          <w:rFonts w:ascii="Times New Roman" w:eastAsia="Times New Roman" w:hAnsi="Times New Roman" w:cs="Times New Roman"/>
          <w:sz w:val="24"/>
          <w:szCs w:val="24"/>
          <w:lang w:val="en-US"/>
        </w:rPr>
        <w:t xml:space="preserve">). </w:t>
      </w:r>
      <w:r w:rsidR="00A7259A" w:rsidRPr="008260A9">
        <w:rPr>
          <w:rFonts w:ascii="Times New Roman" w:hAnsi="Times New Roman" w:cs="Times New Roman"/>
          <w:sz w:val="24"/>
          <w:szCs w:val="24"/>
          <w:shd w:val="clear" w:color="auto" w:fill="FFFFFF"/>
        </w:rPr>
        <w:t xml:space="preserve">The explanatory importance of community boundaries is </w:t>
      </w:r>
      <w:r w:rsidR="00A7259A">
        <w:rPr>
          <w:rFonts w:ascii="Times New Roman" w:hAnsi="Times New Roman" w:cs="Times New Roman"/>
          <w:sz w:val="24"/>
          <w:szCs w:val="24"/>
          <w:shd w:val="clear" w:color="auto" w:fill="FFFFFF"/>
        </w:rPr>
        <w:t>still debated</w:t>
      </w:r>
      <w:r w:rsidR="00A7259A" w:rsidRPr="008260A9">
        <w:rPr>
          <w:rFonts w:ascii="Times New Roman" w:hAnsi="Times New Roman" w:cs="Times New Roman"/>
          <w:sz w:val="24"/>
          <w:szCs w:val="24"/>
          <w:shd w:val="clear" w:color="auto" w:fill="FFFFFF"/>
        </w:rPr>
        <w:t>. Historically they were of very important to the projects outlined by G. E. Hutchinson (</w:t>
      </w:r>
      <w:proofErr w:type="spellStart"/>
      <w:r w:rsidR="00A7259A" w:rsidRPr="008260A9">
        <w:rPr>
          <w:rFonts w:ascii="Times New Roman" w:hAnsi="Times New Roman" w:cs="Times New Roman"/>
          <w:sz w:val="24"/>
          <w:szCs w:val="24"/>
          <w:shd w:val="clear" w:color="auto" w:fill="FFFFFF"/>
        </w:rPr>
        <w:t>Odenbaugh</w:t>
      </w:r>
      <w:proofErr w:type="spellEnd"/>
      <w:r w:rsidR="00A7259A" w:rsidRPr="008260A9">
        <w:rPr>
          <w:rFonts w:ascii="Times New Roman" w:hAnsi="Times New Roman" w:cs="Times New Roman"/>
          <w:sz w:val="24"/>
          <w:szCs w:val="24"/>
          <w:shd w:val="clear" w:color="auto" w:fill="FFFFFF"/>
        </w:rPr>
        <w:t xml:space="preserve"> 2007). But they appear to be not as central to modern community ecology, playing a more </w:t>
      </w:r>
      <w:r w:rsidR="00A7259A">
        <w:rPr>
          <w:rFonts w:ascii="Times New Roman" w:hAnsi="Times New Roman" w:cs="Times New Roman"/>
          <w:sz w:val="24"/>
          <w:szCs w:val="24"/>
          <w:shd w:val="clear" w:color="auto" w:fill="FFFFFF"/>
        </w:rPr>
        <w:t>modest</w:t>
      </w:r>
      <w:r w:rsidR="00A7259A" w:rsidRPr="008260A9">
        <w:rPr>
          <w:rFonts w:ascii="Times New Roman" w:hAnsi="Times New Roman" w:cs="Times New Roman"/>
          <w:sz w:val="24"/>
          <w:szCs w:val="24"/>
          <w:shd w:val="clear" w:color="auto" w:fill="FFFFFF"/>
        </w:rPr>
        <w:t xml:space="preserve"> role (see Yarrow and Marin 2007).</w:t>
      </w:r>
    </w:p>
    <w:p w14:paraId="6DDE5B06" w14:textId="60683803" w:rsidR="00FB02B0" w:rsidRPr="00B51533" w:rsidRDefault="00C24D46" w:rsidP="00BC737F">
      <w:pPr>
        <w:spacing w:line="480" w:lineRule="auto"/>
        <w:rPr>
          <w:rFonts w:ascii="Times New Roman" w:eastAsia="Times New Roman" w:hAnsi="Times New Roman" w:cs="Times New Roman"/>
          <w:sz w:val="24"/>
          <w:szCs w:val="24"/>
          <w:lang w:val="en-US"/>
        </w:rPr>
      </w:pPr>
      <w:r w:rsidRPr="00B51533">
        <w:rPr>
          <w:rFonts w:ascii="Times New Roman" w:eastAsia="Times New Roman" w:hAnsi="Times New Roman" w:cs="Times New Roman"/>
          <w:sz w:val="24"/>
          <w:szCs w:val="24"/>
          <w:lang w:val="en-US"/>
        </w:rPr>
        <w:t xml:space="preserve">Ecological systems are not causally cohesive as change in one population will often not influence other local populations in a consistent way. This is because populations in a community often have asymmetrical and intransitive causal relations. Asymmetrical causal relations are called </w:t>
      </w:r>
      <w:proofErr w:type="spellStart"/>
      <w:r w:rsidRPr="00B51533">
        <w:rPr>
          <w:rFonts w:ascii="Times New Roman" w:eastAsia="Times New Roman" w:hAnsi="Times New Roman" w:cs="Times New Roman"/>
          <w:sz w:val="24"/>
          <w:szCs w:val="24"/>
          <w:lang w:val="en-US"/>
        </w:rPr>
        <w:t>commensalist</w:t>
      </w:r>
      <w:proofErr w:type="spellEnd"/>
      <w:r w:rsidRPr="00B51533">
        <w:rPr>
          <w:rFonts w:ascii="Times New Roman" w:eastAsia="Times New Roman" w:hAnsi="Times New Roman" w:cs="Times New Roman"/>
          <w:sz w:val="24"/>
          <w:szCs w:val="24"/>
          <w:lang w:val="en-US"/>
        </w:rPr>
        <w:t xml:space="preserve"> (0</w:t>
      </w:r>
      <w:proofErr w:type="gramStart"/>
      <w:r w:rsidRPr="00B51533">
        <w:rPr>
          <w:rFonts w:ascii="Times New Roman" w:eastAsia="Times New Roman" w:hAnsi="Times New Roman" w:cs="Times New Roman"/>
          <w:sz w:val="24"/>
          <w:szCs w:val="24"/>
          <w:lang w:val="en-US"/>
        </w:rPr>
        <w:t>,+</w:t>
      </w:r>
      <w:proofErr w:type="gramEnd"/>
      <w:r w:rsidRPr="00B51533">
        <w:rPr>
          <w:rFonts w:ascii="Times New Roman" w:eastAsia="Times New Roman" w:hAnsi="Times New Roman" w:cs="Times New Roman"/>
          <w:sz w:val="24"/>
          <w:szCs w:val="24"/>
          <w:lang w:val="en-US"/>
        </w:rPr>
        <w:t xml:space="preserve">) and </w:t>
      </w:r>
      <w:proofErr w:type="spellStart"/>
      <w:r w:rsidRPr="00B51533">
        <w:rPr>
          <w:rFonts w:ascii="Times New Roman" w:eastAsia="Times New Roman" w:hAnsi="Times New Roman" w:cs="Times New Roman"/>
          <w:sz w:val="24"/>
          <w:szCs w:val="24"/>
          <w:lang w:val="en-US"/>
        </w:rPr>
        <w:t>amensalist</w:t>
      </w:r>
      <w:proofErr w:type="spellEnd"/>
      <w:r w:rsidRPr="00B51533">
        <w:rPr>
          <w:rFonts w:ascii="Times New Roman" w:eastAsia="Times New Roman" w:hAnsi="Times New Roman" w:cs="Times New Roman"/>
          <w:sz w:val="24"/>
          <w:szCs w:val="24"/>
          <w:lang w:val="en-US"/>
        </w:rPr>
        <w:t xml:space="preserve"> (0</w:t>
      </w:r>
      <w:r w:rsidR="00825A2D">
        <w:rPr>
          <w:rFonts w:ascii="Times New Roman" w:eastAsia="Times New Roman" w:hAnsi="Times New Roman" w:cs="Times New Roman"/>
          <w:sz w:val="24"/>
          <w:szCs w:val="24"/>
          <w:lang w:val="en-US"/>
        </w:rPr>
        <w:t>,-)</w:t>
      </w:r>
      <w:r w:rsidR="00686C81" w:rsidRPr="00686C81">
        <w:rPr>
          <w:rFonts w:ascii="Times New Roman" w:eastAsia="Times New Roman" w:hAnsi="Times New Roman" w:cs="Times New Roman"/>
          <w:sz w:val="24"/>
          <w:szCs w:val="24"/>
          <w:lang w:val="en-US"/>
        </w:rPr>
        <w:t xml:space="preserve"> </w:t>
      </w:r>
      <w:r w:rsidR="00686C81" w:rsidRPr="00B51533">
        <w:rPr>
          <w:rFonts w:ascii="Times New Roman" w:eastAsia="Times New Roman" w:hAnsi="Times New Roman" w:cs="Times New Roman"/>
          <w:sz w:val="24"/>
          <w:szCs w:val="24"/>
          <w:lang w:val="en-US"/>
        </w:rPr>
        <w:t>and their impact on food web stability is an ongoing area of research (</w:t>
      </w:r>
      <w:r w:rsidR="00825A2D">
        <w:rPr>
          <w:rFonts w:ascii="Times New Roman" w:eastAsia="Times New Roman" w:hAnsi="Times New Roman" w:cs="Times New Roman"/>
          <w:sz w:val="24"/>
          <w:szCs w:val="24"/>
          <w:lang w:val="en-US"/>
        </w:rPr>
        <w:t xml:space="preserve">e.g. </w:t>
      </w:r>
      <w:proofErr w:type="spellStart"/>
      <w:r w:rsidR="00686C81" w:rsidRPr="00B51533">
        <w:rPr>
          <w:rFonts w:ascii="Times New Roman" w:eastAsia="Times New Roman" w:hAnsi="Times New Roman" w:cs="Times New Roman"/>
          <w:sz w:val="24"/>
          <w:szCs w:val="24"/>
          <w:lang w:val="en-US"/>
        </w:rPr>
        <w:t>Mougi</w:t>
      </w:r>
      <w:proofErr w:type="spellEnd"/>
      <w:r w:rsidR="00686C81" w:rsidRPr="00B51533">
        <w:rPr>
          <w:rFonts w:ascii="Times New Roman" w:eastAsia="Times New Roman" w:hAnsi="Times New Roman" w:cs="Times New Roman"/>
          <w:sz w:val="24"/>
          <w:szCs w:val="24"/>
          <w:lang w:val="en-US"/>
        </w:rPr>
        <w:t>, 2016).  Intransitivity is equally well studied with populations existing in paper-rock-scissors relations (e.g. Kerr et al, 2002).</w:t>
      </w:r>
      <w:r w:rsidR="007C7DF0">
        <w:rPr>
          <w:rFonts w:ascii="Times New Roman" w:eastAsia="Times New Roman" w:hAnsi="Times New Roman" w:cs="Times New Roman"/>
          <w:sz w:val="24"/>
          <w:szCs w:val="24"/>
          <w:lang w:val="en-US"/>
        </w:rPr>
        <w:t xml:space="preserve"> </w:t>
      </w:r>
      <w:r w:rsidR="003A0132" w:rsidRPr="00B51533">
        <w:rPr>
          <w:rFonts w:ascii="Times New Roman" w:eastAsia="Times New Roman" w:hAnsi="Times New Roman" w:cs="Times New Roman"/>
          <w:sz w:val="24"/>
          <w:szCs w:val="24"/>
          <w:lang w:val="en-US"/>
        </w:rPr>
        <w:t xml:space="preserve">As a result local ecological populations rarely form </w:t>
      </w:r>
      <w:r w:rsidR="003A0132" w:rsidRPr="00B51533">
        <w:rPr>
          <w:rFonts w:ascii="Times New Roman" w:eastAsia="Times New Roman" w:hAnsi="Times New Roman" w:cs="Times New Roman"/>
          <w:i/>
          <w:sz w:val="24"/>
          <w:szCs w:val="24"/>
          <w:lang w:val="en-US"/>
        </w:rPr>
        <w:t xml:space="preserve">equivalence relations </w:t>
      </w:r>
      <w:r w:rsidR="003A0132" w:rsidRPr="00B51533">
        <w:rPr>
          <w:rFonts w:ascii="Times New Roman" w:eastAsia="Times New Roman" w:hAnsi="Times New Roman" w:cs="Times New Roman"/>
          <w:sz w:val="24"/>
          <w:szCs w:val="24"/>
          <w:lang w:val="en-US"/>
        </w:rPr>
        <w:t>in which the populations</w:t>
      </w:r>
      <w:r w:rsidR="00190D46" w:rsidRPr="00B51533">
        <w:rPr>
          <w:rFonts w:ascii="Times New Roman" w:eastAsia="Times New Roman" w:hAnsi="Times New Roman" w:cs="Times New Roman"/>
          <w:sz w:val="24"/>
          <w:szCs w:val="24"/>
          <w:lang w:val="en-US"/>
        </w:rPr>
        <w:t xml:space="preserve"> that form a community</w:t>
      </w:r>
      <w:r w:rsidR="003A0132" w:rsidRPr="00B51533">
        <w:rPr>
          <w:rFonts w:ascii="Times New Roman" w:eastAsia="Times New Roman" w:hAnsi="Times New Roman" w:cs="Times New Roman"/>
          <w:sz w:val="24"/>
          <w:szCs w:val="24"/>
          <w:lang w:val="en-US"/>
        </w:rPr>
        <w:t xml:space="preserve"> are reflexive, symmetrical, and transitive with respect to each other (Godfrey-Smith, 2008). </w:t>
      </w:r>
      <w:r w:rsidR="00190D46" w:rsidRPr="00B51533">
        <w:rPr>
          <w:rFonts w:ascii="Times New Roman" w:eastAsia="Times New Roman" w:hAnsi="Times New Roman" w:cs="Times New Roman"/>
          <w:sz w:val="24"/>
          <w:szCs w:val="24"/>
          <w:lang w:val="en-US"/>
        </w:rPr>
        <w:t xml:space="preserve">Causal networks which lack equivalence relations do not form strongly bound groups which respond in unified ways. </w:t>
      </w:r>
    </w:p>
    <w:p w14:paraId="495CA4B0" w14:textId="449F6AE5" w:rsidR="003A0787" w:rsidRPr="00B51533" w:rsidRDefault="005162E1" w:rsidP="00BC737F">
      <w:pPr>
        <w:spacing w:line="480" w:lineRule="auto"/>
        <w:rPr>
          <w:rFonts w:ascii="Times New Roman" w:hAnsi="Times New Roman" w:cs="Times New Roman"/>
          <w:sz w:val="24"/>
          <w:szCs w:val="24"/>
        </w:rPr>
      </w:pPr>
      <w:r w:rsidRPr="00B51533">
        <w:rPr>
          <w:rFonts w:ascii="Times New Roman" w:eastAsia="Times New Roman" w:hAnsi="Times New Roman" w:cs="Times New Roman"/>
          <w:sz w:val="24"/>
          <w:szCs w:val="24"/>
          <w:lang w:val="en-US"/>
        </w:rPr>
        <w:lastRenderedPageBreak/>
        <w:t>Population, therefore, often have asymmetrical causal relation</w:t>
      </w:r>
      <w:r w:rsidR="0010754D">
        <w:rPr>
          <w:rFonts w:ascii="Times New Roman" w:eastAsia="Times New Roman" w:hAnsi="Times New Roman" w:cs="Times New Roman"/>
          <w:sz w:val="24"/>
          <w:szCs w:val="24"/>
          <w:lang w:val="en-US"/>
        </w:rPr>
        <w:t>s</w:t>
      </w:r>
      <w:r w:rsidRPr="00B51533">
        <w:rPr>
          <w:rFonts w:ascii="Times New Roman" w:eastAsia="Times New Roman" w:hAnsi="Times New Roman" w:cs="Times New Roman"/>
          <w:sz w:val="24"/>
          <w:szCs w:val="24"/>
          <w:lang w:val="en-US"/>
        </w:rPr>
        <w:t xml:space="preserve"> and </w:t>
      </w:r>
      <w:r w:rsidR="004538AF" w:rsidRPr="00B51533">
        <w:rPr>
          <w:rFonts w:ascii="Times New Roman" w:eastAsia="Times New Roman" w:hAnsi="Times New Roman" w:cs="Times New Roman"/>
          <w:sz w:val="24"/>
          <w:szCs w:val="24"/>
          <w:lang w:val="en-US"/>
        </w:rPr>
        <w:t>non-congruent boundaries. As t</w:t>
      </w:r>
      <w:r w:rsidR="00862976" w:rsidRPr="00B51533">
        <w:rPr>
          <w:rFonts w:ascii="Times New Roman" w:eastAsia="Times New Roman" w:hAnsi="Times New Roman" w:cs="Times New Roman"/>
          <w:sz w:val="24"/>
          <w:szCs w:val="24"/>
          <w:lang w:val="en-US"/>
        </w:rPr>
        <w:t xml:space="preserve">here is no </w:t>
      </w:r>
      <w:r w:rsidRPr="00B51533">
        <w:rPr>
          <w:rFonts w:ascii="Times New Roman" w:eastAsia="Times New Roman" w:hAnsi="Times New Roman" w:cs="Times New Roman"/>
          <w:sz w:val="24"/>
          <w:szCs w:val="24"/>
          <w:lang w:val="en-US"/>
        </w:rPr>
        <w:t xml:space="preserve">ecological </w:t>
      </w:r>
      <w:r w:rsidR="00862976" w:rsidRPr="00B51533">
        <w:rPr>
          <w:rFonts w:ascii="Times New Roman" w:eastAsia="Times New Roman" w:hAnsi="Times New Roman" w:cs="Times New Roman"/>
          <w:sz w:val="24"/>
          <w:szCs w:val="24"/>
          <w:lang w:val="en-US"/>
        </w:rPr>
        <w:t xml:space="preserve">community we can immediately identify </w:t>
      </w:r>
      <w:r w:rsidR="00862976" w:rsidRPr="0055011A">
        <w:rPr>
          <w:rFonts w:ascii="Times New Roman" w:eastAsia="Times New Roman" w:hAnsi="Times New Roman" w:cs="Times New Roman"/>
          <w:sz w:val="24"/>
          <w:szCs w:val="24"/>
          <w:lang w:val="en-US"/>
        </w:rPr>
        <w:t>a priori</w:t>
      </w:r>
      <w:r w:rsidRPr="0055011A">
        <w:rPr>
          <w:rFonts w:ascii="Times New Roman" w:eastAsia="Times New Roman" w:hAnsi="Times New Roman" w:cs="Times New Roman"/>
          <w:sz w:val="24"/>
          <w:szCs w:val="24"/>
          <w:lang w:val="en-US"/>
        </w:rPr>
        <w:t>,</w:t>
      </w:r>
      <w:r w:rsidR="00862976" w:rsidRPr="00B51533">
        <w:rPr>
          <w:rFonts w:ascii="Times New Roman" w:eastAsia="Times New Roman" w:hAnsi="Times New Roman" w:cs="Times New Roman"/>
          <w:sz w:val="24"/>
          <w:szCs w:val="24"/>
          <w:lang w:val="en-US"/>
        </w:rPr>
        <w:t xml:space="preserve"> we need to study populations</w:t>
      </w:r>
      <w:r w:rsidR="004538AF" w:rsidRPr="00B51533">
        <w:rPr>
          <w:rFonts w:ascii="Times New Roman" w:eastAsia="Times New Roman" w:hAnsi="Times New Roman" w:cs="Times New Roman"/>
          <w:sz w:val="24"/>
          <w:szCs w:val="24"/>
          <w:lang w:val="en-US"/>
        </w:rPr>
        <w:t xml:space="preserve"> to identify an ecological community. </w:t>
      </w:r>
      <w:r w:rsidR="004538AF" w:rsidRPr="00054A00">
        <w:rPr>
          <w:rFonts w:ascii="Times New Roman" w:eastAsia="Times New Roman" w:hAnsi="Times New Roman" w:cs="Times New Roman"/>
          <w:sz w:val="24"/>
          <w:szCs w:val="24"/>
          <w:lang w:val="en-US"/>
        </w:rPr>
        <w:t>For there to be a distinct and robust ecological community a set of populations will</w:t>
      </w:r>
      <w:r w:rsidR="00A36D95" w:rsidRPr="00054A00">
        <w:rPr>
          <w:rFonts w:ascii="Times New Roman" w:eastAsia="Times New Roman" w:hAnsi="Times New Roman" w:cs="Times New Roman"/>
          <w:sz w:val="24"/>
          <w:szCs w:val="24"/>
          <w:lang w:val="en-US"/>
        </w:rPr>
        <w:t xml:space="preserve"> have to</w:t>
      </w:r>
      <w:r w:rsidR="004538AF" w:rsidRPr="00054A00">
        <w:rPr>
          <w:rFonts w:ascii="Times New Roman" w:eastAsia="Times New Roman" w:hAnsi="Times New Roman" w:cs="Times New Roman"/>
          <w:sz w:val="24"/>
          <w:szCs w:val="24"/>
          <w:lang w:val="en-US"/>
        </w:rPr>
        <w:t xml:space="preserve"> act as</w:t>
      </w:r>
      <w:r w:rsidR="00862976" w:rsidRPr="00054A00">
        <w:rPr>
          <w:rFonts w:ascii="Times New Roman" w:eastAsia="Times New Roman" w:hAnsi="Times New Roman" w:cs="Times New Roman"/>
          <w:sz w:val="24"/>
          <w:szCs w:val="24"/>
          <w:lang w:val="en-US"/>
        </w:rPr>
        <w:t xml:space="preserve"> a casually cohesive unit. </w:t>
      </w:r>
      <w:r w:rsidR="004538AF" w:rsidRPr="00054A00">
        <w:rPr>
          <w:rFonts w:ascii="Times New Roman" w:eastAsia="Times New Roman" w:hAnsi="Times New Roman" w:cs="Times New Roman"/>
          <w:sz w:val="24"/>
          <w:szCs w:val="24"/>
          <w:lang w:val="en-US"/>
        </w:rPr>
        <w:t>To</w:t>
      </w:r>
      <w:r w:rsidR="00862976" w:rsidRPr="00054A00">
        <w:rPr>
          <w:rFonts w:ascii="Times New Roman" w:eastAsia="Times New Roman" w:hAnsi="Times New Roman" w:cs="Times New Roman"/>
          <w:sz w:val="24"/>
          <w:szCs w:val="24"/>
          <w:lang w:val="en-US"/>
        </w:rPr>
        <w:t xml:space="preserve"> identify whether populations are part of the same causally cohesive unit </w:t>
      </w:r>
      <w:r w:rsidR="004538AF" w:rsidRPr="00054A00">
        <w:rPr>
          <w:rFonts w:ascii="Times New Roman" w:eastAsia="Times New Roman" w:hAnsi="Times New Roman" w:cs="Times New Roman"/>
          <w:sz w:val="24"/>
          <w:szCs w:val="24"/>
          <w:lang w:val="en-US"/>
        </w:rPr>
        <w:t>we would</w:t>
      </w:r>
      <w:r w:rsidR="00862976" w:rsidRPr="00054A00">
        <w:rPr>
          <w:rFonts w:ascii="Times New Roman" w:eastAsia="Times New Roman" w:hAnsi="Times New Roman" w:cs="Times New Roman"/>
          <w:sz w:val="24"/>
          <w:szCs w:val="24"/>
          <w:lang w:val="en-US"/>
        </w:rPr>
        <w:t xml:space="preserve"> intervene on </w:t>
      </w:r>
      <w:r w:rsidR="004538AF" w:rsidRPr="00054A00">
        <w:rPr>
          <w:rFonts w:ascii="Times New Roman" w:eastAsia="Times New Roman" w:hAnsi="Times New Roman" w:cs="Times New Roman"/>
          <w:sz w:val="24"/>
          <w:szCs w:val="24"/>
          <w:lang w:val="en-US"/>
        </w:rPr>
        <w:t>it</w:t>
      </w:r>
      <w:r w:rsidR="00862976" w:rsidRPr="00054A00">
        <w:rPr>
          <w:rFonts w:ascii="Times New Roman" w:eastAsia="Times New Roman" w:hAnsi="Times New Roman" w:cs="Times New Roman"/>
          <w:sz w:val="24"/>
          <w:szCs w:val="24"/>
          <w:lang w:val="en-US"/>
        </w:rPr>
        <w:t xml:space="preserve"> and see whether </w:t>
      </w:r>
      <w:r w:rsidRPr="00054A00">
        <w:rPr>
          <w:rFonts w:ascii="Times New Roman" w:eastAsia="Times New Roman" w:hAnsi="Times New Roman" w:cs="Times New Roman"/>
          <w:sz w:val="24"/>
          <w:szCs w:val="24"/>
          <w:lang w:val="en-US"/>
        </w:rPr>
        <w:t>the other populations are also affected</w:t>
      </w:r>
      <w:r w:rsidR="004538AF" w:rsidRPr="00054A00">
        <w:rPr>
          <w:rFonts w:ascii="Times New Roman" w:eastAsia="Times New Roman" w:hAnsi="Times New Roman" w:cs="Times New Roman"/>
          <w:sz w:val="24"/>
          <w:szCs w:val="24"/>
          <w:lang w:val="en-US"/>
        </w:rPr>
        <w:t xml:space="preserve"> and vice versa</w:t>
      </w:r>
      <w:r w:rsidRPr="00054A00">
        <w:rPr>
          <w:rFonts w:ascii="Times New Roman" w:eastAsia="Times New Roman" w:hAnsi="Times New Roman" w:cs="Times New Roman"/>
          <w:sz w:val="24"/>
          <w:szCs w:val="24"/>
          <w:lang w:val="en-US"/>
        </w:rPr>
        <w:t>.</w:t>
      </w:r>
      <w:r w:rsidRPr="00B51533">
        <w:rPr>
          <w:rFonts w:ascii="Times New Roman" w:eastAsia="Times New Roman" w:hAnsi="Times New Roman" w:cs="Times New Roman"/>
          <w:sz w:val="24"/>
          <w:szCs w:val="24"/>
          <w:lang w:val="en-US"/>
        </w:rPr>
        <w:t xml:space="preserve"> But when there are asymmetrical relations between populations and non-congruent b</w:t>
      </w:r>
      <w:r w:rsidR="00054A00">
        <w:rPr>
          <w:rFonts w:ascii="Times New Roman" w:eastAsia="Times New Roman" w:hAnsi="Times New Roman" w:cs="Times New Roman"/>
          <w:sz w:val="24"/>
          <w:szCs w:val="24"/>
          <w:lang w:val="en-US"/>
        </w:rPr>
        <w:t>oundaries populations do not for</w:t>
      </w:r>
      <w:r w:rsidRPr="00B51533">
        <w:rPr>
          <w:rFonts w:ascii="Times New Roman" w:eastAsia="Times New Roman" w:hAnsi="Times New Roman" w:cs="Times New Roman"/>
          <w:sz w:val="24"/>
          <w:szCs w:val="24"/>
          <w:lang w:val="en-US"/>
        </w:rPr>
        <w:t xml:space="preserve">m casually cohesive units, </w:t>
      </w:r>
      <w:r w:rsidR="00A36D95" w:rsidRPr="00B51533">
        <w:rPr>
          <w:rFonts w:ascii="Times New Roman" w:eastAsia="Times New Roman" w:hAnsi="Times New Roman" w:cs="Times New Roman"/>
          <w:sz w:val="24"/>
          <w:szCs w:val="24"/>
          <w:lang w:val="en-US"/>
        </w:rPr>
        <w:t xml:space="preserve">and so </w:t>
      </w:r>
      <w:r w:rsidRPr="00B51533">
        <w:rPr>
          <w:rFonts w:ascii="Times New Roman" w:eastAsia="Times New Roman" w:hAnsi="Times New Roman" w:cs="Times New Roman"/>
          <w:sz w:val="24"/>
          <w:szCs w:val="24"/>
          <w:lang w:val="en-US"/>
        </w:rPr>
        <w:t xml:space="preserve">different causal communities appear given different starting points. </w:t>
      </w:r>
      <w:r w:rsidR="00351F5C" w:rsidRPr="00B51533">
        <w:rPr>
          <w:rFonts w:ascii="Times New Roman" w:hAnsi="Times New Roman" w:cs="Times New Roman"/>
          <w:sz w:val="24"/>
          <w:szCs w:val="24"/>
        </w:rPr>
        <w:t xml:space="preserve">If there is no distinct causally cohesive unit ecological </w:t>
      </w:r>
      <w:r w:rsidR="004538AF" w:rsidRPr="00B51533">
        <w:rPr>
          <w:rFonts w:ascii="Times New Roman" w:hAnsi="Times New Roman" w:cs="Times New Roman"/>
          <w:sz w:val="24"/>
          <w:szCs w:val="24"/>
        </w:rPr>
        <w:t>boundaries are deeply dependent on the particular populations we are interested in</w:t>
      </w:r>
      <w:r w:rsidR="00351F5C" w:rsidRPr="00B51533">
        <w:rPr>
          <w:rFonts w:ascii="Times New Roman" w:hAnsi="Times New Roman" w:cs="Times New Roman"/>
          <w:sz w:val="24"/>
          <w:szCs w:val="24"/>
        </w:rPr>
        <w:t>, the populations that we causally start with</w:t>
      </w:r>
      <w:r w:rsidR="004538AF" w:rsidRPr="00B51533">
        <w:rPr>
          <w:rFonts w:ascii="Times New Roman" w:hAnsi="Times New Roman" w:cs="Times New Roman"/>
          <w:sz w:val="24"/>
          <w:szCs w:val="24"/>
        </w:rPr>
        <w:t xml:space="preserve">. </w:t>
      </w:r>
      <w:r w:rsidR="003A0787" w:rsidRPr="00B51533">
        <w:rPr>
          <w:rFonts w:ascii="Times New Roman" w:hAnsi="Times New Roman" w:cs="Times New Roman"/>
          <w:sz w:val="24"/>
          <w:szCs w:val="24"/>
        </w:rPr>
        <w:t xml:space="preserve">This idea that ecological boundaries are </w:t>
      </w:r>
      <w:r w:rsidRPr="00B51533">
        <w:rPr>
          <w:rFonts w:ascii="Times New Roman" w:hAnsi="Times New Roman" w:cs="Times New Roman"/>
          <w:sz w:val="24"/>
          <w:szCs w:val="24"/>
        </w:rPr>
        <w:t>relative to</w:t>
      </w:r>
      <w:r w:rsidR="003A0787" w:rsidRPr="00B51533">
        <w:rPr>
          <w:rFonts w:ascii="Times New Roman" w:hAnsi="Times New Roman" w:cs="Times New Roman"/>
          <w:sz w:val="24"/>
          <w:szCs w:val="24"/>
        </w:rPr>
        <w:t xml:space="preserve"> populations of interest</w:t>
      </w:r>
      <w:r w:rsidRPr="00B51533">
        <w:rPr>
          <w:rFonts w:ascii="Times New Roman" w:hAnsi="Times New Roman" w:cs="Times New Roman"/>
          <w:sz w:val="24"/>
          <w:szCs w:val="24"/>
        </w:rPr>
        <w:t xml:space="preserve"> is not new, it</w:t>
      </w:r>
      <w:r w:rsidR="0010754D">
        <w:rPr>
          <w:rFonts w:ascii="Times New Roman" w:hAnsi="Times New Roman" w:cs="Times New Roman"/>
          <w:sz w:val="24"/>
          <w:szCs w:val="24"/>
        </w:rPr>
        <w:t xml:space="preserve"> has</w:t>
      </w:r>
      <w:r w:rsidR="003A0787" w:rsidRPr="00B51533">
        <w:rPr>
          <w:rFonts w:ascii="Times New Roman" w:hAnsi="Times New Roman" w:cs="Times New Roman"/>
          <w:sz w:val="24"/>
          <w:szCs w:val="24"/>
        </w:rPr>
        <w:t xml:space="preserve"> </w:t>
      </w:r>
      <w:r w:rsidRPr="00B51533">
        <w:rPr>
          <w:rFonts w:ascii="Times New Roman" w:hAnsi="Times New Roman" w:cs="Times New Roman"/>
          <w:sz w:val="24"/>
          <w:szCs w:val="24"/>
        </w:rPr>
        <w:t>previously</w:t>
      </w:r>
      <w:r w:rsidR="003A0787" w:rsidRPr="00B51533">
        <w:rPr>
          <w:rFonts w:ascii="Times New Roman" w:hAnsi="Times New Roman" w:cs="Times New Roman"/>
          <w:sz w:val="24"/>
          <w:szCs w:val="24"/>
        </w:rPr>
        <w:t xml:space="preserve"> been defended by Steven Peck </w:t>
      </w:r>
      <w:r w:rsidR="00FB02B0" w:rsidRPr="00B51533">
        <w:rPr>
          <w:rFonts w:ascii="Times New Roman" w:hAnsi="Times New Roman" w:cs="Times New Roman"/>
          <w:sz w:val="24"/>
          <w:szCs w:val="24"/>
        </w:rPr>
        <w:t>who</w:t>
      </w:r>
      <w:r w:rsidR="00B12E13" w:rsidRPr="00B51533">
        <w:rPr>
          <w:rFonts w:ascii="Times New Roman" w:hAnsi="Times New Roman" w:cs="Times New Roman"/>
          <w:sz w:val="24"/>
          <w:szCs w:val="24"/>
        </w:rPr>
        <w:t xml:space="preserve"> </w:t>
      </w:r>
      <w:r w:rsidR="003A0787" w:rsidRPr="00B51533">
        <w:rPr>
          <w:rFonts w:ascii="Times New Roman" w:hAnsi="Times New Roman" w:cs="Times New Roman"/>
          <w:sz w:val="24"/>
          <w:szCs w:val="24"/>
        </w:rPr>
        <w:t xml:space="preserve">states </w:t>
      </w:r>
      <w:r w:rsidR="00B12E13" w:rsidRPr="00B51533">
        <w:rPr>
          <w:rFonts w:ascii="Times New Roman" w:hAnsi="Times New Roman" w:cs="Times New Roman"/>
          <w:sz w:val="24"/>
          <w:szCs w:val="24"/>
        </w:rPr>
        <w:t xml:space="preserve">that </w:t>
      </w:r>
      <w:r w:rsidR="003A0787" w:rsidRPr="00B51533">
        <w:rPr>
          <w:rFonts w:ascii="Times New Roman" w:hAnsi="Times New Roman" w:cs="Times New Roman"/>
          <w:sz w:val="24"/>
          <w:szCs w:val="24"/>
        </w:rPr>
        <w:t xml:space="preserve">we </w:t>
      </w:r>
      <w:r w:rsidR="00B12E13" w:rsidRPr="00B51533">
        <w:rPr>
          <w:rFonts w:ascii="Times New Roman" w:hAnsi="Times New Roman" w:cs="Times New Roman"/>
          <w:sz w:val="24"/>
          <w:szCs w:val="24"/>
        </w:rPr>
        <w:t xml:space="preserve">must </w:t>
      </w:r>
      <w:r w:rsidR="003A0787" w:rsidRPr="00B51533">
        <w:rPr>
          <w:rFonts w:ascii="Times New Roman" w:hAnsi="Times New Roman" w:cs="Times New Roman"/>
          <w:sz w:val="24"/>
          <w:szCs w:val="24"/>
        </w:rPr>
        <w:t>‘recognize that (ecological) borders are always relative to species or groups of them</w:t>
      </w:r>
      <w:r w:rsidR="00B12E13" w:rsidRPr="00B51533">
        <w:rPr>
          <w:rFonts w:ascii="Times New Roman" w:hAnsi="Times New Roman" w:cs="Times New Roman"/>
          <w:sz w:val="24"/>
          <w:szCs w:val="24"/>
        </w:rPr>
        <w:t>’</w:t>
      </w:r>
      <w:r w:rsidR="00686C81">
        <w:rPr>
          <w:rFonts w:ascii="Times New Roman" w:hAnsi="Times New Roman" w:cs="Times New Roman"/>
          <w:sz w:val="24"/>
          <w:szCs w:val="24"/>
        </w:rPr>
        <w:t xml:space="preserve"> </w:t>
      </w:r>
      <w:r w:rsidR="00686C81" w:rsidRPr="00B51533">
        <w:rPr>
          <w:rFonts w:ascii="Times New Roman" w:hAnsi="Times New Roman" w:cs="Times New Roman"/>
          <w:sz w:val="24"/>
          <w:szCs w:val="24"/>
        </w:rPr>
        <w:t>(2009</w:t>
      </w:r>
      <w:r w:rsidR="00686C81">
        <w:rPr>
          <w:rFonts w:ascii="Times New Roman" w:hAnsi="Times New Roman" w:cs="Times New Roman"/>
          <w:sz w:val="24"/>
          <w:szCs w:val="24"/>
        </w:rPr>
        <w:t>,</w:t>
      </w:r>
      <w:r w:rsidR="00686C81" w:rsidRPr="00B51533">
        <w:rPr>
          <w:rFonts w:ascii="Times New Roman" w:hAnsi="Times New Roman" w:cs="Times New Roman"/>
          <w:sz w:val="24"/>
          <w:szCs w:val="24"/>
        </w:rPr>
        <w:t xml:space="preserve"> </w:t>
      </w:r>
      <w:r w:rsidR="00B12E13" w:rsidRPr="00B51533">
        <w:rPr>
          <w:rFonts w:ascii="Times New Roman" w:hAnsi="Times New Roman" w:cs="Times New Roman"/>
          <w:sz w:val="24"/>
          <w:szCs w:val="24"/>
        </w:rPr>
        <w:t>275</w:t>
      </w:r>
      <w:r w:rsidR="003A0787" w:rsidRPr="00B51533">
        <w:rPr>
          <w:rFonts w:ascii="Times New Roman" w:hAnsi="Times New Roman" w:cs="Times New Roman"/>
          <w:sz w:val="24"/>
          <w:szCs w:val="24"/>
        </w:rPr>
        <w:t>)</w:t>
      </w:r>
      <w:r w:rsidR="00B12E13" w:rsidRPr="00B51533">
        <w:rPr>
          <w:rFonts w:ascii="Times New Roman" w:hAnsi="Times New Roman" w:cs="Times New Roman"/>
          <w:sz w:val="24"/>
          <w:szCs w:val="24"/>
        </w:rPr>
        <w:t>.</w:t>
      </w:r>
      <w:r w:rsidR="003A0787" w:rsidRPr="00B51533">
        <w:rPr>
          <w:rFonts w:ascii="Times New Roman" w:hAnsi="Times New Roman" w:cs="Times New Roman"/>
          <w:sz w:val="24"/>
          <w:szCs w:val="24"/>
        </w:rPr>
        <w:t xml:space="preserve"> </w:t>
      </w:r>
    </w:p>
    <w:p w14:paraId="09B0951A" w14:textId="093C194E" w:rsidR="003C71B9" w:rsidRPr="00B51533" w:rsidRDefault="005659B4" w:rsidP="006F0D6F">
      <w:pPr>
        <w:spacing w:line="480" w:lineRule="auto"/>
        <w:rPr>
          <w:rFonts w:ascii="Times New Roman" w:hAnsi="Times New Roman" w:cs="Times New Roman"/>
          <w:sz w:val="24"/>
          <w:szCs w:val="24"/>
        </w:rPr>
      </w:pPr>
      <w:r>
        <w:rPr>
          <w:rFonts w:ascii="Times New Roman" w:eastAsia="Times New Roman" w:hAnsi="Times New Roman" w:cs="Times New Roman"/>
          <w:sz w:val="24"/>
          <w:szCs w:val="24"/>
          <w:lang w:val="en-US"/>
        </w:rPr>
        <w:t>C</w:t>
      </w:r>
      <w:r w:rsidR="00DF2A8A" w:rsidRPr="00B51533">
        <w:rPr>
          <w:rFonts w:ascii="Times New Roman" w:eastAsia="Times New Roman" w:hAnsi="Times New Roman" w:cs="Times New Roman"/>
          <w:sz w:val="24"/>
          <w:szCs w:val="24"/>
          <w:lang w:val="en-US"/>
        </w:rPr>
        <w:t xml:space="preserve">ausal relations determine spatial relation </w:t>
      </w:r>
      <w:r>
        <w:rPr>
          <w:rFonts w:ascii="Times New Roman" w:eastAsia="Times New Roman" w:hAnsi="Times New Roman" w:cs="Times New Roman"/>
          <w:sz w:val="24"/>
          <w:szCs w:val="24"/>
          <w:lang w:val="en-US"/>
        </w:rPr>
        <w:t>and</w:t>
      </w:r>
      <w:r w:rsidR="00DF2A8A" w:rsidRPr="00B51533">
        <w:rPr>
          <w:rFonts w:ascii="Times New Roman" w:eastAsia="Times New Roman" w:hAnsi="Times New Roman" w:cs="Times New Roman"/>
          <w:sz w:val="24"/>
          <w:szCs w:val="24"/>
          <w:lang w:val="en-US"/>
        </w:rPr>
        <w:t xml:space="preserve"> s</w:t>
      </w:r>
      <w:r w:rsidR="00406AEC" w:rsidRPr="00B51533">
        <w:rPr>
          <w:rFonts w:ascii="Times New Roman" w:eastAsia="Times New Roman" w:hAnsi="Times New Roman" w:cs="Times New Roman"/>
          <w:sz w:val="24"/>
          <w:szCs w:val="24"/>
          <w:lang w:val="en-US"/>
        </w:rPr>
        <w:t xml:space="preserve">patial relations </w:t>
      </w:r>
      <w:r w:rsidR="00DF2A8A" w:rsidRPr="00B51533">
        <w:rPr>
          <w:rFonts w:ascii="Times New Roman" w:eastAsia="Times New Roman" w:hAnsi="Times New Roman" w:cs="Times New Roman"/>
          <w:sz w:val="24"/>
          <w:szCs w:val="24"/>
          <w:lang w:val="en-US"/>
        </w:rPr>
        <w:t>can determine</w:t>
      </w:r>
      <w:r w:rsidR="00406AEC" w:rsidRPr="00B51533">
        <w:rPr>
          <w:rFonts w:ascii="Times New Roman" w:eastAsia="Times New Roman" w:hAnsi="Times New Roman" w:cs="Times New Roman"/>
          <w:sz w:val="24"/>
          <w:szCs w:val="24"/>
          <w:lang w:val="en-US"/>
        </w:rPr>
        <w:t xml:space="preserve"> </w:t>
      </w:r>
      <w:r w:rsidR="00DF2A8A" w:rsidRPr="00B51533">
        <w:rPr>
          <w:rFonts w:ascii="Times New Roman" w:eastAsia="Times New Roman" w:hAnsi="Times New Roman" w:cs="Times New Roman"/>
          <w:sz w:val="24"/>
          <w:szCs w:val="24"/>
          <w:lang w:val="en-US"/>
        </w:rPr>
        <w:t xml:space="preserve">the strength and structure of </w:t>
      </w:r>
      <w:r w:rsidR="00406AEC" w:rsidRPr="00B51533">
        <w:rPr>
          <w:rFonts w:ascii="Times New Roman" w:eastAsia="Times New Roman" w:hAnsi="Times New Roman" w:cs="Times New Roman"/>
          <w:sz w:val="24"/>
          <w:szCs w:val="24"/>
          <w:lang w:val="en-US"/>
        </w:rPr>
        <w:t>causal relationships.</w:t>
      </w:r>
      <w:r w:rsidR="00CD66F3" w:rsidRPr="00B51533">
        <w:rPr>
          <w:rFonts w:ascii="Times New Roman" w:eastAsia="Times New Roman" w:hAnsi="Times New Roman" w:cs="Times New Roman"/>
          <w:sz w:val="24"/>
          <w:szCs w:val="24"/>
          <w:lang w:val="en-US"/>
        </w:rPr>
        <w:t xml:space="preserve"> </w:t>
      </w:r>
      <w:r w:rsidR="005162E1" w:rsidRPr="00B51533">
        <w:rPr>
          <w:rFonts w:ascii="Times New Roman" w:eastAsia="Times New Roman" w:hAnsi="Times New Roman" w:cs="Times New Roman"/>
          <w:sz w:val="24"/>
          <w:szCs w:val="24"/>
          <w:lang w:val="en-US"/>
        </w:rPr>
        <w:t>Consider</w:t>
      </w:r>
      <w:r w:rsidR="003C71B9" w:rsidRPr="00B51533">
        <w:rPr>
          <w:rFonts w:ascii="Times New Roman" w:hAnsi="Times New Roman" w:cs="Times New Roman"/>
          <w:sz w:val="24"/>
          <w:szCs w:val="24"/>
        </w:rPr>
        <w:t xml:space="preserve"> the factors relevant to a population of Spotted Quolls compared to their occasional prey, Greater Gliders. Individual Quolls roam over home ranges up to 3500 hectares moving between habitat fragments via wildlife corridors, while a Glider’s home range is only 2 hectares and is locked within a local habitat fragment. Unless there is a very strong counterfactual dependence between these two populations the network of populations relevant to the Quolls will be radically different to the Gliders, as Quolls interact with populations that intersect with their large </w:t>
      </w:r>
      <w:r w:rsidR="003C71B9" w:rsidRPr="00B51533">
        <w:rPr>
          <w:rFonts w:ascii="Times New Roman" w:hAnsi="Times New Roman" w:cs="Times New Roman"/>
          <w:sz w:val="24"/>
          <w:szCs w:val="24"/>
        </w:rPr>
        <w:lastRenderedPageBreak/>
        <w:t>home ranges. Further, due to the radically different ranges and population densities there is a strong asymmetry between these populations. Differential changes in a local Glider population are unlikely to affect the Quoll population; because the Quoll’s range would include several Glider populations as well a</w:t>
      </w:r>
      <w:r w:rsidR="008778E2" w:rsidRPr="00B51533">
        <w:rPr>
          <w:rFonts w:ascii="Times New Roman" w:hAnsi="Times New Roman" w:cs="Times New Roman"/>
          <w:sz w:val="24"/>
          <w:szCs w:val="24"/>
        </w:rPr>
        <w:t>s</w:t>
      </w:r>
      <w:r w:rsidR="003C71B9" w:rsidRPr="00B51533">
        <w:rPr>
          <w:rFonts w:ascii="Times New Roman" w:hAnsi="Times New Roman" w:cs="Times New Roman"/>
          <w:sz w:val="24"/>
          <w:szCs w:val="24"/>
        </w:rPr>
        <w:t xml:space="preserve"> other prey since they are generalist predators. However, differential changes that increase the Quoll population would impact the Glider population as increased predation can have large impacts on small local populations. This creates an asymmetry; intervention on Gliders has little impact on Quolls but intervention on Quolls significantly impacts Gliders. </w:t>
      </w:r>
    </w:p>
    <w:p w14:paraId="0D954B94" w14:textId="62942DCD" w:rsidR="003C71B9" w:rsidRPr="00B51533" w:rsidRDefault="005659B4" w:rsidP="00BC737F">
      <w:pPr>
        <w:spacing w:line="480" w:lineRule="auto"/>
        <w:rPr>
          <w:rFonts w:ascii="Times New Roman" w:hAnsi="Times New Roman" w:cs="Times New Roman"/>
          <w:sz w:val="24"/>
          <w:szCs w:val="24"/>
        </w:rPr>
      </w:pPr>
      <w:r>
        <w:rPr>
          <w:rFonts w:ascii="Times New Roman" w:eastAsia="Times New Roman" w:hAnsi="Times New Roman" w:cs="Times New Roman"/>
          <w:sz w:val="24"/>
          <w:szCs w:val="24"/>
          <w:lang w:val="en-US"/>
        </w:rPr>
        <w:t>Consequently,</w:t>
      </w:r>
      <w:r w:rsidR="00825A40" w:rsidRPr="00B51533">
        <w:rPr>
          <w:rFonts w:ascii="Times New Roman" w:eastAsia="Times New Roman" w:hAnsi="Times New Roman" w:cs="Times New Roman"/>
          <w:sz w:val="24"/>
          <w:szCs w:val="24"/>
          <w:lang w:val="en-US"/>
        </w:rPr>
        <w:t xml:space="preserve"> </w:t>
      </w:r>
      <w:r w:rsidRPr="00B51533">
        <w:rPr>
          <w:rFonts w:ascii="Times New Roman" w:hAnsi="Times New Roman" w:cs="Times New Roman"/>
          <w:sz w:val="24"/>
          <w:szCs w:val="24"/>
        </w:rPr>
        <w:t>population</w:t>
      </w:r>
      <w:r w:rsidR="003C71B9" w:rsidRPr="00B51533">
        <w:rPr>
          <w:rFonts w:ascii="Times New Roman" w:hAnsi="Times New Roman" w:cs="Times New Roman"/>
          <w:sz w:val="24"/>
          <w:szCs w:val="24"/>
        </w:rPr>
        <w:t xml:space="preserve"> boundaries radically differ and the causal relations between populations are often asymmetrical</w:t>
      </w:r>
      <w:r w:rsidR="00825A40" w:rsidRPr="00B51533">
        <w:rPr>
          <w:rFonts w:ascii="Times New Roman" w:hAnsi="Times New Roman" w:cs="Times New Roman"/>
          <w:sz w:val="24"/>
          <w:szCs w:val="24"/>
        </w:rPr>
        <w:t xml:space="preserve"> and intransitive</w:t>
      </w:r>
      <w:r w:rsidR="003C71B9" w:rsidRPr="00B51533">
        <w:rPr>
          <w:rFonts w:ascii="Times New Roman" w:hAnsi="Times New Roman" w:cs="Times New Roman"/>
          <w:sz w:val="24"/>
          <w:szCs w:val="24"/>
        </w:rPr>
        <w:t xml:space="preserve">. When both these conditions are met, congruent boundaries are rare, and identifying the population network, and the space that network occupies, will be highly dependent on the initial choice of referent. Varying the starting population will yield radically different descriptions of the ecological community. </w:t>
      </w:r>
    </w:p>
    <w:p w14:paraId="4CB1A416" w14:textId="7AA3107E" w:rsidR="00F21FFF" w:rsidRPr="00B51533" w:rsidRDefault="003C71B9" w:rsidP="00BC737F">
      <w:pPr>
        <w:spacing w:line="480" w:lineRule="auto"/>
        <w:rPr>
          <w:rFonts w:ascii="Times New Roman" w:eastAsia="Times New Roman" w:hAnsi="Times New Roman" w:cs="Times New Roman"/>
          <w:sz w:val="24"/>
          <w:szCs w:val="24"/>
          <w:lang w:val="en-US"/>
        </w:rPr>
      </w:pPr>
      <w:r w:rsidRPr="00BC737F">
        <w:rPr>
          <w:rFonts w:ascii="Times New Roman" w:eastAsia="Times New Roman" w:hAnsi="Times New Roman" w:cs="Times New Roman"/>
          <w:b/>
          <w:sz w:val="24"/>
          <w:szCs w:val="24"/>
          <w:lang w:val="en-US"/>
        </w:rPr>
        <w:t>3.3.</w:t>
      </w:r>
      <w:r w:rsidRPr="00BC737F">
        <w:rPr>
          <w:rFonts w:ascii="Times New Roman" w:hAnsi="Times New Roman" w:cs="Times New Roman"/>
          <w:b/>
          <w:sz w:val="24"/>
          <w:szCs w:val="24"/>
        </w:rPr>
        <w:t xml:space="preserve"> Robust Explanation in Non-Robust Systems</w:t>
      </w:r>
      <w:r w:rsidR="00BC737F">
        <w:rPr>
          <w:rFonts w:ascii="Times New Roman" w:hAnsi="Times New Roman" w:cs="Times New Roman"/>
          <w:b/>
          <w:sz w:val="24"/>
          <w:szCs w:val="24"/>
        </w:rPr>
        <w:t xml:space="preserve">. </w:t>
      </w:r>
      <w:r w:rsidRPr="00B51533">
        <w:rPr>
          <w:rFonts w:ascii="Times New Roman" w:eastAsia="Times New Roman" w:hAnsi="Times New Roman" w:cs="Times New Roman"/>
          <w:sz w:val="24"/>
          <w:szCs w:val="24"/>
          <w:lang w:val="en-US"/>
        </w:rPr>
        <w:t xml:space="preserve">The lack of ecological community boundaries could be taken to indicate that we need to </w:t>
      </w:r>
      <w:r w:rsidR="003613BE" w:rsidRPr="00B51533">
        <w:rPr>
          <w:rFonts w:ascii="Times New Roman" w:eastAsia="Times New Roman" w:hAnsi="Times New Roman" w:cs="Times New Roman"/>
          <w:sz w:val="24"/>
          <w:szCs w:val="24"/>
          <w:lang w:val="en-US"/>
        </w:rPr>
        <w:t xml:space="preserve">adopt a </w:t>
      </w:r>
      <w:proofErr w:type="spellStart"/>
      <w:r w:rsidR="003613BE" w:rsidRPr="00B51533">
        <w:rPr>
          <w:rFonts w:ascii="Times New Roman" w:eastAsia="Times New Roman" w:hAnsi="Times New Roman" w:cs="Times New Roman"/>
          <w:sz w:val="24"/>
          <w:szCs w:val="24"/>
          <w:lang w:val="en-US"/>
        </w:rPr>
        <w:t>Gleasonian</w:t>
      </w:r>
      <w:proofErr w:type="spellEnd"/>
      <w:r w:rsidR="003613BE" w:rsidRPr="00B51533">
        <w:rPr>
          <w:rFonts w:ascii="Times New Roman" w:eastAsia="Times New Roman" w:hAnsi="Times New Roman" w:cs="Times New Roman"/>
          <w:sz w:val="24"/>
          <w:szCs w:val="24"/>
          <w:lang w:val="en-US"/>
        </w:rPr>
        <w:t xml:space="preserve"> view of ecology and </w:t>
      </w:r>
      <w:r w:rsidRPr="00B51533">
        <w:rPr>
          <w:rFonts w:ascii="Times New Roman" w:eastAsia="Times New Roman" w:hAnsi="Times New Roman" w:cs="Times New Roman"/>
          <w:sz w:val="24"/>
          <w:szCs w:val="24"/>
          <w:lang w:val="en-US"/>
        </w:rPr>
        <w:t>reduce all ecological explanation to the components of these systems, the populations and their abiotic environment</w:t>
      </w:r>
      <w:r w:rsidR="008A33E7">
        <w:rPr>
          <w:rFonts w:ascii="Times New Roman" w:eastAsia="Times New Roman" w:hAnsi="Times New Roman" w:cs="Times New Roman"/>
          <w:sz w:val="24"/>
          <w:szCs w:val="24"/>
          <w:lang w:val="en-US"/>
        </w:rPr>
        <w:t xml:space="preserve"> </w:t>
      </w:r>
      <w:r w:rsidR="008A33E7" w:rsidRPr="0073796E">
        <w:rPr>
          <w:rFonts w:ascii="Times New Roman" w:eastAsia="Times New Roman" w:hAnsi="Times New Roman" w:cs="Times New Roman"/>
          <w:sz w:val="24"/>
          <w:szCs w:val="24"/>
          <w:lang w:val="en-US"/>
        </w:rPr>
        <w:t>(Gleason 1926)</w:t>
      </w:r>
      <w:r w:rsidRPr="0073796E">
        <w:rPr>
          <w:rFonts w:ascii="Times New Roman" w:eastAsia="Times New Roman" w:hAnsi="Times New Roman" w:cs="Times New Roman"/>
          <w:sz w:val="24"/>
          <w:szCs w:val="24"/>
          <w:lang w:val="en-US"/>
        </w:rPr>
        <w:t>.</w:t>
      </w:r>
      <w:r w:rsidRPr="00B51533">
        <w:rPr>
          <w:rFonts w:ascii="Times New Roman" w:eastAsia="Times New Roman" w:hAnsi="Times New Roman" w:cs="Times New Roman"/>
          <w:sz w:val="24"/>
          <w:szCs w:val="24"/>
          <w:lang w:val="en-US"/>
        </w:rPr>
        <w:t xml:space="preserve"> I resist this </w:t>
      </w:r>
      <w:r w:rsidR="007C7DF0">
        <w:rPr>
          <w:rFonts w:ascii="Times New Roman" w:eastAsia="Times New Roman" w:hAnsi="Times New Roman" w:cs="Times New Roman"/>
          <w:sz w:val="24"/>
          <w:szCs w:val="24"/>
          <w:lang w:val="en-US"/>
        </w:rPr>
        <w:t>conclusion</w:t>
      </w:r>
      <w:r w:rsidRPr="00B51533">
        <w:rPr>
          <w:rFonts w:ascii="Times New Roman" w:eastAsia="Times New Roman" w:hAnsi="Times New Roman" w:cs="Times New Roman"/>
          <w:sz w:val="24"/>
          <w:szCs w:val="24"/>
          <w:lang w:val="en-US"/>
        </w:rPr>
        <w:t xml:space="preserve"> by providing some ways in which complex systems</w:t>
      </w:r>
      <w:r w:rsidR="00A012D7" w:rsidRPr="00B51533">
        <w:rPr>
          <w:rFonts w:ascii="Times New Roman" w:eastAsia="Times New Roman" w:hAnsi="Times New Roman" w:cs="Times New Roman"/>
          <w:sz w:val="24"/>
          <w:szCs w:val="24"/>
          <w:lang w:val="en-US"/>
        </w:rPr>
        <w:t>,</w:t>
      </w:r>
      <w:r w:rsidRPr="00B51533">
        <w:rPr>
          <w:rFonts w:ascii="Times New Roman" w:eastAsia="Times New Roman" w:hAnsi="Times New Roman" w:cs="Times New Roman"/>
          <w:sz w:val="24"/>
          <w:szCs w:val="24"/>
          <w:lang w:val="en-US"/>
        </w:rPr>
        <w:t xml:space="preserve"> which do not display the cohesion of individuals</w:t>
      </w:r>
      <w:r w:rsidR="00A012D7" w:rsidRPr="00B51533">
        <w:rPr>
          <w:rFonts w:ascii="Times New Roman" w:eastAsia="Times New Roman" w:hAnsi="Times New Roman" w:cs="Times New Roman"/>
          <w:sz w:val="24"/>
          <w:szCs w:val="24"/>
          <w:lang w:val="en-US"/>
        </w:rPr>
        <w:t>,</w:t>
      </w:r>
      <w:r w:rsidRPr="00B51533">
        <w:rPr>
          <w:rFonts w:ascii="Times New Roman" w:eastAsia="Times New Roman" w:hAnsi="Times New Roman" w:cs="Times New Roman"/>
          <w:sz w:val="24"/>
          <w:szCs w:val="24"/>
          <w:lang w:val="en-US"/>
        </w:rPr>
        <w:t xml:space="preserve"> can still require higher-level, or compositional, explanation. </w:t>
      </w:r>
    </w:p>
    <w:p w14:paraId="7DD56423" w14:textId="72288DF0" w:rsidR="003C71B9" w:rsidRPr="00B51533" w:rsidRDefault="00EB2C57" w:rsidP="00BC737F">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Local</w:t>
      </w:r>
      <w:r w:rsidR="000C6C58" w:rsidRPr="00B51533">
        <w:rPr>
          <w:rFonts w:ascii="Times New Roman" w:eastAsia="Times New Roman" w:hAnsi="Times New Roman" w:cs="Times New Roman"/>
          <w:sz w:val="24"/>
          <w:szCs w:val="24"/>
          <w:lang w:val="en-US"/>
        </w:rPr>
        <w:t xml:space="preserve"> communities appear to have</w:t>
      </w:r>
      <w:r w:rsidR="003613BE" w:rsidRPr="00B51533">
        <w:rPr>
          <w:rFonts w:ascii="Times New Roman" w:eastAsia="Times New Roman" w:hAnsi="Times New Roman" w:cs="Times New Roman"/>
          <w:sz w:val="24"/>
          <w:szCs w:val="24"/>
          <w:lang w:val="en-US"/>
        </w:rPr>
        <w:t xml:space="preserve"> </w:t>
      </w:r>
      <w:r w:rsidR="003C71B9" w:rsidRPr="00B51533">
        <w:rPr>
          <w:rFonts w:ascii="Times New Roman" w:eastAsia="Times New Roman" w:hAnsi="Times New Roman" w:cs="Times New Roman"/>
          <w:sz w:val="24"/>
          <w:szCs w:val="24"/>
          <w:lang w:val="en-US"/>
        </w:rPr>
        <w:t>cluster</w:t>
      </w:r>
      <w:r w:rsidR="000C6C58" w:rsidRPr="00B51533">
        <w:rPr>
          <w:rFonts w:ascii="Times New Roman" w:eastAsia="Times New Roman" w:hAnsi="Times New Roman" w:cs="Times New Roman"/>
          <w:sz w:val="24"/>
          <w:szCs w:val="24"/>
          <w:lang w:val="en-US"/>
        </w:rPr>
        <w:t>s</w:t>
      </w:r>
      <w:r w:rsidR="003C71B9" w:rsidRPr="00B51533">
        <w:rPr>
          <w:rFonts w:ascii="Times New Roman" w:eastAsia="Times New Roman" w:hAnsi="Times New Roman" w:cs="Times New Roman"/>
          <w:sz w:val="24"/>
          <w:szCs w:val="24"/>
          <w:lang w:val="en-US"/>
        </w:rPr>
        <w:t xml:space="preserve"> of </w:t>
      </w:r>
      <w:r w:rsidR="000C6C58" w:rsidRPr="00B51533">
        <w:rPr>
          <w:rFonts w:ascii="Times New Roman" w:eastAsia="Times New Roman" w:hAnsi="Times New Roman" w:cs="Times New Roman"/>
          <w:sz w:val="24"/>
          <w:szCs w:val="24"/>
          <w:lang w:val="en-US"/>
        </w:rPr>
        <w:t xml:space="preserve">stably interacting </w:t>
      </w:r>
      <w:r w:rsidR="003C71B9" w:rsidRPr="00B51533">
        <w:rPr>
          <w:rFonts w:ascii="Times New Roman" w:eastAsia="Times New Roman" w:hAnsi="Times New Roman" w:cs="Times New Roman"/>
          <w:sz w:val="24"/>
          <w:szCs w:val="24"/>
          <w:lang w:val="en-US"/>
        </w:rPr>
        <w:t xml:space="preserve">populations or </w:t>
      </w:r>
      <w:r w:rsidR="000C6C58" w:rsidRPr="00B51533">
        <w:rPr>
          <w:rFonts w:ascii="Times New Roman" w:eastAsia="Times New Roman" w:hAnsi="Times New Roman" w:cs="Times New Roman"/>
          <w:sz w:val="24"/>
          <w:szCs w:val="24"/>
          <w:lang w:val="en-US"/>
        </w:rPr>
        <w:t>consistent</w:t>
      </w:r>
      <w:r w:rsidR="003C71B9" w:rsidRPr="00B51533">
        <w:rPr>
          <w:rFonts w:ascii="Times New Roman" w:eastAsia="Times New Roman" w:hAnsi="Times New Roman" w:cs="Times New Roman"/>
          <w:sz w:val="24"/>
          <w:szCs w:val="24"/>
          <w:lang w:val="en-US"/>
        </w:rPr>
        <w:t xml:space="preserve"> abiotic output</w:t>
      </w:r>
      <w:r w:rsidR="000C6C58" w:rsidRPr="00B51533">
        <w:rPr>
          <w:rFonts w:ascii="Times New Roman" w:eastAsia="Times New Roman" w:hAnsi="Times New Roman" w:cs="Times New Roman"/>
          <w:sz w:val="24"/>
          <w:szCs w:val="24"/>
          <w:lang w:val="en-US"/>
        </w:rPr>
        <w:t>s that need to be explained</w:t>
      </w:r>
      <w:r w:rsidR="003C71B9" w:rsidRPr="00B51533">
        <w:rPr>
          <w:rFonts w:ascii="Times New Roman" w:eastAsia="Times New Roman" w:hAnsi="Times New Roman" w:cs="Times New Roman"/>
          <w:sz w:val="24"/>
          <w:szCs w:val="24"/>
          <w:lang w:val="en-US"/>
        </w:rPr>
        <w:t xml:space="preserve">. </w:t>
      </w:r>
      <w:r w:rsidR="00F21FFF" w:rsidRPr="00B51533">
        <w:rPr>
          <w:rFonts w:ascii="Times New Roman" w:hAnsi="Times New Roman" w:cs="Times New Roman"/>
          <w:sz w:val="24"/>
          <w:szCs w:val="24"/>
        </w:rPr>
        <w:t xml:space="preserve">Such outputs are often not just the simple </w:t>
      </w:r>
      <w:r w:rsidR="00F21FFF" w:rsidRPr="00B51533">
        <w:rPr>
          <w:rFonts w:ascii="Times New Roman" w:hAnsi="Times New Roman" w:cs="Times New Roman"/>
          <w:sz w:val="24"/>
          <w:szCs w:val="24"/>
        </w:rPr>
        <w:lastRenderedPageBreak/>
        <w:t xml:space="preserve">aggregation of component populations’ actions. Diverse local species assemblages can have non-linear ecosystem outputs. Combinations of populations non-additively result in explosive combustion in forest fires or retain water in the understory (Michel et al, 2012; Van </w:t>
      </w:r>
      <w:proofErr w:type="spellStart"/>
      <w:r w:rsidR="00F21FFF" w:rsidRPr="00B51533">
        <w:rPr>
          <w:rFonts w:ascii="Times New Roman" w:hAnsi="Times New Roman" w:cs="Times New Roman"/>
          <w:sz w:val="24"/>
          <w:szCs w:val="24"/>
        </w:rPr>
        <w:t>Altena</w:t>
      </w:r>
      <w:proofErr w:type="spellEnd"/>
      <w:r w:rsidR="00F21FFF" w:rsidRPr="00B51533">
        <w:rPr>
          <w:rFonts w:ascii="Times New Roman" w:hAnsi="Times New Roman" w:cs="Times New Roman"/>
          <w:sz w:val="24"/>
          <w:szCs w:val="24"/>
        </w:rPr>
        <w:t xml:space="preserve"> et al, 2012).</w:t>
      </w:r>
      <w:r w:rsidR="00CE3B30" w:rsidRPr="00B51533">
        <w:rPr>
          <w:rFonts w:ascii="Times New Roman" w:hAnsi="Times New Roman" w:cs="Times New Roman"/>
          <w:sz w:val="24"/>
          <w:szCs w:val="24"/>
        </w:rPr>
        <w:t xml:space="preserve"> Further, the statistical aggregation of the actions of local populations can have system-level effects like stabilizing ecological output by statistical averaging effects, biological insurance, and sampling effects (Bryant, 2010). </w:t>
      </w:r>
      <w:r w:rsidR="002D53CD" w:rsidRPr="00B51533">
        <w:rPr>
          <w:rFonts w:ascii="Times New Roman" w:hAnsi="Times New Roman" w:cs="Times New Roman"/>
          <w:sz w:val="24"/>
          <w:szCs w:val="24"/>
        </w:rPr>
        <w:t xml:space="preserve">Community- </w:t>
      </w:r>
      <w:r w:rsidR="00F21FFF" w:rsidRPr="00B51533">
        <w:rPr>
          <w:rFonts w:ascii="Times New Roman" w:hAnsi="Times New Roman" w:cs="Times New Roman"/>
          <w:sz w:val="24"/>
          <w:szCs w:val="24"/>
        </w:rPr>
        <w:t xml:space="preserve">level properties </w:t>
      </w:r>
      <w:r w:rsidR="00CE3B30" w:rsidRPr="00B51533">
        <w:rPr>
          <w:rFonts w:ascii="Times New Roman" w:hAnsi="Times New Roman" w:cs="Times New Roman"/>
          <w:sz w:val="24"/>
          <w:szCs w:val="24"/>
        </w:rPr>
        <w:t xml:space="preserve">as a result </w:t>
      </w:r>
      <w:r w:rsidR="002D53CD" w:rsidRPr="00B51533">
        <w:rPr>
          <w:rFonts w:ascii="Times New Roman" w:hAnsi="Times New Roman" w:cs="Times New Roman"/>
          <w:sz w:val="24"/>
          <w:szCs w:val="24"/>
        </w:rPr>
        <w:t>appear to be</w:t>
      </w:r>
      <w:r w:rsidR="00F21FFF" w:rsidRPr="00B51533">
        <w:rPr>
          <w:rFonts w:ascii="Times New Roman" w:hAnsi="Times New Roman" w:cs="Times New Roman"/>
          <w:sz w:val="24"/>
          <w:szCs w:val="24"/>
        </w:rPr>
        <w:t xml:space="preserve"> ubiquitous in ecological systems even if there are no clear boundaries for these systems and the internal composition is unstable. </w:t>
      </w:r>
      <w:r w:rsidR="003C71B9" w:rsidRPr="00B51533">
        <w:rPr>
          <w:rFonts w:ascii="Times New Roman" w:eastAsia="Times New Roman" w:hAnsi="Times New Roman" w:cs="Times New Roman"/>
          <w:sz w:val="24"/>
          <w:szCs w:val="24"/>
          <w:lang w:val="en-US"/>
        </w:rPr>
        <w:t>I describe two type</w:t>
      </w:r>
      <w:r w:rsidR="003E60C9" w:rsidRPr="00B51533">
        <w:rPr>
          <w:rFonts w:ascii="Times New Roman" w:eastAsia="Times New Roman" w:hAnsi="Times New Roman" w:cs="Times New Roman"/>
          <w:sz w:val="24"/>
          <w:szCs w:val="24"/>
          <w:lang w:val="en-US"/>
        </w:rPr>
        <w:t>s</w:t>
      </w:r>
      <w:r w:rsidR="003C71B9" w:rsidRPr="00B51533">
        <w:rPr>
          <w:rFonts w:ascii="Times New Roman" w:eastAsia="Times New Roman" w:hAnsi="Times New Roman" w:cs="Times New Roman"/>
          <w:sz w:val="24"/>
          <w:szCs w:val="24"/>
          <w:lang w:val="en-US"/>
        </w:rPr>
        <w:t xml:space="preserve"> of explanatory robustness that can help sort through the heterogeneous structure of ecological assemblages to find the parts of these loose systems that contribute to these system-level features. </w:t>
      </w:r>
    </w:p>
    <w:p w14:paraId="7E6F9337" w14:textId="7784C3DA" w:rsidR="003C71B9" w:rsidRPr="00B51533" w:rsidRDefault="003C71B9" w:rsidP="00BC737F">
      <w:pPr>
        <w:spacing w:line="480" w:lineRule="auto"/>
        <w:rPr>
          <w:rFonts w:ascii="Times New Roman" w:eastAsia="Times New Roman" w:hAnsi="Times New Roman" w:cs="Times New Roman"/>
          <w:sz w:val="24"/>
          <w:szCs w:val="24"/>
          <w:lang w:val="en-US"/>
        </w:rPr>
      </w:pPr>
      <w:r w:rsidRPr="00B51533">
        <w:rPr>
          <w:rFonts w:ascii="Times New Roman" w:eastAsia="Times New Roman" w:hAnsi="Times New Roman" w:cs="Times New Roman"/>
          <w:sz w:val="24"/>
          <w:szCs w:val="24"/>
          <w:lang w:val="en-US"/>
        </w:rPr>
        <w:t xml:space="preserve">Ecological communities are particularly difficult to explain as </w:t>
      </w:r>
      <w:r w:rsidR="003613BE" w:rsidRPr="00B51533">
        <w:rPr>
          <w:rFonts w:ascii="Times New Roman" w:eastAsia="Times New Roman" w:hAnsi="Times New Roman" w:cs="Times New Roman"/>
          <w:sz w:val="24"/>
          <w:szCs w:val="24"/>
          <w:lang w:val="en-US"/>
        </w:rPr>
        <w:t xml:space="preserve">they </w:t>
      </w:r>
      <w:r w:rsidRPr="00B51533">
        <w:rPr>
          <w:rFonts w:ascii="Times New Roman" w:eastAsia="Times New Roman" w:hAnsi="Times New Roman" w:cs="Times New Roman"/>
          <w:sz w:val="24"/>
          <w:szCs w:val="24"/>
          <w:lang w:val="en-US"/>
        </w:rPr>
        <w:t xml:space="preserve">are extremely </w:t>
      </w:r>
      <w:proofErr w:type="spellStart"/>
      <w:r w:rsidRPr="00B51533">
        <w:rPr>
          <w:rFonts w:ascii="Times New Roman" w:eastAsia="Times New Roman" w:hAnsi="Times New Roman" w:cs="Times New Roman"/>
          <w:sz w:val="24"/>
          <w:szCs w:val="24"/>
          <w:lang w:val="en-US"/>
        </w:rPr>
        <w:t>heterogenous</w:t>
      </w:r>
      <w:proofErr w:type="spellEnd"/>
      <w:r w:rsidRPr="00B51533">
        <w:rPr>
          <w:rFonts w:ascii="Times New Roman" w:eastAsia="Times New Roman" w:hAnsi="Times New Roman" w:cs="Times New Roman"/>
          <w:sz w:val="24"/>
          <w:szCs w:val="24"/>
          <w:lang w:val="en-US"/>
        </w:rPr>
        <w:t xml:space="preserve"> systems (</w:t>
      </w:r>
      <w:proofErr w:type="spellStart"/>
      <w:r w:rsidRPr="00B51533">
        <w:rPr>
          <w:rFonts w:ascii="Times New Roman" w:eastAsia="Times New Roman" w:hAnsi="Times New Roman" w:cs="Times New Roman"/>
          <w:sz w:val="24"/>
          <w:szCs w:val="24"/>
          <w:lang w:val="en-US"/>
        </w:rPr>
        <w:t>Matthewson</w:t>
      </w:r>
      <w:proofErr w:type="spellEnd"/>
      <w:r w:rsidRPr="00B51533">
        <w:rPr>
          <w:rFonts w:ascii="Times New Roman" w:eastAsia="Times New Roman" w:hAnsi="Times New Roman" w:cs="Times New Roman"/>
          <w:sz w:val="24"/>
          <w:szCs w:val="24"/>
          <w:lang w:val="en-US"/>
        </w:rPr>
        <w:t xml:space="preserve">, 2011). They are heterogeneous systems in that they are composed of many different populations, which strongly vary phenotypically between each other and to a less extent internally. Each component population of an ecological community can act differently, a brush-tail possum population acts differently than a magpie population, and </w:t>
      </w:r>
      <w:r w:rsidR="003E60C9" w:rsidRPr="00B51533">
        <w:rPr>
          <w:rFonts w:ascii="Times New Roman" w:eastAsia="Times New Roman" w:hAnsi="Times New Roman" w:cs="Times New Roman"/>
          <w:sz w:val="24"/>
          <w:szCs w:val="24"/>
          <w:lang w:val="en-US"/>
        </w:rPr>
        <w:t>these</w:t>
      </w:r>
      <w:r w:rsidRPr="00B51533">
        <w:rPr>
          <w:rFonts w:ascii="Times New Roman" w:eastAsia="Times New Roman" w:hAnsi="Times New Roman" w:cs="Times New Roman"/>
          <w:sz w:val="24"/>
          <w:szCs w:val="24"/>
          <w:lang w:val="en-US"/>
        </w:rPr>
        <w:t xml:space="preserve"> populations can vary in composition</w:t>
      </w:r>
      <w:r w:rsidR="003E60C9" w:rsidRPr="00B51533">
        <w:rPr>
          <w:rFonts w:ascii="Times New Roman" w:eastAsia="Times New Roman" w:hAnsi="Times New Roman" w:cs="Times New Roman"/>
          <w:sz w:val="24"/>
          <w:szCs w:val="24"/>
          <w:lang w:val="en-US"/>
        </w:rPr>
        <w:t xml:space="preserve"> and density</w:t>
      </w:r>
      <w:r w:rsidRPr="00B51533">
        <w:rPr>
          <w:rFonts w:ascii="Times New Roman" w:eastAsia="Times New Roman" w:hAnsi="Times New Roman" w:cs="Times New Roman"/>
          <w:sz w:val="24"/>
          <w:szCs w:val="24"/>
          <w:lang w:val="en-US"/>
        </w:rPr>
        <w:t xml:space="preserve"> area to area. Heterogeneous features of the populations and varying community composition</w:t>
      </w:r>
      <w:r w:rsidR="008A33E7">
        <w:rPr>
          <w:rFonts w:ascii="Times New Roman" w:eastAsia="Times New Roman" w:hAnsi="Times New Roman" w:cs="Times New Roman"/>
          <w:sz w:val="24"/>
          <w:szCs w:val="24"/>
          <w:lang w:val="en-US"/>
        </w:rPr>
        <w:t>s</w:t>
      </w:r>
      <w:r w:rsidRPr="00B51533">
        <w:rPr>
          <w:rFonts w:ascii="Times New Roman" w:eastAsia="Times New Roman" w:hAnsi="Times New Roman" w:cs="Times New Roman"/>
          <w:sz w:val="24"/>
          <w:szCs w:val="24"/>
          <w:lang w:val="en-US"/>
        </w:rPr>
        <w:t xml:space="preserve"> allows for many to many causal relations. Within any area we find populations interacting, even if often only weakly, with many other populations. For us to explain the action of such systems we need a way of sorting through this heterogeneous composition to identify the </w:t>
      </w:r>
      <w:r w:rsidRPr="00B51533">
        <w:rPr>
          <w:rFonts w:ascii="Times New Roman" w:eastAsia="Times New Roman" w:hAnsi="Times New Roman" w:cs="Times New Roman"/>
          <w:sz w:val="24"/>
          <w:szCs w:val="24"/>
          <w:lang w:val="en-US"/>
        </w:rPr>
        <w:lastRenderedPageBreak/>
        <w:t xml:space="preserve">parts which contribute to an emergent property of the system or an output of the overall system. </w:t>
      </w:r>
    </w:p>
    <w:p w14:paraId="196F929A" w14:textId="54D2A2DB" w:rsidR="003C71B9" w:rsidRPr="00B51533" w:rsidRDefault="003C71B9" w:rsidP="00BC737F">
      <w:pPr>
        <w:spacing w:line="480" w:lineRule="auto"/>
        <w:rPr>
          <w:rFonts w:ascii="Times New Roman" w:eastAsia="Times New Roman" w:hAnsi="Times New Roman" w:cs="Times New Roman"/>
          <w:sz w:val="24"/>
          <w:szCs w:val="24"/>
          <w:lang w:val="en-US"/>
        </w:rPr>
      </w:pPr>
      <w:r w:rsidRPr="00B51533">
        <w:rPr>
          <w:rFonts w:ascii="Times New Roman" w:eastAsia="Times New Roman" w:hAnsi="Times New Roman" w:cs="Times New Roman"/>
          <w:sz w:val="24"/>
          <w:szCs w:val="24"/>
          <w:lang w:val="en-US"/>
        </w:rPr>
        <w:t xml:space="preserve">We can explain the system-level properties of these heterogeneous systems by machine robustness and ensemble robustness. </w:t>
      </w:r>
      <w:r w:rsidRPr="00B51533">
        <w:rPr>
          <w:rFonts w:ascii="Times New Roman" w:eastAsia="Times New Roman" w:hAnsi="Times New Roman" w:cs="Times New Roman"/>
          <w:i/>
          <w:sz w:val="24"/>
          <w:szCs w:val="24"/>
          <w:lang w:val="en-US"/>
        </w:rPr>
        <w:t>Machine robustness</w:t>
      </w:r>
      <w:r w:rsidRPr="00B51533">
        <w:rPr>
          <w:rFonts w:ascii="Times New Roman" w:eastAsia="Times New Roman" w:hAnsi="Times New Roman" w:cs="Times New Roman"/>
          <w:sz w:val="24"/>
          <w:szCs w:val="24"/>
          <w:lang w:val="en-US"/>
        </w:rPr>
        <w:t xml:space="preserve"> is when we explain the outputs of a system through describing a causal chain of parts in the system that sequentially cause changes in each other bringing about this output</w:t>
      </w:r>
      <w:r w:rsidR="00C660BC" w:rsidRPr="00B51533">
        <w:rPr>
          <w:rFonts w:ascii="Times New Roman" w:eastAsia="Times New Roman" w:hAnsi="Times New Roman" w:cs="Times New Roman"/>
          <w:sz w:val="24"/>
          <w:szCs w:val="24"/>
          <w:lang w:val="en-US"/>
        </w:rPr>
        <w:t xml:space="preserve"> (Levy, 2014)</w:t>
      </w:r>
      <w:r w:rsidRPr="00B51533">
        <w:rPr>
          <w:rFonts w:ascii="Times New Roman" w:eastAsia="Times New Roman" w:hAnsi="Times New Roman" w:cs="Times New Roman"/>
          <w:sz w:val="24"/>
          <w:szCs w:val="24"/>
          <w:lang w:val="en-US"/>
        </w:rPr>
        <w:t xml:space="preserve">. Each of the parts that </w:t>
      </w:r>
      <w:r w:rsidR="006213B8">
        <w:rPr>
          <w:rFonts w:ascii="Times New Roman" w:eastAsia="Times New Roman" w:hAnsi="Times New Roman" w:cs="Times New Roman"/>
          <w:sz w:val="24"/>
          <w:szCs w:val="24"/>
          <w:lang w:val="en-US"/>
        </w:rPr>
        <w:t>produce</w:t>
      </w:r>
      <w:r w:rsidRPr="00B51533">
        <w:rPr>
          <w:rFonts w:ascii="Times New Roman" w:eastAsia="Times New Roman" w:hAnsi="Times New Roman" w:cs="Times New Roman"/>
          <w:sz w:val="24"/>
          <w:szCs w:val="24"/>
          <w:lang w:val="en-US"/>
        </w:rPr>
        <w:t xml:space="preserve"> this output are stable, both in their properties and relative location, and </w:t>
      </w:r>
      <w:r w:rsidR="006213B8">
        <w:rPr>
          <w:rFonts w:ascii="Times New Roman" w:eastAsia="Times New Roman" w:hAnsi="Times New Roman" w:cs="Times New Roman"/>
          <w:sz w:val="24"/>
          <w:szCs w:val="24"/>
          <w:lang w:val="en-US"/>
        </w:rPr>
        <w:t xml:space="preserve">are </w:t>
      </w:r>
      <w:r w:rsidRPr="00B51533">
        <w:rPr>
          <w:rFonts w:ascii="Times New Roman" w:eastAsia="Times New Roman" w:hAnsi="Times New Roman" w:cs="Times New Roman"/>
          <w:sz w:val="24"/>
          <w:szCs w:val="24"/>
          <w:lang w:val="en-US"/>
        </w:rPr>
        <w:t>persistent in the system and unlikely to be perturbed. As a result of the stability and persistence of relevant system parts the outputs of the system are robust. Complex systems made of heterogeneous parts can be explained by machine robustness. Think of a</w:t>
      </w:r>
      <w:r w:rsidR="007D6F08">
        <w:rPr>
          <w:rFonts w:ascii="Times New Roman" w:eastAsia="Times New Roman" w:hAnsi="Times New Roman" w:cs="Times New Roman"/>
          <w:sz w:val="24"/>
          <w:szCs w:val="24"/>
          <w:lang w:val="en-US"/>
        </w:rPr>
        <w:t>n Airbus A380</w:t>
      </w:r>
      <w:r w:rsidRPr="00B51533">
        <w:rPr>
          <w:rFonts w:ascii="Times New Roman" w:eastAsia="Times New Roman" w:hAnsi="Times New Roman" w:cs="Times New Roman"/>
          <w:sz w:val="24"/>
          <w:szCs w:val="24"/>
          <w:lang w:val="en-US"/>
        </w:rPr>
        <w:t>; the parts of the plane are quite varied and the output of staying in the air is fortunately quite robust as by and large each individual part of the plane is persistent and stable in its effect and location</w:t>
      </w:r>
      <w:r w:rsidR="00CE257D" w:rsidRPr="00B51533">
        <w:rPr>
          <w:rFonts w:ascii="Times New Roman" w:eastAsia="Times New Roman" w:hAnsi="Times New Roman" w:cs="Times New Roman"/>
          <w:sz w:val="24"/>
          <w:szCs w:val="24"/>
          <w:lang w:val="en-US"/>
        </w:rPr>
        <w:t xml:space="preserve"> (Elliot-Graves, 2015)</w:t>
      </w:r>
      <w:r w:rsidRPr="00B51533">
        <w:rPr>
          <w:rFonts w:ascii="Times New Roman" w:eastAsia="Times New Roman" w:hAnsi="Times New Roman" w:cs="Times New Roman"/>
          <w:sz w:val="24"/>
          <w:szCs w:val="24"/>
          <w:lang w:val="en-US"/>
        </w:rPr>
        <w:t xml:space="preserve">. </w:t>
      </w:r>
    </w:p>
    <w:p w14:paraId="6857EDE4" w14:textId="17898ACA" w:rsidR="003C71B9" w:rsidRPr="00B51533" w:rsidRDefault="003C71B9" w:rsidP="00BC737F">
      <w:pPr>
        <w:spacing w:line="480" w:lineRule="auto"/>
        <w:rPr>
          <w:rFonts w:ascii="Times New Roman" w:eastAsia="Times New Roman" w:hAnsi="Times New Roman" w:cs="Times New Roman"/>
          <w:sz w:val="24"/>
          <w:szCs w:val="24"/>
          <w:lang w:val="en-US"/>
        </w:rPr>
      </w:pPr>
      <w:r w:rsidRPr="00B51533">
        <w:rPr>
          <w:rFonts w:ascii="Times New Roman" w:eastAsia="Times New Roman" w:hAnsi="Times New Roman" w:cs="Times New Roman"/>
          <w:sz w:val="24"/>
          <w:szCs w:val="24"/>
          <w:lang w:val="en-US"/>
        </w:rPr>
        <w:t xml:space="preserve">Alternatively, we can explain the output of compositionally complex systems by </w:t>
      </w:r>
      <w:r w:rsidRPr="00B51533">
        <w:rPr>
          <w:rFonts w:ascii="Times New Roman" w:eastAsia="Times New Roman" w:hAnsi="Times New Roman" w:cs="Times New Roman"/>
          <w:i/>
          <w:sz w:val="24"/>
          <w:szCs w:val="24"/>
          <w:lang w:val="en-US"/>
        </w:rPr>
        <w:t>ensemble robustness</w:t>
      </w:r>
      <w:r w:rsidRPr="00B51533">
        <w:rPr>
          <w:rFonts w:ascii="Times New Roman" w:eastAsia="Times New Roman" w:hAnsi="Times New Roman" w:cs="Times New Roman"/>
          <w:sz w:val="24"/>
          <w:szCs w:val="24"/>
          <w:lang w:val="en-US"/>
        </w:rPr>
        <w:t xml:space="preserve">. Ensemble robustness is when we have many different causal actors that can fill the same </w:t>
      </w:r>
      <w:r w:rsidR="00CE3B30" w:rsidRPr="00B51533">
        <w:rPr>
          <w:rFonts w:ascii="Times New Roman" w:eastAsia="Times New Roman" w:hAnsi="Times New Roman" w:cs="Times New Roman"/>
          <w:sz w:val="24"/>
          <w:szCs w:val="24"/>
          <w:lang w:val="en-US"/>
        </w:rPr>
        <w:t xml:space="preserve">functional </w:t>
      </w:r>
      <w:r w:rsidRPr="00B51533">
        <w:rPr>
          <w:rFonts w:ascii="Times New Roman" w:eastAsia="Times New Roman" w:hAnsi="Times New Roman" w:cs="Times New Roman"/>
          <w:sz w:val="24"/>
          <w:szCs w:val="24"/>
          <w:lang w:val="en-US"/>
        </w:rPr>
        <w:t xml:space="preserve">role in the system bringing about a certain </w:t>
      </w:r>
      <w:r w:rsidR="00CE3B30" w:rsidRPr="00B51533">
        <w:rPr>
          <w:rFonts w:ascii="Times New Roman" w:eastAsia="Times New Roman" w:hAnsi="Times New Roman" w:cs="Times New Roman"/>
          <w:sz w:val="24"/>
          <w:szCs w:val="24"/>
          <w:lang w:val="en-US"/>
        </w:rPr>
        <w:t>system-</w:t>
      </w:r>
      <w:r w:rsidRPr="00B51533">
        <w:rPr>
          <w:rFonts w:ascii="Times New Roman" w:eastAsia="Times New Roman" w:hAnsi="Times New Roman" w:cs="Times New Roman"/>
          <w:sz w:val="24"/>
          <w:szCs w:val="24"/>
          <w:lang w:val="en-US"/>
        </w:rPr>
        <w:t>level property or output. These types of explanation often feature over-determination in that if one sub-part of the system did not bring about the system-level feature then another would. Ensemble robustness occurs when the sub-part</w:t>
      </w:r>
      <w:r w:rsidR="008A33E7">
        <w:rPr>
          <w:rFonts w:ascii="Times New Roman" w:eastAsia="Times New Roman" w:hAnsi="Times New Roman" w:cs="Times New Roman"/>
          <w:sz w:val="24"/>
          <w:szCs w:val="24"/>
          <w:lang w:val="en-US"/>
        </w:rPr>
        <w:t>s</w:t>
      </w:r>
      <w:r w:rsidR="00DC283F">
        <w:rPr>
          <w:rFonts w:ascii="Times New Roman" w:eastAsia="Times New Roman" w:hAnsi="Times New Roman" w:cs="Times New Roman"/>
          <w:sz w:val="24"/>
          <w:szCs w:val="24"/>
          <w:lang w:val="en-US"/>
        </w:rPr>
        <w:t xml:space="preserve"> are similar.</w:t>
      </w:r>
      <w:r w:rsidRPr="00B51533">
        <w:rPr>
          <w:rFonts w:ascii="Times New Roman" w:eastAsia="Times New Roman" w:hAnsi="Times New Roman" w:cs="Times New Roman"/>
          <w:sz w:val="24"/>
          <w:szCs w:val="24"/>
          <w:lang w:val="en-US"/>
        </w:rPr>
        <w:t xml:space="preserve"> </w:t>
      </w:r>
      <w:r w:rsidR="00DC283F">
        <w:rPr>
          <w:rFonts w:ascii="Times New Roman" w:eastAsia="Times New Roman" w:hAnsi="Times New Roman" w:cs="Times New Roman"/>
          <w:sz w:val="24"/>
          <w:szCs w:val="24"/>
          <w:lang w:val="en-US"/>
        </w:rPr>
        <w:t>F</w:t>
      </w:r>
      <w:r w:rsidRPr="00B51533">
        <w:rPr>
          <w:rFonts w:ascii="Times New Roman" w:eastAsia="Times New Roman" w:hAnsi="Times New Roman" w:cs="Times New Roman"/>
          <w:sz w:val="24"/>
          <w:szCs w:val="24"/>
          <w:lang w:val="en-US"/>
        </w:rPr>
        <w:t xml:space="preserve">or example steam being forced out of the top of a kettle is </w:t>
      </w:r>
      <w:r w:rsidR="00DC283F">
        <w:rPr>
          <w:rFonts w:ascii="Times New Roman" w:eastAsia="Times New Roman" w:hAnsi="Times New Roman" w:cs="Times New Roman"/>
          <w:sz w:val="24"/>
          <w:szCs w:val="24"/>
          <w:lang w:val="en-US"/>
        </w:rPr>
        <w:t>a product of</w:t>
      </w:r>
      <w:r w:rsidRPr="00B51533">
        <w:rPr>
          <w:rFonts w:ascii="Times New Roman" w:eastAsia="Times New Roman" w:hAnsi="Times New Roman" w:cs="Times New Roman"/>
          <w:sz w:val="24"/>
          <w:szCs w:val="24"/>
          <w:lang w:val="en-US"/>
        </w:rPr>
        <w:t xml:space="preserve"> the collision of many different water molecules. But ensemble robust outputs do not require the components bringing about the effect to be exactly the same. All that is required is functional similarity, the same effect can be </w:t>
      </w:r>
      <w:r w:rsidRPr="00B51533">
        <w:rPr>
          <w:rFonts w:ascii="Times New Roman" w:eastAsia="Times New Roman" w:hAnsi="Times New Roman" w:cs="Times New Roman"/>
          <w:sz w:val="24"/>
          <w:szCs w:val="24"/>
          <w:lang w:val="en-US"/>
        </w:rPr>
        <w:lastRenderedPageBreak/>
        <w:t xml:space="preserve">reached by extremely heterogeneous actors. </w:t>
      </w:r>
      <w:r w:rsidRPr="001623A1">
        <w:rPr>
          <w:rFonts w:ascii="Times New Roman" w:eastAsia="Times New Roman" w:hAnsi="Times New Roman" w:cs="Times New Roman"/>
          <w:sz w:val="24"/>
          <w:szCs w:val="24"/>
          <w:lang w:val="en-US"/>
        </w:rPr>
        <w:t>To use an ecological example, Gum trees can be pollinated by extremely taxonomically and anatomically varied populations such as pygmy possums, bees, ants, and honey eaters (birds)</w:t>
      </w:r>
      <w:r w:rsidR="00C86028" w:rsidRPr="001623A1">
        <w:rPr>
          <w:rStyle w:val="FootnoteReference"/>
          <w:rFonts w:ascii="Times New Roman" w:eastAsia="Times New Roman" w:hAnsi="Times New Roman" w:cs="Times New Roman"/>
          <w:sz w:val="24"/>
          <w:szCs w:val="24"/>
          <w:lang w:val="en-US"/>
        </w:rPr>
        <w:footnoteReference w:id="6"/>
      </w:r>
      <w:r w:rsidRPr="001623A1">
        <w:rPr>
          <w:rFonts w:ascii="Times New Roman" w:eastAsia="Times New Roman" w:hAnsi="Times New Roman" w:cs="Times New Roman"/>
          <w:sz w:val="24"/>
          <w:szCs w:val="24"/>
          <w:lang w:val="en-US"/>
        </w:rPr>
        <w:t>.</w:t>
      </w:r>
    </w:p>
    <w:p w14:paraId="3F553CDA" w14:textId="1D0A3989" w:rsidR="00194163" w:rsidRPr="00B51533" w:rsidRDefault="003C71B9"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 xml:space="preserve">Ecology aims to explain how populations and their interactions result in system level properties like diversity, stability, or ecological services, e.g. water retention and biomass production. Local determinism supposes that stable relationships between persistent populations produce these properties, stable internal structure produces system-level properties. Explanations of this type are </w:t>
      </w:r>
      <w:r w:rsidRPr="00B51533">
        <w:rPr>
          <w:rFonts w:ascii="Times New Roman" w:hAnsi="Times New Roman" w:cs="Times New Roman"/>
          <w:i/>
          <w:sz w:val="24"/>
          <w:szCs w:val="24"/>
        </w:rPr>
        <w:t>machine robust</w:t>
      </w:r>
      <w:r w:rsidRPr="00B51533">
        <w:rPr>
          <w:rFonts w:ascii="Times New Roman" w:hAnsi="Times New Roman" w:cs="Times New Roman"/>
          <w:sz w:val="24"/>
          <w:szCs w:val="24"/>
        </w:rPr>
        <w:t>: the system-level property is a result of a particular causal sequence of interactions between persistent parts.</w:t>
      </w:r>
      <w:r w:rsidR="00DB1FB8">
        <w:rPr>
          <w:rFonts w:ascii="Times New Roman" w:hAnsi="Times New Roman" w:cs="Times New Roman"/>
          <w:sz w:val="24"/>
          <w:szCs w:val="24"/>
        </w:rPr>
        <w:t xml:space="preserve"> These can be serial interactions or alternatively allow for feedback.</w:t>
      </w:r>
      <w:r w:rsidR="00194163" w:rsidRPr="00B51533">
        <w:rPr>
          <w:rFonts w:ascii="Times New Roman" w:hAnsi="Times New Roman" w:cs="Times New Roman"/>
          <w:sz w:val="24"/>
          <w:szCs w:val="24"/>
        </w:rPr>
        <w:t xml:space="preserve"> </w:t>
      </w:r>
      <w:r w:rsidR="001912E2" w:rsidRPr="00B51533">
        <w:rPr>
          <w:rFonts w:ascii="Times New Roman" w:hAnsi="Times New Roman" w:cs="Times New Roman"/>
          <w:sz w:val="24"/>
          <w:szCs w:val="24"/>
        </w:rPr>
        <w:t>S</w:t>
      </w:r>
      <w:r w:rsidR="00194163" w:rsidRPr="00B51533">
        <w:rPr>
          <w:rFonts w:ascii="Times New Roman" w:hAnsi="Times New Roman" w:cs="Times New Roman"/>
          <w:sz w:val="24"/>
          <w:szCs w:val="24"/>
        </w:rPr>
        <w:t xml:space="preserve">ystems, which are organised in this manner, </w:t>
      </w:r>
      <w:r w:rsidR="001912E2" w:rsidRPr="00B51533">
        <w:rPr>
          <w:rFonts w:ascii="Times New Roman" w:hAnsi="Times New Roman" w:cs="Times New Roman"/>
          <w:sz w:val="24"/>
          <w:szCs w:val="24"/>
        </w:rPr>
        <w:t>and</w:t>
      </w:r>
      <w:r w:rsidR="00194163" w:rsidRPr="00B51533">
        <w:rPr>
          <w:rFonts w:ascii="Times New Roman" w:hAnsi="Times New Roman" w:cs="Times New Roman"/>
          <w:sz w:val="24"/>
          <w:szCs w:val="24"/>
        </w:rPr>
        <w:t xml:space="preserve"> display complex behaviour </w:t>
      </w:r>
      <w:r w:rsidR="001912E2" w:rsidRPr="00B51533">
        <w:rPr>
          <w:rFonts w:ascii="Times New Roman" w:hAnsi="Times New Roman" w:cs="Times New Roman"/>
          <w:sz w:val="24"/>
          <w:szCs w:val="24"/>
        </w:rPr>
        <w:t>are required</w:t>
      </w:r>
      <w:r w:rsidR="00194163" w:rsidRPr="00B51533">
        <w:rPr>
          <w:rFonts w:ascii="Times New Roman" w:hAnsi="Times New Roman" w:cs="Times New Roman"/>
          <w:sz w:val="24"/>
          <w:szCs w:val="24"/>
        </w:rPr>
        <w:t xml:space="preserve"> to be modular. For highly persistent and stable parts to act in multiple way</w:t>
      </w:r>
      <w:r w:rsidR="001912E2" w:rsidRPr="00B51533">
        <w:rPr>
          <w:rFonts w:ascii="Times New Roman" w:hAnsi="Times New Roman" w:cs="Times New Roman"/>
          <w:sz w:val="24"/>
          <w:szCs w:val="24"/>
        </w:rPr>
        <w:t>s</w:t>
      </w:r>
      <w:r w:rsidR="00194163" w:rsidRPr="00B51533">
        <w:rPr>
          <w:rFonts w:ascii="Times New Roman" w:hAnsi="Times New Roman" w:cs="Times New Roman"/>
          <w:sz w:val="24"/>
          <w:szCs w:val="24"/>
        </w:rPr>
        <w:t xml:space="preserve"> there needs to be some way of introducing </w:t>
      </w:r>
      <w:r w:rsidR="002D53CD" w:rsidRPr="00B51533">
        <w:rPr>
          <w:rFonts w:ascii="Times New Roman" w:hAnsi="Times New Roman" w:cs="Times New Roman"/>
          <w:sz w:val="24"/>
          <w:szCs w:val="24"/>
        </w:rPr>
        <w:t>structural manipulability,</w:t>
      </w:r>
      <w:r w:rsidR="00194163" w:rsidRPr="00B51533">
        <w:rPr>
          <w:rFonts w:ascii="Times New Roman" w:hAnsi="Times New Roman" w:cs="Times New Roman"/>
          <w:sz w:val="24"/>
          <w:szCs w:val="24"/>
        </w:rPr>
        <w:t xml:space="preserve"> and modularity </w:t>
      </w:r>
      <w:r w:rsidR="002D53CD" w:rsidRPr="00B51533">
        <w:rPr>
          <w:rFonts w:ascii="Times New Roman" w:hAnsi="Times New Roman" w:cs="Times New Roman"/>
          <w:sz w:val="24"/>
          <w:szCs w:val="24"/>
        </w:rPr>
        <w:t>is the common way this is done.</w:t>
      </w:r>
      <w:r w:rsidR="00194163" w:rsidRPr="00B51533">
        <w:rPr>
          <w:rFonts w:ascii="Times New Roman" w:hAnsi="Times New Roman" w:cs="Times New Roman"/>
          <w:sz w:val="24"/>
          <w:szCs w:val="24"/>
        </w:rPr>
        <w:t xml:space="preserve"> For example the composition of </w:t>
      </w:r>
      <w:r w:rsidR="001912E2" w:rsidRPr="00B51533">
        <w:rPr>
          <w:rFonts w:ascii="Times New Roman" w:hAnsi="Times New Roman" w:cs="Times New Roman"/>
          <w:sz w:val="24"/>
          <w:szCs w:val="24"/>
        </w:rPr>
        <w:t xml:space="preserve">a </w:t>
      </w:r>
      <w:r w:rsidR="00194163" w:rsidRPr="00B51533">
        <w:rPr>
          <w:rFonts w:ascii="Times New Roman" w:hAnsi="Times New Roman" w:cs="Times New Roman"/>
          <w:sz w:val="24"/>
          <w:szCs w:val="24"/>
        </w:rPr>
        <w:t xml:space="preserve">brick is stable and persistent but there are not too many complex </w:t>
      </w:r>
      <w:r w:rsidR="001912E2" w:rsidRPr="00B51533">
        <w:rPr>
          <w:rFonts w:ascii="Times New Roman" w:hAnsi="Times New Roman" w:cs="Times New Roman"/>
          <w:sz w:val="24"/>
          <w:szCs w:val="24"/>
        </w:rPr>
        <w:t>actions</w:t>
      </w:r>
      <w:r w:rsidR="00194163" w:rsidRPr="00B51533">
        <w:rPr>
          <w:rFonts w:ascii="Times New Roman" w:hAnsi="Times New Roman" w:cs="Times New Roman"/>
          <w:sz w:val="24"/>
          <w:szCs w:val="24"/>
        </w:rPr>
        <w:t xml:space="preserve"> a brick can do. The </w:t>
      </w:r>
      <w:r w:rsidR="007D6F08">
        <w:rPr>
          <w:rFonts w:ascii="Times New Roman" w:hAnsi="Times New Roman" w:cs="Times New Roman"/>
          <w:sz w:val="24"/>
          <w:szCs w:val="24"/>
        </w:rPr>
        <w:t>Airbus A380</w:t>
      </w:r>
      <w:r w:rsidR="00194163" w:rsidRPr="00B51533">
        <w:rPr>
          <w:rFonts w:ascii="Times New Roman" w:hAnsi="Times New Roman" w:cs="Times New Roman"/>
          <w:sz w:val="24"/>
          <w:szCs w:val="24"/>
        </w:rPr>
        <w:t xml:space="preserve"> also has stable parts in persistent relationship</w:t>
      </w:r>
      <w:r w:rsidR="001912E2" w:rsidRPr="00B51533">
        <w:rPr>
          <w:rFonts w:ascii="Times New Roman" w:hAnsi="Times New Roman" w:cs="Times New Roman"/>
          <w:sz w:val="24"/>
          <w:szCs w:val="24"/>
        </w:rPr>
        <w:t>s</w:t>
      </w:r>
      <w:r w:rsidR="00194163" w:rsidRPr="00B51533">
        <w:rPr>
          <w:rFonts w:ascii="Times New Roman" w:hAnsi="Times New Roman" w:cs="Times New Roman"/>
          <w:sz w:val="24"/>
          <w:szCs w:val="24"/>
        </w:rPr>
        <w:t xml:space="preserve"> but there are degrees of freedom introduced into the actions the plane</w:t>
      </w:r>
      <w:r w:rsidR="001912E2" w:rsidRPr="00B51533">
        <w:rPr>
          <w:rFonts w:ascii="Times New Roman" w:hAnsi="Times New Roman" w:cs="Times New Roman"/>
          <w:sz w:val="24"/>
          <w:szCs w:val="24"/>
        </w:rPr>
        <w:t>. This is by</w:t>
      </w:r>
      <w:r w:rsidR="001C50EA">
        <w:rPr>
          <w:rFonts w:ascii="Times New Roman" w:hAnsi="Times New Roman" w:cs="Times New Roman"/>
          <w:sz w:val="24"/>
          <w:szCs w:val="24"/>
        </w:rPr>
        <w:t xml:space="preserve"> </w:t>
      </w:r>
      <w:r w:rsidR="00194163" w:rsidRPr="00B51533">
        <w:rPr>
          <w:rFonts w:ascii="Times New Roman" w:hAnsi="Times New Roman" w:cs="Times New Roman"/>
          <w:sz w:val="24"/>
          <w:szCs w:val="24"/>
        </w:rPr>
        <w:t xml:space="preserve">having modular structures </w:t>
      </w:r>
      <w:r w:rsidR="001912E2" w:rsidRPr="00B51533">
        <w:rPr>
          <w:rFonts w:ascii="Times New Roman" w:hAnsi="Times New Roman" w:cs="Times New Roman"/>
          <w:sz w:val="24"/>
          <w:szCs w:val="24"/>
        </w:rPr>
        <w:t>like</w:t>
      </w:r>
      <w:r w:rsidR="00194163" w:rsidRPr="00B51533">
        <w:rPr>
          <w:rFonts w:ascii="Times New Roman" w:hAnsi="Times New Roman" w:cs="Times New Roman"/>
          <w:sz w:val="24"/>
          <w:szCs w:val="24"/>
        </w:rPr>
        <w:t xml:space="preserve"> wing flaps</w:t>
      </w:r>
      <w:r w:rsidR="006C107D" w:rsidRPr="00B51533">
        <w:rPr>
          <w:rFonts w:ascii="Times New Roman" w:hAnsi="Times New Roman" w:cs="Times New Roman"/>
          <w:sz w:val="24"/>
          <w:szCs w:val="24"/>
        </w:rPr>
        <w:t>,</w:t>
      </w:r>
      <w:r w:rsidR="00194163" w:rsidRPr="00B51533">
        <w:rPr>
          <w:rFonts w:ascii="Times New Roman" w:hAnsi="Times New Roman" w:cs="Times New Roman"/>
          <w:sz w:val="24"/>
          <w:szCs w:val="24"/>
        </w:rPr>
        <w:t xml:space="preserve"> </w:t>
      </w:r>
      <w:r w:rsidR="001912E2" w:rsidRPr="00B51533">
        <w:rPr>
          <w:rFonts w:ascii="Times New Roman" w:hAnsi="Times New Roman" w:cs="Times New Roman"/>
          <w:sz w:val="24"/>
          <w:szCs w:val="24"/>
        </w:rPr>
        <w:t xml:space="preserve">which </w:t>
      </w:r>
      <w:r w:rsidR="006C107D" w:rsidRPr="00B51533">
        <w:rPr>
          <w:rFonts w:ascii="Times New Roman" w:hAnsi="Times New Roman" w:cs="Times New Roman"/>
          <w:sz w:val="24"/>
          <w:szCs w:val="24"/>
        </w:rPr>
        <w:t>are able</w:t>
      </w:r>
      <w:r w:rsidR="008778E2" w:rsidRPr="00B51533">
        <w:rPr>
          <w:rFonts w:ascii="Times New Roman" w:hAnsi="Times New Roman" w:cs="Times New Roman"/>
          <w:sz w:val="24"/>
          <w:szCs w:val="24"/>
        </w:rPr>
        <w:t xml:space="preserve"> to</w:t>
      </w:r>
      <w:r w:rsidR="00194163" w:rsidRPr="00B51533">
        <w:rPr>
          <w:rFonts w:ascii="Times New Roman" w:hAnsi="Times New Roman" w:cs="Times New Roman"/>
          <w:sz w:val="24"/>
          <w:szCs w:val="24"/>
        </w:rPr>
        <w:t xml:space="preserve"> move </w:t>
      </w:r>
      <w:r w:rsidR="00E345D7">
        <w:rPr>
          <w:rFonts w:ascii="Times New Roman" w:hAnsi="Times New Roman" w:cs="Times New Roman"/>
          <w:sz w:val="24"/>
          <w:szCs w:val="24"/>
        </w:rPr>
        <w:t xml:space="preserve">up and down </w:t>
      </w:r>
      <w:r w:rsidR="006C107D" w:rsidRPr="00B51533">
        <w:rPr>
          <w:rFonts w:ascii="Times New Roman" w:hAnsi="Times New Roman" w:cs="Times New Roman"/>
          <w:sz w:val="24"/>
          <w:szCs w:val="24"/>
        </w:rPr>
        <w:t>on their hinges</w:t>
      </w:r>
      <w:r w:rsidR="00194163" w:rsidRPr="00B51533">
        <w:rPr>
          <w:rFonts w:ascii="Times New Roman" w:hAnsi="Times New Roman" w:cs="Times New Roman"/>
          <w:sz w:val="24"/>
          <w:szCs w:val="24"/>
        </w:rPr>
        <w:t>. Modularity creates boundaries in system</w:t>
      </w:r>
      <w:r w:rsidR="006C107D" w:rsidRPr="00B51533">
        <w:rPr>
          <w:rFonts w:ascii="Times New Roman" w:hAnsi="Times New Roman" w:cs="Times New Roman"/>
          <w:sz w:val="24"/>
          <w:szCs w:val="24"/>
        </w:rPr>
        <w:t>s</w:t>
      </w:r>
      <w:r w:rsidR="00194163" w:rsidRPr="00B51533">
        <w:rPr>
          <w:rFonts w:ascii="Times New Roman" w:hAnsi="Times New Roman" w:cs="Times New Roman"/>
          <w:sz w:val="24"/>
          <w:szCs w:val="24"/>
        </w:rPr>
        <w:t xml:space="preserve"> and if ecological communities are to be bound we would expect modular machine robust structures.</w:t>
      </w:r>
      <w:r w:rsidR="00523152">
        <w:rPr>
          <w:rFonts w:ascii="Times New Roman" w:hAnsi="Times New Roman" w:cs="Times New Roman"/>
          <w:sz w:val="24"/>
          <w:szCs w:val="24"/>
        </w:rPr>
        <w:t xml:space="preserve"> </w:t>
      </w:r>
    </w:p>
    <w:p w14:paraId="104E3CC4" w14:textId="75C04FBC" w:rsidR="003C71B9" w:rsidRPr="00B51533" w:rsidRDefault="001912E2"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lastRenderedPageBreak/>
        <w:t xml:space="preserve">The </w:t>
      </w:r>
      <w:r w:rsidR="003613BE" w:rsidRPr="00B51533">
        <w:rPr>
          <w:rFonts w:ascii="Times New Roman" w:hAnsi="Times New Roman" w:cs="Times New Roman"/>
          <w:sz w:val="24"/>
          <w:szCs w:val="24"/>
        </w:rPr>
        <w:t>assumption</w:t>
      </w:r>
      <w:r w:rsidRPr="00B51533">
        <w:rPr>
          <w:rFonts w:ascii="Times New Roman" w:hAnsi="Times New Roman" w:cs="Times New Roman"/>
          <w:sz w:val="24"/>
          <w:szCs w:val="24"/>
        </w:rPr>
        <w:t xml:space="preserve"> of persistent stable relationship</w:t>
      </w:r>
      <w:r w:rsidR="003613BE" w:rsidRPr="00B51533">
        <w:rPr>
          <w:rFonts w:ascii="Times New Roman" w:hAnsi="Times New Roman" w:cs="Times New Roman"/>
          <w:sz w:val="24"/>
          <w:szCs w:val="24"/>
        </w:rPr>
        <w:t>s</w:t>
      </w:r>
      <w:r w:rsidRPr="00B51533">
        <w:rPr>
          <w:rFonts w:ascii="Times New Roman" w:hAnsi="Times New Roman" w:cs="Times New Roman"/>
          <w:sz w:val="24"/>
          <w:szCs w:val="24"/>
        </w:rPr>
        <w:t xml:space="preserve"> in ecological communities is</w:t>
      </w:r>
      <w:r w:rsidR="003C71B9" w:rsidRPr="00B51533">
        <w:rPr>
          <w:rFonts w:ascii="Times New Roman" w:hAnsi="Times New Roman" w:cs="Times New Roman"/>
          <w:sz w:val="24"/>
          <w:szCs w:val="24"/>
        </w:rPr>
        <w:t xml:space="preserve"> problematic</w:t>
      </w:r>
      <w:r w:rsidR="008778E2" w:rsidRPr="00B51533">
        <w:rPr>
          <w:rFonts w:ascii="Times New Roman" w:hAnsi="Times New Roman" w:cs="Times New Roman"/>
          <w:sz w:val="24"/>
          <w:szCs w:val="24"/>
        </w:rPr>
        <w:t>,</w:t>
      </w:r>
      <w:r w:rsidR="003C71B9" w:rsidRPr="00B51533">
        <w:rPr>
          <w:rFonts w:ascii="Times New Roman" w:hAnsi="Times New Roman" w:cs="Times New Roman"/>
          <w:sz w:val="24"/>
          <w:szCs w:val="24"/>
        </w:rPr>
        <w:t xml:space="preserve"> populations are often highly transient. In one study of 100 biomes across earth, 75% of these systems had at least one in ten species disappear locally per decade </w:t>
      </w:r>
      <w:r w:rsidR="003C71B9" w:rsidRPr="00B51533">
        <w:rPr>
          <w:rFonts w:ascii="Times New Roman" w:hAnsi="Times New Roman" w:cs="Times New Roman"/>
          <w:sz w:val="24"/>
          <w:szCs w:val="24"/>
        </w:rPr>
        <w:fldChar w:fldCharType="begin"/>
      </w:r>
      <w:r w:rsidR="003C71B9" w:rsidRPr="00B51533">
        <w:rPr>
          <w:rFonts w:ascii="Times New Roman" w:hAnsi="Times New Roman" w:cs="Times New Roman"/>
          <w:sz w:val="24"/>
          <w:szCs w:val="24"/>
        </w:rPr>
        <w:instrText xml:space="preserve"> ADDIN EN.CITE &lt;EndNote&gt;&lt;Cite&gt;&lt;Author&gt;Dornelas&lt;/Author&gt;&lt;Year&gt;2014&lt;/Year&gt;&lt;RecNum&gt;2626&lt;/RecNum&gt;&lt;record&gt;&lt;rec-number&gt;2626&lt;/rec-number&gt;&lt;foreign-keys&gt;&lt;key app="EN" db-id="rfzsp2zv4av50uedffl5ee0ef02txrtffzzp"&gt;2626&lt;/key&gt;&lt;/foreign-keys&gt;&lt;ref-type name="Journal Article"&gt;17&lt;/ref-type&gt;&lt;contributors&gt;&lt;authors&gt;&lt;author&gt;Dornelas, M&lt;/author&gt;&lt;author&gt;Gotelli, N. J&lt;/author&gt;&lt;author&gt;McGill, Brian&lt;/author&gt;&lt;author&gt;Shimadzu, H&lt;/author&gt;&lt;author&gt;Moyes, F&lt;/author&gt;&lt;author&gt;Sievers, C&lt;/author&gt;&lt;author&gt;Magurran, A. E&lt;/author&gt;&lt;/authors&gt;&lt;/contributors&gt;&lt;titles&gt;&lt;title&gt;Assemblage time series reveal biodiversity change but not systematic loss.&lt;/title&gt;&lt;secondary-title&gt;Science&lt;/secondary-title&gt;&lt;/titles&gt;&lt;periodical&gt;&lt;full-title&gt;Science&lt;/full-title&gt;&lt;/periodical&gt;&lt;pages&gt;296-299.&lt;/pages&gt;&lt;volume&gt;344&lt;/volume&gt;&lt;number&gt;6181&lt;/number&gt;&lt;dates&gt;&lt;year&gt;2014&lt;/year&gt;&lt;/dates&gt;&lt;urls&gt;&lt;/urls&gt;&lt;/record&gt;&lt;/Cite&gt;&lt;/EndNote&gt;</w:instrText>
      </w:r>
      <w:r w:rsidR="003C71B9" w:rsidRPr="00B51533">
        <w:rPr>
          <w:rFonts w:ascii="Times New Roman" w:hAnsi="Times New Roman" w:cs="Times New Roman"/>
          <w:sz w:val="24"/>
          <w:szCs w:val="24"/>
        </w:rPr>
        <w:fldChar w:fldCharType="separate"/>
      </w:r>
      <w:r w:rsidR="003C71B9" w:rsidRPr="00B51533">
        <w:rPr>
          <w:rFonts w:ascii="Times New Roman" w:hAnsi="Times New Roman" w:cs="Times New Roman"/>
          <w:noProof/>
          <w:sz w:val="24"/>
          <w:szCs w:val="24"/>
        </w:rPr>
        <w:t>(Dornelas, Gotelli et al. 2014)</w:t>
      </w:r>
      <w:r w:rsidR="003C71B9" w:rsidRPr="00B51533">
        <w:rPr>
          <w:rFonts w:ascii="Times New Roman" w:hAnsi="Times New Roman" w:cs="Times New Roman"/>
          <w:sz w:val="24"/>
          <w:szCs w:val="24"/>
        </w:rPr>
        <w:fldChar w:fldCharType="end"/>
      </w:r>
      <w:r w:rsidR="003C71B9" w:rsidRPr="00B51533">
        <w:rPr>
          <w:rFonts w:ascii="Times New Roman" w:hAnsi="Times New Roman" w:cs="Times New Roman"/>
          <w:sz w:val="24"/>
          <w:szCs w:val="24"/>
        </w:rPr>
        <w:t xml:space="preserve">. This is often coupled with little change in regional diversity as populations simply shift their distribution across the larger landscape </w:t>
      </w:r>
      <w:r w:rsidR="003C71B9" w:rsidRPr="00B51533">
        <w:rPr>
          <w:rFonts w:ascii="Times New Roman" w:hAnsi="Times New Roman" w:cs="Times New Roman"/>
          <w:sz w:val="24"/>
          <w:szCs w:val="24"/>
        </w:rPr>
        <w:fldChar w:fldCharType="begin"/>
      </w:r>
      <w:r w:rsidR="003C71B9" w:rsidRPr="00B51533">
        <w:rPr>
          <w:rFonts w:ascii="Times New Roman" w:hAnsi="Times New Roman" w:cs="Times New Roman"/>
          <w:sz w:val="24"/>
          <w:szCs w:val="24"/>
        </w:rPr>
        <w:instrText xml:space="preserve"> ADDIN EN.CITE &lt;EndNote&gt;&lt;Cite&gt;&lt;Author&gt;Thuiller&lt;/Author&gt;&lt;Year&gt;2007&lt;/Year&gt;&lt;RecNum&gt;2627&lt;/RecNum&gt;&lt;record&gt;&lt;rec-number&gt;2627&lt;/rec-number&gt;&lt;foreign-keys&gt;&lt;key app="EN" db-id="rfzsp2zv4av50uedffl5ee0ef02txrtffzzp"&gt;2627&lt;/key&gt;&lt;/foreign-keys&gt;&lt;ref-type name="Journal Article"&gt;17&lt;/ref-type&gt;&lt;contributors&gt;&lt;authors&gt;&lt;author&gt;Thuiller, W&lt;/author&gt;&lt;author&gt;Slingsby, J. A&lt;/author&gt;&lt;author&gt;Privett, S. D&lt;/author&gt;&lt;author&gt;Cowling, R. M&lt;/author&gt;&lt;/authors&gt;&lt;/contributors&gt;&lt;titles&gt;&lt;title&gt;Stochastic species turnover and stable coexistence in a species-rich, fire-prone plant community. &lt;/title&gt;&lt;secondary-title&gt;PLOS One&lt;/secondary-title&gt;&lt;/titles&gt;&lt;periodical&gt;&lt;full-title&gt;PLOS One&lt;/full-title&gt;&lt;/periodical&gt;&lt;pages&gt;e938&lt;/pages&gt;&lt;volume&gt;2&lt;/volume&gt;&lt;number&gt;9&lt;/number&gt;&lt;dates&gt;&lt;year&gt;2007&lt;/year&gt;&lt;/dates&gt;&lt;urls&gt;&lt;/urls&gt;&lt;/record&gt;&lt;/Cite&gt;&lt;/EndNote&gt;</w:instrText>
      </w:r>
      <w:r w:rsidR="003C71B9" w:rsidRPr="00B51533">
        <w:rPr>
          <w:rFonts w:ascii="Times New Roman" w:hAnsi="Times New Roman" w:cs="Times New Roman"/>
          <w:sz w:val="24"/>
          <w:szCs w:val="24"/>
        </w:rPr>
        <w:fldChar w:fldCharType="separate"/>
      </w:r>
      <w:r w:rsidR="003C71B9" w:rsidRPr="00B51533">
        <w:rPr>
          <w:rFonts w:ascii="Times New Roman" w:hAnsi="Times New Roman" w:cs="Times New Roman"/>
          <w:noProof/>
          <w:sz w:val="24"/>
          <w:szCs w:val="24"/>
        </w:rPr>
        <w:t>(Thuiller, Slingsby et al. 2007)</w:t>
      </w:r>
      <w:r w:rsidR="003C71B9" w:rsidRPr="00B51533">
        <w:rPr>
          <w:rFonts w:ascii="Times New Roman" w:hAnsi="Times New Roman" w:cs="Times New Roman"/>
          <w:sz w:val="24"/>
          <w:szCs w:val="24"/>
        </w:rPr>
        <w:fldChar w:fldCharType="end"/>
      </w:r>
      <w:r w:rsidR="003C71B9" w:rsidRPr="00B51533">
        <w:rPr>
          <w:rFonts w:ascii="Times New Roman" w:hAnsi="Times New Roman" w:cs="Times New Roman"/>
          <w:sz w:val="24"/>
          <w:szCs w:val="24"/>
        </w:rPr>
        <w:t>. Th</w:t>
      </w:r>
      <w:r w:rsidR="004155DB">
        <w:rPr>
          <w:rFonts w:ascii="Times New Roman" w:hAnsi="Times New Roman" w:cs="Times New Roman"/>
          <w:sz w:val="24"/>
          <w:szCs w:val="24"/>
        </w:rPr>
        <w:t>is is further evidence for</w:t>
      </w:r>
      <w:r w:rsidR="003C71B9" w:rsidRPr="00B51533">
        <w:rPr>
          <w:rFonts w:ascii="Times New Roman" w:hAnsi="Times New Roman" w:cs="Times New Roman"/>
          <w:sz w:val="24"/>
          <w:szCs w:val="24"/>
        </w:rPr>
        <w:t xml:space="preserve"> those who believe that local ecological communities are the wrong scale for law-like generalities in ecology (</w:t>
      </w:r>
      <w:proofErr w:type="spellStart"/>
      <w:r w:rsidR="003C71B9" w:rsidRPr="00B51533">
        <w:rPr>
          <w:rFonts w:ascii="Times New Roman" w:hAnsi="Times New Roman" w:cs="Times New Roman"/>
          <w:sz w:val="24"/>
          <w:szCs w:val="24"/>
        </w:rPr>
        <w:t>Ricklef</w:t>
      </w:r>
      <w:proofErr w:type="spellEnd"/>
      <w:r w:rsidR="003C71B9" w:rsidRPr="00B51533">
        <w:rPr>
          <w:rFonts w:ascii="Times New Roman" w:hAnsi="Times New Roman" w:cs="Times New Roman"/>
          <w:sz w:val="24"/>
          <w:szCs w:val="24"/>
        </w:rPr>
        <w:t xml:space="preserve">, </w:t>
      </w:r>
      <w:r w:rsidR="00DB07B3" w:rsidRPr="00B51533">
        <w:rPr>
          <w:rFonts w:ascii="Times New Roman" w:hAnsi="Times New Roman" w:cs="Times New Roman"/>
          <w:sz w:val="24"/>
          <w:szCs w:val="24"/>
        </w:rPr>
        <w:t>200</w:t>
      </w:r>
      <w:r w:rsidR="001F32EE" w:rsidRPr="00B51533">
        <w:rPr>
          <w:rFonts w:ascii="Times New Roman" w:hAnsi="Times New Roman" w:cs="Times New Roman"/>
          <w:sz w:val="24"/>
          <w:szCs w:val="24"/>
        </w:rPr>
        <w:t>8</w:t>
      </w:r>
      <w:r w:rsidR="003C71B9" w:rsidRPr="00B51533">
        <w:rPr>
          <w:rFonts w:ascii="Times New Roman" w:hAnsi="Times New Roman" w:cs="Times New Roman"/>
          <w:sz w:val="24"/>
          <w:szCs w:val="24"/>
        </w:rPr>
        <w:t xml:space="preserve">; Lean and </w:t>
      </w:r>
      <w:proofErr w:type="spellStart"/>
      <w:r w:rsidR="003C71B9" w:rsidRPr="00B51533">
        <w:rPr>
          <w:rFonts w:ascii="Times New Roman" w:hAnsi="Times New Roman" w:cs="Times New Roman"/>
          <w:sz w:val="24"/>
          <w:szCs w:val="24"/>
        </w:rPr>
        <w:t>Sterelny</w:t>
      </w:r>
      <w:proofErr w:type="spellEnd"/>
      <w:r w:rsidR="003C71B9" w:rsidRPr="00B51533">
        <w:rPr>
          <w:rFonts w:ascii="Times New Roman" w:hAnsi="Times New Roman" w:cs="Times New Roman"/>
          <w:sz w:val="24"/>
          <w:szCs w:val="24"/>
        </w:rPr>
        <w:t xml:space="preserve">, </w:t>
      </w:r>
      <w:r w:rsidR="002E3B1A" w:rsidRPr="00B51533">
        <w:rPr>
          <w:rFonts w:ascii="Times New Roman" w:hAnsi="Times New Roman" w:cs="Times New Roman"/>
          <w:sz w:val="24"/>
          <w:szCs w:val="24"/>
        </w:rPr>
        <w:t>2016</w:t>
      </w:r>
      <w:r w:rsidR="003C71B9" w:rsidRPr="00B51533">
        <w:rPr>
          <w:rFonts w:ascii="Times New Roman" w:hAnsi="Times New Roman" w:cs="Times New Roman"/>
          <w:sz w:val="24"/>
          <w:szCs w:val="24"/>
        </w:rPr>
        <w:t>). They claim that regional patterns better explain the local distribution and abundance of organisms than local patterns which are ephemeral and stochastic. These views explicitly reject the idea that local community identity is primarily maintained by internal composition.</w:t>
      </w:r>
    </w:p>
    <w:p w14:paraId="0CCBBFC4" w14:textId="7C53EF8F" w:rsidR="003C71B9" w:rsidRPr="00B51533" w:rsidRDefault="003C71B9"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 xml:space="preserve">Despite the highly </w:t>
      </w:r>
      <w:proofErr w:type="spellStart"/>
      <w:r w:rsidRPr="00B51533">
        <w:rPr>
          <w:rFonts w:ascii="Times New Roman" w:hAnsi="Times New Roman" w:cs="Times New Roman"/>
          <w:sz w:val="24"/>
          <w:szCs w:val="24"/>
        </w:rPr>
        <w:t>aggregational</w:t>
      </w:r>
      <w:proofErr w:type="spellEnd"/>
      <w:r w:rsidRPr="00B51533">
        <w:rPr>
          <w:rFonts w:ascii="Times New Roman" w:hAnsi="Times New Roman" w:cs="Times New Roman"/>
          <w:sz w:val="24"/>
          <w:szCs w:val="24"/>
        </w:rPr>
        <w:t xml:space="preserve"> quality of ecological systems, ecological community properties are not uniformly a product of ensemble robustness; specific populations are sometimes necessary for ecological output. Keystone species, which have disproportionate impacts on assemblage composition, function like mechanisms with particular populations playing a necessary and causally specific role in maintaining whole system features. The importance of keystone species is controversial, with some ecologists pressing that there are not such strong relationships between single populations and assemblage features (Mills et al, 1993). But there is strong evidence that in some systems particular populations do play strong roles in regulating a cluster of populations in their assemblage (Ripple et al, 2001). Classic cases of this are the strong top down effect of </w:t>
      </w:r>
      <w:r w:rsidR="008542A4" w:rsidRPr="00B51533">
        <w:rPr>
          <w:rFonts w:ascii="Times New Roman" w:hAnsi="Times New Roman" w:cs="Times New Roman"/>
          <w:sz w:val="24"/>
          <w:szCs w:val="24"/>
        </w:rPr>
        <w:t xml:space="preserve">apex </w:t>
      </w:r>
      <w:r w:rsidRPr="00B51533">
        <w:rPr>
          <w:rFonts w:ascii="Times New Roman" w:hAnsi="Times New Roman" w:cs="Times New Roman"/>
          <w:sz w:val="24"/>
          <w:szCs w:val="24"/>
        </w:rPr>
        <w:t xml:space="preserve">predators supressing </w:t>
      </w:r>
      <w:proofErr w:type="spellStart"/>
      <w:r w:rsidR="008542A4" w:rsidRPr="00B51533">
        <w:rPr>
          <w:rFonts w:ascii="Times New Roman" w:hAnsi="Times New Roman" w:cs="Times New Roman"/>
          <w:sz w:val="24"/>
          <w:szCs w:val="24"/>
        </w:rPr>
        <w:t>meso</w:t>
      </w:r>
      <w:proofErr w:type="spellEnd"/>
      <w:r w:rsidR="008542A4" w:rsidRPr="00B51533">
        <w:rPr>
          <w:rFonts w:ascii="Times New Roman" w:hAnsi="Times New Roman" w:cs="Times New Roman"/>
          <w:sz w:val="24"/>
          <w:szCs w:val="24"/>
        </w:rPr>
        <w:t>-</w:t>
      </w:r>
      <w:r w:rsidRPr="00B51533">
        <w:rPr>
          <w:rFonts w:ascii="Times New Roman" w:hAnsi="Times New Roman" w:cs="Times New Roman"/>
          <w:sz w:val="24"/>
          <w:szCs w:val="24"/>
        </w:rPr>
        <w:t>predator</w:t>
      </w:r>
      <w:r w:rsidR="008542A4" w:rsidRPr="00B51533">
        <w:rPr>
          <w:rFonts w:ascii="Times New Roman" w:hAnsi="Times New Roman" w:cs="Times New Roman"/>
          <w:sz w:val="24"/>
          <w:szCs w:val="24"/>
        </w:rPr>
        <w:t>s</w:t>
      </w:r>
      <w:r w:rsidRPr="00B51533">
        <w:rPr>
          <w:rFonts w:ascii="Times New Roman" w:hAnsi="Times New Roman" w:cs="Times New Roman"/>
          <w:sz w:val="24"/>
          <w:szCs w:val="24"/>
        </w:rPr>
        <w:t xml:space="preserve"> and herbivore populations permitting diversity lower in the food chain. We </w:t>
      </w:r>
      <w:r w:rsidRPr="00B51533">
        <w:rPr>
          <w:rFonts w:ascii="Times New Roman" w:hAnsi="Times New Roman" w:cs="Times New Roman"/>
          <w:sz w:val="24"/>
          <w:szCs w:val="24"/>
        </w:rPr>
        <w:lastRenderedPageBreak/>
        <w:t>see evidence of this in cases like the re-introduction of wolves in Yellowstone National Park and Dingoes suppressing feral cat populations in Australia</w:t>
      </w:r>
      <w:r w:rsidRPr="001623A1">
        <w:rPr>
          <w:rFonts w:ascii="Times New Roman" w:hAnsi="Times New Roman" w:cs="Times New Roman"/>
          <w:sz w:val="24"/>
          <w:szCs w:val="24"/>
        </w:rPr>
        <w:t xml:space="preserve">. </w:t>
      </w:r>
      <w:r w:rsidR="005C0F82" w:rsidRPr="001623A1">
        <w:rPr>
          <w:rFonts w:ascii="Times New Roman" w:hAnsi="Times New Roman" w:cs="Times New Roman"/>
          <w:sz w:val="24"/>
          <w:szCs w:val="24"/>
        </w:rPr>
        <w:t>Predators may cause a local system’s species diversity to be more deterministic as they can police the identity of the local composition leading to local systems to be similar as compared to predator-less systems, whose species composition will be more subject to stochastic processes (Chase et al, 2009).</w:t>
      </w:r>
    </w:p>
    <w:p w14:paraId="1026BAC5" w14:textId="77777777" w:rsidR="008B71FE" w:rsidRDefault="00410C3B" w:rsidP="0055011A">
      <w:pPr>
        <w:spacing w:line="480" w:lineRule="auto"/>
        <w:rPr>
          <w:rFonts w:ascii="Times New Roman" w:hAnsi="Times New Roman" w:cs="Times New Roman"/>
          <w:sz w:val="24"/>
          <w:szCs w:val="24"/>
        </w:rPr>
      </w:pPr>
      <w:r w:rsidRPr="00B51533">
        <w:rPr>
          <w:rFonts w:ascii="Times New Roman" w:hAnsi="Times New Roman" w:cs="Times New Roman"/>
          <w:sz w:val="24"/>
          <w:szCs w:val="24"/>
        </w:rPr>
        <w:t>Given this evidence we should think of</w:t>
      </w:r>
      <w:r w:rsidR="003C71B9" w:rsidRPr="00B51533">
        <w:rPr>
          <w:rFonts w:ascii="Times New Roman" w:hAnsi="Times New Roman" w:cs="Times New Roman"/>
          <w:sz w:val="24"/>
          <w:szCs w:val="24"/>
        </w:rPr>
        <w:t xml:space="preserve"> </w:t>
      </w:r>
      <w:r w:rsidR="000543B4" w:rsidRPr="00B51533">
        <w:rPr>
          <w:rFonts w:ascii="Times New Roman" w:hAnsi="Times New Roman" w:cs="Times New Roman"/>
          <w:sz w:val="24"/>
          <w:szCs w:val="24"/>
        </w:rPr>
        <w:t xml:space="preserve">local ecological </w:t>
      </w:r>
      <w:r w:rsidR="003C71B9" w:rsidRPr="00B51533">
        <w:rPr>
          <w:rFonts w:ascii="Times New Roman" w:hAnsi="Times New Roman" w:cs="Times New Roman"/>
          <w:sz w:val="24"/>
          <w:szCs w:val="24"/>
        </w:rPr>
        <w:t xml:space="preserve">communities </w:t>
      </w:r>
      <w:r w:rsidRPr="00B51533">
        <w:rPr>
          <w:rFonts w:ascii="Times New Roman" w:hAnsi="Times New Roman" w:cs="Times New Roman"/>
          <w:sz w:val="24"/>
          <w:szCs w:val="24"/>
        </w:rPr>
        <w:t>as</w:t>
      </w:r>
      <w:r w:rsidR="003C71B9" w:rsidRPr="00B51533">
        <w:rPr>
          <w:rFonts w:ascii="Times New Roman" w:hAnsi="Times New Roman" w:cs="Times New Roman"/>
          <w:sz w:val="24"/>
          <w:szCs w:val="24"/>
        </w:rPr>
        <w:t xml:space="preserve"> highly unsystematic systems, they lack clear boundaries and persistent internal identity, but they do have robust </w:t>
      </w:r>
      <w:r w:rsidR="003C71B9" w:rsidRPr="00B51533">
        <w:rPr>
          <w:rFonts w:ascii="Times New Roman" w:hAnsi="Times New Roman" w:cs="Times New Roman"/>
          <w:i/>
          <w:sz w:val="24"/>
          <w:szCs w:val="24"/>
        </w:rPr>
        <w:t>parts</w:t>
      </w:r>
      <w:r w:rsidR="003C71B9" w:rsidRPr="00B51533">
        <w:rPr>
          <w:rFonts w:ascii="Times New Roman" w:hAnsi="Times New Roman" w:cs="Times New Roman"/>
          <w:sz w:val="24"/>
          <w:szCs w:val="24"/>
        </w:rPr>
        <w:t xml:space="preserve"> and robust </w:t>
      </w:r>
      <w:r w:rsidR="003C71B9" w:rsidRPr="00B51533">
        <w:rPr>
          <w:rFonts w:ascii="Times New Roman" w:hAnsi="Times New Roman" w:cs="Times New Roman"/>
          <w:i/>
          <w:sz w:val="24"/>
          <w:szCs w:val="24"/>
        </w:rPr>
        <w:t>system outputs</w:t>
      </w:r>
      <w:r w:rsidR="003C71B9" w:rsidRPr="00B51533">
        <w:rPr>
          <w:rFonts w:ascii="Times New Roman" w:hAnsi="Times New Roman" w:cs="Times New Roman"/>
          <w:sz w:val="24"/>
          <w:szCs w:val="24"/>
        </w:rPr>
        <w:t xml:space="preserve"> via the variant aggregative interactions of their constituents. </w:t>
      </w:r>
      <w:r w:rsidR="00C86028" w:rsidRPr="001623A1">
        <w:rPr>
          <w:rFonts w:ascii="Times New Roman" w:hAnsi="Times New Roman" w:cs="Times New Roman"/>
          <w:sz w:val="24"/>
          <w:szCs w:val="24"/>
        </w:rPr>
        <w:t>Most ecological systems will sit somewhere between the extremes of machine robust</w:t>
      </w:r>
      <w:r w:rsidR="0055011A" w:rsidRPr="001623A1">
        <w:rPr>
          <w:rFonts w:ascii="Times New Roman" w:hAnsi="Times New Roman" w:cs="Times New Roman"/>
          <w:sz w:val="24"/>
          <w:szCs w:val="24"/>
        </w:rPr>
        <w:t>ness</w:t>
      </w:r>
      <w:r w:rsidR="00C86028" w:rsidRPr="001623A1">
        <w:rPr>
          <w:rFonts w:ascii="Times New Roman" w:hAnsi="Times New Roman" w:cs="Times New Roman"/>
          <w:sz w:val="24"/>
          <w:szCs w:val="24"/>
        </w:rPr>
        <w:t xml:space="preserve"> and ensemble robust</w:t>
      </w:r>
      <w:r w:rsidR="0055011A" w:rsidRPr="001623A1">
        <w:rPr>
          <w:rFonts w:ascii="Times New Roman" w:hAnsi="Times New Roman" w:cs="Times New Roman"/>
          <w:sz w:val="24"/>
          <w:szCs w:val="24"/>
        </w:rPr>
        <w:t>ness</w:t>
      </w:r>
      <w:r w:rsidR="00C86028" w:rsidRPr="001623A1">
        <w:rPr>
          <w:rFonts w:ascii="Times New Roman" w:hAnsi="Times New Roman" w:cs="Times New Roman"/>
          <w:sz w:val="24"/>
          <w:szCs w:val="24"/>
        </w:rPr>
        <w:t>. Some will be not robust at all</w:t>
      </w:r>
      <w:r w:rsidR="0055011A" w:rsidRPr="001623A1">
        <w:rPr>
          <w:rFonts w:ascii="Times New Roman" w:hAnsi="Times New Roman" w:cs="Times New Roman"/>
          <w:sz w:val="24"/>
          <w:szCs w:val="24"/>
        </w:rPr>
        <w:t>.</w:t>
      </w:r>
      <w:r w:rsidR="00C86028" w:rsidRPr="001623A1">
        <w:rPr>
          <w:rFonts w:ascii="Times New Roman" w:hAnsi="Times New Roman" w:cs="Times New Roman"/>
          <w:sz w:val="24"/>
          <w:szCs w:val="24"/>
        </w:rPr>
        <w:t xml:space="preserve"> </w:t>
      </w:r>
      <w:r w:rsidR="008B71FE">
        <w:rPr>
          <w:rFonts w:ascii="Times New Roman" w:hAnsi="Times New Roman" w:cs="Times New Roman"/>
          <w:sz w:val="24"/>
          <w:szCs w:val="24"/>
        </w:rPr>
        <w:t xml:space="preserve">Both forms of robustness come in degrees. We can ask, how much redundancy is in the system? How similar are the parts that achieve a robust effect? And how persistent are these parts? </w:t>
      </w:r>
    </w:p>
    <w:p w14:paraId="2FA77670" w14:textId="79BAD914" w:rsidR="003C71B9" w:rsidRPr="00B51533" w:rsidRDefault="003C71B9" w:rsidP="0055011A">
      <w:pPr>
        <w:spacing w:line="480" w:lineRule="auto"/>
        <w:rPr>
          <w:rFonts w:ascii="Times New Roman" w:hAnsi="Times New Roman" w:cs="Times New Roman"/>
          <w:sz w:val="24"/>
          <w:szCs w:val="24"/>
        </w:rPr>
      </w:pPr>
      <w:r w:rsidRPr="00B51533">
        <w:rPr>
          <w:rFonts w:ascii="Times New Roman" w:hAnsi="Times New Roman" w:cs="Times New Roman"/>
          <w:sz w:val="24"/>
          <w:szCs w:val="24"/>
        </w:rPr>
        <w:t>Any account of ecological community identity ne</w:t>
      </w:r>
      <w:r w:rsidR="0055011A">
        <w:rPr>
          <w:rFonts w:ascii="Times New Roman" w:hAnsi="Times New Roman" w:cs="Times New Roman"/>
          <w:sz w:val="24"/>
          <w:szCs w:val="24"/>
        </w:rPr>
        <w:t>eds to be able to identify</w:t>
      </w:r>
      <w:r w:rsidRPr="00B51533">
        <w:rPr>
          <w:rFonts w:ascii="Times New Roman" w:hAnsi="Times New Roman" w:cs="Times New Roman"/>
          <w:sz w:val="24"/>
          <w:szCs w:val="24"/>
        </w:rPr>
        <w:t xml:space="preserve"> explanatorily important properties and </w:t>
      </w:r>
      <w:r w:rsidR="00D37B17" w:rsidRPr="00B51533">
        <w:rPr>
          <w:rFonts w:ascii="Times New Roman" w:hAnsi="Times New Roman" w:cs="Times New Roman"/>
          <w:sz w:val="24"/>
          <w:szCs w:val="24"/>
        </w:rPr>
        <w:t>identify the components</w:t>
      </w:r>
      <w:r w:rsidR="00DC283F">
        <w:rPr>
          <w:rFonts w:ascii="Times New Roman" w:hAnsi="Times New Roman" w:cs="Times New Roman"/>
          <w:sz w:val="24"/>
          <w:szCs w:val="24"/>
        </w:rPr>
        <w:t xml:space="preserve"> of the system that produce</w:t>
      </w:r>
      <w:r w:rsidRPr="00B51533">
        <w:rPr>
          <w:rFonts w:ascii="Times New Roman" w:hAnsi="Times New Roman" w:cs="Times New Roman"/>
          <w:sz w:val="24"/>
          <w:szCs w:val="24"/>
        </w:rPr>
        <w:t xml:space="preserve"> these properties. This is difficult as population networks will not in general be congruent over different choices of starting population as small changes in </w:t>
      </w:r>
      <w:r w:rsidR="00D37B17" w:rsidRPr="00B51533">
        <w:rPr>
          <w:rFonts w:ascii="Times New Roman" w:hAnsi="Times New Roman" w:cs="Times New Roman"/>
          <w:sz w:val="24"/>
          <w:szCs w:val="24"/>
        </w:rPr>
        <w:t>initial focal</w:t>
      </w:r>
      <w:r w:rsidRPr="00B51533">
        <w:rPr>
          <w:rFonts w:ascii="Times New Roman" w:hAnsi="Times New Roman" w:cs="Times New Roman"/>
          <w:sz w:val="24"/>
          <w:szCs w:val="24"/>
        </w:rPr>
        <w:t xml:space="preserve"> </w:t>
      </w:r>
      <w:r w:rsidR="00D37B17" w:rsidRPr="00B51533">
        <w:rPr>
          <w:rFonts w:ascii="Times New Roman" w:hAnsi="Times New Roman" w:cs="Times New Roman"/>
          <w:sz w:val="24"/>
          <w:szCs w:val="24"/>
        </w:rPr>
        <w:t xml:space="preserve">population </w:t>
      </w:r>
      <w:r w:rsidRPr="00B51533">
        <w:rPr>
          <w:rFonts w:ascii="Times New Roman" w:hAnsi="Times New Roman" w:cs="Times New Roman"/>
          <w:sz w:val="24"/>
          <w:szCs w:val="24"/>
        </w:rPr>
        <w:t xml:space="preserve">can result in quite a different network. But ecological communities are still causal systems. </w:t>
      </w:r>
      <w:r w:rsidRPr="00C86028">
        <w:rPr>
          <w:rFonts w:ascii="Times New Roman" w:hAnsi="Times New Roman" w:cs="Times New Roman"/>
          <w:sz w:val="24"/>
          <w:szCs w:val="24"/>
        </w:rPr>
        <w:t>Indexical communities describe communities via the network of causal interactions between populations and provide a way to represent their causal structure.</w:t>
      </w:r>
      <w:r w:rsidRPr="00B51533">
        <w:rPr>
          <w:rFonts w:ascii="Times New Roman" w:hAnsi="Times New Roman" w:cs="Times New Roman"/>
          <w:sz w:val="24"/>
          <w:szCs w:val="24"/>
        </w:rPr>
        <w:t xml:space="preserve"> </w:t>
      </w:r>
      <w:r w:rsidR="0055011A" w:rsidRPr="001623A1">
        <w:rPr>
          <w:rFonts w:ascii="Times New Roman" w:hAnsi="Times New Roman" w:cs="Times New Roman"/>
          <w:sz w:val="24"/>
          <w:szCs w:val="24"/>
        </w:rPr>
        <w:t>This methodology aims to do the diversity of ecological causal structure credit and identify the salient features for explanation.</w:t>
      </w:r>
    </w:p>
    <w:p w14:paraId="06FCC44B" w14:textId="7B7BDFFB" w:rsidR="0000548E" w:rsidRPr="00B51533" w:rsidRDefault="00F8556D" w:rsidP="00B51533">
      <w:pPr>
        <w:spacing w:line="480" w:lineRule="auto"/>
        <w:rPr>
          <w:rFonts w:ascii="Times New Roman" w:hAnsi="Times New Roman" w:cs="Times New Roman"/>
          <w:sz w:val="24"/>
          <w:szCs w:val="24"/>
        </w:rPr>
      </w:pPr>
      <w:r w:rsidRPr="00BC737F">
        <w:rPr>
          <w:rFonts w:ascii="Times New Roman" w:hAnsi="Times New Roman" w:cs="Times New Roman"/>
          <w:b/>
          <w:sz w:val="24"/>
          <w:szCs w:val="24"/>
        </w:rPr>
        <w:lastRenderedPageBreak/>
        <w:t xml:space="preserve">4. </w:t>
      </w:r>
      <w:r w:rsidR="0078639D" w:rsidRPr="00BC737F">
        <w:rPr>
          <w:rFonts w:ascii="Times New Roman" w:hAnsi="Times New Roman" w:cs="Times New Roman"/>
          <w:b/>
          <w:sz w:val="24"/>
          <w:szCs w:val="24"/>
        </w:rPr>
        <w:t>Indexical Communities</w:t>
      </w:r>
      <w:r w:rsidR="00BC737F">
        <w:rPr>
          <w:rFonts w:ascii="Times New Roman" w:hAnsi="Times New Roman" w:cs="Times New Roman"/>
          <w:b/>
          <w:sz w:val="24"/>
          <w:szCs w:val="24"/>
        </w:rPr>
        <w:t xml:space="preserve">. </w:t>
      </w:r>
      <w:r w:rsidR="0000548E" w:rsidRPr="00B51533">
        <w:rPr>
          <w:rFonts w:ascii="Times New Roman" w:hAnsi="Times New Roman" w:cs="Times New Roman"/>
          <w:sz w:val="24"/>
          <w:szCs w:val="24"/>
        </w:rPr>
        <w:t>On first pass of the philosophy of ecology literature</w:t>
      </w:r>
      <w:r w:rsidR="00D01AFF" w:rsidRPr="00B51533">
        <w:rPr>
          <w:rFonts w:ascii="Times New Roman" w:hAnsi="Times New Roman" w:cs="Times New Roman"/>
          <w:sz w:val="24"/>
          <w:szCs w:val="24"/>
        </w:rPr>
        <w:t>,</w:t>
      </w:r>
      <w:r w:rsidR="0000548E" w:rsidRPr="00B51533">
        <w:rPr>
          <w:rFonts w:ascii="Times New Roman" w:hAnsi="Times New Roman" w:cs="Times New Roman"/>
          <w:sz w:val="24"/>
          <w:szCs w:val="24"/>
        </w:rPr>
        <w:t xml:space="preserve"> accounts of ecological communities appear to </w:t>
      </w:r>
      <w:r w:rsidR="00D01AFF" w:rsidRPr="00B51533">
        <w:rPr>
          <w:rFonts w:ascii="Times New Roman" w:hAnsi="Times New Roman" w:cs="Times New Roman"/>
          <w:sz w:val="24"/>
          <w:szCs w:val="24"/>
        </w:rPr>
        <w:t xml:space="preserve">split between </w:t>
      </w:r>
      <w:r w:rsidR="0000548E" w:rsidRPr="00B51533">
        <w:rPr>
          <w:rFonts w:ascii="Times New Roman" w:hAnsi="Times New Roman" w:cs="Times New Roman"/>
          <w:sz w:val="24"/>
          <w:szCs w:val="24"/>
        </w:rPr>
        <w:t>treating populations as large</w:t>
      </w:r>
      <w:r w:rsidR="007945D8" w:rsidRPr="00B51533">
        <w:rPr>
          <w:rFonts w:ascii="Times New Roman" w:hAnsi="Times New Roman" w:cs="Times New Roman"/>
          <w:sz w:val="24"/>
          <w:szCs w:val="24"/>
        </w:rPr>
        <w:t>ly independent of each other and</w:t>
      </w:r>
      <w:r w:rsidR="0000548E" w:rsidRPr="00B51533">
        <w:rPr>
          <w:rFonts w:ascii="Times New Roman" w:hAnsi="Times New Roman" w:cs="Times New Roman"/>
          <w:sz w:val="24"/>
          <w:szCs w:val="24"/>
        </w:rPr>
        <w:t xml:space="preserve"> describing them within an individuality framework. There are, however, other options which sit between these extremes</w:t>
      </w:r>
      <w:r w:rsidR="00410C3B" w:rsidRPr="00B51533">
        <w:rPr>
          <w:rFonts w:ascii="Times New Roman" w:hAnsi="Times New Roman" w:cs="Times New Roman"/>
          <w:sz w:val="24"/>
          <w:szCs w:val="24"/>
        </w:rPr>
        <w:t xml:space="preserve">. I consider and expand </w:t>
      </w:r>
      <w:proofErr w:type="spellStart"/>
      <w:r w:rsidR="0000548E" w:rsidRPr="00B51533">
        <w:rPr>
          <w:rFonts w:ascii="Times New Roman" w:hAnsi="Times New Roman" w:cs="Times New Roman"/>
          <w:sz w:val="24"/>
          <w:szCs w:val="24"/>
        </w:rPr>
        <w:t>Sterelny</w:t>
      </w:r>
      <w:r w:rsidR="00410C3B" w:rsidRPr="00B51533">
        <w:rPr>
          <w:rFonts w:ascii="Times New Roman" w:hAnsi="Times New Roman" w:cs="Times New Roman"/>
          <w:sz w:val="24"/>
          <w:szCs w:val="24"/>
        </w:rPr>
        <w:t>’s</w:t>
      </w:r>
      <w:proofErr w:type="spellEnd"/>
      <w:r w:rsidR="0000548E" w:rsidRPr="00B51533">
        <w:rPr>
          <w:rFonts w:ascii="Times New Roman" w:hAnsi="Times New Roman" w:cs="Times New Roman"/>
          <w:sz w:val="24"/>
          <w:szCs w:val="24"/>
        </w:rPr>
        <w:t xml:space="preserve"> ‘indexical communities’ </w:t>
      </w:r>
      <w:r w:rsidR="00410C3B" w:rsidRPr="00B51533">
        <w:rPr>
          <w:rFonts w:ascii="Times New Roman" w:hAnsi="Times New Roman" w:cs="Times New Roman"/>
          <w:sz w:val="24"/>
          <w:szCs w:val="24"/>
        </w:rPr>
        <w:t>as a</w:t>
      </w:r>
      <w:r w:rsidR="0000548E" w:rsidRPr="00B51533">
        <w:rPr>
          <w:rFonts w:ascii="Times New Roman" w:hAnsi="Times New Roman" w:cs="Times New Roman"/>
          <w:sz w:val="24"/>
          <w:szCs w:val="24"/>
        </w:rPr>
        <w:t xml:space="preserve"> contrast</w:t>
      </w:r>
      <w:r w:rsidR="00410C3B" w:rsidRPr="00B51533">
        <w:rPr>
          <w:rFonts w:ascii="Times New Roman" w:hAnsi="Times New Roman" w:cs="Times New Roman"/>
          <w:sz w:val="24"/>
          <w:szCs w:val="24"/>
        </w:rPr>
        <w:t>ing framework</w:t>
      </w:r>
      <w:r w:rsidR="0000548E" w:rsidRPr="00B51533">
        <w:rPr>
          <w:rFonts w:ascii="Times New Roman" w:hAnsi="Times New Roman" w:cs="Times New Roman"/>
          <w:sz w:val="24"/>
          <w:szCs w:val="24"/>
        </w:rPr>
        <w:t xml:space="preserve"> to ecological individuality </w:t>
      </w:r>
      <w:r w:rsidR="00410C3B" w:rsidRPr="00B51533">
        <w:rPr>
          <w:rFonts w:ascii="Times New Roman" w:hAnsi="Times New Roman" w:cs="Times New Roman"/>
          <w:sz w:val="24"/>
          <w:szCs w:val="24"/>
        </w:rPr>
        <w:t>(</w:t>
      </w:r>
      <w:proofErr w:type="spellStart"/>
      <w:r w:rsidR="0000548E" w:rsidRPr="00B51533">
        <w:rPr>
          <w:rFonts w:ascii="Times New Roman" w:hAnsi="Times New Roman" w:cs="Times New Roman"/>
          <w:sz w:val="24"/>
          <w:szCs w:val="24"/>
        </w:rPr>
        <w:t>Sterelny</w:t>
      </w:r>
      <w:proofErr w:type="spellEnd"/>
      <w:r w:rsidR="0000548E" w:rsidRPr="00B51533">
        <w:rPr>
          <w:rFonts w:ascii="Times New Roman" w:hAnsi="Times New Roman" w:cs="Times New Roman"/>
          <w:sz w:val="24"/>
          <w:szCs w:val="24"/>
        </w:rPr>
        <w:t xml:space="preserve">, 2006). </w:t>
      </w:r>
      <w:r w:rsidR="002E3B1A" w:rsidRPr="00B51533">
        <w:rPr>
          <w:rFonts w:ascii="Times New Roman" w:hAnsi="Times New Roman" w:cs="Times New Roman"/>
          <w:sz w:val="24"/>
          <w:szCs w:val="24"/>
        </w:rPr>
        <w:t>My</w:t>
      </w:r>
      <w:r w:rsidR="0000548E" w:rsidRPr="00B51533">
        <w:rPr>
          <w:rFonts w:ascii="Times New Roman" w:hAnsi="Times New Roman" w:cs="Times New Roman"/>
          <w:sz w:val="24"/>
          <w:szCs w:val="24"/>
        </w:rPr>
        <w:t xml:space="preserve"> account of ecological communities supplements and develops in</w:t>
      </w:r>
      <w:r w:rsidR="00C93245" w:rsidRPr="00B51533">
        <w:rPr>
          <w:rFonts w:ascii="Times New Roman" w:hAnsi="Times New Roman" w:cs="Times New Roman"/>
          <w:sz w:val="24"/>
          <w:szCs w:val="24"/>
        </w:rPr>
        <w:t>dexical communities as described</w:t>
      </w:r>
      <w:r w:rsidR="0000548E" w:rsidRPr="00B51533">
        <w:rPr>
          <w:rFonts w:ascii="Times New Roman" w:hAnsi="Times New Roman" w:cs="Times New Roman"/>
          <w:sz w:val="24"/>
          <w:szCs w:val="24"/>
        </w:rPr>
        <w:t xml:space="preserve"> </w:t>
      </w:r>
      <w:r w:rsidR="007945D8" w:rsidRPr="00B51533">
        <w:rPr>
          <w:rFonts w:ascii="Times New Roman" w:hAnsi="Times New Roman" w:cs="Times New Roman"/>
          <w:sz w:val="24"/>
          <w:szCs w:val="24"/>
        </w:rPr>
        <w:t xml:space="preserve">by </w:t>
      </w:r>
      <w:proofErr w:type="spellStart"/>
      <w:r w:rsidR="0000548E" w:rsidRPr="00B51533">
        <w:rPr>
          <w:rFonts w:ascii="Times New Roman" w:hAnsi="Times New Roman" w:cs="Times New Roman"/>
          <w:sz w:val="24"/>
          <w:szCs w:val="24"/>
        </w:rPr>
        <w:t>Sterelny</w:t>
      </w:r>
      <w:proofErr w:type="spellEnd"/>
      <w:r w:rsidR="0000548E" w:rsidRPr="00B51533">
        <w:rPr>
          <w:rFonts w:ascii="Times New Roman" w:hAnsi="Times New Roman" w:cs="Times New Roman"/>
          <w:sz w:val="24"/>
          <w:szCs w:val="24"/>
        </w:rPr>
        <w:t xml:space="preserve"> by providing the conceptual apparatus to identify robustness and utilizing the </w:t>
      </w:r>
      <w:proofErr w:type="spellStart"/>
      <w:r w:rsidR="0000548E" w:rsidRPr="00B51533">
        <w:rPr>
          <w:rFonts w:ascii="Times New Roman" w:hAnsi="Times New Roman" w:cs="Times New Roman"/>
          <w:sz w:val="24"/>
          <w:szCs w:val="24"/>
        </w:rPr>
        <w:t>Woodwardian</w:t>
      </w:r>
      <w:proofErr w:type="spellEnd"/>
      <w:r w:rsidR="0000548E" w:rsidRPr="00B51533">
        <w:rPr>
          <w:rFonts w:ascii="Times New Roman" w:hAnsi="Times New Roman" w:cs="Times New Roman"/>
          <w:sz w:val="24"/>
          <w:szCs w:val="24"/>
        </w:rPr>
        <w:t xml:space="preserve"> interventionist framework to fix the reference of the causal system involved (Woodward, 2005). </w:t>
      </w:r>
    </w:p>
    <w:p w14:paraId="534EB9C7" w14:textId="43CB65C2" w:rsidR="00F8556D" w:rsidRPr="00B51533" w:rsidRDefault="0000548E" w:rsidP="00BC737F">
      <w:pPr>
        <w:spacing w:line="480" w:lineRule="auto"/>
        <w:rPr>
          <w:rFonts w:ascii="Times New Roman" w:hAnsi="Times New Roman" w:cs="Times New Roman"/>
          <w:sz w:val="24"/>
          <w:szCs w:val="24"/>
        </w:rPr>
      </w:pPr>
      <w:r w:rsidRPr="00BC737F">
        <w:rPr>
          <w:rFonts w:ascii="Times New Roman" w:hAnsi="Times New Roman" w:cs="Times New Roman"/>
          <w:b/>
          <w:sz w:val="24"/>
          <w:szCs w:val="24"/>
        </w:rPr>
        <w:t>4.1 Simple Indexical Communities.</w:t>
      </w:r>
      <w:r w:rsidR="00BC737F">
        <w:rPr>
          <w:rFonts w:ascii="Times New Roman" w:hAnsi="Times New Roman" w:cs="Times New Roman"/>
          <w:b/>
          <w:sz w:val="24"/>
          <w:szCs w:val="24"/>
        </w:rPr>
        <w:t xml:space="preserve"> </w:t>
      </w:r>
      <w:r w:rsidR="00F8556D" w:rsidRPr="00B51533">
        <w:rPr>
          <w:rFonts w:ascii="Times New Roman" w:hAnsi="Times New Roman" w:cs="Times New Roman"/>
          <w:sz w:val="24"/>
          <w:szCs w:val="24"/>
        </w:rPr>
        <w:t>Simple indexical communities are ecological units which aim to describe the condition</w:t>
      </w:r>
      <w:r w:rsidR="00E454F3" w:rsidRPr="00B51533">
        <w:rPr>
          <w:rFonts w:ascii="Times New Roman" w:hAnsi="Times New Roman" w:cs="Times New Roman"/>
          <w:sz w:val="24"/>
          <w:szCs w:val="24"/>
        </w:rPr>
        <w:t>s</w:t>
      </w:r>
      <w:r w:rsidR="00F8556D" w:rsidRPr="00B51533">
        <w:rPr>
          <w:rFonts w:ascii="Times New Roman" w:hAnsi="Times New Roman" w:cs="Times New Roman"/>
          <w:sz w:val="24"/>
          <w:szCs w:val="24"/>
        </w:rPr>
        <w:t xml:space="preserve"> that affect the demographic</w:t>
      </w:r>
      <w:r w:rsidR="00002D72" w:rsidRPr="00B51533">
        <w:rPr>
          <w:rFonts w:ascii="Times New Roman" w:hAnsi="Times New Roman" w:cs="Times New Roman"/>
          <w:sz w:val="24"/>
          <w:szCs w:val="24"/>
        </w:rPr>
        <w:t>s of single population</w:t>
      </w:r>
      <w:r w:rsidR="00391948" w:rsidRPr="00B51533">
        <w:rPr>
          <w:rFonts w:ascii="Times New Roman" w:hAnsi="Times New Roman" w:cs="Times New Roman"/>
          <w:sz w:val="24"/>
          <w:szCs w:val="24"/>
        </w:rPr>
        <w:t>s</w:t>
      </w:r>
      <w:r w:rsidR="00002D72" w:rsidRPr="00B51533">
        <w:rPr>
          <w:rFonts w:ascii="Times New Roman" w:hAnsi="Times New Roman" w:cs="Times New Roman"/>
          <w:sz w:val="24"/>
          <w:szCs w:val="24"/>
        </w:rPr>
        <w:t xml:space="preserve">. </w:t>
      </w:r>
      <w:proofErr w:type="spellStart"/>
      <w:r w:rsidR="00002D72" w:rsidRPr="00B51533">
        <w:rPr>
          <w:rFonts w:ascii="Times New Roman" w:hAnsi="Times New Roman" w:cs="Times New Roman"/>
          <w:sz w:val="24"/>
          <w:szCs w:val="24"/>
        </w:rPr>
        <w:t>Indexically</w:t>
      </w:r>
      <w:proofErr w:type="spellEnd"/>
      <w:r w:rsidR="00002D72" w:rsidRPr="00B51533">
        <w:rPr>
          <w:rFonts w:ascii="Times New Roman" w:hAnsi="Times New Roman" w:cs="Times New Roman"/>
          <w:sz w:val="24"/>
          <w:szCs w:val="24"/>
        </w:rPr>
        <w:t xml:space="preserve"> described communities are one of the most useful and </w:t>
      </w:r>
      <w:r w:rsidR="00DB341D" w:rsidRPr="00B51533">
        <w:rPr>
          <w:rFonts w:ascii="Times New Roman" w:hAnsi="Times New Roman" w:cs="Times New Roman"/>
          <w:sz w:val="24"/>
          <w:szCs w:val="24"/>
        </w:rPr>
        <w:t xml:space="preserve">utilized </w:t>
      </w:r>
      <w:r w:rsidR="00002D72" w:rsidRPr="00B51533">
        <w:rPr>
          <w:rFonts w:ascii="Times New Roman" w:hAnsi="Times New Roman" w:cs="Times New Roman"/>
          <w:sz w:val="24"/>
          <w:szCs w:val="24"/>
        </w:rPr>
        <w:t xml:space="preserve">ecological </w:t>
      </w:r>
      <w:r w:rsidR="00181FCE" w:rsidRPr="00B51533">
        <w:rPr>
          <w:rFonts w:ascii="Times New Roman" w:hAnsi="Times New Roman" w:cs="Times New Roman"/>
          <w:sz w:val="24"/>
          <w:szCs w:val="24"/>
        </w:rPr>
        <w:t>technique</w:t>
      </w:r>
      <w:r w:rsidR="007945D8" w:rsidRPr="00B51533">
        <w:rPr>
          <w:rFonts w:ascii="Times New Roman" w:hAnsi="Times New Roman" w:cs="Times New Roman"/>
          <w:sz w:val="24"/>
          <w:szCs w:val="24"/>
        </w:rPr>
        <w:t>s</w:t>
      </w:r>
      <w:r w:rsidR="00002D72" w:rsidRPr="00B51533">
        <w:rPr>
          <w:rFonts w:ascii="Times New Roman" w:hAnsi="Times New Roman" w:cs="Times New Roman"/>
          <w:sz w:val="24"/>
          <w:szCs w:val="24"/>
        </w:rPr>
        <w:t xml:space="preserve"> in conservation science. </w:t>
      </w:r>
      <w:r w:rsidR="00343FBB" w:rsidRPr="00B51533">
        <w:rPr>
          <w:rFonts w:ascii="Times New Roman" w:hAnsi="Times New Roman" w:cs="Times New Roman"/>
          <w:sz w:val="24"/>
          <w:szCs w:val="24"/>
        </w:rPr>
        <w:t>To preserve the critically endangered Hairy Nosed Wombat we need</w:t>
      </w:r>
      <w:r w:rsidR="00DC283F">
        <w:rPr>
          <w:rFonts w:ascii="Times New Roman" w:hAnsi="Times New Roman" w:cs="Times New Roman"/>
          <w:sz w:val="24"/>
          <w:szCs w:val="24"/>
        </w:rPr>
        <w:t xml:space="preserve"> to know how much native grass</w:t>
      </w:r>
      <w:r w:rsidR="00343FBB" w:rsidRPr="00B51533">
        <w:rPr>
          <w:rFonts w:ascii="Times New Roman" w:hAnsi="Times New Roman" w:cs="Times New Roman"/>
          <w:sz w:val="24"/>
          <w:szCs w:val="24"/>
        </w:rPr>
        <w:t xml:space="preserve"> and </w:t>
      </w:r>
      <w:r w:rsidR="00DC283F">
        <w:rPr>
          <w:rFonts w:ascii="Times New Roman" w:hAnsi="Times New Roman" w:cs="Times New Roman"/>
          <w:sz w:val="24"/>
          <w:szCs w:val="24"/>
        </w:rPr>
        <w:t xml:space="preserve">how many </w:t>
      </w:r>
      <w:r w:rsidR="00343FBB" w:rsidRPr="00B51533">
        <w:rPr>
          <w:rFonts w:ascii="Times New Roman" w:hAnsi="Times New Roman" w:cs="Times New Roman"/>
          <w:sz w:val="24"/>
          <w:szCs w:val="24"/>
        </w:rPr>
        <w:t>tubers they eat, what is an unusual parasite load, how to separate them from wild dog population</w:t>
      </w:r>
      <w:r w:rsidR="00E454F3" w:rsidRPr="00B51533">
        <w:rPr>
          <w:rFonts w:ascii="Times New Roman" w:hAnsi="Times New Roman" w:cs="Times New Roman"/>
          <w:sz w:val="24"/>
          <w:szCs w:val="24"/>
        </w:rPr>
        <w:t>s</w:t>
      </w:r>
      <w:r w:rsidR="00343FBB" w:rsidRPr="00B51533">
        <w:rPr>
          <w:rFonts w:ascii="Times New Roman" w:hAnsi="Times New Roman" w:cs="Times New Roman"/>
          <w:sz w:val="24"/>
          <w:szCs w:val="24"/>
        </w:rPr>
        <w:t xml:space="preserve">, and </w:t>
      </w:r>
      <w:r w:rsidR="00686C26" w:rsidRPr="00B51533">
        <w:rPr>
          <w:rFonts w:ascii="Times New Roman" w:hAnsi="Times New Roman" w:cs="Times New Roman"/>
          <w:sz w:val="24"/>
          <w:szCs w:val="24"/>
        </w:rPr>
        <w:t>competing</w:t>
      </w:r>
      <w:r w:rsidR="00343FBB" w:rsidRPr="00B51533">
        <w:rPr>
          <w:rFonts w:ascii="Times New Roman" w:hAnsi="Times New Roman" w:cs="Times New Roman"/>
          <w:sz w:val="24"/>
          <w:szCs w:val="24"/>
        </w:rPr>
        <w:t xml:space="preserve"> g</w:t>
      </w:r>
      <w:r w:rsidR="007945D8" w:rsidRPr="00B51533">
        <w:rPr>
          <w:rFonts w:ascii="Times New Roman" w:hAnsi="Times New Roman" w:cs="Times New Roman"/>
          <w:sz w:val="24"/>
          <w:szCs w:val="24"/>
        </w:rPr>
        <w:t>r</w:t>
      </w:r>
      <w:r w:rsidR="00343FBB" w:rsidRPr="00B51533">
        <w:rPr>
          <w:rFonts w:ascii="Times New Roman" w:hAnsi="Times New Roman" w:cs="Times New Roman"/>
          <w:sz w:val="24"/>
          <w:szCs w:val="24"/>
        </w:rPr>
        <w:t xml:space="preserve">azers. </w:t>
      </w:r>
      <w:r w:rsidR="00686C26" w:rsidRPr="00B51533">
        <w:rPr>
          <w:rFonts w:ascii="Times New Roman" w:hAnsi="Times New Roman" w:cs="Times New Roman"/>
          <w:sz w:val="24"/>
          <w:szCs w:val="24"/>
        </w:rPr>
        <w:t>These</w:t>
      </w:r>
      <w:r w:rsidR="00343FBB" w:rsidRPr="00B51533">
        <w:rPr>
          <w:rFonts w:ascii="Times New Roman" w:hAnsi="Times New Roman" w:cs="Times New Roman"/>
          <w:sz w:val="24"/>
          <w:szCs w:val="24"/>
        </w:rPr>
        <w:t xml:space="preserve"> population</w:t>
      </w:r>
      <w:r w:rsidR="00DB341D" w:rsidRPr="00B51533">
        <w:rPr>
          <w:rFonts w:ascii="Times New Roman" w:hAnsi="Times New Roman" w:cs="Times New Roman"/>
          <w:sz w:val="24"/>
          <w:szCs w:val="24"/>
        </w:rPr>
        <w:t>s</w:t>
      </w:r>
      <w:r w:rsidR="00E454F3" w:rsidRPr="00B51533">
        <w:rPr>
          <w:rFonts w:ascii="Times New Roman" w:hAnsi="Times New Roman" w:cs="Times New Roman"/>
          <w:sz w:val="24"/>
          <w:szCs w:val="24"/>
        </w:rPr>
        <w:t xml:space="preserve"> are indexed to</w:t>
      </w:r>
      <w:r w:rsidR="00343FBB" w:rsidRPr="00B51533">
        <w:rPr>
          <w:rFonts w:ascii="Times New Roman" w:hAnsi="Times New Roman" w:cs="Times New Roman"/>
          <w:sz w:val="24"/>
          <w:szCs w:val="24"/>
        </w:rPr>
        <w:t xml:space="preserve"> the Wombat population</w:t>
      </w:r>
      <w:r w:rsidR="00E454F3" w:rsidRPr="00B51533">
        <w:rPr>
          <w:rFonts w:ascii="Times New Roman" w:hAnsi="Times New Roman" w:cs="Times New Roman"/>
          <w:sz w:val="24"/>
          <w:szCs w:val="24"/>
        </w:rPr>
        <w:t xml:space="preserve"> as they have a causal impact on them</w:t>
      </w:r>
      <w:r w:rsidR="00343FBB" w:rsidRPr="00B51533">
        <w:rPr>
          <w:rFonts w:ascii="Times New Roman" w:hAnsi="Times New Roman" w:cs="Times New Roman"/>
          <w:sz w:val="24"/>
          <w:szCs w:val="24"/>
        </w:rPr>
        <w:t xml:space="preserve">. </w:t>
      </w:r>
      <w:r w:rsidR="006A143B" w:rsidRPr="00B51533">
        <w:rPr>
          <w:rFonts w:ascii="Times New Roman" w:hAnsi="Times New Roman" w:cs="Times New Roman"/>
          <w:sz w:val="24"/>
          <w:szCs w:val="24"/>
        </w:rPr>
        <w:t>This framework</w:t>
      </w:r>
      <w:r w:rsidR="00343FBB" w:rsidRPr="00B51533">
        <w:rPr>
          <w:rFonts w:ascii="Times New Roman" w:hAnsi="Times New Roman" w:cs="Times New Roman"/>
          <w:sz w:val="24"/>
          <w:szCs w:val="24"/>
        </w:rPr>
        <w:t xml:space="preserve"> has become commonplace due in part to c</w:t>
      </w:r>
      <w:r w:rsidR="00002D72" w:rsidRPr="00B51533">
        <w:rPr>
          <w:rFonts w:ascii="Times New Roman" w:hAnsi="Times New Roman" w:cs="Times New Roman"/>
          <w:sz w:val="24"/>
          <w:szCs w:val="24"/>
        </w:rPr>
        <w:t xml:space="preserve">onservation funding </w:t>
      </w:r>
      <w:r w:rsidR="00343FBB" w:rsidRPr="00B51533">
        <w:rPr>
          <w:rFonts w:ascii="Times New Roman" w:hAnsi="Times New Roman" w:cs="Times New Roman"/>
          <w:sz w:val="24"/>
          <w:szCs w:val="24"/>
        </w:rPr>
        <w:t>being</w:t>
      </w:r>
      <w:r w:rsidR="00002D72" w:rsidRPr="00B51533">
        <w:rPr>
          <w:rFonts w:ascii="Times New Roman" w:hAnsi="Times New Roman" w:cs="Times New Roman"/>
          <w:sz w:val="24"/>
          <w:szCs w:val="24"/>
        </w:rPr>
        <w:t xml:space="preserve"> </w:t>
      </w:r>
      <w:r w:rsidR="00686C26" w:rsidRPr="00B51533">
        <w:rPr>
          <w:rFonts w:ascii="Times New Roman" w:hAnsi="Times New Roman" w:cs="Times New Roman"/>
          <w:sz w:val="24"/>
          <w:szCs w:val="24"/>
        </w:rPr>
        <w:t>directed to individual</w:t>
      </w:r>
      <w:r w:rsidR="00002D72" w:rsidRPr="00B51533">
        <w:rPr>
          <w:rFonts w:ascii="Times New Roman" w:hAnsi="Times New Roman" w:cs="Times New Roman"/>
          <w:sz w:val="24"/>
          <w:szCs w:val="24"/>
        </w:rPr>
        <w:t xml:space="preserve"> species preservation</w:t>
      </w:r>
      <w:r w:rsidR="00686C26" w:rsidRPr="00B51533">
        <w:rPr>
          <w:rFonts w:ascii="Times New Roman" w:hAnsi="Times New Roman" w:cs="Times New Roman"/>
          <w:sz w:val="24"/>
          <w:szCs w:val="24"/>
        </w:rPr>
        <w:t xml:space="preserve">. </w:t>
      </w:r>
      <w:r w:rsidR="00C913B3" w:rsidRPr="00B51533">
        <w:rPr>
          <w:rFonts w:ascii="Times New Roman" w:hAnsi="Times New Roman" w:cs="Times New Roman"/>
          <w:sz w:val="24"/>
          <w:szCs w:val="24"/>
        </w:rPr>
        <w:t xml:space="preserve">This is due to government funding </w:t>
      </w:r>
      <w:r w:rsidR="00C40073" w:rsidRPr="00B51533">
        <w:rPr>
          <w:rFonts w:ascii="Times New Roman" w:hAnsi="Times New Roman" w:cs="Times New Roman"/>
          <w:sz w:val="24"/>
          <w:szCs w:val="24"/>
        </w:rPr>
        <w:t>entering</w:t>
      </w:r>
      <w:r w:rsidR="00C913B3" w:rsidRPr="00B51533">
        <w:rPr>
          <w:rFonts w:ascii="Times New Roman" w:hAnsi="Times New Roman" w:cs="Times New Roman"/>
          <w:sz w:val="24"/>
          <w:szCs w:val="24"/>
        </w:rPr>
        <w:t xml:space="preserve"> conservation from Endangered Species Act legislation and Non-Government Funding being raised by appealing to the public’s love of charismatic megafauna such as Blue Whales, Giant Pandas, and Bald Eagles. Conservation</w:t>
      </w:r>
      <w:r w:rsidR="00686C26" w:rsidRPr="00B51533">
        <w:rPr>
          <w:rFonts w:ascii="Times New Roman" w:hAnsi="Times New Roman" w:cs="Times New Roman"/>
          <w:sz w:val="24"/>
          <w:szCs w:val="24"/>
        </w:rPr>
        <w:t xml:space="preserve"> science</w:t>
      </w:r>
      <w:r w:rsidR="00C913B3" w:rsidRPr="00B51533">
        <w:rPr>
          <w:rFonts w:ascii="Times New Roman" w:hAnsi="Times New Roman" w:cs="Times New Roman"/>
          <w:sz w:val="24"/>
          <w:szCs w:val="24"/>
        </w:rPr>
        <w:t xml:space="preserve"> as a result</w:t>
      </w:r>
      <w:r w:rsidR="00686C26" w:rsidRPr="00B51533">
        <w:rPr>
          <w:rFonts w:ascii="Times New Roman" w:hAnsi="Times New Roman" w:cs="Times New Roman"/>
          <w:sz w:val="24"/>
          <w:szCs w:val="24"/>
        </w:rPr>
        <w:t xml:space="preserve"> </w:t>
      </w:r>
      <w:r w:rsidR="00127D74" w:rsidRPr="00B51533">
        <w:rPr>
          <w:rFonts w:ascii="Times New Roman" w:hAnsi="Times New Roman" w:cs="Times New Roman"/>
          <w:sz w:val="24"/>
          <w:szCs w:val="24"/>
        </w:rPr>
        <w:t xml:space="preserve">often </w:t>
      </w:r>
      <w:r w:rsidR="00686C26" w:rsidRPr="00B51533">
        <w:rPr>
          <w:rFonts w:ascii="Times New Roman" w:hAnsi="Times New Roman" w:cs="Times New Roman"/>
          <w:sz w:val="24"/>
          <w:szCs w:val="24"/>
        </w:rPr>
        <w:t>aims to find</w:t>
      </w:r>
      <w:r w:rsidR="00287B0C" w:rsidRPr="00B51533">
        <w:rPr>
          <w:rFonts w:ascii="Times New Roman" w:hAnsi="Times New Roman" w:cs="Times New Roman"/>
          <w:sz w:val="24"/>
          <w:szCs w:val="24"/>
        </w:rPr>
        <w:t xml:space="preserve"> the condition</w:t>
      </w:r>
      <w:r w:rsidR="00343FBB" w:rsidRPr="00B51533">
        <w:rPr>
          <w:rFonts w:ascii="Times New Roman" w:hAnsi="Times New Roman" w:cs="Times New Roman"/>
          <w:sz w:val="24"/>
          <w:szCs w:val="24"/>
        </w:rPr>
        <w:t xml:space="preserve">s that lead to the preservation of a </w:t>
      </w:r>
      <w:r w:rsidR="00E454F3" w:rsidRPr="00B51533">
        <w:rPr>
          <w:rFonts w:ascii="Times New Roman" w:hAnsi="Times New Roman" w:cs="Times New Roman"/>
          <w:sz w:val="24"/>
          <w:szCs w:val="24"/>
        </w:rPr>
        <w:t>focal</w:t>
      </w:r>
      <w:r w:rsidR="00343FBB" w:rsidRPr="00B51533">
        <w:rPr>
          <w:rFonts w:ascii="Times New Roman" w:hAnsi="Times New Roman" w:cs="Times New Roman"/>
          <w:sz w:val="24"/>
          <w:szCs w:val="24"/>
        </w:rPr>
        <w:t xml:space="preserve"> population. </w:t>
      </w:r>
    </w:p>
    <w:p w14:paraId="0E39EDE0" w14:textId="59A81F85" w:rsidR="00B95387" w:rsidRPr="00B51533" w:rsidRDefault="00570969"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lastRenderedPageBreak/>
        <w:t xml:space="preserve">These simple indexical communities are not thought to be very informative </w:t>
      </w:r>
      <w:r w:rsidR="004E5BB2" w:rsidRPr="00B51533">
        <w:rPr>
          <w:rFonts w:ascii="Times New Roman" w:hAnsi="Times New Roman" w:cs="Times New Roman"/>
          <w:sz w:val="24"/>
          <w:szCs w:val="24"/>
        </w:rPr>
        <w:t>for community level properties as they are constructed with limited epistemic aims,</w:t>
      </w:r>
      <w:r w:rsidR="00391948" w:rsidRPr="00B51533">
        <w:rPr>
          <w:rFonts w:ascii="Times New Roman" w:hAnsi="Times New Roman" w:cs="Times New Roman"/>
          <w:sz w:val="24"/>
          <w:szCs w:val="24"/>
        </w:rPr>
        <w:t xml:space="preserve"> i.e.</w:t>
      </w:r>
      <w:r w:rsidR="004E5BB2" w:rsidRPr="00B51533">
        <w:rPr>
          <w:rFonts w:ascii="Times New Roman" w:hAnsi="Times New Roman" w:cs="Times New Roman"/>
          <w:sz w:val="24"/>
          <w:szCs w:val="24"/>
        </w:rPr>
        <w:t xml:space="preserve"> exp</w:t>
      </w:r>
      <w:r w:rsidR="0071191F" w:rsidRPr="00B51533">
        <w:rPr>
          <w:rFonts w:ascii="Times New Roman" w:hAnsi="Times New Roman" w:cs="Times New Roman"/>
          <w:sz w:val="24"/>
          <w:szCs w:val="24"/>
        </w:rPr>
        <w:t>laining the influences on</w:t>
      </w:r>
      <w:r w:rsidR="004E5BB2" w:rsidRPr="00B51533">
        <w:rPr>
          <w:rFonts w:ascii="Times New Roman" w:hAnsi="Times New Roman" w:cs="Times New Roman"/>
          <w:sz w:val="24"/>
          <w:szCs w:val="24"/>
        </w:rPr>
        <w:t xml:space="preserve"> a single population. </w:t>
      </w:r>
      <w:r w:rsidR="0071191F" w:rsidRPr="00B51533">
        <w:rPr>
          <w:rFonts w:ascii="Times New Roman" w:hAnsi="Times New Roman" w:cs="Times New Roman"/>
          <w:sz w:val="24"/>
          <w:szCs w:val="24"/>
        </w:rPr>
        <w:t>Due to the limited scope</w:t>
      </w:r>
      <w:r w:rsidR="00315C63" w:rsidRPr="00B51533">
        <w:rPr>
          <w:rFonts w:ascii="Times New Roman" w:hAnsi="Times New Roman" w:cs="Times New Roman"/>
          <w:sz w:val="24"/>
          <w:szCs w:val="24"/>
        </w:rPr>
        <w:t xml:space="preserve"> of such causal units they </w:t>
      </w:r>
      <w:r w:rsidR="00B17C68" w:rsidRPr="00B51533">
        <w:rPr>
          <w:rFonts w:ascii="Times New Roman" w:hAnsi="Times New Roman" w:cs="Times New Roman"/>
          <w:sz w:val="24"/>
          <w:szCs w:val="24"/>
        </w:rPr>
        <w:t>remain</w:t>
      </w:r>
      <w:r w:rsidR="00315C63" w:rsidRPr="00B51533">
        <w:rPr>
          <w:rFonts w:ascii="Times New Roman" w:hAnsi="Times New Roman" w:cs="Times New Roman"/>
          <w:sz w:val="24"/>
          <w:szCs w:val="24"/>
        </w:rPr>
        <w:t xml:space="preserve"> silent </w:t>
      </w:r>
      <w:r w:rsidR="00686C26" w:rsidRPr="00B51533">
        <w:rPr>
          <w:rFonts w:ascii="Times New Roman" w:hAnsi="Times New Roman" w:cs="Times New Roman"/>
          <w:sz w:val="24"/>
          <w:szCs w:val="24"/>
        </w:rPr>
        <w:t>on</w:t>
      </w:r>
      <w:r w:rsidR="00391948" w:rsidRPr="00B51533">
        <w:rPr>
          <w:rFonts w:ascii="Times New Roman" w:hAnsi="Times New Roman" w:cs="Times New Roman"/>
          <w:sz w:val="24"/>
          <w:szCs w:val="24"/>
        </w:rPr>
        <w:t xml:space="preserve"> certain, hopefully</w:t>
      </w:r>
      <w:r w:rsidR="00B17C68" w:rsidRPr="00B51533">
        <w:rPr>
          <w:rFonts w:ascii="Times New Roman" w:hAnsi="Times New Roman" w:cs="Times New Roman"/>
          <w:sz w:val="24"/>
          <w:szCs w:val="24"/>
        </w:rPr>
        <w:t xml:space="preserve"> generalizable</w:t>
      </w:r>
      <w:r w:rsidR="00391948" w:rsidRPr="00B51533">
        <w:rPr>
          <w:rFonts w:ascii="Times New Roman" w:hAnsi="Times New Roman" w:cs="Times New Roman"/>
          <w:sz w:val="24"/>
          <w:szCs w:val="24"/>
        </w:rPr>
        <w:t>,</w:t>
      </w:r>
      <w:r w:rsidR="00B17C68" w:rsidRPr="00B51533">
        <w:rPr>
          <w:rFonts w:ascii="Times New Roman" w:hAnsi="Times New Roman" w:cs="Times New Roman"/>
          <w:sz w:val="24"/>
          <w:szCs w:val="24"/>
        </w:rPr>
        <w:t xml:space="preserve"> community level features such as the relationship between diversity and stability</w:t>
      </w:r>
      <w:r w:rsidR="00DB341D" w:rsidRPr="00B51533">
        <w:rPr>
          <w:rFonts w:ascii="Times New Roman" w:hAnsi="Times New Roman" w:cs="Times New Roman"/>
          <w:sz w:val="24"/>
          <w:szCs w:val="24"/>
        </w:rPr>
        <w:t xml:space="preserve"> (</w:t>
      </w:r>
      <w:proofErr w:type="spellStart"/>
      <w:r w:rsidR="00DB341D" w:rsidRPr="00B51533">
        <w:rPr>
          <w:rFonts w:ascii="Times New Roman" w:hAnsi="Times New Roman" w:cs="Times New Roman"/>
          <w:sz w:val="24"/>
          <w:szCs w:val="24"/>
        </w:rPr>
        <w:t>Sterelny</w:t>
      </w:r>
      <w:proofErr w:type="spellEnd"/>
      <w:r w:rsidR="00E454F3" w:rsidRPr="00B51533">
        <w:rPr>
          <w:rFonts w:ascii="Times New Roman" w:hAnsi="Times New Roman" w:cs="Times New Roman"/>
          <w:sz w:val="24"/>
          <w:szCs w:val="24"/>
        </w:rPr>
        <w:t>, 2006</w:t>
      </w:r>
      <w:r w:rsidR="001623A1">
        <w:rPr>
          <w:rFonts w:ascii="Times New Roman" w:hAnsi="Times New Roman" w:cs="Times New Roman"/>
          <w:sz w:val="24"/>
          <w:szCs w:val="24"/>
        </w:rPr>
        <w:t>, 227</w:t>
      </w:r>
      <w:r w:rsidR="00DB341D" w:rsidRPr="00B51533">
        <w:rPr>
          <w:rFonts w:ascii="Times New Roman" w:hAnsi="Times New Roman" w:cs="Times New Roman"/>
          <w:sz w:val="24"/>
          <w:szCs w:val="24"/>
        </w:rPr>
        <w:t>)</w:t>
      </w:r>
      <w:r w:rsidR="00B95387" w:rsidRPr="00B51533">
        <w:rPr>
          <w:rFonts w:ascii="Times New Roman" w:hAnsi="Times New Roman" w:cs="Times New Roman"/>
          <w:sz w:val="24"/>
          <w:szCs w:val="24"/>
        </w:rPr>
        <w:t>. Further</w:t>
      </w:r>
      <w:r w:rsidR="008542A4" w:rsidRPr="00B51533">
        <w:rPr>
          <w:rFonts w:ascii="Times New Roman" w:hAnsi="Times New Roman" w:cs="Times New Roman"/>
          <w:sz w:val="24"/>
          <w:szCs w:val="24"/>
        </w:rPr>
        <w:t>,</w:t>
      </w:r>
      <w:r w:rsidR="00B95387" w:rsidRPr="00B51533">
        <w:rPr>
          <w:rFonts w:ascii="Times New Roman" w:hAnsi="Times New Roman" w:cs="Times New Roman"/>
          <w:sz w:val="24"/>
          <w:szCs w:val="24"/>
        </w:rPr>
        <w:t xml:space="preserve"> it is thought </w:t>
      </w:r>
      <w:r w:rsidR="00686C26" w:rsidRPr="00B51533">
        <w:rPr>
          <w:rFonts w:ascii="Times New Roman" w:hAnsi="Times New Roman" w:cs="Times New Roman"/>
          <w:sz w:val="24"/>
          <w:szCs w:val="24"/>
        </w:rPr>
        <w:t>information about</w:t>
      </w:r>
      <w:r w:rsidR="00B95387" w:rsidRPr="00B51533">
        <w:rPr>
          <w:rFonts w:ascii="Times New Roman" w:hAnsi="Times New Roman" w:cs="Times New Roman"/>
          <w:sz w:val="24"/>
          <w:szCs w:val="24"/>
        </w:rPr>
        <w:t xml:space="preserve"> one indexical community </w:t>
      </w:r>
      <w:r w:rsidR="00686C26" w:rsidRPr="00B51533">
        <w:rPr>
          <w:rFonts w:ascii="Times New Roman" w:hAnsi="Times New Roman" w:cs="Times New Roman"/>
          <w:sz w:val="24"/>
          <w:szCs w:val="24"/>
        </w:rPr>
        <w:t>is</w:t>
      </w:r>
      <w:r w:rsidR="00B95387" w:rsidRPr="00B51533">
        <w:rPr>
          <w:rFonts w:ascii="Times New Roman" w:hAnsi="Times New Roman" w:cs="Times New Roman"/>
          <w:sz w:val="24"/>
          <w:szCs w:val="24"/>
        </w:rPr>
        <w:t xml:space="preserve"> difficult to apply to other assemblages due to the apparent limited nature of their scope</w:t>
      </w:r>
      <w:r w:rsidR="008004D8" w:rsidRPr="00B51533">
        <w:rPr>
          <w:rFonts w:ascii="Times New Roman" w:hAnsi="Times New Roman" w:cs="Times New Roman"/>
          <w:sz w:val="24"/>
          <w:szCs w:val="24"/>
        </w:rPr>
        <w:t xml:space="preserve"> and their heterogeneity</w:t>
      </w:r>
      <w:r w:rsidR="00B95387" w:rsidRPr="00B51533">
        <w:rPr>
          <w:rFonts w:ascii="Times New Roman" w:hAnsi="Times New Roman" w:cs="Times New Roman"/>
          <w:sz w:val="24"/>
          <w:szCs w:val="24"/>
        </w:rPr>
        <w:t xml:space="preserve">. </w:t>
      </w:r>
      <w:r w:rsidR="00C40073" w:rsidRPr="00B51533">
        <w:rPr>
          <w:rFonts w:ascii="Times New Roman" w:hAnsi="Times New Roman" w:cs="Times New Roman"/>
          <w:sz w:val="24"/>
          <w:szCs w:val="24"/>
        </w:rPr>
        <w:t>W</w:t>
      </w:r>
      <w:r w:rsidR="00B95387" w:rsidRPr="00B51533">
        <w:rPr>
          <w:rFonts w:ascii="Times New Roman" w:hAnsi="Times New Roman" w:cs="Times New Roman"/>
          <w:sz w:val="24"/>
          <w:szCs w:val="24"/>
        </w:rPr>
        <w:t xml:space="preserve">e can rectify these problems by building into indexical communities the means for identifying </w:t>
      </w:r>
      <w:r w:rsidR="006D5D01" w:rsidRPr="00B51533">
        <w:rPr>
          <w:rFonts w:ascii="Times New Roman" w:hAnsi="Times New Roman" w:cs="Times New Roman"/>
          <w:sz w:val="24"/>
          <w:szCs w:val="24"/>
        </w:rPr>
        <w:t xml:space="preserve">machine </w:t>
      </w:r>
      <w:r w:rsidR="00B95387" w:rsidRPr="00B51533">
        <w:rPr>
          <w:rFonts w:ascii="Times New Roman" w:hAnsi="Times New Roman" w:cs="Times New Roman"/>
          <w:sz w:val="24"/>
          <w:szCs w:val="24"/>
        </w:rPr>
        <w:t>robustness and ensemble robustness</w:t>
      </w:r>
      <w:r w:rsidR="008004D8" w:rsidRPr="00B51533">
        <w:rPr>
          <w:rFonts w:ascii="Times New Roman" w:hAnsi="Times New Roman" w:cs="Times New Roman"/>
          <w:sz w:val="24"/>
          <w:szCs w:val="24"/>
        </w:rPr>
        <w:t xml:space="preserve"> when they are present</w:t>
      </w:r>
      <w:r w:rsidR="00B95387" w:rsidRPr="00B51533">
        <w:rPr>
          <w:rFonts w:ascii="Times New Roman" w:hAnsi="Times New Roman" w:cs="Times New Roman"/>
          <w:sz w:val="24"/>
          <w:szCs w:val="24"/>
        </w:rPr>
        <w:t>.</w:t>
      </w:r>
    </w:p>
    <w:p w14:paraId="5F675109" w14:textId="3EC1D17E" w:rsidR="00FD7C08" w:rsidRPr="00B51533" w:rsidRDefault="00EF37BF"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 xml:space="preserve">This is done </w:t>
      </w:r>
      <w:r w:rsidR="008778E2" w:rsidRPr="00B51533">
        <w:rPr>
          <w:rFonts w:ascii="Times New Roman" w:hAnsi="Times New Roman" w:cs="Times New Roman"/>
          <w:sz w:val="24"/>
          <w:szCs w:val="24"/>
        </w:rPr>
        <w:t xml:space="preserve">by </w:t>
      </w:r>
      <w:r w:rsidR="000543B4" w:rsidRPr="00B51533">
        <w:rPr>
          <w:rFonts w:ascii="Times New Roman" w:hAnsi="Times New Roman" w:cs="Times New Roman"/>
          <w:sz w:val="24"/>
          <w:szCs w:val="24"/>
        </w:rPr>
        <w:t>intervening on communities</w:t>
      </w:r>
      <w:r w:rsidR="00371D0F" w:rsidRPr="00B51533">
        <w:rPr>
          <w:rFonts w:ascii="Times New Roman" w:hAnsi="Times New Roman" w:cs="Times New Roman"/>
          <w:sz w:val="24"/>
          <w:szCs w:val="24"/>
        </w:rPr>
        <w:t xml:space="preserve">, starting from </w:t>
      </w:r>
      <w:r w:rsidR="000543B4" w:rsidRPr="00B51533">
        <w:rPr>
          <w:rFonts w:ascii="Times New Roman" w:hAnsi="Times New Roman" w:cs="Times New Roman"/>
          <w:sz w:val="24"/>
          <w:szCs w:val="24"/>
        </w:rPr>
        <w:t xml:space="preserve">multiple different </w:t>
      </w:r>
      <w:r w:rsidR="00371D0F" w:rsidRPr="00B51533">
        <w:rPr>
          <w:rFonts w:ascii="Times New Roman" w:hAnsi="Times New Roman" w:cs="Times New Roman"/>
          <w:sz w:val="24"/>
          <w:szCs w:val="24"/>
        </w:rPr>
        <w:t>populations of interest</w:t>
      </w:r>
      <w:r w:rsidR="000543B4" w:rsidRPr="00B51533">
        <w:rPr>
          <w:rFonts w:ascii="Times New Roman" w:hAnsi="Times New Roman" w:cs="Times New Roman"/>
          <w:sz w:val="24"/>
          <w:szCs w:val="24"/>
        </w:rPr>
        <w:t xml:space="preserve"> to identify robust </w:t>
      </w:r>
      <w:r w:rsidR="00371D0F" w:rsidRPr="00B51533">
        <w:rPr>
          <w:rFonts w:ascii="Times New Roman" w:hAnsi="Times New Roman" w:cs="Times New Roman"/>
          <w:sz w:val="24"/>
          <w:szCs w:val="24"/>
        </w:rPr>
        <w:t>community features</w:t>
      </w:r>
      <w:r w:rsidRPr="00B51533">
        <w:rPr>
          <w:rFonts w:ascii="Times New Roman" w:hAnsi="Times New Roman" w:cs="Times New Roman"/>
          <w:sz w:val="24"/>
          <w:szCs w:val="24"/>
        </w:rPr>
        <w:t>.</w:t>
      </w:r>
      <w:r w:rsidR="007C2676" w:rsidRPr="00B51533">
        <w:rPr>
          <w:rFonts w:ascii="Times New Roman" w:hAnsi="Times New Roman" w:cs="Times New Roman"/>
          <w:sz w:val="24"/>
          <w:szCs w:val="24"/>
        </w:rPr>
        <w:t xml:space="preserve"> </w:t>
      </w:r>
      <w:r w:rsidR="00007258" w:rsidRPr="00B51533">
        <w:rPr>
          <w:rFonts w:ascii="Times New Roman" w:hAnsi="Times New Roman" w:cs="Times New Roman"/>
          <w:sz w:val="24"/>
          <w:szCs w:val="24"/>
        </w:rPr>
        <w:t xml:space="preserve">The aim is to find what </w:t>
      </w:r>
      <w:r w:rsidR="00371D0F" w:rsidRPr="00B51533">
        <w:rPr>
          <w:rFonts w:ascii="Times New Roman" w:hAnsi="Times New Roman" w:cs="Times New Roman"/>
          <w:sz w:val="24"/>
          <w:szCs w:val="24"/>
        </w:rPr>
        <w:t>community-level properties the populations contribute to</w:t>
      </w:r>
      <w:r w:rsidR="008778E2" w:rsidRPr="00B51533">
        <w:rPr>
          <w:rFonts w:ascii="Times New Roman" w:hAnsi="Times New Roman" w:cs="Times New Roman"/>
          <w:sz w:val="24"/>
          <w:szCs w:val="24"/>
        </w:rPr>
        <w:t>,</w:t>
      </w:r>
      <w:r w:rsidR="00371D0F" w:rsidRPr="00B51533">
        <w:rPr>
          <w:rFonts w:ascii="Times New Roman" w:hAnsi="Times New Roman" w:cs="Times New Roman"/>
          <w:sz w:val="24"/>
          <w:szCs w:val="24"/>
        </w:rPr>
        <w:t xml:space="preserve"> </w:t>
      </w:r>
      <w:r w:rsidR="00007258" w:rsidRPr="00B51533">
        <w:rPr>
          <w:rFonts w:ascii="Times New Roman" w:hAnsi="Times New Roman" w:cs="Times New Roman"/>
          <w:sz w:val="24"/>
          <w:szCs w:val="24"/>
        </w:rPr>
        <w:t>be they community outputs, boundaries, or causal networks</w:t>
      </w:r>
      <w:r w:rsidR="00371D0F" w:rsidRPr="00B51533">
        <w:rPr>
          <w:rFonts w:ascii="Times New Roman" w:hAnsi="Times New Roman" w:cs="Times New Roman"/>
          <w:sz w:val="24"/>
          <w:szCs w:val="24"/>
        </w:rPr>
        <w:t>. B</w:t>
      </w:r>
      <w:r w:rsidR="00007258" w:rsidRPr="00B51533">
        <w:rPr>
          <w:rFonts w:ascii="Times New Roman" w:hAnsi="Times New Roman" w:cs="Times New Roman"/>
          <w:sz w:val="24"/>
          <w:szCs w:val="24"/>
        </w:rPr>
        <w:t>y intervening on different population</w:t>
      </w:r>
      <w:r w:rsidR="00371D0F" w:rsidRPr="00B51533">
        <w:rPr>
          <w:rFonts w:ascii="Times New Roman" w:hAnsi="Times New Roman" w:cs="Times New Roman"/>
          <w:sz w:val="24"/>
          <w:szCs w:val="24"/>
        </w:rPr>
        <w:t>s, treating them as nodes in a causal network,</w:t>
      </w:r>
      <w:r w:rsidR="00007258" w:rsidRPr="00B51533">
        <w:rPr>
          <w:rFonts w:ascii="Times New Roman" w:hAnsi="Times New Roman" w:cs="Times New Roman"/>
          <w:sz w:val="24"/>
          <w:szCs w:val="24"/>
        </w:rPr>
        <w:t xml:space="preserve"> we can identify which relations in an assemblage are </w:t>
      </w:r>
      <w:r w:rsidR="00371D0F" w:rsidRPr="00B51533">
        <w:rPr>
          <w:rFonts w:ascii="Times New Roman" w:hAnsi="Times New Roman" w:cs="Times New Roman"/>
          <w:sz w:val="24"/>
          <w:szCs w:val="24"/>
        </w:rPr>
        <w:t>either highly central, acting as a causal hub, or have strong causal effects</w:t>
      </w:r>
      <w:r w:rsidR="00007258" w:rsidRPr="00B51533">
        <w:rPr>
          <w:rFonts w:ascii="Times New Roman" w:hAnsi="Times New Roman" w:cs="Times New Roman"/>
          <w:sz w:val="24"/>
          <w:szCs w:val="24"/>
        </w:rPr>
        <w:t>. Once we identify which</w:t>
      </w:r>
      <w:r w:rsidR="00B67064" w:rsidRPr="00B51533">
        <w:rPr>
          <w:rFonts w:ascii="Times New Roman" w:hAnsi="Times New Roman" w:cs="Times New Roman"/>
          <w:sz w:val="24"/>
          <w:szCs w:val="24"/>
        </w:rPr>
        <w:t xml:space="preserve"> causal</w:t>
      </w:r>
      <w:r w:rsidR="00007258" w:rsidRPr="00B51533">
        <w:rPr>
          <w:rFonts w:ascii="Times New Roman" w:hAnsi="Times New Roman" w:cs="Times New Roman"/>
          <w:sz w:val="24"/>
          <w:szCs w:val="24"/>
        </w:rPr>
        <w:t xml:space="preserve"> relations are relevant we map where these causal actors are</w:t>
      </w:r>
      <w:r w:rsidR="00704B33" w:rsidRPr="00B51533">
        <w:rPr>
          <w:rFonts w:ascii="Times New Roman" w:hAnsi="Times New Roman" w:cs="Times New Roman"/>
          <w:sz w:val="24"/>
          <w:szCs w:val="24"/>
        </w:rPr>
        <w:t xml:space="preserve"> distributed</w:t>
      </w:r>
      <w:r w:rsidR="00371D0F" w:rsidRPr="00B51533">
        <w:rPr>
          <w:rFonts w:ascii="Times New Roman" w:hAnsi="Times New Roman" w:cs="Times New Roman"/>
          <w:sz w:val="24"/>
          <w:szCs w:val="24"/>
        </w:rPr>
        <w:t xml:space="preserve"> geographically</w:t>
      </w:r>
      <w:r w:rsidR="00007258" w:rsidRPr="00B51533">
        <w:rPr>
          <w:rFonts w:ascii="Times New Roman" w:hAnsi="Times New Roman" w:cs="Times New Roman"/>
          <w:sz w:val="24"/>
          <w:szCs w:val="24"/>
        </w:rPr>
        <w:t>, which is</w:t>
      </w:r>
      <w:r w:rsidR="00B67064" w:rsidRPr="00B51533">
        <w:rPr>
          <w:rFonts w:ascii="Times New Roman" w:hAnsi="Times New Roman" w:cs="Times New Roman"/>
          <w:sz w:val="24"/>
          <w:szCs w:val="24"/>
        </w:rPr>
        <w:t xml:space="preserve"> the</w:t>
      </w:r>
      <w:r w:rsidR="00007258" w:rsidRPr="00B51533">
        <w:rPr>
          <w:rFonts w:ascii="Times New Roman" w:hAnsi="Times New Roman" w:cs="Times New Roman"/>
          <w:sz w:val="24"/>
          <w:szCs w:val="24"/>
        </w:rPr>
        <w:t xml:space="preserve"> information </w:t>
      </w:r>
      <w:r w:rsidR="00B67064" w:rsidRPr="00B51533">
        <w:rPr>
          <w:rFonts w:ascii="Times New Roman" w:hAnsi="Times New Roman" w:cs="Times New Roman"/>
          <w:sz w:val="24"/>
          <w:szCs w:val="24"/>
        </w:rPr>
        <w:t>needed</w:t>
      </w:r>
      <w:r w:rsidR="00007258" w:rsidRPr="00B51533">
        <w:rPr>
          <w:rFonts w:ascii="Times New Roman" w:hAnsi="Times New Roman" w:cs="Times New Roman"/>
          <w:sz w:val="24"/>
          <w:szCs w:val="24"/>
        </w:rPr>
        <w:t xml:space="preserve"> to identify the</w:t>
      </w:r>
      <w:r w:rsidR="00371D0F" w:rsidRPr="00B51533">
        <w:rPr>
          <w:rFonts w:ascii="Times New Roman" w:hAnsi="Times New Roman" w:cs="Times New Roman"/>
          <w:sz w:val="24"/>
          <w:szCs w:val="24"/>
        </w:rPr>
        <w:t xml:space="preserve"> spatial</w:t>
      </w:r>
      <w:r w:rsidR="00007258" w:rsidRPr="00B51533">
        <w:rPr>
          <w:rFonts w:ascii="Times New Roman" w:hAnsi="Times New Roman" w:cs="Times New Roman"/>
          <w:sz w:val="24"/>
          <w:szCs w:val="24"/>
        </w:rPr>
        <w:t xml:space="preserve"> boundaries of </w:t>
      </w:r>
      <w:r w:rsidR="00B67064" w:rsidRPr="00B51533">
        <w:rPr>
          <w:rFonts w:ascii="Times New Roman" w:hAnsi="Times New Roman" w:cs="Times New Roman"/>
          <w:sz w:val="24"/>
          <w:szCs w:val="24"/>
        </w:rPr>
        <w:t>the</w:t>
      </w:r>
      <w:r w:rsidR="00007258" w:rsidRPr="00B51533">
        <w:rPr>
          <w:rFonts w:ascii="Times New Roman" w:hAnsi="Times New Roman" w:cs="Times New Roman"/>
          <w:sz w:val="24"/>
          <w:szCs w:val="24"/>
        </w:rPr>
        <w:t xml:space="preserve"> community. </w:t>
      </w:r>
      <w:r w:rsidR="00B67064" w:rsidRPr="00B51533">
        <w:rPr>
          <w:rFonts w:ascii="Times New Roman" w:hAnsi="Times New Roman" w:cs="Times New Roman"/>
          <w:sz w:val="24"/>
          <w:szCs w:val="24"/>
        </w:rPr>
        <w:t>The innovation here is that by using multiple starting points we can build in robustness and avoid the explanatory fragility of indexical communities buil</w:t>
      </w:r>
      <w:r w:rsidR="008778E2" w:rsidRPr="00B51533">
        <w:rPr>
          <w:rFonts w:ascii="Times New Roman" w:hAnsi="Times New Roman" w:cs="Times New Roman"/>
          <w:sz w:val="24"/>
          <w:szCs w:val="24"/>
        </w:rPr>
        <w:t>t</w:t>
      </w:r>
      <w:r w:rsidR="00B67064" w:rsidRPr="00B51533">
        <w:rPr>
          <w:rFonts w:ascii="Times New Roman" w:hAnsi="Times New Roman" w:cs="Times New Roman"/>
          <w:sz w:val="24"/>
          <w:szCs w:val="24"/>
        </w:rPr>
        <w:t xml:space="preserve"> around </w:t>
      </w:r>
      <w:r w:rsidR="00704B33" w:rsidRPr="00B51533">
        <w:rPr>
          <w:rFonts w:ascii="Times New Roman" w:hAnsi="Times New Roman" w:cs="Times New Roman"/>
          <w:sz w:val="24"/>
          <w:szCs w:val="24"/>
        </w:rPr>
        <w:t>a single</w:t>
      </w:r>
      <w:r w:rsidR="00B67064" w:rsidRPr="00B51533">
        <w:rPr>
          <w:rFonts w:ascii="Times New Roman" w:hAnsi="Times New Roman" w:cs="Times New Roman"/>
          <w:sz w:val="24"/>
          <w:szCs w:val="24"/>
        </w:rPr>
        <w:t xml:space="preserve"> population. </w:t>
      </w:r>
      <w:r w:rsidR="00FD699D" w:rsidRPr="00B51533">
        <w:rPr>
          <w:rFonts w:ascii="Times New Roman" w:hAnsi="Times New Roman" w:cs="Times New Roman"/>
          <w:sz w:val="24"/>
          <w:szCs w:val="24"/>
        </w:rPr>
        <w:t xml:space="preserve">Section 4.2 will describe the procedure for describing an indexical community built from a starting set of populations. Section 4.3 provides a guide for what populations can or should be used </w:t>
      </w:r>
      <w:r w:rsidR="00704B33" w:rsidRPr="00B51533">
        <w:rPr>
          <w:rFonts w:ascii="Times New Roman" w:hAnsi="Times New Roman" w:cs="Times New Roman"/>
          <w:sz w:val="24"/>
          <w:szCs w:val="24"/>
        </w:rPr>
        <w:t>for this starting set</w:t>
      </w:r>
      <w:r w:rsidR="00FD699D" w:rsidRPr="00B51533">
        <w:rPr>
          <w:rFonts w:ascii="Times New Roman" w:hAnsi="Times New Roman" w:cs="Times New Roman"/>
          <w:sz w:val="24"/>
          <w:szCs w:val="24"/>
        </w:rPr>
        <w:t>.</w:t>
      </w:r>
    </w:p>
    <w:p w14:paraId="2CE473BC" w14:textId="1F1D5947" w:rsidR="002431D8" w:rsidRPr="00B51533" w:rsidRDefault="0000548E" w:rsidP="00BC737F">
      <w:pPr>
        <w:spacing w:line="480" w:lineRule="auto"/>
        <w:rPr>
          <w:rFonts w:ascii="Times New Roman" w:hAnsi="Times New Roman" w:cs="Times New Roman"/>
          <w:sz w:val="24"/>
          <w:szCs w:val="24"/>
        </w:rPr>
      </w:pPr>
      <w:r w:rsidRPr="00BC737F">
        <w:rPr>
          <w:rFonts w:ascii="Times New Roman" w:hAnsi="Times New Roman" w:cs="Times New Roman"/>
          <w:b/>
          <w:sz w:val="24"/>
          <w:szCs w:val="24"/>
        </w:rPr>
        <w:lastRenderedPageBreak/>
        <w:t>4.2. The Procedure for Describing Indexical Communities.</w:t>
      </w:r>
      <w:r w:rsidR="00AA379E" w:rsidRPr="00B51533">
        <w:rPr>
          <w:rFonts w:ascii="Times New Roman" w:hAnsi="Times New Roman" w:cs="Times New Roman"/>
          <w:noProof/>
          <w:sz w:val="24"/>
          <w:szCs w:val="24"/>
          <w:lang w:eastAsia="en-AU"/>
        </w:rPr>
        <mc:AlternateContent>
          <mc:Choice Requires="wps">
            <w:drawing>
              <wp:anchor distT="45720" distB="45720" distL="114300" distR="114300" simplePos="0" relativeHeight="251659264" behindDoc="0" locked="0" layoutInCell="1" allowOverlap="1" wp14:anchorId="37FE52E6" wp14:editId="06AFD5F6">
                <wp:simplePos x="0" y="0"/>
                <wp:positionH relativeFrom="column">
                  <wp:posOffset>2345055</wp:posOffset>
                </wp:positionH>
                <wp:positionV relativeFrom="paragraph">
                  <wp:posOffset>2258060</wp:posOffset>
                </wp:positionV>
                <wp:extent cx="3949700" cy="406273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4062730"/>
                        </a:xfrm>
                        <a:prstGeom prst="rect">
                          <a:avLst/>
                        </a:prstGeom>
                        <a:solidFill>
                          <a:srgbClr val="FFFFFF"/>
                        </a:solidFill>
                        <a:ln w="9525">
                          <a:solidFill>
                            <a:srgbClr val="000000"/>
                          </a:solidFill>
                          <a:miter lim="800000"/>
                          <a:headEnd/>
                          <a:tailEnd/>
                        </a:ln>
                      </wps:spPr>
                      <wps:txbx>
                        <w:txbxContent>
                          <w:p w14:paraId="7CEDE797" w14:textId="77777777" w:rsidR="009D74B5" w:rsidRPr="00AA379E" w:rsidRDefault="009D74B5" w:rsidP="00AA379E">
                            <w:pPr>
                              <w:spacing w:line="480" w:lineRule="auto"/>
                              <w:ind w:firstLine="360"/>
                              <w:rPr>
                                <w:rFonts w:ascii="Times New Roman" w:hAnsi="Times New Roman" w:cs="Times New Roman"/>
                                <w:sz w:val="18"/>
                                <w:szCs w:val="18"/>
                              </w:rPr>
                            </w:pPr>
                            <w:r>
                              <w:rPr>
                                <w:rFonts w:ascii="Times New Roman" w:hAnsi="Times New Roman" w:cs="Times New Roman"/>
                                <w:i/>
                                <w:iCs/>
                                <w:sz w:val="18"/>
                                <w:szCs w:val="18"/>
                              </w:rPr>
                              <w:t xml:space="preserve">Box.1. </w:t>
                            </w:r>
                            <w:r w:rsidRPr="00AA379E">
                              <w:rPr>
                                <w:rFonts w:ascii="Times New Roman" w:hAnsi="Times New Roman" w:cs="Times New Roman"/>
                                <w:i/>
                                <w:iCs/>
                                <w:sz w:val="18"/>
                                <w:szCs w:val="18"/>
                              </w:rPr>
                              <w:t xml:space="preserve">Indexical Communities can be built up from multiple indexical populations by the following procedure. </w:t>
                            </w:r>
                          </w:p>
                          <w:p w14:paraId="4DDA7A39" w14:textId="5493B1BA" w:rsidR="009D74B5" w:rsidRPr="00AA379E" w:rsidRDefault="009D74B5" w:rsidP="00AA379E">
                            <w:pPr>
                              <w:numPr>
                                <w:ilvl w:val="0"/>
                                <w:numId w:val="2"/>
                              </w:numPr>
                              <w:spacing w:line="480" w:lineRule="auto"/>
                              <w:rPr>
                                <w:rFonts w:ascii="Times New Roman" w:hAnsi="Times New Roman" w:cs="Times New Roman"/>
                                <w:sz w:val="18"/>
                                <w:szCs w:val="18"/>
                              </w:rPr>
                            </w:pPr>
                            <w:r w:rsidRPr="00AA379E">
                              <w:rPr>
                                <w:rFonts w:ascii="Times New Roman" w:hAnsi="Times New Roman" w:cs="Times New Roman"/>
                                <w:sz w:val="18"/>
                                <w:szCs w:val="18"/>
                              </w:rPr>
                              <w:t xml:space="preserve">Define the starting set of populations </w:t>
                            </w:r>
                            <w:r>
                              <w:rPr>
                                <w:rFonts w:ascii="Times New Roman" w:hAnsi="Times New Roman" w:cs="Times New Roman"/>
                                <w:sz w:val="18"/>
                                <w:szCs w:val="18"/>
                              </w:rPr>
                              <w:t xml:space="preserve">and/ </w:t>
                            </w:r>
                            <w:r w:rsidRPr="00AA379E">
                              <w:rPr>
                                <w:rFonts w:ascii="Times New Roman" w:hAnsi="Times New Roman" w:cs="Times New Roman"/>
                                <w:sz w:val="18"/>
                                <w:szCs w:val="18"/>
                              </w:rPr>
                              <w:t xml:space="preserve">or a </w:t>
                            </w:r>
                            <w:r w:rsidR="000973E7">
                              <w:rPr>
                                <w:rFonts w:ascii="Times New Roman" w:hAnsi="Times New Roman" w:cs="Times New Roman"/>
                                <w:sz w:val="18"/>
                                <w:szCs w:val="18"/>
                              </w:rPr>
                              <w:t>system</w:t>
                            </w:r>
                            <w:r w:rsidRPr="00AA379E">
                              <w:rPr>
                                <w:rFonts w:ascii="Times New Roman" w:hAnsi="Times New Roman" w:cs="Times New Roman"/>
                                <w:sz w:val="18"/>
                                <w:szCs w:val="18"/>
                              </w:rPr>
                              <w:t>-level property (e.g. ecosystem output)</w:t>
                            </w:r>
                            <w:r w:rsidR="00E92B2F">
                              <w:rPr>
                                <w:rFonts w:ascii="Times New Roman" w:hAnsi="Times New Roman" w:cs="Times New Roman"/>
                                <w:sz w:val="18"/>
                                <w:szCs w:val="18"/>
                              </w:rPr>
                              <w:t xml:space="preserve"> that the causal relations are to be indexed to</w:t>
                            </w:r>
                            <w:r w:rsidRPr="00AA379E">
                              <w:rPr>
                                <w:rFonts w:ascii="Times New Roman" w:hAnsi="Times New Roman" w:cs="Times New Roman"/>
                                <w:sz w:val="18"/>
                                <w:szCs w:val="18"/>
                              </w:rPr>
                              <w:t xml:space="preserve">. </w:t>
                            </w:r>
                          </w:p>
                          <w:p w14:paraId="518FCBFA" w14:textId="1DD895A9" w:rsidR="009D74B5" w:rsidRPr="00AA379E" w:rsidRDefault="009D74B5" w:rsidP="00AA379E">
                            <w:pPr>
                              <w:spacing w:line="480" w:lineRule="auto"/>
                              <w:ind w:left="1080"/>
                              <w:rPr>
                                <w:rFonts w:ascii="Times New Roman" w:hAnsi="Times New Roman" w:cs="Times New Roman"/>
                                <w:sz w:val="18"/>
                                <w:szCs w:val="18"/>
                              </w:rPr>
                            </w:pPr>
                            <w:r w:rsidRPr="00AA379E">
                              <w:rPr>
                                <w:rFonts w:ascii="Times New Roman" w:hAnsi="Times New Roman" w:cs="Times New Roman"/>
                                <w:sz w:val="18"/>
                                <w:szCs w:val="18"/>
                              </w:rPr>
                              <w:t xml:space="preserve">a. If </w:t>
                            </w:r>
                            <w:r w:rsidR="000973E7">
                              <w:rPr>
                                <w:rFonts w:ascii="Times New Roman" w:hAnsi="Times New Roman" w:cs="Times New Roman"/>
                                <w:sz w:val="18"/>
                                <w:szCs w:val="18"/>
                              </w:rPr>
                              <w:t>system</w:t>
                            </w:r>
                            <w:r w:rsidRPr="00AA379E">
                              <w:rPr>
                                <w:rFonts w:ascii="Times New Roman" w:hAnsi="Times New Roman" w:cs="Times New Roman"/>
                                <w:sz w:val="18"/>
                                <w:szCs w:val="18"/>
                              </w:rPr>
                              <w:t xml:space="preserve">-level property then identify the set of populations that contribute to the property. </w:t>
                            </w:r>
                          </w:p>
                          <w:p w14:paraId="1491058C" w14:textId="77777777" w:rsidR="009D74B5" w:rsidRPr="00AA379E" w:rsidRDefault="009D74B5" w:rsidP="00AA379E">
                            <w:pPr>
                              <w:numPr>
                                <w:ilvl w:val="0"/>
                                <w:numId w:val="2"/>
                              </w:numPr>
                              <w:spacing w:line="480" w:lineRule="auto"/>
                              <w:rPr>
                                <w:rFonts w:ascii="Times New Roman" w:hAnsi="Times New Roman" w:cs="Times New Roman"/>
                                <w:sz w:val="18"/>
                                <w:szCs w:val="18"/>
                              </w:rPr>
                            </w:pPr>
                            <w:r w:rsidRPr="00AA379E">
                              <w:rPr>
                                <w:rFonts w:ascii="Times New Roman" w:hAnsi="Times New Roman" w:cs="Times New Roman"/>
                                <w:sz w:val="18"/>
                                <w:szCs w:val="18"/>
                              </w:rPr>
                              <w:t>Identify the populations that are causally salient for the set of populations</w:t>
                            </w:r>
                            <w:r>
                              <w:rPr>
                                <w:rFonts w:ascii="Times New Roman" w:hAnsi="Times New Roman" w:cs="Times New Roman"/>
                                <w:sz w:val="18"/>
                                <w:szCs w:val="18"/>
                              </w:rPr>
                              <w:t xml:space="preserve"> via intervention</w:t>
                            </w:r>
                            <w:r w:rsidRPr="00AA379E">
                              <w:rPr>
                                <w:rFonts w:ascii="Times New Roman" w:hAnsi="Times New Roman" w:cs="Times New Roman"/>
                                <w:sz w:val="18"/>
                                <w:szCs w:val="18"/>
                              </w:rPr>
                              <w:t>.</w:t>
                            </w:r>
                          </w:p>
                          <w:p w14:paraId="1A8E8987" w14:textId="77777777" w:rsidR="009D74B5" w:rsidRPr="00AA379E" w:rsidRDefault="009D74B5" w:rsidP="00AA379E">
                            <w:pPr>
                              <w:numPr>
                                <w:ilvl w:val="0"/>
                                <w:numId w:val="2"/>
                              </w:numPr>
                              <w:spacing w:line="480" w:lineRule="auto"/>
                              <w:rPr>
                                <w:rFonts w:ascii="Times New Roman" w:hAnsi="Times New Roman" w:cs="Times New Roman"/>
                                <w:sz w:val="18"/>
                                <w:szCs w:val="18"/>
                              </w:rPr>
                            </w:pPr>
                            <w:r>
                              <w:rPr>
                                <w:rFonts w:ascii="Times New Roman" w:hAnsi="Times New Roman" w:cs="Times New Roman"/>
                                <w:sz w:val="18"/>
                                <w:szCs w:val="18"/>
                              </w:rPr>
                              <w:t>Overlay the different</w:t>
                            </w:r>
                            <w:r w:rsidRPr="00AA379E">
                              <w:rPr>
                                <w:rFonts w:ascii="Times New Roman" w:hAnsi="Times New Roman" w:cs="Times New Roman"/>
                                <w:sz w:val="18"/>
                                <w:szCs w:val="18"/>
                              </w:rPr>
                              <w:t xml:space="preserve"> network</w:t>
                            </w:r>
                            <w:r>
                              <w:rPr>
                                <w:rFonts w:ascii="Times New Roman" w:hAnsi="Times New Roman" w:cs="Times New Roman"/>
                                <w:sz w:val="18"/>
                                <w:szCs w:val="18"/>
                              </w:rPr>
                              <w:t>s</w:t>
                            </w:r>
                            <w:r w:rsidRPr="00AA379E">
                              <w:rPr>
                                <w:rFonts w:ascii="Times New Roman" w:hAnsi="Times New Roman" w:cs="Times New Roman"/>
                                <w:sz w:val="18"/>
                                <w:szCs w:val="18"/>
                              </w:rPr>
                              <w:t xml:space="preserve"> of counterfactual dependencies from the specific population</w:t>
                            </w:r>
                            <w:r>
                              <w:rPr>
                                <w:rFonts w:ascii="Times New Roman" w:hAnsi="Times New Roman" w:cs="Times New Roman"/>
                                <w:sz w:val="18"/>
                                <w:szCs w:val="18"/>
                              </w:rPr>
                              <w:t>s</w:t>
                            </w:r>
                            <w:r w:rsidRPr="00AA379E">
                              <w:rPr>
                                <w:rFonts w:ascii="Times New Roman" w:hAnsi="Times New Roman" w:cs="Times New Roman"/>
                                <w:sz w:val="18"/>
                                <w:szCs w:val="18"/>
                              </w:rPr>
                              <w:t xml:space="preserve">. </w:t>
                            </w:r>
                          </w:p>
                          <w:p w14:paraId="693EC653" w14:textId="77777777" w:rsidR="009D74B5" w:rsidRPr="00AA379E" w:rsidRDefault="009D74B5" w:rsidP="00AA379E">
                            <w:pPr>
                              <w:numPr>
                                <w:ilvl w:val="0"/>
                                <w:numId w:val="2"/>
                              </w:numPr>
                              <w:spacing w:line="480" w:lineRule="auto"/>
                              <w:rPr>
                                <w:rFonts w:ascii="Times New Roman" w:hAnsi="Times New Roman" w:cs="Times New Roman"/>
                                <w:sz w:val="18"/>
                                <w:szCs w:val="18"/>
                              </w:rPr>
                            </w:pPr>
                            <w:r w:rsidRPr="00AA379E">
                              <w:rPr>
                                <w:rFonts w:ascii="Times New Roman" w:hAnsi="Times New Roman" w:cs="Times New Roman"/>
                                <w:sz w:val="18"/>
                                <w:szCs w:val="18"/>
                              </w:rPr>
                              <w:t xml:space="preserve">If multiple interventions pick out the same connection these are </w:t>
                            </w:r>
                            <w:r>
                              <w:rPr>
                                <w:rFonts w:ascii="Times New Roman" w:hAnsi="Times New Roman" w:cs="Times New Roman"/>
                                <w:sz w:val="18"/>
                                <w:szCs w:val="18"/>
                              </w:rPr>
                              <w:t xml:space="preserve">the </w:t>
                            </w:r>
                            <w:r w:rsidRPr="00AA379E">
                              <w:rPr>
                                <w:rFonts w:ascii="Times New Roman" w:hAnsi="Times New Roman" w:cs="Times New Roman"/>
                                <w:sz w:val="18"/>
                                <w:szCs w:val="18"/>
                              </w:rPr>
                              <w:t>robust relationships in a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E52E6" id="_x0000_t202" coordsize="21600,21600" o:spt="202" path="m,l,21600r21600,l21600,xe">
                <v:stroke joinstyle="miter"/>
                <v:path gradientshapeok="t" o:connecttype="rect"/>
              </v:shapetype>
              <v:shape id="Text Box 2" o:spid="_x0000_s1026" type="#_x0000_t202" style="position:absolute;margin-left:184.65pt;margin-top:177.8pt;width:311pt;height:31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No6JQIAAEc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">
                <v:textbox>
                  <w:txbxContent>
                    <w:p w14:paraId="7CEDE797" w14:textId="77777777" w:rsidR="009D74B5" w:rsidRPr="00AA379E" w:rsidRDefault="009D74B5" w:rsidP="00AA379E">
                      <w:pPr>
                        <w:spacing w:line="480" w:lineRule="auto"/>
                        <w:ind w:firstLine="360"/>
                        <w:rPr>
                          <w:rFonts w:ascii="Times New Roman" w:hAnsi="Times New Roman" w:cs="Times New Roman"/>
                          <w:sz w:val="18"/>
                          <w:szCs w:val="18"/>
                        </w:rPr>
                      </w:pPr>
                      <w:r>
                        <w:rPr>
                          <w:rFonts w:ascii="Times New Roman" w:hAnsi="Times New Roman" w:cs="Times New Roman"/>
                          <w:i/>
                          <w:iCs/>
                          <w:sz w:val="18"/>
                          <w:szCs w:val="18"/>
                        </w:rPr>
                        <w:t xml:space="preserve">Box.1. </w:t>
                      </w:r>
                      <w:r w:rsidRPr="00AA379E">
                        <w:rPr>
                          <w:rFonts w:ascii="Times New Roman" w:hAnsi="Times New Roman" w:cs="Times New Roman"/>
                          <w:i/>
                          <w:iCs/>
                          <w:sz w:val="18"/>
                          <w:szCs w:val="18"/>
                        </w:rPr>
                        <w:t xml:space="preserve">Indexical Communities can be built up from multiple indexical populations by the following procedure. </w:t>
                      </w:r>
                    </w:p>
                    <w:p w14:paraId="4DDA7A39" w14:textId="5493B1BA" w:rsidR="009D74B5" w:rsidRPr="00AA379E" w:rsidRDefault="009D74B5" w:rsidP="00AA379E">
                      <w:pPr>
                        <w:numPr>
                          <w:ilvl w:val="0"/>
                          <w:numId w:val="2"/>
                        </w:numPr>
                        <w:spacing w:line="480" w:lineRule="auto"/>
                        <w:rPr>
                          <w:rFonts w:ascii="Times New Roman" w:hAnsi="Times New Roman" w:cs="Times New Roman"/>
                          <w:sz w:val="18"/>
                          <w:szCs w:val="18"/>
                        </w:rPr>
                      </w:pPr>
                      <w:r w:rsidRPr="00AA379E">
                        <w:rPr>
                          <w:rFonts w:ascii="Times New Roman" w:hAnsi="Times New Roman" w:cs="Times New Roman"/>
                          <w:sz w:val="18"/>
                          <w:szCs w:val="18"/>
                        </w:rPr>
                        <w:t xml:space="preserve">Define the starting set of populations </w:t>
                      </w:r>
                      <w:r>
                        <w:rPr>
                          <w:rFonts w:ascii="Times New Roman" w:hAnsi="Times New Roman" w:cs="Times New Roman"/>
                          <w:sz w:val="18"/>
                          <w:szCs w:val="18"/>
                        </w:rPr>
                        <w:t xml:space="preserve">and/ </w:t>
                      </w:r>
                      <w:r w:rsidRPr="00AA379E">
                        <w:rPr>
                          <w:rFonts w:ascii="Times New Roman" w:hAnsi="Times New Roman" w:cs="Times New Roman"/>
                          <w:sz w:val="18"/>
                          <w:szCs w:val="18"/>
                        </w:rPr>
                        <w:t xml:space="preserve">or a </w:t>
                      </w:r>
                      <w:r w:rsidR="000973E7">
                        <w:rPr>
                          <w:rFonts w:ascii="Times New Roman" w:hAnsi="Times New Roman" w:cs="Times New Roman"/>
                          <w:sz w:val="18"/>
                          <w:szCs w:val="18"/>
                        </w:rPr>
                        <w:t>system</w:t>
                      </w:r>
                      <w:r w:rsidRPr="00AA379E">
                        <w:rPr>
                          <w:rFonts w:ascii="Times New Roman" w:hAnsi="Times New Roman" w:cs="Times New Roman"/>
                          <w:sz w:val="18"/>
                          <w:szCs w:val="18"/>
                        </w:rPr>
                        <w:t>-level property (e.g. ecosystem output)</w:t>
                      </w:r>
                      <w:r w:rsidR="00E92B2F">
                        <w:rPr>
                          <w:rFonts w:ascii="Times New Roman" w:hAnsi="Times New Roman" w:cs="Times New Roman"/>
                          <w:sz w:val="18"/>
                          <w:szCs w:val="18"/>
                        </w:rPr>
                        <w:t xml:space="preserve"> that the causal relations are to be indexed to</w:t>
                      </w:r>
                      <w:r w:rsidRPr="00AA379E">
                        <w:rPr>
                          <w:rFonts w:ascii="Times New Roman" w:hAnsi="Times New Roman" w:cs="Times New Roman"/>
                          <w:sz w:val="18"/>
                          <w:szCs w:val="18"/>
                        </w:rPr>
                        <w:t xml:space="preserve">. </w:t>
                      </w:r>
                    </w:p>
                    <w:p w14:paraId="518FCBFA" w14:textId="1DD895A9" w:rsidR="009D74B5" w:rsidRPr="00AA379E" w:rsidRDefault="009D74B5" w:rsidP="00AA379E">
                      <w:pPr>
                        <w:spacing w:line="480" w:lineRule="auto"/>
                        <w:ind w:left="1080"/>
                        <w:rPr>
                          <w:rFonts w:ascii="Times New Roman" w:hAnsi="Times New Roman" w:cs="Times New Roman"/>
                          <w:sz w:val="18"/>
                          <w:szCs w:val="18"/>
                        </w:rPr>
                      </w:pPr>
                      <w:r w:rsidRPr="00AA379E">
                        <w:rPr>
                          <w:rFonts w:ascii="Times New Roman" w:hAnsi="Times New Roman" w:cs="Times New Roman"/>
                          <w:sz w:val="18"/>
                          <w:szCs w:val="18"/>
                        </w:rPr>
                        <w:t xml:space="preserve">a. If </w:t>
                      </w:r>
                      <w:r w:rsidR="000973E7">
                        <w:rPr>
                          <w:rFonts w:ascii="Times New Roman" w:hAnsi="Times New Roman" w:cs="Times New Roman"/>
                          <w:sz w:val="18"/>
                          <w:szCs w:val="18"/>
                        </w:rPr>
                        <w:t>system</w:t>
                      </w:r>
                      <w:r w:rsidRPr="00AA379E">
                        <w:rPr>
                          <w:rFonts w:ascii="Times New Roman" w:hAnsi="Times New Roman" w:cs="Times New Roman"/>
                          <w:sz w:val="18"/>
                          <w:szCs w:val="18"/>
                        </w:rPr>
                        <w:t xml:space="preserve">-level property then identify the set of populations that contribute to the property. </w:t>
                      </w:r>
                    </w:p>
                    <w:p w14:paraId="1491058C" w14:textId="77777777" w:rsidR="009D74B5" w:rsidRPr="00AA379E" w:rsidRDefault="009D74B5" w:rsidP="00AA379E">
                      <w:pPr>
                        <w:numPr>
                          <w:ilvl w:val="0"/>
                          <w:numId w:val="2"/>
                        </w:numPr>
                        <w:spacing w:line="480" w:lineRule="auto"/>
                        <w:rPr>
                          <w:rFonts w:ascii="Times New Roman" w:hAnsi="Times New Roman" w:cs="Times New Roman"/>
                          <w:sz w:val="18"/>
                          <w:szCs w:val="18"/>
                        </w:rPr>
                      </w:pPr>
                      <w:r w:rsidRPr="00AA379E">
                        <w:rPr>
                          <w:rFonts w:ascii="Times New Roman" w:hAnsi="Times New Roman" w:cs="Times New Roman"/>
                          <w:sz w:val="18"/>
                          <w:szCs w:val="18"/>
                        </w:rPr>
                        <w:t>Identify the populations that are causally salient for the set of populations</w:t>
                      </w:r>
                      <w:r>
                        <w:rPr>
                          <w:rFonts w:ascii="Times New Roman" w:hAnsi="Times New Roman" w:cs="Times New Roman"/>
                          <w:sz w:val="18"/>
                          <w:szCs w:val="18"/>
                        </w:rPr>
                        <w:t xml:space="preserve"> via intervention</w:t>
                      </w:r>
                      <w:r w:rsidRPr="00AA379E">
                        <w:rPr>
                          <w:rFonts w:ascii="Times New Roman" w:hAnsi="Times New Roman" w:cs="Times New Roman"/>
                          <w:sz w:val="18"/>
                          <w:szCs w:val="18"/>
                        </w:rPr>
                        <w:t>.</w:t>
                      </w:r>
                    </w:p>
                    <w:p w14:paraId="1A8E8987" w14:textId="77777777" w:rsidR="009D74B5" w:rsidRPr="00AA379E" w:rsidRDefault="009D74B5" w:rsidP="00AA379E">
                      <w:pPr>
                        <w:numPr>
                          <w:ilvl w:val="0"/>
                          <w:numId w:val="2"/>
                        </w:numPr>
                        <w:spacing w:line="480" w:lineRule="auto"/>
                        <w:rPr>
                          <w:rFonts w:ascii="Times New Roman" w:hAnsi="Times New Roman" w:cs="Times New Roman"/>
                          <w:sz w:val="18"/>
                          <w:szCs w:val="18"/>
                        </w:rPr>
                      </w:pPr>
                      <w:r>
                        <w:rPr>
                          <w:rFonts w:ascii="Times New Roman" w:hAnsi="Times New Roman" w:cs="Times New Roman"/>
                          <w:sz w:val="18"/>
                          <w:szCs w:val="18"/>
                        </w:rPr>
                        <w:t>Overlay the different</w:t>
                      </w:r>
                      <w:r w:rsidRPr="00AA379E">
                        <w:rPr>
                          <w:rFonts w:ascii="Times New Roman" w:hAnsi="Times New Roman" w:cs="Times New Roman"/>
                          <w:sz w:val="18"/>
                          <w:szCs w:val="18"/>
                        </w:rPr>
                        <w:t xml:space="preserve"> network</w:t>
                      </w:r>
                      <w:r>
                        <w:rPr>
                          <w:rFonts w:ascii="Times New Roman" w:hAnsi="Times New Roman" w:cs="Times New Roman"/>
                          <w:sz w:val="18"/>
                          <w:szCs w:val="18"/>
                        </w:rPr>
                        <w:t>s</w:t>
                      </w:r>
                      <w:r w:rsidRPr="00AA379E">
                        <w:rPr>
                          <w:rFonts w:ascii="Times New Roman" w:hAnsi="Times New Roman" w:cs="Times New Roman"/>
                          <w:sz w:val="18"/>
                          <w:szCs w:val="18"/>
                        </w:rPr>
                        <w:t xml:space="preserve"> of counterfactual dependencies from the specific population</w:t>
                      </w:r>
                      <w:r>
                        <w:rPr>
                          <w:rFonts w:ascii="Times New Roman" w:hAnsi="Times New Roman" w:cs="Times New Roman"/>
                          <w:sz w:val="18"/>
                          <w:szCs w:val="18"/>
                        </w:rPr>
                        <w:t>s</w:t>
                      </w:r>
                      <w:r w:rsidRPr="00AA379E">
                        <w:rPr>
                          <w:rFonts w:ascii="Times New Roman" w:hAnsi="Times New Roman" w:cs="Times New Roman"/>
                          <w:sz w:val="18"/>
                          <w:szCs w:val="18"/>
                        </w:rPr>
                        <w:t xml:space="preserve">. </w:t>
                      </w:r>
                    </w:p>
                    <w:p w14:paraId="693EC653" w14:textId="77777777" w:rsidR="009D74B5" w:rsidRPr="00AA379E" w:rsidRDefault="009D74B5" w:rsidP="00AA379E">
                      <w:pPr>
                        <w:numPr>
                          <w:ilvl w:val="0"/>
                          <w:numId w:val="2"/>
                        </w:numPr>
                        <w:spacing w:line="480" w:lineRule="auto"/>
                        <w:rPr>
                          <w:rFonts w:ascii="Times New Roman" w:hAnsi="Times New Roman" w:cs="Times New Roman"/>
                          <w:sz w:val="18"/>
                          <w:szCs w:val="18"/>
                        </w:rPr>
                      </w:pPr>
                      <w:r w:rsidRPr="00AA379E">
                        <w:rPr>
                          <w:rFonts w:ascii="Times New Roman" w:hAnsi="Times New Roman" w:cs="Times New Roman"/>
                          <w:sz w:val="18"/>
                          <w:szCs w:val="18"/>
                        </w:rPr>
                        <w:t xml:space="preserve">If multiple interventions pick out the same connection these are </w:t>
                      </w:r>
                      <w:r>
                        <w:rPr>
                          <w:rFonts w:ascii="Times New Roman" w:hAnsi="Times New Roman" w:cs="Times New Roman"/>
                          <w:sz w:val="18"/>
                          <w:szCs w:val="18"/>
                        </w:rPr>
                        <w:t xml:space="preserve">the </w:t>
                      </w:r>
                      <w:r w:rsidRPr="00AA379E">
                        <w:rPr>
                          <w:rFonts w:ascii="Times New Roman" w:hAnsi="Times New Roman" w:cs="Times New Roman"/>
                          <w:sz w:val="18"/>
                          <w:szCs w:val="18"/>
                        </w:rPr>
                        <w:t>robust relationships in a community.</w:t>
                      </w:r>
                    </w:p>
                  </w:txbxContent>
                </v:textbox>
                <w10:wrap type="square"/>
              </v:shape>
            </w:pict>
          </mc:Fallback>
        </mc:AlternateContent>
      </w:r>
      <w:r w:rsidR="00BC737F">
        <w:rPr>
          <w:rFonts w:ascii="Times New Roman" w:hAnsi="Times New Roman" w:cs="Times New Roman"/>
          <w:b/>
          <w:sz w:val="24"/>
          <w:szCs w:val="24"/>
        </w:rPr>
        <w:t xml:space="preserve"> </w:t>
      </w:r>
      <w:r w:rsidR="003E6718" w:rsidRPr="00B51533">
        <w:rPr>
          <w:rFonts w:ascii="Times New Roman" w:hAnsi="Times New Roman" w:cs="Times New Roman"/>
          <w:sz w:val="24"/>
          <w:szCs w:val="24"/>
        </w:rPr>
        <w:t>The stepwise procedure for identifying the relevant ecolog</w:t>
      </w:r>
      <w:r w:rsidR="00391948" w:rsidRPr="00B51533">
        <w:rPr>
          <w:rFonts w:ascii="Times New Roman" w:hAnsi="Times New Roman" w:cs="Times New Roman"/>
          <w:sz w:val="24"/>
          <w:szCs w:val="24"/>
        </w:rPr>
        <w:t>ical community appears in Box 1,</w:t>
      </w:r>
      <w:r w:rsidR="003E6718" w:rsidRPr="00B51533">
        <w:rPr>
          <w:rFonts w:ascii="Times New Roman" w:hAnsi="Times New Roman" w:cs="Times New Roman"/>
          <w:sz w:val="24"/>
          <w:szCs w:val="24"/>
        </w:rPr>
        <w:t xml:space="preserve"> but here</w:t>
      </w:r>
      <w:r w:rsidR="00391948" w:rsidRPr="00B51533">
        <w:rPr>
          <w:rFonts w:ascii="Times New Roman" w:hAnsi="Times New Roman" w:cs="Times New Roman"/>
          <w:sz w:val="24"/>
          <w:szCs w:val="24"/>
        </w:rPr>
        <w:t xml:space="preserve"> also</w:t>
      </w:r>
      <w:r w:rsidR="003E6718" w:rsidRPr="00B51533">
        <w:rPr>
          <w:rFonts w:ascii="Times New Roman" w:hAnsi="Times New Roman" w:cs="Times New Roman"/>
          <w:sz w:val="24"/>
          <w:szCs w:val="24"/>
        </w:rPr>
        <w:t xml:space="preserve"> is a description of the process. Take the starting set of populations </w:t>
      </w:r>
      <w:r w:rsidR="00083B16" w:rsidRPr="00B51533">
        <w:rPr>
          <w:rFonts w:ascii="Times New Roman" w:hAnsi="Times New Roman" w:cs="Times New Roman"/>
          <w:sz w:val="24"/>
          <w:szCs w:val="24"/>
        </w:rPr>
        <w:t>and</w:t>
      </w:r>
      <w:r w:rsidR="003E6718" w:rsidRPr="00B51533">
        <w:rPr>
          <w:rFonts w:ascii="Times New Roman" w:hAnsi="Times New Roman" w:cs="Times New Roman"/>
          <w:sz w:val="24"/>
          <w:szCs w:val="24"/>
        </w:rPr>
        <w:t xml:space="preserve"> ide</w:t>
      </w:r>
      <w:r w:rsidR="00D55FA4" w:rsidRPr="00B51533">
        <w:rPr>
          <w:rFonts w:ascii="Times New Roman" w:hAnsi="Times New Roman" w:cs="Times New Roman"/>
          <w:sz w:val="24"/>
          <w:szCs w:val="24"/>
        </w:rPr>
        <w:t>ntify the indexical community for</w:t>
      </w:r>
      <w:r w:rsidR="003E6718" w:rsidRPr="00B51533">
        <w:rPr>
          <w:rFonts w:ascii="Times New Roman" w:hAnsi="Times New Roman" w:cs="Times New Roman"/>
          <w:sz w:val="24"/>
          <w:szCs w:val="24"/>
        </w:rPr>
        <w:t xml:space="preserve"> each</w:t>
      </w:r>
      <w:r w:rsidR="0006396E" w:rsidRPr="00B51533">
        <w:rPr>
          <w:rFonts w:ascii="Times New Roman" w:hAnsi="Times New Roman" w:cs="Times New Roman"/>
          <w:sz w:val="24"/>
          <w:szCs w:val="24"/>
        </w:rPr>
        <w:t xml:space="preserve"> individual</w:t>
      </w:r>
      <w:r w:rsidR="003E6718" w:rsidRPr="00B51533">
        <w:rPr>
          <w:rFonts w:ascii="Times New Roman" w:hAnsi="Times New Roman" w:cs="Times New Roman"/>
          <w:sz w:val="24"/>
          <w:szCs w:val="24"/>
        </w:rPr>
        <w:t xml:space="preserve"> population</w:t>
      </w:r>
      <w:r w:rsidR="0006396E" w:rsidRPr="00B51533">
        <w:rPr>
          <w:rFonts w:ascii="Times New Roman" w:hAnsi="Times New Roman" w:cs="Times New Roman"/>
          <w:sz w:val="24"/>
          <w:szCs w:val="24"/>
        </w:rPr>
        <w:t xml:space="preserve"> in the set</w:t>
      </w:r>
      <w:r w:rsidR="008E0F58" w:rsidRPr="00B51533">
        <w:rPr>
          <w:rFonts w:ascii="Times New Roman" w:hAnsi="Times New Roman" w:cs="Times New Roman"/>
          <w:sz w:val="24"/>
          <w:szCs w:val="24"/>
        </w:rPr>
        <w:t xml:space="preserve"> (starting sets are discussed in </w:t>
      </w:r>
      <w:r w:rsidR="00371D0F" w:rsidRPr="00B51533">
        <w:rPr>
          <w:rFonts w:ascii="Times New Roman" w:hAnsi="Times New Roman" w:cs="Times New Roman"/>
          <w:sz w:val="24"/>
          <w:szCs w:val="24"/>
        </w:rPr>
        <w:t>4.3</w:t>
      </w:r>
      <w:r w:rsidR="008E0F58" w:rsidRPr="00B51533">
        <w:rPr>
          <w:rFonts w:ascii="Times New Roman" w:hAnsi="Times New Roman" w:cs="Times New Roman"/>
          <w:sz w:val="24"/>
          <w:szCs w:val="24"/>
        </w:rPr>
        <w:t>)</w:t>
      </w:r>
      <w:r w:rsidR="003E6718" w:rsidRPr="00B51533">
        <w:rPr>
          <w:rFonts w:ascii="Times New Roman" w:hAnsi="Times New Roman" w:cs="Times New Roman"/>
          <w:sz w:val="24"/>
          <w:szCs w:val="24"/>
        </w:rPr>
        <w:t xml:space="preserve">. </w:t>
      </w:r>
      <w:r w:rsidR="002A7222" w:rsidRPr="00B51533">
        <w:rPr>
          <w:rFonts w:ascii="Times New Roman" w:hAnsi="Times New Roman" w:cs="Times New Roman"/>
          <w:sz w:val="24"/>
          <w:szCs w:val="24"/>
        </w:rPr>
        <w:t xml:space="preserve">The </w:t>
      </w:r>
      <w:r w:rsidR="003E6718" w:rsidRPr="00B51533">
        <w:rPr>
          <w:rFonts w:ascii="Times New Roman" w:hAnsi="Times New Roman" w:cs="Times New Roman"/>
          <w:sz w:val="24"/>
          <w:szCs w:val="24"/>
        </w:rPr>
        <w:t>indexical community for a population</w:t>
      </w:r>
      <w:r w:rsidR="00083B16" w:rsidRPr="00B51533">
        <w:rPr>
          <w:rFonts w:ascii="Times New Roman" w:hAnsi="Times New Roman" w:cs="Times New Roman"/>
          <w:sz w:val="24"/>
          <w:szCs w:val="24"/>
        </w:rPr>
        <w:t xml:space="preserve"> is</w:t>
      </w:r>
      <w:r w:rsidR="002A7222" w:rsidRPr="00B51533">
        <w:rPr>
          <w:rFonts w:ascii="Times New Roman" w:hAnsi="Times New Roman" w:cs="Times New Roman"/>
          <w:sz w:val="24"/>
          <w:szCs w:val="24"/>
        </w:rPr>
        <w:t xml:space="preserve"> identified by intervention</w:t>
      </w:r>
      <w:r w:rsidR="00D55FA4" w:rsidRPr="00B51533">
        <w:rPr>
          <w:rFonts w:ascii="Times New Roman" w:hAnsi="Times New Roman" w:cs="Times New Roman"/>
          <w:sz w:val="24"/>
          <w:szCs w:val="24"/>
        </w:rPr>
        <w:t>, in which we systematically change the variable representing the population</w:t>
      </w:r>
      <w:r w:rsidR="00514D30" w:rsidRPr="00B51533">
        <w:rPr>
          <w:rFonts w:ascii="Times New Roman" w:hAnsi="Times New Roman" w:cs="Times New Roman"/>
          <w:sz w:val="24"/>
          <w:szCs w:val="24"/>
        </w:rPr>
        <w:t>.</w:t>
      </w:r>
      <w:r w:rsidR="00D55FA4" w:rsidRPr="00B51533">
        <w:rPr>
          <w:rFonts w:ascii="Times New Roman" w:hAnsi="Times New Roman" w:cs="Times New Roman"/>
          <w:sz w:val="24"/>
          <w:szCs w:val="24"/>
        </w:rPr>
        <w:t xml:space="preserve"> </w:t>
      </w:r>
      <w:r w:rsidR="001F32EE" w:rsidRPr="00B51533">
        <w:rPr>
          <w:rFonts w:ascii="Times New Roman" w:hAnsi="Times New Roman" w:cs="Times New Roman"/>
          <w:sz w:val="24"/>
          <w:szCs w:val="24"/>
        </w:rPr>
        <w:t xml:space="preserve">These interventions can of course take many shapes including removing populations or reducing or increasing a populations spatial range or altering their accessibility to other populations but for the purposes of this paper I will use the example of interventions being used to alter population numbers. </w:t>
      </w:r>
      <w:r w:rsidR="00D55FA4" w:rsidRPr="00B51533">
        <w:rPr>
          <w:rFonts w:ascii="Times New Roman" w:hAnsi="Times New Roman" w:cs="Times New Roman"/>
          <w:sz w:val="24"/>
          <w:szCs w:val="24"/>
        </w:rPr>
        <w:t>To identify t</w:t>
      </w:r>
      <w:r w:rsidR="002A7222" w:rsidRPr="00B51533">
        <w:rPr>
          <w:rFonts w:ascii="Times New Roman" w:hAnsi="Times New Roman" w:cs="Times New Roman"/>
          <w:sz w:val="24"/>
          <w:szCs w:val="24"/>
        </w:rPr>
        <w:t xml:space="preserve">he </w:t>
      </w:r>
      <w:r w:rsidR="00D55FA4" w:rsidRPr="00B51533">
        <w:rPr>
          <w:rFonts w:ascii="Times New Roman" w:hAnsi="Times New Roman" w:cs="Times New Roman"/>
          <w:sz w:val="24"/>
          <w:szCs w:val="24"/>
        </w:rPr>
        <w:t xml:space="preserve">indexical community of </w:t>
      </w:r>
      <w:r w:rsidR="002431D8" w:rsidRPr="00B51533">
        <w:rPr>
          <w:rFonts w:ascii="Times New Roman" w:hAnsi="Times New Roman" w:cs="Times New Roman"/>
          <w:sz w:val="24"/>
          <w:szCs w:val="24"/>
        </w:rPr>
        <w:t>the</w:t>
      </w:r>
      <w:r w:rsidR="00D55FA4" w:rsidRPr="00B51533">
        <w:rPr>
          <w:rFonts w:ascii="Times New Roman" w:hAnsi="Times New Roman" w:cs="Times New Roman"/>
          <w:sz w:val="24"/>
          <w:szCs w:val="24"/>
        </w:rPr>
        <w:t xml:space="preserve"> </w:t>
      </w:r>
      <w:r w:rsidR="002A7222" w:rsidRPr="00B51533">
        <w:rPr>
          <w:rFonts w:ascii="Times New Roman" w:hAnsi="Times New Roman" w:cs="Times New Roman"/>
          <w:sz w:val="24"/>
          <w:szCs w:val="24"/>
        </w:rPr>
        <w:t xml:space="preserve">focal population </w:t>
      </w:r>
      <w:r w:rsidR="002431D8" w:rsidRPr="00B51533">
        <w:rPr>
          <w:rFonts w:ascii="Times New Roman" w:hAnsi="Times New Roman" w:cs="Times New Roman"/>
          <w:sz w:val="24"/>
          <w:szCs w:val="24"/>
        </w:rPr>
        <w:t>variable</w:t>
      </w:r>
      <w:r w:rsidR="00C40073" w:rsidRPr="00B51533">
        <w:rPr>
          <w:rFonts w:ascii="Times New Roman" w:hAnsi="Times New Roman" w:cs="Times New Roman"/>
          <w:sz w:val="24"/>
          <w:szCs w:val="24"/>
        </w:rPr>
        <w:t>,</w:t>
      </w:r>
      <w:r w:rsidR="002431D8" w:rsidRPr="00B51533">
        <w:rPr>
          <w:rFonts w:ascii="Times New Roman" w:hAnsi="Times New Roman" w:cs="Times New Roman"/>
          <w:sz w:val="24"/>
          <w:szCs w:val="24"/>
        </w:rPr>
        <w:t xml:space="preserve"> A</w:t>
      </w:r>
      <w:r w:rsidR="00C40073" w:rsidRPr="00B51533">
        <w:rPr>
          <w:rFonts w:ascii="Times New Roman" w:hAnsi="Times New Roman" w:cs="Times New Roman"/>
          <w:sz w:val="24"/>
          <w:szCs w:val="24"/>
        </w:rPr>
        <w:t>,</w:t>
      </w:r>
      <w:r w:rsidR="002431D8" w:rsidRPr="00B51533">
        <w:rPr>
          <w:rFonts w:ascii="Times New Roman" w:hAnsi="Times New Roman" w:cs="Times New Roman"/>
          <w:sz w:val="24"/>
          <w:szCs w:val="24"/>
        </w:rPr>
        <w:t xml:space="preserve"> we intervene on</w:t>
      </w:r>
      <w:r w:rsidR="00371D0F" w:rsidRPr="00B51533">
        <w:rPr>
          <w:rFonts w:ascii="Times New Roman" w:hAnsi="Times New Roman" w:cs="Times New Roman"/>
          <w:sz w:val="24"/>
          <w:szCs w:val="24"/>
        </w:rPr>
        <w:t xml:space="preserve"> </w:t>
      </w:r>
      <w:r w:rsidR="00921D15" w:rsidRPr="00B51533">
        <w:rPr>
          <w:rFonts w:ascii="Times New Roman" w:hAnsi="Times New Roman" w:cs="Times New Roman"/>
          <w:sz w:val="24"/>
          <w:szCs w:val="24"/>
        </w:rPr>
        <w:t>populations suspected to be causally efficacious for A</w:t>
      </w:r>
      <w:r w:rsidR="00083B16" w:rsidRPr="00B51533">
        <w:rPr>
          <w:rFonts w:ascii="Times New Roman" w:hAnsi="Times New Roman" w:cs="Times New Roman"/>
          <w:sz w:val="24"/>
          <w:szCs w:val="24"/>
        </w:rPr>
        <w:t xml:space="preserve">. </w:t>
      </w:r>
      <w:r w:rsidR="001C600A" w:rsidRPr="00B51533">
        <w:rPr>
          <w:rFonts w:ascii="Times New Roman" w:hAnsi="Times New Roman" w:cs="Times New Roman"/>
          <w:sz w:val="24"/>
          <w:szCs w:val="24"/>
        </w:rPr>
        <w:t>An alternative population variable, B, is said to be part of the same community</w:t>
      </w:r>
      <w:r w:rsidR="008A075B" w:rsidRPr="00B51533">
        <w:rPr>
          <w:rFonts w:ascii="Times New Roman" w:hAnsi="Times New Roman" w:cs="Times New Roman"/>
          <w:sz w:val="24"/>
          <w:szCs w:val="24"/>
        </w:rPr>
        <w:t xml:space="preserve"> as A</w:t>
      </w:r>
      <w:r w:rsidR="001C600A" w:rsidRPr="00B51533">
        <w:rPr>
          <w:rFonts w:ascii="Times New Roman" w:hAnsi="Times New Roman" w:cs="Times New Roman"/>
          <w:sz w:val="24"/>
          <w:szCs w:val="24"/>
        </w:rPr>
        <w:t>, as well as a cause of A, if systematic intervention</w:t>
      </w:r>
      <w:r w:rsidRPr="00B51533">
        <w:rPr>
          <w:rFonts w:ascii="Times New Roman" w:hAnsi="Times New Roman" w:cs="Times New Roman"/>
          <w:sz w:val="24"/>
          <w:szCs w:val="24"/>
        </w:rPr>
        <w:t xml:space="preserve"> </w:t>
      </w:r>
      <w:r w:rsidR="001C600A" w:rsidRPr="00B51533">
        <w:rPr>
          <w:rFonts w:ascii="Times New Roman" w:hAnsi="Times New Roman" w:cs="Times New Roman"/>
          <w:sz w:val="24"/>
          <w:szCs w:val="24"/>
        </w:rPr>
        <w:t xml:space="preserve">on B brings about change in A. </w:t>
      </w:r>
      <w:r w:rsidR="00FD699D" w:rsidRPr="00B51533">
        <w:rPr>
          <w:rFonts w:ascii="Times New Roman" w:hAnsi="Times New Roman" w:cs="Times New Roman"/>
          <w:sz w:val="24"/>
          <w:szCs w:val="24"/>
        </w:rPr>
        <w:t xml:space="preserve">So if we </w:t>
      </w:r>
      <w:r w:rsidR="008146FA" w:rsidRPr="00B51533">
        <w:rPr>
          <w:rFonts w:ascii="Times New Roman" w:hAnsi="Times New Roman" w:cs="Times New Roman"/>
          <w:sz w:val="24"/>
          <w:szCs w:val="24"/>
        </w:rPr>
        <w:t>shoot some</w:t>
      </w:r>
      <w:r w:rsidR="00FD699D" w:rsidRPr="00B51533">
        <w:rPr>
          <w:rFonts w:ascii="Times New Roman" w:hAnsi="Times New Roman" w:cs="Times New Roman"/>
          <w:sz w:val="24"/>
          <w:szCs w:val="24"/>
        </w:rPr>
        <w:t xml:space="preserve"> </w:t>
      </w:r>
      <w:r w:rsidR="008146FA" w:rsidRPr="00B51533">
        <w:rPr>
          <w:rFonts w:ascii="Times New Roman" w:hAnsi="Times New Roman" w:cs="Times New Roman"/>
          <w:sz w:val="24"/>
          <w:szCs w:val="24"/>
        </w:rPr>
        <w:t>feral cats</w:t>
      </w:r>
      <w:r w:rsidR="00FD699D" w:rsidRPr="00B51533">
        <w:rPr>
          <w:rFonts w:ascii="Times New Roman" w:hAnsi="Times New Roman" w:cs="Times New Roman"/>
          <w:sz w:val="24"/>
          <w:szCs w:val="24"/>
        </w:rPr>
        <w:t xml:space="preserve"> </w:t>
      </w:r>
      <w:r w:rsidR="008146FA" w:rsidRPr="00B51533">
        <w:rPr>
          <w:rFonts w:ascii="Times New Roman" w:hAnsi="Times New Roman" w:cs="Times New Roman"/>
          <w:sz w:val="24"/>
          <w:szCs w:val="24"/>
        </w:rPr>
        <w:t xml:space="preserve">in an area </w:t>
      </w:r>
      <w:r w:rsidR="00FD699D" w:rsidRPr="00B51533">
        <w:rPr>
          <w:rFonts w:ascii="Times New Roman" w:hAnsi="Times New Roman" w:cs="Times New Roman"/>
          <w:sz w:val="24"/>
          <w:szCs w:val="24"/>
        </w:rPr>
        <w:t xml:space="preserve">it will impact the population of </w:t>
      </w:r>
      <w:r w:rsidR="00A352EE">
        <w:rPr>
          <w:rFonts w:ascii="Times New Roman" w:hAnsi="Times New Roman" w:cs="Times New Roman"/>
          <w:sz w:val="24"/>
          <w:szCs w:val="24"/>
        </w:rPr>
        <w:t>b</w:t>
      </w:r>
      <w:r w:rsidR="00E776FA">
        <w:rPr>
          <w:rFonts w:ascii="Times New Roman" w:hAnsi="Times New Roman" w:cs="Times New Roman"/>
          <w:sz w:val="24"/>
          <w:szCs w:val="24"/>
        </w:rPr>
        <w:t>ilbie</w:t>
      </w:r>
      <w:r w:rsidR="008146FA" w:rsidRPr="00B51533">
        <w:rPr>
          <w:rFonts w:ascii="Times New Roman" w:hAnsi="Times New Roman" w:cs="Times New Roman"/>
          <w:sz w:val="24"/>
          <w:szCs w:val="24"/>
        </w:rPr>
        <w:t>s positively</w:t>
      </w:r>
      <w:r w:rsidR="00FD699D" w:rsidRPr="00B51533">
        <w:rPr>
          <w:rFonts w:ascii="Times New Roman" w:hAnsi="Times New Roman" w:cs="Times New Roman"/>
          <w:sz w:val="24"/>
          <w:szCs w:val="24"/>
        </w:rPr>
        <w:t xml:space="preserve"> due to the causal relev</w:t>
      </w:r>
      <w:r w:rsidR="008146FA" w:rsidRPr="00B51533">
        <w:rPr>
          <w:rFonts w:ascii="Times New Roman" w:hAnsi="Times New Roman" w:cs="Times New Roman"/>
          <w:sz w:val="24"/>
          <w:szCs w:val="24"/>
        </w:rPr>
        <w:t xml:space="preserve">ance </w:t>
      </w:r>
      <w:r w:rsidR="005935CF" w:rsidRPr="00B51533">
        <w:rPr>
          <w:rFonts w:ascii="Times New Roman" w:hAnsi="Times New Roman" w:cs="Times New Roman"/>
          <w:sz w:val="24"/>
          <w:szCs w:val="24"/>
        </w:rPr>
        <w:t xml:space="preserve">of the </w:t>
      </w:r>
      <w:r w:rsidR="008146FA" w:rsidRPr="00B51533">
        <w:rPr>
          <w:rFonts w:ascii="Times New Roman" w:hAnsi="Times New Roman" w:cs="Times New Roman"/>
          <w:sz w:val="24"/>
          <w:szCs w:val="24"/>
        </w:rPr>
        <w:t>cat population</w:t>
      </w:r>
      <w:r w:rsidR="005935CF" w:rsidRPr="00B51533">
        <w:rPr>
          <w:rFonts w:ascii="Times New Roman" w:hAnsi="Times New Roman" w:cs="Times New Roman"/>
          <w:sz w:val="24"/>
          <w:szCs w:val="24"/>
        </w:rPr>
        <w:t xml:space="preserve"> </w:t>
      </w:r>
      <w:r w:rsidR="005935CF" w:rsidRPr="00B51533">
        <w:rPr>
          <w:rFonts w:ascii="Times New Roman" w:hAnsi="Times New Roman" w:cs="Times New Roman"/>
          <w:sz w:val="24"/>
          <w:szCs w:val="24"/>
        </w:rPr>
        <w:lastRenderedPageBreak/>
        <w:t>to the</w:t>
      </w:r>
      <w:r w:rsidR="008146FA" w:rsidRPr="00B51533">
        <w:rPr>
          <w:rFonts w:ascii="Times New Roman" w:hAnsi="Times New Roman" w:cs="Times New Roman"/>
          <w:sz w:val="24"/>
          <w:szCs w:val="24"/>
        </w:rPr>
        <w:t xml:space="preserve"> </w:t>
      </w:r>
      <w:r w:rsidR="00A352EE">
        <w:rPr>
          <w:rFonts w:ascii="Times New Roman" w:hAnsi="Times New Roman" w:cs="Times New Roman"/>
          <w:sz w:val="24"/>
          <w:szCs w:val="24"/>
        </w:rPr>
        <w:t>b</w:t>
      </w:r>
      <w:r w:rsidR="008146FA" w:rsidRPr="00B51533">
        <w:rPr>
          <w:rFonts w:ascii="Times New Roman" w:hAnsi="Times New Roman" w:cs="Times New Roman"/>
          <w:sz w:val="24"/>
          <w:szCs w:val="24"/>
        </w:rPr>
        <w:t>ilby</w:t>
      </w:r>
      <w:r w:rsidR="00704B33" w:rsidRPr="00B51533">
        <w:rPr>
          <w:rFonts w:ascii="Times New Roman" w:hAnsi="Times New Roman" w:cs="Times New Roman"/>
          <w:sz w:val="24"/>
          <w:szCs w:val="24"/>
        </w:rPr>
        <w:t xml:space="preserve"> population</w:t>
      </w:r>
      <w:r w:rsidR="00FD699D" w:rsidRPr="00B51533">
        <w:rPr>
          <w:rFonts w:ascii="Times New Roman" w:hAnsi="Times New Roman" w:cs="Times New Roman"/>
          <w:sz w:val="24"/>
          <w:szCs w:val="24"/>
        </w:rPr>
        <w:t xml:space="preserve">. </w:t>
      </w:r>
      <w:r w:rsidR="00E33310" w:rsidRPr="00B51533">
        <w:rPr>
          <w:rFonts w:ascii="Times New Roman" w:hAnsi="Times New Roman" w:cs="Times New Roman"/>
          <w:sz w:val="24"/>
          <w:szCs w:val="24"/>
        </w:rPr>
        <w:t xml:space="preserve">These causal relations will be ‘causal influence’ relations as there are continuous values the exogenous population variable can take and this allows for modulation of the response variable. </w:t>
      </w:r>
    </w:p>
    <w:p w14:paraId="5338CE2F" w14:textId="7FDFBEBC" w:rsidR="00D10128" w:rsidRPr="00B51533" w:rsidRDefault="002431D8"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O</w:t>
      </w:r>
      <w:r w:rsidR="00B72B4C" w:rsidRPr="00B51533">
        <w:rPr>
          <w:rFonts w:ascii="Times New Roman" w:hAnsi="Times New Roman" w:cs="Times New Roman"/>
          <w:sz w:val="24"/>
          <w:szCs w:val="24"/>
        </w:rPr>
        <w:t>nce we identify that a population variable</w:t>
      </w:r>
      <w:r w:rsidR="001F32EE" w:rsidRPr="00B51533">
        <w:rPr>
          <w:rFonts w:ascii="Times New Roman" w:hAnsi="Times New Roman" w:cs="Times New Roman"/>
          <w:sz w:val="24"/>
          <w:szCs w:val="24"/>
        </w:rPr>
        <w:t>, say B,</w:t>
      </w:r>
      <w:r w:rsidR="00B72B4C" w:rsidRPr="00B51533">
        <w:rPr>
          <w:rFonts w:ascii="Times New Roman" w:hAnsi="Times New Roman" w:cs="Times New Roman"/>
          <w:sz w:val="24"/>
          <w:szCs w:val="24"/>
        </w:rPr>
        <w:t xml:space="preserve"> has causal influence</w:t>
      </w:r>
      <w:r w:rsidR="0000548E" w:rsidRPr="00B51533">
        <w:rPr>
          <w:rFonts w:ascii="Times New Roman" w:hAnsi="Times New Roman" w:cs="Times New Roman"/>
          <w:sz w:val="24"/>
          <w:szCs w:val="24"/>
        </w:rPr>
        <w:t xml:space="preserve"> </w:t>
      </w:r>
      <w:r w:rsidR="00B72B4C" w:rsidRPr="00B51533">
        <w:rPr>
          <w:rFonts w:ascii="Times New Roman" w:hAnsi="Times New Roman" w:cs="Times New Roman"/>
          <w:sz w:val="24"/>
          <w:szCs w:val="24"/>
        </w:rPr>
        <w:t>on the focal population</w:t>
      </w:r>
      <w:r w:rsidR="00B32D70" w:rsidRPr="00B51533">
        <w:rPr>
          <w:rFonts w:ascii="Times New Roman" w:hAnsi="Times New Roman" w:cs="Times New Roman"/>
          <w:sz w:val="24"/>
          <w:szCs w:val="24"/>
        </w:rPr>
        <w:t>, A,</w:t>
      </w:r>
      <w:r w:rsidR="00B72B4C" w:rsidRPr="00B51533">
        <w:rPr>
          <w:rFonts w:ascii="Times New Roman" w:hAnsi="Times New Roman" w:cs="Times New Roman"/>
          <w:sz w:val="24"/>
          <w:szCs w:val="24"/>
        </w:rPr>
        <w:t xml:space="preserve"> we can ask whether intervention on population</w:t>
      </w:r>
      <w:r w:rsidR="003E6718" w:rsidRPr="00B51533">
        <w:rPr>
          <w:rFonts w:ascii="Times New Roman" w:hAnsi="Times New Roman" w:cs="Times New Roman"/>
          <w:sz w:val="24"/>
          <w:szCs w:val="24"/>
        </w:rPr>
        <w:t>s</w:t>
      </w:r>
      <w:r w:rsidR="00B72B4C" w:rsidRPr="00B51533">
        <w:rPr>
          <w:rFonts w:ascii="Times New Roman" w:hAnsi="Times New Roman" w:cs="Times New Roman"/>
          <w:sz w:val="24"/>
          <w:szCs w:val="24"/>
        </w:rPr>
        <w:t xml:space="preserve"> that affect</w:t>
      </w:r>
      <w:r w:rsidR="001F32EE" w:rsidRPr="00B51533">
        <w:rPr>
          <w:rFonts w:ascii="Times New Roman" w:hAnsi="Times New Roman" w:cs="Times New Roman"/>
          <w:sz w:val="24"/>
          <w:szCs w:val="24"/>
        </w:rPr>
        <w:t xml:space="preserve"> B</w:t>
      </w:r>
      <w:r w:rsidR="00B72B4C" w:rsidRPr="00B51533">
        <w:rPr>
          <w:rFonts w:ascii="Times New Roman" w:hAnsi="Times New Roman" w:cs="Times New Roman"/>
          <w:sz w:val="24"/>
          <w:szCs w:val="24"/>
        </w:rPr>
        <w:t xml:space="preserve"> also h</w:t>
      </w:r>
      <w:r w:rsidR="000B51E7" w:rsidRPr="00B51533">
        <w:rPr>
          <w:rFonts w:ascii="Times New Roman" w:hAnsi="Times New Roman" w:cs="Times New Roman"/>
          <w:sz w:val="24"/>
          <w:szCs w:val="24"/>
        </w:rPr>
        <w:t xml:space="preserve">ave ‘downstream’ effects on A. If so, then that population is also part of the community.  For example if population C causally influences B to the extent that the variable change it yields in B causally effects A then </w:t>
      </w:r>
      <w:r w:rsidR="005935CF" w:rsidRPr="00B51533">
        <w:rPr>
          <w:rFonts w:ascii="Times New Roman" w:hAnsi="Times New Roman" w:cs="Times New Roman"/>
          <w:sz w:val="24"/>
          <w:szCs w:val="24"/>
        </w:rPr>
        <w:t>C</w:t>
      </w:r>
      <w:r w:rsidR="000B51E7" w:rsidRPr="00B51533">
        <w:rPr>
          <w:rFonts w:ascii="Times New Roman" w:hAnsi="Times New Roman" w:cs="Times New Roman"/>
          <w:sz w:val="24"/>
          <w:szCs w:val="24"/>
        </w:rPr>
        <w:t xml:space="preserve"> is part of A’s indexical community.</w:t>
      </w:r>
      <w:r w:rsidR="00FD699D" w:rsidRPr="00B51533">
        <w:rPr>
          <w:rFonts w:ascii="Times New Roman" w:hAnsi="Times New Roman" w:cs="Times New Roman"/>
          <w:sz w:val="24"/>
          <w:szCs w:val="24"/>
        </w:rPr>
        <w:t xml:space="preserve"> So if in a region, </w:t>
      </w:r>
      <w:proofErr w:type="gramStart"/>
      <w:r w:rsidR="00FD699D" w:rsidRPr="00B51533">
        <w:rPr>
          <w:rFonts w:ascii="Times New Roman" w:hAnsi="Times New Roman" w:cs="Times New Roman"/>
          <w:sz w:val="24"/>
          <w:szCs w:val="24"/>
        </w:rPr>
        <w:t>dingoes</w:t>
      </w:r>
      <w:proofErr w:type="gramEnd"/>
      <w:r w:rsidR="00FD699D" w:rsidRPr="00B51533">
        <w:rPr>
          <w:rFonts w:ascii="Times New Roman" w:hAnsi="Times New Roman" w:cs="Times New Roman"/>
          <w:sz w:val="24"/>
          <w:szCs w:val="24"/>
        </w:rPr>
        <w:t xml:space="preserve"> supress cats and cats supress </w:t>
      </w:r>
      <w:r w:rsidR="00246512">
        <w:rPr>
          <w:rFonts w:ascii="Times New Roman" w:hAnsi="Times New Roman" w:cs="Times New Roman"/>
          <w:sz w:val="24"/>
          <w:szCs w:val="24"/>
        </w:rPr>
        <w:t>bilb</w:t>
      </w:r>
      <w:r w:rsidR="00E776FA">
        <w:rPr>
          <w:rFonts w:ascii="Times New Roman" w:hAnsi="Times New Roman" w:cs="Times New Roman"/>
          <w:sz w:val="24"/>
          <w:szCs w:val="24"/>
        </w:rPr>
        <w:t>ie</w:t>
      </w:r>
      <w:r w:rsidR="00246512" w:rsidRPr="00B51533">
        <w:rPr>
          <w:rFonts w:ascii="Times New Roman" w:hAnsi="Times New Roman" w:cs="Times New Roman"/>
          <w:sz w:val="24"/>
          <w:szCs w:val="24"/>
        </w:rPr>
        <w:t>s</w:t>
      </w:r>
      <w:r w:rsidR="00EF0BC0" w:rsidRPr="00B51533">
        <w:rPr>
          <w:rFonts w:ascii="Times New Roman" w:hAnsi="Times New Roman" w:cs="Times New Roman"/>
          <w:sz w:val="24"/>
          <w:szCs w:val="24"/>
        </w:rPr>
        <w:t xml:space="preserve">, more dingoes will mean more </w:t>
      </w:r>
      <w:r w:rsidR="00246512">
        <w:rPr>
          <w:rFonts w:ascii="Times New Roman" w:hAnsi="Times New Roman" w:cs="Times New Roman"/>
          <w:sz w:val="24"/>
          <w:szCs w:val="24"/>
        </w:rPr>
        <w:t>b</w:t>
      </w:r>
      <w:r w:rsidR="00E776FA">
        <w:rPr>
          <w:rFonts w:ascii="Times New Roman" w:hAnsi="Times New Roman" w:cs="Times New Roman"/>
          <w:sz w:val="24"/>
          <w:szCs w:val="24"/>
        </w:rPr>
        <w:t>ilbie</w:t>
      </w:r>
      <w:r w:rsidR="00246512" w:rsidRPr="00B51533">
        <w:rPr>
          <w:rFonts w:ascii="Times New Roman" w:hAnsi="Times New Roman" w:cs="Times New Roman"/>
          <w:sz w:val="24"/>
          <w:szCs w:val="24"/>
        </w:rPr>
        <w:t>s</w:t>
      </w:r>
      <w:r w:rsidR="00EF0BC0" w:rsidRPr="00B51533">
        <w:rPr>
          <w:rFonts w:ascii="Times New Roman" w:hAnsi="Times New Roman" w:cs="Times New Roman"/>
          <w:sz w:val="24"/>
          <w:szCs w:val="24"/>
        </w:rPr>
        <w:t>.</w:t>
      </w:r>
      <w:r w:rsidR="000B51E7" w:rsidRPr="00B51533">
        <w:rPr>
          <w:rFonts w:ascii="Times New Roman" w:hAnsi="Times New Roman" w:cs="Times New Roman"/>
          <w:sz w:val="24"/>
          <w:szCs w:val="24"/>
        </w:rPr>
        <w:t xml:space="preserve"> </w:t>
      </w:r>
      <w:r w:rsidR="00D10128" w:rsidRPr="00B51533">
        <w:rPr>
          <w:rFonts w:ascii="Times New Roman" w:hAnsi="Times New Roman" w:cs="Times New Roman"/>
          <w:sz w:val="24"/>
          <w:szCs w:val="24"/>
        </w:rPr>
        <w:t xml:space="preserve">Each population node introduced between the focal population and a population of interest will necessarily reduce the counterfactual relationship between </w:t>
      </w:r>
      <w:r w:rsidR="004E5430">
        <w:rPr>
          <w:rFonts w:ascii="Times New Roman" w:hAnsi="Times New Roman" w:cs="Times New Roman"/>
          <w:sz w:val="24"/>
          <w:szCs w:val="24"/>
        </w:rPr>
        <w:t>the distant variables</w:t>
      </w:r>
      <w:r w:rsidR="00D10128" w:rsidRPr="00B51533">
        <w:rPr>
          <w:rFonts w:ascii="Times New Roman" w:hAnsi="Times New Roman" w:cs="Times New Roman"/>
          <w:sz w:val="24"/>
          <w:szCs w:val="24"/>
        </w:rPr>
        <w:t>.</w:t>
      </w:r>
      <w:r w:rsidR="000B51E7" w:rsidRPr="00B51533">
        <w:rPr>
          <w:rFonts w:ascii="Times New Roman" w:hAnsi="Times New Roman" w:cs="Times New Roman"/>
          <w:sz w:val="24"/>
          <w:szCs w:val="24"/>
        </w:rPr>
        <w:t xml:space="preserve"> </w:t>
      </w:r>
    </w:p>
    <w:p w14:paraId="28CEEBFD" w14:textId="02F6E583" w:rsidR="00B50DFA" w:rsidRDefault="00B72B4C"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 xml:space="preserve">This </w:t>
      </w:r>
      <w:r w:rsidR="00D10128" w:rsidRPr="00B51533">
        <w:rPr>
          <w:rFonts w:ascii="Times New Roman" w:hAnsi="Times New Roman" w:cs="Times New Roman"/>
          <w:sz w:val="24"/>
          <w:szCs w:val="24"/>
        </w:rPr>
        <w:t>process</w:t>
      </w:r>
      <w:r w:rsidRPr="00B51533">
        <w:rPr>
          <w:rFonts w:ascii="Times New Roman" w:hAnsi="Times New Roman" w:cs="Times New Roman"/>
          <w:sz w:val="24"/>
          <w:szCs w:val="24"/>
        </w:rPr>
        <w:t xml:space="preserve"> yield</w:t>
      </w:r>
      <w:r w:rsidR="00D10128" w:rsidRPr="00B51533">
        <w:rPr>
          <w:rFonts w:ascii="Times New Roman" w:hAnsi="Times New Roman" w:cs="Times New Roman"/>
          <w:sz w:val="24"/>
          <w:szCs w:val="24"/>
        </w:rPr>
        <w:t>s</w:t>
      </w:r>
      <w:r w:rsidRPr="00B51533">
        <w:rPr>
          <w:rFonts w:ascii="Times New Roman" w:hAnsi="Times New Roman" w:cs="Times New Roman"/>
          <w:sz w:val="24"/>
          <w:szCs w:val="24"/>
        </w:rPr>
        <w:t xml:space="preserve"> </w:t>
      </w:r>
      <w:r w:rsidR="00D0044D" w:rsidRPr="00B51533">
        <w:rPr>
          <w:rFonts w:ascii="Times New Roman" w:hAnsi="Times New Roman" w:cs="Times New Roman"/>
          <w:sz w:val="24"/>
          <w:szCs w:val="24"/>
        </w:rPr>
        <w:t xml:space="preserve">a directed graphical map of the causal network indexed to population A. We repeat </w:t>
      </w:r>
      <w:r w:rsidR="007E792D" w:rsidRPr="00B51533">
        <w:rPr>
          <w:rFonts w:ascii="Times New Roman" w:hAnsi="Times New Roman" w:cs="Times New Roman"/>
          <w:sz w:val="24"/>
          <w:szCs w:val="24"/>
        </w:rPr>
        <w:t>this procedure for</w:t>
      </w:r>
      <w:r w:rsidR="007D3057" w:rsidRPr="00B51533">
        <w:rPr>
          <w:rFonts w:ascii="Times New Roman" w:hAnsi="Times New Roman" w:cs="Times New Roman"/>
          <w:sz w:val="24"/>
          <w:szCs w:val="24"/>
        </w:rPr>
        <w:t xml:space="preserve"> all the population</w:t>
      </w:r>
      <w:r w:rsidR="007E792D" w:rsidRPr="00B51533">
        <w:rPr>
          <w:rFonts w:ascii="Times New Roman" w:hAnsi="Times New Roman" w:cs="Times New Roman"/>
          <w:sz w:val="24"/>
          <w:szCs w:val="24"/>
        </w:rPr>
        <w:t>s</w:t>
      </w:r>
      <w:r w:rsidR="007D3057" w:rsidRPr="00B51533">
        <w:rPr>
          <w:rFonts w:ascii="Times New Roman" w:hAnsi="Times New Roman" w:cs="Times New Roman"/>
          <w:sz w:val="24"/>
          <w:szCs w:val="24"/>
        </w:rPr>
        <w:t xml:space="preserve"> in the starting set. The</w:t>
      </w:r>
      <w:r w:rsidR="00FD7C08" w:rsidRPr="00B51533">
        <w:rPr>
          <w:rFonts w:ascii="Times New Roman" w:hAnsi="Times New Roman" w:cs="Times New Roman"/>
          <w:sz w:val="24"/>
          <w:szCs w:val="24"/>
        </w:rPr>
        <w:t xml:space="preserve"> different causal maps </w:t>
      </w:r>
      <w:r w:rsidR="00533949" w:rsidRPr="00B51533">
        <w:rPr>
          <w:rFonts w:ascii="Times New Roman" w:hAnsi="Times New Roman" w:cs="Times New Roman"/>
          <w:sz w:val="24"/>
          <w:szCs w:val="24"/>
        </w:rPr>
        <w:t xml:space="preserve">built from each population in the starting set </w:t>
      </w:r>
      <w:r w:rsidR="008004D8" w:rsidRPr="00B51533">
        <w:rPr>
          <w:rFonts w:ascii="Times New Roman" w:hAnsi="Times New Roman" w:cs="Times New Roman"/>
          <w:sz w:val="24"/>
          <w:szCs w:val="24"/>
        </w:rPr>
        <w:t>are</w:t>
      </w:r>
      <w:r w:rsidR="00533949" w:rsidRPr="00B51533">
        <w:rPr>
          <w:rFonts w:ascii="Times New Roman" w:hAnsi="Times New Roman" w:cs="Times New Roman"/>
          <w:sz w:val="24"/>
          <w:szCs w:val="24"/>
        </w:rPr>
        <w:t xml:space="preserve"> </w:t>
      </w:r>
      <w:r w:rsidR="003E6718" w:rsidRPr="00B51533">
        <w:rPr>
          <w:rFonts w:ascii="Times New Roman" w:hAnsi="Times New Roman" w:cs="Times New Roman"/>
          <w:sz w:val="24"/>
          <w:szCs w:val="24"/>
        </w:rPr>
        <w:t xml:space="preserve">then </w:t>
      </w:r>
      <w:r w:rsidR="0065772A" w:rsidRPr="00B51533">
        <w:rPr>
          <w:rFonts w:ascii="Times New Roman" w:hAnsi="Times New Roman" w:cs="Times New Roman"/>
          <w:sz w:val="24"/>
          <w:szCs w:val="24"/>
        </w:rPr>
        <w:t>compared</w:t>
      </w:r>
      <w:r w:rsidR="003E6718" w:rsidRPr="00B51533">
        <w:rPr>
          <w:rFonts w:ascii="Times New Roman" w:hAnsi="Times New Roman" w:cs="Times New Roman"/>
          <w:sz w:val="24"/>
          <w:szCs w:val="24"/>
        </w:rPr>
        <w:t>. All the populations that causally contribute</w:t>
      </w:r>
      <w:r w:rsidR="00FD7C08" w:rsidRPr="00B51533">
        <w:rPr>
          <w:rFonts w:ascii="Times New Roman" w:hAnsi="Times New Roman" w:cs="Times New Roman"/>
          <w:sz w:val="24"/>
          <w:szCs w:val="24"/>
        </w:rPr>
        <w:t xml:space="preserve"> to </w:t>
      </w:r>
      <w:r w:rsidR="00B50DFA" w:rsidRPr="00B51533">
        <w:rPr>
          <w:rFonts w:ascii="Times New Roman" w:hAnsi="Times New Roman" w:cs="Times New Roman"/>
          <w:sz w:val="24"/>
          <w:szCs w:val="24"/>
        </w:rPr>
        <w:t>a</w:t>
      </w:r>
      <w:r w:rsidR="00FD7C08" w:rsidRPr="00B51533">
        <w:rPr>
          <w:rFonts w:ascii="Times New Roman" w:hAnsi="Times New Roman" w:cs="Times New Roman"/>
          <w:sz w:val="24"/>
          <w:szCs w:val="24"/>
        </w:rPr>
        <w:t xml:space="preserve"> starting population are counted as part of the community.</w:t>
      </w:r>
      <w:r w:rsidR="003E6718" w:rsidRPr="00B51533">
        <w:rPr>
          <w:rFonts w:ascii="Times New Roman" w:hAnsi="Times New Roman" w:cs="Times New Roman"/>
          <w:sz w:val="24"/>
          <w:szCs w:val="24"/>
        </w:rPr>
        <w:t xml:space="preserve"> </w:t>
      </w:r>
      <w:r w:rsidR="00B50DFA" w:rsidRPr="00B51533">
        <w:rPr>
          <w:rFonts w:ascii="Times New Roman" w:hAnsi="Times New Roman" w:cs="Times New Roman"/>
          <w:sz w:val="24"/>
          <w:szCs w:val="24"/>
        </w:rPr>
        <w:t>The scope of the boundaries of these maps can be tweaked by varying the strength of the causal effect required for inclusion (</w:t>
      </w:r>
      <w:proofErr w:type="spellStart"/>
      <w:r w:rsidR="00B50DFA" w:rsidRPr="00B51533">
        <w:rPr>
          <w:rFonts w:ascii="Times New Roman" w:hAnsi="Times New Roman" w:cs="Times New Roman"/>
          <w:sz w:val="24"/>
          <w:szCs w:val="24"/>
        </w:rPr>
        <w:t>Levins</w:t>
      </w:r>
      <w:proofErr w:type="spellEnd"/>
      <w:r w:rsidR="00B50DFA" w:rsidRPr="00B51533">
        <w:rPr>
          <w:rFonts w:ascii="Times New Roman" w:hAnsi="Times New Roman" w:cs="Times New Roman"/>
          <w:sz w:val="24"/>
          <w:szCs w:val="24"/>
        </w:rPr>
        <w:t xml:space="preserve"> and </w:t>
      </w:r>
      <w:proofErr w:type="spellStart"/>
      <w:r w:rsidR="00B50DFA" w:rsidRPr="00B51533">
        <w:rPr>
          <w:rFonts w:ascii="Times New Roman" w:hAnsi="Times New Roman" w:cs="Times New Roman"/>
          <w:sz w:val="24"/>
          <w:szCs w:val="24"/>
        </w:rPr>
        <w:t>Lewontin</w:t>
      </w:r>
      <w:proofErr w:type="spellEnd"/>
      <w:r w:rsidR="00B50DFA" w:rsidRPr="00B51533">
        <w:rPr>
          <w:rFonts w:ascii="Times New Roman" w:hAnsi="Times New Roman" w:cs="Times New Roman"/>
          <w:sz w:val="24"/>
          <w:szCs w:val="24"/>
        </w:rPr>
        <w:t xml:space="preserve">, 1985). By setting this parameter moderately high we avoid ecological holism, where each indexical community has a numerous nodes and as a result each indexical community will overlap each other. </w:t>
      </w:r>
    </w:p>
    <w:p w14:paraId="36E71C68" w14:textId="493F6282" w:rsidR="00C86028" w:rsidRDefault="00C86028" w:rsidP="00C86028">
      <w:pPr>
        <w:spacing w:line="480" w:lineRule="auto"/>
        <w:rPr>
          <w:rFonts w:ascii="Times New Roman" w:hAnsi="Times New Roman" w:cs="Times New Roman"/>
          <w:sz w:val="24"/>
          <w:szCs w:val="24"/>
        </w:rPr>
      </w:pPr>
      <w:r>
        <w:rPr>
          <w:rFonts w:ascii="Times New Roman" w:hAnsi="Times New Roman" w:cs="Times New Roman"/>
          <w:sz w:val="24"/>
          <w:szCs w:val="24"/>
        </w:rPr>
        <w:t>Actual intervention will sometimes be problematic, it is often difficult or downright dangerous to reduce or increase population size</w:t>
      </w:r>
      <w:r w:rsidR="00A77BDC">
        <w:rPr>
          <w:rFonts w:ascii="Times New Roman" w:hAnsi="Times New Roman" w:cs="Times New Roman"/>
          <w:sz w:val="24"/>
          <w:szCs w:val="24"/>
        </w:rPr>
        <w:t>s</w:t>
      </w:r>
      <w:r>
        <w:rPr>
          <w:rFonts w:ascii="Times New Roman" w:hAnsi="Times New Roman" w:cs="Times New Roman"/>
          <w:sz w:val="24"/>
          <w:szCs w:val="24"/>
        </w:rPr>
        <w:t xml:space="preserve">. Further, it can be difficult to get accurate </w:t>
      </w:r>
      <w:r>
        <w:rPr>
          <w:rFonts w:ascii="Times New Roman" w:hAnsi="Times New Roman" w:cs="Times New Roman"/>
          <w:sz w:val="24"/>
          <w:szCs w:val="24"/>
        </w:rPr>
        <w:lastRenderedPageBreak/>
        <w:t xml:space="preserve">records of the changes in population size. Interventionist theories of causation have long been troubled by the problem of ‘actual’ intervention; for example if we are not willing or able to intervene on the moon can we know it causes the tides? (Woodward, 2016) In the ecological case natural experiments can be used to infer and model casual relations as populations repeatedly move in and out of areas as they cycle a larger geographic region (see Section </w:t>
      </w:r>
      <w:r w:rsidR="00FD3490">
        <w:rPr>
          <w:rFonts w:ascii="Times New Roman" w:hAnsi="Times New Roman" w:cs="Times New Roman"/>
          <w:sz w:val="24"/>
          <w:szCs w:val="24"/>
        </w:rPr>
        <w:t>3.3</w:t>
      </w:r>
      <w:r>
        <w:rPr>
          <w:rFonts w:ascii="Times New Roman" w:hAnsi="Times New Roman" w:cs="Times New Roman"/>
          <w:sz w:val="24"/>
          <w:szCs w:val="24"/>
        </w:rPr>
        <w:t>). Humans repeatedly intervene on communities by reducing populations or introducing invasive species in fairly systematic ways. More scientific interventions are preferable</w:t>
      </w:r>
      <w:r w:rsidR="00A77BDC">
        <w:rPr>
          <w:rFonts w:ascii="Times New Roman" w:hAnsi="Times New Roman" w:cs="Times New Roman"/>
          <w:sz w:val="24"/>
          <w:szCs w:val="24"/>
        </w:rPr>
        <w:t>,</w:t>
      </w:r>
      <w:r>
        <w:rPr>
          <w:rFonts w:ascii="Times New Roman" w:hAnsi="Times New Roman" w:cs="Times New Roman"/>
          <w:sz w:val="24"/>
          <w:szCs w:val="24"/>
        </w:rPr>
        <w:t xml:space="preserve"> with Robert Paine providing an early archetype; he made repeat interventions to identify the ‘interaction strength’ of populations in an intertidal rock pool (Paine, 1992). As such, practical limitations make data collection difficult but not impossible. </w:t>
      </w:r>
    </w:p>
    <w:p w14:paraId="6F120406" w14:textId="3E687695" w:rsidR="00A27D85" w:rsidRPr="00B51533" w:rsidRDefault="00B50DFA"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Once we have directed causal maps from the different populations in the starting set we can compare their causal structure. The comparison of causal maps is</w:t>
      </w:r>
      <w:r w:rsidR="00431875" w:rsidRPr="00B51533">
        <w:rPr>
          <w:rFonts w:ascii="Times New Roman" w:hAnsi="Times New Roman" w:cs="Times New Roman"/>
          <w:sz w:val="24"/>
          <w:szCs w:val="24"/>
        </w:rPr>
        <w:t xml:space="preserve"> done i</w:t>
      </w:r>
      <w:r w:rsidRPr="00B51533">
        <w:rPr>
          <w:rFonts w:ascii="Times New Roman" w:hAnsi="Times New Roman" w:cs="Times New Roman"/>
          <w:sz w:val="24"/>
          <w:szCs w:val="24"/>
        </w:rPr>
        <w:t>n</w:t>
      </w:r>
      <w:r w:rsidR="00431875" w:rsidRPr="00B51533">
        <w:rPr>
          <w:rFonts w:ascii="Times New Roman" w:hAnsi="Times New Roman" w:cs="Times New Roman"/>
          <w:sz w:val="24"/>
          <w:szCs w:val="24"/>
        </w:rPr>
        <w:t xml:space="preserve"> two ways</w:t>
      </w:r>
      <w:r w:rsidR="00C40073" w:rsidRPr="00B51533">
        <w:rPr>
          <w:rFonts w:ascii="Times New Roman" w:hAnsi="Times New Roman" w:cs="Times New Roman"/>
          <w:sz w:val="24"/>
          <w:szCs w:val="24"/>
        </w:rPr>
        <w:t>.</w:t>
      </w:r>
      <w:r w:rsidR="00431875" w:rsidRPr="00B51533">
        <w:rPr>
          <w:rFonts w:ascii="Times New Roman" w:hAnsi="Times New Roman" w:cs="Times New Roman"/>
          <w:sz w:val="24"/>
          <w:szCs w:val="24"/>
        </w:rPr>
        <w:t xml:space="preserve"> </w:t>
      </w:r>
      <w:r w:rsidR="00C40073" w:rsidRPr="00B51533">
        <w:rPr>
          <w:rFonts w:ascii="Times New Roman" w:hAnsi="Times New Roman" w:cs="Times New Roman"/>
          <w:sz w:val="24"/>
          <w:szCs w:val="24"/>
        </w:rPr>
        <w:t>T</w:t>
      </w:r>
      <w:r w:rsidR="00431875" w:rsidRPr="00B51533">
        <w:rPr>
          <w:rFonts w:ascii="Times New Roman" w:hAnsi="Times New Roman" w:cs="Times New Roman"/>
          <w:sz w:val="24"/>
          <w:szCs w:val="24"/>
        </w:rPr>
        <w:t xml:space="preserve">he first is identifying whether populations, the nodes of these maps, sit within the same </w:t>
      </w:r>
      <w:r w:rsidR="004E5430">
        <w:rPr>
          <w:rFonts w:ascii="Times New Roman" w:hAnsi="Times New Roman" w:cs="Times New Roman"/>
          <w:sz w:val="24"/>
          <w:szCs w:val="24"/>
        </w:rPr>
        <w:t xml:space="preserve">set of </w:t>
      </w:r>
      <w:r w:rsidR="00431875" w:rsidRPr="00B51533">
        <w:rPr>
          <w:rFonts w:ascii="Times New Roman" w:hAnsi="Times New Roman" w:cs="Times New Roman"/>
          <w:sz w:val="24"/>
          <w:szCs w:val="24"/>
        </w:rPr>
        <w:t>causal relations</w:t>
      </w:r>
      <w:r w:rsidRPr="00B51533">
        <w:rPr>
          <w:rFonts w:ascii="Times New Roman" w:hAnsi="Times New Roman" w:cs="Times New Roman"/>
          <w:sz w:val="24"/>
          <w:szCs w:val="24"/>
        </w:rPr>
        <w:t xml:space="preserve"> in strength and direction.</w:t>
      </w:r>
      <w:r w:rsidR="00431875" w:rsidRPr="00B51533">
        <w:rPr>
          <w:rFonts w:ascii="Times New Roman" w:hAnsi="Times New Roman" w:cs="Times New Roman"/>
          <w:sz w:val="24"/>
          <w:szCs w:val="24"/>
        </w:rPr>
        <w:t xml:space="preserve"> </w:t>
      </w:r>
      <w:r w:rsidR="00DF7996" w:rsidRPr="00B51533">
        <w:rPr>
          <w:rFonts w:ascii="Times New Roman" w:hAnsi="Times New Roman" w:cs="Times New Roman"/>
          <w:sz w:val="24"/>
          <w:szCs w:val="24"/>
        </w:rPr>
        <w:t>This can identify</w:t>
      </w:r>
      <w:r w:rsidRPr="00B51533">
        <w:rPr>
          <w:rFonts w:ascii="Times New Roman" w:hAnsi="Times New Roman" w:cs="Times New Roman"/>
          <w:sz w:val="24"/>
          <w:szCs w:val="24"/>
        </w:rPr>
        <w:t xml:space="preserve"> stable causal </w:t>
      </w:r>
      <w:r w:rsidR="00431875" w:rsidRPr="00B51533">
        <w:rPr>
          <w:rFonts w:ascii="Times New Roman" w:hAnsi="Times New Roman" w:cs="Times New Roman"/>
          <w:sz w:val="24"/>
          <w:szCs w:val="24"/>
        </w:rPr>
        <w:t>clusters</w:t>
      </w:r>
      <w:r w:rsidRPr="00B51533">
        <w:rPr>
          <w:rFonts w:ascii="Times New Roman" w:hAnsi="Times New Roman" w:cs="Times New Roman"/>
          <w:sz w:val="24"/>
          <w:szCs w:val="24"/>
        </w:rPr>
        <w:t xml:space="preserve"> of populations</w:t>
      </w:r>
      <w:r w:rsidR="00DF7996" w:rsidRPr="00B51533">
        <w:rPr>
          <w:rFonts w:ascii="Times New Roman" w:hAnsi="Times New Roman" w:cs="Times New Roman"/>
          <w:sz w:val="24"/>
          <w:szCs w:val="24"/>
        </w:rPr>
        <w:t>, which act cohesively</w:t>
      </w:r>
      <w:r w:rsidR="00431875" w:rsidRPr="00B51533">
        <w:rPr>
          <w:rFonts w:ascii="Times New Roman" w:hAnsi="Times New Roman" w:cs="Times New Roman"/>
          <w:sz w:val="24"/>
          <w:szCs w:val="24"/>
        </w:rPr>
        <w:t xml:space="preserve">. </w:t>
      </w:r>
      <w:r w:rsidR="008F3D7C" w:rsidRPr="00B51533">
        <w:rPr>
          <w:rFonts w:ascii="Times New Roman" w:hAnsi="Times New Roman" w:cs="Times New Roman"/>
          <w:sz w:val="24"/>
          <w:szCs w:val="24"/>
        </w:rPr>
        <w:t>Population network structures that appear</w:t>
      </w:r>
      <w:r w:rsidR="00074448" w:rsidRPr="00B51533">
        <w:rPr>
          <w:rFonts w:ascii="Times New Roman" w:hAnsi="Times New Roman" w:cs="Times New Roman"/>
          <w:sz w:val="24"/>
          <w:szCs w:val="24"/>
        </w:rPr>
        <w:t xml:space="preserve"> in the directed graphs</w:t>
      </w:r>
      <w:r w:rsidR="008F3D7C" w:rsidRPr="00B51533">
        <w:rPr>
          <w:rFonts w:ascii="Times New Roman" w:hAnsi="Times New Roman" w:cs="Times New Roman"/>
          <w:sz w:val="24"/>
          <w:szCs w:val="24"/>
        </w:rPr>
        <w:t xml:space="preserve"> from multiple different indexed populations are robust</w:t>
      </w:r>
      <w:r w:rsidR="0049669B" w:rsidRPr="00B51533">
        <w:rPr>
          <w:rFonts w:ascii="Times New Roman" w:hAnsi="Times New Roman" w:cs="Times New Roman"/>
          <w:sz w:val="24"/>
          <w:szCs w:val="24"/>
        </w:rPr>
        <w:t xml:space="preserve"> in Woodward’s sense</w:t>
      </w:r>
      <w:r w:rsidR="008F3D7C" w:rsidRPr="00B51533">
        <w:rPr>
          <w:rFonts w:ascii="Times New Roman" w:hAnsi="Times New Roman" w:cs="Times New Roman"/>
          <w:sz w:val="24"/>
          <w:szCs w:val="24"/>
        </w:rPr>
        <w:t>.</w:t>
      </w:r>
      <w:r w:rsidR="008F3D7C" w:rsidRPr="00B51533">
        <w:rPr>
          <w:rFonts w:ascii="Times New Roman" w:hAnsi="Times New Roman" w:cs="Times New Roman"/>
          <w:color w:val="FF0000"/>
          <w:sz w:val="24"/>
          <w:szCs w:val="24"/>
        </w:rPr>
        <w:t xml:space="preserve"> </w:t>
      </w:r>
      <w:r w:rsidR="0049669B" w:rsidRPr="00B51533">
        <w:rPr>
          <w:rFonts w:ascii="Times New Roman" w:hAnsi="Times New Roman" w:cs="Times New Roman"/>
          <w:color w:val="FF0000"/>
          <w:sz w:val="24"/>
          <w:szCs w:val="24"/>
        </w:rPr>
        <w:t xml:space="preserve"> </w:t>
      </w:r>
      <w:r w:rsidR="00A27D85" w:rsidRPr="00B51533">
        <w:rPr>
          <w:rFonts w:ascii="Times New Roman" w:hAnsi="Times New Roman" w:cs="Times New Roman"/>
          <w:sz w:val="24"/>
          <w:szCs w:val="24"/>
        </w:rPr>
        <w:t xml:space="preserve">For something to be robust according to Woodward </w:t>
      </w:r>
      <w:r w:rsidR="009C009C">
        <w:rPr>
          <w:rFonts w:ascii="Times New Roman" w:hAnsi="Times New Roman" w:cs="Times New Roman"/>
          <w:sz w:val="24"/>
          <w:szCs w:val="24"/>
        </w:rPr>
        <w:t xml:space="preserve">if </w:t>
      </w:r>
      <w:r w:rsidR="00A27D85" w:rsidRPr="00B51533">
        <w:rPr>
          <w:rFonts w:ascii="Times New Roman" w:hAnsi="Times New Roman" w:cs="Times New Roman"/>
          <w:sz w:val="24"/>
          <w:szCs w:val="24"/>
        </w:rPr>
        <w:t xml:space="preserve">a wide range of initial conditions will identify the same </w:t>
      </w:r>
      <w:r w:rsidR="009C6325" w:rsidRPr="00B51533">
        <w:rPr>
          <w:rFonts w:ascii="Times New Roman" w:hAnsi="Times New Roman" w:cs="Times New Roman"/>
          <w:sz w:val="24"/>
          <w:szCs w:val="24"/>
        </w:rPr>
        <w:t>event</w:t>
      </w:r>
      <w:r w:rsidR="001623A1">
        <w:rPr>
          <w:rFonts w:ascii="Times New Roman" w:hAnsi="Times New Roman" w:cs="Times New Roman"/>
          <w:sz w:val="24"/>
          <w:szCs w:val="24"/>
        </w:rPr>
        <w:t xml:space="preserve"> (Woodward, 200</w:t>
      </w:r>
      <w:r w:rsidR="003D25E0">
        <w:rPr>
          <w:rFonts w:ascii="Times New Roman" w:hAnsi="Times New Roman" w:cs="Times New Roman"/>
          <w:sz w:val="24"/>
          <w:szCs w:val="24"/>
        </w:rPr>
        <w:t>5</w:t>
      </w:r>
      <w:r w:rsidR="006F3761">
        <w:rPr>
          <w:rFonts w:ascii="Times New Roman" w:hAnsi="Times New Roman" w:cs="Times New Roman"/>
          <w:sz w:val="24"/>
          <w:szCs w:val="24"/>
        </w:rPr>
        <w:t xml:space="preserve">, </w:t>
      </w:r>
      <w:r w:rsidR="00814BD3">
        <w:rPr>
          <w:rFonts w:ascii="Times New Roman" w:hAnsi="Times New Roman" w:cs="Times New Roman"/>
          <w:sz w:val="24"/>
          <w:szCs w:val="24"/>
        </w:rPr>
        <w:t>Chapter 6</w:t>
      </w:r>
      <w:r w:rsidR="001623A1">
        <w:rPr>
          <w:rFonts w:ascii="Times New Roman" w:hAnsi="Times New Roman" w:cs="Times New Roman"/>
          <w:sz w:val="24"/>
          <w:szCs w:val="24"/>
        </w:rPr>
        <w:t>)</w:t>
      </w:r>
      <w:r w:rsidR="00A27D85" w:rsidRPr="00B51533">
        <w:rPr>
          <w:rFonts w:ascii="Times New Roman" w:hAnsi="Times New Roman" w:cs="Times New Roman"/>
          <w:sz w:val="24"/>
          <w:szCs w:val="24"/>
        </w:rPr>
        <w:t>. Here the event is a particular causal r</w:t>
      </w:r>
      <w:r w:rsidR="00E776FA">
        <w:rPr>
          <w:rFonts w:ascii="Times New Roman" w:hAnsi="Times New Roman" w:cs="Times New Roman"/>
          <w:sz w:val="24"/>
          <w:szCs w:val="24"/>
        </w:rPr>
        <w:t>elationship between populations. B</w:t>
      </w:r>
      <w:r w:rsidR="00A27D85" w:rsidRPr="00B51533">
        <w:rPr>
          <w:rFonts w:ascii="Times New Roman" w:hAnsi="Times New Roman" w:cs="Times New Roman"/>
          <w:sz w:val="24"/>
          <w:szCs w:val="24"/>
        </w:rPr>
        <w:t>y varying the local populations we intervene on we vary the initial conditions of the system.</w:t>
      </w:r>
      <w:r w:rsidR="00A27D85" w:rsidRPr="00B51533">
        <w:rPr>
          <w:rFonts w:ascii="Times New Roman" w:hAnsi="Times New Roman" w:cs="Times New Roman"/>
          <w:color w:val="FF0000"/>
          <w:sz w:val="24"/>
          <w:szCs w:val="24"/>
        </w:rPr>
        <w:t xml:space="preserve"> </w:t>
      </w:r>
      <w:r w:rsidR="00074448" w:rsidRPr="00B51533">
        <w:rPr>
          <w:rFonts w:ascii="Times New Roman" w:hAnsi="Times New Roman" w:cs="Times New Roman"/>
          <w:sz w:val="24"/>
          <w:szCs w:val="24"/>
        </w:rPr>
        <w:t>Robustly connected population</w:t>
      </w:r>
      <w:r w:rsidR="008778E2" w:rsidRPr="00B51533">
        <w:rPr>
          <w:rFonts w:ascii="Times New Roman" w:hAnsi="Times New Roman" w:cs="Times New Roman"/>
          <w:sz w:val="24"/>
          <w:szCs w:val="24"/>
        </w:rPr>
        <w:t>s</w:t>
      </w:r>
      <w:r w:rsidR="00074448" w:rsidRPr="00B51533">
        <w:rPr>
          <w:rFonts w:ascii="Times New Roman" w:hAnsi="Times New Roman" w:cs="Times New Roman"/>
          <w:sz w:val="24"/>
          <w:szCs w:val="24"/>
        </w:rPr>
        <w:t xml:space="preserve"> are ecological</w:t>
      </w:r>
      <w:r w:rsidR="008778E2" w:rsidRPr="00B51533">
        <w:rPr>
          <w:rFonts w:ascii="Times New Roman" w:hAnsi="Times New Roman" w:cs="Times New Roman"/>
          <w:sz w:val="24"/>
          <w:szCs w:val="24"/>
        </w:rPr>
        <w:t>ly</w:t>
      </w:r>
      <w:r w:rsidR="00074448" w:rsidRPr="00B51533">
        <w:rPr>
          <w:rFonts w:ascii="Times New Roman" w:hAnsi="Times New Roman" w:cs="Times New Roman"/>
          <w:sz w:val="24"/>
          <w:szCs w:val="24"/>
        </w:rPr>
        <w:t xml:space="preserve"> important, often acting as keystone species, </w:t>
      </w:r>
      <w:r w:rsidR="008778E2" w:rsidRPr="00B51533">
        <w:rPr>
          <w:rFonts w:ascii="Times New Roman" w:hAnsi="Times New Roman" w:cs="Times New Roman"/>
          <w:sz w:val="24"/>
          <w:szCs w:val="24"/>
        </w:rPr>
        <w:t xml:space="preserve">and playing a </w:t>
      </w:r>
      <w:r w:rsidR="00074448" w:rsidRPr="00B51533">
        <w:rPr>
          <w:rFonts w:ascii="Times New Roman" w:hAnsi="Times New Roman" w:cs="Times New Roman"/>
          <w:sz w:val="24"/>
          <w:szCs w:val="24"/>
        </w:rPr>
        <w:t xml:space="preserve">role in maintaining the population network structure. </w:t>
      </w:r>
    </w:p>
    <w:p w14:paraId="454AC793" w14:textId="171ED127" w:rsidR="00533949" w:rsidRPr="00B51533" w:rsidRDefault="009C6325"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lastRenderedPageBreak/>
        <w:t>Another</w:t>
      </w:r>
      <w:r w:rsidR="00431875" w:rsidRPr="00B51533">
        <w:rPr>
          <w:rFonts w:ascii="Times New Roman" w:hAnsi="Times New Roman" w:cs="Times New Roman"/>
          <w:sz w:val="24"/>
          <w:szCs w:val="24"/>
        </w:rPr>
        <w:t xml:space="preserve"> way of displaying the indexical community is mapping the populations that causally contribute spatially. This allows for a visual depiction of the actual physical space that th</w:t>
      </w:r>
      <w:r w:rsidR="00193D5C" w:rsidRPr="00B51533">
        <w:rPr>
          <w:rFonts w:ascii="Times New Roman" w:hAnsi="Times New Roman" w:cs="Times New Roman"/>
          <w:sz w:val="24"/>
          <w:szCs w:val="24"/>
        </w:rPr>
        <w:t>e causal processes of the</w:t>
      </w:r>
      <w:r w:rsidR="00431875" w:rsidRPr="00B51533">
        <w:rPr>
          <w:rFonts w:ascii="Times New Roman" w:hAnsi="Times New Roman" w:cs="Times New Roman"/>
          <w:sz w:val="24"/>
          <w:szCs w:val="24"/>
        </w:rPr>
        <w:t xml:space="preserve"> community </w:t>
      </w:r>
      <w:r w:rsidR="00193D5C" w:rsidRPr="00B51533">
        <w:rPr>
          <w:rFonts w:ascii="Times New Roman" w:hAnsi="Times New Roman" w:cs="Times New Roman"/>
          <w:sz w:val="24"/>
          <w:szCs w:val="24"/>
        </w:rPr>
        <w:t xml:space="preserve">acts over; it </w:t>
      </w:r>
      <w:r w:rsidRPr="00B51533">
        <w:rPr>
          <w:rFonts w:ascii="Times New Roman" w:hAnsi="Times New Roman" w:cs="Times New Roman"/>
          <w:sz w:val="24"/>
          <w:szCs w:val="24"/>
        </w:rPr>
        <w:t xml:space="preserve">acts as </w:t>
      </w:r>
      <w:r w:rsidR="00193D5C" w:rsidRPr="00B51533">
        <w:rPr>
          <w:rFonts w:ascii="Times New Roman" w:hAnsi="Times New Roman" w:cs="Times New Roman"/>
          <w:sz w:val="24"/>
          <w:szCs w:val="24"/>
        </w:rPr>
        <w:t xml:space="preserve">an anatomy of </w:t>
      </w:r>
      <w:r w:rsidR="002C4009" w:rsidRPr="00B51533">
        <w:rPr>
          <w:rFonts w:ascii="Times New Roman" w:hAnsi="Times New Roman" w:cs="Times New Roman"/>
          <w:sz w:val="24"/>
          <w:szCs w:val="24"/>
        </w:rPr>
        <w:t>the</w:t>
      </w:r>
      <w:r w:rsidR="00A27D85" w:rsidRPr="00B51533">
        <w:rPr>
          <w:rFonts w:ascii="Times New Roman" w:hAnsi="Times New Roman" w:cs="Times New Roman"/>
          <w:sz w:val="24"/>
          <w:szCs w:val="24"/>
        </w:rPr>
        <w:t xml:space="preserve"> ecological community. By mapping the spatial arrangement of populations that causally contribute we can also see if the community is </w:t>
      </w:r>
      <w:r w:rsidR="003D25E0">
        <w:rPr>
          <w:rFonts w:ascii="Times New Roman" w:hAnsi="Times New Roman" w:cs="Times New Roman"/>
          <w:sz w:val="24"/>
          <w:szCs w:val="24"/>
        </w:rPr>
        <w:t xml:space="preserve">‘descriptively </w:t>
      </w:r>
      <w:r w:rsidR="00A27D85" w:rsidRPr="00B51533">
        <w:rPr>
          <w:rFonts w:ascii="Times New Roman" w:hAnsi="Times New Roman" w:cs="Times New Roman"/>
          <w:sz w:val="24"/>
          <w:szCs w:val="24"/>
        </w:rPr>
        <w:t>robust</w:t>
      </w:r>
      <w:r w:rsidR="003D25E0">
        <w:rPr>
          <w:rFonts w:ascii="Times New Roman" w:hAnsi="Times New Roman" w:cs="Times New Roman"/>
          <w:sz w:val="24"/>
          <w:szCs w:val="24"/>
        </w:rPr>
        <w:t>’</w:t>
      </w:r>
      <w:r w:rsidR="00A27D85" w:rsidRPr="00B51533">
        <w:rPr>
          <w:rFonts w:ascii="Times New Roman" w:hAnsi="Times New Roman" w:cs="Times New Roman"/>
          <w:sz w:val="24"/>
          <w:szCs w:val="24"/>
        </w:rPr>
        <w:t xml:space="preserve"> in </w:t>
      </w:r>
      <w:proofErr w:type="spellStart"/>
      <w:r w:rsidR="00A27D85" w:rsidRPr="00B51533">
        <w:rPr>
          <w:rFonts w:ascii="Times New Roman" w:hAnsi="Times New Roman" w:cs="Times New Roman"/>
          <w:sz w:val="24"/>
          <w:szCs w:val="24"/>
        </w:rPr>
        <w:t>Wimsatt’s</w:t>
      </w:r>
      <w:proofErr w:type="spellEnd"/>
      <w:r w:rsidR="00A27D85" w:rsidRPr="00B51533">
        <w:rPr>
          <w:rFonts w:ascii="Times New Roman" w:hAnsi="Times New Roman" w:cs="Times New Roman"/>
          <w:sz w:val="24"/>
          <w:szCs w:val="24"/>
        </w:rPr>
        <w:t xml:space="preserve"> sense</w:t>
      </w:r>
      <w:r w:rsidR="002075EF" w:rsidRPr="00B51533">
        <w:rPr>
          <w:rFonts w:ascii="Times New Roman" w:hAnsi="Times New Roman" w:cs="Times New Roman"/>
          <w:sz w:val="24"/>
          <w:szCs w:val="24"/>
        </w:rPr>
        <w:t xml:space="preserve"> (</w:t>
      </w:r>
      <w:proofErr w:type="spellStart"/>
      <w:r w:rsidR="002075EF" w:rsidRPr="00B51533">
        <w:rPr>
          <w:rFonts w:ascii="Times New Roman" w:hAnsi="Times New Roman" w:cs="Times New Roman"/>
          <w:sz w:val="24"/>
          <w:szCs w:val="24"/>
        </w:rPr>
        <w:t>Wimsatt</w:t>
      </w:r>
      <w:proofErr w:type="spellEnd"/>
      <w:r w:rsidR="002075EF" w:rsidRPr="00B51533">
        <w:rPr>
          <w:rFonts w:ascii="Times New Roman" w:hAnsi="Times New Roman" w:cs="Times New Roman"/>
          <w:sz w:val="24"/>
          <w:szCs w:val="24"/>
        </w:rPr>
        <w:t>, 2007</w:t>
      </w:r>
      <w:r w:rsidR="006F3761">
        <w:rPr>
          <w:rFonts w:ascii="Times New Roman" w:hAnsi="Times New Roman" w:cs="Times New Roman"/>
          <w:sz w:val="24"/>
          <w:szCs w:val="24"/>
        </w:rPr>
        <w:t>, Chapter 9</w:t>
      </w:r>
      <w:r w:rsidR="002075EF" w:rsidRPr="00B51533">
        <w:rPr>
          <w:rFonts w:ascii="Times New Roman" w:hAnsi="Times New Roman" w:cs="Times New Roman"/>
          <w:sz w:val="24"/>
          <w:szCs w:val="24"/>
        </w:rPr>
        <w:t>)</w:t>
      </w:r>
      <w:r w:rsidR="00A27D85" w:rsidRPr="00B51533">
        <w:rPr>
          <w:rFonts w:ascii="Times New Roman" w:hAnsi="Times New Roman" w:cs="Times New Roman"/>
          <w:sz w:val="24"/>
          <w:szCs w:val="24"/>
        </w:rPr>
        <w:t xml:space="preserve">. A community is robust according to </w:t>
      </w:r>
      <w:proofErr w:type="spellStart"/>
      <w:r w:rsidR="00A27D85" w:rsidRPr="00B51533">
        <w:rPr>
          <w:rFonts w:ascii="Times New Roman" w:hAnsi="Times New Roman" w:cs="Times New Roman"/>
          <w:sz w:val="24"/>
          <w:szCs w:val="24"/>
        </w:rPr>
        <w:t>Wimsatt’s</w:t>
      </w:r>
      <w:proofErr w:type="spellEnd"/>
      <w:r w:rsidR="00A27D85" w:rsidRPr="00B51533">
        <w:rPr>
          <w:rFonts w:ascii="Times New Roman" w:hAnsi="Times New Roman" w:cs="Times New Roman"/>
          <w:sz w:val="24"/>
          <w:szCs w:val="24"/>
        </w:rPr>
        <w:t xml:space="preserve"> view if multiple different ‘theoretical perspectives’</w:t>
      </w:r>
      <w:r w:rsidR="00D639AA" w:rsidRPr="00B51533">
        <w:rPr>
          <w:rFonts w:ascii="Times New Roman" w:hAnsi="Times New Roman" w:cs="Times New Roman"/>
          <w:sz w:val="24"/>
          <w:szCs w:val="24"/>
        </w:rPr>
        <w:t xml:space="preserve"> identify the object that is spatially congruent. By varying the populations that we are interested in we vary </w:t>
      </w:r>
      <w:r w:rsidR="009A0940" w:rsidRPr="00B51533">
        <w:rPr>
          <w:rFonts w:ascii="Times New Roman" w:hAnsi="Times New Roman" w:cs="Times New Roman"/>
          <w:sz w:val="24"/>
          <w:szCs w:val="24"/>
        </w:rPr>
        <w:t>the perspective we enquire into the system with</w:t>
      </w:r>
      <w:r w:rsidR="00D639AA" w:rsidRPr="00B51533">
        <w:rPr>
          <w:rFonts w:ascii="Times New Roman" w:hAnsi="Times New Roman" w:cs="Times New Roman"/>
          <w:sz w:val="24"/>
          <w:szCs w:val="24"/>
        </w:rPr>
        <w:t>. If the different causal systems</w:t>
      </w:r>
      <w:r w:rsidRPr="00B51533">
        <w:rPr>
          <w:rFonts w:ascii="Times New Roman" w:hAnsi="Times New Roman" w:cs="Times New Roman"/>
          <w:sz w:val="24"/>
          <w:szCs w:val="24"/>
        </w:rPr>
        <w:t xml:space="preserve"> i</w:t>
      </w:r>
      <w:r w:rsidR="00D639AA" w:rsidRPr="00B51533">
        <w:rPr>
          <w:rFonts w:ascii="Times New Roman" w:hAnsi="Times New Roman" w:cs="Times New Roman"/>
          <w:sz w:val="24"/>
          <w:szCs w:val="24"/>
        </w:rPr>
        <w:t xml:space="preserve">dentified from different populations occupy the same space they are robust in </w:t>
      </w:r>
      <w:proofErr w:type="spellStart"/>
      <w:r w:rsidR="00D639AA" w:rsidRPr="00B51533">
        <w:rPr>
          <w:rFonts w:ascii="Times New Roman" w:hAnsi="Times New Roman" w:cs="Times New Roman"/>
          <w:sz w:val="24"/>
          <w:szCs w:val="24"/>
        </w:rPr>
        <w:t>Wimsatt’s</w:t>
      </w:r>
      <w:proofErr w:type="spellEnd"/>
      <w:r w:rsidR="00D639AA" w:rsidRPr="00B51533">
        <w:rPr>
          <w:rFonts w:ascii="Times New Roman" w:hAnsi="Times New Roman" w:cs="Times New Roman"/>
          <w:sz w:val="24"/>
          <w:szCs w:val="24"/>
        </w:rPr>
        <w:t xml:space="preserve"> sense. </w:t>
      </w:r>
    </w:p>
    <w:p w14:paraId="65F93B18" w14:textId="06DA1AB7" w:rsidR="0051601B" w:rsidRPr="00B51533" w:rsidRDefault="0000548E" w:rsidP="00BC737F">
      <w:pPr>
        <w:spacing w:line="480" w:lineRule="auto"/>
        <w:rPr>
          <w:rFonts w:ascii="Times New Roman" w:hAnsi="Times New Roman" w:cs="Times New Roman"/>
          <w:sz w:val="24"/>
          <w:szCs w:val="24"/>
        </w:rPr>
      </w:pPr>
      <w:r w:rsidRPr="00BC737F">
        <w:rPr>
          <w:rFonts w:ascii="Times New Roman" w:hAnsi="Times New Roman" w:cs="Times New Roman"/>
          <w:b/>
          <w:sz w:val="24"/>
          <w:szCs w:val="24"/>
        </w:rPr>
        <w:t>4.3</w:t>
      </w:r>
      <w:r w:rsidR="0051601B" w:rsidRPr="00BC737F">
        <w:rPr>
          <w:rFonts w:ascii="Times New Roman" w:hAnsi="Times New Roman" w:cs="Times New Roman"/>
          <w:b/>
          <w:sz w:val="24"/>
          <w:szCs w:val="24"/>
        </w:rPr>
        <w:t>. The Starting Set</w:t>
      </w:r>
      <w:r w:rsidR="00BC737F" w:rsidRPr="00BC737F">
        <w:rPr>
          <w:rFonts w:ascii="Times New Roman" w:hAnsi="Times New Roman" w:cs="Times New Roman"/>
          <w:b/>
          <w:sz w:val="24"/>
          <w:szCs w:val="24"/>
        </w:rPr>
        <w:t>.</w:t>
      </w:r>
      <w:r w:rsidR="00BC737F">
        <w:rPr>
          <w:rFonts w:ascii="Times New Roman" w:hAnsi="Times New Roman" w:cs="Times New Roman"/>
          <w:b/>
          <w:sz w:val="24"/>
          <w:szCs w:val="24"/>
        </w:rPr>
        <w:t xml:space="preserve"> </w:t>
      </w:r>
      <w:r w:rsidR="00726200" w:rsidRPr="00B51533">
        <w:rPr>
          <w:rFonts w:ascii="Times New Roman" w:hAnsi="Times New Roman" w:cs="Times New Roman"/>
          <w:spacing w:val="2"/>
          <w:sz w:val="24"/>
          <w:szCs w:val="24"/>
          <w:shd w:val="clear" w:color="auto" w:fill="FCFCFC"/>
        </w:rPr>
        <w:t>So w</w:t>
      </w:r>
      <w:r w:rsidR="00401C36" w:rsidRPr="00B51533">
        <w:rPr>
          <w:rFonts w:ascii="Times New Roman" w:hAnsi="Times New Roman" w:cs="Times New Roman"/>
          <w:sz w:val="24"/>
          <w:szCs w:val="24"/>
        </w:rPr>
        <w:t xml:space="preserve">hat </w:t>
      </w:r>
      <w:r w:rsidR="00C04560" w:rsidRPr="00B51533">
        <w:rPr>
          <w:rFonts w:ascii="Times New Roman" w:hAnsi="Times New Roman" w:cs="Times New Roman"/>
          <w:sz w:val="24"/>
          <w:szCs w:val="24"/>
        </w:rPr>
        <w:t>determines</w:t>
      </w:r>
      <w:r w:rsidR="00401C36" w:rsidRPr="00B51533">
        <w:rPr>
          <w:rFonts w:ascii="Times New Roman" w:hAnsi="Times New Roman" w:cs="Times New Roman"/>
          <w:sz w:val="24"/>
          <w:szCs w:val="24"/>
        </w:rPr>
        <w:t xml:space="preserve"> the starting set of populations? This is in part research</w:t>
      </w:r>
      <w:r w:rsidR="00677945" w:rsidRPr="00B51533">
        <w:rPr>
          <w:rFonts w:ascii="Times New Roman" w:hAnsi="Times New Roman" w:cs="Times New Roman"/>
          <w:sz w:val="24"/>
          <w:szCs w:val="24"/>
        </w:rPr>
        <w:t>er</w:t>
      </w:r>
      <w:r w:rsidR="00401C36" w:rsidRPr="00B51533">
        <w:rPr>
          <w:rFonts w:ascii="Times New Roman" w:hAnsi="Times New Roman" w:cs="Times New Roman"/>
          <w:sz w:val="24"/>
          <w:szCs w:val="24"/>
        </w:rPr>
        <w:t xml:space="preserve"> </w:t>
      </w:r>
      <w:r w:rsidR="004E5430">
        <w:rPr>
          <w:rFonts w:ascii="Times New Roman" w:hAnsi="Times New Roman" w:cs="Times New Roman"/>
          <w:sz w:val="24"/>
          <w:szCs w:val="24"/>
        </w:rPr>
        <w:t xml:space="preserve">or local community stakeholder </w:t>
      </w:r>
      <w:r w:rsidR="00401C36" w:rsidRPr="00B51533">
        <w:rPr>
          <w:rFonts w:ascii="Times New Roman" w:hAnsi="Times New Roman" w:cs="Times New Roman"/>
          <w:sz w:val="24"/>
          <w:szCs w:val="24"/>
        </w:rPr>
        <w:t>interest defined but there</w:t>
      </w:r>
      <w:r w:rsidR="0051601B" w:rsidRPr="00B51533">
        <w:rPr>
          <w:rFonts w:ascii="Times New Roman" w:hAnsi="Times New Roman" w:cs="Times New Roman"/>
          <w:sz w:val="24"/>
          <w:szCs w:val="24"/>
        </w:rPr>
        <w:t xml:space="preserve"> are some obvious candidates</w:t>
      </w:r>
      <w:r w:rsidR="00664D4C" w:rsidRPr="00B51533">
        <w:rPr>
          <w:rFonts w:ascii="Times New Roman" w:hAnsi="Times New Roman" w:cs="Times New Roman"/>
          <w:sz w:val="24"/>
          <w:szCs w:val="24"/>
        </w:rPr>
        <w:t xml:space="preserve"> </w:t>
      </w:r>
      <w:r w:rsidR="00B40FB0" w:rsidRPr="00B51533">
        <w:rPr>
          <w:rFonts w:ascii="Times New Roman" w:hAnsi="Times New Roman" w:cs="Times New Roman"/>
          <w:sz w:val="24"/>
          <w:szCs w:val="24"/>
        </w:rPr>
        <w:t>described below</w:t>
      </w:r>
      <w:r w:rsidR="0051601B" w:rsidRPr="00B51533">
        <w:rPr>
          <w:rFonts w:ascii="Times New Roman" w:hAnsi="Times New Roman" w:cs="Times New Roman"/>
          <w:sz w:val="24"/>
          <w:szCs w:val="24"/>
        </w:rPr>
        <w:t xml:space="preserve">. </w:t>
      </w:r>
      <w:r w:rsidR="00377064" w:rsidRPr="00B51533">
        <w:rPr>
          <w:rFonts w:ascii="Times New Roman" w:hAnsi="Times New Roman" w:cs="Times New Roman"/>
          <w:sz w:val="24"/>
          <w:szCs w:val="24"/>
        </w:rPr>
        <w:t>Having the initial scope of systems determined by research interest better</w:t>
      </w:r>
      <w:r w:rsidR="00D11D59" w:rsidRPr="00B51533">
        <w:rPr>
          <w:rFonts w:ascii="Times New Roman" w:hAnsi="Times New Roman" w:cs="Times New Roman"/>
          <w:sz w:val="24"/>
          <w:szCs w:val="24"/>
        </w:rPr>
        <w:t xml:space="preserve"> represents</w:t>
      </w:r>
      <w:r w:rsidR="00377064" w:rsidRPr="00B51533">
        <w:rPr>
          <w:rFonts w:ascii="Times New Roman" w:hAnsi="Times New Roman" w:cs="Times New Roman"/>
          <w:sz w:val="24"/>
          <w:szCs w:val="24"/>
        </w:rPr>
        <w:t xml:space="preserve"> the practice</w:t>
      </w:r>
      <w:r w:rsidR="00D614FE" w:rsidRPr="00B51533">
        <w:rPr>
          <w:rFonts w:ascii="Times New Roman" w:hAnsi="Times New Roman" w:cs="Times New Roman"/>
          <w:sz w:val="24"/>
          <w:szCs w:val="24"/>
        </w:rPr>
        <w:t xml:space="preserve"> of scientists</w:t>
      </w:r>
      <w:r w:rsidR="00377064" w:rsidRPr="00B51533">
        <w:rPr>
          <w:rFonts w:ascii="Times New Roman" w:hAnsi="Times New Roman" w:cs="Times New Roman"/>
          <w:sz w:val="24"/>
          <w:szCs w:val="24"/>
        </w:rPr>
        <w:t xml:space="preserve"> and the differing intuitions </w:t>
      </w:r>
      <w:r w:rsidR="00D614FE" w:rsidRPr="00B51533">
        <w:rPr>
          <w:rFonts w:ascii="Times New Roman" w:hAnsi="Times New Roman" w:cs="Times New Roman"/>
          <w:sz w:val="24"/>
          <w:szCs w:val="24"/>
        </w:rPr>
        <w:t>around</w:t>
      </w:r>
      <w:r w:rsidR="00560539" w:rsidRPr="00B51533">
        <w:rPr>
          <w:rFonts w:ascii="Times New Roman" w:hAnsi="Times New Roman" w:cs="Times New Roman"/>
          <w:sz w:val="24"/>
          <w:szCs w:val="24"/>
        </w:rPr>
        <w:t xml:space="preserve"> ecological communities. While m</w:t>
      </w:r>
      <w:r w:rsidR="00377064" w:rsidRPr="00B51533">
        <w:rPr>
          <w:rFonts w:ascii="Times New Roman" w:hAnsi="Times New Roman" w:cs="Times New Roman"/>
          <w:sz w:val="24"/>
          <w:szCs w:val="24"/>
        </w:rPr>
        <w:t>any scientists</w:t>
      </w:r>
      <w:r w:rsidR="00677945" w:rsidRPr="00B51533">
        <w:rPr>
          <w:rFonts w:ascii="Times New Roman" w:hAnsi="Times New Roman" w:cs="Times New Roman"/>
          <w:sz w:val="24"/>
          <w:szCs w:val="24"/>
        </w:rPr>
        <w:t xml:space="preserve"> and the public</w:t>
      </w:r>
      <w:r w:rsidR="00377064" w:rsidRPr="00B51533">
        <w:rPr>
          <w:rFonts w:ascii="Times New Roman" w:hAnsi="Times New Roman" w:cs="Times New Roman"/>
          <w:sz w:val="24"/>
          <w:szCs w:val="24"/>
        </w:rPr>
        <w:t xml:space="preserve"> are interested in ecolog</w:t>
      </w:r>
      <w:r w:rsidR="00560539" w:rsidRPr="00B51533">
        <w:rPr>
          <w:rFonts w:ascii="Times New Roman" w:hAnsi="Times New Roman" w:cs="Times New Roman"/>
          <w:sz w:val="24"/>
          <w:szCs w:val="24"/>
        </w:rPr>
        <w:t>ical communities</w:t>
      </w:r>
      <w:r w:rsidR="00677945" w:rsidRPr="00B51533">
        <w:rPr>
          <w:rFonts w:ascii="Times New Roman" w:hAnsi="Times New Roman" w:cs="Times New Roman"/>
          <w:sz w:val="24"/>
          <w:szCs w:val="24"/>
        </w:rPr>
        <w:t>,</w:t>
      </w:r>
      <w:r w:rsidR="00560539" w:rsidRPr="00B51533">
        <w:rPr>
          <w:rFonts w:ascii="Times New Roman" w:hAnsi="Times New Roman" w:cs="Times New Roman"/>
          <w:sz w:val="24"/>
          <w:szCs w:val="24"/>
        </w:rPr>
        <w:t xml:space="preserve"> they clearly diff</w:t>
      </w:r>
      <w:r w:rsidR="00677945" w:rsidRPr="00B51533">
        <w:rPr>
          <w:rFonts w:ascii="Times New Roman" w:hAnsi="Times New Roman" w:cs="Times New Roman"/>
          <w:sz w:val="24"/>
          <w:szCs w:val="24"/>
        </w:rPr>
        <w:t>er in what they are referring t</w:t>
      </w:r>
      <w:r w:rsidR="00560539" w:rsidRPr="00B51533">
        <w:rPr>
          <w:rFonts w:ascii="Times New Roman" w:hAnsi="Times New Roman" w:cs="Times New Roman"/>
          <w:sz w:val="24"/>
          <w:szCs w:val="24"/>
        </w:rPr>
        <w:t xml:space="preserve">o. </w:t>
      </w:r>
      <w:r w:rsidR="00AF16F2" w:rsidRPr="00B51533">
        <w:rPr>
          <w:rFonts w:ascii="Times New Roman" w:hAnsi="Times New Roman" w:cs="Times New Roman"/>
          <w:sz w:val="24"/>
          <w:szCs w:val="24"/>
        </w:rPr>
        <w:t>T</w:t>
      </w:r>
      <w:r w:rsidR="00560539" w:rsidRPr="00B51533">
        <w:rPr>
          <w:rFonts w:ascii="Times New Roman" w:hAnsi="Times New Roman" w:cs="Times New Roman"/>
          <w:sz w:val="24"/>
          <w:szCs w:val="24"/>
        </w:rPr>
        <w:t>his account of communities has the flexibility to make precise the many different notions of community at play in these</w:t>
      </w:r>
      <w:r w:rsidR="009A42D9" w:rsidRPr="00B51533">
        <w:rPr>
          <w:rFonts w:ascii="Times New Roman" w:hAnsi="Times New Roman" w:cs="Times New Roman"/>
          <w:sz w:val="24"/>
          <w:szCs w:val="24"/>
        </w:rPr>
        <w:t xml:space="preserve"> different discourses. Here are some different</w:t>
      </w:r>
      <w:r w:rsidR="00677945" w:rsidRPr="00B51533">
        <w:rPr>
          <w:rFonts w:ascii="Times New Roman" w:hAnsi="Times New Roman" w:cs="Times New Roman"/>
          <w:sz w:val="24"/>
          <w:szCs w:val="24"/>
        </w:rPr>
        <w:t xml:space="preserve"> notions of ecological communities</w:t>
      </w:r>
      <w:r w:rsidR="009A42D9" w:rsidRPr="00B51533">
        <w:rPr>
          <w:rFonts w:ascii="Times New Roman" w:hAnsi="Times New Roman" w:cs="Times New Roman"/>
          <w:sz w:val="24"/>
          <w:szCs w:val="24"/>
        </w:rPr>
        <w:t xml:space="preserve"> that can be described though varying the starting set.</w:t>
      </w:r>
    </w:p>
    <w:p w14:paraId="255D02D4" w14:textId="2AB1B6C7" w:rsidR="00C208CE" w:rsidRPr="00B51533" w:rsidRDefault="009A42D9" w:rsidP="00B51533">
      <w:pPr>
        <w:spacing w:line="480" w:lineRule="auto"/>
        <w:rPr>
          <w:rFonts w:ascii="Times New Roman" w:hAnsi="Times New Roman" w:cs="Times New Roman"/>
          <w:sz w:val="24"/>
          <w:szCs w:val="24"/>
        </w:rPr>
      </w:pPr>
      <w:r w:rsidRPr="00BC737F">
        <w:rPr>
          <w:rFonts w:ascii="Times New Roman" w:hAnsi="Times New Roman" w:cs="Times New Roman"/>
          <w:i/>
          <w:sz w:val="24"/>
          <w:szCs w:val="24"/>
        </w:rPr>
        <w:t>Local Ecological Communities</w:t>
      </w:r>
      <w:r w:rsidRPr="00B51533">
        <w:rPr>
          <w:rFonts w:ascii="Times New Roman" w:hAnsi="Times New Roman" w:cs="Times New Roman"/>
          <w:sz w:val="24"/>
          <w:szCs w:val="24"/>
        </w:rPr>
        <w:t>: If we wish to determine whether a local assemblage is a unified and integrated community we would look at</w:t>
      </w:r>
      <w:r w:rsidR="00127D74" w:rsidRPr="00B51533">
        <w:rPr>
          <w:rFonts w:ascii="Times New Roman" w:hAnsi="Times New Roman" w:cs="Times New Roman"/>
          <w:sz w:val="24"/>
          <w:szCs w:val="24"/>
        </w:rPr>
        <w:t xml:space="preserve"> the</w:t>
      </w:r>
      <w:r w:rsidRPr="00B51533">
        <w:rPr>
          <w:rFonts w:ascii="Times New Roman" w:hAnsi="Times New Roman" w:cs="Times New Roman"/>
          <w:sz w:val="24"/>
          <w:szCs w:val="24"/>
        </w:rPr>
        <w:t xml:space="preserve"> indexical community built around a set of local populations. </w:t>
      </w:r>
      <w:r w:rsidR="00391948" w:rsidRPr="00B51533">
        <w:rPr>
          <w:rFonts w:ascii="Times New Roman" w:hAnsi="Times New Roman" w:cs="Times New Roman"/>
          <w:sz w:val="24"/>
          <w:szCs w:val="24"/>
        </w:rPr>
        <w:t>B</w:t>
      </w:r>
      <w:r w:rsidR="00401C36" w:rsidRPr="00B51533">
        <w:rPr>
          <w:rFonts w:ascii="Times New Roman" w:hAnsi="Times New Roman" w:cs="Times New Roman"/>
          <w:sz w:val="24"/>
          <w:szCs w:val="24"/>
        </w:rPr>
        <w:t>y identifying the</w:t>
      </w:r>
      <w:r w:rsidR="000C04C5" w:rsidRPr="00B51533">
        <w:rPr>
          <w:rFonts w:ascii="Times New Roman" w:hAnsi="Times New Roman" w:cs="Times New Roman"/>
          <w:sz w:val="24"/>
          <w:szCs w:val="24"/>
        </w:rPr>
        <w:t xml:space="preserve"> network of populations that emanate out of </w:t>
      </w:r>
      <w:r w:rsidR="000C04C5" w:rsidRPr="00B51533">
        <w:rPr>
          <w:rFonts w:ascii="Times New Roman" w:hAnsi="Times New Roman" w:cs="Times New Roman"/>
          <w:sz w:val="24"/>
          <w:szCs w:val="24"/>
        </w:rPr>
        <w:lastRenderedPageBreak/>
        <w:t>co-habit</w:t>
      </w:r>
      <w:r w:rsidR="00401C36" w:rsidRPr="00B51533">
        <w:rPr>
          <w:rFonts w:ascii="Times New Roman" w:hAnsi="Times New Roman" w:cs="Times New Roman"/>
          <w:sz w:val="24"/>
          <w:szCs w:val="24"/>
        </w:rPr>
        <w:t xml:space="preserve">ing populations we can see to what extent this local ecological community is a causally </w:t>
      </w:r>
      <w:r w:rsidR="000C04C5" w:rsidRPr="00B51533">
        <w:rPr>
          <w:rFonts w:ascii="Times New Roman" w:hAnsi="Times New Roman" w:cs="Times New Roman"/>
          <w:sz w:val="24"/>
          <w:szCs w:val="24"/>
        </w:rPr>
        <w:t>cohesive</w:t>
      </w:r>
      <w:r w:rsidR="00BE2F40" w:rsidRPr="00B51533">
        <w:rPr>
          <w:rFonts w:ascii="Times New Roman" w:hAnsi="Times New Roman" w:cs="Times New Roman"/>
          <w:sz w:val="24"/>
          <w:szCs w:val="24"/>
        </w:rPr>
        <w:t xml:space="preserve"> unit. </w:t>
      </w:r>
      <w:r w:rsidRPr="00B51533">
        <w:rPr>
          <w:rFonts w:ascii="Times New Roman" w:hAnsi="Times New Roman" w:cs="Times New Roman"/>
          <w:sz w:val="24"/>
          <w:szCs w:val="24"/>
        </w:rPr>
        <w:t>This also acts to identify the ecological bounds of otherwise arbitrary units. National Parks are</w:t>
      </w:r>
      <w:r w:rsidR="00677945" w:rsidRPr="00B51533">
        <w:rPr>
          <w:rFonts w:ascii="Times New Roman" w:hAnsi="Times New Roman" w:cs="Times New Roman"/>
          <w:sz w:val="24"/>
          <w:szCs w:val="24"/>
        </w:rPr>
        <w:t xml:space="preserve"> usually</w:t>
      </w:r>
      <w:r w:rsidRPr="00B51533">
        <w:rPr>
          <w:rFonts w:ascii="Times New Roman" w:hAnsi="Times New Roman" w:cs="Times New Roman"/>
          <w:sz w:val="24"/>
          <w:szCs w:val="24"/>
        </w:rPr>
        <w:t xml:space="preserve"> bound by geographically arbitrary borders and we may be interested </w:t>
      </w:r>
      <w:r w:rsidR="00677945" w:rsidRPr="00B51533">
        <w:rPr>
          <w:rFonts w:ascii="Times New Roman" w:hAnsi="Times New Roman" w:cs="Times New Roman"/>
          <w:sz w:val="24"/>
          <w:szCs w:val="24"/>
        </w:rPr>
        <w:t>in locating</w:t>
      </w:r>
      <w:r w:rsidRPr="00B51533">
        <w:rPr>
          <w:rFonts w:ascii="Times New Roman" w:hAnsi="Times New Roman" w:cs="Times New Roman"/>
          <w:sz w:val="24"/>
          <w:szCs w:val="24"/>
        </w:rPr>
        <w:t xml:space="preserve"> the causal boundaries of the ecological assemblage that inhabits this space. </w:t>
      </w:r>
      <w:r w:rsidR="00677945" w:rsidRPr="00B51533">
        <w:rPr>
          <w:rFonts w:ascii="Times New Roman" w:hAnsi="Times New Roman" w:cs="Times New Roman"/>
          <w:sz w:val="24"/>
          <w:szCs w:val="24"/>
        </w:rPr>
        <w:t xml:space="preserve">If we are interested in </w:t>
      </w:r>
      <w:r w:rsidR="00652021" w:rsidRPr="00B51533">
        <w:rPr>
          <w:rFonts w:ascii="Times New Roman" w:hAnsi="Times New Roman" w:cs="Times New Roman"/>
          <w:sz w:val="24"/>
          <w:szCs w:val="24"/>
        </w:rPr>
        <w:t xml:space="preserve">the ecological boundaries of the </w:t>
      </w:r>
      <w:r w:rsidR="00677945" w:rsidRPr="00B51533">
        <w:rPr>
          <w:rFonts w:ascii="Times New Roman" w:hAnsi="Times New Roman" w:cs="Times New Roman"/>
          <w:sz w:val="24"/>
          <w:szCs w:val="24"/>
        </w:rPr>
        <w:t>assemblages</w:t>
      </w:r>
      <w:r w:rsidR="00652021" w:rsidRPr="00B51533">
        <w:rPr>
          <w:rFonts w:ascii="Times New Roman" w:hAnsi="Times New Roman" w:cs="Times New Roman"/>
          <w:sz w:val="24"/>
          <w:szCs w:val="24"/>
        </w:rPr>
        <w:t xml:space="preserve"> </w:t>
      </w:r>
      <w:r w:rsidR="00677945" w:rsidRPr="00B51533">
        <w:rPr>
          <w:rFonts w:ascii="Times New Roman" w:hAnsi="Times New Roman" w:cs="Times New Roman"/>
          <w:sz w:val="24"/>
          <w:szCs w:val="24"/>
        </w:rPr>
        <w:t>inhabiting</w:t>
      </w:r>
      <w:r w:rsidR="00652021" w:rsidRPr="00B51533">
        <w:rPr>
          <w:rFonts w:ascii="Times New Roman" w:hAnsi="Times New Roman" w:cs="Times New Roman"/>
          <w:sz w:val="24"/>
          <w:szCs w:val="24"/>
        </w:rPr>
        <w:t xml:space="preserve"> a region of the </w:t>
      </w:r>
      <w:proofErr w:type="spellStart"/>
      <w:r w:rsidR="00652021" w:rsidRPr="00B51533">
        <w:rPr>
          <w:rFonts w:ascii="Times New Roman" w:hAnsi="Times New Roman" w:cs="Times New Roman"/>
          <w:sz w:val="24"/>
          <w:szCs w:val="24"/>
        </w:rPr>
        <w:t>Namadgi</w:t>
      </w:r>
      <w:proofErr w:type="spellEnd"/>
      <w:r w:rsidR="00652021" w:rsidRPr="00B51533">
        <w:rPr>
          <w:rFonts w:ascii="Times New Roman" w:hAnsi="Times New Roman" w:cs="Times New Roman"/>
          <w:sz w:val="24"/>
          <w:szCs w:val="24"/>
        </w:rPr>
        <w:t xml:space="preserve"> National Park we take a census of the local populations in that region and map out the causal str</w:t>
      </w:r>
      <w:r w:rsidR="00677945" w:rsidRPr="00B51533">
        <w:rPr>
          <w:rFonts w:ascii="Times New Roman" w:hAnsi="Times New Roman" w:cs="Times New Roman"/>
          <w:sz w:val="24"/>
          <w:szCs w:val="24"/>
        </w:rPr>
        <w:t>ucture that they are related to</w:t>
      </w:r>
      <w:r w:rsidR="00652021" w:rsidRPr="00B51533">
        <w:rPr>
          <w:rFonts w:ascii="Times New Roman" w:hAnsi="Times New Roman" w:cs="Times New Roman"/>
          <w:sz w:val="24"/>
          <w:szCs w:val="24"/>
        </w:rPr>
        <w:t xml:space="preserve">. </w:t>
      </w:r>
    </w:p>
    <w:p w14:paraId="7C424332" w14:textId="1E56507A" w:rsidR="00496A96" w:rsidRPr="00B51533" w:rsidRDefault="009A42D9" w:rsidP="00B51533">
      <w:pPr>
        <w:spacing w:line="480" w:lineRule="auto"/>
        <w:rPr>
          <w:rFonts w:ascii="Times New Roman" w:hAnsi="Times New Roman" w:cs="Times New Roman"/>
          <w:sz w:val="24"/>
          <w:szCs w:val="24"/>
        </w:rPr>
      </w:pPr>
      <w:r w:rsidRPr="00BC737F">
        <w:rPr>
          <w:rFonts w:ascii="Times New Roman" w:hAnsi="Times New Roman" w:cs="Times New Roman"/>
          <w:i/>
          <w:sz w:val="24"/>
          <w:szCs w:val="24"/>
        </w:rPr>
        <w:t>Community-Level Properties:</w:t>
      </w:r>
      <w:r w:rsidRPr="00B51533">
        <w:rPr>
          <w:rFonts w:ascii="Times New Roman" w:hAnsi="Times New Roman" w:cs="Times New Roman"/>
          <w:sz w:val="24"/>
          <w:szCs w:val="24"/>
        </w:rPr>
        <w:t xml:space="preserve"> </w:t>
      </w:r>
      <w:r w:rsidR="00BE2F40" w:rsidRPr="00B51533">
        <w:rPr>
          <w:rFonts w:ascii="Times New Roman" w:hAnsi="Times New Roman" w:cs="Times New Roman"/>
          <w:sz w:val="24"/>
          <w:szCs w:val="24"/>
        </w:rPr>
        <w:t>Alternatively we can look at</w:t>
      </w:r>
      <w:r w:rsidR="00401C36" w:rsidRPr="00B51533">
        <w:rPr>
          <w:rFonts w:ascii="Times New Roman" w:hAnsi="Times New Roman" w:cs="Times New Roman"/>
          <w:sz w:val="24"/>
          <w:szCs w:val="24"/>
        </w:rPr>
        <w:t xml:space="preserve"> </w:t>
      </w:r>
      <w:r w:rsidR="00BE2F40" w:rsidRPr="00B51533">
        <w:rPr>
          <w:rFonts w:ascii="Times New Roman" w:hAnsi="Times New Roman" w:cs="Times New Roman"/>
          <w:sz w:val="24"/>
          <w:szCs w:val="24"/>
        </w:rPr>
        <w:t>community-level properties or outputs by starting with the set of p</w:t>
      </w:r>
      <w:r w:rsidR="00401C36" w:rsidRPr="00B51533">
        <w:rPr>
          <w:rFonts w:ascii="Times New Roman" w:hAnsi="Times New Roman" w:cs="Times New Roman"/>
          <w:sz w:val="24"/>
          <w:szCs w:val="24"/>
        </w:rPr>
        <w:t xml:space="preserve">opulations that are thought to contribute to this </w:t>
      </w:r>
      <w:r w:rsidR="00BE2F40" w:rsidRPr="00B51533">
        <w:rPr>
          <w:rFonts w:ascii="Times New Roman" w:hAnsi="Times New Roman" w:cs="Times New Roman"/>
          <w:sz w:val="24"/>
          <w:szCs w:val="24"/>
        </w:rPr>
        <w:t>community-level feature</w:t>
      </w:r>
      <w:r w:rsidR="00652021" w:rsidRPr="00B51533">
        <w:rPr>
          <w:rFonts w:ascii="Times New Roman" w:hAnsi="Times New Roman" w:cs="Times New Roman"/>
          <w:sz w:val="24"/>
          <w:szCs w:val="24"/>
        </w:rPr>
        <w:t>. Often this is a particular output of the ecological community</w:t>
      </w:r>
      <w:r w:rsidR="00496A96" w:rsidRPr="00B51533">
        <w:rPr>
          <w:rFonts w:ascii="Times New Roman" w:hAnsi="Times New Roman" w:cs="Times New Roman"/>
          <w:sz w:val="24"/>
          <w:szCs w:val="24"/>
        </w:rPr>
        <w:t xml:space="preserve"> </w:t>
      </w:r>
      <w:r w:rsidR="002B2D5A" w:rsidRPr="00B51533">
        <w:rPr>
          <w:rFonts w:ascii="Times New Roman" w:hAnsi="Times New Roman" w:cs="Times New Roman"/>
          <w:sz w:val="24"/>
          <w:szCs w:val="24"/>
        </w:rPr>
        <w:t>such as</w:t>
      </w:r>
      <w:r w:rsidR="00496A96" w:rsidRPr="00B51533">
        <w:rPr>
          <w:rFonts w:ascii="Times New Roman" w:hAnsi="Times New Roman" w:cs="Times New Roman"/>
          <w:sz w:val="24"/>
          <w:szCs w:val="24"/>
        </w:rPr>
        <w:t xml:space="preserve"> </w:t>
      </w:r>
      <w:r w:rsidR="00652021" w:rsidRPr="00B51533">
        <w:rPr>
          <w:rFonts w:ascii="Times New Roman" w:hAnsi="Times New Roman" w:cs="Times New Roman"/>
          <w:sz w:val="24"/>
          <w:szCs w:val="24"/>
        </w:rPr>
        <w:t>water filtration around a lake. Man-made lakes produced by dam</w:t>
      </w:r>
      <w:r w:rsidR="002B2D5A" w:rsidRPr="00B51533">
        <w:rPr>
          <w:rFonts w:ascii="Times New Roman" w:hAnsi="Times New Roman" w:cs="Times New Roman"/>
          <w:sz w:val="24"/>
          <w:szCs w:val="24"/>
        </w:rPr>
        <w:t>m</w:t>
      </w:r>
      <w:r w:rsidR="00652021" w:rsidRPr="00B51533">
        <w:rPr>
          <w:rFonts w:ascii="Times New Roman" w:hAnsi="Times New Roman" w:cs="Times New Roman"/>
          <w:sz w:val="24"/>
          <w:szCs w:val="24"/>
        </w:rPr>
        <w:t>ing have ecological systems maintain</w:t>
      </w:r>
      <w:r w:rsidR="0086617D" w:rsidRPr="00B51533">
        <w:rPr>
          <w:rFonts w:ascii="Times New Roman" w:hAnsi="Times New Roman" w:cs="Times New Roman"/>
          <w:sz w:val="24"/>
          <w:szCs w:val="24"/>
        </w:rPr>
        <w:t>ed around their</w:t>
      </w:r>
      <w:r w:rsidR="002B2D5A" w:rsidRPr="00B51533">
        <w:rPr>
          <w:rFonts w:ascii="Times New Roman" w:hAnsi="Times New Roman" w:cs="Times New Roman"/>
          <w:sz w:val="24"/>
          <w:szCs w:val="24"/>
        </w:rPr>
        <w:t xml:space="preserve"> bo</w:t>
      </w:r>
      <w:r w:rsidR="00652021" w:rsidRPr="00B51533">
        <w:rPr>
          <w:rFonts w:ascii="Times New Roman" w:hAnsi="Times New Roman" w:cs="Times New Roman"/>
          <w:sz w:val="24"/>
          <w:szCs w:val="24"/>
        </w:rPr>
        <w:t xml:space="preserve">rder </w:t>
      </w:r>
      <w:r w:rsidR="004D3EDA" w:rsidRPr="00B51533">
        <w:rPr>
          <w:rFonts w:ascii="Times New Roman" w:hAnsi="Times New Roman" w:cs="Times New Roman"/>
          <w:sz w:val="24"/>
          <w:szCs w:val="24"/>
        </w:rPr>
        <w:t>for</w:t>
      </w:r>
      <w:r w:rsidR="00652021" w:rsidRPr="00B51533">
        <w:rPr>
          <w:rFonts w:ascii="Times New Roman" w:hAnsi="Times New Roman" w:cs="Times New Roman"/>
          <w:sz w:val="24"/>
          <w:szCs w:val="24"/>
        </w:rPr>
        <w:t xml:space="preserve"> this role</w:t>
      </w:r>
      <w:r w:rsidR="0086617D" w:rsidRPr="00B51533">
        <w:rPr>
          <w:rFonts w:ascii="Times New Roman" w:hAnsi="Times New Roman" w:cs="Times New Roman"/>
          <w:sz w:val="24"/>
          <w:szCs w:val="24"/>
        </w:rPr>
        <w:t xml:space="preserve">. </w:t>
      </w:r>
      <w:r w:rsidR="004D3EDA" w:rsidRPr="00B51533">
        <w:rPr>
          <w:rFonts w:ascii="Times New Roman" w:hAnsi="Times New Roman" w:cs="Times New Roman"/>
          <w:sz w:val="24"/>
          <w:szCs w:val="24"/>
        </w:rPr>
        <w:t>T</w:t>
      </w:r>
      <w:r w:rsidR="0086617D" w:rsidRPr="00B51533">
        <w:rPr>
          <w:rFonts w:ascii="Times New Roman" w:hAnsi="Times New Roman" w:cs="Times New Roman"/>
          <w:sz w:val="24"/>
          <w:szCs w:val="24"/>
        </w:rPr>
        <w:t xml:space="preserve">he Warragamba Dam supplies Sydney’s water and the </w:t>
      </w:r>
      <w:proofErr w:type="spellStart"/>
      <w:r w:rsidR="0086617D" w:rsidRPr="00B51533">
        <w:rPr>
          <w:rFonts w:ascii="Times New Roman" w:hAnsi="Times New Roman" w:cs="Times New Roman"/>
          <w:sz w:val="24"/>
          <w:szCs w:val="24"/>
        </w:rPr>
        <w:t>Yerranderie</w:t>
      </w:r>
      <w:proofErr w:type="spellEnd"/>
      <w:r w:rsidR="0086617D" w:rsidRPr="00B51533">
        <w:rPr>
          <w:rFonts w:ascii="Times New Roman" w:hAnsi="Times New Roman" w:cs="Times New Roman"/>
          <w:sz w:val="24"/>
          <w:szCs w:val="24"/>
        </w:rPr>
        <w:t xml:space="preserve"> State Conservation Area protect</w:t>
      </w:r>
      <w:r w:rsidR="002B2D5A" w:rsidRPr="00B51533">
        <w:rPr>
          <w:rFonts w:ascii="Times New Roman" w:hAnsi="Times New Roman" w:cs="Times New Roman"/>
          <w:sz w:val="24"/>
          <w:szCs w:val="24"/>
        </w:rPr>
        <w:t>s</w:t>
      </w:r>
      <w:r w:rsidR="0086617D" w:rsidRPr="00B51533">
        <w:rPr>
          <w:rFonts w:ascii="Times New Roman" w:hAnsi="Times New Roman" w:cs="Times New Roman"/>
          <w:sz w:val="24"/>
          <w:szCs w:val="24"/>
        </w:rPr>
        <w:t xml:space="preserve"> this water supply from contamination. If we wish to identify the relevant populations in the </w:t>
      </w:r>
      <w:proofErr w:type="spellStart"/>
      <w:r w:rsidR="0086617D" w:rsidRPr="00B51533">
        <w:rPr>
          <w:rFonts w:ascii="Times New Roman" w:hAnsi="Times New Roman" w:cs="Times New Roman"/>
          <w:sz w:val="24"/>
          <w:szCs w:val="24"/>
        </w:rPr>
        <w:t>Yerranderie</w:t>
      </w:r>
      <w:proofErr w:type="spellEnd"/>
      <w:r w:rsidR="0086617D" w:rsidRPr="00B51533">
        <w:rPr>
          <w:rFonts w:ascii="Times New Roman" w:hAnsi="Times New Roman" w:cs="Times New Roman"/>
          <w:sz w:val="24"/>
          <w:szCs w:val="24"/>
        </w:rPr>
        <w:t xml:space="preserve"> State Conservation Area to maintaining this </w:t>
      </w:r>
      <w:r w:rsidR="005201F4" w:rsidRPr="00B51533">
        <w:rPr>
          <w:rFonts w:ascii="Times New Roman" w:hAnsi="Times New Roman" w:cs="Times New Roman"/>
          <w:sz w:val="24"/>
          <w:szCs w:val="24"/>
        </w:rPr>
        <w:t>‘</w:t>
      </w:r>
      <w:r w:rsidR="0086617D" w:rsidRPr="00B51533">
        <w:rPr>
          <w:rFonts w:ascii="Times New Roman" w:hAnsi="Times New Roman" w:cs="Times New Roman"/>
          <w:sz w:val="24"/>
          <w:szCs w:val="24"/>
        </w:rPr>
        <w:t>ecosystem service</w:t>
      </w:r>
      <w:r w:rsidR="005201F4" w:rsidRPr="00B51533">
        <w:rPr>
          <w:rFonts w:ascii="Times New Roman" w:hAnsi="Times New Roman" w:cs="Times New Roman"/>
          <w:sz w:val="24"/>
          <w:szCs w:val="24"/>
        </w:rPr>
        <w:t>’</w:t>
      </w:r>
      <w:r w:rsidR="0086617D" w:rsidRPr="00B51533">
        <w:rPr>
          <w:rFonts w:ascii="Times New Roman" w:hAnsi="Times New Roman" w:cs="Times New Roman"/>
          <w:sz w:val="24"/>
          <w:szCs w:val="24"/>
        </w:rPr>
        <w:t xml:space="preserve"> we identify the population</w:t>
      </w:r>
      <w:r w:rsidR="00F31D1A" w:rsidRPr="00B51533">
        <w:rPr>
          <w:rFonts w:ascii="Times New Roman" w:hAnsi="Times New Roman" w:cs="Times New Roman"/>
          <w:sz w:val="24"/>
          <w:szCs w:val="24"/>
        </w:rPr>
        <w:t>s</w:t>
      </w:r>
      <w:r w:rsidR="0086617D" w:rsidRPr="00B51533">
        <w:rPr>
          <w:rFonts w:ascii="Times New Roman" w:hAnsi="Times New Roman" w:cs="Times New Roman"/>
          <w:sz w:val="24"/>
          <w:szCs w:val="24"/>
        </w:rPr>
        <w:t xml:space="preserve"> </w:t>
      </w:r>
      <w:r w:rsidR="005201F4" w:rsidRPr="00B51533">
        <w:rPr>
          <w:rFonts w:ascii="Times New Roman" w:hAnsi="Times New Roman" w:cs="Times New Roman"/>
          <w:sz w:val="24"/>
          <w:szCs w:val="24"/>
        </w:rPr>
        <w:t>which affect this output and the population relevant to the maintenance of those populations</w:t>
      </w:r>
      <w:r w:rsidR="0086617D" w:rsidRPr="00B51533">
        <w:rPr>
          <w:rFonts w:ascii="Times New Roman" w:hAnsi="Times New Roman" w:cs="Times New Roman"/>
          <w:sz w:val="24"/>
          <w:szCs w:val="24"/>
        </w:rPr>
        <w:t xml:space="preserve">. </w:t>
      </w:r>
      <w:r w:rsidR="005201F4" w:rsidRPr="00B51533">
        <w:rPr>
          <w:rFonts w:ascii="Times New Roman" w:hAnsi="Times New Roman" w:cs="Times New Roman"/>
          <w:sz w:val="24"/>
          <w:szCs w:val="24"/>
        </w:rPr>
        <w:t>Other higher level properties</w:t>
      </w:r>
      <w:r w:rsidR="00611323" w:rsidRPr="00B51533">
        <w:rPr>
          <w:rFonts w:ascii="Times New Roman" w:hAnsi="Times New Roman" w:cs="Times New Roman"/>
          <w:sz w:val="24"/>
          <w:szCs w:val="24"/>
        </w:rPr>
        <w:t xml:space="preserve"> can similarly be assessed</w:t>
      </w:r>
      <w:r w:rsidR="002B2D5A" w:rsidRPr="00B51533">
        <w:rPr>
          <w:rFonts w:ascii="Times New Roman" w:hAnsi="Times New Roman" w:cs="Times New Roman"/>
          <w:sz w:val="24"/>
          <w:szCs w:val="24"/>
        </w:rPr>
        <w:t>.</w:t>
      </w:r>
      <w:r w:rsidR="00611323" w:rsidRPr="00B51533">
        <w:rPr>
          <w:rFonts w:ascii="Times New Roman" w:hAnsi="Times New Roman" w:cs="Times New Roman"/>
          <w:sz w:val="24"/>
          <w:szCs w:val="24"/>
        </w:rPr>
        <w:t xml:space="preserve"> </w:t>
      </w:r>
      <w:r w:rsidR="002B2D5A" w:rsidRPr="00B51533">
        <w:rPr>
          <w:rFonts w:ascii="Times New Roman" w:hAnsi="Times New Roman" w:cs="Times New Roman"/>
          <w:sz w:val="24"/>
          <w:szCs w:val="24"/>
        </w:rPr>
        <w:t>For instance, i</w:t>
      </w:r>
      <w:r w:rsidR="00611323" w:rsidRPr="00B51533">
        <w:rPr>
          <w:rFonts w:ascii="Times New Roman" w:hAnsi="Times New Roman" w:cs="Times New Roman"/>
          <w:sz w:val="24"/>
          <w:szCs w:val="24"/>
        </w:rPr>
        <w:t>ndividual populations can have disproportionate impacts on species diversity</w:t>
      </w:r>
      <w:r w:rsidR="002B2D5A" w:rsidRPr="00B51533">
        <w:rPr>
          <w:rFonts w:ascii="Times New Roman" w:hAnsi="Times New Roman" w:cs="Times New Roman"/>
          <w:sz w:val="24"/>
          <w:szCs w:val="24"/>
        </w:rPr>
        <w:t>,</w:t>
      </w:r>
      <w:r w:rsidR="00611323" w:rsidRPr="00B51533">
        <w:rPr>
          <w:rFonts w:ascii="Times New Roman" w:hAnsi="Times New Roman" w:cs="Times New Roman"/>
          <w:sz w:val="24"/>
          <w:szCs w:val="24"/>
        </w:rPr>
        <w:t xml:space="preserve"> maintaining many population</w:t>
      </w:r>
      <w:r w:rsidR="002B2D5A" w:rsidRPr="00B51533">
        <w:rPr>
          <w:rFonts w:ascii="Times New Roman" w:hAnsi="Times New Roman" w:cs="Times New Roman"/>
          <w:sz w:val="24"/>
          <w:szCs w:val="24"/>
        </w:rPr>
        <w:t>s</w:t>
      </w:r>
      <w:r w:rsidR="00611323" w:rsidRPr="00B51533">
        <w:rPr>
          <w:rFonts w:ascii="Times New Roman" w:hAnsi="Times New Roman" w:cs="Times New Roman"/>
          <w:sz w:val="24"/>
          <w:szCs w:val="24"/>
        </w:rPr>
        <w:t xml:space="preserve"> through critical services. By varying the po</w:t>
      </w:r>
      <w:r w:rsidR="002B2D5A" w:rsidRPr="00B51533">
        <w:rPr>
          <w:rFonts w:ascii="Times New Roman" w:hAnsi="Times New Roman" w:cs="Times New Roman"/>
          <w:sz w:val="24"/>
          <w:szCs w:val="24"/>
        </w:rPr>
        <w:t>pulations in indexical communities</w:t>
      </w:r>
      <w:r w:rsidR="00611323" w:rsidRPr="00B51533">
        <w:rPr>
          <w:rFonts w:ascii="Times New Roman" w:hAnsi="Times New Roman" w:cs="Times New Roman"/>
          <w:sz w:val="24"/>
          <w:szCs w:val="24"/>
        </w:rPr>
        <w:t xml:space="preserve"> we can see who contributes to this higher level feature. </w:t>
      </w:r>
    </w:p>
    <w:p w14:paraId="1518E09C" w14:textId="753D56C6" w:rsidR="005201F4" w:rsidRPr="00B51533" w:rsidRDefault="005201F4" w:rsidP="00B51533">
      <w:pPr>
        <w:spacing w:line="480" w:lineRule="auto"/>
        <w:rPr>
          <w:rFonts w:ascii="Times New Roman" w:hAnsi="Times New Roman" w:cs="Times New Roman"/>
          <w:sz w:val="24"/>
          <w:szCs w:val="24"/>
        </w:rPr>
      </w:pPr>
      <w:r w:rsidRPr="00BC737F">
        <w:rPr>
          <w:rFonts w:ascii="Times New Roman" w:hAnsi="Times New Roman" w:cs="Times New Roman"/>
          <w:i/>
          <w:sz w:val="24"/>
          <w:szCs w:val="24"/>
        </w:rPr>
        <w:t>Biodiverse Communities:</w:t>
      </w:r>
      <w:r w:rsidR="00F31D1A" w:rsidRPr="00B51533">
        <w:rPr>
          <w:rFonts w:ascii="Times New Roman" w:hAnsi="Times New Roman" w:cs="Times New Roman"/>
          <w:b/>
          <w:sz w:val="24"/>
          <w:szCs w:val="24"/>
        </w:rPr>
        <w:t xml:space="preserve"> </w:t>
      </w:r>
      <w:r w:rsidR="00F31D1A" w:rsidRPr="00B51533">
        <w:rPr>
          <w:rFonts w:ascii="Times New Roman" w:hAnsi="Times New Roman" w:cs="Times New Roman"/>
          <w:sz w:val="24"/>
          <w:szCs w:val="24"/>
        </w:rPr>
        <w:t>P</w:t>
      </w:r>
      <w:r w:rsidR="004521ED" w:rsidRPr="00B51533">
        <w:rPr>
          <w:rFonts w:ascii="Times New Roman" w:hAnsi="Times New Roman" w:cs="Times New Roman"/>
          <w:sz w:val="24"/>
          <w:szCs w:val="24"/>
        </w:rPr>
        <w:t>articularly import</w:t>
      </w:r>
      <w:r w:rsidR="00C764B5" w:rsidRPr="00B51533">
        <w:rPr>
          <w:rFonts w:ascii="Times New Roman" w:hAnsi="Times New Roman" w:cs="Times New Roman"/>
          <w:sz w:val="24"/>
          <w:szCs w:val="24"/>
        </w:rPr>
        <w:t>ant kind</w:t>
      </w:r>
      <w:r w:rsidR="00F31D1A" w:rsidRPr="00B51533">
        <w:rPr>
          <w:rFonts w:ascii="Times New Roman" w:hAnsi="Times New Roman" w:cs="Times New Roman"/>
          <w:sz w:val="24"/>
          <w:szCs w:val="24"/>
        </w:rPr>
        <w:t>s</w:t>
      </w:r>
      <w:r w:rsidR="00C764B5" w:rsidRPr="00B51533">
        <w:rPr>
          <w:rFonts w:ascii="Times New Roman" w:hAnsi="Times New Roman" w:cs="Times New Roman"/>
          <w:sz w:val="24"/>
          <w:szCs w:val="24"/>
        </w:rPr>
        <w:t xml:space="preserve"> of</w:t>
      </w:r>
      <w:r w:rsidR="00F31D1A" w:rsidRPr="00B51533">
        <w:rPr>
          <w:rFonts w:ascii="Times New Roman" w:hAnsi="Times New Roman" w:cs="Times New Roman"/>
          <w:sz w:val="24"/>
          <w:szCs w:val="24"/>
        </w:rPr>
        <w:t xml:space="preserve"> communities are</w:t>
      </w:r>
      <w:r w:rsidR="00C764B5" w:rsidRPr="00B51533">
        <w:rPr>
          <w:rFonts w:ascii="Times New Roman" w:hAnsi="Times New Roman" w:cs="Times New Roman"/>
          <w:sz w:val="24"/>
          <w:szCs w:val="24"/>
        </w:rPr>
        <w:t xml:space="preserve"> those</w:t>
      </w:r>
      <w:r w:rsidR="004521ED" w:rsidRPr="00B51533">
        <w:rPr>
          <w:rFonts w:ascii="Times New Roman" w:hAnsi="Times New Roman" w:cs="Times New Roman"/>
          <w:sz w:val="24"/>
          <w:szCs w:val="24"/>
        </w:rPr>
        <w:t xml:space="preserve"> relevant </w:t>
      </w:r>
      <w:r w:rsidR="00C764B5" w:rsidRPr="00B51533">
        <w:rPr>
          <w:rFonts w:ascii="Times New Roman" w:hAnsi="Times New Roman" w:cs="Times New Roman"/>
          <w:sz w:val="24"/>
          <w:szCs w:val="24"/>
        </w:rPr>
        <w:t>to conserving</w:t>
      </w:r>
      <w:r w:rsidR="004521ED" w:rsidRPr="00B51533">
        <w:rPr>
          <w:rFonts w:ascii="Times New Roman" w:hAnsi="Times New Roman" w:cs="Times New Roman"/>
          <w:sz w:val="24"/>
          <w:szCs w:val="24"/>
        </w:rPr>
        <w:t xml:space="preserve"> biodiversity. </w:t>
      </w:r>
      <w:r w:rsidR="00E776FA">
        <w:rPr>
          <w:rFonts w:ascii="Times New Roman" w:hAnsi="Times New Roman" w:cs="Times New Roman"/>
          <w:sz w:val="24"/>
          <w:szCs w:val="24"/>
        </w:rPr>
        <w:t>O</w:t>
      </w:r>
      <w:r w:rsidR="004521ED" w:rsidRPr="00B51533">
        <w:rPr>
          <w:rFonts w:ascii="Times New Roman" w:hAnsi="Times New Roman" w:cs="Times New Roman"/>
          <w:sz w:val="24"/>
          <w:szCs w:val="24"/>
        </w:rPr>
        <w:t>ft</w:t>
      </w:r>
      <w:r w:rsidR="00622CBD" w:rsidRPr="00B51533">
        <w:rPr>
          <w:rFonts w:ascii="Times New Roman" w:hAnsi="Times New Roman" w:cs="Times New Roman"/>
          <w:sz w:val="24"/>
          <w:szCs w:val="24"/>
        </w:rPr>
        <w:t>en communities are conserved by protecting</w:t>
      </w:r>
      <w:r w:rsidR="004521ED" w:rsidRPr="00B51533">
        <w:rPr>
          <w:rFonts w:ascii="Times New Roman" w:hAnsi="Times New Roman" w:cs="Times New Roman"/>
          <w:sz w:val="24"/>
          <w:szCs w:val="24"/>
        </w:rPr>
        <w:t xml:space="preserve"> populations</w:t>
      </w:r>
      <w:r w:rsidR="00622CBD" w:rsidRPr="00B51533">
        <w:rPr>
          <w:rFonts w:ascii="Times New Roman" w:hAnsi="Times New Roman" w:cs="Times New Roman"/>
          <w:sz w:val="24"/>
          <w:szCs w:val="24"/>
        </w:rPr>
        <w:t xml:space="preserve"> </w:t>
      </w:r>
      <w:proofErr w:type="spellStart"/>
      <w:r w:rsidR="00622CBD" w:rsidRPr="00B51533">
        <w:rPr>
          <w:rFonts w:ascii="Times New Roman" w:hAnsi="Times New Roman" w:cs="Times New Roman"/>
          <w:sz w:val="24"/>
          <w:szCs w:val="24"/>
        </w:rPr>
        <w:lastRenderedPageBreak/>
        <w:t>indexically</w:t>
      </w:r>
      <w:proofErr w:type="spellEnd"/>
      <w:r w:rsidR="00622CBD" w:rsidRPr="00B51533">
        <w:rPr>
          <w:rFonts w:ascii="Times New Roman" w:hAnsi="Times New Roman" w:cs="Times New Roman"/>
          <w:sz w:val="24"/>
          <w:szCs w:val="24"/>
        </w:rPr>
        <w:t xml:space="preserve"> relevant to some</w:t>
      </w:r>
      <w:r w:rsidR="004521ED" w:rsidRPr="00B51533">
        <w:rPr>
          <w:rFonts w:ascii="Times New Roman" w:hAnsi="Times New Roman" w:cs="Times New Roman"/>
          <w:sz w:val="24"/>
          <w:szCs w:val="24"/>
        </w:rPr>
        <w:t xml:space="preserve"> charismatic </w:t>
      </w:r>
      <w:r w:rsidR="00C764B5" w:rsidRPr="00B51533">
        <w:rPr>
          <w:rFonts w:ascii="Times New Roman" w:hAnsi="Times New Roman" w:cs="Times New Roman"/>
          <w:sz w:val="24"/>
          <w:szCs w:val="24"/>
        </w:rPr>
        <w:t>fauna</w:t>
      </w:r>
      <w:r w:rsidRPr="00B51533">
        <w:rPr>
          <w:rFonts w:ascii="Times New Roman" w:hAnsi="Times New Roman" w:cs="Times New Roman"/>
          <w:sz w:val="24"/>
          <w:szCs w:val="24"/>
        </w:rPr>
        <w:t>.</w:t>
      </w:r>
      <w:r w:rsidR="009D5AA5" w:rsidRPr="00B51533">
        <w:rPr>
          <w:rFonts w:ascii="Times New Roman" w:hAnsi="Times New Roman" w:cs="Times New Roman"/>
          <w:sz w:val="24"/>
          <w:szCs w:val="24"/>
        </w:rPr>
        <w:t xml:space="preserve"> But we may also wish to specifically target preserving the populations that constitute biodiversity.</w:t>
      </w:r>
      <w:r w:rsidRPr="00B51533">
        <w:rPr>
          <w:rFonts w:ascii="Times New Roman" w:hAnsi="Times New Roman" w:cs="Times New Roman"/>
          <w:sz w:val="24"/>
          <w:szCs w:val="24"/>
        </w:rPr>
        <w:t xml:space="preserve"> </w:t>
      </w:r>
      <w:r w:rsidR="00C764B5" w:rsidRPr="00B51533">
        <w:rPr>
          <w:rFonts w:ascii="Times New Roman" w:hAnsi="Times New Roman" w:cs="Times New Roman"/>
          <w:sz w:val="24"/>
          <w:szCs w:val="24"/>
        </w:rPr>
        <w:t>There are many different biological features that can represent biodiversity; including species functions, morph</w:t>
      </w:r>
      <w:r w:rsidR="008778E2" w:rsidRPr="00B51533">
        <w:rPr>
          <w:rFonts w:ascii="Times New Roman" w:hAnsi="Times New Roman" w:cs="Times New Roman"/>
          <w:sz w:val="24"/>
          <w:szCs w:val="24"/>
        </w:rPr>
        <w:t>ology, phylogenetic diversity e</w:t>
      </w:r>
      <w:r w:rsidR="00C764B5" w:rsidRPr="00B51533">
        <w:rPr>
          <w:rFonts w:ascii="Times New Roman" w:hAnsi="Times New Roman" w:cs="Times New Roman"/>
          <w:sz w:val="24"/>
          <w:szCs w:val="24"/>
        </w:rPr>
        <w:t>tc. But for whatever features count towards biodiversity we can identify the combination of populations which best represent these features and therefore</w:t>
      </w:r>
      <w:r w:rsidR="00BD2A31" w:rsidRPr="00B51533">
        <w:rPr>
          <w:rFonts w:ascii="Times New Roman" w:hAnsi="Times New Roman" w:cs="Times New Roman"/>
          <w:sz w:val="24"/>
          <w:szCs w:val="24"/>
        </w:rPr>
        <w:t xml:space="preserve"> </w:t>
      </w:r>
      <w:r w:rsidRPr="00B51533">
        <w:rPr>
          <w:rFonts w:ascii="Times New Roman" w:hAnsi="Times New Roman" w:cs="Times New Roman"/>
          <w:sz w:val="24"/>
          <w:szCs w:val="24"/>
        </w:rPr>
        <w:t xml:space="preserve">represent </w:t>
      </w:r>
      <w:r w:rsidRPr="00B51533">
        <w:rPr>
          <w:rFonts w:ascii="Times New Roman" w:hAnsi="Times New Roman" w:cs="Times New Roman"/>
          <w:i/>
          <w:sz w:val="24"/>
          <w:szCs w:val="24"/>
        </w:rPr>
        <w:t xml:space="preserve">biodiversity </w:t>
      </w:r>
      <w:r w:rsidRPr="00B51533">
        <w:rPr>
          <w:rFonts w:ascii="Times New Roman" w:hAnsi="Times New Roman" w:cs="Times New Roman"/>
          <w:sz w:val="24"/>
          <w:szCs w:val="24"/>
        </w:rPr>
        <w:t xml:space="preserve">in </w:t>
      </w:r>
      <w:r w:rsidR="00BD2A31" w:rsidRPr="00B51533">
        <w:rPr>
          <w:rFonts w:ascii="Times New Roman" w:hAnsi="Times New Roman" w:cs="Times New Roman"/>
          <w:sz w:val="24"/>
          <w:szCs w:val="24"/>
        </w:rPr>
        <w:t>a</w:t>
      </w:r>
      <w:r w:rsidRPr="00B51533">
        <w:rPr>
          <w:rFonts w:ascii="Times New Roman" w:hAnsi="Times New Roman" w:cs="Times New Roman"/>
          <w:sz w:val="24"/>
          <w:szCs w:val="24"/>
        </w:rPr>
        <w:t xml:space="preserve"> particular area</w:t>
      </w:r>
      <w:r w:rsidR="00BD2A31" w:rsidRPr="00B51533">
        <w:rPr>
          <w:rFonts w:ascii="Times New Roman" w:hAnsi="Times New Roman" w:cs="Times New Roman"/>
          <w:sz w:val="24"/>
          <w:szCs w:val="24"/>
        </w:rPr>
        <w:t>. Then using the indexical communities procedure we can</w:t>
      </w:r>
      <w:r w:rsidRPr="00B51533">
        <w:rPr>
          <w:rFonts w:ascii="Times New Roman" w:hAnsi="Times New Roman" w:cs="Times New Roman"/>
          <w:sz w:val="24"/>
          <w:szCs w:val="24"/>
        </w:rPr>
        <w:t xml:space="preserve"> find the</w:t>
      </w:r>
      <w:r w:rsidR="00BD2A31" w:rsidRPr="00B51533">
        <w:rPr>
          <w:rFonts w:ascii="Times New Roman" w:hAnsi="Times New Roman" w:cs="Times New Roman"/>
          <w:sz w:val="24"/>
          <w:szCs w:val="24"/>
        </w:rPr>
        <w:t xml:space="preserve"> ecological features</w:t>
      </w:r>
      <w:r w:rsidRPr="00B51533">
        <w:rPr>
          <w:rFonts w:ascii="Times New Roman" w:hAnsi="Times New Roman" w:cs="Times New Roman"/>
          <w:sz w:val="24"/>
          <w:szCs w:val="24"/>
        </w:rPr>
        <w:t xml:space="preserve"> relevant </w:t>
      </w:r>
      <w:r w:rsidR="00BD2A31" w:rsidRPr="00B51533">
        <w:rPr>
          <w:rFonts w:ascii="Times New Roman" w:hAnsi="Times New Roman" w:cs="Times New Roman"/>
          <w:sz w:val="24"/>
          <w:szCs w:val="24"/>
        </w:rPr>
        <w:t>to the preservation of biodiversity</w:t>
      </w:r>
      <w:r w:rsidRPr="00B51533">
        <w:rPr>
          <w:rFonts w:ascii="Times New Roman" w:hAnsi="Times New Roman" w:cs="Times New Roman"/>
          <w:sz w:val="24"/>
          <w:szCs w:val="24"/>
        </w:rPr>
        <w:t xml:space="preserve">. </w:t>
      </w:r>
      <w:r w:rsidR="009A703B" w:rsidRPr="00B51533">
        <w:rPr>
          <w:rFonts w:ascii="Times New Roman" w:hAnsi="Times New Roman" w:cs="Times New Roman"/>
          <w:sz w:val="24"/>
          <w:szCs w:val="24"/>
        </w:rPr>
        <w:t>This causal structure is critical to minimize biodiversity loss from secondary extinctions (Dunne</w:t>
      </w:r>
      <w:r w:rsidR="002075EF" w:rsidRPr="00B51533">
        <w:rPr>
          <w:rFonts w:ascii="Times New Roman" w:hAnsi="Times New Roman" w:cs="Times New Roman"/>
          <w:sz w:val="24"/>
          <w:szCs w:val="24"/>
        </w:rPr>
        <w:t xml:space="preserve"> and Williams</w:t>
      </w:r>
      <w:r w:rsidR="009A703B" w:rsidRPr="00B51533">
        <w:rPr>
          <w:rFonts w:ascii="Times New Roman" w:hAnsi="Times New Roman" w:cs="Times New Roman"/>
          <w:sz w:val="24"/>
          <w:szCs w:val="24"/>
        </w:rPr>
        <w:t>, 2009).</w:t>
      </w:r>
    </w:p>
    <w:p w14:paraId="766D757E" w14:textId="0FAADA67" w:rsidR="00496A96" w:rsidRPr="00B51533" w:rsidRDefault="00BD2A31" w:rsidP="00B51533">
      <w:pPr>
        <w:spacing w:line="480" w:lineRule="auto"/>
        <w:rPr>
          <w:rFonts w:ascii="Times New Roman" w:hAnsi="Times New Roman" w:cs="Times New Roman"/>
          <w:sz w:val="24"/>
          <w:szCs w:val="24"/>
        </w:rPr>
      </w:pPr>
      <w:r w:rsidRPr="00BC737F">
        <w:rPr>
          <w:rFonts w:ascii="Times New Roman" w:hAnsi="Times New Roman" w:cs="Times New Roman"/>
          <w:i/>
          <w:sz w:val="24"/>
          <w:szCs w:val="24"/>
        </w:rPr>
        <w:t>Phenom</w:t>
      </w:r>
      <w:r w:rsidR="00C80586" w:rsidRPr="00BC737F">
        <w:rPr>
          <w:rFonts w:ascii="Times New Roman" w:hAnsi="Times New Roman" w:cs="Times New Roman"/>
          <w:i/>
          <w:sz w:val="24"/>
          <w:szCs w:val="24"/>
        </w:rPr>
        <w:t>en</w:t>
      </w:r>
      <w:r w:rsidRPr="00BC737F">
        <w:rPr>
          <w:rFonts w:ascii="Times New Roman" w:hAnsi="Times New Roman" w:cs="Times New Roman"/>
          <w:i/>
          <w:sz w:val="24"/>
          <w:szCs w:val="24"/>
        </w:rPr>
        <w:t>ological Communities:</w:t>
      </w:r>
      <w:r w:rsidRPr="00B51533">
        <w:rPr>
          <w:rFonts w:ascii="Times New Roman" w:hAnsi="Times New Roman" w:cs="Times New Roman"/>
          <w:sz w:val="24"/>
          <w:szCs w:val="24"/>
        </w:rPr>
        <w:t xml:space="preserve"> People experience ecological </w:t>
      </w:r>
      <w:r w:rsidR="00C030E9" w:rsidRPr="00B51533">
        <w:rPr>
          <w:rFonts w:ascii="Times New Roman" w:hAnsi="Times New Roman" w:cs="Times New Roman"/>
          <w:sz w:val="24"/>
          <w:szCs w:val="24"/>
        </w:rPr>
        <w:t>communities</w:t>
      </w:r>
      <w:r w:rsidRPr="00B51533">
        <w:rPr>
          <w:rFonts w:ascii="Times New Roman" w:hAnsi="Times New Roman" w:cs="Times New Roman"/>
          <w:sz w:val="24"/>
          <w:szCs w:val="24"/>
        </w:rPr>
        <w:t xml:space="preserve"> as hikers, birders,</w:t>
      </w:r>
      <w:r w:rsidR="00533C5D" w:rsidRPr="00B51533">
        <w:rPr>
          <w:rFonts w:ascii="Times New Roman" w:hAnsi="Times New Roman" w:cs="Times New Roman"/>
          <w:sz w:val="24"/>
          <w:szCs w:val="24"/>
        </w:rPr>
        <w:t xml:space="preserve"> hunters, and as participants within the</w:t>
      </w:r>
      <w:r w:rsidR="00C1172F" w:rsidRPr="00B51533">
        <w:rPr>
          <w:rFonts w:ascii="Times New Roman" w:hAnsi="Times New Roman" w:cs="Times New Roman"/>
          <w:sz w:val="24"/>
          <w:szCs w:val="24"/>
        </w:rPr>
        <w:t>se</w:t>
      </w:r>
      <w:r w:rsidR="00533C5D" w:rsidRPr="00B51533">
        <w:rPr>
          <w:rFonts w:ascii="Times New Roman" w:hAnsi="Times New Roman" w:cs="Times New Roman"/>
          <w:sz w:val="24"/>
          <w:szCs w:val="24"/>
        </w:rPr>
        <w:t xml:space="preserve"> system</w:t>
      </w:r>
      <w:r w:rsidR="00C1172F" w:rsidRPr="00B51533">
        <w:rPr>
          <w:rFonts w:ascii="Times New Roman" w:hAnsi="Times New Roman" w:cs="Times New Roman"/>
          <w:sz w:val="24"/>
          <w:szCs w:val="24"/>
        </w:rPr>
        <w:t>s</w:t>
      </w:r>
      <w:r w:rsidRPr="00B51533">
        <w:rPr>
          <w:rFonts w:ascii="Times New Roman" w:hAnsi="Times New Roman" w:cs="Times New Roman"/>
          <w:sz w:val="24"/>
          <w:szCs w:val="24"/>
        </w:rPr>
        <w:t xml:space="preserve">. </w:t>
      </w:r>
      <w:r w:rsidR="00533C5D" w:rsidRPr="00B51533">
        <w:rPr>
          <w:rFonts w:ascii="Times New Roman" w:hAnsi="Times New Roman" w:cs="Times New Roman"/>
          <w:sz w:val="24"/>
          <w:szCs w:val="24"/>
        </w:rPr>
        <w:t>Environmentalists and the public often have an interest in preserving particular assemblages that are familiar from their experience of the wild. Pheno</w:t>
      </w:r>
      <w:r w:rsidR="002B2D5A" w:rsidRPr="00B51533">
        <w:rPr>
          <w:rFonts w:ascii="Times New Roman" w:hAnsi="Times New Roman" w:cs="Times New Roman"/>
          <w:sz w:val="24"/>
          <w:szCs w:val="24"/>
        </w:rPr>
        <w:t>m</w:t>
      </w:r>
      <w:r w:rsidR="00C80586" w:rsidRPr="00B51533">
        <w:rPr>
          <w:rFonts w:ascii="Times New Roman" w:hAnsi="Times New Roman" w:cs="Times New Roman"/>
          <w:sz w:val="24"/>
          <w:szCs w:val="24"/>
        </w:rPr>
        <w:t>en</w:t>
      </w:r>
      <w:r w:rsidR="002B2D5A" w:rsidRPr="00B51533">
        <w:rPr>
          <w:rFonts w:ascii="Times New Roman" w:hAnsi="Times New Roman" w:cs="Times New Roman"/>
          <w:sz w:val="24"/>
          <w:szCs w:val="24"/>
        </w:rPr>
        <w:t>o</w:t>
      </w:r>
      <w:r w:rsidR="00533C5D" w:rsidRPr="00B51533">
        <w:rPr>
          <w:rFonts w:ascii="Times New Roman" w:hAnsi="Times New Roman" w:cs="Times New Roman"/>
          <w:sz w:val="24"/>
          <w:szCs w:val="24"/>
        </w:rPr>
        <w:t>logical Communities are the mid-sized ecological objects that people think of when they are asked if we should preserve ecosystems. But these entities are referentially underdetermined</w:t>
      </w:r>
      <w:r w:rsidR="008004D8" w:rsidRPr="00B51533">
        <w:rPr>
          <w:rFonts w:ascii="Times New Roman" w:hAnsi="Times New Roman" w:cs="Times New Roman"/>
          <w:sz w:val="24"/>
          <w:szCs w:val="24"/>
        </w:rPr>
        <w:t>,</w:t>
      </w:r>
      <w:r w:rsidR="00533C5D" w:rsidRPr="00B51533">
        <w:rPr>
          <w:rFonts w:ascii="Times New Roman" w:hAnsi="Times New Roman" w:cs="Times New Roman"/>
          <w:sz w:val="24"/>
          <w:szCs w:val="24"/>
        </w:rPr>
        <w:t xml:space="preserve"> people struggle to </w:t>
      </w:r>
      <w:r w:rsidR="00C030E9" w:rsidRPr="00B51533">
        <w:rPr>
          <w:rFonts w:ascii="Times New Roman" w:hAnsi="Times New Roman" w:cs="Times New Roman"/>
          <w:sz w:val="24"/>
          <w:szCs w:val="24"/>
        </w:rPr>
        <w:t>describe the</w:t>
      </w:r>
      <w:r w:rsidR="00533C5D" w:rsidRPr="00B51533">
        <w:rPr>
          <w:rFonts w:ascii="Times New Roman" w:hAnsi="Times New Roman" w:cs="Times New Roman"/>
          <w:sz w:val="24"/>
          <w:szCs w:val="24"/>
        </w:rPr>
        <w:t xml:space="preserve"> particular feature</w:t>
      </w:r>
      <w:r w:rsidR="00C030E9" w:rsidRPr="00B51533">
        <w:rPr>
          <w:rFonts w:ascii="Times New Roman" w:hAnsi="Times New Roman" w:cs="Times New Roman"/>
          <w:sz w:val="24"/>
          <w:szCs w:val="24"/>
        </w:rPr>
        <w:t>s</w:t>
      </w:r>
      <w:r w:rsidR="00533C5D" w:rsidRPr="00B51533">
        <w:rPr>
          <w:rFonts w:ascii="Times New Roman" w:hAnsi="Times New Roman" w:cs="Times New Roman"/>
          <w:sz w:val="24"/>
          <w:szCs w:val="24"/>
        </w:rPr>
        <w:t xml:space="preserve"> of this system </w:t>
      </w:r>
      <w:r w:rsidR="00C030E9" w:rsidRPr="00B51533">
        <w:rPr>
          <w:rFonts w:ascii="Times New Roman" w:hAnsi="Times New Roman" w:cs="Times New Roman"/>
          <w:sz w:val="24"/>
          <w:szCs w:val="24"/>
        </w:rPr>
        <w:t xml:space="preserve">in a precise way </w:t>
      </w:r>
      <w:r w:rsidR="00533C5D" w:rsidRPr="00B51533">
        <w:rPr>
          <w:rFonts w:ascii="Times New Roman" w:hAnsi="Times New Roman" w:cs="Times New Roman"/>
          <w:sz w:val="24"/>
          <w:szCs w:val="24"/>
        </w:rPr>
        <w:t>or give an account of their extent past arbitrary boundaries</w:t>
      </w:r>
      <w:r w:rsidR="003A46D9" w:rsidRPr="00B51533">
        <w:rPr>
          <w:rFonts w:ascii="Times New Roman" w:hAnsi="Times New Roman" w:cs="Times New Roman"/>
          <w:sz w:val="24"/>
          <w:szCs w:val="24"/>
        </w:rPr>
        <w:t>. We can clarify the description of pheno</w:t>
      </w:r>
      <w:r w:rsidR="00860B7F" w:rsidRPr="00B51533">
        <w:rPr>
          <w:rFonts w:ascii="Times New Roman" w:hAnsi="Times New Roman" w:cs="Times New Roman"/>
          <w:sz w:val="24"/>
          <w:szCs w:val="24"/>
        </w:rPr>
        <w:t>m</w:t>
      </w:r>
      <w:r w:rsidR="00C80586" w:rsidRPr="00B51533">
        <w:rPr>
          <w:rFonts w:ascii="Times New Roman" w:hAnsi="Times New Roman" w:cs="Times New Roman"/>
          <w:sz w:val="24"/>
          <w:szCs w:val="24"/>
        </w:rPr>
        <w:t>en</w:t>
      </w:r>
      <w:r w:rsidR="00860B7F" w:rsidRPr="00B51533">
        <w:rPr>
          <w:rFonts w:ascii="Times New Roman" w:hAnsi="Times New Roman" w:cs="Times New Roman"/>
          <w:sz w:val="24"/>
          <w:szCs w:val="24"/>
        </w:rPr>
        <w:t>o</w:t>
      </w:r>
      <w:r w:rsidR="00C030E9" w:rsidRPr="00B51533">
        <w:rPr>
          <w:rFonts w:ascii="Times New Roman" w:hAnsi="Times New Roman" w:cs="Times New Roman"/>
          <w:sz w:val="24"/>
          <w:szCs w:val="24"/>
        </w:rPr>
        <w:t>logical communities though using indexical communities</w:t>
      </w:r>
      <w:r w:rsidR="003A46D9" w:rsidRPr="00B51533">
        <w:rPr>
          <w:rFonts w:ascii="Times New Roman" w:hAnsi="Times New Roman" w:cs="Times New Roman"/>
          <w:sz w:val="24"/>
          <w:szCs w:val="24"/>
        </w:rPr>
        <w:t>. Typically pheno</w:t>
      </w:r>
      <w:r w:rsidR="00860B7F" w:rsidRPr="00B51533">
        <w:rPr>
          <w:rFonts w:ascii="Times New Roman" w:hAnsi="Times New Roman" w:cs="Times New Roman"/>
          <w:sz w:val="24"/>
          <w:szCs w:val="24"/>
        </w:rPr>
        <w:t>m</w:t>
      </w:r>
      <w:r w:rsidR="00C80586" w:rsidRPr="00B51533">
        <w:rPr>
          <w:rFonts w:ascii="Times New Roman" w:hAnsi="Times New Roman" w:cs="Times New Roman"/>
          <w:sz w:val="24"/>
          <w:szCs w:val="24"/>
        </w:rPr>
        <w:t>en</w:t>
      </w:r>
      <w:r w:rsidR="00860B7F" w:rsidRPr="00B51533">
        <w:rPr>
          <w:rFonts w:ascii="Times New Roman" w:hAnsi="Times New Roman" w:cs="Times New Roman"/>
          <w:sz w:val="24"/>
          <w:szCs w:val="24"/>
        </w:rPr>
        <w:t>o</w:t>
      </w:r>
      <w:r w:rsidR="003A46D9" w:rsidRPr="00B51533">
        <w:rPr>
          <w:rFonts w:ascii="Times New Roman" w:hAnsi="Times New Roman" w:cs="Times New Roman"/>
          <w:sz w:val="24"/>
          <w:szCs w:val="24"/>
        </w:rPr>
        <w:t>logical communities are described though reference to assemblages including</w:t>
      </w:r>
      <w:r w:rsidR="006F5B7C" w:rsidRPr="00B51533">
        <w:rPr>
          <w:rFonts w:ascii="Times New Roman" w:hAnsi="Times New Roman" w:cs="Times New Roman"/>
          <w:sz w:val="24"/>
          <w:szCs w:val="24"/>
        </w:rPr>
        <w:t xml:space="preserve"> charismatic </w:t>
      </w:r>
      <w:r w:rsidR="00E90097" w:rsidRPr="00B51533">
        <w:rPr>
          <w:rFonts w:ascii="Times New Roman" w:hAnsi="Times New Roman" w:cs="Times New Roman"/>
          <w:sz w:val="24"/>
          <w:szCs w:val="24"/>
        </w:rPr>
        <w:t>mammals, audible bird</w:t>
      </w:r>
      <w:r w:rsidR="006F5B7C" w:rsidRPr="00B51533">
        <w:rPr>
          <w:rFonts w:ascii="Times New Roman" w:hAnsi="Times New Roman" w:cs="Times New Roman"/>
          <w:sz w:val="24"/>
          <w:szCs w:val="24"/>
        </w:rPr>
        <w:t xml:space="preserve">-life, visually stimulating angiosperms, and imposing trees. To fix the reference of such local assemblages we include in the starting set the phenomenologically prominent populations in a local area. For example if you want to find the community of a Blue Gum forest you </w:t>
      </w:r>
      <w:r w:rsidR="006F5B7C" w:rsidRPr="00B51533">
        <w:rPr>
          <w:rFonts w:ascii="Times New Roman" w:hAnsi="Times New Roman" w:cs="Times New Roman"/>
          <w:sz w:val="24"/>
          <w:szCs w:val="24"/>
        </w:rPr>
        <w:lastRenderedPageBreak/>
        <w:t>include Blue Gums, lyrebirds, and Waratahs and identify the population</w:t>
      </w:r>
      <w:r w:rsidR="000E14D5" w:rsidRPr="00B51533">
        <w:rPr>
          <w:rFonts w:ascii="Times New Roman" w:hAnsi="Times New Roman" w:cs="Times New Roman"/>
          <w:sz w:val="24"/>
          <w:szCs w:val="24"/>
        </w:rPr>
        <w:t>s</w:t>
      </w:r>
      <w:r w:rsidR="006F5B7C" w:rsidRPr="00B51533">
        <w:rPr>
          <w:rFonts w:ascii="Times New Roman" w:hAnsi="Times New Roman" w:cs="Times New Roman"/>
          <w:sz w:val="24"/>
          <w:szCs w:val="24"/>
        </w:rPr>
        <w:t xml:space="preserve"> relevant to them. </w:t>
      </w:r>
      <w:r w:rsidR="003A46D9" w:rsidRPr="00B51533">
        <w:rPr>
          <w:rFonts w:ascii="Times New Roman" w:hAnsi="Times New Roman" w:cs="Times New Roman"/>
          <w:sz w:val="24"/>
          <w:szCs w:val="24"/>
        </w:rPr>
        <w:t xml:space="preserve">By then building in the populations that maintain the experientially salient aspects of wildlife we can identify the condition for preserving the environment the public immediately desires. </w:t>
      </w:r>
      <w:r w:rsidR="00860B7F" w:rsidRPr="00B51533">
        <w:rPr>
          <w:rFonts w:ascii="Times New Roman" w:hAnsi="Times New Roman" w:cs="Times New Roman"/>
          <w:sz w:val="24"/>
          <w:szCs w:val="24"/>
        </w:rPr>
        <w:t xml:space="preserve">This directly speaks to the practice of conserving ecological communities described by legislation. </w:t>
      </w:r>
      <w:r w:rsidR="002E520F" w:rsidRPr="00B51533">
        <w:rPr>
          <w:rFonts w:ascii="Times New Roman" w:hAnsi="Times New Roman" w:cs="Times New Roman"/>
          <w:sz w:val="24"/>
          <w:szCs w:val="24"/>
        </w:rPr>
        <w:t>T</w:t>
      </w:r>
      <w:r w:rsidR="00860B7F" w:rsidRPr="00B51533">
        <w:rPr>
          <w:rFonts w:ascii="Times New Roman" w:hAnsi="Times New Roman" w:cs="Times New Roman"/>
          <w:sz w:val="24"/>
          <w:szCs w:val="24"/>
        </w:rPr>
        <w:t>he ‘Blakely’s Red Gum Gr</w:t>
      </w:r>
      <w:r w:rsidR="002E520F" w:rsidRPr="00B51533">
        <w:rPr>
          <w:rFonts w:ascii="Times New Roman" w:hAnsi="Times New Roman" w:cs="Times New Roman"/>
          <w:sz w:val="24"/>
          <w:szCs w:val="24"/>
        </w:rPr>
        <w:t>assy Woodland’ is a legally protected</w:t>
      </w:r>
      <w:r w:rsidR="00860B7F" w:rsidRPr="00B51533">
        <w:rPr>
          <w:rFonts w:ascii="Times New Roman" w:hAnsi="Times New Roman" w:cs="Times New Roman"/>
          <w:sz w:val="24"/>
          <w:szCs w:val="24"/>
        </w:rPr>
        <w:t xml:space="preserve"> endangered community</w:t>
      </w:r>
      <w:r w:rsidR="00860B7F" w:rsidRPr="00B51533">
        <w:rPr>
          <w:rStyle w:val="FootnoteReference"/>
          <w:rFonts w:ascii="Times New Roman" w:hAnsi="Times New Roman" w:cs="Times New Roman"/>
          <w:sz w:val="24"/>
          <w:szCs w:val="24"/>
        </w:rPr>
        <w:footnoteReference w:id="7"/>
      </w:r>
      <w:r w:rsidR="00860B7F" w:rsidRPr="00B51533">
        <w:rPr>
          <w:rFonts w:ascii="Times New Roman" w:hAnsi="Times New Roman" w:cs="Times New Roman"/>
          <w:sz w:val="24"/>
          <w:szCs w:val="24"/>
        </w:rPr>
        <w:t>. This community is identified by a list of tree species</w:t>
      </w:r>
      <w:r w:rsidR="004C2768" w:rsidRPr="00B51533">
        <w:rPr>
          <w:rFonts w:ascii="Times New Roman" w:hAnsi="Times New Roman" w:cs="Times New Roman"/>
          <w:sz w:val="24"/>
          <w:szCs w:val="24"/>
        </w:rPr>
        <w:t xml:space="preserve"> and understory plants</w:t>
      </w:r>
      <w:r w:rsidR="00860B7F" w:rsidRPr="00B51533">
        <w:rPr>
          <w:rFonts w:ascii="Times New Roman" w:hAnsi="Times New Roman" w:cs="Times New Roman"/>
          <w:sz w:val="24"/>
          <w:szCs w:val="24"/>
        </w:rPr>
        <w:t xml:space="preserve"> that are ‘commonly associated’ with the community. Indexical communities are able to represent this unique assemblage and the way that the law describes it, indexed to set of populations. </w:t>
      </w:r>
    </w:p>
    <w:p w14:paraId="60416526" w14:textId="4D32299A" w:rsidR="00003BCF" w:rsidRPr="00B51533" w:rsidRDefault="003A46D9" w:rsidP="00B51533">
      <w:pPr>
        <w:spacing w:line="480" w:lineRule="auto"/>
        <w:rPr>
          <w:rFonts w:ascii="Times New Roman" w:hAnsi="Times New Roman" w:cs="Times New Roman"/>
          <w:sz w:val="24"/>
          <w:szCs w:val="24"/>
        </w:rPr>
      </w:pPr>
      <w:r w:rsidRPr="00B51533">
        <w:rPr>
          <w:rFonts w:ascii="Times New Roman" w:hAnsi="Times New Roman" w:cs="Times New Roman"/>
          <w:sz w:val="24"/>
          <w:szCs w:val="24"/>
        </w:rPr>
        <w:t>I have no doubt that there will be other ways and reason</w:t>
      </w:r>
      <w:r w:rsidR="002B2D5A" w:rsidRPr="00B51533">
        <w:rPr>
          <w:rFonts w:ascii="Times New Roman" w:hAnsi="Times New Roman" w:cs="Times New Roman"/>
          <w:sz w:val="24"/>
          <w:szCs w:val="24"/>
        </w:rPr>
        <w:t>s</w:t>
      </w:r>
      <w:r w:rsidRPr="00B51533">
        <w:rPr>
          <w:rFonts w:ascii="Times New Roman" w:hAnsi="Times New Roman" w:cs="Times New Roman"/>
          <w:sz w:val="24"/>
          <w:szCs w:val="24"/>
        </w:rPr>
        <w:t xml:space="preserve"> for describing</w:t>
      </w:r>
      <w:r w:rsidR="0000548E" w:rsidRPr="00B51533">
        <w:rPr>
          <w:rFonts w:ascii="Times New Roman" w:hAnsi="Times New Roman" w:cs="Times New Roman"/>
          <w:sz w:val="24"/>
          <w:szCs w:val="24"/>
        </w:rPr>
        <w:t xml:space="preserve"> other</w:t>
      </w:r>
      <w:r w:rsidRPr="00B51533">
        <w:rPr>
          <w:rFonts w:ascii="Times New Roman" w:hAnsi="Times New Roman" w:cs="Times New Roman"/>
          <w:sz w:val="24"/>
          <w:szCs w:val="24"/>
        </w:rPr>
        <w:t xml:space="preserve"> starting sets for indexical communities. </w:t>
      </w:r>
      <w:r w:rsidR="00003BCF" w:rsidRPr="00B51533">
        <w:rPr>
          <w:rFonts w:ascii="Times New Roman" w:hAnsi="Times New Roman" w:cs="Times New Roman"/>
          <w:sz w:val="24"/>
          <w:szCs w:val="24"/>
        </w:rPr>
        <w:t>By allowing the starting</w:t>
      </w:r>
      <w:r w:rsidR="00C41881" w:rsidRPr="00B51533">
        <w:rPr>
          <w:rFonts w:ascii="Times New Roman" w:hAnsi="Times New Roman" w:cs="Times New Roman"/>
          <w:sz w:val="24"/>
          <w:szCs w:val="24"/>
        </w:rPr>
        <w:t xml:space="preserve"> set to be determined by the interested parties we are able to tailor the indexical community to </w:t>
      </w:r>
      <w:r w:rsidR="00C83D90" w:rsidRPr="00B51533">
        <w:rPr>
          <w:rFonts w:ascii="Times New Roman" w:hAnsi="Times New Roman" w:cs="Times New Roman"/>
          <w:sz w:val="24"/>
          <w:szCs w:val="24"/>
        </w:rPr>
        <w:t xml:space="preserve">fulfil both the epistemic and normative roles that </w:t>
      </w:r>
      <w:r w:rsidR="00187A83" w:rsidRPr="00B51533">
        <w:rPr>
          <w:rFonts w:ascii="Times New Roman" w:hAnsi="Times New Roman" w:cs="Times New Roman"/>
          <w:sz w:val="24"/>
          <w:szCs w:val="24"/>
        </w:rPr>
        <w:t xml:space="preserve">community ecology and </w:t>
      </w:r>
      <w:r w:rsidR="00C83D90" w:rsidRPr="00B51533">
        <w:rPr>
          <w:rFonts w:ascii="Times New Roman" w:hAnsi="Times New Roman" w:cs="Times New Roman"/>
          <w:sz w:val="24"/>
          <w:szCs w:val="24"/>
        </w:rPr>
        <w:t>conservation science</w:t>
      </w:r>
      <w:r w:rsidR="00187A83" w:rsidRPr="00B51533">
        <w:rPr>
          <w:rFonts w:ascii="Times New Roman" w:hAnsi="Times New Roman" w:cs="Times New Roman"/>
          <w:sz w:val="24"/>
          <w:szCs w:val="24"/>
        </w:rPr>
        <w:t xml:space="preserve"> </w:t>
      </w:r>
      <w:r w:rsidR="00C83D90" w:rsidRPr="00B51533">
        <w:rPr>
          <w:rFonts w:ascii="Times New Roman" w:hAnsi="Times New Roman" w:cs="Times New Roman"/>
          <w:sz w:val="24"/>
          <w:szCs w:val="24"/>
        </w:rPr>
        <w:t xml:space="preserve">requires. </w:t>
      </w:r>
      <w:r w:rsidR="0000548E" w:rsidRPr="00B51533">
        <w:rPr>
          <w:rFonts w:ascii="Times New Roman" w:hAnsi="Times New Roman" w:cs="Times New Roman"/>
          <w:sz w:val="24"/>
          <w:szCs w:val="24"/>
        </w:rPr>
        <w:t>This is</w:t>
      </w:r>
      <w:r w:rsidR="009A703B" w:rsidRPr="00B51533">
        <w:rPr>
          <w:rFonts w:ascii="Times New Roman" w:hAnsi="Times New Roman" w:cs="Times New Roman"/>
          <w:sz w:val="24"/>
          <w:szCs w:val="24"/>
        </w:rPr>
        <w:t xml:space="preserve"> a</w:t>
      </w:r>
      <w:r w:rsidR="0000548E" w:rsidRPr="00B51533">
        <w:rPr>
          <w:rFonts w:ascii="Times New Roman" w:hAnsi="Times New Roman" w:cs="Times New Roman"/>
          <w:sz w:val="24"/>
          <w:szCs w:val="24"/>
        </w:rPr>
        <w:t xml:space="preserve"> significant step forward</w:t>
      </w:r>
      <w:r w:rsidR="008778E2" w:rsidRPr="00B51533">
        <w:rPr>
          <w:rFonts w:ascii="Times New Roman" w:hAnsi="Times New Roman" w:cs="Times New Roman"/>
          <w:sz w:val="24"/>
          <w:szCs w:val="24"/>
        </w:rPr>
        <w:t>;</w:t>
      </w:r>
      <w:r w:rsidR="0000548E" w:rsidRPr="00B51533">
        <w:rPr>
          <w:rFonts w:ascii="Times New Roman" w:hAnsi="Times New Roman" w:cs="Times New Roman"/>
          <w:sz w:val="24"/>
          <w:szCs w:val="24"/>
        </w:rPr>
        <w:t xml:space="preserve"> ecological communities a</w:t>
      </w:r>
      <w:r w:rsidR="002B2D5A" w:rsidRPr="00B51533">
        <w:rPr>
          <w:rFonts w:ascii="Times New Roman" w:hAnsi="Times New Roman" w:cs="Times New Roman"/>
          <w:sz w:val="24"/>
          <w:szCs w:val="24"/>
        </w:rPr>
        <w:t>s they are described by</w:t>
      </w:r>
      <w:r w:rsidR="0000548E" w:rsidRPr="00B51533">
        <w:rPr>
          <w:rFonts w:ascii="Times New Roman" w:hAnsi="Times New Roman" w:cs="Times New Roman"/>
          <w:sz w:val="24"/>
          <w:szCs w:val="24"/>
        </w:rPr>
        <w:t xml:space="preserve"> ecological sciences and the public appear to diverge but </w:t>
      </w:r>
      <w:r w:rsidR="002B2D5A" w:rsidRPr="00B51533">
        <w:rPr>
          <w:rFonts w:ascii="Times New Roman" w:hAnsi="Times New Roman" w:cs="Times New Roman"/>
          <w:sz w:val="24"/>
          <w:szCs w:val="24"/>
        </w:rPr>
        <w:t>the presented conceptual system allow</w:t>
      </w:r>
      <w:r w:rsidR="008778E2" w:rsidRPr="00B51533">
        <w:rPr>
          <w:rFonts w:ascii="Times New Roman" w:hAnsi="Times New Roman" w:cs="Times New Roman"/>
          <w:sz w:val="24"/>
          <w:szCs w:val="24"/>
        </w:rPr>
        <w:t>s</w:t>
      </w:r>
      <w:r w:rsidR="002B2D5A" w:rsidRPr="00B51533">
        <w:rPr>
          <w:rFonts w:ascii="Times New Roman" w:hAnsi="Times New Roman" w:cs="Times New Roman"/>
          <w:sz w:val="24"/>
          <w:szCs w:val="24"/>
        </w:rPr>
        <w:t xml:space="preserve"> for</w:t>
      </w:r>
      <w:r w:rsidR="0000548E" w:rsidRPr="00B51533">
        <w:rPr>
          <w:rFonts w:ascii="Times New Roman" w:hAnsi="Times New Roman" w:cs="Times New Roman"/>
          <w:sz w:val="24"/>
          <w:szCs w:val="24"/>
        </w:rPr>
        <w:t xml:space="preserve"> </w:t>
      </w:r>
      <w:r w:rsidR="002B2D5A" w:rsidRPr="00B51533">
        <w:rPr>
          <w:rFonts w:ascii="Times New Roman" w:hAnsi="Times New Roman" w:cs="Times New Roman"/>
          <w:sz w:val="24"/>
          <w:szCs w:val="24"/>
        </w:rPr>
        <w:t xml:space="preserve">us </w:t>
      </w:r>
      <w:r w:rsidR="0000548E" w:rsidRPr="00B51533">
        <w:rPr>
          <w:rFonts w:ascii="Times New Roman" w:hAnsi="Times New Roman" w:cs="Times New Roman"/>
          <w:sz w:val="24"/>
          <w:szCs w:val="24"/>
        </w:rPr>
        <w:t>both</w:t>
      </w:r>
      <w:r w:rsidR="009A703B" w:rsidRPr="00B51533">
        <w:rPr>
          <w:rFonts w:ascii="Times New Roman" w:hAnsi="Times New Roman" w:cs="Times New Roman"/>
          <w:sz w:val="24"/>
          <w:szCs w:val="24"/>
        </w:rPr>
        <w:t xml:space="preserve"> to</w:t>
      </w:r>
      <w:r w:rsidR="0000548E" w:rsidRPr="00B51533">
        <w:rPr>
          <w:rFonts w:ascii="Times New Roman" w:hAnsi="Times New Roman" w:cs="Times New Roman"/>
          <w:sz w:val="24"/>
          <w:szCs w:val="24"/>
        </w:rPr>
        <w:t xml:space="preserve"> describe their differences and unify them in a single explanatory system.</w:t>
      </w:r>
    </w:p>
    <w:p w14:paraId="2F6B04B5" w14:textId="7981F95C" w:rsidR="00D433ED" w:rsidRPr="00B51533" w:rsidRDefault="00D433ED" w:rsidP="00BC737F">
      <w:pPr>
        <w:spacing w:line="480" w:lineRule="auto"/>
        <w:rPr>
          <w:rFonts w:ascii="Times New Roman" w:hAnsi="Times New Roman" w:cs="Times New Roman"/>
          <w:sz w:val="24"/>
          <w:szCs w:val="24"/>
        </w:rPr>
      </w:pPr>
      <w:r w:rsidRPr="00BC737F">
        <w:rPr>
          <w:rFonts w:ascii="Times New Roman" w:hAnsi="Times New Roman" w:cs="Times New Roman"/>
          <w:b/>
          <w:sz w:val="24"/>
          <w:szCs w:val="24"/>
        </w:rPr>
        <w:t>5. Assessing Indexical Communities</w:t>
      </w:r>
      <w:r w:rsidR="00BC737F">
        <w:rPr>
          <w:rFonts w:ascii="Times New Roman" w:hAnsi="Times New Roman" w:cs="Times New Roman"/>
          <w:b/>
          <w:sz w:val="24"/>
          <w:szCs w:val="24"/>
        </w:rPr>
        <w:t xml:space="preserve">. </w:t>
      </w:r>
      <w:r w:rsidRPr="00B51533">
        <w:rPr>
          <w:rFonts w:ascii="Times New Roman" w:hAnsi="Times New Roman" w:cs="Times New Roman"/>
          <w:sz w:val="24"/>
          <w:szCs w:val="24"/>
        </w:rPr>
        <w:t>Built into the indexical community methodology is the means of assessing an ecological community in several ways. First, for the ontological question of whether communities are real, indexical co</w:t>
      </w:r>
      <w:r w:rsidR="001F32EE" w:rsidRPr="00B51533">
        <w:rPr>
          <w:rFonts w:ascii="Times New Roman" w:hAnsi="Times New Roman" w:cs="Times New Roman"/>
          <w:sz w:val="24"/>
          <w:szCs w:val="24"/>
        </w:rPr>
        <w:t>mmunities provides an answer. It is only when</w:t>
      </w:r>
      <w:r w:rsidRPr="00B51533">
        <w:rPr>
          <w:rFonts w:ascii="Times New Roman" w:hAnsi="Times New Roman" w:cs="Times New Roman"/>
          <w:sz w:val="24"/>
          <w:szCs w:val="24"/>
        </w:rPr>
        <w:t xml:space="preserve"> the same causal structure appears from multiple starts and has robust boundaries </w:t>
      </w:r>
      <w:r w:rsidRPr="00B51533">
        <w:rPr>
          <w:rFonts w:ascii="Times New Roman" w:hAnsi="Times New Roman" w:cs="Times New Roman"/>
          <w:sz w:val="24"/>
          <w:szCs w:val="24"/>
        </w:rPr>
        <w:lastRenderedPageBreak/>
        <w:t xml:space="preserve">then we have a robust ecological community. It is, however, more likely that we will find that we have only partial overlap between the causal maps. This acts to identify the descriptively robustly sub-systems within the community. </w:t>
      </w:r>
      <w:r w:rsidR="00E776FA">
        <w:rPr>
          <w:rFonts w:ascii="Times New Roman" w:hAnsi="Times New Roman" w:cs="Times New Roman"/>
          <w:sz w:val="24"/>
          <w:szCs w:val="24"/>
        </w:rPr>
        <w:t>Consequently</w:t>
      </w:r>
      <w:r w:rsidRPr="00B51533">
        <w:rPr>
          <w:rFonts w:ascii="Times New Roman" w:hAnsi="Times New Roman" w:cs="Times New Roman"/>
          <w:sz w:val="24"/>
          <w:szCs w:val="24"/>
        </w:rPr>
        <w:t xml:space="preserve"> this framework provides a fine-grained way </w:t>
      </w:r>
      <w:r w:rsidR="009B3A97" w:rsidRPr="00B51533">
        <w:rPr>
          <w:rFonts w:ascii="Times New Roman" w:hAnsi="Times New Roman" w:cs="Times New Roman"/>
          <w:sz w:val="24"/>
          <w:szCs w:val="24"/>
        </w:rPr>
        <w:t>to identify the extent to which</w:t>
      </w:r>
      <w:r w:rsidRPr="00B51533">
        <w:rPr>
          <w:rFonts w:ascii="Times New Roman" w:hAnsi="Times New Roman" w:cs="Times New Roman"/>
          <w:sz w:val="24"/>
          <w:szCs w:val="24"/>
        </w:rPr>
        <w:t xml:space="preserve"> a particular local ecological community is a system that acts like an individual, like an organism, or an aggregate, like gas particles heating in a beaker. If there is no causal connections between the starting populations then this is not a unitary community. So it acts not just as a descriptive tool but also an existence test. Depending on referent choice, there can be multiple </w:t>
      </w:r>
      <w:proofErr w:type="spellStart"/>
      <w:r w:rsidRPr="00B51533">
        <w:rPr>
          <w:rFonts w:ascii="Times New Roman" w:hAnsi="Times New Roman" w:cs="Times New Roman"/>
          <w:sz w:val="24"/>
          <w:szCs w:val="24"/>
        </w:rPr>
        <w:t>precisifications</w:t>
      </w:r>
      <w:proofErr w:type="spellEnd"/>
      <w:r w:rsidRPr="00B51533">
        <w:rPr>
          <w:rFonts w:ascii="Times New Roman" w:hAnsi="Times New Roman" w:cs="Times New Roman"/>
          <w:sz w:val="24"/>
          <w:szCs w:val="24"/>
        </w:rPr>
        <w:t xml:space="preserve"> of a unitary community or none.</w:t>
      </w:r>
    </w:p>
    <w:p w14:paraId="37A07191" w14:textId="166B3643" w:rsidR="00D433ED" w:rsidRPr="00B51533" w:rsidRDefault="00D433ED"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 xml:space="preserve">The robustness of the causal structure of populations allows for us to explain how system-level properties are produced. </w:t>
      </w:r>
      <w:r w:rsidR="00183346" w:rsidRPr="00B51533">
        <w:rPr>
          <w:rFonts w:ascii="Times New Roman" w:hAnsi="Times New Roman" w:cs="Times New Roman"/>
          <w:sz w:val="24"/>
          <w:szCs w:val="24"/>
        </w:rPr>
        <w:t xml:space="preserve">It provides a bridge between the study of single populations and the resilient generalizations in community ecology catalogued by </w:t>
      </w:r>
      <w:proofErr w:type="spellStart"/>
      <w:r w:rsidR="00183346" w:rsidRPr="00B51533">
        <w:rPr>
          <w:rFonts w:ascii="Times New Roman" w:hAnsi="Times New Roman" w:cs="Times New Roman"/>
          <w:sz w:val="24"/>
          <w:szCs w:val="24"/>
        </w:rPr>
        <w:t>Linquist</w:t>
      </w:r>
      <w:proofErr w:type="spellEnd"/>
      <w:r w:rsidR="00183346" w:rsidRPr="00B51533">
        <w:rPr>
          <w:rFonts w:ascii="Times New Roman" w:hAnsi="Times New Roman" w:cs="Times New Roman"/>
          <w:sz w:val="24"/>
          <w:szCs w:val="24"/>
        </w:rPr>
        <w:t xml:space="preserve"> et al (2016). </w:t>
      </w:r>
      <w:r w:rsidRPr="00B51533">
        <w:rPr>
          <w:rFonts w:ascii="Times New Roman" w:hAnsi="Times New Roman" w:cs="Times New Roman"/>
          <w:sz w:val="24"/>
          <w:szCs w:val="24"/>
        </w:rPr>
        <w:t xml:space="preserve">To explain how the assemblage produces a particular </w:t>
      </w:r>
      <w:r w:rsidR="009B3A97" w:rsidRPr="00B51533">
        <w:rPr>
          <w:rFonts w:ascii="Times New Roman" w:hAnsi="Times New Roman" w:cs="Times New Roman"/>
          <w:sz w:val="24"/>
          <w:szCs w:val="24"/>
        </w:rPr>
        <w:t>system</w:t>
      </w:r>
      <w:r w:rsidRPr="00B51533">
        <w:rPr>
          <w:rFonts w:ascii="Times New Roman" w:hAnsi="Times New Roman" w:cs="Times New Roman"/>
          <w:sz w:val="24"/>
          <w:szCs w:val="24"/>
        </w:rPr>
        <w:t>-level property, be it the resilience of community composition or a community output like fire likelihood, we need to identify which counterfactual interventions affect that system-level property. Multiple interventions on the system from different indexed populations identifies what affects the system-level property. The primary question is whether system-level property invariance is a product of population network structure invariance or compositional invariance. Or to say it in another way</w:t>
      </w:r>
      <w:r w:rsidR="008778E2" w:rsidRPr="00B51533">
        <w:rPr>
          <w:rFonts w:ascii="Times New Roman" w:hAnsi="Times New Roman" w:cs="Times New Roman"/>
          <w:sz w:val="24"/>
          <w:szCs w:val="24"/>
        </w:rPr>
        <w:t xml:space="preserve">, </w:t>
      </w:r>
      <w:r w:rsidRPr="00B51533">
        <w:rPr>
          <w:rFonts w:ascii="Times New Roman" w:hAnsi="Times New Roman" w:cs="Times New Roman"/>
          <w:sz w:val="24"/>
          <w:szCs w:val="24"/>
        </w:rPr>
        <w:t>are these features</w:t>
      </w:r>
      <w:r w:rsidR="008778E2" w:rsidRPr="00B51533">
        <w:rPr>
          <w:rFonts w:ascii="Times New Roman" w:hAnsi="Times New Roman" w:cs="Times New Roman"/>
          <w:sz w:val="24"/>
          <w:szCs w:val="24"/>
        </w:rPr>
        <w:t xml:space="preserve"> </w:t>
      </w:r>
      <w:r w:rsidRPr="00B51533">
        <w:rPr>
          <w:rFonts w:ascii="Times New Roman" w:hAnsi="Times New Roman" w:cs="Times New Roman"/>
          <w:sz w:val="24"/>
          <w:szCs w:val="24"/>
        </w:rPr>
        <w:t>ma</w:t>
      </w:r>
      <w:r w:rsidR="008778E2" w:rsidRPr="00B51533">
        <w:rPr>
          <w:rFonts w:ascii="Times New Roman" w:hAnsi="Times New Roman" w:cs="Times New Roman"/>
          <w:sz w:val="24"/>
          <w:szCs w:val="24"/>
        </w:rPr>
        <w:t>chine robust or ensemble robust?</w:t>
      </w:r>
      <w:r w:rsidRPr="00B51533">
        <w:rPr>
          <w:rFonts w:ascii="Times New Roman" w:hAnsi="Times New Roman" w:cs="Times New Roman"/>
          <w:sz w:val="24"/>
          <w:szCs w:val="24"/>
        </w:rPr>
        <w:t xml:space="preserve"> </w:t>
      </w:r>
    </w:p>
    <w:p w14:paraId="21318B0A" w14:textId="5F744F16" w:rsidR="00D433ED" w:rsidRPr="00B51533" w:rsidRDefault="00D433ED"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Machine robust parts of ecological network</w:t>
      </w:r>
      <w:r w:rsidR="009B3A97" w:rsidRPr="00B51533">
        <w:rPr>
          <w:rFonts w:ascii="Times New Roman" w:hAnsi="Times New Roman" w:cs="Times New Roman"/>
          <w:sz w:val="24"/>
          <w:szCs w:val="24"/>
        </w:rPr>
        <w:t>s</w:t>
      </w:r>
      <w:r w:rsidRPr="00B51533">
        <w:rPr>
          <w:rFonts w:ascii="Times New Roman" w:hAnsi="Times New Roman" w:cs="Times New Roman"/>
          <w:sz w:val="24"/>
          <w:szCs w:val="24"/>
        </w:rPr>
        <w:t xml:space="preserve"> </w:t>
      </w:r>
      <w:r w:rsidR="009B3A97" w:rsidRPr="00B51533">
        <w:rPr>
          <w:rFonts w:ascii="Times New Roman" w:hAnsi="Times New Roman" w:cs="Times New Roman"/>
          <w:sz w:val="24"/>
          <w:szCs w:val="24"/>
        </w:rPr>
        <w:t>are</w:t>
      </w:r>
      <w:r w:rsidRPr="00B51533">
        <w:rPr>
          <w:rFonts w:ascii="Times New Roman" w:hAnsi="Times New Roman" w:cs="Times New Roman"/>
          <w:sz w:val="24"/>
          <w:szCs w:val="24"/>
        </w:rPr>
        <w:t xml:space="preserve"> descriptively robust with multiple starting points identifying the causal structure between particular populations</w:t>
      </w:r>
      <w:r w:rsidR="00515E41" w:rsidRPr="00B51533">
        <w:rPr>
          <w:rFonts w:ascii="Times New Roman" w:hAnsi="Times New Roman" w:cs="Times New Roman"/>
          <w:sz w:val="24"/>
          <w:szCs w:val="24"/>
        </w:rPr>
        <w:t xml:space="preserve"> of a fixed identity</w:t>
      </w:r>
      <w:r w:rsidRPr="00B51533">
        <w:rPr>
          <w:rFonts w:ascii="Times New Roman" w:hAnsi="Times New Roman" w:cs="Times New Roman"/>
          <w:sz w:val="24"/>
          <w:szCs w:val="24"/>
        </w:rPr>
        <w:t xml:space="preserve">. </w:t>
      </w:r>
      <w:r w:rsidR="009B3A97" w:rsidRPr="00B51533">
        <w:rPr>
          <w:rFonts w:ascii="Times New Roman" w:hAnsi="Times New Roman" w:cs="Times New Roman"/>
          <w:sz w:val="24"/>
          <w:szCs w:val="24"/>
        </w:rPr>
        <w:t>But w</w:t>
      </w:r>
      <w:r w:rsidRPr="00B51533">
        <w:rPr>
          <w:rFonts w:ascii="Times New Roman" w:hAnsi="Times New Roman" w:cs="Times New Roman"/>
          <w:sz w:val="24"/>
          <w:szCs w:val="24"/>
        </w:rPr>
        <w:t xml:space="preserve">eak </w:t>
      </w:r>
      <w:proofErr w:type="spellStart"/>
      <w:r w:rsidRPr="00B51533">
        <w:rPr>
          <w:rFonts w:ascii="Times New Roman" w:hAnsi="Times New Roman" w:cs="Times New Roman"/>
          <w:sz w:val="24"/>
          <w:szCs w:val="24"/>
        </w:rPr>
        <w:t>aggregational</w:t>
      </w:r>
      <w:proofErr w:type="spellEnd"/>
      <w:r w:rsidRPr="00B51533">
        <w:rPr>
          <w:rFonts w:ascii="Times New Roman" w:hAnsi="Times New Roman" w:cs="Times New Roman"/>
          <w:sz w:val="24"/>
          <w:szCs w:val="24"/>
        </w:rPr>
        <w:t xml:space="preserve"> interactions</w:t>
      </w:r>
      <w:r w:rsidR="009B3A97" w:rsidRPr="00B51533">
        <w:rPr>
          <w:rFonts w:ascii="Times New Roman" w:hAnsi="Times New Roman" w:cs="Times New Roman"/>
          <w:sz w:val="24"/>
          <w:szCs w:val="24"/>
        </w:rPr>
        <w:t xml:space="preserve"> </w:t>
      </w:r>
      <w:r w:rsidR="00515E41" w:rsidRPr="00B51533">
        <w:rPr>
          <w:rFonts w:ascii="Times New Roman" w:hAnsi="Times New Roman" w:cs="Times New Roman"/>
          <w:sz w:val="24"/>
          <w:szCs w:val="24"/>
        </w:rPr>
        <w:t>are extremely common</w:t>
      </w:r>
      <w:r w:rsidRPr="00B51533">
        <w:rPr>
          <w:rFonts w:ascii="Times New Roman" w:hAnsi="Times New Roman" w:cs="Times New Roman"/>
          <w:sz w:val="24"/>
          <w:szCs w:val="24"/>
        </w:rPr>
        <w:t xml:space="preserve"> </w:t>
      </w:r>
      <w:r w:rsidR="00515E41" w:rsidRPr="00B51533">
        <w:rPr>
          <w:rFonts w:ascii="Times New Roman" w:hAnsi="Times New Roman" w:cs="Times New Roman"/>
          <w:sz w:val="24"/>
          <w:szCs w:val="24"/>
        </w:rPr>
        <w:t xml:space="preserve">producing </w:t>
      </w:r>
      <w:r w:rsidR="009B3A97" w:rsidRPr="00B51533">
        <w:rPr>
          <w:rFonts w:ascii="Times New Roman" w:hAnsi="Times New Roman" w:cs="Times New Roman"/>
          <w:sz w:val="24"/>
          <w:szCs w:val="24"/>
        </w:rPr>
        <w:t>system</w:t>
      </w:r>
      <w:r w:rsidRPr="00B51533">
        <w:rPr>
          <w:rFonts w:ascii="Times New Roman" w:hAnsi="Times New Roman" w:cs="Times New Roman"/>
          <w:sz w:val="24"/>
          <w:szCs w:val="24"/>
        </w:rPr>
        <w:t xml:space="preserve">-level </w:t>
      </w:r>
      <w:r w:rsidRPr="00B51533">
        <w:rPr>
          <w:rFonts w:ascii="Times New Roman" w:hAnsi="Times New Roman" w:cs="Times New Roman"/>
          <w:sz w:val="24"/>
          <w:szCs w:val="24"/>
        </w:rPr>
        <w:lastRenderedPageBreak/>
        <w:t>phenomena</w:t>
      </w:r>
      <w:r w:rsidR="009B3A97" w:rsidRPr="00B51533">
        <w:rPr>
          <w:rFonts w:ascii="Times New Roman" w:hAnsi="Times New Roman" w:cs="Times New Roman"/>
          <w:sz w:val="24"/>
          <w:szCs w:val="24"/>
        </w:rPr>
        <w:t xml:space="preserve"> through</w:t>
      </w:r>
      <w:r w:rsidRPr="00B51533">
        <w:rPr>
          <w:rFonts w:ascii="Times New Roman" w:hAnsi="Times New Roman" w:cs="Times New Roman"/>
          <w:sz w:val="24"/>
          <w:szCs w:val="24"/>
        </w:rPr>
        <w:t xml:space="preserve"> </w:t>
      </w:r>
      <w:r w:rsidR="00515E41" w:rsidRPr="00B51533">
        <w:rPr>
          <w:rFonts w:ascii="Times New Roman" w:hAnsi="Times New Roman" w:cs="Times New Roman"/>
          <w:sz w:val="24"/>
          <w:szCs w:val="24"/>
        </w:rPr>
        <w:t xml:space="preserve">numerous </w:t>
      </w:r>
      <w:r w:rsidRPr="00B51533">
        <w:rPr>
          <w:rFonts w:ascii="Times New Roman" w:hAnsi="Times New Roman" w:cs="Times New Roman"/>
          <w:sz w:val="24"/>
          <w:szCs w:val="24"/>
        </w:rPr>
        <w:t xml:space="preserve">causal relations </w:t>
      </w:r>
      <w:r w:rsidR="00515E41" w:rsidRPr="00B51533">
        <w:rPr>
          <w:rFonts w:ascii="Times New Roman" w:hAnsi="Times New Roman" w:cs="Times New Roman"/>
          <w:sz w:val="24"/>
          <w:szCs w:val="24"/>
        </w:rPr>
        <w:t>of</w:t>
      </w:r>
      <w:r w:rsidRPr="00B51533">
        <w:rPr>
          <w:rFonts w:ascii="Times New Roman" w:hAnsi="Times New Roman" w:cs="Times New Roman"/>
          <w:sz w:val="24"/>
          <w:szCs w:val="24"/>
        </w:rPr>
        <w:t xml:space="preserve"> modest strength. The actual causal actors involved </w:t>
      </w:r>
      <w:r w:rsidR="00515E41" w:rsidRPr="00B51533">
        <w:rPr>
          <w:rFonts w:ascii="Times New Roman" w:hAnsi="Times New Roman" w:cs="Times New Roman"/>
          <w:sz w:val="24"/>
          <w:szCs w:val="24"/>
        </w:rPr>
        <w:t xml:space="preserve">in producing this phenomena </w:t>
      </w:r>
      <w:r w:rsidRPr="00B51533">
        <w:rPr>
          <w:rFonts w:ascii="Times New Roman" w:hAnsi="Times New Roman" w:cs="Times New Roman"/>
          <w:sz w:val="24"/>
          <w:szCs w:val="24"/>
        </w:rPr>
        <w:t xml:space="preserve">can be hard to identify as many different parts could be contributing to the </w:t>
      </w:r>
      <w:r w:rsidR="00515E41" w:rsidRPr="00B51533">
        <w:rPr>
          <w:rFonts w:ascii="Times New Roman" w:hAnsi="Times New Roman" w:cs="Times New Roman"/>
          <w:sz w:val="24"/>
          <w:szCs w:val="24"/>
        </w:rPr>
        <w:t>system</w:t>
      </w:r>
      <w:r w:rsidRPr="00B51533">
        <w:rPr>
          <w:rFonts w:ascii="Times New Roman" w:hAnsi="Times New Roman" w:cs="Times New Roman"/>
          <w:sz w:val="24"/>
          <w:szCs w:val="24"/>
        </w:rPr>
        <w:t xml:space="preserve">-level property. To understand the relationship between </w:t>
      </w:r>
      <w:proofErr w:type="spellStart"/>
      <w:r w:rsidRPr="00B51533">
        <w:rPr>
          <w:rFonts w:ascii="Times New Roman" w:hAnsi="Times New Roman" w:cs="Times New Roman"/>
          <w:sz w:val="24"/>
          <w:szCs w:val="24"/>
        </w:rPr>
        <w:t>aggregational</w:t>
      </w:r>
      <w:proofErr w:type="spellEnd"/>
      <w:r w:rsidRPr="00B51533">
        <w:rPr>
          <w:rFonts w:ascii="Times New Roman" w:hAnsi="Times New Roman" w:cs="Times New Roman"/>
          <w:sz w:val="24"/>
          <w:szCs w:val="24"/>
        </w:rPr>
        <w:t xml:space="preserve"> systems and </w:t>
      </w:r>
      <w:r w:rsidR="00515E41" w:rsidRPr="00B51533">
        <w:rPr>
          <w:rFonts w:ascii="Times New Roman" w:hAnsi="Times New Roman" w:cs="Times New Roman"/>
          <w:sz w:val="24"/>
          <w:szCs w:val="24"/>
        </w:rPr>
        <w:t>system</w:t>
      </w:r>
      <w:r w:rsidRPr="00B51533">
        <w:rPr>
          <w:rFonts w:ascii="Times New Roman" w:hAnsi="Times New Roman" w:cs="Times New Roman"/>
          <w:sz w:val="24"/>
          <w:szCs w:val="24"/>
        </w:rPr>
        <w:t xml:space="preserve">-level properties we need to fix the identity of the system in question. Indexical communities provides a precise way to refer </w:t>
      </w:r>
      <w:r w:rsidR="008778E2" w:rsidRPr="00B51533">
        <w:rPr>
          <w:rFonts w:ascii="Times New Roman" w:hAnsi="Times New Roman" w:cs="Times New Roman"/>
          <w:sz w:val="24"/>
          <w:szCs w:val="24"/>
        </w:rPr>
        <w:t>to such weak ‘systems’</w:t>
      </w:r>
      <w:r w:rsidR="00851373">
        <w:rPr>
          <w:rFonts w:ascii="Times New Roman" w:hAnsi="Times New Roman" w:cs="Times New Roman"/>
          <w:sz w:val="24"/>
          <w:szCs w:val="24"/>
        </w:rPr>
        <w:t>,</w:t>
      </w:r>
      <w:r w:rsidR="008778E2" w:rsidRPr="00B51533">
        <w:rPr>
          <w:rFonts w:ascii="Times New Roman" w:hAnsi="Times New Roman" w:cs="Times New Roman"/>
          <w:sz w:val="24"/>
          <w:szCs w:val="24"/>
        </w:rPr>
        <w:t xml:space="preserve"> </w:t>
      </w:r>
      <w:r w:rsidR="00851373">
        <w:rPr>
          <w:rFonts w:ascii="Times New Roman" w:hAnsi="Times New Roman" w:cs="Times New Roman"/>
          <w:sz w:val="24"/>
          <w:szCs w:val="24"/>
        </w:rPr>
        <w:t>which</w:t>
      </w:r>
      <w:r w:rsidRPr="00B51533">
        <w:rPr>
          <w:rFonts w:ascii="Times New Roman" w:hAnsi="Times New Roman" w:cs="Times New Roman"/>
          <w:sz w:val="24"/>
          <w:szCs w:val="24"/>
        </w:rPr>
        <w:t xml:space="preserve"> provides a guide for further research into the relations between populations and </w:t>
      </w:r>
      <w:r w:rsidR="000973E7">
        <w:rPr>
          <w:rFonts w:ascii="Times New Roman" w:hAnsi="Times New Roman" w:cs="Times New Roman"/>
          <w:sz w:val="24"/>
          <w:szCs w:val="24"/>
        </w:rPr>
        <w:t>system</w:t>
      </w:r>
      <w:r w:rsidRPr="00B51533">
        <w:rPr>
          <w:rFonts w:ascii="Times New Roman" w:hAnsi="Times New Roman" w:cs="Times New Roman"/>
          <w:sz w:val="24"/>
          <w:szCs w:val="24"/>
        </w:rPr>
        <w:t xml:space="preserve">-level properties. </w:t>
      </w:r>
    </w:p>
    <w:p w14:paraId="04AFBD6D" w14:textId="5FC97EDB" w:rsidR="00D433ED" w:rsidRPr="00B51533" w:rsidRDefault="00D433ED"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Some ecological assemblages may not feature any robust causal relations or outputs. In these cases they will not be machine or ensemble robust. These systems are better explained at the level of populations, with little reference to their local neighbours. In these cases ecological communities are not vindicated as units worthy of unique investigation in themselves</w:t>
      </w:r>
      <w:r w:rsidR="008778E2" w:rsidRPr="00B51533">
        <w:rPr>
          <w:rFonts w:ascii="Times New Roman" w:hAnsi="Times New Roman" w:cs="Times New Roman"/>
          <w:sz w:val="24"/>
          <w:szCs w:val="24"/>
        </w:rPr>
        <w:t>.</w:t>
      </w:r>
      <w:r w:rsidRPr="00B51533">
        <w:rPr>
          <w:rFonts w:ascii="Times New Roman" w:hAnsi="Times New Roman" w:cs="Times New Roman"/>
          <w:sz w:val="24"/>
          <w:szCs w:val="24"/>
        </w:rPr>
        <w:t xml:space="preserve"> </w:t>
      </w:r>
      <w:r w:rsidR="00183346" w:rsidRPr="00B51533">
        <w:rPr>
          <w:rFonts w:ascii="Times New Roman" w:hAnsi="Times New Roman" w:cs="Times New Roman"/>
          <w:sz w:val="24"/>
          <w:szCs w:val="24"/>
        </w:rPr>
        <w:t xml:space="preserve">Instead we would be better off studying </w:t>
      </w:r>
      <w:proofErr w:type="spellStart"/>
      <w:r w:rsidR="00183346" w:rsidRPr="00B51533">
        <w:rPr>
          <w:rFonts w:ascii="Times New Roman" w:hAnsi="Times New Roman" w:cs="Times New Roman"/>
          <w:sz w:val="24"/>
          <w:szCs w:val="24"/>
        </w:rPr>
        <w:t>autoecology</w:t>
      </w:r>
      <w:proofErr w:type="spellEnd"/>
      <w:r w:rsidR="00183346" w:rsidRPr="00B51533">
        <w:rPr>
          <w:rFonts w:ascii="Times New Roman" w:hAnsi="Times New Roman" w:cs="Times New Roman"/>
          <w:sz w:val="24"/>
          <w:szCs w:val="24"/>
        </w:rPr>
        <w:t xml:space="preserve">, the dynamics of particular populations. </w:t>
      </w:r>
    </w:p>
    <w:p w14:paraId="6502BA50" w14:textId="4D5B6972" w:rsidR="00D433ED" w:rsidRPr="00B51533" w:rsidRDefault="00D433ED"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Finally</w:t>
      </w:r>
      <w:r w:rsidR="00BB4F6D" w:rsidRPr="00B51533">
        <w:rPr>
          <w:rFonts w:ascii="Times New Roman" w:hAnsi="Times New Roman" w:cs="Times New Roman"/>
          <w:sz w:val="24"/>
          <w:szCs w:val="24"/>
        </w:rPr>
        <w:t>,</w:t>
      </w:r>
      <w:r w:rsidRPr="00B51533">
        <w:rPr>
          <w:rFonts w:ascii="Times New Roman" w:hAnsi="Times New Roman" w:cs="Times New Roman"/>
          <w:sz w:val="24"/>
          <w:szCs w:val="24"/>
        </w:rPr>
        <w:t xml:space="preserve"> the representation of ecological communities with this causal network structure has further advantages. By describing communities using a causal graph network description, we open them up to a range of formal methods of assessment. Robust networks of populations form modules or modular network structures. Strongly co-varying clusters of populations make a system more bounded and can account for particular system outputs. Formal methods familiar to the social sciences like the Girvan-Newman algorithm can quantify such structures identifying modular grouping and boundaries in complex systems (Girvan and Newman, 2002). But there are also rich tools available for describing the causal structure of ecological communities within the ecological sciences particularly </w:t>
      </w:r>
      <w:r w:rsidRPr="00B51533">
        <w:rPr>
          <w:rFonts w:ascii="Times New Roman" w:hAnsi="Times New Roman" w:cs="Times New Roman"/>
          <w:sz w:val="24"/>
          <w:szCs w:val="24"/>
        </w:rPr>
        <w:lastRenderedPageBreak/>
        <w:t>from food web theory and mutualism networks. Peter Morin’s introduction to food web theory provides a wealth of these formal tools with measures for a system</w:t>
      </w:r>
      <w:r w:rsidR="008778E2" w:rsidRPr="00B51533">
        <w:rPr>
          <w:rFonts w:ascii="Times New Roman" w:hAnsi="Times New Roman" w:cs="Times New Roman"/>
          <w:sz w:val="24"/>
          <w:szCs w:val="24"/>
        </w:rPr>
        <w:t>’</w:t>
      </w:r>
      <w:r w:rsidRPr="00B51533">
        <w:rPr>
          <w:rFonts w:ascii="Times New Roman" w:hAnsi="Times New Roman" w:cs="Times New Roman"/>
          <w:sz w:val="24"/>
          <w:szCs w:val="24"/>
        </w:rPr>
        <w:t xml:space="preserve">s </w:t>
      </w:r>
      <w:proofErr w:type="spellStart"/>
      <w:r w:rsidRPr="00B51533">
        <w:rPr>
          <w:rFonts w:ascii="Times New Roman" w:hAnsi="Times New Roman" w:cs="Times New Roman"/>
          <w:sz w:val="24"/>
          <w:szCs w:val="24"/>
        </w:rPr>
        <w:t>connectance</w:t>
      </w:r>
      <w:proofErr w:type="spellEnd"/>
      <w:r w:rsidRPr="00B51533">
        <w:rPr>
          <w:rFonts w:ascii="Times New Roman" w:hAnsi="Times New Roman" w:cs="Times New Roman"/>
          <w:sz w:val="24"/>
          <w:szCs w:val="24"/>
        </w:rPr>
        <w:t>, linkage density, and compartmentalization</w:t>
      </w:r>
      <w:r w:rsidR="00686C81">
        <w:rPr>
          <w:rFonts w:ascii="Times New Roman" w:hAnsi="Times New Roman" w:cs="Times New Roman"/>
          <w:sz w:val="24"/>
          <w:szCs w:val="24"/>
        </w:rPr>
        <w:t xml:space="preserve"> </w:t>
      </w:r>
      <w:r w:rsidR="00686C81" w:rsidRPr="00B51533">
        <w:rPr>
          <w:rFonts w:ascii="Times New Roman" w:hAnsi="Times New Roman" w:cs="Times New Roman"/>
          <w:sz w:val="24"/>
          <w:szCs w:val="24"/>
        </w:rPr>
        <w:t>(2011</w:t>
      </w:r>
      <w:r w:rsidR="00686C81">
        <w:rPr>
          <w:rFonts w:ascii="Times New Roman" w:hAnsi="Times New Roman" w:cs="Times New Roman"/>
          <w:sz w:val="24"/>
          <w:szCs w:val="24"/>
        </w:rPr>
        <w:t>, C</w:t>
      </w:r>
      <w:r w:rsidR="00686C81" w:rsidRPr="00B51533">
        <w:rPr>
          <w:rFonts w:ascii="Times New Roman" w:hAnsi="Times New Roman" w:cs="Times New Roman"/>
          <w:sz w:val="24"/>
          <w:szCs w:val="24"/>
        </w:rPr>
        <w:t>hapter 6)</w:t>
      </w:r>
      <w:r w:rsidRPr="00B51533">
        <w:rPr>
          <w:rFonts w:ascii="Times New Roman" w:hAnsi="Times New Roman" w:cs="Times New Roman"/>
          <w:sz w:val="24"/>
          <w:szCs w:val="24"/>
        </w:rPr>
        <w:t xml:space="preserve">. </w:t>
      </w:r>
    </w:p>
    <w:p w14:paraId="7ECD0446" w14:textId="3C162AD9" w:rsidR="00D433ED" w:rsidRDefault="00D433ED" w:rsidP="00BC737F">
      <w:pPr>
        <w:spacing w:line="480" w:lineRule="auto"/>
        <w:rPr>
          <w:rFonts w:ascii="Times New Roman" w:hAnsi="Times New Roman" w:cs="Times New Roman"/>
          <w:sz w:val="24"/>
          <w:szCs w:val="24"/>
        </w:rPr>
      </w:pPr>
      <w:r w:rsidRPr="00B51533">
        <w:rPr>
          <w:rFonts w:ascii="Times New Roman" w:hAnsi="Times New Roman" w:cs="Times New Roman"/>
          <w:sz w:val="24"/>
          <w:szCs w:val="24"/>
        </w:rPr>
        <w:t xml:space="preserve">This is all to say indexical ecological communities open up modes and opportunities for assessing communities, which are not available to biological individuals. </w:t>
      </w:r>
      <w:r w:rsidR="00183346" w:rsidRPr="00B51533">
        <w:rPr>
          <w:rFonts w:ascii="Times New Roman" w:hAnsi="Times New Roman" w:cs="Times New Roman"/>
          <w:sz w:val="24"/>
          <w:szCs w:val="24"/>
        </w:rPr>
        <w:t>I do</w:t>
      </w:r>
      <w:r w:rsidRPr="00B51533">
        <w:rPr>
          <w:rFonts w:ascii="Times New Roman" w:hAnsi="Times New Roman" w:cs="Times New Roman"/>
          <w:sz w:val="24"/>
          <w:szCs w:val="24"/>
        </w:rPr>
        <w:t xml:space="preserve"> not claim that no assemblages </w:t>
      </w:r>
      <w:r w:rsidR="00960389" w:rsidRPr="00B51533">
        <w:rPr>
          <w:rFonts w:ascii="Times New Roman" w:hAnsi="Times New Roman" w:cs="Times New Roman"/>
          <w:sz w:val="24"/>
          <w:szCs w:val="24"/>
        </w:rPr>
        <w:t xml:space="preserve">will </w:t>
      </w:r>
      <w:r w:rsidRPr="00B51533">
        <w:rPr>
          <w:rFonts w:ascii="Times New Roman" w:hAnsi="Times New Roman" w:cs="Times New Roman"/>
          <w:sz w:val="24"/>
          <w:szCs w:val="24"/>
        </w:rPr>
        <w:t xml:space="preserve">ever be </w:t>
      </w:r>
      <w:r w:rsidR="00183346" w:rsidRPr="00B51533">
        <w:rPr>
          <w:rFonts w:ascii="Times New Roman" w:hAnsi="Times New Roman" w:cs="Times New Roman"/>
          <w:sz w:val="24"/>
          <w:szCs w:val="24"/>
        </w:rPr>
        <w:t>a biological individual</w:t>
      </w:r>
      <w:r w:rsidRPr="00B51533">
        <w:rPr>
          <w:rFonts w:ascii="Times New Roman" w:hAnsi="Times New Roman" w:cs="Times New Roman"/>
          <w:sz w:val="24"/>
          <w:szCs w:val="24"/>
        </w:rPr>
        <w:t xml:space="preserve">. But these cases will be </w:t>
      </w:r>
      <w:r w:rsidR="00183346" w:rsidRPr="00B51533">
        <w:rPr>
          <w:rFonts w:ascii="Times New Roman" w:hAnsi="Times New Roman" w:cs="Times New Roman"/>
          <w:sz w:val="24"/>
          <w:szCs w:val="24"/>
        </w:rPr>
        <w:t>rare</w:t>
      </w:r>
      <w:r w:rsidRPr="00B51533">
        <w:rPr>
          <w:rFonts w:ascii="Times New Roman" w:hAnsi="Times New Roman" w:cs="Times New Roman"/>
          <w:sz w:val="24"/>
          <w:szCs w:val="24"/>
        </w:rPr>
        <w:t xml:space="preserve">. The majority of communities will not and these are still entities which play central roles in ecology and conservation. We need a way to discuss and enquire into these ecological systems </w:t>
      </w:r>
      <w:r w:rsidR="008778E2" w:rsidRPr="00B51533">
        <w:rPr>
          <w:rFonts w:ascii="Times New Roman" w:hAnsi="Times New Roman" w:cs="Times New Roman"/>
          <w:sz w:val="24"/>
          <w:szCs w:val="24"/>
        </w:rPr>
        <w:t>in a way that</w:t>
      </w:r>
      <w:r w:rsidRPr="00B51533">
        <w:rPr>
          <w:rFonts w:ascii="Times New Roman" w:hAnsi="Times New Roman" w:cs="Times New Roman"/>
          <w:sz w:val="24"/>
          <w:szCs w:val="24"/>
        </w:rPr>
        <w:t xml:space="preserve"> does not treat individuality as the natural end point of all complex biological interactions. There is more to biology than just the study of individuals and this proposal gives an alternative framework to describe such complex biological systems.</w:t>
      </w:r>
    </w:p>
    <w:p w14:paraId="3F1B0F91" w14:textId="77777777" w:rsidR="00913272" w:rsidRPr="00000259" w:rsidRDefault="00C04560" w:rsidP="00B51533">
      <w:pPr>
        <w:spacing w:line="480" w:lineRule="auto"/>
        <w:rPr>
          <w:rFonts w:ascii="Times New Roman" w:hAnsi="Times New Roman" w:cs="Times New Roman"/>
          <w:b/>
          <w:sz w:val="24"/>
          <w:szCs w:val="24"/>
        </w:rPr>
      </w:pPr>
      <w:r w:rsidRPr="00000259">
        <w:rPr>
          <w:rFonts w:ascii="Times New Roman" w:hAnsi="Times New Roman" w:cs="Times New Roman"/>
          <w:b/>
          <w:sz w:val="24"/>
          <w:szCs w:val="24"/>
        </w:rPr>
        <w:t>Bibliography</w:t>
      </w:r>
    </w:p>
    <w:p w14:paraId="360F4D91" w14:textId="5218EDF1" w:rsidR="001F32EE"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Bryant, Rachael. 2010. “What If Ecological Communities Are Not Wholes?” In </w:t>
      </w:r>
      <w:r w:rsidRPr="00B51533">
        <w:rPr>
          <w:rFonts w:ascii="Times New Roman" w:hAnsi="Times New Roman" w:cs="Times New Roman"/>
          <w:i/>
          <w:iCs/>
          <w:sz w:val="24"/>
          <w:szCs w:val="24"/>
        </w:rPr>
        <w:t>The Environment: Philosophy, Science, and Ethics</w:t>
      </w:r>
      <w:r w:rsidRPr="00B51533">
        <w:rPr>
          <w:rFonts w:ascii="Times New Roman" w:hAnsi="Times New Roman" w:cs="Times New Roman"/>
          <w:sz w:val="24"/>
          <w:szCs w:val="24"/>
        </w:rPr>
        <w:t xml:space="preserve">, edited by W. </w:t>
      </w:r>
      <w:proofErr w:type="spellStart"/>
      <w:r w:rsidRPr="00B51533">
        <w:rPr>
          <w:rFonts w:ascii="Times New Roman" w:hAnsi="Times New Roman" w:cs="Times New Roman"/>
          <w:sz w:val="24"/>
          <w:szCs w:val="24"/>
        </w:rPr>
        <w:t>Kabasenche</w:t>
      </w:r>
      <w:proofErr w:type="spellEnd"/>
      <w:r w:rsidRPr="00B51533">
        <w:rPr>
          <w:rFonts w:ascii="Times New Roman" w:hAnsi="Times New Roman" w:cs="Times New Roman"/>
          <w:sz w:val="24"/>
          <w:szCs w:val="24"/>
        </w:rPr>
        <w:t xml:space="preserve">, M. </w:t>
      </w:r>
      <w:proofErr w:type="spellStart"/>
      <w:r w:rsidRPr="00B51533">
        <w:rPr>
          <w:rFonts w:ascii="Times New Roman" w:hAnsi="Times New Roman" w:cs="Times New Roman"/>
          <w:sz w:val="24"/>
          <w:szCs w:val="24"/>
        </w:rPr>
        <w:t>Oourke</w:t>
      </w:r>
      <w:proofErr w:type="spellEnd"/>
      <w:r w:rsidRPr="00B51533">
        <w:rPr>
          <w:rFonts w:ascii="Times New Roman" w:hAnsi="Times New Roman" w:cs="Times New Roman"/>
          <w:sz w:val="24"/>
          <w:szCs w:val="24"/>
        </w:rPr>
        <w:t>, and M. Slater. MIT Press.</w:t>
      </w:r>
    </w:p>
    <w:p w14:paraId="216D10FE" w14:textId="1D0BC00A" w:rsidR="00F02137" w:rsidRPr="00F02137" w:rsidRDefault="00F02137"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F02137">
        <w:rPr>
          <w:rFonts w:ascii="Times New Roman" w:hAnsi="Times New Roman" w:cs="Times New Roman"/>
          <w:color w:val="222222"/>
          <w:sz w:val="24"/>
          <w:szCs w:val="24"/>
          <w:shd w:val="clear" w:color="auto" w:fill="FFFFFF"/>
        </w:rPr>
        <w:t xml:space="preserve">Chase, Jonathan M., Elizabeth G. Biro, Wade A. </w:t>
      </w:r>
      <w:proofErr w:type="spellStart"/>
      <w:r w:rsidRPr="00F02137">
        <w:rPr>
          <w:rFonts w:ascii="Times New Roman" w:hAnsi="Times New Roman" w:cs="Times New Roman"/>
          <w:color w:val="222222"/>
          <w:sz w:val="24"/>
          <w:szCs w:val="24"/>
          <w:shd w:val="clear" w:color="auto" w:fill="FFFFFF"/>
        </w:rPr>
        <w:t>Ryberg</w:t>
      </w:r>
      <w:proofErr w:type="spellEnd"/>
      <w:r w:rsidRPr="00F02137">
        <w:rPr>
          <w:rFonts w:ascii="Times New Roman" w:hAnsi="Times New Roman" w:cs="Times New Roman"/>
          <w:color w:val="222222"/>
          <w:sz w:val="24"/>
          <w:szCs w:val="24"/>
          <w:shd w:val="clear" w:color="auto" w:fill="FFFFFF"/>
        </w:rPr>
        <w:t>, and Kevin G. Smith. 2009</w:t>
      </w:r>
      <w:r>
        <w:rPr>
          <w:rFonts w:ascii="Times New Roman" w:hAnsi="Times New Roman" w:cs="Times New Roman"/>
          <w:color w:val="222222"/>
          <w:sz w:val="24"/>
          <w:szCs w:val="24"/>
          <w:shd w:val="clear" w:color="auto" w:fill="FFFFFF"/>
        </w:rPr>
        <w:t>.</w:t>
      </w:r>
      <w:r w:rsidRPr="00F02137">
        <w:rPr>
          <w:rFonts w:ascii="Times New Roman" w:hAnsi="Times New Roman" w:cs="Times New Roman"/>
          <w:color w:val="222222"/>
          <w:sz w:val="24"/>
          <w:szCs w:val="24"/>
          <w:shd w:val="clear" w:color="auto" w:fill="FFFFFF"/>
        </w:rPr>
        <w:t xml:space="preserve"> "Predators temper the relative importance of stochastic processes in the assembly of prey </w:t>
      </w:r>
      <w:proofErr w:type="spellStart"/>
      <w:r w:rsidRPr="00F02137">
        <w:rPr>
          <w:rFonts w:ascii="Times New Roman" w:hAnsi="Times New Roman" w:cs="Times New Roman"/>
          <w:color w:val="222222"/>
          <w:sz w:val="24"/>
          <w:szCs w:val="24"/>
          <w:shd w:val="clear" w:color="auto" w:fill="FFFFFF"/>
        </w:rPr>
        <w:t>metacommunities</w:t>
      </w:r>
      <w:proofErr w:type="spellEnd"/>
      <w:r w:rsidRPr="00F02137">
        <w:rPr>
          <w:rFonts w:ascii="Times New Roman" w:hAnsi="Times New Roman" w:cs="Times New Roman"/>
          <w:color w:val="222222"/>
          <w:sz w:val="24"/>
          <w:szCs w:val="24"/>
          <w:shd w:val="clear" w:color="auto" w:fill="FFFFFF"/>
        </w:rPr>
        <w:t>."</w:t>
      </w:r>
      <w:r w:rsidRPr="00F02137">
        <w:rPr>
          <w:rStyle w:val="apple-converted-space"/>
          <w:rFonts w:ascii="Times New Roman" w:hAnsi="Times New Roman" w:cs="Times New Roman"/>
          <w:color w:val="222222"/>
          <w:sz w:val="24"/>
          <w:szCs w:val="24"/>
          <w:shd w:val="clear" w:color="auto" w:fill="FFFFFF"/>
        </w:rPr>
        <w:t> </w:t>
      </w:r>
      <w:r w:rsidRPr="00F02137">
        <w:rPr>
          <w:rFonts w:ascii="Times New Roman" w:hAnsi="Times New Roman" w:cs="Times New Roman"/>
          <w:i/>
          <w:iCs/>
          <w:color w:val="222222"/>
          <w:sz w:val="24"/>
          <w:szCs w:val="24"/>
          <w:shd w:val="clear" w:color="auto" w:fill="FFFFFF"/>
        </w:rPr>
        <w:t>Ecology letters</w:t>
      </w:r>
      <w:r w:rsidRPr="00F02137">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12 (11)</w:t>
      </w:r>
      <w:r w:rsidRPr="00F02137">
        <w:rPr>
          <w:rFonts w:ascii="Times New Roman" w:hAnsi="Times New Roman" w:cs="Times New Roman"/>
          <w:color w:val="222222"/>
          <w:sz w:val="24"/>
          <w:szCs w:val="24"/>
          <w:shd w:val="clear" w:color="auto" w:fill="FFFFFF"/>
        </w:rPr>
        <w:t>: 1210-1218.</w:t>
      </w:r>
    </w:p>
    <w:p w14:paraId="041F7D30"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Clarke, Ellen. 2013. “The Multiple </w:t>
      </w:r>
      <w:proofErr w:type="spellStart"/>
      <w:r w:rsidRPr="00B51533">
        <w:rPr>
          <w:rFonts w:ascii="Times New Roman" w:hAnsi="Times New Roman" w:cs="Times New Roman"/>
          <w:sz w:val="24"/>
          <w:szCs w:val="24"/>
        </w:rPr>
        <w:t>Realizability</w:t>
      </w:r>
      <w:proofErr w:type="spellEnd"/>
      <w:r w:rsidRPr="00B51533">
        <w:rPr>
          <w:rFonts w:ascii="Times New Roman" w:hAnsi="Times New Roman" w:cs="Times New Roman"/>
          <w:sz w:val="24"/>
          <w:szCs w:val="24"/>
        </w:rPr>
        <w:t xml:space="preserve"> of Biological Individuals.” </w:t>
      </w:r>
      <w:r w:rsidRPr="00B51533">
        <w:rPr>
          <w:rFonts w:ascii="Times New Roman" w:hAnsi="Times New Roman" w:cs="Times New Roman"/>
          <w:i/>
          <w:iCs/>
          <w:sz w:val="24"/>
          <w:szCs w:val="24"/>
        </w:rPr>
        <w:t>The Journal of Philosophy</w:t>
      </w:r>
      <w:r w:rsidRPr="00B51533">
        <w:rPr>
          <w:rFonts w:ascii="Times New Roman" w:hAnsi="Times New Roman" w:cs="Times New Roman"/>
          <w:sz w:val="24"/>
          <w:szCs w:val="24"/>
        </w:rPr>
        <w:t xml:space="preserve"> 110 (8): 413–435.</w:t>
      </w:r>
    </w:p>
    <w:p w14:paraId="471245D2"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t>Colinvaux</w:t>
      </w:r>
      <w:proofErr w:type="spellEnd"/>
      <w:r w:rsidRPr="00B51533">
        <w:rPr>
          <w:rFonts w:ascii="Times New Roman" w:hAnsi="Times New Roman" w:cs="Times New Roman"/>
          <w:sz w:val="24"/>
          <w:szCs w:val="24"/>
        </w:rPr>
        <w:t xml:space="preserve">, Paul A. 2007. </w:t>
      </w:r>
      <w:r w:rsidRPr="00B51533">
        <w:rPr>
          <w:rFonts w:ascii="Times New Roman" w:hAnsi="Times New Roman" w:cs="Times New Roman"/>
          <w:i/>
          <w:iCs/>
          <w:sz w:val="24"/>
          <w:szCs w:val="24"/>
        </w:rPr>
        <w:t>Amazon Expeditions: My Quest for the Ice-Age Equator</w:t>
      </w:r>
      <w:r w:rsidRPr="00B51533">
        <w:rPr>
          <w:rFonts w:ascii="Times New Roman" w:hAnsi="Times New Roman" w:cs="Times New Roman"/>
          <w:sz w:val="24"/>
          <w:szCs w:val="24"/>
        </w:rPr>
        <w:t xml:space="preserve">. Yale </w:t>
      </w:r>
      <w:r w:rsidRPr="00B51533">
        <w:rPr>
          <w:rFonts w:ascii="Times New Roman" w:hAnsi="Times New Roman" w:cs="Times New Roman"/>
          <w:sz w:val="24"/>
          <w:szCs w:val="24"/>
        </w:rPr>
        <w:lastRenderedPageBreak/>
        <w:t xml:space="preserve">University Press. </w:t>
      </w:r>
    </w:p>
    <w:p w14:paraId="230D69A6"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Cooper, Gregory J. 2007. </w:t>
      </w:r>
      <w:r w:rsidRPr="00B51533">
        <w:rPr>
          <w:rFonts w:ascii="Times New Roman" w:hAnsi="Times New Roman" w:cs="Times New Roman"/>
          <w:i/>
          <w:iCs/>
          <w:sz w:val="24"/>
          <w:szCs w:val="24"/>
        </w:rPr>
        <w:t>The Science of the Struggle for Existence: On the Foundations of Ecology</w:t>
      </w:r>
      <w:r w:rsidRPr="00B51533">
        <w:rPr>
          <w:rFonts w:ascii="Times New Roman" w:hAnsi="Times New Roman" w:cs="Times New Roman"/>
          <w:sz w:val="24"/>
          <w:szCs w:val="24"/>
        </w:rPr>
        <w:t xml:space="preserve">. Cambridge University Press. </w:t>
      </w:r>
    </w:p>
    <w:p w14:paraId="5213BB45"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t>Dornelas</w:t>
      </w:r>
      <w:proofErr w:type="spellEnd"/>
      <w:r w:rsidRPr="00B51533">
        <w:rPr>
          <w:rFonts w:ascii="Times New Roman" w:hAnsi="Times New Roman" w:cs="Times New Roman"/>
          <w:sz w:val="24"/>
          <w:szCs w:val="24"/>
        </w:rPr>
        <w:t xml:space="preserve">, Maria, Nicholas J. </w:t>
      </w:r>
      <w:proofErr w:type="spellStart"/>
      <w:r w:rsidRPr="00B51533">
        <w:rPr>
          <w:rFonts w:ascii="Times New Roman" w:hAnsi="Times New Roman" w:cs="Times New Roman"/>
          <w:sz w:val="24"/>
          <w:szCs w:val="24"/>
        </w:rPr>
        <w:t>Gotelli</w:t>
      </w:r>
      <w:proofErr w:type="spellEnd"/>
      <w:r w:rsidRPr="00B51533">
        <w:rPr>
          <w:rFonts w:ascii="Times New Roman" w:hAnsi="Times New Roman" w:cs="Times New Roman"/>
          <w:sz w:val="24"/>
          <w:szCs w:val="24"/>
        </w:rPr>
        <w:t xml:space="preserve">, Brian McGill, </w:t>
      </w:r>
      <w:proofErr w:type="spellStart"/>
      <w:r w:rsidRPr="00B51533">
        <w:rPr>
          <w:rFonts w:ascii="Times New Roman" w:hAnsi="Times New Roman" w:cs="Times New Roman"/>
          <w:sz w:val="24"/>
          <w:szCs w:val="24"/>
        </w:rPr>
        <w:t>Hideyasu</w:t>
      </w:r>
      <w:proofErr w:type="spellEnd"/>
      <w:r w:rsidRPr="00B51533">
        <w:rPr>
          <w:rFonts w:ascii="Times New Roman" w:hAnsi="Times New Roman" w:cs="Times New Roman"/>
          <w:sz w:val="24"/>
          <w:szCs w:val="24"/>
        </w:rPr>
        <w:t xml:space="preserve"> Shimadzu, Faye </w:t>
      </w:r>
      <w:proofErr w:type="spellStart"/>
      <w:r w:rsidRPr="00B51533">
        <w:rPr>
          <w:rFonts w:ascii="Times New Roman" w:hAnsi="Times New Roman" w:cs="Times New Roman"/>
          <w:sz w:val="24"/>
          <w:szCs w:val="24"/>
        </w:rPr>
        <w:t>Moyes</w:t>
      </w:r>
      <w:proofErr w:type="spellEnd"/>
      <w:r w:rsidRPr="00B51533">
        <w:rPr>
          <w:rFonts w:ascii="Times New Roman" w:hAnsi="Times New Roman" w:cs="Times New Roman"/>
          <w:sz w:val="24"/>
          <w:szCs w:val="24"/>
        </w:rPr>
        <w:t xml:space="preserve">, </w:t>
      </w:r>
      <w:proofErr w:type="spellStart"/>
      <w:r w:rsidRPr="00B51533">
        <w:rPr>
          <w:rFonts w:ascii="Times New Roman" w:hAnsi="Times New Roman" w:cs="Times New Roman"/>
          <w:sz w:val="24"/>
          <w:szCs w:val="24"/>
        </w:rPr>
        <w:t>Caya</w:t>
      </w:r>
      <w:proofErr w:type="spellEnd"/>
      <w:r w:rsidRPr="00B51533">
        <w:rPr>
          <w:rFonts w:ascii="Times New Roman" w:hAnsi="Times New Roman" w:cs="Times New Roman"/>
          <w:sz w:val="24"/>
          <w:szCs w:val="24"/>
        </w:rPr>
        <w:t xml:space="preserve"> </w:t>
      </w:r>
      <w:proofErr w:type="spellStart"/>
      <w:r w:rsidRPr="00B51533">
        <w:rPr>
          <w:rFonts w:ascii="Times New Roman" w:hAnsi="Times New Roman" w:cs="Times New Roman"/>
          <w:sz w:val="24"/>
          <w:szCs w:val="24"/>
        </w:rPr>
        <w:t>Sievers</w:t>
      </w:r>
      <w:proofErr w:type="spellEnd"/>
      <w:r w:rsidRPr="00B51533">
        <w:rPr>
          <w:rFonts w:ascii="Times New Roman" w:hAnsi="Times New Roman" w:cs="Times New Roman"/>
          <w:sz w:val="24"/>
          <w:szCs w:val="24"/>
        </w:rPr>
        <w:t xml:space="preserve">, and Anne E. </w:t>
      </w:r>
      <w:proofErr w:type="spellStart"/>
      <w:r w:rsidRPr="00B51533">
        <w:rPr>
          <w:rFonts w:ascii="Times New Roman" w:hAnsi="Times New Roman" w:cs="Times New Roman"/>
          <w:sz w:val="24"/>
          <w:szCs w:val="24"/>
        </w:rPr>
        <w:t>Magurran</w:t>
      </w:r>
      <w:proofErr w:type="spellEnd"/>
      <w:r w:rsidRPr="00B51533">
        <w:rPr>
          <w:rFonts w:ascii="Times New Roman" w:hAnsi="Times New Roman" w:cs="Times New Roman"/>
          <w:sz w:val="24"/>
          <w:szCs w:val="24"/>
        </w:rPr>
        <w:t xml:space="preserve">. 2014. “Assemblage Time Series Reveal Biodiversity Change but Not Systematic Loss.” </w:t>
      </w:r>
      <w:r w:rsidRPr="00B51533">
        <w:rPr>
          <w:rFonts w:ascii="Times New Roman" w:hAnsi="Times New Roman" w:cs="Times New Roman"/>
          <w:i/>
          <w:iCs/>
          <w:sz w:val="24"/>
          <w:szCs w:val="24"/>
        </w:rPr>
        <w:t>Science</w:t>
      </w:r>
      <w:r w:rsidRPr="00B51533">
        <w:rPr>
          <w:rFonts w:ascii="Times New Roman" w:hAnsi="Times New Roman" w:cs="Times New Roman"/>
          <w:sz w:val="24"/>
          <w:szCs w:val="24"/>
        </w:rPr>
        <w:t xml:space="preserve"> 344 (6181): 296–299.</w:t>
      </w:r>
    </w:p>
    <w:p w14:paraId="5A0434E2" w14:textId="34944D2B" w:rsidR="001F32EE"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Dunne, Jennifer A., and Richard J. Williams. 2009. “Cascading Extinctions and Community Collapse in Model Food Webs.” </w:t>
      </w:r>
      <w:r w:rsidRPr="00B51533">
        <w:rPr>
          <w:rFonts w:ascii="Times New Roman" w:hAnsi="Times New Roman" w:cs="Times New Roman"/>
          <w:i/>
          <w:iCs/>
          <w:sz w:val="24"/>
          <w:szCs w:val="24"/>
        </w:rPr>
        <w:t xml:space="preserve">Philosophical Transactions of the </w:t>
      </w:r>
      <w:r w:rsidRPr="008260A9">
        <w:rPr>
          <w:rFonts w:ascii="Times New Roman" w:hAnsi="Times New Roman" w:cs="Times New Roman"/>
          <w:sz w:val="24"/>
          <w:szCs w:val="24"/>
        </w:rPr>
        <w:t>Royal Society of London B: Biological Sciences</w:t>
      </w:r>
      <w:r w:rsidRPr="00B51533">
        <w:rPr>
          <w:rFonts w:ascii="Times New Roman" w:hAnsi="Times New Roman" w:cs="Times New Roman"/>
          <w:sz w:val="24"/>
          <w:szCs w:val="24"/>
        </w:rPr>
        <w:t xml:space="preserve"> 364 (1524): 1711–1723.</w:t>
      </w:r>
    </w:p>
    <w:p w14:paraId="037E57B8" w14:textId="57469737" w:rsidR="008260A9" w:rsidRPr="008260A9" w:rsidRDefault="008260A9" w:rsidP="008260A9">
      <w:pPr>
        <w:widowControl w:val="0"/>
        <w:autoSpaceDE w:val="0"/>
        <w:autoSpaceDN w:val="0"/>
        <w:adjustRightInd w:val="0"/>
        <w:spacing w:after="0" w:line="480" w:lineRule="auto"/>
        <w:ind w:left="720" w:hanging="720"/>
        <w:rPr>
          <w:rFonts w:ascii="Times New Roman" w:hAnsi="Times New Roman" w:cs="Times New Roman"/>
          <w:sz w:val="24"/>
          <w:szCs w:val="24"/>
        </w:rPr>
      </w:pPr>
      <w:r w:rsidRPr="008260A9">
        <w:rPr>
          <w:rFonts w:ascii="Times New Roman" w:hAnsi="Times New Roman" w:cs="Times New Roman"/>
          <w:sz w:val="24"/>
          <w:szCs w:val="24"/>
        </w:rPr>
        <w:t>Drake, J</w:t>
      </w:r>
      <w:r w:rsidR="007E004F">
        <w:rPr>
          <w:rFonts w:ascii="Times New Roman" w:hAnsi="Times New Roman" w:cs="Times New Roman"/>
          <w:sz w:val="24"/>
          <w:szCs w:val="24"/>
        </w:rPr>
        <w:t>ames</w:t>
      </w:r>
      <w:r w:rsidRPr="008260A9">
        <w:rPr>
          <w:rFonts w:ascii="Times New Roman" w:hAnsi="Times New Roman" w:cs="Times New Roman"/>
          <w:sz w:val="24"/>
          <w:szCs w:val="24"/>
        </w:rPr>
        <w:t>. A. (1990). Communities as assembled structures: do rul</w:t>
      </w:r>
      <w:r>
        <w:rPr>
          <w:rFonts w:ascii="Times New Roman" w:hAnsi="Times New Roman" w:cs="Times New Roman"/>
          <w:sz w:val="24"/>
          <w:szCs w:val="24"/>
        </w:rPr>
        <w:t>es govern pattern?</w:t>
      </w:r>
      <w:r w:rsidRPr="008260A9">
        <w:t> </w:t>
      </w:r>
      <w:r w:rsidRPr="008260A9">
        <w:rPr>
          <w:rFonts w:ascii="Times New Roman" w:hAnsi="Times New Roman" w:cs="Times New Roman"/>
          <w:i/>
          <w:sz w:val="24"/>
          <w:szCs w:val="24"/>
        </w:rPr>
        <w:t>Trends in Ecology &amp; Evolution</w:t>
      </w:r>
      <w:r w:rsidRPr="008260A9">
        <w:rPr>
          <w:rFonts w:ascii="Times New Roman" w:hAnsi="Times New Roman" w:cs="Times New Roman"/>
          <w:sz w:val="24"/>
          <w:szCs w:val="24"/>
        </w:rPr>
        <w:t>,</w:t>
      </w:r>
      <w:r w:rsidRPr="008260A9">
        <w:t> </w:t>
      </w:r>
      <w:r w:rsidRPr="008260A9">
        <w:rPr>
          <w:rFonts w:ascii="Times New Roman" w:hAnsi="Times New Roman" w:cs="Times New Roman"/>
          <w:sz w:val="24"/>
          <w:szCs w:val="24"/>
        </w:rPr>
        <w:t>5(5), 159-164.</w:t>
      </w:r>
    </w:p>
    <w:p w14:paraId="6E6DB4BD"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Eliot, Christopher. 2007. “Method and Metaphysics in Clements’s and Gleason’s Ecological Explanations.” </w:t>
      </w:r>
      <w:r w:rsidRPr="008260A9">
        <w:rPr>
          <w:rFonts w:ascii="Times New Roman" w:hAnsi="Times New Roman" w:cs="Times New Roman"/>
          <w:sz w:val="24"/>
          <w:szCs w:val="24"/>
        </w:rPr>
        <w:t>Studies in History and Philosophy of Science Part C: Studies in History and Philosophy of Biological and Biomedical Sciences</w:t>
      </w:r>
      <w:r w:rsidRPr="00B51533">
        <w:rPr>
          <w:rFonts w:ascii="Times New Roman" w:hAnsi="Times New Roman" w:cs="Times New Roman"/>
          <w:sz w:val="24"/>
          <w:szCs w:val="24"/>
        </w:rPr>
        <w:t xml:space="preserve"> 38 (1): 85–109.</w:t>
      </w:r>
    </w:p>
    <w:p w14:paraId="01BBB36B"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Elliott-Graves, </w:t>
      </w:r>
      <w:proofErr w:type="spellStart"/>
      <w:r w:rsidRPr="00B51533">
        <w:rPr>
          <w:rFonts w:ascii="Times New Roman" w:hAnsi="Times New Roman" w:cs="Times New Roman"/>
          <w:sz w:val="24"/>
          <w:szCs w:val="24"/>
        </w:rPr>
        <w:t>Alkistis</w:t>
      </w:r>
      <w:proofErr w:type="spellEnd"/>
      <w:r w:rsidRPr="00B51533">
        <w:rPr>
          <w:rFonts w:ascii="Times New Roman" w:hAnsi="Times New Roman" w:cs="Times New Roman"/>
          <w:sz w:val="24"/>
          <w:szCs w:val="24"/>
        </w:rPr>
        <w:t xml:space="preserve">. 2016. “The Problem of Prediction in Invasion Biology.” </w:t>
      </w:r>
      <w:r w:rsidRPr="00B51533">
        <w:rPr>
          <w:rFonts w:ascii="Times New Roman" w:hAnsi="Times New Roman" w:cs="Times New Roman"/>
          <w:i/>
          <w:iCs/>
          <w:sz w:val="24"/>
          <w:szCs w:val="24"/>
        </w:rPr>
        <w:t>Biology &amp; Philosophy</w:t>
      </w:r>
      <w:r w:rsidRPr="00B51533">
        <w:rPr>
          <w:rFonts w:ascii="Times New Roman" w:hAnsi="Times New Roman" w:cs="Times New Roman"/>
          <w:sz w:val="24"/>
          <w:szCs w:val="24"/>
        </w:rPr>
        <w:t xml:space="preserve"> 31 (3): 373–393.</w:t>
      </w:r>
    </w:p>
    <w:p w14:paraId="15E052FB" w14:textId="3BB3F36B" w:rsidR="0073796E" w:rsidRPr="0073796E" w:rsidRDefault="0073796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73796E">
        <w:rPr>
          <w:rFonts w:ascii="Times New Roman" w:hAnsi="Times New Roman" w:cs="Times New Roman"/>
          <w:sz w:val="24"/>
          <w:szCs w:val="24"/>
          <w:shd w:val="clear" w:color="auto" w:fill="FFFFFF"/>
        </w:rPr>
        <w:t>Gleason, Henry A. 1926 "The individualistic concept of the plant association."</w:t>
      </w:r>
      <w:r w:rsidRPr="0073796E">
        <w:rPr>
          <w:rStyle w:val="apple-converted-space"/>
          <w:rFonts w:ascii="Times New Roman" w:hAnsi="Times New Roman" w:cs="Times New Roman"/>
          <w:sz w:val="24"/>
          <w:szCs w:val="24"/>
          <w:shd w:val="clear" w:color="auto" w:fill="FFFFFF"/>
        </w:rPr>
        <w:t> </w:t>
      </w:r>
      <w:r w:rsidRPr="0073796E">
        <w:rPr>
          <w:rFonts w:ascii="Times New Roman" w:hAnsi="Times New Roman" w:cs="Times New Roman"/>
          <w:i/>
          <w:iCs/>
          <w:sz w:val="24"/>
          <w:szCs w:val="24"/>
          <w:shd w:val="clear" w:color="auto" w:fill="FFFFFF"/>
        </w:rPr>
        <w:t xml:space="preserve">Bulletin of the Torrey botanical </w:t>
      </w:r>
      <w:proofErr w:type="gramStart"/>
      <w:r w:rsidRPr="0073796E">
        <w:rPr>
          <w:rFonts w:ascii="Times New Roman" w:hAnsi="Times New Roman" w:cs="Times New Roman"/>
          <w:i/>
          <w:iCs/>
          <w:sz w:val="24"/>
          <w:szCs w:val="24"/>
          <w:shd w:val="clear" w:color="auto" w:fill="FFFFFF"/>
        </w:rPr>
        <w:t>club</w:t>
      </w:r>
      <w:r w:rsidRPr="0073796E">
        <w:rPr>
          <w:rStyle w:val="apple-converted-space"/>
          <w:rFonts w:ascii="Times New Roman" w:hAnsi="Times New Roman" w:cs="Times New Roman"/>
          <w:sz w:val="24"/>
          <w:szCs w:val="24"/>
          <w:shd w:val="clear" w:color="auto" w:fill="FFFFFF"/>
        </w:rPr>
        <w:t> </w:t>
      </w:r>
      <w:r w:rsidRPr="0073796E">
        <w:rPr>
          <w:rFonts w:ascii="Times New Roman" w:hAnsi="Times New Roman" w:cs="Times New Roman"/>
          <w:sz w:val="24"/>
          <w:szCs w:val="24"/>
          <w:shd w:val="clear" w:color="auto" w:fill="FFFFFF"/>
        </w:rPr>
        <w:t>:</w:t>
      </w:r>
      <w:proofErr w:type="gramEnd"/>
      <w:r w:rsidRPr="0073796E">
        <w:rPr>
          <w:rFonts w:ascii="Times New Roman" w:hAnsi="Times New Roman" w:cs="Times New Roman"/>
          <w:sz w:val="24"/>
          <w:szCs w:val="24"/>
          <w:shd w:val="clear" w:color="auto" w:fill="FFFFFF"/>
        </w:rPr>
        <w:t xml:space="preserve"> 7-26.</w:t>
      </w:r>
    </w:p>
    <w:p w14:paraId="3777224C"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Girvan, Michelle, and Mark EJ Newman. 2002. “Community Structure in Social and Biological Networks.” </w:t>
      </w:r>
      <w:r w:rsidRPr="00B51533">
        <w:rPr>
          <w:rFonts w:ascii="Times New Roman" w:hAnsi="Times New Roman" w:cs="Times New Roman"/>
          <w:i/>
          <w:iCs/>
          <w:sz w:val="24"/>
          <w:szCs w:val="24"/>
        </w:rPr>
        <w:t>Proceedings of the National Academy of Sciences</w:t>
      </w:r>
      <w:r w:rsidRPr="00B51533">
        <w:rPr>
          <w:rFonts w:ascii="Times New Roman" w:hAnsi="Times New Roman" w:cs="Times New Roman"/>
          <w:sz w:val="24"/>
          <w:szCs w:val="24"/>
        </w:rPr>
        <w:t xml:space="preserve"> 99 (12): 7821–7826.</w:t>
      </w:r>
    </w:p>
    <w:p w14:paraId="706B8D7B"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lastRenderedPageBreak/>
        <w:t xml:space="preserve">Godfrey-Smith, Peter. 2008. “Varieties of Population Structure and the Levels of Selection.” </w:t>
      </w:r>
      <w:r w:rsidRPr="00B51533">
        <w:rPr>
          <w:rFonts w:ascii="Times New Roman" w:hAnsi="Times New Roman" w:cs="Times New Roman"/>
          <w:i/>
          <w:iCs/>
          <w:sz w:val="24"/>
          <w:szCs w:val="24"/>
        </w:rPr>
        <w:t>The British Journal for the Philosophy of Science</w:t>
      </w:r>
      <w:r w:rsidRPr="00B51533">
        <w:rPr>
          <w:rFonts w:ascii="Times New Roman" w:hAnsi="Times New Roman" w:cs="Times New Roman"/>
          <w:sz w:val="24"/>
          <w:szCs w:val="24"/>
        </w:rPr>
        <w:t xml:space="preserve"> 59 (1): 25–50.</w:t>
      </w:r>
    </w:p>
    <w:p w14:paraId="7C5659C8"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Herbold, Bruce, and Peter B. Moyle. 1986. “Introduced Species and Vacant Niches.” </w:t>
      </w:r>
      <w:r w:rsidRPr="00B51533">
        <w:rPr>
          <w:rFonts w:ascii="Times New Roman" w:hAnsi="Times New Roman" w:cs="Times New Roman"/>
          <w:i/>
          <w:iCs/>
          <w:sz w:val="24"/>
          <w:szCs w:val="24"/>
        </w:rPr>
        <w:t>The American Naturalist</w:t>
      </w:r>
      <w:r w:rsidRPr="00B51533">
        <w:rPr>
          <w:rFonts w:ascii="Times New Roman" w:hAnsi="Times New Roman" w:cs="Times New Roman"/>
          <w:sz w:val="24"/>
          <w:szCs w:val="24"/>
        </w:rPr>
        <w:t xml:space="preserve"> 128 (5): 751–760.</w:t>
      </w:r>
    </w:p>
    <w:p w14:paraId="17BF3DC0"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Hull, David L. 1976. “Are Species Really Individuals?” </w:t>
      </w:r>
      <w:r w:rsidRPr="00B51533">
        <w:rPr>
          <w:rFonts w:ascii="Times New Roman" w:hAnsi="Times New Roman" w:cs="Times New Roman"/>
          <w:i/>
          <w:iCs/>
          <w:sz w:val="24"/>
          <w:szCs w:val="24"/>
        </w:rPr>
        <w:t>Systematic Biology</w:t>
      </w:r>
      <w:r w:rsidRPr="00B51533">
        <w:rPr>
          <w:rFonts w:ascii="Times New Roman" w:hAnsi="Times New Roman" w:cs="Times New Roman"/>
          <w:sz w:val="24"/>
          <w:szCs w:val="24"/>
        </w:rPr>
        <w:t xml:space="preserve"> 25 (2): 174–191.</w:t>
      </w:r>
    </w:p>
    <w:p w14:paraId="7D852C1D"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Kerr, Benjamin, Margaret A. Riley, Marcus W. Feldman, and Brendan JM </w:t>
      </w:r>
      <w:proofErr w:type="spellStart"/>
      <w:r w:rsidRPr="00B51533">
        <w:rPr>
          <w:rFonts w:ascii="Times New Roman" w:hAnsi="Times New Roman" w:cs="Times New Roman"/>
          <w:sz w:val="24"/>
          <w:szCs w:val="24"/>
        </w:rPr>
        <w:t>Bohannan</w:t>
      </w:r>
      <w:proofErr w:type="spellEnd"/>
      <w:r w:rsidRPr="00B51533">
        <w:rPr>
          <w:rFonts w:ascii="Times New Roman" w:hAnsi="Times New Roman" w:cs="Times New Roman"/>
          <w:sz w:val="24"/>
          <w:szCs w:val="24"/>
        </w:rPr>
        <w:t xml:space="preserve">. 2002. “Local Dispersal Promotes Biodiversity in a Real-Life Game of Rock–paper–scissors.” </w:t>
      </w:r>
      <w:r w:rsidRPr="00B51533">
        <w:rPr>
          <w:rFonts w:ascii="Times New Roman" w:hAnsi="Times New Roman" w:cs="Times New Roman"/>
          <w:i/>
          <w:iCs/>
          <w:sz w:val="24"/>
          <w:szCs w:val="24"/>
        </w:rPr>
        <w:t>Nature</w:t>
      </w:r>
      <w:r w:rsidRPr="00B51533">
        <w:rPr>
          <w:rFonts w:ascii="Times New Roman" w:hAnsi="Times New Roman" w:cs="Times New Roman"/>
          <w:sz w:val="24"/>
          <w:szCs w:val="24"/>
        </w:rPr>
        <w:t xml:space="preserve"> 418 (6894): 171–174.</w:t>
      </w:r>
    </w:p>
    <w:p w14:paraId="78FA454D"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Lawton, John H. 1999. “Are There General Laws in Ecology?” </w:t>
      </w:r>
      <w:proofErr w:type="spellStart"/>
      <w:r w:rsidRPr="00B51533">
        <w:rPr>
          <w:rFonts w:ascii="Times New Roman" w:hAnsi="Times New Roman" w:cs="Times New Roman"/>
          <w:i/>
          <w:iCs/>
          <w:sz w:val="24"/>
          <w:szCs w:val="24"/>
        </w:rPr>
        <w:t>Oikos</w:t>
      </w:r>
      <w:proofErr w:type="spellEnd"/>
      <w:r w:rsidRPr="00B51533">
        <w:rPr>
          <w:rFonts w:ascii="Times New Roman" w:hAnsi="Times New Roman" w:cs="Times New Roman"/>
          <w:sz w:val="24"/>
          <w:szCs w:val="24"/>
        </w:rPr>
        <w:t xml:space="preserve"> 84 (2): 177. </w:t>
      </w:r>
    </w:p>
    <w:p w14:paraId="3441830D" w14:textId="7811070C" w:rsidR="001F32EE" w:rsidRPr="00B51533" w:rsidRDefault="001F32EE" w:rsidP="00B51533">
      <w:pPr>
        <w:spacing w:line="480" w:lineRule="auto"/>
        <w:ind w:left="709" w:hanging="709"/>
        <w:rPr>
          <w:rFonts w:ascii="Times New Roman" w:hAnsi="Times New Roman" w:cs="Times New Roman"/>
          <w:spacing w:val="2"/>
          <w:sz w:val="24"/>
          <w:szCs w:val="24"/>
          <w:shd w:val="clear" w:color="auto" w:fill="FCFCFC"/>
        </w:rPr>
      </w:pPr>
      <w:r w:rsidRPr="00B51533">
        <w:rPr>
          <w:rFonts w:ascii="Times New Roman" w:hAnsi="Times New Roman" w:cs="Times New Roman"/>
          <w:spacing w:val="2"/>
          <w:sz w:val="24"/>
          <w:szCs w:val="24"/>
          <w:shd w:val="clear" w:color="auto" w:fill="FCFCFC"/>
        </w:rPr>
        <w:t>Lean</w:t>
      </w:r>
      <w:r w:rsidR="007E004F">
        <w:rPr>
          <w:rFonts w:ascii="Times New Roman" w:hAnsi="Times New Roman" w:cs="Times New Roman"/>
          <w:spacing w:val="2"/>
          <w:sz w:val="24"/>
          <w:szCs w:val="24"/>
          <w:shd w:val="clear" w:color="auto" w:fill="FCFCFC"/>
        </w:rPr>
        <w:t>,</w:t>
      </w:r>
      <w:r w:rsidRPr="00B51533">
        <w:rPr>
          <w:rFonts w:ascii="Times New Roman" w:hAnsi="Times New Roman" w:cs="Times New Roman"/>
          <w:spacing w:val="2"/>
          <w:sz w:val="24"/>
          <w:szCs w:val="24"/>
          <w:shd w:val="clear" w:color="auto" w:fill="FCFCFC"/>
        </w:rPr>
        <w:t xml:space="preserve"> C</w:t>
      </w:r>
      <w:r w:rsidR="007E004F">
        <w:rPr>
          <w:rFonts w:ascii="Times New Roman" w:hAnsi="Times New Roman" w:cs="Times New Roman"/>
          <w:spacing w:val="2"/>
          <w:sz w:val="24"/>
          <w:szCs w:val="24"/>
          <w:shd w:val="clear" w:color="auto" w:fill="FCFCFC"/>
        </w:rPr>
        <w:t>hristopher H.</w:t>
      </w:r>
      <w:r w:rsidRPr="00B51533">
        <w:rPr>
          <w:rFonts w:ascii="Times New Roman" w:hAnsi="Times New Roman" w:cs="Times New Roman"/>
          <w:spacing w:val="2"/>
          <w:sz w:val="24"/>
          <w:szCs w:val="24"/>
          <w:shd w:val="clear" w:color="auto" w:fill="FCFCFC"/>
        </w:rPr>
        <w:t xml:space="preserve">, </w:t>
      </w:r>
      <w:r w:rsidR="00BB6D83">
        <w:rPr>
          <w:rFonts w:ascii="Times New Roman" w:hAnsi="Times New Roman" w:cs="Times New Roman"/>
          <w:spacing w:val="2"/>
          <w:sz w:val="24"/>
          <w:szCs w:val="24"/>
          <w:shd w:val="clear" w:color="auto" w:fill="FCFCFC"/>
        </w:rPr>
        <w:t>and</w:t>
      </w:r>
      <w:r w:rsidR="007B386F" w:rsidRPr="00B51533">
        <w:rPr>
          <w:rFonts w:ascii="Times New Roman" w:hAnsi="Times New Roman" w:cs="Times New Roman"/>
          <w:spacing w:val="2"/>
          <w:sz w:val="24"/>
          <w:szCs w:val="24"/>
          <w:shd w:val="clear" w:color="auto" w:fill="FCFCFC"/>
        </w:rPr>
        <w:t xml:space="preserve"> K</w:t>
      </w:r>
      <w:r w:rsidR="007B386F">
        <w:rPr>
          <w:rFonts w:ascii="Times New Roman" w:hAnsi="Times New Roman" w:cs="Times New Roman"/>
          <w:spacing w:val="2"/>
          <w:sz w:val="24"/>
          <w:szCs w:val="24"/>
          <w:shd w:val="clear" w:color="auto" w:fill="FCFCFC"/>
        </w:rPr>
        <w:t>im</w:t>
      </w:r>
      <w:r w:rsidR="00BB6D83">
        <w:rPr>
          <w:rFonts w:ascii="Times New Roman" w:hAnsi="Times New Roman" w:cs="Times New Roman"/>
          <w:spacing w:val="2"/>
          <w:sz w:val="24"/>
          <w:szCs w:val="24"/>
          <w:shd w:val="clear" w:color="auto" w:fill="FCFCFC"/>
        </w:rPr>
        <w:t xml:space="preserve"> </w:t>
      </w:r>
      <w:proofErr w:type="spellStart"/>
      <w:r w:rsidRPr="00B51533">
        <w:rPr>
          <w:rFonts w:ascii="Times New Roman" w:hAnsi="Times New Roman" w:cs="Times New Roman"/>
          <w:spacing w:val="2"/>
          <w:sz w:val="24"/>
          <w:szCs w:val="24"/>
          <w:shd w:val="clear" w:color="auto" w:fill="FCFCFC"/>
        </w:rPr>
        <w:t>Sterelny</w:t>
      </w:r>
      <w:proofErr w:type="spellEnd"/>
      <w:r w:rsidR="007B386F">
        <w:rPr>
          <w:rFonts w:ascii="Times New Roman" w:hAnsi="Times New Roman" w:cs="Times New Roman"/>
          <w:spacing w:val="2"/>
          <w:sz w:val="24"/>
          <w:szCs w:val="24"/>
          <w:shd w:val="clear" w:color="auto" w:fill="FCFCFC"/>
        </w:rPr>
        <w:t>.</w:t>
      </w:r>
      <w:r w:rsidRPr="00B51533">
        <w:rPr>
          <w:rFonts w:ascii="Times New Roman" w:hAnsi="Times New Roman" w:cs="Times New Roman"/>
          <w:spacing w:val="2"/>
          <w:sz w:val="24"/>
          <w:szCs w:val="24"/>
          <w:shd w:val="clear" w:color="auto" w:fill="FCFCFC"/>
        </w:rPr>
        <w:t xml:space="preserve"> (2016) Ecological hierarchy and biodiversity. In Garson J, </w:t>
      </w:r>
      <w:proofErr w:type="spellStart"/>
      <w:r w:rsidRPr="00B51533">
        <w:rPr>
          <w:rFonts w:ascii="Times New Roman" w:hAnsi="Times New Roman" w:cs="Times New Roman"/>
          <w:spacing w:val="2"/>
          <w:sz w:val="24"/>
          <w:szCs w:val="24"/>
          <w:shd w:val="clear" w:color="auto" w:fill="FCFCFC"/>
        </w:rPr>
        <w:t>Plutynski</w:t>
      </w:r>
      <w:proofErr w:type="spellEnd"/>
      <w:r w:rsidRPr="00B51533">
        <w:rPr>
          <w:rFonts w:ascii="Times New Roman" w:hAnsi="Times New Roman" w:cs="Times New Roman"/>
          <w:spacing w:val="2"/>
          <w:sz w:val="24"/>
          <w:szCs w:val="24"/>
          <w:shd w:val="clear" w:color="auto" w:fill="FCFCFC"/>
        </w:rPr>
        <w:t xml:space="preserve"> A, Sarkar S (</w:t>
      </w:r>
      <w:proofErr w:type="spellStart"/>
      <w:r w:rsidRPr="00B51533">
        <w:rPr>
          <w:rFonts w:ascii="Times New Roman" w:hAnsi="Times New Roman" w:cs="Times New Roman"/>
          <w:spacing w:val="2"/>
          <w:sz w:val="24"/>
          <w:szCs w:val="24"/>
          <w:shd w:val="clear" w:color="auto" w:fill="FCFCFC"/>
        </w:rPr>
        <w:t>eds</w:t>
      </w:r>
      <w:proofErr w:type="spellEnd"/>
      <w:r w:rsidRPr="00B51533">
        <w:rPr>
          <w:rFonts w:ascii="Times New Roman" w:hAnsi="Times New Roman" w:cs="Times New Roman"/>
          <w:spacing w:val="2"/>
          <w:sz w:val="24"/>
          <w:szCs w:val="24"/>
          <w:shd w:val="clear" w:color="auto" w:fill="FCFCFC"/>
        </w:rPr>
        <w:t>) The Routledge handbook of biodiversity. Routledge, London.</w:t>
      </w:r>
    </w:p>
    <w:p w14:paraId="504D48BD"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Leopold, Aldo. 1949. </w:t>
      </w:r>
      <w:r w:rsidRPr="00B51533">
        <w:rPr>
          <w:rFonts w:ascii="Times New Roman" w:hAnsi="Times New Roman" w:cs="Times New Roman"/>
          <w:i/>
          <w:iCs/>
          <w:sz w:val="24"/>
          <w:szCs w:val="24"/>
        </w:rPr>
        <w:t>A Sand County Almanac</w:t>
      </w:r>
      <w:r w:rsidRPr="00B51533">
        <w:rPr>
          <w:rFonts w:ascii="Times New Roman" w:hAnsi="Times New Roman" w:cs="Times New Roman"/>
          <w:sz w:val="24"/>
          <w:szCs w:val="24"/>
        </w:rPr>
        <w:t>. Oxford Universit</w:t>
      </w:r>
      <w:bookmarkStart w:id="0" w:name="_GoBack"/>
      <w:bookmarkEnd w:id="0"/>
      <w:r w:rsidRPr="00B51533">
        <w:rPr>
          <w:rFonts w:ascii="Times New Roman" w:hAnsi="Times New Roman" w:cs="Times New Roman"/>
          <w:sz w:val="24"/>
          <w:szCs w:val="24"/>
        </w:rPr>
        <w:t xml:space="preserve">y Press New York. </w:t>
      </w:r>
    </w:p>
    <w:p w14:paraId="3FEC4B49"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t>Levins</w:t>
      </w:r>
      <w:proofErr w:type="spellEnd"/>
      <w:r w:rsidRPr="00B51533">
        <w:rPr>
          <w:rFonts w:ascii="Times New Roman" w:hAnsi="Times New Roman" w:cs="Times New Roman"/>
          <w:sz w:val="24"/>
          <w:szCs w:val="24"/>
        </w:rPr>
        <w:t xml:space="preserve">, Richard, and Richard C. </w:t>
      </w:r>
      <w:proofErr w:type="spellStart"/>
      <w:r w:rsidRPr="00B51533">
        <w:rPr>
          <w:rFonts w:ascii="Times New Roman" w:hAnsi="Times New Roman" w:cs="Times New Roman"/>
          <w:sz w:val="24"/>
          <w:szCs w:val="24"/>
        </w:rPr>
        <w:t>Lewontin</w:t>
      </w:r>
      <w:proofErr w:type="spellEnd"/>
      <w:r w:rsidRPr="00B51533">
        <w:rPr>
          <w:rFonts w:ascii="Times New Roman" w:hAnsi="Times New Roman" w:cs="Times New Roman"/>
          <w:sz w:val="24"/>
          <w:szCs w:val="24"/>
        </w:rPr>
        <w:t xml:space="preserve">. 1985. </w:t>
      </w:r>
      <w:r w:rsidRPr="00B51533">
        <w:rPr>
          <w:rFonts w:ascii="Times New Roman" w:hAnsi="Times New Roman" w:cs="Times New Roman"/>
          <w:i/>
          <w:iCs/>
          <w:sz w:val="24"/>
          <w:szCs w:val="24"/>
        </w:rPr>
        <w:t>The Dialectical Biologist</w:t>
      </w:r>
      <w:r w:rsidRPr="00B51533">
        <w:rPr>
          <w:rFonts w:ascii="Times New Roman" w:hAnsi="Times New Roman" w:cs="Times New Roman"/>
          <w:sz w:val="24"/>
          <w:szCs w:val="24"/>
        </w:rPr>
        <w:t xml:space="preserve">. Harvard University Press. </w:t>
      </w:r>
    </w:p>
    <w:p w14:paraId="6710F414" w14:textId="6526D017" w:rsidR="001F32EE"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Levy, </w:t>
      </w:r>
      <w:proofErr w:type="spellStart"/>
      <w:r w:rsidRPr="00B51533">
        <w:rPr>
          <w:rFonts w:ascii="Times New Roman" w:hAnsi="Times New Roman" w:cs="Times New Roman"/>
          <w:sz w:val="24"/>
          <w:szCs w:val="24"/>
        </w:rPr>
        <w:t>Arnon</w:t>
      </w:r>
      <w:proofErr w:type="spellEnd"/>
      <w:r w:rsidRPr="00B51533">
        <w:rPr>
          <w:rFonts w:ascii="Times New Roman" w:hAnsi="Times New Roman" w:cs="Times New Roman"/>
          <w:sz w:val="24"/>
          <w:szCs w:val="24"/>
        </w:rPr>
        <w:t xml:space="preserve">. 2014. “Machine-Likeness and Explanation by Decomposition.” </w:t>
      </w:r>
      <w:r w:rsidRPr="00B51533">
        <w:rPr>
          <w:rFonts w:ascii="Times New Roman" w:hAnsi="Times New Roman" w:cs="Times New Roman"/>
          <w:i/>
          <w:iCs/>
          <w:sz w:val="24"/>
          <w:szCs w:val="24"/>
        </w:rPr>
        <w:t>Philosophers’ Imprint</w:t>
      </w:r>
      <w:r w:rsidRPr="00B51533">
        <w:rPr>
          <w:rFonts w:ascii="Times New Roman" w:hAnsi="Times New Roman" w:cs="Times New Roman"/>
          <w:sz w:val="24"/>
          <w:szCs w:val="24"/>
        </w:rPr>
        <w:t xml:space="preserve"> 14 (6).</w:t>
      </w:r>
    </w:p>
    <w:p w14:paraId="1FAFEC0F" w14:textId="0BD9BC55" w:rsidR="008260A9" w:rsidRPr="008260A9" w:rsidRDefault="008260A9" w:rsidP="008260A9">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8260A9">
        <w:rPr>
          <w:rFonts w:ascii="Times New Roman" w:hAnsi="Times New Roman" w:cs="Times New Roman"/>
          <w:sz w:val="24"/>
          <w:szCs w:val="24"/>
        </w:rPr>
        <w:t>Leibold</w:t>
      </w:r>
      <w:proofErr w:type="spellEnd"/>
      <w:r w:rsidRPr="008260A9">
        <w:rPr>
          <w:rFonts w:ascii="Times New Roman" w:hAnsi="Times New Roman" w:cs="Times New Roman"/>
          <w:sz w:val="24"/>
          <w:szCs w:val="24"/>
        </w:rPr>
        <w:t>, M</w:t>
      </w:r>
      <w:r w:rsidR="007E004F">
        <w:rPr>
          <w:rFonts w:ascii="Times New Roman" w:hAnsi="Times New Roman" w:cs="Times New Roman"/>
          <w:sz w:val="24"/>
          <w:szCs w:val="24"/>
        </w:rPr>
        <w:t>athew</w:t>
      </w:r>
      <w:r w:rsidRPr="008260A9">
        <w:rPr>
          <w:rFonts w:ascii="Times New Roman" w:hAnsi="Times New Roman" w:cs="Times New Roman"/>
          <w:sz w:val="24"/>
          <w:szCs w:val="24"/>
        </w:rPr>
        <w:t xml:space="preserve">. A., </w:t>
      </w:r>
      <w:proofErr w:type="spellStart"/>
      <w:r w:rsidRPr="008260A9">
        <w:rPr>
          <w:rFonts w:ascii="Times New Roman" w:hAnsi="Times New Roman" w:cs="Times New Roman"/>
          <w:sz w:val="24"/>
          <w:szCs w:val="24"/>
        </w:rPr>
        <w:t>Holyoak</w:t>
      </w:r>
      <w:proofErr w:type="spellEnd"/>
      <w:r w:rsidRPr="008260A9">
        <w:rPr>
          <w:rFonts w:ascii="Times New Roman" w:hAnsi="Times New Roman" w:cs="Times New Roman"/>
          <w:sz w:val="24"/>
          <w:szCs w:val="24"/>
        </w:rPr>
        <w:t xml:space="preserve">, </w:t>
      </w:r>
      <w:proofErr w:type="gramStart"/>
      <w:r w:rsidRPr="008260A9">
        <w:rPr>
          <w:rFonts w:ascii="Times New Roman" w:hAnsi="Times New Roman" w:cs="Times New Roman"/>
          <w:sz w:val="24"/>
          <w:szCs w:val="24"/>
        </w:rPr>
        <w:t>M</w:t>
      </w:r>
      <w:r w:rsidR="007E004F">
        <w:rPr>
          <w:rFonts w:ascii="Times New Roman" w:hAnsi="Times New Roman" w:cs="Times New Roman"/>
          <w:sz w:val="24"/>
          <w:szCs w:val="24"/>
        </w:rPr>
        <w:t>arcel</w:t>
      </w:r>
      <w:r w:rsidRPr="008260A9">
        <w:rPr>
          <w:rFonts w:ascii="Times New Roman" w:hAnsi="Times New Roman" w:cs="Times New Roman"/>
          <w:sz w:val="24"/>
          <w:szCs w:val="24"/>
        </w:rPr>
        <w:t>.,</w:t>
      </w:r>
      <w:proofErr w:type="gramEnd"/>
      <w:r w:rsidRPr="008260A9">
        <w:rPr>
          <w:rFonts w:ascii="Times New Roman" w:hAnsi="Times New Roman" w:cs="Times New Roman"/>
          <w:sz w:val="24"/>
          <w:szCs w:val="24"/>
        </w:rPr>
        <w:t xml:space="preserve"> </w:t>
      </w:r>
      <w:proofErr w:type="spellStart"/>
      <w:r w:rsidRPr="008260A9">
        <w:rPr>
          <w:rFonts w:ascii="Times New Roman" w:hAnsi="Times New Roman" w:cs="Times New Roman"/>
          <w:sz w:val="24"/>
          <w:szCs w:val="24"/>
        </w:rPr>
        <w:t>Mouquet</w:t>
      </w:r>
      <w:proofErr w:type="spellEnd"/>
      <w:r w:rsidRPr="008260A9">
        <w:rPr>
          <w:rFonts w:ascii="Times New Roman" w:hAnsi="Times New Roman" w:cs="Times New Roman"/>
          <w:sz w:val="24"/>
          <w:szCs w:val="24"/>
        </w:rPr>
        <w:t>, N</w:t>
      </w:r>
      <w:r w:rsidR="007E004F">
        <w:rPr>
          <w:rFonts w:ascii="Times New Roman" w:hAnsi="Times New Roman" w:cs="Times New Roman"/>
          <w:sz w:val="24"/>
          <w:szCs w:val="24"/>
        </w:rPr>
        <w:t>icolas</w:t>
      </w:r>
      <w:r w:rsidRPr="008260A9">
        <w:rPr>
          <w:rFonts w:ascii="Times New Roman" w:hAnsi="Times New Roman" w:cs="Times New Roman"/>
          <w:sz w:val="24"/>
          <w:szCs w:val="24"/>
        </w:rPr>
        <w:t xml:space="preserve">., </w:t>
      </w:r>
      <w:proofErr w:type="spellStart"/>
      <w:r w:rsidRPr="008260A9">
        <w:rPr>
          <w:rFonts w:ascii="Times New Roman" w:hAnsi="Times New Roman" w:cs="Times New Roman"/>
          <w:sz w:val="24"/>
          <w:szCs w:val="24"/>
        </w:rPr>
        <w:t>Amarasekare</w:t>
      </w:r>
      <w:proofErr w:type="spellEnd"/>
      <w:r w:rsidRPr="008260A9">
        <w:rPr>
          <w:rFonts w:ascii="Times New Roman" w:hAnsi="Times New Roman" w:cs="Times New Roman"/>
          <w:sz w:val="24"/>
          <w:szCs w:val="24"/>
        </w:rPr>
        <w:t xml:space="preserve">, </w:t>
      </w:r>
      <w:proofErr w:type="spellStart"/>
      <w:r w:rsidRPr="008260A9">
        <w:rPr>
          <w:rFonts w:ascii="Times New Roman" w:hAnsi="Times New Roman" w:cs="Times New Roman"/>
          <w:sz w:val="24"/>
          <w:szCs w:val="24"/>
        </w:rPr>
        <w:t>P</w:t>
      </w:r>
      <w:r w:rsidR="007E004F">
        <w:rPr>
          <w:rFonts w:ascii="Times New Roman" w:hAnsi="Times New Roman" w:cs="Times New Roman"/>
          <w:sz w:val="24"/>
          <w:szCs w:val="24"/>
        </w:rPr>
        <w:t>riyanga</w:t>
      </w:r>
      <w:proofErr w:type="spellEnd"/>
      <w:r w:rsidRPr="008260A9">
        <w:rPr>
          <w:rFonts w:ascii="Times New Roman" w:hAnsi="Times New Roman" w:cs="Times New Roman"/>
          <w:sz w:val="24"/>
          <w:szCs w:val="24"/>
        </w:rPr>
        <w:t>., Chase, J</w:t>
      </w:r>
      <w:r w:rsidR="007E004F">
        <w:rPr>
          <w:rFonts w:ascii="Times New Roman" w:hAnsi="Times New Roman" w:cs="Times New Roman"/>
          <w:sz w:val="24"/>
          <w:szCs w:val="24"/>
        </w:rPr>
        <w:t>onathan</w:t>
      </w:r>
      <w:r w:rsidRPr="008260A9">
        <w:rPr>
          <w:rFonts w:ascii="Times New Roman" w:hAnsi="Times New Roman" w:cs="Times New Roman"/>
          <w:sz w:val="24"/>
          <w:szCs w:val="24"/>
        </w:rPr>
        <w:t xml:space="preserve">. M., </w:t>
      </w:r>
      <w:proofErr w:type="spellStart"/>
      <w:r w:rsidRPr="008260A9">
        <w:rPr>
          <w:rFonts w:ascii="Times New Roman" w:hAnsi="Times New Roman" w:cs="Times New Roman"/>
          <w:sz w:val="24"/>
          <w:szCs w:val="24"/>
        </w:rPr>
        <w:t>Hoopes</w:t>
      </w:r>
      <w:proofErr w:type="spellEnd"/>
      <w:r w:rsidRPr="008260A9">
        <w:rPr>
          <w:rFonts w:ascii="Times New Roman" w:hAnsi="Times New Roman" w:cs="Times New Roman"/>
          <w:sz w:val="24"/>
          <w:szCs w:val="24"/>
        </w:rPr>
        <w:t>, M</w:t>
      </w:r>
      <w:r w:rsidR="007E004F">
        <w:rPr>
          <w:rFonts w:ascii="Times New Roman" w:hAnsi="Times New Roman" w:cs="Times New Roman"/>
          <w:sz w:val="24"/>
          <w:szCs w:val="24"/>
        </w:rPr>
        <w:t>artha</w:t>
      </w:r>
      <w:r w:rsidRPr="008260A9">
        <w:rPr>
          <w:rFonts w:ascii="Times New Roman" w:hAnsi="Times New Roman" w:cs="Times New Roman"/>
          <w:sz w:val="24"/>
          <w:szCs w:val="24"/>
        </w:rPr>
        <w:t xml:space="preserve">. </w:t>
      </w:r>
      <w:proofErr w:type="gramStart"/>
      <w:r w:rsidRPr="008260A9">
        <w:rPr>
          <w:rFonts w:ascii="Times New Roman" w:hAnsi="Times New Roman" w:cs="Times New Roman"/>
          <w:sz w:val="24"/>
          <w:szCs w:val="24"/>
        </w:rPr>
        <w:t>F., ...</w:t>
      </w:r>
      <w:proofErr w:type="gramEnd"/>
      <w:r w:rsidRPr="008260A9">
        <w:rPr>
          <w:rFonts w:ascii="Times New Roman" w:hAnsi="Times New Roman" w:cs="Times New Roman"/>
          <w:sz w:val="24"/>
          <w:szCs w:val="24"/>
        </w:rPr>
        <w:t xml:space="preserve"> &amp; </w:t>
      </w:r>
      <w:proofErr w:type="spellStart"/>
      <w:r w:rsidRPr="008260A9">
        <w:rPr>
          <w:rFonts w:ascii="Times New Roman" w:hAnsi="Times New Roman" w:cs="Times New Roman"/>
          <w:sz w:val="24"/>
          <w:szCs w:val="24"/>
        </w:rPr>
        <w:t>Loreau</w:t>
      </w:r>
      <w:proofErr w:type="spellEnd"/>
      <w:r w:rsidRPr="008260A9">
        <w:rPr>
          <w:rFonts w:ascii="Times New Roman" w:hAnsi="Times New Roman" w:cs="Times New Roman"/>
          <w:sz w:val="24"/>
          <w:szCs w:val="24"/>
        </w:rPr>
        <w:t>, M</w:t>
      </w:r>
      <w:r w:rsidR="007E004F">
        <w:rPr>
          <w:rFonts w:ascii="Times New Roman" w:hAnsi="Times New Roman" w:cs="Times New Roman"/>
          <w:sz w:val="24"/>
          <w:szCs w:val="24"/>
        </w:rPr>
        <w:t>ichel</w:t>
      </w:r>
      <w:r w:rsidRPr="008260A9">
        <w:rPr>
          <w:rFonts w:ascii="Times New Roman" w:hAnsi="Times New Roman" w:cs="Times New Roman"/>
          <w:sz w:val="24"/>
          <w:szCs w:val="24"/>
        </w:rPr>
        <w:t xml:space="preserve">. (2004). The </w:t>
      </w:r>
      <w:proofErr w:type="spellStart"/>
      <w:r w:rsidRPr="008260A9">
        <w:rPr>
          <w:rFonts w:ascii="Times New Roman" w:hAnsi="Times New Roman" w:cs="Times New Roman"/>
          <w:sz w:val="24"/>
          <w:szCs w:val="24"/>
        </w:rPr>
        <w:t>metacommunity</w:t>
      </w:r>
      <w:proofErr w:type="spellEnd"/>
      <w:r w:rsidRPr="008260A9">
        <w:rPr>
          <w:rFonts w:ascii="Times New Roman" w:hAnsi="Times New Roman" w:cs="Times New Roman"/>
          <w:sz w:val="24"/>
          <w:szCs w:val="24"/>
        </w:rPr>
        <w:t xml:space="preserve"> concept: a framework for multi‐scale community ecology.</w:t>
      </w:r>
      <w:r w:rsidRPr="008260A9">
        <w:t> </w:t>
      </w:r>
      <w:r w:rsidRPr="008260A9">
        <w:rPr>
          <w:rFonts w:ascii="Times New Roman" w:hAnsi="Times New Roman" w:cs="Times New Roman"/>
          <w:i/>
          <w:sz w:val="24"/>
          <w:szCs w:val="24"/>
        </w:rPr>
        <w:t>Ecology L</w:t>
      </w:r>
      <w:r w:rsidRPr="008260A9">
        <w:rPr>
          <w:rFonts w:ascii="Times New Roman" w:hAnsi="Times New Roman" w:cs="Times New Roman"/>
          <w:i/>
          <w:sz w:val="24"/>
          <w:szCs w:val="24"/>
        </w:rPr>
        <w:t>etters</w:t>
      </w:r>
      <w:r w:rsidRPr="008260A9">
        <w:rPr>
          <w:rFonts w:ascii="Times New Roman" w:hAnsi="Times New Roman" w:cs="Times New Roman"/>
          <w:sz w:val="24"/>
          <w:szCs w:val="24"/>
        </w:rPr>
        <w:t>,</w:t>
      </w:r>
      <w:r w:rsidRPr="008260A9">
        <w:t> </w:t>
      </w:r>
      <w:r w:rsidRPr="008260A9">
        <w:rPr>
          <w:rFonts w:ascii="Times New Roman" w:hAnsi="Times New Roman" w:cs="Times New Roman"/>
          <w:sz w:val="24"/>
          <w:szCs w:val="24"/>
        </w:rPr>
        <w:t>7(7), 601-613.</w:t>
      </w:r>
    </w:p>
    <w:p w14:paraId="107084D3" w14:textId="27E2CDDE"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lastRenderedPageBreak/>
        <w:t>Linquist</w:t>
      </w:r>
      <w:proofErr w:type="spellEnd"/>
      <w:r w:rsidRPr="00B51533">
        <w:rPr>
          <w:rFonts w:ascii="Times New Roman" w:hAnsi="Times New Roman" w:cs="Times New Roman"/>
          <w:sz w:val="24"/>
          <w:szCs w:val="24"/>
        </w:rPr>
        <w:t xml:space="preserve">, Stefan, T. Ryan Gregory, Tyler A. Elliott, Brent Saylor, Stefan C. Kremer, and Karl </w:t>
      </w:r>
      <w:proofErr w:type="spellStart"/>
      <w:r w:rsidRPr="00B51533">
        <w:rPr>
          <w:rFonts w:ascii="Times New Roman" w:hAnsi="Times New Roman" w:cs="Times New Roman"/>
          <w:sz w:val="24"/>
          <w:szCs w:val="24"/>
        </w:rPr>
        <w:t>Cottenie</w:t>
      </w:r>
      <w:proofErr w:type="spellEnd"/>
      <w:r w:rsidRPr="00B51533">
        <w:rPr>
          <w:rFonts w:ascii="Times New Roman" w:hAnsi="Times New Roman" w:cs="Times New Roman"/>
          <w:sz w:val="24"/>
          <w:szCs w:val="24"/>
        </w:rPr>
        <w:t xml:space="preserve">. 2016. “Yes! There Are Resilient Generalizations (or ‘Laws’) in Ecology.” </w:t>
      </w:r>
      <w:r w:rsidRPr="008260A9">
        <w:rPr>
          <w:rFonts w:ascii="Times New Roman" w:hAnsi="Times New Roman" w:cs="Times New Roman"/>
          <w:sz w:val="24"/>
          <w:szCs w:val="24"/>
        </w:rPr>
        <w:t>The Quarterly Review of Biology</w:t>
      </w:r>
      <w:r w:rsidRPr="00B51533">
        <w:rPr>
          <w:rFonts w:ascii="Times New Roman" w:hAnsi="Times New Roman" w:cs="Times New Roman"/>
          <w:sz w:val="24"/>
          <w:szCs w:val="24"/>
        </w:rPr>
        <w:t xml:space="preserve"> 91 (2): 119–31. </w:t>
      </w:r>
    </w:p>
    <w:p w14:paraId="47A45929"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MacArthur, Robert. 1955. “Fluctuations of Animal Populations and a Measure of Community Stability.” </w:t>
      </w:r>
      <w:r w:rsidRPr="00B51533">
        <w:rPr>
          <w:rFonts w:ascii="Times New Roman" w:hAnsi="Times New Roman" w:cs="Times New Roman"/>
          <w:i/>
          <w:iCs/>
          <w:sz w:val="24"/>
          <w:szCs w:val="24"/>
        </w:rPr>
        <w:t>Ecology</w:t>
      </w:r>
      <w:r w:rsidRPr="00B51533">
        <w:rPr>
          <w:rFonts w:ascii="Times New Roman" w:hAnsi="Times New Roman" w:cs="Times New Roman"/>
          <w:sz w:val="24"/>
          <w:szCs w:val="24"/>
        </w:rPr>
        <w:t xml:space="preserve"> 36 (3): 533–536.</w:t>
      </w:r>
    </w:p>
    <w:p w14:paraId="06FD50D1"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Maclaurin, James, and Kim </w:t>
      </w:r>
      <w:proofErr w:type="spellStart"/>
      <w:r w:rsidRPr="00B51533">
        <w:rPr>
          <w:rFonts w:ascii="Times New Roman" w:hAnsi="Times New Roman" w:cs="Times New Roman"/>
          <w:sz w:val="24"/>
          <w:szCs w:val="24"/>
        </w:rPr>
        <w:t>Sterelny</w:t>
      </w:r>
      <w:proofErr w:type="spellEnd"/>
      <w:r w:rsidRPr="00B51533">
        <w:rPr>
          <w:rFonts w:ascii="Times New Roman" w:hAnsi="Times New Roman" w:cs="Times New Roman"/>
          <w:sz w:val="24"/>
          <w:szCs w:val="24"/>
        </w:rPr>
        <w:t xml:space="preserve">. 2008. </w:t>
      </w:r>
      <w:r w:rsidRPr="00B51533">
        <w:rPr>
          <w:rFonts w:ascii="Times New Roman" w:hAnsi="Times New Roman" w:cs="Times New Roman"/>
          <w:i/>
          <w:iCs/>
          <w:sz w:val="24"/>
          <w:szCs w:val="24"/>
        </w:rPr>
        <w:t>What Is Biodiversity?</w:t>
      </w:r>
      <w:r w:rsidRPr="00B51533">
        <w:rPr>
          <w:rFonts w:ascii="Times New Roman" w:hAnsi="Times New Roman" w:cs="Times New Roman"/>
          <w:sz w:val="24"/>
          <w:szCs w:val="24"/>
        </w:rPr>
        <w:t xml:space="preserve"> University of Chicago Press.</w:t>
      </w:r>
    </w:p>
    <w:p w14:paraId="3F120A03"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t>Matthewson</w:t>
      </w:r>
      <w:proofErr w:type="spellEnd"/>
      <w:r w:rsidRPr="00B51533">
        <w:rPr>
          <w:rFonts w:ascii="Times New Roman" w:hAnsi="Times New Roman" w:cs="Times New Roman"/>
          <w:sz w:val="24"/>
          <w:szCs w:val="24"/>
        </w:rPr>
        <w:t xml:space="preserve">, John. 2011. “Trade-Offs in Model-Building: A More Target-Oriented Approach.” </w:t>
      </w:r>
      <w:r w:rsidRPr="00B51533">
        <w:rPr>
          <w:rFonts w:ascii="Times New Roman" w:hAnsi="Times New Roman" w:cs="Times New Roman"/>
          <w:i/>
          <w:iCs/>
          <w:sz w:val="24"/>
          <w:szCs w:val="24"/>
        </w:rPr>
        <w:t>Studies in History and Philosophy of Science Part A</w:t>
      </w:r>
      <w:r w:rsidRPr="00B51533">
        <w:rPr>
          <w:rFonts w:ascii="Times New Roman" w:hAnsi="Times New Roman" w:cs="Times New Roman"/>
          <w:sz w:val="24"/>
          <w:szCs w:val="24"/>
        </w:rPr>
        <w:t xml:space="preserve"> 42 (2): 324–333.</w:t>
      </w:r>
    </w:p>
    <w:p w14:paraId="3216F5C0"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Michel, Pascale, William G. Lee, </w:t>
      </w:r>
      <w:proofErr w:type="spellStart"/>
      <w:r w:rsidRPr="00B51533">
        <w:rPr>
          <w:rFonts w:ascii="Times New Roman" w:hAnsi="Times New Roman" w:cs="Times New Roman"/>
          <w:sz w:val="24"/>
          <w:szCs w:val="24"/>
        </w:rPr>
        <w:t>Heinjo</w:t>
      </w:r>
      <w:proofErr w:type="spellEnd"/>
      <w:r w:rsidRPr="00B51533">
        <w:rPr>
          <w:rFonts w:ascii="Times New Roman" w:hAnsi="Times New Roman" w:cs="Times New Roman"/>
          <w:sz w:val="24"/>
          <w:szCs w:val="24"/>
        </w:rPr>
        <w:t xml:space="preserve"> J. During, and Johannes HC Cornelissen. 2012. “Species Traits and Their Non-Additive Interactions Control the Water Economy of Bryophyte Cushions.” </w:t>
      </w:r>
      <w:r w:rsidRPr="00B51533">
        <w:rPr>
          <w:rFonts w:ascii="Times New Roman" w:hAnsi="Times New Roman" w:cs="Times New Roman"/>
          <w:i/>
          <w:iCs/>
          <w:sz w:val="24"/>
          <w:szCs w:val="24"/>
        </w:rPr>
        <w:t>Journal of Ecology</w:t>
      </w:r>
      <w:r w:rsidRPr="00B51533">
        <w:rPr>
          <w:rFonts w:ascii="Times New Roman" w:hAnsi="Times New Roman" w:cs="Times New Roman"/>
          <w:sz w:val="24"/>
          <w:szCs w:val="24"/>
        </w:rPr>
        <w:t xml:space="preserve"> 100 (1): 222–231.</w:t>
      </w:r>
    </w:p>
    <w:p w14:paraId="35DE865D"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Mills, L. Scott, Michael E. </w:t>
      </w:r>
      <w:proofErr w:type="spellStart"/>
      <w:r w:rsidRPr="00B51533">
        <w:rPr>
          <w:rFonts w:ascii="Times New Roman" w:hAnsi="Times New Roman" w:cs="Times New Roman"/>
          <w:sz w:val="24"/>
          <w:szCs w:val="24"/>
        </w:rPr>
        <w:t>Soulé</w:t>
      </w:r>
      <w:proofErr w:type="spellEnd"/>
      <w:r w:rsidRPr="00B51533">
        <w:rPr>
          <w:rFonts w:ascii="Times New Roman" w:hAnsi="Times New Roman" w:cs="Times New Roman"/>
          <w:sz w:val="24"/>
          <w:szCs w:val="24"/>
        </w:rPr>
        <w:t xml:space="preserve">, and Daniel F. </w:t>
      </w:r>
      <w:proofErr w:type="spellStart"/>
      <w:r w:rsidRPr="00B51533">
        <w:rPr>
          <w:rFonts w:ascii="Times New Roman" w:hAnsi="Times New Roman" w:cs="Times New Roman"/>
          <w:sz w:val="24"/>
          <w:szCs w:val="24"/>
        </w:rPr>
        <w:t>Doak</w:t>
      </w:r>
      <w:proofErr w:type="spellEnd"/>
      <w:r w:rsidRPr="00B51533">
        <w:rPr>
          <w:rFonts w:ascii="Times New Roman" w:hAnsi="Times New Roman" w:cs="Times New Roman"/>
          <w:sz w:val="24"/>
          <w:szCs w:val="24"/>
        </w:rPr>
        <w:t xml:space="preserve">. 1993. “The Keystone-Species Concept in Ecology and Conservation.” </w:t>
      </w:r>
      <w:proofErr w:type="spellStart"/>
      <w:r w:rsidRPr="00B51533">
        <w:rPr>
          <w:rFonts w:ascii="Times New Roman" w:hAnsi="Times New Roman" w:cs="Times New Roman"/>
          <w:i/>
          <w:iCs/>
          <w:sz w:val="24"/>
          <w:szCs w:val="24"/>
        </w:rPr>
        <w:t>BioScience</w:t>
      </w:r>
      <w:proofErr w:type="spellEnd"/>
      <w:r w:rsidRPr="00B51533">
        <w:rPr>
          <w:rFonts w:ascii="Times New Roman" w:hAnsi="Times New Roman" w:cs="Times New Roman"/>
          <w:sz w:val="24"/>
          <w:szCs w:val="24"/>
        </w:rPr>
        <w:t xml:space="preserve"> 43 (4): 219–224.</w:t>
      </w:r>
    </w:p>
    <w:p w14:paraId="34D57FCB"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Millstein, Roberta L. 2009. “Populations as Individuals.” </w:t>
      </w:r>
      <w:r w:rsidRPr="00B51533">
        <w:rPr>
          <w:rFonts w:ascii="Times New Roman" w:hAnsi="Times New Roman" w:cs="Times New Roman"/>
          <w:i/>
          <w:iCs/>
          <w:sz w:val="24"/>
          <w:szCs w:val="24"/>
        </w:rPr>
        <w:t>Biological Theory</w:t>
      </w:r>
      <w:r w:rsidRPr="00B51533">
        <w:rPr>
          <w:rFonts w:ascii="Times New Roman" w:hAnsi="Times New Roman" w:cs="Times New Roman"/>
          <w:sz w:val="24"/>
          <w:szCs w:val="24"/>
        </w:rPr>
        <w:t xml:space="preserve"> 4 (3): 267–273.</w:t>
      </w:r>
    </w:p>
    <w:p w14:paraId="7D9458B2" w14:textId="77777777" w:rsidR="001F32EE" w:rsidRPr="00B51533" w:rsidRDefault="001F32EE" w:rsidP="00B51533">
      <w:pPr>
        <w:spacing w:line="480" w:lineRule="auto"/>
        <w:ind w:left="709" w:hanging="709"/>
        <w:rPr>
          <w:rFonts w:ascii="Times New Roman" w:hAnsi="Times New Roman" w:cs="Times New Roman"/>
          <w:b/>
          <w:sz w:val="24"/>
          <w:szCs w:val="24"/>
        </w:rPr>
      </w:pPr>
      <w:r w:rsidRPr="00B51533">
        <w:rPr>
          <w:rStyle w:val="personname"/>
          <w:rFonts w:ascii="Times New Roman" w:hAnsi="Times New Roman" w:cs="Times New Roman"/>
          <w:sz w:val="24"/>
          <w:szCs w:val="24"/>
        </w:rPr>
        <w:t>Millstein, Roberta L.</w:t>
      </w:r>
      <w:r w:rsidRPr="00B51533">
        <w:rPr>
          <w:rStyle w:val="apple-converted-space"/>
          <w:rFonts w:ascii="Times New Roman" w:hAnsi="Times New Roman" w:cs="Times New Roman"/>
          <w:sz w:val="24"/>
          <w:szCs w:val="24"/>
        </w:rPr>
        <w:t> </w:t>
      </w:r>
      <w:r w:rsidRPr="00B51533">
        <w:rPr>
          <w:rFonts w:ascii="Times New Roman" w:hAnsi="Times New Roman" w:cs="Times New Roman"/>
          <w:sz w:val="24"/>
          <w:szCs w:val="24"/>
        </w:rPr>
        <w:t>(Forthcoming)</w:t>
      </w:r>
      <w:r w:rsidRPr="00B51533">
        <w:rPr>
          <w:rStyle w:val="apple-converted-space"/>
          <w:rFonts w:ascii="Times New Roman" w:hAnsi="Times New Roman" w:cs="Times New Roman"/>
          <w:sz w:val="24"/>
          <w:szCs w:val="24"/>
        </w:rPr>
        <w:t> </w:t>
      </w:r>
      <w:hyperlink r:id="rId8" w:history="1">
        <w:r w:rsidRPr="00B51533">
          <w:rPr>
            <w:rStyle w:val="Emphasis"/>
            <w:rFonts w:ascii="Times New Roman" w:hAnsi="Times New Roman" w:cs="Times New Roman"/>
            <w:sz w:val="24"/>
            <w:szCs w:val="24"/>
          </w:rPr>
          <w:t>Is Aldo Leopold's ‘Land Community’ an Individual?</w:t>
        </w:r>
      </w:hyperlink>
      <w:r w:rsidRPr="00B51533">
        <w:rPr>
          <w:rStyle w:val="apple-converted-space"/>
          <w:rFonts w:ascii="Times New Roman" w:hAnsi="Times New Roman" w:cs="Times New Roman"/>
          <w:sz w:val="24"/>
          <w:szCs w:val="24"/>
        </w:rPr>
        <w:t> </w:t>
      </w:r>
      <w:r w:rsidRPr="00B51533">
        <w:rPr>
          <w:rFonts w:ascii="Times New Roman" w:hAnsi="Times New Roman" w:cs="Times New Roman"/>
          <w:sz w:val="24"/>
          <w:szCs w:val="24"/>
          <w:shd w:val="clear" w:color="auto" w:fill="FFFFFF"/>
        </w:rPr>
        <w:t xml:space="preserve"> In </w:t>
      </w:r>
      <w:proofErr w:type="spellStart"/>
      <w:r w:rsidRPr="00B51533">
        <w:rPr>
          <w:rFonts w:ascii="Times New Roman" w:hAnsi="Times New Roman" w:cs="Times New Roman"/>
          <w:sz w:val="24"/>
          <w:szCs w:val="24"/>
          <w:shd w:val="clear" w:color="auto" w:fill="FFFFFF"/>
        </w:rPr>
        <w:t>Otávio</w:t>
      </w:r>
      <w:proofErr w:type="spellEnd"/>
      <w:r w:rsidRPr="00B51533">
        <w:rPr>
          <w:rFonts w:ascii="Times New Roman" w:hAnsi="Times New Roman" w:cs="Times New Roman"/>
          <w:sz w:val="24"/>
          <w:szCs w:val="24"/>
          <w:shd w:val="clear" w:color="auto" w:fill="FFFFFF"/>
        </w:rPr>
        <w:t xml:space="preserve"> Bueno O, Chen R, and Fagan, M (</w:t>
      </w:r>
      <w:proofErr w:type="spellStart"/>
      <w:r w:rsidRPr="00B51533">
        <w:rPr>
          <w:rFonts w:ascii="Times New Roman" w:hAnsi="Times New Roman" w:cs="Times New Roman"/>
          <w:sz w:val="24"/>
          <w:szCs w:val="24"/>
          <w:shd w:val="clear" w:color="auto" w:fill="FFFFFF"/>
        </w:rPr>
        <w:t>eds</w:t>
      </w:r>
      <w:proofErr w:type="spellEnd"/>
      <w:r w:rsidRPr="00B51533">
        <w:rPr>
          <w:rFonts w:ascii="Times New Roman" w:hAnsi="Times New Roman" w:cs="Times New Roman"/>
          <w:sz w:val="24"/>
          <w:szCs w:val="24"/>
          <w:shd w:val="clear" w:color="auto" w:fill="FFFFFF"/>
        </w:rPr>
        <w:t>) Individuation across Experimental and Theoretical Sciences. Oxford: Oxford University Press.</w:t>
      </w:r>
    </w:p>
    <w:p w14:paraId="7FDCEC01" w14:textId="77777777" w:rsidR="00686C81" w:rsidRPr="00B51533" w:rsidRDefault="00686C81" w:rsidP="00686C81">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t>Mougi</w:t>
      </w:r>
      <w:proofErr w:type="spellEnd"/>
      <w:r w:rsidRPr="00B51533">
        <w:rPr>
          <w:rFonts w:ascii="Times New Roman" w:hAnsi="Times New Roman" w:cs="Times New Roman"/>
          <w:sz w:val="24"/>
          <w:szCs w:val="24"/>
        </w:rPr>
        <w:t xml:space="preserve">, Akihiko. 2016. “The Roles of </w:t>
      </w:r>
      <w:proofErr w:type="spellStart"/>
      <w:r w:rsidRPr="00B51533">
        <w:rPr>
          <w:rFonts w:ascii="Times New Roman" w:hAnsi="Times New Roman" w:cs="Times New Roman"/>
          <w:sz w:val="24"/>
          <w:szCs w:val="24"/>
        </w:rPr>
        <w:t>Amensalistic</w:t>
      </w:r>
      <w:proofErr w:type="spellEnd"/>
      <w:r w:rsidRPr="00B51533">
        <w:rPr>
          <w:rFonts w:ascii="Times New Roman" w:hAnsi="Times New Roman" w:cs="Times New Roman"/>
          <w:sz w:val="24"/>
          <w:szCs w:val="24"/>
        </w:rPr>
        <w:t xml:space="preserve"> and </w:t>
      </w:r>
      <w:proofErr w:type="spellStart"/>
      <w:r w:rsidRPr="00B51533">
        <w:rPr>
          <w:rFonts w:ascii="Times New Roman" w:hAnsi="Times New Roman" w:cs="Times New Roman"/>
          <w:sz w:val="24"/>
          <w:szCs w:val="24"/>
        </w:rPr>
        <w:t>Commensalistic</w:t>
      </w:r>
      <w:proofErr w:type="spellEnd"/>
      <w:r w:rsidRPr="00B51533">
        <w:rPr>
          <w:rFonts w:ascii="Times New Roman" w:hAnsi="Times New Roman" w:cs="Times New Roman"/>
          <w:sz w:val="24"/>
          <w:szCs w:val="24"/>
        </w:rPr>
        <w:t xml:space="preserve"> Interactions in Large Ecological Network Stability.” </w:t>
      </w:r>
      <w:r w:rsidRPr="00B51533">
        <w:rPr>
          <w:rFonts w:ascii="Times New Roman" w:hAnsi="Times New Roman" w:cs="Times New Roman"/>
          <w:i/>
          <w:iCs/>
          <w:sz w:val="24"/>
          <w:szCs w:val="24"/>
        </w:rPr>
        <w:t>Scientific Reports</w:t>
      </w:r>
      <w:r w:rsidRPr="00B51533">
        <w:rPr>
          <w:rFonts w:ascii="Times New Roman" w:hAnsi="Times New Roman" w:cs="Times New Roman"/>
          <w:sz w:val="24"/>
          <w:szCs w:val="24"/>
        </w:rPr>
        <w:t xml:space="preserve"> 6 (July). </w:t>
      </w:r>
    </w:p>
    <w:p w14:paraId="242BB7FB"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Morin, Peter J. 2011. “Food Webs.” </w:t>
      </w:r>
      <w:r w:rsidRPr="00B51533">
        <w:rPr>
          <w:rFonts w:ascii="Times New Roman" w:hAnsi="Times New Roman" w:cs="Times New Roman"/>
          <w:i/>
          <w:iCs/>
          <w:sz w:val="24"/>
          <w:szCs w:val="24"/>
        </w:rPr>
        <w:t>Community Ecology, 2nd Edition</w:t>
      </w:r>
      <w:r w:rsidRPr="00B51533">
        <w:rPr>
          <w:rFonts w:ascii="Times New Roman" w:hAnsi="Times New Roman" w:cs="Times New Roman"/>
          <w:sz w:val="24"/>
          <w:szCs w:val="24"/>
        </w:rPr>
        <w:t>, 136–165.</w:t>
      </w:r>
    </w:p>
    <w:p w14:paraId="29AC84B7"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lastRenderedPageBreak/>
        <w:t>Odenbaugh</w:t>
      </w:r>
      <w:proofErr w:type="spellEnd"/>
      <w:r w:rsidRPr="00B51533">
        <w:rPr>
          <w:rFonts w:ascii="Times New Roman" w:hAnsi="Times New Roman" w:cs="Times New Roman"/>
          <w:sz w:val="24"/>
          <w:szCs w:val="24"/>
        </w:rPr>
        <w:t xml:space="preserve">, Jay. 2007. “Seeing the Forest and the Trees: Realism about Communities and Ecosystems.” </w:t>
      </w:r>
      <w:r w:rsidRPr="00B51533">
        <w:rPr>
          <w:rFonts w:ascii="Times New Roman" w:hAnsi="Times New Roman" w:cs="Times New Roman"/>
          <w:i/>
          <w:iCs/>
          <w:sz w:val="24"/>
          <w:szCs w:val="24"/>
        </w:rPr>
        <w:t>Philosophy of Science</w:t>
      </w:r>
      <w:r w:rsidRPr="00B51533">
        <w:rPr>
          <w:rFonts w:ascii="Times New Roman" w:hAnsi="Times New Roman" w:cs="Times New Roman"/>
          <w:sz w:val="24"/>
          <w:szCs w:val="24"/>
        </w:rPr>
        <w:t xml:space="preserve"> 74 (5): 628–641.</w:t>
      </w:r>
    </w:p>
    <w:p w14:paraId="5A6C281C" w14:textId="2B1FFE06" w:rsidR="001F32EE"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 2016. “Conservation Biology.” In </w:t>
      </w:r>
      <w:r w:rsidRPr="00B51533">
        <w:rPr>
          <w:rFonts w:ascii="Times New Roman" w:hAnsi="Times New Roman" w:cs="Times New Roman"/>
          <w:i/>
          <w:iCs/>
          <w:sz w:val="24"/>
          <w:szCs w:val="24"/>
        </w:rPr>
        <w:t xml:space="preserve">The Stanford </w:t>
      </w:r>
      <w:proofErr w:type="spellStart"/>
      <w:r w:rsidRPr="00B51533">
        <w:rPr>
          <w:rFonts w:ascii="Times New Roman" w:hAnsi="Times New Roman" w:cs="Times New Roman"/>
          <w:i/>
          <w:iCs/>
          <w:sz w:val="24"/>
          <w:szCs w:val="24"/>
        </w:rPr>
        <w:t>Encyclopedia</w:t>
      </w:r>
      <w:proofErr w:type="spellEnd"/>
      <w:r w:rsidRPr="00B51533">
        <w:rPr>
          <w:rFonts w:ascii="Times New Roman" w:hAnsi="Times New Roman" w:cs="Times New Roman"/>
          <w:i/>
          <w:iCs/>
          <w:sz w:val="24"/>
          <w:szCs w:val="24"/>
        </w:rPr>
        <w:t xml:space="preserve"> of Philosophy</w:t>
      </w:r>
      <w:r w:rsidRPr="00B51533">
        <w:rPr>
          <w:rFonts w:ascii="Times New Roman" w:hAnsi="Times New Roman" w:cs="Times New Roman"/>
          <w:sz w:val="24"/>
          <w:szCs w:val="24"/>
        </w:rPr>
        <w:t xml:space="preserve">, edited by Edward N. </w:t>
      </w:r>
      <w:proofErr w:type="spellStart"/>
      <w:r w:rsidRPr="00B51533">
        <w:rPr>
          <w:rFonts w:ascii="Times New Roman" w:hAnsi="Times New Roman" w:cs="Times New Roman"/>
          <w:sz w:val="24"/>
          <w:szCs w:val="24"/>
        </w:rPr>
        <w:t>Zalta</w:t>
      </w:r>
      <w:proofErr w:type="spellEnd"/>
      <w:r w:rsidRPr="00B51533">
        <w:rPr>
          <w:rFonts w:ascii="Times New Roman" w:hAnsi="Times New Roman" w:cs="Times New Roman"/>
          <w:sz w:val="24"/>
          <w:szCs w:val="24"/>
        </w:rPr>
        <w:t xml:space="preserve">, </w:t>
      </w:r>
      <w:proofErr w:type="gramStart"/>
      <w:r w:rsidRPr="00B51533">
        <w:rPr>
          <w:rFonts w:ascii="Times New Roman" w:hAnsi="Times New Roman" w:cs="Times New Roman"/>
          <w:sz w:val="24"/>
          <w:szCs w:val="24"/>
        </w:rPr>
        <w:t>Fall</w:t>
      </w:r>
      <w:proofErr w:type="gramEnd"/>
      <w:r w:rsidRPr="00B51533">
        <w:rPr>
          <w:rFonts w:ascii="Times New Roman" w:hAnsi="Times New Roman" w:cs="Times New Roman"/>
          <w:sz w:val="24"/>
          <w:szCs w:val="24"/>
        </w:rPr>
        <w:t xml:space="preserve"> 2016. </w:t>
      </w:r>
    </w:p>
    <w:p w14:paraId="0561013A" w14:textId="5FEA9F51" w:rsidR="00F02137" w:rsidRPr="00B51533" w:rsidRDefault="00F02137" w:rsidP="00F02137">
      <w:pPr>
        <w:spacing w:line="480" w:lineRule="auto"/>
        <w:rPr>
          <w:rFonts w:ascii="Times New Roman" w:hAnsi="Times New Roman" w:cs="Times New Roman"/>
          <w:sz w:val="24"/>
          <w:szCs w:val="24"/>
        </w:rPr>
      </w:pPr>
      <w:r w:rsidRPr="006C0C76">
        <w:rPr>
          <w:rFonts w:ascii="Times New Roman" w:hAnsi="Times New Roman" w:cs="Times New Roman"/>
          <w:color w:val="222222"/>
          <w:sz w:val="24"/>
          <w:szCs w:val="24"/>
          <w:shd w:val="clear" w:color="auto" w:fill="FFFFFF"/>
        </w:rPr>
        <w:t>Paine, R</w:t>
      </w:r>
      <w:r>
        <w:rPr>
          <w:rFonts w:ascii="Times New Roman" w:hAnsi="Times New Roman" w:cs="Times New Roman"/>
          <w:color w:val="222222"/>
          <w:sz w:val="24"/>
          <w:szCs w:val="24"/>
          <w:shd w:val="clear" w:color="auto" w:fill="FFFFFF"/>
        </w:rPr>
        <w:t>obert</w:t>
      </w:r>
      <w:r w:rsidRPr="006C0C76">
        <w:rPr>
          <w:rFonts w:ascii="Times New Roman" w:hAnsi="Times New Roman" w:cs="Times New Roman"/>
          <w:color w:val="222222"/>
          <w:sz w:val="24"/>
          <w:szCs w:val="24"/>
          <w:shd w:val="clear" w:color="auto" w:fill="FFFFFF"/>
        </w:rPr>
        <w:t xml:space="preserve"> T</w:t>
      </w:r>
      <w:r>
        <w:rPr>
          <w:rFonts w:ascii="Times New Roman" w:hAnsi="Times New Roman" w:cs="Times New Roman"/>
          <w:color w:val="222222"/>
          <w:sz w:val="24"/>
          <w:szCs w:val="24"/>
          <w:shd w:val="clear" w:color="auto" w:fill="FFFFFF"/>
        </w:rPr>
        <w:t xml:space="preserve">. </w:t>
      </w:r>
      <w:r w:rsidRPr="006C0C76">
        <w:rPr>
          <w:rFonts w:ascii="Times New Roman" w:hAnsi="Times New Roman" w:cs="Times New Roman"/>
          <w:color w:val="222222"/>
          <w:sz w:val="24"/>
          <w:szCs w:val="24"/>
          <w:shd w:val="clear" w:color="auto" w:fill="FFFFFF"/>
        </w:rPr>
        <w:t>1992. Food-web analysis through field measurement of per capita interaction strength.</w:t>
      </w:r>
      <w:r w:rsidRPr="006C0C76">
        <w:rPr>
          <w:rStyle w:val="apple-converted-space"/>
          <w:rFonts w:ascii="Times New Roman" w:hAnsi="Times New Roman" w:cs="Times New Roman"/>
          <w:color w:val="222222"/>
          <w:sz w:val="24"/>
          <w:szCs w:val="24"/>
          <w:shd w:val="clear" w:color="auto" w:fill="FFFFFF"/>
        </w:rPr>
        <w:t> </w:t>
      </w:r>
      <w:r w:rsidRPr="006C0C76">
        <w:rPr>
          <w:rFonts w:ascii="Times New Roman" w:hAnsi="Times New Roman" w:cs="Times New Roman"/>
          <w:i/>
          <w:iCs/>
          <w:color w:val="222222"/>
          <w:sz w:val="24"/>
          <w:szCs w:val="24"/>
          <w:shd w:val="clear" w:color="auto" w:fill="FFFFFF"/>
        </w:rPr>
        <w:t>Nature</w:t>
      </w:r>
      <w:r w:rsidRPr="006C0C76">
        <w:rPr>
          <w:rFonts w:ascii="Times New Roman" w:hAnsi="Times New Roman" w:cs="Times New Roman"/>
          <w:color w:val="222222"/>
          <w:sz w:val="24"/>
          <w:szCs w:val="24"/>
          <w:shd w:val="clear" w:color="auto" w:fill="FFFFFF"/>
        </w:rPr>
        <w:t>,</w:t>
      </w:r>
      <w:r w:rsidRPr="006C0C76">
        <w:rPr>
          <w:rStyle w:val="apple-converted-space"/>
          <w:rFonts w:ascii="Times New Roman" w:hAnsi="Times New Roman" w:cs="Times New Roman"/>
          <w:color w:val="222222"/>
          <w:sz w:val="24"/>
          <w:szCs w:val="24"/>
          <w:shd w:val="clear" w:color="auto" w:fill="FFFFFF"/>
        </w:rPr>
        <w:t> </w:t>
      </w:r>
      <w:r w:rsidRPr="006C0C76">
        <w:rPr>
          <w:rFonts w:ascii="Times New Roman" w:hAnsi="Times New Roman" w:cs="Times New Roman"/>
          <w:i/>
          <w:iCs/>
          <w:color w:val="222222"/>
          <w:sz w:val="24"/>
          <w:szCs w:val="24"/>
          <w:shd w:val="clear" w:color="auto" w:fill="FFFFFF"/>
        </w:rPr>
        <w:t>355</w:t>
      </w:r>
      <w:r w:rsidRPr="006C0C76">
        <w:rPr>
          <w:rFonts w:ascii="Times New Roman" w:hAnsi="Times New Roman" w:cs="Times New Roman"/>
          <w:color w:val="222222"/>
          <w:sz w:val="24"/>
          <w:szCs w:val="24"/>
          <w:shd w:val="clear" w:color="auto" w:fill="FFFFFF"/>
        </w:rPr>
        <w:t>, 73.</w:t>
      </w:r>
    </w:p>
    <w:p w14:paraId="2C345DD4" w14:textId="7D6E0583" w:rsidR="001F32EE"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Peck, Steven L. 2009. “Whose Boundary? An Individual Species Perspectival Approach to Borders.” </w:t>
      </w:r>
      <w:r w:rsidRPr="00B51533">
        <w:rPr>
          <w:rFonts w:ascii="Times New Roman" w:hAnsi="Times New Roman" w:cs="Times New Roman"/>
          <w:i/>
          <w:iCs/>
          <w:sz w:val="24"/>
          <w:szCs w:val="24"/>
        </w:rPr>
        <w:t>Biological Theory</w:t>
      </w:r>
      <w:r w:rsidRPr="00B51533">
        <w:rPr>
          <w:rFonts w:ascii="Times New Roman" w:hAnsi="Times New Roman" w:cs="Times New Roman"/>
          <w:sz w:val="24"/>
          <w:szCs w:val="24"/>
        </w:rPr>
        <w:t xml:space="preserve"> 4 (3): 274–79.</w:t>
      </w:r>
    </w:p>
    <w:p w14:paraId="3FADD418" w14:textId="359EC44F" w:rsidR="00C86028" w:rsidRPr="00C86028" w:rsidRDefault="00C86028" w:rsidP="00C86028">
      <w:pPr>
        <w:spacing w:line="480" w:lineRule="auto"/>
        <w:rPr>
          <w:rFonts w:ascii="Times New Roman" w:hAnsi="Times New Roman" w:cs="Times New Roman"/>
          <w:sz w:val="24"/>
          <w:szCs w:val="24"/>
          <w:shd w:val="clear" w:color="auto" w:fill="FFFFFF"/>
        </w:rPr>
      </w:pPr>
      <w:proofErr w:type="spellStart"/>
      <w:r w:rsidRPr="00C86028">
        <w:rPr>
          <w:rFonts w:ascii="Times New Roman" w:hAnsi="Times New Roman" w:cs="Times New Roman"/>
          <w:sz w:val="24"/>
          <w:szCs w:val="24"/>
        </w:rPr>
        <w:t>Ricklefs</w:t>
      </w:r>
      <w:proofErr w:type="spellEnd"/>
      <w:r w:rsidRPr="00C86028">
        <w:rPr>
          <w:rFonts w:ascii="Times New Roman" w:hAnsi="Times New Roman" w:cs="Times New Roman"/>
          <w:sz w:val="24"/>
          <w:szCs w:val="24"/>
        </w:rPr>
        <w:t xml:space="preserve">, Robert E. </w:t>
      </w:r>
      <w:r w:rsidRPr="00C86028">
        <w:rPr>
          <w:rStyle w:val="pubyear"/>
          <w:rFonts w:ascii="Times New Roman" w:hAnsi="Times New Roman" w:cs="Times New Roman"/>
          <w:sz w:val="24"/>
          <w:szCs w:val="24"/>
          <w:bdr w:val="none" w:sz="0" w:space="0" w:color="auto" w:frame="1"/>
          <w:shd w:val="clear" w:color="auto" w:fill="FFFFFF"/>
        </w:rPr>
        <w:t>2005</w:t>
      </w:r>
      <w:r w:rsidRPr="00C86028">
        <w:rPr>
          <w:rFonts w:ascii="Times New Roman" w:hAnsi="Times New Roman" w:cs="Times New Roman"/>
          <w:sz w:val="24"/>
          <w:szCs w:val="24"/>
          <w:shd w:val="clear" w:color="auto" w:fill="FFFFFF"/>
        </w:rPr>
        <w:t>.</w:t>
      </w:r>
      <w:r w:rsidRPr="00C86028">
        <w:rPr>
          <w:rStyle w:val="apple-converted-space"/>
          <w:rFonts w:ascii="Times New Roman" w:hAnsi="Times New Roman" w:cs="Times New Roman"/>
          <w:sz w:val="24"/>
          <w:szCs w:val="24"/>
          <w:shd w:val="clear" w:color="auto" w:fill="FFFFFF"/>
        </w:rPr>
        <w:t> “</w:t>
      </w:r>
      <w:r w:rsidRPr="00C86028">
        <w:rPr>
          <w:rStyle w:val="articletitle"/>
          <w:rFonts w:ascii="Times New Roman" w:hAnsi="Times New Roman" w:cs="Times New Roman"/>
          <w:sz w:val="24"/>
          <w:szCs w:val="24"/>
          <w:bdr w:val="none" w:sz="0" w:space="0" w:color="auto" w:frame="1"/>
          <w:shd w:val="clear" w:color="auto" w:fill="FFFFFF"/>
        </w:rPr>
        <w:t>Phylogenetic perspectives on patterns of regional and local species richness”.</w:t>
      </w:r>
      <w:r w:rsidRPr="00C86028">
        <w:rPr>
          <w:rStyle w:val="apple-converted-space"/>
          <w:rFonts w:ascii="Times New Roman" w:hAnsi="Times New Roman" w:cs="Times New Roman"/>
          <w:sz w:val="24"/>
          <w:szCs w:val="24"/>
          <w:shd w:val="clear" w:color="auto" w:fill="FFFFFF"/>
        </w:rPr>
        <w:t> </w:t>
      </w:r>
      <w:r w:rsidRPr="00C86028">
        <w:rPr>
          <w:rFonts w:ascii="Times New Roman" w:hAnsi="Times New Roman" w:cs="Times New Roman"/>
          <w:sz w:val="24"/>
          <w:szCs w:val="24"/>
          <w:shd w:val="clear" w:color="auto" w:fill="FFFFFF"/>
        </w:rPr>
        <w:t>I</w:t>
      </w:r>
      <w:r w:rsidRPr="00C86028">
        <w:rPr>
          <w:rStyle w:val="Emphasis"/>
          <w:rFonts w:ascii="Times New Roman" w:hAnsi="Times New Roman" w:cs="Times New Roman"/>
          <w:i w:val="0"/>
          <w:sz w:val="24"/>
          <w:szCs w:val="24"/>
          <w:bdr w:val="none" w:sz="0" w:space="0" w:color="auto" w:frame="1"/>
          <w:shd w:val="clear" w:color="auto" w:fill="FFFFFF"/>
        </w:rPr>
        <w:t>n</w:t>
      </w:r>
      <w:r w:rsidRPr="00C86028">
        <w:rPr>
          <w:rStyle w:val="apple-converted-space"/>
          <w:rFonts w:ascii="Times New Roman" w:hAnsi="Times New Roman" w:cs="Times New Roman"/>
          <w:sz w:val="24"/>
          <w:szCs w:val="24"/>
          <w:shd w:val="clear" w:color="auto" w:fill="FFFFFF"/>
        </w:rPr>
        <w:t> </w:t>
      </w:r>
      <w:r w:rsidRPr="00C86028">
        <w:rPr>
          <w:rStyle w:val="journaltitle"/>
          <w:rFonts w:ascii="Times New Roman" w:hAnsi="Times New Roman" w:cs="Times New Roman"/>
          <w:i/>
          <w:iCs/>
          <w:sz w:val="24"/>
          <w:szCs w:val="24"/>
          <w:bdr w:val="none" w:sz="0" w:space="0" w:color="auto" w:frame="1"/>
          <w:shd w:val="clear" w:color="auto" w:fill="FFFFFF"/>
        </w:rPr>
        <w:t>Tropical rainforests. Past, present, and future.</w:t>
      </w:r>
      <w:r w:rsidRPr="00C86028">
        <w:rPr>
          <w:rStyle w:val="apple-converted-space"/>
          <w:rFonts w:ascii="Times New Roman" w:hAnsi="Times New Roman" w:cs="Times New Roman"/>
          <w:sz w:val="24"/>
          <w:szCs w:val="24"/>
          <w:shd w:val="clear" w:color="auto" w:fill="FFFFFF"/>
        </w:rPr>
        <w:t xml:space="preserve"> Edited by</w:t>
      </w:r>
      <w:r w:rsidRPr="00C86028">
        <w:rPr>
          <w:rFonts w:ascii="Times New Roman" w:hAnsi="Times New Roman" w:cs="Times New Roman"/>
          <w:sz w:val="24"/>
          <w:szCs w:val="24"/>
          <w:shd w:val="clear" w:color="auto" w:fill="FFFFFF"/>
        </w:rPr>
        <w:t xml:space="preserve"> E. </w:t>
      </w:r>
      <w:proofErr w:type="spellStart"/>
      <w:r w:rsidRPr="00C86028">
        <w:rPr>
          <w:rFonts w:ascii="Times New Roman" w:hAnsi="Times New Roman" w:cs="Times New Roman"/>
          <w:sz w:val="24"/>
          <w:szCs w:val="24"/>
          <w:shd w:val="clear" w:color="auto" w:fill="FFFFFF"/>
        </w:rPr>
        <w:t>Bermingham</w:t>
      </w:r>
      <w:proofErr w:type="spellEnd"/>
      <w:r w:rsidRPr="00C86028">
        <w:rPr>
          <w:rFonts w:ascii="Times New Roman" w:hAnsi="Times New Roman" w:cs="Times New Roman"/>
          <w:sz w:val="24"/>
          <w:szCs w:val="24"/>
          <w:shd w:val="clear" w:color="auto" w:fill="FFFFFF"/>
        </w:rPr>
        <w:t>, C. Dick, and C. Moritz.</w:t>
      </w:r>
      <w:r w:rsidRPr="00C86028">
        <w:rPr>
          <w:rStyle w:val="apple-converted-space"/>
          <w:rFonts w:ascii="Times New Roman" w:hAnsi="Times New Roman" w:cs="Times New Roman"/>
          <w:sz w:val="24"/>
          <w:szCs w:val="24"/>
          <w:shd w:val="clear" w:color="auto" w:fill="FFFFFF"/>
        </w:rPr>
        <w:t> </w:t>
      </w:r>
      <w:r w:rsidRPr="00C86028">
        <w:rPr>
          <w:rFonts w:ascii="Times New Roman" w:hAnsi="Times New Roman" w:cs="Times New Roman"/>
          <w:sz w:val="24"/>
          <w:szCs w:val="24"/>
          <w:shd w:val="clear" w:color="auto" w:fill="FFFFFF"/>
        </w:rPr>
        <w:t xml:space="preserve"> University of Chicago Press</w:t>
      </w:r>
    </w:p>
    <w:p w14:paraId="70004DEE"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t>Ricklefs</w:t>
      </w:r>
      <w:proofErr w:type="spellEnd"/>
      <w:r w:rsidRPr="00B51533">
        <w:rPr>
          <w:rFonts w:ascii="Times New Roman" w:hAnsi="Times New Roman" w:cs="Times New Roman"/>
          <w:sz w:val="24"/>
          <w:szCs w:val="24"/>
        </w:rPr>
        <w:t xml:space="preserve">, Robert E. 2008. “Disintegration of the Ecological Community.” </w:t>
      </w:r>
      <w:r w:rsidRPr="00B51533">
        <w:rPr>
          <w:rFonts w:ascii="Times New Roman" w:hAnsi="Times New Roman" w:cs="Times New Roman"/>
          <w:i/>
          <w:iCs/>
          <w:sz w:val="24"/>
          <w:szCs w:val="24"/>
        </w:rPr>
        <w:t>The American Naturalist</w:t>
      </w:r>
      <w:r w:rsidRPr="00B51533">
        <w:rPr>
          <w:rFonts w:ascii="Times New Roman" w:hAnsi="Times New Roman" w:cs="Times New Roman"/>
          <w:sz w:val="24"/>
          <w:szCs w:val="24"/>
        </w:rPr>
        <w:t xml:space="preserve"> 172 (6): 741–750.</w:t>
      </w:r>
    </w:p>
    <w:p w14:paraId="56BA91FB" w14:textId="4A36BB82" w:rsidR="001F32EE"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Ripple, William J., Eric J. Larsen, Roy A. </w:t>
      </w:r>
      <w:proofErr w:type="spellStart"/>
      <w:r w:rsidRPr="00B51533">
        <w:rPr>
          <w:rFonts w:ascii="Times New Roman" w:hAnsi="Times New Roman" w:cs="Times New Roman"/>
          <w:sz w:val="24"/>
          <w:szCs w:val="24"/>
        </w:rPr>
        <w:t>Renkin</w:t>
      </w:r>
      <w:proofErr w:type="spellEnd"/>
      <w:r w:rsidRPr="00B51533">
        <w:rPr>
          <w:rFonts w:ascii="Times New Roman" w:hAnsi="Times New Roman" w:cs="Times New Roman"/>
          <w:sz w:val="24"/>
          <w:szCs w:val="24"/>
        </w:rPr>
        <w:t xml:space="preserve">, and Douglas W. Smith. 2001. “Trophic Cascades among Wolves, Elk and Aspen on Yellowstone National Park’s Northern Range.” </w:t>
      </w:r>
      <w:r w:rsidRPr="00B51533">
        <w:rPr>
          <w:rFonts w:ascii="Times New Roman" w:hAnsi="Times New Roman" w:cs="Times New Roman"/>
          <w:i/>
          <w:iCs/>
          <w:sz w:val="24"/>
          <w:szCs w:val="24"/>
        </w:rPr>
        <w:t>Biological Conservation</w:t>
      </w:r>
      <w:r w:rsidRPr="00B51533">
        <w:rPr>
          <w:rFonts w:ascii="Times New Roman" w:hAnsi="Times New Roman" w:cs="Times New Roman"/>
          <w:sz w:val="24"/>
          <w:szCs w:val="24"/>
        </w:rPr>
        <w:t xml:space="preserve"> 102 (3): 227–234.</w:t>
      </w:r>
    </w:p>
    <w:p w14:paraId="73042266" w14:textId="5F3E3400" w:rsidR="00B32B97" w:rsidRDefault="00B32B97" w:rsidP="00B32B97">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D45548">
        <w:rPr>
          <w:rFonts w:ascii="Times New Roman" w:hAnsi="Times New Roman" w:cs="Times New Roman"/>
          <w:sz w:val="24"/>
          <w:szCs w:val="24"/>
        </w:rPr>
        <w:t>Roughgarden</w:t>
      </w:r>
      <w:proofErr w:type="spellEnd"/>
      <w:r w:rsidRPr="00D45548">
        <w:rPr>
          <w:rFonts w:ascii="Times New Roman" w:hAnsi="Times New Roman" w:cs="Times New Roman"/>
          <w:sz w:val="24"/>
          <w:szCs w:val="24"/>
        </w:rPr>
        <w:t>, J</w:t>
      </w:r>
      <w:r w:rsidR="007E004F">
        <w:rPr>
          <w:rFonts w:ascii="Times New Roman" w:hAnsi="Times New Roman" w:cs="Times New Roman"/>
          <w:sz w:val="24"/>
          <w:szCs w:val="24"/>
        </w:rPr>
        <w:t>onathan</w:t>
      </w:r>
      <w:r w:rsidRPr="00D45548">
        <w:rPr>
          <w:rFonts w:ascii="Times New Roman" w:hAnsi="Times New Roman" w:cs="Times New Roman"/>
          <w:sz w:val="24"/>
          <w:szCs w:val="24"/>
        </w:rPr>
        <w:t xml:space="preserve">. (1989). The structure </w:t>
      </w:r>
      <w:r>
        <w:rPr>
          <w:rFonts w:ascii="Times New Roman" w:hAnsi="Times New Roman" w:cs="Times New Roman"/>
          <w:sz w:val="24"/>
          <w:szCs w:val="24"/>
        </w:rPr>
        <w:t>and assembly of communities. In</w:t>
      </w:r>
      <w:r w:rsidRPr="00D45548">
        <w:rPr>
          <w:rFonts w:ascii="Times New Roman" w:hAnsi="Times New Roman" w:cs="Times New Roman"/>
          <w:sz w:val="24"/>
          <w:szCs w:val="24"/>
        </w:rPr>
        <w:t xml:space="preserve"> </w:t>
      </w:r>
      <w:r w:rsidRPr="00B32B97">
        <w:rPr>
          <w:rFonts w:ascii="Times New Roman" w:hAnsi="Times New Roman" w:cs="Times New Roman"/>
          <w:i/>
          <w:sz w:val="24"/>
          <w:szCs w:val="24"/>
        </w:rPr>
        <w:t>Perspectives in Ecological Theory</w:t>
      </w:r>
      <w:r w:rsidRPr="00D45548">
        <w:rPr>
          <w:rFonts w:ascii="Times New Roman" w:hAnsi="Times New Roman" w:cs="Times New Roman"/>
          <w:sz w:val="24"/>
          <w:szCs w:val="24"/>
        </w:rPr>
        <w:t xml:space="preserve"> </w:t>
      </w:r>
      <w:proofErr w:type="spellStart"/>
      <w:r>
        <w:rPr>
          <w:rFonts w:ascii="Times New Roman" w:hAnsi="Times New Roman" w:cs="Times New Roman"/>
          <w:sz w:val="24"/>
          <w:szCs w:val="24"/>
        </w:rPr>
        <w:t>Editted</w:t>
      </w:r>
      <w:proofErr w:type="spellEnd"/>
      <w:r>
        <w:rPr>
          <w:rFonts w:ascii="Times New Roman" w:hAnsi="Times New Roman" w:cs="Times New Roman"/>
          <w:sz w:val="24"/>
          <w:szCs w:val="24"/>
        </w:rPr>
        <w:t xml:space="preserve"> by J.</w:t>
      </w:r>
      <w:r w:rsidRPr="00D45548">
        <w:rPr>
          <w:rFonts w:ascii="Times New Roman" w:hAnsi="Times New Roman" w:cs="Times New Roman"/>
          <w:sz w:val="24"/>
          <w:szCs w:val="24"/>
        </w:rPr>
        <w:t xml:space="preserve"> </w:t>
      </w:r>
      <w:proofErr w:type="spellStart"/>
      <w:r w:rsidRPr="00D45548">
        <w:rPr>
          <w:rFonts w:ascii="Times New Roman" w:hAnsi="Times New Roman" w:cs="Times New Roman"/>
          <w:sz w:val="24"/>
          <w:szCs w:val="24"/>
        </w:rPr>
        <w:t>Roughgarden</w:t>
      </w:r>
      <w:proofErr w:type="spellEnd"/>
      <w:r w:rsidRPr="00D45548">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D45548">
        <w:rPr>
          <w:rFonts w:ascii="Times New Roman" w:hAnsi="Times New Roman" w:cs="Times New Roman"/>
          <w:sz w:val="24"/>
          <w:szCs w:val="24"/>
        </w:rPr>
        <w:t xml:space="preserve">May, </w:t>
      </w:r>
      <w:r>
        <w:rPr>
          <w:rFonts w:ascii="Times New Roman" w:hAnsi="Times New Roman" w:cs="Times New Roman"/>
          <w:sz w:val="24"/>
          <w:szCs w:val="24"/>
        </w:rPr>
        <w:t>and S.</w:t>
      </w:r>
      <w:r w:rsidRPr="00D45548">
        <w:rPr>
          <w:rFonts w:ascii="Times New Roman" w:hAnsi="Times New Roman" w:cs="Times New Roman"/>
          <w:sz w:val="24"/>
          <w:szCs w:val="24"/>
        </w:rPr>
        <w:t xml:space="preserve"> Levin). Princeton University Press, Princeton, NJ, pp. 203–226.</w:t>
      </w:r>
    </w:p>
    <w:p w14:paraId="4E7F2106"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t>Simberloff</w:t>
      </w:r>
      <w:proofErr w:type="spellEnd"/>
      <w:r w:rsidRPr="00B51533">
        <w:rPr>
          <w:rFonts w:ascii="Times New Roman" w:hAnsi="Times New Roman" w:cs="Times New Roman"/>
          <w:sz w:val="24"/>
          <w:szCs w:val="24"/>
        </w:rPr>
        <w:t xml:space="preserve">, Daniel. 1982. “A Succession of Paradigms in Ecology: Essentialism to Materialism and </w:t>
      </w:r>
      <w:proofErr w:type="spellStart"/>
      <w:r w:rsidRPr="00B51533">
        <w:rPr>
          <w:rFonts w:ascii="Times New Roman" w:hAnsi="Times New Roman" w:cs="Times New Roman"/>
          <w:sz w:val="24"/>
          <w:szCs w:val="24"/>
        </w:rPr>
        <w:t>Probabilism</w:t>
      </w:r>
      <w:proofErr w:type="spellEnd"/>
      <w:r w:rsidRPr="00B51533">
        <w:rPr>
          <w:rFonts w:ascii="Times New Roman" w:hAnsi="Times New Roman" w:cs="Times New Roman"/>
          <w:sz w:val="24"/>
          <w:szCs w:val="24"/>
        </w:rPr>
        <w:t xml:space="preserve">.” In </w:t>
      </w:r>
      <w:r w:rsidRPr="00B51533">
        <w:rPr>
          <w:rFonts w:ascii="Times New Roman" w:hAnsi="Times New Roman" w:cs="Times New Roman"/>
          <w:i/>
          <w:iCs/>
          <w:sz w:val="24"/>
          <w:szCs w:val="24"/>
        </w:rPr>
        <w:t>Conceptual Issues in Ecology</w:t>
      </w:r>
      <w:r w:rsidRPr="00B51533">
        <w:rPr>
          <w:rFonts w:ascii="Times New Roman" w:hAnsi="Times New Roman" w:cs="Times New Roman"/>
          <w:sz w:val="24"/>
          <w:szCs w:val="24"/>
        </w:rPr>
        <w:t xml:space="preserve">, edited by </w:t>
      </w:r>
      <w:proofErr w:type="spellStart"/>
      <w:r w:rsidRPr="00B51533">
        <w:rPr>
          <w:rFonts w:ascii="Times New Roman" w:hAnsi="Times New Roman" w:cs="Times New Roman"/>
          <w:sz w:val="24"/>
          <w:szCs w:val="24"/>
        </w:rPr>
        <w:t>Esa</w:t>
      </w:r>
      <w:proofErr w:type="spellEnd"/>
      <w:r w:rsidRPr="00B51533">
        <w:rPr>
          <w:rFonts w:ascii="Times New Roman" w:hAnsi="Times New Roman" w:cs="Times New Roman"/>
          <w:sz w:val="24"/>
          <w:szCs w:val="24"/>
        </w:rPr>
        <w:t xml:space="preserve"> Saarinen, 63–99. Springer Netherlands. </w:t>
      </w:r>
    </w:p>
    <w:p w14:paraId="7E22D105"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lastRenderedPageBreak/>
        <w:t>Soulé</w:t>
      </w:r>
      <w:proofErr w:type="spellEnd"/>
      <w:r w:rsidRPr="00B51533">
        <w:rPr>
          <w:rFonts w:ascii="Times New Roman" w:hAnsi="Times New Roman" w:cs="Times New Roman"/>
          <w:sz w:val="24"/>
          <w:szCs w:val="24"/>
        </w:rPr>
        <w:t xml:space="preserve">, Michael E. 1985. “What Is Conservation Biology? A New Synthetic Discipline Addresses the Dynamics and Problems of Perturbed Species, Communities, and Ecosystems.” </w:t>
      </w:r>
      <w:proofErr w:type="spellStart"/>
      <w:r w:rsidRPr="00B51533">
        <w:rPr>
          <w:rFonts w:ascii="Times New Roman" w:hAnsi="Times New Roman" w:cs="Times New Roman"/>
          <w:i/>
          <w:iCs/>
          <w:sz w:val="24"/>
          <w:szCs w:val="24"/>
        </w:rPr>
        <w:t>BioScience</w:t>
      </w:r>
      <w:proofErr w:type="spellEnd"/>
      <w:r w:rsidRPr="00B51533">
        <w:rPr>
          <w:rFonts w:ascii="Times New Roman" w:hAnsi="Times New Roman" w:cs="Times New Roman"/>
          <w:sz w:val="24"/>
          <w:szCs w:val="24"/>
        </w:rPr>
        <w:t xml:space="preserve"> 35 (11): 727–734.</w:t>
      </w:r>
    </w:p>
    <w:p w14:paraId="18B9B7F6"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t>Sterelny</w:t>
      </w:r>
      <w:proofErr w:type="spellEnd"/>
      <w:r w:rsidRPr="00B51533">
        <w:rPr>
          <w:rFonts w:ascii="Times New Roman" w:hAnsi="Times New Roman" w:cs="Times New Roman"/>
          <w:sz w:val="24"/>
          <w:szCs w:val="24"/>
        </w:rPr>
        <w:t xml:space="preserve">, Kim. 2006. “Local Ecological Communities.” </w:t>
      </w:r>
      <w:r w:rsidRPr="00B51533">
        <w:rPr>
          <w:rFonts w:ascii="Times New Roman" w:hAnsi="Times New Roman" w:cs="Times New Roman"/>
          <w:i/>
          <w:iCs/>
          <w:sz w:val="24"/>
          <w:szCs w:val="24"/>
        </w:rPr>
        <w:t>Philosophy of Science</w:t>
      </w:r>
      <w:r w:rsidRPr="00B51533">
        <w:rPr>
          <w:rFonts w:ascii="Times New Roman" w:hAnsi="Times New Roman" w:cs="Times New Roman"/>
          <w:sz w:val="24"/>
          <w:szCs w:val="24"/>
        </w:rPr>
        <w:t xml:space="preserve"> 73 (2): 215–231.</w:t>
      </w:r>
    </w:p>
    <w:p w14:paraId="27D317AF"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t>Thuiller</w:t>
      </w:r>
      <w:proofErr w:type="spellEnd"/>
      <w:r w:rsidRPr="00B51533">
        <w:rPr>
          <w:rFonts w:ascii="Times New Roman" w:hAnsi="Times New Roman" w:cs="Times New Roman"/>
          <w:sz w:val="24"/>
          <w:szCs w:val="24"/>
        </w:rPr>
        <w:t xml:space="preserve">, </w:t>
      </w:r>
      <w:proofErr w:type="spellStart"/>
      <w:r w:rsidRPr="00B51533">
        <w:rPr>
          <w:rFonts w:ascii="Times New Roman" w:hAnsi="Times New Roman" w:cs="Times New Roman"/>
          <w:sz w:val="24"/>
          <w:szCs w:val="24"/>
        </w:rPr>
        <w:t>Wilfried</w:t>
      </w:r>
      <w:proofErr w:type="spellEnd"/>
      <w:r w:rsidRPr="00B51533">
        <w:rPr>
          <w:rFonts w:ascii="Times New Roman" w:hAnsi="Times New Roman" w:cs="Times New Roman"/>
          <w:sz w:val="24"/>
          <w:szCs w:val="24"/>
        </w:rPr>
        <w:t xml:space="preserve">, Jasper A. </w:t>
      </w:r>
      <w:proofErr w:type="spellStart"/>
      <w:r w:rsidRPr="00B51533">
        <w:rPr>
          <w:rFonts w:ascii="Times New Roman" w:hAnsi="Times New Roman" w:cs="Times New Roman"/>
          <w:sz w:val="24"/>
          <w:szCs w:val="24"/>
        </w:rPr>
        <w:t>Slingsby</w:t>
      </w:r>
      <w:proofErr w:type="spellEnd"/>
      <w:r w:rsidRPr="00B51533">
        <w:rPr>
          <w:rFonts w:ascii="Times New Roman" w:hAnsi="Times New Roman" w:cs="Times New Roman"/>
          <w:sz w:val="24"/>
          <w:szCs w:val="24"/>
        </w:rPr>
        <w:t xml:space="preserve">, Sean DJ </w:t>
      </w:r>
      <w:proofErr w:type="spellStart"/>
      <w:r w:rsidRPr="00B51533">
        <w:rPr>
          <w:rFonts w:ascii="Times New Roman" w:hAnsi="Times New Roman" w:cs="Times New Roman"/>
          <w:sz w:val="24"/>
          <w:szCs w:val="24"/>
        </w:rPr>
        <w:t>Privett</w:t>
      </w:r>
      <w:proofErr w:type="spellEnd"/>
      <w:r w:rsidRPr="00B51533">
        <w:rPr>
          <w:rFonts w:ascii="Times New Roman" w:hAnsi="Times New Roman" w:cs="Times New Roman"/>
          <w:sz w:val="24"/>
          <w:szCs w:val="24"/>
        </w:rPr>
        <w:t xml:space="preserve">, and Richard M. Cowling. 2007. “Stochastic Species Turnover and Stable Coexistence in a Species-Rich, Fire-Prone Plant Community.” </w:t>
      </w:r>
      <w:proofErr w:type="spellStart"/>
      <w:r w:rsidRPr="00B51533">
        <w:rPr>
          <w:rFonts w:ascii="Times New Roman" w:hAnsi="Times New Roman" w:cs="Times New Roman"/>
          <w:i/>
          <w:iCs/>
          <w:sz w:val="24"/>
          <w:szCs w:val="24"/>
        </w:rPr>
        <w:t>PloS</w:t>
      </w:r>
      <w:proofErr w:type="spellEnd"/>
      <w:r w:rsidRPr="00B51533">
        <w:rPr>
          <w:rFonts w:ascii="Times New Roman" w:hAnsi="Times New Roman" w:cs="Times New Roman"/>
          <w:i/>
          <w:iCs/>
          <w:sz w:val="24"/>
          <w:szCs w:val="24"/>
        </w:rPr>
        <w:t xml:space="preserve"> One</w:t>
      </w:r>
      <w:r w:rsidRPr="00B51533">
        <w:rPr>
          <w:rFonts w:ascii="Times New Roman" w:hAnsi="Times New Roman" w:cs="Times New Roman"/>
          <w:sz w:val="24"/>
          <w:szCs w:val="24"/>
        </w:rPr>
        <w:t xml:space="preserve"> 2 (9): e938.</w:t>
      </w:r>
    </w:p>
    <w:p w14:paraId="68405AB4"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Van </w:t>
      </w:r>
      <w:proofErr w:type="spellStart"/>
      <w:r w:rsidRPr="00B51533">
        <w:rPr>
          <w:rFonts w:ascii="Times New Roman" w:hAnsi="Times New Roman" w:cs="Times New Roman"/>
          <w:sz w:val="24"/>
          <w:szCs w:val="24"/>
        </w:rPr>
        <w:t>Altena</w:t>
      </w:r>
      <w:proofErr w:type="spellEnd"/>
      <w:r w:rsidRPr="00B51533">
        <w:rPr>
          <w:rFonts w:ascii="Times New Roman" w:hAnsi="Times New Roman" w:cs="Times New Roman"/>
          <w:sz w:val="24"/>
          <w:szCs w:val="24"/>
        </w:rPr>
        <w:t xml:space="preserve">, Cassandra, Richard van </w:t>
      </w:r>
      <w:proofErr w:type="spellStart"/>
      <w:r w:rsidRPr="00B51533">
        <w:rPr>
          <w:rFonts w:ascii="Times New Roman" w:hAnsi="Times New Roman" w:cs="Times New Roman"/>
          <w:sz w:val="24"/>
          <w:szCs w:val="24"/>
        </w:rPr>
        <w:t>Logtestijn</w:t>
      </w:r>
      <w:proofErr w:type="spellEnd"/>
      <w:r w:rsidRPr="00B51533">
        <w:rPr>
          <w:rFonts w:ascii="Times New Roman" w:hAnsi="Times New Roman" w:cs="Times New Roman"/>
          <w:sz w:val="24"/>
          <w:szCs w:val="24"/>
        </w:rPr>
        <w:t xml:space="preserve">, William Cornwell, and Hans Cornelissen. 2012. “Species Composition and Fire: Non-Additive Mixture Effects on Ground Fuel Flammability.” </w:t>
      </w:r>
      <w:r w:rsidRPr="00B51533">
        <w:rPr>
          <w:rFonts w:ascii="Times New Roman" w:hAnsi="Times New Roman" w:cs="Times New Roman"/>
          <w:i/>
          <w:iCs/>
          <w:sz w:val="24"/>
          <w:szCs w:val="24"/>
        </w:rPr>
        <w:t>Frontiers in Plant Science</w:t>
      </w:r>
      <w:r w:rsidRPr="00B51533">
        <w:rPr>
          <w:rFonts w:ascii="Times New Roman" w:hAnsi="Times New Roman" w:cs="Times New Roman"/>
          <w:sz w:val="24"/>
          <w:szCs w:val="24"/>
        </w:rPr>
        <w:t xml:space="preserve"> 3: 63.</w:t>
      </w:r>
    </w:p>
    <w:p w14:paraId="07E4AC32"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Whittaker, Robert Harding. 1967. “Gradient Analysis of Vegetation.” </w:t>
      </w:r>
      <w:r w:rsidRPr="00B51533">
        <w:rPr>
          <w:rFonts w:ascii="Times New Roman" w:hAnsi="Times New Roman" w:cs="Times New Roman"/>
          <w:i/>
          <w:iCs/>
          <w:sz w:val="24"/>
          <w:szCs w:val="24"/>
        </w:rPr>
        <w:t>Biological Reviews</w:t>
      </w:r>
      <w:r w:rsidRPr="00B51533">
        <w:rPr>
          <w:rFonts w:ascii="Times New Roman" w:hAnsi="Times New Roman" w:cs="Times New Roman"/>
          <w:sz w:val="24"/>
          <w:szCs w:val="24"/>
        </w:rPr>
        <w:t xml:space="preserve"> 42 (2): 207–264.</w:t>
      </w:r>
    </w:p>
    <w:p w14:paraId="6AAEB6DB"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Wilson, J. </w:t>
      </w:r>
      <w:proofErr w:type="spellStart"/>
      <w:r w:rsidRPr="00B51533">
        <w:rPr>
          <w:rFonts w:ascii="Times New Roman" w:hAnsi="Times New Roman" w:cs="Times New Roman"/>
          <w:sz w:val="24"/>
          <w:szCs w:val="24"/>
        </w:rPr>
        <w:t>Bastow</w:t>
      </w:r>
      <w:proofErr w:type="spellEnd"/>
      <w:r w:rsidRPr="00B51533">
        <w:rPr>
          <w:rFonts w:ascii="Times New Roman" w:hAnsi="Times New Roman" w:cs="Times New Roman"/>
          <w:sz w:val="24"/>
          <w:szCs w:val="24"/>
        </w:rPr>
        <w:t xml:space="preserve">, Andrew DQ Agnew, and Martin Sykes. 2004. “Ecology or Mythology? Are </w:t>
      </w:r>
      <w:proofErr w:type="gramStart"/>
      <w:r w:rsidRPr="00B51533">
        <w:rPr>
          <w:rFonts w:ascii="Times New Roman" w:hAnsi="Times New Roman" w:cs="Times New Roman"/>
          <w:sz w:val="24"/>
          <w:szCs w:val="24"/>
        </w:rPr>
        <w:t>Whittaker’s‘ gradient</w:t>
      </w:r>
      <w:proofErr w:type="gramEnd"/>
      <w:r w:rsidRPr="00B51533">
        <w:rPr>
          <w:rFonts w:ascii="Times New Roman" w:hAnsi="Times New Roman" w:cs="Times New Roman"/>
          <w:sz w:val="24"/>
          <w:szCs w:val="24"/>
        </w:rPr>
        <w:t xml:space="preserve"> Analysis’ curves Reliable Evidence of Continuity in Vegetation?” </w:t>
      </w:r>
      <w:proofErr w:type="spellStart"/>
      <w:r w:rsidRPr="00B51533">
        <w:rPr>
          <w:rFonts w:ascii="Times New Roman" w:hAnsi="Times New Roman" w:cs="Times New Roman"/>
          <w:i/>
          <w:iCs/>
          <w:sz w:val="24"/>
          <w:szCs w:val="24"/>
        </w:rPr>
        <w:t>Preslia</w:t>
      </w:r>
      <w:proofErr w:type="spellEnd"/>
      <w:r w:rsidRPr="00B51533">
        <w:rPr>
          <w:rFonts w:ascii="Times New Roman" w:hAnsi="Times New Roman" w:cs="Times New Roman"/>
          <w:sz w:val="24"/>
          <w:szCs w:val="24"/>
        </w:rPr>
        <w:t xml:space="preserve"> 76 (3): 245–253.</w:t>
      </w:r>
    </w:p>
    <w:p w14:paraId="4BA9CE58" w14:textId="77777777" w:rsidR="001F32EE" w:rsidRPr="00B51533"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B51533">
        <w:rPr>
          <w:rFonts w:ascii="Times New Roman" w:hAnsi="Times New Roman" w:cs="Times New Roman"/>
          <w:sz w:val="24"/>
          <w:szCs w:val="24"/>
        </w:rPr>
        <w:t>Wimsatt</w:t>
      </w:r>
      <w:proofErr w:type="spellEnd"/>
      <w:r w:rsidRPr="00B51533">
        <w:rPr>
          <w:rFonts w:ascii="Times New Roman" w:hAnsi="Times New Roman" w:cs="Times New Roman"/>
          <w:sz w:val="24"/>
          <w:szCs w:val="24"/>
        </w:rPr>
        <w:t xml:space="preserve">, William C. 2007. </w:t>
      </w:r>
      <w:r w:rsidRPr="00B51533">
        <w:rPr>
          <w:rFonts w:ascii="Times New Roman" w:hAnsi="Times New Roman" w:cs="Times New Roman"/>
          <w:i/>
          <w:iCs/>
          <w:sz w:val="24"/>
          <w:szCs w:val="24"/>
        </w:rPr>
        <w:t>Re-Engineering Philosophy for Limited Beings: Piecewise Approximations to Reality</w:t>
      </w:r>
      <w:r w:rsidRPr="00B51533">
        <w:rPr>
          <w:rFonts w:ascii="Times New Roman" w:hAnsi="Times New Roman" w:cs="Times New Roman"/>
          <w:sz w:val="24"/>
          <w:szCs w:val="24"/>
        </w:rPr>
        <w:t xml:space="preserve">. Harvard University Press. </w:t>
      </w:r>
    </w:p>
    <w:p w14:paraId="4C5DD731" w14:textId="42BC9CCF" w:rsidR="001F32EE" w:rsidRDefault="001F32EE" w:rsidP="00B51533">
      <w:pPr>
        <w:widowControl w:val="0"/>
        <w:autoSpaceDE w:val="0"/>
        <w:autoSpaceDN w:val="0"/>
        <w:adjustRightInd w:val="0"/>
        <w:spacing w:after="0" w:line="480" w:lineRule="auto"/>
        <w:ind w:left="720" w:hanging="720"/>
        <w:rPr>
          <w:rFonts w:ascii="Times New Roman" w:hAnsi="Times New Roman" w:cs="Times New Roman"/>
          <w:sz w:val="24"/>
          <w:szCs w:val="24"/>
        </w:rPr>
      </w:pPr>
      <w:r w:rsidRPr="00B51533">
        <w:rPr>
          <w:rFonts w:ascii="Times New Roman" w:hAnsi="Times New Roman" w:cs="Times New Roman"/>
          <w:sz w:val="24"/>
          <w:szCs w:val="24"/>
        </w:rPr>
        <w:t xml:space="preserve">Woodward, James. 2005. </w:t>
      </w:r>
      <w:r w:rsidRPr="00B51533">
        <w:rPr>
          <w:rFonts w:ascii="Times New Roman" w:hAnsi="Times New Roman" w:cs="Times New Roman"/>
          <w:i/>
          <w:iCs/>
          <w:sz w:val="24"/>
          <w:szCs w:val="24"/>
        </w:rPr>
        <w:t>Making Things Happen: A Theory of Causal Explanation</w:t>
      </w:r>
      <w:r w:rsidRPr="00B51533">
        <w:rPr>
          <w:rFonts w:ascii="Times New Roman" w:hAnsi="Times New Roman" w:cs="Times New Roman"/>
          <w:sz w:val="24"/>
          <w:szCs w:val="24"/>
        </w:rPr>
        <w:t xml:space="preserve">. Oxford University Press. </w:t>
      </w:r>
    </w:p>
    <w:p w14:paraId="2C82FBB0" w14:textId="27EDE371" w:rsidR="00CA04F3" w:rsidRDefault="00C86028" w:rsidP="008260A9">
      <w:pPr>
        <w:widowControl w:val="0"/>
        <w:autoSpaceDE w:val="0"/>
        <w:autoSpaceDN w:val="0"/>
        <w:adjustRightInd w:val="0"/>
        <w:spacing w:after="0" w:line="480" w:lineRule="auto"/>
        <w:ind w:left="720" w:hanging="720"/>
        <w:rPr>
          <w:rFonts w:ascii="Times New Roman" w:hAnsi="Times New Roman" w:cs="Times New Roman"/>
          <w:sz w:val="24"/>
          <w:szCs w:val="24"/>
        </w:rPr>
      </w:pPr>
      <w:r w:rsidRPr="008260A9">
        <w:rPr>
          <w:rFonts w:ascii="Times New Roman" w:hAnsi="Times New Roman" w:cs="Times New Roman"/>
          <w:sz w:val="24"/>
          <w:szCs w:val="24"/>
        </w:rPr>
        <w:t>Woodward, James. 2016.</w:t>
      </w:r>
      <w:r w:rsidR="00F02137" w:rsidRPr="008260A9">
        <w:rPr>
          <w:rFonts w:ascii="Times New Roman" w:hAnsi="Times New Roman" w:cs="Times New Roman"/>
          <w:sz w:val="24"/>
          <w:szCs w:val="24"/>
        </w:rPr>
        <w:t xml:space="preserve"> "Causation and Manipulability."</w:t>
      </w:r>
      <w:r w:rsidRPr="008260A9">
        <w:t> </w:t>
      </w:r>
      <w:r w:rsidR="00F02137" w:rsidRPr="00B51533">
        <w:rPr>
          <w:rFonts w:ascii="Times New Roman" w:hAnsi="Times New Roman" w:cs="Times New Roman"/>
          <w:sz w:val="24"/>
          <w:szCs w:val="24"/>
        </w:rPr>
        <w:t xml:space="preserve">In </w:t>
      </w:r>
      <w:r w:rsidR="00F02137" w:rsidRPr="008260A9">
        <w:rPr>
          <w:rFonts w:ascii="Times New Roman" w:hAnsi="Times New Roman" w:cs="Times New Roman"/>
          <w:sz w:val="24"/>
          <w:szCs w:val="24"/>
        </w:rPr>
        <w:t xml:space="preserve">The Stanford </w:t>
      </w:r>
      <w:proofErr w:type="spellStart"/>
      <w:r w:rsidR="00F02137" w:rsidRPr="008260A9">
        <w:rPr>
          <w:rFonts w:ascii="Times New Roman" w:hAnsi="Times New Roman" w:cs="Times New Roman"/>
          <w:sz w:val="24"/>
          <w:szCs w:val="24"/>
        </w:rPr>
        <w:t>Encyclopedia</w:t>
      </w:r>
      <w:proofErr w:type="spellEnd"/>
      <w:r w:rsidR="00F02137" w:rsidRPr="008260A9">
        <w:rPr>
          <w:rFonts w:ascii="Times New Roman" w:hAnsi="Times New Roman" w:cs="Times New Roman"/>
          <w:sz w:val="24"/>
          <w:szCs w:val="24"/>
        </w:rPr>
        <w:t xml:space="preserve"> of Philosophy</w:t>
      </w:r>
      <w:r w:rsidR="00F02137" w:rsidRPr="00B51533">
        <w:rPr>
          <w:rFonts w:ascii="Times New Roman" w:hAnsi="Times New Roman" w:cs="Times New Roman"/>
          <w:sz w:val="24"/>
          <w:szCs w:val="24"/>
        </w:rPr>
        <w:t xml:space="preserve">, edited by Edward N. </w:t>
      </w:r>
      <w:proofErr w:type="spellStart"/>
      <w:r w:rsidR="00F02137" w:rsidRPr="00B51533">
        <w:rPr>
          <w:rFonts w:ascii="Times New Roman" w:hAnsi="Times New Roman" w:cs="Times New Roman"/>
          <w:sz w:val="24"/>
          <w:szCs w:val="24"/>
        </w:rPr>
        <w:t>Zalta</w:t>
      </w:r>
      <w:proofErr w:type="spellEnd"/>
      <w:r w:rsidR="00F02137" w:rsidRPr="00B51533">
        <w:rPr>
          <w:rFonts w:ascii="Times New Roman" w:hAnsi="Times New Roman" w:cs="Times New Roman"/>
          <w:sz w:val="24"/>
          <w:szCs w:val="24"/>
        </w:rPr>
        <w:t xml:space="preserve">, </w:t>
      </w:r>
      <w:proofErr w:type="gramStart"/>
      <w:r w:rsidR="00F02137">
        <w:rPr>
          <w:rFonts w:ascii="Times New Roman" w:hAnsi="Times New Roman" w:cs="Times New Roman"/>
          <w:sz w:val="24"/>
          <w:szCs w:val="24"/>
        </w:rPr>
        <w:t>Winter</w:t>
      </w:r>
      <w:proofErr w:type="gramEnd"/>
      <w:r w:rsidR="00F02137">
        <w:rPr>
          <w:rFonts w:ascii="Times New Roman" w:hAnsi="Times New Roman" w:cs="Times New Roman"/>
          <w:sz w:val="24"/>
          <w:szCs w:val="24"/>
        </w:rPr>
        <w:t xml:space="preserve"> </w:t>
      </w:r>
      <w:r w:rsidR="00F02137" w:rsidRPr="00B51533">
        <w:rPr>
          <w:rFonts w:ascii="Times New Roman" w:hAnsi="Times New Roman" w:cs="Times New Roman"/>
          <w:sz w:val="24"/>
          <w:szCs w:val="24"/>
        </w:rPr>
        <w:t>2016.</w:t>
      </w:r>
    </w:p>
    <w:p w14:paraId="337F9CAC" w14:textId="238DCA67" w:rsidR="008260A9" w:rsidRPr="008260A9" w:rsidRDefault="008260A9" w:rsidP="008260A9">
      <w:pPr>
        <w:widowControl w:val="0"/>
        <w:autoSpaceDE w:val="0"/>
        <w:autoSpaceDN w:val="0"/>
        <w:adjustRightInd w:val="0"/>
        <w:spacing w:after="0" w:line="480" w:lineRule="auto"/>
        <w:ind w:left="720" w:hanging="720"/>
        <w:rPr>
          <w:rFonts w:ascii="Times New Roman" w:hAnsi="Times New Roman" w:cs="Times New Roman"/>
          <w:sz w:val="24"/>
          <w:szCs w:val="24"/>
        </w:rPr>
      </w:pPr>
      <w:r w:rsidRPr="008260A9">
        <w:rPr>
          <w:rFonts w:ascii="Times New Roman" w:hAnsi="Times New Roman" w:cs="Times New Roman"/>
          <w:sz w:val="24"/>
          <w:szCs w:val="24"/>
        </w:rPr>
        <w:lastRenderedPageBreak/>
        <w:t>Yarrow, M</w:t>
      </w:r>
      <w:r w:rsidR="007E004F">
        <w:rPr>
          <w:rFonts w:ascii="Times New Roman" w:hAnsi="Times New Roman" w:cs="Times New Roman"/>
          <w:sz w:val="24"/>
          <w:szCs w:val="24"/>
        </w:rPr>
        <w:t>atthew</w:t>
      </w:r>
      <w:r w:rsidRPr="008260A9">
        <w:rPr>
          <w:rFonts w:ascii="Times New Roman" w:hAnsi="Times New Roman" w:cs="Times New Roman"/>
          <w:sz w:val="24"/>
          <w:szCs w:val="24"/>
        </w:rPr>
        <w:t xml:space="preserve">. M., &amp; </w:t>
      </w:r>
      <w:proofErr w:type="spellStart"/>
      <w:r w:rsidRPr="008260A9">
        <w:rPr>
          <w:rFonts w:ascii="Times New Roman" w:hAnsi="Times New Roman" w:cs="Times New Roman"/>
          <w:sz w:val="24"/>
          <w:szCs w:val="24"/>
        </w:rPr>
        <w:t>Marín</w:t>
      </w:r>
      <w:proofErr w:type="spellEnd"/>
      <w:r w:rsidRPr="008260A9">
        <w:rPr>
          <w:rFonts w:ascii="Times New Roman" w:hAnsi="Times New Roman" w:cs="Times New Roman"/>
          <w:sz w:val="24"/>
          <w:szCs w:val="24"/>
        </w:rPr>
        <w:t>, V</w:t>
      </w:r>
      <w:r w:rsidR="007E004F">
        <w:rPr>
          <w:rFonts w:ascii="Times New Roman" w:hAnsi="Times New Roman" w:cs="Times New Roman"/>
          <w:sz w:val="24"/>
          <w:szCs w:val="24"/>
        </w:rPr>
        <w:t>ictor</w:t>
      </w:r>
      <w:r w:rsidRPr="008260A9">
        <w:rPr>
          <w:rFonts w:ascii="Times New Roman" w:hAnsi="Times New Roman" w:cs="Times New Roman"/>
          <w:sz w:val="24"/>
          <w:szCs w:val="24"/>
        </w:rPr>
        <w:t>. H. (2007). Toward conceptual cohesiveness: a historical analysis of the theory and utility of ecological boundaries and transition zones.</w:t>
      </w:r>
      <w:r w:rsidRPr="008260A9">
        <w:t> </w:t>
      </w:r>
      <w:r w:rsidRPr="008260A9">
        <w:rPr>
          <w:rFonts w:ascii="Times New Roman" w:hAnsi="Times New Roman" w:cs="Times New Roman"/>
          <w:i/>
          <w:sz w:val="24"/>
          <w:szCs w:val="24"/>
        </w:rPr>
        <w:t>Ecosystems</w:t>
      </w:r>
      <w:r w:rsidRPr="008260A9">
        <w:rPr>
          <w:rFonts w:ascii="Times New Roman" w:hAnsi="Times New Roman" w:cs="Times New Roman"/>
          <w:sz w:val="24"/>
          <w:szCs w:val="24"/>
        </w:rPr>
        <w:t>,</w:t>
      </w:r>
      <w:r w:rsidRPr="008260A9">
        <w:t> </w:t>
      </w:r>
      <w:r w:rsidRPr="008260A9">
        <w:rPr>
          <w:rFonts w:ascii="Times New Roman" w:hAnsi="Times New Roman" w:cs="Times New Roman"/>
          <w:sz w:val="24"/>
          <w:szCs w:val="24"/>
        </w:rPr>
        <w:t>10(3), 462-476.</w:t>
      </w:r>
    </w:p>
    <w:p w14:paraId="6C3B2176" w14:textId="77777777" w:rsidR="008260A9" w:rsidRPr="00B51533" w:rsidRDefault="008260A9" w:rsidP="00B51533">
      <w:pPr>
        <w:spacing w:line="480" w:lineRule="auto"/>
        <w:rPr>
          <w:rFonts w:ascii="Times New Roman" w:hAnsi="Times New Roman" w:cs="Times New Roman"/>
          <w:sz w:val="24"/>
          <w:szCs w:val="24"/>
        </w:rPr>
      </w:pPr>
    </w:p>
    <w:p w14:paraId="77B50313" w14:textId="49EC0B35" w:rsidR="00361C1D" w:rsidRPr="00B51533" w:rsidRDefault="00361C1D" w:rsidP="00B51533">
      <w:pPr>
        <w:spacing w:line="480" w:lineRule="auto"/>
        <w:rPr>
          <w:rFonts w:ascii="Times New Roman" w:hAnsi="Times New Roman" w:cs="Times New Roman"/>
          <w:sz w:val="24"/>
          <w:szCs w:val="24"/>
        </w:rPr>
      </w:pPr>
    </w:p>
    <w:sectPr w:rsidR="00361C1D" w:rsidRPr="00B51533" w:rsidSect="00F527E9">
      <w:footerReference w:type="default" r:id="rId9"/>
      <w:pgSz w:w="11906" w:h="16838"/>
      <w:pgMar w:top="2268" w:right="1418"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DE9C1" w14:textId="77777777" w:rsidR="00BE2516" w:rsidRDefault="00BE2516" w:rsidP="0078639D">
      <w:pPr>
        <w:spacing w:after="0" w:line="240" w:lineRule="auto"/>
      </w:pPr>
      <w:r>
        <w:separator/>
      </w:r>
    </w:p>
  </w:endnote>
  <w:endnote w:type="continuationSeparator" w:id="0">
    <w:p w14:paraId="7DCDCC83" w14:textId="77777777" w:rsidR="00BE2516" w:rsidRDefault="00BE2516" w:rsidP="0078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F2FF" w14:textId="77777777" w:rsidR="00D8207C" w:rsidRDefault="00D82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AF260" w14:textId="77777777" w:rsidR="00BE2516" w:rsidRDefault="00BE2516" w:rsidP="0078639D">
      <w:pPr>
        <w:spacing w:after="0" w:line="240" w:lineRule="auto"/>
      </w:pPr>
      <w:r>
        <w:separator/>
      </w:r>
    </w:p>
  </w:footnote>
  <w:footnote w:type="continuationSeparator" w:id="0">
    <w:p w14:paraId="41371875" w14:textId="77777777" w:rsidR="00BE2516" w:rsidRDefault="00BE2516" w:rsidP="0078639D">
      <w:pPr>
        <w:spacing w:after="0" w:line="240" w:lineRule="auto"/>
      </w:pPr>
      <w:r>
        <w:continuationSeparator/>
      </w:r>
    </w:p>
  </w:footnote>
  <w:footnote w:id="1">
    <w:p w14:paraId="637F8F2F" w14:textId="2B887B8C" w:rsidR="00B32B97" w:rsidRDefault="00B32B97" w:rsidP="00B32B97">
      <w:r>
        <w:rPr>
          <w:rStyle w:val="FootnoteReference"/>
        </w:rPr>
        <w:footnoteRef/>
      </w:r>
      <w:r>
        <w:t xml:space="preserve"> </w:t>
      </w:r>
      <w:r>
        <w:rPr>
          <w:rFonts w:ascii="Times New Roman" w:hAnsi="Times New Roman" w:cs="Times New Roman"/>
          <w:sz w:val="24"/>
          <w:szCs w:val="24"/>
        </w:rPr>
        <w:t xml:space="preserve">My description of ‘local determinism’ and ‘local ecological communities’ is derived from the arguments by Robert </w:t>
      </w:r>
      <w:proofErr w:type="spellStart"/>
      <w:r>
        <w:rPr>
          <w:rFonts w:ascii="Times New Roman" w:hAnsi="Times New Roman" w:cs="Times New Roman"/>
          <w:sz w:val="24"/>
          <w:szCs w:val="24"/>
        </w:rPr>
        <w:t>Ricklef’s</w:t>
      </w:r>
      <w:proofErr w:type="spellEnd"/>
      <w:r>
        <w:rPr>
          <w:rFonts w:ascii="Times New Roman" w:hAnsi="Times New Roman" w:cs="Times New Roman"/>
          <w:sz w:val="24"/>
          <w:szCs w:val="24"/>
        </w:rPr>
        <w:t xml:space="preserve">. </w:t>
      </w:r>
      <w:r w:rsidR="007C260F">
        <w:rPr>
          <w:rFonts w:ascii="Times New Roman" w:hAnsi="Times New Roman" w:cs="Times New Roman"/>
          <w:sz w:val="24"/>
          <w:szCs w:val="24"/>
        </w:rPr>
        <w:t>He</w:t>
      </w:r>
      <w:r>
        <w:rPr>
          <w:rFonts w:ascii="Times New Roman" w:hAnsi="Times New Roman" w:cs="Times New Roman"/>
          <w:sz w:val="24"/>
          <w:szCs w:val="24"/>
        </w:rPr>
        <w:t xml:space="preserve"> argues </w:t>
      </w:r>
      <w:r w:rsidR="007C260F">
        <w:rPr>
          <w:rFonts w:ascii="Times New Roman" w:hAnsi="Times New Roman" w:cs="Times New Roman"/>
          <w:sz w:val="24"/>
          <w:szCs w:val="24"/>
        </w:rPr>
        <w:t>Robert Macarthur</w:t>
      </w:r>
      <w:r w:rsidR="007C260F">
        <w:rPr>
          <w:rFonts w:ascii="Times New Roman" w:hAnsi="Times New Roman" w:cs="Times New Roman"/>
          <w:sz w:val="24"/>
          <w:szCs w:val="24"/>
        </w:rPr>
        <w:t>’s</w:t>
      </w:r>
      <w:r>
        <w:rPr>
          <w:rFonts w:ascii="Times New Roman" w:hAnsi="Times New Roman" w:cs="Times New Roman"/>
          <w:sz w:val="24"/>
          <w:szCs w:val="24"/>
        </w:rPr>
        <w:t xml:space="preserve"> legacy is the conceptual separation of the region species pool and local ecological communities. Local scale population composition was thought to be explained at this local level by processes such as competition and ecological filtering without reference to the regional level. See </w:t>
      </w:r>
      <w:proofErr w:type="spellStart"/>
      <w:r>
        <w:rPr>
          <w:rFonts w:ascii="Times New Roman" w:hAnsi="Times New Roman" w:cs="Times New Roman"/>
          <w:sz w:val="24"/>
          <w:szCs w:val="24"/>
        </w:rPr>
        <w:t>Ricklef’s</w:t>
      </w:r>
      <w:proofErr w:type="spellEnd"/>
      <w:r>
        <w:rPr>
          <w:rFonts w:ascii="Times New Roman" w:hAnsi="Times New Roman" w:cs="Times New Roman"/>
          <w:sz w:val="24"/>
          <w:szCs w:val="24"/>
        </w:rPr>
        <w:t>, 2005, 18-21.</w:t>
      </w:r>
    </w:p>
  </w:footnote>
  <w:footnote w:id="2">
    <w:p w14:paraId="74D7CAA4" w14:textId="77777777" w:rsidR="00695D4D" w:rsidRDefault="00A34AC3" w:rsidP="00695D4D">
      <w:pPr>
        <w:rPr>
          <w:rFonts w:ascii="Times New Roman" w:hAnsi="Times New Roman" w:cs="Times New Roman"/>
          <w:sz w:val="24"/>
          <w:szCs w:val="24"/>
        </w:rPr>
      </w:pPr>
      <w:r>
        <w:rPr>
          <w:rStyle w:val="FootnoteReference"/>
        </w:rPr>
        <w:footnoteRef/>
      </w:r>
      <w:r>
        <w:t xml:space="preserve"> </w:t>
      </w:r>
      <w:r w:rsidR="00695D4D">
        <w:rPr>
          <w:rFonts w:ascii="Times New Roman" w:hAnsi="Times New Roman" w:cs="Times New Roman"/>
          <w:sz w:val="24"/>
          <w:szCs w:val="24"/>
        </w:rPr>
        <w:t xml:space="preserve">The scale and </w:t>
      </w:r>
      <w:proofErr w:type="spellStart"/>
      <w:r w:rsidR="00695D4D">
        <w:rPr>
          <w:rFonts w:ascii="Times New Roman" w:hAnsi="Times New Roman" w:cs="Times New Roman"/>
          <w:sz w:val="24"/>
          <w:szCs w:val="24"/>
        </w:rPr>
        <w:t>stochasticity</w:t>
      </w:r>
      <w:proofErr w:type="spellEnd"/>
      <w:r w:rsidR="00695D4D">
        <w:rPr>
          <w:rFonts w:ascii="Times New Roman" w:hAnsi="Times New Roman" w:cs="Times New Roman"/>
          <w:sz w:val="24"/>
          <w:szCs w:val="24"/>
        </w:rPr>
        <w:t xml:space="preserve"> of the processes that determine the distribution and abundance of populations do not necessarily co-vary. Deterministic processes include species filtering, competition, and mutualism. Stochastic processes include dispersal, speciation, and extinction. We could have stochastic or deterministic processes on both the regional or local ecological scales. </w:t>
      </w:r>
    </w:p>
    <w:p w14:paraId="3856F703" w14:textId="45DAC581" w:rsidR="00A34AC3" w:rsidRDefault="00A34AC3">
      <w:pPr>
        <w:pStyle w:val="FootnoteText"/>
      </w:pPr>
    </w:p>
  </w:footnote>
  <w:footnote w:id="3">
    <w:p w14:paraId="68A94409" w14:textId="42594E0A" w:rsidR="005D6423" w:rsidRPr="00000259" w:rsidRDefault="005D6423">
      <w:pPr>
        <w:pStyle w:val="FootnoteText"/>
        <w:rPr>
          <w:rFonts w:ascii="Times New Roman" w:hAnsi="Times New Roman" w:cs="Times New Roman"/>
          <w:sz w:val="24"/>
          <w:szCs w:val="24"/>
        </w:rPr>
      </w:pPr>
      <w:r w:rsidRPr="00000259">
        <w:rPr>
          <w:rStyle w:val="FootnoteReference"/>
          <w:rFonts w:ascii="Times New Roman" w:hAnsi="Times New Roman" w:cs="Times New Roman"/>
          <w:sz w:val="24"/>
          <w:szCs w:val="24"/>
        </w:rPr>
        <w:footnoteRef/>
      </w:r>
      <w:r w:rsidRPr="00000259">
        <w:rPr>
          <w:rFonts w:ascii="Times New Roman" w:hAnsi="Times New Roman" w:cs="Times New Roman"/>
          <w:sz w:val="24"/>
          <w:szCs w:val="24"/>
        </w:rPr>
        <w:t xml:space="preserve"> </w:t>
      </w:r>
      <w:r w:rsidR="00695D4D" w:rsidRPr="00C830C4">
        <w:rPr>
          <w:rFonts w:ascii="Times New Roman" w:hAnsi="Times New Roman" w:cs="Times New Roman"/>
          <w:sz w:val="24"/>
          <w:szCs w:val="24"/>
        </w:rPr>
        <w:t xml:space="preserve">A further required assumption is the group of individuals </w:t>
      </w:r>
      <w:r w:rsidR="0076164D">
        <w:rPr>
          <w:rFonts w:ascii="Times New Roman" w:hAnsi="Times New Roman" w:cs="Times New Roman"/>
          <w:sz w:val="24"/>
          <w:szCs w:val="24"/>
        </w:rPr>
        <w:t>must</w:t>
      </w:r>
      <w:r w:rsidR="00695D4D" w:rsidRPr="00C830C4">
        <w:rPr>
          <w:rFonts w:ascii="Times New Roman" w:hAnsi="Times New Roman" w:cs="Times New Roman"/>
          <w:sz w:val="24"/>
          <w:szCs w:val="24"/>
        </w:rPr>
        <w:t xml:space="preserve"> have features in common to support induction. Defining the boundaries of communities is the first step to determining the properties held by </w:t>
      </w:r>
      <w:r w:rsidR="00933DDF">
        <w:rPr>
          <w:rFonts w:ascii="Times New Roman" w:hAnsi="Times New Roman" w:cs="Times New Roman"/>
          <w:sz w:val="24"/>
          <w:szCs w:val="24"/>
        </w:rPr>
        <w:t xml:space="preserve">a </w:t>
      </w:r>
      <w:r w:rsidR="00695D4D" w:rsidRPr="00C830C4">
        <w:rPr>
          <w:rFonts w:ascii="Times New Roman" w:hAnsi="Times New Roman" w:cs="Times New Roman"/>
          <w:sz w:val="24"/>
          <w:szCs w:val="24"/>
        </w:rPr>
        <w:t>community so to search for similarities in con-specific communities</w:t>
      </w:r>
      <w:r w:rsidR="00D76567">
        <w:rPr>
          <w:rFonts w:ascii="Times New Roman" w:hAnsi="Times New Roman" w:cs="Times New Roman"/>
          <w:sz w:val="24"/>
          <w:szCs w:val="24"/>
        </w:rPr>
        <w:t>,</w:t>
      </w:r>
      <w:r w:rsidR="00B32B97">
        <w:rPr>
          <w:rFonts w:ascii="Times New Roman" w:hAnsi="Times New Roman" w:cs="Times New Roman"/>
          <w:sz w:val="24"/>
          <w:szCs w:val="24"/>
        </w:rPr>
        <w:t xml:space="preserve"> and then do induction.</w:t>
      </w:r>
    </w:p>
  </w:footnote>
  <w:footnote w:id="4">
    <w:p w14:paraId="61529B5A" w14:textId="0781A7EF" w:rsidR="00F36D29" w:rsidRDefault="00F36D29">
      <w:pPr>
        <w:pStyle w:val="FootnoteText"/>
      </w:pPr>
      <w:r>
        <w:rPr>
          <w:rStyle w:val="FootnoteReference"/>
        </w:rPr>
        <w:footnoteRef/>
      </w:r>
      <w:r>
        <w:t xml:space="preserve"> </w:t>
      </w:r>
      <w:r w:rsidR="007C7DF0">
        <w:rPr>
          <w:rFonts w:ascii="Times New Roman" w:hAnsi="Times New Roman" w:cs="Times New Roman"/>
          <w:sz w:val="24"/>
          <w:szCs w:val="24"/>
        </w:rPr>
        <w:t>Millstein (forthcoming) defends</w:t>
      </w:r>
      <w:r w:rsidRPr="00000259">
        <w:rPr>
          <w:rFonts w:ascii="Times New Roman" w:hAnsi="Times New Roman" w:cs="Times New Roman"/>
          <w:sz w:val="24"/>
          <w:szCs w:val="24"/>
        </w:rPr>
        <w:t xml:space="preserve"> Leopold’s ‘Land Communities’</w:t>
      </w:r>
      <w:r w:rsidR="007C7DF0">
        <w:rPr>
          <w:rFonts w:ascii="Times New Roman" w:hAnsi="Times New Roman" w:cs="Times New Roman"/>
          <w:sz w:val="24"/>
          <w:szCs w:val="24"/>
        </w:rPr>
        <w:t xml:space="preserve"> as real scientific entities.</w:t>
      </w:r>
      <w:r w:rsidRPr="00000259">
        <w:rPr>
          <w:rFonts w:ascii="Times New Roman" w:hAnsi="Times New Roman" w:cs="Times New Roman"/>
          <w:sz w:val="24"/>
          <w:szCs w:val="24"/>
        </w:rPr>
        <w:t xml:space="preserve"> </w:t>
      </w:r>
    </w:p>
  </w:footnote>
  <w:footnote w:id="5">
    <w:p w14:paraId="5B749DC7" w14:textId="77777777" w:rsidR="00A201A1" w:rsidRPr="00565E44" w:rsidRDefault="00A201A1" w:rsidP="00A201A1">
      <w:pPr>
        <w:pStyle w:val="FootnoteText"/>
        <w:rPr>
          <w:rFonts w:ascii="Times New Roman" w:hAnsi="Times New Roman" w:cs="Times New Roman"/>
          <w:b/>
          <w:sz w:val="24"/>
          <w:szCs w:val="24"/>
        </w:rPr>
      </w:pPr>
      <w:r w:rsidRPr="00000259">
        <w:rPr>
          <w:rStyle w:val="FootnoteReference"/>
          <w:rFonts w:ascii="Times New Roman" w:hAnsi="Times New Roman" w:cs="Times New Roman"/>
          <w:sz w:val="24"/>
          <w:szCs w:val="24"/>
        </w:rPr>
        <w:footnoteRef/>
      </w:r>
      <w:r w:rsidRPr="00000259">
        <w:rPr>
          <w:rFonts w:ascii="Times New Roman" w:hAnsi="Times New Roman" w:cs="Times New Roman"/>
          <w:sz w:val="24"/>
          <w:szCs w:val="24"/>
        </w:rPr>
        <w:t xml:space="preserve"> See the Atlas of Living Australia (http://www.ala.org.au/)</w:t>
      </w:r>
      <w:r>
        <w:rPr>
          <w:rFonts w:ascii="Times New Roman" w:hAnsi="Times New Roman" w:cs="Times New Roman"/>
          <w:sz w:val="24"/>
          <w:szCs w:val="24"/>
        </w:rPr>
        <w:t>.</w:t>
      </w:r>
      <w:r w:rsidRPr="00565E44">
        <w:rPr>
          <w:rFonts w:ascii="Times New Roman" w:hAnsi="Times New Roman" w:cs="Times New Roman"/>
          <w:b/>
          <w:sz w:val="24"/>
          <w:szCs w:val="24"/>
        </w:rPr>
        <w:t xml:space="preserve"> </w:t>
      </w:r>
    </w:p>
  </w:footnote>
  <w:footnote w:id="6">
    <w:p w14:paraId="129E1EC2" w14:textId="2B969EDA" w:rsidR="00C86028" w:rsidRPr="001623A1" w:rsidRDefault="00C86028" w:rsidP="00940B32">
      <w:pPr>
        <w:spacing w:line="276" w:lineRule="auto"/>
        <w:rPr>
          <w:rFonts w:ascii="Times New Roman" w:hAnsi="Times New Roman" w:cs="Times New Roman"/>
          <w:sz w:val="24"/>
          <w:szCs w:val="24"/>
        </w:rPr>
      </w:pPr>
      <w:r w:rsidRPr="001623A1">
        <w:rPr>
          <w:rStyle w:val="FootnoteReference"/>
          <w:rFonts w:ascii="Times New Roman" w:hAnsi="Times New Roman" w:cs="Times New Roman"/>
          <w:sz w:val="24"/>
          <w:szCs w:val="24"/>
        </w:rPr>
        <w:footnoteRef/>
      </w:r>
      <w:r w:rsidRPr="001623A1">
        <w:rPr>
          <w:rFonts w:ascii="Times New Roman" w:hAnsi="Times New Roman" w:cs="Times New Roman"/>
          <w:sz w:val="24"/>
          <w:szCs w:val="24"/>
        </w:rPr>
        <w:t xml:space="preserve"> Functional similarity come</w:t>
      </w:r>
      <w:r w:rsidR="005152A6">
        <w:rPr>
          <w:rFonts w:ascii="Times New Roman" w:hAnsi="Times New Roman" w:cs="Times New Roman"/>
          <w:sz w:val="24"/>
          <w:szCs w:val="24"/>
        </w:rPr>
        <w:t>s</w:t>
      </w:r>
      <w:r w:rsidRPr="001623A1">
        <w:rPr>
          <w:rFonts w:ascii="Times New Roman" w:hAnsi="Times New Roman" w:cs="Times New Roman"/>
          <w:sz w:val="24"/>
          <w:szCs w:val="24"/>
        </w:rPr>
        <w:t xml:space="preserve"> in degrees. </w:t>
      </w:r>
    </w:p>
  </w:footnote>
  <w:footnote w:id="7">
    <w:p w14:paraId="66F3C62D" w14:textId="77777777" w:rsidR="009D74B5" w:rsidRPr="00000259" w:rsidRDefault="009D74B5">
      <w:pPr>
        <w:pStyle w:val="FootnoteText"/>
        <w:rPr>
          <w:rFonts w:ascii="Times New Roman" w:hAnsi="Times New Roman" w:cs="Times New Roman"/>
          <w:sz w:val="24"/>
          <w:szCs w:val="24"/>
        </w:rPr>
      </w:pPr>
      <w:r w:rsidRPr="00000259">
        <w:rPr>
          <w:rStyle w:val="FootnoteReference"/>
          <w:rFonts w:ascii="Times New Roman" w:hAnsi="Times New Roman" w:cs="Times New Roman"/>
          <w:sz w:val="24"/>
          <w:szCs w:val="24"/>
        </w:rPr>
        <w:footnoteRef/>
      </w:r>
      <w:r w:rsidRPr="00000259">
        <w:rPr>
          <w:rFonts w:ascii="Times New Roman" w:hAnsi="Times New Roman" w:cs="Times New Roman"/>
          <w:sz w:val="24"/>
          <w:szCs w:val="24"/>
        </w:rPr>
        <w:t xml:space="preserve"> </w:t>
      </w:r>
      <w:hyperlink r:id="rId1" w:history="1">
        <w:r w:rsidRPr="00AE744F">
          <w:rPr>
            <w:rStyle w:val="Hyperlink"/>
            <w:rFonts w:ascii="Times New Roman" w:hAnsi="Times New Roman" w:cs="Times New Roman"/>
            <w:color w:val="auto"/>
            <w:sz w:val="24"/>
            <w:szCs w:val="24"/>
          </w:rPr>
          <w:t>http://www.environment.gov.au/epbc/publications/white-box-yellow-box-blakelys-red-gum-grassy-woodlands-and-derived-native-grasslands</w:t>
        </w:r>
      </w:hyperlink>
      <w:r w:rsidRPr="00AE744F">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78B6"/>
    <w:multiLevelType w:val="hybridMultilevel"/>
    <w:tmpl w:val="8E4A2364"/>
    <w:lvl w:ilvl="0" w:tplc="E1F89040">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 w15:restartNumberingAfterBreak="0">
    <w:nsid w:val="189D7287"/>
    <w:multiLevelType w:val="hybridMultilevel"/>
    <w:tmpl w:val="4F3AC89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0C7314"/>
    <w:multiLevelType w:val="hybridMultilevel"/>
    <w:tmpl w:val="53845232"/>
    <w:lvl w:ilvl="0" w:tplc="9C20DED6">
      <w:start w:val="1"/>
      <w:numFmt w:val="bullet"/>
      <w:lvlText w:val=""/>
      <w:lvlJc w:val="left"/>
      <w:pPr>
        <w:tabs>
          <w:tab w:val="num" w:pos="720"/>
        </w:tabs>
        <w:ind w:left="720" w:hanging="360"/>
      </w:pPr>
      <w:rPr>
        <w:rFonts w:ascii="Wingdings 3" w:hAnsi="Wingdings 3" w:hint="default"/>
      </w:rPr>
    </w:lvl>
    <w:lvl w:ilvl="1" w:tplc="3146B940">
      <w:start w:val="39"/>
      <w:numFmt w:val="bullet"/>
      <w:lvlText w:val=""/>
      <w:lvlJc w:val="left"/>
      <w:pPr>
        <w:tabs>
          <w:tab w:val="num" w:pos="1440"/>
        </w:tabs>
        <w:ind w:left="1440" w:hanging="360"/>
      </w:pPr>
      <w:rPr>
        <w:rFonts w:ascii="Wingdings 3" w:hAnsi="Wingdings 3" w:hint="default"/>
      </w:rPr>
    </w:lvl>
    <w:lvl w:ilvl="2" w:tplc="5A4A44B0" w:tentative="1">
      <w:start w:val="1"/>
      <w:numFmt w:val="bullet"/>
      <w:lvlText w:val=""/>
      <w:lvlJc w:val="left"/>
      <w:pPr>
        <w:tabs>
          <w:tab w:val="num" w:pos="2160"/>
        </w:tabs>
        <w:ind w:left="2160" w:hanging="360"/>
      </w:pPr>
      <w:rPr>
        <w:rFonts w:ascii="Wingdings 3" w:hAnsi="Wingdings 3" w:hint="default"/>
      </w:rPr>
    </w:lvl>
    <w:lvl w:ilvl="3" w:tplc="8C820344" w:tentative="1">
      <w:start w:val="1"/>
      <w:numFmt w:val="bullet"/>
      <w:lvlText w:val=""/>
      <w:lvlJc w:val="left"/>
      <w:pPr>
        <w:tabs>
          <w:tab w:val="num" w:pos="2880"/>
        </w:tabs>
        <w:ind w:left="2880" w:hanging="360"/>
      </w:pPr>
      <w:rPr>
        <w:rFonts w:ascii="Wingdings 3" w:hAnsi="Wingdings 3" w:hint="default"/>
      </w:rPr>
    </w:lvl>
    <w:lvl w:ilvl="4" w:tplc="A9443FA2" w:tentative="1">
      <w:start w:val="1"/>
      <w:numFmt w:val="bullet"/>
      <w:lvlText w:val=""/>
      <w:lvlJc w:val="left"/>
      <w:pPr>
        <w:tabs>
          <w:tab w:val="num" w:pos="3600"/>
        </w:tabs>
        <w:ind w:left="3600" w:hanging="360"/>
      </w:pPr>
      <w:rPr>
        <w:rFonts w:ascii="Wingdings 3" w:hAnsi="Wingdings 3" w:hint="default"/>
      </w:rPr>
    </w:lvl>
    <w:lvl w:ilvl="5" w:tplc="8032606E" w:tentative="1">
      <w:start w:val="1"/>
      <w:numFmt w:val="bullet"/>
      <w:lvlText w:val=""/>
      <w:lvlJc w:val="left"/>
      <w:pPr>
        <w:tabs>
          <w:tab w:val="num" w:pos="4320"/>
        </w:tabs>
        <w:ind w:left="4320" w:hanging="360"/>
      </w:pPr>
      <w:rPr>
        <w:rFonts w:ascii="Wingdings 3" w:hAnsi="Wingdings 3" w:hint="default"/>
      </w:rPr>
    </w:lvl>
    <w:lvl w:ilvl="6" w:tplc="ED162BFC" w:tentative="1">
      <w:start w:val="1"/>
      <w:numFmt w:val="bullet"/>
      <w:lvlText w:val=""/>
      <w:lvlJc w:val="left"/>
      <w:pPr>
        <w:tabs>
          <w:tab w:val="num" w:pos="5040"/>
        </w:tabs>
        <w:ind w:left="5040" w:hanging="360"/>
      </w:pPr>
      <w:rPr>
        <w:rFonts w:ascii="Wingdings 3" w:hAnsi="Wingdings 3" w:hint="default"/>
      </w:rPr>
    </w:lvl>
    <w:lvl w:ilvl="7" w:tplc="AE487E92" w:tentative="1">
      <w:start w:val="1"/>
      <w:numFmt w:val="bullet"/>
      <w:lvlText w:val=""/>
      <w:lvlJc w:val="left"/>
      <w:pPr>
        <w:tabs>
          <w:tab w:val="num" w:pos="5760"/>
        </w:tabs>
        <w:ind w:left="5760" w:hanging="360"/>
      </w:pPr>
      <w:rPr>
        <w:rFonts w:ascii="Wingdings 3" w:hAnsi="Wingdings 3" w:hint="default"/>
      </w:rPr>
    </w:lvl>
    <w:lvl w:ilvl="8" w:tplc="133C2AE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7037E61"/>
    <w:multiLevelType w:val="multilevel"/>
    <w:tmpl w:val="450437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3E69B3"/>
    <w:multiLevelType w:val="hybridMultilevel"/>
    <w:tmpl w:val="65C48AB6"/>
    <w:lvl w:ilvl="0" w:tplc="12D6E8D0">
      <w:start w:val="1"/>
      <w:numFmt w:val="lowerRoman"/>
      <w:lvlText w:val="%1."/>
      <w:lvlJc w:val="right"/>
      <w:pPr>
        <w:tabs>
          <w:tab w:val="num" w:pos="720"/>
        </w:tabs>
        <w:ind w:left="720" w:hanging="360"/>
      </w:pPr>
    </w:lvl>
    <w:lvl w:ilvl="1" w:tplc="1624C8D8">
      <w:start w:val="1"/>
      <w:numFmt w:val="lowerRoman"/>
      <w:lvlText w:val="%2."/>
      <w:lvlJc w:val="right"/>
      <w:pPr>
        <w:tabs>
          <w:tab w:val="num" w:pos="1440"/>
        </w:tabs>
        <w:ind w:left="1440" w:hanging="360"/>
      </w:pPr>
    </w:lvl>
    <w:lvl w:ilvl="2" w:tplc="90A46094" w:tentative="1">
      <w:start w:val="1"/>
      <w:numFmt w:val="lowerRoman"/>
      <w:lvlText w:val="%3."/>
      <w:lvlJc w:val="right"/>
      <w:pPr>
        <w:tabs>
          <w:tab w:val="num" w:pos="2160"/>
        </w:tabs>
        <w:ind w:left="2160" w:hanging="360"/>
      </w:pPr>
    </w:lvl>
    <w:lvl w:ilvl="3" w:tplc="7A20B272" w:tentative="1">
      <w:start w:val="1"/>
      <w:numFmt w:val="lowerRoman"/>
      <w:lvlText w:val="%4."/>
      <w:lvlJc w:val="right"/>
      <w:pPr>
        <w:tabs>
          <w:tab w:val="num" w:pos="2880"/>
        </w:tabs>
        <w:ind w:left="2880" w:hanging="360"/>
      </w:pPr>
    </w:lvl>
    <w:lvl w:ilvl="4" w:tplc="5AC0CA1A" w:tentative="1">
      <w:start w:val="1"/>
      <w:numFmt w:val="lowerRoman"/>
      <w:lvlText w:val="%5."/>
      <w:lvlJc w:val="right"/>
      <w:pPr>
        <w:tabs>
          <w:tab w:val="num" w:pos="3600"/>
        </w:tabs>
        <w:ind w:left="3600" w:hanging="360"/>
      </w:pPr>
    </w:lvl>
    <w:lvl w:ilvl="5" w:tplc="D626FFB4" w:tentative="1">
      <w:start w:val="1"/>
      <w:numFmt w:val="lowerRoman"/>
      <w:lvlText w:val="%6."/>
      <w:lvlJc w:val="right"/>
      <w:pPr>
        <w:tabs>
          <w:tab w:val="num" w:pos="4320"/>
        </w:tabs>
        <w:ind w:left="4320" w:hanging="360"/>
      </w:pPr>
    </w:lvl>
    <w:lvl w:ilvl="6" w:tplc="421A6332" w:tentative="1">
      <w:start w:val="1"/>
      <w:numFmt w:val="lowerRoman"/>
      <w:lvlText w:val="%7."/>
      <w:lvlJc w:val="right"/>
      <w:pPr>
        <w:tabs>
          <w:tab w:val="num" w:pos="5040"/>
        </w:tabs>
        <w:ind w:left="5040" w:hanging="360"/>
      </w:pPr>
    </w:lvl>
    <w:lvl w:ilvl="7" w:tplc="0ECAA154" w:tentative="1">
      <w:start w:val="1"/>
      <w:numFmt w:val="lowerRoman"/>
      <w:lvlText w:val="%8."/>
      <w:lvlJc w:val="right"/>
      <w:pPr>
        <w:tabs>
          <w:tab w:val="num" w:pos="5760"/>
        </w:tabs>
        <w:ind w:left="5760" w:hanging="360"/>
      </w:pPr>
    </w:lvl>
    <w:lvl w:ilvl="8" w:tplc="90BCFADA" w:tentative="1">
      <w:start w:val="1"/>
      <w:numFmt w:val="lowerRoman"/>
      <w:lvlText w:val="%9."/>
      <w:lvlJc w:val="righ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9A"/>
    <w:rsid w:val="00000259"/>
    <w:rsid w:val="000028F0"/>
    <w:rsid w:val="00002D72"/>
    <w:rsid w:val="00003BCF"/>
    <w:rsid w:val="0000548E"/>
    <w:rsid w:val="000068FF"/>
    <w:rsid w:val="00007258"/>
    <w:rsid w:val="00014349"/>
    <w:rsid w:val="00020F3B"/>
    <w:rsid w:val="0002112A"/>
    <w:rsid w:val="0002156A"/>
    <w:rsid w:val="0002320C"/>
    <w:rsid w:val="00027241"/>
    <w:rsid w:val="0002743F"/>
    <w:rsid w:val="00036F1D"/>
    <w:rsid w:val="00037FEB"/>
    <w:rsid w:val="00043581"/>
    <w:rsid w:val="000543B4"/>
    <w:rsid w:val="00054A00"/>
    <w:rsid w:val="00061C1E"/>
    <w:rsid w:val="00063307"/>
    <w:rsid w:val="0006396E"/>
    <w:rsid w:val="00063970"/>
    <w:rsid w:val="00063C40"/>
    <w:rsid w:val="00070844"/>
    <w:rsid w:val="00072D2A"/>
    <w:rsid w:val="00074448"/>
    <w:rsid w:val="00081871"/>
    <w:rsid w:val="00083B16"/>
    <w:rsid w:val="00086A29"/>
    <w:rsid w:val="00087B49"/>
    <w:rsid w:val="00087F4E"/>
    <w:rsid w:val="000908B4"/>
    <w:rsid w:val="000949CE"/>
    <w:rsid w:val="000963E2"/>
    <w:rsid w:val="000973E7"/>
    <w:rsid w:val="000A057A"/>
    <w:rsid w:val="000A2C1A"/>
    <w:rsid w:val="000A6B7D"/>
    <w:rsid w:val="000A7372"/>
    <w:rsid w:val="000A7F7C"/>
    <w:rsid w:val="000B1BBB"/>
    <w:rsid w:val="000B2EA6"/>
    <w:rsid w:val="000B3271"/>
    <w:rsid w:val="000B4E2D"/>
    <w:rsid w:val="000B51E7"/>
    <w:rsid w:val="000C01AC"/>
    <w:rsid w:val="000C04C5"/>
    <w:rsid w:val="000C1106"/>
    <w:rsid w:val="000C119E"/>
    <w:rsid w:val="000C12F8"/>
    <w:rsid w:val="000C2EDD"/>
    <w:rsid w:val="000C45D1"/>
    <w:rsid w:val="000C6C58"/>
    <w:rsid w:val="000D1BF2"/>
    <w:rsid w:val="000D23FF"/>
    <w:rsid w:val="000D3531"/>
    <w:rsid w:val="000E14D5"/>
    <w:rsid w:val="000E2AAC"/>
    <w:rsid w:val="000E3015"/>
    <w:rsid w:val="000E758B"/>
    <w:rsid w:val="000F2087"/>
    <w:rsid w:val="000F43EA"/>
    <w:rsid w:val="000F7E0E"/>
    <w:rsid w:val="00100C4E"/>
    <w:rsid w:val="0010754D"/>
    <w:rsid w:val="00111933"/>
    <w:rsid w:val="00116CFC"/>
    <w:rsid w:val="0011719D"/>
    <w:rsid w:val="001171A2"/>
    <w:rsid w:val="0012781D"/>
    <w:rsid w:val="00127D74"/>
    <w:rsid w:val="00130885"/>
    <w:rsid w:val="001339B3"/>
    <w:rsid w:val="001404C9"/>
    <w:rsid w:val="001441B0"/>
    <w:rsid w:val="00153CCC"/>
    <w:rsid w:val="00162161"/>
    <w:rsid w:val="001623A1"/>
    <w:rsid w:val="00163CE2"/>
    <w:rsid w:val="00170B80"/>
    <w:rsid w:val="001726BA"/>
    <w:rsid w:val="00173A47"/>
    <w:rsid w:val="0017424F"/>
    <w:rsid w:val="0018198C"/>
    <w:rsid w:val="00181FCE"/>
    <w:rsid w:val="00183346"/>
    <w:rsid w:val="00187A83"/>
    <w:rsid w:val="00187E08"/>
    <w:rsid w:val="00187E89"/>
    <w:rsid w:val="00190D46"/>
    <w:rsid w:val="001912E2"/>
    <w:rsid w:val="00193D5C"/>
    <w:rsid w:val="00194163"/>
    <w:rsid w:val="0019700D"/>
    <w:rsid w:val="001A13FE"/>
    <w:rsid w:val="001A2EDE"/>
    <w:rsid w:val="001A33AF"/>
    <w:rsid w:val="001A5531"/>
    <w:rsid w:val="001B1B63"/>
    <w:rsid w:val="001B718D"/>
    <w:rsid w:val="001C0E53"/>
    <w:rsid w:val="001C50EA"/>
    <w:rsid w:val="001C600A"/>
    <w:rsid w:val="001D529F"/>
    <w:rsid w:val="001D5524"/>
    <w:rsid w:val="001D56B9"/>
    <w:rsid w:val="001D7D15"/>
    <w:rsid w:val="001E474F"/>
    <w:rsid w:val="001E7114"/>
    <w:rsid w:val="001F1A88"/>
    <w:rsid w:val="001F32EE"/>
    <w:rsid w:val="00200171"/>
    <w:rsid w:val="00200449"/>
    <w:rsid w:val="002057B8"/>
    <w:rsid w:val="002075EF"/>
    <w:rsid w:val="002101A5"/>
    <w:rsid w:val="002120C4"/>
    <w:rsid w:val="002160FA"/>
    <w:rsid w:val="00216B43"/>
    <w:rsid w:val="00227435"/>
    <w:rsid w:val="00232169"/>
    <w:rsid w:val="00240F87"/>
    <w:rsid w:val="002431D8"/>
    <w:rsid w:val="002456D6"/>
    <w:rsid w:val="00246512"/>
    <w:rsid w:val="00250E5F"/>
    <w:rsid w:val="002543CB"/>
    <w:rsid w:val="0025701D"/>
    <w:rsid w:val="002572EC"/>
    <w:rsid w:val="002613D4"/>
    <w:rsid w:val="002656B4"/>
    <w:rsid w:val="002662AF"/>
    <w:rsid w:val="0026724E"/>
    <w:rsid w:val="00267EA4"/>
    <w:rsid w:val="0027347E"/>
    <w:rsid w:val="00283081"/>
    <w:rsid w:val="002833D6"/>
    <w:rsid w:val="00284826"/>
    <w:rsid w:val="002857D5"/>
    <w:rsid w:val="0028610C"/>
    <w:rsid w:val="00287B0C"/>
    <w:rsid w:val="00287F88"/>
    <w:rsid w:val="0029742A"/>
    <w:rsid w:val="002A6B69"/>
    <w:rsid w:val="002A7222"/>
    <w:rsid w:val="002B1D10"/>
    <w:rsid w:val="002B2D5A"/>
    <w:rsid w:val="002B3C17"/>
    <w:rsid w:val="002B53B7"/>
    <w:rsid w:val="002C012D"/>
    <w:rsid w:val="002C2E0F"/>
    <w:rsid w:val="002C4009"/>
    <w:rsid w:val="002D0F58"/>
    <w:rsid w:val="002D131E"/>
    <w:rsid w:val="002D53CD"/>
    <w:rsid w:val="002D586E"/>
    <w:rsid w:val="002E1A2D"/>
    <w:rsid w:val="002E3B1A"/>
    <w:rsid w:val="002E520F"/>
    <w:rsid w:val="002E54DB"/>
    <w:rsid w:val="002F0B45"/>
    <w:rsid w:val="00301374"/>
    <w:rsid w:val="00303476"/>
    <w:rsid w:val="00315C63"/>
    <w:rsid w:val="00324796"/>
    <w:rsid w:val="00341810"/>
    <w:rsid w:val="00343FBB"/>
    <w:rsid w:val="0034688D"/>
    <w:rsid w:val="00351F5C"/>
    <w:rsid w:val="00355293"/>
    <w:rsid w:val="003613BE"/>
    <w:rsid w:val="00361C1D"/>
    <w:rsid w:val="00362301"/>
    <w:rsid w:val="00362554"/>
    <w:rsid w:val="00365C39"/>
    <w:rsid w:val="00371D0F"/>
    <w:rsid w:val="00377064"/>
    <w:rsid w:val="003817DA"/>
    <w:rsid w:val="00381AC9"/>
    <w:rsid w:val="0038285E"/>
    <w:rsid w:val="00390BBC"/>
    <w:rsid w:val="00391857"/>
    <w:rsid w:val="00391948"/>
    <w:rsid w:val="00397C81"/>
    <w:rsid w:val="003A0132"/>
    <w:rsid w:val="003A0787"/>
    <w:rsid w:val="003A29EE"/>
    <w:rsid w:val="003A34D9"/>
    <w:rsid w:val="003A46D9"/>
    <w:rsid w:val="003B5444"/>
    <w:rsid w:val="003C1366"/>
    <w:rsid w:val="003C3046"/>
    <w:rsid w:val="003C42D8"/>
    <w:rsid w:val="003C71B9"/>
    <w:rsid w:val="003D25E0"/>
    <w:rsid w:val="003D62AF"/>
    <w:rsid w:val="003D729D"/>
    <w:rsid w:val="003E60C9"/>
    <w:rsid w:val="003E6718"/>
    <w:rsid w:val="003F508E"/>
    <w:rsid w:val="003F6770"/>
    <w:rsid w:val="003F7397"/>
    <w:rsid w:val="00401B3A"/>
    <w:rsid w:val="00401C36"/>
    <w:rsid w:val="00406AEC"/>
    <w:rsid w:val="00410C3B"/>
    <w:rsid w:val="00411141"/>
    <w:rsid w:val="00414E5F"/>
    <w:rsid w:val="004155DB"/>
    <w:rsid w:val="004261C6"/>
    <w:rsid w:val="004271F4"/>
    <w:rsid w:val="004273C7"/>
    <w:rsid w:val="00431875"/>
    <w:rsid w:val="00433E54"/>
    <w:rsid w:val="00437C54"/>
    <w:rsid w:val="00441638"/>
    <w:rsid w:val="0044235F"/>
    <w:rsid w:val="00442BEE"/>
    <w:rsid w:val="00443A8E"/>
    <w:rsid w:val="004461E9"/>
    <w:rsid w:val="004521ED"/>
    <w:rsid w:val="004538AF"/>
    <w:rsid w:val="0045466A"/>
    <w:rsid w:val="00454B25"/>
    <w:rsid w:val="00455192"/>
    <w:rsid w:val="00463C1B"/>
    <w:rsid w:val="004708FB"/>
    <w:rsid w:val="00471E89"/>
    <w:rsid w:val="00477041"/>
    <w:rsid w:val="00482E98"/>
    <w:rsid w:val="00486AA0"/>
    <w:rsid w:val="00492857"/>
    <w:rsid w:val="00493CA4"/>
    <w:rsid w:val="004941B8"/>
    <w:rsid w:val="004961E4"/>
    <w:rsid w:val="0049669B"/>
    <w:rsid w:val="00496A96"/>
    <w:rsid w:val="004A1013"/>
    <w:rsid w:val="004A40B4"/>
    <w:rsid w:val="004A68A1"/>
    <w:rsid w:val="004A79BD"/>
    <w:rsid w:val="004B59EF"/>
    <w:rsid w:val="004C20EE"/>
    <w:rsid w:val="004C2768"/>
    <w:rsid w:val="004C7162"/>
    <w:rsid w:val="004D228C"/>
    <w:rsid w:val="004D2FD4"/>
    <w:rsid w:val="004D39D5"/>
    <w:rsid w:val="004D3EDA"/>
    <w:rsid w:val="004D57A7"/>
    <w:rsid w:val="004D62DF"/>
    <w:rsid w:val="004E206C"/>
    <w:rsid w:val="004E2F73"/>
    <w:rsid w:val="004E43E3"/>
    <w:rsid w:val="004E5430"/>
    <w:rsid w:val="004E5BB2"/>
    <w:rsid w:val="004E6003"/>
    <w:rsid w:val="004F6E06"/>
    <w:rsid w:val="0050005A"/>
    <w:rsid w:val="005019EC"/>
    <w:rsid w:val="005051AE"/>
    <w:rsid w:val="005054DC"/>
    <w:rsid w:val="00506E98"/>
    <w:rsid w:val="00510037"/>
    <w:rsid w:val="00510168"/>
    <w:rsid w:val="00512CB8"/>
    <w:rsid w:val="005139EF"/>
    <w:rsid w:val="00514D30"/>
    <w:rsid w:val="005152A6"/>
    <w:rsid w:val="00515E41"/>
    <w:rsid w:val="0051601B"/>
    <w:rsid w:val="005162E1"/>
    <w:rsid w:val="005201F4"/>
    <w:rsid w:val="00523152"/>
    <w:rsid w:val="00533949"/>
    <w:rsid w:val="00533B32"/>
    <w:rsid w:val="00533C5D"/>
    <w:rsid w:val="00533FDA"/>
    <w:rsid w:val="00534EFE"/>
    <w:rsid w:val="005379F8"/>
    <w:rsid w:val="005431F0"/>
    <w:rsid w:val="005454EB"/>
    <w:rsid w:val="00547372"/>
    <w:rsid w:val="0055011A"/>
    <w:rsid w:val="005503FB"/>
    <w:rsid w:val="005525EA"/>
    <w:rsid w:val="00560539"/>
    <w:rsid w:val="00562A4C"/>
    <w:rsid w:val="005632FA"/>
    <w:rsid w:val="005659B4"/>
    <w:rsid w:val="00565E44"/>
    <w:rsid w:val="00570969"/>
    <w:rsid w:val="00571017"/>
    <w:rsid w:val="0057377D"/>
    <w:rsid w:val="00573B7E"/>
    <w:rsid w:val="00574BDC"/>
    <w:rsid w:val="00581EA6"/>
    <w:rsid w:val="0058370A"/>
    <w:rsid w:val="005935CF"/>
    <w:rsid w:val="00593C3A"/>
    <w:rsid w:val="00593F3A"/>
    <w:rsid w:val="005B0E6C"/>
    <w:rsid w:val="005B15B7"/>
    <w:rsid w:val="005B2BE1"/>
    <w:rsid w:val="005B3349"/>
    <w:rsid w:val="005B61B3"/>
    <w:rsid w:val="005C0592"/>
    <w:rsid w:val="005C0F82"/>
    <w:rsid w:val="005C2EAB"/>
    <w:rsid w:val="005C7A5B"/>
    <w:rsid w:val="005D6315"/>
    <w:rsid w:val="005D6423"/>
    <w:rsid w:val="005E1F22"/>
    <w:rsid w:val="005E3450"/>
    <w:rsid w:val="005E4846"/>
    <w:rsid w:val="005E7CCA"/>
    <w:rsid w:val="005F48B9"/>
    <w:rsid w:val="00600B34"/>
    <w:rsid w:val="00607ABE"/>
    <w:rsid w:val="00611323"/>
    <w:rsid w:val="006152D5"/>
    <w:rsid w:val="006213B8"/>
    <w:rsid w:val="00622C61"/>
    <w:rsid w:val="00622CBD"/>
    <w:rsid w:val="00625F35"/>
    <w:rsid w:val="006326E1"/>
    <w:rsid w:val="00635799"/>
    <w:rsid w:val="006435CD"/>
    <w:rsid w:val="00643806"/>
    <w:rsid w:val="00651211"/>
    <w:rsid w:val="00652021"/>
    <w:rsid w:val="00652407"/>
    <w:rsid w:val="006531AB"/>
    <w:rsid w:val="0065466F"/>
    <w:rsid w:val="00655134"/>
    <w:rsid w:val="0065772A"/>
    <w:rsid w:val="00664D4C"/>
    <w:rsid w:val="00665A7F"/>
    <w:rsid w:val="00670F4E"/>
    <w:rsid w:val="006744F3"/>
    <w:rsid w:val="00674C20"/>
    <w:rsid w:val="00674C2A"/>
    <w:rsid w:val="00675423"/>
    <w:rsid w:val="00676399"/>
    <w:rsid w:val="00677945"/>
    <w:rsid w:val="006828D6"/>
    <w:rsid w:val="00684B4C"/>
    <w:rsid w:val="00686C26"/>
    <w:rsid w:val="00686C81"/>
    <w:rsid w:val="006871CC"/>
    <w:rsid w:val="00695D4D"/>
    <w:rsid w:val="006A143B"/>
    <w:rsid w:val="006A3B44"/>
    <w:rsid w:val="006A4323"/>
    <w:rsid w:val="006C107D"/>
    <w:rsid w:val="006C37F1"/>
    <w:rsid w:val="006C4C40"/>
    <w:rsid w:val="006D371F"/>
    <w:rsid w:val="006D496C"/>
    <w:rsid w:val="006D5BDD"/>
    <w:rsid w:val="006D5D01"/>
    <w:rsid w:val="006E1297"/>
    <w:rsid w:val="006E6CEF"/>
    <w:rsid w:val="006F03E2"/>
    <w:rsid w:val="006F0D6F"/>
    <w:rsid w:val="006F34FE"/>
    <w:rsid w:val="006F3761"/>
    <w:rsid w:val="006F414B"/>
    <w:rsid w:val="006F5156"/>
    <w:rsid w:val="006F5B7C"/>
    <w:rsid w:val="0070424F"/>
    <w:rsid w:val="00704B33"/>
    <w:rsid w:val="00705ECE"/>
    <w:rsid w:val="00710003"/>
    <w:rsid w:val="007108D1"/>
    <w:rsid w:val="0071191F"/>
    <w:rsid w:val="007136DC"/>
    <w:rsid w:val="00714965"/>
    <w:rsid w:val="007155DB"/>
    <w:rsid w:val="00724532"/>
    <w:rsid w:val="007260B3"/>
    <w:rsid w:val="00726200"/>
    <w:rsid w:val="007300B1"/>
    <w:rsid w:val="00731F01"/>
    <w:rsid w:val="0073796E"/>
    <w:rsid w:val="00741DA0"/>
    <w:rsid w:val="00742AA3"/>
    <w:rsid w:val="007461C4"/>
    <w:rsid w:val="00747F27"/>
    <w:rsid w:val="00752B15"/>
    <w:rsid w:val="00752E18"/>
    <w:rsid w:val="007563DB"/>
    <w:rsid w:val="00757068"/>
    <w:rsid w:val="00761172"/>
    <w:rsid w:val="0076164D"/>
    <w:rsid w:val="007619EA"/>
    <w:rsid w:val="00776742"/>
    <w:rsid w:val="007832EC"/>
    <w:rsid w:val="007839BC"/>
    <w:rsid w:val="007856B1"/>
    <w:rsid w:val="0078639D"/>
    <w:rsid w:val="0079161F"/>
    <w:rsid w:val="007945D8"/>
    <w:rsid w:val="007946A8"/>
    <w:rsid w:val="007A2806"/>
    <w:rsid w:val="007A4B37"/>
    <w:rsid w:val="007A606C"/>
    <w:rsid w:val="007B1EAF"/>
    <w:rsid w:val="007B2FBF"/>
    <w:rsid w:val="007B386F"/>
    <w:rsid w:val="007B3C08"/>
    <w:rsid w:val="007B446B"/>
    <w:rsid w:val="007B5BE3"/>
    <w:rsid w:val="007C1B3C"/>
    <w:rsid w:val="007C260F"/>
    <w:rsid w:val="007C2676"/>
    <w:rsid w:val="007C7DF0"/>
    <w:rsid w:val="007D3057"/>
    <w:rsid w:val="007D6F08"/>
    <w:rsid w:val="007E004F"/>
    <w:rsid w:val="007E287C"/>
    <w:rsid w:val="007E5058"/>
    <w:rsid w:val="007E5697"/>
    <w:rsid w:val="007E792D"/>
    <w:rsid w:val="007F40B6"/>
    <w:rsid w:val="007F5E64"/>
    <w:rsid w:val="008004D8"/>
    <w:rsid w:val="0081006F"/>
    <w:rsid w:val="008146FA"/>
    <w:rsid w:val="008149C7"/>
    <w:rsid w:val="00814BD3"/>
    <w:rsid w:val="00823E84"/>
    <w:rsid w:val="00825A2D"/>
    <w:rsid w:val="00825A40"/>
    <w:rsid w:val="00825CA3"/>
    <w:rsid w:val="008260A9"/>
    <w:rsid w:val="008279D9"/>
    <w:rsid w:val="00827F1B"/>
    <w:rsid w:val="00830A00"/>
    <w:rsid w:val="00831E3B"/>
    <w:rsid w:val="00837E42"/>
    <w:rsid w:val="00841A08"/>
    <w:rsid w:val="00842174"/>
    <w:rsid w:val="00847244"/>
    <w:rsid w:val="00850340"/>
    <w:rsid w:val="00850A31"/>
    <w:rsid w:val="00851373"/>
    <w:rsid w:val="00851ABD"/>
    <w:rsid w:val="00852E17"/>
    <w:rsid w:val="008542A4"/>
    <w:rsid w:val="00857E63"/>
    <w:rsid w:val="00860B7F"/>
    <w:rsid w:val="00862976"/>
    <w:rsid w:val="008640A4"/>
    <w:rsid w:val="00864100"/>
    <w:rsid w:val="00865C44"/>
    <w:rsid w:val="0086617D"/>
    <w:rsid w:val="008705E0"/>
    <w:rsid w:val="00872FEC"/>
    <w:rsid w:val="00874488"/>
    <w:rsid w:val="008778E2"/>
    <w:rsid w:val="008802A6"/>
    <w:rsid w:val="00884486"/>
    <w:rsid w:val="008914C3"/>
    <w:rsid w:val="008925FA"/>
    <w:rsid w:val="00896060"/>
    <w:rsid w:val="008972A6"/>
    <w:rsid w:val="008A067B"/>
    <w:rsid w:val="008A075B"/>
    <w:rsid w:val="008A33E7"/>
    <w:rsid w:val="008A5A18"/>
    <w:rsid w:val="008A6805"/>
    <w:rsid w:val="008A7DE7"/>
    <w:rsid w:val="008B2110"/>
    <w:rsid w:val="008B71FE"/>
    <w:rsid w:val="008C6546"/>
    <w:rsid w:val="008C769A"/>
    <w:rsid w:val="008D6601"/>
    <w:rsid w:val="008E0F58"/>
    <w:rsid w:val="008E4E7C"/>
    <w:rsid w:val="008E550C"/>
    <w:rsid w:val="008E7FD2"/>
    <w:rsid w:val="008F3D7C"/>
    <w:rsid w:val="00902495"/>
    <w:rsid w:val="00904027"/>
    <w:rsid w:val="00913272"/>
    <w:rsid w:val="009137D5"/>
    <w:rsid w:val="00913994"/>
    <w:rsid w:val="00916B43"/>
    <w:rsid w:val="00921D15"/>
    <w:rsid w:val="00923B86"/>
    <w:rsid w:val="00923C81"/>
    <w:rsid w:val="009251C1"/>
    <w:rsid w:val="0092653F"/>
    <w:rsid w:val="0092680B"/>
    <w:rsid w:val="00933DDF"/>
    <w:rsid w:val="00940B32"/>
    <w:rsid w:val="00945CD8"/>
    <w:rsid w:val="00945E88"/>
    <w:rsid w:val="00947478"/>
    <w:rsid w:val="00947711"/>
    <w:rsid w:val="00951CDA"/>
    <w:rsid w:val="00960389"/>
    <w:rsid w:val="00961C2D"/>
    <w:rsid w:val="0096607F"/>
    <w:rsid w:val="0097252C"/>
    <w:rsid w:val="0097481C"/>
    <w:rsid w:val="00976C71"/>
    <w:rsid w:val="00977A81"/>
    <w:rsid w:val="009920E4"/>
    <w:rsid w:val="009923D0"/>
    <w:rsid w:val="009963F5"/>
    <w:rsid w:val="009967F7"/>
    <w:rsid w:val="009A0940"/>
    <w:rsid w:val="009A2973"/>
    <w:rsid w:val="009A42D9"/>
    <w:rsid w:val="009A670C"/>
    <w:rsid w:val="009A703B"/>
    <w:rsid w:val="009A7B2E"/>
    <w:rsid w:val="009B3A97"/>
    <w:rsid w:val="009B42CD"/>
    <w:rsid w:val="009C009C"/>
    <w:rsid w:val="009C3E0A"/>
    <w:rsid w:val="009C4B50"/>
    <w:rsid w:val="009C58CD"/>
    <w:rsid w:val="009C6325"/>
    <w:rsid w:val="009D138D"/>
    <w:rsid w:val="009D3B5F"/>
    <w:rsid w:val="009D458E"/>
    <w:rsid w:val="009D5AA5"/>
    <w:rsid w:val="009D5ADE"/>
    <w:rsid w:val="009D74B5"/>
    <w:rsid w:val="009E11D9"/>
    <w:rsid w:val="009E14B4"/>
    <w:rsid w:val="009E2F34"/>
    <w:rsid w:val="009E4688"/>
    <w:rsid w:val="009E5F3F"/>
    <w:rsid w:val="009E64BA"/>
    <w:rsid w:val="009E749F"/>
    <w:rsid w:val="009F11DB"/>
    <w:rsid w:val="009F6286"/>
    <w:rsid w:val="009F6F03"/>
    <w:rsid w:val="00A008E6"/>
    <w:rsid w:val="00A012D7"/>
    <w:rsid w:val="00A04EA0"/>
    <w:rsid w:val="00A17241"/>
    <w:rsid w:val="00A201A1"/>
    <w:rsid w:val="00A20F3B"/>
    <w:rsid w:val="00A21A55"/>
    <w:rsid w:val="00A27D85"/>
    <w:rsid w:val="00A34AC3"/>
    <w:rsid w:val="00A352EE"/>
    <w:rsid w:val="00A3658F"/>
    <w:rsid w:val="00A36D95"/>
    <w:rsid w:val="00A40306"/>
    <w:rsid w:val="00A4709B"/>
    <w:rsid w:val="00A53A15"/>
    <w:rsid w:val="00A55707"/>
    <w:rsid w:val="00A56141"/>
    <w:rsid w:val="00A6002E"/>
    <w:rsid w:val="00A70176"/>
    <w:rsid w:val="00A7259A"/>
    <w:rsid w:val="00A75406"/>
    <w:rsid w:val="00A77BDC"/>
    <w:rsid w:val="00A8217B"/>
    <w:rsid w:val="00A83712"/>
    <w:rsid w:val="00A9187C"/>
    <w:rsid w:val="00A91A38"/>
    <w:rsid w:val="00A93588"/>
    <w:rsid w:val="00A9426D"/>
    <w:rsid w:val="00A948C0"/>
    <w:rsid w:val="00AA1C60"/>
    <w:rsid w:val="00AA379E"/>
    <w:rsid w:val="00AA441D"/>
    <w:rsid w:val="00AA6265"/>
    <w:rsid w:val="00AC2E8A"/>
    <w:rsid w:val="00AE065B"/>
    <w:rsid w:val="00AE3A05"/>
    <w:rsid w:val="00AE69EC"/>
    <w:rsid w:val="00AE744F"/>
    <w:rsid w:val="00AF166E"/>
    <w:rsid w:val="00AF16F2"/>
    <w:rsid w:val="00B00310"/>
    <w:rsid w:val="00B00996"/>
    <w:rsid w:val="00B05894"/>
    <w:rsid w:val="00B078BD"/>
    <w:rsid w:val="00B12E13"/>
    <w:rsid w:val="00B17341"/>
    <w:rsid w:val="00B17C68"/>
    <w:rsid w:val="00B25C8F"/>
    <w:rsid w:val="00B25CB0"/>
    <w:rsid w:val="00B325F0"/>
    <w:rsid w:val="00B32B97"/>
    <w:rsid w:val="00B32D70"/>
    <w:rsid w:val="00B33B1F"/>
    <w:rsid w:val="00B3590D"/>
    <w:rsid w:val="00B3674D"/>
    <w:rsid w:val="00B400C8"/>
    <w:rsid w:val="00B40DE8"/>
    <w:rsid w:val="00B40FB0"/>
    <w:rsid w:val="00B414DD"/>
    <w:rsid w:val="00B50DFA"/>
    <w:rsid w:val="00B51533"/>
    <w:rsid w:val="00B53677"/>
    <w:rsid w:val="00B60CCF"/>
    <w:rsid w:val="00B67064"/>
    <w:rsid w:val="00B707E6"/>
    <w:rsid w:val="00B72B4C"/>
    <w:rsid w:val="00B85C87"/>
    <w:rsid w:val="00B8728B"/>
    <w:rsid w:val="00B946CC"/>
    <w:rsid w:val="00B94E29"/>
    <w:rsid w:val="00B95387"/>
    <w:rsid w:val="00B974C4"/>
    <w:rsid w:val="00BA0B36"/>
    <w:rsid w:val="00BB1F9F"/>
    <w:rsid w:val="00BB2224"/>
    <w:rsid w:val="00BB25FA"/>
    <w:rsid w:val="00BB4065"/>
    <w:rsid w:val="00BB4F6D"/>
    <w:rsid w:val="00BB6D83"/>
    <w:rsid w:val="00BB7CD1"/>
    <w:rsid w:val="00BC1BEA"/>
    <w:rsid w:val="00BC4E6A"/>
    <w:rsid w:val="00BC737F"/>
    <w:rsid w:val="00BD1495"/>
    <w:rsid w:val="00BD2573"/>
    <w:rsid w:val="00BD2A31"/>
    <w:rsid w:val="00BD466E"/>
    <w:rsid w:val="00BD60CD"/>
    <w:rsid w:val="00BE2516"/>
    <w:rsid w:val="00BE2F40"/>
    <w:rsid w:val="00BE67F3"/>
    <w:rsid w:val="00BF357D"/>
    <w:rsid w:val="00BF472A"/>
    <w:rsid w:val="00C0126C"/>
    <w:rsid w:val="00C02E62"/>
    <w:rsid w:val="00C030E9"/>
    <w:rsid w:val="00C04560"/>
    <w:rsid w:val="00C07C44"/>
    <w:rsid w:val="00C1172F"/>
    <w:rsid w:val="00C20068"/>
    <w:rsid w:val="00C208CE"/>
    <w:rsid w:val="00C234D7"/>
    <w:rsid w:val="00C24D46"/>
    <w:rsid w:val="00C31365"/>
    <w:rsid w:val="00C32D69"/>
    <w:rsid w:val="00C364A7"/>
    <w:rsid w:val="00C40073"/>
    <w:rsid w:val="00C41881"/>
    <w:rsid w:val="00C4279D"/>
    <w:rsid w:val="00C4759A"/>
    <w:rsid w:val="00C517EF"/>
    <w:rsid w:val="00C63854"/>
    <w:rsid w:val="00C660BC"/>
    <w:rsid w:val="00C71625"/>
    <w:rsid w:val="00C725BD"/>
    <w:rsid w:val="00C764B5"/>
    <w:rsid w:val="00C77E32"/>
    <w:rsid w:val="00C80586"/>
    <w:rsid w:val="00C81FD7"/>
    <w:rsid w:val="00C8217C"/>
    <w:rsid w:val="00C8276C"/>
    <w:rsid w:val="00C83D90"/>
    <w:rsid w:val="00C86028"/>
    <w:rsid w:val="00C867A3"/>
    <w:rsid w:val="00C913B3"/>
    <w:rsid w:val="00C93245"/>
    <w:rsid w:val="00C9641C"/>
    <w:rsid w:val="00CA04F3"/>
    <w:rsid w:val="00CA053E"/>
    <w:rsid w:val="00CA057E"/>
    <w:rsid w:val="00CA220D"/>
    <w:rsid w:val="00CB143C"/>
    <w:rsid w:val="00CB2597"/>
    <w:rsid w:val="00CB4770"/>
    <w:rsid w:val="00CD4613"/>
    <w:rsid w:val="00CD66F3"/>
    <w:rsid w:val="00CE257D"/>
    <w:rsid w:val="00CE290C"/>
    <w:rsid w:val="00CE3B30"/>
    <w:rsid w:val="00CE44BA"/>
    <w:rsid w:val="00CF25C6"/>
    <w:rsid w:val="00CF311E"/>
    <w:rsid w:val="00CF4FE9"/>
    <w:rsid w:val="00CF62C5"/>
    <w:rsid w:val="00CF66EE"/>
    <w:rsid w:val="00CF7493"/>
    <w:rsid w:val="00D0044D"/>
    <w:rsid w:val="00D01AFF"/>
    <w:rsid w:val="00D0544E"/>
    <w:rsid w:val="00D07CC5"/>
    <w:rsid w:val="00D10128"/>
    <w:rsid w:val="00D10F0A"/>
    <w:rsid w:val="00D114AB"/>
    <w:rsid w:val="00D11D59"/>
    <w:rsid w:val="00D14052"/>
    <w:rsid w:val="00D142E4"/>
    <w:rsid w:val="00D14879"/>
    <w:rsid w:val="00D2208C"/>
    <w:rsid w:val="00D24156"/>
    <w:rsid w:val="00D27793"/>
    <w:rsid w:val="00D37B17"/>
    <w:rsid w:val="00D433ED"/>
    <w:rsid w:val="00D44941"/>
    <w:rsid w:val="00D51243"/>
    <w:rsid w:val="00D55FA4"/>
    <w:rsid w:val="00D5748D"/>
    <w:rsid w:val="00D614FE"/>
    <w:rsid w:val="00D6231E"/>
    <w:rsid w:val="00D639AA"/>
    <w:rsid w:val="00D65248"/>
    <w:rsid w:val="00D7029D"/>
    <w:rsid w:val="00D71AA3"/>
    <w:rsid w:val="00D76567"/>
    <w:rsid w:val="00D77E21"/>
    <w:rsid w:val="00D80AE5"/>
    <w:rsid w:val="00D8207C"/>
    <w:rsid w:val="00D92E9B"/>
    <w:rsid w:val="00D94E08"/>
    <w:rsid w:val="00DB07B3"/>
    <w:rsid w:val="00DB1FB8"/>
    <w:rsid w:val="00DB341D"/>
    <w:rsid w:val="00DC2419"/>
    <w:rsid w:val="00DC283F"/>
    <w:rsid w:val="00DC6628"/>
    <w:rsid w:val="00DD0F3B"/>
    <w:rsid w:val="00DD3216"/>
    <w:rsid w:val="00DD526B"/>
    <w:rsid w:val="00DE183E"/>
    <w:rsid w:val="00DE1A8E"/>
    <w:rsid w:val="00DE481B"/>
    <w:rsid w:val="00DE5EE7"/>
    <w:rsid w:val="00DF2A8A"/>
    <w:rsid w:val="00DF325F"/>
    <w:rsid w:val="00DF4654"/>
    <w:rsid w:val="00DF6028"/>
    <w:rsid w:val="00DF7996"/>
    <w:rsid w:val="00E212D8"/>
    <w:rsid w:val="00E26B04"/>
    <w:rsid w:val="00E27FEB"/>
    <w:rsid w:val="00E3092A"/>
    <w:rsid w:val="00E33310"/>
    <w:rsid w:val="00E345D7"/>
    <w:rsid w:val="00E34B92"/>
    <w:rsid w:val="00E35695"/>
    <w:rsid w:val="00E37E1A"/>
    <w:rsid w:val="00E42016"/>
    <w:rsid w:val="00E424BE"/>
    <w:rsid w:val="00E448F2"/>
    <w:rsid w:val="00E454F3"/>
    <w:rsid w:val="00E53BE2"/>
    <w:rsid w:val="00E55973"/>
    <w:rsid w:val="00E64D02"/>
    <w:rsid w:val="00E70043"/>
    <w:rsid w:val="00E70E7D"/>
    <w:rsid w:val="00E72333"/>
    <w:rsid w:val="00E729E7"/>
    <w:rsid w:val="00E770D8"/>
    <w:rsid w:val="00E776FA"/>
    <w:rsid w:val="00E83772"/>
    <w:rsid w:val="00E84C31"/>
    <w:rsid w:val="00E852F3"/>
    <w:rsid w:val="00E8567A"/>
    <w:rsid w:val="00E90097"/>
    <w:rsid w:val="00E92B2F"/>
    <w:rsid w:val="00E9348F"/>
    <w:rsid w:val="00EA0C33"/>
    <w:rsid w:val="00EA13DE"/>
    <w:rsid w:val="00EA65C0"/>
    <w:rsid w:val="00EA6A9A"/>
    <w:rsid w:val="00EB2C57"/>
    <w:rsid w:val="00EB4590"/>
    <w:rsid w:val="00EB6C75"/>
    <w:rsid w:val="00EC1B43"/>
    <w:rsid w:val="00EC1E6C"/>
    <w:rsid w:val="00EC2E72"/>
    <w:rsid w:val="00EC3019"/>
    <w:rsid w:val="00EC6349"/>
    <w:rsid w:val="00ED1F4E"/>
    <w:rsid w:val="00ED5F29"/>
    <w:rsid w:val="00EE0ECF"/>
    <w:rsid w:val="00EE1D11"/>
    <w:rsid w:val="00EE571A"/>
    <w:rsid w:val="00EF0267"/>
    <w:rsid w:val="00EF0BC0"/>
    <w:rsid w:val="00EF2C1F"/>
    <w:rsid w:val="00EF37BF"/>
    <w:rsid w:val="00EF49C9"/>
    <w:rsid w:val="00EF6EED"/>
    <w:rsid w:val="00F00F9A"/>
    <w:rsid w:val="00F02137"/>
    <w:rsid w:val="00F02205"/>
    <w:rsid w:val="00F03575"/>
    <w:rsid w:val="00F057A1"/>
    <w:rsid w:val="00F05E1D"/>
    <w:rsid w:val="00F146AF"/>
    <w:rsid w:val="00F21FFF"/>
    <w:rsid w:val="00F2511A"/>
    <w:rsid w:val="00F26B6F"/>
    <w:rsid w:val="00F30359"/>
    <w:rsid w:val="00F31D1A"/>
    <w:rsid w:val="00F357F7"/>
    <w:rsid w:val="00F36D29"/>
    <w:rsid w:val="00F4038E"/>
    <w:rsid w:val="00F429CE"/>
    <w:rsid w:val="00F51362"/>
    <w:rsid w:val="00F527E9"/>
    <w:rsid w:val="00F539BB"/>
    <w:rsid w:val="00F55818"/>
    <w:rsid w:val="00F56E52"/>
    <w:rsid w:val="00F66FD6"/>
    <w:rsid w:val="00F72BEA"/>
    <w:rsid w:val="00F7394E"/>
    <w:rsid w:val="00F81053"/>
    <w:rsid w:val="00F8556D"/>
    <w:rsid w:val="00F91388"/>
    <w:rsid w:val="00F9146D"/>
    <w:rsid w:val="00F9304E"/>
    <w:rsid w:val="00F95E24"/>
    <w:rsid w:val="00F96BE6"/>
    <w:rsid w:val="00F96DA4"/>
    <w:rsid w:val="00F972B9"/>
    <w:rsid w:val="00FA3A8F"/>
    <w:rsid w:val="00FB02B0"/>
    <w:rsid w:val="00FB1848"/>
    <w:rsid w:val="00FB25D2"/>
    <w:rsid w:val="00FB31C8"/>
    <w:rsid w:val="00FC3852"/>
    <w:rsid w:val="00FC4012"/>
    <w:rsid w:val="00FC44E6"/>
    <w:rsid w:val="00FC52BD"/>
    <w:rsid w:val="00FC714E"/>
    <w:rsid w:val="00FD0353"/>
    <w:rsid w:val="00FD3490"/>
    <w:rsid w:val="00FD6481"/>
    <w:rsid w:val="00FD699D"/>
    <w:rsid w:val="00FD7C08"/>
    <w:rsid w:val="00FE1F13"/>
    <w:rsid w:val="00FF0594"/>
    <w:rsid w:val="00FF69D2"/>
    <w:rsid w:val="00FF7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D87A"/>
  <w15:chartTrackingRefBased/>
  <w15:docId w15:val="{DB704009-782D-4492-9E91-6D53399D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FEB"/>
    <w:pPr>
      <w:ind w:left="720"/>
      <w:contextualSpacing/>
    </w:pPr>
  </w:style>
  <w:style w:type="paragraph" w:styleId="Header">
    <w:name w:val="header"/>
    <w:basedOn w:val="Normal"/>
    <w:link w:val="HeaderChar"/>
    <w:uiPriority w:val="99"/>
    <w:unhideWhenUsed/>
    <w:rsid w:val="00786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39D"/>
  </w:style>
  <w:style w:type="paragraph" w:styleId="Footer">
    <w:name w:val="footer"/>
    <w:basedOn w:val="Normal"/>
    <w:link w:val="FooterChar"/>
    <w:uiPriority w:val="99"/>
    <w:unhideWhenUsed/>
    <w:rsid w:val="00786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39D"/>
  </w:style>
  <w:style w:type="paragraph" w:styleId="FootnoteText">
    <w:name w:val="footnote text"/>
    <w:basedOn w:val="Normal"/>
    <w:link w:val="FootnoteTextChar"/>
    <w:uiPriority w:val="99"/>
    <w:semiHidden/>
    <w:unhideWhenUsed/>
    <w:rsid w:val="00562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A4C"/>
    <w:rPr>
      <w:sz w:val="20"/>
      <w:szCs w:val="20"/>
    </w:rPr>
  </w:style>
  <w:style w:type="character" w:styleId="FootnoteReference">
    <w:name w:val="footnote reference"/>
    <w:basedOn w:val="DefaultParagraphFont"/>
    <w:uiPriority w:val="99"/>
    <w:semiHidden/>
    <w:unhideWhenUsed/>
    <w:rsid w:val="00562A4C"/>
    <w:rPr>
      <w:vertAlign w:val="superscript"/>
    </w:rPr>
  </w:style>
  <w:style w:type="paragraph" w:styleId="BalloonText">
    <w:name w:val="Balloon Text"/>
    <w:basedOn w:val="Normal"/>
    <w:link w:val="BalloonTextChar"/>
    <w:uiPriority w:val="99"/>
    <w:semiHidden/>
    <w:unhideWhenUsed/>
    <w:rsid w:val="001D5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29F"/>
    <w:rPr>
      <w:rFonts w:ascii="Segoe UI" w:hAnsi="Segoe UI" w:cs="Segoe UI"/>
      <w:sz w:val="18"/>
      <w:szCs w:val="18"/>
    </w:rPr>
  </w:style>
  <w:style w:type="character" w:customStyle="1" w:styleId="apple-converted-space">
    <w:name w:val="apple-converted-space"/>
    <w:basedOn w:val="DefaultParagraphFont"/>
    <w:rsid w:val="006435CD"/>
  </w:style>
  <w:style w:type="character" w:styleId="Emphasis">
    <w:name w:val="Emphasis"/>
    <w:basedOn w:val="DefaultParagraphFont"/>
    <w:uiPriority w:val="20"/>
    <w:qFormat/>
    <w:rsid w:val="00B53677"/>
    <w:rPr>
      <w:i/>
      <w:iCs/>
    </w:rPr>
  </w:style>
  <w:style w:type="paragraph" w:styleId="NormalWeb">
    <w:name w:val="Normal (Web)"/>
    <w:basedOn w:val="Normal"/>
    <w:uiPriority w:val="99"/>
    <w:semiHidden/>
    <w:unhideWhenUsed/>
    <w:rsid w:val="00E42016"/>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uthor">
    <w:name w:val="author"/>
    <w:basedOn w:val="DefaultParagraphFont"/>
    <w:rsid w:val="006E6CEF"/>
  </w:style>
  <w:style w:type="character" w:customStyle="1" w:styleId="pubyear">
    <w:name w:val="pubyear"/>
    <w:basedOn w:val="DefaultParagraphFont"/>
    <w:rsid w:val="006E6CEF"/>
  </w:style>
  <w:style w:type="character" w:customStyle="1" w:styleId="articletitle">
    <w:name w:val="articletitle"/>
    <w:basedOn w:val="DefaultParagraphFont"/>
    <w:rsid w:val="006E6CEF"/>
  </w:style>
  <w:style w:type="character" w:customStyle="1" w:styleId="journaltitle">
    <w:name w:val="journaltitle"/>
    <w:basedOn w:val="DefaultParagraphFont"/>
    <w:rsid w:val="006E6CEF"/>
  </w:style>
  <w:style w:type="character" w:customStyle="1" w:styleId="vol">
    <w:name w:val="vol"/>
    <w:basedOn w:val="DefaultParagraphFont"/>
    <w:rsid w:val="006E6CEF"/>
  </w:style>
  <w:style w:type="character" w:customStyle="1" w:styleId="pagefirst">
    <w:name w:val="pagefirst"/>
    <w:basedOn w:val="DefaultParagraphFont"/>
    <w:rsid w:val="006E6CEF"/>
  </w:style>
  <w:style w:type="character" w:customStyle="1" w:styleId="pagelast">
    <w:name w:val="pagelast"/>
    <w:basedOn w:val="DefaultParagraphFont"/>
    <w:rsid w:val="006E6CEF"/>
  </w:style>
  <w:style w:type="character" w:styleId="Hyperlink">
    <w:name w:val="Hyperlink"/>
    <w:basedOn w:val="DefaultParagraphFont"/>
    <w:uiPriority w:val="99"/>
    <w:unhideWhenUsed/>
    <w:rsid w:val="00860B7F"/>
    <w:rPr>
      <w:color w:val="0563C1" w:themeColor="hyperlink"/>
      <w:u w:val="single"/>
    </w:rPr>
  </w:style>
  <w:style w:type="character" w:styleId="CommentReference">
    <w:name w:val="annotation reference"/>
    <w:basedOn w:val="DefaultParagraphFont"/>
    <w:uiPriority w:val="99"/>
    <w:semiHidden/>
    <w:unhideWhenUsed/>
    <w:rsid w:val="00B17341"/>
    <w:rPr>
      <w:sz w:val="16"/>
      <w:szCs w:val="16"/>
    </w:rPr>
  </w:style>
  <w:style w:type="paragraph" w:styleId="CommentText">
    <w:name w:val="annotation text"/>
    <w:basedOn w:val="Normal"/>
    <w:link w:val="CommentTextChar"/>
    <w:uiPriority w:val="99"/>
    <w:semiHidden/>
    <w:unhideWhenUsed/>
    <w:rsid w:val="00B17341"/>
    <w:pPr>
      <w:spacing w:line="240" w:lineRule="auto"/>
    </w:pPr>
    <w:rPr>
      <w:sz w:val="20"/>
      <w:szCs w:val="20"/>
    </w:rPr>
  </w:style>
  <w:style w:type="character" w:customStyle="1" w:styleId="CommentTextChar">
    <w:name w:val="Comment Text Char"/>
    <w:basedOn w:val="DefaultParagraphFont"/>
    <w:link w:val="CommentText"/>
    <w:uiPriority w:val="99"/>
    <w:semiHidden/>
    <w:rsid w:val="00B17341"/>
    <w:rPr>
      <w:sz w:val="20"/>
      <w:szCs w:val="20"/>
    </w:rPr>
  </w:style>
  <w:style w:type="paragraph" w:styleId="CommentSubject">
    <w:name w:val="annotation subject"/>
    <w:basedOn w:val="CommentText"/>
    <w:next w:val="CommentText"/>
    <w:link w:val="CommentSubjectChar"/>
    <w:uiPriority w:val="99"/>
    <w:semiHidden/>
    <w:unhideWhenUsed/>
    <w:rsid w:val="00B17341"/>
    <w:rPr>
      <w:b/>
      <w:bCs/>
    </w:rPr>
  </w:style>
  <w:style w:type="character" w:customStyle="1" w:styleId="CommentSubjectChar">
    <w:name w:val="Comment Subject Char"/>
    <w:basedOn w:val="CommentTextChar"/>
    <w:link w:val="CommentSubject"/>
    <w:uiPriority w:val="99"/>
    <w:semiHidden/>
    <w:rsid w:val="00B17341"/>
    <w:rPr>
      <w:b/>
      <w:bCs/>
      <w:sz w:val="20"/>
      <w:szCs w:val="20"/>
    </w:rPr>
  </w:style>
  <w:style w:type="character" w:customStyle="1" w:styleId="personname">
    <w:name w:val="person_name"/>
    <w:rsid w:val="00D5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720364">
      <w:bodyDiv w:val="1"/>
      <w:marLeft w:val="0"/>
      <w:marRight w:val="0"/>
      <w:marTop w:val="0"/>
      <w:marBottom w:val="0"/>
      <w:divBdr>
        <w:top w:val="none" w:sz="0" w:space="0" w:color="auto"/>
        <w:left w:val="none" w:sz="0" w:space="0" w:color="auto"/>
        <w:bottom w:val="none" w:sz="0" w:space="0" w:color="auto"/>
        <w:right w:val="none" w:sz="0" w:space="0" w:color="auto"/>
      </w:divBdr>
      <w:divsChild>
        <w:div w:id="972563111">
          <w:marLeft w:val="202"/>
          <w:marRight w:val="0"/>
          <w:marTop w:val="120"/>
          <w:marBottom w:val="0"/>
          <w:divBdr>
            <w:top w:val="none" w:sz="0" w:space="0" w:color="auto"/>
            <w:left w:val="none" w:sz="0" w:space="0" w:color="auto"/>
            <w:bottom w:val="none" w:sz="0" w:space="0" w:color="auto"/>
            <w:right w:val="none" w:sz="0" w:space="0" w:color="auto"/>
          </w:divBdr>
        </w:div>
        <w:div w:id="630598910">
          <w:marLeft w:val="115"/>
          <w:marRight w:val="0"/>
          <w:marTop w:val="120"/>
          <w:marBottom w:val="0"/>
          <w:divBdr>
            <w:top w:val="none" w:sz="0" w:space="0" w:color="auto"/>
            <w:left w:val="none" w:sz="0" w:space="0" w:color="auto"/>
            <w:bottom w:val="none" w:sz="0" w:space="0" w:color="auto"/>
            <w:right w:val="none" w:sz="0" w:space="0" w:color="auto"/>
          </w:divBdr>
        </w:div>
        <w:div w:id="1056659090">
          <w:marLeft w:val="115"/>
          <w:marRight w:val="0"/>
          <w:marTop w:val="120"/>
          <w:marBottom w:val="0"/>
          <w:divBdr>
            <w:top w:val="none" w:sz="0" w:space="0" w:color="auto"/>
            <w:left w:val="none" w:sz="0" w:space="0" w:color="auto"/>
            <w:bottom w:val="none" w:sz="0" w:space="0" w:color="auto"/>
            <w:right w:val="none" w:sz="0" w:space="0" w:color="auto"/>
          </w:divBdr>
        </w:div>
      </w:divsChild>
    </w:div>
    <w:div w:id="1141732901">
      <w:bodyDiv w:val="1"/>
      <w:marLeft w:val="0"/>
      <w:marRight w:val="0"/>
      <w:marTop w:val="0"/>
      <w:marBottom w:val="0"/>
      <w:divBdr>
        <w:top w:val="none" w:sz="0" w:space="0" w:color="auto"/>
        <w:left w:val="none" w:sz="0" w:space="0" w:color="auto"/>
        <w:bottom w:val="none" w:sz="0" w:space="0" w:color="auto"/>
        <w:right w:val="none" w:sz="0" w:space="0" w:color="auto"/>
      </w:divBdr>
      <w:divsChild>
        <w:div w:id="1099107335">
          <w:marLeft w:val="432"/>
          <w:marRight w:val="0"/>
          <w:marTop w:val="120"/>
          <w:marBottom w:val="0"/>
          <w:divBdr>
            <w:top w:val="none" w:sz="0" w:space="0" w:color="auto"/>
            <w:left w:val="none" w:sz="0" w:space="0" w:color="auto"/>
            <w:bottom w:val="none" w:sz="0" w:space="0" w:color="auto"/>
            <w:right w:val="none" w:sz="0" w:space="0" w:color="auto"/>
          </w:divBdr>
        </w:div>
        <w:div w:id="1323657254">
          <w:marLeft w:val="864"/>
          <w:marRight w:val="0"/>
          <w:marTop w:val="100"/>
          <w:marBottom w:val="0"/>
          <w:divBdr>
            <w:top w:val="none" w:sz="0" w:space="0" w:color="auto"/>
            <w:left w:val="none" w:sz="0" w:space="0" w:color="auto"/>
            <w:bottom w:val="none" w:sz="0" w:space="0" w:color="auto"/>
            <w:right w:val="none" w:sz="0" w:space="0" w:color="auto"/>
          </w:divBdr>
        </w:div>
        <w:div w:id="746194378">
          <w:marLeft w:val="864"/>
          <w:marRight w:val="0"/>
          <w:marTop w:val="100"/>
          <w:marBottom w:val="0"/>
          <w:divBdr>
            <w:top w:val="none" w:sz="0" w:space="0" w:color="auto"/>
            <w:left w:val="none" w:sz="0" w:space="0" w:color="auto"/>
            <w:bottom w:val="none" w:sz="0" w:space="0" w:color="auto"/>
            <w:right w:val="none" w:sz="0" w:space="0" w:color="auto"/>
          </w:divBdr>
        </w:div>
        <w:div w:id="670762894">
          <w:marLeft w:val="432"/>
          <w:marRight w:val="0"/>
          <w:marTop w:val="120"/>
          <w:marBottom w:val="0"/>
          <w:divBdr>
            <w:top w:val="none" w:sz="0" w:space="0" w:color="auto"/>
            <w:left w:val="none" w:sz="0" w:space="0" w:color="auto"/>
            <w:bottom w:val="none" w:sz="0" w:space="0" w:color="auto"/>
            <w:right w:val="none" w:sz="0" w:space="0" w:color="auto"/>
          </w:divBdr>
        </w:div>
        <w:div w:id="843282179">
          <w:marLeft w:val="432"/>
          <w:marRight w:val="0"/>
          <w:marTop w:val="120"/>
          <w:marBottom w:val="0"/>
          <w:divBdr>
            <w:top w:val="none" w:sz="0" w:space="0" w:color="auto"/>
            <w:left w:val="none" w:sz="0" w:space="0" w:color="auto"/>
            <w:bottom w:val="none" w:sz="0" w:space="0" w:color="auto"/>
            <w:right w:val="none" w:sz="0" w:space="0" w:color="auto"/>
          </w:divBdr>
        </w:div>
        <w:div w:id="714693483">
          <w:marLeft w:val="432"/>
          <w:marRight w:val="0"/>
          <w:marTop w:val="120"/>
          <w:marBottom w:val="0"/>
          <w:divBdr>
            <w:top w:val="none" w:sz="0" w:space="0" w:color="auto"/>
            <w:left w:val="none" w:sz="0" w:space="0" w:color="auto"/>
            <w:bottom w:val="none" w:sz="0" w:space="0" w:color="auto"/>
            <w:right w:val="none" w:sz="0" w:space="0" w:color="auto"/>
          </w:divBdr>
        </w:div>
      </w:divsChild>
    </w:div>
    <w:div w:id="1347026995">
      <w:bodyDiv w:val="1"/>
      <w:marLeft w:val="0"/>
      <w:marRight w:val="0"/>
      <w:marTop w:val="0"/>
      <w:marBottom w:val="0"/>
      <w:divBdr>
        <w:top w:val="none" w:sz="0" w:space="0" w:color="auto"/>
        <w:left w:val="none" w:sz="0" w:space="0" w:color="auto"/>
        <w:bottom w:val="none" w:sz="0" w:space="0" w:color="auto"/>
        <w:right w:val="none" w:sz="0" w:space="0" w:color="auto"/>
      </w:divBdr>
    </w:div>
    <w:div w:id="1371220006">
      <w:bodyDiv w:val="1"/>
      <w:marLeft w:val="0"/>
      <w:marRight w:val="0"/>
      <w:marTop w:val="0"/>
      <w:marBottom w:val="0"/>
      <w:divBdr>
        <w:top w:val="none" w:sz="0" w:space="0" w:color="auto"/>
        <w:left w:val="none" w:sz="0" w:space="0" w:color="auto"/>
        <w:bottom w:val="none" w:sz="0" w:space="0" w:color="auto"/>
        <w:right w:val="none" w:sz="0" w:space="0" w:color="auto"/>
      </w:divBdr>
    </w:div>
    <w:div w:id="1490563119">
      <w:bodyDiv w:val="1"/>
      <w:marLeft w:val="0"/>
      <w:marRight w:val="0"/>
      <w:marTop w:val="0"/>
      <w:marBottom w:val="0"/>
      <w:divBdr>
        <w:top w:val="none" w:sz="0" w:space="0" w:color="auto"/>
        <w:left w:val="none" w:sz="0" w:space="0" w:color="auto"/>
        <w:bottom w:val="none" w:sz="0" w:space="0" w:color="auto"/>
        <w:right w:val="none" w:sz="0" w:space="0" w:color="auto"/>
      </w:divBdr>
    </w:div>
    <w:div w:id="1720863061">
      <w:bodyDiv w:val="1"/>
      <w:marLeft w:val="0"/>
      <w:marRight w:val="0"/>
      <w:marTop w:val="0"/>
      <w:marBottom w:val="0"/>
      <w:divBdr>
        <w:top w:val="none" w:sz="0" w:space="0" w:color="auto"/>
        <w:left w:val="none" w:sz="0" w:space="0" w:color="auto"/>
        <w:bottom w:val="none" w:sz="0" w:space="0" w:color="auto"/>
        <w:right w:val="none" w:sz="0" w:space="0" w:color="auto"/>
      </w:divBdr>
    </w:div>
    <w:div w:id="19801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ilsci-archive.pitt.edu/123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nvironment.gov.au/epbc/publications/white-box-yellow-box-blakelys-red-gum-grassy-woodlands-and-derived-native-grass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687D-43F3-4D8C-A855-697E753E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9692</Words>
  <Characters>55248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ChrisHL</dc:creator>
  <cp:keywords/>
  <dc:description/>
  <cp:lastModifiedBy>Christopher Lean</cp:lastModifiedBy>
  <cp:revision>2</cp:revision>
  <cp:lastPrinted>2017-12-01T07:23:00Z</cp:lastPrinted>
  <dcterms:created xsi:type="dcterms:W3CDTF">2017-12-03T03:20:00Z</dcterms:created>
  <dcterms:modified xsi:type="dcterms:W3CDTF">2017-12-03T03:20:00Z</dcterms:modified>
</cp:coreProperties>
</file>