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6DBE7" w14:textId="0F178931" w:rsidR="004A39A2" w:rsidRPr="009D538A" w:rsidRDefault="004A39A2" w:rsidP="004A2550">
      <w:pPr>
        <w:spacing w:line="480" w:lineRule="auto"/>
        <w:rPr>
          <w:b/>
          <w:color w:val="000000" w:themeColor="text1"/>
        </w:rPr>
      </w:pPr>
      <w:r w:rsidRPr="009D538A">
        <w:rPr>
          <w:b/>
          <w:color w:val="000000" w:themeColor="text1"/>
        </w:rPr>
        <w:t>Recharacterizing Scientific Phenomena</w:t>
      </w:r>
    </w:p>
    <w:p w14:paraId="3976F672" w14:textId="519A2772" w:rsidR="00102DE9" w:rsidRPr="009D538A" w:rsidRDefault="00102DE9" w:rsidP="00102DE9">
      <w:pPr>
        <w:rPr>
          <w:b/>
          <w:color w:val="000000" w:themeColor="text1"/>
        </w:rPr>
      </w:pPr>
      <w:r w:rsidRPr="009D538A">
        <w:rPr>
          <w:b/>
          <w:color w:val="000000" w:themeColor="text1"/>
        </w:rPr>
        <w:t>Corresponding Author:</w:t>
      </w:r>
      <w:r w:rsidR="009D538A">
        <w:rPr>
          <w:b/>
          <w:color w:val="000000" w:themeColor="text1"/>
        </w:rPr>
        <w:t xml:space="preserve"> </w:t>
      </w:r>
      <w:r w:rsidRPr="009D538A">
        <w:rPr>
          <w:color w:val="000000" w:themeColor="text1"/>
        </w:rPr>
        <w:t xml:space="preserve">David </w:t>
      </w:r>
      <w:proofErr w:type="spellStart"/>
      <w:r w:rsidRPr="009D538A">
        <w:rPr>
          <w:color w:val="000000" w:themeColor="text1"/>
        </w:rPr>
        <w:t>Colaço</w:t>
      </w:r>
      <w:proofErr w:type="spellEnd"/>
    </w:p>
    <w:p w14:paraId="1C523B5C" w14:textId="77777777" w:rsidR="00841A85" w:rsidRPr="009D538A" w:rsidRDefault="00841A85" w:rsidP="004A2550">
      <w:pPr>
        <w:spacing w:line="480" w:lineRule="auto"/>
        <w:rPr>
          <w:b/>
          <w:color w:val="000000" w:themeColor="text1"/>
        </w:rPr>
      </w:pPr>
    </w:p>
    <w:p w14:paraId="3FBB5057" w14:textId="36C9049D" w:rsidR="004A39A2" w:rsidRPr="009D538A" w:rsidRDefault="004A39A2" w:rsidP="00294AD8">
      <w:pPr>
        <w:spacing w:line="480" w:lineRule="auto"/>
        <w:jc w:val="both"/>
        <w:rPr>
          <w:color w:val="000000" w:themeColor="text1"/>
        </w:rPr>
      </w:pPr>
      <w:r w:rsidRPr="009D538A">
        <w:rPr>
          <w:b/>
          <w:color w:val="000000" w:themeColor="text1"/>
        </w:rPr>
        <w:t>Abstract:</w:t>
      </w:r>
      <w:r w:rsidRPr="009D538A">
        <w:rPr>
          <w:color w:val="000000" w:themeColor="text1"/>
        </w:rPr>
        <w:t xml:space="preserve"> </w:t>
      </w:r>
      <w:bookmarkStart w:id="0" w:name="OLE_LINK1"/>
      <w:bookmarkStart w:id="1" w:name="OLE_LINK2"/>
      <w:r w:rsidR="007337DE" w:rsidRPr="009D538A">
        <w:rPr>
          <w:color w:val="000000" w:themeColor="text1"/>
        </w:rPr>
        <w:t xml:space="preserve">In this paper, </w:t>
      </w:r>
      <w:r w:rsidR="00E840D5" w:rsidRPr="009D538A">
        <w:rPr>
          <w:color w:val="000000" w:themeColor="text1"/>
        </w:rPr>
        <w:t xml:space="preserve">I </w:t>
      </w:r>
      <w:r w:rsidR="007251A4" w:rsidRPr="009D538A">
        <w:rPr>
          <w:color w:val="000000" w:themeColor="text1"/>
        </w:rPr>
        <w:t>investigate</w:t>
      </w:r>
      <w:r w:rsidR="007337DE" w:rsidRPr="009D538A">
        <w:rPr>
          <w:color w:val="000000" w:themeColor="text1"/>
        </w:rPr>
        <w:t xml:space="preserve"> </w:t>
      </w:r>
      <w:r w:rsidR="0091016F" w:rsidRPr="009D538A">
        <w:rPr>
          <w:color w:val="000000" w:themeColor="text1"/>
        </w:rPr>
        <w:t xml:space="preserve">how researchers </w:t>
      </w:r>
      <w:r w:rsidR="004C09F6" w:rsidRPr="009D538A">
        <w:rPr>
          <w:color w:val="000000" w:themeColor="text1"/>
        </w:rPr>
        <w:t>evaluate</w:t>
      </w:r>
      <w:r w:rsidR="0047531B" w:rsidRPr="009D538A">
        <w:rPr>
          <w:color w:val="000000" w:themeColor="text1"/>
        </w:rPr>
        <w:t xml:space="preserve"> </w:t>
      </w:r>
      <w:r w:rsidR="004C09F6" w:rsidRPr="009D538A">
        <w:rPr>
          <w:color w:val="000000" w:themeColor="text1"/>
        </w:rPr>
        <w:t xml:space="preserve">their </w:t>
      </w:r>
      <w:r w:rsidR="006A1FAC" w:rsidRPr="009D538A">
        <w:rPr>
          <w:color w:val="000000" w:themeColor="text1"/>
        </w:rPr>
        <w:t>characterizations</w:t>
      </w:r>
      <w:r w:rsidR="004C09F6" w:rsidRPr="009D538A">
        <w:rPr>
          <w:color w:val="000000" w:themeColor="text1"/>
        </w:rPr>
        <w:t xml:space="preserve"> of</w:t>
      </w:r>
      <w:r w:rsidR="00BA242E" w:rsidRPr="009D538A">
        <w:rPr>
          <w:color w:val="000000" w:themeColor="text1"/>
        </w:rPr>
        <w:t xml:space="preserve"> </w:t>
      </w:r>
      <w:r w:rsidR="00DA0452" w:rsidRPr="009D538A">
        <w:rPr>
          <w:color w:val="000000" w:themeColor="text1"/>
        </w:rPr>
        <w:t xml:space="preserve">scientific </w:t>
      </w:r>
      <w:bookmarkStart w:id="2" w:name="_GoBack"/>
      <w:bookmarkEnd w:id="2"/>
      <w:r w:rsidR="00DA0452" w:rsidRPr="009D538A">
        <w:rPr>
          <w:color w:val="000000" w:themeColor="text1"/>
        </w:rPr>
        <w:t>phenomena</w:t>
      </w:r>
      <w:r w:rsidR="007337DE" w:rsidRPr="009D538A">
        <w:rPr>
          <w:color w:val="000000" w:themeColor="text1"/>
        </w:rPr>
        <w:t xml:space="preserve">. </w:t>
      </w:r>
      <w:r w:rsidR="00C317ED" w:rsidRPr="009D538A">
        <w:rPr>
          <w:color w:val="000000" w:themeColor="text1"/>
        </w:rPr>
        <w:t>C</w:t>
      </w:r>
      <w:r w:rsidR="00EA426E" w:rsidRPr="009D538A">
        <w:rPr>
          <w:color w:val="000000" w:themeColor="text1"/>
        </w:rPr>
        <w:t>haracterizing phenomen</w:t>
      </w:r>
      <w:r w:rsidR="00C317ED" w:rsidRPr="009D538A">
        <w:rPr>
          <w:color w:val="000000" w:themeColor="text1"/>
        </w:rPr>
        <w:t>a is an important</w:t>
      </w:r>
      <w:r w:rsidR="000E60D0" w:rsidRPr="009D538A">
        <w:rPr>
          <w:color w:val="000000" w:themeColor="text1"/>
        </w:rPr>
        <w:t xml:space="preserve"> – </w:t>
      </w:r>
      <w:r w:rsidR="00C317ED" w:rsidRPr="009D538A">
        <w:rPr>
          <w:color w:val="000000" w:themeColor="text1"/>
        </w:rPr>
        <w:t xml:space="preserve">albeit </w:t>
      </w:r>
      <w:r w:rsidR="000409F6" w:rsidRPr="009D538A">
        <w:rPr>
          <w:color w:val="000000" w:themeColor="text1"/>
        </w:rPr>
        <w:t xml:space="preserve">often </w:t>
      </w:r>
      <w:r w:rsidR="00C317ED" w:rsidRPr="009D538A">
        <w:rPr>
          <w:color w:val="000000" w:themeColor="text1"/>
        </w:rPr>
        <w:t>overlooked</w:t>
      </w:r>
      <w:r w:rsidR="000E60D0" w:rsidRPr="009D538A">
        <w:rPr>
          <w:color w:val="000000" w:themeColor="text1"/>
        </w:rPr>
        <w:t xml:space="preserve"> –</w:t>
      </w:r>
      <w:r w:rsidR="00C317ED" w:rsidRPr="009D538A">
        <w:rPr>
          <w:color w:val="000000" w:themeColor="text1"/>
        </w:rPr>
        <w:t xml:space="preserve"> aspect of </w:t>
      </w:r>
      <w:r w:rsidR="00DB5306" w:rsidRPr="009D538A">
        <w:rPr>
          <w:color w:val="000000" w:themeColor="text1"/>
        </w:rPr>
        <w:t xml:space="preserve">scientific </w:t>
      </w:r>
      <w:r w:rsidR="0096260C" w:rsidRPr="009D538A">
        <w:rPr>
          <w:color w:val="000000" w:themeColor="text1"/>
        </w:rPr>
        <w:t>research</w:t>
      </w:r>
      <w:r w:rsidR="00C317ED" w:rsidRPr="009D538A">
        <w:rPr>
          <w:color w:val="000000" w:themeColor="text1"/>
        </w:rPr>
        <w:t>, as phenomena are targets of explanation and theorization</w:t>
      </w:r>
      <w:r w:rsidR="002B0625" w:rsidRPr="009D538A">
        <w:rPr>
          <w:color w:val="000000" w:themeColor="text1"/>
        </w:rPr>
        <w:t>.</w:t>
      </w:r>
      <w:r w:rsidR="00EA426E" w:rsidRPr="009D538A">
        <w:rPr>
          <w:color w:val="000000" w:themeColor="text1"/>
        </w:rPr>
        <w:t xml:space="preserve"> </w:t>
      </w:r>
      <w:r w:rsidR="006E71F9" w:rsidRPr="009D538A">
        <w:rPr>
          <w:color w:val="000000" w:themeColor="text1"/>
        </w:rPr>
        <w:t>As a result</w:t>
      </w:r>
      <w:r w:rsidR="005F72D4" w:rsidRPr="009D538A">
        <w:rPr>
          <w:color w:val="000000" w:themeColor="text1"/>
        </w:rPr>
        <w:t xml:space="preserve">, there is a lacuna in the literature regarding how researchers determine </w:t>
      </w:r>
      <w:r w:rsidR="00E245F8" w:rsidRPr="009D538A">
        <w:rPr>
          <w:color w:val="000000" w:themeColor="text1"/>
        </w:rPr>
        <w:t>whether</w:t>
      </w:r>
      <w:r w:rsidR="005F72D4" w:rsidRPr="009D538A">
        <w:rPr>
          <w:color w:val="000000" w:themeColor="text1"/>
        </w:rPr>
        <w:t xml:space="preserve"> </w:t>
      </w:r>
      <w:r w:rsidR="00BA5081" w:rsidRPr="009D538A">
        <w:rPr>
          <w:color w:val="000000" w:themeColor="text1"/>
        </w:rPr>
        <w:t>their</w:t>
      </w:r>
      <w:r w:rsidR="005F72D4" w:rsidRPr="009D538A">
        <w:rPr>
          <w:color w:val="000000" w:themeColor="text1"/>
        </w:rPr>
        <w:t xml:space="preserve"> characterization of </w:t>
      </w:r>
      <w:r w:rsidR="00BA5081" w:rsidRPr="009D538A">
        <w:rPr>
          <w:color w:val="000000" w:themeColor="text1"/>
        </w:rPr>
        <w:t xml:space="preserve">a </w:t>
      </w:r>
      <w:r w:rsidR="005F72D4" w:rsidRPr="009D538A">
        <w:rPr>
          <w:color w:val="000000" w:themeColor="text1"/>
        </w:rPr>
        <w:t>target phenomenon is appropriate</w:t>
      </w:r>
      <w:r w:rsidR="00E245F8" w:rsidRPr="009D538A">
        <w:rPr>
          <w:color w:val="000000" w:themeColor="text1"/>
        </w:rPr>
        <w:t xml:space="preserve"> for their aims</w:t>
      </w:r>
      <w:r w:rsidR="005F72D4" w:rsidRPr="009D538A">
        <w:rPr>
          <w:color w:val="000000" w:themeColor="text1"/>
        </w:rPr>
        <w:t xml:space="preserve">. </w:t>
      </w:r>
      <w:r w:rsidR="003066B7" w:rsidRPr="009D538A">
        <w:rPr>
          <w:color w:val="000000" w:themeColor="text1"/>
        </w:rPr>
        <w:t xml:space="preserve">This issue has become apparent </w:t>
      </w:r>
      <w:r w:rsidR="006C7374" w:rsidRPr="009D538A">
        <w:rPr>
          <w:color w:val="000000" w:themeColor="text1"/>
        </w:rPr>
        <w:t>for</w:t>
      </w:r>
      <w:r w:rsidR="003066B7" w:rsidRPr="009D538A">
        <w:rPr>
          <w:color w:val="000000" w:themeColor="text1"/>
        </w:rPr>
        <w:t xml:space="preserve"> accounts of scientific explanation</w:t>
      </w:r>
      <w:r w:rsidR="00A009A5" w:rsidRPr="009D538A">
        <w:rPr>
          <w:color w:val="000000" w:themeColor="text1"/>
        </w:rPr>
        <w:t xml:space="preserve"> that take phenomena to be explananda</w:t>
      </w:r>
      <w:r w:rsidR="00CC0DD6" w:rsidRPr="009D538A">
        <w:rPr>
          <w:color w:val="000000" w:themeColor="text1"/>
        </w:rPr>
        <w:t xml:space="preserve">. </w:t>
      </w:r>
      <w:r w:rsidR="002C3205" w:rsidRPr="009D538A">
        <w:rPr>
          <w:color w:val="000000" w:themeColor="text1"/>
        </w:rPr>
        <w:t>In particular, p</w:t>
      </w:r>
      <w:r w:rsidR="003066B7" w:rsidRPr="009D538A">
        <w:rPr>
          <w:color w:val="000000" w:themeColor="text1"/>
        </w:rPr>
        <w:t xml:space="preserve">hilosophers who </w:t>
      </w:r>
      <w:r w:rsidR="00B411AC" w:rsidRPr="009D538A">
        <w:rPr>
          <w:color w:val="000000" w:themeColor="text1"/>
        </w:rPr>
        <w:t xml:space="preserve">endorse </w:t>
      </w:r>
      <w:r w:rsidR="0059777A" w:rsidRPr="009D538A">
        <w:rPr>
          <w:color w:val="000000" w:themeColor="text1"/>
        </w:rPr>
        <w:t>mechanistic explanation</w:t>
      </w:r>
      <w:r w:rsidR="003066B7" w:rsidRPr="009D538A">
        <w:rPr>
          <w:color w:val="000000" w:themeColor="text1"/>
        </w:rPr>
        <w:t xml:space="preserve"> suggest</w:t>
      </w:r>
      <w:r w:rsidRPr="009D538A">
        <w:rPr>
          <w:color w:val="000000" w:themeColor="text1"/>
        </w:rPr>
        <w:t xml:space="preserve"> that </w:t>
      </w:r>
      <w:r w:rsidR="0000223C" w:rsidRPr="009D538A">
        <w:rPr>
          <w:color w:val="000000" w:themeColor="text1"/>
        </w:rPr>
        <w:t>the</w:t>
      </w:r>
      <w:r w:rsidR="00BA242E" w:rsidRPr="009D538A">
        <w:rPr>
          <w:color w:val="000000" w:themeColor="text1"/>
        </w:rPr>
        <w:t xml:space="preserve"> discovery of</w:t>
      </w:r>
      <w:r w:rsidR="0000223C" w:rsidRPr="009D538A">
        <w:rPr>
          <w:color w:val="000000" w:themeColor="text1"/>
        </w:rPr>
        <w:t xml:space="preserve"> </w:t>
      </w:r>
      <w:r w:rsidR="0029528A" w:rsidRPr="009D538A">
        <w:rPr>
          <w:color w:val="000000" w:themeColor="text1"/>
        </w:rPr>
        <w:t xml:space="preserve">the </w:t>
      </w:r>
      <w:r w:rsidR="00C20BB8" w:rsidRPr="009D538A">
        <w:rPr>
          <w:color w:val="000000" w:themeColor="text1"/>
        </w:rPr>
        <w:t>mechanis</w:t>
      </w:r>
      <w:r w:rsidR="00204F8C" w:rsidRPr="009D538A">
        <w:rPr>
          <w:color w:val="000000" w:themeColor="text1"/>
        </w:rPr>
        <w:t xml:space="preserve">ms </w:t>
      </w:r>
      <w:r w:rsidR="003D69F0" w:rsidRPr="009D538A">
        <w:rPr>
          <w:color w:val="000000" w:themeColor="text1"/>
        </w:rPr>
        <w:t xml:space="preserve">that </w:t>
      </w:r>
      <w:r w:rsidR="00B77AED" w:rsidRPr="009D538A">
        <w:rPr>
          <w:color w:val="000000" w:themeColor="text1"/>
        </w:rPr>
        <w:t>explain</w:t>
      </w:r>
      <w:r w:rsidR="003D69F0" w:rsidRPr="009D538A">
        <w:rPr>
          <w:color w:val="000000" w:themeColor="text1"/>
        </w:rPr>
        <w:t xml:space="preserve"> </w:t>
      </w:r>
      <w:r w:rsidR="00BA242E" w:rsidRPr="009D538A">
        <w:rPr>
          <w:color w:val="000000" w:themeColor="text1"/>
        </w:rPr>
        <w:t xml:space="preserve">a </w:t>
      </w:r>
      <w:r w:rsidR="003D69F0" w:rsidRPr="009D538A">
        <w:rPr>
          <w:color w:val="000000" w:themeColor="text1"/>
        </w:rPr>
        <w:t>phenomen</w:t>
      </w:r>
      <w:r w:rsidR="00BA242E" w:rsidRPr="009D538A">
        <w:rPr>
          <w:color w:val="000000" w:themeColor="text1"/>
        </w:rPr>
        <w:t>on</w:t>
      </w:r>
      <w:r w:rsidRPr="009D538A">
        <w:rPr>
          <w:color w:val="000000" w:themeColor="text1"/>
        </w:rPr>
        <w:t xml:space="preserve"> </w:t>
      </w:r>
      <w:r w:rsidR="002935DF" w:rsidRPr="009D538A">
        <w:rPr>
          <w:color w:val="000000" w:themeColor="text1"/>
        </w:rPr>
        <w:t xml:space="preserve">can lead to </w:t>
      </w:r>
      <w:r w:rsidR="00474126" w:rsidRPr="009D538A">
        <w:rPr>
          <w:color w:val="000000" w:themeColor="text1"/>
        </w:rPr>
        <w:t>its</w:t>
      </w:r>
      <w:r w:rsidR="00EB0502" w:rsidRPr="009D538A">
        <w:rPr>
          <w:color w:val="000000" w:themeColor="text1"/>
        </w:rPr>
        <w:t xml:space="preserve"> recharacterization</w:t>
      </w:r>
      <w:r w:rsidRPr="009D538A">
        <w:rPr>
          <w:color w:val="000000" w:themeColor="text1"/>
        </w:rPr>
        <w:t xml:space="preserve">. However, </w:t>
      </w:r>
      <w:r w:rsidR="00541602" w:rsidRPr="009D538A">
        <w:rPr>
          <w:color w:val="000000" w:themeColor="text1"/>
        </w:rPr>
        <w:t xml:space="preserve">they fail to make clear </w:t>
      </w:r>
      <w:r w:rsidR="00BA242E" w:rsidRPr="009D538A">
        <w:rPr>
          <w:color w:val="000000" w:themeColor="text1"/>
        </w:rPr>
        <w:t xml:space="preserve">how </w:t>
      </w:r>
      <w:r w:rsidR="001A006A" w:rsidRPr="009D538A">
        <w:rPr>
          <w:color w:val="000000" w:themeColor="text1"/>
        </w:rPr>
        <w:t xml:space="preserve">these </w:t>
      </w:r>
      <w:r w:rsidR="00FE086A" w:rsidRPr="009D538A">
        <w:rPr>
          <w:color w:val="000000" w:themeColor="text1"/>
        </w:rPr>
        <w:t xml:space="preserve">explanations provide </w:t>
      </w:r>
      <w:r w:rsidR="007746D2" w:rsidRPr="009D538A">
        <w:rPr>
          <w:color w:val="000000" w:themeColor="text1"/>
        </w:rPr>
        <w:t xml:space="preserve">warrant </w:t>
      </w:r>
      <w:r w:rsidR="00FE086A" w:rsidRPr="009D538A">
        <w:rPr>
          <w:color w:val="000000" w:themeColor="text1"/>
        </w:rPr>
        <w:t xml:space="preserve">for </w:t>
      </w:r>
      <w:r w:rsidR="00A05B65" w:rsidRPr="009D538A">
        <w:rPr>
          <w:color w:val="000000" w:themeColor="text1"/>
        </w:rPr>
        <w:t>re</w:t>
      </w:r>
      <w:r w:rsidR="007056A3" w:rsidRPr="009D538A">
        <w:rPr>
          <w:color w:val="000000" w:themeColor="text1"/>
        </w:rPr>
        <w:t>characteriz</w:t>
      </w:r>
      <w:r w:rsidR="00A61C78" w:rsidRPr="009D538A">
        <w:rPr>
          <w:color w:val="000000" w:themeColor="text1"/>
        </w:rPr>
        <w:t>ing</w:t>
      </w:r>
      <w:r w:rsidR="007056A3" w:rsidRPr="009D538A">
        <w:rPr>
          <w:color w:val="000000" w:themeColor="text1"/>
        </w:rPr>
        <w:t xml:space="preserve"> the</w:t>
      </w:r>
      <w:r w:rsidR="00291875" w:rsidRPr="009D538A">
        <w:rPr>
          <w:color w:val="000000" w:themeColor="text1"/>
        </w:rPr>
        <w:t>ir explananda</w:t>
      </w:r>
      <w:r w:rsidR="007056A3" w:rsidRPr="009D538A">
        <w:rPr>
          <w:color w:val="000000" w:themeColor="text1"/>
        </w:rPr>
        <w:t xml:space="preserve"> phenomen</w:t>
      </w:r>
      <w:r w:rsidR="00FC5452" w:rsidRPr="009D538A">
        <w:rPr>
          <w:color w:val="000000" w:themeColor="text1"/>
        </w:rPr>
        <w:t>a</w:t>
      </w:r>
      <w:r w:rsidR="00882495" w:rsidRPr="009D538A">
        <w:rPr>
          <w:color w:val="000000" w:themeColor="text1"/>
        </w:rPr>
        <w:t>.</w:t>
      </w:r>
      <w:r w:rsidR="000841DE" w:rsidRPr="009D538A">
        <w:rPr>
          <w:color w:val="000000" w:themeColor="text1"/>
        </w:rPr>
        <w:t xml:space="preserve"> </w:t>
      </w:r>
      <w:r w:rsidR="00C47BD9" w:rsidRPr="009D538A">
        <w:rPr>
          <w:color w:val="000000" w:themeColor="text1"/>
        </w:rPr>
        <w:t>Drawing</w:t>
      </w:r>
      <w:r w:rsidR="0046425F" w:rsidRPr="009D538A">
        <w:rPr>
          <w:color w:val="000000" w:themeColor="text1"/>
        </w:rPr>
        <w:t xml:space="preserve"> </w:t>
      </w:r>
      <w:r w:rsidR="00C47BD9" w:rsidRPr="009D538A">
        <w:rPr>
          <w:color w:val="000000" w:themeColor="text1"/>
        </w:rPr>
        <w:t>from</w:t>
      </w:r>
      <w:r w:rsidR="0046425F" w:rsidRPr="009D538A">
        <w:rPr>
          <w:color w:val="000000" w:themeColor="text1"/>
        </w:rPr>
        <w:t xml:space="preserve"> cases </w:t>
      </w:r>
      <w:r w:rsidR="0062669D" w:rsidRPr="009D538A">
        <w:rPr>
          <w:color w:val="000000" w:themeColor="text1"/>
        </w:rPr>
        <w:t>of</w:t>
      </w:r>
      <w:r w:rsidR="0046425F" w:rsidRPr="009D538A">
        <w:rPr>
          <w:color w:val="000000" w:themeColor="text1"/>
        </w:rPr>
        <w:t xml:space="preserve"> neurobiological research on potentiation phenomena, </w:t>
      </w:r>
      <w:r w:rsidR="00EB294E" w:rsidRPr="009D538A">
        <w:rPr>
          <w:color w:val="000000" w:themeColor="text1"/>
        </w:rPr>
        <w:t xml:space="preserve">I argue that </w:t>
      </w:r>
      <w:r w:rsidR="00805E55" w:rsidRPr="009D538A">
        <w:rPr>
          <w:color w:val="000000" w:themeColor="text1"/>
        </w:rPr>
        <w:t>attempting to</w:t>
      </w:r>
      <w:r w:rsidR="001B04EF" w:rsidRPr="009D538A">
        <w:rPr>
          <w:color w:val="000000" w:themeColor="text1"/>
        </w:rPr>
        <w:t xml:space="preserve"> explain a phenomenon</w:t>
      </w:r>
      <w:r w:rsidR="00A022C6" w:rsidRPr="009D538A">
        <w:rPr>
          <w:color w:val="000000" w:themeColor="text1"/>
        </w:rPr>
        <w:t xml:space="preserve"> may</w:t>
      </w:r>
      <w:r w:rsidR="00EB294E" w:rsidRPr="009D538A">
        <w:rPr>
          <w:color w:val="000000" w:themeColor="text1"/>
        </w:rPr>
        <w:t xml:space="preserve"> provide reason to suspend judgment</w:t>
      </w:r>
      <w:r w:rsidR="00F90D56" w:rsidRPr="009D538A">
        <w:rPr>
          <w:color w:val="000000" w:themeColor="text1"/>
        </w:rPr>
        <w:t xml:space="preserve"> about </w:t>
      </w:r>
      <w:r w:rsidR="0092704F" w:rsidRPr="009D538A">
        <w:rPr>
          <w:color w:val="000000" w:themeColor="text1"/>
        </w:rPr>
        <w:t>its</w:t>
      </w:r>
      <w:r w:rsidR="00F90D56" w:rsidRPr="009D538A">
        <w:rPr>
          <w:color w:val="000000" w:themeColor="text1"/>
        </w:rPr>
        <w:t xml:space="preserve"> characterization</w:t>
      </w:r>
      <w:r w:rsidR="00EB294E" w:rsidRPr="009D538A">
        <w:rPr>
          <w:color w:val="000000" w:themeColor="text1"/>
        </w:rPr>
        <w:t xml:space="preserve">, but </w:t>
      </w:r>
      <w:r w:rsidR="002F67F7" w:rsidRPr="009D538A">
        <w:rPr>
          <w:color w:val="000000" w:themeColor="text1"/>
        </w:rPr>
        <w:t xml:space="preserve">this </w:t>
      </w:r>
      <w:r w:rsidR="00664331" w:rsidRPr="009D538A">
        <w:rPr>
          <w:color w:val="000000" w:themeColor="text1"/>
        </w:rPr>
        <w:t>cannot</w:t>
      </w:r>
      <w:r w:rsidR="00EB294E" w:rsidRPr="009D538A">
        <w:rPr>
          <w:color w:val="000000" w:themeColor="text1"/>
        </w:rPr>
        <w:t xml:space="preserve"> provide </w:t>
      </w:r>
      <w:r w:rsidR="00F328BA" w:rsidRPr="009D538A">
        <w:rPr>
          <w:color w:val="000000" w:themeColor="text1"/>
        </w:rPr>
        <w:t xml:space="preserve">warrant </w:t>
      </w:r>
      <w:r w:rsidR="00EB294E" w:rsidRPr="009D538A">
        <w:rPr>
          <w:color w:val="000000" w:themeColor="text1"/>
        </w:rPr>
        <w:t>to recharacterize</w:t>
      </w:r>
      <w:r w:rsidR="00EB2387" w:rsidRPr="009D538A">
        <w:rPr>
          <w:color w:val="000000" w:themeColor="text1"/>
        </w:rPr>
        <w:t xml:space="preserve"> </w:t>
      </w:r>
      <w:r w:rsidR="00AA69A8" w:rsidRPr="009D538A">
        <w:rPr>
          <w:color w:val="000000" w:themeColor="text1"/>
        </w:rPr>
        <w:t>it</w:t>
      </w:r>
      <w:r w:rsidR="00F81454" w:rsidRPr="009D538A">
        <w:rPr>
          <w:color w:val="000000" w:themeColor="text1"/>
        </w:rPr>
        <w:t xml:space="preserve"> i</w:t>
      </w:r>
      <w:r w:rsidR="00CE682B" w:rsidRPr="009D538A">
        <w:rPr>
          <w:color w:val="000000" w:themeColor="text1"/>
        </w:rPr>
        <w:t xml:space="preserve">f researchers cannot infer </w:t>
      </w:r>
      <w:r w:rsidR="009B654B" w:rsidRPr="009D538A">
        <w:rPr>
          <w:color w:val="000000" w:themeColor="text1"/>
        </w:rPr>
        <w:t>a</w:t>
      </w:r>
      <w:r w:rsidR="00273AEC" w:rsidRPr="009D538A">
        <w:rPr>
          <w:color w:val="000000" w:themeColor="text1"/>
        </w:rPr>
        <w:t xml:space="preserve"> phenomenon’s </w:t>
      </w:r>
      <w:r w:rsidR="00403B97" w:rsidRPr="009D538A">
        <w:rPr>
          <w:color w:val="000000" w:themeColor="text1"/>
        </w:rPr>
        <w:t>characteristics</w:t>
      </w:r>
      <w:r w:rsidR="00CE682B" w:rsidRPr="009D538A">
        <w:rPr>
          <w:color w:val="000000" w:themeColor="text1"/>
        </w:rPr>
        <w:t xml:space="preserve"> from </w:t>
      </w:r>
      <w:r w:rsidR="009F4B39" w:rsidRPr="009D538A">
        <w:rPr>
          <w:color w:val="000000" w:themeColor="text1"/>
        </w:rPr>
        <w:t xml:space="preserve">this </w:t>
      </w:r>
      <w:r w:rsidR="00896EDA" w:rsidRPr="009D538A">
        <w:rPr>
          <w:color w:val="000000" w:themeColor="text1"/>
        </w:rPr>
        <w:t>explanation</w:t>
      </w:r>
      <w:r w:rsidR="00EB294E" w:rsidRPr="009D538A">
        <w:rPr>
          <w:color w:val="000000" w:themeColor="text1"/>
        </w:rPr>
        <w:t>.</w:t>
      </w:r>
      <w:r w:rsidR="00823FDC" w:rsidRPr="009D538A">
        <w:rPr>
          <w:color w:val="000000" w:themeColor="text1"/>
        </w:rPr>
        <w:t xml:space="preserve"> To explicate this, I </w:t>
      </w:r>
      <w:r w:rsidR="009C5D53" w:rsidRPr="009D538A">
        <w:rPr>
          <w:color w:val="000000" w:themeColor="text1"/>
        </w:rPr>
        <w:t xml:space="preserve">go beyond explanation – mechanistic or otherwise – to </w:t>
      </w:r>
      <w:r w:rsidR="00D97150" w:rsidRPr="009D538A">
        <w:rPr>
          <w:color w:val="000000" w:themeColor="text1"/>
        </w:rPr>
        <w:t xml:space="preserve">analyze </w:t>
      </w:r>
      <w:r w:rsidR="00AB2258" w:rsidRPr="009D538A">
        <w:rPr>
          <w:color w:val="000000" w:themeColor="text1"/>
        </w:rPr>
        <w:t>why</w:t>
      </w:r>
      <w:r w:rsidR="00D62607" w:rsidRPr="009D538A">
        <w:rPr>
          <w:color w:val="000000" w:themeColor="text1"/>
        </w:rPr>
        <w:t xml:space="preserve"> and how</w:t>
      </w:r>
      <w:r w:rsidR="00AB2258" w:rsidRPr="009D538A">
        <w:rPr>
          <w:color w:val="000000" w:themeColor="text1"/>
        </w:rPr>
        <w:t xml:space="preserve"> researchers</w:t>
      </w:r>
      <w:r w:rsidR="009C5D53" w:rsidRPr="009D538A">
        <w:rPr>
          <w:color w:val="000000" w:themeColor="text1"/>
        </w:rPr>
        <w:t xml:space="preserve"> </w:t>
      </w:r>
      <w:r w:rsidR="000B6193" w:rsidRPr="009D538A">
        <w:rPr>
          <w:color w:val="000000" w:themeColor="text1"/>
        </w:rPr>
        <w:t>change their</w:t>
      </w:r>
      <w:r w:rsidR="000B2E77" w:rsidRPr="009D538A">
        <w:rPr>
          <w:color w:val="000000" w:themeColor="text1"/>
        </w:rPr>
        <w:t xml:space="preserve"> epistemic</w:t>
      </w:r>
      <w:r w:rsidR="000B6193" w:rsidRPr="009D538A">
        <w:rPr>
          <w:color w:val="000000" w:themeColor="text1"/>
        </w:rPr>
        <w:t xml:space="preserve"> commitments</w:t>
      </w:r>
      <w:r w:rsidR="007702F7" w:rsidRPr="009D538A">
        <w:rPr>
          <w:color w:val="000000" w:themeColor="text1"/>
        </w:rPr>
        <w:t xml:space="preserve"> in light of new evidence</w:t>
      </w:r>
      <w:r w:rsidR="00E86C29" w:rsidRPr="009D538A">
        <w:rPr>
          <w:color w:val="000000" w:themeColor="text1"/>
        </w:rPr>
        <w:t>.</w:t>
      </w:r>
    </w:p>
    <w:bookmarkEnd w:id="0"/>
    <w:bookmarkEnd w:id="1"/>
    <w:p w14:paraId="135F07CF" w14:textId="77777777" w:rsidR="004A39A2" w:rsidRPr="009D538A" w:rsidRDefault="004A39A2" w:rsidP="004A2550">
      <w:pPr>
        <w:spacing w:line="480" w:lineRule="auto"/>
        <w:rPr>
          <w:b/>
          <w:color w:val="000000" w:themeColor="text1"/>
        </w:rPr>
      </w:pPr>
    </w:p>
    <w:p w14:paraId="4999559B" w14:textId="35F6311B" w:rsidR="00B81325" w:rsidRPr="00096763" w:rsidRDefault="00096763" w:rsidP="00096763">
      <w:pPr>
        <w:autoSpaceDE w:val="0"/>
        <w:autoSpaceDN w:val="0"/>
        <w:adjustRightInd w:val="0"/>
        <w:rPr>
          <w:rFonts w:eastAsiaTheme="minorEastAsia"/>
        </w:rPr>
      </w:pPr>
      <w:r w:rsidRPr="00096763">
        <w:rPr>
          <w:rFonts w:eastAsiaTheme="minorEastAsia"/>
          <w:b/>
          <w:bCs/>
        </w:rPr>
        <w:t>Acknowledgements:</w:t>
      </w:r>
      <w:r>
        <w:rPr>
          <w:rFonts w:eastAsiaTheme="minorEastAsia"/>
        </w:rPr>
        <w:t xml:space="preserve"> </w:t>
      </w:r>
      <w:r>
        <w:rPr>
          <w:rFonts w:eastAsiaTheme="minorEastAsia"/>
        </w:rPr>
        <w:t xml:space="preserve">Thanks to William Bechtel, Liam Kofi Bright, </w:t>
      </w:r>
      <w:proofErr w:type="spellStart"/>
      <w:r>
        <w:rPr>
          <w:rFonts w:eastAsiaTheme="minorEastAsia"/>
        </w:rPr>
        <w:t>Mazviita</w:t>
      </w:r>
      <w:proofErr w:type="spellEnd"/>
      <w:r>
        <w:rPr>
          <w:rFonts w:eastAsiaTheme="minorEastAsia"/>
        </w:rPr>
        <w:t xml:space="preserve"> </w:t>
      </w:r>
      <w:proofErr w:type="spellStart"/>
      <w:r>
        <w:rPr>
          <w:rFonts w:eastAsiaTheme="minorEastAsia"/>
        </w:rPr>
        <w:t>Chirimuuta</w:t>
      </w:r>
      <w:proofErr w:type="spellEnd"/>
      <w:r>
        <w:rPr>
          <w:rFonts w:eastAsiaTheme="minorEastAsia"/>
        </w:rPr>
        <w:t>, Eric Hochstein, Edouard</w:t>
      </w:r>
      <w:r>
        <w:rPr>
          <w:rFonts w:eastAsiaTheme="minorEastAsia"/>
        </w:rPr>
        <w:t xml:space="preserve"> </w:t>
      </w:r>
      <w:proofErr w:type="spellStart"/>
      <w:r>
        <w:rPr>
          <w:rFonts w:eastAsiaTheme="minorEastAsia"/>
        </w:rPr>
        <w:t>Machery</w:t>
      </w:r>
      <w:proofErr w:type="spellEnd"/>
      <w:r>
        <w:rPr>
          <w:rFonts w:eastAsiaTheme="minorEastAsia"/>
        </w:rPr>
        <w:t>, Kenneth Schaffner, Jacqueline Sullivan, and James Woodward for comments on</w:t>
      </w:r>
      <w:r>
        <w:rPr>
          <w:rFonts w:eastAsiaTheme="minorEastAsia"/>
        </w:rPr>
        <w:t xml:space="preserve"> </w:t>
      </w:r>
      <w:r>
        <w:rPr>
          <w:rFonts w:eastAsiaTheme="minorEastAsia"/>
        </w:rPr>
        <w:t>previous versions of this paper. A draft of this this paper was presented at the 2018 meeting of</w:t>
      </w:r>
      <w:r>
        <w:rPr>
          <w:rFonts w:eastAsiaTheme="minorEastAsia"/>
        </w:rPr>
        <w:t xml:space="preserve"> </w:t>
      </w:r>
      <w:r>
        <w:rPr>
          <w:rFonts w:eastAsiaTheme="minorEastAsia"/>
        </w:rPr>
        <w:t>the Eastern Division of the American Philosophical Association. Thanks to those who provided</w:t>
      </w:r>
      <w:r>
        <w:rPr>
          <w:rFonts w:eastAsiaTheme="minorEastAsia"/>
        </w:rPr>
        <w:t xml:space="preserve"> </w:t>
      </w:r>
      <w:r>
        <w:rPr>
          <w:rFonts w:eastAsiaTheme="minorEastAsia"/>
        </w:rPr>
        <w:t xml:space="preserve">me feedback at this session, and to Sara </w:t>
      </w:r>
      <w:proofErr w:type="spellStart"/>
      <w:r>
        <w:rPr>
          <w:rFonts w:eastAsiaTheme="minorEastAsia"/>
        </w:rPr>
        <w:t>Aronowitz</w:t>
      </w:r>
      <w:proofErr w:type="spellEnd"/>
      <w:r>
        <w:rPr>
          <w:rFonts w:eastAsiaTheme="minorEastAsia"/>
        </w:rPr>
        <w:t xml:space="preserve"> for her commentary. This paper was also</w:t>
      </w:r>
      <w:r>
        <w:rPr>
          <w:rFonts w:eastAsiaTheme="minorEastAsia"/>
        </w:rPr>
        <w:t xml:space="preserve"> </w:t>
      </w:r>
      <w:r>
        <w:rPr>
          <w:rFonts w:eastAsiaTheme="minorEastAsia"/>
        </w:rPr>
        <w:t xml:space="preserve">presented as part of the Neural Mechanisms </w:t>
      </w:r>
      <w:proofErr w:type="spellStart"/>
      <w:r>
        <w:rPr>
          <w:rFonts w:eastAsiaTheme="minorEastAsia"/>
        </w:rPr>
        <w:t>Webconference</w:t>
      </w:r>
      <w:proofErr w:type="spellEnd"/>
      <w:r>
        <w:rPr>
          <w:rFonts w:eastAsiaTheme="minorEastAsia"/>
        </w:rPr>
        <w:t>. Thanks to those who provided me</w:t>
      </w:r>
      <w:r>
        <w:rPr>
          <w:rFonts w:eastAsiaTheme="minorEastAsia"/>
        </w:rPr>
        <w:t xml:space="preserve"> </w:t>
      </w:r>
      <w:r>
        <w:rPr>
          <w:rFonts w:eastAsiaTheme="minorEastAsia"/>
        </w:rPr>
        <w:t>feedback during this web session.</w:t>
      </w:r>
    </w:p>
    <w:p w14:paraId="1A75F992" w14:textId="59FBE810" w:rsidR="00B81325" w:rsidRPr="009D538A" w:rsidRDefault="00B81325" w:rsidP="004A2550">
      <w:pPr>
        <w:spacing w:line="480" w:lineRule="auto"/>
        <w:rPr>
          <w:b/>
          <w:color w:val="000000" w:themeColor="text1"/>
        </w:rPr>
      </w:pPr>
    </w:p>
    <w:p w14:paraId="30028136" w14:textId="21E831EF" w:rsidR="00632761" w:rsidRDefault="00632761" w:rsidP="004A2550">
      <w:pPr>
        <w:spacing w:line="480" w:lineRule="auto"/>
        <w:rPr>
          <w:b/>
          <w:color w:val="000000" w:themeColor="text1"/>
        </w:rPr>
      </w:pPr>
    </w:p>
    <w:p w14:paraId="04A56C51" w14:textId="4B47CF6B" w:rsidR="00F65D93" w:rsidRPr="009D538A" w:rsidRDefault="00F65D93" w:rsidP="004A2550">
      <w:pPr>
        <w:spacing w:line="480" w:lineRule="auto"/>
        <w:rPr>
          <w:b/>
          <w:color w:val="000000" w:themeColor="text1"/>
        </w:rPr>
      </w:pPr>
      <w:r w:rsidRPr="009D538A">
        <w:rPr>
          <w:b/>
          <w:color w:val="000000" w:themeColor="text1"/>
        </w:rPr>
        <w:lastRenderedPageBreak/>
        <w:t>1.  Introduction</w:t>
      </w:r>
    </w:p>
    <w:p w14:paraId="7087F932" w14:textId="5E947E08" w:rsidR="004A55ED" w:rsidRPr="009D538A" w:rsidRDefault="008565E3" w:rsidP="00947BD2">
      <w:pPr>
        <w:spacing w:line="480" w:lineRule="auto"/>
        <w:ind w:firstLine="720"/>
        <w:rPr>
          <w:color w:val="000000" w:themeColor="text1"/>
        </w:rPr>
      </w:pPr>
      <w:r w:rsidRPr="009D538A">
        <w:rPr>
          <w:color w:val="000000" w:themeColor="text1"/>
        </w:rPr>
        <w:t>A</w:t>
      </w:r>
      <w:r w:rsidR="008607DA" w:rsidRPr="009D538A">
        <w:rPr>
          <w:color w:val="000000" w:themeColor="text1"/>
        </w:rPr>
        <w:t xml:space="preserve"> substantial body of literature </w:t>
      </w:r>
      <w:r w:rsidRPr="009D538A">
        <w:rPr>
          <w:color w:val="000000" w:themeColor="text1"/>
        </w:rPr>
        <w:t>in the philosophy of science</w:t>
      </w:r>
      <w:r w:rsidR="008607DA" w:rsidRPr="009D538A">
        <w:rPr>
          <w:color w:val="000000" w:themeColor="text1"/>
        </w:rPr>
        <w:t xml:space="preserve"> identifies </w:t>
      </w:r>
      <w:r w:rsidR="008607DA" w:rsidRPr="009D538A">
        <w:rPr>
          <w:i/>
          <w:color w:val="000000" w:themeColor="text1"/>
        </w:rPr>
        <w:t>scientific phenomena</w:t>
      </w:r>
      <w:r w:rsidR="008607DA" w:rsidRPr="009D538A">
        <w:rPr>
          <w:color w:val="000000" w:themeColor="text1"/>
        </w:rPr>
        <w:t xml:space="preserve"> as a ta</w:t>
      </w:r>
      <w:r w:rsidR="00996ACB" w:rsidRPr="009D538A">
        <w:rPr>
          <w:color w:val="000000" w:themeColor="text1"/>
        </w:rPr>
        <w:t>rget of scientific reasoning</w:t>
      </w:r>
      <w:r w:rsidR="008607DA" w:rsidRPr="009D538A">
        <w:rPr>
          <w:color w:val="000000" w:themeColor="text1"/>
        </w:rPr>
        <w:t xml:space="preserve">. </w:t>
      </w:r>
      <w:r w:rsidR="00EA763D" w:rsidRPr="009D538A">
        <w:rPr>
          <w:color w:val="000000" w:themeColor="text1"/>
        </w:rPr>
        <w:t xml:space="preserve"> </w:t>
      </w:r>
      <w:r w:rsidR="004A2E66" w:rsidRPr="009D538A">
        <w:rPr>
          <w:color w:val="000000" w:themeColor="text1"/>
        </w:rPr>
        <w:t>A p</w:t>
      </w:r>
      <w:r w:rsidR="008607DA" w:rsidRPr="009D538A">
        <w:rPr>
          <w:color w:val="000000" w:themeColor="text1"/>
        </w:rPr>
        <w:t>henomen</w:t>
      </w:r>
      <w:r w:rsidR="00244E64" w:rsidRPr="009D538A">
        <w:rPr>
          <w:color w:val="000000" w:themeColor="text1"/>
        </w:rPr>
        <w:t>on</w:t>
      </w:r>
      <w:r w:rsidR="008607DA" w:rsidRPr="009D538A">
        <w:rPr>
          <w:color w:val="000000" w:themeColor="text1"/>
        </w:rPr>
        <w:t xml:space="preserve"> </w:t>
      </w:r>
      <w:r w:rsidR="004A2E66" w:rsidRPr="009D538A">
        <w:rPr>
          <w:color w:val="000000" w:themeColor="text1"/>
        </w:rPr>
        <w:t xml:space="preserve">is </w:t>
      </w:r>
      <w:r w:rsidR="004E6119" w:rsidRPr="009D538A">
        <w:rPr>
          <w:color w:val="000000" w:themeColor="text1"/>
        </w:rPr>
        <w:t xml:space="preserve">taken to </w:t>
      </w:r>
      <w:r w:rsidR="00E50D29" w:rsidRPr="009D538A">
        <w:rPr>
          <w:color w:val="000000" w:themeColor="text1"/>
        </w:rPr>
        <w:t xml:space="preserve">consist in </w:t>
      </w:r>
      <w:r w:rsidR="00D21A93" w:rsidRPr="009D538A">
        <w:rPr>
          <w:color w:val="000000" w:themeColor="text1"/>
        </w:rPr>
        <w:t>causal interactio</w:t>
      </w:r>
      <w:r w:rsidR="000E7A3E" w:rsidRPr="009D538A">
        <w:rPr>
          <w:color w:val="000000" w:themeColor="text1"/>
        </w:rPr>
        <w:t>ns</w:t>
      </w:r>
      <w:r w:rsidR="006E25CB" w:rsidRPr="009D538A">
        <w:rPr>
          <w:color w:val="000000" w:themeColor="text1"/>
        </w:rPr>
        <w:t xml:space="preserve">. </w:t>
      </w:r>
      <w:r w:rsidR="00E55252" w:rsidRPr="009D538A">
        <w:rPr>
          <w:color w:val="000000" w:themeColor="text1"/>
        </w:rPr>
        <w:t xml:space="preserve"> </w:t>
      </w:r>
      <w:r w:rsidR="006E25CB" w:rsidRPr="009D538A">
        <w:rPr>
          <w:color w:val="000000" w:themeColor="text1"/>
        </w:rPr>
        <w:t xml:space="preserve">Given that </w:t>
      </w:r>
      <w:r w:rsidR="008D21A6" w:rsidRPr="009D538A">
        <w:rPr>
          <w:color w:val="000000" w:themeColor="text1"/>
        </w:rPr>
        <w:t>they are</w:t>
      </w:r>
      <w:r w:rsidR="00E37C37" w:rsidRPr="009D538A">
        <w:rPr>
          <w:color w:val="000000" w:themeColor="text1"/>
        </w:rPr>
        <w:t xml:space="preserve"> </w:t>
      </w:r>
      <w:r w:rsidR="008E73D6" w:rsidRPr="009D538A">
        <w:rPr>
          <w:color w:val="000000" w:themeColor="text1"/>
        </w:rPr>
        <w:t>stable and</w:t>
      </w:r>
      <w:r w:rsidR="008607DA" w:rsidRPr="009D538A">
        <w:rPr>
          <w:color w:val="000000" w:themeColor="text1"/>
        </w:rPr>
        <w:t xml:space="preserve"> repeatable, </w:t>
      </w:r>
      <w:r w:rsidR="0059369C" w:rsidRPr="009D538A">
        <w:rPr>
          <w:color w:val="000000" w:themeColor="text1"/>
        </w:rPr>
        <w:t>scient</w:t>
      </w:r>
      <w:r w:rsidR="007C62B3" w:rsidRPr="009D538A">
        <w:rPr>
          <w:color w:val="000000" w:themeColor="text1"/>
        </w:rPr>
        <w:t>ists</w:t>
      </w:r>
      <w:r w:rsidR="0059369C" w:rsidRPr="009D538A">
        <w:rPr>
          <w:color w:val="000000" w:themeColor="text1"/>
        </w:rPr>
        <w:t xml:space="preserve"> aim to characterize phenomen</w:t>
      </w:r>
      <w:r w:rsidR="008D21A6" w:rsidRPr="009D538A">
        <w:rPr>
          <w:color w:val="000000" w:themeColor="text1"/>
        </w:rPr>
        <w:t>a</w:t>
      </w:r>
      <w:r w:rsidR="0059369C" w:rsidRPr="009D538A">
        <w:rPr>
          <w:color w:val="000000" w:themeColor="text1"/>
        </w:rPr>
        <w:t xml:space="preserve"> in order </w:t>
      </w:r>
      <w:r w:rsidR="008607DA" w:rsidRPr="009D538A">
        <w:rPr>
          <w:color w:val="000000" w:themeColor="text1"/>
        </w:rPr>
        <w:t xml:space="preserve">to </w:t>
      </w:r>
      <w:r w:rsidR="003B1B56" w:rsidRPr="009D538A">
        <w:rPr>
          <w:color w:val="000000" w:themeColor="text1"/>
        </w:rPr>
        <w:t xml:space="preserve">explain why they acquire the empirical results they do in studies and </w:t>
      </w:r>
      <w:r w:rsidR="00524C2F" w:rsidRPr="009D538A">
        <w:rPr>
          <w:color w:val="000000" w:themeColor="text1"/>
        </w:rPr>
        <w:t xml:space="preserve">to </w:t>
      </w:r>
      <w:r w:rsidR="00554DD2" w:rsidRPr="009D538A">
        <w:rPr>
          <w:color w:val="000000" w:themeColor="text1"/>
        </w:rPr>
        <w:t>theorize</w:t>
      </w:r>
      <w:r w:rsidR="00442FE1" w:rsidRPr="009D538A">
        <w:rPr>
          <w:color w:val="000000" w:themeColor="text1"/>
        </w:rPr>
        <w:t xml:space="preserve"> about</w:t>
      </w:r>
      <w:r w:rsidR="008607DA" w:rsidRPr="009D538A">
        <w:rPr>
          <w:color w:val="000000" w:themeColor="text1"/>
        </w:rPr>
        <w:t xml:space="preserve"> what </w:t>
      </w:r>
      <w:r w:rsidR="0098012C" w:rsidRPr="009D538A">
        <w:rPr>
          <w:color w:val="000000" w:themeColor="text1"/>
        </w:rPr>
        <w:t>is</w:t>
      </w:r>
      <w:r w:rsidR="008607DA" w:rsidRPr="009D538A">
        <w:rPr>
          <w:color w:val="000000" w:themeColor="text1"/>
        </w:rPr>
        <w:t xml:space="preserve"> common to </w:t>
      </w:r>
      <w:r w:rsidR="00B307AC" w:rsidRPr="009D538A">
        <w:rPr>
          <w:color w:val="000000" w:themeColor="text1"/>
        </w:rPr>
        <w:t>each</w:t>
      </w:r>
      <w:r w:rsidR="00470AB6" w:rsidRPr="009D538A">
        <w:rPr>
          <w:color w:val="000000" w:themeColor="text1"/>
        </w:rPr>
        <w:t xml:space="preserve"> </w:t>
      </w:r>
      <w:r w:rsidR="0033277A" w:rsidRPr="009D538A">
        <w:rPr>
          <w:color w:val="000000" w:themeColor="text1"/>
        </w:rPr>
        <w:t xml:space="preserve">of </w:t>
      </w:r>
      <w:r w:rsidR="00122BA9" w:rsidRPr="009D538A">
        <w:rPr>
          <w:color w:val="000000" w:themeColor="text1"/>
        </w:rPr>
        <w:t xml:space="preserve">their </w:t>
      </w:r>
      <w:r w:rsidR="004122B0" w:rsidRPr="009D538A">
        <w:rPr>
          <w:color w:val="000000" w:themeColor="text1"/>
        </w:rPr>
        <w:t>occurrence</w:t>
      </w:r>
      <w:r w:rsidR="0033277A" w:rsidRPr="009D538A">
        <w:rPr>
          <w:color w:val="000000" w:themeColor="text1"/>
        </w:rPr>
        <w:t xml:space="preserve">s </w:t>
      </w:r>
      <w:r w:rsidR="0087586E" w:rsidRPr="009D538A">
        <w:rPr>
          <w:color w:val="000000" w:themeColor="text1"/>
        </w:rPr>
        <w:t>(</w:t>
      </w:r>
      <w:proofErr w:type="spellStart"/>
      <w:r w:rsidR="0087586E" w:rsidRPr="009D538A">
        <w:rPr>
          <w:color w:val="000000" w:themeColor="text1"/>
        </w:rPr>
        <w:t>Bogen</w:t>
      </w:r>
      <w:proofErr w:type="spellEnd"/>
      <w:r w:rsidR="0087586E" w:rsidRPr="009D538A">
        <w:rPr>
          <w:color w:val="000000" w:themeColor="text1"/>
        </w:rPr>
        <w:t xml:space="preserve"> and</w:t>
      </w:r>
      <w:r w:rsidR="00996ACB" w:rsidRPr="009D538A">
        <w:rPr>
          <w:color w:val="000000" w:themeColor="text1"/>
        </w:rPr>
        <w:t xml:space="preserve"> Woodward 1988</w:t>
      </w:r>
      <w:r w:rsidR="00537687" w:rsidRPr="009D538A">
        <w:rPr>
          <w:color w:val="000000" w:themeColor="text1"/>
        </w:rPr>
        <w:t>; Woodward 1989</w:t>
      </w:r>
      <w:r w:rsidR="00996ACB" w:rsidRPr="009D538A">
        <w:rPr>
          <w:color w:val="000000" w:themeColor="text1"/>
        </w:rPr>
        <w:t>)</w:t>
      </w:r>
      <w:r w:rsidR="008607DA" w:rsidRPr="009D538A">
        <w:rPr>
          <w:color w:val="000000" w:themeColor="text1"/>
        </w:rPr>
        <w:t xml:space="preserve">. </w:t>
      </w:r>
      <w:r w:rsidR="006D53EA" w:rsidRPr="009D538A">
        <w:rPr>
          <w:color w:val="000000" w:themeColor="text1"/>
        </w:rPr>
        <w:t xml:space="preserve"> </w:t>
      </w:r>
      <w:r w:rsidR="00CD78C1" w:rsidRPr="009D538A">
        <w:rPr>
          <w:color w:val="000000" w:themeColor="text1"/>
        </w:rPr>
        <w:t>S</w:t>
      </w:r>
      <w:r w:rsidR="004A2699" w:rsidRPr="009D538A">
        <w:rPr>
          <w:color w:val="000000" w:themeColor="text1"/>
        </w:rPr>
        <w:t>everal p</w:t>
      </w:r>
      <w:r w:rsidR="00C76392" w:rsidRPr="009D538A">
        <w:rPr>
          <w:color w:val="000000" w:themeColor="text1"/>
        </w:rPr>
        <w:t xml:space="preserve">opular </w:t>
      </w:r>
      <w:r w:rsidR="008607DA" w:rsidRPr="009D538A">
        <w:rPr>
          <w:color w:val="000000" w:themeColor="text1"/>
        </w:rPr>
        <w:t xml:space="preserve">accounts of scientific explanation </w:t>
      </w:r>
      <w:r w:rsidR="00FF44A2" w:rsidRPr="009D538A">
        <w:rPr>
          <w:color w:val="000000" w:themeColor="text1"/>
        </w:rPr>
        <w:t xml:space="preserve">now </w:t>
      </w:r>
      <w:r w:rsidR="00E6408A" w:rsidRPr="009D538A">
        <w:rPr>
          <w:color w:val="000000" w:themeColor="text1"/>
        </w:rPr>
        <w:t xml:space="preserve">also </w:t>
      </w:r>
      <w:r w:rsidR="00001546" w:rsidRPr="009D538A">
        <w:rPr>
          <w:color w:val="000000" w:themeColor="text1"/>
        </w:rPr>
        <w:t>take</w:t>
      </w:r>
      <w:r w:rsidR="008607DA" w:rsidRPr="009D538A">
        <w:rPr>
          <w:color w:val="000000" w:themeColor="text1"/>
        </w:rPr>
        <w:t xml:space="preserve"> phenomena </w:t>
      </w:r>
      <w:r w:rsidR="003C2959" w:rsidRPr="009D538A">
        <w:rPr>
          <w:color w:val="000000" w:themeColor="text1"/>
        </w:rPr>
        <w:t>(</w:t>
      </w:r>
      <w:r w:rsidR="002C46DC" w:rsidRPr="009D538A">
        <w:rPr>
          <w:color w:val="000000" w:themeColor="text1"/>
        </w:rPr>
        <w:t>so understood</w:t>
      </w:r>
      <w:r w:rsidR="003C2959" w:rsidRPr="009D538A">
        <w:rPr>
          <w:color w:val="000000" w:themeColor="text1"/>
        </w:rPr>
        <w:t>)</w:t>
      </w:r>
      <w:r w:rsidR="002C46DC" w:rsidRPr="009D538A">
        <w:rPr>
          <w:color w:val="000000" w:themeColor="text1"/>
        </w:rPr>
        <w:t xml:space="preserve"> </w:t>
      </w:r>
      <w:r w:rsidR="008607DA" w:rsidRPr="009D538A">
        <w:rPr>
          <w:color w:val="000000" w:themeColor="text1"/>
        </w:rPr>
        <w:t xml:space="preserve">to be </w:t>
      </w:r>
      <w:r w:rsidR="002B0AF7" w:rsidRPr="009D538A">
        <w:rPr>
          <w:color w:val="000000" w:themeColor="text1"/>
        </w:rPr>
        <w:t xml:space="preserve">what scientists </w:t>
      </w:r>
      <w:r w:rsidR="00425DB5" w:rsidRPr="009D538A">
        <w:rPr>
          <w:color w:val="000000" w:themeColor="text1"/>
        </w:rPr>
        <w:t xml:space="preserve">aim to </w:t>
      </w:r>
      <w:r w:rsidR="002B0AF7" w:rsidRPr="009D538A">
        <w:rPr>
          <w:color w:val="000000" w:themeColor="text1"/>
        </w:rPr>
        <w:t>explain.</w:t>
      </w:r>
      <w:r w:rsidR="0041204A" w:rsidRPr="009D538A">
        <w:rPr>
          <w:color w:val="000000" w:themeColor="text1"/>
        </w:rPr>
        <w:t xml:space="preserve"> </w:t>
      </w:r>
      <w:r w:rsidR="008607DA" w:rsidRPr="009D538A">
        <w:rPr>
          <w:color w:val="000000" w:themeColor="text1"/>
        </w:rPr>
        <w:t xml:space="preserve"> </w:t>
      </w:r>
      <w:r w:rsidR="00C6276B" w:rsidRPr="009D538A">
        <w:rPr>
          <w:color w:val="000000" w:themeColor="text1"/>
        </w:rPr>
        <w:t>This includes</w:t>
      </w:r>
      <w:r w:rsidR="003F6B2B" w:rsidRPr="009D538A">
        <w:rPr>
          <w:color w:val="000000" w:themeColor="text1"/>
        </w:rPr>
        <w:t xml:space="preserve"> </w:t>
      </w:r>
      <w:r w:rsidR="00D20879" w:rsidRPr="009D538A">
        <w:rPr>
          <w:color w:val="000000" w:themeColor="text1"/>
        </w:rPr>
        <w:t xml:space="preserve">mechanistic </w:t>
      </w:r>
      <w:r w:rsidR="007F44CE" w:rsidRPr="009D538A">
        <w:rPr>
          <w:color w:val="000000" w:themeColor="text1"/>
        </w:rPr>
        <w:t xml:space="preserve">explanation </w:t>
      </w:r>
      <w:r w:rsidR="00D20879" w:rsidRPr="009D538A">
        <w:rPr>
          <w:color w:val="000000" w:themeColor="text1"/>
        </w:rPr>
        <w:t>(</w:t>
      </w:r>
      <w:proofErr w:type="spellStart"/>
      <w:r w:rsidR="00D24AE4" w:rsidRPr="009D538A">
        <w:rPr>
          <w:color w:val="000000" w:themeColor="text1"/>
        </w:rPr>
        <w:t>Machamer</w:t>
      </w:r>
      <w:proofErr w:type="spellEnd"/>
      <w:r w:rsidR="00D24AE4" w:rsidRPr="009D538A">
        <w:rPr>
          <w:color w:val="000000" w:themeColor="text1"/>
        </w:rPr>
        <w:t xml:space="preserve">, Craver, and Darden 2000; </w:t>
      </w:r>
      <w:proofErr w:type="spellStart"/>
      <w:r w:rsidR="00D24AE4" w:rsidRPr="009D538A">
        <w:rPr>
          <w:color w:val="000000" w:themeColor="text1"/>
        </w:rPr>
        <w:t>Glennan</w:t>
      </w:r>
      <w:proofErr w:type="spellEnd"/>
      <w:r w:rsidR="00D24AE4" w:rsidRPr="009D538A">
        <w:rPr>
          <w:color w:val="000000" w:themeColor="text1"/>
        </w:rPr>
        <w:t xml:space="preserve"> 2002; </w:t>
      </w:r>
      <w:r w:rsidR="00D20879" w:rsidRPr="009D538A">
        <w:rPr>
          <w:color w:val="000000" w:themeColor="text1"/>
        </w:rPr>
        <w:t>Craver 2007</w:t>
      </w:r>
      <w:r w:rsidR="00F93F07" w:rsidRPr="009D538A">
        <w:rPr>
          <w:color w:val="000000" w:themeColor="text1"/>
        </w:rPr>
        <w:t>; Bechtel and Richardson 2010</w:t>
      </w:r>
      <w:r w:rsidR="00D20879" w:rsidRPr="009D538A">
        <w:rPr>
          <w:color w:val="000000" w:themeColor="text1"/>
        </w:rPr>
        <w:t>)</w:t>
      </w:r>
      <w:r w:rsidR="00CA2099" w:rsidRPr="009D538A">
        <w:rPr>
          <w:color w:val="000000" w:themeColor="text1"/>
        </w:rPr>
        <w:t xml:space="preserve">, </w:t>
      </w:r>
      <w:r w:rsidR="00D24CA1" w:rsidRPr="009D538A">
        <w:rPr>
          <w:color w:val="000000" w:themeColor="text1"/>
        </w:rPr>
        <w:t xml:space="preserve">whose adherents </w:t>
      </w:r>
      <w:r w:rsidR="00361891" w:rsidRPr="009D538A">
        <w:rPr>
          <w:color w:val="000000" w:themeColor="text1"/>
        </w:rPr>
        <w:t>accept</w:t>
      </w:r>
      <w:r w:rsidR="00D24CA1" w:rsidRPr="009D538A">
        <w:rPr>
          <w:color w:val="000000" w:themeColor="text1"/>
        </w:rPr>
        <w:t xml:space="preserve"> as a “platitude”</w:t>
      </w:r>
      <w:r w:rsidR="00015F4A" w:rsidRPr="009D538A">
        <w:rPr>
          <w:color w:val="000000" w:themeColor="text1"/>
        </w:rPr>
        <w:t xml:space="preserve"> that “each mechanism has a phenomenon”</w:t>
      </w:r>
      <w:r w:rsidR="003C6F01" w:rsidRPr="009D538A">
        <w:rPr>
          <w:color w:val="000000" w:themeColor="text1"/>
        </w:rPr>
        <w:t xml:space="preserve"> </w:t>
      </w:r>
      <w:r w:rsidR="00475396" w:rsidRPr="009D538A">
        <w:rPr>
          <w:color w:val="000000" w:themeColor="text1"/>
        </w:rPr>
        <w:t xml:space="preserve">(Garson 2017, 104).  </w:t>
      </w:r>
      <w:r w:rsidR="00936991" w:rsidRPr="009D538A">
        <w:rPr>
          <w:color w:val="000000" w:themeColor="text1"/>
        </w:rPr>
        <w:t xml:space="preserve">These accounts propose, roughly, that a phenomenon is explained by </w:t>
      </w:r>
      <w:r w:rsidR="00F900B5" w:rsidRPr="009D538A">
        <w:rPr>
          <w:color w:val="000000" w:themeColor="text1"/>
        </w:rPr>
        <w:t xml:space="preserve">schematizing </w:t>
      </w:r>
      <w:r w:rsidR="00936991" w:rsidRPr="009D538A">
        <w:rPr>
          <w:color w:val="000000" w:themeColor="text1"/>
        </w:rPr>
        <w:t>its underlying caus</w:t>
      </w:r>
      <w:r w:rsidR="00253CA9" w:rsidRPr="009D538A">
        <w:rPr>
          <w:color w:val="000000" w:themeColor="text1"/>
        </w:rPr>
        <w:t>al structure</w:t>
      </w:r>
      <w:r w:rsidR="00936991" w:rsidRPr="009D538A">
        <w:rPr>
          <w:color w:val="000000" w:themeColor="text1"/>
        </w:rPr>
        <w:t xml:space="preserve">.  </w:t>
      </w:r>
      <w:r w:rsidR="009A1A16" w:rsidRPr="009D538A">
        <w:rPr>
          <w:color w:val="000000" w:themeColor="text1"/>
        </w:rPr>
        <w:t>F</w:t>
      </w:r>
      <w:r w:rsidR="00D20879" w:rsidRPr="009D538A">
        <w:rPr>
          <w:color w:val="000000" w:themeColor="text1"/>
        </w:rPr>
        <w:t>or these accounts</w:t>
      </w:r>
      <w:r w:rsidR="00ED4269" w:rsidRPr="009D538A">
        <w:rPr>
          <w:color w:val="000000" w:themeColor="text1"/>
        </w:rPr>
        <w:t xml:space="preserve">, </w:t>
      </w:r>
      <w:r w:rsidR="00936991" w:rsidRPr="009D538A">
        <w:rPr>
          <w:color w:val="000000" w:themeColor="text1"/>
        </w:rPr>
        <w:t xml:space="preserve">“to characterize a phenomenon correctly and completely is a crucial step” for formulating an </w:t>
      </w:r>
      <w:r w:rsidR="005D2988" w:rsidRPr="009D538A">
        <w:rPr>
          <w:color w:val="000000" w:themeColor="text1"/>
        </w:rPr>
        <w:t>“</w:t>
      </w:r>
      <w:r w:rsidR="00936991" w:rsidRPr="009D538A">
        <w:rPr>
          <w:color w:val="000000" w:themeColor="text1"/>
        </w:rPr>
        <w:t>acceptable mechanistic explanation</w:t>
      </w:r>
      <w:r w:rsidR="005D2988" w:rsidRPr="009D538A">
        <w:rPr>
          <w:color w:val="000000" w:themeColor="text1"/>
        </w:rPr>
        <w:t>”</w:t>
      </w:r>
      <w:r w:rsidR="00936991" w:rsidRPr="009D538A">
        <w:rPr>
          <w:color w:val="000000" w:themeColor="text1"/>
        </w:rPr>
        <w:t xml:space="preserve"> (Craver 2007, 128).</w:t>
      </w:r>
    </w:p>
    <w:p w14:paraId="59391406" w14:textId="299EF57E" w:rsidR="00F65D93" w:rsidRPr="009D538A" w:rsidRDefault="006172C1" w:rsidP="004A55ED">
      <w:pPr>
        <w:spacing w:line="480" w:lineRule="auto"/>
        <w:ind w:firstLine="720"/>
        <w:rPr>
          <w:color w:val="000000" w:themeColor="text1"/>
        </w:rPr>
      </w:pPr>
      <w:r w:rsidRPr="009D538A">
        <w:rPr>
          <w:color w:val="000000" w:themeColor="text1"/>
        </w:rPr>
        <w:t>C</w:t>
      </w:r>
      <w:r w:rsidR="00F65D93" w:rsidRPr="009D538A">
        <w:rPr>
          <w:color w:val="000000" w:themeColor="text1"/>
        </w:rPr>
        <w:t>haracteriz</w:t>
      </w:r>
      <w:r w:rsidR="00CF3C53" w:rsidRPr="009D538A">
        <w:rPr>
          <w:color w:val="000000" w:themeColor="text1"/>
        </w:rPr>
        <w:t>ing</w:t>
      </w:r>
      <w:r w:rsidR="00987AAF" w:rsidRPr="009D538A">
        <w:rPr>
          <w:color w:val="000000" w:themeColor="text1"/>
        </w:rPr>
        <w:t xml:space="preserve"> phenomena </w:t>
      </w:r>
      <w:r w:rsidR="00DA01C4" w:rsidRPr="009D538A">
        <w:rPr>
          <w:color w:val="000000" w:themeColor="text1"/>
        </w:rPr>
        <w:t>is</w:t>
      </w:r>
      <w:r w:rsidR="00524F1D" w:rsidRPr="009D538A">
        <w:rPr>
          <w:color w:val="000000" w:themeColor="text1"/>
        </w:rPr>
        <w:t xml:space="preserve"> </w:t>
      </w:r>
      <w:r w:rsidR="00941276" w:rsidRPr="009D538A">
        <w:rPr>
          <w:color w:val="000000" w:themeColor="text1"/>
        </w:rPr>
        <w:t>important</w:t>
      </w:r>
      <w:r w:rsidR="00524F1D" w:rsidRPr="009D538A">
        <w:rPr>
          <w:color w:val="000000" w:themeColor="text1"/>
        </w:rPr>
        <w:t xml:space="preserve"> to achieve practical aims</w:t>
      </w:r>
      <w:r w:rsidR="000E7A3E" w:rsidRPr="009D538A">
        <w:rPr>
          <w:color w:val="000000" w:themeColor="text1"/>
        </w:rPr>
        <w:t xml:space="preserve"> </w:t>
      </w:r>
      <w:r w:rsidR="009F54BE" w:rsidRPr="009D538A">
        <w:rPr>
          <w:color w:val="000000" w:themeColor="text1"/>
        </w:rPr>
        <w:t>as well</w:t>
      </w:r>
      <w:r w:rsidR="00F65D93" w:rsidRPr="009D538A">
        <w:rPr>
          <w:color w:val="000000" w:themeColor="text1"/>
        </w:rPr>
        <w:t xml:space="preserve">. </w:t>
      </w:r>
      <w:r w:rsidR="0029518E" w:rsidRPr="009D538A">
        <w:rPr>
          <w:color w:val="000000" w:themeColor="text1"/>
        </w:rPr>
        <w:t xml:space="preserve"> P</w:t>
      </w:r>
      <w:r w:rsidR="00F65D93" w:rsidRPr="009D538A">
        <w:rPr>
          <w:color w:val="000000" w:themeColor="text1"/>
        </w:rPr>
        <w:t xml:space="preserve">henomena are </w:t>
      </w:r>
      <w:r w:rsidR="003932ED" w:rsidRPr="009D538A">
        <w:rPr>
          <w:color w:val="000000" w:themeColor="text1"/>
        </w:rPr>
        <w:t>causally efficacious</w:t>
      </w:r>
      <w:r w:rsidR="00F65D93" w:rsidRPr="009D538A">
        <w:rPr>
          <w:color w:val="000000" w:themeColor="text1"/>
        </w:rPr>
        <w:t xml:space="preserve">; </w:t>
      </w:r>
      <w:r w:rsidR="00987B3C" w:rsidRPr="009D538A">
        <w:rPr>
          <w:color w:val="000000" w:themeColor="text1"/>
        </w:rPr>
        <w:t>their occurrence</w:t>
      </w:r>
      <w:r w:rsidR="003400C8" w:rsidRPr="009D538A">
        <w:rPr>
          <w:color w:val="000000" w:themeColor="text1"/>
        </w:rPr>
        <w:t>s</w:t>
      </w:r>
      <w:r w:rsidR="00AA03ED" w:rsidRPr="009D538A">
        <w:rPr>
          <w:color w:val="000000" w:themeColor="text1"/>
        </w:rPr>
        <w:t xml:space="preserve"> </w:t>
      </w:r>
      <w:r w:rsidR="00042096" w:rsidRPr="009D538A">
        <w:rPr>
          <w:color w:val="000000" w:themeColor="text1"/>
        </w:rPr>
        <w:t xml:space="preserve">have </w:t>
      </w:r>
      <w:r w:rsidR="004272B6" w:rsidRPr="009D538A">
        <w:rPr>
          <w:color w:val="000000" w:themeColor="text1"/>
        </w:rPr>
        <w:t xml:space="preserve">measurable </w:t>
      </w:r>
      <w:r w:rsidR="00042096" w:rsidRPr="009D538A">
        <w:rPr>
          <w:color w:val="000000" w:themeColor="text1"/>
        </w:rPr>
        <w:t>effects</w:t>
      </w:r>
      <w:r w:rsidR="005D573E" w:rsidRPr="009D538A">
        <w:rPr>
          <w:color w:val="000000" w:themeColor="text1"/>
        </w:rPr>
        <w:t xml:space="preserve"> (Hacking 1983)</w:t>
      </w:r>
      <w:r w:rsidR="00F65D93" w:rsidRPr="009D538A">
        <w:rPr>
          <w:color w:val="000000" w:themeColor="text1"/>
        </w:rPr>
        <w:t xml:space="preserve">.  In fields like </w:t>
      </w:r>
      <w:r w:rsidR="00AD0932" w:rsidRPr="009D538A">
        <w:rPr>
          <w:color w:val="000000" w:themeColor="text1"/>
        </w:rPr>
        <w:t>biology</w:t>
      </w:r>
      <w:r w:rsidR="00F65D93" w:rsidRPr="009D538A">
        <w:rPr>
          <w:color w:val="000000" w:themeColor="text1"/>
        </w:rPr>
        <w:t xml:space="preserve">, where researchers </w:t>
      </w:r>
      <w:r w:rsidR="00F74B8C" w:rsidRPr="009D538A">
        <w:rPr>
          <w:color w:val="000000" w:themeColor="text1"/>
        </w:rPr>
        <w:t xml:space="preserve">aim </w:t>
      </w:r>
      <w:r w:rsidR="00F65D93" w:rsidRPr="009D538A">
        <w:rPr>
          <w:color w:val="000000" w:themeColor="text1"/>
        </w:rPr>
        <w:t>to develop therap</w:t>
      </w:r>
      <w:r w:rsidR="00933435" w:rsidRPr="009D538A">
        <w:rPr>
          <w:color w:val="000000" w:themeColor="text1"/>
        </w:rPr>
        <w:t>ies</w:t>
      </w:r>
      <w:r w:rsidR="00F65D93" w:rsidRPr="009D538A">
        <w:rPr>
          <w:color w:val="000000" w:themeColor="text1"/>
        </w:rPr>
        <w:t xml:space="preserve"> for disease, </w:t>
      </w:r>
      <w:r w:rsidR="004D65D2" w:rsidRPr="009D538A">
        <w:rPr>
          <w:color w:val="000000" w:themeColor="text1"/>
        </w:rPr>
        <w:t xml:space="preserve">researchers want to exploit </w:t>
      </w:r>
      <w:r w:rsidR="005D6C9C" w:rsidRPr="009D538A">
        <w:rPr>
          <w:color w:val="000000" w:themeColor="text1"/>
        </w:rPr>
        <w:t xml:space="preserve">the occurrences </w:t>
      </w:r>
      <w:r w:rsidR="00BB0C61" w:rsidRPr="009D538A">
        <w:rPr>
          <w:color w:val="000000" w:themeColor="text1"/>
        </w:rPr>
        <w:t xml:space="preserve">of </w:t>
      </w:r>
      <w:r w:rsidR="004D65D2" w:rsidRPr="009D538A">
        <w:rPr>
          <w:color w:val="000000" w:themeColor="text1"/>
        </w:rPr>
        <w:t xml:space="preserve">phenomena </w:t>
      </w:r>
      <w:r w:rsidR="00F65D93" w:rsidRPr="009D538A">
        <w:rPr>
          <w:color w:val="000000" w:themeColor="text1"/>
        </w:rPr>
        <w:t>to control</w:t>
      </w:r>
      <w:r w:rsidR="00F438A8" w:rsidRPr="009D538A">
        <w:rPr>
          <w:color w:val="000000" w:themeColor="text1"/>
        </w:rPr>
        <w:t xml:space="preserve"> </w:t>
      </w:r>
      <w:r w:rsidR="00F65D93" w:rsidRPr="009D538A">
        <w:rPr>
          <w:color w:val="000000" w:themeColor="text1"/>
        </w:rPr>
        <w:t xml:space="preserve">the systems in which they </w:t>
      </w:r>
      <w:r w:rsidR="001A74C4" w:rsidRPr="009D538A">
        <w:rPr>
          <w:color w:val="000000" w:themeColor="text1"/>
        </w:rPr>
        <w:t xml:space="preserve">occur </w:t>
      </w:r>
      <w:r w:rsidR="00F65D93" w:rsidRPr="009D538A">
        <w:rPr>
          <w:color w:val="000000" w:themeColor="text1"/>
        </w:rPr>
        <w:t xml:space="preserve">(Craver 2007, 1).  </w:t>
      </w:r>
      <w:r w:rsidR="008D7229" w:rsidRPr="009D538A">
        <w:rPr>
          <w:color w:val="000000" w:themeColor="text1"/>
        </w:rPr>
        <w:t xml:space="preserve">Determining the characteristics of </w:t>
      </w:r>
      <w:r w:rsidR="00B733E4" w:rsidRPr="009D538A">
        <w:rPr>
          <w:color w:val="000000" w:themeColor="text1"/>
        </w:rPr>
        <w:t xml:space="preserve">a </w:t>
      </w:r>
      <w:r w:rsidR="008D7229" w:rsidRPr="009D538A">
        <w:rPr>
          <w:color w:val="000000" w:themeColor="text1"/>
        </w:rPr>
        <w:t>phenomen</w:t>
      </w:r>
      <w:r w:rsidR="00B733E4" w:rsidRPr="009D538A">
        <w:rPr>
          <w:color w:val="000000" w:themeColor="text1"/>
        </w:rPr>
        <w:t>on</w:t>
      </w:r>
      <w:r w:rsidR="008D7229" w:rsidRPr="009D538A">
        <w:rPr>
          <w:color w:val="000000" w:themeColor="text1"/>
        </w:rPr>
        <w:t xml:space="preserve"> allows researchers to determine how </w:t>
      </w:r>
      <w:r w:rsidR="00595117" w:rsidRPr="009D538A">
        <w:rPr>
          <w:color w:val="000000" w:themeColor="text1"/>
        </w:rPr>
        <w:t xml:space="preserve">inducing </w:t>
      </w:r>
      <w:r w:rsidR="00C25FFA" w:rsidRPr="009D538A">
        <w:rPr>
          <w:color w:val="000000" w:themeColor="text1"/>
        </w:rPr>
        <w:t>it</w:t>
      </w:r>
      <w:r w:rsidR="001B65B6" w:rsidRPr="009D538A">
        <w:rPr>
          <w:color w:val="000000" w:themeColor="text1"/>
        </w:rPr>
        <w:t xml:space="preserve"> </w:t>
      </w:r>
      <w:r w:rsidR="008D7229" w:rsidRPr="009D538A">
        <w:rPr>
          <w:color w:val="000000" w:themeColor="text1"/>
        </w:rPr>
        <w:t>affect</w:t>
      </w:r>
      <w:r w:rsidR="007266EE" w:rsidRPr="009D538A">
        <w:rPr>
          <w:color w:val="000000" w:themeColor="text1"/>
        </w:rPr>
        <w:t>s</w:t>
      </w:r>
      <w:r w:rsidR="008D7229" w:rsidRPr="009D538A">
        <w:rPr>
          <w:color w:val="000000" w:themeColor="text1"/>
        </w:rPr>
        <w:t xml:space="preserve"> other components of the system. </w:t>
      </w:r>
      <w:r w:rsidR="00BD276C" w:rsidRPr="009D538A">
        <w:rPr>
          <w:color w:val="000000" w:themeColor="text1"/>
        </w:rPr>
        <w:t xml:space="preserve"> </w:t>
      </w:r>
      <w:r w:rsidR="00F65D93" w:rsidRPr="009D538A">
        <w:rPr>
          <w:color w:val="000000" w:themeColor="text1"/>
        </w:rPr>
        <w:t xml:space="preserve">Researchers </w:t>
      </w:r>
      <w:r w:rsidR="008D7229" w:rsidRPr="009D538A">
        <w:rPr>
          <w:color w:val="000000" w:themeColor="text1"/>
        </w:rPr>
        <w:t xml:space="preserve">aim </w:t>
      </w:r>
      <w:r w:rsidR="00F65D93" w:rsidRPr="009D538A">
        <w:rPr>
          <w:color w:val="000000" w:themeColor="text1"/>
        </w:rPr>
        <w:t xml:space="preserve">to determine what </w:t>
      </w:r>
      <w:r w:rsidR="00F65D93" w:rsidRPr="009D538A">
        <w:rPr>
          <w:i/>
          <w:color w:val="000000" w:themeColor="text1"/>
        </w:rPr>
        <w:t xml:space="preserve">causal role </w:t>
      </w:r>
      <w:r w:rsidR="00F65D93" w:rsidRPr="009D538A">
        <w:rPr>
          <w:color w:val="000000" w:themeColor="text1"/>
        </w:rPr>
        <w:t xml:space="preserve">a phenomenon plays in the circumstances in which it </w:t>
      </w:r>
      <w:r w:rsidR="00FD28C0" w:rsidRPr="009D538A">
        <w:rPr>
          <w:color w:val="000000" w:themeColor="text1"/>
        </w:rPr>
        <w:t>occurs</w:t>
      </w:r>
      <w:r w:rsidR="00F65D93" w:rsidRPr="009D538A">
        <w:rPr>
          <w:color w:val="000000" w:themeColor="text1"/>
        </w:rPr>
        <w:t xml:space="preserve">, by determining </w:t>
      </w:r>
      <w:r w:rsidR="00224482" w:rsidRPr="009D538A">
        <w:rPr>
          <w:color w:val="000000" w:themeColor="text1"/>
        </w:rPr>
        <w:t>what</w:t>
      </w:r>
      <w:r w:rsidR="00F65D93" w:rsidRPr="009D538A">
        <w:rPr>
          <w:color w:val="000000" w:themeColor="text1"/>
        </w:rPr>
        <w:t xml:space="preserve"> can cause </w:t>
      </w:r>
      <w:r w:rsidR="00323DAD" w:rsidRPr="009D538A">
        <w:rPr>
          <w:color w:val="000000" w:themeColor="text1"/>
        </w:rPr>
        <w:t xml:space="preserve">this </w:t>
      </w:r>
      <w:r w:rsidR="00F65D93" w:rsidRPr="009D538A">
        <w:rPr>
          <w:color w:val="000000" w:themeColor="text1"/>
        </w:rPr>
        <w:t>phenomenon</w:t>
      </w:r>
      <w:r w:rsidR="00D23231" w:rsidRPr="009D538A">
        <w:rPr>
          <w:color w:val="000000" w:themeColor="text1"/>
        </w:rPr>
        <w:t xml:space="preserve"> to occur</w:t>
      </w:r>
      <w:r w:rsidR="00F65D93" w:rsidRPr="009D538A">
        <w:rPr>
          <w:color w:val="000000" w:themeColor="text1"/>
        </w:rPr>
        <w:t xml:space="preserve"> and what effects </w:t>
      </w:r>
      <w:r w:rsidR="003428C5" w:rsidRPr="009D538A">
        <w:rPr>
          <w:color w:val="000000" w:themeColor="text1"/>
        </w:rPr>
        <w:t xml:space="preserve">its occurrence </w:t>
      </w:r>
      <w:r w:rsidR="00F65D93" w:rsidRPr="009D538A">
        <w:rPr>
          <w:color w:val="000000" w:themeColor="text1"/>
        </w:rPr>
        <w:t xml:space="preserve">can have. </w:t>
      </w:r>
    </w:p>
    <w:p w14:paraId="23F235C7" w14:textId="46B59BA1" w:rsidR="00A831E1" w:rsidRPr="009D538A" w:rsidRDefault="00DB7038" w:rsidP="00820823">
      <w:pPr>
        <w:pStyle w:val="CommentText"/>
        <w:spacing w:line="480" w:lineRule="auto"/>
        <w:ind w:firstLine="720"/>
        <w:rPr>
          <w:rFonts w:ascii="Times New Roman" w:hAnsi="Times New Roman" w:cs="Times New Roman"/>
          <w:color w:val="000000" w:themeColor="text1"/>
        </w:rPr>
      </w:pPr>
      <w:r w:rsidRPr="009D538A">
        <w:rPr>
          <w:rFonts w:ascii="Times New Roman" w:hAnsi="Times New Roman" w:cs="Times New Roman"/>
          <w:color w:val="000000" w:themeColor="text1"/>
        </w:rPr>
        <w:t xml:space="preserve">Despite the importance of phenomena, until recently, little has been said </w:t>
      </w:r>
      <w:r w:rsidR="002737B7" w:rsidRPr="009D538A">
        <w:rPr>
          <w:rFonts w:ascii="Times New Roman" w:hAnsi="Times New Roman" w:cs="Times New Roman"/>
          <w:color w:val="000000" w:themeColor="text1"/>
        </w:rPr>
        <w:t xml:space="preserve">about how </w:t>
      </w:r>
      <w:r w:rsidR="009725CE" w:rsidRPr="009D538A">
        <w:rPr>
          <w:rFonts w:ascii="Times New Roman" w:hAnsi="Times New Roman" w:cs="Times New Roman"/>
          <w:color w:val="000000" w:themeColor="text1"/>
        </w:rPr>
        <w:t xml:space="preserve">their </w:t>
      </w:r>
      <w:r w:rsidR="002737B7" w:rsidRPr="009D538A">
        <w:rPr>
          <w:rFonts w:ascii="Times New Roman" w:hAnsi="Times New Roman" w:cs="Times New Roman"/>
          <w:color w:val="000000" w:themeColor="text1"/>
        </w:rPr>
        <w:t xml:space="preserve">characterizations are </w:t>
      </w:r>
      <w:r w:rsidR="002737B7" w:rsidRPr="009D538A">
        <w:rPr>
          <w:rFonts w:ascii="Times New Roman" w:hAnsi="Times New Roman" w:cs="Times New Roman"/>
          <w:i/>
          <w:color w:val="000000" w:themeColor="text1"/>
        </w:rPr>
        <w:t>evaluated</w:t>
      </w:r>
      <w:r w:rsidRPr="009D538A">
        <w:rPr>
          <w:rFonts w:ascii="Times New Roman" w:hAnsi="Times New Roman" w:cs="Times New Roman"/>
          <w:color w:val="000000" w:themeColor="text1"/>
        </w:rPr>
        <w:t xml:space="preserve">.  </w:t>
      </w:r>
      <w:r w:rsidR="00A608A0" w:rsidRPr="009D538A">
        <w:rPr>
          <w:rFonts w:ascii="Times New Roman" w:hAnsi="Times New Roman" w:cs="Times New Roman"/>
          <w:color w:val="000000" w:themeColor="text1"/>
        </w:rPr>
        <w:t>T</w:t>
      </w:r>
      <w:r w:rsidR="00A831E1" w:rsidRPr="009D538A">
        <w:rPr>
          <w:rFonts w:ascii="Times New Roman" w:hAnsi="Times New Roman" w:cs="Times New Roman"/>
          <w:color w:val="000000" w:themeColor="text1"/>
        </w:rPr>
        <w:t>his is no minor concern</w:t>
      </w:r>
      <w:r w:rsidR="00B15C5A" w:rsidRPr="009D538A">
        <w:rPr>
          <w:rFonts w:ascii="Times New Roman" w:hAnsi="Times New Roman" w:cs="Times New Roman"/>
          <w:color w:val="000000" w:themeColor="text1"/>
        </w:rPr>
        <w:t>:</w:t>
      </w:r>
      <w:r w:rsidR="009C219F" w:rsidRPr="009D538A">
        <w:rPr>
          <w:rFonts w:ascii="Times New Roman" w:hAnsi="Times New Roman" w:cs="Times New Roman"/>
          <w:color w:val="000000" w:themeColor="text1"/>
        </w:rPr>
        <w:t xml:space="preserve"> much is at stake for researchers when </w:t>
      </w:r>
      <w:r w:rsidR="009C219F" w:rsidRPr="009D538A">
        <w:rPr>
          <w:rFonts w:ascii="Times New Roman" w:hAnsi="Times New Roman" w:cs="Times New Roman"/>
          <w:color w:val="000000" w:themeColor="text1"/>
        </w:rPr>
        <w:lastRenderedPageBreak/>
        <w:t xml:space="preserve">it comes to </w:t>
      </w:r>
      <w:r w:rsidR="00653D16" w:rsidRPr="009D538A">
        <w:rPr>
          <w:rFonts w:ascii="Times New Roman" w:hAnsi="Times New Roman" w:cs="Times New Roman"/>
          <w:color w:val="000000" w:themeColor="text1"/>
        </w:rPr>
        <w:t>determining the</w:t>
      </w:r>
      <w:r w:rsidR="009C219F" w:rsidRPr="009D538A">
        <w:rPr>
          <w:rFonts w:ascii="Times New Roman" w:hAnsi="Times New Roman" w:cs="Times New Roman"/>
          <w:color w:val="000000" w:themeColor="text1"/>
        </w:rPr>
        <w:t xml:space="preserve"> adequacy of the</w:t>
      </w:r>
      <w:r w:rsidR="00653D16" w:rsidRPr="009D538A">
        <w:rPr>
          <w:rFonts w:ascii="Times New Roman" w:hAnsi="Times New Roman" w:cs="Times New Roman"/>
          <w:color w:val="000000" w:themeColor="text1"/>
        </w:rPr>
        <w:t>ir</w:t>
      </w:r>
      <w:r w:rsidR="009C219F" w:rsidRPr="009D538A">
        <w:rPr>
          <w:rFonts w:ascii="Times New Roman" w:hAnsi="Times New Roman" w:cs="Times New Roman"/>
          <w:color w:val="000000" w:themeColor="text1"/>
        </w:rPr>
        <w:t xml:space="preserve"> </w:t>
      </w:r>
      <w:r w:rsidR="00CF10F9" w:rsidRPr="009D538A">
        <w:rPr>
          <w:rFonts w:ascii="Times New Roman" w:hAnsi="Times New Roman" w:cs="Times New Roman"/>
          <w:color w:val="000000" w:themeColor="text1"/>
        </w:rPr>
        <w:t xml:space="preserve">target phenomenon’s </w:t>
      </w:r>
      <w:r w:rsidR="009C219F" w:rsidRPr="009D538A">
        <w:rPr>
          <w:rFonts w:ascii="Times New Roman" w:hAnsi="Times New Roman" w:cs="Times New Roman"/>
          <w:color w:val="000000" w:themeColor="text1"/>
        </w:rPr>
        <w:t>characterization</w:t>
      </w:r>
      <w:r w:rsidR="00A831E1" w:rsidRPr="009D538A">
        <w:rPr>
          <w:rFonts w:ascii="Times New Roman" w:hAnsi="Times New Roman" w:cs="Times New Roman"/>
          <w:color w:val="000000" w:themeColor="text1"/>
        </w:rPr>
        <w:t xml:space="preserve">.  </w:t>
      </w:r>
      <w:r w:rsidR="00432DAE" w:rsidRPr="009D538A">
        <w:rPr>
          <w:rFonts w:ascii="Times New Roman" w:hAnsi="Times New Roman" w:cs="Times New Roman"/>
          <w:color w:val="000000" w:themeColor="text1"/>
        </w:rPr>
        <w:t>Though</w:t>
      </w:r>
      <w:r w:rsidR="00A831E1" w:rsidRPr="009D538A">
        <w:rPr>
          <w:rFonts w:ascii="Times New Roman" w:hAnsi="Times New Roman" w:cs="Times New Roman"/>
          <w:color w:val="000000" w:themeColor="text1"/>
        </w:rPr>
        <w:t xml:space="preserve"> </w:t>
      </w:r>
      <w:r w:rsidR="00E90D8D" w:rsidRPr="009D538A">
        <w:rPr>
          <w:rFonts w:ascii="Times New Roman" w:hAnsi="Times New Roman" w:cs="Times New Roman"/>
          <w:color w:val="000000" w:themeColor="text1"/>
        </w:rPr>
        <w:t xml:space="preserve">it </w:t>
      </w:r>
      <w:r w:rsidR="00A831E1" w:rsidRPr="009D538A">
        <w:rPr>
          <w:rFonts w:ascii="Times New Roman" w:hAnsi="Times New Roman" w:cs="Times New Roman"/>
          <w:color w:val="000000" w:themeColor="text1"/>
        </w:rPr>
        <w:t xml:space="preserve">reflects researchers’ aims, researchers must evaluate to what extent </w:t>
      </w:r>
      <w:r w:rsidR="00CE72FA" w:rsidRPr="009D538A">
        <w:rPr>
          <w:rFonts w:ascii="Times New Roman" w:hAnsi="Times New Roman" w:cs="Times New Roman"/>
          <w:color w:val="000000" w:themeColor="text1"/>
        </w:rPr>
        <w:t>this characterization</w:t>
      </w:r>
      <w:r w:rsidR="00A831E1" w:rsidRPr="009D538A">
        <w:rPr>
          <w:rFonts w:ascii="Times New Roman" w:hAnsi="Times New Roman" w:cs="Times New Roman"/>
          <w:color w:val="000000" w:themeColor="text1"/>
        </w:rPr>
        <w:t xml:space="preserve"> is consistent with empirical evidence.  If </w:t>
      </w:r>
      <w:r w:rsidR="00C5583A" w:rsidRPr="009D538A">
        <w:rPr>
          <w:rFonts w:ascii="Times New Roman" w:hAnsi="Times New Roman" w:cs="Times New Roman"/>
          <w:color w:val="000000" w:themeColor="text1"/>
        </w:rPr>
        <w:t>they</w:t>
      </w:r>
      <w:r w:rsidR="00A831E1" w:rsidRPr="009D538A">
        <w:rPr>
          <w:rFonts w:ascii="Times New Roman" w:hAnsi="Times New Roman" w:cs="Times New Roman"/>
          <w:color w:val="000000" w:themeColor="text1"/>
        </w:rPr>
        <w:t xml:space="preserve"> </w:t>
      </w:r>
      <w:r w:rsidR="00E126F2" w:rsidRPr="009D538A">
        <w:rPr>
          <w:rFonts w:ascii="Times New Roman" w:hAnsi="Times New Roman" w:cs="Times New Roman"/>
          <w:color w:val="000000" w:themeColor="text1"/>
        </w:rPr>
        <w:t>do not</w:t>
      </w:r>
      <w:r w:rsidR="00A831E1" w:rsidRPr="009D538A">
        <w:rPr>
          <w:rFonts w:ascii="Times New Roman" w:hAnsi="Times New Roman" w:cs="Times New Roman"/>
          <w:color w:val="000000" w:themeColor="text1"/>
        </w:rPr>
        <w:t xml:space="preserve"> revise </w:t>
      </w:r>
      <w:r w:rsidR="00A35AAA" w:rsidRPr="009D538A">
        <w:rPr>
          <w:rFonts w:ascii="Times New Roman" w:hAnsi="Times New Roman" w:cs="Times New Roman"/>
          <w:color w:val="000000" w:themeColor="text1"/>
        </w:rPr>
        <w:t>this</w:t>
      </w:r>
      <w:r w:rsidR="00A831E1" w:rsidRPr="009D538A">
        <w:rPr>
          <w:rFonts w:ascii="Times New Roman" w:hAnsi="Times New Roman" w:cs="Times New Roman"/>
          <w:color w:val="000000" w:themeColor="text1"/>
        </w:rPr>
        <w:t xml:space="preserve"> characterization in light of evidence that </w:t>
      </w:r>
      <w:r w:rsidR="00175EE3" w:rsidRPr="009D538A">
        <w:rPr>
          <w:rFonts w:ascii="Times New Roman" w:hAnsi="Times New Roman" w:cs="Times New Roman"/>
          <w:color w:val="000000" w:themeColor="text1"/>
        </w:rPr>
        <w:t>indicates</w:t>
      </w:r>
      <w:r w:rsidR="00A831E1" w:rsidRPr="009D538A">
        <w:rPr>
          <w:rFonts w:ascii="Times New Roman" w:hAnsi="Times New Roman" w:cs="Times New Roman"/>
          <w:color w:val="000000" w:themeColor="text1"/>
        </w:rPr>
        <w:t xml:space="preserve"> </w:t>
      </w:r>
      <w:r w:rsidR="00387553" w:rsidRPr="009D538A">
        <w:rPr>
          <w:rFonts w:ascii="Times New Roman" w:hAnsi="Times New Roman" w:cs="Times New Roman"/>
          <w:color w:val="000000" w:themeColor="text1"/>
        </w:rPr>
        <w:t xml:space="preserve">that </w:t>
      </w:r>
      <w:r w:rsidR="00A831E1" w:rsidRPr="009D538A">
        <w:rPr>
          <w:rFonts w:ascii="Times New Roman" w:hAnsi="Times New Roman" w:cs="Times New Roman"/>
          <w:color w:val="000000" w:themeColor="text1"/>
        </w:rPr>
        <w:t>it is deficient, they risk dooming their research project</w:t>
      </w:r>
      <w:r w:rsidR="00E57404" w:rsidRPr="009D538A">
        <w:rPr>
          <w:rFonts w:ascii="Times New Roman" w:hAnsi="Times New Roman" w:cs="Times New Roman"/>
          <w:color w:val="000000" w:themeColor="text1"/>
        </w:rPr>
        <w:t xml:space="preserve"> </w:t>
      </w:r>
      <w:r w:rsidR="00A831E1" w:rsidRPr="009D538A">
        <w:rPr>
          <w:rFonts w:ascii="Times New Roman" w:hAnsi="Times New Roman" w:cs="Times New Roman"/>
          <w:color w:val="000000" w:themeColor="text1"/>
        </w:rPr>
        <w:t>(</w:t>
      </w:r>
      <w:r w:rsidR="003F2523" w:rsidRPr="009D538A">
        <w:rPr>
          <w:rFonts w:ascii="Times New Roman" w:hAnsi="Times New Roman" w:cs="Times New Roman"/>
          <w:color w:val="000000" w:themeColor="text1"/>
        </w:rPr>
        <w:t xml:space="preserve">see </w:t>
      </w:r>
      <w:proofErr w:type="spellStart"/>
      <w:r w:rsidR="00A831E1" w:rsidRPr="009D538A">
        <w:rPr>
          <w:rFonts w:ascii="Times New Roman" w:hAnsi="Times New Roman" w:cs="Times New Roman"/>
          <w:color w:val="000000" w:themeColor="text1"/>
        </w:rPr>
        <w:t>Cola</w:t>
      </w:r>
      <w:r w:rsidR="00D8753A" w:rsidRPr="009D538A">
        <w:rPr>
          <w:rFonts w:ascii="Times New Roman" w:hAnsi="Times New Roman" w:cs="Times New Roman"/>
          <w:color w:val="000000" w:themeColor="text1"/>
        </w:rPr>
        <w:t>ç</w:t>
      </w:r>
      <w:r w:rsidR="00A831E1" w:rsidRPr="009D538A">
        <w:rPr>
          <w:rFonts w:ascii="Times New Roman" w:hAnsi="Times New Roman" w:cs="Times New Roman"/>
          <w:color w:val="000000" w:themeColor="text1"/>
        </w:rPr>
        <w:t>o</w:t>
      </w:r>
      <w:proofErr w:type="spellEnd"/>
      <w:r w:rsidR="00A831E1" w:rsidRPr="009D538A">
        <w:rPr>
          <w:rFonts w:ascii="Times New Roman" w:hAnsi="Times New Roman" w:cs="Times New Roman"/>
          <w:color w:val="000000" w:themeColor="text1"/>
        </w:rPr>
        <w:t xml:space="preserve"> 2018).  </w:t>
      </w:r>
    </w:p>
    <w:p w14:paraId="25DBC6AC" w14:textId="32469CBD" w:rsidR="00820823" w:rsidRPr="009D538A" w:rsidRDefault="008D3E6A" w:rsidP="00820823">
      <w:pPr>
        <w:pStyle w:val="CommentText"/>
        <w:spacing w:line="480" w:lineRule="auto"/>
        <w:ind w:firstLine="720"/>
        <w:rPr>
          <w:rFonts w:ascii="Times New Roman" w:hAnsi="Times New Roman" w:cs="Times New Roman"/>
          <w:color w:val="000000" w:themeColor="text1"/>
        </w:rPr>
      </w:pPr>
      <w:r w:rsidRPr="009D538A">
        <w:rPr>
          <w:rFonts w:ascii="Times New Roman" w:hAnsi="Times New Roman" w:cs="Times New Roman"/>
          <w:color w:val="000000" w:themeColor="text1"/>
        </w:rPr>
        <w:t xml:space="preserve">To their credit, </w:t>
      </w:r>
      <w:r w:rsidR="007668D9" w:rsidRPr="009D538A">
        <w:rPr>
          <w:rFonts w:ascii="Times New Roman" w:hAnsi="Times New Roman" w:cs="Times New Roman"/>
          <w:color w:val="000000" w:themeColor="text1"/>
        </w:rPr>
        <w:t xml:space="preserve">the </w:t>
      </w:r>
      <w:r w:rsidR="00D136F5" w:rsidRPr="009D538A">
        <w:rPr>
          <w:rFonts w:ascii="Times New Roman" w:hAnsi="Times New Roman" w:cs="Times New Roman"/>
          <w:color w:val="000000" w:themeColor="text1"/>
        </w:rPr>
        <w:t>philosophers who endorse</w:t>
      </w:r>
      <w:r w:rsidR="00896E3F" w:rsidRPr="009D538A">
        <w:rPr>
          <w:rFonts w:ascii="Times New Roman" w:hAnsi="Times New Roman" w:cs="Times New Roman"/>
          <w:color w:val="000000" w:themeColor="text1"/>
        </w:rPr>
        <w:t xml:space="preserve"> mechanistic explanation</w:t>
      </w:r>
      <w:r w:rsidR="00CC6827" w:rsidRPr="009D538A">
        <w:rPr>
          <w:rFonts w:ascii="Times New Roman" w:hAnsi="Times New Roman" w:cs="Times New Roman"/>
          <w:color w:val="000000" w:themeColor="text1"/>
        </w:rPr>
        <w:t xml:space="preserve"> have addressed the </w:t>
      </w:r>
      <w:r w:rsidR="00D402FC" w:rsidRPr="009D538A">
        <w:rPr>
          <w:rFonts w:ascii="Times New Roman" w:hAnsi="Times New Roman" w:cs="Times New Roman"/>
          <w:color w:val="000000" w:themeColor="text1"/>
        </w:rPr>
        <w:t>re</w:t>
      </w:r>
      <w:r w:rsidR="00CC6827" w:rsidRPr="009D538A">
        <w:rPr>
          <w:rFonts w:ascii="Times New Roman" w:hAnsi="Times New Roman" w:cs="Times New Roman"/>
          <w:color w:val="000000" w:themeColor="text1"/>
        </w:rPr>
        <w:t>characterization of phenomena</w:t>
      </w:r>
      <w:r w:rsidR="003C7669" w:rsidRPr="009D538A">
        <w:rPr>
          <w:rFonts w:ascii="Times New Roman" w:hAnsi="Times New Roman" w:cs="Times New Roman"/>
          <w:color w:val="000000" w:themeColor="text1"/>
        </w:rPr>
        <w:t>.</w:t>
      </w:r>
      <w:r w:rsidR="004B4372" w:rsidRPr="009D538A">
        <w:rPr>
          <w:rFonts w:ascii="Times New Roman" w:hAnsi="Times New Roman" w:cs="Times New Roman"/>
          <w:color w:val="000000" w:themeColor="text1"/>
        </w:rPr>
        <w:t xml:space="preserve">  </w:t>
      </w:r>
      <w:r w:rsidR="00624920" w:rsidRPr="009D538A">
        <w:rPr>
          <w:rFonts w:ascii="Times New Roman" w:hAnsi="Times New Roman" w:cs="Times New Roman"/>
          <w:color w:val="000000" w:themeColor="text1"/>
        </w:rPr>
        <w:t>While</w:t>
      </w:r>
      <w:r w:rsidR="00896E3F" w:rsidRPr="009D538A">
        <w:rPr>
          <w:rFonts w:ascii="Times New Roman" w:hAnsi="Times New Roman" w:cs="Times New Roman"/>
          <w:color w:val="000000" w:themeColor="text1"/>
        </w:rPr>
        <w:t xml:space="preserve"> </w:t>
      </w:r>
      <w:r w:rsidR="000E1E92" w:rsidRPr="009D538A">
        <w:rPr>
          <w:rFonts w:ascii="Times New Roman" w:hAnsi="Times New Roman" w:cs="Times New Roman"/>
          <w:color w:val="000000" w:themeColor="text1"/>
        </w:rPr>
        <w:t xml:space="preserve">these </w:t>
      </w:r>
      <w:r w:rsidR="00896E3F" w:rsidRPr="009D538A">
        <w:rPr>
          <w:rFonts w:ascii="Times New Roman" w:hAnsi="Times New Roman" w:cs="Times New Roman"/>
          <w:color w:val="000000" w:themeColor="text1"/>
        </w:rPr>
        <w:t>“mechanists”</w:t>
      </w:r>
      <w:r w:rsidR="002E6CBE" w:rsidRPr="009D538A">
        <w:rPr>
          <w:rFonts w:ascii="Times New Roman" w:hAnsi="Times New Roman" w:cs="Times New Roman"/>
          <w:color w:val="000000" w:themeColor="text1"/>
        </w:rPr>
        <w:t xml:space="preserve"> accept that</w:t>
      </w:r>
      <w:r w:rsidR="00A47F23" w:rsidRPr="009D538A">
        <w:rPr>
          <w:rFonts w:ascii="Times New Roman" w:hAnsi="Times New Roman" w:cs="Times New Roman"/>
          <w:color w:val="000000" w:themeColor="text1"/>
        </w:rPr>
        <w:t xml:space="preserve"> charact</w:t>
      </w:r>
      <w:r w:rsidR="006A5057" w:rsidRPr="009D538A">
        <w:rPr>
          <w:rFonts w:ascii="Times New Roman" w:hAnsi="Times New Roman" w:cs="Times New Roman"/>
          <w:color w:val="000000" w:themeColor="text1"/>
        </w:rPr>
        <w:t>erizing</w:t>
      </w:r>
      <w:r w:rsidR="00A47F23" w:rsidRPr="009D538A">
        <w:rPr>
          <w:rFonts w:ascii="Times New Roman" w:hAnsi="Times New Roman" w:cs="Times New Roman"/>
          <w:color w:val="000000" w:themeColor="text1"/>
        </w:rPr>
        <w:t xml:space="preserve"> a phenomenon </w:t>
      </w:r>
      <w:r w:rsidR="00D5109B" w:rsidRPr="009D538A">
        <w:rPr>
          <w:rFonts w:ascii="Times New Roman" w:hAnsi="Times New Roman" w:cs="Times New Roman"/>
          <w:color w:val="000000" w:themeColor="text1"/>
        </w:rPr>
        <w:t>is necessary</w:t>
      </w:r>
      <w:r w:rsidR="00A31EBC" w:rsidRPr="009D538A">
        <w:rPr>
          <w:rFonts w:ascii="Times New Roman" w:hAnsi="Times New Roman" w:cs="Times New Roman"/>
          <w:color w:val="000000" w:themeColor="text1"/>
        </w:rPr>
        <w:t xml:space="preserve"> </w:t>
      </w:r>
      <w:r w:rsidR="00F33A0C" w:rsidRPr="009D538A">
        <w:rPr>
          <w:rFonts w:ascii="Times New Roman" w:hAnsi="Times New Roman" w:cs="Times New Roman"/>
          <w:color w:val="000000" w:themeColor="text1"/>
        </w:rPr>
        <w:t xml:space="preserve">for </w:t>
      </w:r>
      <w:r w:rsidR="00A31EBC" w:rsidRPr="009D538A">
        <w:rPr>
          <w:rFonts w:ascii="Times New Roman" w:hAnsi="Times New Roman" w:cs="Times New Roman"/>
          <w:color w:val="000000" w:themeColor="text1"/>
        </w:rPr>
        <w:t>explaining it</w:t>
      </w:r>
      <w:r w:rsidR="00A47F23" w:rsidRPr="009D538A">
        <w:rPr>
          <w:rFonts w:ascii="Times New Roman" w:hAnsi="Times New Roman" w:cs="Times New Roman"/>
          <w:color w:val="000000" w:themeColor="text1"/>
        </w:rPr>
        <w:t xml:space="preserve">, </w:t>
      </w:r>
      <w:r w:rsidR="00624920" w:rsidRPr="009D538A">
        <w:rPr>
          <w:rFonts w:ascii="Times New Roman" w:hAnsi="Times New Roman" w:cs="Times New Roman"/>
          <w:color w:val="000000" w:themeColor="text1"/>
        </w:rPr>
        <w:t xml:space="preserve">many </w:t>
      </w:r>
      <w:r w:rsidR="001F5BE0" w:rsidRPr="009D538A">
        <w:rPr>
          <w:rFonts w:ascii="Times New Roman" w:hAnsi="Times New Roman" w:cs="Times New Roman"/>
          <w:color w:val="000000" w:themeColor="text1"/>
        </w:rPr>
        <w:t>also argue</w:t>
      </w:r>
      <w:r w:rsidR="00245E08" w:rsidRPr="009D538A">
        <w:rPr>
          <w:rFonts w:ascii="Times New Roman" w:hAnsi="Times New Roman" w:cs="Times New Roman"/>
          <w:color w:val="000000" w:themeColor="text1"/>
        </w:rPr>
        <w:t xml:space="preserve"> that</w:t>
      </w:r>
      <w:r w:rsidR="00201226" w:rsidRPr="009D538A">
        <w:rPr>
          <w:rFonts w:ascii="Times New Roman" w:hAnsi="Times New Roman" w:cs="Times New Roman"/>
          <w:color w:val="000000" w:themeColor="text1"/>
        </w:rPr>
        <w:t xml:space="preserve"> </w:t>
      </w:r>
      <w:r w:rsidR="0021693D" w:rsidRPr="009D538A">
        <w:rPr>
          <w:rFonts w:ascii="Times New Roman" w:hAnsi="Times New Roman" w:cs="Times New Roman"/>
          <w:color w:val="000000" w:themeColor="text1"/>
        </w:rPr>
        <w:t>a phenomenon can be</w:t>
      </w:r>
      <w:r w:rsidR="000A3FC5" w:rsidRPr="009D538A">
        <w:rPr>
          <w:rFonts w:ascii="Times New Roman" w:hAnsi="Times New Roman" w:cs="Times New Roman"/>
          <w:color w:val="000000" w:themeColor="text1"/>
        </w:rPr>
        <w:t xml:space="preserve"> </w:t>
      </w:r>
      <w:r w:rsidR="00787296" w:rsidRPr="009D538A">
        <w:rPr>
          <w:rFonts w:ascii="Times New Roman" w:hAnsi="Times New Roman" w:cs="Times New Roman"/>
          <w:color w:val="000000" w:themeColor="text1"/>
        </w:rPr>
        <w:t>recharacterize</w:t>
      </w:r>
      <w:r w:rsidR="0021693D" w:rsidRPr="009D538A">
        <w:rPr>
          <w:rFonts w:ascii="Times New Roman" w:hAnsi="Times New Roman" w:cs="Times New Roman"/>
          <w:color w:val="000000" w:themeColor="text1"/>
        </w:rPr>
        <w:t xml:space="preserve">d </w:t>
      </w:r>
      <w:r w:rsidR="00C47D93" w:rsidRPr="009D538A">
        <w:rPr>
          <w:rFonts w:ascii="Times New Roman" w:hAnsi="Times New Roman" w:cs="Times New Roman"/>
          <w:color w:val="000000" w:themeColor="text1"/>
        </w:rPr>
        <w:t>based on</w:t>
      </w:r>
      <w:r w:rsidR="006E4950" w:rsidRPr="009D538A">
        <w:rPr>
          <w:rFonts w:ascii="Times New Roman" w:hAnsi="Times New Roman" w:cs="Times New Roman"/>
          <w:color w:val="000000" w:themeColor="text1"/>
        </w:rPr>
        <w:t xml:space="preserve"> its</w:t>
      </w:r>
      <w:r w:rsidR="00EC6302" w:rsidRPr="009D538A">
        <w:rPr>
          <w:rFonts w:ascii="Times New Roman" w:hAnsi="Times New Roman" w:cs="Times New Roman"/>
          <w:color w:val="000000" w:themeColor="text1"/>
        </w:rPr>
        <w:t xml:space="preserve"> expla</w:t>
      </w:r>
      <w:r w:rsidR="006E4950" w:rsidRPr="009D538A">
        <w:rPr>
          <w:rFonts w:ascii="Times New Roman" w:hAnsi="Times New Roman" w:cs="Times New Roman"/>
          <w:color w:val="000000" w:themeColor="text1"/>
        </w:rPr>
        <w:t>nation</w:t>
      </w:r>
      <w:r w:rsidR="005B25A5" w:rsidRPr="009D538A">
        <w:rPr>
          <w:rFonts w:ascii="Times New Roman" w:hAnsi="Times New Roman" w:cs="Times New Roman"/>
          <w:color w:val="000000" w:themeColor="text1"/>
        </w:rPr>
        <w:t xml:space="preserve">.  </w:t>
      </w:r>
      <w:r w:rsidR="00F65D93" w:rsidRPr="009D538A">
        <w:rPr>
          <w:rFonts w:ascii="Times New Roman" w:hAnsi="Times New Roman" w:cs="Times New Roman"/>
          <w:color w:val="000000" w:themeColor="text1"/>
        </w:rPr>
        <w:t xml:space="preserve">At first glance, </w:t>
      </w:r>
      <w:r w:rsidR="00AF3221" w:rsidRPr="009D538A">
        <w:rPr>
          <w:rFonts w:ascii="Times New Roman" w:hAnsi="Times New Roman" w:cs="Times New Roman"/>
          <w:color w:val="000000" w:themeColor="text1"/>
        </w:rPr>
        <w:t xml:space="preserve">scientific practice </w:t>
      </w:r>
      <w:r w:rsidR="00086199" w:rsidRPr="009D538A">
        <w:rPr>
          <w:rFonts w:ascii="Times New Roman" w:hAnsi="Times New Roman" w:cs="Times New Roman"/>
          <w:color w:val="000000" w:themeColor="text1"/>
        </w:rPr>
        <w:t xml:space="preserve">seems </w:t>
      </w:r>
      <w:r w:rsidR="00F65D93" w:rsidRPr="009D538A">
        <w:rPr>
          <w:rFonts w:ascii="Times New Roman" w:hAnsi="Times New Roman" w:cs="Times New Roman"/>
          <w:color w:val="000000" w:themeColor="text1"/>
        </w:rPr>
        <w:t xml:space="preserve">consistent with </w:t>
      </w:r>
      <w:r w:rsidR="008A2CCD" w:rsidRPr="009D538A">
        <w:rPr>
          <w:rFonts w:ascii="Times New Roman" w:hAnsi="Times New Roman" w:cs="Times New Roman"/>
          <w:color w:val="000000" w:themeColor="text1"/>
        </w:rPr>
        <w:t>this argument</w:t>
      </w:r>
      <w:r w:rsidR="008F1340" w:rsidRPr="009D538A">
        <w:rPr>
          <w:rFonts w:ascii="Times New Roman" w:hAnsi="Times New Roman" w:cs="Times New Roman"/>
          <w:color w:val="000000" w:themeColor="text1"/>
        </w:rPr>
        <w:t>.</w:t>
      </w:r>
      <w:r w:rsidR="00F65D93" w:rsidRPr="009D538A">
        <w:rPr>
          <w:rFonts w:ascii="Times New Roman" w:hAnsi="Times New Roman" w:cs="Times New Roman"/>
          <w:color w:val="000000" w:themeColor="text1"/>
        </w:rPr>
        <w:t xml:space="preserve">  As the proliferation of </w:t>
      </w:r>
      <w:r w:rsidR="00314D51" w:rsidRPr="009D538A">
        <w:rPr>
          <w:rFonts w:ascii="Times New Roman" w:hAnsi="Times New Roman" w:cs="Times New Roman"/>
          <w:color w:val="000000" w:themeColor="text1"/>
        </w:rPr>
        <w:t xml:space="preserve">memory </w:t>
      </w:r>
      <w:r w:rsidR="00DE0ADD" w:rsidRPr="009D538A">
        <w:rPr>
          <w:rFonts w:ascii="Times New Roman" w:hAnsi="Times New Roman" w:cs="Times New Roman"/>
          <w:color w:val="000000" w:themeColor="text1"/>
        </w:rPr>
        <w:t xml:space="preserve">phenomena </w:t>
      </w:r>
      <w:r w:rsidR="00F65D93" w:rsidRPr="009D538A">
        <w:rPr>
          <w:rFonts w:ascii="Times New Roman" w:hAnsi="Times New Roman" w:cs="Times New Roman"/>
          <w:color w:val="000000" w:themeColor="text1"/>
        </w:rPr>
        <w:t>suggest</w:t>
      </w:r>
      <w:r w:rsidR="008C5DC4" w:rsidRPr="009D538A">
        <w:rPr>
          <w:rFonts w:ascii="Times New Roman" w:hAnsi="Times New Roman" w:cs="Times New Roman"/>
          <w:color w:val="000000" w:themeColor="text1"/>
        </w:rPr>
        <w:t>s</w:t>
      </w:r>
      <w:r w:rsidR="00155F76" w:rsidRPr="009D538A">
        <w:rPr>
          <w:rFonts w:ascii="Times New Roman" w:hAnsi="Times New Roman" w:cs="Times New Roman"/>
          <w:color w:val="000000" w:themeColor="text1"/>
        </w:rPr>
        <w:t xml:space="preserve"> (Squire 2009)</w:t>
      </w:r>
      <w:r w:rsidR="00F65D93" w:rsidRPr="009D538A">
        <w:rPr>
          <w:rFonts w:ascii="Times New Roman" w:hAnsi="Times New Roman" w:cs="Times New Roman"/>
          <w:color w:val="000000" w:themeColor="text1"/>
        </w:rPr>
        <w:t xml:space="preserve">, </w:t>
      </w:r>
      <w:r w:rsidR="00426C03" w:rsidRPr="009D538A">
        <w:rPr>
          <w:rFonts w:ascii="Times New Roman" w:hAnsi="Times New Roman" w:cs="Times New Roman"/>
          <w:color w:val="000000" w:themeColor="text1"/>
        </w:rPr>
        <w:t>schematizing</w:t>
      </w:r>
      <w:r w:rsidR="00405679" w:rsidRPr="009D538A">
        <w:rPr>
          <w:rFonts w:ascii="Times New Roman" w:hAnsi="Times New Roman" w:cs="Times New Roman"/>
          <w:color w:val="000000" w:themeColor="text1"/>
        </w:rPr>
        <w:t xml:space="preserve"> distinct mechanistic explanations for</w:t>
      </w:r>
      <w:r w:rsidR="00765931" w:rsidRPr="009D538A">
        <w:rPr>
          <w:rFonts w:ascii="Times New Roman" w:hAnsi="Times New Roman" w:cs="Times New Roman"/>
          <w:color w:val="000000" w:themeColor="text1"/>
        </w:rPr>
        <w:t xml:space="preserve"> </w:t>
      </w:r>
      <w:r w:rsidR="00466DD7" w:rsidRPr="009D538A">
        <w:rPr>
          <w:rFonts w:ascii="Times New Roman" w:hAnsi="Times New Roman" w:cs="Times New Roman"/>
          <w:color w:val="000000" w:themeColor="text1"/>
        </w:rPr>
        <w:t xml:space="preserve">what </w:t>
      </w:r>
      <w:r w:rsidR="001F34A9" w:rsidRPr="009D538A">
        <w:rPr>
          <w:rFonts w:ascii="Times New Roman" w:hAnsi="Times New Roman" w:cs="Times New Roman"/>
          <w:color w:val="000000" w:themeColor="text1"/>
        </w:rPr>
        <w:t xml:space="preserve">was </w:t>
      </w:r>
      <w:r w:rsidR="00DE583C" w:rsidRPr="009D538A">
        <w:rPr>
          <w:rFonts w:ascii="Times New Roman" w:hAnsi="Times New Roman" w:cs="Times New Roman"/>
          <w:color w:val="000000" w:themeColor="text1"/>
        </w:rPr>
        <w:t xml:space="preserve">initially </w:t>
      </w:r>
      <w:r w:rsidR="00982AD6" w:rsidRPr="009D538A">
        <w:rPr>
          <w:rFonts w:ascii="Times New Roman" w:hAnsi="Times New Roman" w:cs="Times New Roman"/>
          <w:color w:val="000000" w:themeColor="text1"/>
        </w:rPr>
        <w:t>characterized as</w:t>
      </w:r>
      <w:r w:rsidR="00F65D93" w:rsidRPr="009D538A">
        <w:rPr>
          <w:rFonts w:ascii="Times New Roman" w:hAnsi="Times New Roman" w:cs="Times New Roman"/>
          <w:color w:val="000000" w:themeColor="text1"/>
        </w:rPr>
        <w:t xml:space="preserve"> a single phenomenon </w:t>
      </w:r>
      <w:r w:rsidR="008F4DEF" w:rsidRPr="009D538A">
        <w:rPr>
          <w:rFonts w:ascii="Times New Roman" w:hAnsi="Times New Roman" w:cs="Times New Roman"/>
          <w:color w:val="000000" w:themeColor="text1"/>
        </w:rPr>
        <w:t xml:space="preserve">can </w:t>
      </w:r>
      <w:r w:rsidR="00F65D93" w:rsidRPr="009D538A">
        <w:rPr>
          <w:rFonts w:ascii="Times New Roman" w:hAnsi="Times New Roman" w:cs="Times New Roman"/>
          <w:color w:val="000000" w:themeColor="text1"/>
        </w:rPr>
        <w:t xml:space="preserve">lead to </w:t>
      </w:r>
      <w:r w:rsidR="00C95C6E" w:rsidRPr="009D538A">
        <w:rPr>
          <w:rFonts w:ascii="Times New Roman" w:hAnsi="Times New Roman" w:cs="Times New Roman"/>
          <w:color w:val="000000" w:themeColor="text1"/>
        </w:rPr>
        <w:t>its</w:t>
      </w:r>
      <w:r w:rsidR="00F65D93" w:rsidRPr="009D538A">
        <w:rPr>
          <w:rFonts w:ascii="Times New Roman" w:hAnsi="Times New Roman" w:cs="Times New Roman"/>
          <w:color w:val="000000" w:themeColor="text1"/>
        </w:rPr>
        <w:t xml:space="preserve"> </w:t>
      </w:r>
      <w:r w:rsidR="000D5C12" w:rsidRPr="009D538A">
        <w:rPr>
          <w:rFonts w:ascii="Times New Roman" w:hAnsi="Times New Roman" w:cs="Times New Roman"/>
          <w:color w:val="000000" w:themeColor="text1"/>
        </w:rPr>
        <w:t>recharacterization</w:t>
      </w:r>
      <w:r w:rsidR="00F65D93" w:rsidRPr="009D538A">
        <w:rPr>
          <w:rFonts w:ascii="Times New Roman" w:hAnsi="Times New Roman" w:cs="Times New Roman"/>
          <w:color w:val="000000" w:themeColor="text1"/>
        </w:rPr>
        <w:t xml:space="preserve">.  </w:t>
      </w:r>
      <w:r w:rsidR="008D7C9E" w:rsidRPr="009D538A">
        <w:rPr>
          <w:rFonts w:ascii="Times New Roman" w:hAnsi="Times New Roman" w:cs="Times New Roman"/>
          <w:color w:val="000000" w:themeColor="text1"/>
        </w:rPr>
        <w:t xml:space="preserve">Thus, </w:t>
      </w:r>
      <w:r w:rsidR="006D7680" w:rsidRPr="009D538A">
        <w:rPr>
          <w:rFonts w:ascii="Times New Roman" w:hAnsi="Times New Roman" w:cs="Times New Roman"/>
          <w:color w:val="000000" w:themeColor="text1"/>
        </w:rPr>
        <w:t>the</w:t>
      </w:r>
      <w:r w:rsidR="00F94E6B" w:rsidRPr="009D538A">
        <w:rPr>
          <w:rFonts w:ascii="Times New Roman" w:hAnsi="Times New Roman" w:cs="Times New Roman"/>
          <w:color w:val="000000" w:themeColor="text1"/>
        </w:rPr>
        <w:t>re</w:t>
      </w:r>
      <w:r w:rsidR="006D7680" w:rsidRPr="009D538A">
        <w:rPr>
          <w:rFonts w:ascii="Times New Roman" w:hAnsi="Times New Roman" w:cs="Times New Roman"/>
          <w:color w:val="000000" w:themeColor="text1"/>
        </w:rPr>
        <w:t xml:space="preserve"> is a </w:t>
      </w:r>
      <w:r w:rsidR="00007C97" w:rsidRPr="009D538A">
        <w:rPr>
          <w:rFonts w:ascii="Times New Roman" w:hAnsi="Times New Roman" w:cs="Times New Roman"/>
          <w:color w:val="000000" w:themeColor="text1"/>
        </w:rPr>
        <w:t xml:space="preserve">question regarding why it is often the case that phenomena – the targets of explanation – are recharacterized following attempts to explain them.  The mechanists suggest that this is due to the </w:t>
      </w:r>
      <w:r w:rsidR="00F940DF" w:rsidRPr="009D538A">
        <w:rPr>
          <w:rFonts w:ascii="Times New Roman" w:hAnsi="Times New Roman" w:cs="Times New Roman"/>
          <w:color w:val="000000" w:themeColor="text1"/>
        </w:rPr>
        <w:t>“</w:t>
      </w:r>
      <w:r w:rsidR="00007C97" w:rsidRPr="009D538A">
        <w:rPr>
          <w:rFonts w:ascii="Times New Roman" w:hAnsi="Times New Roman" w:cs="Times New Roman"/>
          <w:color w:val="000000" w:themeColor="text1"/>
        </w:rPr>
        <w:t>feedback</w:t>
      </w:r>
      <w:r w:rsidR="00F940DF" w:rsidRPr="009D538A">
        <w:rPr>
          <w:rFonts w:ascii="Times New Roman" w:hAnsi="Times New Roman" w:cs="Times New Roman"/>
          <w:color w:val="000000" w:themeColor="text1"/>
        </w:rPr>
        <w:t>”</w:t>
      </w:r>
      <w:r w:rsidR="00007C97" w:rsidRPr="009D538A">
        <w:rPr>
          <w:rFonts w:ascii="Times New Roman" w:hAnsi="Times New Roman" w:cs="Times New Roman"/>
          <w:color w:val="000000" w:themeColor="text1"/>
        </w:rPr>
        <w:t xml:space="preserve"> between expla</w:t>
      </w:r>
      <w:r w:rsidR="00F940DF" w:rsidRPr="009D538A">
        <w:rPr>
          <w:rFonts w:ascii="Times New Roman" w:hAnsi="Times New Roman" w:cs="Times New Roman"/>
          <w:color w:val="000000" w:themeColor="text1"/>
        </w:rPr>
        <w:t>ining</w:t>
      </w:r>
      <w:r w:rsidR="00007C97" w:rsidRPr="009D538A">
        <w:rPr>
          <w:rFonts w:ascii="Times New Roman" w:hAnsi="Times New Roman" w:cs="Times New Roman"/>
          <w:color w:val="000000" w:themeColor="text1"/>
        </w:rPr>
        <w:t xml:space="preserve"> and character</w:t>
      </w:r>
      <w:r w:rsidR="00F940DF" w:rsidRPr="009D538A">
        <w:rPr>
          <w:rFonts w:ascii="Times New Roman" w:hAnsi="Times New Roman" w:cs="Times New Roman"/>
          <w:color w:val="000000" w:themeColor="text1"/>
        </w:rPr>
        <w:t>izing</w:t>
      </w:r>
      <w:r w:rsidR="00007C97" w:rsidRPr="009D538A">
        <w:rPr>
          <w:rFonts w:ascii="Times New Roman" w:hAnsi="Times New Roman" w:cs="Times New Roman"/>
          <w:color w:val="000000" w:themeColor="text1"/>
        </w:rPr>
        <w:t xml:space="preserve">: </w:t>
      </w:r>
      <w:r w:rsidR="00B77538" w:rsidRPr="009D538A">
        <w:rPr>
          <w:rFonts w:ascii="Times New Roman" w:hAnsi="Times New Roman" w:cs="Times New Roman"/>
          <w:color w:val="000000" w:themeColor="text1"/>
        </w:rPr>
        <w:t>mechanistic explanations provide</w:t>
      </w:r>
      <w:r w:rsidR="00007C97" w:rsidRPr="009D538A">
        <w:rPr>
          <w:rFonts w:ascii="Times New Roman" w:hAnsi="Times New Roman" w:cs="Times New Roman"/>
          <w:color w:val="000000" w:themeColor="text1"/>
        </w:rPr>
        <w:t xml:space="preserve"> insight into the adequacy of the </w:t>
      </w:r>
      <w:r w:rsidR="00621EE4" w:rsidRPr="009D538A">
        <w:rPr>
          <w:rFonts w:ascii="Times New Roman" w:hAnsi="Times New Roman" w:cs="Times New Roman"/>
          <w:color w:val="000000" w:themeColor="text1"/>
        </w:rPr>
        <w:t xml:space="preserve">target </w:t>
      </w:r>
      <w:r w:rsidR="00007C97" w:rsidRPr="009D538A">
        <w:rPr>
          <w:rFonts w:ascii="Times New Roman" w:hAnsi="Times New Roman" w:cs="Times New Roman"/>
          <w:color w:val="000000" w:themeColor="text1"/>
        </w:rPr>
        <w:t>phenomenon’s characterization</w:t>
      </w:r>
      <w:r w:rsidR="0093200F" w:rsidRPr="009D538A">
        <w:rPr>
          <w:rFonts w:ascii="Times New Roman" w:hAnsi="Times New Roman" w:cs="Times New Roman"/>
          <w:color w:val="000000" w:themeColor="text1"/>
        </w:rPr>
        <w:t xml:space="preserve"> (Bechtel and Richardson 2010, 238)</w:t>
      </w:r>
      <w:r w:rsidR="00007C97" w:rsidRPr="009D538A">
        <w:rPr>
          <w:rFonts w:ascii="Times New Roman" w:hAnsi="Times New Roman" w:cs="Times New Roman"/>
          <w:color w:val="000000" w:themeColor="text1"/>
        </w:rPr>
        <w:t xml:space="preserve">.  </w:t>
      </w:r>
    </w:p>
    <w:p w14:paraId="1D2F803A" w14:textId="1F53727E" w:rsidR="00B81DB1" w:rsidRPr="009D538A" w:rsidRDefault="00007C97" w:rsidP="009C219F">
      <w:pPr>
        <w:spacing w:line="480" w:lineRule="auto"/>
        <w:ind w:firstLine="720"/>
        <w:rPr>
          <w:color w:val="000000" w:themeColor="text1"/>
        </w:rPr>
      </w:pPr>
      <w:r w:rsidRPr="009D538A">
        <w:rPr>
          <w:color w:val="000000" w:themeColor="text1"/>
        </w:rPr>
        <w:t xml:space="preserve">I disagree.  In order to </w:t>
      </w:r>
      <w:r w:rsidR="000620E3" w:rsidRPr="009D538A">
        <w:rPr>
          <w:color w:val="000000" w:themeColor="text1"/>
        </w:rPr>
        <w:t>determine</w:t>
      </w:r>
      <w:r w:rsidRPr="009D538A">
        <w:rPr>
          <w:color w:val="000000" w:themeColor="text1"/>
        </w:rPr>
        <w:t xml:space="preserve"> what role </w:t>
      </w:r>
      <w:r w:rsidR="00DE2C5D" w:rsidRPr="009D538A">
        <w:rPr>
          <w:color w:val="000000" w:themeColor="text1"/>
        </w:rPr>
        <w:t>explaining</w:t>
      </w:r>
      <w:r w:rsidR="004B53F2" w:rsidRPr="009D538A">
        <w:rPr>
          <w:color w:val="000000" w:themeColor="text1"/>
        </w:rPr>
        <w:t xml:space="preserve"> </w:t>
      </w:r>
      <w:r w:rsidR="00F020DA" w:rsidRPr="009D538A">
        <w:rPr>
          <w:color w:val="000000" w:themeColor="text1"/>
        </w:rPr>
        <w:t xml:space="preserve">phenomena </w:t>
      </w:r>
      <w:r w:rsidR="004B53F2" w:rsidRPr="009D538A">
        <w:rPr>
          <w:color w:val="000000" w:themeColor="text1"/>
        </w:rPr>
        <w:t xml:space="preserve">can </w:t>
      </w:r>
      <w:r w:rsidRPr="009D538A">
        <w:rPr>
          <w:color w:val="000000" w:themeColor="text1"/>
        </w:rPr>
        <w:t>play in recharacteriz</w:t>
      </w:r>
      <w:r w:rsidR="00F35753" w:rsidRPr="009D538A">
        <w:rPr>
          <w:color w:val="000000" w:themeColor="text1"/>
        </w:rPr>
        <w:t>ing</w:t>
      </w:r>
      <w:r w:rsidRPr="009D538A">
        <w:rPr>
          <w:color w:val="000000" w:themeColor="text1"/>
        </w:rPr>
        <w:t xml:space="preserve"> </w:t>
      </w:r>
      <w:r w:rsidR="00300DF8" w:rsidRPr="009D538A">
        <w:rPr>
          <w:color w:val="000000" w:themeColor="text1"/>
        </w:rPr>
        <w:t>them</w:t>
      </w:r>
      <w:r w:rsidRPr="009D538A">
        <w:rPr>
          <w:color w:val="000000" w:themeColor="text1"/>
        </w:rPr>
        <w:t xml:space="preserve">, I address </w:t>
      </w:r>
      <w:r w:rsidR="005527EB" w:rsidRPr="009D538A">
        <w:rPr>
          <w:color w:val="000000" w:themeColor="text1"/>
        </w:rPr>
        <w:t>a</w:t>
      </w:r>
      <w:r w:rsidRPr="009D538A">
        <w:rPr>
          <w:color w:val="000000" w:themeColor="text1"/>
        </w:rPr>
        <w:t xml:space="preserve"> more </w:t>
      </w:r>
      <w:r w:rsidR="005527EB" w:rsidRPr="009D538A">
        <w:rPr>
          <w:color w:val="000000" w:themeColor="text1"/>
        </w:rPr>
        <w:t>basic</w:t>
      </w:r>
      <w:r w:rsidRPr="009D538A">
        <w:rPr>
          <w:color w:val="000000" w:themeColor="text1"/>
        </w:rPr>
        <w:t xml:space="preserve"> question: </w:t>
      </w:r>
      <w:r w:rsidR="00EE53FB" w:rsidRPr="009D538A">
        <w:rPr>
          <w:i/>
          <w:color w:val="000000" w:themeColor="text1"/>
        </w:rPr>
        <w:t>when should</w:t>
      </w:r>
      <w:r w:rsidR="008E5BEF" w:rsidRPr="009D538A">
        <w:rPr>
          <w:i/>
          <w:color w:val="000000" w:themeColor="text1"/>
        </w:rPr>
        <w:t xml:space="preserve"> researchers</w:t>
      </w:r>
      <w:r w:rsidR="00753DDE" w:rsidRPr="009D538A">
        <w:rPr>
          <w:i/>
          <w:color w:val="000000" w:themeColor="text1"/>
        </w:rPr>
        <w:t xml:space="preserve"> </w:t>
      </w:r>
      <w:r w:rsidR="007029D7" w:rsidRPr="009D538A">
        <w:rPr>
          <w:i/>
          <w:color w:val="000000" w:themeColor="text1"/>
        </w:rPr>
        <w:t>recharacterize</w:t>
      </w:r>
      <w:r w:rsidR="008E5BEF" w:rsidRPr="009D538A">
        <w:rPr>
          <w:i/>
          <w:color w:val="000000" w:themeColor="text1"/>
        </w:rPr>
        <w:t xml:space="preserve"> </w:t>
      </w:r>
      <w:r w:rsidR="003A33A5" w:rsidRPr="009D538A">
        <w:rPr>
          <w:i/>
          <w:color w:val="000000" w:themeColor="text1"/>
        </w:rPr>
        <w:t>phenomena</w:t>
      </w:r>
      <w:r w:rsidR="008E5BEF" w:rsidRPr="009D538A">
        <w:rPr>
          <w:i/>
          <w:color w:val="000000" w:themeColor="text1"/>
        </w:rPr>
        <w:t>?</w:t>
      </w:r>
      <w:r w:rsidR="008E5BEF" w:rsidRPr="009D538A">
        <w:rPr>
          <w:color w:val="000000" w:themeColor="text1"/>
        </w:rPr>
        <w:t xml:space="preserve">  </w:t>
      </w:r>
      <w:r w:rsidR="008960B5" w:rsidRPr="009D538A">
        <w:rPr>
          <w:color w:val="000000" w:themeColor="text1"/>
        </w:rPr>
        <w:t>With the</w:t>
      </w:r>
      <w:r w:rsidR="00156CD1" w:rsidRPr="009D538A">
        <w:rPr>
          <w:color w:val="000000" w:themeColor="text1"/>
        </w:rPr>
        <w:t xml:space="preserve"> stake</w:t>
      </w:r>
      <w:r w:rsidR="008960B5" w:rsidRPr="009D538A">
        <w:rPr>
          <w:color w:val="000000" w:themeColor="text1"/>
        </w:rPr>
        <w:t>s</w:t>
      </w:r>
      <w:r w:rsidR="00156CD1" w:rsidRPr="009D538A">
        <w:rPr>
          <w:color w:val="000000" w:themeColor="text1"/>
        </w:rPr>
        <w:t xml:space="preserve"> when</w:t>
      </w:r>
      <w:r w:rsidR="009F08CA" w:rsidRPr="009D538A">
        <w:rPr>
          <w:color w:val="000000" w:themeColor="text1"/>
        </w:rPr>
        <w:t xml:space="preserve"> </w:t>
      </w:r>
      <w:r w:rsidR="009C6971" w:rsidRPr="009D538A">
        <w:rPr>
          <w:color w:val="000000" w:themeColor="text1"/>
        </w:rPr>
        <w:t>evaluat</w:t>
      </w:r>
      <w:r w:rsidR="00630224" w:rsidRPr="009D538A">
        <w:rPr>
          <w:color w:val="000000" w:themeColor="text1"/>
        </w:rPr>
        <w:t>ing a</w:t>
      </w:r>
      <w:r w:rsidR="0090150A" w:rsidRPr="009D538A">
        <w:rPr>
          <w:color w:val="000000" w:themeColor="text1"/>
        </w:rPr>
        <w:t xml:space="preserve"> </w:t>
      </w:r>
      <w:r w:rsidR="009C6971" w:rsidRPr="009D538A">
        <w:rPr>
          <w:color w:val="000000" w:themeColor="text1"/>
        </w:rPr>
        <w:t>phenomenon’s characterization</w:t>
      </w:r>
      <w:r w:rsidR="00753279" w:rsidRPr="009D538A">
        <w:rPr>
          <w:color w:val="000000" w:themeColor="text1"/>
        </w:rPr>
        <w:t xml:space="preserve"> in mind</w:t>
      </w:r>
      <w:r w:rsidR="002655F8" w:rsidRPr="009D538A">
        <w:rPr>
          <w:color w:val="000000" w:themeColor="text1"/>
        </w:rPr>
        <w:t xml:space="preserve">, </w:t>
      </w:r>
      <w:r w:rsidR="004E3B6B" w:rsidRPr="009D538A">
        <w:rPr>
          <w:color w:val="000000" w:themeColor="text1"/>
        </w:rPr>
        <w:t xml:space="preserve">I </w:t>
      </w:r>
      <w:r w:rsidR="002B6652" w:rsidRPr="009D538A">
        <w:rPr>
          <w:color w:val="000000" w:themeColor="text1"/>
        </w:rPr>
        <w:t>explicate</w:t>
      </w:r>
      <w:r w:rsidR="00487EBB" w:rsidRPr="009D538A">
        <w:rPr>
          <w:color w:val="000000" w:themeColor="text1"/>
        </w:rPr>
        <w:t xml:space="preserve"> why</w:t>
      </w:r>
      <w:r w:rsidR="00DB3AF5" w:rsidRPr="009D538A">
        <w:rPr>
          <w:color w:val="000000" w:themeColor="text1"/>
        </w:rPr>
        <w:t xml:space="preserve"> </w:t>
      </w:r>
      <w:r w:rsidR="007B58C5" w:rsidRPr="009D538A">
        <w:rPr>
          <w:color w:val="000000" w:themeColor="text1"/>
        </w:rPr>
        <w:t>researchers</w:t>
      </w:r>
      <w:r w:rsidR="00306544" w:rsidRPr="009D538A">
        <w:rPr>
          <w:color w:val="000000" w:themeColor="text1"/>
        </w:rPr>
        <w:t xml:space="preserve"> </w:t>
      </w:r>
      <w:r w:rsidR="00C00402" w:rsidRPr="009D538A">
        <w:rPr>
          <w:color w:val="000000" w:themeColor="text1"/>
        </w:rPr>
        <w:t>may</w:t>
      </w:r>
      <w:r w:rsidR="007B58C5" w:rsidRPr="009D538A">
        <w:rPr>
          <w:color w:val="000000" w:themeColor="text1"/>
        </w:rPr>
        <w:t xml:space="preserve"> not recharacterize phenomena based on how they explain them</w:t>
      </w:r>
      <w:r w:rsidR="005F27B4" w:rsidRPr="009D538A">
        <w:rPr>
          <w:color w:val="000000" w:themeColor="text1"/>
        </w:rPr>
        <w:t>.</w:t>
      </w:r>
      <w:r w:rsidR="00F65D93" w:rsidRPr="009D538A">
        <w:rPr>
          <w:color w:val="000000" w:themeColor="text1"/>
        </w:rPr>
        <w:t xml:space="preserve">  </w:t>
      </w:r>
      <w:r w:rsidR="00782EFB" w:rsidRPr="009D538A">
        <w:rPr>
          <w:color w:val="000000" w:themeColor="text1"/>
        </w:rPr>
        <w:t xml:space="preserve">This </w:t>
      </w:r>
      <w:r w:rsidR="00C32DBB" w:rsidRPr="009D538A">
        <w:rPr>
          <w:color w:val="000000" w:themeColor="text1"/>
        </w:rPr>
        <w:t>is because,</w:t>
      </w:r>
      <w:r w:rsidR="00782EFB" w:rsidRPr="009D538A">
        <w:rPr>
          <w:color w:val="000000" w:themeColor="text1"/>
        </w:rPr>
        <w:t xml:space="preserve"> </w:t>
      </w:r>
      <w:r w:rsidR="00857CB8" w:rsidRPr="009D538A">
        <w:rPr>
          <w:color w:val="000000" w:themeColor="text1"/>
        </w:rPr>
        <w:t xml:space="preserve">even </w:t>
      </w:r>
      <w:r w:rsidR="009243A4" w:rsidRPr="009D538A">
        <w:rPr>
          <w:color w:val="000000" w:themeColor="text1"/>
        </w:rPr>
        <w:t>when</w:t>
      </w:r>
      <w:r w:rsidR="00857CB8" w:rsidRPr="009D538A">
        <w:rPr>
          <w:color w:val="000000" w:themeColor="text1"/>
        </w:rPr>
        <w:t xml:space="preserve"> researchers aim to mechanistically explain a phenomenon, </w:t>
      </w:r>
      <w:r w:rsidR="0073540A" w:rsidRPr="009D538A">
        <w:rPr>
          <w:color w:val="000000" w:themeColor="text1"/>
        </w:rPr>
        <w:t xml:space="preserve">schematizing </w:t>
      </w:r>
      <w:r w:rsidR="0098784F" w:rsidRPr="009D538A">
        <w:rPr>
          <w:color w:val="000000" w:themeColor="text1"/>
        </w:rPr>
        <w:t>an</w:t>
      </w:r>
      <w:r w:rsidR="00857CB8" w:rsidRPr="009D538A">
        <w:rPr>
          <w:color w:val="000000" w:themeColor="text1"/>
        </w:rPr>
        <w:t xml:space="preserve"> explanation </w:t>
      </w:r>
      <w:r w:rsidR="008A1307" w:rsidRPr="009D538A">
        <w:rPr>
          <w:color w:val="000000" w:themeColor="text1"/>
        </w:rPr>
        <w:t>need</w:t>
      </w:r>
      <w:r w:rsidR="00857CB8" w:rsidRPr="009D538A">
        <w:rPr>
          <w:color w:val="000000" w:themeColor="text1"/>
        </w:rPr>
        <w:t xml:space="preserve"> not warrant recharacterizing </w:t>
      </w:r>
      <w:r w:rsidR="0015083C" w:rsidRPr="009D538A">
        <w:rPr>
          <w:color w:val="000000" w:themeColor="text1"/>
        </w:rPr>
        <w:t>it</w:t>
      </w:r>
      <w:r w:rsidR="00857CB8" w:rsidRPr="009D538A">
        <w:rPr>
          <w:color w:val="000000" w:themeColor="text1"/>
        </w:rPr>
        <w:t xml:space="preserve">.  </w:t>
      </w:r>
      <w:r w:rsidR="00A35AC4" w:rsidRPr="009D538A">
        <w:rPr>
          <w:color w:val="000000" w:themeColor="text1"/>
        </w:rPr>
        <w:t>That being said, explain</w:t>
      </w:r>
      <w:r w:rsidR="007D446A" w:rsidRPr="009D538A">
        <w:rPr>
          <w:color w:val="000000" w:themeColor="text1"/>
        </w:rPr>
        <w:t>ing</w:t>
      </w:r>
      <w:r w:rsidR="00A35AC4" w:rsidRPr="009D538A">
        <w:rPr>
          <w:color w:val="000000" w:themeColor="text1"/>
        </w:rPr>
        <w:t xml:space="preserve"> a phenomenon </w:t>
      </w:r>
      <w:r w:rsidR="00C13E9C" w:rsidRPr="009D538A">
        <w:rPr>
          <w:color w:val="000000" w:themeColor="text1"/>
        </w:rPr>
        <w:t xml:space="preserve">is not entirely </w:t>
      </w:r>
      <w:r w:rsidR="00E2551D" w:rsidRPr="009D538A">
        <w:rPr>
          <w:color w:val="000000" w:themeColor="text1"/>
        </w:rPr>
        <w:t>irrelevant</w:t>
      </w:r>
      <w:r w:rsidR="00C13E9C" w:rsidRPr="009D538A">
        <w:rPr>
          <w:color w:val="000000" w:themeColor="text1"/>
        </w:rPr>
        <w:t xml:space="preserve"> </w:t>
      </w:r>
      <w:r w:rsidR="00E2551D" w:rsidRPr="009D538A">
        <w:rPr>
          <w:color w:val="000000" w:themeColor="text1"/>
        </w:rPr>
        <w:t>to</w:t>
      </w:r>
      <w:r w:rsidR="00C13E9C" w:rsidRPr="009D538A">
        <w:rPr>
          <w:color w:val="000000" w:themeColor="text1"/>
        </w:rPr>
        <w:t xml:space="preserve"> evaluating its characterization</w:t>
      </w:r>
      <w:r w:rsidR="00A35AC4" w:rsidRPr="009D538A">
        <w:rPr>
          <w:color w:val="000000" w:themeColor="text1"/>
        </w:rPr>
        <w:t xml:space="preserve">.  </w:t>
      </w:r>
      <w:r w:rsidR="00DA0B49" w:rsidRPr="009D538A">
        <w:rPr>
          <w:color w:val="000000" w:themeColor="text1"/>
        </w:rPr>
        <w:t>When</w:t>
      </w:r>
      <w:r w:rsidR="00665E52" w:rsidRPr="009D538A">
        <w:rPr>
          <w:color w:val="000000" w:themeColor="text1"/>
        </w:rPr>
        <w:t xml:space="preserve"> </w:t>
      </w:r>
      <w:r w:rsidR="00994F56" w:rsidRPr="009D538A">
        <w:rPr>
          <w:color w:val="000000" w:themeColor="text1"/>
        </w:rPr>
        <w:t xml:space="preserve">researchers </w:t>
      </w:r>
      <w:r w:rsidR="004363D5" w:rsidRPr="009D538A">
        <w:rPr>
          <w:color w:val="000000" w:themeColor="text1"/>
        </w:rPr>
        <w:t xml:space="preserve">devise explanations </w:t>
      </w:r>
      <w:r w:rsidR="0087779D" w:rsidRPr="009D538A">
        <w:rPr>
          <w:color w:val="000000" w:themeColor="text1"/>
        </w:rPr>
        <w:t xml:space="preserve">of a phenomenon </w:t>
      </w:r>
      <w:r w:rsidR="00665E52" w:rsidRPr="009D538A">
        <w:rPr>
          <w:color w:val="000000" w:themeColor="text1"/>
        </w:rPr>
        <w:t xml:space="preserve">that </w:t>
      </w:r>
      <w:r w:rsidR="001538F3" w:rsidRPr="009D538A">
        <w:rPr>
          <w:color w:val="000000" w:themeColor="text1"/>
        </w:rPr>
        <w:t>raise concerns about the adequacy of</w:t>
      </w:r>
      <w:r w:rsidR="00665E52" w:rsidRPr="009D538A">
        <w:rPr>
          <w:color w:val="000000" w:themeColor="text1"/>
        </w:rPr>
        <w:t xml:space="preserve"> </w:t>
      </w:r>
      <w:r w:rsidR="0087779D" w:rsidRPr="009D538A">
        <w:rPr>
          <w:color w:val="000000" w:themeColor="text1"/>
        </w:rPr>
        <w:t xml:space="preserve">its </w:t>
      </w:r>
      <w:r w:rsidR="00665E52" w:rsidRPr="009D538A">
        <w:rPr>
          <w:color w:val="000000" w:themeColor="text1"/>
        </w:rPr>
        <w:t>characteri</w:t>
      </w:r>
      <w:r w:rsidR="000E49D8" w:rsidRPr="009D538A">
        <w:rPr>
          <w:color w:val="000000" w:themeColor="text1"/>
        </w:rPr>
        <w:t>zation</w:t>
      </w:r>
      <w:r w:rsidR="00665E52" w:rsidRPr="009D538A">
        <w:rPr>
          <w:color w:val="000000" w:themeColor="text1"/>
        </w:rPr>
        <w:t xml:space="preserve">, </w:t>
      </w:r>
      <w:r w:rsidR="00665E52" w:rsidRPr="009D538A">
        <w:rPr>
          <w:color w:val="000000" w:themeColor="text1"/>
        </w:rPr>
        <w:lastRenderedPageBreak/>
        <w:t>they</w:t>
      </w:r>
      <w:r w:rsidR="00462CE3" w:rsidRPr="009D538A">
        <w:rPr>
          <w:color w:val="000000" w:themeColor="text1"/>
        </w:rPr>
        <w:t xml:space="preserve"> </w:t>
      </w:r>
      <w:r w:rsidR="005879F4" w:rsidRPr="009D538A">
        <w:rPr>
          <w:i/>
          <w:color w:val="000000" w:themeColor="text1"/>
        </w:rPr>
        <w:t>suspend judgment</w:t>
      </w:r>
      <w:r w:rsidR="004D5129" w:rsidRPr="009D538A">
        <w:rPr>
          <w:color w:val="000000" w:themeColor="text1"/>
        </w:rPr>
        <w:t xml:space="preserve">, rather than </w:t>
      </w:r>
      <w:r w:rsidR="00901723" w:rsidRPr="009D538A">
        <w:rPr>
          <w:color w:val="000000" w:themeColor="text1"/>
        </w:rPr>
        <w:t xml:space="preserve">reject </w:t>
      </w:r>
      <w:r w:rsidR="009452A2" w:rsidRPr="009D538A">
        <w:rPr>
          <w:color w:val="000000" w:themeColor="text1"/>
        </w:rPr>
        <w:t>it</w:t>
      </w:r>
      <w:r w:rsidR="00462CE3" w:rsidRPr="009D538A">
        <w:rPr>
          <w:color w:val="000000" w:themeColor="text1"/>
        </w:rPr>
        <w:t>.</w:t>
      </w:r>
      <w:r w:rsidR="009E2ADF" w:rsidRPr="009D538A">
        <w:rPr>
          <w:color w:val="000000" w:themeColor="text1"/>
        </w:rPr>
        <w:t xml:space="preserve">  </w:t>
      </w:r>
      <w:r w:rsidR="00C74B6D" w:rsidRPr="009D538A">
        <w:rPr>
          <w:color w:val="000000" w:themeColor="text1"/>
        </w:rPr>
        <w:t>Making this</w:t>
      </w:r>
      <w:r w:rsidR="000F07DC" w:rsidRPr="009D538A">
        <w:rPr>
          <w:color w:val="000000" w:themeColor="text1"/>
        </w:rPr>
        <w:t xml:space="preserve"> distinction</w:t>
      </w:r>
      <w:r w:rsidR="00EA66C7" w:rsidRPr="009D538A">
        <w:rPr>
          <w:color w:val="000000" w:themeColor="text1"/>
        </w:rPr>
        <w:t xml:space="preserve"> </w:t>
      </w:r>
      <w:r w:rsidR="00DF0AE8" w:rsidRPr="009D538A">
        <w:rPr>
          <w:color w:val="000000" w:themeColor="text1"/>
        </w:rPr>
        <w:t xml:space="preserve">helps to </w:t>
      </w:r>
      <w:r w:rsidR="008975CA" w:rsidRPr="009D538A">
        <w:rPr>
          <w:color w:val="000000" w:themeColor="text1"/>
        </w:rPr>
        <w:t xml:space="preserve">explain </w:t>
      </w:r>
      <w:r w:rsidR="00915AF8" w:rsidRPr="009D538A">
        <w:rPr>
          <w:color w:val="000000" w:themeColor="text1"/>
        </w:rPr>
        <w:t>that</w:t>
      </w:r>
      <w:r w:rsidR="00EA66C7" w:rsidRPr="009D538A">
        <w:rPr>
          <w:color w:val="000000" w:themeColor="text1"/>
        </w:rPr>
        <w:t xml:space="preserve"> </w:t>
      </w:r>
      <w:r w:rsidR="00D5292D" w:rsidRPr="009D538A">
        <w:rPr>
          <w:color w:val="000000" w:themeColor="text1"/>
        </w:rPr>
        <w:t>not all evidence relevant to</w:t>
      </w:r>
      <w:r w:rsidR="00034F84" w:rsidRPr="009D538A">
        <w:rPr>
          <w:color w:val="000000" w:themeColor="text1"/>
        </w:rPr>
        <w:t xml:space="preserve"> critically</w:t>
      </w:r>
      <w:r w:rsidR="00612E9A" w:rsidRPr="009D538A">
        <w:rPr>
          <w:color w:val="000000" w:themeColor="text1"/>
        </w:rPr>
        <w:t xml:space="preserve"> evaluating </w:t>
      </w:r>
      <w:r w:rsidR="004B253B" w:rsidRPr="009D538A">
        <w:rPr>
          <w:color w:val="000000" w:themeColor="text1"/>
        </w:rPr>
        <w:t xml:space="preserve">a phenomenon’s characterization </w:t>
      </w:r>
      <w:r w:rsidR="00B55BF2" w:rsidRPr="009D538A">
        <w:rPr>
          <w:color w:val="000000" w:themeColor="text1"/>
        </w:rPr>
        <w:t>warrant the same reaction from researchers</w:t>
      </w:r>
      <w:r w:rsidR="00EA66C7" w:rsidRPr="009D538A">
        <w:rPr>
          <w:color w:val="000000" w:themeColor="text1"/>
        </w:rPr>
        <w:t xml:space="preserve">: </w:t>
      </w:r>
      <w:r w:rsidR="00F2224E" w:rsidRPr="009D538A">
        <w:rPr>
          <w:color w:val="000000" w:themeColor="text1"/>
        </w:rPr>
        <w:t>some</w:t>
      </w:r>
      <w:r w:rsidR="00DC35CC" w:rsidRPr="009D538A">
        <w:rPr>
          <w:color w:val="000000" w:themeColor="text1"/>
        </w:rPr>
        <w:t xml:space="preserve"> findings </w:t>
      </w:r>
      <w:r w:rsidR="00DC35CC" w:rsidRPr="009D538A">
        <w:rPr>
          <w:i/>
          <w:iCs/>
          <w:color w:val="000000" w:themeColor="text1"/>
        </w:rPr>
        <w:t>indicate</w:t>
      </w:r>
      <w:r w:rsidR="00DC35CC" w:rsidRPr="009D538A">
        <w:rPr>
          <w:color w:val="000000" w:themeColor="text1"/>
        </w:rPr>
        <w:t xml:space="preserve"> deficienc</w:t>
      </w:r>
      <w:r w:rsidR="001A4427" w:rsidRPr="009D538A">
        <w:rPr>
          <w:color w:val="000000" w:themeColor="text1"/>
        </w:rPr>
        <w:t>ies</w:t>
      </w:r>
      <w:r w:rsidR="009F340B" w:rsidRPr="009D538A">
        <w:rPr>
          <w:color w:val="000000" w:themeColor="text1"/>
        </w:rPr>
        <w:t xml:space="preserve"> </w:t>
      </w:r>
      <w:r w:rsidR="00CE57B9" w:rsidRPr="009D538A">
        <w:rPr>
          <w:color w:val="000000" w:themeColor="text1"/>
        </w:rPr>
        <w:t>and thus</w:t>
      </w:r>
      <w:r w:rsidR="009F340B" w:rsidRPr="009D538A">
        <w:rPr>
          <w:color w:val="000000" w:themeColor="text1"/>
        </w:rPr>
        <w:t xml:space="preserve"> warrant revision or rejection</w:t>
      </w:r>
      <w:r w:rsidR="00DC35CC" w:rsidRPr="009D538A">
        <w:rPr>
          <w:color w:val="000000" w:themeColor="text1"/>
        </w:rPr>
        <w:t>, while other</w:t>
      </w:r>
      <w:r w:rsidR="00BA17FD" w:rsidRPr="009D538A">
        <w:rPr>
          <w:color w:val="000000" w:themeColor="text1"/>
        </w:rPr>
        <w:t>s</w:t>
      </w:r>
      <w:r w:rsidR="00DC35CC" w:rsidRPr="009D538A">
        <w:rPr>
          <w:color w:val="000000" w:themeColor="text1"/>
        </w:rPr>
        <w:t xml:space="preserve"> merely </w:t>
      </w:r>
      <w:r w:rsidR="00DC35CC" w:rsidRPr="009D538A">
        <w:rPr>
          <w:i/>
          <w:iCs/>
          <w:color w:val="000000" w:themeColor="text1"/>
        </w:rPr>
        <w:t>suggest</w:t>
      </w:r>
      <w:r w:rsidR="00DC35CC" w:rsidRPr="009D538A">
        <w:rPr>
          <w:color w:val="000000" w:themeColor="text1"/>
        </w:rPr>
        <w:t xml:space="preserve"> deficiencies </w:t>
      </w:r>
      <w:r w:rsidR="00AD6C2D" w:rsidRPr="009D538A">
        <w:rPr>
          <w:color w:val="000000" w:themeColor="text1"/>
        </w:rPr>
        <w:t>and thus</w:t>
      </w:r>
      <w:r w:rsidR="00DC35CC" w:rsidRPr="009D538A">
        <w:rPr>
          <w:color w:val="000000" w:themeColor="text1"/>
        </w:rPr>
        <w:t xml:space="preserve"> </w:t>
      </w:r>
      <w:r w:rsidR="000174C2" w:rsidRPr="009D538A">
        <w:rPr>
          <w:color w:val="000000" w:themeColor="text1"/>
        </w:rPr>
        <w:t>warrant reexamination</w:t>
      </w:r>
      <w:r w:rsidR="00DE0D73" w:rsidRPr="009D538A">
        <w:rPr>
          <w:color w:val="000000" w:themeColor="text1"/>
        </w:rPr>
        <w:t>.</w:t>
      </w:r>
      <w:r w:rsidR="0045281F" w:rsidRPr="009D538A">
        <w:rPr>
          <w:color w:val="000000" w:themeColor="text1"/>
        </w:rPr>
        <w:t xml:space="preserve">  </w:t>
      </w:r>
      <w:r w:rsidR="007A3924" w:rsidRPr="009D538A">
        <w:rPr>
          <w:color w:val="000000" w:themeColor="text1"/>
        </w:rPr>
        <w:t>Thus, my analysis here takes steps towards a thorough and more nuanced account of how scientific commitments change in light of new evidence.</w:t>
      </w:r>
    </w:p>
    <w:p w14:paraId="4520568E" w14:textId="3A9F8C32" w:rsidR="00F65D93" w:rsidRPr="009D538A" w:rsidRDefault="00F65D93" w:rsidP="00A628CA">
      <w:pPr>
        <w:spacing w:line="480" w:lineRule="auto"/>
        <w:ind w:firstLine="720"/>
        <w:rPr>
          <w:b/>
          <w:color w:val="000000" w:themeColor="text1"/>
        </w:rPr>
      </w:pPr>
      <w:r w:rsidRPr="009D538A">
        <w:rPr>
          <w:color w:val="000000" w:themeColor="text1"/>
        </w:rPr>
        <w:t xml:space="preserve">To defend my </w:t>
      </w:r>
      <w:r w:rsidR="008B7767" w:rsidRPr="009D538A">
        <w:rPr>
          <w:color w:val="000000" w:themeColor="text1"/>
        </w:rPr>
        <w:t>position</w:t>
      </w:r>
      <w:r w:rsidRPr="009D538A">
        <w:rPr>
          <w:color w:val="000000" w:themeColor="text1"/>
        </w:rPr>
        <w:t>, I present a case study of the</w:t>
      </w:r>
      <w:r w:rsidR="00995B11" w:rsidRPr="009D538A">
        <w:rPr>
          <w:color w:val="000000" w:themeColor="text1"/>
        </w:rPr>
        <w:t xml:space="preserve"> </w:t>
      </w:r>
      <w:r w:rsidR="00354B95" w:rsidRPr="009D538A">
        <w:rPr>
          <w:color w:val="000000" w:themeColor="text1"/>
        </w:rPr>
        <w:t>neural</w:t>
      </w:r>
      <w:r w:rsidRPr="009D538A">
        <w:rPr>
          <w:color w:val="000000" w:themeColor="text1"/>
        </w:rPr>
        <w:t xml:space="preserve"> phenomenon long-term potentiation (LTP)</w:t>
      </w:r>
      <w:r w:rsidR="004A06D8" w:rsidRPr="009D538A">
        <w:rPr>
          <w:color w:val="000000" w:themeColor="text1"/>
        </w:rPr>
        <w:t>, a popular case amongst the mechanists</w:t>
      </w:r>
      <w:r w:rsidRPr="009D538A">
        <w:rPr>
          <w:color w:val="000000" w:themeColor="text1"/>
        </w:rPr>
        <w:t xml:space="preserve">.  I </w:t>
      </w:r>
      <w:r w:rsidR="00C801E3" w:rsidRPr="009D538A">
        <w:rPr>
          <w:color w:val="000000" w:themeColor="text1"/>
        </w:rPr>
        <w:t>introduce</w:t>
      </w:r>
      <w:r w:rsidR="00157BF1" w:rsidRPr="009D538A">
        <w:rPr>
          <w:color w:val="000000" w:themeColor="text1"/>
        </w:rPr>
        <w:t xml:space="preserve"> a mechanist account</w:t>
      </w:r>
      <w:r w:rsidRPr="009D538A">
        <w:rPr>
          <w:color w:val="000000" w:themeColor="text1"/>
        </w:rPr>
        <w:t xml:space="preserve"> </w:t>
      </w:r>
      <w:r w:rsidR="007D4FCD" w:rsidRPr="009D538A">
        <w:rPr>
          <w:color w:val="000000" w:themeColor="text1"/>
        </w:rPr>
        <w:t>of</w:t>
      </w:r>
      <w:r w:rsidR="0094181C" w:rsidRPr="009D538A">
        <w:rPr>
          <w:color w:val="000000" w:themeColor="text1"/>
        </w:rPr>
        <w:t xml:space="preserve"> </w:t>
      </w:r>
      <w:r w:rsidR="007D4FCD" w:rsidRPr="009D538A">
        <w:rPr>
          <w:color w:val="000000" w:themeColor="text1"/>
        </w:rPr>
        <w:t>characteriz</w:t>
      </w:r>
      <w:r w:rsidR="00841AEA" w:rsidRPr="009D538A">
        <w:rPr>
          <w:color w:val="000000" w:themeColor="text1"/>
        </w:rPr>
        <w:t>ing</w:t>
      </w:r>
      <w:r w:rsidR="007D4FCD" w:rsidRPr="009D538A">
        <w:rPr>
          <w:color w:val="000000" w:themeColor="text1"/>
        </w:rPr>
        <w:t xml:space="preserve"> phenomena</w:t>
      </w:r>
      <w:r w:rsidRPr="009D538A">
        <w:rPr>
          <w:color w:val="000000" w:themeColor="text1"/>
        </w:rPr>
        <w:t xml:space="preserve"> </w:t>
      </w:r>
      <w:r w:rsidR="00711B53" w:rsidRPr="009D538A">
        <w:rPr>
          <w:color w:val="000000" w:themeColor="text1"/>
        </w:rPr>
        <w:t xml:space="preserve">in </w:t>
      </w:r>
      <w:r w:rsidRPr="009D538A">
        <w:rPr>
          <w:color w:val="000000" w:themeColor="text1"/>
        </w:rPr>
        <w:t>Section 2</w:t>
      </w:r>
      <w:r w:rsidR="00C34134" w:rsidRPr="009D538A">
        <w:rPr>
          <w:color w:val="000000" w:themeColor="text1"/>
        </w:rPr>
        <w:t xml:space="preserve">.  In Section 3, I </w:t>
      </w:r>
      <w:r w:rsidR="00596FCC" w:rsidRPr="009D538A">
        <w:rPr>
          <w:color w:val="000000" w:themeColor="text1"/>
        </w:rPr>
        <w:t xml:space="preserve">address </w:t>
      </w:r>
      <w:r w:rsidR="00D43D34" w:rsidRPr="009D538A">
        <w:rPr>
          <w:color w:val="000000" w:themeColor="text1"/>
        </w:rPr>
        <w:t xml:space="preserve">the </w:t>
      </w:r>
      <w:r w:rsidR="00AC381B" w:rsidRPr="009D538A">
        <w:rPr>
          <w:color w:val="000000" w:themeColor="text1"/>
        </w:rPr>
        <w:t>evaluation of a phenomenon’s</w:t>
      </w:r>
      <w:r w:rsidR="0045191C" w:rsidRPr="009D538A">
        <w:rPr>
          <w:color w:val="000000" w:themeColor="text1"/>
        </w:rPr>
        <w:t xml:space="preserve"> </w:t>
      </w:r>
      <w:r w:rsidRPr="009D538A">
        <w:rPr>
          <w:color w:val="000000" w:themeColor="text1"/>
        </w:rPr>
        <w:t>characterization</w:t>
      </w:r>
      <w:r w:rsidR="00C34134" w:rsidRPr="009D538A">
        <w:rPr>
          <w:color w:val="000000" w:themeColor="text1"/>
        </w:rPr>
        <w:t xml:space="preserve">, and </w:t>
      </w:r>
      <w:r w:rsidR="002C5F65" w:rsidRPr="009D538A">
        <w:rPr>
          <w:color w:val="000000" w:themeColor="text1"/>
        </w:rPr>
        <w:t xml:space="preserve">I </w:t>
      </w:r>
      <w:r w:rsidR="00C34134" w:rsidRPr="009D538A">
        <w:rPr>
          <w:color w:val="000000" w:themeColor="text1"/>
        </w:rPr>
        <w:t xml:space="preserve">identify the difference between </w:t>
      </w:r>
      <w:r w:rsidR="00711E15" w:rsidRPr="009D538A">
        <w:rPr>
          <w:color w:val="000000" w:themeColor="text1"/>
        </w:rPr>
        <w:t>recharacterizing a</w:t>
      </w:r>
      <w:r w:rsidR="00C34134" w:rsidRPr="009D538A">
        <w:rPr>
          <w:color w:val="000000" w:themeColor="text1"/>
        </w:rPr>
        <w:t xml:space="preserve"> </w:t>
      </w:r>
      <w:r w:rsidR="00A756AB" w:rsidRPr="009D538A">
        <w:rPr>
          <w:color w:val="000000" w:themeColor="text1"/>
        </w:rPr>
        <w:t>phenomenon</w:t>
      </w:r>
      <w:r w:rsidR="00711E15" w:rsidRPr="009D538A">
        <w:rPr>
          <w:color w:val="000000" w:themeColor="text1"/>
        </w:rPr>
        <w:t xml:space="preserve"> </w:t>
      </w:r>
      <w:r w:rsidR="00C34134" w:rsidRPr="009D538A">
        <w:rPr>
          <w:color w:val="000000" w:themeColor="text1"/>
        </w:rPr>
        <w:t>and suspending judgment about it</w:t>
      </w:r>
      <w:r w:rsidRPr="009D538A">
        <w:rPr>
          <w:color w:val="000000" w:themeColor="text1"/>
        </w:rPr>
        <w:t xml:space="preserve">.  In Section </w:t>
      </w:r>
      <w:r w:rsidR="00D51576" w:rsidRPr="009D538A">
        <w:rPr>
          <w:color w:val="000000" w:themeColor="text1"/>
        </w:rPr>
        <w:t>4</w:t>
      </w:r>
      <w:r w:rsidRPr="009D538A">
        <w:rPr>
          <w:color w:val="000000" w:themeColor="text1"/>
        </w:rPr>
        <w:t xml:space="preserve">, I </w:t>
      </w:r>
      <w:r w:rsidR="000F3949" w:rsidRPr="009D538A">
        <w:rPr>
          <w:color w:val="000000" w:themeColor="text1"/>
        </w:rPr>
        <w:t xml:space="preserve">discuss how </w:t>
      </w:r>
      <w:r w:rsidR="00AC381B" w:rsidRPr="009D538A">
        <w:rPr>
          <w:color w:val="000000" w:themeColor="text1"/>
        </w:rPr>
        <w:t>LTP was</w:t>
      </w:r>
      <w:r w:rsidR="000F3949" w:rsidRPr="009D538A">
        <w:rPr>
          <w:color w:val="000000" w:themeColor="text1"/>
        </w:rPr>
        <w:t xml:space="preserve"> </w:t>
      </w:r>
      <w:r w:rsidR="00BD44AB" w:rsidRPr="009D538A">
        <w:rPr>
          <w:color w:val="000000" w:themeColor="text1"/>
        </w:rPr>
        <w:t>initially</w:t>
      </w:r>
      <w:r w:rsidR="000F3949" w:rsidRPr="009D538A">
        <w:rPr>
          <w:color w:val="000000" w:themeColor="text1"/>
        </w:rPr>
        <w:t xml:space="preserve"> </w:t>
      </w:r>
      <w:r w:rsidR="001F49BB" w:rsidRPr="009D538A">
        <w:rPr>
          <w:color w:val="000000" w:themeColor="text1"/>
        </w:rPr>
        <w:t>characteriz</w:t>
      </w:r>
      <w:r w:rsidR="00BD44AB" w:rsidRPr="009D538A">
        <w:rPr>
          <w:color w:val="000000" w:themeColor="text1"/>
        </w:rPr>
        <w:t>e</w:t>
      </w:r>
      <w:r w:rsidR="00AC381B" w:rsidRPr="009D538A">
        <w:rPr>
          <w:color w:val="000000" w:themeColor="text1"/>
        </w:rPr>
        <w:t>d</w:t>
      </w:r>
      <w:r w:rsidRPr="009D538A">
        <w:rPr>
          <w:color w:val="000000" w:themeColor="text1"/>
        </w:rPr>
        <w:t xml:space="preserve">.  </w:t>
      </w:r>
      <w:r w:rsidR="00440864" w:rsidRPr="009D538A">
        <w:rPr>
          <w:color w:val="000000" w:themeColor="text1"/>
        </w:rPr>
        <w:t xml:space="preserve">I discuss how </w:t>
      </w:r>
      <w:r w:rsidR="00510836" w:rsidRPr="009D538A">
        <w:rPr>
          <w:color w:val="000000" w:themeColor="text1"/>
        </w:rPr>
        <w:t xml:space="preserve">its </w:t>
      </w:r>
      <w:r w:rsidR="00440864" w:rsidRPr="009D538A">
        <w:rPr>
          <w:color w:val="000000" w:themeColor="text1"/>
        </w:rPr>
        <w:t xml:space="preserve">characterization was </w:t>
      </w:r>
      <w:r w:rsidR="00403E5E" w:rsidRPr="009D538A">
        <w:rPr>
          <w:color w:val="000000" w:themeColor="text1"/>
        </w:rPr>
        <w:t>evaluated following</w:t>
      </w:r>
      <w:r w:rsidR="00440864" w:rsidRPr="009D538A">
        <w:rPr>
          <w:color w:val="000000" w:themeColor="text1"/>
        </w:rPr>
        <w:t xml:space="preserve"> </w:t>
      </w:r>
      <w:r w:rsidR="005C6B7C" w:rsidRPr="009D538A">
        <w:rPr>
          <w:color w:val="000000" w:themeColor="text1"/>
        </w:rPr>
        <w:t>attempts to explain</w:t>
      </w:r>
      <w:r w:rsidR="00440864" w:rsidRPr="009D538A">
        <w:rPr>
          <w:color w:val="000000" w:themeColor="text1"/>
        </w:rPr>
        <w:t xml:space="preserve"> </w:t>
      </w:r>
      <w:r w:rsidR="00591644" w:rsidRPr="009D538A">
        <w:rPr>
          <w:color w:val="000000" w:themeColor="text1"/>
        </w:rPr>
        <w:t>LTP</w:t>
      </w:r>
      <w:r w:rsidR="005C6B7C" w:rsidRPr="009D538A">
        <w:rPr>
          <w:color w:val="000000" w:themeColor="text1"/>
        </w:rPr>
        <w:t xml:space="preserve"> </w:t>
      </w:r>
      <w:r w:rsidR="00896085" w:rsidRPr="009D538A">
        <w:rPr>
          <w:color w:val="000000" w:themeColor="text1"/>
        </w:rPr>
        <w:t xml:space="preserve">in Section </w:t>
      </w:r>
      <w:r w:rsidR="00D51576" w:rsidRPr="009D538A">
        <w:rPr>
          <w:color w:val="000000" w:themeColor="text1"/>
        </w:rPr>
        <w:t>5</w:t>
      </w:r>
      <w:r w:rsidR="00440864" w:rsidRPr="009D538A">
        <w:rPr>
          <w:color w:val="000000" w:themeColor="text1"/>
        </w:rPr>
        <w:t>.</w:t>
      </w:r>
      <w:r w:rsidR="00B016FF" w:rsidRPr="009D538A">
        <w:rPr>
          <w:color w:val="000000" w:themeColor="text1"/>
        </w:rPr>
        <w:t xml:space="preserve">  In Section 6, </w:t>
      </w:r>
      <w:r w:rsidR="00EC2164" w:rsidRPr="009D538A">
        <w:rPr>
          <w:color w:val="000000" w:themeColor="text1"/>
        </w:rPr>
        <w:t>I</w:t>
      </w:r>
      <w:r w:rsidR="00896085" w:rsidRPr="009D538A">
        <w:rPr>
          <w:color w:val="000000" w:themeColor="text1"/>
        </w:rPr>
        <w:t xml:space="preserve"> </w:t>
      </w:r>
      <w:r w:rsidR="007E607F" w:rsidRPr="009D538A">
        <w:rPr>
          <w:color w:val="000000" w:themeColor="text1"/>
        </w:rPr>
        <w:t xml:space="preserve">explain </w:t>
      </w:r>
      <w:r w:rsidR="00EC2164" w:rsidRPr="009D538A">
        <w:rPr>
          <w:color w:val="000000" w:themeColor="text1"/>
        </w:rPr>
        <w:t xml:space="preserve">why </w:t>
      </w:r>
      <w:r w:rsidR="00896085" w:rsidRPr="009D538A">
        <w:rPr>
          <w:color w:val="000000" w:themeColor="text1"/>
        </w:rPr>
        <w:t xml:space="preserve">some </w:t>
      </w:r>
      <w:r w:rsidR="0030700D" w:rsidRPr="009D538A">
        <w:rPr>
          <w:color w:val="000000" w:themeColor="text1"/>
        </w:rPr>
        <w:t>evidence</w:t>
      </w:r>
      <w:r w:rsidR="008A1BFE" w:rsidRPr="009D538A">
        <w:rPr>
          <w:color w:val="000000" w:themeColor="text1"/>
        </w:rPr>
        <w:t xml:space="preserve"> provide</w:t>
      </w:r>
      <w:r w:rsidR="00DB57CD" w:rsidRPr="009D538A">
        <w:rPr>
          <w:color w:val="000000" w:themeColor="text1"/>
        </w:rPr>
        <w:t>s</w:t>
      </w:r>
      <w:r w:rsidR="00896085" w:rsidRPr="009D538A">
        <w:rPr>
          <w:color w:val="000000" w:themeColor="text1"/>
        </w:rPr>
        <w:t xml:space="preserve"> </w:t>
      </w:r>
      <w:r w:rsidR="00F56924" w:rsidRPr="009D538A">
        <w:rPr>
          <w:color w:val="000000" w:themeColor="text1"/>
        </w:rPr>
        <w:t>warrant</w:t>
      </w:r>
      <w:r w:rsidR="00896085" w:rsidRPr="009D538A">
        <w:rPr>
          <w:color w:val="000000" w:themeColor="text1"/>
        </w:rPr>
        <w:t xml:space="preserve"> to </w:t>
      </w:r>
      <w:r w:rsidR="00E508F5" w:rsidRPr="009D538A">
        <w:rPr>
          <w:color w:val="000000" w:themeColor="text1"/>
        </w:rPr>
        <w:t>recharacterize a</w:t>
      </w:r>
      <w:r w:rsidR="00896085" w:rsidRPr="009D538A">
        <w:rPr>
          <w:color w:val="000000" w:themeColor="text1"/>
        </w:rPr>
        <w:t xml:space="preserve"> </w:t>
      </w:r>
      <w:r w:rsidR="00B44844" w:rsidRPr="009D538A">
        <w:rPr>
          <w:color w:val="000000" w:themeColor="text1"/>
        </w:rPr>
        <w:t>phenomenon</w:t>
      </w:r>
      <w:r w:rsidR="00896085" w:rsidRPr="009D538A">
        <w:rPr>
          <w:color w:val="000000" w:themeColor="text1"/>
        </w:rPr>
        <w:t xml:space="preserve">, while </w:t>
      </w:r>
      <w:r w:rsidR="00DB57CD" w:rsidRPr="009D538A">
        <w:rPr>
          <w:color w:val="000000" w:themeColor="text1"/>
        </w:rPr>
        <w:t xml:space="preserve">other evidence </w:t>
      </w:r>
      <w:r w:rsidR="00AC4B0F" w:rsidRPr="009D538A">
        <w:rPr>
          <w:color w:val="000000" w:themeColor="text1"/>
        </w:rPr>
        <w:t>provides reason to suspend judgment about it</w:t>
      </w:r>
      <w:r w:rsidR="00B016FF" w:rsidRPr="009D538A">
        <w:rPr>
          <w:color w:val="000000" w:themeColor="text1"/>
        </w:rPr>
        <w:t xml:space="preserve">.  </w:t>
      </w:r>
      <w:r w:rsidR="00D35A52" w:rsidRPr="009D538A">
        <w:rPr>
          <w:color w:val="000000" w:themeColor="text1"/>
        </w:rPr>
        <w:t xml:space="preserve">I show that </w:t>
      </w:r>
      <w:r w:rsidR="003F257B" w:rsidRPr="009D538A">
        <w:rPr>
          <w:color w:val="000000" w:themeColor="text1"/>
        </w:rPr>
        <w:t>evaluating a</w:t>
      </w:r>
      <w:r w:rsidR="00D35A52" w:rsidRPr="009D538A">
        <w:rPr>
          <w:color w:val="000000" w:themeColor="text1"/>
        </w:rPr>
        <w:t xml:space="preserve"> phenomenon</w:t>
      </w:r>
      <w:r w:rsidR="003F257B" w:rsidRPr="009D538A">
        <w:rPr>
          <w:color w:val="000000" w:themeColor="text1"/>
        </w:rPr>
        <w:t>’s characterization</w:t>
      </w:r>
      <w:r w:rsidR="00D35A52" w:rsidRPr="009D538A">
        <w:rPr>
          <w:color w:val="000000" w:themeColor="text1"/>
        </w:rPr>
        <w:t xml:space="preserve"> requires researchers to </w:t>
      </w:r>
      <w:r w:rsidR="001E28B1" w:rsidRPr="009D538A">
        <w:rPr>
          <w:color w:val="000000" w:themeColor="text1"/>
        </w:rPr>
        <w:t xml:space="preserve">directly </w:t>
      </w:r>
      <w:r w:rsidR="00D35A52" w:rsidRPr="009D538A">
        <w:rPr>
          <w:color w:val="000000" w:themeColor="text1"/>
        </w:rPr>
        <w:t xml:space="preserve">determine the adequacy </w:t>
      </w:r>
      <w:r w:rsidR="00EA48D6" w:rsidRPr="009D538A">
        <w:rPr>
          <w:color w:val="000000" w:themeColor="text1"/>
        </w:rPr>
        <w:t xml:space="preserve">of </w:t>
      </w:r>
      <w:r w:rsidR="004F231A" w:rsidRPr="009D538A">
        <w:rPr>
          <w:color w:val="000000" w:themeColor="text1"/>
        </w:rPr>
        <w:t>the</w:t>
      </w:r>
      <w:r w:rsidR="00EA48D6" w:rsidRPr="009D538A">
        <w:rPr>
          <w:color w:val="000000" w:themeColor="text1"/>
        </w:rPr>
        <w:t xml:space="preserve"> </w:t>
      </w:r>
      <w:r w:rsidR="00891547" w:rsidRPr="009D538A">
        <w:rPr>
          <w:color w:val="000000" w:themeColor="text1"/>
        </w:rPr>
        <w:t>characteristics</w:t>
      </w:r>
      <w:r w:rsidR="00EA48D6" w:rsidRPr="009D538A">
        <w:rPr>
          <w:color w:val="000000" w:themeColor="text1"/>
        </w:rPr>
        <w:t xml:space="preserve"> that they specify</w:t>
      </w:r>
      <w:r w:rsidR="00D1354F" w:rsidRPr="009D538A">
        <w:rPr>
          <w:color w:val="000000" w:themeColor="text1"/>
        </w:rPr>
        <w:t>.</w:t>
      </w:r>
      <w:r w:rsidR="00324750" w:rsidRPr="009D538A">
        <w:rPr>
          <w:color w:val="000000" w:themeColor="text1"/>
        </w:rPr>
        <w:t xml:space="preserve">  I conclude by examining the </w:t>
      </w:r>
      <w:r w:rsidR="007D2871" w:rsidRPr="009D538A">
        <w:rPr>
          <w:color w:val="000000" w:themeColor="text1"/>
        </w:rPr>
        <w:t>limited</w:t>
      </w:r>
      <w:r w:rsidR="00324750" w:rsidRPr="009D538A">
        <w:rPr>
          <w:color w:val="000000" w:themeColor="text1"/>
        </w:rPr>
        <w:t xml:space="preserve"> sense in which </w:t>
      </w:r>
      <w:r w:rsidR="00FF37F1" w:rsidRPr="009D538A">
        <w:rPr>
          <w:color w:val="000000" w:themeColor="text1"/>
        </w:rPr>
        <w:t>explaining a phenomenon</w:t>
      </w:r>
      <w:r w:rsidR="00324750" w:rsidRPr="009D538A">
        <w:rPr>
          <w:color w:val="000000" w:themeColor="text1"/>
        </w:rPr>
        <w:t xml:space="preserve"> </w:t>
      </w:r>
      <w:r w:rsidR="00424EE0" w:rsidRPr="009D538A">
        <w:rPr>
          <w:color w:val="000000" w:themeColor="text1"/>
        </w:rPr>
        <w:t>could</w:t>
      </w:r>
      <w:r w:rsidR="00802F97" w:rsidRPr="009D538A">
        <w:rPr>
          <w:color w:val="000000" w:themeColor="text1"/>
        </w:rPr>
        <w:t xml:space="preserve"> </w:t>
      </w:r>
      <w:r w:rsidR="00195995" w:rsidRPr="009D538A">
        <w:rPr>
          <w:color w:val="000000" w:themeColor="text1"/>
        </w:rPr>
        <w:t>provide warrant for</w:t>
      </w:r>
      <w:r w:rsidR="00324750" w:rsidRPr="009D538A">
        <w:rPr>
          <w:color w:val="000000" w:themeColor="text1"/>
        </w:rPr>
        <w:t xml:space="preserve"> recharacterizing </w:t>
      </w:r>
      <w:r w:rsidR="00FF37F1" w:rsidRPr="009D538A">
        <w:rPr>
          <w:color w:val="000000" w:themeColor="text1"/>
        </w:rPr>
        <w:t>it</w:t>
      </w:r>
      <w:r w:rsidR="00324750" w:rsidRPr="009D538A">
        <w:rPr>
          <w:color w:val="000000" w:themeColor="text1"/>
        </w:rPr>
        <w:t xml:space="preserve">.  </w:t>
      </w:r>
    </w:p>
    <w:p w14:paraId="34D92FC7" w14:textId="77777777" w:rsidR="00355D97" w:rsidRPr="009D538A" w:rsidRDefault="00355D97" w:rsidP="006428E2">
      <w:pPr>
        <w:spacing w:line="480" w:lineRule="auto"/>
        <w:rPr>
          <w:b/>
          <w:color w:val="000000" w:themeColor="text1"/>
        </w:rPr>
      </w:pPr>
    </w:p>
    <w:p w14:paraId="0824EF3D" w14:textId="50C55EA7" w:rsidR="008952D3" w:rsidRPr="009D538A" w:rsidRDefault="008952D3" w:rsidP="004A42A0">
      <w:pPr>
        <w:spacing w:line="480" w:lineRule="auto"/>
        <w:rPr>
          <w:color w:val="000000" w:themeColor="text1"/>
        </w:rPr>
      </w:pPr>
      <w:r w:rsidRPr="009D538A">
        <w:rPr>
          <w:b/>
          <w:color w:val="000000" w:themeColor="text1"/>
        </w:rPr>
        <w:t xml:space="preserve">2. </w:t>
      </w:r>
      <w:r w:rsidR="00260452" w:rsidRPr="009D538A">
        <w:rPr>
          <w:b/>
          <w:color w:val="000000" w:themeColor="text1"/>
        </w:rPr>
        <w:t xml:space="preserve"> </w:t>
      </w:r>
      <w:r w:rsidRPr="009D538A">
        <w:rPr>
          <w:b/>
          <w:color w:val="000000" w:themeColor="text1"/>
        </w:rPr>
        <w:t>Characteriz</w:t>
      </w:r>
      <w:r w:rsidR="009C1880" w:rsidRPr="009D538A">
        <w:rPr>
          <w:b/>
          <w:color w:val="000000" w:themeColor="text1"/>
        </w:rPr>
        <w:t>ing</w:t>
      </w:r>
      <w:r w:rsidR="001D0EAC" w:rsidRPr="009D538A">
        <w:rPr>
          <w:b/>
          <w:color w:val="000000" w:themeColor="text1"/>
        </w:rPr>
        <w:t xml:space="preserve"> </w:t>
      </w:r>
      <w:r w:rsidR="009C1880" w:rsidRPr="009D538A">
        <w:rPr>
          <w:b/>
          <w:color w:val="000000" w:themeColor="text1"/>
        </w:rPr>
        <w:t xml:space="preserve">a </w:t>
      </w:r>
      <w:r w:rsidRPr="009D538A">
        <w:rPr>
          <w:b/>
          <w:color w:val="000000" w:themeColor="text1"/>
        </w:rPr>
        <w:t>Phenomen</w:t>
      </w:r>
      <w:r w:rsidR="009C1880" w:rsidRPr="009D538A">
        <w:rPr>
          <w:b/>
          <w:color w:val="000000" w:themeColor="text1"/>
        </w:rPr>
        <w:t>on</w:t>
      </w:r>
      <w:r w:rsidRPr="009D538A">
        <w:rPr>
          <w:color w:val="000000" w:themeColor="text1"/>
        </w:rPr>
        <w:t xml:space="preserve"> </w:t>
      </w:r>
    </w:p>
    <w:p w14:paraId="0BFABA13" w14:textId="5AFFD380" w:rsidR="008952D3" w:rsidRPr="009D538A" w:rsidRDefault="00E137D7" w:rsidP="00BA4D3E">
      <w:pPr>
        <w:spacing w:line="480" w:lineRule="auto"/>
        <w:ind w:firstLine="720"/>
        <w:rPr>
          <w:color w:val="000000" w:themeColor="text1"/>
        </w:rPr>
      </w:pPr>
      <w:r w:rsidRPr="009D538A">
        <w:rPr>
          <w:color w:val="000000" w:themeColor="text1"/>
        </w:rPr>
        <w:t>To characterize a phenomenon</w:t>
      </w:r>
      <w:r w:rsidR="008952D3" w:rsidRPr="009D538A">
        <w:rPr>
          <w:color w:val="000000" w:themeColor="text1"/>
        </w:rPr>
        <w:t>, researchers</w:t>
      </w:r>
      <w:r w:rsidR="00F32382" w:rsidRPr="009D538A">
        <w:rPr>
          <w:color w:val="000000" w:themeColor="text1"/>
        </w:rPr>
        <w:t xml:space="preserve"> </w:t>
      </w:r>
      <w:r w:rsidR="009E2ADF" w:rsidRPr="009D538A">
        <w:rPr>
          <w:color w:val="000000" w:themeColor="text1"/>
        </w:rPr>
        <w:t xml:space="preserve">identify </w:t>
      </w:r>
      <w:r w:rsidR="008952D3" w:rsidRPr="009D538A">
        <w:rPr>
          <w:color w:val="000000" w:themeColor="text1"/>
        </w:rPr>
        <w:t xml:space="preserve">a set of co-occurring features and the conditions under which these features occur.  </w:t>
      </w:r>
      <w:r w:rsidR="007B5535" w:rsidRPr="009D538A">
        <w:rPr>
          <w:color w:val="000000" w:themeColor="text1"/>
        </w:rPr>
        <w:t xml:space="preserve">They </w:t>
      </w:r>
      <w:r w:rsidR="00B67D28" w:rsidRPr="009D538A">
        <w:rPr>
          <w:color w:val="000000" w:themeColor="text1"/>
        </w:rPr>
        <w:t xml:space="preserve">formulate a </w:t>
      </w:r>
      <w:r w:rsidR="00A27A9E" w:rsidRPr="009D538A">
        <w:rPr>
          <w:color w:val="000000" w:themeColor="text1"/>
        </w:rPr>
        <w:t>representation</w:t>
      </w:r>
      <w:r w:rsidR="00FE09E2" w:rsidRPr="009D538A">
        <w:rPr>
          <w:color w:val="000000" w:themeColor="text1"/>
        </w:rPr>
        <w:t xml:space="preserve"> of</w:t>
      </w:r>
      <w:r w:rsidR="007B5535" w:rsidRPr="009D538A">
        <w:rPr>
          <w:color w:val="000000" w:themeColor="text1"/>
        </w:rPr>
        <w:t xml:space="preserve"> </w:t>
      </w:r>
      <w:r w:rsidR="00BD5137" w:rsidRPr="009D538A">
        <w:rPr>
          <w:color w:val="000000" w:themeColor="text1"/>
        </w:rPr>
        <w:t>these</w:t>
      </w:r>
      <w:r w:rsidR="001A1A7D" w:rsidRPr="009D538A">
        <w:rPr>
          <w:color w:val="000000" w:themeColor="text1"/>
        </w:rPr>
        <w:t xml:space="preserve"> features</w:t>
      </w:r>
      <w:r w:rsidR="001779EE" w:rsidRPr="009D538A">
        <w:rPr>
          <w:color w:val="000000" w:themeColor="text1"/>
        </w:rPr>
        <w:t xml:space="preserve"> </w:t>
      </w:r>
      <w:r w:rsidR="00F5496A" w:rsidRPr="009D538A">
        <w:rPr>
          <w:color w:val="000000" w:themeColor="text1"/>
        </w:rPr>
        <w:lastRenderedPageBreak/>
        <w:t>along with</w:t>
      </w:r>
      <w:r w:rsidR="008C6026" w:rsidRPr="009D538A">
        <w:rPr>
          <w:color w:val="000000" w:themeColor="text1"/>
        </w:rPr>
        <w:t xml:space="preserve"> </w:t>
      </w:r>
      <w:r w:rsidR="00E84BED" w:rsidRPr="009D538A">
        <w:rPr>
          <w:color w:val="000000" w:themeColor="text1"/>
        </w:rPr>
        <w:t xml:space="preserve">these </w:t>
      </w:r>
      <w:r w:rsidR="00F5496A" w:rsidRPr="009D538A">
        <w:rPr>
          <w:color w:val="000000" w:themeColor="text1"/>
        </w:rPr>
        <w:t>conditions</w:t>
      </w:r>
      <w:r w:rsidR="00525DC3" w:rsidRPr="009D538A">
        <w:rPr>
          <w:color w:val="000000" w:themeColor="text1"/>
        </w:rPr>
        <w:t>, which I refer to as</w:t>
      </w:r>
      <w:r w:rsidR="007B5535" w:rsidRPr="009D538A">
        <w:rPr>
          <w:color w:val="000000" w:themeColor="text1"/>
        </w:rPr>
        <w:t xml:space="preserve"> </w:t>
      </w:r>
      <w:r w:rsidR="007C60E7" w:rsidRPr="009D538A">
        <w:rPr>
          <w:color w:val="000000" w:themeColor="text1"/>
        </w:rPr>
        <w:t>the</w:t>
      </w:r>
      <w:r w:rsidR="007B5535" w:rsidRPr="009D538A">
        <w:rPr>
          <w:color w:val="000000" w:themeColor="text1"/>
        </w:rPr>
        <w:t xml:space="preserve"> </w:t>
      </w:r>
      <w:r w:rsidR="007B5535" w:rsidRPr="009D538A">
        <w:rPr>
          <w:i/>
          <w:color w:val="000000" w:themeColor="text1"/>
        </w:rPr>
        <w:t xml:space="preserve">characterization of a phenomenon. </w:t>
      </w:r>
      <w:r w:rsidR="007E1F6D" w:rsidRPr="009D538A">
        <w:rPr>
          <w:i/>
          <w:color w:val="000000" w:themeColor="text1"/>
        </w:rPr>
        <w:t xml:space="preserve"> </w:t>
      </w:r>
      <w:r w:rsidR="00FB3D0C" w:rsidRPr="009D538A">
        <w:rPr>
          <w:color w:val="000000" w:themeColor="text1"/>
        </w:rPr>
        <w:t>A</w:t>
      </w:r>
      <w:r w:rsidR="00DA1507" w:rsidRPr="009D538A">
        <w:rPr>
          <w:color w:val="000000" w:themeColor="text1"/>
        </w:rPr>
        <w:t>n</w:t>
      </w:r>
      <w:r w:rsidR="00FB3D0C" w:rsidRPr="009D538A">
        <w:rPr>
          <w:color w:val="000000" w:themeColor="text1"/>
        </w:rPr>
        <w:t xml:space="preserve"> account of this process comes from Craver and Darden.</w:t>
      </w:r>
      <w:r w:rsidR="00FB3D0C" w:rsidRPr="009D538A">
        <w:rPr>
          <w:rStyle w:val="FootnoteReference"/>
          <w:color w:val="000000" w:themeColor="text1"/>
        </w:rPr>
        <w:footnoteReference w:id="1"/>
      </w:r>
    </w:p>
    <w:p w14:paraId="5723728D" w14:textId="3EF2FFEC" w:rsidR="008952D3" w:rsidRPr="009D538A" w:rsidRDefault="005D6713" w:rsidP="009343A9">
      <w:pPr>
        <w:pStyle w:val="CommentText"/>
        <w:spacing w:line="480" w:lineRule="auto"/>
        <w:ind w:firstLine="720"/>
        <w:rPr>
          <w:color w:val="000000" w:themeColor="text1"/>
        </w:rPr>
      </w:pPr>
      <w:r w:rsidRPr="009D538A">
        <w:rPr>
          <w:rFonts w:ascii="Times New Roman" w:hAnsi="Times New Roman" w:cs="Times New Roman"/>
          <w:color w:val="000000" w:themeColor="text1"/>
        </w:rPr>
        <w:t>According to</w:t>
      </w:r>
      <w:r w:rsidR="008952D3" w:rsidRPr="009D538A">
        <w:rPr>
          <w:rFonts w:ascii="Times New Roman" w:hAnsi="Times New Roman" w:cs="Times New Roman"/>
          <w:color w:val="000000" w:themeColor="text1"/>
        </w:rPr>
        <w:t xml:space="preserve"> Craver and Darden, researchers characterize a phenomenon </w:t>
      </w:r>
      <w:r w:rsidR="004E3904" w:rsidRPr="009D538A">
        <w:rPr>
          <w:rFonts w:ascii="Times New Roman" w:hAnsi="Times New Roman" w:cs="Times New Roman"/>
          <w:color w:val="000000" w:themeColor="text1"/>
        </w:rPr>
        <w:t>to</w:t>
      </w:r>
      <w:r w:rsidR="008952D3" w:rsidRPr="009D538A">
        <w:rPr>
          <w:rFonts w:ascii="Times New Roman" w:hAnsi="Times New Roman" w:cs="Times New Roman"/>
          <w:color w:val="000000" w:themeColor="text1"/>
        </w:rPr>
        <w:t xml:space="preserve"> develop a “description of the behavior or product of the mechanism as a whole” (8), where mechanisms are “entities and activities organized such that they are productive of regular changes from start or set-up to finish or termination conditions” (</w:t>
      </w:r>
      <w:proofErr w:type="spellStart"/>
      <w:r w:rsidR="008952D3" w:rsidRPr="009D538A">
        <w:rPr>
          <w:rFonts w:ascii="Times New Roman" w:hAnsi="Times New Roman" w:cs="Times New Roman"/>
          <w:color w:val="000000" w:themeColor="text1"/>
        </w:rPr>
        <w:t>Machamer</w:t>
      </w:r>
      <w:proofErr w:type="spellEnd"/>
      <w:r w:rsidR="008952D3" w:rsidRPr="009D538A">
        <w:rPr>
          <w:rFonts w:ascii="Times New Roman" w:hAnsi="Times New Roman" w:cs="Times New Roman"/>
          <w:color w:val="000000" w:themeColor="text1"/>
        </w:rPr>
        <w:t xml:space="preserve">, Darden, </w:t>
      </w:r>
      <w:r w:rsidR="00401722" w:rsidRPr="009D538A">
        <w:rPr>
          <w:rFonts w:ascii="Times New Roman" w:hAnsi="Times New Roman" w:cs="Times New Roman"/>
          <w:color w:val="000000" w:themeColor="text1"/>
        </w:rPr>
        <w:t>and</w:t>
      </w:r>
      <w:r w:rsidR="008952D3" w:rsidRPr="009D538A">
        <w:rPr>
          <w:rFonts w:ascii="Times New Roman" w:hAnsi="Times New Roman" w:cs="Times New Roman"/>
          <w:color w:val="000000" w:themeColor="text1"/>
        </w:rPr>
        <w:t xml:space="preserve"> Craver 2000).</w:t>
      </w:r>
      <w:r w:rsidR="002E7BCC" w:rsidRPr="009D538A">
        <w:rPr>
          <w:rFonts w:ascii="Times New Roman" w:hAnsi="Times New Roman" w:cs="Times New Roman"/>
          <w:color w:val="000000" w:themeColor="text1"/>
        </w:rPr>
        <w:t xml:space="preserve"> </w:t>
      </w:r>
      <w:r w:rsidR="00BC270D" w:rsidRPr="009D538A">
        <w:rPr>
          <w:rFonts w:ascii="Times New Roman" w:hAnsi="Times New Roman" w:cs="Times New Roman"/>
          <w:color w:val="000000" w:themeColor="text1"/>
        </w:rPr>
        <w:t xml:space="preserve"> </w:t>
      </w:r>
      <w:r w:rsidR="002A0519" w:rsidRPr="009D538A">
        <w:rPr>
          <w:rFonts w:ascii="Times New Roman" w:hAnsi="Times New Roman" w:cs="Times New Roman"/>
          <w:color w:val="000000" w:themeColor="text1"/>
        </w:rPr>
        <w:t>I</w:t>
      </w:r>
      <w:r w:rsidR="003036A4" w:rsidRPr="009D538A">
        <w:rPr>
          <w:rFonts w:ascii="Times New Roman" w:hAnsi="Times New Roman" w:cs="Times New Roman"/>
          <w:color w:val="000000" w:themeColor="text1"/>
        </w:rPr>
        <w:t>mportance is placed on characteriz</w:t>
      </w:r>
      <w:r w:rsidR="00C47A10" w:rsidRPr="009D538A">
        <w:rPr>
          <w:rFonts w:ascii="Times New Roman" w:hAnsi="Times New Roman" w:cs="Times New Roman"/>
          <w:color w:val="000000" w:themeColor="text1"/>
        </w:rPr>
        <w:t>ing</w:t>
      </w:r>
      <w:r w:rsidR="003036A4" w:rsidRPr="009D538A">
        <w:rPr>
          <w:rFonts w:ascii="Times New Roman" w:hAnsi="Times New Roman" w:cs="Times New Roman"/>
          <w:color w:val="000000" w:themeColor="text1"/>
        </w:rPr>
        <w:t xml:space="preserve"> phenomena in the project of mechanist</w:t>
      </w:r>
      <w:r w:rsidR="00DC4DF2" w:rsidRPr="009D538A">
        <w:rPr>
          <w:rFonts w:ascii="Times New Roman" w:hAnsi="Times New Roman" w:cs="Times New Roman"/>
          <w:color w:val="000000" w:themeColor="text1"/>
        </w:rPr>
        <w:t>ic</w:t>
      </w:r>
      <w:r w:rsidR="003036A4" w:rsidRPr="009D538A">
        <w:rPr>
          <w:rFonts w:ascii="Times New Roman" w:hAnsi="Times New Roman" w:cs="Times New Roman"/>
          <w:color w:val="000000" w:themeColor="text1"/>
        </w:rPr>
        <w:t xml:space="preserve"> explanation, </w:t>
      </w:r>
      <w:r w:rsidR="00FA6F82" w:rsidRPr="009D538A">
        <w:rPr>
          <w:rFonts w:ascii="Times New Roman" w:hAnsi="Times New Roman" w:cs="Times New Roman"/>
          <w:color w:val="000000" w:themeColor="text1"/>
        </w:rPr>
        <w:t>as</w:t>
      </w:r>
      <w:r w:rsidR="003036A4" w:rsidRPr="009D538A">
        <w:rPr>
          <w:rFonts w:ascii="Times New Roman" w:hAnsi="Times New Roman" w:cs="Times New Roman"/>
          <w:color w:val="000000" w:themeColor="text1"/>
        </w:rPr>
        <w:t xml:space="preserve"> “to discover a mechanism, one must first identify a phenomenon to explain” (Craver </w:t>
      </w:r>
      <w:r w:rsidR="00401722" w:rsidRPr="009D538A">
        <w:rPr>
          <w:rFonts w:ascii="Times New Roman" w:hAnsi="Times New Roman" w:cs="Times New Roman"/>
          <w:color w:val="000000" w:themeColor="text1"/>
        </w:rPr>
        <w:t>and</w:t>
      </w:r>
      <w:r w:rsidR="003036A4" w:rsidRPr="009D538A">
        <w:rPr>
          <w:rFonts w:ascii="Times New Roman" w:hAnsi="Times New Roman" w:cs="Times New Roman"/>
          <w:color w:val="000000" w:themeColor="text1"/>
        </w:rPr>
        <w:t xml:space="preserve"> Kaplan 2014, 275). </w:t>
      </w:r>
      <w:r w:rsidR="00191E57" w:rsidRPr="009D538A">
        <w:rPr>
          <w:rFonts w:ascii="Times New Roman" w:hAnsi="Times New Roman" w:cs="Times New Roman"/>
          <w:color w:val="000000" w:themeColor="text1"/>
        </w:rPr>
        <w:t xml:space="preserve"> </w:t>
      </w:r>
      <w:r w:rsidR="00FD563D" w:rsidRPr="009D538A">
        <w:rPr>
          <w:rFonts w:ascii="Times New Roman" w:hAnsi="Times New Roman" w:cs="Times New Roman"/>
          <w:color w:val="000000" w:themeColor="text1"/>
        </w:rPr>
        <w:t>A</w:t>
      </w:r>
      <w:r w:rsidR="00A91EA8" w:rsidRPr="009D538A">
        <w:rPr>
          <w:rFonts w:ascii="Times New Roman" w:hAnsi="Times New Roman" w:cs="Times New Roman"/>
          <w:color w:val="000000" w:themeColor="text1"/>
        </w:rPr>
        <w:t xml:space="preserve"> </w:t>
      </w:r>
      <w:r w:rsidR="00FD563D" w:rsidRPr="009D538A">
        <w:rPr>
          <w:rFonts w:ascii="Times New Roman" w:hAnsi="Times New Roman" w:cs="Times New Roman"/>
          <w:color w:val="000000" w:themeColor="text1"/>
        </w:rPr>
        <w:t>phenomenon’s</w:t>
      </w:r>
      <w:r w:rsidR="008952D3" w:rsidRPr="009D538A">
        <w:rPr>
          <w:rFonts w:ascii="Times New Roman" w:hAnsi="Times New Roman" w:cs="Times New Roman"/>
          <w:color w:val="000000" w:themeColor="text1"/>
        </w:rPr>
        <w:t xml:space="preserve"> characterization “prunes the space of possible mechanisms”</w:t>
      </w:r>
      <w:r w:rsidR="000C3A06" w:rsidRPr="009D538A">
        <w:rPr>
          <w:rFonts w:ascii="Times New Roman" w:hAnsi="Times New Roman" w:cs="Times New Roman"/>
          <w:color w:val="000000" w:themeColor="text1"/>
        </w:rPr>
        <w:t>:</w:t>
      </w:r>
      <w:r w:rsidR="00843258" w:rsidRPr="009D538A">
        <w:rPr>
          <w:rFonts w:ascii="Times New Roman" w:hAnsi="Times New Roman" w:cs="Times New Roman"/>
          <w:color w:val="000000" w:themeColor="text1"/>
        </w:rPr>
        <w:t xml:space="preserve"> </w:t>
      </w:r>
      <w:r w:rsidR="0053503B" w:rsidRPr="009D538A">
        <w:rPr>
          <w:rFonts w:ascii="Times New Roman" w:hAnsi="Times New Roman" w:cs="Times New Roman"/>
          <w:color w:val="000000" w:themeColor="text1"/>
        </w:rPr>
        <w:t>it</w:t>
      </w:r>
      <w:r w:rsidR="008952D3" w:rsidRPr="009D538A">
        <w:rPr>
          <w:rFonts w:ascii="Times New Roman" w:hAnsi="Times New Roman" w:cs="Times New Roman"/>
          <w:color w:val="000000" w:themeColor="text1"/>
        </w:rPr>
        <w:t xml:space="preserve"> constrains the search for </w:t>
      </w:r>
      <w:r w:rsidR="000C26D8" w:rsidRPr="009D538A">
        <w:rPr>
          <w:rFonts w:ascii="Times New Roman" w:hAnsi="Times New Roman" w:cs="Times New Roman"/>
          <w:i/>
          <w:color w:val="000000" w:themeColor="text1"/>
        </w:rPr>
        <w:t>mechanistic details</w:t>
      </w:r>
      <w:r w:rsidR="000C26D8" w:rsidRPr="009D538A">
        <w:rPr>
          <w:rFonts w:ascii="Times New Roman" w:hAnsi="Times New Roman" w:cs="Times New Roman"/>
          <w:color w:val="000000" w:themeColor="text1"/>
        </w:rPr>
        <w:t xml:space="preserve">, which causally underwrite </w:t>
      </w:r>
      <w:r w:rsidR="00F42FA5" w:rsidRPr="009D538A">
        <w:rPr>
          <w:rFonts w:ascii="Times New Roman" w:hAnsi="Times New Roman" w:cs="Times New Roman"/>
          <w:color w:val="000000" w:themeColor="text1"/>
        </w:rPr>
        <w:t xml:space="preserve">this </w:t>
      </w:r>
      <w:r w:rsidR="000C26D8" w:rsidRPr="009D538A">
        <w:rPr>
          <w:rFonts w:ascii="Times New Roman" w:hAnsi="Times New Roman" w:cs="Times New Roman"/>
          <w:color w:val="000000" w:themeColor="text1"/>
        </w:rPr>
        <w:t>phenomenon</w:t>
      </w:r>
      <w:r w:rsidR="005D4E8F" w:rsidRPr="009D538A">
        <w:rPr>
          <w:rFonts w:ascii="Times New Roman" w:hAnsi="Times New Roman" w:cs="Times New Roman"/>
          <w:color w:val="000000" w:themeColor="text1"/>
        </w:rPr>
        <w:t>’s occurrence</w:t>
      </w:r>
      <w:r w:rsidR="00CA1C6C" w:rsidRPr="009D538A">
        <w:rPr>
          <w:rFonts w:ascii="Times New Roman" w:hAnsi="Times New Roman" w:cs="Times New Roman"/>
          <w:color w:val="000000" w:themeColor="text1"/>
        </w:rPr>
        <w:t xml:space="preserve"> (52)</w:t>
      </w:r>
      <w:r w:rsidR="008952D3" w:rsidRPr="009D538A">
        <w:rPr>
          <w:rFonts w:ascii="Times New Roman" w:hAnsi="Times New Roman" w:cs="Times New Roman"/>
          <w:color w:val="000000" w:themeColor="text1"/>
        </w:rPr>
        <w:t xml:space="preserve">.  </w:t>
      </w:r>
      <w:r w:rsidR="009F2719" w:rsidRPr="009D538A">
        <w:rPr>
          <w:rFonts w:ascii="Times New Roman" w:hAnsi="Times New Roman" w:cs="Times New Roman"/>
          <w:color w:val="000000" w:themeColor="text1"/>
        </w:rPr>
        <w:t xml:space="preserve">The mechanists distinguish between characterizing a phenomenon and explaining it.  If one characterizes a phenomenon, one need not be able to explain how it occurs, or why it </w:t>
      </w:r>
      <w:r w:rsidR="00DA6631" w:rsidRPr="009D538A">
        <w:rPr>
          <w:rFonts w:ascii="Times New Roman" w:hAnsi="Times New Roman" w:cs="Times New Roman"/>
          <w:color w:val="000000" w:themeColor="text1"/>
        </w:rPr>
        <w:t>occurs</w:t>
      </w:r>
      <w:r w:rsidR="009F2719" w:rsidRPr="009D538A">
        <w:rPr>
          <w:rFonts w:ascii="Times New Roman" w:hAnsi="Times New Roman" w:cs="Times New Roman"/>
          <w:color w:val="000000" w:themeColor="text1"/>
        </w:rPr>
        <w:t xml:space="preserve"> </w:t>
      </w:r>
      <w:r w:rsidR="007068BB" w:rsidRPr="009D538A">
        <w:rPr>
          <w:rFonts w:ascii="Times New Roman" w:hAnsi="Times New Roman" w:cs="Times New Roman"/>
          <w:color w:val="000000" w:themeColor="text1"/>
        </w:rPr>
        <w:t>under</w:t>
      </w:r>
      <w:r w:rsidR="001969A6" w:rsidRPr="009D538A">
        <w:rPr>
          <w:rFonts w:ascii="Times New Roman" w:hAnsi="Times New Roman" w:cs="Times New Roman"/>
          <w:color w:val="000000" w:themeColor="text1"/>
        </w:rPr>
        <w:t xml:space="preserve"> certain conditions</w:t>
      </w:r>
      <w:r w:rsidR="009F2719" w:rsidRPr="009D538A">
        <w:rPr>
          <w:rFonts w:ascii="Times New Roman" w:hAnsi="Times New Roman" w:cs="Times New Roman"/>
          <w:color w:val="000000" w:themeColor="text1"/>
        </w:rPr>
        <w:t xml:space="preserve">.  For mechanists, explaining a phenomenon consists in schematizing </w:t>
      </w:r>
      <w:r w:rsidR="009F1BA3" w:rsidRPr="009D538A">
        <w:rPr>
          <w:rFonts w:ascii="Times New Roman" w:hAnsi="Times New Roman" w:cs="Times New Roman"/>
          <w:color w:val="000000" w:themeColor="text1"/>
        </w:rPr>
        <w:t>what</w:t>
      </w:r>
      <w:r w:rsidR="009F2719" w:rsidRPr="009D538A">
        <w:rPr>
          <w:rFonts w:ascii="Times New Roman" w:hAnsi="Times New Roman" w:cs="Times New Roman"/>
          <w:color w:val="000000" w:themeColor="text1"/>
        </w:rPr>
        <w:t xml:space="preserve"> causally underwrite</w:t>
      </w:r>
      <w:r w:rsidR="009F1BA3" w:rsidRPr="009D538A">
        <w:rPr>
          <w:rFonts w:ascii="Times New Roman" w:hAnsi="Times New Roman" w:cs="Times New Roman"/>
          <w:color w:val="000000" w:themeColor="text1"/>
        </w:rPr>
        <w:t>s</w:t>
      </w:r>
      <w:r w:rsidR="009F2719" w:rsidRPr="009D538A">
        <w:rPr>
          <w:rFonts w:ascii="Times New Roman" w:hAnsi="Times New Roman" w:cs="Times New Roman"/>
          <w:color w:val="000000" w:themeColor="text1"/>
        </w:rPr>
        <w:t xml:space="preserve"> its occurrence.  </w:t>
      </w:r>
      <w:r w:rsidR="00806031" w:rsidRPr="009D538A">
        <w:rPr>
          <w:rFonts w:ascii="Times New Roman" w:hAnsi="Times New Roman" w:cs="Times New Roman"/>
          <w:color w:val="000000" w:themeColor="text1"/>
        </w:rPr>
        <w:t>B</w:t>
      </w:r>
      <w:r w:rsidR="009F2719" w:rsidRPr="009D538A">
        <w:rPr>
          <w:rFonts w:ascii="Times New Roman" w:hAnsi="Times New Roman" w:cs="Times New Roman"/>
          <w:color w:val="000000" w:themeColor="text1"/>
        </w:rPr>
        <w:t xml:space="preserve">ecause they are explanatory and not descriptive, mechanistic details are not included in a phenomenon’s characterization.  </w:t>
      </w:r>
    </w:p>
    <w:p w14:paraId="7B86814E" w14:textId="09524B65" w:rsidR="008D2249" w:rsidRPr="009D538A" w:rsidRDefault="00B27AF2" w:rsidP="008671CA">
      <w:pPr>
        <w:pStyle w:val="CommentText"/>
        <w:spacing w:line="480" w:lineRule="auto"/>
        <w:ind w:firstLine="720"/>
        <w:rPr>
          <w:color w:val="000000" w:themeColor="text1"/>
        </w:rPr>
      </w:pPr>
      <w:r w:rsidRPr="009D538A">
        <w:rPr>
          <w:rFonts w:ascii="Times New Roman" w:hAnsi="Times New Roman" w:cs="Times New Roman"/>
          <w:color w:val="000000" w:themeColor="text1"/>
        </w:rPr>
        <w:t xml:space="preserve">Craver and Darden take </w:t>
      </w:r>
      <w:r w:rsidR="00670822" w:rsidRPr="009D538A">
        <w:rPr>
          <w:rFonts w:ascii="Times New Roman" w:hAnsi="Times New Roman" w:cs="Times New Roman"/>
          <w:color w:val="000000" w:themeColor="text1"/>
        </w:rPr>
        <w:t>characterizing a phenomenon</w:t>
      </w:r>
      <w:r w:rsidR="00577737" w:rsidRPr="009D538A">
        <w:rPr>
          <w:rFonts w:ascii="Times New Roman" w:hAnsi="Times New Roman" w:cs="Times New Roman"/>
          <w:color w:val="000000" w:themeColor="text1"/>
        </w:rPr>
        <w:t xml:space="preserve"> </w:t>
      </w:r>
      <w:r w:rsidR="00B61B5B" w:rsidRPr="009D538A">
        <w:rPr>
          <w:rFonts w:ascii="Times New Roman" w:hAnsi="Times New Roman" w:cs="Times New Roman"/>
          <w:color w:val="000000" w:themeColor="text1"/>
        </w:rPr>
        <w:t xml:space="preserve">to have </w:t>
      </w:r>
      <w:r w:rsidR="00577737" w:rsidRPr="009D538A">
        <w:rPr>
          <w:rFonts w:ascii="Times New Roman" w:hAnsi="Times New Roman" w:cs="Times New Roman"/>
          <w:color w:val="000000" w:themeColor="text1"/>
        </w:rPr>
        <w:t>two parts</w:t>
      </w:r>
      <w:r w:rsidR="00A23B87" w:rsidRPr="009D538A">
        <w:rPr>
          <w:rFonts w:ascii="Times New Roman" w:hAnsi="Times New Roman" w:cs="Times New Roman"/>
          <w:color w:val="000000" w:themeColor="text1"/>
        </w:rPr>
        <w:t>.  First, researchers determine the features that constitute the phenomenon of interest (</w:t>
      </w:r>
      <w:r w:rsidR="001A6115" w:rsidRPr="009D538A">
        <w:rPr>
          <w:rFonts w:ascii="Times New Roman" w:hAnsi="Times New Roman" w:cs="Times New Roman"/>
          <w:color w:val="000000" w:themeColor="text1"/>
        </w:rPr>
        <w:t xml:space="preserve">the </w:t>
      </w:r>
      <w:r w:rsidR="00A23B87" w:rsidRPr="009D538A">
        <w:rPr>
          <w:rFonts w:ascii="Times New Roman" w:hAnsi="Times New Roman" w:cs="Times New Roman"/>
          <w:i/>
          <w:color w:val="000000" w:themeColor="text1"/>
        </w:rPr>
        <w:t>features</w:t>
      </w:r>
      <w:r w:rsidR="00A23B87" w:rsidRPr="009D538A">
        <w:rPr>
          <w:rFonts w:ascii="Times New Roman" w:hAnsi="Times New Roman" w:cs="Times New Roman"/>
          <w:color w:val="000000" w:themeColor="text1"/>
        </w:rPr>
        <w:t xml:space="preserve"> of a phenomenon).  Second, researchers establish the conditions under which </w:t>
      </w:r>
      <w:r w:rsidR="00C055E4" w:rsidRPr="009D538A">
        <w:rPr>
          <w:rFonts w:ascii="Times New Roman" w:hAnsi="Times New Roman" w:cs="Times New Roman"/>
          <w:color w:val="000000" w:themeColor="text1"/>
        </w:rPr>
        <w:t>these</w:t>
      </w:r>
      <w:r w:rsidR="00156548" w:rsidRPr="009D538A">
        <w:rPr>
          <w:rFonts w:ascii="Times New Roman" w:hAnsi="Times New Roman" w:cs="Times New Roman"/>
          <w:color w:val="000000" w:themeColor="text1"/>
        </w:rPr>
        <w:t xml:space="preserve"> features </w:t>
      </w:r>
      <w:r w:rsidR="00A23B87" w:rsidRPr="009D538A">
        <w:rPr>
          <w:rFonts w:ascii="Times New Roman" w:hAnsi="Times New Roman" w:cs="Times New Roman"/>
          <w:color w:val="000000" w:themeColor="text1"/>
        </w:rPr>
        <w:t>occur (</w:t>
      </w:r>
      <w:r w:rsidR="001A6115" w:rsidRPr="009D538A">
        <w:rPr>
          <w:rFonts w:ascii="Times New Roman" w:hAnsi="Times New Roman" w:cs="Times New Roman"/>
          <w:color w:val="000000" w:themeColor="text1"/>
        </w:rPr>
        <w:t xml:space="preserve">the </w:t>
      </w:r>
      <w:r w:rsidR="00A23B87" w:rsidRPr="009D538A">
        <w:rPr>
          <w:rFonts w:ascii="Times New Roman" w:hAnsi="Times New Roman" w:cs="Times New Roman"/>
          <w:i/>
          <w:color w:val="000000" w:themeColor="text1"/>
        </w:rPr>
        <w:t>conditions</w:t>
      </w:r>
      <w:r w:rsidR="00A23B87" w:rsidRPr="009D538A">
        <w:rPr>
          <w:rFonts w:ascii="Times New Roman" w:hAnsi="Times New Roman" w:cs="Times New Roman"/>
          <w:color w:val="000000" w:themeColor="text1"/>
        </w:rPr>
        <w:t xml:space="preserve"> of a phenomenon). </w:t>
      </w:r>
      <w:r w:rsidR="005A64F7" w:rsidRPr="009D538A">
        <w:rPr>
          <w:rFonts w:ascii="Times New Roman" w:hAnsi="Times New Roman" w:cs="Times New Roman"/>
          <w:color w:val="000000" w:themeColor="text1"/>
        </w:rPr>
        <w:t xml:space="preserve"> </w:t>
      </w:r>
      <w:r w:rsidR="007300A7" w:rsidRPr="009D538A">
        <w:rPr>
          <w:rFonts w:ascii="Times New Roman" w:hAnsi="Times New Roman" w:cs="Times New Roman"/>
          <w:color w:val="000000" w:themeColor="text1"/>
        </w:rPr>
        <w:t xml:space="preserve"> </w:t>
      </w:r>
      <w:r w:rsidR="006E04B7" w:rsidRPr="009D538A">
        <w:rPr>
          <w:rFonts w:ascii="Times New Roman" w:hAnsi="Times New Roman" w:cs="Times New Roman"/>
          <w:color w:val="000000" w:themeColor="text1"/>
        </w:rPr>
        <w:t>This includes</w:t>
      </w:r>
      <w:r w:rsidR="007300A7" w:rsidRPr="009D538A">
        <w:rPr>
          <w:rFonts w:ascii="Times New Roman" w:hAnsi="Times New Roman" w:cs="Times New Roman"/>
          <w:color w:val="000000" w:themeColor="text1"/>
        </w:rPr>
        <w:t xml:space="preserve"> precipitating conditions, which are “all of the many sets of conditions sufficient to make the phenomenon come about” (56</w:t>
      </w:r>
      <w:r w:rsidR="00715C06" w:rsidRPr="009D538A">
        <w:rPr>
          <w:rFonts w:ascii="Times New Roman" w:hAnsi="Times New Roman" w:cs="Times New Roman"/>
          <w:color w:val="000000" w:themeColor="text1"/>
        </w:rPr>
        <w:t>), and</w:t>
      </w:r>
      <w:r w:rsidR="007300A7" w:rsidRPr="009D538A">
        <w:rPr>
          <w:rFonts w:ascii="Times New Roman" w:hAnsi="Times New Roman" w:cs="Times New Roman"/>
          <w:color w:val="000000" w:themeColor="text1"/>
        </w:rPr>
        <w:t xml:space="preserve"> inhibiting conditions, which are “the conditions under which the phenomenon fails or is blocked from occurring” (57).  </w:t>
      </w:r>
      <w:r w:rsidR="00D90EF3" w:rsidRPr="009D538A">
        <w:rPr>
          <w:rFonts w:ascii="Times New Roman" w:hAnsi="Times New Roman" w:cs="Times New Roman"/>
          <w:color w:val="000000" w:themeColor="text1"/>
        </w:rPr>
        <w:t>Characterizing</w:t>
      </w:r>
      <w:r w:rsidR="002A42C8" w:rsidRPr="009D538A">
        <w:rPr>
          <w:rFonts w:ascii="Times New Roman" w:hAnsi="Times New Roman" w:cs="Times New Roman"/>
          <w:color w:val="000000" w:themeColor="text1"/>
        </w:rPr>
        <w:t xml:space="preserve"> phenomen</w:t>
      </w:r>
      <w:r w:rsidR="0059521D" w:rsidRPr="009D538A">
        <w:rPr>
          <w:rFonts w:ascii="Times New Roman" w:hAnsi="Times New Roman" w:cs="Times New Roman"/>
          <w:color w:val="000000" w:themeColor="text1"/>
        </w:rPr>
        <w:t>a</w:t>
      </w:r>
      <w:r w:rsidR="002A42C8" w:rsidRPr="009D538A">
        <w:rPr>
          <w:rFonts w:ascii="Times New Roman" w:hAnsi="Times New Roman" w:cs="Times New Roman"/>
          <w:color w:val="000000" w:themeColor="text1"/>
        </w:rPr>
        <w:t xml:space="preserve"> </w:t>
      </w:r>
      <w:r w:rsidR="00D90EF3" w:rsidRPr="009D538A">
        <w:rPr>
          <w:rFonts w:ascii="Times New Roman" w:hAnsi="Times New Roman" w:cs="Times New Roman"/>
          <w:color w:val="000000" w:themeColor="text1"/>
        </w:rPr>
        <w:t xml:space="preserve">in </w:t>
      </w:r>
      <w:r w:rsidR="00202713" w:rsidRPr="009D538A">
        <w:rPr>
          <w:rFonts w:ascii="Times New Roman" w:hAnsi="Times New Roman" w:cs="Times New Roman"/>
          <w:color w:val="000000" w:themeColor="text1"/>
        </w:rPr>
        <w:t>this way</w:t>
      </w:r>
      <w:r w:rsidR="00D90EF3" w:rsidRPr="009D538A">
        <w:rPr>
          <w:rFonts w:ascii="Times New Roman" w:hAnsi="Times New Roman" w:cs="Times New Roman"/>
          <w:color w:val="000000" w:themeColor="text1"/>
        </w:rPr>
        <w:t xml:space="preserve"> </w:t>
      </w:r>
      <w:r w:rsidR="002A42C8" w:rsidRPr="009D538A">
        <w:rPr>
          <w:rFonts w:ascii="Times New Roman" w:hAnsi="Times New Roman" w:cs="Times New Roman"/>
          <w:color w:val="000000" w:themeColor="text1"/>
        </w:rPr>
        <w:t xml:space="preserve">is not unique to </w:t>
      </w:r>
      <w:r w:rsidR="007F0F7F" w:rsidRPr="009D538A">
        <w:rPr>
          <w:rFonts w:ascii="Times New Roman" w:hAnsi="Times New Roman" w:cs="Times New Roman"/>
          <w:color w:val="000000" w:themeColor="text1"/>
        </w:rPr>
        <w:t xml:space="preserve">the </w:t>
      </w:r>
      <w:r w:rsidR="002A42C8" w:rsidRPr="009D538A">
        <w:rPr>
          <w:rFonts w:ascii="Times New Roman" w:hAnsi="Times New Roman" w:cs="Times New Roman"/>
          <w:color w:val="000000" w:themeColor="text1"/>
        </w:rPr>
        <w:t>mechanist</w:t>
      </w:r>
      <w:r w:rsidR="007F0F7F" w:rsidRPr="009D538A">
        <w:rPr>
          <w:rFonts w:ascii="Times New Roman" w:hAnsi="Times New Roman" w:cs="Times New Roman"/>
          <w:color w:val="000000" w:themeColor="text1"/>
        </w:rPr>
        <w:t>s</w:t>
      </w:r>
      <w:r w:rsidR="002A42C8" w:rsidRPr="009D538A">
        <w:rPr>
          <w:rFonts w:ascii="Times New Roman" w:hAnsi="Times New Roman" w:cs="Times New Roman"/>
          <w:color w:val="000000" w:themeColor="text1"/>
        </w:rPr>
        <w:t xml:space="preserve">.  </w:t>
      </w:r>
      <w:r w:rsidR="00336379" w:rsidRPr="009D538A">
        <w:rPr>
          <w:rFonts w:ascii="Times New Roman" w:hAnsi="Times New Roman" w:cs="Times New Roman"/>
          <w:color w:val="000000" w:themeColor="text1"/>
        </w:rPr>
        <w:t xml:space="preserve">Other </w:t>
      </w:r>
      <w:r w:rsidR="002A42C8" w:rsidRPr="009D538A">
        <w:rPr>
          <w:rFonts w:ascii="Times New Roman" w:hAnsi="Times New Roman" w:cs="Times New Roman"/>
          <w:color w:val="000000" w:themeColor="text1"/>
        </w:rPr>
        <w:lastRenderedPageBreak/>
        <w:t>accounts of explanation (Woodward 2003)</w:t>
      </w:r>
      <w:r w:rsidR="006E6845" w:rsidRPr="009D538A">
        <w:rPr>
          <w:rFonts w:ascii="Times New Roman" w:hAnsi="Times New Roman" w:cs="Times New Roman"/>
          <w:color w:val="000000" w:themeColor="text1"/>
        </w:rPr>
        <w:t xml:space="preserve"> and</w:t>
      </w:r>
      <w:r w:rsidR="002A42C8" w:rsidRPr="009D538A">
        <w:rPr>
          <w:rFonts w:ascii="Times New Roman" w:hAnsi="Times New Roman" w:cs="Times New Roman"/>
          <w:color w:val="000000" w:themeColor="text1"/>
        </w:rPr>
        <w:t xml:space="preserve"> modeling (Batterman </w:t>
      </w:r>
      <w:r w:rsidR="00E92D1C" w:rsidRPr="009D538A">
        <w:rPr>
          <w:rFonts w:ascii="Times New Roman" w:hAnsi="Times New Roman" w:cs="Times New Roman"/>
          <w:color w:val="000000" w:themeColor="text1"/>
        </w:rPr>
        <w:t>2005</w:t>
      </w:r>
      <w:r w:rsidR="002A42C8" w:rsidRPr="009D538A">
        <w:rPr>
          <w:rFonts w:ascii="Times New Roman" w:hAnsi="Times New Roman" w:cs="Times New Roman"/>
          <w:color w:val="000000" w:themeColor="text1"/>
        </w:rPr>
        <w:t xml:space="preserve">) </w:t>
      </w:r>
      <w:r w:rsidR="00A516D3" w:rsidRPr="009D538A">
        <w:rPr>
          <w:rFonts w:ascii="Times New Roman" w:hAnsi="Times New Roman" w:cs="Times New Roman"/>
          <w:color w:val="000000" w:themeColor="text1"/>
        </w:rPr>
        <w:t>appeal to phenomena</w:t>
      </w:r>
      <w:r w:rsidR="00276628" w:rsidRPr="009D538A">
        <w:rPr>
          <w:rFonts w:ascii="Times New Roman" w:hAnsi="Times New Roman" w:cs="Times New Roman"/>
          <w:color w:val="000000" w:themeColor="text1"/>
        </w:rPr>
        <w:t xml:space="preserve"> </w:t>
      </w:r>
      <w:r w:rsidR="00F077C8" w:rsidRPr="009D538A">
        <w:rPr>
          <w:rFonts w:ascii="Times New Roman" w:hAnsi="Times New Roman" w:cs="Times New Roman"/>
          <w:color w:val="000000" w:themeColor="text1"/>
        </w:rPr>
        <w:t>(</w:t>
      </w:r>
      <w:r w:rsidR="00276628" w:rsidRPr="009D538A">
        <w:rPr>
          <w:rFonts w:ascii="Times New Roman" w:hAnsi="Times New Roman" w:cs="Times New Roman"/>
          <w:color w:val="000000" w:themeColor="text1"/>
        </w:rPr>
        <w:t>so understood</w:t>
      </w:r>
      <w:r w:rsidR="00F077C8" w:rsidRPr="009D538A">
        <w:rPr>
          <w:rFonts w:ascii="Times New Roman" w:hAnsi="Times New Roman" w:cs="Times New Roman"/>
          <w:color w:val="000000" w:themeColor="text1"/>
        </w:rPr>
        <w:t>).  A</w:t>
      </w:r>
      <w:r w:rsidR="00C3099E" w:rsidRPr="009D538A">
        <w:rPr>
          <w:rFonts w:ascii="Times New Roman" w:hAnsi="Times New Roman" w:cs="Times New Roman"/>
          <w:color w:val="000000" w:themeColor="text1"/>
        </w:rPr>
        <w:t xml:space="preserve">ll of these philosophers take phenomena to </w:t>
      </w:r>
      <w:r w:rsidR="00CD28F6" w:rsidRPr="009D538A">
        <w:rPr>
          <w:rFonts w:ascii="Times New Roman" w:eastAsia="Times New Roman" w:hAnsi="Times New Roman" w:cs="Times New Roman"/>
          <w:color w:val="000000" w:themeColor="text1"/>
        </w:rPr>
        <w:t>have</w:t>
      </w:r>
      <w:r w:rsidR="00A64781" w:rsidRPr="009D538A">
        <w:rPr>
          <w:rFonts w:ascii="Times New Roman" w:eastAsia="Times New Roman" w:hAnsi="Times New Roman" w:cs="Times New Roman"/>
          <w:color w:val="000000" w:themeColor="text1"/>
        </w:rPr>
        <w:t xml:space="preserve"> </w:t>
      </w:r>
      <w:r w:rsidR="00CD28F6" w:rsidRPr="009D538A">
        <w:rPr>
          <w:rFonts w:ascii="Times New Roman" w:eastAsia="Times New Roman" w:hAnsi="Times New Roman" w:cs="Times New Roman"/>
          <w:color w:val="000000" w:themeColor="text1"/>
        </w:rPr>
        <w:t>“</w:t>
      </w:r>
      <w:r w:rsidR="00A64781" w:rsidRPr="009D538A">
        <w:rPr>
          <w:rFonts w:ascii="Times New Roman" w:eastAsia="Times New Roman" w:hAnsi="Times New Roman" w:cs="Times New Roman"/>
          <w:color w:val="000000" w:themeColor="text1"/>
        </w:rPr>
        <w:t>stable recurrent features which can be produced regularly by some manageably small set of factors” (Woodward 1989, 395).</w:t>
      </w:r>
      <w:r w:rsidR="00E356DF" w:rsidRPr="009D538A">
        <w:rPr>
          <w:rFonts w:ascii="Times New Roman" w:eastAsia="Times New Roman" w:hAnsi="Times New Roman" w:cs="Times New Roman"/>
          <w:color w:val="000000" w:themeColor="text1"/>
        </w:rPr>
        <w:t xml:space="preserve">  </w:t>
      </w:r>
      <w:r w:rsidR="004C3527" w:rsidRPr="009D538A">
        <w:rPr>
          <w:rFonts w:ascii="Times New Roman" w:hAnsi="Times New Roman" w:cs="Times New Roman"/>
          <w:color w:val="000000" w:themeColor="text1"/>
        </w:rPr>
        <w:t>These qualities of</w:t>
      </w:r>
      <w:r w:rsidR="00A817FA" w:rsidRPr="009D538A">
        <w:rPr>
          <w:rFonts w:ascii="Times New Roman" w:eastAsia="Times New Roman" w:hAnsi="Times New Roman" w:cs="Times New Roman"/>
          <w:color w:val="000000" w:themeColor="text1"/>
        </w:rPr>
        <w:t xml:space="preserve"> </w:t>
      </w:r>
      <w:r w:rsidR="00B93B8D" w:rsidRPr="009D538A">
        <w:rPr>
          <w:rFonts w:ascii="Times New Roman" w:eastAsia="Times New Roman" w:hAnsi="Times New Roman" w:cs="Times New Roman"/>
          <w:color w:val="000000" w:themeColor="text1"/>
        </w:rPr>
        <w:t>phenomen</w:t>
      </w:r>
      <w:r w:rsidR="00CA6F46" w:rsidRPr="009D538A">
        <w:rPr>
          <w:rFonts w:ascii="Times New Roman" w:eastAsia="Times New Roman" w:hAnsi="Times New Roman" w:cs="Times New Roman"/>
          <w:color w:val="000000" w:themeColor="text1"/>
        </w:rPr>
        <w:t>a</w:t>
      </w:r>
      <w:r w:rsidR="00A817FA" w:rsidRPr="009D538A">
        <w:rPr>
          <w:rFonts w:ascii="Times New Roman" w:eastAsia="Times New Roman" w:hAnsi="Times New Roman" w:cs="Times New Roman"/>
          <w:color w:val="000000" w:themeColor="text1"/>
        </w:rPr>
        <w:t xml:space="preserve"> </w:t>
      </w:r>
      <w:r w:rsidR="008671CA" w:rsidRPr="009D538A">
        <w:rPr>
          <w:rFonts w:ascii="Times New Roman" w:eastAsia="Times New Roman" w:hAnsi="Times New Roman" w:cs="Times New Roman"/>
          <w:color w:val="000000" w:themeColor="text1"/>
        </w:rPr>
        <w:t>make</w:t>
      </w:r>
      <w:r w:rsidR="00EE50A6" w:rsidRPr="009D538A">
        <w:rPr>
          <w:rFonts w:ascii="Times New Roman" w:eastAsia="Times New Roman" w:hAnsi="Times New Roman" w:cs="Times New Roman"/>
          <w:color w:val="000000" w:themeColor="text1"/>
        </w:rPr>
        <w:t xml:space="preserve"> </w:t>
      </w:r>
      <w:r w:rsidR="00B93B8D" w:rsidRPr="009D538A">
        <w:rPr>
          <w:rFonts w:ascii="Times New Roman" w:eastAsia="Times New Roman" w:hAnsi="Times New Roman" w:cs="Times New Roman"/>
          <w:color w:val="000000" w:themeColor="text1"/>
        </w:rPr>
        <w:t>them</w:t>
      </w:r>
      <w:r w:rsidR="00677411" w:rsidRPr="009D538A">
        <w:rPr>
          <w:rFonts w:ascii="Times New Roman" w:eastAsia="Times New Roman" w:hAnsi="Times New Roman" w:cs="Times New Roman"/>
          <w:color w:val="000000" w:themeColor="text1"/>
        </w:rPr>
        <w:t xml:space="preserve"> </w:t>
      </w:r>
      <w:r w:rsidR="00AA453C" w:rsidRPr="009D538A">
        <w:rPr>
          <w:rFonts w:ascii="Times New Roman" w:eastAsia="Times New Roman" w:hAnsi="Times New Roman" w:cs="Times New Roman"/>
          <w:color w:val="000000" w:themeColor="text1"/>
        </w:rPr>
        <w:t>“</w:t>
      </w:r>
      <w:r w:rsidR="00677411" w:rsidRPr="009D538A">
        <w:rPr>
          <w:rFonts w:ascii="Times New Roman" w:eastAsia="Times New Roman" w:hAnsi="Times New Roman" w:cs="Times New Roman"/>
          <w:color w:val="000000" w:themeColor="text1"/>
        </w:rPr>
        <w:t>potential objects of explanation and prediction by general theory” (Woodward 1989, 393)</w:t>
      </w:r>
      <w:r w:rsidR="00D95D3A" w:rsidRPr="009D538A">
        <w:rPr>
          <w:rFonts w:ascii="Times New Roman" w:eastAsia="Times New Roman" w:hAnsi="Times New Roman" w:cs="Times New Roman"/>
          <w:color w:val="000000" w:themeColor="text1"/>
        </w:rPr>
        <w:t xml:space="preserve">. </w:t>
      </w:r>
    </w:p>
    <w:p w14:paraId="29CF78A3" w14:textId="2BC1E5E9" w:rsidR="008952D3" w:rsidRPr="009D538A" w:rsidRDefault="008952D3">
      <w:pPr>
        <w:spacing w:line="480" w:lineRule="auto"/>
        <w:ind w:firstLine="720"/>
        <w:rPr>
          <w:color w:val="000000" w:themeColor="text1"/>
        </w:rPr>
      </w:pPr>
      <w:r w:rsidRPr="009D538A">
        <w:rPr>
          <w:color w:val="000000" w:themeColor="text1"/>
        </w:rPr>
        <w:t xml:space="preserve">On </w:t>
      </w:r>
      <w:r w:rsidR="00261318" w:rsidRPr="009D538A">
        <w:rPr>
          <w:color w:val="000000" w:themeColor="text1"/>
        </w:rPr>
        <w:t xml:space="preserve">Craver and Darden’s </w:t>
      </w:r>
      <w:r w:rsidRPr="009D538A">
        <w:rPr>
          <w:color w:val="000000" w:themeColor="text1"/>
        </w:rPr>
        <w:t xml:space="preserve">account, “a purported phenomenon might be recharacterized or discarded entirely as one learns more about the underlying mechanisms” (62).  </w:t>
      </w:r>
      <w:r w:rsidR="001D14F7" w:rsidRPr="009D538A">
        <w:rPr>
          <w:color w:val="000000" w:themeColor="text1"/>
        </w:rPr>
        <w:t>This is because t</w:t>
      </w:r>
      <w:r w:rsidRPr="009D538A">
        <w:rPr>
          <w:color w:val="000000" w:themeColor="text1"/>
        </w:rPr>
        <w:t>he discovery of mechanist</w:t>
      </w:r>
      <w:r w:rsidR="009309E1" w:rsidRPr="009D538A">
        <w:rPr>
          <w:color w:val="000000" w:themeColor="text1"/>
        </w:rPr>
        <w:t>ic</w:t>
      </w:r>
      <w:r w:rsidRPr="009D538A">
        <w:rPr>
          <w:color w:val="000000" w:themeColor="text1"/>
        </w:rPr>
        <w:t xml:space="preserve"> details can reveal one of two </w:t>
      </w:r>
      <w:r w:rsidR="009C7E62" w:rsidRPr="009D538A">
        <w:rPr>
          <w:color w:val="000000" w:themeColor="text1"/>
        </w:rPr>
        <w:t>errors</w:t>
      </w:r>
      <w:r w:rsidRPr="009D538A">
        <w:rPr>
          <w:color w:val="000000" w:themeColor="text1"/>
        </w:rPr>
        <w:t xml:space="preserve">: </w:t>
      </w:r>
      <w:r w:rsidR="006C6A0D" w:rsidRPr="009D538A">
        <w:rPr>
          <w:color w:val="000000" w:themeColor="text1"/>
        </w:rPr>
        <w:t xml:space="preserve">either </w:t>
      </w:r>
      <w:r w:rsidRPr="009D538A">
        <w:rPr>
          <w:color w:val="000000" w:themeColor="text1"/>
        </w:rPr>
        <w:t>there has been a “lumping together [of] two separable phenomena produced by different mechanisms” or a “splitting [of] one phenomenon into many</w:t>
      </w:r>
      <w:r w:rsidR="00C75032" w:rsidRPr="009D538A">
        <w:rPr>
          <w:color w:val="000000" w:themeColor="text1"/>
        </w:rPr>
        <w:t>,</w:t>
      </w:r>
      <w:r w:rsidRPr="009D538A">
        <w:rPr>
          <w:color w:val="000000" w:themeColor="text1"/>
        </w:rPr>
        <w:t>”</w:t>
      </w:r>
      <w:r w:rsidR="00C75032" w:rsidRPr="009D538A">
        <w:rPr>
          <w:color w:val="000000" w:themeColor="text1"/>
        </w:rPr>
        <w:t xml:space="preserve"> where a </w:t>
      </w:r>
      <w:r w:rsidR="00306B65" w:rsidRPr="009D538A">
        <w:rPr>
          <w:color w:val="000000" w:themeColor="text1"/>
        </w:rPr>
        <w:t xml:space="preserve">phenomenon is </w:t>
      </w:r>
      <w:r w:rsidR="00BF22F4" w:rsidRPr="009D538A">
        <w:rPr>
          <w:color w:val="000000" w:themeColor="text1"/>
        </w:rPr>
        <w:t>mis</w:t>
      </w:r>
      <w:r w:rsidR="00306B65" w:rsidRPr="009D538A">
        <w:rPr>
          <w:color w:val="000000" w:themeColor="text1"/>
        </w:rPr>
        <w:t>characterized as multiple phenomena</w:t>
      </w:r>
      <w:r w:rsidRPr="009D538A">
        <w:rPr>
          <w:color w:val="000000" w:themeColor="text1"/>
        </w:rPr>
        <w:t xml:space="preserve"> (60).  </w:t>
      </w:r>
      <w:r w:rsidR="003040ED" w:rsidRPr="009D538A">
        <w:rPr>
          <w:color w:val="000000" w:themeColor="text1"/>
        </w:rPr>
        <w:t xml:space="preserve">In either case, </w:t>
      </w:r>
      <w:r w:rsidR="00D775DB" w:rsidRPr="009D538A">
        <w:rPr>
          <w:color w:val="000000" w:themeColor="text1"/>
        </w:rPr>
        <w:t>the</w:t>
      </w:r>
      <w:r w:rsidR="003B7ABD" w:rsidRPr="009D538A">
        <w:rPr>
          <w:color w:val="000000" w:themeColor="text1"/>
        </w:rPr>
        <w:t>se</w:t>
      </w:r>
      <w:r w:rsidR="00D775DB" w:rsidRPr="009D538A">
        <w:rPr>
          <w:color w:val="000000" w:themeColor="text1"/>
        </w:rPr>
        <w:t xml:space="preserve"> </w:t>
      </w:r>
      <w:r w:rsidR="003040ED" w:rsidRPr="009D538A">
        <w:rPr>
          <w:color w:val="000000" w:themeColor="text1"/>
        </w:rPr>
        <w:t>details are</w:t>
      </w:r>
      <w:r w:rsidRPr="009D538A">
        <w:rPr>
          <w:color w:val="000000" w:themeColor="text1"/>
        </w:rPr>
        <w:t xml:space="preserve"> </w:t>
      </w:r>
      <w:r w:rsidRPr="009D538A">
        <w:rPr>
          <w:i/>
          <w:color w:val="000000" w:themeColor="text1"/>
        </w:rPr>
        <w:t>discrepan</w:t>
      </w:r>
      <w:r w:rsidR="00445AA2" w:rsidRPr="009D538A">
        <w:rPr>
          <w:i/>
          <w:color w:val="000000" w:themeColor="text1"/>
        </w:rPr>
        <w:t>t</w:t>
      </w:r>
      <w:r w:rsidR="004D0EB7" w:rsidRPr="009D538A">
        <w:rPr>
          <w:color w:val="000000" w:themeColor="text1"/>
        </w:rPr>
        <w:t xml:space="preserve">: </w:t>
      </w:r>
      <w:r w:rsidR="005E5765" w:rsidRPr="009D538A">
        <w:rPr>
          <w:color w:val="000000" w:themeColor="text1"/>
        </w:rPr>
        <w:t>there</w:t>
      </w:r>
      <w:r w:rsidRPr="009D538A">
        <w:rPr>
          <w:color w:val="000000" w:themeColor="text1"/>
        </w:rPr>
        <w:t xml:space="preserve"> is </w:t>
      </w:r>
      <w:r w:rsidR="003A2CB3" w:rsidRPr="009D538A">
        <w:rPr>
          <w:color w:val="000000" w:themeColor="text1"/>
        </w:rPr>
        <w:t>not a single</w:t>
      </w:r>
      <w:r w:rsidRPr="009D538A">
        <w:rPr>
          <w:color w:val="000000" w:themeColor="text1"/>
        </w:rPr>
        <w:t xml:space="preserve"> characterization of a phenomenon and </w:t>
      </w:r>
      <w:r w:rsidR="00FA20FB" w:rsidRPr="009D538A">
        <w:rPr>
          <w:color w:val="000000" w:themeColor="text1"/>
        </w:rPr>
        <w:t xml:space="preserve">a </w:t>
      </w:r>
      <w:r w:rsidR="00D123B8" w:rsidRPr="009D538A">
        <w:rPr>
          <w:color w:val="000000" w:themeColor="text1"/>
        </w:rPr>
        <w:t xml:space="preserve">single </w:t>
      </w:r>
      <w:r w:rsidR="00CF6346" w:rsidRPr="009D538A">
        <w:rPr>
          <w:color w:val="000000" w:themeColor="text1"/>
        </w:rPr>
        <w:t xml:space="preserve">mechanistic explanation for </w:t>
      </w:r>
      <w:r w:rsidR="009D7D10" w:rsidRPr="009D538A">
        <w:rPr>
          <w:color w:val="000000" w:themeColor="text1"/>
        </w:rPr>
        <w:t>its</w:t>
      </w:r>
      <w:r w:rsidR="00285C5F" w:rsidRPr="009D538A">
        <w:rPr>
          <w:color w:val="000000" w:themeColor="text1"/>
        </w:rPr>
        <w:t xml:space="preserve"> occurrence</w:t>
      </w:r>
      <w:r w:rsidRPr="009D538A">
        <w:rPr>
          <w:color w:val="000000" w:themeColor="text1"/>
        </w:rPr>
        <w:t xml:space="preserve">. </w:t>
      </w:r>
      <w:r w:rsidR="00AB3D64" w:rsidRPr="009D538A">
        <w:rPr>
          <w:color w:val="000000" w:themeColor="text1"/>
        </w:rPr>
        <w:t xml:space="preserve"> </w:t>
      </w:r>
      <w:r w:rsidR="00D20BF9" w:rsidRPr="009D538A">
        <w:rPr>
          <w:color w:val="000000" w:themeColor="text1"/>
        </w:rPr>
        <w:t xml:space="preserve">On this </w:t>
      </w:r>
      <w:r w:rsidR="004B1859" w:rsidRPr="009D538A">
        <w:rPr>
          <w:color w:val="000000" w:themeColor="text1"/>
        </w:rPr>
        <w:t>account</w:t>
      </w:r>
      <w:r w:rsidR="00D20BF9" w:rsidRPr="009D538A">
        <w:rPr>
          <w:color w:val="000000" w:themeColor="text1"/>
        </w:rPr>
        <w:t xml:space="preserve">, </w:t>
      </w:r>
      <w:r w:rsidRPr="009D538A">
        <w:rPr>
          <w:color w:val="000000" w:themeColor="text1"/>
        </w:rPr>
        <w:t>a discrepancy between the characteriz</w:t>
      </w:r>
      <w:r w:rsidR="008A0E80" w:rsidRPr="009D538A">
        <w:rPr>
          <w:color w:val="000000" w:themeColor="text1"/>
        </w:rPr>
        <w:t>ed</w:t>
      </w:r>
      <w:r w:rsidRPr="009D538A">
        <w:rPr>
          <w:color w:val="000000" w:themeColor="text1"/>
        </w:rPr>
        <w:t xml:space="preserve"> phenomenon and </w:t>
      </w:r>
      <w:r w:rsidR="00BD4D94" w:rsidRPr="009D538A">
        <w:rPr>
          <w:color w:val="000000" w:themeColor="text1"/>
        </w:rPr>
        <w:t xml:space="preserve">its </w:t>
      </w:r>
      <w:r w:rsidRPr="009D538A">
        <w:rPr>
          <w:color w:val="000000" w:themeColor="text1"/>
        </w:rPr>
        <w:t xml:space="preserve">mechanistic </w:t>
      </w:r>
      <w:r w:rsidR="00EC1D85" w:rsidRPr="009D538A">
        <w:rPr>
          <w:color w:val="000000" w:themeColor="text1"/>
        </w:rPr>
        <w:t>explanation</w:t>
      </w:r>
      <w:r w:rsidRPr="009D538A">
        <w:rPr>
          <w:color w:val="000000" w:themeColor="text1"/>
        </w:rPr>
        <w:t xml:space="preserve"> should </w:t>
      </w:r>
      <w:r w:rsidR="00D14F33" w:rsidRPr="009D538A">
        <w:rPr>
          <w:color w:val="000000" w:themeColor="text1"/>
        </w:rPr>
        <w:t xml:space="preserve">result in the </w:t>
      </w:r>
      <w:r w:rsidR="00242E7C" w:rsidRPr="009D538A">
        <w:rPr>
          <w:color w:val="000000" w:themeColor="text1"/>
        </w:rPr>
        <w:t xml:space="preserve">phenomenon’s </w:t>
      </w:r>
      <w:r w:rsidRPr="009D538A">
        <w:rPr>
          <w:color w:val="000000" w:themeColor="text1"/>
        </w:rPr>
        <w:t>recharacteriz</w:t>
      </w:r>
      <w:r w:rsidR="00D14F33" w:rsidRPr="009D538A">
        <w:rPr>
          <w:color w:val="000000" w:themeColor="text1"/>
        </w:rPr>
        <w:t>ation</w:t>
      </w:r>
      <w:r w:rsidRPr="009D538A">
        <w:rPr>
          <w:color w:val="000000" w:themeColor="text1"/>
        </w:rPr>
        <w:t xml:space="preserve">. </w:t>
      </w:r>
      <w:r w:rsidR="005827A8" w:rsidRPr="009D538A">
        <w:rPr>
          <w:i/>
          <w:color w:val="000000" w:themeColor="text1"/>
        </w:rPr>
        <w:t xml:space="preserve"> R</w:t>
      </w:r>
      <w:r w:rsidRPr="009D538A">
        <w:rPr>
          <w:i/>
          <w:color w:val="000000" w:themeColor="text1"/>
        </w:rPr>
        <w:t xml:space="preserve">echaracterization </w:t>
      </w:r>
      <w:r w:rsidRPr="009D538A">
        <w:rPr>
          <w:color w:val="000000" w:themeColor="text1"/>
        </w:rPr>
        <w:t>occurs when a</w:t>
      </w:r>
      <w:r w:rsidR="00242E7C" w:rsidRPr="009D538A">
        <w:rPr>
          <w:color w:val="000000" w:themeColor="text1"/>
        </w:rPr>
        <w:t xml:space="preserve"> </w:t>
      </w:r>
      <w:r w:rsidR="000E280C" w:rsidRPr="009D538A">
        <w:rPr>
          <w:color w:val="000000" w:themeColor="text1"/>
        </w:rPr>
        <w:t xml:space="preserve">phenomenon’s </w:t>
      </w:r>
      <w:r w:rsidRPr="009D538A">
        <w:rPr>
          <w:color w:val="000000" w:themeColor="text1"/>
        </w:rPr>
        <w:t xml:space="preserve">characterization is </w:t>
      </w:r>
      <w:r w:rsidR="00E0724B" w:rsidRPr="009D538A">
        <w:rPr>
          <w:color w:val="000000" w:themeColor="text1"/>
        </w:rPr>
        <w:t>rejected</w:t>
      </w:r>
      <w:r w:rsidR="00ED7893" w:rsidRPr="009D538A">
        <w:rPr>
          <w:color w:val="000000" w:themeColor="text1"/>
        </w:rPr>
        <w:t xml:space="preserve">, </w:t>
      </w:r>
      <w:r w:rsidR="00D3572B" w:rsidRPr="009D538A">
        <w:rPr>
          <w:color w:val="000000" w:themeColor="text1"/>
        </w:rPr>
        <w:t>revised</w:t>
      </w:r>
      <w:r w:rsidR="00ED7893" w:rsidRPr="009D538A">
        <w:rPr>
          <w:color w:val="000000" w:themeColor="text1"/>
        </w:rPr>
        <w:t xml:space="preserve"> or changed to specify different characteristics, and subsequently accepted in this new form</w:t>
      </w:r>
      <w:r w:rsidR="00AF32BE" w:rsidRPr="009D538A">
        <w:rPr>
          <w:color w:val="000000" w:themeColor="text1"/>
        </w:rPr>
        <w:t xml:space="preserve">. </w:t>
      </w:r>
      <w:r w:rsidR="00A673EF" w:rsidRPr="009D538A">
        <w:rPr>
          <w:color w:val="000000" w:themeColor="text1"/>
        </w:rPr>
        <w:t xml:space="preserve"> </w:t>
      </w:r>
      <w:r w:rsidR="00601988" w:rsidRPr="009D538A">
        <w:rPr>
          <w:color w:val="000000" w:themeColor="text1"/>
        </w:rPr>
        <w:t>This includes</w:t>
      </w:r>
      <w:r w:rsidR="005C6723" w:rsidRPr="009D538A">
        <w:rPr>
          <w:color w:val="000000" w:themeColor="text1"/>
        </w:rPr>
        <w:t xml:space="preserve"> </w:t>
      </w:r>
      <w:r w:rsidRPr="009D538A">
        <w:rPr>
          <w:i/>
          <w:color w:val="000000" w:themeColor="text1"/>
        </w:rPr>
        <w:t>splitting recharacterization</w:t>
      </w:r>
      <w:r w:rsidR="00AF32BE" w:rsidRPr="009D538A">
        <w:rPr>
          <w:i/>
          <w:color w:val="000000" w:themeColor="text1"/>
        </w:rPr>
        <w:t>s</w:t>
      </w:r>
      <w:r w:rsidR="00022668" w:rsidRPr="009D538A">
        <w:rPr>
          <w:color w:val="000000" w:themeColor="text1"/>
        </w:rPr>
        <w:t>,</w:t>
      </w:r>
      <w:r w:rsidRPr="009D538A">
        <w:rPr>
          <w:color w:val="000000" w:themeColor="text1"/>
        </w:rPr>
        <w:t xml:space="preserve"> in which </w:t>
      </w:r>
      <w:r w:rsidR="00FA1F23" w:rsidRPr="009D538A">
        <w:rPr>
          <w:color w:val="000000" w:themeColor="text1"/>
        </w:rPr>
        <w:t xml:space="preserve">a characterization </w:t>
      </w:r>
      <w:r w:rsidRPr="009D538A">
        <w:rPr>
          <w:color w:val="000000" w:themeColor="text1"/>
        </w:rPr>
        <w:t>is</w:t>
      </w:r>
      <w:r w:rsidR="008F1271" w:rsidRPr="009D538A">
        <w:rPr>
          <w:color w:val="000000" w:themeColor="text1"/>
        </w:rPr>
        <w:t xml:space="preserve"> rejected and subsequently</w:t>
      </w:r>
      <w:r w:rsidRPr="009D538A">
        <w:rPr>
          <w:color w:val="000000" w:themeColor="text1"/>
        </w:rPr>
        <w:t xml:space="preserve"> </w:t>
      </w:r>
      <w:r w:rsidR="00034A7C" w:rsidRPr="009D538A">
        <w:rPr>
          <w:color w:val="000000" w:themeColor="text1"/>
        </w:rPr>
        <w:t>fractured</w:t>
      </w:r>
      <w:r w:rsidR="004535CE" w:rsidRPr="009D538A">
        <w:rPr>
          <w:color w:val="000000" w:themeColor="text1"/>
        </w:rPr>
        <w:t xml:space="preserve"> in its revision</w:t>
      </w:r>
      <w:r w:rsidR="00034A7C" w:rsidRPr="009D538A">
        <w:rPr>
          <w:color w:val="000000" w:themeColor="text1"/>
        </w:rPr>
        <w:t>, resulting in characterizations of distinct phenomena</w:t>
      </w:r>
      <w:r w:rsidRPr="009D538A">
        <w:rPr>
          <w:color w:val="000000" w:themeColor="text1"/>
        </w:rPr>
        <w:t>.</w:t>
      </w:r>
    </w:p>
    <w:p w14:paraId="42E08861" w14:textId="71AC2AC8" w:rsidR="00326634" w:rsidRPr="009D538A" w:rsidRDefault="0085303F">
      <w:pPr>
        <w:spacing w:line="480" w:lineRule="auto"/>
        <w:ind w:firstLine="720"/>
        <w:rPr>
          <w:color w:val="000000" w:themeColor="text1"/>
        </w:rPr>
      </w:pPr>
      <w:r w:rsidRPr="009D538A">
        <w:rPr>
          <w:color w:val="000000" w:themeColor="text1"/>
        </w:rPr>
        <w:t>The idea</w:t>
      </w:r>
      <w:r w:rsidR="00326634" w:rsidRPr="009D538A">
        <w:rPr>
          <w:color w:val="000000" w:themeColor="text1"/>
        </w:rPr>
        <w:t xml:space="preserve"> that </w:t>
      </w:r>
      <w:r w:rsidR="00556DAE" w:rsidRPr="009D538A">
        <w:rPr>
          <w:color w:val="000000" w:themeColor="text1"/>
        </w:rPr>
        <w:t xml:space="preserve">an </w:t>
      </w:r>
      <w:r w:rsidR="002D4CEC" w:rsidRPr="009D538A">
        <w:rPr>
          <w:color w:val="000000" w:themeColor="text1"/>
        </w:rPr>
        <w:t xml:space="preserve">explanation </w:t>
      </w:r>
      <w:r w:rsidR="007E07BC" w:rsidRPr="009D538A">
        <w:rPr>
          <w:color w:val="000000" w:themeColor="text1"/>
        </w:rPr>
        <w:t xml:space="preserve">can </w:t>
      </w:r>
      <w:r w:rsidR="00796D07" w:rsidRPr="009D538A">
        <w:rPr>
          <w:color w:val="000000" w:themeColor="text1"/>
        </w:rPr>
        <w:t>result in</w:t>
      </w:r>
      <w:r w:rsidR="00540C57" w:rsidRPr="009D538A">
        <w:rPr>
          <w:color w:val="000000" w:themeColor="text1"/>
        </w:rPr>
        <w:t xml:space="preserve"> recharacterizing </w:t>
      </w:r>
      <w:r w:rsidR="00E371C6" w:rsidRPr="009D538A">
        <w:rPr>
          <w:color w:val="000000" w:themeColor="text1"/>
        </w:rPr>
        <w:t>the</w:t>
      </w:r>
      <w:r w:rsidR="00540C57" w:rsidRPr="009D538A">
        <w:rPr>
          <w:color w:val="000000" w:themeColor="text1"/>
        </w:rPr>
        <w:t xml:space="preserve"> explanandum phenomeno</w:t>
      </w:r>
      <w:r w:rsidR="005833B3" w:rsidRPr="009D538A">
        <w:rPr>
          <w:color w:val="000000" w:themeColor="text1"/>
        </w:rPr>
        <w:t>n</w:t>
      </w:r>
      <w:r w:rsidRPr="009D538A">
        <w:rPr>
          <w:color w:val="000000" w:themeColor="text1"/>
        </w:rPr>
        <w:t xml:space="preserve"> is </w:t>
      </w:r>
      <w:r w:rsidR="004041D4" w:rsidRPr="009D538A">
        <w:rPr>
          <w:color w:val="000000" w:themeColor="text1"/>
        </w:rPr>
        <w:t>found elsewhere in the</w:t>
      </w:r>
      <w:r w:rsidR="00980D19" w:rsidRPr="009D538A">
        <w:rPr>
          <w:color w:val="000000" w:themeColor="text1"/>
        </w:rPr>
        <w:t xml:space="preserve"> mechanist</w:t>
      </w:r>
      <w:r w:rsidR="004041D4" w:rsidRPr="009D538A">
        <w:rPr>
          <w:color w:val="000000" w:themeColor="text1"/>
        </w:rPr>
        <w:t xml:space="preserve"> literature</w:t>
      </w:r>
      <w:r w:rsidR="00540C57" w:rsidRPr="009D538A">
        <w:rPr>
          <w:color w:val="000000" w:themeColor="text1"/>
        </w:rPr>
        <w:t xml:space="preserve">.  </w:t>
      </w:r>
      <w:r w:rsidR="007F07DD" w:rsidRPr="009D538A">
        <w:rPr>
          <w:color w:val="000000" w:themeColor="text1"/>
        </w:rPr>
        <w:t>Craver</w:t>
      </w:r>
      <w:r w:rsidR="00A56E8B" w:rsidRPr="009D538A">
        <w:rPr>
          <w:color w:val="000000" w:themeColor="text1"/>
        </w:rPr>
        <w:t xml:space="preserve"> </w:t>
      </w:r>
      <w:r w:rsidR="008C0013" w:rsidRPr="009D538A">
        <w:rPr>
          <w:color w:val="000000" w:themeColor="text1"/>
        </w:rPr>
        <w:t>suggests</w:t>
      </w:r>
      <w:r w:rsidR="00E91433" w:rsidRPr="009D538A">
        <w:rPr>
          <w:color w:val="000000" w:themeColor="text1"/>
        </w:rPr>
        <w:t xml:space="preserve"> that</w:t>
      </w:r>
      <w:r w:rsidR="00E903BE" w:rsidRPr="009D538A">
        <w:rPr>
          <w:color w:val="000000" w:themeColor="text1"/>
        </w:rPr>
        <w:t xml:space="preserve"> </w:t>
      </w:r>
      <w:r w:rsidR="00BF194B" w:rsidRPr="009D538A">
        <w:rPr>
          <w:color w:val="000000" w:themeColor="text1"/>
        </w:rPr>
        <w:t>“dissociating realizers mandates splitting kinds</w:t>
      </w:r>
      <w:r w:rsidR="00D94446" w:rsidRPr="009D538A">
        <w:rPr>
          <w:color w:val="000000" w:themeColor="text1"/>
        </w:rPr>
        <w:t>,</w:t>
      </w:r>
      <w:r w:rsidR="00BF194B" w:rsidRPr="009D538A">
        <w:rPr>
          <w:color w:val="000000" w:themeColor="text1"/>
        </w:rPr>
        <w:t>”</w:t>
      </w:r>
      <w:r w:rsidR="00D94446" w:rsidRPr="009D538A">
        <w:rPr>
          <w:color w:val="000000" w:themeColor="text1"/>
        </w:rPr>
        <w:t xml:space="preserve"> </w:t>
      </w:r>
      <w:r w:rsidR="00121B60" w:rsidRPr="009D538A">
        <w:rPr>
          <w:color w:val="000000" w:themeColor="text1"/>
        </w:rPr>
        <w:t>suggesting that a phenomenon</w:t>
      </w:r>
      <w:r w:rsidR="0073431F" w:rsidRPr="009D538A">
        <w:rPr>
          <w:color w:val="000000" w:themeColor="text1"/>
        </w:rPr>
        <w:t>’s characterization</w:t>
      </w:r>
      <w:r w:rsidR="00121B60" w:rsidRPr="009D538A">
        <w:rPr>
          <w:color w:val="000000" w:themeColor="text1"/>
        </w:rPr>
        <w:t xml:space="preserve"> should </w:t>
      </w:r>
      <w:r w:rsidR="0073431F" w:rsidRPr="009D538A">
        <w:rPr>
          <w:color w:val="000000" w:themeColor="text1"/>
        </w:rPr>
        <w:t xml:space="preserve">be </w:t>
      </w:r>
      <w:r w:rsidR="00D034F0" w:rsidRPr="009D538A">
        <w:rPr>
          <w:color w:val="000000" w:themeColor="text1"/>
        </w:rPr>
        <w:t>split</w:t>
      </w:r>
      <w:r w:rsidR="00121B60" w:rsidRPr="009D538A">
        <w:rPr>
          <w:color w:val="000000" w:themeColor="text1"/>
        </w:rPr>
        <w:t xml:space="preserve"> if </w:t>
      </w:r>
      <w:r w:rsidR="006431E3" w:rsidRPr="009D538A">
        <w:rPr>
          <w:color w:val="000000" w:themeColor="text1"/>
        </w:rPr>
        <w:t>it</w:t>
      </w:r>
      <w:r w:rsidR="00F87396" w:rsidRPr="009D538A">
        <w:rPr>
          <w:color w:val="000000" w:themeColor="text1"/>
        </w:rPr>
        <w:t>s manifestations</w:t>
      </w:r>
      <w:r w:rsidR="006431E3" w:rsidRPr="009D538A">
        <w:rPr>
          <w:color w:val="000000" w:themeColor="text1"/>
        </w:rPr>
        <w:t xml:space="preserve"> </w:t>
      </w:r>
      <w:r w:rsidR="00F87396" w:rsidRPr="009D538A">
        <w:rPr>
          <w:color w:val="000000" w:themeColor="text1"/>
        </w:rPr>
        <w:t>are</w:t>
      </w:r>
      <w:r w:rsidR="00FB1F96" w:rsidRPr="009D538A">
        <w:rPr>
          <w:color w:val="000000" w:themeColor="text1"/>
        </w:rPr>
        <w:t xml:space="preserve"> </w:t>
      </w:r>
      <w:r w:rsidR="00CD70DB" w:rsidRPr="009D538A">
        <w:rPr>
          <w:color w:val="000000" w:themeColor="text1"/>
        </w:rPr>
        <w:t>explained</w:t>
      </w:r>
      <w:r w:rsidR="00FB1F96" w:rsidRPr="009D538A">
        <w:rPr>
          <w:color w:val="000000" w:themeColor="text1"/>
        </w:rPr>
        <w:t xml:space="preserve"> by distinct mechanisms</w:t>
      </w:r>
      <w:r w:rsidR="004738D5" w:rsidRPr="009D538A">
        <w:rPr>
          <w:color w:val="000000" w:themeColor="text1"/>
        </w:rPr>
        <w:t xml:space="preserve"> </w:t>
      </w:r>
      <w:r w:rsidR="007F07DD" w:rsidRPr="009D538A">
        <w:rPr>
          <w:color w:val="000000" w:themeColor="text1"/>
        </w:rPr>
        <w:t>(</w:t>
      </w:r>
      <w:r w:rsidR="00FB1F96" w:rsidRPr="009D538A">
        <w:rPr>
          <w:color w:val="000000" w:themeColor="text1"/>
        </w:rPr>
        <w:t xml:space="preserve">Craver </w:t>
      </w:r>
      <w:r w:rsidR="007F07DD" w:rsidRPr="009D538A">
        <w:rPr>
          <w:color w:val="000000" w:themeColor="text1"/>
        </w:rPr>
        <w:t>2004</w:t>
      </w:r>
      <w:r w:rsidR="00BF194B" w:rsidRPr="009D538A">
        <w:rPr>
          <w:color w:val="000000" w:themeColor="text1"/>
        </w:rPr>
        <w:t>, 962</w:t>
      </w:r>
      <w:r w:rsidR="007F07DD" w:rsidRPr="009D538A">
        <w:rPr>
          <w:color w:val="000000" w:themeColor="text1"/>
        </w:rPr>
        <w:t>)</w:t>
      </w:r>
      <w:r w:rsidR="00980B9E" w:rsidRPr="009D538A">
        <w:rPr>
          <w:color w:val="000000" w:themeColor="text1"/>
        </w:rPr>
        <w:t xml:space="preserve">.  </w:t>
      </w:r>
      <w:r w:rsidR="00745CA3" w:rsidRPr="009D538A">
        <w:rPr>
          <w:color w:val="000000" w:themeColor="text1"/>
        </w:rPr>
        <w:t xml:space="preserve">Craver and Darden’s account echoes </w:t>
      </w:r>
      <w:r w:rsidR="00194297" w:rsidRPr="009D538A">
        <w:rPr>
          <w:color w:val="000000" w:themeColor="text1"/>
        </w:rPr>
        <w:t>Craver’s</w:t>
      </w:r>
      <w:r w:rsidR="00745CA3" w:rsidRPr="009D538A">
        <w:rPr>
          <w:color w:val="000000" w:themeColor="text1"/>
        </w:rPr>
        <w:t xml:space="preserve"> norms of explanation</w:t>
      </w:r>
      <w:r w:rsidR="00800021" w:rsidRPr="009D538A">
        <w:rPr>
          <w:color w:val="000000" w:themeColor="text1"/>
        </w:rPr>
        <w:t xml:space="preserve">, which suggest </w:t>
      </w:r>
      <w:r w:rsidR="00631666" w:rsidRPr="009D538A">
        <w:rPr>
          <w:color w:val="000000" w:themeColor="text1"/>
        </w:rPr>
        <w:t xml:space="preserve">that “lumping errors” are resolved </w:t>
      </w:r>
      <w:r w:rsidR="00631666" w:rsidRPr="009D538A">
        <w:rPr>
          <w:color w:val="000000" w:themeColor="text1"/>
        </w:rPr>
        <w:lastRenderedPageBreak/>
        <w:t>when phenomena initially thought to be unitary are shown to be “composed of a variety of distinct and dissociable processes” (2007,</w:t>
      </w:r>
      <w:r w:rsidR="002A1948" w:rsidRPr="009D538A">
        <w:rPr>
          <w:color w:val="000000" w:themeColor="text1"/>
        </w:rPr>
        <w:t xml:space="preserve"> </w:t>
      </w:r>
      <w:r w:rsidR="00631666" w:rsidRPr="009D538A">
        <w:rPr>
          <w:color w:val="000000" w:themeColor="text1"/>
        </w:rPr>
        <w:t>124)</w:t>
      </w:r>
      <w:r w:rsidR="00FB62B3" w:rsidRPr="009D538A">
        <w:rPr>
          <w:color w:val="000000" w:themeColor="text1"/>
        </w:rPr>
        <w:t xml:space="preserve">. </w:t>
      </w:r>
      <w:r w:rsidR="00E90F15" w:rsidRPr="009D538A">
        <w:rPr>
          <w:color w:val="000000" w:themeColor="text1"/>
        </w:rPr>
        <w:t xml:space="preserve"> </w:t>
      </w:r>
      <w:r w:rsidR="006C01AB" w:rsidRPr="009D538A">
        <w:rPr>
          <w:color w:val="000000" w:themeColor="text1"/>
        </w:rPr>
        <w:t>Other m</w:t>
      </w:r>
      <w:r w:rsidR="00183FA4" w:rsidRPr="009D538A">
        <w:rPr>
          <w:color w:val="000000" w:themeColor="text1"/>
        </w:rPr>
        <w:t>echanists</w:t>
      </w:r>
      <w:r w:rsidR="001D4F04" w:rsidRPr="009D538A">
        <w:rPr>
          <w:color w:val="000000" w:themeColor="text1"/>
        </w:rPr>
        <w:t xml:space="preserve"> </w:t>
      </w:r>
      <w:r w:rsidR="006C01AB" w:rsidRPr="009D538A">
        <w:rPr>
          <w:color w:val="000000" w:themeColor="text1"/>
        </w:rPr>
        <w:t xml:space="preserve">like </w:t>
      </w:r>
      <w:r w:rsidR="001E5B8E" w:rsidRPr="009D538A">
        <w:rPr>
          <w:color w:val="000000" w:themeColor="text1"/>
        </w:rPr>
        <w:t>Bechtel and Richardson</w:t>
      </w:r>
      <w:r w:rsidR="00ED7A02" w:rsidRPr="009D538A">
        <w:rPr>
          <w:color w:val="000000" w:themeColor="text1"/>
        </w:rPr>
        <w:t xml:space="preserve"> </w:t>
      </w:r>
      <w:r w:rsidR="001C7B08" w:rsidRPr="009D538A">
        <w:rPr>
          <w:color w:val="000000" w:themeColor="text1"/>
        </w:rPr>
        <w:t>claim that phenomen</w:t>
      </w:r>
      <w:r w:rsidR="00BF5ED6" w:rsidRPr="009D538A">
        <w:rPr>
          <w:color w:val="000000" w:themeColor="text1"/>
        </w:rPr>
        <w:t xml:space="preserve">a should </w:t>
      </w:r>
      <w:r w:rsidR="001C7B08" w:rsidRPr="009D538A">
        <w:rPr>
          <w:color w:val="000000" w:themeColor="text1"/>
        </w:rPr>
        <w:t>be “reconstituted”</w:t>
      </w:r>
      <w:r w:rsidR="00540C57" w:rsidRPr="009D538A">
        <w:rPr>
          <w:color w:val="000000" w:themeColor="text1"/>
        </w:rPr>
        <w:t xml:space="preserve"> </w:t>
      </w:r>
      <w:r w:rsidR="002F429F" w:rsidRPr="009D538A">
        <w:rPr>
          <w:color w:val="000000" w:themeColor="text1"/>
        </w:rPr>
        <w:t xml:space="preserve">following </w:t>
      </w:r>
      <w:r w:rsidR="00631189" w:rsidRPr="009D538A">
        <w:rPr>
          <w:color w:val="000000" w:themeColor="text1"/>
        </w:rPr>
        <w:t>their</w:t>
      </w:r>
      <w:r w:rsidR="003E639B" w:rsidRPr="009D538A">
        <w:rPr>
          <w:color w:val="000000" w:themeColor="text1"/>
        </w:rPr>
        <w:t xml:space="preserve"> </w:t>
      </w:r>
      <w:r w:rsidR="00592747" w:rsidRPr="009D538A">
        <w:rPr>
          <w:color w:val="000000" w:themeColor="text1"/>
        </w:rPr>
        <w:t>explanation</w:t>
      </w:r>
      <w:r w:rsidR="00540C57" w:rsidRPr="009D538A">
        <w:rPr>
          <w:color w:val="000000" w:themeColor="text1"/>
        </w:rPr>
        <w:t xml:space="preserve">, </w:t>
      </w:r>
      <w:r w:rsidR="00912777" w:rsidRPr="009D538A">
        <w:rPr>
          <w:color w:val="000000" w:themeColor="text1"/>
        </w:rPr>
        <w:t>as</w:t>
      </w:r>
      <w:r w:rsidR="00375CC9" w:rsidRPr="009D538A">
        <w:rPr>
          <w:color w:val="000000" w:themeColor="text1"/>
        </w:rPr>
        <w:t xml:space="preserve"> </w:t>
      </w:r>
      <w:r w:rsidR="00540C57" w:rsidRPr="009D538A">
        <w:rPr>
          <w:color w:val="000000" w:themeColor="text1"/>
        </w:rPr>
        <w:t xml:space="preserve">“our conception of what needs explaining… is shaped by the explanations and the models we develop” </w:t>
      </w:r>
      <w:r w:rsidR="00F8716F" w:rsidRPr="009D538A">
        <w:rPr>
          <w:color w:val="000000" w:themeColor="text1"/>
        </w:rPr>
        <w:t>(</w:t>
      </w:r>
      <w:r w:rsidR="00581A64" w:rsidRPr="009D538A">
        <w:rPr>
          <w:color w:val="000000" w:themeColor="text1"/>
        </w:rPr>
        <w:t>2010</w:t>
      </w:r>
      <w:r w:rsidR="00F8716F" w:rsidRPr="009D538A">
        <w:rPr>
          <w:color w:val="000000" w:themeColor="text1"/>
        </w:rPr>
        <w:t xml:space="preserve">, 194). </w:t>
      </w:r>
      <w:r w:rsidR="009E184D" w:rsidRPr="009D538A">
        <w:rPr>
          <w:color w:val="000000" w:themeColor="text1"/>
        </w:rPr>
        <w:t xml:space="preserve"> </w:t>
      </w:r>
      <w:r w:rsidR="00E964F5" w:rsidRPr="009D538A">
        <w:rPr>
          <w:color w:val="000000" w:themeColor="text1"/>
        </w:rPr>
        <w:t>T</w:t>
      </w:r>
      <w:r w:rsidR="00B93612" w:rsidRPr="009D538A">
        <w:rPr>
          <w:color w:val="000000" w:themeColor="text1"/>
        </w:rPr>
        <w:t xml:space="preserve">hey argue that </w:t>
      </w:r>
      <w:r w:rsidR="00FA6778" w:rsidRPr="009D538A">
        <w:rPr>
          <w:color w:val="000000" w:themeColor="text1"/>
        </w:rPr>
        <w:t xml:space="preserve">mechanistic explanations </w:t>
      </w:r>
      <w:r w:rsidR="00B93612" w:rsidRPr="009D538A">
        <w:rPr>
          <w:color w:val="000000" w:themeColor="text1"/>
        </w:rPr>
        <w:t>require that the explanan</w:t>
      </w:r>
      <w:r w:rsidR="00B72223" w:rsidRPr="009D538A">
        <w:rPr>
          <w:color w:val="000000" w:themeColor="text1"/>
        </w:rPr>
        <w:t>da</w:t>
      </w:r>
      <w:r w:rsidR="00B93612" w:rsidRPr="009D538A">
        <w:rPr>
          <w:color w:val="000000" w:themeColor="text1"/>
        </w:rPr>
        <w:t xml:space="preserve"> phenomen</w:t>
      </w:r>
      <w:r w:rsidR="00CB5ADD" w:rsidRPr="009D538A">
        <w:rPr>
          <w:color w:val="000000" w:themeColor="text1"/>
        </w:rPr>
        <w:t>a</w:t>
      </w:r>
      <w:r w:rsidR="00B93612" w:rsidRPr="009D538A">
        <w:rPr>
          <w:color w:val="000000" w:themeColor="text1"/>
        </w:rPr>
        <w:t xml:space="preserve"> “must themselves be understood” in different terms (Bechtel and Richardson </w:t>
      </w:r>
      <w:r w:rsidR="00F93F07" w:rsidRPr="009D538A">
        <w:rPr>
          <w:color w:val="000000" w:themeColor="text1"/>
        </w:rPr>
        <w:t>2010</w:t>
      </w:r>
      <w:r w:rsidR="00B93612" w:rsidRPr="009D538A">
        <w:rPr>
          <w:color w:val="000000" w:themeColor="text1"/>
        </w:rPr>
        <w:t>, 239).</w:t>
      </w:r>
      <w:r w:rsidR="00CB5D94" w:rsidRPr="009D538A">
        <w:rPr>
          <w:color w:val="000000" w:themeColor="text1"/>
        </w:rPr>
        <w:t xml:space="preserve"> </w:t>
      </w:r>
      <w:r w:rsidR="00B93612" w:rsidRPr="009D538A">
        <w:rPr>
          <w:color w:val="000000" w:themeColor="text1"/>
        </w:rPr>
        <w:t xml:space="preserve"> In addition, </w:t>
      </w:r>
      <w:r w:rsidR="003B1304" w:rsidRPr="009D538A">
        <w:rPr>
          <w:color w:val="000000" w:themeColor="text1"/>
        </w:rPr>
        <w:t>they argue that “there is feedback between phenomena and explanatory models</w:t>
      </w:r>
      <w:r w:rsidR="002B229E" w:rsidRPr="009D538A">
        <w:rPr>
          <w:color w:val="000000" w:themeColor="text1"/>
        </w:rPr>
        <w:t xml:space="preserve">” </w:t>
      </w:r>
      <w:r w:rsidR="00E44FB1" w:rsidRPr="009D538A">
        <w:rPr>
          <w:color w:val="000000" w:themeColor="text1"/>
        </w:rPr>
        <w:t xml:space="preserve">(Bechtel and Richardson </w:t>
      </w:r>
      <w:r w:rsidR="00F93F07" w:rsidRPr="009D538A">
        <w:rPr>
          <w:color w:val="000000" w:themeColor="text1"/>
        </w:rPr>
        <w:t>2010</w:t>
      </w:r>
      <w:r w:rsidR="00E44FB1" w:rsidRPr="009D538A">
        <w:rPr>
          <w:color w:val="000000" w:themeColor="text1"/>
        </w:rPr>
        <w:t xml:space="preserve">, 238). </w:t>
      </w:r>
      <w:r w:rsidR="009749A5" w:rsidRPr="009D538A">
        <w:rPr>
          <w:color w:val="000000" w:themeColor="text1"/>
        </w:rPr>
        <w:t xml:space="preserve"> Thus, several mechanists </w:t>
      </w:r>
      <w:r w:rsidR="006C5FB9" w:rsidRPr="009D538A">
        <w:rPr>
          <w:color w:val="000000" w:themeColor="text1"/>
        </w:rPr>
        <w:t xml:space="preserve">have </w:t>
      </w:r>
      <w:r w:rsidR="009749A5" w:rsidRPr="009D538A">
        <w:rPr>
          <w:color w:val="000000" w:themeColor="text1"/>
        </w:rPr>
        <w:t>suggest</w:t>
      </w:r>
      <w:r w:rsidR="006C5FB9" w:rsidRPr="009D538A">
        <w:rPr>
          <w:color w:val="000000" w:themeColor="text1"/>
        </w:rPr>
        <w:t>ed</w:t>
      </w:r>
      <w:r w:rsidR="009749A5" w:rsidRPr="009D538A">
        <w:rPr>
          <w:color w:val="000000" w:themeColor="text1"/>
        </w:rPr>
        <w:t xml:space="preserve"> that </w:t>
      </w:r>
      <w:r w:rsidR="001947F4" w:rsidRPr="009D538A">
        <w:rPr>
          <w:color w:val="000000" w:themeColor="text1"/>
        </w:rPr>
        <w:t xml:space="preserve">an </w:t>
      </w:r>
      <w:r w:rsidR="00111EED" w:rsidRPr="009D538A">
        <w:rPr>
          <w:color w:val="000000" w:themeColor="text1"/>
        </w:rPr>
        <w:t>explanation</w:t>
      </w:r>
      <w:r w:rsidR="00E74291" w:rsidRPr="009D538A">
        <w:rPr>
          <w:color w:val="000000" w:themeColor="text1"/>
        </w:rPr>
        <w:t xml:space="preserve"> </w:t>
      </w:r>
      <w:r w:rsidR="009749A5" w:rsidRPr="009D538A">
        <w:rPr>
          <w:color w:val="000000" w:themeColor="text1"/>
        </w:rPr>
        <w:t>provide</w:t>
      </w:r>
      <w:r w:rsidR="001947F4" w:rsidRPr="009D538A">
        <w:rPr>
          <w:color w:val="000000" w:themeColor="text1"/>
        </w:rPr>
        <w:t>s</w:t>
      </w:r>
      <w:r w:rsidR="009749A5" w:rsidRPr="009D538A">
        <w:rPr>
          <w:color w:val="000000" w:themeColor="text1"/>
        </w:rPr>
        <w:t xml:space="preserve"> warrant </w:t>
      </w:r>
      <w:r w:rsidR="003344DD" w:rsidRPr="009D538A">
        <w:rPr>
          <w:color w:val="000000" w:themeColor="text1"/>
        </w:rPr>
        <w:t xml:space="preserve">for recharacterizing </w:t>
      </w:r>
      <w:r w:rsidR="009749A5" w:rsidRPr="009D538A">
        <w:rPr>
          <w:color w:val="000000" w:themeColor="text1"/>
        </w:rPr>
        <w:t xml:space="preserve">its explanandum, with some suggesting that </w:t>
      </w:r>
      <w:r w:rsidR="005D6693" w:rsidRPr="009D538A">
        <w:rPr>
          <w:color w:val="000000" w:themeColor="text1"/>
        </w:rPr>
        <w:t>discrepant mechanistic details</w:t>
      </w:r>
      <w:r w:rsidR="00E35C20" w:rsidRPr="009D538A">
        <w:rPr>
          <w:color w:val="000000" w:themeColor="text1"/>
        </w:rPr>
        <w:t xml:space="preserve"> provide warrant </w:t>
      </w:r>
      <w:r w:rsidR="008C7389" w:rsidRPr="009D538A">
        <w:rPr>
          <w:color w:val="000000" w:themeColor="text1"/>
        </w:rPr>
        <w:t>to</w:t>
      </w:r>
      <w:r w:rsidR="00E35C20" w:rsidRPr="009D538A">
        <w:rPr>
          <w:color w:val="000000" w:themeColor="text1"/>
        </w:rPr>
        <w:t xml:space="preserve"> split </w:t>
      </w:r>
      <w:r w:rsidR="008A3FAE" w:rsidRPr="009D538A">
        <w:rPr>
          <w:color w:val="000000" w:themeColor="text1"/>
        </w:rPr>
        <w:t xml:space="preserve">this </w:t>
      </w:r>
      <w:r w:rsidR="00E35C20" w:rsidRPr="009D538A">
        <w:rPr>
          <w:color w:val="000000" w:themeColor="text1"/>
        </w:rPr>
        <w:t>explanandum.</w:t>
      </w:r>
      <w:r w:rsidR="001C0CD1" w:rsidRPr="009D538A">
        <w:rPr>
          <w:color w:val="000000" w:themeColor="text1"/>
        </w:rPr>
        <w:t xml:space="preserve">  While mechanists </w:t>
      </w:r>
      <w:r w:rsidR="004D5B7E" w:rsidRPr="009D538A">
        <w:rPr>
          <w:color w:val="000000" w:themeColor="text1"/>
        </w:rPr>
        <w:t xml:space="preserve">acknowledge that practices beyond </w:t>
      </w:r>
      <w:r w:rsidR="001A5A59" w:rsidRPr="009D538A">
        <w:rPr>
          <w:color w:val="000000" w:themeColor="text1"/>
        </w:rPr>
        <w:t xml:space="preserve">a </w:t>
      </w:r>
      <w:r w:rsidR="004D5B7E" w:rsidRPr="009D538A">
        <w:rPr>
          <w:color w:val="000000" w:themeColor="text1"/>
        </w:rPr>
        <w:t xml:space="preserve">mere feedback between explaining and characterizing </w:t>
      </w:r>
      <w:r w:rsidR="001C0CD1" w:rsidRPr="009D538A">
        <w:rPr>
          <w:color w:val="000000" w:themeColor="text1"/>
        </w:rPr>
        <w:t>might inform the recharacterization of a phenomenon – Craver, for example, discusse</w:t>
      </w:r>
      <w:r w:rsidR="00BD15AF" w:rsidRPr="009D538A">
        <w:rPr>
          <w:color w:val="000000" w:themeColor="text1"/>
        </w:rPr>
        <w:t>s</w:t>
      </w:r>
      <w:r w:rsidR="001C0CD1" w:rsidRPr="009D538A">
        <w:rPr>
          <w:color w:val="000000" w:themeColor="text1"/>
        </w:rPr>
        <w:t xml:space="preserve"> interlevel experiments where mechanistic components are manipulated to measure changes in the explanandum phenomenon (2007, 145) – </w:t>
      </w:r>
      <w:r w:rsidR="005F5930" w:rsidRPr="009D538A">
        <w:rPr>
          <w:color w:val="000000" w:themeColor="text1"/>
        </w:rPr>
        <w:t>they</w:t>
      </w:r>
      <w:r w:rsidR="008D52F1" w:rsidRPr="009D538A">
        <w:rPr>
          <w:color w:val="000000" w:themeColor="text1"/>
        </w:rPr>
        <w:t xml:space="preserve"> only </w:t>
      </w:r>
      <w:r w:rsidR="00AB7264" w:rsidRPr="009D538A">
        <w:rPr>
          <w:color w:val="000000" w:themeColor="text1"/>
        </w:rPr>
        <w:t>address</w:t>
      </w:r>
      <w:r w:rsidR="008D52F1" w:rsidRPr="009D538A">
        <w:rPr>
          <w:color w:val="000000" w:themeColor="text1"/>
        </w:rPr>
        <w:t xml:space="preserve"> circumstances in which researchers assess and recharacterize phenomena for reasons related to the discovery of mechanistic details.</w:t>
      </w:r>
      <w:r w:rsidR="004D5B7E" w:rsidRPr="009D538A">
        <w:rPr>
          <w:color w:val="000000" w:themeColor="text1"/>
        </w:rPr>
        <w:t xml:space="preserve"> </w:t>
      </w:r>
    </w:p>
    <w:p w14:paraId="0F6DA40B" w14:textId="17929702" w:rsidR="00E61344" w:rsidRPr="009D538A" w:rsidRDefault="0031155C" w:rsidP="00E61344">
      <w:pPr>
        <w:spacing w:line="480" w:lineRule="auto"/>
        <w:ind w:firstLine="720"/>
        <w:rPr>
          <w:color w:val="000000" w:themeColor="text1"/>
        </w:rPr>
      </w:pPr>
      <w:r w:rsidRPr="009D538A">
        <w:rPr>
          <w:color w:val="000000" w:themeColor="text1"/>
        </w:rPr>
        <w:t>A</w:t>
      </w:r>
      <w:r w:rsidR="00580F91" w:rsidRPr="009D538A">
        <w:rPr>
          <w:color w:val="000000" w:themeColor="text1"/>
        </w:rPr>
        <w:t xml:space="preserve">n alleged </w:t>
      </w:r>
      <w:r w:rsidRPr="009D538A">
        <w:rPr>
          <w:color w:val="000000" w:themeColor="text1"/>
        </w:rPr>
        <w:t>example o</w:t>
      </w:r>
      <w:r w:rsidR="007E4226" w:rsidRPr="009D538A">
        <w:rPr>
          <w:color w:val="000000" w:themeColor="text1"/>
        </w:rPr>
        <w:t>f this is the</w:t>
      </w:r>
      <w:r w:rsidRPr="009D538A">
        <w:rPr>
          <w:color w:val="000000" w:themeColor="text1"/>
        </w:rPr>
        <w:t xml:space="preserve"> split</w:t>
      </w:r>
      <w:r w:rsidR="00F94059" w:rsidRPr="009D538A">
        <w:rPr>
          <w:color w:val="000000" w:themeColor="text1"/>
        </w:rPr>
        <w:t xml:space="preserve"> </w:t>
      </w:r>
      <w:r w:rsidRPr="009D538A">
        <w:rPr>
          <w:color w:val="000000" w:themeColor="text1"/>
        </w:rPr>
        <w:t xml:space="preserve">of procedural and </w:t>
      </w:r>
      <w:r w:rsidR="00AE799B" w:rsidRPr="009D538A">
        <w:rPr>
          <w:color w:val="000000" w:themeColor="text1"/>
        </w:rPr>
        <w:t>declarative</w:t>
      </w:r>
      <w:r w:rsidRPr="009D538A">
        <w:rPr>
          <w:color w:val="000000" w:themeColor="text1"/>
        </w:rPr>
        <w:t xml:space="preserve"> memory following </w:t>
      </w:r>
      <w:r w:rsidR="00263200" w:rsidRPr="009D538A">
        <w:rPr>
          <w:color w:val="000000" w:themeColor="text1"/>
        </w:rPr>
        <w:t xml:space="preserve">research on </w:t>
      </w:r>
      <w:r w:rsidRPr="009D538A">
        <w:rPr>
          <w:color w:val="000000" w:themeColor="text1"/>
        </w:rPr>
        <w:t xml:space="preserve">patient H.M. </w:t>
      </w:r>
      <w:r w:rsidR="001E0EC5" w:rsidRPr="009D538A">
        <w:rPr>
          <w:color w:val="000000" w:themeColor="text1"/>
        </w:rPr>
        <w:t xml:space="preserve"> </w:t>
      </w:r>
      <w:r w:rsidR="00001517" w:rsidRPr="009D538A">
        <w:rPr>
          <w:color w:val="000000" w:themeColor="text1"/>
        </w:rPr>
        <w:t>After</w:t>
      </w:r>
      <w:r w:rsidRPr="009D538A">
        <w:rPr>
          <w:color w:val="000000" w:themeColor="text1"/>
        </w:rPr>
        <w:t xml:space="preserve"> </w:t>
      </w:r>
      <w:r w:rsidR="00713951" w:rsidRPr="009D538A">
        <w:rPr>
          <w:color w:val="000000" w:themeColor="text1"/>
        </w:rPr>
        <w:t xml:space="preserve">a </w:t>
      </w:r>
      <w:r w:rsidR="00546633" w:rsidRPr="009D538A">
        <w:rPr>
          <w:color w:val="000000" w:themeColor="text1"/>
        </w:rPr>
        <w:t xml:space="preserve">surgery that removed </w:t>
      </w:r>
      <w:r w:rsidR="00954C82" w:rsidRPr="009D538A">
        <w:rPr>
          <w:color w:val="000000" w:themeColor="text1"/>
        </w:rPr>
        <w:t>his</w:t>
      </w:r>
      <w:r w:rsidR="00546633" w:rsidRPr="009D538A">
        <w:rPr>
          <w:color w:val="000000" w:themeColor="text1"/>
        </w:rPr>
        <w:t xml:space="preserve"> hippocampus</w:t>
      </w:r>
      <w:r w:rsidR="00762C70" w:rsidRPr="009D538A">
        <w:rPr>
          <w:color w:val="000000" w:themeColor="text1"/>
        </w:rPr>
        <w:t>,</w:t>
      </w:r>
      <w:r w:rsidR="00546633" w:rsidRPr="009D538A">
        <w:rPr>
          <w:color w:val="000000" w:themeColor="text1"/>
        </w:rPr>
        <w:t xml:space="preserve"> H.M. </w:t>
      </w:r>
      <w:r w:rsidR="009339BE" w:rsidRPr="009D538A">
        <w:rPr>
          <w:color w:val="000000" w:themeColor="text1"/>
        </w:rPr>
        <w:t>could</w:t>
      </w:r>
      <w:r w:rsidR="00546633" w:rsidRPr="009D538A">
        <w:rPr>
          <w:color w:val="000000" w:themeColor="text1"/>
        </w:rPr>
        <w:t xml:space="preserve"> </w:t>
      </w:r>
      <w:r w:rsidR="00C30E17" w:rsidRPr="009D538A">
        <w:rPr>
          <w:color w:val="000000" w:themeColor="text1"/>
        </w:rPr>
        <w:t xml:space="preserve">not </w:t>
      </w:r>
      <w:r w:rsidR="00D01FA5" w:rsidRPr="009D538A">
        <w:rPr>
          <w:color w:val="000000" w:themeColor="text1"/>
        </w:rPr>
        <w:t>form new memories of events</w:t>
      </w:r>
      <w:r w:rsidR="00242947" w:rsidRPr="009D538A">
        <w:rPr>
          <w:color w:val="000000" w:themeColor="text1"/>
        </w:rPr>
        <w:t xml:space="preserve">. </w:t>
      </w:r>
      <w:r w:rsidR="001E0EC5" w:rsidRPr="009D538A">
        <w:rPr>
          <w:color w:val="000000" w:themeColor="text1"/>
        </w:rPr>
        <w:t xml:space="preserve"> </w:t>
      </w:r>
      <w:r w:rsidR="00001517" w:rsidRPr="009D538A">
        <w:rPr>
          <w:color w:val="000000" w:themeColor="text1"/>
        </w:rPr>
        <w:t xml:space="preserve">However, </w:t>
      </w:r>
      <w:r w:rsidR="00861E48" w:rsidRPr="009D538A">
        <w:rPr>
          <w:color w:val="000000" w:themeColor="text1"/>
        </w:rPr>
        <w:t xml:space="preserve">H.M. could learn new tasks – </w:t>
      </w:r>
      <w:r w:rsidR="002C43A0" w:rsidRPr="009D538A">
        <w:rPr>
          <w:color w:val="000000" w:themeColor="text1"/>
        </w:rPr>
        <w:t>he could form new procedural memories</w:t>
      </w:r>
      <w:r w:rsidR="00861E48" w:rsidRPr="009D538A">
        <w:rPr>
          <w:color w:val="000000" w:themeColor="text1"/>
        </w:rPr>
        <w:t xml:space="preserve"> – though he would have no </w:t>
      </w:r>
      <w:r w:rsidR="001C7FF3" w:rsidRPr="009D538A">
        <w:rPr>
          <w:color w:val="000000" w:themeColor="text1"/>
        </w:rPr>
        <w:t xml:space="preserve">explicit </w:t>
      </w:r>
      <w:r w:rsidR="00861E48" w:rsidRPr="009D538A">
        <w:rPr>
          <w:color w:val="000000" w:themeColor="text1"/>
        </w:rPr>
        <w:t xml:space="preserve">memory of them (Scoville and Milner 1957). </w:t>
      </w:r>
      <w:r w:rsidR="001E0EC5" w:rsidRPr="009D538A">
        <w:rPr>
          <w:color w:val="000000" w:themeColor="text1"/>
        </w:rPr>
        <w:t xml:space="preserve"> </w:t>
      </w:r>
      <w:r w:rsidR="00007FF9" w:rsidRPr="009D538A">
        <w:rPr>
          <w:color w:val="000000" w:themeColor="text1"/>
        </w:rPr>
        <w:t xml:space="preserve">Mechanists suggest that </w:t>
      </w:r>
      <w:r w:rsidR="00861E48" w:rsidRPr="009D538A">
        <w:rPr>
          <w:color w:val="000000" w:themeColor="text1"/>
        </w:rPr>
        <w:t>H.M. provided evidence that</w:t>
      </w:r>
      <w:r w:rsidR="00AE799B" w:rsidRPr="009D538A">
        <w:rPr>
          <w:color w:val="000000" w:themeColor="text1"/>
        </w:rPr>
        <w:t xml:space="preserve"> “the mechanisms for procedural memory and declarative memory</w:t>
      </w:r>
      <w:r w:rsidR="000C1564" w:rsidRPr="009D538A">
        <w:rPr>
          <w:color w:val="000000" w:themeColor="text1"/>
        </w:rPr>
        <w:t xml:space="preserve"> are distinct</w:t>
      </w:r>
      <w:r w:rsidR="00214B77" w:rsidRPr="009D538A">
        <w:rPr>
          <w:color w:val="000000" w:themeColor="text1"/>
        </w:rPr>
        <w:t>,</w:t>
      </w:r>
      <w:r w:rsidR="00580F91" w:rsidRPr="009D538A">
        <w:rPr>
          <w:color w:val="000000" w:themeColor="text1"/>
        </w:rPr>
        <w:t>”</w:t>
      </w:r>
      <w:r w:rsidR="00214B77" w:rsidRPr="009D538A">
        <w:rPr>
          <w:color w:val="000000" w:themeColor="text1"/>
        </w:rPr>
        <w:t xml:space="preserve"> </w:t>
      </w:r>
      <w:r w:rsidR="00D64FEB" w:rsidRPr="009D538A">
        <w:rPr>
          <w:color w:val="000000" w:themeColor="text1"/>
        </w:rPr>
        <w:t>and</w:t>
      </w:r>
      <w:r w:rsidR="003F18CD" w:rsidRPr="009D538A">
        <w:rPr>
          <w:color w:val="000000" w:themeColor="text1"/>
        </w:rPr>
        <w:t xml:space="preserve"> treating</w:t>
      </w:r>
      <w:r w:rsidR="00214B77" w:rsidRPr="009D538A">
        <w:rPr>
          <w:color w:val="000000" w:themeColor="text1"/>
        </w:rPr>
        <w:t xml:space="preserve"> memory as a unitary phenomenon amounts to “lumping together what we now know to be two distinct kinds of memory”</w:t>
      </w:r>
      <w:r w:rsidR="00580F91" w:rsidRPr="009D538A">
        <w:rPr>
          <w:color w:val="000000" w:themeColor="text1"/>
        </w:rPr>
        <w:t xml:space="preserve"> </w:t>
      </w:r>
      <w:r w:rsidR="00214B77" w:rsidRPr="009D538A">
        <w:rPr>
          <w:color w:val="000000" w:themeColor="text1"/>
        </w:rPr>
        <w:t>(Craver 2004, 961).</w:t>
      </w:r>
      <w:r w:rsidR="00A401A6" w:rsidRPr="009D538A">
        <w:rPr>
          <w:color w:val="000000" w:themeColor="text1"/>
        </w:rPr>
        <w:t xml:space="preserve"> </w:t>
      </w:r>
      <w:r w:rsidR="001E0EC5" w:rsidRPr="009D538A">
        <w:rPr>
          <w:color w:val="000000" w:themeColor="text1"/>
        </w:rPr>
        <w:t xml:space="preserve"> </w:t>
      </w:r>
      <w:r w:rsidR="00A401A6" w:rsidRPr="009D538A">
        <w:rPr>
          <w:color w:val="000000" w:themeColor="text1"/>
        </w:rPr>
        <w:lastRenderedPageBreak/>
        <w:t xml:space="preserve">Along with other research, the </w:t>
      </w:r>
      <w:r w:rsidR="00523934" w:rsidRPr="009D538A">
        <w:rPr>
          <w:color w:val="000000" w:themeColor="text1"/>
        </w:rPr>
        <w:t>study</w:t>
      </w:r>
      <w:r w:rsidR="00A401A6" w:rsidRPr="009D538A">
        <w:rPr>
          <w:color w:val="000000" w:themeColor="text1"/>
        </w:rPr>
        <w:t xml:space="preserve"> o</w:t>
      </w:r>
      <w:r w:rsidR="00523934" w:rsidRPr="009D538A">
        <w:rPr>
          <w:color w:val="000000" w:themeColor="text1"/>
        </w:rPr>
        <w:t>f</w:t>
      </w:r>
      <w:r w:rsidR="00A401A6" w:rsidRPr="009D538A">
        <w:rPr>
          <w:color w:val="000000" w:themeColor="text1"/>
        </w:rPr>
        <w:t xml:space="preserve"> H.M. “seemingly removed any doubt” </w:t>
      </w:r>
      <w:r w:rsidR="00024F4F" w:rsidRPr="009D538A">
        <w:rPr>
          <w:color w:val="000000" w:themeColor="text1"/>
        </w:rPr>
        <w:t xml:space="preserve">that </w:t>
      </w:r>
      <w:r w:rsidR="00060C8E" w:rsidRPr="009D538A">
        <w:rPr>
          <w:color w:val="000000" w:themeColor="text1"/>
        </w:rPr>
        <w:t>there are</w:t>
      </w:r>
      <w:r w:rsidR="00476724" w:rsidRPr="009D538A">
        <w:rPr>
          <w:color w:val="000000" w:themeColor="text1"/>
        </w:rPr>
        <w:t xml:space="preserve"> </w:t>
      </w:r>
      <w:r w:rsidR="00365163" w:rsidRPr="009D538A">
        <w:rPr>
          <w:color w:val="000000" w:themeColor="text1"/>
        </w:rPr>
        <w:t>multiple</w:t>
      </w:r>
      <w:r w:rsidR="00476724" w:rsidRPr="009D538A">
        <w:rPr>
          <w:color w:val="000000" w:themeColor="text1"/>
        </w:rPr>
        <w:t xml:space="preserve"> memory phenomena</w:t>
      </w:r>
      <w:r w:rsidR="009B37F5" w:rsidRPr="009D538A">
        <w:rPr>
          <w:color w:val="000000" w:themeColor="text1"/>
        </w:rPr>
        <w:t xml:space="preserve">, which </w:t>
      </w:r>
      <w:r w:rsidR="00476724" w:rsidRPr="009D538A">
        <w:rPr>
          <w:color w:val="000000" w:themeColor="text1"/>
        </w:rPr>
        <w:t>ought to be characterized differently</w:t>
      </w:r>
      <w:r w:rsidR="00D83664" w:rsidRPr="009D538A">
        <w:rPr>
          <w:color w:val="000000" w:themeColor="text1"/>
        </w:rPr>
        <w:t xml:space="preserve"> (Craver 2004, 962)</w:t>
      </w:r>
      <w:r w:rsidR="00476724" w:rsidRPr="009D538A">
        <w:rPr>
          <w:color w:val="000000" w:themeColor="text1"/>
        </w:rPr>
        <w:t>.</w:t>
      </w:r>
    </w:p>
    <w:p w14:paraId="297F1B5F" w14:textId="489DEFCA" w:rsidR="00A16B6E" w:rsidRPr="009D538A" w:rsidRDefault="00D4649A" w:rsidP="00F4333F">
      <w:pPr>
        <w:spacing w:line="480" w:lineRule="auto"/>
        <w:ind w:firstLine="720"/>
        <w:rPr>
          <w:color w:val="000000" w:themeColor="text1"/>
        </w:rPr>
      </w:pPr>
      <w:r w:rsidRPr="009D538A">
        <w:rPr>
          <w:color w:val="000000" w:themeColor="text1"/>
        </w:rPr>
        <w:t xml:space="preserve">As </w:t>
      </w:r>
      <w:r w:rsidR="00044332" w:rsidRPr="009D538A">
        <w:rPr>
          <w:color w:val="000000" w:themeColor="text1"/>
        </w:rPr>
        <w:t>a</w:t>
      </w:r>
      <w:r w:rsidRPr="009D538A">
        <w:rPr>
          <w:color w:val="000000" w:themeColor="text1"/>
        </w:rPr>
        <w:t xml:space="preserve"> summation of </w:t>
      </w:r>
      <w:r w:rsidR="00160D02" w:rsidRPr="009D538A">
        <w:rPr>
          <w:color w:val="000000" w:themeColor="text1"/>
        </w:rPr>
        <w:t xml:space="preserve">the </w:t>
      </w:r>
      <w:r w:rsidRPr="009D538A">
        <w:rPr>
          <w:color w:val="000000" w:themeColor="text1"/>
        </w:rPr>
        <w:t xml:space="preserve">mechanistic </w:t>
      </w:r>
      <w:r w:rsidR="00574FE3" w:rsidRPr="009D538A">
        <w:rPr>
          <w:color w:val="000000" w:themeColor="text1"/>
        </w:rPr>
        <w:t xml:space="preserve">perspective on </w:t>
      </w:r>
      <w:r w:rsidR="0070568A" w:rsidRPr="009D538A">
        <w:rPr>
          <w:color w:val="000000" w:themeColor="text1"/>
        </w:rPr>
        <w:t xml:space="preserve">scientific </w:t>
      </w:r>
      <w:r w:rsidR="00574FE3" w:rsidRPr="009D538A">
        <w:rPr>
          <w:color w:val="000000" w:themeColor="text1"/>
        </w:rPr>
        <w:t>phenomena</w:t>
      </w:r>
      <w:r w:rsidRPr="009D538A">
        <w:rPr>
          <w:color w:val="000000" w:themeColor="text1"/>
        </w:rPr>
        <w:t xml:space="preserve">, </w:t>
      </w:r>
      <w:r w:rsidR="0075138A" w:rsidRPr="009D538A">
        <w:rPr>
          <w:color w:val="000000" w:themeColor="text1"/>
        </w:rPr>
        <w:t xml:space="preserve">Craver and Darden’s account has </w:t>
      </w:r>
      <w:r w:rsidR="004C2F85" w:rsidRPr="009D538A">
        <w:rPr>
          <w:color w:val="000000" w:themeColor="text1"/>
        </w:rPr>
        <w:t>several</w:t>
      </w:r>
      <w:r w:rsidR="0075138A" w:rsidRPr="009D538A">
        <w:rPr>
          <w:color w:val="000000" w:themeColor="text1"/>
        </w:rPr>
        <w:t xml:space="preserve"> virtues.  </w:t>
      </w:r>
      <w:r w:rsidR="00653D7F" w:rsidRPr="009D538A">
        <w:rPr>
          <w:color w:val="000000" w:themeColor="text1"/>
        </w:rPr>
        <w:t>They correct</w:t>
      </w:r>
      <w:r w:rsidR="000972E8" w:rsidRPr="009D538A">
        <w:rPr>
          <w:color w:val="000000" w:themeColor="text1"/>
        </w:rPr>
        <w:t>ly</w:t>
      </w:r>
      <w:r w:rsidR="00653D7F" w:rsidRPr="009D538A">
        <w:rPr>
          <w:color w:val="000000" w:themeColor="text1"/>
        </w:rPr>
        <w:t xml:space="preserve"> assert that</w:t>
      </w:r>
      <w:r w:rsidR="00367B3B" w:rsidRPr="009D538A">
        <w:rPr>
          <w:color w:val="000000" w:themeColor="text1"/>
        </w:rPr>
        <w:t xml:space="preserve"> </w:t>
      </w:r>
      <w:r w:rsidR="003A7B85" w:rsidRPr="009D538A">
        <w:rPr>
          <w:color w:val="000000" w:themeColor="text1"/>
        </w:rPr>
        <w:t xml:space="preserve">characterizing a phenomenon </w:t>
      </w:r>
      <w:r w:rsidR="005F5FAB" w:rsidRPr="009D538A">
        <w:rPr>
          <w:color w:val="000000" w:themeColor="text1"/>
        </w:rPr>
        <w:t>include</w:t>
      </w:r>
      <w:r w:rsidR="001F0F86" w:rsidRPr="009D538A">
        <w:rPr>
          <w:color w:val="000000" w:themeColor="text1"/>
        </w:rPr>
        <w:t>s</w:t>
      </w:r>
      <w:r w:rsidR="003A7B85" w:rsidRPr="009D538A">
        <w:rPr>
          <w:color w:val="000000" w:themeColor="text1"/>
        </w:rPr>
        <w:t xml:space="preserve"> </w:t>
      </w:r>
      <w:r w:rsidR="00D2627F" w:rsidRPr="009D538A">
        <w:rPr>
          <w:color w:val="000000" w:themeColor="text1"/>
        </w:rPr>
        <w:t xml:space="preserve">specifying </w:t>
      </w:r>
      <w:r w:rsidR="003A7B85" w:rsidRPr="009D538A">
        <w:rPr>
          <w:color w:val="000000" w:themeColor="text1"/>
        </w:rPr>
        <w:t xml:space="preserve">the conditions under which </w:t>
      </w:r>
      <w:r w:rsidR="0029094C" w:rsidRPr="009D538A">
        <w:rPr>
          <w:color w:val="000000" w:themeColor="text1"/>
        </w:rPr>
        <w:t>it</w:t>
      </w:r>
      <w:r w:rsidR="003A7B85" w:rsidRPr="009D538A">
        <w:rPr>
          <w:color w:val="000000" w:themeColor="text1"/>
        </w:rPr>
        <w:t xml:space="preserve"> </w:t>
      </w:r>
      <w:r w:rsidR="001D0638" w:rsidRPr="009D538A">
        <w:rPr>
          <w:color w:val="000000" w:themeColor="text1"/>
        </w:rPr>
        <w:t>can be</w:t>
      </w:r>
      <w:r w:rsidR="003A7B85" w:rsidRPr="009D538A">
        <w:rPr>
          <w:color w:val="000000" w:themeColor="text1"/>
        </w:rPr>
        <w:t xml:space="preserve"> induced or inhibited, </w:t>
      </w:r>
      <w:r w:rsidR="00781D55" w:rsidRPr="009D538A">
        <w:rPr>
          <w:color w:val="000000" w:themeColor="text1"/>
        </w:rPr>
        <w:t>as well as</w:t>
      </w:r>
      <w:r w:rsidR="003A7B85" w:rsidRPr="009D538A">
        <w:rPr>
          <w:color w:val="000000" w:themeColor="text1"/>
        </w:rPr>
        <w:t xml:space="preserve"> </w:t>
      </w:r>
      <w:r w:rsidR="00D2627F" w:rsidRPr="009D538A">
        <w:rPr>
          <w:color w:val="000000" w:themeColor="text1"/>
        </w:rPr>
        <w:t xml:space="preserve">specifying </w:t>
      </w:r>
      <w:r w:rsidR="00BB3CEA" w:rsidRPr="009D538A">
        <w:rPr>
          <w:color w:val="000000" w:themeColor="text1"/>
        </w:rPr>
        <w:t>what the phenomenon itself is</w:t>
      </w:r>
      <w:r w:rsidR="003A7B85" w:rsidRPr="009D538A">
        <w:rPr>
          <w:color w:val="000000" w:themeColor="text1"/>
        </w:rPr>
        <w:t xml:space="preserve"> like.  </w:t>
      </w:r>
      <w:r w:rsidR="00AC2CF2" w:rsidRPr="009D538A">
        <w:rPr>
          <w:color w:val="000000" w:themeColor="text1"/>
        </w:rPr>
        <w:t xml:space="preserve">Determining </w:t>
      </w:r>
      <w:r w:rsidR="008B0654" w:rsidRPr="009D538A">
        <w:rPr>
          <w:color w:val="000000" w:themeColor="text1"/>
        </w:rPr>
        <w:t xml:space="preserve">a phenomenon’s features </w:t>
      </w:r>
      <w:r w:rsidR="00AC2CF2" w:rsidRPr="009D538A">
        <w:rPr>
          <w:color w:val="000000" w:themeColor="text1"/>
        </w:rPr>
        <w:t>and how it is</w:t>
      </w:r>
      <w:r w:rsidR="00F54435" w:rsidRPr="009D538A">
        <w:rPr>
          <w:color w:val="000000" w:themeColor="text1"/>
        </w:rPr>
        <w:t xml:space="preserve"> induced or inhibited </w:t>
      </w:r>
      <w:r w:rsidR="00AC2CF2" w:rsidRPr="009D538A">
        <w:rPr>
          <w:color w:val="000000" w:themeColor="text1"/>
        </w:rPr>
        <w:t>are</w:t>
      </w:r>
      <w:r w:rsidR="00F54435" w:rsidRPr="009D538A">
        <w:rPr>
          <w:color w:val="000000" w:themeColor="text1"/>
        </w:rPr>
        <w:t xml:space="preserve"> </w:t>
      </w:r>
      <w:r w:rsidR="00AC2CF2" w:rsidRPr="009D538A">
        <w:rPr>
          <w:color w:val="000000" w:themeColor="text1"/>
        </w:rPr>
        <w:t xml:space="preserve">both </w:t>
      </w:r>
      <w:r w:rsidR="00CE4845" w:rsidRPr="009D538A">
        <w:rPr>
          <w:color w:val="000000" w:themeColor="text1"/>
        </w:rPr>
        <w:t>needed to</w:t>
      </w:r>
      <w:r w:rsidR="00F54435" w:rsidRPr="009D538A">
        <w:rPr>
          <w:color w:val="000000" w:themeColor="text1"/>
        </w:rPr>
        <w:t xml:space="preserve"> determin</w:t>
      </w:r>
      <w:r w:rsidR="00CE4845" w:rsidRPr="009D538A">
        <w:rPr>
          <w:color w:val="000000" w:themeColor="text1"/>
        </w:rPr>
        <w:t>e</w:t>
      </w:r>
      <w:r w:rsidR="00F54435" w:rsidRPr="009D538A">
        <w:rPr>
          <w:color w:val="000000" w:themeColor="text1"/>
        </w:rPr>
        <w:t xml:space="preserve"> </w:t>
      </w:r>
      <w:r w:rsidR="00887587" w:rsidRPr="009D538A">
        <w:rPr>
          <w:color w:val="000000" w:themeColor="text1"/>
        </w:rPr>
        <w:t xml:space="preserve">its </w:t>
      </w:r>
      <w:r w:rsidR="00F54435" w:rsidRPr="009D538A">
        <w:rPr>
          <w:color w:val="000000" w:themeColor="text1"/>
        </w:rPr>
        <w:t xml:space="preserve">causal role.  </w:t>
      </w:r>
      <w:r w:rsidR="005F5FAB" w:rsidRPr="009D538A">
        <w:rPr>
          <w:color w:val="000000" w:themeColor="text1"/>
        </w:rPr>
        <w:t>Craver and Darden are also right that</w:t>
      </w:r>
      <w:r w:rsidR="00164BC7" w:rsidRPr="009D538A">
        <w:rPr>
          <w:color w:val="000000" w:themeColor="text1"/>
        </w:rPr>
        <w:t xml:space="preserve"> </w:t>
      </w:r>
      <w:r w:rsidR="004F21E2" w:rsidRPr="009D538A">
        <w:rPr>
          <w:color w:val="000000" w:themeColor="text1"/>
        </w:rPr>
        <w:t>characterizing a phenomenon is distinct from explaining it, as explanatory questions</w:t>
      </w:r>
      <w:r w:rsidR="00BA1A8A" w:rsidRPr="009D538A">
        <w:rPr>
          <w:color w:val="000000" w:themeColor="text1"/>
        </w:rPr>
        <w:t xml:space="preserve"> about the phenomenon</w:t>
      </w:r>
      <w:r w:rsidR="004F21E2" w:rsidRPr="009D538A">
        <w:rPr>
          <w:color w:val="000000" w:themeColor="text1"/>
        </w:rPr>
        <w:t xml:space="preserve"> – why questions and how questions –</w:t>
      </w:r>
      <w:r w:rsidR="007147FB" w:rsidRPr="009D538A">
        <w:rPr>
          <w:color w:val="000000" w:themeColor="text1"/>
        </w:rPr>
        <w:t xml:space="preserve"> </w:t>
      </w:r>
      <w:r w:rsidR="004F21E2" w:rsidRPr="009D538A">
        <w:rPr>
          <w:color w:val="000000" w:themeColor="text1"/>
        </w:rPr>
        <w:t xml:space="preserve">cannot be answered with </w:t>
      </w:r>
      <w:r w:rsidR="0029094C" w:rsidRPr="009D538A">
        <w:rPr>
          <w:color w:val="000000" w:themeColor="text1"/>
        </w:rPr>
        <w:t xml:space="preserve">its </w:t>
      </w:r>
      <w:r w:rsidR="004F21E2" w:rsidRPr="009D538A">
        <w:rPr>
          <w:color w:val="000000" w:themeColor="text1"/>
        </w:rPr>
        <w:t xml:space="preserve">characterization.  </w:t>
      </w:r>
      <w:r w:rsidR="007147FB" w:rsidRPr="009D538A">
        <w:rPr>
          <w:color w:val="000000" w:themeColor="text1"/>
        </w:rPr>
        <w:t>And,</w:t>
      </w:r>
      <w:r w:rsidR="005F5FAB" w:rsidRPr="009D538A">
        <w:rPr>
          <w:color w:val="000000" w:themeColor="text1"/>
        </w:rPr>
        <w:t xml:space="preserve"> most important</w:t>
      </w:r>
      <w:r w:rsidR="007147FB" w:rsidRPr="009D538A">
        <w:rPr>
          <w:color w:val="000000" w:themeColor="text1"/>
        </w:rPr>
        <w:t>ly</w:t>
      </w:r>
      <w:r w:rsidR="005F5FAB" w:rsidRPr="009D538A">
        <w:rPr>
          <w:color w:val="000000" w:themeColor="text1"/>
        </w:rPr>
        <w:t xml:space="preserve"> for this article, they rightly </w:t>
      </w:r>
      <w:r w:rsidR="006A715F" w:rsidRPr="009D538A">
        <w:rPr>
          <w:color w:val="000000" w:themeColor="text1"/>
        </w:rPr>
        <w:t>identify</w:t>
      </w:r>
      <w:r w:rsidR="005F5FAB" w:rsidRPr="009D538A">
        <w:rPr>
          <w:color w:val="000000" w:themeColor="text1"/>
        </w:rPr>
        <w:t xml:space="preserve"> that</w:t>
      </w:r>
      <w:r w:rsidR="00BB3CEA" w:rsidRPr="009D538A">
        <w:rPr>
          <w:color w:val="000000" w:themeColor="text1"/>
        </w:rPr>
        <w:t xml:space="preserve"> p</w:t>
      </w:r>
      <w:r w:rsidR="00781D55" w:rsidRPr="009D538A">
        <w:rPr>
          <w:color w:val="000000" w:themeColor="text1"/>
        </w:rPr>
        <w:t xml:space="preserve">henomena are often recharacterized following </w:t>
      </w:r>
      <w:r w:rsidR="007B4EAA" w:rsidRPr="009D538A">
        <w:rPr>
          <w:color w:val="000000" w:themeColor="text1"/>
        </w:rPr>
        <w:t>their</w:t>
      </w:r>
      <w:r w:rsidR="00483DC1" w:rsidRPr="009D538A">
        <w:rPr>
          <w:color w:val="000000" w:themeColor="text1"/>
        </w:rPr>
        <w:t xml:space="preserve"> </w:t>
      </w:r>
      <w:r w:rsidR="00CB440F" w:rsidRPr="009D538A">
        <w:rPr>
          <w:color w:val="000000" w:themeColor="text1"/>
        </w:rPr>
        <w:t>mechanistic</w:t>
      </w:r>
      <w:r w:rsidR="007B4EAA" w:rsidRPr="009D538A">
        <w:rPr>
          <w:color w:val="000000" w:themeColor="text1"/>
        </w:rPr>
        <w:t xml:space="preserve"> explanation</w:t>
      </w:r>
      <w:r w:rsidR="005F5FAB" w:rsidRPr="009D538A">
        <w:rPr>
          <w:color w:val="000000" w:themeColor="text1"/>
        </w:rPr>
        <w:t xml:space="preserve">.  </w:t>
      </w:r>
    </w:p>
    <w:p w14:paraId="0AB42BB7" w14:textId="4EB3678B" w:rsidR="00C047A3" w:rsidRPr="009D538A" w:rsidRDefault="009E5C36" w:rsidP="00141B68">
      <w:pPr>
        <w:spacing w:line="480" w:lineRule="auto"/>
        <w:ind w:firstLine="720"/>
        <w:rPr>
          <w:color w:val="000000" w:themeColor="text1"/>
        </w:rPr>
      </w:pPr>
      <w:r w:rsidRPr="009D538A">
        <w:rPr>
          <w:color w:val="000000" w:themeColor="text1"/>
        </w:rPr>
        <w:t xml:space="preserve">Indeed, </w:t>
      </w:r>
      <w:r w:rsidR="00844433" w:rsidRPr="009D538A">
        <w:rPr>
          <w:color w:val="000000" w:themeColor="text1"/>
        </w:rPr>
        <w:t>these mechanists</w:t>
      </w:r>
      <w:r w:rsidR="00985452" w:rsidRPr="009D538A">
        <w:rPr>
          <w:color w:val="000000" w:themeColor="text1"/>
        </w:rPr>
        <w:t xml:space="preserve"> </w:t>
      </w:r>
      <w:r w:rsidR="00BA2A29" w:rsidRPr="009D538A">
        <w:rPr>
          <w:color w:val="000000" w:themeColor="text1"/>
        </w:rPr>
        <w:t>might be</w:t>
      </w:r>
      <w:r w:rsidR="00985452" w:rsidRPr="009D538A">
        <w:rPr>
          <w:color w:val="000000" w:themeColor="text1"/>
        </w:rPr>
        <w:t xml:space="preserve"> onto something</w:t>
      </w:r>
      <w:r w:rsidR="00F836D6" w:rsidRPr="009D538A">
        <w:rPr>
          <w:color w:val="000000" w:themeColor="text1"/>
        </w:rPr>
        <w:t xml:space="preserve">. </w:t>
      </w:r>
      <w:r w:rsidR="00CA7513" w:rsidRPr="009D538A">
        <w:rPr>
          <w:color w:val="000000" w:themeColor="text1"/>
        </w:rPr>
        <w:t xml:space="preserve"> </w:t>
      </w:r>
      <w:r w:rsidR="00251000" w:rsidRPr="009D538A">
        <w:rPr>
          <w:color w:val="000000" w:themeColor="text1"/>
        </w:rPr>
        <w:t>I</w:t>
      </w:r>
      <w:r w:rsidR="00C20597" w:rsidRPr="009D538A">
        <w:rPr>
          <w:color w:val="000000" w:themeColor="text1"/>
        </w:rPr>
        <w:t>f</w:t>
      </w:r>
      <w:r w:rsidR="003818A0" w:rsidRPr="009D538A">
        <w:rPr>
          <w:color w:val="000000" w:themeColor="text1"/>
        </w:rPr>
        <w:t xml:space="preserve"> </w:t>
      </w:r>
      <w:r w:rsidR="007D268C" w:rsidRPr="009D538A">
        <w:rPr>
          <w:color w:val="000000" w:themeColor="text1"/>
        </w:rPr>
        <w:t xml:space="preserve">what we </w:t>
      </w:r>
      <w:r w:rsidR="00913862" w:rsidRPr="009D538A">
        <w:rPr>
          <w:color w:val="000000" w:themeColor="text1"/>
        </w:rPr>
        <w:t>characterize as</w:t>
      </w:r>
      <w:r w:rsidR="00C20597" w:rsidRPr="009D538A">
        <w:rPr>
          <w:color w:val="000000" w:themeColor="text1"/>
        </w:rPr>
        <w:t xml:space="preserve"> manifestations of </w:t>
      </w:r>
      <w:r w:rsidR="0035139D" w:rsidRPr="009D538A">
        <w:rPr>
          <w:color w:val="000000" w:themeColor="text1"/>
        </w:rPr>
        <w:t>the same</w:t>
      </w:r>
      <w:r w:rsidR="00470F52" w:rsidRPr="009D538A">
        <w:rPr>
          <w:color w:val="000000" w:themeColor="text1"/>
        </w:rPr>
        <w:t xml:space="preserve"> </w:t>
      </w:r>
      <w:r w:rsidR="00C20597" w:rsidRPr="009D538A">
        <w:rPr>
          <w:color w:val="000000" w:themeColor="text1"/>
        </w:rPr>
        <w:t xml:space="preserve">phenomenon </w:t>
      </w:r>
      <w:r w:rsidR="003E0C72" w:rsidRPr="009D538A">
        <w:rPr>
          <w:color w:val="000000" w:themeColor="text1"/>
        </w:rPr>
        <w:t>turn out to be</w:t>
      </w:r>
      <w:r w:rsidR="00C20597" w:rsidRPr="009D538A">
        <w:rPr>
          <w:color w:val="000000" w:themeColor="text1"/>
        </w:rPr>
        <w:t xml:space="preserve"> </w:t>
      </w:r>
      <w:r w:rsidR="007D268C" w:rsidRPr="009D538A">
        <w:rPr>
          <w:color w:val="000000" w:themeColor="text1"/>
        </w:rPr>
        <w:t xml:space="preserve">underwritten by </w:t>
      </w:r>
      <w:r w:rsidR="00DB1DD9" w:rsidRPr="009D538A">
        <w:rPr>
          <w:color w:val="000000" w:themeColor="text1"/>
        </w:rPr>
        <w:t>distinct</w:t>
      </w:r>
      <w:r w:rsidR="007D268C" w:rsidRPr="009D538A">
        <w:rPr>
          <w:color w:val="000000" w:themeColor="text1"/>
        </w:rPr>
        <w:t xml:space="preserve"> causal structures</w:t>
      </w:r>
      <w:r w:rsidR="00C20597" w:rsidRPr="009D538A">
        <w:rPr>
          <w:color w:val="000000" w:themeColor="text1"/>
        </w:rPr>
        <w:t xml:space="preserve">, </w:t>
      </w:r>
      <w:r w:rsidR="00AC5CC1" w:rsidRPr="009D538A">
        <w:rPr>
          <w:color w:val="000000" w:themeColor="text1"/>
        </w:rPr>
        <w:t xml:space="preserve">it seems reasonable to think that </w:t>
      </w:r>
      <w:r w:rsidR="007E7BEC" w:rsidRPr="009D538A">
        <w:rPr>
          <w:color w:val="000000" w:themeColor="text1"/>
        </w:rPr>
        <w:t xml:space="preserve">these structures </w:t>
      </w:r>
      <w:r w:rsidR="00CA5F7F" w:rsidRPr="009D538A">
        <w:rPr>
          <w:color w:val="000000" w:themeColor="text1"/>
        </w:rPr>
        <w:t>may</w:t>
      </w:r>
      <w:r w:rsidR="003C22BD" w:rsidRPr="009D538A">
        <w:rPr>
          <w:color w:val="000000" w:themeColor="text1"/>
        </w:rPr>
        <w:t xml:space="preserve"> cue us into differences </w:t>
      </w:r>
      <w:r w:rsidR="00521346" w:rsidRPr="009D538A">
        <w:rPr>
          <w:color w:val="000000" w:themeColor="text1"/>
        </w:rPr>
        <w:t xml:space="preserve">that </w:t>
      </w:r>
      <w:r w:rsidR="003C22BD" w:rsidRPr="009D538A">
        <w:rPr>
          <w:color w:val="000000" w:themeColor="text1"/>
        </w:rPr>
        <w:t>should lead</w:t>
      </w:r>
      <w:r w:rsidR="00521346" w:rsidRPr="009D538A">
        <w:rPr>
          <w:color w:val="000000" w:themeColor="text1"/>
        </w:rPr>
        <w:t xml:space="preserve"> us to</w:t>
      </w:r>
      <w:r w:rsidR="003C22BD" w:rsidRPr="009D538A">
        <w:rPr>
          <w:color w:val="000000" w:themeColor="text1"/>
        </w:rPr>
        <w:t xml:space="preserve"> </w:t>
      </w:r>
      <w:r w:rsidR="000B48BA" w:rsidRPr="009D538A">
        <w:rPr>
          <w:color w:val="000000" w:themeColor="text1"/>
        </w:rPr>
        <w:t xml:space="preserve">question whether we ought to </w:t>
      </w:r>
      <w:r w:rsidR="00C20597" w:rsidRPr="009D538A">
        <w:rPr>
          <w:color w:val="000000" w:themeColor="text1"/>
        </w:rPr>
        <w:t>characterize</w:t>
      </w:r>
      <w:r w:rsidR="003C22BD" w:rsidRPr="009D538A">
        <w:rPr>
          <w:color w:val="000000" w:themeColor="text1"/>
        </w:rPr>
        <w:t xml:space="preserve"> them</w:t>
      </w:r>
      <w:r w:rsidR="00C20597" w:rsidRPr="009D538A">
        <w:rPr>
          <w:color w:val="000000" w:themeColor="text1"/>
        </w:rPr>
        <w:t xml:space="preserve"> as </w:t>
      </w:r>
      <w:r w:rsidR="009D26FF" w:rsidRPr="009D538A">
        <w:rPr>
          <w:color w:val="000000" w:themeColor="text1"/>
        </w:rPr>
        <w:t>distinct</w:t>
      </w:r>
      <w:r w:rsidR="00C20597" w:rsidRPr="009D538A">
        <w:rPr>
          <w:color w:val="000000" w:themeColor="text1"/>
        </w:rPr>
        <w:t xml:space="preserve"> phenomena to be theorized</w:t>
      </w:r>
      <w:r w:rsidR="00CB40D6" w:rsidRPr="009D538A">
        <w:rPr>
          <w:color w:val="000000" w:themeColor="text1"/>
        </w:rPr>
        <w:t xml:space="preserve"> about</w:t>
      </w:r>
      <w:r w:rsidR="00C20597" w:rsidRPr="009D538A">
        <w:rPr>
          <w:color w:val="000000" w:themeColor="text1"/>
        </w:rPr>
        <w:t xml:space="preserve"> and controlled differently</w:t>
      </w:r>
      <w:r w:rsidR="00844433" w:rsidRPr="009D538A">
        <w:rPr>
          <w:color w:val="000000" w:themeColor="text1"/>
        </w:rPr>
        <w:t xml:space="preserve">.  </w:t>
      </w:r>
      <w:r w:rsidR="00E1334E" w:rsidRPr="009D538A">
        <w:rPr>
          <w:color w:val="000000" w:themeColor="text1"/>
        </w:rPr>
        <w:t>But, does</w:t>
      </w:r>
      <w:r w:rsidR="0024593E" w:rsidRPr="009D538A">
        <w:rPr>
          <w:color w:val="000000" w:themeColor="text1"/>
        </w:rPr>
        <w:t xml:space="preserve"> </w:t>
      </w:r>
      <w:r w:rsidR="00562AF5" w:rsidRPr="009D538A">
        <w:rPr>
          <w:color w:val="000000" w:themeColor="text1"/>
        </w:rPr>
        <w:t xml:space="preserve">this mean that </w:t>
      </w:r>
      <w:r w:rsidR="00D6687B" w:rsidRPr="009D538A">
        <w:rPr>
          <w:color w:val="000000" w:themeColor="text1"/>
        </w:rPr>
        <w:t xml:space="preserve">mechanistic details </w:t>
      </w:r>
      <w:r w:rsidR="00C74C78" w:rsidRPr="009D538A">
        <w:rPr>
          <w:color w:val="000000" w:themeColor="text1"/>
        </w:rPr>
        <w:t>provide warrant for recharacterizing explananda</w:t>
      </w:r>
      <w:r w:rsidR="00CF66D4" w:rsidRPr="009D538A">
        <w:rPr>
          <w:color w:val="000000" w:themeColor="text1"/>
        </w:rPr>
        <w:t xml:space="preserve"> </w:t>
      </w:r>
      <w:r w:rsidR="005F5FAB" w:rsidRPr="009D538A">
        <w:rPr>
          <w:color w:val="000000" w:themeColor="text1"/>
        </w:rPr>
        <w:t>phenomena</w:t>
      </w:r>
      <w:r w:rsidR="00E1334E" w:rsidRPr="009D538A">
        <w:rPr>
          <w:color w:val="000000" w:themeColor="text1"/>
        </w:rPr>
        <w:t>?</w:t>
      </w:r>
      <w:r w:rsidR="0003730F" w:rsidRPr="009D538A">
        <w:rPr>
          <w:color w:val="000000" w:themeColor="text1"/>
        </w:rPr>
        <w:t xml:space="preserve"> </w:t>
      </w:r>
      <w:r w:rsidR="00950D15" w:rsidRPr="009D538A">
        <w:rPr>
          <w:color w:val="000000" w:themeColor="text1"/>
        </w:rPr>
        <w:t xml:space="preserve"> </w:t>
      </w:r>
      <w:r w:rsidR="005F5FAB" w:rsidRPr="009D538A">
        <w:rPr>
          <w:color w:val="000000" w:themeColor="text1"/>
        </w:rPr>
        <w:t xml:space="preserve">To </w:t>
      </w:r>
      <w:r w:rsidR="007C74E7" w:rsidRPr="009D538A">
        <w:rPr>
          <w:color w:val="000000" w:themeColor="text1"/>
        </w:rPr>
        <w:t>answer this question</w:t>
      </w:r>
      <w:r w:rsidR="005F5FAB" w:rsidRPr="009D538A">
        <w:rPr>
          <w:color w:val="000000" w:themeColor="text1"/>
        </w:rPr>
        <w:t xml:space="preserve">, we </w:t>
      </w:r>
      <w:r w:rsidR="007659B4" w:rsidRPr="009D538A">
        <w:rPr>
          <w:color w:val="000000" w:themeColor="text1"/>
        </w:rPr>
        <w:t>must</w:t>
      </w:r>
      <w:r w:rsidR="00AC54ED" w:rsidRPr="009D538A">
        <w:rPr>
          <w:color w:val="000000" w:themeColor="text1"/>
        </w:rPr>
        <w:t xml:space="preserve"> go beyond phenomena as they relate to </w:t>
      </w:r>
      <w:r w:rsidR="00A157E2" w:rsidRPr="009D538A">
        <w:rPr>
          <w:color w:val="000000" w:themeColor="text1"/>
        </w:rPr>
        <w:t>mechanisms</w:t>
      </w:r>
      <w:r w:rsidR="00AC54ED" w:rsidRPr="009D538A">
        <w:rPr>
          <w:color w:val="000000" w:themeColor="text1"/>
        </w:rPr>
        <w:t xml:space="preserve"> and instead</w:t>
      </w:r>
      <w:r w:rsidR="005F5FAB" w:rsidRPr="009D538A">
        <w:rPr>
          <w:color w:val="000000" w:themeColor="text1"/>
        </w:rPr>
        <w:t xml:space="preserve"> </w:t>
      </w:r>
      <w:r w:rsidR="00454FC8" w:rsidRPr="009D538A">
        <w:rPr>
          <w:color w:val="000000" w:themeColor="text1"/>
        </w:rPr>
        <w:t xml:space="preserve">analyze </w:t>
      </w:r>
      <w:r w:rsidR="00F4543F" w:rsidRPr="009D538A">
        <w:rPr>
          <w:color w:val="000000" w:themeColor="text1"/>
        </w:rPr>
        <w:t>their</w:t>
      </w:r>
      <w:r w:rsidR="00AC54ED" w:rsidRPr="009D538A">
        <w:rPr>
          <w:color w:val="000000" w:themeColor="text1"/>
        </w:rPr>
        <w:t xml:space="preserve"> characterizations</w:t>
      </w:r>
      <w:r w:rsidR="00606B80" w:rsidRPr="009D538A">
        <w:rPr>
          <w:color w:val="000000" w:themeColor="text1"/>
        </w:rPr>
        <w:t xml:space="preserve">. </w:t>
      </w:r>
    </w:p>
    <w:p w14:paraId="24E966CC" w14:textId="77777777" w:rsidR="00880AA3" w:rsidRPr="009D538A" w:rsidRDefault="00880AA3" w:rsidP="00F967C7">
      <w:pPr>
        <w:spacing w:line="480" w:lineRule="auto"/>
        <w:rPr>
          <w:b/>
          <w:color w:val="000000" w:themeColor="text1"/>
        </w:rPr>
      </w:pPr>
    </w:p>
    <w:p w14:paraId="60D88CF7" w14:textId="59211F1D" w:rsidR="001552B6" w:rsidRPr="009D538A" w:rsidRDefault="003C70BA" w:rsidP="00F967C7">
      <w:pPr>
        <w:spacing w:line="480" w:lineRule="auto"/>
        <w:rPr>
          <w:color w:val="000000" w:themeColor="text1"/>
        </w:rPr>
      </w:pPr>
      <w:r w:rsidRPr="009D538A">
        <w:rPr>
          <w:b/>
          <w:color w:val="000000" w:themeColor="text1"/>
        </w:rPr>
        <w:t xml:space="preserve">3.  </w:t>
      </w:r>
      <w:r w:rsidR="005756EB" w:rsidRPr="009D538A">
        <w:rPr>
          <w:b/>
          <w:color w:val="000000" w:themeColor="text1"/>
        </w:rPr>
        <w:t xml:space="preserve">Epistemic Attitudes </w:t>
      </w:r>
      <w:r w:rsidR="00E86193" w:rsidRPr="009D538A">
        <w:rPr>
          <w:b/>
          <w:color w:val="000000" w:themeColor="text1"/>
        </w:rPr>
        <w:t>T</w:t>
      </w:r>
      <w:r w:rsidR="005756EB" w:rsidRPr="009D538A">
        <w:rPr>
          <w:b/>
          <w:color w:val="000000" w:themeColor="text1"/>
        </w:rPr>
        <w:t>owards</w:t>
      </w:r>
      <w:r w:rsidRPr="009D538A">
        <w:rPr>
          <w:b/>
          <w:color w:val="000000" w:themeColor="text1"/>
        </w:rPr>
        <w:t xml:space="preserve"> </w:t>
      </w:r>
      <w:r w:rsidR="005756EB" w:rsidRPr="009D538A">
        <w:rPr>
          <w:b/>
          <w:color w:val="000000" w:themeColor="text1"/>
        </w:rPr>
        <w:t>a</w:t>
      </w:r>
      <w:r w:rsidRPr="009D538A">
        <w:rPr>
          <w:b/>
          <w:color w:val="000000" w:themeColor="text1"/>
        </w:rPr>
        <w:t xml:space="preserve"> </w:t>
      </w:r>
      <w:r w:rsidR="00873464" w:rsidRPr="009D538A">
        <w:rPr>
          <w:b/>
          <w:color w:val="000000" w:themeColor="text1"/>
        </w:rPr>
        <w:t xml:space="preserve">Phenomenon’s </w:t>
      </w:r>
      <w:r w:rsidRPr="009D538A">
        <w:rPr>
          <w:b/>
          <w:color w:val="000000" w:themeColor="text1"/>
        </w:rPr>
        <w:t>Characterization</w:t>
      </w:r>
    </w:p>
    <w:p w14:paraId="1F807487" w14:textId="22914F2E" w:rsidR="00206E44" w:rsidRPr="009D538A" w:rsidRDefault="00BE0B92" w:rsidP="00557C21">
      <w:pPr>
        <w:pStyle w:val="CommentText"/>
        <w:spacing w:line="480" w:lineRule="auto"/>
        <w:ind w:firstLine="720"/>
        <w:rPr>
          <w:rFonts w:ascii="Times New Roman" w:hAnsi="Times New Roman" w:cs="Times New Roman"/>
          <w:color w:val="000000" w:themeColor="text1"/>
        </w:rPr>
      </w:pPr>
      <w:r w:rsidRPr="009D538A">
        <w:rPr>
          <w:rFonts w:ascii="Times New Roman" w:hAnsi="Times New Roman" w:cs="Times New Roman"/>
          <w:color w:val="000000" w:themeColor="text1"/>
        </w:rPr>
        <w:t xml:space="preserve">To </w:t>
      </w:r>
      <w:r w:rsidR="00853657" w:rsidRPr="009D538A">
        <w:rPr>
          <w:rFonts w:ascii="Times New Roman" w:hAnsi="Times New Roman" w:cs="Times New Roman"/>
          <w:color w:val="000000" w:themeColor="text1"/>
        </w:rPr>
        <w:t>investigat</w:t>
      </w:r>
      <w:r w:rsidR="00502656" w:rsidRPr="009D538A">
        <w:rPr>
          <w:rFonts w:ascii="Times New Roman" w:hAnsi="Times New Roman" w:cs="Times New Roman"/>
          <w:color w:val="000000" w:themeColor="text1"/>
        </w:rPr>
        <w:t>e</w:t>
      </w:r>
      <w:r w:rsidR="00853657" w:rsidRPr="009D538A">
        <w:rPr>
          <w:rFonts w:ascii="Times New Roman" w:hAnsi="Times New Roman" w:cs="Times New Roman"/>
          <w:color w:val="000000" w:themeColor="text1"/>
        </w:rPr>
        <w:t xml:space="preserve"> </w:t>
      </w:r>
      <w:r w:rsidR="003E3BC9" w:rsidRPr="009D538A">
        <w:rPr>
          <w:rFonts w:ascii="Times New Roman" w:hAnsi="Times New Roman" w:cs="Times New Roman"/>
          <w:color w:val="000000" w:themeColor="text1"/>
        </w:rPr>
        <w:t>when a</w:t>
      </w:r>
      <w:r w:rsidR="00EA4F77" w:rsidRPr="009D538A">
        <w:rPr>
          <w:rFonts w:ascii="Times New Roman" w:hAnsi="Times New Roman" w:cs="Times New Roman"/>
          <w:color w:val="000000" w:themeColor="text1"/>
        </w:rPr>
        <w:t xml:space="preserve"> phenomenon</w:t>
      </w:r>
      <w:r w:rsidR="00AD3C26" w:rsidRPr="009D538A">
        <w:rPr>
          <w:rFonts w:ascii="Times New Roman" w:hAnsi="Times New Roman" w:cs="Times New Roman"/>
          <w:color w:val="000000" w:themeColor="text1"/>
        </w:rPr>
        <w:t xml:space="preserve"> should be</w:t>
      </w:r>
      <w:r w:rsidR="00D54B2B" w:rsidRPr="009D538A">
        <w:rPr>
          <w:rFonts w:ascii="Times New Roman" w:hAnsi="Times New Roman" w:cs="Times New Roman"/>
          <w:color w:val="000000" w:themeColor="text1"/>
        </w:rPr>
        <w:t xml:space="preserve"> </w:t>
      </w:r>
      <w:r w:rsidR="00AD3C26" w:rsidRPr="009D538A">
        <w:rPr>
          <w:rFonts w:ascii="Times New Roman" w:hAnsi="Times New Roman" w:cs="Times New Roman"/>
          <w:color w:val="000000" w:themeColor="text1"/>
        </w:rPr>
        <w:t>re</w:t>
      </w:r>
      <w:r w:rsidR="00853657" w:rsidRPr="009D538A">
        <w:rPr>
          <w:rFonts w:ascii="Times New Roman" w:hAnsi="Times New Roman" w:cs="Times New Roman"/>
          <w:color w:val="000000" w:themeColor="text1"/>
        </w:rPr>
        <w:t>characteriz</w:t>
      </w:r>
      <w:r w:rsidR="00AD3C26" w:rsidRPr="009D538A">
        <w:rPr>
          <w:rFonts w:ascii="Times New Roman" w:hAnsi="Times New Roman" w:cs="Times New Roman"/>
          <w:color w:val="000000" w:themeColor="text1"/>
        </w:rPr>
        <w:t>ed</w:t>
      </w:r>
      <w:r w:rsidR="00853657" w:rsidRPr="009D538A">
        <w:rPr>
          <w:rFonts w:ascii="Times New Roman" w:hAnsi="Times New Roman" w:cs="Times New Roman"/>
          <w:color w:val="000000" w:themeColor="text1"/>
        </w:rPr>
        <w:t xml:space="preserve">, </w:t>
      </w:r>
      <w:r w:rsidR="006D4CE9" w:rsidRPr="009D538A">
        <w:rPr>
          <w:rFonts w:ascii="Times New Roman" w:hAnsi="Times New Roman" w:cs="Times New Roman"/>
          <w:color w:val="000000" w:themeColor="text1"/>
        </w:rPr>
        <w:t>I</w:t>
      </w:r>
      <w:r w:rsidR="00C7226A" w:rsidRPr="009D538A">
        <w:rPr>
          <w:rFonts w:ascii="Times New Roman" w:hAnsi="Times New Roman" w:cs="Times New Roman"/>
          <w:color w:val="000000" w:themeColor="text1"/>
        </w:rPr>
        <w:t xml:space="preserve"> first </w:t>
      </w:r>
      <w:r w:rsidR="006B3DCA" w:rsidRPr="009D538A">
        <w:rPr>
          <w:rFonts w:ascii="Times New Roman" w:hAnsi="Times New Roman" w:cs="Times New Roman"/>
          <w:color w:val="000000" w:themeColor="text1"/>
        </w:rPr>
        <w:t xml:space="preserve">discuss the reasons </w:t>
      </w:r>
      <w:r w:rsidR="00853657" w:rsidRPr="009D538A">
        <w:rPr>
          <w:rFonts w:ascii="Times New Roman" w:hAnsi="Times New Roman" w:cs="Times New Roman"/>
          <w:color w:val="000000" w:themeColor="text1"/>
        </w:rPr>
        <w:t>why these characterizations are accepted.</w:t>
      </w:r>
      <w:r w:rsidR="00A21DEE" w:rsidRPr="009D538A">
        <w:rPr>
          <w:rFonts w:ascii="Times New Roman" w:hAnsi="Times New Roman" w:cs="Times New Roman"/>
          <w:color w:val="000000" w:themeColor="text1"/>
        </w:rPr>
        <w:t xml:space="preserve"> </w:t>
      </w:r>
      <w:r w:rsidR="001552B6" w:rsidRPr="009D538A">
        <w:rPr>
          <w:rFonts w:ascii="Times New Roman" w:hAnsi="Times New Roman" w:cs="Times New Roman"/>
          <w:color w:val="000000" w:themeColor="text1"/>
        </w:rPr>
        <w:t xml:space="preserve"> </w:t>
      </w:r>
      <w:r w:rsidR="00A53E0F" w:rsidRPr="009D538A">
        <w:rPr>
          <w:rFonts w:ascii="Times New Roman" w:hAnsi="Times New Roman" w:cs="Times New Roman"/>
          <w:color w:val="000000" w:themeColor="text1"/>
        </w:rPr>
        <w:t xml:space="preserve">As mentioned in the introduction, </w:t>
      </w:r>
      <w:r w:rsidR="006728C6" w:rsidRPr="009D538A">
        <w:rPr>
          <w:rFonts w:ascii="Times New Roman" w:hAnsi="Times New Roman" w:cs="Times New Roman"/>
          <w:color w:val="000000" w:themeColor="text1"/>
        </w:rPr>
        <w:t>philosoph</w:t>
      </w:r>
      <w:r w:rsidR="00313D8A" w:rsidRPr="009D538A">
        <w:rPr>
          <w:rFonts w:ascii="Times New Roman" w:hAnsi="Times New Roman" w:cs="Times New Roman"/>
          <w:color w:val="000000" w:themeColor="text1"/>
        </w:rPr>
        <w:t xml:space="preserve">ers </w:t>
      </w:r>
      <w:r w:rsidR="006728C6" w:rsidRPr="009D538A">
        <w:rPr>
          <w:rFonts w:ascii="Times New Roman" w:hAnsi="Times New Roman" w:cs="Times New Roman"/>
          <w:color w:val="000000" w:themeColor="text1"/>
        </w:rPr>
        <w:t xml:space="preserve">have rightly identified that </w:t>
      </w:r>
      <w:r w:rsidR="00A53E0F" w:rsidRPr="009D538A">
        <w:rPr>
          <w:rFonts w:ascii="Times New Roman" w:hAnsi="Times New Roman" w:cs="Times New Roman"/>
          <w:color w:val="000000" w:themeColor="text1"/>
        </w:rPr>
        <w:t>r</w:t>
      </w:r>
      <w:r w:rsidR="003C70BA" w:rsidRPr="009D538A">
        <w:rPr>
          <w:rFonts w:ascii="Times New Roman" w:hAnsi="Times New Roman" w:cs="Times New Roman"/>
          <w:color w:val="000000" w:themeColor="text1"/>
        </w:rPr>
        <w:t>esearchers</w:t>
      </w:r>
      <w:r w:rsidR="002F43DE" w:rsidRPr="009D538A">
        <w:rPr>
          <w:rFonts w:ascii="Times New Roman" w:hAnsi="Times New Roman" w:cs="Times New Roman"/>
          <w:color w:val="000000" w:themeColor="text1"/>
        </w:rPr>
        <w:t xml:space="preserve"> characterize phenomena for theoretical and practical </w:t>
      </w:r>
      <w:r w:rsidR="004A0511" w:rsidRPr="009D538A">
        <w:rPr>
          <w:rFonts w:ascii="Times New Roman" w:hAnsi="Times New Roman" w:cs="Times New Roman"/>
          <w:color w:val="000000" w:themeColor="text1"/>
        </w:rPr>
        <w:t>aim</w:t>
      </w:r>
      <w:r w:rsidR="009A3EDE" w:rsidRPr="009D538A">
        <w:rPr>
          <w:rFonts w:ascii="Times New Roman" w:hAnsi="Times New Roman" w:cs="Times New Roman"/>
          <w:color w:val="000000" w:themeColor="text1"/>
        </w:rPr>
        <w:t>s</w:t>
      </w:r>
      <w:r w:rsidR="002D09DF" w:rsidRPr="009D538A">
        <w:rPr>
          <w:rFonts w:ascii="Times New Roman" w:hAnsi="Times New Roman" w:cs="Times New Roman"/>
          <w:color w:val="000000" w:themeColor="text1"/>
        </w:rPr>
        <w:t xml:space="preserve">, even </w:t>
      </w:r>
      <w:r w:rsidR="001E7C95" w:rsidRPr="009D538A">
        <w:rPr>
          <w:rFonts w:ascii="Times New Roman" w:hAnsi="Times New Roman" w:cs="Times New Roman"/>
          <w:color w:val="000000" w:themeColor="text1"/>
        </w:rPr>
        <w:lastRenderedPageBreak/>
        <w:t>though</w:t>
      </w:r>
      <w:r w:rsidR="002D09DF" w:rsidRPr="009D538A">
        <w:rPr>
          <w:rFonts w:ascii="Times New Roman" w:hAnsi="Times New Roman" w:cs="Times New Roman"/>
          <w:color w:val="000000" w:themeColor="text1"/>
        </w:rPr>
        <w:t xml:space="preserve"> they also</w:t>
      </w:r>
      <w:r w:rsidR="001E7C95" w:rsidRPr="009D538A">
        <w:rPr>
          <w:rFonts w:ascii="Times New Roman" w:hAnsi="Times New Roman" w:cs="Times New Roman"/>
          <w:color w:val="000000" w:themeColor="text1"/>
        </w:rPr>
        <w:t xml:space="preserve"> may</w:t>
      </w:r>
      <w:r w:rsidR="002D09DF" w:rsidRPr="009D538A">
        <w:rPr>
          <w:rFonts w:ascii="Times New Roman" w:hAnsi="Times New Roman" w:cs="Times New Roman"/>
          <w:color w:val="000000" w:themeColor="text1"/>
        </w:rPr>
        <w:t xml:space="preserve"> aim to mechanistically explain </w:t>
      </w:r>
      <w:r w:rsidR="006C06AA" w:rsidRPr="009D538A">
        <w:rPr>
          <w:rFonts w:ascii="Times New Roman" w:hAnsi="Times New Roman" w:cs="Times New Roman"/>
          <w:color w:val="000000" w:themeColor="text1"/>
        </w:rPr>
        <w:t>these phenomena</w:t>
      </w:r>
      <w:r w:rsidR="002F43DE" w:rsidRPr="009D538A">
        <w:rPr>
          <w:rFonts w:ascii="Times New Roman" w:hAnsi="Times New Roman" w:cs="Times New Roman"/>
          <w:color w:val="000000" w:themeColor="text1"/>
        </w:rPr>
        <w:t>.</w:t>
      </w:r>
      <w:r w:rsidR="00962480" w:rsidRPr="009D538A">
        <w:rPr>
          <w:rFonts w:ascii="Times New Roman" w:hAnsi="Times New Roman" w:cs="Times New Roman"/>
          <w:color w:val="000000" w:themeColor="text1"/>
        </w:rPr>
        <w:t xml:space="preserve"> </w:t>
      </w:r>
      <w:r w:rsidR="002F43DE" w:rsidRPr="009D538A">
        <w:rPr>
          <w:rFonts w:ascii="Times New Roman" w:hAnsi="Times New Roman" w:cs="Times New Roman"/>
          <w:color w:val="000000" w:themeColor="text1"/>
        </w:rPr>
        <w:t xml:space="preserve"> To fulfill </w:t>
      </w:r>
      <w:r w:rsidR="008F4D34" w:rsidRPr="009D538A">
        <w:rPr>
          <w:rFonts w:ascii="Times New Roman" w:hAnsi="Times New Roman" w:cs="Times New Roman"/>
          <w:color w:val="000000" w:themeColor="text1"/>
        </w:rPr>
        <w:t xml:space="preserve">theoretical and practical </w:t>
      </w:r>
      <w:r w:rsidR="006D1375" w:rsidRPr="009D538A">
        <w:rPr>
          <w:rFonts w:ascii="Times New Roman" w:hAnsi="Times New Roman" w:cs="Times New Roman"/>
          <w:color w:val="000000" w:themeColor="text1"/>
        </w:rPr>
        <w:t>aim</w:t>
      </w:r>
      <w:r w:rsidR="002F43DE" w:rsidRPr="009D538A">
        <w:rPr>
          <w:rFonts w:ascii="Times New Roman" w:hAnsi="Times New Roman" w:cs="Times New Roman"/>
          <w:color w:val="000000" w:themeColor="text1"/>
        </w:rPr>
        <w:t>s, researchers</w:t>
      </w:r>
      <w:r w:rsidR="00D42757" w:rsidRPr="009D538A">
        <w:rPr>
          <w:rFonts w:ascii="Times New Roman" w:hAnsi="Times New Roman" w:cs="Times New Roman"/>
          <w:color w:val="000000" w:themeColor="text1"/>
        </w:rPr>
        <w:t xml:space="preserve"> seek</w:t>
      </w:r>
      <w:r w:rsidR="006D1375" w:rsidRPr="009D538A">
        <w:rPr>
          <w:rFonts w:ascii="Times New Roman" w:hAnsi="Times New Roman" w:cs="Times New Roman"/>
          <w:color w:val="000000" w:themeColor="text1"/>
        </w:rPr>
        <w:t xml:space="preserve"> </w:t>
      </w:r>
      <w:r w:rsidR="003C70BA" w:rsidRPr="009D538A">
        <w:rPr>
          <w:rFonts w:ascii="Times New Roman" w:hAnsi="Times New Roman" w:cs="Times New Roman"/>
          <w:color w:val="000000" w:themeColor="text1"/>
        </w:rPr>
        <w:t>to</w:t>
      </w:r>
      <w:r w:rsidR="00CB3FF2" w:rsidRPr="009D538A">
        <w:rPr>
          <w:rFonts w:ascii="Times New Roman" w:hAnsi="Times New Roman" w:cs="Times New Roman"/>
          <w:color w:val="000000" w:themeColor="text1"/>
        </w:rPr>
        <w:t xml:space="preserve"> accept </w:t>
      </w:r>
      <w:r w:rsidR="00831DAD" w:rsidRPr="009D538A">
        <w:rPr>
          <w:rFonts w:ascii="Times New Roman" w:hAnsi="Times New Roman" w:cs="Times New Roman"/>
          <w:color w:val="000000" w:themeColor="text1"/>
        </w:rPr>
        <w:t xml:space="preserve">accurate </w:t>
      </w:r>
      <w:r w:rsidR="00CB3FF2" w:rsidRPr="009D538A">
        <w:rPr>
          <w:rFonts w:ascii="Times New Roman" w:hAnsi="Times New Roman" w:cs="Times New Roman"/>
          <w:color w:val="000000" w:themeColor="text1"/>
        </w:rPr>
        <w:t>characterizations of phenomena</w:t>
      </w:r>
      <w:r w:rsidR="00E15E25" w:rsidRPr="009D538A">
        <w:rPr>
          <w:rFonts w:ascii="Times New Roman" w:hAnsi="Times New Roman" w:cs="Times New Roman"/>
          <w:color w:val="000000" w:themeColor="text1"/>
        </w:rPr>
        <w:t>.</w:t>
      </w:r>
      <w:r w:rsidR="0061643B" w:rsidRPr="009D538A">
        <w:rPr>
          <w:rFonts w:ascii="Times New Roman" w:hAnsi="Times New Roman" w:cs="Times New Roman"/>
          <w:color w:val="000000" w:themeColor="text1"/>
        </w:rPr>
        <w:t xml:space="preserve"> </w:t>
      </w:r>
      <w:r w:rsidR="00E15E25" w:rsidRPr="009D538A">
        <w:rPr>
          <w:rFonts w:ascii="Times New Roman" w:hAnsi="Times New Roman" w:cs="Times New Roman"/>
          <w:color w:val="000000" w:themeColor="text1"/>
        </w:rPr>
        <w:t xml:space="preserve"> </w:t>
      </w:r>
      <w:r w:rsidR="007960B4" w:rsidRPr="009D538A">
        <w:rPr>
          <w:rFonts w:ascii="Times New Roman" w:hAnsi="Times New Roman" w:cs="Times New Roman"/>
          <w:color w:val="000000" w:themeColor="text1"/>
        </w:rPr>
        <w:t xml:space="preserve">A </w:t>
      </w:r>
      <w:r w:rsidR="00866FF2" w:rsidRPr="009D538A">
        <w:rPr>
          <w:rFonts w:ascii="Times New Roman" w:hAnsi="Times New Roman" w:cs="Times New Roman"/>
          <w:color w:val="000000" w:themeColor="text1"/>
        </w:rPr>
        <w:t xml:space="preserve">phenomenon’s </w:t>
      </w:r>
      <w:r w:rsidR="007960B4" w:rsidRPr="009D538A">
        <w:rPr>
          <w:rFonts w:ascii="Times New Roman" w:hAnsi="Times New Roman" w:cs="Times New Roman"/>
          <w:color w:val="000000" w:themeColor="text1"/>
        </w:rPr>
        <w:t xml:space="preserve">characterization is accurate </w:t>
      </w:r>
      <w:r w:rsidR="00037788" w:rsidRPr="009D538A">
        <w:rPr>
          <w:rFonts w:ascii="Times New Roman" w:hAnsi="Times New Roman" w:cs="Times New Roman"/>
          <w:color w:val="000000" w:themeColor="text1"/>
        </w:rPr>
        <w:t>to the extent that</w:t>
      </w:r>
      <w:r w:rsidR="007960B4" w:rsidRPr="009D538A">
        <w:rPr>
          <w:rFonts w:ascii="Times New Roman" w:hAnsi="Times New Roman" w:cs="Times New Roman"/>
          <w:color w:val="000000" w:themeColor="text1"/>
        </w:rPr>
        <w:t xml:space="preserve"> </w:t>
      </w:r>
      <w:r w:rsidR="00960CB1" w:rsidRPr="009D538A">
        <w:rPr>
          <w:rFonts w:ascii="Times New Roman" w:hAnsi="Times New Roman" w:cs="Times New Roman"/>
          <w:color w:val="000000" w:themeColor="text1"/>
        </w:rPr>
        <w:t xml:space="preserve">(1) </w:t>
      </w:r>
      <w:r w:rsidR="007960B4" w:rsidRPr="009D538A">
        <w:rPr>
          <w:rFonts w:ascii="Times New Roman" w:hAnsi="Times New Roman" w:cs="Times New Roman"/>
          <w:color w:val="000000" w:themeColor="text1"/>
        </w:rPr>
        <w:t xml:space="preserve">the features specified in </w:t>
      </w:r>
      <w:r w:rsidR="00144F48" w:rsidRPr="009D538A">
        <w:rPr>
          <w:rFonts w:ascii="Times New Roman" w:hAnsi="Times New Roman" w:cs="Times New Roman"/>
          <w:color w:val="000000" w:themeColor="text1"/>
        </w:rPr>
        <w:t xml:space="preserve">this </w:t>
      </w:r>
      <w:r w:rsidR="007960B4" w:rsidRPr="009D538A">
        <w:rPr>
          <w:rFonts w:ascii="Times New Roman" w:hAnsi="Times New Roman" w:cs="Times New Roman"/>
          <w:color w:val="000000" w:themeColor="text1"/>
        </w:rPr>
        <w:t xml:space="preserve">characterization </w:t>
      </w:r>
      <w:r w:rsidR="00144F48" w:rsidRPr="009D538A">
        <w:rPr>
          <w:rFonts w:ascii="Times New Roman" w:hAnsi="Times New Roman" w:cs="Times New Roman"/>
          <w:color w:val="000000" w:themeColor="text1"/>
        </w:rPr>
        <w:t>are consistent with</w:t>
      </w:r>
      <w:r w:rsidR="007960B4" w:rsidRPr="009D538A">
        <w:rPr>
          <w:rFonts w:ascii="Times New Roman" w:hAnsi="Times New Roman" w:cs="Times New Roman"/>
          <w:color w:val="000000" w:themeColor="text1"/>
        </w:rPr>
        <w:t xml:space="preserve"> the </w:t>
      </w:r>
      <w:r w:rsidR="008B56C7" w:rsidRPr="009D538A">
        <w:rPr>
          <w:rFonts w:ascii="Times New Roman" w:hAnsi="Times New Roman" w:cs="Times New Roman"/>
          <w:color w:val="000000" w:themeColor="text1"/>
        </w:rPr>
        <w:t xml:space="preserve">features that </w:t>
      </w:r>
      <w:r w:rsidR="000B5E09" w:rsidRPr="009D538A">
        <w:rPr>
          <w:rFonts w:ascii="Times New Roman" w:hAnsi="Times New Roman" w:cs="Times New Roman"/>
          <w:color w:val="000000" w:themeColor="text1"/>
        </w:rPr>
        <w:t>co-</w:t>
      </w:r>
      <w:r w:rsidR="008B56C7" w:rsidRPr="009D538A">
        <w:rPr>
          <w:rFonts w:ascii="Times New Roman" w:hAnsi="Times New Roman" w:cs="Times New Roman"/>
          <w:color w:val="000000" w:themeColor="text1"/>
        </w:rPr>
        <w:t>occur</w:t>
      </w:r>
      <w:r w:rsidR="00662208" w:rsidRPr="009D538A">
        <w:rPr>
          <w:rFonts w:ascii="Times New Roman" w:hAnsi="Times New Roman" w:cs="Times New Roman"/>
          <w:color w:val="000000" w:themeColor="text1"/>
        </w:rPr>
        <w:t>, and (2) the conditions specified to</w:t>
      </w:r>
      <w:r w:rsidR="007960B4" w:rsidRPr="009D538A">
        <w:rPr>
          <w:rFonts w:ascii="Times New Roman" w:hAnsi="Times New Roman" w:cs="Times New Roman"/>
          <w:color w:val="000000" w:themeColor="text1"/>
        </w:rPr>
        <w:t xml:space="preserve"> precipitate</w:t>
      </w:r>
      <w:r w:rsidR="00E764AC" w:rsidRPr="009D538A">
        <w:rPr>
          <w:rFonts w:ascii="Times New Roman" w:hAnsi="Times New Roman" w:cs="Times New Roman"/>
          <w:color w:val="000000" w:themeColor="text1"/>
        </w:rPr>
        <w:t xml:space="preserve"> or</w:t>
      </w:r>
      <w:r w:rsidR="007960B4" w:rsidRPr="009D538A">
        <w:rPr>
          <w:rFonts w:ascii="Times New Roman" w:hAnsi="Times New Roman" w:cs="Times New Roman"/>
          <w:color w:val="000000" w:themeColor="text1"/>
        </w:rPr>
        <w:t xml:space="preserve"> inhibit </w:t>
      </w:r>
      <w:r w:rsidR="00450897" w:rsidRPr="009D538A">
        <w:rPr>
          <w:rFonts w:ascii="Times New Roman" w:hAnsi="Times New Roman" w:cs="Times New Roman"/>
          <w:color w:val="000000" w:themeColor="text1"/>
        </w:rPr>
        <w:t>the</w:t>
      </w:r>
      <w:r w:rsidR="00662208" w:rsidRPr="009D538A">
        <w:rPr>
          <w:rFonts w:ascii="Times New Roman" w:hAnsi="Times New Roman" w:cs="Times New Roman"/>
          <w:color w:val="000000" w:themeColor="text1"/>
        </w:rPr>
        <w:t xml:space="preserve"> </w:t>
      </w:r>
      <w:r w:rsidR="00984DE6" w:rsidRPr="009D538A">
        <w:rPr>
          <w:rFonts w:ascii="Times New Roman" w:hAnsi="Times New Roman" w:cs="Times New Roman"/>
          <w:color w:val="000000" w:themeColor="text1"/>
        </w:rPr>
        <w:t xml:space="preserve">characterized </w:t>
      </w:r>
      <w:r w:rsidR="00662208" w:rsidRPr="009D538A">
        <w:rPr>
          <w:rFonts w:ascii="Times New Roman" w:hAnsi="Times New Roman" w:cs="Times New Roman"/>
          <w:color w:val="000000" w:themeColor="text1"/>
        </w:rPr>
        <w:t xml:space="preserve">phenomenon </w:t>
      </w:r>
      <w:r w:rsidR="007B4D76" w:rsidRPr="009D538A">
        <w:rPr>
          <w:rFonts w:ascii="Times New Roman" w:hAnsi="Times New Roman" w:cs="Times New Roman"/>
          <w:color w:val="000000" w:themeColor="text1"/>
        </w:rPr>
        <w:t>are consistent with</w:t>
      </w:r>
      <w:r w:rsidR="0084644F" w:rsidRPr="009D538A">
        <w:rPr>
          <w:rFonts w:ascii="Times New Roman" w:hAnsi="Times New Roman" w:cs="Times New Roman"/>
          <w:color w:val="000000" w:themeColor="text1"/>
        </w:rPr>
        <w:t xml:space="preserve"> the conditions under which the occurrence is observed</w:t>
      </w:r>
      <w:r w:rsidR="007960B4" w:rsidRPr="009D538A">
        <w:rPr>
          <w:rFonts w:ascii="Times New Roman" w:hAnsi="Times New Roman" w:cs="Times New Roman"/>
          <w:color w:val="000000" w:themeColor="text1"/>
        </w:rPr>
        <w:t xml:space="preserve">.  </w:t>
      </w:r>
      <w:r w:rsidR="00C45890" w:rsidRPr="009D538A">
        <w:rPr>
          <w:rFonts w:ascii="Times New Roman" w:hAnsi="Times New Roman" w:cs="Times New Roman"/>
          <w:color w:val="000000" w:themeColor="text1"/>
        </w:rPr>
        <w:t xml:space="preserve">Accuracy in this sense is </w:t>
      </w:r>
      <w:r w:rsidR="00F67267" w:rsidRPr="009D538A">
        <w:rPr>
          <w:rFonts w:ascii="Times New Roman" w:hAnsi="Times New Roman" w:cs="Times New Roman"/>
          <w:color w:val="000000" w:themeColor="text1"/>
        </w:rPr>
        <w:t>obtainable</w:t>
      </w:r>
      <w:r w:rsidR="00343B1D" w:rsidRPr="009D538A">
        <w:rPr>
          <w:rFonts w:ascii="Times New Roman" w:hAnsi="Times New Roman" w:cs="Times New Roman"/>
          <w:color w:val="000000" w:themeColor="text1"/>
        </w:rPr>
        <w:t xml:space="preserve"> even </w:t>
      </w:r>
      <w:r w:rsidR="003654AD" w:rsidRPr="009D538A">
        <w:rPr>
          <w:rFonts w:ascii="Times New Roman" w:hAnsi="Times New Roman" w:cs="Times New Roman"/>
          <w:color w:val="000000" w:themeColor="text1"/>
        </w:rPr>
        <w:t>though</w:t>
      </w:r>
      <w:r w:rsidR="00343B1D" w:rsidRPr="009D538A">
        <w:rPr>
          <w:rFonts w:ascii="Times New Roman" w:hAnsi="Times New Roman" w:cs="Times New Roman"/>
          <w:color w:val="000000" w:themeColor="text1"/>
        </w:rPr>
        <w:t xml:space="preserve"> a phenomenon’s characterization is abstracted away from </w:t>
      </w:r>
      <w:r w:rsidR="003275FB" w:rsidRPr="009D538A">
        <w:rPr>
          <w:rFonts w:ascii="Times New Roman" w:hAnsi="Times New Roman" w:cs="Times New Roman"/>
          <w:color w:val="000000" w:themeColor="text1"/>
        </w:rPr>
        <w:t xml:space="preserve">many </w:t>
      </w:r>
      <w:r w:rsidR="005F5053" w:rsidRPr="009D538A">
        <w:rPr>
          <w:rFonts w:ascii="Times New Roman" w:hAnsi="Times New Roman" w:cs="Times New Roman"/>
          <w:color w:val="000000" w:themeColor="text1"/>
        </w:rPr>
        <w:t xml:space="preserve">of </w:t>
      </w:r>
      <w:r w:rsidR="00343B1D" w:rsidRPr="009D538A">
        <w:rPr>
          <w:rFonts w:ascii="Times New Roman" w:hAnsi="Times New Roman" w:cs="Times New Roman"/>
          <w:color w:val="000000" w:themeColor="text1"/>
        </w:rPr>
        <w:t>the details of its occurrence</w:t>
      </w:r>
      <w:r w:rsidR="0050487B" w:rsidRPr="009D538A">
        <w:rPr>
          <w:rFonts w:ascii="Times New Roman" w:hAnsi="Times New Roman" w:cs="Times New Roman"/>
          <w:color w:val="000000" w:themeColor="text1"/>
        </w:rPr>
        <w:t>s</w:t>
      </w:r>
      <w:r w:rsidR="00C45890" w:rsidRPr="009D538A">
        <w:rPr>
          <w:rFonts w:ascii="Times New Roman" w:hAnsi="Times New Roman" w:cs="Times New Roman"/>
          <w:color w:val="000000" w:themeColor="text1"/>
        </w:rPr>
        <w:t xml:space="preserve">.  This is because </w:t>
      </w:r>
      <w:r w:rsidR="009B4269" w:rsidRPr="009D538A">
        <w:rPr>
          <w:rFonts w:ascii="Times New Roman" w:hAnsi="Times New Roman" w:cs="Times New Roman"/>
          <w:color w:val="000000" w:themeColor="text1"/>
        </w:rPr>
        <w:t>th</w:t>
      </w:r>
      <w:r w:rsidR="00945C33" w:rsidRPr="009D538A">
        <w:rPr>
          <w:rFonts w:ascii="Times New Roman" w:hAnsi="Times New Roman" w:cs="Times New Roman"/>
          <w:color w:val="000000" w:themeColor="text1"/>
        </w:rPr>
        <w:t>is</w:t>
      </w:r>
      <w:r w:rsidR="009B4269" w:rsidRPr="009D538A">
        <w:rPr>
          <w:rFonts w:ascii="Times New Roman" w:hAnsi="Times New Roman" w:cs="Times New Roman"/>
          <w:color w:val="000000" w:themeColor="text1"/>
        </w:rPr>
        <w:t xml:space="preserve"> </w:t>
      </w:r>
      <w:r w:rsidR="00C45890" w:rsidRPr="009D538A">
        <w:rPr>
          <w:rFonts w:ascii="Times New Roman" w:hAnsi="Times New Roman" w:cs="Times New Roman"/>
          <w:color w:val="000000" w:themeColor="text1"/>
        </w:rPr>
        <w:t xml:space="preserve">phenomenon can </w:t>
      </w:r>
      <w:r w:rsidR="00562A3A" w:rsidRPr="009D538A">
        <w:rPr>
          <w:rFonts w:ascii="Times New Roman" w:hAnsi="Times New Roman" w:cs="Times New Roman"/>
          <w:color w:val="000000" w:themeColor="text1"/>
        </w:rPr>
        <w:t xml:space="preserve">potentially </w:t>
      </w:r>
      <w:r w:rsidR="00C45890" w:rsidRPr="009D538A">
        <w:rPr>
          <w:rFonts w:ascii="Times New Roman" w:hAnsi="Times New Roman" w:cs="Times New Roman"/>
          <w:color w:val="000000" w:themeColor="text1"/>
        </w:rPr>
        <w:t>occur in different contexts, so long as the</w:t>
      </w:r>
      <w:r w:rsidR="00B37E01" w:rsidRPr="009D538A">
        <w:rPr>
          <w:rFonts w:ascii="Times New Roman" w:hAnsi="Times New Roman" w:cs="Times New Roman"/>
          <w:color w:val="000000" w:themeColor="text1"/>
        </w:rPr>
        <w:t>se</w:t>
      </w:r>
      <w:r w:rsidR="00C45890" w:rsidRPr="009D538A">
        <w:rPr>
          <w:rFonts w:ascii="Times New Roman" w:hAnsi="Times New Roman" w:cs="Times New Roman"/>
          <w:color w:val="000000" w:themeColor="text1"/>
        </w:rPr>
        <w:t xml:space="preserve"> context</w:t>
      </w:r>
      <w:r w:rsidR="00B37E01" w:rsidRPr="009D538A">
        <w:rPr>
          <w:rFonts w:ascii="Times New Roman" w:hAnsi="Times New Roman" w:cs="Times New Roman"/>
          <w:color w:val="000000" w:themeColor="text1"/>
        </w:rPr>
        <w:t>s</w:t>
      </w:r>
      <w:r w:rsidR="00C45890" w:rsidRPr="009D538A">
        <w:rPr>
          <w:rFonts w:ascii="Times New Roman" w:hAnsi="Times New Roman" w:cs="Times New Roman"/>
          <w:color w:val="000000" w:themeColor="text1"/>
        </w:rPr>
        <w:t xml:space="preserve"> include the </w:t>
      </w:r>
      <w:r w:rsidR="008A52AE" w:rsidRPr="009D538A">
        <w:rPr>
          <w:rFonts w:ascii="Times New Roman" w:hAnsi="Times New Roman" w:cs="Times New Roman"/>
          <w:color w:val="000000" w:themeColor="text1"/>
        </w:rPr>
        <w:t xml:space="preserve">conditions of its occurrence </w:t>
      </w:r>
      <w:r w:rsidR="00C45890" w:rsidRPr="009D538A">
        <w:rPr>
          <w:rFonts w:ascii="Times New Roman" w:hAnsi="Times New Roman" w:cs="Times New Roman"/>
          <w:color w:val="000000" w:themeColor="text1"/>
        </w:rPr>
        <w:t xml:space="preserve">that are specified in its characterization.  </w:t>
      </w:r>
      <w:r w:rsidR="00343B1D" w:rsidRPr="009D538A">
        <w:rPr>
          <w:rFonts w:ascii="Times New Roman" w:hAnsi="Times New Roman" w:cs="Times New Roman"/>
          <w:color w:val="000000" w:themeColor="text1"/>
        </w:rPr>
        <w:t xml:space="preserve">In other words, </w:t>
      </w:r>
      <w:r w:rsidR="004753F7" w:rsidRPr="009D538A">
        <w:rPr>
          <w:rFonts w:ascii="Times New Roman" w:hAnsi="Times New Roman" w:cs="Times New Roman"/>
          <w:color w:val="000000" w:themeColor="text1"/>
        </w:rPr>
        <w:t xml:space="preserve">because </w:t>
      </w:r>
      <w:r w:rsidR="00317DD3" w:rsidRPr="009D538A">
        <w:rPr>
          <w:rFonts w:ascii="Times New Roman" w:hAnsi="Times New Roman" w:cs="Times New Roman"/>
          <w:color w:val="000000" w:themeColor="text1"/>
        </w:rPr>
        <w:t xml:space="preserve">a </w:t>
      </w:r>
      <w:r w:rsidR="004753F7" w:rsidRPr="009D538A">
        <w:rPr>
          <w:rFonts w:ascii="Times New Roman" w:hAnsi="Times New Roman" w:cs="Times New Roman"/>
          <w:color w:val="000000" w:themeColor="text1"/>
        </w:rPr>
        <w:t>phenomen</w:t>
      </w:r>
      <w:r w:rsidR="00317DD3" w:rsidRPr="009D538A">
        <w:rPr>
          <w:rFonts w:ascii="Times New Roman" w:hAnsi="Times New Roman" w:cs="Times New Roman"/>
          <w:color w:val="000000" w:themeColor="text1"/>
        </w:rPr>
        <w:t>on</w:t>
      </w:r>
      <w:r w:rsidR="004753F7" w:rsidRPr="009D538A">
        <w:rPr>
          <w:rFonts w:ascii="Times New Roman" w:hAnsi="Times New Roman" w:cs="Times New Roman"/>
          <w:color w:val="000000" w:themeColor="text1"/>
        </w:rPr>
        <w:t xml:space="preserve"> </w:t>
      </w:r>
      <w:r w:rsidR="00317DD3" w:rsidRPr="009D538A">
        <w:rPr>
          <w:rFonts w:ascii="Times New Roman" w:hAnsi="Times New Roman" w:cs="Times New Roman"/>
          <w:color w:val="000000" w:themeColor="text1"/>
        </w:rPr>
        <w:t xml:space="preserve">is </w:t>
      </w:r>
      <w:r w:rsidR="004753F7" w:rsidRPr="009D538A">
        <w:rPr>
          <w:rFonts w:ascii="Times New Roman" w:hAnsi="Times New Roman" w:cs="Times New Roman"/>
          <w:color w:val="000000" w:themeColor="text1"/>
        </w:rPr>
        <w:t xml:space="preserve">characterized to represent what is common to each of its occurrences, </w:t>
      </w:r>
      <w:r w:rsidR="00CC38AA" w:rsidRPr="009D538A">
        <w:rPr>
          <w:rFonts w:ascii="Times New Roman" w:hAnsi="Times New Roman" w:cs="Times New Roman"/>
          <w:color w:val="000000" w:themeColor="text1"/>
        </w:rPr>
        <w:t xml:space="preserve">the idiosyncratic characteristics of each of its manifestations are not </w:t>
      </w:r>
      <w:r w:rsidR="00E7543D" w:rsidRPr="009D538A">
        <w:rPr>
          <w:rFonts w:ascii="Times New Roman" w:hAnsi="Times New Roman" w:cs="Times New Roman"/>
          <w:color w:val="000000" w:themeColor="text1"/>
        </w:rPr>
        <w:t>represented</w:t>
      </w:r>
      <w:r w:rsidR="00CC38AA" w:rsidRPr="009D538A">
        <w:rPr>
          <w:rFonts w:ascii="Times New Roman" w:hAnsi="Times New Roman" w:cs="Times New Roman"/>
          <w:color w:val="000000" w:themeColor="text1"/>
        </w:rPr>
        <w:t xml:space="preserve">.  All that is needed is a characterization </w:t>
      </w:r>
      <w:r w:rsidR="00F2735A" w:rsidRPr="009D538A">
        <w:rPr>
          <w:rFonts w:ascii="Times New Roman" w:hAnsi="Times New Roman" w:cs="Times New Roman"/>
          <w:color w:val="000000" w:themeColor="text1"/>
        </w:rPr>
        <w:t>that</w:t>
      </w:r>
      <w:r w:rsidR="00CC38AA" w:rsidRPr="009D538A">
        <w:rPr>
          <w:rFonts w:ascii="Times New Roman" w:hAnsi="Times New Roman" w:cs="Times New Roman"/>
          <w:color w:val="000000" w:themeColor="text1"/>
        </w:rPr>
        <w:t xml:space="preserve"> </w:t>
      </w:r>
      <w:r w:rsidR="000A3EFC" w:rsidRPr="009D538A">
        <w:rPr>
          <w:rFonts w:ascii="Times New Roman" w:hAnsi="Times New Roman" w:cs="Times New Roman"/>
          <w:color w:val="000000" w:themeColor="text1"/>
        </w:rPr>
        <w:t>des</w:t>
      </w:r>
      <w:r w:rsidR="00261FC4" w:rsidRPr="009D538A">
        <w:rPr>
          <w:rFonts w:ascii="Times New Roman" w:hAnsi="Times New Roman" w:cs="Times New Roman"/>
          <w:color w:val="000000" w:themeColor="text1"/>
        </w:rPr>
        <w:t>c</w:t>
      </w:r>
      <w:r w:rsidR="000A3EFC" w:rsidRPr="009D538A">
        <w:rPr>
          <w:rFonts w:ascii="Times New Roman" w:hAnsi="Times New Roman" w:cs="Times New Roman"/>
          <w:color w:val="000000" w:themeColor="text1"/>
        </w:rPr>
        <w:t>ribe</w:t>
      </w:r>
      <w:r w:rsidR="00F2735A" w:rsidRPr="009D538A">
        <w:rPr>
          <w:rFonts w:ascii="Times New Roman" w:hAnsi="Times New Roman" w:cs="Times New Roman"/>
          <w:color w:val="000000" w:themeColor="text1"/>
        </w:rPr>
        <w:t>s</w:t>
      </w:r>
      <w:r w:rsidR="00CC38AA" w:rsidRPr="009D538A">
        <w:rPr>
          <w:rFonts w:ascii="Times New Roman" w:hAnsi="Times New Roman" w:cs="Times New Roman"/>
          <w:color w:val="000000" w:themeColor="text1"/>
        </w:rPr>
        <w:t xml:space="preserve"> what </w:t>
      </w:r>
      <w:r w:rsidR="009B5274" w:rsidRPr="009D538A">
        <w:rPr>
          <w:rFonts w:ascii="Times New Roman" w:hAnsi="Times New Roman" w:cs="Times New Roman"/>
          <w:color w:val="000000" w:themeColor="text1"/>
        </w:rPr>
        <w:t>features will occur under a specified set of conditions.</w:t>
      </w:r>
      <w:r w:rsidR="002D0D6A" w:rsidRPr="009D538A">
        <w:rPr>
          <w:rFonts w:ascii="Times New Roman" w:hAnsi="Times New Roman" w:cs="Times New Roman"/>
          <w:color w:val="000000" w:themeColor="text1"/>
        </w:rPr>
        <w:t xml:space="preserve">  With an accurate characterization, researchers can explain and predict what happens when the phenomenon manifests, reason about the characteristics </w:t>
      </w:r>
      <w:r w:rsidR="00CB0EE4" w:rsidRPr="009D538A">
        <w:rPr>
          <w:rFonts w:ascii="Times New Roman" w:hAnsi="Times New Roman" w:cs="Times New Roman"/>
          <w:color w:val="000000" w:themeColor="text1"/>
        </w:rPr>
        <w:t xml:space="preserve">every </w:t>
      </w:r>
      <w:r w:rsidR="002D0D6A" w:rsidRPr="009D538A">
        <w:rPr>
          <w:rFonts w:ascii="Times New Roman" w:hAnsi="Times New Roman" w:cs="Times New Roman"/>
          <w:color w:val="000000" w:themeColor="text1"/>
        </w:rPr>
        <w:t xml:space="preserve">manifestation has, and control its occurrences.  </w:t>
      </w:r>
      <w:r w:rsidR="00BB3AA6" w:rsidRPr="009D538A">
        <w:rPr>
          <w:rFonts w:ascii="Times New Roman" w:hAnsi="Times New Roman" w:cs="Times New Roman"/>
          <w:color w:val="000000" w:themeColor="text1"/>
        </w:rPr>
        <w:t>A</w:t>
      </w:r>
      <w:r w:rsidR="002D0D6A" w:rsidRPr="009D538A">
        <w:rPr>
          <w:rFonts w:ascii="Times New Roman" w:hAnsi="Times New Roman" w:cs="Times New Roman"/>
          <w:color w:val="000000" w:themeColor="text1"/>
        </w:rPr>
        <w:t>n inaccurate characterization of a phenomenon will not explain or predict what consistently occurs, and it will also lead to ineffective interventions, limiting researchers’ control over the target system.</w:t>
      </w:r>
    </w:p>
    <w:p w14:paraId="07B61E3D" w14:textId="2E352749" w:rsidR="0020524D" w:rsidRPr="009D538A" w:rsidRDefault="003B4FA0" w:rsidP="00665489">
      <w:pPr>
        <w:pStyle w:val="CommentText"/>
        <w:spacing w:line="480" w:lineRule="auto"/>
        <w:ind w:firstLine="720"/>
        <w:rPr>
          <w:rFonts w:ascii="Times New Roman" w:hAnsi="Times New Roman" w:cs="Times New Roman"/>
          <w:color w:val="000000" w:themeColor="text1"/>
        </w:rPr>
      </w:pPr>
      <w:r w:rsidRPr="009D538A">
        <w:rPr>
          <w:rFonts w:ascii="Times New Roman" w:hAnsi="Times New Roman" w:cs="Times New Roman"/>
          <w:color w:val="000000" w:themeColor="text1"/>
        </w:rPr>
        <w:t>R</w:t>
      </w:r>
      <w:r w:rsidR="004D119D" w:rsidRPr="009D538A">
        <w:rPr>
          <w:rFonts w:ascii="Times New Roman" w:hAnsi="Times New Roman" w:cs="Times New Roman"/>
          <w:color w:val="000000" w:themeColor="text1"/>
        </w:rPr>
        <w:t xml:space="preserve">esearchers </w:t>
      </w:r>
      <w:r w:rsidR="00AB6D20" w:rsidRPr="009D538A">
        <w:rPr>
          <w:rFonts w:ascii="Times New Roman" w:hAnsi="Times New Roman" w:cs="Times New Roman"/>
          <w:color w:val="000000" w:themeColor="text1"/>
        </w:rPr>
        <w:t>assess</w:t>
      </w:r>
      <w:r w:rsidR="004D119D" w:rsidRPr="009D538A">
        <w:rPr>
          <w:rFonts w:ascii="Times New Roman" w:hAnsi="Times New Roman" w:cs="Times New Roman"/>
          <w:color w:val="000000" w:themeColor="text1"/>
        </w:rPr>
        <w:t xml:space="preserve"> </w:t>
      </w:r>
      <w:r w:rsidR="00E20571" w:rsidRPr="009D538A">
        <w:rPr>
          <w:rFonts w:ascii="Times New Roman" w:hAnsi="Times New Roman" w:cs="Times New Roman"/>
          <w:color w:val="000000" w:themeColor="text1"/>
        </w:rPr>
        <w:t>the accuracy of</w:t>
      </w:r>
      <w:r w:rsidR="003D3BF3" w:rsidRPr="009D538A">
        <w:rPr>
          <w:rFonts w:ascii="Times New Roman" w:hAnsi="Times New Roman" w:cs="Times New Roman"/>
          <w:color w:val="000000" w:themeColor="text1"/>
        </w:rPr>
        <w:t xml:space="preserve"> </w:t>
      </w:r>
      <w:r w:rsidRPr="009D538A">
        <w:rPr>
          <w:rFonts w:ascii="Times New Roman" w:hAnsi="Times New Roman" w:cs="Times New Roman"/>
          <w:color w:val="000000" w:themeColor="text1"/>
        </w:rPr>
        <w:t xml:space="preserve">a </w:t>
      </w:r>
      <w:r w:rsidR="00412F96" w:rsidRPr="009D538A">
        <w:rPr>
          <w:rFonts w:ascii="Times New Roman" w:hAnsi="Times New Roman" w:cs="Times New Roman"/>
          <w:color w:val="000000" w:themeColor="text1"/>
        </w:rPr>
        <w:t xml:space="preserve">phenomenon’s </w:t>
      </w:r>
      <w:r w:rsidR="003D3BF3" w:rsidRPr="009D538A">
        <w:rPr>
          <w:rFonts w:ascii="Times New Roman" w:hAnsi="Times New Roman" w:cs="Times New Roman"/>
          <w:color w:val="000000" w:themeColor="text1"/>
        </w:rPr>
        <w:t>characterization</w:t>
      </w:r>
      <w:r w:rsidR="00412F96" w:rsidRPr="009D538A">
        <w:rPr>
          <w:rFonts w:ascii="Times New Roman" w:hAnsi="Times New Roman" w:cs="Times New Roman"/>
          <w:color w:val="000000" w:themeColor="text1"/>
        </w:rPr>
        <w:t xml:space="preserve"> </w:t>
      </w:r>
      <w:r w:rsidRPr="009D538A">
        <w:rPr>
          <w:rFonts w:ascii="Times New Roman" w:hAnsi="Times New Roman" w:cs="Times New Roman"/>
          <w:color w:val="000000" w:themeColor="text1"/>
        </w:rPr>
        <w:t xml:space="preserve">in light of </w:t>
      </w:r>
      <w:r w:rsidR="004D119D" w:rsidRPr="009D538A">
        <w:rPr>
          <w:rFonts w:ascii="Times New Roman" w:hAnsi="Times New Roman" w:cs="Times New Roman"/>
          <w:color w:val="000000" w:themeColor="text1"/>
        </w:rPr>
        <w:t xml:space="preserve">evidence </w:t>
      </w:r>
      <w:r w:rsidRPr="009D538A">
        <w:rPr>
          <w:rFonts w:ascii="Times New Roman" w:hAnsi="Times New Roman" w:cs="Times New Roman"/>
          <w:color w:val="000000" w:themeColor="text1"/>
        </w:rPr>
        <w:t xml:space="preserve">related to the phenomenon’s constitutive features, </w:t>
      </w:r>
      <w:r w:rsidR="00F77AC8" w:rsidRPr="009D538A">
        <w:rPr>
          <w:rFonts w:ascii="Times New Roman" w:hAnsi="Times New Roman" w:cs="Times New Roman"/>
          <w:color w:val="000000" w:themeColor="text1"/>
        </w:rPr>
        <w:t>along with</w:t>
      </w:r>
      <w:r w:rsidRPr="009D538A">
        <w:rPr>
          <w:rFonts w:ascii="Times New Roman" w:hAnsi="Times New Roman" w:cs="Times New Roman"/>
          <w:color w:val="000000" w:themeColor="text1"/>
        </w:rPr>
        <w:t xml:space="preserve"> evidence related to </w:t>
      </w:r>
      <w:r w:rsidR="006C4D5C" w:rsidRPr="009D538A">
        <w:rPr>
          <w:rFonts w:ascii="Times New Roman" w:hAnsi="Times New Roman" w:cs="Times New Roman"/>
          <w:color w:val="000000" w:themeColor="text1"/>
        </w:rPr>
        <w:t xml:space="preserve">the </w:t>
      </w:r>
      <w:r w:rsidRPr="009D538A">
        <w:rPr>
          <w:rFonts w:ascii="Times New Roman" w:hAnsi="Times New Roman" w:cs="Times New Roman"/>
          <w:color w:val="000000" w:themeColor="text1"/>
        </w:rPr>
        <w:t>conditions</w:t>
      </w:r>
      <w:r w:rsidR="006C4D5C" w:rsidRPr="009D538A">
        <w:rPr>
          <w:rFonts w:ascii="Times New Roman" w:hAnsi="Times New Roman" w:cs="Times New Roman"/>
          <w:color w:val="000000" w:themeColor="text1"/>
        </w:rPr>
        <w:t xml:space="preserve"> under which it occurs</w:t>
      </w:r>
      <w:r w:rsidR="004D119D" w:rsidRPr="009D538A">
        <w:rPr>
          <w:rFonts w:ascii="Times New Roman" w:hAnsi="Times New Roman" w:cs="Times New Roman"/>
          <w:color w:val="000000" w:themeColor="text1"/>
        </w:rPr>
        <w:t xml:space="preserve">. </w:t>
      </w:r>
      <w:r w:rsidR="0061740B" w:rsidRPr="009D538A">
        <w:rPr>
          <w:rFonts w:ascii="Times New Roman" w:hAnsi="Times New Roman" w:cs="Times New Roman"/>
          <w:color w:val="000000" w:themeColor="text1"/>
        </w:rPr>
        <w:t xml:space="preserve"> </w:t>
      </w:r>
      <w:r w:rsidR="00F77C71" w:rsidRPr="009D538A">
        <w:rPr>
          <w:rFonts w:ascii="Times New Roman" w:hAnsi="Times New Roman" w:cs="Times New Roman"/>
          <w:color w:val="000000" w:themeColor="text1"/>
        </w:rPr>
        <w:t>I</w:t>
      </w:r>
      <w:r w:rsidR="00A812BC" w:rsidRPr="009D538A">
        <w:rPr>
          <w:rFonts w:ascii="Times New Roman" w:hAnsi="Times New Roman" w:cs="Times New Roman"/>
          <w:color w:val="000000" w:themeColor="text1"/>
        </w:rPr>
        <w:t xml:space="preserve">f </w:t>
      </w:r>
      <w:r w:rsidR="00E864BA" w:rsidRPr="009D538A">
        <w:rPr>
          <w:rFonts w:ascii="Times New Roman" w:hAnsi="Times New Roman" w:cs="Times New Roman"/>
          <w:color w:val="000000" w:themeColor="text1"/>
        </w:rPr>
        <w:t xml:space="preserve">the evidence for a </w:t>
      </w:r>
      <w:r w:rsidR="00DE7FDD" w:rsidRPr="009D538A">
        <w:rPr>
          <w:rFonts w:ascii="Times New Roman" w:hAnsi="Times New Roman" w:cs="Times New Roman"/>
          <w:color w:val="000000" w:themeColor="text1"/>
        </w:rPr>
        <w:t xml:space="preserve">phenomenon’s </w:t>
      </w:r>
      <w:r w:rsidR="00E864BA" w:rsidRPr="009D538A">
        <w:rPr>
          <w:rFonts w:ascii="Times New Roman" w:hAnsi="Times New Roman" w:cs="Times New Roman"/>
          <w:color w:val="000000" w:themeColor="text1"/>
        </w:rPr>
        <w:t xml:space="preserve">characterization </w:t>
      </w:r>
      <w:r w:rsidR="006F0265" w:rsidRPr="009D538A">
        <w:rPr>
          <w:rFonts w:ascii="Times New Roman" w:hAnsi="Times New Roman" w:cs="Times New Roman"/>
          <w:color w:val="000000" w:themeColor="text1"/>
        </w:rPr>
        <w:t>is consistent with what is specified in this characterization</w:t>
      </w:r>
      <w:r w:rsidR="00A812BC" w:rsidRPr="009D538A">
        <w:rPr>
          <w:rFonts w:ascii="Times New Roman" w:hAnsi="Times New Roman" w:cs="Times New Roman"/>
          <w:color w:val="000000" w:themeColor="text1"/>
        </w:rPr>
        <w:t xml:space="preserve">, </w:t>
      </w:r>
      <w:r w:rsidR="009E21A5" w:rsidRPr="009D538A">
        <w:rPr>
          <w:rFonts w:ascii="Times New Roman" w:hAnsi="Times New Roman" w:cs="Times New Roman"/>
          <w:color w:val="000000" w:themeColor="text1"/>
        </w:rPr>
        <w:t xml:space="preserve">researchers </w:t>
      </w:r>
      <w:r w:rsidR="005605FF" w:rsidRPr="009D538A">
        <w:rPr>
          <w:rFonts w:ascii="Times New Roman" w:hAnsi="Times New Roman" w:cs="Times New Roman"/>
          <w:color w:val="000000" w:themeColor="text1"/>
        </w:rPr>
        <w:t xml:space="preserve">should </w:t>
      </w:r>
      <w:r w:rsidR="00EC6D2D" w:rsidRPr="009D538A">
        <w:rPr>
          <w:rFonts w:ascii="Times New Roman" w:hAnsi="Times New Roman" w:cs="Times New Roman"/>
          <w:color w:val="000000" w:themeColor="text1"/>
        </w:rPr>
        <w:t xml:space="preserve">accept </w:t>
      </w:r>
      <w:r w:rsidR="002359F8" w:rsidRPr="009D538A">
        <w:rPr>
          <w:rFonts w:ascii="Times New Roman" w:hAnsi="Times New Roman" w:cs="Times New Roman"/>
          <w:color w:val="000000" w:themeColor="text1"/>
        </w:rPr>
        <w:t>it</w:t>
      </w:r>
      <w:r w:rsidR="00EC6D2D" w:rsidRPr="009D538A">
        <w:rPr>
          <w:rFonts w:ascii="Times New Roman" w:hAnsi="Times New Roman" w:cs="Times New Roman"/>
          <w:color w:val="000000" w:themeColor="text1"/>
        </w:rPr>
        <w:t xml:space="preserve">, and </w:t>
      </w:r>
      <w:r w:rsidR="00561189" w:rsidRPr="009D538A">
        <w:rPr>
          <w:rFonts w:ascii="Times New Roman" w:hAnsi="Times New Roman" w:cs="Times New Roman"/>
          <w:color w:val="000000" w:themeColor="text1"/>
        </w:rPr>
        <w:t xml:space="preserve">theorize and </w:t>
      </w:r>
      <w:r w:rsidR="00E72D6F" w:rsidRPr="009D538A">
        <w:rPr>
          <w:rFonts w:ascii="Times New Roman" w:hAnsi="Times New Roman" w:cs="Times New Roman"/>
          <w:color w:val="000000" w:themeColor="text1"/>
        </w:rPr>
        <w:lastRenderedPageBreak/>
        <w:t>experiment</w:t>
      </w:r>
      <w:r w:rsidR="00561189" w:rsidRPr="009D538A">
        <w:rPr>
          <w:rFonts w:ascii="Times New Roman" w:hAnsi="Times New Roman" w:cs="Times New Roman"/>
          <w:color w:val="000000" w:themeColor="text1"/>
        </w:rPr>
        <w:t xml:space="preserve"> in a way that </w:t>
      </w:r>
      <w:r w:rsidR="00461EF1" w:rsidRPr="009D538A">
        <w:rPr>
          <w:rFonts w:ascii="Times New Roman" w:hAnsi="Times New Roman" w:cs="Times New Roman"/>
          <w:color w:val="000000" w:themeColor="text1"/>
        </w:rPr>
        <w:t>is consistent with</w:t>
      </w:r>
      <w:r w:rsidR="00561189" w:rsidRPr="009D538A">
        <w:rPr>
          <w:rFonts w:ascii="Times New Roman" w:hAnsi="Times New Roman" w:cs="Times New Roman"/>
          <w:color w:val="000000" w:themeColor="text1"/>
        </w:rPr>
        <w:t xml:space="preserve"> the</w:t>
      </w:r>
      <w:r w:rsidR="00710D8F" w:rsidRPr="009D538A">
        <w:rPr>
          <w:rFonts w:ascii="Times New Roman" w:hAnsi="Times New Roman" w:cs="Times New Roman"/>
          <w:color w:val="000000" w:themeColor="text1"/>
        </w:rPr>
        <w:t xml:space="preserve"> characterized</w:t>
      </w:r>
      <w:r w:rsidR="00561189" w:rsidRPr="009D538A">
        <w:rPr>
          <w:rFonts w:ascii="Times New Roman" w:hAnsi="Times New Roman" w:cs="Times New Roman"/>
          <w:color w:val="000000" w:themeColor="text1"/>
        </w:rPr>
        <w:t xml:space="preserve"> phenomenon’s </w:t>
      </w:r>
      <w:r w:rsidR="00710D8F" w:rsidRPr="009D538A">
        <w:rPr>
          <w:rFonts w:ascii="Times New Roman" w:hAnsi="Times New Roman" w:cs="Times New Roman"/>
          <w:color w:val="000000" w:themeColor="text1"/>
        </w:rPr>
        <w:t>occurrence</w:t>
      </w:r>
      <w:r w:rsidR="00561189" w:rsidRPr="009D538A">
        <w:rPr>
          <w:rFonts w:ascii="Times New Roman" w:hAnsi="Times New Roman" w:cs="Times New Roman"/>
          <w:color w:val="000000" w:themeColor="text1"/>
        </w:rPr>
        <w:t>.</w:t>
      </w:r>
      <w:r w:rsidR="00F147BA" w:rsidRPr="009D538A">
        <w:rPr>
          <w:rStyle w:val="FootnoteReference"/>
          <w:rFonts w:ascii="Times New Roman" w:hAnsi="Times New Roman" w:cs="Times New Roman"/>
          <w:color w:val="000000" w:themeColor="text1"/>
        </w:rPr>
        <w:footnoteReference w:id="2"/>
      </w:r>
      <w:r w:rsidR="00561189" w:rsidRPr="009D538A">
        <w:rPr>
          <w:rFonts w:ascii="Times New Roman" w:hAnsi="Times New Roman" w:cs="Times New Roman"/>
          <w:color w:val="000000" w:themeColor="text1"/>
        </w:rPr>
        <w:t xml:space="preserve">  </w:t>
      </w:r>
      <w:r w:rsidR="00F86470" w:rsidRPr="009D538A">
        <w:rPr>
          <w:rFonts w:ascii="Times New Roman" w:hAnsi="Times New Roman" w:cs="Times New Roman"/>
          <w:color w:val="000000" w:themeColor="text1"/>
        </w:rPr>
        <w:t xml:space="preserve">If </w:t>
      </w:r>
      <w:r w:rsidR="00007FB4" w:rsidRPr="009D538A">
        <w:rPr>
          <w:rFonts w:ascii="Times New Roman" w:hAnsi="Times New Roman" w:cs="Times New Roman"/>
          <w:color w:val="000000" w:themeColor="text1"/>
        </w:rPr>
        <w:t>more evidence is</w:t>
      </w:r>
      <w:r w:rsidR="00F86470" w:rsidRPr="009D538A">
        <w:rPr>
          <w:rFonts w:ascii="Times New Roman" w:hAnsi="Times New Roman" w:cs="Times New Roman"/>
          <w:color w:val="000000" w:themeColor="text1"/>
        </w:rPr>
        <w:t xml:space="preserve"> produced</w:t>
      </w:r>
      <w:r w:rsidR="00CB19E3" w:rsidRPr="009D538A">
        <w:rPr>
          <w:rFonts w:ascii="Times New Roman" w:hAnsi="Times New Roman" w:cs="Times New Roman"/>
          <w:color w:val="000000" w:themeColor="text1"/>
        </w:rPr>
        <w:t>, then</w:t>
      </w:r>
      <w:r w:rsidR="00BB053B" w:rsidRPr="009D538A">
        <w:rPr>
          <w:rFonts w:ascii="Times New Roman" w:hAnsi="Times New Roman" w:cs="Times New Roman"/>
          <w:color w:val="000000" w:themeColor="text1"/>
        </w:rPr>
        <w:t xml:space="preserve"> </w:t>
      </w:r>
      <w:r w:rsidR="009060DE" w:rsidRPr="009D538A">
        <w:rPr>
          <w:rFonts w:ascii="Times New Roman" w:hAnsi="Times New Roman" w:cs="Times New Roman"/>
          <w:color w:val="000000" w:themeColor="text1"/>
        </w:rPr>
        <w:t xml:space="preserve">researchers </w:t>
      </w:r>
      <w:r w:rsidR="00E7453F" w:rsidRPr="009D538A">
        <w:rPr>
          <w:rFonts w:ascii="Times New Roman" w:hAnsi="Times New Roman" w:cs="Times New Roman"/>
          <w:color w:val="000000" w:themeColor="text1"/>
        </w:rPr>
        <w:t xml:space="preserve">should </w:t>
      </w:r>
      <w:r w:rsidR="0024151A" w:rsidRPr="009D538A">
        <w:rPr>
          <w:rFonts w:ascii="Times New Roman" w:hAnsi="Times New Roman" w:cs="Times New Roman"/>
          <w:color w:val="000000" w:themeColor="text1"/>
        </w:rPr>
        <w:t>reassess</w:t>
      </w:r>
      <w:r w:rsidR="007B5F42" w:rsidRPr="009D538A">
        <w:rPr>
          <w:rFonts w:ascii="Times New Roman" w:hAnsi="Times New Roman" w:cs="Times New Roman"/>
          <w:color w:val="000000" w:themeColor="text1"/>
        </w:rPr>
        <w:t xml:space="preserve"> </w:t>
      </w:r>
      <w:r w:rsidR="00F248AE" w:rsidRPr="009D538A">
        <w:rPr>
          <w:rFonts w:ascii="Times New Roman" w:hAnsi="Times New Roman" w:cs="Times New Roman"/>
          <w:color w:val="000000" w:themeColor="text1"/>
        </w:rPr>
        <w:t xml:space="preserve">their </w:t>
      </w:r>
      <w:r w:rsidR="00AF112F" w:rsidRPr="009D538A">
        <w:rPr>
          <w:rFonts w:ascii="Times New Roman" w:hAnsi="Times New Roman" w:cs="Times New Roman"/>
          <w:color w:val="000000" w:themeColor="text1"/>
        </w:rPr>
        <w:t>acceptance of</w:t>
      </w:r>
      <w:r w:rsidR="007B5F42" w:rsidRPr="009D538A">
        <w:rPr>
          <w:rFonts w:ascii="Times New Roman" w:hAnsi="Times New Roman" w:cs="Times New Roman"/>
          <w:color w:val="000000" w:themeColor="text1"/>
        </w:rPr>
        <w:t xml:space="preserve"> th</w:t>
      </w:r>
      <w:r w:rsidR="009F0916" w:rsidRPr="009D538A">
        <w:rPr>
          <w:rFonts w:ascii="Times New Roman" w:hAnsi="Times New Roman" w:cs="Times New Roman"/>
          <w:color w:val="000000" w:themeColor="text1"/>
        </w:rPr>
        <w:t>is</w:t>
      </w:r>
      <w:r w:rsidR="007B5F42" w:rsidRPr="009D538A">
        <w:rPr>
          <w:rFonts w:ascii="Times New Roman" w:hAnsi="Times New Roman" w:cs="Times New Roman"/>
          <w:color w:val="000000" w:themeColor="text1"/>
        </w:rPr>
        <w:t xml:space="preserve"> characterization</w:t>
      </w:r>
      <w:r w:rsidR="009060DE" w:rsidRPr="009D538A">
        <w:rPr>
          <w:rFonts w:ascii="Times New Roman" w:hAnsi="Times New Roman" w:cs="Times New Roman"/>
          <w:color w:val="000000" w:themeColor="text1"/>
        </w:rPr>
        <w:t xml:space="preserve">. </w:t>
      </w:r>
      <w:r w:rsidR="00711ECC" w:rsidRPr="009D538A">
        <w:rPr>
          <w:rFonts w:ascii="Times New Roman" w:hAnsi="Times New Roman" w:cs="Times New Roman"/>
          <w:color w:val="000000" w:themeColor="text1"/>
        </w:rPr>
        <w:t xml:space="preserve"> </w:t>
      </w:r>
    </w:p>
    <w:p w14:paraId="63082EB4" w14:textId="3B975D65" w:rsidR="00E53087" w:rsidRPr="009D538A" w:rsidRDefault="00106229" w:rsidP="008C35E9">
      <w:pPr>
        <w:pStyle w:val="CommentText"/>
        <w:spacing w:line="480" w:lineRule="auto"/>
        <w:rPr>
          <w:rFonts w:ascii="Times New Roman" w:hAnsi="Times New Roman" w:cs="Times New Roman"/>
          <w:color w:val="000000" w:themeColor="text1"/>
        </w:rPr>
      </w:pPr>
      <w:r w:rsidRPr="009D538A">
        <w:rPr>
          <w:rFonts w:ascii="Times New Roman" w:hAnsi="Times New Roman" w:cs="Times New Roman"/>
          <w:color w:val="000000" w:themeColor="text1"/>
        </w:rPr>
        <w:tab/>
      </w:r>
      <w:r w:rsidR="00212CE1" w:rsidRPr="009D538A">
        <w:rPr>
          <w:rFonts w:ascii="Times New Roman" w:hAnsi="Times New Roman" w:cs="Times New Roman"/>
          <w:color w:val="000000" w:themeColor="text1"/>
        </w:rPr>
        <w:t>I</w:t>
      </w:r>
      <w:r w:rsidR="00F65E30" w:rsidRPr="009D538A">
        <w:rPr>
          <w:rFonts w:ascii="Times New Roman" w:hAnsi="Times New Roman" w:cs="Times New Roman"/>
          <w:color w:val="000000" w:themeColor="text1"/>
        </w:rPr>
        <w:t xml:space="preserve">t is not necessary that </w:t>
      </w:r>
      <w:r w:rsidR="00212CE1" w:rsidRPr="009D538A">
        <w:rPr>
          <w:rFonts w:ascii="Times New Roman" w:hAnsi="Times New Roman" w:cs="Times New Roman"/>
          <w:color w:val="000000" w:themeColor="text1"/>
        </w:rPr>
        <w:t>researchers either</w:t>
      </w:r>
      <w:r w:rsidR="00C66BA0" w:rsidRPr="009D538A">
        <w:rPr>
          <w:rFonts w:ascii="Times New Roman" w:hAnsi="Times New Roman" w:cs="Times New Roman"/>
          <w:color w:val="000000" w:themeColor="text1"/>
        </w:rPr>
        <w:t xml:space="preserve"> </w:t>
      </w:r>
      <w:r w:rsidR="00212CE1" w:rsidRPr="009D538A">
        <w:rPr>
          <w:rFonts w:ascii="Times New Roman" w:hAnsi="Times New Roman" w:cs="Times New Roman"/>
          <w:color w:val="000000" w:themeColor="text1"/>
        </w:rPr>
        <w:t>accept</w:t>
      </w:r>
      <w:r w:rsidR="00A444A0" w:rsidRPr="009D538A">
        <w:rPr>
          <w:rFonts w:ascii="Times New Roman" w:hAnsi="Times New Roman" w:cs="Times New Roman"/>
          <w:color w:val="000000" w:themeColor="text1"/>
        </w:rPr>
        <w:t xml:space="preserve"> or</w:t>
      </w:r>
      <w:r w:rsidR="00313652" w:rsidRPr="009D538A">
        <w:rPr>
          <w:rFonts w:ascii="Times New Roman" w:hAnsi="Times New Roman" w:cs="Times New Roman"/>
          <w:color w:val="000000" w:themeColor="text1"/>
        </w:rPr>
        <w:t xml:space="preserve"> </w:t>
      </w:r>
      <w:r w:rsidR="003233A1" w:rsidRPr="009D538A">
        <w:rPr>
          <w:rFonts w:ascii="Times New Roman" w:hAnsi="Times New Roman" w:cs="Times New Roman"/>
          <w:color w:val="000000" w:themeColor="text1"/>
        </w:rPr>
        <w:t xml:space="preserve">reject </w:t>
      </w:r>
      <w:r w:rsidR="00C66BA0" w:rsidRPr="009D538A">
        <w:rPr>
          <w:rFonts w:ascii="Times New Roman" w:hAnsi="Times New Roman" w:cs="Times New Roman"/>
          <w:color w:val="000000" w:themeColor="text1"/>
        </w:rPr>
        <w:t>a phenomenon’s</w:t>
      </w:r>
      <w:r w:rsidR="00212CE1" w:rsidRPr="009D538A">
        <w:rPr>
          <w:rFonts w:ascii="Times New Roman" w:hAnsi="Times New Roman" w:cs="Times New Roman"/>
          <w:color w:val="000000" w:themeColor="text1"/>
        </w:rPr>
        <w:t xml:space="preserve"> characterization upon reassessment</w:t>
      </w:r>
      <w:r w:rsidR="00C8157F" w:rsidRPr="009D538A">
        <w:rPr>
          <w:rFonts w:ascii="Times New Roman" w:hAnsi="Times New Roman" w:cs="Times New Roman"/>
          <w:color w:val="000000" w:themeColor="text1"/>
        </w:rPr>
        <w:t>, as t</w:t>
      </w:r>
      <w:r w:rsidR="003233A1" w:rsidRPr="009D538A">
        <w:rPr>
          <w:rFonts w:ascii="Times New Roman" w:hAnsi="Times New Roman" w:cs="Times New Roman"/>
          <w:color w:val="000000" w:themeColor="text1"/>
        </w:rPr>
        <w:t xml:space="preserve">here are </w:t>
      </w:r>
      <w:r w:rsidR="00C0734E" w:rsidRPr="009D538A">
        <w:rPr>
          <w:rFonts w:ascii="Times New Roman" w:hAnsi="Times New Roman" w:cs="Times New Roman"/>
          <w:color w:val="000000" w:themeColor="text1"/>
        </w:rPr>
        <w:t xml:space="preserve">more than </w:t>
      </w:r>
      <w:r w:rsidR="003233A1" w:rsidRPr="009D538A">
        <w:rPr>
          <w:rFonts w:ascii="Times New Roman" w:hAnsi="Times New Roman" w:cs="Times New Roman"/>
          <w:color w:val="000000" w:themeColor="text1"/>
        </w:rPr>
        <w:t xml:space="preserve">two epistemic attitudes one could take towards </w:t>
      </w:r>
      <w:r w:rsidR="00B302AA" w:rsidRPr="009D538A">
        <w:rPr>
          <w:rFonts w:ascii="Times New Roman" w:hAnsi="Times New Roman" w:cs="Times New Roman"/>
          <w:color w:val="000000" w:themeColor="text1"/>
        </w:rPr>
        <w:t>it</w:t>
      </w:r>
      <w:r w:rsidR="003233A1" w:rsidRPr="009D538A">
        <w:rPr>
          <w:rFonts w:ascii="Times New Roman" w:hAnsi="Times New Roman" w:cs="Times New Roman"/>
          <w:color w:val="000000" w:themeColor="text1"/>
        </w:rPr>
        <w:t>.  There is a third kind of attitude, if ‘attitude’ is the right word for it:</w:t>
      </w:r>
      <w:r w:rsidR="0003007B" w:rsidRPr="009D538A">
        <w:rPr>
          <w:rFonts w:ascii="Times New Roman" w:hAnsi="Times New Roman" w:cs="Times New Roman"/>
          <w:color w:val="000000" w:themeColor="text1"/>
        </w:rPr>
        <w:t xml:space="preserve"> </w:t>
      </w:r>
      <w:r w:rsidR="003233A1" w:rsidRPr="009D538A">
        <w:rPr>
          <w:rFonts w:ascii="Times New Roman" w:hAnsi="Times New Roman" w:cs="Times New Roman"/>
          <w:color w:val="000000" w:themeColor="text1"/>
        </w:rPr>
        <w:t>upon assessment of evidence, researchers</w:t>
      </w:r>
      <w:r w:rsidR="0003007B" w:rsidRPr="009D538A">
        <w:rPr>
          <w:rFonts w:ascii="Times New Roman" w:hAnsi="Times New Roman" w:cs="Times New Roman"/>
          <w:color w:val="000000" w:themeColor="text1"/>
        </w:rPr>
        <w:t xml:space="preserve"> may </w:t>
      </w:r>
      <w:r w:rsidR="0003007B" w:rsidRPr="009D538A">
        <w:rPr>
          <w:rFonts w:ascii="Times New Roman" w:hAnsi="Times New Roman" w:cs="Times New Roman"/>
          <w:i/>
          <w:color w:val="000000" w:themeColor="text1"/>
        </w:rPr>
        <w:t>suspend judgment</w:t>
      </w:r>
      <w:r w:rsidR="0003007B" w:rsidRPr="009D538A">
        <w:rPr>
          <w:rFonts w:ascii="Times New Roman" w:hAnsi="Times New Roman" w:cs="Times New Roman"/>
          <w:color w:val="000000" w:themeColor="text1"/>
        </w:rPr>
        <w:t xml:space="preserve"> </w:t>
      </w:r>
      <w:r w:rsidR="009A4D47" w:rsidRPr="009D538A">
        <w:rPr>
          <w:rFonts w:ascii="Times New Roman" w:hAnsi="Times New Roman" w:cs="Times New Roman"/>
          <w:color w:val="000000" w:themeColor="text1"/>
        </w:rPr>
        <w:t xml:space="preserve">about </w:t>
      </w:r>
      <w:r w:rsidR="003233A1" w:rsidRPr="009D538A">
        <w:rPr>
          <w:rFonts w:ascii="Times New Roman" w:hAnsi="Times New Roman" w:cs="Times New Roman"/>
          <w:color w:val="000000" w:themeColor="text1"/>
        </w:rPr>
        <w:t xml:space="preserve">a </w:t>
      </w:r>
      <w:r w:rsidR="0024593E" w:rsidRPr="009D538A">
        <w:rPr>
          <w:rFonts w:ascii="Times New Roman" w:hAnsi="Times New Roman" w:cs="Times New Roman"/>
          <w:color w:val="000000" w:themeColor="text1"/>
        </w:rPr>
        <w:t xml:space="preserve">phenomenon’s </w:t>
      </w:r>
      <w:r w:rsidR="003233A1" w:rsidRPr="009D538A">
        <w:rPr>
          <w:rFonts w:ascii="Times New Roman" w:hAnsi="Times New Roman" w:cs="Times New Roman"/>
          <w:color w:val="000000" w:themeColor="text1"/>
        </w:rPr>
        <w:t>characterization</w:t>
      </w:r>
      <w:r w:rsidR="0003007B" w:rsidRPr="009D538A">
        <w:rPr>
          <w:rFonts w:ascii="Times New Roman" w:hAnsi="Times New Roman" w:cs="Times New Roman"/>
          <w:color w:val="000000" w:themeColor="text1"/>
        </w:rPr>
        <w:t>.</w:t>
      </w:r>
      <w:r w:rsidR="00830CA4" w:rsidRPr="009D538A">
        <w:rPr>
          <w:rStyle w:val="FootnoteReference"/>
          <w:rFonts w:ascii="Times New Roman" w:hAnsi="Times New Roman" w:cs="Times New Roman"/>
          <w:color w:val="000000" w:themeColor="text1"/>
        </w:rPr>
        <w:footnoteReference w:id="3"/>
      </w:r>
      <w:r w:rsidR="0003007B" w:rsidRPr="009D538A">
        <w:rPr>
          <w:rFonts w:ascii="Times New Roman" w:hAnsi="Times New Roman" w:cs="Times New Roman"/>
          <w:color w:val="000000" w:themeColor="text1"/>
        </w:rPr>
        <w:t xml:space="preserve">  </w:t>
      </w:r>
      <w:r w:rsidR="00610C19" w:rsidRPr="009D538A">
        <w:rPr>
          <w:rFonts w:ascii="Times New Roman" w:hAnsi="Times New Roman" w:cs="Times New Roman"/>
          <w:color w:val="000000" w:themeColor="text1"/>
        </w:rPr>
        <w:t>S</w:t>
      </w:r>
      <w:r w:rsidR="00E53087" w:rsidRPr="009D538A">
        <w:rPr>
          <w:rFonts w:ascii="Times New Roman" w:hAnsi="Times New Roman" w:cs="Times New Roman"/>
          <w:color w:val="000000" w:themeColor="text1"/>
        </w:rPr>
        <w:t xml:space="preserve">uspending judgment </w:t>
      </w:r>
      <w:r w:rsidR="00A55458" w:rsidRPr="009D538A">
        <w:rPr>
          <w:rFonts w:ascii="Times New Roman" w:hAnsi="Times New Roman" w:cs="Times New Roman"/>
          <w:color w:val="000000" w:themeColor="text1"/>
        </w:rPr>
        <w:t>involves</w:t>
      </w:r>
      <w:r w:rsidR="00610C19" w:rsidRPr="009D538A">
        <w:rPr>
          <w:rFonts w:ascii="Times New Roman" w:hAnsi="Times New Roman" w:cs="Times New Roman"/>
          <w:color w:val="000000" w:themeColor="text1"/>
        </w:rPr>
        <w:t xml:space="preserve"> </w:t>
      </w:r>
      <w:r w:rsidR="00741565" w:rsidRPr="009D538A">
        <w:rPr>
          <w:rFonts w:ascii="Times New Roman" w:hAnsi="Times New Roman" w:cs="Times New Roman"/>
          <w:color w:val="000000" w:themeColor="text1"/>
        </w:rPr>
        <w:t>more than</w:t>
      </w:r>
      <w:r w:rsidR="00E53087" w:rsidRPr="009D538A">
        <w:rPr>
          <w:rFonts w:ascii="Times New Roman" w:hAnsi="Times New Roman" w:cs="Times New Roman"/>
          <w:color w:val="000000" w:themeColor="text1"/>
        </w:rPr>
        <w:t xml:space="preserve"> merely </w:t>
      </w:r>
      <w:r w:rsidR="00F53C22" w:rsidRPr="009D538A">
        <w:rPr>
          <w:rFonts w:ascii="Times New Roman" w:hAnsi="Times New Roman" w:cs="Times New Roman"/>
          <w:color w:val="000000" w:themeColor="text1"/>
        </w:rPr>
        <w:t>neither</w:t>
      </w:r>
      <w:r w:rsidR="00E53087" w:rsidRPr="009D538A">
        <w:rPr>
          <w:rFonts w:ascii="Times New Roman" w:hAnsi="Times New Roman" w:cs="Times New Roman"/>
          <w:color w:val="000000" w:themeColor="text1"/>
        </w:rPr>
        <w:t xml:space="preserve"> </w:t>
      </w:r>
      <w:r w:rsidR="009C2365" w:rsidRPr="009D538A">
        <w:rPr>
          <w:rFonts w:ascii="Times New Roman" w:hAnsi="Times New Roman" w:cs="Times New Roman"/>
          <w:color w:val="000000" w:themeColor="text1"/>
        </w:rPr>
        <w:t>accepting</w:t>
      </w:r>
      <w:r w:rsidR="00E53087" w:rsidRPr="009D538A">
        <w:rPr>
          <w:rFonts w:ascii="Times New Roman" w:hAnsi="Times New Roman" w:cs="Times New Roman"/>
          <w:color w:val="000000" w:themeColor="text1"/>
        </w:rPr>
        <w:t xml:space="preserve"> </w:t>
      </w:r>
      <w:r w:rsidR="0082668C" w:rsidRPr="009D538A">
        <w:rPr>
          <w:rFonts w:ascii="Times New Roman" w:hAnsi="Times New Roman" w:cs="Times New Roman"/>
          <w:color w:val="000000" w:themeColor="text1"/>
        </w:rPr>
        <w:t>n</w:t>
      </w:r>
      <w:r w:rsidR="002C48F8" w:rsidRPr="009D538A">
        <w:rPr>
          <w:rFonts w:ascii="Times New Roman" w:hAnsi="Times New Roman" w:cs="Times New Roman"/>
          <w:color w:val="000000" w:themeColor="text1"/>
        </w:rPr>
        <w:t xml:space="preserve">or </w:t>
      </w:r>
      <w:r w:rsidR="009C2365" w:rsidRPr="009D538A">
        <w:rPr>
          <w:rFonts w:ascii="Times New Roman" w:hAnsi="Times New Roman" w:cs="Times New Roman"/>
          <w:color w:val="000000" w:themeColor="text1"/>
        </w:rPr>
        <w:t>rejecting</w:t>
      </w:r>
      <w:r w:rsidR="002C48F8" w:rsidRPr="009D538A">
        <w:rPr>
          <w:rFonts w:ascii="Times New Roman" w:hAnsi="Times New Roman" w:cs="Times New Roman"/>
          <w:color w:val="000000" w:themeColor="text1"/>
        </w:rPr>
        <w:t>, as i</w:t>
      </w:r>
      <w:r w:rsidR="00321E8B" w:rsidRPr="009D538A">
        <w:rPr>
          <w:rFonts w:ascii="Times New Roman" w:hAnsi="Times New Roman" w:cs="Times New Roman"/>
          <w:color w:val="000000" w:themeColor="text1"/>
        </w:rPr>
        <w:t xml:space="preserve">t seems </w:t>
      </w:r>
      <w:r w:rsidR="001F0475" w:rsidRPr="009D538A">
        <w:rPr>
          <w:rFonts w:ascii="Times New Roman" w:hAnsi="Times New Roman" w:cs="Times New Roman"/>
          <w:color w:val="000000" w:themeColor="text1"/>
        </w:rPr>
        <w:t>wrong</w:t>
      </w:r>
      <w:r w:rsidR="00321E8B" w:rsidRPr="009D538A">
        <w:rPr>
          <w:rFonts w:ascii="Times New Roman" w:hAnsi="Times New Roman" w:cs="Times New Roman"/>
          <w:color w:val="000000" w:themeColor="text1"/>
        </w:rPr>
        <w:t xml:space="preserve"> to </w:t>
      </w:r>
      <w:r w:rsidR="00CA7E56" w:rsidRPr="009D538A">
        <w:rPr>
          <w:rFonts w:ascii="Times New Roman" w:hAnsi="Times New Roman" w:cs="Times New Roman"/>
          <w:color w:val="000000" w:themeColor="text1"/>
        </w:rPr>
        <w:t>say</w:t>
      </w:r>
      <w:r w:rsidR="00321E8B" w:rsidRPr="009D538A">
        <w:rPr>
          <w:rFonts w:ascii="Times New Roman" w:hAnsi="Times New Roman" w:cs="Times New Roman"/>
          <w:color w:val="000000" w:themeColor="text1"/>
        </w:rPr>
        <w:t xml:space="preserve"> that</w:t>
      </w:r>
      <w:r w:rsidR="00E53087" w:rsidRPr="009D538A">
        <w:rPr>
          <w:rFonts w:ascii="Times New Roman" w:hAnsi="Times New Roman" w:cs="Times New Roman"/>
          <w:color w:val="000000" w:themeColor="text1"/>
        </w:rPr>
        <w:t xml:space="preserve"> </w:t>
      </w:r>
      <w:r w:rsidR="00F11358" w:rsidRPr="009D538A">
        <w:rPr>
          <w:rFonts w:ascii="Times New Roman" w:hAnsi="Times New Roman" w:cs="Times New Roman"/>
          <w:color w:val="000000" w:themeColor="text1"/>
        </w:rPr>
        <w:t>researchers</w:t>
      </w:r>
      <w:r w:rsidR="00E53087" w:rsidRPr="009D538A">
        <w:rPr>
          <w:rFonts w:ascii="Times New Roman" w:hAnsi="Times New Roman" w:cs="Times New Roman"/>
          <w:color w:val="000000" w:themeColor="text1"/>
        </w:rPr>
        <w:t xml:space="preserve"> </w:t>
      </w:r>
      <w:r w:rsidR="00F11358" w:rsidRPr="009D538A">
        <w:rPr>
          <w:rFonts w:ascii="Times New Roman" w:hAnsi="Times New Roman" w:cs="Times New Roman"/>
          <w:color w:val="000000" w:themeColor="text1"/>
        </w:rPr>
        <w:t>suspend</w:t>
      </w:r>
      <w:r w:rsidR="00E53087" w:rsidRPr="009D538A">
        <w:rPr>
          <w:rFonts w:ascii="Times New Roman" w:hAnsi="Times New Roman" w:cs="Times New Roman"/>
          <w:color w:val="000000" w:themeColor="text1"/>
        </w:rPr>
        <w:t xml:space="preserve"> judgment </w:t>
      </w:r>
      <w:r w:rsidR="009A4D47" w:rsidRPr="009D538A">
        <w:rPr>
          <w:rFonts w:ascii="Times New Roman" w:hAnsi="Times New Roman" w:cs="Times New Roman"/>
          <w:color w:val="000000" w:themeColor="text1"/>
        </w:rPr>
        <w:t>about</w:t>
      </w:r>
      <w:r w:rsidR="00E53087" w:rsidRPr="009D538A">
        <w:rPr>
          <w:rFonts w:ascii="Times New Roman" w:hAnsi="Times New Roman" w:cs="Times New Roman"/>
          <w:color w:val="000000" w:themeColor="text1"/>
        </w:rPr>
        <w:t xml:space="preserve"> </w:t>
      </w:r>
      <w:r w:rsidR="00DA47A5" w:rsidRPr="009D538A">
        <w:rPr>
          <w:rFonts w:ascii="Times New Roman" w:hAnsi="Times New Roman" w:cs="Times New Roman"/>
          <w:color w:val="000000" w:themeColor="text1"/>
        </w:rPr>
        <w:t xml:space="preserve">claims </w:t>
      </w:r>
      <w:r w:rsidR="00E53087" w:rsidRPr="009D538A">
        <w:rPr>
          <w:rFonts w:ascii="Times New Roman" w:hAnsi="Times New Roman" w:cs="Times New Roman"/>
          <w:color w:val="000000" w:themeColor="text1"/>
        </w:rPr>
        <w:t>that have n</w:t>
      </w:r>
      <w:r w:rsidR="00771421" w:rsidRPr="009D538A">
        <w:rPr>
          <w:rFonts w:ascii="Times New Roman" w:hAnsi="Times New Roman" w:cs="Times New Roman"/>
          <w:color w:val="000000" w:themeColor="text1"/>
        </w:rPr>
        <w:t>o</w:t>
      </w:r>
      <w:r w:rsidR="00E34CDA" w:rsidRPr="009D538A">
        <w:rPr>
          <w:rFonts w:ascii="Times New Roman" w:hAnsi="Times New Roman" w:cs="Times New Roman"/>
          <w:color w:val="000000" w:themeColor="text1"/>
        </w:rPr>
        <w:t xml:space="preserve">t been </w:t>
      </w:r>
      <w:r w:rsidR="00C617D1" w:rsidRPr="009D538A">
        <w:rPr>
          <w:rFonts w:ascii="Times New Roman" w:hAnsi="Times New Roman" w:cs="Times New Roman"/>
          <w:color w:val="000000" w:themeColor="text1"/>
        </w:rPr>
        <w:t>considered</w:t>
      </w:r>
      <w:r w:rsidR="0015013B" w:rsidRPr="009D538A">
        <w:rPr>
          <w:rFonts w:ascii="Times New Roman" w:hAnsi="Times New Roman" w:cs="Times New Roman"/>
          <w:color w:val="000000" w:themeColor="text1"/>
        </w:rPr>
        <w:t xml:space="preserve"> (Friedman </w:t>
      </w:r>
      <w:r w:rsidR="00641B70" w:rsidRPr="009D538A">
        <w:rPr>
          <w:rFonts w:ascii="Times New Roman" w:hAnsi="Times New Roman" w:cs="Times New Roman"/>
          <w:color w:val="000000" w:themeColor="text1"/>
        </w:rPr>
        <w:t>2013, 168</w:t>
      </w:r>
      <w:r w:rsidR="0015013B" w:rsidRPr="009D538A">
        <w:rPr>
          <w:rFonts w:ascii="Times New Roman" w:hAnsi="Times New Roman" w:cs="Times New Roman"/>
          <w:color w:val="000000" w:themeColor="text1"/>
        </w:rPr>
        <w:t>)</w:t>
      </w:r>
      <w:r w:rsidR="00E53087" w:rsidRPr="009D538A">
        <w:rPr>
          <w:rFonts w:ascii="Times New Roman" w:hAnsi="Times New Roman" w:cs="Times New Roman"/>
          <w:color w:val="000000" w:themeColor="text1"/>
        </w:rPr>
        <w:t xml:space="preserve">.  </w:t>
      </w:r>
      <w:r w:rsidR="008519D0" w:rsidRPr="009D538A">
        <w:rPr>
          <w:rFonts w:ascii="Times New Roman" w:hAnsi="Times New Roman" w:cs="Times New Roman"/>
          <w:color w:val="000000" w:themeColor="text1"/>
        </w:rPr>
        <w:t xml:space="preserve">Rather, </w:t>
      </w:r>
      <w:r w:rsidR="00A16B0E" w:rsidRPr="009D538A">
        <w:rPr>
          <w:rFonts w:ascii="Times New Roman" w:hAnsi="Times New Roman" w:cs="Times New Roman"/>
          <w:color w:val="000000" w:themeColor="text1"/>
        </w:rPr>
        <w:t>judgment is suspended</w:t>
      </w:r>
      <w:r w:rsidR="0015013B" w:rsidRPr="009D538A">
        <w:rPr>
          <w:rFonts w:ascii="Times New Roman" w:hAnsi="Times New Roman" w:cs="Times New Roman"/>
          <w:color w:val="000000" w:themeColor="text1"/>
        </w:rPr>
        <w:t xml:space="preserve"> when </w:t>
      </w:r>
      <w:r w:rsidR="00B90F49" w:rsidRPr="009D538A">
        <w:rPr>
          <w:rFonts w:ascii="Times New Roman" w:hAnsi="Times New Roman" w:cs="Times New Roman"/>
          <w:color w:val="000000" w:themeColor="text1"/>
        </w:rPr>
        <w:t>researchers</w:t>
      </w:r>
      <w:r w:rsidR="0015013B" w:rsidRPr="009D538A">
        <w:rPr>
          <w:rFonts w:ascii="Times New Roman" w:hAnsi="Times New Roman" w:cs="Times New Roman"/>
          <w:color w:val="000000" w:themeColor="text1"/>
        </w:rPr>
        <w:t xml:space="preserve"> </w:t>
      </w:r>
      <w:r w:rsidR="00BC4897" w:rsidRPr="009D538A">
        <w:rPr>
          <w:rFonts w:ascii="Times New Roman" w:hAnsi="Times New Roman" w:cs="Times New Roman"/>
          <w:color w:val="000000" w:themeColor="text1"/>
        </w:rPr>
        <w:t xml:space="preserve">consider a </w:t>
      </w:r>
      <w:r w:rsidR="002D294D" w:rsidRPr="009D538A">
        <w:rPr>
          <w:rFonts w:ascii="Times New Roman" w:hAnsi="Times New Roman" w:cs="Times New Roman"/>
          <w:color w:val="000000" w:themeColor="text1"/>
        </w:rPr>
        <w:t>characterization of a phenomenon</w:t>
      </w:r>
      <w:r w:rsidR="008519D0" w:rsidRPr="009D538A">
        <w:rPr>
          <w:rFonts w:ascii="Times New Roman" w:hAnsi="Times New Roman" w:cs="Times New Roman"/>
          <w:color w:val="000000" w:themeColor="text1"/>
        </w:rPr>
        <w:t xml:space="preserve"> and cannot determine </w:t>
      </w:r>
      <w:r w:rsidR="00B5412B" w:rsidRPr="009D538A">
        <w:rPr>
          <w:rFonts w:ascii="Times New Roman" w:hAnsi="Times New Roman" w:cs="Times New Roman"/>
          <w:color w:val="000000" w:themeColor="text1"/>
        </w:rPr>
        <w:t>what</w:t>
      </w:r>
      <w:r w:rsidR="008519D0" w:rsidRPr="009D538A">
        <w:rPr>
          <w:rFonts w:ascii="Times New Roman" w:hAnsi="Times New Roman" w:cs="Times New Roman"/>
          <w:color w:val="000000" w:themeColor="text1"/>
        </w:rPr>
        <w:t xml:space="preserve"> </w:t>
      </w:r>
      <w:r w:rsidR="001806D2" w:rsidRPr="009D538A">
        <w:rPr>
          <w:rFonts w:ascii="Times New Roman" w:hAnsi="Times New Roman" w:cs="Times New Roman"/>
          <w:color w:val="000000" w:themeColor="text1"/>
        </w:rPr>
        <w:t xml:space="preserve">other </w:t>
      </w:r>
      <w:r w:rsidR="008519D0" w:rsidRPr="009D538A">
        <w:rPr>
          <w:rFonts w:ascii="Times New Roman" w:hAnsi="Times New Roman" w:cs="Times New Roman"/>
          <w:color w:val="000000" w:themeColor="text1"/>
        </w:rPr>
        <w:t>attitude to adopt</w:t>
      </w:r>
      <w:r w:rsidR="00B050D3" w:rsidRPr="009D538A">
        <w:rPr>
          <w:rFonts w:ascii="Times New Roman" w:hAnsi="Times New Roman" w:cs="Times New Roman"/>
          <w:color w:val="000000" w:themeColor="text1"/>
        </w:rPr>
        <w:t xml:space="preserve"> towards it</w:t>
      </w:r>
      <w:r w:rsidR="008519D0" w:rsidRPr="009D538A">
        <w:rPr>
          <w:rFonts w:ascii="Times New Roman" w:hAnsi="Times New Roman" w:cs="Times New Roman"/>
          <w:color w:val="000000" w:themeColor="text1"/>
        </w:rPr>
        <w:t xml:space="preserve">.  </w:t>
      </w:r>
      <w:r w:rsidR="00C121C3" w:rsidRPr="009D538A">
        <w:rPr>
          <w:rFonts w:ascii="Times New Roman" w:hAnsi="Times New Roman" w:cs="Times New Roman"/>
          <w:color w:val="000000" w:themeColor="text1"/>
        </w:rPr>
        <w:t>Instead,</w:t>
      </w:r>
      <w:r w:rsidR="003C21D5" w:rsidRPr="009D538A">
        <w:rPr>
          <w:rFonts w:ascii="Times New Roman" w:hAnsi="Times New Roman" w:cs="Times New Roman"/>
          <w:color w:val="000000" w:themeColor="text1"/>
        </w:rPr>
        <w:t xml:space="preserve"> </w:t>
      </w:r>
      <w:r w:rsidR="00DE6877" w:rsidRPr="009D538A">
        <w:rPr>
          <w:rFonts w:ascii="Times New Roman" w:hAnsi="Times New Roman" w:cs="Times New Roman"/>
          <w:color w:val="000000" w:themeColor="text1"/>
        </w:rPr>
        <w:t>they</w:t>
      </w:r>
      <w:r w:rsidR="003C21D5" w:rsidRPr="009D538A">
        <w:rPr>
          <w:rFonts w:ascii="Times New Roman" w:hAnsi="Times New Roman" w:cs="Times New Roman"/>
          <w:color w:val="000000" w:themeColor="text1"/>
        </w:rPr>
        <w:t xml:space="preserve"> adopt a “neutral state” towards </w:t>
      </w:r>
      <w:r w:rsidR="00846271" w:rsidRPr="009D538A">
        <w:rPr>
          <w:rFonts w:ascii="Times New Roman" w:hAnsi="Times New Roman" w:cs="Times New Roman"/>
          <w:color w:val="000000" w:themeColor="text1"/>
        </w:rPr>
        <w:t>this</w:t>
      </w:r>
      <w:r w:rsidR="003C21D5" w:rsidRPr="009D538A">
        <w:rPr>
          <w:rFonts w:ascii="Times New Roman" w:hAnsi="Times New Roman" w:cs="Times New Roman"/>
          <w:color w:val="000000" w:themeColor="text1"/>
        </w:rPr>
        <w:t xml:space="preserve"> </w:t>
      </w:r>
      <w:r w:rsidR="00846271" w:rsidRPr="009D538A">
        <w:rPr>
          <w:rFonts w:ascii="Times New Roman" w:hAnsi="Times New Roman" w:cs="Times New Roman"/>
          <w:color w:val="000000" w:themeColor="text1"/>
        </w:rPr>
        <w:t>characterization</w:t>
      </w:r>
      <w:r w:rsidR="003C21D5" w:rsidRPr="009D538A">
        <w:rPr>
          <w:rFonts w:ascii="Times New Roman" w:hAnsi="Times New Roman" w:cs="Times New Roman"/>
          <w:color w:val="000000" w:themeColor="text1"/>
        </w:rPr>
        <w:t xml:space="preserve"> (Friedman 2017, 307).</w:t>
      </w:r>
    </w:p>
    <w:p w14:paraId="2801CE94" w14:textId="5CCE6A83" w:rsidR="00123526" w:rsidRPr="009D538A" w:rsidRDefault="00F658B1" w:rsidP="001365DC">
      <w:pPr>
        <w:pStyle w:val="CommentText"/>
        <w:spacing w:line="480" w:lineRule="auto"/>
        <w:ind w:firstLine="720"/>
        <w:rPr>
          <w:rFonts w:ascii="Times New Roman" w:hAnsi="Times New Roman" w:cs="Times New Roman"/>
          <w:color w:val="000000" w:themeColor="text1"/>
        </w:rPr>
      </w:pPr>
      <w:r w:rsidRPr="009D538A">
        <w:rPr>
          <w:rFonts w:ascii="Times New Roman" w:hAnsi="Times New Roman" w:cs="Times New Roman"/>
          <w:color w:val="000000" w:themeColor="text1"/>
        </w:rPr>
        <w:t xml:space="preserve">One might </w:t>
      </w:r>
      <w:r w:rsidR="00CA2703" w:rsidRPr="009D538A">
        <w:rPr>
          <w:rFonts w:ascii="Times New Roman" w:hAnsi="Times New Roman" w:cs="Times New Roman"/>
          <w:color w:val="000000" w:themeColor="text1"/>
        </w:rPr>
        <w:t>question</w:t>
      </w:r>
      <w:r w:rsidR="00CF5D70" w:rsidRPr="009D538A">
        <w:rPr>
          <w:rFonts w:ascii="Times New Roman" w:hAnsi="Times New Roman" w:cs="Times New Roman"/>
          <w:color w:val="000000" w:themeColor="text1"/>
        </w:rPr>
        <w:t xml:space="preserve"> the relevance of</w:t>
      </w:r>
      <w:r w:rsidRPr="009D538A">
        <w:rPr>
          <w:rFonts w:ascii="Times New Roman" w:hAnsi="Times New Roman" w:cs="Times New Roman"/>
          <w:color w:val="000000" w:themeColor="text1"/>
        </w:rPr>
        <w:t xml:space="preserve"> the difference between rejecting a characterization of a phenomenon and suspe</w:t>
      </w:r>
      <w:r w:rsidR="00CF5D70" w:rsidRPr="009D538A">
        <w:rPr>
          <w:rFonts w:ascii="Times New Roman" w:hAnsi="Times New Roman" w:cs="Times New Roman"/>
          <w:color w:val="000000" w:themeColor="text1"/>
        </w:rPr>
        <w:t xml:space="preserve">nding judgment </w:t>
      </w:r>
      <w:r w:rsidR="009A4D47" w:rsidRPr="009D538A">
        <w:rPr>
          <w:rFonts w:ascii="Times New Roman" w:hAnsi="Times New Roman" w:cs="Times New Roman"/>
          <w:color w:val="000000" w:themeColor="text1"/>
        </w:rPr>
        <w:t>about</w:t>
      </w:r>
      <w:r w:rsidR="00CF5D70" w:rsidRPr="009D538A">
        <w:rPr>
          <w:rFonts w:ascii="Times New Roman" w:hAnsi="Times New Roman" w:cs="Times New Roman"/>
          <w:color w:val="000000" w:themeColor="text1"/>
        </w:rPr>
        <w:t xml:space="preserve"> it</w:t>
      </w:r>
      <w:r w:rsidRPr="009D538A">
        <w:rPr>
          <w:rFonts w:ascii="Times New Roman" w:hAnsi="Times New Roman" w:cs="Times New Roman"/>
          <w:color w:val="000000" w:themeColor="text1"/>
        </w:rPr>
        <w:t>, g</w:t>
      </w:r>
      <w:r w:rsidR="009C1FAE" w:rsidRPr="009D538A">
        <w:rPr>
          <w:rFonts w:ascii="Times New Roman" w:hAnsi="Times New Roman" w:cs="Times New Roman"/>
          <w:color w:val="000000" w:themeColor="text1"/>
        </w:rPr>
        <w:t>iven that</w:t>
      </w:r>
      <w:r w:rsidR="00A51C80" w:rsidRPr="009D538A">
        <w:rPr>
          <w:rFonts w:ascii="Times New Roman" w:hAnsi="Times New Roman" w:cs="Times New Roman"/>
          <w:color w:val="000000" w:themeColor="text1"/>
        </w:rPr>
        <w:t xml:space="preserve">, whatever </w:t>
      </w:r>
      <w:r w:rsidR="00907ED1" w:rsidRPr="009D538A">
        <w:rPr>
          <w:rFonts w:ascii="Times New Roman" w:hAnsi="Times New Roman" w:cs="Times New Roman"/>
          <w:color w:val="000000" w:themeColor="text1"/>
        </w:rPr>
        <w:t xml:space="preserve">other </w:t>
      </w:r>
      <w:r w:rsidR="00A51C80" w:rsidRPr="009D538A">
        <w:rPr>
          <w:rFonts w:ascii="Times New Roman" w:hAnsi="Times New Roman" w:cs="Times New Roman"/>
          <w:color w:val="000000" w:themeColor="text1"/>
        </w:rPr>
        <w:t>differences there are between them,</w:t>
      </w:r>
      <w:r w:rsidR="009C1FAE" w:rsidRPr="009D538A">
        <w:rPr>
          <w:rFonts w:ascii="Times New Roman" w:hAnsi="Times New Roman" w:cs="Times New Roman"/>
          <w:color w:val="000000" w:themeColor="text1"/>
        </w:rPr>
        <w:t xml:space="preserve"> </w:t>
      </w:r>
      <w:r w:rsidR="002E64B2" w:rsidRPr="009D538A">
        <w:rPr>
          <w:rFonts w:ascii="Times New Roman" w:hAnsi="Times New Roman" w:cs="Times New Roman"/>
          <w:color w:val="000000" w:themeColor="text1"/>
        </w:rPr>
        <w:t xml:space="preserve">they </w:t>
      </w:r>
      <w:r w:rsidR="009C1FAE" w:rsidRPr="009D538A">
        <w:rPr>
          <w:rFonts w:ascii="Times New Roman" w:hAnsi="Times New Roman" w:cs="Times New Roman"/>
          <w:color w:val="000000" w:themeColor="text1"/>
        </w:rPr>
        <w:t xml:space="preserve">both </w:t>
      </w:r>
      <w:r w:rsidRPr="009D538A">
        <w:rPr>
          <w:rFonts w:ascii="Times New Roman" w:hAnsi="Times New Roman" w:cs="Times New Roman"/>
          <w:color w:val="000000" w:themeColor="text1"/>
        </w:rPr>
        <w:t xml:space="preserve">amount to not accepting </w:t>
      </w:r>
      <w:r w:rsidR="0075112F" w:rsidRPr="009D538A">
        <w:rPr>
          <w:rFonts w:ascii="Times New Roman" w:hAnsi="Times New Roman" w:cs="Times New Roman"/>
          <w:color w:val="000000" w:themeColor="text1"/>
        </w:rPr>
        <w:t>it</w:t>
      </w:r>
      <w:r w:rsidRPr="009D538A">
        <w:rPr>
          <w:rFonts w:ascii="Times New Roman" w:hAnsi="Times New Roman" w:cs="Times New Roman"/>
          <w:color w:val="000000" w:themeColor="text1"/>
        </w:rPr>
        <w:t>.</w:t>
      </w:r>
      <w:r w:rsidR="00452DA6" w:rsidRPr="009D538A">
        <w:rPr>
          <w:rFonts w:ascii="Times New Roman" w:hAnsi="Times New Roman" w:cs="Times New Roman"/>
          <w:color w:val="000000" w:themeColor="text1"/>
        </w:rPr>
        <w:t xml:space="preserve">  </w:t>
      </w:r>
      <w:r w:rsidR="005052B0" w:rsidRPr="009D538A">
        <w:rPr>
          <w:rFonts w:ascii="Times New Roman" w:hAnsi="Times New Roman" w:cs="Times New Roman"/>
          <w:color w:val="000000" w:themeColor="text1"/>
        </w:rPr>
        <w:t xml:space="preserve">The answer lies in what researchers </w:t>
      </w:r>
      <w:r w:rsidR="005052B0" w:rsidRPr="009D538A">
        <w:rPr>
          <w:rFonts w:ascii="Times New Roman" w:hAnsi="Times New Roman" w:cs="Times New Roman"/>
          <w:i/>
          <w:color w:val="000000" w:themeColor="text1"/>
        </w:rPr>
        <w:t>do</w:t>
      </w:r>
      <w:r w:rsidR="005052B0" w:rsidRPr="009D538A">
        <w:rPr>
          <w:rFonts w:ascii="Times New Roman" w:hAnsi="Times New Roman" w:cs="Times New Roman"/>
          <w:color w:val="000000" w:themeColor="text1"/>
        </w:rPr>
        <w:t xml:space="preserve"> in light of </w:t>
      </w:r>
      <w:r w:rsidR="00C12AC2" w:rsidRPr="009D538A">
        <w:rPr>
          <w:rFonts w:ascii="Times New Roman" w:hAnsi="Times New Roman" w:cs="Times New Roman"/>
          <w:color w:val="000000" w:themeColor="text1"/>
        </w:rPr>
        <w:t xml:space="preserve">holding these respective attitudes.  </w:t>
      </w:r>
      <w:r w:rsidR="00F75BEB" w:rsidRPr="009D538A">
        <w:rPr>
          <w:rFonts w:ascii="Times New Roman" w:hAnsi="Times New Roman" w:cs="Times New Roman"/>
          <w:color w:val="000000" w:themeColor="text1"/>
        </w:rPr>
        <w:t xml:space="preserve">When </w:t>
      </w:r>
      <w:r w:rsidR="00D971A3" w:rsidRPr="009D538A">
        <w:rPr>
          <w:rFonts w:ascii="Times New Roman" w:hAnsi="Times New Roman" w:cs="Times New Roman"/>
          <w:color w:val="000000" w:themeColor="text1"/>
        </w:rPr>
        <w:t>deliberating</w:t>
      </w:r>
      <w:r w:rsidR="00071EB6" w:rsidRPr="009D538A">
        <w:rPr>
          <w:rFonts w:ascii="Times New Roman" w:hAnsi="Times New Roman" w:cs="Times New Roman"/>
          <w:color w:val="000000" w:themeColor="text1"/>
        </w:rPr>
        <w:t xml:space="preserve"> on</w:t>
      </w:r>
      <w:r w:rsidR="00F75BEB" w:rsidRPr="009D538A">
        <w:rPr>
          <w:rFonts w:ascii="Times New Roman" w:hAnsi="Times New Roman" w:cs="Times New Roman"/>
          <w:color w:val="000000" w:themeColor="text1"/>
        </w:rPr>
        <w:t xml:space="preserve"> a </w:t>
      </w:r>
      <w:r w:rsidR="000F3BB3" w:rsidRPr="009D538A">
        <w:rPr>
          <w:rFonts w:ascii="Times New Roman" w:hAnsi="Times New Roman" w:cs="Times New Roman"/>
          <w:color w:val="000000" w:themeColor="text1"/>
        </w:rPr>
        <w:t xml:space="preserve">phenomenon’s </w:t>
      </w:r>
      <w:r w:rsidR="00F75BEB" w:rsidRPr="009D538A">
        <w:rPr>
          <w:rFonts w:ascii="Times New Roman" w:hAnsi="Times New Roman" w:cs="Times New Roman"/>
          <w:color w:val="000000" w:themeColor="text1"/>
        </w:rPr>
        <w:t xml:space="preserve">characterization, a researcher “reflects on his evidence (or lack thereof) for and against” the characterization (Friedman 2013, 179).  But, if the researcher “doesn’t take his evidence to settle the matter,” then they suspend judgment (Friedman 2013, 179).  </w:t>
      </w:r>
      <w:r w:rsidR="00245F0E" w:rsidRPr="009D538A">
        <w:rPr>
          <w:rFonts w:ascii="Times New Roman" w:hAnsi="Times New Roman" w:cs="Times New Roman"/>
          <w:color w:val="000000" w:themeColor="text1"/>
        </w:rPr>
        <w:t xml:space="preserve">This is not where the inquiry ends, however.  </w:t>
      </w:r>
      <w:r w:rsidR="00914FE7" w:rsidRPr="009D538A">
        <w:rPr>
          <w:rFonts w:ascii="Times New Roman" w:hAnsi="Times New Roman" w:cs="Times New Roman"/>
          <w:color w:val="000000" w:themeColor="text1"/>
        </w:rPr>
        <w:t>Suspen</w:t>
      </w:r>
      <w:r w:rsidR="00064F59" w:rsidRPr="009D538A">
        <w:rPr>
          <w:rFonts w:ascii="Times New Roman" w:hAnsi="Times New Roman" w:cs="Times New Roman"/>
          <w:color w:val="000000" w:themeColor="text1"/>
        </w:rPr>
        <w:t>ding</w:t>
      </w:r>
      <w:r w:rsidR="00914FE7" w:rsidRPr="009D538A">
        <w:rPr>
          <w:rFonts w:ascii="Times New Roman" w:hAnsi="Times New Roman" w:cs="Times New Roman"/>
          <w:color w:val="000000" w:themeColor="text1"/>
        </w:rPr>
        <w:t xml:space="preserve"> judgment </w:t>
      </w:r>
      <w:r w:rsidR="000F334E" w:rsidRPr="009D538A">
        <w:rPr>
          <w:rFonts w:ascii="Times New Roman" w:hAnsi="Times New Roman" w:cs="Times New Roman"/>
          <w:color w:val="000000" w:themeColor="text1"/>
        </w:rPr>
        <w:t xml:space="preserve">has a “push towards its own demise: in suspending we ask </w:t>
      </w:r>
      <w:r w:rsidR="000F334E" w:rsidRPr="009D538A">
        <w:rPr>
          <w:rFonts w:ascii="Times New Roman" w:hAnsi="Times New Roman" w:cs="Times New Roman"/>
          <w:color w:val="000000" w:themeColor="text1"/>
        </w:rPr>
        <w:lastRenderedPageBreak/>
        <w:t xml:space="preserve">a question and (at least in some minimal sense) seek an answer” (Friedman 2017, 316).  </w:t>
      </w:r>
      <w:r w:rsidR="009A6FF9" w:rsidRPr="009D538A">
        <w:rPr>
          <w:rFonts w:ascii="Times New Roman" w:hAnsi="Times New Roman" w:cs="Times New Roman"/>
          <w:color w:val="000000" w:themeColor="text1"/>
        </w:rPr>
        <w:t>This is because researchers need to characteriz</w:t>
      </w:r>
      <w:r w:rsidR="00847007" w:rsidRPr="009D538A">
        <w:rPr>
          <w:rFonts w:ascii="Times New Roman" w:hAnsi="Times New Roman" w:cs="Times New Roman"/>
          <w:color w:val="000000" w:themeColor="text1"/>
        </w:rPr>
        <w:t>e</w:t>
      </w:r>
      <w:r w:rsidR="009A6FF9" w:rsidRPr="009D538A">
        <w:rPr>
          <w:rFonts w:ascii="Times New Roman" w:hAnsi="Times New Roman" w:cs="Times New Roman"/>
          <w:color w:val="000000" w:themeColor="text1"/>
        </w:rPr>
        <w:t xml:space="preserve"> phenomena </w:t>
      </w:r>
      <w:r w:rsidR="000C7DE3" w:rsidRPr="009D538A">
        <w:rPr>
          <w:rFonts w:ascii="Times New Roman" w:hAnsi="Times New Roman" w:cs="Times New Roman"/>
          <w:color w:val="000000" w:themeColor="text1"/>
        </w:rPr>
        <w:t>to achieve</w:t>
      </w:r>
      <w:r w:rsidR="001D3341" w:rsidRPr="009D538A">
        <w:rPr>
          <w:rFonts w:ascii="Times New Roman" w:hAnsi="Times New Roman" w:cs="Times New Roman"/>
          <w:color w:val="000000" w:themeColor="text1"/>
        </w:rPr>
        <w:t xml:space="preserve"> their aims</w:t>
      </w:r>
      <w:r w:rsidR="00141BAA" w:rsidRPr="009D538A">
        <w:rPr>
          <w:rFonts w:ascii="Times New Roman" w:hAnsi="Times New Roman" w:cs="Times New Roman"/>
          <w:color w:val="000000" w:themeColor="text1"/>
        </w:rPr>
        <w:t xml:space="preserve">.  </w:t>
      </w:r>
      <w:r w:rsidR="00914FE7" w:rsidRPr="009D538A">
        <w:rPr>
          <w:rFonts w:ascii="Times New Roman" w:hAnsi="Times New Roman" w:cs="Times New Roman"/>
          <w:color w:val="000000" w:themeColor="text1"/>
        </w:rPr>
        <w:t xml:space="preserve">Thus, researchers </w:t>
      </w:r>
      <w:r w:rsidR="00AB3D27" w:rsidRPr="009D538A">
        <w:rPr>
          <w:rFonts w:ascii="Times New Roman" w:hAnsi="Times New Roman" w:cs="Times New Roman"/>
          <w:color w:val="000000" w:themeColor="text1"/>
        </w:rPr>
        <w:t xml:space="preserve">want to resolve their </w:t>
      </w:r>
      <w:r w:rsidR="00914FE7" w:rsidRPr="009D538A">
        <w:rPr>
          <w:rFonts w:ascii="Times New Roman" w:hAnsi="Times New Roman" w:cs="Times New Roman"/>
          <w:color w:val="000000" w:themeColor="text1"/>
        </w:rPr>
        <w:t>suspend</w:t>
      </w:r>
      <w:r w:rsidR="001F5A29" w:rsidRPr="009D538A">
        <w:rPr>
          <w:rFonts w:ascii="Times New Roman" w:hAnsi="Times New Roman" w:cs="Times New Roman"/>
          <w:color w:val="000000" w:themeColor="text1"/>
        </w:rPr>
        <w:t>ed</w:t>
      </w:r>
      <w:r w:rsidR="00914FE7" w:rsidRPr="009D538A">
        <w:rPr>
          <w:rFonts w:ascii="Times New Roman" w:hAnsi="Times New Roman" w:cs="Times New Roman"/>
          <w:color w:val="000000" w:themeColor="text1"/>
        </w:rPr>
        <w:t xml:space="preserve"> judgment.  </w:t>
      </w:r>
      <w:r w:rsidR="00AB3D27" w:rsidRPr="009D538A">
        <w:rPr>
          <w:rFonts w:ascii="Times New Roman" w:hAnsi="Times New Roman" w:cs="Times New Roman"/>
          <w:color w:val="000000" w:themeColor="text1"/>
        </w:rPr>
        <w:t>To do this</w:t>
      </w:r>
      <w:r w:rsidR="00914FE7" w:rsidRPr="009D538A">
        <w:rPr>
          <w:rFonts w:ascii="Times New Roman" w:hAnsi="Times New Roman" w:cs="Times New Roman"/>
          <w:color w:val="000000" w:themeColor="text1"/>
        </w:rPr>
        <w:t>, they</w:t>
      </w:r>
      <w:r w:rsidR="0033159B" w:rsidRPr="009D538A">
        <w:rPr>
          <w:rFonts w:ascii="Times New Roman" w:hAnsi="Times New Roman" w:cs="Times New Roman"/>
          <w:color w:val="000000" w:themeColor="text1"/>
        </w:rPr>
        <w:t xml:space="preserve"> perform more research</w:t>
      </w:r>
      <w:r w:rsidR="00914FE7" w:rsidRPr="009D538A">
        <w:rPr>
          <w:rFonts w:ascii="Times New Roman" w:hAnsi="Times New Roman" w:cs="Times New Roman"/>
          <w:color w:val="000000" w:themeColor="text1"/>
        </w:rPr>
        <w:t xml:space="preserve">.  </w:t>
      </w:r>
    </w:p>
    <w:p w14:paraId="2614D827" w14:textId="0CDF54D0" w:rsidR="00E67299" w:rsidRPr="009D538A" w:rsidRDefault="001365DC" w:rsidP="00E67299">
      <w:pPr>
        <w:pStyle w:val="CommentText"/>
        <w:spacing w:line="480" w:lineRule="auto"/>
        <w:ind w:firstLine="720"/>
        <w:rPr>
          <w:rFonts w:ascii="Times New Roman" w:hAnsi="Times New Roman" w:cs="Times New Roman"/>
          <w:color w:val="000000" w:themeColor="text1"/>
        </w:rPr>
      </w:pPr>
      <w:r w:rsidRPr="009D538A">
        <w:rPr>
          <w:rFonts w:ascii="Times New Roman" w:hAnsi="Times New Roman" w:cs="Times New Roman"/>
          <w:color w:val="000000" w:themeColor="text1"/>
        </w:rPr>
        <w:t xml:space="preserve">Herein lies the difference between </w:t>
      </w:r>
      <w:r w:rsidR="006648FF" w:rsidRPr="009D538A">
        <w:rPr>
          <w:rFonts w:ascii="Times New Roman" w:hAnsi="Times New Roman" w:cs="Times New Roman"/>
          <w:color w:val="000000" w:themeColor="text1"/>
        </w:rPr>
        <w:t xml:space="preserve">rejecting and </w:t>
      </w:r>
      <w:r w:rsidRPr="009D538A">
        <w:rPr>
          <w:rFonts w:ascii="Times New Roman" w:hAnsi="Times New Roman" w:cs="Times New Roman"/>
          <w:color w:val="000000" w:themeColor="text1"/>
        </w:rPr>
        <w:t>suspen</w:t>
      </w:r>
      <w:r w:rsidR="006648FF" w:rsidRPr="009D538A">
        <w:rPr>
          <w:rFonts w:ascii="Times New Roman" w:hAnsi="Times New Roman" w:cs="Times New Roman"/>
          <w:color w:val="000000" w:themeColor="text1"/>
        </w:rPr>
        <w:t>ding</w:t>
      </w:r>
      <w:r w:rsidRPr="009D538A">
        <w:rPr>
          <w:rFonts w:ascii="Times New Roman" w:hAnsi="Times New Roman" w:cs="Times New Roman"/>
          <w:color w:val="000000" w:themeColor="text1"/>
        </w:rPr>
        <w:t xml:space="preserve"> judgment.  </w:t>
      </w:r>
      <w:r w:rsidR="009D28F7" w:rsidRPr="009D538A">
        <w:rPr>
          <w:rFonts w:ascii="Times New Roman" w:hAnsi="Times New Roman" w:cs="Times New Roman"/>
          <w:color w:val="000000" w:themeColor="text1"/>
        </w:rPr>
        <w:t>When researchers suspend judgment, they continue to inquire about a</w:t>
      </w:r>
      <w:r w:rsidR="00BD2782" w:rsidRPr="009D538A">
        <w:rPr>
          <w:rFonts w:ascii="Times New Roman" w:hAnsi="Times New Roman" w:cs="Times New Roman"/>
          <w:color w:val="000000" w:themeColor="text1"/>
        </w:rPr>
        <w:t xml:space="preserve"> phenomenon’s </w:t>
      </w:r>
      <w:r w:rsidR="009D28F7" w:rsidRPr="009D538A">
        <w:rPr>
          <w:rFonts w:ascii="Times New Roman" w:hAnsi="Times New Roman" w:cs="Times New Roman"/>
          <w:color w:val="000000" w:themeColor="text1"/>
        </w:rPr>
        <w:t xml:space="preserve">existing characterization.  </w:t>
      </w:r>
      <w:r w:rsidR="008523C8" w:rsidRPr="009D538A">
        <w:rPr>
          <w:rFonts w:ascii="Times New Roman" w:hAnsi="Times New Roman" w:cs="Times New Roman"/>
          <w:color w:val="000000" w:themeColor="text1"/>
        </w:rPr>
        <w:t xml:space="preserve">If this occurs, researchers investigate the putative phenomenon further, to </w:t>
      </w:r>
      <w:r w:rsidR="005E67FC" w:rsidRPr="009D538A">
        <w:rPr>
          <w:rFonts w:ascii="Times New Roman" w:hAnsi="Times New Roman" w:cs="Times New Roman"/>
          <w:color w:val="000000" w:themeColor="text1"/>
        </w:rPr>
        <w:t xml:space="preserve">evaluate </w:t>
      </w:r>
      <w:r w:rsidR="008523C8" w:rsidRPr="009D538A">
        <w:rPr>
          <w:rFonts w:ascii="Times New Roman" w:hAnsi="Times New Roman" w:cs="Times New Roman"/>
          <w:color w:val="000000" w:themeColor="text1"/>
        </w:rPr>
        <w:t>its characterization</w:t>
      </w:r>
      <w:r w:rsidR="0008682B" w:rsidRPr="009D538A">
        <w:rPr>
          <w:rFonts w:ascii="Times New Roman" w:hAnsi="Times New Roman" w:cs="Times New Roman"/>
          <w:color w:val="000000" w:themeColor="text1"/>
        </w:rPr>
        <w:t xml:space="preserve"> </w:t>
      </w:r>
      <w:r w:rsidR="004872E2" w:rsidRPr="009D538A">
        <w:rPr>
          <w:rFonts w:ascii="Times New Roman" w:hAnsi="Times New Roman" w:cs="Times New Roman"/>
          <w:color w:val="000000" w:themeColor="text1"/>
        </w:rPr>
        <w:t>in light of more</w:t>
      </w:r>
      <w:r w:rsidR="001475FC" w:rsidRPr="009D538A">
        <w:rPr>
          <w:rFonts w:ascii="Times New Roman" w:hAnsi="Times New Roman" w:cs="Times New Roman"/>
          <w:color w:val="000000" w:themeColor="text1"/>
        </w:rPr>
        <w:t xml:space="preserve"> definitive</w:t>
      </w:r>
      <w:r w:rsidR="004872E2" w:rsidRPr="009D538A">
        <w:rPr>
          <w:rFonts w:ascii="Times New Roman" w:hAnsi="Times New Roman" w:cs="Times New Roman"/>
          <w:color w:val="000000" w:themeColor="text1"/>
        </w:rPr>
        <w:t xml:space="preserve"> e</w:t>
      </w:r>
      <w:r w:rsidR="00964775" w:rsidRPr="009D538A">
        <w:rPr>
          <w:rFonts w:ascii="Times New Roman" w:hAnsi="Times New Roman" w:cs="Times New Roman"/>
          <w:color w:val="000000" w:themeColor="text1"/>
        </w:rPr>
        <w:t>vidence</w:t>
      </w:r>
      <w:r w:rsidR="008523C8" w:rsidRPr="009D538A">
        <w:rPr>
          <w:rFonts w:ascii="Times New Roman" w:hAnsi="Times New Roman" w:cs="Times New Roman"/>
          <w:color w:val="000000" w:themeColor="text1"/>
        </w:rPr>
        <w:t xml:space="preserve">.  </w:t>
      </w:r>
      <w:r w:rsidR="009D28F7" w:rsidRPr="009D538A">
        <w:rPr>
          <w:rFonts w:ascii="Times New Roman" w:hAnsi="Times New Roman" w:cs="Times New Roman"/>
          <w:color w:val="000000" w:themeColor="text1"/>
        </w:rPr>
        <w:t>When they reject this characterization, they move on to new ones</w:t>
      </w:r>
      <w:r w:rsidR="00CB0065" w:rsidRPr="009D538A">
        <w:rPr>
          <w:rFonts w:ascii="Times New Roman" w:hAnsi="Times New Roman" w:cs="Times New Roman"/>
          <w:color w:val="000000" w:themeColor="text1"/>
        </w:rPr>
        <w:t xml:space="preserve">, having </w:t>
      </w:r>
      <w:r w:rsidR="00F44A7B" w:rsidRPr="009D538A">
        <w:rPr>
          <w:rFonts w:ascii="Times New Roman" w:hAnsi="Times New Roman" w:cs="Times New Roman"/>
          <w:color w:val="000000" w:themeColor="text1"/>
        </w:rPr>
        <w:t>reason to think</w:t>
      </w:r>
      <w:r w:rsidR="00CB0065" w:rsidRPr="009D538A">
        <w:rPr>
          <w:rFonts w:ascii="Times New Roman" w:hAnsi="Times New Roman" w:cs="Times New Roman"/>
          <w:color w:val="000000" w:themeColor="text1"/>
        </w:rPr>
        <w:t xml:space="preserve"> that </w:t>
      </w:r>
      <w:r w:rsidR="00114FEB" w:rsidRPr="009D538A">
        <w:rPr>
          <w:rFonts w:ascii="Times New Roman" w:hAnsi="Times New Roman" w:cs="Times New Roman"/>
          <w:color w:val="000000" w:themeColor="text1"/>
        </w:rPr>
        <w:t xml:space="preserve">it </w:t>
      </w:r>
      <w:r w:rsidR="00CB0065" w:rsidRPr="009D538A">
        <w:rPr>
          <w:rFonts w:ascii="Times New Roman" w:hAnsi="Times New Roman" w:cs="Times New Roman"/>
          <w:color w:val="000000" w:themeColor="text1"/>
        </w:rPr>
        <w:t xml:space="preserve">is not accurate and therefore cannot be </w:t>
      </w:r>
      <w:r w:rsidR="009303D2" w:rsidRPr="009D538A">
        <w:rPr>
          <w:rFonts w:ascii="Times New Roman" w:hAnsi="Times New Roman" w:cs="Times New Roman"/>
          <w:color w:val="000000" w:themeColor="text1"/>
        </w:rPr>
        <w:t>“</w:t>
      </w:r>
      <w:r w:rsidR="00CB0065" w:rsidRPr="009D538A">
        <w:rPr>
          <w:rFonts w:ascii="Times New Roman" w:hAnsi="Times New Roman" w:cs="Times New Roman"/>
          <w:color w:val="000000" w:themeColor="text1"/>
        </w:rPr>
        <w:t>saved</w:t>
      </w:r>
      <w:r w:rsidR="009303D2" w:rsidRPr="009D538A">
        <w:rPr>
          <w:rFonts w:ascii="Times New Roman" w:hAnsi="Times New Roman" w:cs="Times New Roman"/>
          <w:color w:val="000000" w:themeColor="text1"/>
        </w:rPr>
        <w:t>”</w:t>
      </w:r>
      <w:r w:rsidR="00CB0065" w:rsidRPr="009D538A">
        <w:rPr>
          <w:rFonts w:ascii="Times New Roman" w:hAnsi="Times New Roman" w:cs="Times New Roman"/>
          <w:color w:val="000000" w:themeColor="text1"/>
        </w:rPr>
        <w:t xml:space="preserve"> in its existing formulation</w:t>
      </w:r>
      <w:r w:rsidR="009D28F7" w:rsidRPr="009D538A">
        <w:rPr>
          <w:rFonts w:ascii="Times New Roman" w:hAnsi="Times New Roman" w:cs="Times New Roman"/>
          <w:color w:val="000000" w:themeColor="text1"/>
        </w:rPr>
        <w:t xml:space="preserve">.  </w:t>
      </w:r>
      <w:r w:rsidR="00CD6A2F" w:rsidRPr="009D538A">
        <w:rPr>
          <w:rFonts w:ascii="Times New Roman" w:hAnsi="Times New Roman" w:cs="Times New Roman"/>
          <w:color w:val="000000" w:themeColor="text1"/>
        </w:rPr>
        <w:t xml:space="preserve">It is the latter that is the first step of recharacterization: </w:t>
      </w:r>
      <w:r w:rsidR="00B43B57" w:rsidRPr="009D538A">
        <w:rPr>
          <w:rFonts w:ascii="Times New Roman" w:hAnsi="Times New Roman" w:cs="Times New Roman"/>
          <w:color w:val="000000" w:themeColor="text1"/>
        </w:rPr>
        <w:t>rejecting a</w:t>
      </w:r>
      <w:r w:rsidR="00FB769D" w:rsidRPr="009D538A">
        <w:rPr>
          <w:rFonts w:ascii="Times New Roman" w:hAnsi="Times New Roman" w:cs="Times New Roman"/>
          <w:color w:val="000000" w:themeColor="text1"/>
        </w:rPr>
        <w:t xml:space="preserve"> </w:t>
      </w:r>
      <w:r w:rsidR="006E5868" w:rsidRPr="009D538A">
        <w:rPr>
          <w:rFonts w:ascii="Times New Roman" w:hAnsi="Times New Roman" w:cs="Times New Roman"/>
          <w:color w:val="000000" w:themeColor="text1"/>
        </w:rPr>
        <w:t xml:space="preserve">phenomenon’s </w:t>
      </w:r>
      <w:r w:rsidR="00FB769D" w:rsidRPr="009D538A">
        <w:rPr>
          <w:rFonts w:ascii="Times New Roman" w:hAnsi="Times New Roman" w:cs="Times New Roman"/>
          <w:color w:val="000000" w:themeColor="text1"/>
        </w:rPr>
        <w:t xml:space="preserve">existing </w:t>
      </w:r>
      <w:r w:rsidR="00B43B57" w:rsidRPr="009D538A">
        <w:rPr>
          <w:rFonts w:ascii="Times New Roman" w:hAnsi="Times New Roman" w:cs="Times New Roman"/>
          <w:color w:val="000000" w:themeColor="text1"/>
        </w:rPr>
        <w:t xml:space="preserve">characterization as deficient.  </w:t>
      </w:r>
      <w:r w:rsidR="00C3663D" w:rsidRPr="009D538A">
        <w:rPr>
          <w:rFonts w:ascii="Times New Roman" w:hAnsi="Times New Roman" w:cs="Times New Roman"/>
          <w:color w:val="000000" w:themeColor="text1"/>
        </w:rPr>
        <w:t xml:space="preserve">Thus, while, in practice, researchers may not </w:t>
      </w:r>
      <w:r w:rsidR="00A71DE9" w:rsidRPr="009D538A">
        <w:rPr>
          <w:rFonts w:ascii="Times New Roman" w:hAnsi="Times New Roman" w:cs="Times New Roman"/>
          <w:color w:val="000000" w:themeColor="text1"/>
        </w:rPr>
        <w:t xml:space="preserve">explicitly </w:t>
      </w:r>
      <w:r w:rsidR="00C3663D" w:rsidRPr="009D538A">
        <w:rPr>
          <w:rFonts w:ascii="Times New Roman" w:hAnsi="Times New Roman" w:cs="Times New Roman"/>
          <w:color w:val="000000" w:themeColor="text1"/>
        </w:rPr>
        <w:t>adopt epistemic attitudes about phenomena, we can learn about researchers’ reasoning from</w:t>
      </w:r>
      <w:r w:rsidR="00891DF7" w:rsidRPr="009D538A">
        <w:rPr>
          <w:rFonts w:ascii="Times New Roman" w:hAnsi="Times New Roman" w:cs="Times New Roman"/>
          <w:color w:val="000000" w:themeColor="text1"/>
        </w:rPr>
        <w:t xml:space="preserve"> their response</w:t>
      </w:r>
      <w:r w:rsidR="00C3663D" w:rsidRPr="009D538A">
        <w:rPr>
          <w:rFonts w:ascii="Times New Roman" w:hAnsi="Times New Roman" w:cs="Times New Roman"/>
          <w:color w:val="000000" w:themeColor="text1"/>
        </w:rPr>
        <w:t xml:space="preserve"> to acqui</w:t>
      </w:r>
      <w:r w:rsidR="0060358E" w:rsidRPr="009D538A">
        <w:rPr>
          <w:rFonts w:ascii="Times New Roman" w:hAnsi="Times New Roman" w:cs="Times New Roman"/>
          <w:color w:val="000000" w:themeColor="text1"/>
        </w:rPr>
        <w:t>ring</w:t>
      </w:r>
      <w:r w:rsidR="00C3663D" w:rsidRPr="009D538A">
        <w:rPr>
          <w:rFonts w:ascii="Times New Roman" w:hAnsi="Times New Roman" w:cs="Times New Roman"/>
          <w:color w:val="000000" w:themeColor="text1"/>
        </w:rPr>
        <w:t xml:space="preserve"> new evidence.  </w:t>
      </w:r>
    </w:p>
    <w:p w14:paraId="0B6A1D34" w14:textId="6EC56F8C" w:rsidR="00AA59DE" w:rsidRPr="009D538A" w:rsidRDefault="002568AC" w:rsidP="00E67299">
      <w:pPr>
        <w:pStyle w:val="CommentText"/>
        <w:spacing w:line="480" w:lineRule="auto"/>
        <w:ind w:firstLine="720"/>
        <w:rPr>
          <w:rFonts w:ascii="Times New Roman" w:hAnsi="Times New Roman" w:cs="Times New Roman"/>
          <w:color w:val="000000" w:themeColor="text1"/>
        </w:rPr>
      </w:pPr>
      <w:r w:rsidRPr="009D538A">
        <w:rPr>
          <w:rFonts w:ascii="Times New Roman" w:hAnsi="Times New Roman" w:cs="Times New Roman"/>
          <w:color w:val="000000" w:themeColor="text1"/>
        </w:rPr>
        <w:t>With an understanding of differences between reject</w:t>
      </w:r>
      <w:r w:rsidR="005249E0" w:rsidRPr="009D538A">
        <w:rPr>
          <w:rFonts w:ascii="Times New Roman" w:hAnsi="Times New Roman" w:cs="Times New Roman"/>
          <w:color w:val="000000" w:themeColor="text1"/>
        </w:rPr>
        <w:t>ing and</w:t>
      </w:r>
      <w:r w:rsidRPr="009D538A">
        <w:rPr>
          <w:rFonts w:ascii="Times New Roman" w:hAnsi="Times New Roman" w:cs="Times New Roman"/>
          <w:color w:val="000000" w:themeColor="text1"/>
        </w:rPr>
        <w:t xml:space="preserve"> suspen</w:t>
      </w:r>
      <w:r w:rsidR="005249E0" w:rsidRPr="009D538A">
        <w:rPr>
          <w:rFonts w:ascii="Times New Roman" w:hAnsi="Times New Roman" w:cs="Times New Roman"/>
          <w:color w:val="000000" w:themeColor="text1"/>
        </w:rPr>
        <w:t>ding</w:t>
      </w:r>
      <w:r w:rsidRPr="009D538A">
        <w:rPr>
          <w:rFonts w:ascii="Times New Roman" w:hAnsi="Times New Roman" w:cs="Times New Roman"/>
          <w:color w:val="000000" w:themeColor="text1"/>
        </w:rPr>
        <w:t xml:space="preserve"> judgment, the nature of the disagreement between the mechanists</w:t>
      </w:r>
      <w:r w:rsidR="004D3411" w:rsidRPr="009D538A">
        <w:rPr>
          <w:rFonts w:ascii="Times New Roman" w:hAnsi="Times New Roman" w:cs="Times New Roman"/>
          <w:color w:val="000000" w:themeColor="text1"/>
        </w:rPr>
        <w:t xml:space="preserve"> and m</w:t>
      </w:r>
      <w:r w:rsidR="00AB0C2F" w:rsidRPr="009D538A">
        <w:rPr>
          <w:rFonts w:ascii="Times New Roman" w:hAnsi="Times New Roman" w:cs="Times New Roman"/>
          <w:color w:val="000000" w:themeColor="text1"/>
        </w:rPr>
        <w:t>yself</w:t>
      </w:r>
      <w:r w:rsidR="005C4CEB" w:rsidRPr="009D538A">
        <w:rPr>
          <w:rFonts w:ascii="Times New Roman" w:hAnsi="Times New Roman" w:cs="Times New Roman"/>
          <w:color w:val="000000" w:themeColor="text1"/>
        </w:rPr>
        <w:t xml:space="preserve"> </w:t>
      </w:r>
      <w:r w:rsidRPr="009D538A">
        <w:rPr>
          <w:rFonts w:ascii="Times New Roman" w:hAnsi="Times New Roman" w:cs="Times New Roman"/>
          <w:color w:val="000000" w:themeColor="text1"/>
        </w:rPr>
        <w:t xml:space="preserve">becomes salient.  </w:t>
      </w:r>
      <w:r w:rsidR="00141716" w:rsidRPr="009D538A">
        <w:rPr>
          <w:rFonts w:ascii="Times New Roman" w:hAnsi="Times New Roman" w:cs="Times New Roman"/>
          <w:color w:val="000000" w:themeColor="text1"/>
        </w:rPr>
        <w:t xml:space="preserve">If researchers </w:t>
      </w:r>
      <w:r w:rsidR="00102BFD" w:rsidRPr="009D538A">
        <w:rPr>
          <w:rFonts w:ascii="Times New Roman" w:hAnsi="Times New Roman" w:cs="Times New Roman"/>
          <w:color w:val="000000" w:themeColor="text1"/>
        </w:rPr>
        <w:t xml:space="preserve">should </w:t>
      </w:r>
      <w:r w:rsidR="00141716" w:rsidRPr="009D538A">
        <w:rPr>
          <w:rFonts w:ascii="Times New Roman" w:hAnsi="Times New Roman" w:cs="Times New Roman"/>
          <w:color w:val="000000" w:themeColor="text1"/>
        </w:rPr>
        <w:t>re</w:t>
      </w:r>
      <w:r w:rsidR="00925195" w:rsidRPr="009D538A">
        <w:rPr>
          <w:rFonts w:ascii="Times New Roman" w:hAnsi="Times New Roman" w:cs="Times New Roman"/>
          <w:color w:val="000000" w:themeColor="text1"/>
        </w:rPr>
        <w:t xml:space="preserve">ject a phenomenon’s characterization based on their explanation of it, then mechanistic details </w:t>
      </w:r>
      <w:r w:rsidR="009B4C15" w:rsidRPr="009D538A">
        <w:rPr>
          <w:rFonts w:ascii="Times New Roman" w:hAnsi="Times New Roman" w:cs="Times New Roman"/>
          <w:color w:val="000000" w:themeColor="text1"/>
        </w:rPr>
        <w:t>provide warrant</w:t>
      </w:r>
      <w:r w:rsidR="002A18EB" w:rsidRPr="009D538A">
        <w:rPr>
          <w:rFonts w:ascii="Times New Roman" w:hAnsi="Times New Roman" w:cs="Times New Roman"/>
          <w:color w:val="000000" w:themeColor="text1"/>
        </w:rPr>
        <w:t xml:space="preserve"> </w:t>
      </w:r>
      <w:r w:rsidR="00925195" w:rsidRPr="009D538A">
        <w:rPr>
          <w:rFonts w:ascii="Times New Roman" w:hAnsi="Times New Roman" w:cs="Times New Roman"/>
          <w:color w:val="000000" w:themeColor="text1"/>
        </w:rPr>
        <w:t>for recharacterization</w:t>
      </w:r>
      <w:r w:rsidR="006113AC" w:rsidRPr="009D538A">
        <w:rPr>
          <w:rFonts w:ascii="Times New Roman" w:hAnsi="Times New Roman" w:cs="Times New Roman"/>
          <w:color w:val="000000" w:themeColor="text1"/>
        </w:rPr>
        <w:t xml:space="preserve">.  If they instead </w:t>
      </w:r>
      <w:r w:rsidR="00B26C56" w:rsidRPr="009D538A">
        <w:rPr>
          <w:rFonts w:ascii="Times New Roman" w:hAnsi="Times New Roman" w:cs="Times New Roman"/>
          <w:color w:val="000000" w:themeColor="text1"/>
        </w:rPr>
        <w:t xml:space="preserve">should </w:t>
      </w:r>
      <w:r w:rsidR="006113AC" w:rsidRPr="009D538A">
        <w:rPr>
          <w:rFonts w:ascii="Times New Roman" w:hAnsi="Times New Roman" w:cs="Times New Roman"/>
          <w:color w:val="000000" w:themeColor="text1"/>
        </w:rPr>
        <w:t>suspend judgment, then, whatever epistemic role mechanistic details play,</w:t>
      </w:r>
      <w:r w:rsidR="00B6472C" w:rsidRPr="009D538A">
        <w:rPr>
          <w:rFonts w:ascii="Times New Roman" w:hAnsi="Times New Roman" w:cs="Times New Roman"/>
          <w:color w:val="000000" w:themeColor="text1"/>
        </w:rPr>
        <w:t xml:space="preserve"> the</w:t>
      </w:r>
      <w:r w:rsidR="003A382A" w:rsidRPr="009D538A">
        <w:rPr>
          <w:rFonts w:ascii="Times New Roman" w:hAnsi="Times New Roman" w:cs="Times New Roman"/>
          <w:color w:val="000000" w:themeColor="text1"/>
        </w:rPr>
        <w:t>y</w:t>
      </w:r>
      <w:r w:rsidR="00B6472C" w:rsidRPr="009D538A">
        <w:rPr>
          <w:rFonts w:ascii="Times New Roman" w:hAnsi="Times New Roman" w:cs="Times New Roman"/>
          <w:color w:val="000000" w:themeColor="text1"/>
        </w:rPr>
        <w:t xml:space="preserve"> </w:t>
      </w:r>
      <w:r w:rsidR="00221995" w:rsidRPr="009D538A">
        <w:rPr>
          <w:rFonts w:ascii="Times New Roman" w:hAnsi="Times New Roman" w:cs="Times New Roman"/>
          <w:color w:val="000000" w:themeColor="text1"/>
        </w:rPr>
        <w:t>do not provide</w:t>
      </w:r>
      <w:r w:rsidR="00907F73" w:rsidRPr="009D538A">
        <w:rPr>
          <w:rFonts w:ascii="Times New Roman" w:hAnsi="Times New Roman" w:cs="Times New Roman"/>
          <w:color w:val="000000" w:themeColor="text1"/>
        </w:rPr>
        <w:t xml:space="preserve"> </w:t>
      </w:r>
      <w:r w:rsidR="00A4441F" w:rsidRPr="009D538A">
        <w:rPr>
          <w:rFonts w:ascii="Times New Roman" w:hAnsi="Times New Roman" w:cs="Times New Roman"/>
          <w:color w:val="000000" w:themeColor="text1"/>
        </w:rPr>
        <w:t xml:space="preserve">this </w:t>
      </w:r>
      <w:r w:rsidR="00907F73" w:rsidRPr="009D538A">
        <w:rPr>
          <w:rFonts w:ascii="Times New Roman" w:hAnsi="Times New Roman" w:cs="Times New Roman"/>
          <w:color w:val="000000" w:themeColor="text1"/>
        </w:rPr>
        <w:t>warrant</w:t>
      </w:r>
      <w:r w:rsidR="006113AC" w:rsidRPr="009D538A">
        <w:rPr>
          <w:rFonts w:ascii="Times New Roman" w:hAnsi="Times New Roman" w:cs="Times New Roman"/>
          <w:color w:val="000000" w:themeColor="text1"/>
        </w:rPr>
        <w:t>.</w:t>
      </w:r>
      <w:r w:rsidR="007B37FA" w:rsidRPr="009D538A">
        <w:rPr>
          <w:rFonts w:ascii="Times New Roman" w:hAnsi="Times New Roman" w:cs="Times New Roman"/>
          <w:color w:val="000000" w:themeColor="text1"/>
        </w:rPr>
        <w:t xml:space="preserve">  </w:t>
      </w:r>
      <w:r w:rsidR="004C3125" w:rsidRPr="009D538A">
        <w:rPr>
          <w:rFonts w:ascii="Times New Roman" w:hAnsi="Times New Roman" w:cs="Times New Roman"/>
          <w:color w:val="000000" w:themeColor="text1"/>
        </w:rPr>
        <w:t>M</w:t>
      </w:r>
      <w:r w:rsidR="00AA59DE" w:rsidRPr="009D538A">
        <w:rPr>
          <w:rFonts w:ascii="Times New Roman" w:hAnsi="Times New Roman" w:cs="Times New Roman"/>
          <w:color w:val="000000" w:themeColor="text1"/>
        </w:rPr>
        <w:t>echanists suggest the former: researchers should reject a phenomenon’s characterization if they discover that distinct mechanisms underwrite its manifestations</w:t>
      </w:r>
      <w:r w:rsidR="009B06BA" w:rsidRPr="009D538A">
        <w:rPr>
          <w:rFonts w:ascii="Times New Roman" w:hAnsi="Times New Roman" w:cs="Times New Roman"/>
          <w:color w:val="000000" w:themeColor="text1"/>
        </w:rPr>
        <w:t>.  T</w:t>
      </w:r>
      <w:r w:rsidR="00AA59DE" w:rsidRPr="009D538A">
        <w:rPr>
          <w:rFonts w:ascii="Times New Roman" w:hAnsi="Times New Roman" w:cs="Times New Roman"/>
          <w:color w:val="000000" w:themeColor="text1"/>
        </w:rPr>
        <w:t xml:space="preserve">his constitutes a </w:t>
      </w:r>
      <w:r w:rsidR="007F30BA" w:rsidRPr="009D538A">
        <w:rPr>
          <w:rFonts w:ascii="Times New Roman" w:hAnsi="Times New Roman" w:cs="Times New Roman"/>
          <w:color w:val="000000" w:themeColor="text1"/>
        </w:rPr>
        <w:t>“</w:t>
      </w:r>
      <w:r w:rsidR="00AA59DE" w:rsidRPr="009D538A">
        <w:rPr>
          <w:rFonts w:ascii="Times New Roman" w:hAnsi="Times New Roman" w:cs="Times New Roman"/>
          <w:color w:val="000000" w:themeColor="text1"/>
        </w:rPr>
        <w:t>lumping error.</w:t>
      </w:r>
      <w:r w:rsidR="007F30BA" w:rsidRPr="009D538A">
        <w:rPr>
          <w:rFonts w:ascii="Times New Roman" w:hAnsi="Times New Roman" w:cs="Times New Roman"/>
          <w:color w:val="000000" w:themeColor="text1"/>
        </w:rPr>
        <w:t>”</w:t>
      </w:r>
      <w:r w:rsidR="00AA59DE" w:rsidRPr="009D538A">
        <w:rPr>
          <w:rFonts w:ascii="Times New Roman" w:hAnsi="Times New Roman" w:cs="Times New Roman"/>
          <w:color w:val="000000" w:themeColor="text1"/>
        </w:rPr>
        <w:t xml:space="preserve"> </w:t>
      </w:r>
      <w:r w:rsidR="00AA43FD" w:rsidRPr="009D538A">
        <w:rPr>
          <w:rFonts w:ascii="Times New Roman" w:hAnsi="Times New Roman" w:cs="Times New Roman"/>
          <w:color w:val="000000" w:themeColor="text1"/>
        </w:rPr>
        <w:t xml:space="preserve"> </w:t>
      </w:r>
      <w:r w:rsidR="0087010B" w:rsidRPr="009D538A">
        <w:rPr>
          <w:rFonts w:ascii="Times New Roman" w:hAnsi="Times New Roman" w:cs="Times New Roman"/>
          <w:color w:val="000000" w:themeColor="text1"/>
        </w:rPr>
        <w:t>Further, t</w:t>
      </w:r>
      <w:r w:rsidR="00AA59DE" w:rsidRPr="009D538A">
        <w:rPr>
          <w:rFonts w:ascii="Times New Roman" w:hAnsi="Times New Roman" w:cs="Times New Roman"/>
          <w:color w:val="000000" w:themeColor="text1"/>
        </w:rPr>
        <w:t xml:space="preserve">hey should </w:t>
      </w:r>
      <w:r w:rsidR="00133867" w:rsidRPr="009D538A">
        <w:rPr>
          <w:rFonts w:ascii="Times New Roman" w:hAnsi="Times New Roman" w:cs="Times New Roman"/>
          <w:color w:val="000000" w:themeColor="text1"/>
        </w:rPr>
        <w:t>revise its characterization</w:t>
      </w:r>
      <w:r w:rsidR="00AA59DE" w:rsidRPr="009D538A">
        <w:rPr>
          <w:rFonts w:ascii="Times New Roman" w:hAnsi="Times New Roman" w:cs="Times New Roman"/>
          <w:color w:val="000000" w:themeColor="text1"/>
        </w:rPr>
        <w:t xml:space="preserve">, so that they have characterizations of distinct phenomena, each of which is consistent with a distinct mechanistic explanation.  </w:t>
      </w:r>
      <w:r w:rsidR="00A75C44" w:rsidRPr="009D538A">
        <w:rPr>
          <w:rFonts w:ascii="Times New Roman" w:hAnsi="Times New Roman" w:cs="Times New Roman"/>
          <w:color w:val="000000" w:themeColor="text1"/>
        </w:rPr>
        <w:t xml:space="preserve">As these </w:t>
      </w:r>
      <w:r w:rsidR="006236BE" w:rsidRPr="009D538A">
        <w:rPr>
          <w:rFonts w:ascii="Times New Roman" w:hAnsi="Times New Roman" w:cs="Times New Roman"/>
          <w:color w:val="000000" w:themeColor="text1"/>
        </w:rPr>
        <w:t>together constitute</w:t>
      </w:r>
      <w:r w:rsidR="00A75C44" w:rsidRPr="009D538A">
        <w:rPr>
          <w:rFonts w:ascii="Times New Roman" w:hAnsi="Times New Roman" w:cs="Times New Roman"/>
          <w:color w:val="000000" w:themeColor="text1"/>
        </w:rPr>
        <w:t xml:space="preserve"> recharacterizing a phenomenon, t</w:t>
      </w:r>
      <w:r w:rsidR="00AA43FD" w:rsidRPr="009D538A">
        <w:rPr>
          <w:rFonts w:ascii="Times New Roman" w:hAnsi="Times New Roman" w:cs="Times New Roman"/>
          <w:color w:val="000000" w:themeColor="text1"/>
        </w:rPr>
        <w:t xml:space="preserve">his </w:t>
      </w:r>
      <w:r w:rsidR="00C10662" w:rsidRPr="009D538A">
        <w:rPr>
          <w:rFonts w:ascii="Times New Roman" w:hAnsi="Times New Roman" w:cs="Times New Roman"/>
          <w:color w:val="000000" w:themeColor="text1"/>
        </w:rPr>
        <w:t xml:space="preserve">suggests </w:t>
      </w:r>
      <w:r w:rsidR="00AA43FD" w:rsidRPr="009D538A">
        <w:rPr>
          <w:rFonts w:ascii="Times New Roman" w:hAnsi="Times New Roman" w:cs="Times New Roman"/>
          <w:color w:val="000000" w:themeColor="text1"/>
        </w:rPr>
        <w:t xml:space="preserve">that mechanistic details not only provide </w:t>
      </w:r>
      <w:r w:rsidR="0087597E" w:rsidRPr="009D538A">
        <w:rPr>
          <w:rFonts w:ascii="Times New Roman" w:hAnsi="Times New Roman" w:cs="Times New Roman"/>
          <w:color w:val="000000" w:themeColor="text1"/>
        </w:rPr>
        <w:t xml:space="preserve">warrant to reject a </w:t>
      </w:r>
      <w:r w:rsidR="004A618E" w:rsidRPr="009D538A">
        <w:rPr>
          <w:rFonts w:ascii="Times New Roman" w:hAnsi="Times New Roman" w:cs="Times New Roman"/>
          <w:color w:val="000000" w:themeColor="text1"/>
        </w:rPr>
        <w:t>phenomenon’s</w:t>
      </w:r>
      <w:r w:rsidR="00AA43FD" w:rsidRPr="009D538A">
        <w:rPr>
          <w:rFonts w:ascii="Times New Roman" w:hAnsi="Times New Roman" w:cs="Times New Roman"/>
          <w:color w:val="000000" w:themeColor="text1"/>
        </w:rPr>
        <w:t xml:space="preserve"> </w:t>
      </w:r>
      <w:r w:rsidR="00C02A0A" w:rsidRPr="009D538A">
        <w:rPr>
          <w:rFonts w:ascii="Times New Roman" w:hAnsi="Times New Roman" w:cs="Times New Roman"/>
          <w:color w:val="000000" w:themeColor="text1"/>
        </w:rPr>
        <w:t xml:space="preserve">existing </w:t>
      </w:r>
      <w:r w:rsidR="00AA43FD" w:rsidRPr="009D538A">
        <w:rPr>
          <w:rFonts w:ascii="Times New Roman" w:hAnsi="Times New Roman" w:cs="Times New Roman"/>
          <w:color w:val="000000" w:themeColor="text1"/>
        </w:rPr>
        <w:t xml:space="preserve">characterization but </w:t>
      </w:r>
      <w:r w:rsidR="001D4B19" w:rsidRPr="009D538A">
        <w:rPr>
          <w:rFonts w:ascii="Times New Roman" w:hAnsi="Times New Roman" w:cs="Times New Roman"/>
          <w:color w:val="000000" w:themeColor="text1"/>
        </w:rPr>
        <w:t>also</w:t>
      </w:r>
      <w:r w:rsidR="00093999" w:rsidRPr="009D538A">
        <w:rPr>
          <w:rFonts w:ascii="Times New Roman" w:hAnsi="Times New Roman" w:cs="Times New Roman"/>
          <w:color w:val="000000" w:themeColor="text1"/>
        </w:rPr>
        <w:t xml:space="preserve"> to revise </w:t>
      </w:r>
      <w:r w:rsidR="008B03AB" w:rsidRPr="009D538A">
        <w:rPr>
          <w:rFonts w:ascii="Times New Roman" w:hAnsi="Times New Roman" w:cs="Times New Roman"/>
          <w:color w:val="000000" w:themeColor="text1"/>
        </w:rPr>
        <w:t>it</w:t>
      </w:r>
      <w:r w:rsidR="00CA30EB" w:rsidRPr="009D538A">
        <w:rPr>
          <w:rFonts w:ascii="Times New Roman" w:hAnsi="Times New Roman" w:cs="Times New Roman"/>
          <w:color w:val="000000" w:themeColor="text1"/>
        </w:rPr>
        <w:t>.</w:t>
      </w:r>
      <w:r w:rsidR="004C05A0" w:rsidRPr="009D538A">
        <w:rPr>
          <w:rFonts w:ascii="Times New Roman" w:hAnsi="Times New Roman" w:cs="Times New Roman"/>
          <w:color w:val="000000" w:themeColor="text1"/>
        </w:rPr>
        <w:t xml:space="preserve">  </w:t>
      </w:r>
      <w:r w:rsidR="004306EC" w:rsidRPr="009D538A">
        <w:rPr>
          <w:rFonts w:ascii="Times New Roman" w:hAnsi="Times New Roman" w:cs="Times New Roman"/>
          <w:color w:val="000000" w:themeColor="text1"/>
        </w:rPr>
        <w:t xml:space="preserve">If this </w:t>
      </w:r>
      <w:r w:rsidR="004306EC" w:rsidRPr="009D538A">
        <w:rPr>
          <w:rFonts w:ascii="Times New Roman" w:hAnsi="Times New Roman" w:cs="Times New Roman"/>
          <w:color w:val="000000" w:themeColor="text1"/>
        </w:rPr>
        <w:lastRenderedPageBreak/>
        <w:t xml:space="preserve">position is correct, </w:t>
      </w:r>
      <w:r w:rsidR="00BB2376" w:rsidRPr="009D538A">
        <w:rPr>
          <w:rFonts w:ascii="Times New Roman" w:hAnsi="Times New Roman" w:cs="Times New Roman"/>
          <w:color w:val="000000" w:themeColor="text1"/>
        </w:rPr>
        <w:t xml:space="preserve">then </w:t>
      </w:r>
      <w:r w:rsidR="004306EC" w:rsidRPr="009D538A">
        <w:rPr>
          <w:rFonts w:ascii="Times New Roman" w:hAnsi="Times New Roman" w:cs="Times New Roman"/>
          <w:color w:val="000000" w:themeColor="text1"/>
        </w:rPr>
        <w:t xml:space="preserve">researchers </w:t>
      </w:r>
      <w:r w:rsidR="002C0A4A" w:rsidRPr="009D538A">
        <w:rPr>
          <w:rFonts w:ascii="Times New Roman" w:hAnsi="Times New Roman" w:cs="Times New Roman"/>
          <w:color w:val="000000" w:themeColor="text1"/>
        </w:rPr>
        <w:t>should</w:t>
      </w:r>
      <w:r w:rsidR="008E1023" w:rsidRPr="009D538A">
        <w:rPr>
          <w:rFonts w:ascii="Times New Roman" w:hAnsi="Times New Roman" w:cs="Times New Roman"/>
          <w:color w:val="000000" w:themeColor="text1"/>
        </w:rPr>
        <w:t xml:space="preserve"> </w:t>
      </w:r>
      <w:r w:rsidR="004306EC" w:rsidRPr="009D538A">
        <w:rPr>
          <w:rFonts w:ascii="Times New Roman" w:hAnsi="Times New Roman" w:cs="Times New Roman"/>
          <w:color w:val="000000" w:themeColor="text1"/>
        </w:rPr>
        <w:t xml:space="preserve">recharacterize </w:t>
      </w:r>
      <w:r w:rsidR="00530730" w:rsidRPr="009D538A">
        <w:rPr>
          <w:rFonts w:ascii="Times New Roman" w:hAnsi="Times New Roman" w:cs="Times New Roman"/>
          <w:color w:val="000000" w:themeColor="text1"/>
        </w:rPr>
        <w:t xml:space="preserve">a </w:t>
      </w:r>
      <w:r w:rsidR="004306EC" w:rsidRPr="009D538A">
        <w:rPr>
          <w:rFonts w:ascii="Times New Roman" w:hAnsi="Times New Roman" w:cs="Times New Roman"/>
          <w:color w:val="000000" w:themeColor="text1"/>
        </w:rPr>
        <w:t>phenomen</w:t>
      </w:r>
      <w:r w:rsidR="00530730" w:rsidRPr="009D538A">
        <w:rPr>
          <w:rFonts w:ascii="Times New Roman" w:hAnsi="Times New Roman" w:cs="Times New Roman"/>
          <w:color w:val="000000" w:themeColor="text1"/>
        </w:rPr>
        <w:t>on</w:t>
      </w:r>
      <w:r w:rsidR="004306EC" w:rsidRPr="009D538A">
        <w:rPr>
          <w:rFonts w:ascii="Times New Roman" w:hAnsi="Times New Roman" w:cs="Times New Roman"/>
          <w:color w:val="000000" w:themeColor="text1"/>
        </w:rPr>
        <w:t xml:space="preserve"> in light of what they learn from explain</w:t>
      </w:r>
      <w:r w:rsidR="005E7CCB" w:rsidRPr="009D538A">
        <w:rPr>
          <w:rFonts w:ascii="Times New Roman" w:hAnsi="Times New Roman" w:cs="Times New Roman"/>
          <w:color w:val="000000" w:themeColor="text1"/>
        </w:rPr>
        <w:t>ing</w:t>
      </w:r>
      <w:r w:rsidR="004306EC" w:rsidRPr="009D538A">
        <w:rPr>
          <w:rFonts w:ascii="Times New Roman" w:hAnsi="Times New Roman" w:cs="Times New Roman"/>
          <w:color w:val="000000" w:themeColor="text1"/>
        </w:rPr>
        <w:t xml:space="preserve"> </w:t>
      </w:r>
      <w:r w:rsidR="005A66F5" w:rsidRPr="009D538A">
        <w:rPr>
          <w:rFonts w:ascii="Times New Roman" w:hAnsi="Times New Roman" w:cs="Times New Roman"/>
          <w:color w:val="000000" w:themeColor="text1"/>
        </w:rPr>
        <w:t>it</w:t>
      </w:r>
      <w:r w:rsidR="004306EC" w:rsidRPr="009D538A">
        <w:rPr>
          <w:rFonts w:ascii="Times New Roman" w:hAnsi="Times New Roman" w:cs="Times New Roman"/>
          <w:color w:val="000000" w:themeColor="text1"/>
        </w:rPr>
        <w:t>, following which they</w:t>
      </w:r>
      <w:r w:rsidR="00B306D7" w:rsidRPr="009D538A">
        <w:rPr>
          <w:rFonts w:ascii="Times New Roman" w:hAnsi="Times New Roman" w:cs="Times New Roman"/>
          <w:color w:val="000000" w:themeColor="text1"/>
        </w:rPr>
        <w:t xml:space="preserve"> </w:t>
      </w:r>
      <w:r w:rsidR="00624C25" w:rsidRPr="009D538A">
        <w:rPr>
          <w:rFonts w:ascii="Times New Roman" w:hAnsi="Times New Roman" w:cs="Times New Roman"/>
          <w:color w:val="000000" w:themeColor="text1"/>
        </w:rPr>
        <w:t>should</w:t>
      </w:r>
      <w:r w:rsidR="004306EC" w:rsidRPr="009D538A">
        <w:rPr>
          <w:rFonts w:ascii="Times New Roman" w:hAnsi="Times New Roman" w:cs="Times New Roman"/>
          <w:color w:val="000000" w:themeColor="text1"/>
        </w:rPr>
        <w:t xml:space="preserve"> theoriz</w:t>
      </w:r>
      <w:r w:rsidR="0096019A" w:rsidRPr="009D538A">
        <w:rPr>
          <w:rFonts w:ascii="Times New Roman" w:hAnsi="Times New Roman" w:cs="Times New Roman"/>
          <w:color w:val="000000" w:themeColor="text1"/>
        </w:rPr>
        <w:t>e</w:t>
      </w:r>
      <w:r w:rsidR="004306EC" w:rsidRPr="009D538A">
        <w:rPr>
          <w:rFonts w:ascii="Times New Roman" w:hAnsi="Times New Roman" w:cs="Times New Roman"/>
          <w:color w:val="000000" w:themeColor="text1"/>
        </w:rPr>
        <w:t xml:space="preserve"> and experiment in a way that is consistent with the recharacterized phenomenon’s occurrence.</w:t>
      </w:r>
    </w:p>
    <w:p w14:paraId="0B39C159" w14:textId="77777777" w:rsidR="00E74E18" w:rsidRPr="009D538A" w:rsidRDefault="00DF0CA0" w:rsidP="00F432A6">
      <w:pPr>
        <w:pStyle w:val="CommentText"/>
        <w:spacing w:line="480" w:lineRule="auto"/>
        <w:ind w:firstLine="720"/>
        <w:rPr>
          <w:rFonts w:ascii="Times New Roman" w:hAnsi="Times New Roman" w:cs="Times New Roman"/>
          <w:color w:val="000000" w:themeColor="text1"/>
        </w:rPr>
      </w:pPr>
      <w:r w:rsidRPr="009D538A">
        <w:rPr>
          <w:rFonts w:ascii="Times New Roman" w:hAnsi="Times New Roman" w:cs="Times New Roman"/>
          <w:color w:val="000000" w:themeColor="text1"/>
        </w:rPr>
        <w:t>My position, by contrast, is</w:t>
      </w:r>
      <w:r w:rsidR="002D00AA" w:rsidRPr="009D538A">
        <w:rPr>
          <w:rFonts w:ascii="Times New Roman" w:hAnsi="Times New Roman" w:cs="Times New Roman"/>
          <w:color w:val="000000" w:themeColor="text1"/>
        </w:rPr>
        <w:t xml:space="preserve"> </w:t>
      </w:r>
      <w:r w:rsidR="00927A1C" w:rsidRPr="009D538A">
        <w:rPr>
          <w:rFonts w:ascii="Times New Roman" w:hAnsi="Times New Roman" w:cs="Times New Roman"/>
          <w:color w:val="000000" w:themeColor="text1"/>
        </w:rPr>
        <w:t>that t</w:t>
      </w:r>
      <w:r w:rsidR="006A7B13" w:rsidRPr="009D538A">
        <w:rPr>
          <w:rFonts w:ascii="Times New Roman" w:hAnsi="Times New Roman" w:cs="Times New Roman"/>
          <w:color w:val="000000" w:themeColor="text1"/>
        </w:rPr>
        <w:t>he distinction between rejecting and suspending judgment provides a way of understanding how explanation can be relevant to evaluating</w:t>
      </w:r>
      <w:r w:rsidR="00927A1C" w:rsidRPr="009D538A">
        <w:rPr>
          <w:rFonts w:ascii="Times New Roman" w:hAnsi="Times New Roman" w:cs="Times New Roman"/>
          <w:color w:val="000000" w:themeColor="text1"/>
        </w:rPr>
        <w:t xml:space="preserve"> the characterization of the phenomenon to be explained, without commit</w:t>
      </w:r>
      <w:r w:rsidR="00977D8D" w:rsidRPr="009D538A">
        <w:rPr>
          <w:rFonts w:ascii="Times New Roman" w:hAnsi="Times New Roman" w:cs="Times New Roman"/>
          <w:color w:val="000000" w:themeColor="text1"/>
        </w:rPr>
        <w:t>ting</w:t>
      </w:r>
      <w:r w:rsidR="00927A1C" w:rsidRPr="009D538A">
        <w:rPr>
          <w:rFonts w:ascii="Times New Roman" w:hAnsi="Times New Roman" w:cs="Times New Roman"/>
          <w:color w:val="000000" w:themeColor="text1"/>
        </w:rPr>
        <w:t xml:space="preserve"> to the </w:t>
      </w:r>
      <w:r w:rsidR="006A007A" w:rsidRPr="009D538A">
        <w:rPr>
          <w:rFonts w:ascii="Times New Roman" w:hAnsi="Times New Roman" w:cs="Times New Roman"/>
          <w:color w:val="000000" w:themeColor="text1"/>
        </w:rPr>
        <w:t>idea</w:t>
      </w:r>
      <w:r w:rsidR="00927A1C" w:rsidRPr="009D538A">
        <w:rPr>
          <w:rFonts w:ascii="Times New Roman" w:hAnsi="Times New Roman" w:cs="Times New Roman"/>
          <w:color w:val="000000" w:themeColor="text1"/>
        </w:rPr>
        <w:t xml:space="preserve"> that explanation provides warrant to recharacterize it.</w:t>
      </w:r>
      <w:r w:rsidR="00F432A6" w:rsidRPr="009D538A">
        <w:rPr>
          <w:rFonts w:ascii="Times New Roman" w:hAnsi="Times New Roman" w:cs="Times New Roman"/>
          <w:color w:val="000000" w:themeColor="text1"/>
        </w:rPr>
        <w:t xml:space="preserve">  </w:t>
      </w:r>
      <w:r w:rsidR="001A2635" w:rsidRPr="009D538A">
        <w:rPr>
          <w:rFonts w:ascii="Times New Roman" w:hAnsi="Times New Roman" w:cs="Times New Roman"/>
          <w:color w:val="000000" w:themeColor="text1"/>
        </w:rPr>
        <w:t>When researchers have the theoretical and practical aims</w:t>
      </w:r>
      <w:r w:rsidR="00DA202E" w:rsidRPr="009D538A">
        <w:rPr>
          <w:rFonts w:ascii="Times New Roman" w:hAnsi="Times New Roman" w:cs="Times New Roman"/>
          <w:color w:val="000000" w:themeColor="text1"/>
        </w:rPr>
        <w:t xml:space="preserve"> that</w:t>
      </w:r>
      <w:r w:rsidR="001A2635" w:rsidRPr="009D538A">
        <w:rPr>
          <w:rFonts w:ascii="Times New Roman" w:hAnsi="Times New Roman" w:cs="Times New Roman"/>
          <w:color w:val="000000" w:themeColor="text1"/>
        </w:rPr>
        <w:t xml:space="preserve"> I describe, </w:t>
      </w:r>
      <w:r w:rsidRPr="009D538A">
        <w:rPr>
          <w:rFonts w:ascii="Times New Roman" w:hAnsi="Times New Roman" w:cs="Times New Roman"/>
          <w:color w:val="000000" w:themeColor="text1"/>
        </w:rPr>
        <w:t xml:space="preserve">I </w:t>
      </w:r>
      <w:r w:rsidR="00F432A6" w:rsidRPr="009D538A">
        <w:rPr>
          <w:rFonts w:ascii="Times New Roman" w:hAnsi="Times New Roman" w:cs="Times New Roman"/>
          <w:color w:val="000000" w:themeColor="text1"/>
        </w:rPr>
        <w:t xml:space="preserve">expect </w:t>
      </w:r>
      <w:r w:rsidR="00301342" w:rsidRPr="009D538A">
        <w:rPr>
          <w:rFonts w:ascii="Times New Roman" w:hAnsi="Times New Roman" w:cs="Times New Roman"/>
          <w:color w:val="000000" w:themeColor="text1"/>
        </w:rPr>
        <w:t xml:space="preserve">them </w:t>
      </w:r>
      <w:r w:rsidR="00D80C6B" w:rsidRPr="009D538A">
        <w:rPr>
          <w:rFonts w:ascii="Times New Roman" w:hAnsi="Times New Roman" w:cs="Times New Roman"/>
          <w:color w:val="000000" w:themeColor="text1"/>
        </w:rPr>
        <w:t xml:space="preserve">to </w:t>
      </w:r>
      <w:r w:rsidRPr="009D538A">
        <w:rPr>
          <w:rFonts w:ascii="Times New Roman" w:hAnsi="Times New Roman" w:cs="Times New Roman"/>
          <w:color w:val="000000" w:themeColor="text1"/>
        </w:rPr>
        <w:t xml:space="preserve">perform additional studies to </w:t>
      </w:r>
      <w:r w:rsidR="00517334" w:rsidRPr="009D538A">
        <w:rPr>
          <w:rFonts w:ascii="Times New Roman" w:hAnsi="Times New Roman" w:cs="Times New Roman"/>
          <w:color w:val="000000" w:themeColor="text1"/>
        </w:rPr>
        <w:t>evaluate</w:t>
      </w:r>
      <w:r w:rsidR="00B14EA2" w:rsidRPr="009D538A">
        <w:rPr>
          <w:rFonts w:ascii="Times New Roman" w:hAnsi="Times New Roman" w:cs="Times New Roman"/>
          <w:color w:val="000000" w:themeColor="text1"/>
        </w:rPr>
        <w:t xml:space="preserve"> the accuracy of</w:t>
      </w:r>
      <w:r w:rsidR="00517334" w:rsidRPr="009D538A">
        <w:rPr>
          <w:rFonts w:ascii="Times New Roman" w:hAnsi="Times New Roman" w:cs="Times New Roman"/>
          <w:color w:val="000000" w:themeColor="text1"/>
        </w:rPr>
        <w:t xml:space="preserve"> a phenomenon’s </w:t>
      </w:r>
      <w:r w:rsidRPr="009D538A">
        <w:rPr>
          <w:rFonts w:ascii="Times New Roman" w:hAnsi="Times New Roman" w:cs="Times New Roman"/>
          <w:color w:val="000000" w:themeColor="text1"/>
        </w:rPr>
        <w:t>characterization</w:t>
      </w:r>
      <w:r w:rsidR="00517334" w:rsidRPr="009D538A">
        <w:rPr>
          <w:rFonts w:ascii="Times New Roman" w:hAnsi="Times New Roman" w:cs="Times New Roman"/>
          <w:color w:val="000000" w:themeColor="text1"/>
        </w:rPr>
        <w:t xml:space="preserve"> </w:t>
      </w:r>
      <w:r w:rsidRPr="009D538A">
        <w:rPr>
          <w:rFonts w:ascii="Times New Roman" w:hAnsi="Times New Roman" w:cs="Times New Roman"/>
          <w:color w:val="000000" w:themeColor="text1"/>
        </w:rPr>
        <w:t>in light of discovering discrepant mechanistic details</w:t>
      </w:r>
      <w:r w:rsidR="00895104" w:rsidRPr="009D538A">
        <w:rPr>
          <w:rFonts w:ascii="Times New Roman" w:hAnsi="Times New Roman" w:cs="Times New Roman"/>
          <w:color w:val="000000" w:themeColor="text1"/>
        </w:rPr>
        <w:t xml:space="preserve">. </w:t>
      </w:r>
      <w:r w:rsidR="00725337" w:rsidRPr="009D538A">
        <w:rPr>
          <w:rFonts w:ascii="Times New Roman" w:hAnsi="Times New Roman" w:cs="Times New Roman"/>
          <w:color w:val="000000" w:themeColor="text1"/>
        </w:rPr>
        <w:t xml:space="preserve"> </w:t>
      </w:r>
      <w:r w:rsidR="009B31F4" w:rsidRPr="009D538A">
        <w:rPr>
          <w:rFonts w:ascii="Times New Roman" w:hAnsi="Times New Roman" w:cs="Times New Roman"/>
          <w:color w:val="000000" w:themeColor="text1"/>
        </w:rPr>
        <w:t>T</w:t>
      </w:r>
      <w:r w:rsidR="00895104" w:rsidRPr="009D538A">
        <w:rPr>
          <w:rFonts w:ascii="Times New Roman" w:hAnsi="Times New Roman" w:cs="Times New Roman"/>
          <w:color w:val="000000" w:themeColor="text1"/>
        </w:rPr>
        <w:t>h</w:t>
      </w:r>
      <w:r w:rsidR="00EB31CB" w:rsidRPr="009D538A">
        <w:rPr>
          <w:rFonts w:ascii="Times New Roman" w:hAnsi="Times New Roman" w:cs="Times New Roman"/>
          <w:color w:val="000000" w:themeColor="text1"/>
        </w:rPr>
        <w:t>is is because these discoveries</w:t>
      </w:r>
      <w:r w:rsidR="00895104" w:rsidRPr="009D538A">
        <w:rPr>
          <w:rFonts w:ascii="Times New Roman" w:hAnsi="Times New Roman" w:cs="Times New Roman"/>
          <w:color w:val="000000" w:themeColor="text1"/>
        </w:rPr>
        <w:t xml:space="preserve"> </w:t>
      </w:r>
      <w:r w:rsidR="00C06386" w:rsidRPr="009D538A">
        <w:rPr>
          <w:rFonts w:ascii="Times New Roman" w:hAnsi="Times New Roman" w:cs="Times New Roman"/>
          <w:color w:val="000000" w:themeColor="text1"/>
        </w:rPr>
        <w:t xml:space="preserve">typically </w:t>
      </w:r>
      <w:r w:rsidR="00895104" w:rsidRPr="009D538A">
        <w:rPr>
          <w:rFonts w:ascii="Times New Roman" w:hAnsi="Times New Roman" w:cs="Times New Roman"/>
          <w:color w:val="000000" w:themeColor="text1"/>
        </w:rPr>
        <w:t>do not</w:t>
      </w:r>
      <w:r w:rsidRPr="009D538A">
        <w:rPr>
          <w:rFonts w:ascii="Times New Roman" w:hAnsi="Times New Roman" w:cs="Times New Roman"/>
          <w:color w:val="000000" w:themeColor="text1"/>
        </w:rPr>
        <w:t xml:space="preserve"> </w:t>
      </w:r>
      <w:r w:rsidR="00EB31CB" w:rsidRPr="009D538A">
        <w:rPr>
          <w:rFonts w:ascii="Times New Roman" w:hAnsi="Times New Roman" w:cs="Times New Roman"/>
          <w:color w:val="000000" w:themeColor="text1"/>
        </w:rPr>
        <w:t xml:space="preserve">provide warrant to </w:t>
      </w:r>
      <w:r w:rsidRPr="009D538A">
        <w:rPr>
          <w:rFonts w:ascii="Times New Roman" w:hAnsi="Times New Roman" w:cs="Times New Roman"/>
          <w:color w:val="000000" w:themeColor="text1"/>
        </w:rPr>
        <w:t>reject these characterizations</w:t>
      </w:r>
      <w:r w:rsidR="009108B8" w:rsidRPr="009D538A">
        <w:rPr>
          <w:rFonts w:ascii="Times New Roman" w:hAnsi="Times New Roman" w:cs="Times New Roman"/>
          <w:color w:val="000000" w:themeColor="text1"/>
        </w:rPr>
        <w:t xml:space="preserve">, let alone </w:t>
      </w:r>
      <w:r w:rsidR="00EB31CB" w:rsidRPr="009D538A">
        <w:rPr>
          <w:rFonts w:ascii="Times New Roman" w:hAnsi="Times New Roman" w:cs="Times New Roman"/>
          <w:color w:val="000000" w:themeColor="text1"/>
        </w:rPr>
        <w:t xml:space="preserve">to </w:t>
      </w:r>
      <w:r w:rsidR="009108B8" w:rsidRPr="009D538A">
        <w:rPr>
          <w:rFonts w:ascii="Times New Roman" w:hAnsi="Times New Roman" w:cs="Times New Roman"/>
          <w:color w:val="000000" w:themeColor="text1"/>
        </w:rPr>
        <w:t>recharacterize them</w:t>
      </w:r>
      <w:r w:rsidRPr="009D538A">
        <w:rPr>
          <w:rFonts w:ascii="Times New Roman" w:hAnsi="Times New Roman" w:cs="Times New Roman"/>
          <w:color w:val="000000" w:themeColor="text1"/>
        </w:rPr>
        <w:t xml:space="preserve">.  </w:t>
      </w:r>
    </w:p>
    <w:p w14:paraId="10042E1F" w14:textId="1F0320BA" w:rsidR="00AA59DE" w:rsidRPr="009D538A" w:rsidRDefault="006E5CF1" w:rsidP="00F432A6">
      <w:pPr>
        <w:pStyle w:val="CommentText"/>
        <w:spacing w:line="480" w:lineRule="auto"/>
        <w:ind w:firstLine="720"/>
        <w:rPr>
          <w:rFonts w:ascii="Times New Roman" w:hAnsi="Times New Roman" w:cs="Times New Roman"/>
          <w:color w:val="000000" w:themeColor="text1"/>
        </w:rPr>
      </w:pPr>
      <w:r w:rsidRPr="009D538A">
        <w:rPr>
          <w:rFonts w:ascii="Times New Roman" w:hAnsi="Times New Roman" w:cs="Times New Roman"/>
          <w:color w:val="000000" w:themeColor="text1"/>
        </w:rPr>
        <w:t xml:space="preserve">I defend my position by </w:t>
      </w:r>
      <w:r w:rsidR="00CD271E" w:rsidRPr="009D538A">
        <w:rPr>
          <w:rFonts w:ascii="Times New Roman" w:hAnsi="Times New Roman" w:cs="Times New Roman"/>
          <w:color w:val="000000" w:themeColor="text1"/>
        </w:rPr>
        <w:t>analyzing</w:t>
      </w:r>
      <w:r w:rsidR="00E74E18" w:rsidRPr="009D538A">
        <w:rPr>
          <w:rFonts w:ascii="Times New Roman" w:hAnsi="Times New Roman" w:cs="Times New Roman"/>
          <w:color w:val="000000" w:themeColor="text1"/>
        </w:rPr>
        <w:t xml:space="preserve"> a case of neurobiological research in which</w:t>
      </w:r>
      <w:r w:rsidR="00DF0CA0" w:rsidRPr="009D538A">
        <w:rPr>
          <w:rFonts w:ascii="Times New Roman" w:hAnsi="Times New Roman" w:cs="Times New Roman"/>
          <w:color w:val="000000" w:themeColor="text1"/>
        </w:rPr>
        <w:t xml:space="preserve"> researchers inquire</w:t>
      </w:r>
      <w:r w:rsidR="00E74E18" w:rsidRPr="009D538A">
        <w:rPr>
          <w:rFonts w:ascii="Times New Roman" w:hAnsi="Times New Roman" w:cs="Times New Roman"/>
          <w:color w:val="000000" w:themeColor="text1"/>
        </w:rPr>
        <w:t>d</w:t>
      </w:r>
      <w:r w:rsidR="00DF0CA0" w:rsidRPr="009D538A">
        <w:rPr>
          <w:rFonts w:ascii="Times New Roman" w:hAnsi="Times New Roman" w:cs="Times New Roman"/>
          <w:color w:val="000000" w:themeColor="text1"/>
        </w:rPr>
        <w:t xml:space="preserve"> about a phenomenon’s characterization </w:t>
      </w:r>
      <w:r w:rsidR="00E74E18" w:rsidRPr="009D538A">
        <w:rPr>
          <w:rFonts w:ascii="Times New Roman" w:hAnsi="Times New Roman" w:cs="Times New Roman"/>
          <w:color w:val="000000" w:themeColor="text1"/>
        </w:rPr>
        <w:t xml:space="preserve">both prior to and </w:t>
      </w:r>
      <w:r w:rsidR="00DF0CA0" w:rsidRPr="009D538A">
        <w:rPr>
          <w:rFonts w:ascii="Times New Roman" w:hAnsi="Times New Roman" w:cs="Times New Roman"/>
          <w:color w:val="000000" w:themeColor="text1"/>
        </w:rPr>
        <w:t>following the discovery of discrepant mechanistic details</w:t>
      </w:r>
      <w:r w:rsidR="00E74E18" w:rsidRPr="009D538A">
        <w:rPr>
          <w:rFonts w:ascii="Times New Roman" w:hAnsi="Times New Roman" w:cs="Times New Roman"/>
          <w:color w:val="000000" w:themeColor="text1"/>
        </w:rPr>
        <w:t xml:space="preserve">. </w:t>
      </w:r>
      <w:r w:rsidR="00060E6B" w:rsidRPr="009D538A">
        <w:rPr>
          <w:rFonts w:ascii="Times New Roman" w:hAnsi="Times New Roman" w:cs="Times New Roman"/>
          <w:color w:val="000000" w:themeColor="text1"/>
        </w:rPr>
        <w:t xml:space="preserve"> </w:t>
      </w:r>
      <w:r w:rsidR="00D036D2" w:rsidRPr="009D538A">
        <w:rPr>
          <w:rFonts w:ascii="Times New Roman" w:hAnsi="Times New Roman" w:cs="Times New Roman"/>
          <w:color w:val="000000" w:themeColor="text1"/>
        </w:rPr>
        <w:t xml:space="preserve">This case, long-term potentiation (LTP), illustrates how researchers react differently to evidence about a phenomenon’s characterization when compared to how they react to this phenomenon’s discrepant mechanistic details. </w:t>
      </w:r>
      <w:r w:rsidR="00EA2297" w:rsidRPr="009D538A">
        <w:rPr>
          <w:rFonts w:ascii="Times New Roman" w:hAnsi="Times New Roman" w:cs="Times New Roman"/>
          <w:color w:val="000000" w:themeColor="text1"/>
        </w:rPr>
        <w:t xml:space="preserve"> </w:t>
      </w:r>
      <w:r w:rsidR="00E47863" w:rsidRPr="009D538A">
        <w:rPr>
          <w:rFonts w:ascii="Times New Roman" w:hAnsi="Times New Roman" w:cs="Times New Roman"/>
          <w:color w:val="000000" w:themeColor="text1"/>
        </w:rPr>
        <w:t xml:space="preserve">Consistently throughout this case, </w:t>
      </w:r>
      <w:r w:rsidR="007176AF" w:rsidRPr="009D538A">
        <w:rPr>
          <w:rFonts w:ascii="Times New Roman" w:hAnsi="Times New Roman" w:cs="Times New Roman"/>
          <w:color w:val="000000" w:themeColor="text1"/>
        </w:rPr>
        <w:t xml:space="preserve">we find researchers recharacterizing the phenomenon only when they produce evidence that is inconsistent with what is specified in their characterization of this phenomenon. </w:t>
      </w:r>
      <w:r w:rsidR="00022DE5" w:rsidRPr="009D538A">
        <w:rPr>
          <w:rFonts w:ascii="Times New Roman" w:hAnsi="Times New Roman" w:cs="Times New Roman"/>
          <w:color w:val="000000" w:themeColor="text1"/>
        </w:rPr>
        <w:t xml:space="preserve"> </w:t>
      </w:r>
      <w:r w:rsidR="00B0165D" w:rsidRPr="009D538A">
        <w:rPr>
          <w:rFonts w:ascii="Times New Roman" w:hAnsi="Times New Roman" w:cs="Times New Roman"/>
          <w:color w:val="000000" w:themeColor="text1"/>
        </w:rPr>
        <w:t xml:space="preserve">By contrast, </w:t>
      </w:r>
      <w:r w:rsidR="0092207D" w:rsidRPr="009D538A">
        <w:rPr>
          <w:rFonts w:ascii="Times New Roman" w:hAnsi="Times New Roman" w:cs="Times New Roman"/>
          <w:color w:val="000000" w:themeColor="text1"/>
        </w:rPr>
        <w:t xml:space="preserve">researchers reexamine </w:t>
      </w:r>
      <w:r w:rsidR="002B6BD1" w:rsidRPr="009D538A">
        <w:rPr>
          <w:rFonts w:ascii="Times New Roman" w:hAnsi="Times New Roman" w:cs="Times New Roman"/>
          <w:color w:val="000000" w:themeColor="text1"/>
        </w:rPr>
        <w:t xml:space="preserve">but do not revise </w:t>
      </w:r>
      <w:r w:rsidR="0092207D" w:rsidRPr="009D538A">
        <w:rPr>
          <w:rFonts w:ascii="Times New Roman" w:hAnsi="Times New Roman" w:cs="Times New Roman"/>
          <w:color w:val="000000" w:themeColor="text1"/>
        </w:rPr>
        <w:t>their phenomenon’s characterization in light of discrepant mechanistic details,</w:t>
      </w:r>
      <w:r w:rsidRPr="009D538A">
        <w:rPr>
          <w:rFonts w:ascii="Times New Roman" w:hAnsi="Times New Roman" w:cs="Times New Roman"/>
          <w:color w:val="000000" w:themeColor="text1"/>
        </w:rPr>
        <w:t xml:space="preserve"> which</w:t>
      </w:r>
      <w:r w:rsidR="00DF0CA0" w:rsidRPr="009D538A">
        <w:rPr>
          <w:rFonts w:ascii="Times New Roman" w:hAnsi="Times New Roman" w:cs="Times New Roman"/>
          <w:color w:val="000000" w:themeColor="text1"/>
        </w:rPr>
        <w:t xml:space="preserve"> </w:t>
      </w:r>
      <w:r w:rsidR="00C0305F" w:rsidRPr="009D538A">
        <w:rPr>
          <w:rFonts w:ascii="Times New Roman" w:hAnsi="Times New Roman" w:cs="Times New Roman"/>
          <w:color w:val="000000" w:themeColor="text1"/>
        </w:rPr>
        <w:t>is best explained by the idea that</w:t>
      </w:r>
      <w:r w:rsidR="00DF0CA0" w:rsidRPr="009D538A">
        <w:rPr>
          <w:rFonts w:ascii="Times New Roman" w:hAnsi="Times New Roman" w:cs="Times New Roman"/>
          <w:color w:val="000000" w:themeColor="text1"/>
        </w:rPr>
        <w:t xml:space="preserve"> researchers suspend judgment about this characterization in light of </w:t>
      </w:r>
      <w:r w:rsidR="00D518A3" w:rsidRPr="009D538A">
        <w:rPr>
          <w:rFonts w:ascii="Times New Roman" w:hAnsi="Times New Roman" w:cs="Times New Roman"/>
          <w:color w:val="000000" w:themeColor="text1"/>
        </w:rPr>
        <w:t>these discrepancies</w:t>
      </w:r>
      <w:r w:rsidR="00DF0CA0" w:rsidRPr="009D538A">
        <w:rPr>
          <w:rFonts w:ascii="Times New Roman" w:hAnsi="Times New Roman" w:cs="Times New Roman"/>
          <w:color w:val="000000" w:themeColor="text1"/>
        </w:rPr>
        <w:t xml:space="preserve">.  </w:t>
      </w:r>
      <w:r w:rsidR="004427AB" w:rsidRPr="009D538A">
        <w:rPr>
          <w:rFonts w:ascii="Times New Roman" w:hAnsi="Times New Roman" w:cs="Times New Roman"/>
          <w:color w:val="000000" w:themeColor="text1"/>
        </w:rPr>
        <w:t xml:space="preserve">This is because discrepant mechanistic details are merely suggestive of issues with the phenomenon’s characterization. </w:t>
      </w:r>
      <w:r w:rsidR="00BD2062" w:rsidRPr="009D538A">
        <w:rPr>
          <w:rFonts w:ascii="Times New Roman" w:hAnsi="Times New Roman" w:cs="Times New Roman"/>
          <w:color w:val="000000" w:themeColor="text1"/>
        </w:rPr>
        <w:t xml:space="preserve">This not only undermines the mechanists’ claims, but </w:t>
      </w:r>
      <w:r w:rsidR="004B4629" w:rsidRPr="009D538A">
        <w:rPr>
          <w:rFonts w:ascii="Times New Roman" w:hAnsi="Times New Roman" w:cs="Times New Roman"/>
          <w:color w:val="000000" w:themeColor="text1"/>
        </w:rPr>
        <w:t xml:space="preserve">it </w:t>
      </w:r>
      <w:r w:rsidR="00BD2062" w:rsidRPr="009D538A">
        <w:rPr>
          <w:rFonts w:ascii="Times New Roman" w:hAnsi="Times New Roman" w:cs="Times New Roman"/>
          <w:color w:val="000000" w:themeColor="text1"/>
        </w:rPr>
        <w:t xml:space="preserve">also </w:t>
      </w:r>
      <w:r w:rsidR="00BD2062" w:rsidRPr="009D538A">
        <w:rPr>
          <w:rFonts w:ascii="Times New Roman" w:hAnsi="Times New Roman" w:cs="Times New Roman"/>
          <w:color w:val="000000" w:themeColor="text1"/>
        </w:rPr>
        <w:lastRenderedPageBreak/>
        <w:t>provides the basis for determining</w:t>
      </w:r>
      <w:r w:rsidR="007E0D67" w:rsidRPr="009D538A">
        <w:rPr>
          <w:rFonts w:ascii="Times New Roman" w:hAnsi="Times New Roman" w:cs="Times New Roman"/>
          <w:color w:val="000000" w:themeColor="text1"/>
        </w:rPr>
        <w:t>, more systematically,</w:t>
      </w:r>
      <w:r w:rsidR="00BD2062" w:rsidRPr="009D538A">
        <w:rPr>
          <w:rFonts w:ascii="Times New Roman" w:hAnsi="Times New Roman" w:cs="Times New Roman"/>
          <w:color w:val="000000" w:themeColor="text1"/>
        </w:rPr>
        <w:t xml:space="preserve"> what provide</w:t>
      </w:r>
      <w:r w:rsidR="001707B2" w:rsidRPr="009D538A">
        <w:rPr>
          <w:rFonts w:ascii="Times New Roman" w:hAnsi="Times New Roman" w:cs="Times New Roman"/>
          <w:color w:val="000000" w:themeColor="text1"/>
        </w:rPr>
        <w:t>s</w:t>
      </w:r>
      <w:r w:rsidR="00BD2062" w:rsidRPr="009D538A">
        <w:rPr>
          <w:rFonts w:ascii="Times New Roman" w:hAnsi="Times New Roman" w:cs="Times New Roman"/>
          <w:color w:val="000000" w:themeColor="text1"/>
        </w:rPr>
        <w:t xml:space="preserve"> </w:t>
      </w:r>
      <w:r w:rsidR="00761683" w:rsidRPr="009D538A">
        <w:rPr>
          <w:rFonts w:ascii="Times New Roman" w:hAnsi="Times New Roman" w:cs="Times New Roman"/>
          <w:color w:val="000000" w:themeColor="text1"/>
        </w:rPr>
        <w:t>warrant</w:t>
      </w:r>
      <w:r w:rsidR="00BD2062" w:rsidRPr="009D538A">
        <w:rPr>
          <w:rFonts w:ascii="Times New Roman" w:hAnsi="Times New Roman" w:cs="Times New Roman"/>
          <w:color w:val="000000" w:themeColor="text1"/>
        </w:rPr>
        <w:t xml:space="preserve"> to recharacterize a phenomenon.</w:t>
      </w:r>
    </w:p>
    <w:p w14:paraId="2FD95E14" w14:textId="77777777" w:rsidR="00766FD1" w:rsidRPr="009D538A" w:rsidRDefault="00766FD1">
      <w:pPr>
        <w:spacing w:line="480" w:lineRule="auto"/>
        <w:rPr>
          <w:color w:val="000000" w:themeColor="text1"/>
        </w:rPr>
      </w:pPr>
    </w:p>
    <w:p w14:paraId="0384ECF9" w14:textId="69BB8B89" w:rsidR="00802F62" w:rsidRPr="009D538A" w:rsidRDefault="008E0302">
      <w:pPr>
        <w:spacing w:line="480" w:lineRule="auto"/>
        <w:rPr>
          <w:b/>
          <w:color w:val="000000" w:themeColor="text1"/>
        </w:rPr>
      </w:pPr>
      <w:r w:rsidRPr="009D538A">
        <w:rPr>
          <w:b/>
          <w:color w:val="000000" w:themeColor="text1"/>
        </w:rPr>
        <w:t>4</w:t>
      </w:r>
      <w:r w:rsidR="00802F62" w:rsidRPr="009D538A">
        <w:rPr>
          <w:b/>
          <w:color w:val="000000" w:themeColor="text1"/>
        </w:rPr>
        <w:t xml:space="preserve">.  </w:t>
      </w:r>
      <w:r w:rsidR="00A9758B" w:rsidRPr="009D538A">
        <w:rPr>
          <w:b/>
          <w:color w:val="000000" w:themeColor="text1"/>
        </w:rPr>
        <w:t xml:space="preserve">Formulating and </w:t>
      </w:r>
      <w:r w:rsidR="00226C29" w:rsidRPr="009D538A">
        <w:rPr>
          <w:b/>
          <w:color w:val="000000" w:themeColor="text1"/>
        </w:rPr>
        <w:t>Evaluating</w:t>
      </w:r>
      <w:r w:rsidR="00257886" w:rsidRPr="009D538A">
        <w:rPr>
          <w:b/>
          <w:color w:val="000000" w:themeColor="text1"/>
        </w:rPr>
        <w:t xml:space="preserve"> a </w:t>
      </w:r>
      <w:r w:rsidR="008F75DA" w:rsidRPr="009D538A">
        <w:rPr>
          <w:b/>
          <w:color w:val="000000" w:themeColor="text1"/>
        </w:rPr>
        <w:t xml:space="preserve">Phenomenon’s </w:t>
      </w:r>
      <w:r w:rsidR="00257886" w:rsidRPr="009D538A">
        <w:rPr>
          <w:b/>
          <w:color w:val="000000" w:themeColor="text1"/>
        </w:rPr>
        <w:t>Characterization</w:t>
      </w:r>
    </w:p>
    <w:p w14:paraId="1D83C482" w14:textId="4F661A2F" w:rsidR="00802F62" w:rsidRPr="009D538A" w:rsidRDefault="00802F62">
      <w:pPr>
        <w:spacing w:line="480" w:lineRule="auto"/>
        <w:rPr>
          <w:color w:val="000000" w:themeColor="text1"/>
        </w:rPr>
      </w:pPr>
      <w:r w:rsidRPr="009D538A">
        <w:rPr>
          <w:b/>
          <w:color w:val="000000" w:themeColor="text1"/>
        </w:rPr>
        <w:tab/>
      </w:r>
      <w:r w:rsidR="001939D9" w:rsidRPr="009D538A">
        <w:rPr>
          <w:color w:val="000000" w:themeColor="text1"/>
        </w:rPr>
        <w:t>T</w:t>
      </w:r>
      <w:r w:rsidR="003A6AB1" w:rsidRPr="009D538A">
        <w:rPr>
          <w:color w:val="000000" w:themeColor="text1"/>
        </w:rPr>
        <w:t xml:space="preserve">o </w:t>
      </w:r>
      <w:r w:rsidR="00E152C9" w:rsidRPr="009D538A">
        <w:rPr>
          <w:color w:val="000000" w:themeColor="text1"/>
        </w:rPr>
        <w:t xml:space="preserve">show how my </w:t>
      </w:r>
      <w:r w:rsidR="008F7A16" w:rsidRPr="009D538A">
        <w:rPr>
          <w:color w:val="000000" w:themeColor="text1"/>
        </w:rPr>
        <w:t>position</w:t>
      </w:r>
      <w:r w:rsidR="00501F16" w:rsidRPr="009D538A">
        <w:rPr>
          <w:color w:val="000000" w:themeColor="text1"/>
        </w:rPr>
        <w:t xml:space="preserve"> </w:t>
      </w:r>
      <w:r w:rsidR="00E152C9" w:rsidRPr="009D538A">
        <w:rPr>
          <w:color w:val="000000" w:themeColor="text1"/>
        </w:rPr>
        <w:t>captures how</w:t>
      </w:r>
      <w:r w:rsidR="003A6AB1" w:rsidRPr="009D538A">
        <w:rPr>
          <w:color w:val="000000" w:themeColor="text1"/>
        </w:rPr>
        <w:t xml:space="preserve"> researchers evaluate characterizations of scientific phenomena, I </w:t>
      </w:r>
      <w:r w:rsidR="00FB550C" w:rsidRPr="009D538A">
        <w:rPr>
          <w:color w:val="000000" w:themeColor="text1"/>
        </w:rPr>
        <w:t xml:space="preserve">describe the </w:t>
      </w:r>
      <w:r w:rsidR="004E56A0" w:rsidRPr="009D538A">
        <w:rPr>
          <w:color w:val="000000" w:themeColor="text1"/>
        </w:rPr>
        <w:t xml:space="preserve">initial characterization </w:t>
      </w:r>
      <w:r w:rsidR="00FB550C" w:rsidRPr="009D538A">
        <w:rPr>
          <w:color w:val="000000" w:themeColor="text1"/>
        </w:rPr>
        <w:t>of LTP</w:t>
      </w:r>
      <w:r w:rsidR="0047152F" w:rsidRPr="009D538A">
        <w:rPr>
          <w:color w:val="000000" w:themeColor="text1"/>
        </w:rPr>
        <w:t xml:space="preserve">.  </w:t>
      </w:r>
      <w:r w:rsidRPr="009D538A">
        <w:rPr>
          <w:color w:val="000000" w:themeColor="text1"/>
        </w:rPr>
        <w:t xml:space="preserve">LTP is a neurobiological phenomenon that involves the potentiation of </w:t>
      </w:r>
      <w:r w:rsidR="002627DF" w:rsidRPr="009D538A">
        <w:rPr>
          <w:color w:val="000000" w:themeColor="text1"/>
        </w:rPr>
        <w:t xml:space="preserve">a neural synapse </w:t>
      </w:r>
      <w:r w:rsidRPr="009D538A">
        <w:rPr>
          <w:color w:val="000000" w:themeColor="text1"/>
        </w:rPr>
        <w:t xml:space="preserve">that lasts on a timescale of minutes or more.  </w:t>
      </w:r>
      <w:r w:rsidR="002627DF" w:rsidRPr="009D538A">
        <w:rPr>
          <w:color w:val="000000" w:themeColor="text1"/>
        </w:rPr>
        <w:t>When</w:t>
      </w:r>
      <w:r w:rsidR="00D9689E" w:rsidRPr="009D538A">
        <w:rPr>
          <w:color w:val="000000" w:themeColor="text1"/>
        </w:rPr>
        <w:t xml:space="preserve"> </w:t>
      </w:r>
      <w:r w:rsidR="002627DF" w:rsidRPr="009D538A">
        <w:rPr>
          <w:color w:val="000000" w:themeColor="text1"/>
        </w:rPr>
        <w:t xml:space="preserve">a synapse is potentiated, </w:t>
      </w:r>
      <w:r w:rsidR="00BB182B" w:rsidRPr="009D538A">
        <w:rPr>
          <w:color w:val="000000" w:themeColor="text1"/>
        </w:rPr>
        <w:t>there is a</w:t>
      </w:r>
      <w:r w:rsidR="001C7EA4" w:rsidRPr="009D538A">
        <w:rPr>
          <w:color w:val="000000" w:themeColor="text1"/>
        </w:rPr>
        <w:t>n</w:t>
      </w:r>
      <w:r w:rsidR="007E7C20" w:rsidRPr="009D538A">
        <w:rPr>
          <w:color w:val="000000" w:themeColor="text1"/>
        </w:rPr>
        <w:t xml:space="preserve"> increase in</w:t>
      </w:r>
      <w:r w:rsidR="00117D0C" w:rsidRPr="009D538A">
        <w:rPr>
          <w:color w:val="000000" w:themeColor="text1"/>
        </w:rPr>
        <w:t xml:space="preserve"> the strength and </w:t>
      </w:r>
      <w:r w:rsidR="00096ABA" w:rsidRPr="009D538A">
        <w:rPr>
          <w:color w:val="000000" w:themeColor="text1"/>
        </w:rPr>
        <w:t>number</w:t>
      </w:r>
      <w:r w:rsidR="000E12E5" w:rsidRPr="009D538A">
        <w:rPr>
          <w:color w:val="000000" w:themeColor="text1"/>
        </w:rPr>
        <w:t xml:space="preserve"> </w:t>
      </w:r>
      <w:r w:rsidR="005B70A5" w:rsidRPr="009D538A">
        <w:rPr>
          <w:color w:val="000000" w:themeColor="text1"/>
        </w:rPr>
        <w:t xml:space="preserve">of </w:t>
      </w:r>
      <w:r w:rsidR="007E7C20" w:rsidRPr="009D538A">
        <w:rPr>
          <w:color w:val="000000" w:themeColor="text1"/>
        </w:rPr>
        <w:t>excitatory response</w:t>
      </w:r>
      <w:r w:rsidR="005B70A5" w:rsidRPr="009D538A">
        <w:rPr>
          <w:color w:val="000000" w:themeColor="text1"/>
        </w:rPr>
        <w:t>s</w:t>
      </w:r>
      <w:r w:rsidR="007E7C20" w:rsidRPr="009D538A">
        <w:rPr>
          <w:color w:val="000000" w:themeColor="text1"/>
        </w:rPr>
        <w:t xml:space="preserve"> of postsynaptic neurons following the activation of the presynaptic neurons</w:t>
      </w:r>
      <w:r w:rsidRPr="009D538A">
        <w:rPr>
          <w:color w:val="000000" w:themeColor="text1"/>
        </w:rPr>
        <w:t xml:space="preserve">.  Its discovery is credited to </w:t>
      </w:r>
      <w:proofErr w:type="spellStart"/>
      <w:r w:rsidRPr="009D538A">
        <w:rPr>
          <w:color w:val="000000" w:themeColor="text1"/>
        </w:rPr>
        <w:t>Terje</w:t>
      </w:r>
      <w:proofErr w:type="spellEnd"/>
      <w:r w:rsidRPr="009D538A">
        <w:rPr>
          <w:color w:val="000000" w:themeColor="text1"/>
        </w:rPr>
        <w:t xml:space="preserve"> </w:t>
      </w:r>
      <w:proofErr w:type="spellStart"/>
      <w:r w:rsidRPr="009D538A">
        <w:rPr>
          <w:color w:val="000000" w:themeColor="text1"/>
        </w:rPr>
        <w:t>Lømo</w:t>
      </w:r>
      <w:proofErr w:type="spellEnd"/>
      <w:r w:rsidR="000222CC" w:rsidRPr="009D538A">
        <w:rPr>
          <w:color w:val="000000" w:themeColor="text1"/>
        </w:rPr>
        <w:t xml:space="preserve"> (Craver 2003)</w:t>
      </w:r>
      <w:r w:rsidRPr="009D538A">
        <w:rPr>
          <w:color w:val="000000" w:themeColor="text1"/>
        </w:rPr>
        <w:t xml:space="preserve">. </w:t>
      </w:r>
    </w:p>
    <w:p w14:paraId="63166BFA" w14:textId="61680652" w:rsidR="00802F62" w:rsidRPr="009D538A" w:rsidRDefault="00802F62">
      <w:pPr>
        <w:spacing w:line="480" w:lineRule="auto"/>
        <w:ind w:firstLine="720"/>
        <w:rPr>
          <w:color w:val="000000" w:themeColor="text1"/>
        </w:rPr>
      </w:pPr>
      <w:proofErr w:type="spellStart"/>
      <w:r w:rsidRPr="009D538A">
        <w:rPr>
          <w:color w:val="000000" w:themeColor="text1"/>
        </w:rPr>
        <w:t>Lømo</w:t>
      </w:r>
      <w:proofErr w:type="spellEnd"/>
      <w:r w:rsidRPr="009D538A">
        <w:rPr>
          <w:color w:val="000000" w:themeColor="text1"/>
        </w:rPr>
        <w:t xml:space="preserve"> demonstrated </w:t>
      </w:r>
      <w:r w:rsidR="00A70849" w:rsidRPr="009D538A">
        <w:rPr>
          <w:color w:val="000000" w:themeColor="text1"/>
        </w:rPr>
        <w:t>that the</w:t>
      </w:r>
      <w:r w:rsidRPr="009D538A">
        <w:rPr>
          <w:color w:val="000000" w:themeColor="text1"/>
        </w:rPr>
        <w:t xml:space="preserve"> stimulation of presynaptic neurons in the hippocamp</w:t>
      </w:r>
      <w:r w:rsidR="000A6466" w:rsidRPr="009D538A">
        <w:rPr>
          <w:color w:val="000000" w:themeColor="text1"/>
        </w:rPr>
        <w:t>i</w:t>
      </w:r>
      <w:r w:rsidRPr="009D538A">
        <w:rPr>
          <w:color w:val="000000" w:themeColor="text1"/>
        </w:rPr>
        <w:t xml:space="preserve"> </w:t>
      </w:r>
      <w:r w:rsidR="001C203E" w:rsidRPr="009D538A">
        <w:rPr>
          <w:color w:val="000000" w:themeColor="text1"/>
        </w:rPr>
        <w:t xml:space="preserve">of anesthetized rabbits </w:t>
      </w:r>
      <w:r w:rsidRPr="009D538A">
        <w:rPr>
          <w:color w:val="000000" w:themeColor="text1"/>
        </w:rPr>
        <w:t>resulted in minutes-long potentiation of postsynaptic neuron populations</w:t>
      </w:r>
      <w:r w:rsidR="001A420F" w:rsidRPr="009D538A">
        <w:rPr>
          <w:color w:val="000000" w:themeColor="text1"/>
        </w:rPr>
        <w:t xml:space="preserve"> (1966)</w:t>
      </w:r>
      <w:r w:rsidRPr="009D538A">
        <w:rPr>
          <w:color w:val="000000" w:themeColor="text1"/>
        </w:rPr>
        <w:t>.</w:t>
      </w:r>
      <w:r w:rsidR="003032D3" w:rsidRPr="009D538A">
        <w:rPr>
          <w:rStyle w:val="FootnoteReference"/>
          <w:color w:val="000000" w:themeColor="text1"/>
        </w:rPr>
        <w:footnoteReference w:id="4"/>
      </w:r>
      <w:r w:rsidRPr="009D538A">
        <w:rPr>
          <w:color w:val="000000" w:themeColor="text1"/>
        </w:rPr>
        <w:t xml:space="preserve">  He </w:t>
      </w:r>
      <w:r w:rsidR="00226208" w:rsidRPr="009D538A">
        <w:rPr>
          <w:color w:val="000000" w:themeColor="text1"/>
        </w:rPr>
        <w:t>applied</w:t>
      </w:r>
      <w:r w:rsidRPr="009D538A">
        <w:rPr>
          <w:color w:val="000000" w:themeColor="text1"/>
        </w:rPr>
        <w:t xml:space="preserve"> high</w:t>
      </w:r>
      <w:r w:rsidR="00685102" w:rsidRPr="009D538A">
        <w:rPr>
          <w:color w:val="000000" w:themeColor="text1"/>
        </w:rPr>
        <w:t>-</w:t>
      </w:r>
      <w:r w:rsidRPr="009D538A">
        <w:rPr>
          <w:color w:val="000000" w:themeColor="text1"/>
        </w:rPr>
        <w:t>voltage inputs to the</w:t>
      </w:r>
      <w:r w:rsidR="0008317E" w:rsidRPr="009D538A">
        <w:rPr>
          <w:color w:val="000000" w:themeColor="text1"/>
        </w:rPr>
        <w:t xml:space="preserve"> presynaptic</w:t>
      </w:r>
      <w:r w:rsidRPr="009D538A">
        <w:rPr>
          <w:color w:val="000000" w:themeColor="text1"/>
        </w:rPr>
        <w:t xml:space="preserve"> cell</w:t>
      </w:r>
      <w:r w:rsidR="008E1A52" w:rsidRPr="009D538A">
        <w:rPr>
          <w:color w:val="000000" w:themeColor="text1"/>
        </w:rPr>
        <w:t>s</w:t>
      </w:r>
      <w:r w:rsidRPr="009D538A">
        <w:rPr>
          <w:color w:val="000000" w:themeColor="text1"/>
        </w:rPr>
        <w:t xml:space="preserve"> in quick succession.  Changes in the responses of the population of postsynaptic cells were recorded following stimulation. </w:t>
      </w:r>
      <w:r w:rsidR="003B6CEE" w:rsidRPr="009D538A">
        <w:rPr>
          <w:color w:val="000000" w:themeColor="text1"/>
        </w:rPr>
        <w:t xml:space="preserve"> </w:t>
      </w:r>
      <w:r w:rsidRPr="009D538A">
        <w:rPr>
          <w:color w:val="000000" w:themeColor="text1"/>
        </w:rPr>
        <w:t xml:space="preserve">The </w:t>
      </w:r>
      <w:r w:rsidR="005C5B1F" w:rsidRPr="009D538A">
        <w:rPr>
          <w:color w:val="000000" w:themeColor="text1"/>
        </w:rPr>
        <w:t xml:space="preserve">intensity </w:t>
      </w:r>
      <w:r w:rsidR="00EE59A8" w:rsidRPr="009D538A">
        <w:rPr>
          <w:color w:val="000000" w:themeColor="text1"/>
        </w:rPr>
        <w:t xml:space="preserve">and number of excitatory postsynaptic </w:t>
      </w:r>
      <w:r w:rsidR="00DE0A51" w:rsidRPr="009D538A">
        <w:rPr>
          <w:color w:val="000000" w:themeColor="text1"/>
        </w:rPr>
        <w:t>responses</w:t>
      </w:r>
      <w:r w:rsidR="00750EB8" w:rsidRPr="009D538A">
        <w:rPr>
          <w:color w:val="000000" w:themeColor="text1"/>
        </w:rPr>
        <w:t xml:space="preserve"> </w:t>
      </w:r>
      <w:r w:rsidRPr="009D538A">
        <w:rPr>
          <w:color w:val="000000" w:themeColor="text1"/>
        </w:rPr>
        <w:t xml:space="preserve">increased </w:t>
      </w:r>
      <w:r w:rsidR="00FB550C" w:rsidRPr="009D538A">
        <w:rPr>
          <w:color w:val="000000" w:themeColor="text1"/>
        </w:rPr>
        <w:t>when the presynaptic cells were stimulated</w:t>
      </w:r>
      <w:r w:rsidRPr="009D538A">
        <w:rPr>
          <w:color w:val="000000" w:themeColor="text1"/>
        </w:rPr>
        <w:t xml:space="preserve">, while the latency of the </w:t>
      </w:r>
      <w:r w:rsidR="0019153C" w:rsidRPr="009D538A">
        <w:rPr>
          <w:color w:val="000000" w:themeColor="text1"/>
        </w:rPr>
        <w:t>responses</w:t>
      </w:r>
      <w:r w:rsidR="00C041F2" w:rsidRPr="009D538A">
        <w:rPr>
          <w:color w:val="000000" w:themeColor="text1"/>
        </w:rPr>
        <w:t xml:space="preserve"> </w:t>
      </w:r>
      <w:r w:rsidRPr="009D538A">
        <w:rPr>
          <w:color w:val="000000" w:themeColor="text1"/>
        </w:rPr>
        <w:t>shorte</w:t>
      </w:r>
      <w:r w:rsidR="00C34956" w:rsidRPr="009D538A">
        <w:rPr>
          <w:color w:val="000000" w:themeColor="text1"/>
        </w:rPr>
        <w:t>ned</w:t>
      </w:r>
      <w:r w:rsidRPr="009D538A">
        <w:rPr>
          <w:color w:val="000000" w:themeColor="text1"/>
        </w:rPr>
        <w:t xml:space="preserve">.  </w:t>
      </w:r>
      <w:proofErr w:type="spellStart"/>
      <w:r w:rsidRPr="009D538A">
        <w:rPr>
          <w:color w:val="000000" w:themeColor="text1"/>
        </w:rPr>
        <w:t>Lømo</w:t>
      </w:r>
      <w:proofErr w:type="spellEnd"/>
      <w:r w:rsidRPr="009D538A">
        <w:rPr>
          <w:color w:val="000000" w:themeColor="text1"/>
        </w:rPr>
        <w:t xml:space="preserve"> descri</w:t>
      </w:r>
      <w:r w:rsidR="008B7E7B" w:rsidRPr="009D538A">
        <w:rPr>
          <w:color w:val="000000" w:themeColor="text1"/>
        </w:rPr>
        <w:t>bed</w:t>
      </w:r>
      <w:r w:rsidRPr="009D538A">
        <w:rPr>
          <w:color w:val="000000" w:themeColor="text1"/>
        </w:rPr>
        <w:t xml:space="preserve"> the </w:t>
      </w:r>
      <w:r w:rsidR="003B6CEE" w:rsidRPr="009D538A">
        <w:rPr>
          <w:color w:val="000000" w:themeColor="text1"/>
        </w:rPr>
        <w:t xml:space="preserve">excitation of the presynaptic cell population, </w:t>
      </w:r>
      <w:r w:rsidRPr="009D538A">
        <w:rPr>
          <w:color w:val="000000" w:themeColor="text1"/>
        </w:rPr>
        <w:t>stimulat</w:t>
      </w:r>
      <w:r w:rsidR="003B6CEE" w:rsidRPr="009D538A">
        <w:rPr>
          <w:color w:val="000000" w:themeColor="text1"/>
        </w:rPr>
        <w:t>ed</w:t>
      </w:r>
      <w:r w:rsidRPr="009D538A">
        <w:rPr>
          <w:color w:val="000000" w:themeColor="text1"/>
        </w:rPr>
        <w:t xml:space="preserve"> </w:t>
      </w:r>
      <w:r w:rsidR="003B6CEE" w:rsidRPr="009D538A">
        <w:rPr>
          <w:color w:val="000000" w:themeColor="text1"/>
        </w:rPr>
        <w:t xml:space="preserve">by </w:t>
      </w:r>
      <w:r w:rsidRPr="009D538A">
        <w:rPr>
          <w:color w:val="000000" w:themeColor="text1"/>
        </w:rPr>
        <w:t>his electrode</w:t>
      </w:r>
      <w:r w:rsidR="008B0DB6" w:rsidRPr="009D538A">
        <w:rPr>
          <w:color w:val="000000" w:themeColor="text1"/>
        </w:rPr>
        <w:t xml:space="preserve">, </w:t>
      </w:r>
      <w:r w:rsidRPr="009D538A">
        <w:rPr>
          <w:color w:val="000000" w:themeColor="text1"/>
        </w:rPr>
        <w:t xml:space="preserve">as a precipitating condition of </w:t>
      </w:r>
      <w:r w:rsidR="002F59A7" w:rsidRPr="009D538A">
        <w:rPr>
          <w:color w:val="000000" w:themeColor="text1"/>
        </w:rPr>
        <w:t>this</w:t>
      </w:r>
      <w:r w:rsidR="001A5A0D" w:rsidRPr="009D538A">
        <w:rPr>
          <w:color w:val="000000" w:themeColor="text1"/>
        </w:rPr>
        <w:t xml:space="preserve"> </w:t>
      </w:r>
      <w:r w:rsidRPr="009D538A">
        <w:rPr>
          <w:color w:val="000000" w:themeColor="text1"/>
        </w:rPr>
        <w:t xml:space="preserve">potentiation </w:t>
      </w:r>
      <w:r w:rsidR="001B516A" w:rsidRPr="009D538A">
        <w:rPr>
          <w:color w:val="000000" w:themeColor="text1"/>
        </w:rPr>
        <w:t>phenomenon</w:t>
      </w:r>
      <w:r w:rsidRPr="009D538A">
        <w:rPr>
          <w:color w:val="000000" w:themeColor="text1"/>
        </w:rPr>
        <w:t xml:space="preserve">.  He also </w:t>
      </w:r>
      <w:r w:rsidR="00D7277F" w:rsidRPr="009D538A">
        <w:rPr>
          <w:color w:val="000000" w:themeColor="text1"/>
        </w:rPr>
        <w:t xml:space="preserve">described </w:t>
      </w:r>
      <w:r w:rsidR="009647CB" w:rsidRPr="009D538A">
        <w:rPr>
          <w:color w:val="000000" w:themeColor="text1"/>
        </w:rPr>
        <w:t xml:space="preserve">how </w:t>
      </w:r>
      <w:r w:rsidR="003D576D" w:rsidRPr="009D538A">
        <w:rPr>
          <w:color w:val="000000" w:themeColor="text1"/>
        </w:rPr>
        <w:t>varying</w:t>
      </w:r>
      <w:r w:rsidRPr="009D538A">
        <w:rPr>
          <w:color w:val="000000" w:themeColor="text1"/>
        </w:rPr>
        <w:t xml:space="preserve"> stimulation affect</w:t>
      </w:r>
      <w:r w:rsidR="003D576D" w:rsidRPr="009D538A">
        <w:rPr>
          <w:color w:val="000000" w:themeColor="text1"/>
        </w:rPr>
        <w:t>s</w:t>
      </w:r>
      <w:r w:rsidRPr="009D538A">
        <w:rPr>
          <w:color w:val="000000" w:themeColor="text1"/>
        </w:rPr>
        <w:t xml:space="preserve"> the </w:t>
      </w:r>
      <w:r w:rsidR="00C54AA8" w:rsidRPr="009D538A">
        <w:rPr>
          <w:color w:val="000000" w:themeColor="text1"/>
        </w:rPr>
        <w:t xml:space="preserve">intensity </w:t>
      </w:r>
      <w:r w:rsidRPr="009D538A">
        <w:rPr>
          <w:color w:val="000000" w:themeColor="text1"/>
        </w:rPr>
        <w:t xml:space="preserve">of the potentiation, as well as the time </w:t>
      </w:r>
      <w:r w:rsidR="001A735C" w:rsidRPr="009D538A">
        <w:rPr>
          <w:color w:val="000000" w:themeColor="text1"/>
        </w:rPr>
        <w:t>needed for the</w:t>
      </w:r>
      <w:r w:rsidRPr="009D538A">
        <w:rPr>
          <w:color w:val="000000" w:themeColor="text1"/>
        </w:rPr>
        <w:t xml:space="preserve"> system </w:t>
      </w:r>
      <w:r w:rsidR="001A735C" w:rsidRPr="009D538A">
        <w:rPr>
          <w:color w:val="000000" w:themeColor="text1"/>
        </w:rPr>
        <w:t xml:space="preserve">to return </w:t>
      </w:r>
      <w:r w:rsidRPr="009D538A">
        <w:rPr>
          <w:color w:val="000000" w:themeColor="text1"/>
        </w:rPr>
        <w:t xml:space="preserve">to its initial state.  Together, </w:t>
      </w:r>
      <w:r w:rsidR="00EC5E7D" w:rsidRPr="009D538A">
        <w:rPr>
          <w:color w:val="000000" w:themeColor="text1"/>
        </w:rPr>
        <w:t xml:space="preserve">his </w:t>
      </w:r>
      <w:r w:rsidRPr="009D538A">
        <w:rPr>
          <w:color w:val="000000" w:themeColor="text1"/>
        </w:rPr>
        <w:t xml:space="preserve">specification of </w:t>
      </w:r>
      <w:r w:rsidR="004B5CD6" w:rsidRPr="009D538A">
        <w:rPr>
          <w:color w:val="000000" w:themeColor="text1"/>
        </w:rPr>
        <w:t xml:space="preserve">the </w:t>
      </w:r>
      <w:r w:rsidRPr="009D538A">
        <w:rPr>
          <w:color w:val="000000" w:themeColor="text1"/>
        </w:rPr>
        <w:t xml:space="preserve">experimental conditions </w:t>
      </w:r>
      <w:r w:rsidR="001C301F" w:rsidRPr="009D538A">
        <w:rPr>
          <w:color w:val="000000" w:themeColor="text1"/>
        </w:rPr>
        <w:t xml:space="preserve">that induced the potentiation, </w:t>
      </w:r>
      <w:r w:rsidR="000253FA" w:rsidRPr="009D538A">
        <w:rPr>
          <w:color w:val="000000" w:themeColor="text1"/>
        </w:rPr>
        <w:t xml:space="preserve">along with </w:t>
      </w:r>
      <w:r w:rsidR="001A735C" w:rsidRPr="009D538A">
        <w:rPr>
          <w:color w:val="000000" w:themeColor="text1"/>
        </w:rPr>
        <w:t xml:space="preserve">the description of the </w:t>
      </w:r>
      <w:r w:rsidRPr="009D538A">
        <w:rPr>
          <w:color w:val="000000" w:themeColor="text1"/>
        </w:rPr>
        <w:t>potentiation</w:t>
      </w:r>
      <w:r w:rsidR="001C301F" w:rsidRPr="009D538A">
        <w:rPr>
          <w:color w:val="000000" w:themeColor="text1"/>
        </w:rPr>
        <w:t xml:space="preserve"> itself,</w:t>
      </w:r>
      <w:r w:rsidRPr="009D538A">
        <w:rPr>
          <w:color w:val="000000" w:themeColor="text1"/>
        </w:rPr>
        <w:t xml:space="preserve"> consist</w:t>
      </w:r>
      <w:r w:rsidR="00B4763E" w:rsidRPr="009D538A">
        <w:rPr>
          <w:color w:val="000000" w:themeColor="text1"/>
        </w:rPr>
        <w:t>ed</w:t>
      </w:r>
      <w:r w:rsidRPr="009D538A">
        <w:rPr>
          <w:color w:val="000000" w:themeColor="text1"/>
        </w:rPr>
        <w:t xml:space="preserve"> in the </w:t>
      </w:r>
      <w:r w:rsidR="005061DC" w:rsidRPr="009D538A">
        <w:rPr>
          <w:color w:val="000000" w:themeColor="text1"/>
        </w:rPr>
        <w:t xml:space="preserve">initial </w:t>
      </w:r>
      <w:r w:rsidRPr="009D538A">
        <w:rPr>
          <w:color w:val="000000" w:themeColor="text1"/>
        </w:rPr>
        <w:t xml:space="preserve">characterization of the phenomenon.  </w:t>
      </w:r>
    </w:p>
    <w:p w14:paraId="2F0D4C7B" w14:textId="0D34F557" w:rsidR="00905196" w:rsidRPr="009D538A" w:rsidRDefault="00802F62">
      <w:pPr>
        <w:spacing w:line="480" w:lineRule="auto"/>
        <w:ind w:firstLine="720"/>
        <w:rPr>
          <w:color w:val="000000" w:themeColor="text1"/>
        </w:rPr>
      </w:pPr>
      <w:r w:rsidRPr="009D538A">
        <w:rPr>
          <w:color w:val="000000" w:themeColor="text1"/>
        </w:rPr>
        <w:lastRenderedPageBreak/>
        <w:t xml:space="preserve">Following its formulation, </w:t>
      </w:r>
      <w:r w:rsidR="0053590C" w:rsidRPr="009D538A">
        <w:rPr>
          <w:color w:val="000000" w:themeColor="text1"/>
        </w:rPr>
        <w:t>this</w:t>
      </w:r>
      <w:r w:rsidRPr="009D538A">
        <w:rPr>
          <w:color w:val="000000" w:themeColor="text1"/>
        </w:rPr>
        <w:t xml:space="preserve"> characterization </w:t>
      </w:r>
      <w:r w:rsidR="007E71E4" w:rsidRPr="009D538A">
        <w:rPr>
          <w:color w:val="000000" w:themeColor="text1"/>
        </w:rPr>
        <w:t xml:space="preserve">of LTP </w:t>
      </w:r>
      <w:r w:rsidRPr="009D538A">
        <w:rPr>
          <w:color w:val="000000" w:themeColor="text1"/>
        </w:rPr>
        <w:t xml:space="preserve">was tested to determine </w:t>
      </w:r>
      <w:r w:rsidR="00554B48" w:rsidRPr="009D538A">
        <w:rPr>
          <w:color w:val="000000" w:themeColor="text1"/>
        </w:rPr>
        <w:t>its accuracy</w:t>
      </w:r>
      <w:r w:rsidRPr="009D538A">
        <w:rPr>
          <w:color w:val="000000" w:themeColor="text1"/>
        </w:rPr>
        <w:t xml:space="preserve">.  In collaboration with Tim Bliss, </w:t>
      </w:r>
      <w:proofErr w:type="spellStart"/>
      <w:r w:rsidRPr="009D538A">
        <w:rPr>
          <w:color w:val="000000" w:themeColor="text1"/>
        </w:rPr>
        <w:t>Lømo</w:t>
      </w:r>
      <w:proofErr w:type="spellEnd"/>
      <w:r w:rsidRPr="009D538A">
        <w:rPr>
          <w:color w:val="000000" w:themeColor="text1"/>
        </w:rPr>
        <w:t xml:space="preserve"> determined the strength of the stimulation required to induce the effect</w:t>
      </w:r>
      <w:r w:rsidR="00232563" w:rsidRPr="009D538A">
        <w:rPr>
          <w:color w:val="000000" w:themeColor="text1"/>
        </w:rPr>
        <w:t xml:space="preserve"> (1973)</w:t>
      </w:r>
      <w:r w:rsidRPr="009D538A">
        <w:rPr>
          <w:color w:val="000000" w:themeColor="text1"/>
        </w:rPr>
        <w:t xml:space="preserve">.  </w:t>
      </w:r>
      <w:proofErr w:type="spellStart"/>
      <w:r w:rsidRPr="009D538A">
        <w:rPr>
          <w:color w:val="000000" w:themeColor="text1"/>
        </w:rPr>
        <w:t>Lømo</w:t>
      </w:r>
      <w:proofErr w:type="spellEnd"/>
      <w:r w:rsidRPr="009D538A">
        <w:rPr>
          <w:color w:val="000000" w:themeColor="text1"/>
        </w:rPr>
        <w:t xml:space="preserve"> and Bliss modified the experimental protocol they used to induce potentiation </w:t>
      </w:r>
      <w:r w:rsidR="00D81D99" w:rsidRPr="009D538A">
        <w:rPr>
          <w:color w:val="000000" w:themeColor="text1"/>
        </w:rPr>
        <w:t xml:space="preserve">in order to understand the effect of the placement of the </w:t>
      </w:r>
      <w:r w:rsidR="00EC16E2" w:rsidRPr="009D538A">
        <w:rPr>
          <w:color w:val="000000" w:themeColor="text1"/>
        </w:rPr>
        <w:t>stimulating electrode</w:t>
      </w:r>
      <w:r w:rsidRPr="009D538A">
        <w:rPr>
          <w:color w:val="000000" w:themeColor="text1"/>
        </w:rPr>
        <w:t xml:space="preserve">. </w:t>
      </w:r>
      <w:r w:rsidR="008345CE" w:rsidRPr="009D538A">
        <w:rPr>
          <w:color w:val="000000" w:themeColor="text1"/>
        </w:rPr>
        <w:t xml:space="preserve"> </w:t>
      </w:r>
      <w:r w:rsidR="00824A3D" w:rsidRPr="009D538A">
        <w:rPr>
          <w:color w:val="000000" w:themeColor="text1"/>
        </w:rPr>
        <w:t xml:space="preserve">The researchers found no evidence that </w:t>
      </w:r>
      <w:r w:rsidR="006B062C" w:rsidRPr="009D538A">
        <w:rPr>
          <w:color w:val="000000" w:themeColor="text1"/>
        </w:rPr>
        <w:t xml:space="preserve">LTP </w:t>
      </w:r>
      <w:r w:rsidR="00722F2D" w:rsidRPr="009D538A">
        <w:rPr>
          <w:color w:val="000000" w:themeColor="text1"/>
        </w:rPr>
        <w:t>resulted from</w:t>
      </w:r>
      <w:r w:rsidR="006B062C" w:rsidRPr="009D538A">
        <w:rPr>
          <w:color w:val="000000" w:themeColor="text1"/>
        </w:rPr>
        <w:t xml:space="preserve"> these aspects of the experiment.  </w:t>
      </w:r>
      <w:r w:rsidR="00F22551" w:rsidRPr="009D538A">
        <w:rPr>
          <w:color w:val="000000" w:themeColor="text1"/>
        </w:rPr>
        <w:t xml:space="preserve">This gave researchers a clearer </w:t>
      </w:r>
      <w:r w:rsidR="006E2BD1" w:rsidRPr="009D538A">
        <w:rPr>
          <w:color w:val="000000" w:themeColor="text1"/>
        </w:rPr>
        <w:t xml:space="preserve">sense </w:t>
      </w:r>
      <w:r w:rsidR="00F22551" w:rsidRPr="009D538A">
        <w:rPr>
          <w:color w:val="000000" w:themeColor="text1"/>
        </w:rPr>
        <w:t>of when LTP occur</w:t>
      </w:r>
      <w:r w:rsidR="00BC6174" w:rsidRPr="009D538A">
        <w:rPr>
          <w:color w:val="000000" w:themeColor="text1"/>
        </w:rPr>
        <w:t>s</w:t>
      </w:r>
      <w:r w:rsidR="00F22551" w:rsidRPr="009D538A">
        <w:rPr>
          <w:color w:val="000000" w:themeColor="text1"/>
        </w:rPr>
        <w:t xml:space="preserve">.  </w:t>
      </w:r>
      <w:r w:rsidR="00DD4E66" w:rsidRPr="009D538A">
        <w:rPr>
          <w:color w:val="000000" w:themeColor="text1"/>
        </w:rPr>
        <w:t>In distinct experiments w</w:t>
      </w:r>
      <w:r w:rsidRPr="009D538A">
        <w:rPr>
          <w:color w:val="000000" w:themeColor="text1"/>
        </w:rPr>
        <w:t>ith Tony Gardner-</w:t>
      </w:r>
      <w:proofErr w:type="spellStart"/>
      <w:r w:rsidRPr="009D538A">
        <w:rPr>
          <w:color w:val="000000" w:themeColor="text1"/>
        </w:rPr>
        <w:t>Medwin</w:t>
      </w:r>
      <w:proofErr w:type="spellEnd"/>
      <w:r w:rsidRPr="009D538A">
        <w:rPr>
          <w:color w:val="000000" w:themeColor="text1"/>
        </w:rPr>
        <w:t xml:space="preserve">, Bliss performed </w:t>
      </w:r>
      <w:r w:rsidR="00101E20" w:rsidRPr="009D538A">
        <w:rPr>
          <w:color w:val="000000" w:themeColor="text1"/>
        </w:rPr>
        <w:t xml:space="preserve">experiments that were identical to </w:t>
      </w:r>
      <w:proofErr w:type="spellStart"/>
      <w:r w:rsidR="00101E20" w:rsidRPr="009D538A">
        <w:rPr>
          <w:color w:val="000000" w:themeColor="text1"/>
        </w:rPr>
        <w:t>Lømo’s</w:t>
      </w:r>
      <w:proofErr w:type="spellEnd"/>
      <w:r w:rsidR="00101E20" w:rsidRPr="009D538A">
        <w:rPr>
          <w:color w:val="000000" w:themeColor="text1"/>
        </w:rPr>
        <w:t xml:space="preserve">, except for the fact that the </w:t>
      </w:r>
      <w:r w:rsidRPr="009D538A">
        <w:rPr>
          <w:color w:val="000000" w:themeColor="text1"/>
        </w:rPr>
        <w:t xml:space="preserve">rabbits </w:t>
      </w:r>
      <w:r w:rsidR="009F460A" w:rsidRPr="009D538A">
        <w:rPr>
          <w:color w:val="000000" w:themeColor="text1"/>
        </w:rPr>
        <w:t>were not anesthetized</w:t>
      </w:r>
      <w:r w:rsidR="00C20390" w:rsidRPr="009D538A">
        <w:rPr>
          <w:color w:val="000000" w:themeColor="text1"/>
        </w:rPr>
        <w:t xml:space="preserve">.  </w:t>
      </w:r>
      <w:r w:rsidR="00B40AA9" w:rsidRPr="009D538A">
        <w:rPr>
          <w:color w:val="000000" w:themeColor="text1"/>
        </w:rPr>
        <w:t>They</w:t>
      </w:r>
      <w:r w:rsidR="00974030" w:rsidRPr="009D538A">
        <w:rPr>
          <w:color w:val="000000" w:themeColor="text1"/>
        </w:rPr>
        <w:t xml:space="preserve"> </w:t>
      </w:r>
      <w:r w:rsidR="006E2BD1" w:rsidRPr="009D538A">
        <w:rPr>
          <w:color w:val="000000" w:themeColor="text1"/>
        </w:rPr>
        <w:t xml:space="preserve">observed </w:t>
      </w:r>
      <w:r w:rsidR="00974030" w:rsidRPr="009D538A">
        <w:rPr>
          <w:color w:val="000000" w:themeColor="text1"/>
        </w:rPr>
        <w:t xml:space="preserve">the features of </w:t>
      </w:r>
      <w:r w:rsidR="00E64B2A" w:rsidRPr="009D538A">
        <w:rPr>
          <w:color w:val="000000" w:themeColor="text1"/>
        </w:rPr>
        <w:t xml:space="preserve">LTP </w:t>
      </w:r>
      <w:r w:rsidRPr="009D538A">
        <w:rPr>
          <w:color w:val="000000" w:themeColor="text1"/>
        </w:rPr>
        <w:t xml:space="preserve">“without </w:t>
      </w:r>
      <w:r w:rsidR="00CF4EAF" w:rsidRPr="009D538A">
        <w:rPr>
          <w:color w:val="000000" w:themeColor="text1"/>
        </w:rPr>
        <w:t>anesthesia</w:t>
      </w:r>
      <w:r w:rsidRPr="009D538A">
        <w:rPr>
          <w:color w:val="000000" w:themeColor="text1"/>
        </w:rPr>
        <w:t xml:space="preserve"> and under the more stable conditions</w:t>
      </w:r>
      <w:r w:rsidR="00862C3D" w:rsidRPr="009D538A">
        <w:rPr>
          <w:color w:val="000000" w:themeColor="text1"/>
        </w:rPr>
        <w:t>,</w:t>
      </w:r>
      <w:r w:rsidRPr="009D538A">
        <w:rPr>
          <w:color w:val="000000" w:themeColor="text1"/>
        </w:rPr>
        <w:t>”</w:t>
      </w:r>
      <w:r w:rsidR="00A54B4F" w:rsidRPr="009D538A">
        <w:rPr>
          <w:color w:val="000000" w:themeColor="text1"/>
        </w:rPr>
        <w:t xml:space="preserve"> </w:t>
      </w:r>
      <w:r w:rsidR="00F250B0" w:rsidRPr="009D538A">
        <w:rPr>
          <w:color w:val="000000" w:themeColor="text1"/>
        </w:rPr>
        <w:t xml:space="preserve">thereby precipitating the </w:t>
      </w:r>
      <w:r w:rsidR="00EC463C" w:rsidRPr="009D538A">
        <w:rPr>
          <w:color w:val="000000" w:themeColor="text1"/>
        </w:rPr>
        <w:t>phenomenon</w:t>
      </w:r>
      <w:r w:rsidR="00F250B0" w:rsidRPr="009D538A">
        <w:rPr>
          <w:color w:val="000000" w:themeColor="text1"/>
        </w:rPr>
        <w:t xml:space="preserve"> </w:t>
      </w:r>
      <w:r w:rsidR="00810B67" w:rsidRPr="009D538A">
        <w:rPr>
          <w:color w:val="000000" w:themeColor="text1"/>
        </w:rPr>
        <w:t xml:space="preserve">in a way </w:t>
      </w:r>
      <w:r w:rsidR="00FF4965" w:rsidRPr="009D538A">
        <w:rPr>
          <w:color w:val="000000" w:themeColor="text1"/>
        </w:rPr>
        <w:t>un</w:t>
      </w:r>
      <w:r w:rsidR="00810B67" w:rsidRPr="009D538A">
        <w:rPr>
          <w:color w:val="000000" w:themeColor="text1"/>
        </w:rPr>
        <w:t>specifi</w:t>
      </w:r>
      <w:r w:rsidR="00B973D7" w:rsidRPr="009D538A">
        <w:rPr>
          <w:color w:val="000000" w:themeColor="text1"/>
        </w:rPr>
        <w:t>ed</w:t>
      </w:r>
      <w:r w:rsidR="00810B67" w:rsidRPr="009D538A">
        <w:rPr>
          <w:color w:val="000000" w:themeColor="text1"/>
        </w:rPr>
        <w:t xml:space="preserve"> by </w:t>
      </w:r>
      <w:proofErr w:type="spellStart"/>
      <w:r w:rsidR="00810B67" w:rsidRPr="009D538A">
        <w:rPr>
          <w:color w:val="000000" w:themeColor="text1"/>
        </w:rPr>
        <w:t>Lømo</w:t>
      </w:r>
      <w:proofErr w:type="spellEnd"/>
      <w:r w:rsidR="00810B67" w:rsidRPr="009D538A">
        <w:rPr>
          <w:color w:val="000000" w:themeColor="text1"/>
        </w:rPr>
        <w:t xml:space="preserve"> </w:t>
      </w:r>
      <w:r w:rsidR="00B973D7" w:rsidRPr="009D538A">
        <w:rPr>
          <w:color w:val="000000" w:themeColor="text1"/>
        </w:rPr>
        <w:t xml:space="preserve">initially </w:t>
      </w:r>
      <w:r w:rsidRPr="009D538A">
        <w:rPr>
          <w:color w:val="000000" w:themeColor="text1"/>
        </w:rPr>
        <w:t>(</w:t>
      </w:r>
      <w:r w:rsidR="00F20CF2" w:rsidRPr="009D538A">
        <w:rPr>
          <w:color w:val="000000" w:themeColor="text1"/>
        </w:rPr>
        <w:t xml:space="preserve">Bliss </w:t>
      </w:r>
      <w:r w:rsidR="00401722" w:rsidRPr="009D538A">
        <w:rPr>
          <w:color w:val="000000" w:themeColor="text1"/>
        </w:rPr>
        <w:t>and</w:t>
      </w:r>
      <w:r w:rsidR="00F20CF2" w:rsidRPr="009D538A">
        <w:rPr>
          <w:color w:val="000000" w:themeColor="text1"/>
        </w:rPr>
        <w:t xml:space="preserve"> Gardner-</w:t>
      </w:r>
      <w:proofErr w:type="spellStart"/>
      <w:r w:rsidR="00F20CF2" w:rsidRPr="009D538A">
        <w:rPr>
          <w:color w:val="000000" w:themeColor="text1"/>
        </w:rPr>
        <w:t>Medwin</w:t>
      </w:r>
      <w:proofErr w:type="spellEnd"/>
      <w:r w:rsidR="00F20CF2" w:rsidRPr="009D538A">
        <w:rPr>
          <w:color w:val="000000" w:themeColor="text1"/>
        </w:rPr>
        <w:t xml:space="preserve"> </w:t>
      </w:r>
      <w:r w:rsidRPr="009D538A">
        <w:rPr>
          <w:color w:val="000000" w:themeColor="text1"/>
        </w:rPr>
        <w:t xml:space="preserve">1973, 358). </w:t>
      </w:r>
      <w:r w:rsidR="00810B67" w:rsidRPr="009D538A">
        <w:rPr>
          <w:color w:val="000000" w:themeColor="text1"/>
        </w:rPr>
        <w:t xml:space="preserve"> </w:t>
      </w:r>
      <w:r w:rsidR="0010211C" w:rsidRPr="009D538A">
        <w:rPr>
          <w:color w:val="000000" w:themeColor="text1"/>
        </w:rPr>
        <w:t xml:space="preserve">Thus, </w:t>
      </w:r>
      <w:r w:rsidR="00810B67" w:rsidRPr="009D538A">
        <w:rPr>
          <w:color w:val="000000" w:themeColor="text1"/>
        </w:rPr>
        <w:t>Bliss and Gardner-</w:t>
      </w:r>
      <w:proofErr w:type="spellStart"/>
      <w:r w:rsidR="00810B67" w:rsidRPr="009D538A">
        <w:rPr>
          <w:color w:val="000000" w:themeColor="text1"/>
        </w:rPr>
        <w:t>Medwin</w:t>
      </w:r>
      <w:proofErr w:type="spellEnd"/>
      <w:r w:rsidR="00810B67" w:rsidRPr="009D538A">
        <w:rPr>
          <w:color w:val="000000" w:themeColor="text1"/>
        </w:rPr>
        <w:t xml:space="preserve"> provided evidence for the accuracy of</w:t>
      </w:r>
      <w:r w:rsidR="00FF0698" w:rsidRPr="009D538A">
        <w:rPr>
          <w:color w:val="000000" w:themeColor="text1"/>
        </w:rPr>
        <w:t xml:space="preserve"> </w:t>
      </w:r>
      <w:proofErr w:type="spellStart"/>
      <w:r w:rsidR="00810B67" w:rsidRPr="009D538A">
        <w:rPr>
          <w:color w:val="000000" w:themeColor="text1"/>
        </w:rPr>
        <w:t>Lømo’s</w:t>
      </w:r>
      <w:proofErr w:type="spellEnd"/>
      <w:r w:rsidR="00810B67" w:rsidRPr="009D538A">
        <w:rPr>
          <w:color w:val="000000" w:themeColor="text1"/>
        </w:rPr>
        <w:t xml:space="preserve"> char</w:t>
      </w:r>
      <w:r w:rsidR="00A41DC8" w:rsidRPr="009D538A">
        <w:rPr>
          <w:color w:val="000000" w:themeColor="text1"/>
        </w:rPr>
        <w:t xml:space="preserve">acterization of </w:t>
      </w:r>
      <w:r w:rsidR="007D280A" w:rsidRPr="009D538A">
        <w:rPr>
          <w:color w:val="000000" w:themeColor="text1"/>
        </w:rPr>
        <w:t>LTP</w:t>
      </w:r>
      <w:r w:rsidR="002A6F52" w:rsidRPr="009D538A">
        <w:rPr>
          <w:color w:val="000000" w:themeColor="text1"/>
        </w:rPr>
        <w:t xml:space="preserve"> – </w:t>
      </w:r>
      <w:proofErr w:type="spellStart"/>
      <w:r w:rsidR="002A6F52" w:rsidRPr="009D538A">
        <w:rPr>
          <w:color w:val="000000" w:themeColor="text1"/>
        </w:rPr>
        <w:t>Lømo</w:t>
      </w:r>
      <w:proofErr w:type="spellEnd"/>
      <w:r w:rsidR="002A6F52" w:rsidRPr="009D538A">
        <w:rPr>
          <w:color w:val="000000" w:themeColor="text1"/>
        </w:rPr>
        <w:t xml:space="preserve"> </w:t>
      </w:r>
      <w:r w:rsidR="00D83ED4" w:rsidRPr="009D538A">
        <w:rPr>
          <w:color w:val="000000" w:themeColor="text1"/>
        </w:rPr>
        <w:t>correctly</w:t>
      </w:r>
      <w:r w:rsidR="006E2BD1" w:rsidRPr="009D538A">
        <w:rPr>
          <w:color w:val="000000" w:themeColor="text1"/>
        </w:rPr>
        <w:t xml:space="preserve"> identified</w:t>
      </w:r>
      <w:r w:rsidR="00D83ED4" w:rsidRPr="009D538A">
        <w:rPr>
          <w:color w:val="000000" w:themeColor="text1"/>
        </w:rPr>
        <w:t xml:space="preserve"> </w:t>
      </w:r>
      <w:r w:rsidR="006E2BD1" w:rsidRPr="009D538A">
        <w:rPr>
          <w:color w:val="000000" w:themeColor="text1"/>
        </w:rPr>
        <w:t xml:space="preserve">some of </w:t>
      </w:r>
      <w:r w:rsidR="00444509" w:rsidRPr="009D538A">
        <w:rPr>
          <w:color w:val="000000" w:themeColor="text1"/>
        </w:rPr>
        <w:t>conditions</w:t>
      </w:r>
      <w:r w:rsidR="005327DA" w:rsidRPr="009D538A">
        <w:rPr>
          <w:color w:val="000000" w:themeColor="text1"/>
        </w:rPr>
        <w:t xml:space="preserve"> of </w:t>
      </w:r>
      <w:r w:rsidR="001B4985" w:rsidRPr="009D538A">
        <w:rPr>
          <w:color w:val="000000" w:themeColor="text1"/>
        </w:rPr>
        <w:t xml:space="preserve">its </w:t>
      </w:r>
      <w:r w:rsidR="005327DA" w:rsidRPr="009D538A">
        <w:rPr>
          <w:color w:val="000000" w:themeColor="text1"/>
        </w:rPr>
        <w:t>occurrence</w:t>
      </w:r>
      <w:r w:rsidR="002A6F52" w:rsidRPr="009D538A">
        <w:rPr>
          <w:color w:val="000000" w:themeColor="text1"/>
        </w:rPr>
        <w:t xml:space="preserve"> – </w:t>
      </w:r>
      <w:r w:rsidR="00810B67" w:rsidRPr="009D538A">
        <w:rPr>
          <w:color w:val="000000" w:themeColor="text1"/>
        </w:rPr>
        <w:t xml:space="preserve">but also </w:t>
      </w:r>
      <w:r w:rsidR="00740D3E" w:rsidRPr="009D538A">
        <w:rPr>
          <w:color w:val="000000" w:themeColor="text1"/>
        </w:rPr>
        <w:t xml:space="preserve">identified </w:t>
      </w:r>
      <w:r w:rsidR="005C3758" w:rsidRPr="009D538A">
        <w:rPr>
          <w:color w:val="000000" w:themeColor="text1"/>
        </w:rPr>
        <w:t xml:space="preserve">other </w:t>
      </w:r>
      <w:r w:rsidR="00810B67" w:rsidRPr="009D538A">
        <w:rPr>
          <w:color w:val="000000" w:themeColor="text1"/>
        </w:rPr>
        <w:t>conditions</w:t>
      </w:r>
      <w:r w:rsidR="006F6E43" w:rsidRPr="009D538A">
        <w:rPr>
          <w:color w:val="000000" w:themeColor="text1"/>
        </w:rPr>
        <w:t xml:space="preserve"> </w:t>
      </w:r>
      <w:r w:rsidR="00810B67" w:rsidRPr="009D538A">
        <w:rPr>
          <w:color w:val="000000" w:themeColor="text1"/>
        </w:rPr>
        <w:t>that precipitate the phenomenon.</w:t>
      </w:r>
      <w:r w:rsidR="00FB4A26" w:rsidRPr="009D538A">
        <w:rPr>
          <w:color w:val="000000" w:themeColor="text1"/>
        </w:rPr>
        <w:t xml:space="preserve">  </w:t>
      </w:r>
      <w:r w:rsidRPr="009D538A">
        <w:rPr>
          <w:color w:val="000000" w:themeColor="text1"/>
        </w:rPr>
        <w:t xml:space="preserve">With these findings, the researchers </w:t>
      </w:r>
      <w:r w:rsidR="00F977C5" w:rsidRPr="009D538A">
        <w:rPr>
          <w:color w:val="000000" w:themeColor="text1"/>
        </w:rPr>
        <w:t xml:space="preserve">revised </w:t>
      </w:r>
      <w:r w:rsidR="006F64B1" w:rsidRPr="009D538A">
        <w:rPr>
          <w:color w:val="000000" w:themeColor="text1"/>
        </w:rPr>
        <w:t xml:space="preserve">the </w:t>
      </w:r>
      <w:r w:rsidR="00F977C5" w:rsidRPr="009D538A">
        <w:rPr>
          <w:color w:val="000000" w:themeColor="text1"/>
        </w:rPr>
        <w:t xml:space="preserve">characterization of </w:t>
      </w:r>
      <w:r w:rsidRPr="009D538A">
        <w:rPr>
          <w:color w:val="000000" w:themeColor="text1"/>
        </w:rPr>
        <w:t xml:space="preserve">LTP to </w:t>
      </w:r>
      <w:r w:rsidR="00350F9F" w:rsidRPr="009D538A">
        <w:rPr>
          <w:color w:val="000000" w:themeColor="text1"/>
        </w:rPr>
        <w:t xml:space="preserve">convey </w:t>
      </w:r>
      <w:r w:rsidRPr="009D538A">
        <w:rPr>
          <w:color w:val="000000" w:themeColor="text1"/>
        </w:rPr>
        <w:t>that the phenomenon occurs under “approximately normal physiological conditions</w:t>
      </w:r>
      <w:r w:rsidR="00097A0B" w:rsidRPr="009D538A">
        <w:rPr>
          <w:color w:val="000000" w:themeColor="text1"/>
        </w:rPr>
        <w:t>,</w:t>
      </w:r>
      <w:r w:rsidRPr="009D538A">
        <w:rPr>
          <w:color w:val="000000" w:themeColor="text1"/>
        </w:rPr>
        <w:t>”</w:t>
      </w:r>
      <w:r w:rsidR="005721C3" w:rsidRPr="009D538A">
        <w:rPr>
          <w:color w:val="000000" w:themeColor="text1"/>
        </w:rPr>
        <w:t xml:space="preserve"> specifying that LTP can be precipitated in </w:t>
      </w:r>
      <w:r w:rsidR="008E74B1" w:rsidRPr="009D538A">
        <w:rPr>
          <w:color w:val="000000" w:themeColor="text1"/>
        </w:rPr>
        <w:t>physiologically</w:t>
      </w:r>
      <w:r w:rsidR="009E67CE" w:rsidRPr="009D538A">
        <w:rPr>
          <w:color w:val="000000" w:themeColor="text1"/>
        </w:rPr>
        <w:t>-</w:t>
      </w:r>
      <w:r w:rsidR="008E74B1" w:rsidRPr="009D538A">
        <w:rPr>
          <w:color w:val="000000" w:themeColor="text1"/>
        </w:rPr>
        <w:t>active</w:t>
      </w:r>
      <w:r w:rsidRPr="009D538A">
        <w:rPr>
          <w:color w:val="000000" w:themeColor="text1"/>
        </w:rPr>
        <w:t xml:space="preserve"> </w:t>
      </w:r>
      <w:r w:rsidR="009E67CE" w:rsidRPr="009D538A">
        <w:rPr>
          <w:color w:val="000000" w:themeColor="text1"/>
        </w:rPr>
        <w:t xml:space="preserve">organisms </w:t>
      </w:r>
      <w:r w:rsidRPr="009D538A">
        <w:rPr>
          <w:color w:val="000000" w:themeColor="text1"/>
        </w:rPr>
        <w:t xml:space="preserve">(Bliss </w:t>
      </w:r>
      <w:r w:rsidR="00401722" w:rsidRPr="009D538A">
        <w:rPr>
          <w:color w:val="000000" w:themeColor="text1"/>
        </w:rPr>
        <w:t>and</w:t>
      </w:r>
      <w:r w:rsidRPr="009D538A">
        <w:rPr>
          <w:color w:val="000000" w:themeColor="text1"/>
        </w:rPr>
        <w:t xml:space="preserve"> Gardner-</w:t>
      </w:r>
      <w:proofErr w:type="spellStart"/>
      <w:r w:rsidRPr="009D538A">
        <w:rPr>
          <w:color w:val="000000" w:themeColor="text1"/>
        </w:rPr>
        <w:t>Medwin</w:t>
      </w:r>
      <w:proofErr w:type="spellEnd"/>
      <w:r w:rsidRPr="009D538A">
        <w:rPr>
          <w:color w:val="000000" w:themeColor="text1"/>
        </w:rPr>
        <w:t xml:space="preserve"> 1973, 358).  </w:t>
      </w:r>
      <w:r w:rsidR="00E47863" w:rsidRPr="009D538A">
        <w:rPr>
          <w:color w:val="000000" w:themeColor="text1"/>
        </w:rPr>
        <w:t xml:space="preserve">This revision occurred </w:t>
      </w:r>
      <w:r w:rsidR="00E6285D" w:rsidRPr="009D538A">
        <w:rPr>
          <w:color w:val="000000" w:themeColor="text1"/>
        </w:rPr>
        <w:t>without schematizing</w:t>
      </w:r>
      <w:r w:rsidR="00E47863" w:rsidRPr="009D538A">
        <w:rPr>
          <w:color w:val="000000" w:themeColor="text1"/>
        </w:rPr>
        <w:t xml:space="preserve"> a mechanistic explanation for LTP</w:t>
      </w:r>
      <w:r w:rsidR="00FD390A" w:rsidRPr="009D538A">
        <w:rPr>
          <w:color w:val="000000" w:themeColor="text1"/>
        </w:rPr>
        <w:t>. A</w:t>
      </w:r>
      <w:r w:rsidR="00E47863" w:rsidRPr="009D538A">
        <w:rPr>
          <w:color w:val="000000" w:themeColor="text1"/>
        </w:rPr>
        <w:t xml:space="preserve">t the time, </w:t>
      </w:r>
      <w:proofErr w:type="spellStart"/>
      <w:r w:rsidR="00E47863" w:rsidRPr="009D538A">
        <w:rPr>
          <w:color w:val="000000" w:themeColor="text1"/>
        </w:rPr>
        <w:t>Lømo</w:t>
      </w:r>
      <w:proofErr w:type="spellEnd"/>
      <w:r w:rsidR="00E47863" w:rsidRPr="009D538A">
        <w:rPr>
          <w:color w:val="000000" w:themeColor="text1"/>
        </w:rPr>
        <w:t>, Bliss, and Gardner-</w:t>
      </w:r>
      <w:proofErr w:type="spellStart"/>
      <w:r w:rsidR="00E47863" w:rsidRPr="009D538A">
        <w:rPr>
          <w:color w:val="000000" w:themeColor="text1"/>
        </w:rPr>
        <w:t>Medwin</w:t>
      </w:r>
      <w:proofErr w:type="spellEnd"/>
      <w:r w:rsidR="00E47863" w:rsidRPr="009D538A">
        <w:rPr>
          <w:color w:val="000000" w:themeColor="text1"/>
        </w:rPr>
        <w:t xml:space="preserve"> did not attempt to explain </w:t>
      </w:r>
      <w:r w:rsidR="00015072" w:rsidRPr="009D538A">
        <w:rPr>
          <w:color w:val="000000" w:themeColor="text1"/>
        </w:rPr>
        <w:t>LTP</w:t>
      </w:r>
      <w:r w:rsidR="00E47863" w:rsidRPr="009D538A">
        <w:rPr>
          <w:color w:val="000000" w:themeColor="text1"/>
        </w:rPr>
        <w:t>.</w:t>
      </w:r>
      <w:r w:rsidR="00FA59B6" w:rsidRPr="009D538A">
        <w:rPr>
          <w:color w:val="000000" w:themeColor="text1"/>
        </w:rPr>
        <w:t xml:space="preserve"> </w:t>
      </w:r>
      <w:r w:rsidR="00E47863" w:rsidRPr="009D538A">
        <w:rPr>
          <w:color w:val="000000" w:themeColor="text1"/>
        </w:rPr>
        <w:t xml:space="preserve"> </w:t>
      </w:r>
      <w:r w:rsidR="00470506" w:rsidRPr="009D538A">
        <w:rPr>
          <w:color w:val="000000" w:themeColor="text1"/>
        </w:rPr>
        <w:t>This indicates that there are dimensions to evaluating a phenomenon’s characterization that are independent from attempting to explain it</w:t>
      </w:r>
      <w:r w:rsidR="00BB1F06" w:rsidRPr="009D538A">
        <w:rPr>
          <w:color w:val="000000" w:themeColor="text1"/>
        </w:rPr>
        <w:t>, which is absent from mechanist accounts of recharacterizing a phenomenon</w:t>
      </w:r>
      <w:r w:rsidR="00470506" w:rsidRPr="009D538A">
        <w:rPr>
          <w:color w:val="000000" w:themeColor="text1"/>
        </w:rPr>
        <w:t xml:space="preserve">. </w:t>
      </w:r>
    </w:p>
    <w:p w14:paraId="1F5BF573" w14:textId="6F82FB4F" w:rsidR="00922F80" w:rsidRPr="009D538A" w:rsidRDefault="00802F62" w:rsidP="00052354">
      <w:pPr>
        <w:spacing w:line="480" w:lineRule="auto"/>
        <w:ind w:firstLine="720"/>
        <w:rPr>
          <w:color w:val="000000" w:themeColor="text1"/>
        </w:rPr>
      </w:pPr>
      <w:r w:rsidRPr="009D538A">
        <w:rPr>
          <w:color w:val="000000" w:themeColor="text1"/>
        </w:rPr>
        <w:t xml:space="preserve">The work from </w:t>
      </w:r>
      <w:proofErr w:type="spellStart"/>
      <w:r w:rsidRPr="009D538A">
        <w:rPr>
          <w:color w:val="000000" w:themeColor="text1"/>
        </w:rPr>
        <w:t>Lømo</w:t>
      </w:r>
      <w:proofErr w:type="spellEnd"/>
      <w:r w:rsidRPr="009D538A">
        <w:rPr>
          <w:color w:val="000000" w:themeColor="text1"/>
        </w:rPr>
        <w:t>, Bliss, and Gardner-</w:t>
      </w:r>
      <w:proofErr w:type="spellStart"/>
      <w:r w:rsidRPr="009D538A">
        <w:rPr>
          <w:color w:val="000000" w:themeColor="text1"/>
        </w:rPr>
        <w:t>Medwin</w:t>
      </w:r>
      <w:proofErr w:type="spellEnd"/>
      <w:r w:rsidRPr="009D538A">
        <w:rPr>
          <w:color w:val="000000" w:themeColor="text1"/>
        </w:rPr>
        <w:t xml:space="preserve"> </w:t>
      </w:r>
      <w:r w:rsidR="00274B84" w:rsidRPr="009D538A">
        <w:rPr>
          <w:color w:val="000000" w:themeColor="text1"/>
        </w:rPr>
        <w:t>informed</w:t>
      </w:r>
      <w:r w:rsidRPr="009D538A">
        <w:rPr>
          <w:color w:val="000000" w:themeColor="text1"/>
        </w:rPr>
        <w:t xml:space="preserve"> </w:t>
      </w:r>
      <w:r w:rsidR="005C7340" w:rsidRPr="009D538A">
        <w:rPr>
          <w:color w:val="000000" w:themeColor="text1"/>
        </w:rPr>
        <w:t>what</w:t>
      </w:r>
      <w:r w:rsidR="008E7096" w:rsidRPr="009D538A">
        <w:rPr>
          <w:color w:val="000000" w:themeColor="text1"/>
        </w:rPr>
        <w:t xml:space="preserve"> I call the </w:t>
      </w:r>
      <w:r w:rsidRPr="009D538A">
        <w:rPr>
          <w:i/>
          <w:color w:val="000000" w:themeColor="text1"/>
        </w:rPr>
        <w:t xml:space="preserve">standard </w:t>
      </w:r>
      <w:r w:rsidR="005C7340" w:rsidRPr="009D538A">
        <w:rPr>
          <w:i/>
          <w:color w:val="000000" w:themeColor="text1"/>
        </w:rPr>
        <w:t>characterization</w:t>
      </w:r>
      <w:r w:rsidRPr="009D538A">
        <w:rPr>
          <w:color w:val="000000" w:themeColor="text1"/>
        </w:rPr>
        <w:t xml:space="preserve"> of LTP</w:t>
      </w:r>
      <w:r w:rsidR="002226C7" w:rsidRPr="009D538A">
        <w:rPr>
          <w:color w:val="000000" w:themeColor="text1"/>
        </w:rPr>
        <w:t>, which</w:t>
      </w:r>
      <w:r w:rsidRPr="009D538A">
        <w:rPr>
          <w:color w:val="000000" w:themeColor="text1"/>
        </w:rPr>
        <w:t xml:space="preserve"> </w:t>
      </w:r>
      <w:r w:rsidR="00864E3B" w:rsidRPr="009D538A">
        <w:rPr>
          <w:color w:val="000000" w:themeColor="text1"/>
        </w:rPr>
        <w:t>includes</w:t>
      </w:r>
      <w:r w:rsidRPr="009D538A">
        <w:rPr>
          <w:color w:val="000000" w:themeColor="text1"/>
        </w:rPr>
        <w:t xml:space="preserve"> precipitating</w:t>
      </w:r>
      <w:r w:rsidR="005F4047" w:rsidRPr="009D538A">
        <w:rPr>
          <w:color w:val="000000" w:themeColor="text1"/>
        </w:rPr>
        <w:t xml:space="preserve"> and</w:t>
      </w:r>
      <w:r w:rsidR="000A3AD0" w:rsidRPr="009D538A">
        <w:rPr>
          <w:color w:val="000000" w:themeColor="text1"/>
        </w:rPr>
        <w:t xml:space="preserve"> inhibiting</w:t>
      </w:r>
      <w:r w:rsidR="005F4047" w:rsidRPr="009D538A">
        <w:rPr>
          <w:color w:val="000000" w:themeColor="text1"/>
        </w:rPr>
        <w:t xml:space="preserve"> </w:t>
      </w:r>
      <w:r w:rsidRPr="009D538A">
        <w:rPr>
          <w:color w:val="000000" w:themeColor="text1"/>
        </w:rPr>
        <w:t xml:space="preserve">conditions. </w:t>
      </w:r>
      <w:r w:rsidR="00905196" w:rsidRPr="009D538A">
        <w:rPr>
          <w:color w:val="000000" w:themeColor="text1"/>
        </w:rPr>
        <w:t xml:space="preserve"> </w:t>
      </w:r>
      <w:r w:rsidR="000847A1" w:rsidRPr="009D538A">
        <w:rPr>
          <w:color w:val="000000" w:themeColor="text1"/>
        </w:rPr>
        <w:t xml:space="preserve">Thus, </w:t>
      </w:r>
      <w:r w:rsidR="00402547" w:rsidRPr="009D538A">
        <w:rPr>
          <w:color w:val="000000" w:themeColor="text1"/>
        </w:rPr>
        <w:t xml:space="preserve">initial </w:t>
      </w:r>
      <w:r w:rsidR="000847A1" w:rsidRPr="009D538A">
        <w:rPr>
          <w:color w:val="000000" w:themeColor="text1"/>
        </w:rPr>
        <w:t xml:space="preserve">research on </w:t>
      </w:r>
      <w:r w:rsidR="00402547" w:rsidRPr="009D538A">
        <w:rPr>
          <w:color w:val="000000" w:themeColor="text1"/>
        </w:rPr>
        <w:t xml:space="preserve">characterizing </w:t>
      </w:r>
      <w:r w:rsidR="000847A1" w:rsidRPr="009D538A">
        <w:rPr>
          <w:color w:val="000000" w:themeColor="text1"/>
        </w:rPr>
        <w:t xml:space="preserve">LTP </w:t>
      </w:r>
      <w:r w:rsidR="006321D8" w:rsidRPr="009D538A">
        <w:rPr>
          <w:color w:val="000000" w:themeColor="text1"/>
        </w:rPr>
        <w:t>took</w:t>
      </w:r>
      <w:r w:rsidR="000847A1" w:rsidRPr="009D538A">
        <w:rPr>
          <w:color w:val="000000" w:themeColor="text1"/>
        </w:rPr>
        <w:t xml:space="preserve"> the following trajectory.  </w:t>
      </w:r>
      <w:proofErr w:type="spellStart"/>
      <w:r w:rsidR="006321D8" w:rsidRPr="009D538A">
        <w:rPr>
          <w:color w:val="000000" w:themeColor="text1"/>
        </w:rPr>
        <w:t>Lømo</w:t>
      </w:r>
      <w:proofErr w:type="spellEnd"/>
      <w:r w:rsidR="006321D8" w:rsidRPr="009D538A">
        <w:rPr>
          <w:color w:val="000000" w:themeColor="text1"/>
        </w:rPr>
        <w:t xml:space="preserve"> formulated a </w:t>
      </w:r>
      <w:r w:rsidR="006321D8" w:rsidRPr="009D538A">
        <w:rPr>
          <w:color w:val="000000" w:themeColor="text1"/>
        </w:rPr>
        <w:lastRenderedPageBreak/>
        <w:t xml:space="preserve">characterization of </w:t>
      </w:r>
      <w:r w:rsidR="005931AD" w:rsidRPr="009D538A">
        <w:rPr>
          <w:color w:val="000000" w:themeColor="text1"/>
        </w:rPr>
        <w:t>a</w:t>
      </w:r>
      <w:r w:rsidR="00613C63" w:rsidRPr="009D538A">
        <w:rPr>
          <w:color w:val="000000" w:themeColor="text1"/>
        </w:rPr>
        <w:t xml:space="preserve"> </w:t>
      </w:r>
      <w:r w:rsidR="006321D8" w:rsidRPr="009D538A">
        <w:rPr>
          <w:color w:val="000000" w:themeColor="text1"/>
        </w:rPr>
        <w:t>phenomenon</w:t>
      </w:r>
      <w:r w:rsidR="003D4170" w:rsidRPr="009D538A">
        <w:rPr>
          <w:color w:val="000000" w:themeColor="text1"/>
        </w:rPr>
        <w:t>.  Bliss and Gardner-</w:t>
      </w:r>
      <w:proofErr w:type="spellStart"/>
      <w:r w:rsidR="003D4170" w:rsidRPr="009D538A">
        <w:rPr>
          <w:color w:val="000000" w:themeColor="text1"/>
        </w:rPr>
        <w:t>Medwin</w:t>
      </w:r>
      <w:proofErr w:type="spellEnd"/>
      <w:r w:rsidR="003D4170" w:rsidRPr="009D538A">
        <w:rPr>
          <w:color w:val="000000" w:themeColor="text1"/>
        </w:rPr>
        <w:t xml:space="preserve"> </w:t>
      </w:r>
      <w:r w:rsidR="00FA3CEB" w:rsidRPr="009D538A">
        <w:rPr>
          <w:color w:val="000000" w:themeColor="text1"/>
        </w:rPr>
        <w:t xml:space="preserve">induced </w:t>
      </w:r>
      <w:r w:rsidR="00AF4D3A" w:rsidRPr="009D538A">
        <w:rPr>
          <w:color w:val="000000" w:themeColor="text1"/>
        </w:rPr>
        <w:t>the</w:t>
      </w:r>
      <w:r w:rsidR="0075738D" w:rsidRPr="009D538A">
        <w:rPr>
          <w:color w:val="000000" w:themeColor="text1"/>
        </w:rPr>
        <w:t xml:space="preserve"> </w:t>
      </w:r>
      <w:r w:rsidR="00AF4D3A" w:rsidRPr="009D538A">
        <w:rPr>
          <w:color w:val="000000" w:themeColor="text1"/>
        </w:rPr>
        <w:t>phenomenon under different</w:t>
      </w:r>
      <w:r w:rsidR="001D7025" w:rsidRPr="009D538A">
        <w:rPr>
          <w:color w:val="000000" w:themeColor="text1"/>
        </w:rPr>
        <w:t xml:space="preserve"> but </w:t>
      </w:r>
      <w:r w:rsidR="00171F92" w:rsidRPr="009D538A">
        <w:rPr>
          <w:color w:val="000000" w:themeColor="text1"/>
        </w:rPr>
        <w:t>consisten</w:t>
      </w:r>
      <w:r w:rsidR="00DD56D7" w:rsidRPr="009D538A">
        <w:rPr>
          <w:color w:val="000000" w:themeColor="text1"/>
        </w:rPr>
        <w:t>t</w:t>
      </w:r>
      <w:r w:rsidR="00AF4D3A" w:rsidRPr="009D538A">
        <w:rPr>
          <w:color w:val="000000" w:themeColor="text1"/>
        </w:rPr>
        <w:t xml:space="preserve"> conditions. </w:t>
      </w:r>
      <w:r w:rsidR="00BC6E08" w:rsidRPr="009D538A">
        <w:rPr>
          <w:color w:val="000000" w:themeColor="text1"/>
        </w:rPr>
        <w:t xml:space="preserve"> </w:t>
      </w:r>
      <w:r w:rsidR="00AA46FD" w:rsidRPr="009D538A">
        <w:rPr>
          <w:color w:val="000000" w:themeColor="text1"/>
        </w:rPr>
        <w:t xml:space="preserve">Researchers </w:t>
      </w:r>
      <w:r w:rsidR="004209E0" w:rsidRPr="009D538A">
        <w:rPr>
          <w:color w:val="000000" w:themeColor="text1"/>
        </w:rPr>
        <w:t xml:space="preserve">tested </w:t>
      </w:r>
      <w:r w:rsidR="005B49C4" w:rsidRPr="009D538A">
        <w:rPr>
          <w:color w:val="000000" w:themeColor="text1"/>
        </w:rPr>
        <w:t>what conditions were needed to precipitate the</w:t>
      </w:r>
      <w:r w:rsidRPr="009D538A">
        <w:rPr>
          <w:color w:val="000000" w:themeColor="text1"/>
        </w:rPr>
        <w:t xml:space="preserve"> features specified in </w:t>
      </w:r>
      <w:r w:rsidR="00CF4EAF" w:rsidRPr="009D538A">
        <w:rPr>
          <w:color w:val="000000" w:themeColor="text1"/>
        </w:rPr>
        <w:t>LTP’s</w:t>
      </w:r>
      <w:r w:rsidRPr="009D538A">
        <w:rPr>
          <w:color w:val="000000" w:themeColor="text1"/>
        </w:rPr>
        <w:t xml:space="preserve"> characterization</w:t>
      </w:r>
      <w:r w:rsidR="00AB4C4D" w:rsidRPr="009D538A">
        <w:rPr>
          <w:color w:val="000000" w:themeColor="text1"/>
        </w:rPr>
        <w:t xml:space="preserve">: </w:t>
      </w:r>
      <w:r w:rsidR="00AF7925" w:rsidRPr="009D538A">
        <w:rPr>
          <w:color w:val="000000" w:themeColor="text1"/>
        </w:rPr>
        <w:t>their findings</w:t>
      </w:r>
      <w:r w:rsidR="00AD4BCF" w:rsidRPr="009D538A">
        <w:rPr>
          <w:color w:val="000000" w:themeColor="text1"/>
        </w:rPr>
        <w:t xml:space="preserve"> </w:t>
      </w:r>
      <w:r w:rsidR="00B4011E" w:rsidRPr="009D538A">
        <w:rPr>
          <w:color w:val="000000" w:themeColor="text1"/>
        </w:rPr>
        <w:t>provide</w:t>
      </w:r>
      <w:r w:rsidR="003819BA" w:rsidRPr="009D538A">
        <w:rPr>
          <w:color w:val="000000" w:themeColor="text1"/>
        </w:rPr>
        <w:t>d</w:t>
      </w:r>
      <w:r w:rsidR="00B4011E" w:rsidRPr="009D538A">
        <w:rPr>
          <w:color w:val="000000" w:themeColor="text1"/>
        </w:rPr>
        <w:t xml:space="preserve"> reason to </w:t>
      </w:r>
      <w:r w:rsidR="003302AD" w:rsidRPr="009D538A">
        <w:rPr>
          <w:color w:val="000000" w:themeColor="text1"/>
        </w:rPr>
        <w:t xml:space="preserve">accept that </w:t>
      </w:r>
      <w:proofErr w:type="spellStart"/>
      <w:r w:rsidR="007F246B" w:rsidRPr="009D538A">
        <w:rPr>
          <w:color w:val="000000" w:themeColor="text1"/>
        </w:rPr>
        <w:t>Lømo’s</w:t>
      </w:r>
      <w:proofErr w:type="spellEnd"/>
      <w:r w:rsidR="007F246B" w:rsidRPr="009D538A">
        <w:rPr>
          <w:color w:val="000000" w:themeColor="text1"/>
        </w:rPr>
        <w:t xml:space="preserve"> </w:t>
      </w:r>
      <w:r w:rsidR="00091340" w:rsidRPr="009D538A">
        <w:rPr>
          <w:color w:val="000000" w:themeColor="text1"/>
        </w:rPr>
        <w:t>initial</w:t>
      </w:r>
      <w:r w:rsidR="003302AD" w:rsidRPr="009D538A">
        <w:rPr>
          <w:color w:val="000000" w:themeColor="text1"/>
        </w:rPr>
        <w:t xml:space="preserve"> </w:t>
      </w:r>
      <w:r w:rsidR="004A10F0" w:rsidRPr="009D538A">
        <w:rPr>
          <w:color w:val="000000" w:themeColor="text1"/>
        </w:rPr>
        <w:t xml:space="preserve">characterization </w:t>
      </w:r>
      <w:r w:rsidR="00F6079B" w:rsidRPr="009D538A">
        <w:rPr>
          <w:color w:val="000000" w:themeColor="text1"/>
        </w:rPr>
        <w:t>was</w:t>
      </w:r>
      <w:r w:rsidR="004A10F0" w:rsidRPr="009D538A">
        <w:rPr>
          <w:color w:val="000000" w:themeColor="text1"/>
        </w:rPr>
        <w:t xml:space="preserve"> </w:t>
      </w:r>
      <w:r w:rsidR="00675779" w:rsidRPr="009D538A">
        <w:rPr>
          <w:color w:val="000000" w:themeColor="text1"/>
        </w:rPr>
        <w:t>accurate</w:t>
      </w:r>
      <w:r w:rsidR="0061051C" w:rsidRPr="009D538A">
        <w:rPr>
          <w:color w:val="000000" w:themeColor="text1"/>
        </w:rPr>
        <w:t xml:space="preserve"> in the sense that none of features and conditions </w:t>
      </w:r>
      <w:r w:rsidR="00F30953" w:rsidRPr="009D538A">
        <w:rPr>
          <w:color w:val="000000" w:themeColor="text1"/>
        </w:rPr>
        <w:t xml:space="preserve">that </w:t>
      </w:r>
      <w:proofErr w:type="spellStart"/>
      <w:r w:rsidR="0061051C" w:rsidRPr="009D538A">
        <w:rPr>
          <w:color w:val="000000" w:themeColor="text1"/>
        </w:rPr>
        <w:t>Lømo</w:t>
      </w:r>
      <w:proofErr w:type="spellEnd"/>
      <w:r w:rsidR="0061051C" w:rsidRPr="009D538A">
        <w:rPr>
          <w:color w:val="000000" w:themeColor="text1"/>
        </w:rPr>
        <w:t xml:space="preserve"> specified </w:t>
      </w:r>
      <w:r w:rsidR="00F20969" w:rsidRPr="009D538A">
        <w:rPr>
          <w:color w:val="000000" w:themeColor="text1"/>
        </w:rPr>
        <w:t>failed to</w:t>
      </w:r>
      <w:r w:rsidR="0061051C" w:rsidRPr="009D538A">
        <w:rPr>
          <w:color w:val="000000" w:themeColor="text1"/>
        </w:rPr>
        <w:t xml:space="preserve"> occur when the phenomenon was induced</w:t>
      </w:r>
      <w:r w:rsidR="00675779" w:rsidRPr="009D538A">
        <w:rPr>
          <w:color w:val="000000" w:themeColor="text1"/>
        </w:rPr>
        <w:t xml:space="preserve">, </w:t>
      </w:r>
      <w:r w:rsidR="00AD5881" w:rsidRPr="009D538A">
        <w:rPr>
          <w:color w:val="000000" w:themeColor="text1"/>
        </w:rPr>
        <w:t>though it</w:t>
      </w:r>
      <w:r w:rsidR="00675779" w:rsidRPr="009D538A">
        <w:rPr>
          <w:color w:val="000000" w:themeColor="text1"/>
        </w:rPr>
        <w:t xml:space="preserve"> could be made more </w:t>
      </w:r>
      <w:r w:rsidR="00B31943" w:rsidRPr="009D538A">
        <w:rPr>
          <w:color w:val="000000" w:themeColor="text1"/>
        </w:rPr>
        <w:t>detailed</w:t>
      </w:r>
      <w:r w:rsidRPr="009D538A">
        <w:rPr>
          <w:color w:val="000000" w:themeColor="text1"/>
        </w:rPr>
        <w:t>.</w:t>
      </w:r>
      <w:r w:rsidR="00C9273E" w:rsidRPr="009D538A">
        <w:rPr>
          <w:color w:val="000000" w:themeColor="text1"/>
        </w:rPr>
        <w:t xml:space="preserve">  Overall, in this initial phase, evaluating </w:t>
      </w:r>
      <w:r w:rsidR="00EC6A9A" w:rsidRPr="009D538A">
        <w:rPr>
          <w:color w:val="000000" w:themeColor="text1"/>
        </w:rPr>
        <w:t>LTP’s</w:t>
      </w:r>
      <w:r w:rsidR="00C9273E" w:rsidRPr="009D538A">
        <w:rPr>
          <w:color w:val="000000" w:themeColor="text1"/>
        </w:rPr>
        <w:t xml:space="preserve"> characterization amounted to the direct test of the specified characteristics of </w:t>
      </w:r>
      <w:r w:rsidR="007D320E" w:rsidRPr="009D538A">
        <w:rPr>
          <w:color w:val="000000" w:themeColor="text1"/>
        </w:rPr>
        <w:t>this</w:t>
      </w:r>
      <w:r w:rsidR="00C9273E" w:rsidRPr="009D538A">
        <w:rPr>
          <w:color w:val="000000" w:themeColor="text1"/>
        </w:rPr>
        <w:t xml:space="preserve"> phenomenon</w:t>
      </w:r>
      <w:r w:rsidR="007D320E" w:rsidRPr="009D538A">
        <w:rPr>
          <w:color w:val="000000" w:themeColor="text1"/>
        </w:rPr>
        <w:t>.</w:t>
      </w:r>
    </w:p>
    <w:p w14:paraId="37929C1C" w14:textId="77777777" w:rsidR="00922F80" w:rsidRPr="009D538A" w:rsidRDefault="00922F80">
      <w:pPr>
        <w:spacing w:line="480" w:lineRule="auto"/>
        <w:rPr>
          <w:color w:val="000000" w:themeColor="text1"/>
        </w:rPr>
      </w:pPr>
    </w:p>
    <w:p w14:paraId="1C76C236" w14:textId="3B1B7B5B" w:rsidR="00CC1E12" w:rsidRPr="009D538A" w:rsidRDefault="00D51576">
      <w:pPr>
        <w:spacing w:line="480" w:lineRule="auto"/>
        <w:rPr>
          <w:b/>
          <w:color w:val="000000" w:themeColor="text1"/>
        </w:rPr>
      </w:pPr>
      <w:r w:rsidRPr="009D538A">
        <w:rPr>
          <w:b/>
          <w:color w:val="000000" w:themeColor="text1"/>
        </w:rPr>
        <w:t>5</w:t>
      </w:r>
      <w:r w:rsidR="00CC1E12" w:rsidRPr="009D538A">
        <w:rPr>
          <w:b/>
          <w:color w:val="000000" w:themeColor="text1"/>
        </w:rPr>
        <w:t xml:space="preserve">.  Recharacterization and </w:t>
      </w:r>
      <w:r w:rsidR="0075423A" w:rsidRPr="009D538A">
        <w:rPr>
          <w:b/>
          <w:color w:val="000000" w:themeColor="text1"/>
        </w:rPr>
        <w:t>Explanation</w:t>
      </w:r>
    </w:p>
    <w:p w14:paraId="13055DD3" w14:textId="68C7DC8C" w:rsidR="00CC1E12" w:rsidRPr="009D538A" w:rsidRDefault="00CC1E12">
      <w:pPr>
        <w:spacing w:line="480" w:lineRule="auto"/>
        <w:ind w:firstLine="720"/>
        <w:rPr>
          <w:color w:val="000000" w:themeColor="text1"/>
        </w:rPr>
      </w:pPr>
      <w:r w:rsidRPr="009D538A">
        <w:rPr>
          <w:color w:val="000000" w:themeColor="text1"/>
        </w:rPr>
        <w:t xml:space="preserve">The previous section </w:t>
      </w:r>
      <w:r w:rsidR="009075F5" w:rsidRPr="009D538A">
        <w:rPr>
          <w:color w:val="000000" w:themeColor="text1"/>
        </w:rPr>
        <w:t>shows</w:t>
      </w:r>
      <w:r w:rsidRPr="009D538A">
        <w:rPr>
          <w:color w:val="000000" w:themeColor="text1"/>
        </w:rPr>
        <w:t xml:space="preserve"> </w:t>
      </w:r>
      <w:r w:rsidR="00E31312" w:rsidRPr="009D538A">
        <w:rPr>
          <w:color w:val="000000" w:themeColor="text1"/>
        </w:rPr>
        <w:t>how researchers use evidence about a phenomenon’s features and the conditions under which it occurs to</w:t>
      </w:r>
      <w:r w:rsidR="0095783D" w:rsidRPr="009D538A">
        <w:rPr>
          <w:color w:val="000000" w:themeColor="text1"/>
        </w:rPr>
        <w:t xml:space="preserve"> formulate its</w:t>
      </w:r>
      <w:r w:rsidR="00E31312" w:rsidRPr="009D538A">
        <w:rPr>
          <w:color w:val="000000" w:themeColor="text1"/>
        </w:rPr>
        <w:t xml:space="preserve"> characteriz</w:t>
      </w:r>
      <w:r w:rsidR="0095783D" w:rsidRPr="009D538A">
        <w:rPr>
          <w:color w:val="000000" w:themeColor="text1"/>
        </w:rPr>
        <w:t>ation</w:t>
      </w:r>
      <w:r w:rsidRPr="009D538A">
        <w:rPr>
          <w:color w:val="000000" w:themeColor="text1"/>
        </w:rPr>
        <w:t xml:space="preserve">. </w:t>
      </w:r>
      <w:r w:rsidR="00E31312" w:rsidRPr="009D538A">
        <w:rPr>
          <w:color w:val="000000" w:themeColor="text1"/>
        </w:rPr>
        <w:t xml:space="preserve"> But, what about </w:t>
      </w:r>
      <w:r w:rsidR="007801A5" w:rsidRPr="009D538A">
        <w:rPr>
          <w:color w:val="000000" w:themeColor="text1"/>
        </w:rPr>
        <w:t>explanation</w:t>
      </w:r>
      <w:r w:rsidR="00E31312" w:rsidRPr="009D538A">
        <w:rPr>
          <w:color w:val="000000" w:themeColor="text1"/>
        </w:rPr>
        <w:t xml:space="preserve">? </w:t>
      </w:r>
      <w:r w:rsidRPr="009D538A">
        <w:rPr>
          <w:color w:val="000000" w:themeColor="text1"/>
        </w:rPr>
        <w:t xml:space="preserve"> </w:t>
      </w:r>
      <w:r w:rsidR="003D2F7A" w:rsidRPr="009D538A">
        <w:rPr>
          <w:color w:val="000000" w:themeColor="text1"/>
        </w:rPr>
        <w:t>In this section</w:t>
      </w:r>
      <w:r w:rsidR="003133E1" w:rsidRPr="009D538A">
        <w:rPr>
          <w:color w:val="000000" w:themeColor="text1"/>
        </w:rPr>
        <w:t xml:space="preserve">, I </w:t>
      </w:r>
      <w:r w:rsidR="00AD7F3E" w:rsidRPr="009D538A">
        <w:rPr>
          <w:color w:val="000000" w:themeColor="text1"/>
        </w:rPr>
        <w:t>address</w:t>
      </w:r>
      <w:r w:rsidR="003133E1" w:rsidRPr="009D538A">
        <w:rPr>
          <w:color w:val="000000" w:themeColor="text1"/>
        </w:rPr>
        <w:t xml:space="preserve"> the </w:t>
      </w:r>
      <w:r w:rsidR="00BB20CD" w:rsidRPr="009D538A">
        <w:rPr>
          <w:color w:val="000000" w:themeColor="text1"/>
        </w:rPr>
        <w:t xml:space="preserve">evaluation </w:t>
      </w:r>
      <w:r w:rsidR="003133E1" w:rsidRPr="009D538A">
        <w:rPr>
          <w:color w:val="000000" w:themeColor="text1"/>
        </w:rPr>
        <w:t>of LTP</w:t>
      </w:r>
      <w:r w:rsidR="00BB20CD" w:rsidRPr="009D538A">
        <w:rPr>
          <w:color w:val="000000" w:themeColor="text1"/>
        </w:rPr>
        <w:t>’s characterization</w:t>
      </w:r>
      <w:r w:rsidR="003133E1" w:rsidRPr="009D538A">
        <w:rPr>
          <w:color w:val="000000" w:themeColor="text1"/>
        </w:rPr>
        <w:t xml:space="preserve"> </w:t>
      </w:r>
      <w:r w:rsidR="00FC596C" w:rsidRPr="009D538A">
        <w:rPr>
          <w:color w:val="000000" w:themeColor="text1"/>
        </w:rPr>
        <w:t xml:space="preserve">following </w:t>
      </w:r>
      <w:r w:rsidR="00150FD7" w:rsidRPr="009D538A">
        <w:rPr>
          <w:color w:val="000000" w:themeColor="text1"/>
        </w:rPr>
        <w:t xml:space="preserve">attempts to </w:t>
      </w:r>
      <w:r w:rsidR="00FC596C" w:rsidRPr="009D538A">
        <w:rPr>
          <w:color w:val="000000" w:themeColor="text1"/>
        </w:rPr>
        <w:t>mechanistic</w:t>
      </w:r>
      <w:r w:rsidR="00150FD7" w:rsidRPr="009D538A">
        <w:rPr>
          <w:color w:val="000000" w:themeColor="text1"/>
        </w:rPr>
        <w:t>ally</w:t>
      </w:r>
      <w:r w:rsidR="00FC596C" w:rsidRPr="009D538A">
        <w:rPr>
          <w:color w:val="000000" w:themeColor="text1"/>
        </w:rPr>
        <w:t xml:space="preserve"> expla</w:t>
      </w:r>
      <w:r w:rsidR="00150FD7" w:rsidRPr="009D538A">
        <w:rPr>
          <w:color w:val="000000" w:themeColor="text1"/>
        </w:rPr>
        <w:t>in it</w:t>
      </w:r>
      <w:r w:rsidR="003133E1" w:rsidRPr="009D538A">
        <w:rPr>
          <w:color w:val="000000" w:themeColor="text1"/>
        </w:rPr>
        <w:t xml:space="preserve">. </w:t>
      </w:r>
      <w:r w:rsidR="006E2BD1" w:rsidRPr="009D538A">
        <w:rPr>
          <w:color w:val="000000" w:themeColor="text1"/>
        </w:rPr>
        <w:t xml:space="preserve"> </w:t>
      </w:r>
      <w:r w:rsidR="008A5ABD" w:rsidRPr="009D538A">
        <w:rPr>
          <w:color w:val="000000" w:themeColor="text1"/>
        </w:rPr>
        <w:t xml:space="preserve">In </w:t>
      </w:r>
      <w:r w:rsidR="00081099" w:rsidRPr="009D538A">
        <w:rPr>
          <w:color w:val="000000" w:themeColor="text1"/>
        </w:rPr>
        <w:t xml:space="preserve">these </w:t>
      </w:r>
      <w:r w:rsidR="008A5ABD" w:rsidRPr="009D538A">
        <w:rPr>
          <w:color w:val="000000" w:themeColor="text1"/>
        </w:rPr>
        <w:t xml:space="preserve">attempts, two kinds of discrepancies were discovered.  </w:t>
      </w:r>
      <w:r w:rsidR="00BA283C" w:rsidRPr="009D538A">
        <w:rPr>
          <w:color w:val="000000" w:themeColor="text1"/>
        </w:rPr>
        <w:t>One discrepan</w:t>
      </w:r>
      <w:r w:rsidR="00C144A1" w:rsidRPr="009D538A">
        <w:rPr>
          <w:color w:val="000000" w:themeColor="text1"/>
        </w:rPr>
        <w:t xml:space="preserve">cy </w:t>
      </w:r>
      <w:r w:rsidR="00BA283C" w:rsidRPr="009D538A">
        <w:rPr>
          <w:color w:val="000000" w:themeColor="text1"/>
        </w:rPr>
        <w:t xml:space="preserve">relates to the phases of LTP </w:t>
      </w:r>
      <w:r w:rsidR="0017015A" w:rsidRPr="009D538A">
        <w:rPr>
          <w:color w:val="000000" w:themeColor="text1"/>
        </w:rPr>
        <w:t>putatively explained</w:t>
      </w:r>
      <w:r w:rsidR="00BA283C" w:rsidRPr="009D538A">
        <w:rPr>
          <w:color w:val="000000" w:themeColor="text1"/>
        </w:rPr>
        <w:t xml:space="preserve"> by different activities; the other relates to manifestations called ‘LTP’ throughout the nervous system </w:t>
      </w:r>
      <w:r w:rsidR="00301764" w:rsidRPr="009D538A">
        <w:rPr>
          <w:color w:val="000000" w:themeColor="text1"/>
        </w:rPr>
        <w:t>putative</w:t>
      </w:r>
      <w:r w:rsidR="00783C52" w:rsidRPr="009D538A">
        <w:rPr>
          <w:color w:val="000000" w:themeColor="text1"/>
        </w:rPr>
        <w:t>ly</w:t>
      </w:r>
      <w:r w:rsidR="00301764" w:rsidRPr="009D538A">
        <w:rPr>
          <w:color w:val="000000" w:themeColor="text1"/>
        </w:rPr>
        <w:t xml:space="preserve"> explained by the activity of different</w:t>
      </w:r>
      <w:r w:rsidR="00BA283C" w:rsidRPr="009D538A">
        <w:rPr>
          <w:color w:val="000000" w:themeColor="text1"/>
        </w:rPr>
        <w:t xml:space="preserve"> receptors.  </w:t>
      </w:r>
      <w:r w:rsidR="00617652" w:rsidRPr="009D538A">
        <w:rPr>
          <w:color w:val="000000" w:themeColor="text1"/>
        </w:rPr>
        <w:t xml:space="preserve">I contrast the </w:t>
      </w:r>
      <w:r w:rsidR="00F503E7" w:rsidRPr="009D538A">
        <w:rPr>
          <w:color w:val="000000" w:themeColor="text1"/>
        </w:rPr>
        <w:t xml:space="preserve">evidential </w:t>
      </w:r>
      <w:r w:rsidR="00617652" w:rsidRPr="009D538A">
        <w:rPr>
          <w:color w:val="000000" w:themeColor="text1"/>
        </w:rPr>
        <w:t xml:space="preserve">role of </w:t>
      </w:r>
      <w:r w:rsidR="00C34AA6" w:rsidRPr="009D538A">
        <w:rPr>
          <w:color w:val="000000" w:themeColor="text1"/>
        </w:rPr>
        <w:t>empirical findings</w:t>
      </w:r>
      <w:r w:rsidR="00741810" w:rsidRPr="009D538A">
        <w:rPr>
          <w:color w:val="000000" w:themeColor="text1"/>
        </w:rPr>
        <w:t xml:space="preserve"> related to the features of LTP and the conditions under which it occurs</w:t>
      </w:r>
      <w:r w:rsidR="00C34AA6" w:rsidRPr="009D538A">
        <w:rPr>
          <w:color w:val="000000" w:themeColor="text1"/>
        </w:rPr>
        <w:t xml:space="preserve"> with </w:t>
      </w:r>
      <w:r w:rsidR="00EF68FF" w:rsidRPr="009D538A">
        <w:rPr>
          <w:color w:val="000000" w:themeColor="text1"/>
        </w:rPr>
        <w:t xml:space="preserve">findings related to mechanistic details in </w:t>
      </w:r>
      <w:r w:rsidR="00651E04" w:rsidRPr="009D538A">
        <w:rPr>
          <w:color w:val="000000" w:themeColor="text1"/>
        </w:rPr>
        <w:t xml:space="preserve">these </w:t>
      </w:r>
      <w:r w:rsidR="0048522E" w:rsidRPr="009D538A">
        <w:rPr>
          <w:color w:val="000000" w:themeColor="text1"/>
        </w:rPr>
        <w:t xml:space="preserve">two </w:t>
      </w:r>
      <w:r w:rsidR="008C5500" w:rsidRPr="009D538A">
        <w:rPr>
          <w:color w:val="000000" w:themeColor="text1"/>
        </w:rPr>
        <w:t>cases</w:t>
      </w:r>
      <w:r w:rsidR="00CB2840" w:rsidRPr="009D538A">
        <w:rPr>
          <w:color w:val="000000" w:themeColor="text1"/>
        </w:rPr>
        <w:t>.</w:t>
      </w:r>
      <w:r w:rsidRPr="009D538A">
        <w:rPr>
          <w:color w:val="000000" w:themeColor="text1"/>
        </w:rPr>
        <w:t xml:space="preserve"> </w:t>
      </w:r>
      <w:r w:rsidR="00B34422" w:rsidRPr="009D538A">
        <w:rPr>
          <w:color w:val="000000" w:themeColor="text1"/>
        </w:rPr>
        <w:t xml:space="preserve"> </w:t>
      </w:r>
    </w:p>
    <w:p w14:paraId="2669B7FC" w14:textId="7E2585FE" w:rsidR="00CC1E12" w:rsidRPr="009D538A" w:rsidRDefault="00DA66B6" w:rsidP="00C41E37">
      <w:pPr>
        <w:spacing w:line="480" w:lineRule="auto"/>
        <w:ind w:firstLine="720"/>
        <w:rPr>
          <w:color w:val="000000" w:themeColor="text1"/>
        </w:rPr>
      </w:pPr>
      <w:r w:rsidRPr="009D538A">
        <w:rPr>
          <w:color w:val="000000" w:themeColor="text1"/>
        </w:rPr>
        <w:t>The</w:t>
      </w:r>
      <w:r w:rsidR="00951E90" w:rsidRPr="009D538A">
        <w:rPr>
          <w:color w:val="000000" w:themeColor="text1"/>
        </w:rPr>
        <w:t xml:space="preserve"> first discrepancy</w:t>
      </w:r>
      <w:r w:rsidRPr="009D538A">
        <w:rPr>
          <w:color w:val="000000" w:themeColor="text1"/>
        </w:rPr>
        <w:t xml:space="preserve"> stems from the discovery of</w:t>
      </w:r>
      <w:r w:rsidR="00CC1E12" w:rsidRPr="009D538A">
        <w:rPr>
          <w:color w:val="000000" w:themeColor="text1"/>
        </w:rPr>
        <w:t xml:space="preserve"> the molecular details of LTP in the region investigated by </w:t>
      </w:r>
      <w:proofErr w:type="spellStart"/>
      <w:r w:rsidR="00CC1E12" w:rsidRPr="009D538A">
        <w:rPr>
          <w:color w:val="000000" w:themeColor="text1"/>
        </w:rPr>
        <w:t>Lømo</w:t>
      </w:r>
      <w:proofErr w:type="spellEnd"/>
      <w:r w:rsidR="00CC1E12" w:rsidRPr="009D538A">
        <w:rPr>
          <w:color w:val="000000" w:themeColor="text1"/>
        </w:rPr>
        <w:t xml:space="preserve"> </w:t>
      </w:r>
      <w:r w:rsidR="00157473" w:rsidRPr="009D538A">
        <w:rPr>
          <w:color w:val="000000" w:themeColor="text1"/>
        </w:rPr>
        <w:t xml:space="preserve">starting in the late 1970s (see </w:t>
      </w:r>
      <w:proofErr w:type="spellStart"/>
      <w:r w:rsidR="00157473" w:rsidRPr="009D538A">
        <w:rPr>
          <w:color w:val="000000" w:themeColor="text1"/>
        </w:rPr>
        <w:t>Teyler</w:t>
      </w:r>
      <w:proofErr w:type="spellEnd"/>
      <w:r w:rsidR="00157473" w:rsidRPr="009D538A">
        <w:rPr>
          <w:color w:val="000000" w:themeColor="text1"/>
        </w:rPr>
        <w:t xml:space="preserve"> and </w:t>
      </w:r>
      <w:proofErr w:type="spellStart"/>
      <w:r w:rsidR="00157473" w:rsidRPr="009D538A">
        <w:rPr>
          <w:color w:val="000000" w:themeColor="text1"/>
        </w:rPr>
        <w:t>DiScenna</w:t>
      </w:r>
      <w:proofErr w:type="spellEnd"/>
      <w:r w:rsidR="00157473" w:rsidRPr="009D538A">
        <w:rPr>
          <w:color w:val="000000" w:themeColor="text1"/>
        </w:rPr>
        <w:t xml:space="preserve"> 1987)</w:t>
      </w:r>
      <w:r w:rsidR="00CC1E12" w:rsidRPr="009D538A">
        <w:rPr>
          <w:color w:val="000000" w:themeColor="text1"/>
        </w:rPr>
        <w:t xml:space="preserve">, </w:t>
      </w:r>
      <w:r w:rsidRPr="009D538A">
        <w:rPr>
          <w:color w:val="000000" w:themeColor="text1"/>
        </w:rPr>
        <w:t xml:space="preserve">after which </w:t>
      </w:r>
      <w:r w:rsidR="00CC1E12" w:rsidRPr="009D538A">
        <w:rPr>
          <w:color w:val="000000" w:themeColor="text1"/>
        </w:rPr>
        <w:t xml:space="preserve">the role of the NMDA glutamate receptor </w:t>
      </w:r>
      <w:r w:rsidR="00C57446" w:rsidRPr="009D538A">
        <w:rPr>
          <w:color w:val="000000" w:themeColor="text1"/>
        </w:rPr>
        <w:t xml:space="preserve">in LTP </w:t>
      </w:r>
      <w:r w:rsidR="00CC1E12" w:rsidRPr="009D538A">
        <w:rPr>
          <w:color w:val="000000" w:themeColor="text1"/>
        </w:rPr>
        <w:t xml:space="preserve">was </w:t>
      </w:r>
      <w:r w:rsidR="00D64A3F" w:rsidRPr="009D538A">
        <w:rPr>
          <w:color w:val="000000" w:themeColor="text1"/>
        </w:rPr>
        <w:t xml:space="preserve">experimentally demonstrated </w:t>
      </w:r>
      <w:r w:rsidR="00233A6B" w:rsidRPr="009D538A">
        <w:rPr>
          <w:color w:val="000000" w:themeColor="text1"/>
        </w:rPr>
        <w:lastRenderedPageBreak/>
        <w:t>(</w:t>
      </w:r>
      <w:proofErr w:type="spellStart"/>
      <w:r w:rsidR="00233A6B" w:rsidRPr="009D538A">
        <w:rPr>
          <w:color w:val="000000" w:themeColor="text1"/>
        </w:rPr>
        <w:t>Collingridge</w:t>
      </w:r>
      <w:proofErr w:type="spellEnd"/>
      <w:r w:rsidR="00233A6B" w:rsidRPr="009D538A">
        <w:rPr>
          <w:color w:val="000000" w:themeColor="text1"/>
        </w:rPr>
        <w:t xml:space="preserve">, </w:t>
      </w:r>
      <w:proofErr w:type="spellStart"/>
      <w:r w:rsidR="00233A6B" w:rsidRPr="009D538A">
        <w:rPr>
          <w:color w:val="000000" w:themeColor="text1"/>
        </w:rPr>
        <w:t>Kehl</w:t>
      </w:r>
      <w:proofErr w:type="spellEnd"/>
      <w:r w:rsidR="00233A6B" w:rsidRPr="009D538A">
        <w:rPr>
          <w:color w:val="000000" w:themeColor="text1"/>
        </w:rPr>
        <w:t>, and McLennan 1983)</w:t>
      </w:r>
      <w:r w:rsidR="00157473" w:rsidRPr="009D538A">
        <w:rPr>
          <w:color w:val="000000" w:themeColor="text1"/>
        </w:rPr>
        <w:t>.</w:t>
      </w:r>
      <w:r w:rsidR="00C204B0" w:rsidRPr="009D538A">
        <w:rPr>
          <w:rStyle w:val="FootnoteReference"/>
          <w:color w:val="000000" w:themeColor="text1"/>
        </w:rPr>
        <w:footnoteReference w:id="5"/>
      </w:r>
      <w:r w:rsidR="00157473" w:rsidRPr="009D538A">
        <w:rPr>
          <w:color w:val="000000" w:themeColor="text1"/>
        </w:rPr>
        <w:t xml:space="preserve">  </w:t>
      </w:r>
      <w:r w:rsidR="00D923D8" w:rsidRPr="009D538A">
        <w:rPr>
          <w:color w:val="000000" w:themeColor="text1"/>
        </w:rPr>
        <w:t>Following these discoveries, hippocampal</w:t>
      </w:r>
      <w:r w:rsidR="00CC1E12" w:rsidRPr="009D538A">
        <w:rPr>
          <w:color w:val="000000" w:themeColor="text1"/>
        </w:rPr>
        <w:t xml:space="preserve"> LTP </w:t>
      </w:r>
      <w:r w:rsidR="00A26D03" w:rsidRPr="009D538A">
        <w:rPr>
          <w:color w:val="000000" w:themeColor="text1"/>
        </w:rPr>
        <w:t>was thought to be</w:t>
      </w:r>
      <w:r w:rsidR="0046145A" w:rsidRPr="009D538A">
        <w:rPr>
          <w:color w:val="000000" w:themeColor="text1"/>
        </w:rPr>
        <w:t xml:space="preserve"> </w:t>
      </w:r>
      <w:r w:rsidR="00EC3BCA" w:rsidRPr="009D538A">
        <w:rPr>
          <w:color w:val="000000" w:themeColor="text1"/>
        </w:rPr>
        <w:t>explained</w:t>
      </w:r>
      <w:r w:rsidR="0046145A" w:rsidRPr="009D538A">
        <w:rPr>
          <w:color w:val="000000" w:themeColor="text1"/>
        </w:rPr>
        <w:t xml:space="preserve"> by </w:t>
      </w:r>
      <w:r w:rsidR="00CC1E12" w:rsidRPr="009D538A">
        <w:rPr>
          <w:color w:val="000000" w:themeColor="text1"/>
        </w:rPr>
        <w:t xml:space="preserve">the increase of glutamate receptors </w:t>
      </w:r>
      <w:r w:rsidR="0052278E" w:rsidRPr="009D538A">
        <w:rPr>
          <w:color w:val="000000" w:themeColor="text1"/>
        </w:rPr>
        <w:t>(</w:t>
      </w:r>
      <w:proofErr w:type="spellStart"/>
      <w:r w:rsidR="0052278E" w:rsidRPr="009D538A">
        <w:rPr>
          <w:color w:val="000000" w:themeColor="text1"/>
        </w:rPr>
        <w:t>Collingridge</w:t>
      </w:r>
      <w:proofErr w:type="spellEnd"/>
      <w:r w:rsidR="0052278E" w:rsidRPr="009D538A">
        <w:rPr>
          <w:color w:val="000000" w:themeColor="text1"/>
        </w:rPr>
        <w:t xml:space="preserve"> 1985).</w:t>
      </w:r>
      <w:r w:rsidR="00220B4F" w:rsidRPr="009D538A">
        <w:rPr>
          <w:color w:val="000000" w:themeColor="text1"/>
        </w:rPr>
        <w:t xml:space="preserve"> </w:t>
      </w:r>
      <w:r w:rsidR="0052278E" w:rsidRPr="009D538A">
        <w:rPr>
          <w:color w:val="000000" w:themeColor="text1"/>
        </w:rPr>
        <w:t xml:space="preserve"> </w:t>
      </w:r>
      <w:r w:rsidR="00CC1E12" w:rsidRPr="009D538A">
        <w:rPr>
          <w:color w:val="000000" w:themeColor="text1"/>
        </w:rPr>
        <w:t xml:space="preserve">As a result of stimulation, more glutamate </w:t>
      </w:r>
      <w:r w:rsidR="004F60AE" w:rsidRPr="009D538A">
        <w:rPr>
          <w:color w:val="000000" w:themeColor="text1"/>
        </w:rPr>
        <w:t xml:space="preserve">is </w:t>
      </w:r>
      <w:r w:rsidR="00CC1E12" w:rsidRPr="009D538A">
        <w:rPr>
          <w:color w:val="000000" w:themeColor="text1"/>
        </w:rPr>
        <w:t>released into the synaptic cleft</w:t>
      </w:r>
      <w:r w:rsidR="00D64A3E" w:rsidRPr="009D538A">
        <w:rPr>
          <w:color w:val="000000" w:themeColor="text1"/>
        </w:rPr>
        <w:t>, which</w:t>
      </w:r>
      <w:r w:rsidR="00CC1E12" w:rsidRPr="009D538A">
        <w:rPr>
          <w:color w:val="000000" w:themeColor="text1"/>
        </w:rPr>
        <w:t xml:space="preserve"> results in AMPA and NMDA </w:t>
      </w:r>
      <w:r w:rsidR="00354FFE" w:rsidRPr="009D538A">
        <w:rPr>
          <w:color w:val="000000" w:themeColor="text1"/>
        </w:rPr>
        <w:t xml:space="preserve">glutamate </w:t>
      </w:r>
      <w:r w:rsidR="00CC1E12" w:rsidRPr="009D538A">
        <w:rPr>
          <w:color w:val="000000" w:themeColor="text1"/>
        </w:rPr>
        <w:t>receptors reacting</w:t>
      </w:r>
      <w:r w:rsidR="00627681" w:rsidRPr="009D538A">
        <w:rPr>
          <w:color w:val="000000" w:themeColor="text1"/>
        </w:rPr>
        <w:t xml:space="preserve"> (</w:t>
      </w:r>
      <w:proofErr w:type="spellStart"/>
      <w:r w:rsidR="00627681" w:rsidRPr="009D538A">
        <w:rPr>
          <w:color w:val="000000" w:themeColor="text1"/>
        </w:rPr>
        <w:t>Collingridge</w:t>
      </w:r>
      <w:proofErr w:type="spellEnd"/>
      <w:r w:rsidR="00627681" w:rsidRPr="009D538A">
        <w:rPr>
          <w:color w:val="000000" w:themeColor="text1"/>
        </w:rPr>
        <w:t xml:space="preserve"> and Bliss 1987, 289)</w:t>
      </w:r>
      <w:r w:rsidR="00CC1E12" w:rsidRPr="009D538A">
        <w:rPr>
          <w:color w:val="000000" w:themeColor="text1"/>
        </w:rPr>
        <w:t xml:space="preserve">.  </w:t>
      </w:r>
      <w:r w:rsidR="00920ED3" w:rsidRPr="009D538A">
        <w:rPr>
          <w:color w:val="000000" w:themeColor="text1"/>
        </w:rPr>
        <w:t>The discrepancy relate</w:t>
      </w:r>
      <w:r w:rsidR="0052094E" w:rsidRPr="009D538A">
        <w:rPr>
          <w:color w:val="000000" w:themeColor="text1"/>
        </w:rPr>
        <w:t>s</w:t>
      </w:r>
      <w:r w:rsidR="00920ED3" w:rsidRPr="009D538A">
        <w:rPr>
          <w:color w:val="000000" w:themeColor="text1"/>
        </w:rPr>
        <w:t xml:space="preserve"> to </w:t>
      </w:r>
      <w:r w:rsidR="002E63A8" w:rsidRPr="009D538A">
        <w:rPr>
          <w:color w:val="000000" w:themeColor="text1"/>
        </w:rPr>
        <w:t>the activities of</w:t>
      </w:r>
      <w:r w:rsidR="00920ED3" w:rsidRPr="009D538A">
        <w:rPr>
          <w:color w:val="000000" w:themeColor="text1"/>
        </w:rPr>
        <w:t xml:space="preserve"> </w:t>
      </w:r>
      <w:r w:rsidR="00C41E37" w:rsidRPr="009D538A">
        <w:rPr>
          <w:color w:val="000000" w:themeColor="text1"/>
        </w:rPr>
        <w:t>these</w:t>
      </w:r>
      <w:r w:rsidR="00920ED3" w:rsidRPr="009D538A">
        <w:rPr>
          <w:color w:val="000000" w:themeColor="text1"/>
        </w:rPr>
        <w:t xml:space="preserve"> receptors</w:t>
      </w:r>
      <w:r w:rsidR="007C1728" w:rsidRPr="009D538A">
        <w:rPr>
          <w:color w:val="000000" w:themeColor="text1"/>
        </w:rPr>
        <w:t>.</w:t>
      </w:r>
      <w:r w:rsidR="004C62A1" w:rsidRPr="009D538A">
        <w:rPr>
          <w:color w:val="000000" w:themeColor="text1"/>
        </w:rPr>
        <w:t xml:space="preserve"> </w:t>
      </w:r>
      <w:r w:rsidR="007C1728" w:rsidRPr="009D538A">
        <w:rPr>
          <w:color w:val="000000" w:themeColor="text1"/>
        </w:rPr>
        <w:t xml:space="preserve"> D</w:t>
      </w:r>
      <w:r w:rsidR="00920ED3" w:rsidRPr="009D538A">
        <w:rPr>
          <w:color w:val="000000" w:themeColor="text1"/>
        </w:rPr>
        <w:t xml:space="preserve">istinct mechanistic schemata can be devised to </w:t>
      </w:r>
      <w:r w:rsidR="00B073D3" w:rsidRPr="009D538A">
        <w:rPr>
          <w:color w:val="000000" w:themeColor="text1"/>
        </w:rPr>
        <w:t>explain</w:t>
      </w:r>
      <w:r w:rsidR="00353B24" w:rsidRPr="009D538A">
        <w:rPr>
          <w:color w:val="000000" w:themeColor="text1"/>
        </w:rPr>
        <w:t xml:space="preserve"> </w:t>
      </w:r>
      <w:r w:rsidR="00920ED3" w:rsidRPr="009D538A">
        <w:rPr>
          <w:color w:val="000000" w:themeColor="text1"/>
        </w:rPr>
        <w:t>the</w:t>
      </w:r>
      <w:r w:rsidR="00B073D3" w:rsidRPr="009D538A">
        <w:rPr>
          <w:color w:val="000000" w:themeColor="text1"/>
        </w:rPr>
        <w:t xml:space="preserve"> so-called</w:t>
      </w:r>
      <w:r w:rsidR="004C62A1" w:rsidRPr="009D538A">
        <w:rPr>
          <w:color w:val="000000" w:themeColor="text1"/>
        </w:rPr>
        <w:t xml:space="preserve"> </w:t>
      </w:r>
      <w:r w:rsidR="00920ED3" w:rsidRPr="009D538A">
        <w:rPr>
          <w:color w:val="000000" w:themeColor="text1"/>
        </w:rPr>
        <w:t>“phases” of LTP</w:t>
      </w:r>
      <w:r w:rsidR="007C1728" w:rsidRPr="009D538A">
        <w:rPr>
          <w:color w:val="000000" w:themeColor="text1"/>
        </w:rPr>
        <w:t>,</w:t>
      </w:r>
      <w:r w:rsidR="00B62E0C" w:rsidRPr="009D538A">
        <w:rPr>
          <w:color w:val="000000" w:themeColor="text1"/>
        </w:rPr>
        <w:t xml:space="preserve"> </w:t>
      </w:r>
      <w:r w:rsidR="007C1728" w:rsidRPr="009D538A">
        <w:rPr>
          <w:color w:val="000000" w:themeColor="text1"/>
        </w:rPr>
        <w:t xml:space="preserve">inciting </w:t>
      </w:r>
      <w:r w:rsidR="009A49C2" w:rsidRPr="009D538A">
        <w:rPr>
          <w:color w:val="000000" w:themeColor="text1"/>
        </w:rPr>
        <w:t>an</w:t>
      </w:r>
      <w:r w:rsidR="000578A2" w:rsidRPr="009D538A">
        <w:rPr>
          <w:color w:val="000000" w:themeColor="text1"/>
        </w:rPr>
        <w:t xml:space="preserve"> </w:t>
      </w:r>
      <w:r w:rsidR="007E74B8" w:rsidRPr="009D538A">
        <w:rPr>
          <w:color w:val="000000" w:themeColor="text1"/>
        </w:rPr>
        <w:t xml:space="preserve">ongoing </w:t>
      </w:r>
      <w:r w:rsidR="000578A2" w:rsidRPr="009D538A">
        <w:rPr>
          <w:color w:val="000000" w:themeColor="text1"/>
        </w:rPr>
        <w:t xml:space="preserve">debate regarding “whether LTP is divided into temporal phases, each involving different biochemical interactions” (Huang 1998, R350).  </w:t>
      </w:r>
      <w:r w:rsidR="000B0E6A" w:rsidRPr="009D538A">
        <w:rPr>
          <w:color w:val="000000" w:themeColor="text1"/>
        </w:rPr>
        <w:t>T</w:t>
      </w:r>
      <w:r w:rsidR="00CC1E12" w:rsidRPr="009D538A">
        <w:rPr>
          <w:color w:val="000000" w:themeColor="text1"/>
        </w:rPr>
        <w:t xml:space="preserve">he activation of NMDA receptors sets off a chain of reactions that bring </w:t>
      </w:r>
      <w:r w:rsidR="00F27C91" w:rsidRPr="009D538A">
        <w:rPr>
          <w:color w:val="000000" w:themeColor="text1"/>
        </w:rPr>
        <w:t xml:space="preserve">additional AMPA receptors </w:t>
      </w:r>
      <w:r w:rsidR="00CC1E12" w:rsidRPr="009D538A">
        <w:rPr>
          <w:color w:val="000000" w:themeColor="text1"/>
        </w:rPr>
        <w:t xml:space="preserve">to the dendrites of the postsynaptic cells.  This results in the potentiation of the neuron, </w:t>
      </w:r>
      <w:r w:rsidR="003E633F" w:rsidRPr="009D538A">
        <w:rPr>
          <w:color w:val="000000" w:themeColor="text1"/>
        </w:rPr>
        <w:t xml:space="preserve">called </w:t>
      </w:r>
      <w:r w:rsidR="00CC1E12" w:rsidRPr="009D538A">
        <w:rPr>
          <w:color w:val="000000" w:themeColor="text1"/>
        </w:rPr>
        <w:t>early-phase LTP.  If stimulation continues to occur, the postsynaptic cell will undergo changes in transcription enzymes, which result in the production of AMPA receptors, called late-phase LTP.  Thus, researchers discovered that distinct</w:t>
      </w:r>
      <w:r w:rsidR="00390B11" w:rsidRPr="009D538A">
        <w:rPr>
          <w:color w:val="000000" w:themeColor="text1"/>
        </w:rPr>
        <w:t xml:space="preserve"> sets of</w:t>
      </w:r>
      <w:r w:rsidR="00CC1E12" w:rsidRPr="009D538A">
        <w:rPr>
          <w:color w:val="000000" w:themeColor="text1"/>
        </w:rPr>
        <w:t xml:space="preserve"> </w:t>
      </w:r>
      <w:r w:rsidR="00E132CD" w:rsidRPr="009D538A">
        <w:rPr>
          <w:color w:val="000000" w:themeColor="text1"/>
        </w:rPr>
        <w:t xml:space="preserve">mechanistic details underwrite what </w:t>
      </w:r>
      <w:r w:rsidR="00E35D81" w:rsidRPr="009D538A">
        <w:rPr>
          <w:color w:val="000000" w:themeColor="text1"/>
        </w:rPr>
        <w:t xml:space="preserve">were </w:t>
      </w:r>
      <w:r w:rsidR="00E132CD" w:rsidRPr="009D538A">
        <w:rPr>
          <w:color w:val="000000" w:themeColor="text1"/>
        </w:rPr>
        <w:t xml:space="preserve">thought to be </w:t>
      </w:r>
      <w:r w:rsidR="006F318A" w:rsidRPr="009D538A">
        <w:rPr>
          <w:color w:val="000000" w:themeColor="text1"/>
        </w:rPr>
        <w:t xml:space="preserve">all </w:t>
      </w:r>
      <w:r w:rsidR="00E72011" w:rsidRPr="009D538A">
        <w:rPr>
          <w:color w:val="000000" w:themeColor="text1"/>
        </w:rPr>
        <w:t xml:space="preserve">manifestations </w:t>
      </w:r>
      <w:r w:rsidR="00E132CD" w:rsidRPr="009D538A">
        <w:rPr>
          <w:color w:val="000000" w:themeColor="text1"/>
        </w:rPr>
        <w:t>of</w:t>
      </w:r>
      <w:r w:rsidR="00CC1E12" w:rsidRPr="009D538A">
        <w:rPr>
          <w:color w:val="000000" w:themeColor="text1"/>
        </w:rPr>
        <w:t xml:space="preserve"> LTP,</w:t>
      </w:r>
      <w:r w:rsidR="00D56540" w:rsidRPr="009D538A">
        <w:rPr>
          <w:color w:val="000000" w:themeColor="text1"/>
        </w:rPr>
        <w:t xml:space="preserve"> and</w:t>
      </w:r>
      <w:r w:rsidR="00CC1E12" w:rsidRPr="009D538A">
        <w:rPr>
          <w:color w:val="000000" w:themeColor="text1"/>
        </w:rPr>
        <w:t xml:space="preserve"> the </w:t>
      </w:r>
      <w:r w:rsidR="00842094" w:rsidRPr="009D538A">
        <w:rPr>
          <w:color w:val="000000" w:themeColor="text1"/>
        </w:rPr>
        <w:t xml:space="preserve">sets </w:t>
      </w:r>
      <w:r w:rsidR="00CC1E12" w:rsidRPr="009D538A">
        <w:rPr>
          <w:color w:val="000000" w:themeColor="text1"/>
        </w:rPr>
        <w:t xml:space="preserve">do not always occur in tandem. </w:t>
      </w:r>
      <w:r w:rsidR="000578A2" w:rsidRPr="009D538A">
        <w:rPr>
          <w:color w:val="000000" w:themeColor="text1"/>
        </w:rPr>
        <w:t xml:space="preserve"> </w:t>
      </w:r>
    </w:p>
    <w:p w14:paraId="40C3FF0F" w14:textId="3948EA73" w:rsidR="00CC1E12" w:rsidRPr="009D538A" w:rsidRDefault="00CC1E12">
      <w:pPr>
        <w:spacing w:line="480" w:lineRule="auto"/>
        <w:ind w:firstLine="720"/>
        <w:rPr>
          <w:color w:val="000000" w:themeColor="text1"/>
        </w:rPr>
      </w:pPr>
      <w:r w:rsidRPr="009D538A">
        <w:rPr>
          <w:color w:val="000000" w:themeColor="text1"/>
        </w:rPr>
        <w:t xml:space="preserve">A second discrepancy was discovered concurrent with research on the phases of LTP.  </w:t>
      </w:r>
      <w:r w:rsidR="00DF1FB2" w:rsidRPr="009D538A">
        <w:rPr>
          <w:color w:val="000000" w:themeColor="text1"/>
        </w:rPr>
        <w:t>In areas other than the hippocampus</w:t>
      </w:r>
      <w:r w:rsidRPr="009D538A">
        <w:rPr>
          <w:color w:val="000000" w:themeColor="text1"/>
        </w:rPr>
        <w:t>,</w:t>
      </w:r>
      <w:r w:rsidR="001806D2" w:rsidRPr="009D538A">
        <w:rPr>
          <w:color w:val="000000" w:themeColor="text1"/>
        </w:rPr>
        <w:t xml:space="preserve"> and thus outside of the purview of </w:t>
      </w:r>
      <w:proofErr w:type="spellStart"/>
      <w:r w:rsidR="001806D2" w:rsidRPr="009D538A">
        <w:rPr>
          <w:color w:val="000000" w:themeColor="text1"/>
        </w:rPr>
        <w:t>Lømo</w:t>
      </w:r>
      <w:r w:rsidR="00000367" w:rsidRPr="009D538A">
        <w:rPr>
          <w:color w:val="000000" w:themeColor="text1"/>
        </w:rPr>
        <w:t>’s</w:t>
      </w:r>
      <w:proofErr w:type="spellEnd"/>
      <w:r w:rsidR="00000367" w:rsidRPr="009D538A">
        <w:rPr>
          <w:color w:val="000000" w:themeColor="text1"/>
        </w:rPr>
        <w:t xml:space="preserve"> </w:t>
      </w:r>
      <w:r w:rsidR="001806D2" w:rsidRPr="009D538A">
        <w:rPr>
          <w:color w:val="000000" w:themeColor="text1"/>
        </w:rPr>
        <w:t>investigations,</w:t>
      </w:r>
      <w:r w:rsidRPr="009D538A">
        <w:rPr>
          <w:color w:val="000000" w:themeColor="text1"/>
        </w:rPr>
        <w:t xml:space="preserve"> potentiation effects </w:t>
      </w:r>
      <w:r w:rsidR="008D47CD" w:rsidRPr="009D538A">
        <w:rPr>
          <w:color w:val="000000" w:themeColor="text1"/>
        </w:rPr>
        <w:t>that were initially thought to be</w:t>
      </w:r>
      <w:r w:rsidRPr="009D538A">
        <w:rPr>
          <w:color w:val="000000" w:themeColor="text1"/>
        </w:rPr>
        <w:t xml:space="preserve"> consistent with the </w:t>
      </w:r>
      <w:r w:rsidR="00B26786" w:rsidRPr="009D538A">
        <w:rPr>
          <w:color w:val="000000" w:themeColor="text1"/>
        </w:rPr>
        <w:t xml:space="preserve">standard </w:t>
      </w:r>
      <w:r w:rsidR="005C7340" w:rsidRPr="009D538A">
        <w:rPr>
          <w:color w:val="000000" w:themeColor="text1"/>
        </w:rPr>
        <w:t>characterization</w:t>
      </w:r>
      <w:r w:rsidR="00B26786" w:rsidRPr="009D538A">
        <w:rPr>
          <w:color w:val="000000" w:themeColor="text1"/>
        </w:rPr>
        <w:t xml:space="preserve"> </w:t>
      </w:r>
      <w:r w:rsidRPr="009D538A">
        <w:rPr>
          <w:color w:val="000000" w:themeColor="text1"/>
        </w:rPr>
        <w:t>of LTP were discovered</w:t>
      </w:r>
      <w:r w:rsidR="000425CA" w:rsidRPr="009D538A">
        <w:rPr>
          <w:color w:val="000000" w:themeColor="text1"/>
        </w:rPr>
        <w:t xml:space="preserve">. </w:t>
      </w:r>
      <w:r w:rsidR="00BE629B" w:rsidRPr="009D538A">
        <w:rPr>
          <w:color w:val="000000" w:themeColor="text1"/>
        </w:rPr>
        <w:t xml:space="preserve"> </w:t>
      </w:r>
      <w:r w:rsidR="000425CA" w:rsidRPr="009D538A">
        <w:rPr>
          <w:color w:val="000000" w:themeColor="text1"/>
        </w:rPr>
        <w:t xml:space="preserve">However, </w:t>
      </w:r>
      <w:r w:rsidR="00663A35" w:rsidRPr="009D538A">
        <w:rPr>
          <w:color w:val="000000" w:themeColor="text1"/>
        </w:rPr>
        <w:t xml:space="preserve">it was </w:t>
      </w:r>
      <w:r w:rsidR="00511621" w:rsidRPr="009D538A">
        <w:rPr>
          <w:color w:val="000000" w:themeColor="text1"/>
        </w:rPr>
        <w:t xml:space="preserve">found </w:t>
      </w:r>
      <w:r w:rsidR="00663A35" w:rsidRPr="009D538A">
        <w:rPr>
          <w:color w:val="000000" w:themeColor="text1"/>
        </w:rPr>
        <w:t xml:space="preserve">that these </w:t>
      </w:r>
      <w:r w:rsidR="00BD1E84" w:rsidRPr="009D538A">
        <w:rPr>
          <w:color w:val="000000" w:themeColor="text1"/>
        </w:rPr>
        <w:t xml:space="preserve">potentiation </w:t>
      </w:r>
      <w:r w:rsidR="0008015E" w:rsidRPr="009D538A">
        <w:rPr>
          <w:color w:val="000000" w:themeColor="text1"/>
        </w:rPr>
        <w:t>effects are underwritten by</w:t>
      </w:r>
      <w:r w:rsidR="00663A35" w:rsidRPr="009D538A">
        <w:rPr>
          <w:color w:val="000000" w:themeColor="text1"/>
        </w:rPr>
        <w:t xml:space="preserve"> </w:t>
      </w:r>
      <w:r w:rsidR="00D36FFC" w:rsidRPr="009D538A">
        <w:rPr>
          <w:color w:val="000000" w:themeColor="text1"/>
        </w:rPr>
        <w:t>an inconsistent set of</w:t>
      </w:r>
      <w:r w:rsidRPr="009D538A">
        <w:rPr>
          <w:color w:val="000000" w:themeColor="text1"/>
        </w:rPr>
        <w:t xml:space="preserve"> </w:t>
      </w:r>
      <w:r w:rsidR="001908BB" w:rsidRPr="009D538A">
        <w:rPr>
          <w:color w:val="000000" w:themeColor="text1"/>
        </w:rPr>
        <w:t>mechanistic details</w:t>
      </w:r>
      <w:r w:rsidR="005C3460" w:rsidRPr="009D538A">
        <w:rPr>
          <w:color w:val="000000" w:themeColor="text1"/>
        </w:rPr>
        <w:t>,</w:t>
      </w:r>
      <w:r w:rsidR="008D57B4" w:rsidRPr="009D538A">
        <w:rPr>
          <w:color w:val="000000" w:themeColor="text1"/>
        </w:rPr>
        <w:t xml:space="preserve"> some of</w:t>
      </w:r>
      <w:r w:rsidR="005C3460" w:rsidRPr="009D538A">
        <w:rPr>
          <w:color w:val="000000" w:themeColor="text1"/>
        </w:rPr>
        <w:t xml:space="preserve"> which </w:t>
      </w:r>
      <w:r w:rsidR="001B3DB2" w:rsidRPr="009D538A">
        <w:rPr>
          <w:color w:val="000000" w:themeColor="text1"/>
        </w:rPr>
        <w:t xml:space="preserve">do not </w:t>
      </w:r>
      <w:r w:rsidRPr="009D538A">
        <w:rPr>
          <w:color w:val="000000" w:themeColor="text1"/>
        </w:rPr>
        <w:t xml:space="preserve">involve the </w:t>
      </w:r>
      <w:r w:rsidR="0003370C" w:rsidRPr="009D538A">
        <w:rPr>
          <w:color w:val="000000" w:themeColor="text1"/>
        </w:rPr>
        <w:t>NMDA</w:t>
      </w:r>
      <w:r w:rsidR="004A0019" w:rsidRPr="009D538A">
        <w:rPr>
          <w:color w:val="000000" w:themeColor="text1"/>
        </w:rPr>
        <w:t xml:space="preserve"> </w:t>
      </w:r>
      <w:r w:rsidRPr="009D538A">
        <w:rPr>
          <w:color w:val="000000" w:themeColor="text1"/>
        </w:rPr>
        <w:t xml:space="preserve">receptor </w:t>
      </w:r>
      <w:r w:rsidR="005C3460" w:rsidRPr="009D538A">
        <w:rPr>
          <w:color w:val="000000" w:themeColor="text1"/>
        </w:rPr>
        <w:t xml:space="preserve">(see Sullivan 2017 for a </w:t>
      </w:r>
      <w:r w:rsidR="00854825" w:rsidRPr="009D538A">
        <w:rPr>
          <w:color w:val="000000" w:themeColor="text1"/>
        </w:rPr>
        <w:t xml:space="preserve">historical </w:t>
      </w:r>
      <w:r w:rsidR="005C3460" w:rsidRPr="009D538A">
        <w:rPr>
          <w:color w:val="000000" w:themeColor="text1"/>
        </w:rPr>
        <w:t>review)</w:t>
      </w:r>
      <w:r w:rsidR="008451B9" w:rsidRPr="009D538A">
        <w:rPr>
          <w:color w:val="000000" w:themeColor="text1"/>
        </w:rPr>
        <w:t>.</w:t>
      </w:r>
      <w:r w:rsidR="0005710B" w:rsidRPr="009D538A">
        <w:rPr>
          <w:color w:val="000000" w:themeColor="text1"/>
        </w:rPr>
        <w:t xml:space="preserve">  </w:t>
      </w:r>
      <w:r w:rsidR="00364B72" w:rsidRPr="009D538A">
        <w:rPr>
          <w:color w:val="000000" w:themeColor="text1"/>
        </w:rPr>
        <w:t>By the end of the 1980s, the question of whether</w:t>
      </w:r>
      <w:r w:rsidR="00B97B58" w:rsidRPr="009D538A">
        <w:rPr>
          <w:color w:val="000000" w:themeColor="text1"/>
        </w:rPr>
        <w:t xml:space="preserve"> or not</w:t>
      </w:r>
      <w:r w:rsidR="00772061" w:rsidRPr="009D538A">
        <w:rPr>
          <w:color w:val="000000" w:themeColor="text1"/>
        </w:rPr>
        <w:t xml:space="preserve"> </w:t>
      </w:r>
      <w:r w:rsidR="00364B72" w:rsidRPr="009D538A">
        <w:rPr>
          <w:color w:val="000000" w:themeColor="text1"/>
        </w:rPr>
        <w:t xml:space="preserve">studies of </w:t>
      </w:r>
      <w:r w:rsidR="00956E32" w:rsidRPr="009D538A">
        <w:rPr>
          <w:color w:val="000000" w:themeColor="text1"/>
        </w:rPr>
        <w:t xml:space="preserve">what was thought to be </w:t>
      </w:r>
      <w:r w:rsidR="00364B72" w:rsidRPr="009D538A">
        <w:rPr>
          <w:color w:val="000000" w:themeColor="text1"/>
        </w:rPr>
        <w:t xml:space="preserve">LTP in the nervous system are “related to hippocampal LTP” </w:t>
      </w:r>
      <w:r w:rsidR="007B1525" w:rsidRPr="009D538A">
        <w:rPr>
          <w:color w:val="000000" w:themeColor="text1"/>
        </w:rPr>
        <w:t xml:space="preserve">became the focus of reviews of the state of </w:t>
      </w:r>
      <w:r w:rsidR="00722B7D" w:rsidRPr="009D538A">
        <w:rPr>
          <w:color w:val="000000" w:themeColor="text1"/>
        </w:rPr>
        <w:t>LTP research</w:t>
      </w:r>
      <w:r w:rsidR="007B1525" w:rsidRPr="009D538A">
        <w:rPr>
          <w:color w:val="000000" w:themeColor="text1"/>
        </w:rPr>
        <w:t xml:space="preserve"> (</w:t>
      </w:r>
      <w:proofErr w:type="spellStart"/>
      <w:r w:rsidR="007B1525" w:rsidRPr="009D538A">
        <w:rPr>
          <w:color w:val="000000" w:themeColor="text1"/>
        </w:rPr>
        <w:t>Teyler</w:t>
      </w:r>
      <w:proofErr w:type="spellEnd"/>
      <w:r w:rsidR="007B1525" w:rsidRPr="009D538A">
        <w:rPr>
          <w:color w:val="000000" w:themeColor="text1"/>
        </w:rPr>
        <w:t xml:space="preserve"> and </w:t>
      </w:r>
      <w:proofErr w:type="spellStart"/>
      <w:r w:rsidR="007B1525" w:rsidRPr="009D538A">
        <w:rPr>
          <w:color w:val="000000" w:themeColor="text1"/>
        </w:rPr>
        <w:t>DiScenna</w:t>
      </w:r>
      <w:proofErr w:type="spellEnd"/>
      <w:r w:rsidR="007B1525" w:rsidRPr="009D538A">
        <w:rPr>
          <w:color w:val="000000" w:themeColor="text1"/>
        </w:rPr>
        <w:t xml:space="preserve"> 1987, 150; </w:t>
      </w:r>
      <w:r w:rsidR="003C46CD" w:rsidRPr="009D538A">
        <w:rPr>
          <w:color w:val="000000" w:themeColor="text1"/>
        </w:rPr>
        <w:lastRenderedPageBreak/>
        <w:t xml:space="preserve">see also </w:t>
      </w:r>
      <w:proofErr w:type="spellStart"/>
      <w:r w:rsidR="003C46CD" w:rsidRPr="009D538A">
        <w:rPr>
          <w:color w:val="000000" w:themeColor="text1"/>
        </w:rPr>
        <w:t>Collingridge</w:t>
      </w:r>
      <w:proofErr w:type="spellEnd"/>
      <w:r w:rsidR="003C46CD" w:rsidRPr="009D538A">
        <w:rPr>
          <w:color w:val="000000" w:themeColor="text1"/>
        </w:rPr>
        <w:t xml:space="preserve"> and Bliss 1987, 288).  </w:t>
      </w:r>
      <w:r w:rsidR="00D6578E" w:rsidRPr="009D538A">
        <w:rPr>
          <w:color w:val="000000" w:themeColor="text1"/>
        </w:rPr>
        <w:t xml:space="preserve">Calling the standard </w:t>
      </w:r>
      <w:r w:rsidR="005C7340" w:rsidRPr="009D538A">
        <w:rPr>
          <w:color w:val="000000" w:themeColor="text1"/>
        </w:rPr>
        <w:t>characterization</w:t>
      </w:r>
      <w:r w:rsidR="00D6578E" w:rsidRPr="009D538A">
        <w:rPr>
          <w:color w:val="000000" w:themeColor="text1"/>
        </w:rPr>
        <w:t xml:space="preserve"> </w:t>
      </w:r>
      <w:r w:rsidR="005A565F" w:rsidRPr="009D538A">
        <w:rPr>
          <w:color w:val="000000" w:themeColor="text1"/>
        </w:rPr>
        <w:t>“</w:t>
      </w:r>
      <w:r w:rsidR="00D6578E" w:rsidRPr="009D538A">
        <w:rPr>
          <w:color w:val="000000" w:themeColor="text1"/>
        </w:rPr>
        <w:t>NMDAR-dependent LTP</w:t>
      </w:r>
      <w:r w:rsidR="00150ECA" w:rsidRPr="009D538A">
        <w:rPr>
          <w:color w:val="000000" w:themeColor="text1"/>
        </w:rPr>
        <w:t>,</w:t>
      </w:r>
      <w:r w:rsidR="005A565F" w:rsidRPr="009D538A">
        <w:rPr>
          <w:color w:val="000000" w:themeColor="text1"/>
        </w:rPr>
        <w:t>”</w:t>
      </w:r>
      <w:r w:rsidR="00D6578E" w:rsidRPr="009D538A">
        <w:rPr>
          <w:color w:val="000000" w:themeColor="text1"/>
        </w:rPr>
        <w:t xml:space="preserve"> </w:t>
      </w:r>
      <w:r w:rsidR="005A565F" w:rsidRPr="009D538A">
        <w:rPr>
          <w:color w:val="000000" w:themeColor="text1"/>
        </w:rPr>
        <w:t xml:space="preserve">researchers aimed to determine </w:t>
      </w:r>
      <w:r w:rsidR="00C0146B" w:rsidRPr="009D538A">
        <w:rPr>
          <w:color w:val="000000" w:themeColor="text1"/>
        </w:rPr>
        <w:t xml:space="preserve">whether </w:t>
      </w:r>
      <w:r w:rsidR="00CF59D6" w:rsidRPr="009D538A">
        <w:rPr>
          <w:color w:val="000000" w:themeColor="text1"/>
        </w:rPr>
        <w:t xml:space="preserve">or not </w:t>
      </w:r>
      <w:r w:rsidR="005A565F" w:rsidRPr="009D538A">
        <w:rPr>
          <w:color w:val="000000" w:themeColor="text1"/>
        </w:rPr>
        <w:t xml:space="preserve">potentiation effects in other parts of the </w:t>
      </w:r>
      <w:r w:rsidR="005A4C4C" w:rsidRPr="009D538A">
        <w:rPr>
          <w:color w:val="000000" w:themeColor="text1"/>
        </w:rPr>
        <w:t xml:space="preserve">nervous system </w:t>
      </w:r>
      <w:r w:rsidR="001631DA" w:rsidRPr="009D538A">
        <w:rPr>
          <w:color w:val="000000" w:themeColor="text1"/>
        </w:rPr>
        <w:t xml:space="preserve">are </w:t>
      </w:r>
      <w:r w:rsidR="008E29A4" w:rsidRPr="009D538A">
        <w:rPr>
          <w:color w:val="000000" w:themeColor="text1"/>
        </w:rPr>
        <w:t xml:space="preserve">adequately </w:t>
      </w:r>
      <w:r w:rsidR="005A565F" w:rsidRPr="009D538A">
        <w:rPr>
          <w:color w:val="000000" w:themeColor="text1"/>
        </w:rPr>
        <w:t>described by t</w:t>
      </w:r>
      <w:r w:rsidR="00150ECA" w:rsidRPr="009D538A">
        <w:rPr>
          <w:color w:val="000000" w:themeColor="text1"/>
        </w:rPr>
        <w:t xml:space="preserve">his </w:t>
      </w:r>
      <w:r w:rsidR="005C7340" w:rsidRPr="009D538A">
        <w:rPr>
          <w:color w:val="000000" w:themeColor="text1"/>
        </w:rPr>
        <w:t>characterization</w:t>
      </w:r>
      <w:r w:rsidR="005A565F" w:rsidRPr="009D538A">
        <w:rPr>
          <w:color w:val="000000" w:themeColor="text1"/>
        </w:rPr>
        <w:t xml:space="preserve">.  </w:t>
      </w:r>
      <w:r w:rsidR="0005710B" w:rsidRPr="009D538A">
        <w:rPr>
          <w:color w:val="000000" w:themeColor="text1"/>
        </w:rPr>
        <w:t>Again, different mechanistic details were found to underlie what were initially thought to be manifestations of the same phenomenon</w:t>
      </w:r>
      <w:r w:rsidR="00D55743" w:rsidRPr="009D538A">
        <w:rPr>
          <w:color w:val="000000" w:themeColor="text1"/>
        </w:rPr>
        <w:t xml:space="preserve"> in different areas of the </w:t>
      </w:r>
      <w:r w:rsidR="00EE638B" w:rsidRPr="009D538A">
        <w:rPr>
          <w:color w:val="000000" w:themeColor="text1"/>
        </w:rPr>
        <w:t>nervous system</w:t>
      </w:r>
      <w:r w:rsidR="00D6578E" w:rsidRPr="009D538A">
        <w:rPr>
          <w:color w:val="000000" w:themeColor="text1"/>
        </w:rPr>
        <w:t>.</w:t>
      </w:r>
    </w:p>
    <w:p w14:paraId="7FD1478E" w14:textId="18823AA0" w:rsidR="00B70741" w:rsidRPr="009D538A" w:rsidRDefault="00235F0B">
      <w:pPr>
        <w:spacing w:line="480" w:lineRule="auto"/>
        <w:ind w:firstLine="720"/>
        <w:rPr>
          <w:color w:val="000000" w:themeColor="text1"/>
        </w:rPr>
      </w:pPr>
      <w:r w:rsidRPr="009D538A">
        <w:rPr>
          <w:color w:val="000000" w:themeColor="text1"/>
        </w:rPr>
        <w:t xml:space="preserve">Given that </w:t>
      </w:r>
      <w:r w:rsidR="000B735A" w:rsidRPr="009D538A">
        <w:rPr>
          <w:color w:val="000000" w:themeColor="text1"/>
        </w:rPr>
        <w:t xml:space="preserve">these discoveries suggest that </w:t>
      </w:r>
      <w:r w:rsidR="003925A4" w:rsidRPr="009D538A">
        <w:rPr>
          <w:color w:val="000000" w:themeColor="text1"/>
        </w:rPr>
        <w:t xml:space="preserve">different manifestations </w:t>
      </w:r>
      <w:r w:rsidRPr="009D538A">
        <w:rPr>
          <w:color w:val="000000" w:themeColor="text1"/>
        </w:rPr>
        <w:t xml:space="preserve">of LTP </w:t>
      </w:r>
      <w:r w:rsidR="000B735A" w:rsidRPr="009D538A">
        <w:rPr>
          <w:color w:val="000000" w:themeColor="text1"/>
        </w:rPr>
        <w:t xml:space="preserve">are </w:t>
      </w:r>
      <w:r w:rsidR="00103B0E" w:rsidRPr="009D538A">
        <w:rPr>
          <w:color w:val="000000" w:themeColor="text1"/>
        </w:rPr>
        <w:t xml:space="preserve">best </w:t>
      </w:r>
      <w:r w:rsidR="000B735A" w:rsidRPr="009D538A">
        <w:rPr>
          <w:color w:val="000000" w:themeColor="text1"/>
        </w:rPr>
        <w:t xml:space="preserve">explained </w:t>
      </w:r>
      <w:r w:rsidR="001A0E50" w:rsidRPr="009D538A">
        <w:rPr>
          <w:color w:val="000000" w:themeColor="text1"/>
        </w:rPr>
        <w:t>according to distinct mechanistic schemata</w:t>
      </w:r>
      <w:r w:rsidRPr="009D538A">
        <w:rPr>
          <w:color w:val="000000" w:themeColor="text1"/>
        </w:rPr>
        <w:t xml:space="preserve">, </w:t>
      </w:r>
      <w:r w:rsidR="001F125D" w:rsidRPr="009D538A">
        <w:rPr>
          <w:color w:val="000000" w:themeColor="text1"/>
        </w:rPr>
        <w:t>we can examine</w:t>
      </w:r>
      <w:r w:rsidR="00A56288" w:rsidRPr="009D538A">
        <w:rPr>
          <w:color w:val="000000" w:themeColor="text1"/>
        </w:rPr>
        <w:t xml:space="preserve"> what role the</w:t>
      </w:r>
      <w:r w:rsidR="001426A7" w:rsidRPr="009D538A">
        <w:rPr>
          <w:color w:val="000000" w:themeColor="text1"/>
        </w:rPr>
        <w:t>se</w:t>
      </w:r>
      <w:r w:rsidR="00A56288" w:rsidRPr="009D538A">
        <w:rPr>
          <w:color w:val="000000" w:themeColor="text1"/>
        </w:rPr>
        <w:t xml:space="preserve"> discover</w:t>
      </w:r>
      <w:r w:rsidR="001426A7" w:rsidRPr="009D538A">
        <w:rPr>
          <w:color w:val="000000" w:themeColor="text1"/>
        </w:rPr>
        <w:t xml:space="preserve">ies </w:t>
      </w:r>
      <w:r w:rsidR="00A56288" w:rsidRPr="009D538A">
        <w:rPr>
          <w:color w:val="000000" w:themeColor="text1"/>
        </w:rPr>
        <w:t>play</w:t>
      </w:r>
      <w:r w:rsidR="001F125D" w:rsidRPr="009D538A">
        <w:rPr>
          <w:color w:val="000000" w:themeColor="text1"/>
        </w:rPr>
        <w:t>ed</w:t>
      </w:r>
      <w:r w:rsidR="00A56288" w:rsidRPr="009D538A">
        <w:rPr>
          <w:color w:val="000000" w:themeColor="text1"/>
        </w:rPr>
        <w:t xml:space="preserve"> in evaluating LTP’s characterization.</w:t>
      </w:r>
      <w:r w:rsidR="00CC1E12" w:rsidRPr="009D538A">
        <w:rPr>
          <w:color w:val="000000" w:themeColor="text1"/>
        </w:rPr>
        <w:t xml:space="preserve">  If </w:t>
      </w:r>
      <w:r w:rsidR="008A536E" w:rsidRPr="009D538A">
        <w:rPr>
          <w:color w:val="000000" w:themeColor="text1"/>
        </w:rPr>
        <w:t xml:space="preserve">the discovery of </w:t>
      </w:r>
      <w:r w:rsidR="00CC1E12" w:rsidRPr="009D538A">
        <w:rPr>
          <w:color w:val="000000" w:themeColor="text1"/>
        </w:rPr>
        <w:t>discrepant mechanistic details</w:t>
      </w:r>
      <w:r w:rsidR="0029623E" w:rsidRPr="009D538A">
        <w:rPr>
          <w:color w:val="000000" w:themeColor="text1"/>
        </w:rPr>
        <w:t xml:space="preserve"> </w:t>
      </w:r>
      <w:r w:rsidR="009877D4" w:rsidRPr="009D538A">
        <w:rPr>
          <w:color w:val="000000" w:themeColor="text1"/>
        </w:rPr>
        <w:t xml:space="preserve">provides warrant </w:t>
      </w:r>
      <w:r w:rsidR="0029623E" w:rsidRPr="009D538A">
        <w:rPr>
          <w:color w:val="000000" w:themeColor="text1"/>
        </w:rPr>
        <w:t>for recharacteriz</w:t>
      </w:r>
      <w:r w:rsidR="00056E1A" w:rsidRPr="009D538A">
        <w:rPr>
          <w:color w:val="000000" w:themeColor="text1"/>
        </w:rPr>
        <w:t>ing a phenomenon</w:t>
      </w:r>
      <w:r w:rsidR="00CC1E12" w:rsidRPr="009D538A">
        <w:rPr>
          <w:color w:val="000000" w:themeColor="text1"/>
        </w:rPr>
        <w:t xml:space="preserve">, </w:t>
      </w:r>
      <w:r w:rsidR="007635B8" w:rsidRPr="009D538A">
        <w:rPr>
          <w:color w:val="000000" w:themeColor="text1"/>
        </w:rPr>
        <w:t xml:space="preserve">we should expect that </w:t>
      </w:r>
      <w:r w:rsidR="00C5138B" w:rsidRPr="009D538A">
        <w:rPr>
          <w:color w:val="000000" w:themeColor="text1"/>
        </w:rPr>
        <w:t xml:space="preserve">both of </w:t>
      </w:r>
      <w:r w:rsidR="002255CC" w:rsidRPr="009D538A">
        <w:rPr>
          <w:color w:val="000000" w:themeColor="text1"/>
        </w:rPr>
        <w:t xml:space="preserve">these discrepancies provided </w:t>
      </w:r>
      <w:r w:rsidR="002032E2" w:rsidRPr="009D538A">
        <w:rPr>
          <w:color w:val="000000" w:themeColor="text1"/>
        </w:rPr>
        <w:t>warrant</w:t>
      </w:r>
      <w:r w:rsidR="00266EBB" w:rsidRPr="009D538A">
        <w:rPr>
          <w:color w:val="000000" w:themeColor="text1"/>
        </w:rPr>
        <w:t xml:space="preserve"> </w:t>
      </w:r>
      <w:r w:rsidR="002255CC" w:rsidRPr="009D538A">
        <w:rPr>
          <w:color w:val="000000" w:themeColor="text1"/>
        </w:rPr>
        <w:t xml:space="preserve">to </w:t>
      </w:r>
      <w:r w:rsidR="00BF043C" w:rsidRPr="009D538A">
        <w:rPr>
          <w:color w:val="000000" w:themeColor="text1"/>
        </w:rPr>
        <w:t>re</w:t>
      </w:r>
      <w:r w:rsidR="005C7340" w:rsidRPr="009D538A">
        <w:rPr>
          <w:color w:val="000000" w:themeColor="text1"/>
        </w:rPr>
        <w:t>characteriz</w:t>
      </w:r>
      <w:r w:rsidR="00BF043C" w:rsidRPr="009D538A">
        <w:rPr>
          <w:color w:val="000000" w:themeColor="text1"/>
        </w:rPr>
        <w:t>e</w:t>
      </w:r>
      <w:r w:rsidR="002255CC" w:rsidRPr="009D538A">
        <w:rPr>
          <w:color w:val="000000" w:themeColor="text1"/>
        </w:rPr>
        <w:t xml:space="preserve"> LTP</w:t>
      </w:r>
      <w:r w:rsidR="00F7749E" w:rsidRPr="009D538A">
        <w:rPr>
          <w:color w:val="000000" w:themeColor="text1"/>
        </w:rPr>
        <w:t>.  In other words, we should find that researchers</w:t>
      </w:r>
      <w:r w:rsidR="007635B8" w:rsidRPr="009D538A">
        <w:rPr>
          <w:color w:val="000000" w:themeColor="text1"/>
        </w:rPr>
        <w:t xml:space="preserve"> </w:t>
      </w:r>
      <w:r w:rsidR="006E618A" w:rsidRPr="009D538A">
        <w:rPr>
          <w:color w:val="000000" w:themeColor="text1"/>
        </w:rPr>
        <w:t xml:space="preserve">characterize </w:t>
      </w:r>
      <w:r w:rsidR="007635B8" w:rsidRPr="009D538A">
        <w:rPr>
          <w:color w:val="000000" w:themeColor="text1"/>
        </w:rPr>
        <w:t xml:space="preserve">the phases </w:t>
      </w:r>
      <w:r w:rsidR="00F7749E" w:rsidRPr="009D538A">
        <w:rPr>
          <w:color w:val="000000" w:themeColor="text1"/>
        </w:rPr>
        <w:t xml:space="preserve">and the </w:t>
      </w:r>
      <w:r w:rsidR="00A01FF3" w:rsidRPr="009D538A">
        <w:rPr>
          <w:color w:val="000000" w:themeColor="text1"/>
        </w:rPr>
        <w:t>occurrences of LTP</w:t>
      </w:r>
      <w:r w:rsidR="00F7749E" w:rsidRPr="009D538A">
        <w:rPr>
          <w:color w:val="000000" w:themeColor="text1"/>
        </w:rPr>
        <w:t xml:space="preserve"> in other parts of the </w:t>
      </w:r>
      <w:r w:rsidR="0081385C" w:rsidRPr="009D538A">
        <w:rPr>
          <w:color w:val="000000" w:themeColor="text1"/>
        </w:rPr>
        <w:t>nervous</w:t>
      </w:r>
      <w:r w:rsidR="004A14F6" w:rsidRPr="009D538A">
        <w:rPr>
          <w:color w:val="000000" w:themeColor="text1"/>
        </w:rPr>
        <w:t xml:space="preserve"> system</w:t>
      </w:r>
      <w:r w:rsidR="00F7749E" w:rsidRPr="009D538A">
        <w:rPr>
          <w:color w:val="000000" w:themeColor="text1"/>
        </w:rPr>
        <w:t xml:space="preserve"> </w:t>
      </w:r>
      <w:r w:rsidR="007635B8" w:rsidRPr="009D538A">
        <w:rPr>
          <w:color w:val="000000" w:themeColor="text1"/>
        </w:rPr>
        <w:t>as distinct phenomena</w:t>
      </w:r>
      <w:r w:rsidR="00F7749E" w:rsidRPr="009D538A">
        <w:rPr>
          <w:color w:val="000000" w:themeColor="text1"/>
        </w:rPr>
        <w:t xml:space="preserve"> based on the discovery of these discrepancies</w:t>
      </w:r>
      <w:r w:rsidR="00CC1E12" w:rsidRPr="009D538A">
        <w:rPr>
          <w:color w:val="000000" w:themeColor="text1"/>
        </w:rPr>
        <w:t xml:space="preserve">. </w:t>
      </w:r>
    </w:p>
    <w:p w14:paraId="3A1CCB59" w14:textId="5FBEC968" w:rsidR="00CC1E12" w:rsidRPr="009D538A" w:rsidRDefault="00EB101D">
      <w:pPr>
        <w:spacing w:line="480" w:lineRule="auto"/>
        <w:ind w:firstLine="720"/>
        <w:rPr>
          <w:color w:val="000000" w:themeColor="text1"/>
        </w:rPr>
      </w:pPr>
      <w:r w:rsidRPr="009D538A">
        <w:rPr>
          <w:color w:val="000000" w:themeColor="text1"/>
        </w:rPr>
        <w:t>However, t</w:t>
      </w:r>
      <w:r w:rsidR="00CC1E12" w:rsidRPr="009D538A">
        <w:rPr>
          <w:color w:val="000000" w:themeColor="text1"/>
        </w:rPr>
        <w:t xml:space="preserve">his is not what </w:t>
      </w:r>
      <w:r w:rsidR="00836A9D" w:rsidRPr="009D538A">
        <w:rPr>
          <w:color w:val="000000" w:themeColor="text1"/>
        </w:rPr>
        <w:t xml:space="preserve">has </w:t>
      </w:r>
      <w:r w:rsidR="00CC1E12" w:rsidRPr="009D538A">
        <w:rPr>
          <w:color w:val="000000" w:themeColor="text1"/>
        </w:rPr>
        <w:t>occurred.</w:t>
      </w:r>
      <w:r w:rsidR="00BF50A3" w:rsidRPr="009D538A">
        <w:rPr>
          <w:color w:val="000000" w:themeColor="text1"/>
        </w:rPr>
        <w:t xml:space="preserve">  Despite agreement that discrepant mechanistic details were discovered</w:t>
      </w:r>
      <w:r w:rsidR="00200C98" w:rsidRPr="009D538A">
        <w:rPr>
          <w:color w:val="000000" w:themeColor="text1"/>
        </w:rPr>
        <w:t xml:space="preserve"> – </w:t>
      </w:r>
      <w:r w:rsidR="006E541E" w:rsidRPr="009D538A">
        <w:rPr>
          <w:color w:val="000000" w:themeColor="text1"/>
        </w:rPr>
        <w:t>there was “actually little disagreement on the truly key experimental results” because “the experiments were easily reproducible” (</w:t>
      </w:r>
      <w:proofErr w:type="spellStart"/>
      <w:r w:rsidR="006E541E" w:rsidRPr="009D538A">
        <w:rPr>
          <w:color w:val="000000" w:themeColor="text1"/>
        </w:rPr>
        <w:t>Nicoli</w:t>
      </w:r>
      <w:proofErr w:type="spellEnd"/>
      <w:r w:rsidR="006E541E" w:rsidRPr="009D538A">
        <w:rPr>
          <w:color w:val="000000" w:themeColor="text1"/>
        </w:rPr>
        <w:t xml:space="preserve"> 2017, 284)</w:t>
      </w:r>
      <w:r w:rsidR="000A2A70" w:rsidRPr="009D538A">
        <w:rPr>
          <w:color w:val="000000" w:themeColor="text1"/>
        </w:rPr>
        <w:t xml:space="preserve"> –</w:t>
      </w:r>
      <w:r w:rsidR="007802BD" w:rsidRPr="009D538A">
        <w:rPr>
          <w:color w:val="000000" w:themeColor="text1"/>
        </w:rPr>
        <w:t xml:space="preserve"> </w:t>
      </w:r>
      <w:r w:rsidR="00E95B45" w:rsidRPr="009D538A">
        <w:rPr>
          <w:color w:val="000000" w:themeColor="text1"/>
        </w:rPr>
        <w:t xml:space="preserve">as I will show, </w:t>
      </w:r>
      <w:r w:rsidR="00822B84" w:rsidRPr="009D538A">
        <w:rPr>
          <w:color w:val="000000" w:themeColor="text1"/>
        </w:rPr>
        <w:t xml:space="preserve">there was </w:t>
      </w:r>
      <w:r w:rsidR="006E618A" w:rsidRPr="009D538A">
        <w:rPr>
          <w:color w:val="000000" w:themeColor="text1"/>
        </w:rPr>
        <w:t>dis</w:t>
      </w:r>
      <w:r w:rsidR="00822B84" w:rsidRPr="009D538A">
        <w:rPr>
          <w:color w:val="000000" w:themeColor="text1"/>
        </w:rPr>
        <w:t xml:space="preserve">agreement </w:t>
      </w:r>
      <w:r w:rsidRPr="009D538A">
        <w:rPr>
          <w:color w:val="000000" w:themeColor="text1"/>
        </w:rPr>
        <w:t xml:space="preserve">about </w:t>
      </w:r>
      <w:r w:rsidR="005B449E" w:rsidRPr="009D538A">
        <w:rPr>
          <w:color w:val="000000" w:themeColor="text1"/>
        </w:rPr>
        <w:t xml:space="preserve">whether </w:t>
      </w:r>
      <w:r w:rsidR="005843F4" w:rsidRPr="009D538A">
        <w:rPr>
          <w:color w:val="000000" w:themeColor="text1"/>
        </w:rPr>
        <w:t>(and if so how)</w:t>
      </w:r>
      <w:r w:rsidR="00616485" w:rsidRPr="009D538A">
        <w:rPr>
          <w:color w:val="000000" w:themeColor="text1"/>
        </w:rPr>
        <w:t xml:space="preserve"> LTP should be recharacterized</w:t>
      </w:r>
      <w:r w:rsidR="00CC1E12" w:rsidRPr="009D538A">
        <w:rPr>
          <w:color w:val="000000" w:themeColor="text1"/>
        </w:rPr>
        <w:t xml:space="preserve">. </w:t>
      </w:r>
      <w:r w:rsidR="00002E61" w:rsidRPr="009D538A">
        <w:rPr>
          <w:color w:val="000000" w:themeColor="text1"/>
        </w:rPr>
        <w:t xml:space="preserve"> While </w:t>
      </w:r>
      <w:r w:rsidR="00097106" w:rsidRPr="009D538A">
        <w:rPr>
          <w:color w:val="000000" w:themeColor="text1"/>
        </w:rPr>
        <w:t>there have been different responses to</w:t>
      </w:r>
      <w:r w:rsidR="00002E61" w:rsidRPr="009D538A">
        <w:rPr>
          <w:color w:val="000000" w:themeColor="text1"/>
        </w:rPr>
        <w:t xml:space="preserve"> the</w:t>
      </w:r>
      <w:r w:rsidR="00A90BB9" w:rsidRPr="009D538A">
        <w:rPr>
          <w:color w:val="000000" w:themeColor="text1"/>
        </w:rPr>
        <w:t xml:space="preserve">se </w:t>
      </w:r>
      <w:r w:rsidR="00002E61" w:rsidRPr="009D538A">
        <w:rPr>
          <w:color w:val="000000" w:themeColor="text1"/>
        </w:rPr>
        <w:t xml:space="preserve">discrepancies, </w:t>
      </w:r>
      <w:r w:rsidR="00DB7879" w:rsidRPr="009D538A">
        <w:rPr>
          <w:color w:val="000000" w:themeColor="text1"/>
        </w:rPr>
        <w:t>we find the same reasoning at play.</w:t>
      </w:r>
    </w:p>
    <w:p w14:paraId="2D247C11" w14:textId="1F0A6D09" w:rsidR="002F2A0E" w:rsidRPr="009D538A" w:rsidRDefault="00765E1A" w:rsidP="0025757C">
      <w:pPr>
        <w:pStyle w:val="CommentText"/>
        <w:spacing w:line="480" w:lineRule="auto"/>
        <w:ind w:firstLine="720"/>
        <w:rPr>
          <w:rFonts w:ascii="Times New Roman" w:hAnsi="Times New Roman" w:cs="Times New Roman"/>
          <w:color w:val="000000" w:themeColor="text1"/>
        </w:rPr>
      </w:pPr>
      <w:r w:rsidRPr="009D538A">
        <w:rPr>
          <w:rFonts w:ascii="Times New Roman" w:hAnsi="Times New Roman" w:cs="Times New Roman"/>
          <w:color w:val="000000" w:themeColor="text1"/>
        </w:rPr>
        <w:t xml:space="preserve">Related to the first discrepancy, the differences between the </w:t>
      </w:r>
      <w:r w:rsidR="00D03F56" w:rsidRPr="009D538A">
        <w:rPr>
          <w:rFonts w:ascii="Times New Roman" w:hAnsi="Times New Roman" w:cs="Times New Roman"/>
          <w:color w:val="000000" w:themeColor="text1"/>
        </w:rPr>
        <w:t xml:space="preserve">mechanistic details </w:t>
      </w:r>
      <w:r w:rsidRPr="009D538A">
        <w:rPr>
          <w:rFonts w:ascii="Times New Roman" w:hAnsi="Times New Roman" w:cs="Times New Roman"/>
          <w:color w:val="000000" w:themeColor="text1"/>
        </w:rPr>
        <w:t xml:space="preserve">associated with the respective phases were investigated in order to determine if there </w:t>
      </w:r>
      <w:r w:rsidR="00C90CDA" w:rsidRPr="009D538A">
        <w:rPr>
          <w:rFonts w:ascii="Times New Roman" w:hAnsi="Times New Roman" w:cs="Times New Roman"/>
          <w:color w:val="000000" w:themeColor="text1"/>
        </w:rPr>
        <w:t>are</w:t>
      </w:r>
      <w:r w:rsidRPr="009D538A">
        <w:rPr>
          <w:rFonts w:ascii="Times New Roman" w:hAnsi="Times New Roman" w:cs="Times New Roman"/>
          <w:color w:val="000000" w:themeColor="text1"/>
        </w:rPr>
        <w:t xml:space="preserve"> differences between the features </w:t>
      </w:r>
      <w:r w:rsidR="00EC22A6" w:rsidRPr="009D538A">
        <w:rPr>
          <w:rFonts w:ascii="Times New Roman" w:hAnsi="Times New Roman" w:cs="Times New Roman"/>
          <w:color w:val="000000" w:themeColor="text1"/>
        </w:rPr>
        <w:t xml:space="preserve">of LTP </w:t>
      </w:r>
      <w:r w:rsidRPr="009D538A">
        <w:rPr>
          <w:rFonts w:ascii="Times New Roman" w:hAnsi="Times New Roman" w:cs="Times New Roman"/>
          <w:color w:val="000000" w:themeColor="text1"/>
        </w:rPr>
        <w:t xml:space="preserve">or </w:t>
      </w:r>
      <w:r w:rsidR="00EC22A6" w:rsidRPr="009D538A">
        <w:rPr>
          <w:rFonts w:ascii="Times New Roman" w:hAnsi="Times New Roman" w:cs="Times New Roman"/>
          <w:color w:val="000000" w:themeColor="text1"/>
        </w:rPr>
        <w:t xml:space="preserve">the </w:t>
      </w:r>
      <w:r w:rsidRPr="009D538A">
        <w:rPr>
          <w:rFonts w:ascii="Times New Roman" w:hAnsi="Times New Roman" w:cs="Times New Roman"/>
          <w:color w:val="000000" w:themeColor="text1"/>
        </w:rPr>
        <w:t xml:space="preserve">conditions of </w:t>
      </w:r>
      <w:r w:rsidR="00EC22A6" w:rsidRPr="009D538A">
        <w:rPr>
          <w:rFonts w:ascii="Times New Roman" w:hAnsi="Times New Roman" w:cs="Times New Roman"/>
          <w:color w:val="000000" w:themeColor="text1"/>
        </w:rPr>
        <w:t xml:space="preserve">its </w:t>
      </w:r>
      <w:r w:rsidR="008A2BF7" w:rsidRPr="009D538A">
        <w:rPr>
          <w:rFonts w:ascii="Times New Roman" w:hAnsi="Times New Roman" w:cs="Times New Roman"/>
          <w:color w:val="000000" w:themeColor="text1"/>
        </w:rPr>
        <w:t xml:space="preserve">manifestations </w:t>
      </w:r>
      <w:r w:rsidR="00EC22A6" w:rsidRPr="009D538A">
        <w:rPr>
          <w:rFonts w:ascii="Times New Roman" w:hAnsi="Times New Roman" w:cs="Times New Roman"/>
          <w:color w:val="000000" w:themeColor="text1"/>
        </w:rPr>
        <w:t xml:space="preserve">when </w:t>
      </w:r>
      <w:r w:rsidRPr="009D538A">
        <w:rPr>
          <w:rFonts w:ascii="Times New Roman" w:hAnsi="Times New Roman" w:cs="Times New Roman"/>
          <w:color w:val="000000" w:themeColor="text1"/>
        </w:rPr>
        <w:t xml:space="preserve">LTP </w:t>
      </w:r>
      <w:r w:rsidR="00C90CDA" w:rsidRPr="009D538A">
        <w:rPr>
          <w:rFonts w:ascii="Times New Roman" w:hAnsi="Times New Roman" w:cs="Times New Roman"/>
          <w:color w:val="000000" w:themeColor="text1"/>
        </w:rPr>
        <w:t>is</w:t>
      </w:r>
      <w:r w:rsidR="00EC22A6" w:rsidRPr="009D538A">
        <w:rPr>
          <w:rFonts w:ascii="Times New Roman" w:hAnsi="Times New Roman" w:cs="Times New Roman"/>
          <w:color w:val="000000" w:themeColor="text1"/>
        </w:rPr>
        <w:t xml:space="preserve"> </w:t>
      </w:r>
      <w:r w:rsidRPr="009D538A">
        <w:rPr>
          <w:rFonts w:ascii="Times New Roman" w:hAnsi="Times New Roman" w:cs="Times New Roman"/>
          <w:color w:val="000000" w:themeColor="text1"/>
        </w:rPr>
        <w:t xml:space="preserve">underwritten by one </w:t>
      </w:r>
      <w:r w:rsidR="004D2E1E" w:rsidRPr="009D538A">
        <w:rPr>
          <w:rFonts w:ascii="Times New Roman" w:hAnsi="Times New Roman" w:cs="Times New Roman"/>
          <w:color w:val="000000" w:themeColor="text1"/>
        </w:rPr>
        <w:t xml:space="preserve">set of mechanistic details </w:t>
      </w:r>
      <w:r w:rsidRPr="009D538A">
        <w:rPr>
          <w:rFonts w:ascii="Times New Roman" w:hAnsi="Times New Roman" w:cs="Times New Roman"/>
          <w:color w:val="000000" w:themeColor="text1"/>
        </w:rPr>
        <w:t xml:space="preserve">as opposed to the other.   </w:t>
      </w:r>
      <w:r w:rsidR="00B05097" w:rsidRPr="009D538A">
        <w:rPr>
          <w:rFonts w:ascii="Times New Roman" w:hAnsi="Times New Roman" w:cs="Times New Roman"/>
          <w:color w:val="000000" w:themeColor="text1"/>
        </w:rPr>
        <w:t>Several r</w:t>
      </w:r>
      <w:r w:rsidR="00BA4105" w:rsidRPr="009D538A">
        <w:rPr>
          <w:rFonts w:ascii="Times New Roman" w:hAnsi="Times New Roman" w:cs="Times New Roman"/>
          <w:color w:val="000000" w:themeColor="text1"/>
        </w:rPr>
        <w:t xml:space="preserve">esearchers </w:t>
      </w:r>
      <w:r w:rsidR="003B136E" w:rsidRPr="009D538A">
        <w:rPr>
          <w:rFonts w:ascii="Times New Roman" w:hAnsi="Times New Roman" w:cs="Times New Roman"/>
          <w:color w:val="000000" w:themeColor="text1"/>
        </w:rPr>
        <w:t xml:space="preserve">have </w:t>
      </w:r>
      <w:r w:rsidR="00757290" w:rsidRPr="009D538A">
        <w:rPr>
          <w:rFonts w:ascii="Times New Roman" w:hAnsi="Times New Roman" w:cs="Times New Roman"/>
          <w:color w:val="000000" w:themeColor="text1"/>
        </w:rPr>
        <w:t>argued</w:t>
      </w:r>
      <w:r w:rsidR="00BA4105" w:rsidRPr="009D538A">
        <w:rPr>
          <w:rFonts w:ascii="Times New Roman" w:hAnsi="Times New Roman" w:cs="Times New Roman"/>
          <w:color w:val="000000" w:themeColor="text1"/>
        </w:rPr>
        <w:t xml:space="preserve"> that it is problematic to “ignore [the] possible distinction” between </w:t>
      </w:r>
      <w:r w:rsidR="00831B79" w:rsidRPr="009D538A">
        <w:rPr>
          <w:rFonts w:ascii="Times New Roman" w:hAnsi="Times New Roman" w:cs="Times New Roman"/>
          <w:color w:val="000000" w:themeColor="text1"/>
        </w:rPr>
        <w:t>LTP’s</w:t>
      </w:r>
      <w:r w:rsidR="00BA4105" w:rsidRPr="009D538A">
        <w:rPr>
          <w:rFonts w:ascii="Times New Roman" w:hAnsi="Times New Roman" w:cs="Times New Roman"/>
          <w:color w:val="000000" w:themeColor="text1"/>
        </w:rPr>
        <w:t xml:space="preserve"> phases (Huang 1998, R350). </w:t>
      </w:r>
      <w:r w:rsidR="002F2A0E" w:rsidRPr="009D538A">
        <w:rPr>
          <w:rFonts w:ascii="Times New Roman" w:hAnsi="Times New Roman" w:cs="Times New Roman"/>
          <w:color w:val="000000" w:themeColor="text1"/>
        </w:rPr>
        <w:t xml:space="preserve"> </w:t>
      </w:r>
      <w:r w:rsidR="004963ED" w:rsidRPr="009D538A">
        <w:rPr>
          <w:rFonts w:ascii="Times New Roman" w:hAnsi="Times New Roman" w:cs="Times New Roman"/>
          <w:color w:val="000000" w:themeColor="text1"/>
        </w:rPr>
        <w:t>For example,</w:t>
      </w:r>
      <w:r w:rsidR="003433C4" w:rsidRPr="009D538A">
        <w:rPr>
          <w:rFonts w:ascii="Times New Roman" w:hAnsi="Times New Roman" w:cs="Times New Roman"/>
          <w:color w:val="000000" w:themeColor="text1"/>
        </w:rPr>
        <w:t xml:space="preserve"> </w:t>
      </w:r>
      <w:r w:rsidR="003B3BE1" w:rsidRPr="009D538A">
        <w:rPr>
          <w:rFonts w:ascii="Times New Roman" w:hAnsi="Times New Roman" w:cs="Times New Roman"/>
          <w:color w:val="000000" w:themeColor="text1"/>
        </w:rPr>
        <w:t xml:space="preserve">Emily </w:t>
      </w:r>
      <w:r w:rsidR="004963ED" w:rsidRPr="009D538A">
        <w:rPr>
          <w:rFonts w:ascii="Times New Roman" w:hAnsi="Times New Roman" w:cs="Times New Roman"/>
          <w:color w:val="000000" w:themeColor="text1"/>
        </w:rPr>
        <w:t>Huang argue</w:t>
      </w:r>
      <w:r w:rsidR="003433C4" w:rsidRPr="009D538A">
        <w:rPr>
          <w:rFonts w:ascii="Times New Roman" w:hAnsi="Times New Roman" w:cs="Times New Roman"/>
          <w:color w:val="000000" w:themeColor="text1"/>
        </w:rPr>
        <w:t>s</w:t>
      </w:r>
      <w:r w:rsidR="004963ED" w:rsidRPr="009D538A">
        <w:rPr>
          <w:rFonts w:ascii="Times New Roman" w:hAnsi="Times New Roman" w:cs="Times New Roman"/>
          <w:color w:val="000000" w:themeColor="text1"/>
        </w:rPr>
        <w:t xml:space="preserve"> </w:t>
      </w:r>
      <w:r w:rsidR="00BA4105" w:rsidRPr="009D538A">
        <w:rPr>
          <w:rFonts w:ascii="Times New Roman" w:hAnsi="Times New Roman" w:cs="Times New Roman"/>
          <w:color w:val="000000" w:themeColor="text1"/>
        </w:rPr>
        <w:t xml:space="preserve">that “the induction requirements of the two </w:t>
      </w:r>
      <w:r w:rsidR="00BA4105" w:rsidRPr="009D538A">
        <w:rPr>
          <w:rFonts w:ascii="Times New Roman" w:hAnsi="Times New Roman" w:cs="Times New Roman"/>
          <w:color w:val="000000" w:themeColor="text1"/>
        </w:rPr>
        <w:lastRenderedPageBreak/>
        <w:t xml:space="preserve">phases… differ,” and </w:t>
      </w:r>
      <w:r w:rsidR="004963ED" w:rsidRPr="009D538A">
        <w:rPr>
          <w:rFonts w:ascii="Times New Roman" w:hAnsi="Times New Roman" w:cs="Times New Roman"/>
          <w:color w:val="000000" w:themeColor="text1"/>
        </w:rPr>
        <w:t xml:space="preserve">the </w:t>
      </w:r>
      <w:r w:rsidR="00BA4105" w:rsidRPr="009D538A">
        <w:rPr>
          <w:rFonts w:ascii="Times New Roman" w:hAnsi="Times New Roman" w:cs="Times New Roman"/>
          <w:color w:val="000000" w:themeColor="text1"/>
        </w:rPr>
        <w:t xml:space="preserve">potentiation persists to different lengths of time (1998, R350).  </w:t>
      </w:r>
      <w:r w:rsidR="00B465DE" w:rsidRPr="009D538A">
        <w:rPr>
          <w:rFonts w:ascii="Times New Roman" w:hAnsi="Times New Roman" w:cs="Times New Roman"/>
          <w:color w:val="000000" w:themeColor="text1"/>
        </w:rPr>
        <w:t>Huang suggest</w:t>
      </w:r>
      <w:r w:rsidR="00604660" w:rsidRPr="009D538A">
        <w:rPr>
          <w:rFonts w:ascii="Times New Roman" w:hAnsi="Times New Roman" w:cs="Times New Roman"/>
          <w:color w:val="000000" w:themeColor="text1"/>
        </w:rPr>
        <w:t>s</w:t>
      </w:r>
      <w:r w:rsidR="00B465DE" w:rsidRPr="009D538A">
        <w:rPr>
          <w:rFonts w:ascii="Times New Roman" w:hAnsi="Times New Roman" w:cs="Times New Roman"/>
          <w:color w:val="000000" w:themeColor="text1"/>
        </w:rPr>
        <w:t xml:space="preserve"> treating “LTP as a dynamic phenomenon that may be modulated by many factors, including time</w:t>
      </w:r>
      <w:r w:rsidR="000F6DD4" w:rsidRPr="009D538A">
        <w:rPr>
          <w:rFonts w:ascii="Times New Roman" w:hAnsi="Times New Roman" w:cs="Times New Roman"/>
          <w:color w:val="000000" w:themeColor="text1"/>
        </w:rPr>
        <w:t>,</w:t>
      </w:r>
      <w:r w:rsidR="001C3A23" w:rsidRPr="009D538A">
        <w:rPr>
          <w:rFonts w:ascii="Times New Roman" w:hAnsi="Times New Roman" w:cs="Times New Roman"/>
          <w:color w:val="000000" w:themeColor="text1"/>
        </w:rPr>
        <w:t xml:space="preserve">” </w:t>
      </w:r>
      <w:r w:rsidR="000F6DD4" w:rsidRPr="009D538A">
        <w:rPr>
          <w:rFonts w:ascii="Times New Roman" w:hAnsi="Times New Roman" w:cs="Times New Roman"/>
          <w:color w:val="000000" w:themeColor="text1"/>
        </w:rPr>
        <w:t>highlight</w:t>
      </w:r>
      <w:r w:rsidR="00806807" w:rsidRPr="009D538A">
        <w:rPr>
          <w:rFonts w:ascii="Times New Roman" w:hAnsi="Times New Roman" w:cs="Times New Roman"/>
          <w:color w:val="000000" w:themeColor="text1"/>
        </w:rPr>
        <w:t>ing</w:t>
      </w:r>
      <w:r w:rsidR="000F6DD4" w:rsidRPr="009D538A">
        <w:rPr>
          <w:rFonts w:ascii="Times New Roman" w:hAnsi="Times New Roman" w:cs="Times New Roman"/>
          <w:color w:val="000000" w:themeColor="text1"/>
        </w:rPr>
        <w:t xml:space="preserve"> the importance of identifying </w:t>
      </w:r>
      <w:r w:rsidR="00EC5BCC" w:rsidRPr="009D538A">
        <w:rPr>
          <w:rFonts w:ascii="Times New Roman" w:hAnsi="Times New Roman" w:cs="Times New Roman"/>
          <w:color w:val="000000" w:themeColor="text1"/>
        </w:rPr>
        <w:t>LTP’s</w:t>
      </w:r>
      <w:r w:rsidR="000F6DD4" w:rsidRPr="009D538A">
        <w:rPr>
          <w:rFonts w:ascii="Times New Roman" w:hAnsi="Times New Roman" w:cs="Times New Roman"/>
          <w:color w:val="000000" w:themeColor="text1"/>
        </w:rPr>
        <w:t xml:space="preserve"> </w:t>
      </w:r>
      <w:r w:rsidR="0041178A" w:rsidRPr="009D538A">
        <w:rPr>
          <w:rFonts w:ascii="Times New Roman" w:hAnsi="Times New Roman" w:cs="Times New Roman"/>
          <w:color w:val="000000" w:themeColor="text1"/>
        </w:rPr>
        <w:t xml:space="preserve">precipitating </w:t>
      </w:r>
      <w:r w:rsidR="000F6DD4" w:rsidRPr="009D538A">
        <w:rPr>
          <w:rFonts w:ascii="Times New Roman" w:hAnsi="Times New Roman" w:cs="Times New Roman"/>
          <w:color w:val="000000" w:themeColor="text1"/>
        </w:rPr>
        <w:t>conditions</w:t>
      </w:r>
      <w:r w:rsidR="00EC5BCC" w:rsidRPr="009D538A">
        <w:rPr>
          <w:rFonts w:ascii="Times New Roman" w:hAnsi="Times New Roman" w:cs="Times New Roman"/>
          <w:color w:val="000000" w:themeColor="text1"/>
        </w:rPr>
        <w:t xml:space="preserve"> </w:t>
      </w:r>
      <w:r w:rsidR="000F6DD4" w:rsidRPr="009D538A">
        <w:rPr>
          <w:rFonts w:ascii="Times New Roman" w:hAnsi="Times New Roman" w:cs="Times New Roman"/>
          <w:color w:val="000000" w:themeColor="text1"/>
        </w:rPr>
        <w:t xml:space="preserve">when evaluating its characterization </w:t>
      </w:r>
      <w:r w:rsidR="00B465DE" w:rsidRPr="009D538A">
        <w:rPr>
          <w:rFonts w:ascii="Times New Roman" w:hAnsi="Times New Roman" w:cs="Times New Roman"/>
          <w:color w:val="000000" w:themeColor="text1"/>
        </w:rPr>
        <w:t xml:space="preserve">(1998, R352).  </w:t>
      </w:r>
    </w:p>
    <w:p w14:paraId="341575F3" w14:textId="24F44648" w:rsidR="00A12F24" w:rsidRPr="009D538A" w:rsidRDefault="00A12F24" w:rsidP="00057B59">
      <w:pPr>
        <w:pStyle w:val="CommentText"/>
        <w:spacing w:line="480" w:lineRule="auto"/>
        <w:ind w:firstLine="720"/>
        <w:rPr>
          <w:rFonts w:ascii="Times New Roman" w:hAnsi="Times New Roman" w:cs="Times New Roman"/>
          <w:color w:val="000000" w:themeColor="text1"/>
        </w:rPr>
      </w:pPr>
      <w:r w:rsidRPr="009D538A">
        <w:rPr>
          <w:rFonts w:ascii="Times New Roman" w:hAnsi="Times New Roman" w:cs="Times New Roman"/>
          <w:color w:val="000000" w:themeColor="text1"/>
        </w:rPr>
        <w:t>Alternat</w:t>
      </w:r>
      <w:r w:rsidR="00574E87" w:rsidRPr="009D538A">
        <w:rPr>
          <w:rFonts w:ascii="Times New Roman" w:hAnsi="Times New Roman" w:cs="Times New Roman"/>
          <w:color w:val="000000" w:themeColor="text1"/>
        </w:rPr>
        <w:t>e</w:t>
      </w:r>
      <w:r w:rsidRPr="009D538A">
        <w:rPr>
          <w:rFonts w:ascii="Times New Roman" w:hAnsi="Times New Roman" w:cs="Times New Roman"/>
          <w:color w:val="000000" w:themeColor="text1"/>
        </w:rPr>
        <w:t xml:space="preserve"> conclusions have been drawn regarding LTP’s phases</w:t>
      </w:r>
      <w:r w:rsidR="00814A56" w:rsidRPr="009D538A">
        <w:rPr>
          <w:rFonts w:ascii="Times New Roman" w:hAnsi="Times New Roman" w:cs="Times New Roman"/>
          <w:color w:val="000000" w:themeColor="text1"/>
        </w:rPr>
        <w:t>.</w:t>
      </w:r>
      <w:r w:rsidR="00630722" w:rsidRPr="009D538A">
        <w:rPr>
          <w:rFonts w:ascii="Times New Roman" w:hAnsi="Times New Roman" w:cs="Times New Roman"/>
          <w:color w:val="000000" w:themeColor="text1"/>
        </w:rPr>
        <w:t xml:space="preserve">  Bliss and colleagues suggest that </w:t>
      </w:r>
      <w:r w:rsidR="00C003B7" w:rsidRPr="009D538A">
        <w:rPr>
          <w:rFonts w:ascii="Times New Roman" w:hAnsi="Times New Roman" w:cs="Times New Roman"/>
          <w:color w:val="000000" w:themeColor="text1"/>
        </w:rPr>
        <w:t xml:space="preserve">characterizing LTP in terms of phases that </w:t>
      </w:r>
      <w:r w:rsidR="00DA1F9A" w:rsidRPr="009D538A">
        <w:rPr>
          <w:rFonts w:ascii="Times New Roman" w:hAnsi="Times New Roman" w:cs="Times New Roman"/>
          <w:color w:val="000000" w:themeColor="text1"/>
        </w:rPr>
        <w:t>have</w:t>
      </w:r>
      <w:r w:rsidR="00C003B7" w:rsidRPr="009D538A">
        <w:rPr>
          <w:rFonts w:ascii="Times New Roman" w:hAnsi="Times New Roman" w:cs="Times New Roman"/>
          <w:color w:val="000000" w:themeColor="text1"/>
        </w:rPr>
        <w:t xml:space="preserve"> different </w:t>
      </w:r>
      <w:r w:rsidR="005A712E" w:rsidRPr="009D538A">
        <w:rPr>
          <w:rFonts w:ascii="Times New Roman" w:hAnsi="Times New Roman" w:cs="Times New Roman"/>
          <w:color w:val="000000" w:themeColor="text1"/>
        </w:rPr>
        <w:t>timespans</w:t>
      </w:r>
      <w:r w:rsidR="00C003B7" w:rsidRPr="009D538A">
        <w:rPr>
          <w:rFonts w:ascii="Times New Roman" w:hAnsi="Times New Roman" w:cs="Times New Roman"/>
          <w:color w:val="000000" w:themeColor="text1"/>
        </w:rPr>
        <w:t xml:space="preserve"> is misguided</w:t>
      </w:r>
      <w:r w:rsidR="00F1069C" w:rsidRPr="009D538A">
        <w:rPr>
          <w:rFonts w:ascii="Times New Roman" w:hAnsi="Times New Roman" w:cs="Times New Roman"/>
          <w:color w:val="000000" w:themeColor="text1"/>
        </w:rPr>
        <w:t xml:space="preserve">: they argue that early-phase LTP is of “variable duration,” </w:t>
      </w:r>
      <w:r w:rsidR="006B292B" w:rsidRPr="009D538A">
        <w:rPr>
          <w:rFonts w:ascii="Times New Roman" w:hAnsi="Times New Roman" w:cs="Times New Roman"/>
          <w:color w:val="000000" w:themeColor="text1"/>
        </w:rPr>
        <w:t>so</w:t>
      </w:r>
      <w:r w:rsidR="00041A4B" w:rsidRPr="009D538A">
        <w:rPr>
          <w:rFonts w:ascii="Times New Roman" w:hAnsi="Times New Roman" w:cs="Times New Roman"/>
          <w:color w:val="000000" w:themeColor="text1"/>
        </w:rPr>
        <w:t xml:space="preserve"> it cannot be differentiated from late-phase LTP </w:t>
      </w:r>
      <w:r w:rsidR="00820DEF" w:rsidRPr="009D538A">
        <w:rPr>
          <w:rFonts w:ascii="Times New Roman" w:hAnsi="Times New Roman" w:cs="Times New Roman"/>
          <w:color w:val="000000" w:themeColor="text1"/>
        </w:rPr>
        <w:t>in this way</w:t>
      </w:r>
      <w:r w:rsidR="00041A4B" w:rsidRPr="009D538A">
        <w:rPr>
          <w:rFonts w:ascii="Times New Roman" w:hAnsi="Times New Roman" w:cs="Times New Roman"/>
          <w:color w:val="000000" w:themeColor="text1"/>
        </w:rPr>
        <w:t xml:space="preserve"> (2018, A109).  </w:t>
      </w:r>
      <w:r w:rsidR="002C4A02" w:rsidRPr="009D538A">
        <w:rPr>
          <w:rFonts w:ascii="Times New Roman" w:hAnsi="Times New Roman" w:cs="Times New Roman"/>
          <w:color w:val="000000" w:themeColor="text1"/>
        </w:rPr>
        <w:t>Instead, they argue that “the critical factor that determines whether the potentiation comprises</w:t>
      </w:r>
      <w:r w:rsidR="009F2D73" w:rsidRPr="009D538A">
        <w:rPr>
          <w:rFonts w:ascii="Times New Roman" w:hAnsi="Times New Roman" w:cs="Times New Roman"/>
          <w:color w:val="000000" w:themeColor="text1"/>
        </w:rPr>
        <w:t xml:space="preserve">” one or both phases of LTP “is the timing (and potentially also the strength) of the induction trigger” (Bliss et al. 2018, A109).  </w:t>
      </w:r>
      <w:r w:rsidR="00B85C43" w:rsidRPr="009D538A">
        <w:rPr>
          <w:rFonts w:ascii="Times New Roman" w:hAnsi="Times New Roman" w:cs="Times New Roman"/>
          <w:color w:val="000000" w:themeColor="text1"/>
        </w:rPr>
        <w:t xml:space="preserve">Thus, researchers </w:t>
      </w:r>
      <w:r w:rsidR="00BE012A" w:rsidRPr="009D538A">
        <w:rPr>
          <w:rFonts w:ascii="Times New Roman" w:hAnsi="Times New Roman" w:cs="Times New Roman"/>
          <w:color w:val="000000" w:themeColor="text1"/>
        </w:rPr>
        <w:t xml:space="preserve">again </w:t>
      </w:r>
      <w:r w:rsidR="00B85C43" w:rsidRPr="009D538A">
        <w:rPr>
          <w:rFonts w:ascii="Times New Roman" w:hAnsi="Times New Roman" w:cs="Times New Roman"/>
          <w:color w:val="000000" w:themeColor="text1"/>
        </w:rPr>
        <w:t xml:space="preserve">identify </w:t>
      </w:r>
      <w:r w:rsidR="006D0C0A" w:rsidRPr="009D538A">
        <w:rPr>
          <w:rFonts w:ascii="Times New Roman" w:hAnsi="Times New Roman" w:cs="Times New Roman"/>
          <w:color w:val="000000" w:themeColor="text1"/>
        </w:rPr>
        <w:t>LTP’s</w:t>
      </w:r>
      <w:r w:rsidR="00DC3B98" w:rsidRPr="009D538A">
        <w:rPr>
          <w:rFonts w:ascii="Times New Roman" w:hAnsi="Times New Roman" w:cs="Times New Roman"/>
          <w:color w:val="000000" w:themeColor="text1"/>
        </w:rPr>
        <w:t xml:space="preserve"> precipitating</w:t>
      </w:r>
      <w:r w:rsidR="00B85C43" w:rsidRPr="009D538A">
        <w:rPr>
          <w:rFonts w:ascii="Times New Roman" w:hAnsi="Times New Roman" w:cs="Times New Roman"/>
          <w:color w:val="000000" w:themeColor="text1"/>
        </w:rPr>
        <w:t xml:space="preserve"> conditions </w:t>
      </w:r>
      <w:r w:rsidR="00BD5EBB" w:rsidRPr="009D538A">
        <w:rPr>
          <w:rFonts w:ascii="Times New Roman" w:hAnsi="Times New Roman" w:cs="Times New Roman"/>
          <w:color w:val="000000" w:themeColor="text1"/>
        </w:rPr>
        <w:t>when</w:t>
      </w:r>
      <w:r w:rsidR="00B85C43" w:rsidRPr="009D538A">
        <w:rPr>
          <w:rFonts w:ascii="Times New Roman" w:hAnsi="Times New Roman" w:cs="Times New Roman"/>
          <w:color w:val="000000" w:themeColor="text1"/>
        </w:rPr>
        <w:t xml:space="preserve"> evaluating its characterization.  </w:t>
      </w:r>
      <w:r w:rsidR="00A54635" w:rsidRPr="009D538A">
        <w:rPr>
          <w:rFonts w:ascii="Times New Roman" w:hAnsi="Times New Roman" w:cs="Times New Roman"/>
          <w:color w:val="000000" w:themeColor="text1"/>
        </w:rPr>
        <w:t>Bliss and colleagues</w:t>
      </w:r>
      <w:r w:rsidR="00162897" w:rsidRPr="009D538A">
        <w:rPr>
          <w:rFonts w:ascii="Times New Roman" w:hAnsi="Times New Roman" w:cs="Times New Roman"/>
          <w:color w:val="000000" w:themeColor="text1"/>
        </w:rPr>
        <w:t xml:space="preserve"> </w:t>
      </w:r>
      <w:r w:rsidR="00AF2FCB" w:rsidRPr="009D538A">
        <w:rPr>
          <w:rFonts w:ascii="Times New Roman" w:hAnsi="Times New Roman" w:cs="Times New Roman"/>
          <w:color w:val="000000" w:themeColor="text1"/>
        </w:rPr>
        <w:t>also</w:t>
      </w:r>
      <w:r w:rsidR="00162897" w:rsidRPr="009D538A">
        <w:rPr>
          <w:rFonts w:ascii="Times New Roman" w:hAnsi="Times New Roman" w:cs="Times New Roman"/>
          <w:color w:val="000000" w:themeColor="text1"/>
        </w:rPr>
        <w:t xml:space="preserve"> suggest that “the existence of two potentially long-lasting forms of LTP can explain numerous conflicting data on the transduction and expression mechanisms of LTP” (2018</w:t>
      </w:r>
      <w:r w:rsidR="00D72BA9" w:rsidRPr="009D538A">
        <w:rPr>
          <w:rFonts w:ascii="Times New Roman" w:hAnsi="Times New Roman" w:cs="Times New Roman"/>
          <w:color w:val="000000" w:themeColor="text1"/>
        </w:rPr>
        <w:t>, A109</w:t>
      </w:r>
      <w:r w:rsidR="00162897" w:rsidRPr="009D538A">
        <w:rPr>
          <w:rFonts w:ascii="Times New Roman" w:hAnsi="Times New Roman" w:cs="Times New Roman"/>
          <w:color w:val="000000" w:themeColor="text1"/>
        </w:rPr>
        <w:t>)</w:t>
      </w:r>
      <w:r w:rsidR="00B746F5" w:rsidRPr="009D538A">
        <w:rPr>
          <w:rFonts w:ascii="Times New Roman" w:hAnsi="Times New Roman" w:cs="Times New Roman"/>
          <w:color w:val="000000" w:themeColor="text1"/>
        </w:rPr>
        <w:t xml:space="preserve">.  </w:t>
      </w:r>
      <w:r w:rsidR="00451118" w:rsidRPr="009D538A">
        <w:rPr>
          <w:rFonts w:ascii="Times New Roman" w:hAnsi="Times New Roman" w:cs="Times New Roman"/>
          <w:color w:val="000000" w:themeColor="text1"/>
        </w:rPr>
        <w:t>T</w:t>
      </w:r>
      <w:r w:rsidR="00B42A41" w:rsidRPr="009D538A">
        <w:rPr>
          <w:rFonts w:ascii="Times New Roman" w:hAnsi="Times New Roman" w:cs="Times New Roman"/>
          <w:color w:val="000000" w:themeColor="text1"/>
        </w:rPr>
        <w:t>hey</w:t>
      </w:r>
      <w:r w:rsidR="00451118" w:rsidRPr="009D538A">
        <w:rPr>
          <w:rFonts w:ascii="Times New Roman" w:hAnsi="Times New Roman" w:cs="Times New Roman"/>
          <w:color w:val="000000" w:themeColor="text1"/>
        </w:rPr>
        <w:t xml:space="preserve"> argue that LTP’s phases – what they </w:t>
      </w:r>
      <w:r w:rsidR="00A956F8" w:rsidRPr="009D538A">
        <w:rPr>
          <w:rFonts w:ascii="Times New Roman" w:hAnsi="Times New Roman" w:cs="Times New Roman"/>
          <w:color w:val="000000" w:themeColor="text1"/>
        </w:rPr>
        <w:t>call</w:t>
      </w:r>
      <w:r w:rsidR="00451118" w:rsidRPr="009D538A">
        <w:rPr>
          <w:rFonts w:ascii="Times New Roman" w:hAnsi="Times New Roman" w:cs="Times New Roman"/>
          <w:color w:val="000000" w:themeColor="text1"/>
        </w:rPr>
        <w:t xml:space="preserve"> LTP1 and LTP2 – have</w:t>
      </w:r>
      <w:r w:rsidR="003403E3" w:rsidRPr="009D538A">
        <w:rPr>
          <w:rFonts w:ascii="Times New Roman" w:hAnsi="Times New Roman" w:cs="Times New Roman"/>
          <w:color w:val="000000" w:themeColor="text1"/>
        </w:rPr>
        <w:t xml:space="preserve"> characteristics </w:t>
      </w:r>
      <w:r w:rsidR="00496951" w:rsidRPr="009D538A">
        <w:rPr>
          <w:rFonts w:ascii="Times New Roman" w:hAnsi="Times New Roman" w:cs="Times New Roman"/>
          <w:color w:val="000000" w:themeColor="text1"/>
        </w:rPr>
        <w:t>that</w:t>
      </w:r>
      <w:r w:rsidR="004F713C" w:rsidRPr="009D538A">
        <w:rPr>
          <w:rFonts w:ascii="Times New Roman" w:hAnsi="Times New Roman" w:cs="Times New Roman"/>
          <w:color w:val="000000" w:themeColor="text1"/>
        </w:rPr>
        <w:t xml:space="preserve"> </w:t>
      </w:r>
      <w:r w:rsidR="0051608C" w:rsidRPr="009D538A">
        <w:rPr>
          <w:rFonts w:ascii="Times New Roman" w:hAnsi="Times New Roman" w:cs="Times New Roman"/>
          <w:color w:val="000000" w:themeColor="text1"/>
        </w:rPr>
        <w:t>might</w:t>
      </w:r>
      <w:r w:rsidR="004F713C" w:rsidRPr="009D538A">
        <w:rPr>
          <w:rFonts w:ascii="Times New Roman" w:hAnsi="Times New Roman" w:cs="Times New Roman"/>
          <w:color w:val="000000" w:themeColor="text1"/>
        </w:rPr>
        <w:t xml:space="preserve"> </w:t>
      </w:r>
      <w:r w:rsidR="003D288F" w:rsidRPr="009D538A">
        <w:rPr>
          <w:rFonts w:ascii="Times New Roman" w:hAnsi="Times New Roman" w:cs="Times New Roman"/>
          <w:color w:val="000000" w:themeColor="text1"/>
        </w:rPr>
        <w:t>elucidate</w:t>
      </w:r>
      <w:r w:rsidR="004F713C" w:rsidRPr="009D538A">
        <w:rPr>
          <w:rFonts w:ascii="Times New Roman" w:hAnsi="Times New Roman" w:cs="Times New Roman"/>
          <w:color w:val="000000" w:themeColor="text1"/>
        </w:rPr>
        <w:t xml:space="preserve"> their mechanistic schemat</w:t>
      </w:r>
      <w:r w:rsidR="00EB108D" w:rsidRPr="009D538A">
        <w:rPr>
          <w:rFonts w:ascii="Times New Roman" w:hAnsi="Times New Roman" w:cs="Times New Roman"/>
          <w:color w:val="000000" w:themeColor="text1"/>
        </w:rPr>
        <w:t xml:space="preserve">a.  </w:t>
      </w:r>
      <w:r w:rsidR="003B2BF0" w:rsidRPr="009D538A">
        <w:rPr>
          <w:rFonts w:ascii="Times New Roman" w:hAnsi="Times New Roman" w:cs="Times New Roman"/>
          <w:color w:val="000000" w:themeColor="text1"/>
        </w:rPr>
        <w:t xml:space="preserve">This is </w:t>
      </w:r>
      <w:r w:rsidR="007B6726" w:rsidRPr="009D538A">
        <w:rPr>
          <w:rFonts w:ascii="Times New Roman" w:hAnsi="Times New Roman" w:cs="Times New Roman"/>
          <w:color w:val="000000" w:themeColor="text1"/>
        </w:rPr>
        <w:t>not</w:t>
      </w:r>
      <w:r w:rsidR="003B2BF0" w:rsidRPr="009D538A">
        <w:rPr>
          <w:rFonts w:ascii="Times New Roman" w:hAnsi="Times New Roman" w:cs="Times New Roman"/>
          <w:color w:val="000000" w:themeColor="text1"/>
        </w:rPr>
        <w:t xml:space="preserve"> what one expect</w:t>
      </w:r>
      <w:r w:rsidR="00800269" w:rsidRPr="009D538A">
        <w:rPr>
          <w:rFonts w:ascii="Times New Roman" w:hAnsi="Times New Roman" w:cs="Times New Roman"/>
          <w:color w:val="000000" w:themeColor="text1"/>
        </w:rPr>
        <w:t>s</w:t>
      </w:r>
      <w:r w:rsidR="003B2BF0" w:rsidRPr="009D538A">
        <w:rPr>
          <w:rFonts w:ascii="Times New Roman" w:hAnsi="Times New Roman" w:cs="Times New Roman"/>
          <w:color w:val="000000" w:themeColor="text1"/>
        </w:rPr>
        <w:t xml:space="preserve"> of a lumping error</w:t>
      </w:r>
      <w:r w:rsidR="002D52FA" w:rsidRPr="009D538A">
        <w:rPr>
          <w:rFonts w:ascii="Times New Roman" w:hAnsi="Times New Roman" w:cs="Times New Roman"/>
          <w:color w:val="000000" w:themeColor="text1"/>
        </w:rPr>
        <w:t xml:space="preserve">.  Researchers do not suggest recharacterizing </w:t>
      </w:r>
      <w:r w:rsidR="00AF12D7" w:rsidRPr="009D538A">
        <w:rPr>
          <w:rFonts w:ascii="Times New Roman" w:hAnsi="Times New Roman" w:cs="Times New Roman"/>
          <w:color w:val="000000" w:themeColor="text1"/>
        </w:rPr>
        <w:t xml:space="preserve">LTP </w:t>
      </w:r>
      <w:r w:rsidR="002D52FA" w:rsidRPr="009D538A">
        <w:rPr>
          <w:rFonts w:ascii="Times New Roman" w:hAnsi="Times New Roman" w:cs="Times New Roman"/>
          <w:color w:val="000000" w:themeColor="text1"/>
        </w:rPr>
        <w:t>in terms of its mechanistic details</w:t>
      </w:r>
      <w:r w:rsidR="00786E5A" w:rsidRPr="009D538A">
        <w:rPr>
          <w:rFonts w:ascii="Times New Roman" w:hAnsi="Times New Roman" w:cs="Times New Roman"/>
          <w:color w:val="000000" w:themeColor="text1"/>
        </w:rPr>
        <w:t xml:space="preserve">; rather, they suggest </w:t>
      </w:r>
      <w:proofErr w:type="spellStart"/>
      <w:r w:rsidR="00786E5A" w:rsidRPr="009D538A">
        <w:rPr>
          <w:rFonts w:ascii="Times New Roman" w:hAnsi="Times New Roman" w:cs="Times New Roman"/>
          <w:color w:val="000000" w:themeColor="text1"/>
        </w:rPr>
        <w:t>reschematizing</w:t>
      </w:r>
      <w:proofErr w:type="spellEnd"/>
      <w:r w:rsidR="00786E5A" w:rsidRPr="009D538A">
        <w:rPr>
          <w:rFonts w:ascii="Times New Roman" w:hAnsi="Times New Roman" w:cs="Times New Roman"/>
          <w:color w:val="000000" w:themeColor="text1"/>
        </w:rPr>
        <w:t xml:space="preserve"> the</w:t>
      </w:r>
      <w:r w:rsidR="008E43B9" w:rsidRPr="009D538A">
        <w:rPr>
          <w:rFonts w:ascii="Times New Roman" w:hAnsi="Times New Roman" w:cs="Times New Roman"/>
          <w:color w:val="000000" w:themeColor="text1"/>
        </w:rPr>
        <w:t>se</w:t>
      </w:r>
      <w:r w:rsidR="00786E5A" w:rsidRPr="009D538A">
        <w:rPr>
          <w:rFonts w:ascii="Times New Roman" w:hAnsi="Times New Roman" w:cs="Times New Roman"/>
          <w:color w:val="000000" w:themeColor="text1"/>
        </w:rPr>
        <w:t xml:space="preserve"> details </w:t>
      </w:r>
      <w:r w:rsidR="00FC66E4" w:rsidRPr="009D538A">
        <w:rPr>
          <w:rFonts w:ascii="Times New Roman" w:hAnsi="Times New Roman" w:cs="Times New Roman"/>
          <w:color w:val="000000" w:themeColor="text1"/>
        </w:rPr>
        <w:t xml:space="preserve">based on </w:t>
      </w:r>
      <w:r w:rsidR="00786E5A" w:rsidRPr="009D538A">
        <w:rPr>
          <w:rFonts w:ascii="Times New Roman" w:hAnsi="Times New Roman" w:cs="Times New Roman"/>
          <w:color w:val="000000" w:themeColor="text1"/>
        </w:rPr>
        <w:t>LTP’s characteristics</w:t>
      </w:r>
      <w:r w:rsidR="00173E07" w:rsidRPr="009D538A">
        <w:rPr>
          <w:rFonts w:ascii="Times New Roman" w:hAnsi="Times New Roman" w:cs="Times New Roman"/>
          <w:color w:val="000000" w:themeColor="text1"/>
        </w:rPr>
        <w:t>.</w:t>
      </w:r>
    </w:p>
    <w:p w14:paraId="0261519C" w14:textId="42D7885A" w:rsidR="00D146FD" w:rsidRPr="009D538A" w:rsidRDefault="00533D0A" w:rsidP="00FB36E6">
      <w:pPr>
        <w:pStyle w:val="CommentText"/>
        <w:spacing w:line="480" w:lineRule="auto"/>
        <w:ind w:firstLine="720"/>
        <w:rPr>
          <w:rFonts w:ascii="Times New Roman" w:hAnsi="Times New Roman" w:cs="Times New Roman"/>
          <w:color w:val="000000" w:themeColor="text1"/>
        </w:rPr>
      </w:pPr>
      <w:r w:rsidRPr="009D538A">
        <w:rPr>
          <w:rFonts w:ascii="Times New Roman" w:hAnsi="Times New Roman" w:cs="Times New Roman"/>
          <w:color w:val="000000" w:themeColor="text1"/>
        </w:rPr>
        <w:t xml:space="preserve">These </w:t>
      </w:r>
      <w:r w:rsidR="00A004E2" w:rsidRPr="009D538A">
        <w:rPr>
          <w:rFonts w:ascii="Times New Roman" w:hAnsi="Times New Roman" w:cs="Times New Roman"/>
          <w:color w:val="000000" w:themeColor="text1"/>
        </w:rPr>
        <w:t>positions</w:t>
      </w:r>
      <w:r w:rsidRPr="009D538A">
        <w:rPr>
          <w:rFonts w:ascii="Times New Roman" w:hAnsi="Times New Roman" w:cs="Times New Roman"/>
          <w:color w:val="000000" w:themeColor="text1"/>
        </w:rPr>
        <w:t xml:space="preserve"> </w:t>
      </w:r>
      <w:r w:rsidR="00DE59DD" w:rsidRPr="009D538A">
        <w:rPr>
          <w:rFonts w:ascii="Times New Roman" w:hAnsi="Times New Roman" w:cs="Times New Roman"/>
          <w:color w:val="000000" w:themeColor="text1"/>
        </w:rPr>
        <w:t>contrast</w:t>
      </w:r>
      <w:r w:rsidR="00563EB3" w:rsidRPr="009D538A">
        <w:rPr>
          <w:rFonts w:ascii="Times New Roman" w:hAnsi="Times New Roman" w:cs="Times New Roman"/>
          <w:color w:val="000000" w:themeColor="text1"/>
        </w:rPr>
        <w:t xml:space="preserve"> the fact that, before data had been collected on the differences between the phases of hippocampal LTP, </w:t>
      </w:r>
      <w:r w:rsidR="005D46BD" w:rsidRPr="009D538A">
        <w:rPr>
          <w:rFonts w:ascii="Times New Roman" w:hAnsi="Times New Roman" w:cs="Times New Roman"/>
          <w:color w:val="000000" w:themeColor="text1"/>
        </w:rPr>
        <w:t xml:space="preserve">researchers </w:t>
      </w:r>
      <w:r w:rsidR="00A04D20" w:rsidRPr="009D538A">
        <w:rPr>
          <w:rFonts w:ascii="Times New Roman" w:hAnsi="Times New Roman" w:cs="Times New Roman"/>
          <w:color w:val="000000" w:themeColor="text1"/>
        </w:rPr>
        <w:t xml:space="preserve">did not suggest recharacterizing the phenomenon.  </w:t>
      </w:r>
      <w:r w:rsidR="00764451" w:rsidRPr="009D538A">
        <w:rPr>
          <w:rFonts w:ascii="Times New Roman" w:hAnsi="Times New Roman" w:cs="Times New Roman"/>
          <w:color w:val="000000" w:themeColor="text1"/>
        </w:rPr>
        <w:t xml:space="preserve">Bliss and </w:t>
      </w:r>
      <w:proofErr w:type="spellStart"/>
      <w:r w:rsidR="00764451" w:rsidRPr="009D538A">
        <w:rPr>
          <w:rFonts w:ascii="Times New Roman" w:hAnsi="Times New Roman" w:cs="Times New Roman"/>
          <w:color w:val="000000" w:themeColor="text1"/>
        </w:rPr>
        <w:t>Collingridge</w:t>
      </w:r>
      <w:proofErr w:type="spellEnd"/>
      <w:r w:rsidR="00764451" w:rsidRPr="009D538A">
        <w:rPr>
          <w:rFonts w:ascii="Times New Roman" w:hAnsi="Times New Roman" w:cs="Times New Roman"/>
          <w:color w:val="000000" w:themeColor="text1"/>
        </w:rPr>
        <w:t xml:space="preserve"> </w:t>
      </w:r>
      <w:r w:rsidR="00B7476F" w:rsidRPr="009D538A">
        <w:rPr>
          <w:rFonts w:ascii="Times New Roman" w:hAnsi="Times New Roman" w:cs="Times New Roman"/>
          <w:color w:val="000000" w:themeColor="text1"/>
        </w:rPr>
        <w:t>previously</w:t>
      </w:r>
      <w:r w:rsidR="00C036CF" w:rsidRPr="009D538A">
        <w:rPr>
          <w:rFonts w:ascii="Times New Roman" w:hAnsi="Times New Roman" w:cs="Times New Roman"/>
          <w:color w:val="000000" w:themeColor="text1"/>
        </w:rPr>
        <w:t xml:space="preserve"> </w:t>
      </w:r>
      <w:r w:rsidR="00764451" w:rsidRPr="009D538A">
        <w:rPr>
          <w:rFonts w:ascii="Times New Roman" w:hAnsi="Times New Roman" w:cs="Times New Roman"/>
          <w:color w:val="000000" w:themeColor="text1"/>
        </w:rPr>
        <w:t>argue</w:t>
      </w:r>
      <w:r w:rsidR="00C036CF" w:rsidRPr="009D538A">
        <w:rPr>
          <w:rFonts w:ascii="Times New Roman" w:hAnsi="Times New Roman" w:cs="Times New Roman"/>
          <w:color w:val="000000" w:themeColor="text1"/>
        </w:rPr>
        <w:t>d</w:t>
      </w:r>
      <w:r w:rsidR="00764451" w:rsidRPr="009D538A">
        <w:rPr>
          <w:rFonts w:ascii="Times New Roman" w:hAnsi="Times New Roman" w:cs="Times New Roman"/>
          <w:color w:val="000000" w:themeColor="text1"/>
        </w:rPr>
        <w:t xml:space="preserve"> that the </w:t>
      </w:r>
      <w:r w:rsidR="00F7795C" w:rsidRPr="009D538A">
        <w:rPr>
          <w:rFonts w:ascii="Times New Roman" w:hAnsi="Times New Roman" w:cs="Times New Roman"/>
          <w:color w:val="000000" w:themeColor="text1"/>
        </w:rPr>
        <w:t>relation</w:t>
      </w:r>
      <w:r w:rsidR="00764451" w:rsidRPr="009D538A">
        <w:rPr>
          <w:rFonts w:ascii="Times New Roman" w:hAnsi="Times New Roman" w:cs="Times New Roman"/>
          <w:color w:val="000000" w:themeColor="text1"/>
        </w:rPr>
        <w:t xml:space="preserve"> between </w:t>
      </w:r>
      <w:r w:rsidR="00554910" w:rsidRPr="009D538A">
        <w:rPr>
          <w:rFonts w:ascii="Times New Roman" w:hAnsi="Times New Roman" w:cs="Times New Roman"/>
          <w:color w:val="000000" w:themeColor="text1"/>
        </w:rPr>
        <w:t xml:space="preserve">hippocampal </w:t>
      </w:r>
      <w:r w:rsidR="00764451" w:rsidRPr="009D538A">
        <w:rPr>
          <w:rFonts w:ascii="Times New Roman" w:hAnsi="Times New Roman" w:cs="Times New Roman"/>
          <w:color w:val="000000" w:themeColor="text1"/>
        </w:rPr>
        <w:t xml:space="preserve">potentiation phenomena </w:t>
      </w:r>
      <w:r w:rsidR="00C036CF" w:rsidRPr="009D538A">
        <w:rPr>
          <w:rFonts w:ascii="Times New Roman" w:hAnsi="Times New Roman" w:cs="Times New Roman"/>
          <w:color w:val="000000" w:themeColor="text1"/>
        </w:rPr>
        <w:t>“has not been clearly defined</w:t>
      </w:r>
      <w:r w:rsidR="001E49D9" w:rsidRPr="009D538A">
        <w:rPr>
          <w:rFonts w:ascii="Times New Roman" w:hAnsi="Times New Roman" w:cs="Times New Roman"/>
          <w:color w:val="000000" w:themeColor="text1"/>
        </w:rPr>
        <w:t>,</w:t>
      </w:r>
      <w:r w:rsidR="00C036CF" w:rsidRPr="009D538A">
        <w:rPr>
          <w:rFonts w:ascii="Times New Roman" w:hAnsi="Times New Roman" w:cs="Times New Roman"/>
          <w:color w:val="000000" w:themeColor="text1"/>
        </w:rPr>
        <w:t xml:space="preserve">” </w:t>
      </w:r>
      <w:r w:rsidR="001E49D9" w:rsidRPr="009D538A">
        <w:rPr>
          <w:rFonts w:ascii="Times New Roman" w:hAnsi="Times New Roman" w:cs="Times New Roman"/>
          <w:color w:val="000000" w:themeColor="text1"/>
        </w:rPr>
        <w:t>so</w:t>
      </w:r>
      <w:r w:rsidR="002C4DF8" w:rsidRPr="009D538A">
        <w:rPr>
          <w:rFonts w:ascii="Times New Roman" w:hAnsi="Times New Roman" w:cs="Times New Roman"/>
          <w:color w:val="000000" w:themeColor="text1"/>
        </w:rPr>
        <w:t xml:space="preserve"> any distinction made between </w:t>
      </w:r>
      <w:r w:rsidR="00B8314B" w:rsidRPr="009D538A">
        <w:rPr>
          <w:rFonts w:ascii="Times New Roman" w:hAnsi="Times New Roman" w:cs="Times New Roman"/>
          <w:color w:val="000000" w:themeColor="text1"/>
        </w:rPr>
        <w:t>LTP’s</w:t>
      </w:r>
      <w:r w:rsidR="002C4DF8" w:rsidRPr="009D538A">
        <w:rPr>
          <w:rFonts w:ascii="Times New Roman" w:hAnsi="Times New Roman" w:cs="Times New Roman"/>
          <w:color w:val="000000" w:themeColor="text1"/>
        </w:rPr>
        <w:t xml:space="preserve"> phases must be done “tentatively” (1993, 34).  </w:t>
      </w:r>
      <w:r w:rsidR="00C9418A" w:rsidRPr="009D538A">
        <w:rPr>
          <w:rFonts w:ascii="Times New Roman" w:hAnsi="Times New Roman" w:cs="Times New Roman"/>
          <w:color w:val="000000" w:themeColor="text1"/>
        </w:rPr>
        <w:t xml:space="preserve">Huang, Bliss, and </w:t>
      </w:r>
      <w:proofErr w:type="spellStart"/>
      <w:r w:rsidR="00C9418A" w:rsidRPr="009D538A">
        <w:rPr>
          <w:rFonts w:ascii="Times New Roman" w:hAnsi="Times New Roman" w:cs="Times New Roman"/>
          <w:color w:val="000000" w:themeColor="text1"/>
        </w:rPr>
        <w:t>Collingridge’s</w:t>
      </w:r>
      <w:proofErr w:type="spellEnd"/>
      <w:r w:rsidR="00C9418A" w:rsidRPr="009D538A">
        <w:rPr>
          <w:rFonts w:ascii="Times New Roman" w:hAnsi="Times New Roman" w:cs="Times New Roman"/>
          <w:color w:val="000000" w:themeColor="text1"/>
        </w:rPr>
        <w:t xml:space="preserve"> claims illustrate </w:t>
      </w:r>
      <w:r w:rsidR="00C9418A" w:rsidRPr="009D538A">
        <w:rPr>
          <w:rFonts w:ascii="Times New Roman" w:hAnsi="Times New Roman" w:cs="Times New Roman"/>
          <w:color w:val="000000" w:themeColor="text1"/>
        </w:rPr>
        <w:lastRenderedPageBreak/>
        <w:t>that</w:t>
      </w:r>
      <w:r w:rsidR="00BA4105" w:rsidRPr="009D538A">
        <w:rPr>
          <w:rFonts w:ascii="Times New Roman" w:hAnsi="Times New Roman" w:cs="Times New Roman"/>
          <w:color w:val="000000" w:themeColor="text1"/>
        </w:rPr>
        <w:t xml:space="preserve"> debate over the phases of LTP is </w:t>
      </w:r>
      <w:r w:rsidR="00877771" w:rsidRPr="009D538A">
        <w:rPr>
          <w:rFonts w:ascii="Times New Roman" w:hAnsi="Times New Roman" w:cs="Times New Roman"/>
          <w:color w:val="000000" w:themeColor="text1"/>
        </w:rPr>
        <w:t xml:space="preserve">one </w:t>
      </w:r>
      <w:r w:rsidR="00544D32" w:rsidRPr="009D538A">
        <w:rPr>
          <w:rFonts w:ascii="Times New Roman" w:hAnsi="Times New Roman" w:cs="Times New Roman"/>
          <w:color w:val="000000" w:themeColor="text1"/>
        </w:rPr>
        <w:t xml:space="preserve">about the </w:t>
      </w:r>
      <w:r w:rsidR="00BA4105" w:rsidRPr="009D538A">
        <w:rPr>
          <w:rFonts w:ascii="Times New Roman" w:hAnsi="Times New Roman" w:cs="Times New Roman"/>
          <w:color w:val="000000" w:themeColor="text1"/>
        </w:rPr>
        <w:t xml:space="preserve">differences between the </w:t>
      </w:r>
      <w:r w:rsidR="00967A42" w:rsidRPr="009D538A">
        <w:rPr>
          <w:rFonts w:ascii="Times New Roman" w:hAnsi="Times New Roman" w:cs="Times New Roman"/>
          <w:color w:val="000000" w:themeColor="text1"/>
        </w:rPr>
        <w:t>characteristics</w:t>
      </w:r>
      <w:r w:rsidR="00BA4105" w:rsidRPr="009D538A">
        <w:rPr>
          <w:rFonts w:ascii="Times New Roman" w:hAnsi="Times New Roman" w:cs="Times New Roman"/>
          <w:color w:val="000000" w:themeColor="text1"/>
        </w:rPr>
        <w:t xml:space="preserve"> of instances counted as LTP.</w:t>
      </w:r>
    </w:p>
    <w:p w14:paraId="1A97F975" w14:textId="3DD6832A" w:rsidR="00EE019A" w:rsidRPr="009D538A" w:rsidRDefault="00557E04" w:rsidP="00FB36AC">
      <w:pPr>
        <w:spacing w:line="480" w:lineRule="auto"/>
        <w:ind w:firstLine="720"/>
        <w:rPr>
          <w:color w:val="000000" w:themeColor="text1"/>
        </w:rPr>
      </w:pPr>
      <w:r w:rsidRPr="009D538A">
        <w:rPr>
          <w:color w:val="000000" w:themeColor="text1"/>
        </w:rPr>
        <w:t xml:space="preserve">Related to the second discrepancy, research on </w:t>
      </w:r>
      <w:r w:rsidR="004A67D9" w:rsidRPr="009D538A">
        <w:rPr>
          <w:color w:val="000000" w:themeColor="text1"/>
        </w:rPr>
        <w:t>potentiation</w:t>
      </w:r>
      <w:r w:rsidRPr="009D538A">
        <w:rPr>
          <w:color w:val="000000" w:themeColor="text1"/>
        </w:rPr>
        <w:t xml:space="preserve"> that occurred in different neural regions led researchers to </w:t>
      </w:r>
      <w:r w:rsidR="00221092" w:rsidRPr="009D538A">
        <w:rPr>
          <w:color w:val="000000" w:themeColor="text1"/>
        </w:rPr>
        <w:t xml:space="preserve">argue </w:t>
      </w:r>
      <w:r w:rsidRPr="009D538A">
        <w:rPr>
          <w:color w:val="000000" w:themeColor="text1"/>
        </w:rPr>
        <w:t xml:space="preserve">that </w:t>
      </w:r>
      <w:r w:rsidR="00F8091F" w:rsidRPr="009D538A">
        <w:rPr>
          <w:color w:val="000000" w:themeColor="text1"/>
        </w:rPr>
        <w:t xml:space="preserve">LTP’s </w:t>
      </w:r>
      <w:r w:rsidRPr="009D538A">
        <w:rPr>
          <w:color w:val="000000" w:themeColor="text1"/>
        </w:rPr>
        <w:t xml:space="preserve">standard </w:t>
      </w:r>
      <w:r w:rsidR="005C7340" w:rsidRPr="009D538A">
        <w:rPr>
          <w:color w:val="000000" w:themeColor="text1"/>
        </w:rPr>
        <w:t>characterization</w:t>
      </w:r>
      <w:r w:rsidRPr="009D538A">
        <w:rPr>
          <w:color w:val="000000" w:themeColor="text1"/>
        </w:rPr>
        <w:t xml:space="preserve"> </w:t>
      </w:r>
      <w:r w:rsidR="00254E05" w:rsidRPr="009D538A">
        <w:rPr>
          <w:color w:val="000000" w:themeColor="text1"/>
        </w:rPr>
        <w:t>do</w:t>
      </w:r>
      <w:r w:rsidR="009E53F7" w:rsidRPr="009D538A">
        <w:rPr>
          <w:color w:val="000000" w:themeColor="text1"/>
        </w:rPr>
        <w:t>es</w:t>
      </w:r>
      <w:r w:rsidR="00254E05" w:rsidRPr="009D538A">
        <w:rPr>
          <w:color w:val="000000" w:themeColor="text1"/>
        </w:rPr>
        <w:t xml:space="preserve"> </w:t>
      </w:r>
      <w:r w:rsidRPr="009D538A">
        <w:rPr>
          <w:color w:val="000000" w:themeColor="text1"/>
        </w:rPr>
        <w:t xml:space="preserve">not accurately characterize the features or conditions </w:t>
      </w:r>
      <w:r w:rsidR="006133CF" w:rsidRPr="009D538A">
        <w:rPr>
          <w:color w:val="000000" w:themeColor="text1"/>
        </w:rPr>
        <w:t xml:space="preserve">that </w:t>
      </w:r>
      <w:r w:rsidR="00731075" w:rsidRPr="009D538A">
        <w:rPr>
          <w:color w:val="000000" w:themeColor="text1"/>
        </w:rPr>
        <w:t>were</w:t>
      </w:r>
      <w:r w:rsidR="006133CF" w:rsidRPr="009D538A">
        <w:rPr>
          <w:color w:val="000000" w:themeColor="text1"/>
        </w:rPr>
        <w:t xml:space="preserve"> measured in </w:t>
      </w:r>
      <w:r w:rsidR="00D93BC9" w:rsidRPr="009D538A">
        <w:rPr>
          <w:color w:val="000000" w:themeColor="text1"/>
        </w:rPr>
        <w:t xml:space="preserve">all of the </w:t>
      </w:r>
      <w:r w:rsidR="00A06A35" w:rsidRPr="009D538A">
        <w:rPr>
          <w:color w:val="000000" w:themeColor="text1"/>
        </w:rPr>
        <w:t xml:space="preserve">contexts </w:t>
      </w:r>
      <w:r w:rsidR="006133CF" w:rsidRPr="009D538A">
        <w:rPr>
          <w:color w:val="000000" w:themeColor="text1"/>
        </w:rPr>
        <w:t>in which potentiation was induced</w:t>
      </w:r>
      <w:r w:rsidR="00CC1E12" w:rsidRPr="009D538A">
        <w:rPr>
          <w:color w:val="000000" w:themeColor="text1"/>
        </w:rPr>
        <w:t xml:space="preserve">.  </w:t>
      </w:r>
      <w:r w:rsidR="00852E23" w:rsidRPr="009D538A">
        <w:rPr>
          <w:color w:val="000000" w:themeColor="text1"/>
        </w:rPr>
        <w:t xml:space="preserve">J. </w:t>
      </w:r>
      <w:proofErr w:type="spellStart"/>
      <w:r w:rsidR="00852E23" w:rsidRPr="009D538A">
        <w:rPr>
          <w:color w:val="000000" w:themeColor="text1"/>
        </w:rPr>
        <w:t>Sweatt</w:t>
      </w:r>
      <w:proofErr w:type="spellEnd"/>
      <w:r w:rsidR="00852E23" w:rsidRPr="009D538A">
        <w:rPr>
          <w:color w:val="000000" w:themeColor="text1"/>
        </w:rPr>
        <w:t xml:space="preserve"> remarks </w:t>
      </w:r>
      <w:r w:rsidR="005F02F7" w:rsidRPr="009D538A">
        <w:rPr>
          <w:color w:val="000000" w:themeColor="text1"/>
        </w:rPr>
        <w:t>about the</w:t>
      </w:r>
      <w:r w:rsidR="00852E23" w:rsidRPr="009D538A">
        <w:rPr>
          <w:color w:val="000000" w:themeColor="text1"/>
        </w:rPr>
        <w:t xml:space="preserve"> “different types of LTP in the mammalian CNS – hippocampal, cortical, cerebellar, NMDA receptor-dependent and independent – just to name a few prominent categories” (1999, 399).  </w:t>
      </w:r>
      <w:r w:rsidR="00E96996" w:rsidRPr="009D538A">
        <w:rPr>
          <w:color w:val="000000" w:themeColor="text1"/>
        </w:rPr>
        <w:t>Other r</w:t>
      </w:r>
      <w:r w:rsidR="00B55131" w:rsidRPr="009D538A">
        <w:rPr>
          <w:color w:val="000000" w:themeColor="text1"/>
        </w:rPr>
        <w:t xml:space="preserve">esearchers </w:t>
      </w:r>
      <w:r w:rsidR="00E96996" w:rsidRPr="009D538A">
        <w:rPr>
          <w:color w:val="000000" w:themeColor="text1"/>
        </w:rPr>
        <w:t xml:space="preserve">concur, </w:t>
      </w:r>
      <w:r w:rsidR="00954EF8" w:rsidRPr="009D538A">
        <w:rPr>
          <w:color w:val="000000" w:themeColor="text1"/>
        </w:rPr>
        <w:t>arguing</w:t>
      </w:r>
      <w:r w:rsidR="00E96996" w:rsidRPr="009D538A">
        <w:rPr>
          <w:color w:val="000000" w:themeColor="text1"/>
        </w:rPr>
        <w:t xml:space="preserve"> that </w:t>
      </w:r>
      <w:r w:rsidR="00002518" w:rsidRPr="009D538A">
        <w:rPr>
          <w:color w:val="000000" w:themeColor="text1"/>
        </w:rPr>
        <w:t>there are forms of LTP that “</w:t>
      </w:r>
      <w:r w:rsidR="00CC1E12" w:rsidRPr="009D538A">
        <w:rPr>
          <w:color w:val="000000" w:themeColor="text1"/>
        </w:rPr>
        <w:t>may share some, but certainly not all, of the properties and mechanisms of NMDAR-dependent LTP</w:t>
      </w:r>
      <w:r w:rsidR="00002518" w:rsidRPr="009D538A">
        <w:rPr>
          <w:color w:val="000000" w:themeColor="text1"/>
        </w:rPr>
        <w:t>” (</w:t>
      </w:r>
      <w:proofErr w:type="spellStart"/>
      <w:r w:rsidR="00002518" w:rsidRPr="009D538A">
        <w:rPr>
          <w:color w:val="000000" w:themeColor="text1"/>
        </w:rPr>
        <w:t>Malenka</w:t>
      </w:r>
      <w:proofErr w:type="spellEnd"/>
      <w:r w:rsidR="00002518" w:rsidRPr="009D538A">
        <w:rPr>
          <w:color w:val="000000" w:themeColor="text1"/>
        </w:rPr>
        <w:t xml:space="preserve"> </w:t>
      </w:r>
      <w:r w:rsidR="00401722" w:rsidRPr="009D538A">
        <w:rPr>
          <w:color w:val="000000" w:themeColor="text1"/>
        </w:rPr>
        <w:t>and</w:t>
      </w:r>
      <w:r w:rsidR="00002518" w:rsidRPr="009D538A">
        <w:rPr>
          <w:color w:val="000000" w:themeColor="text1"/>
        </w:rPr>
        <w:t xml:space="preserve"> Bear 2004, 5)</w:t>
      </w:r>
      <w:r w:rsidR="00CC1E12" w:rsidRPr="009D538A">
        <w:rPr>
          <w:color w:val="000000" w:themeColor="text1"/>
        </w:rPr>
        <w:t xml:space="preserve">.  </w:t>
      </w:r>
      <w:r w:rsidR="008B5A1D" w:rsidRPr="009D538A">
        <w:rPr>
          <w:color w:val="000000" w:themeColor="text1"/>
        </w:rPr>
        <w:t xml:space="preserve">In their review, </w:t>
      </w:r>
      <w:r w:rsidR="00562604" w:rsidRPr="009D538A">
        <w:rPr>
          <w:color w:val="000000" w:themeColor="text1"/>
        </w:rPr>
        <w:t xml:space="preserve">Robert </w:t>
      </w:r>
      <w:proofErr w:type="spellStart"/>
      <w:r w:rsidR="00562604" w:rsidRPr="009D538A">
        <w:rPr>
          <w:color w:val="000000" w:themeColor="text1"/>
        </w:rPr>
        <w:t>Malenka</w:t>
      </w:r>
      <w:proofErr w:type="spellEnd"/>
      <w:r w:rsidR="00562604" w:rsidRPr="009D538A">
        <w:rPr>
          <w:color w:val="000000" w:themeColor="text1"/>
        </w:rPr>
        <w:t xml:space="preserve"> and Mark Bear state that it “is now clear that LTP” is not a “unitary” phenomenon</w:t>
      </w:r>
      <w:r w:rsidR="002D24C5" w:rsidRPr="009D538A">
        <w:rPr>
          <w:color w:val="000000" w:themeColor="text1"/>
        </w:rPr>
        <w:t xml:space="preserve">; they recommend </w:t>
      </w:r>
      <w:r w:rsidR="00924327" w:rsidRPr="009D538A">
        <w:rPr>
          <w:color w:val="000000" w:themeColor="text1"/>
        </w:rPr>
        <w:t xml:space="preserve">that researchers </w:t>
      </w:r>
      <w:r w:rsidR="009F4518" w:rsidRPr="009D538A">
        <w:rPr>
          <w:color w:val="000000" w:themeColor="text1"/>
        </w:rPr>
        <w:t>“</w:t>
      </w:r>
      <w:r w:rsidR="00CC1E12" w:rsidRPr="009D538A">
        <w:rPr>
          <w:color w:val="000000" w:themeColor="text1"/>
        </w:rPr>
        <w:t>define at which specific synapses these phenomena are being studied</w:t>
      </w:r>
      <w:r w:rsidR="00F3102F" w:rsidRPr="009D538A">
        <w:rPr>
          <w:color w:val="000000" w:themeColor="text1"/>
        </w:rPr>
        <w:t>…</w:t>
      </w:r>
      <w:r w:rsidR="00CC1E12" w:rsidRPr="009D538A">
        <w:rPr>
          <w:color w:val="000000" w:themeColor="text1"/>
        </w:rPr>
        <w:t xml:space="preserve"> and how they are being triggered</w:t>
      </w:r>
      <w:r w:rsidR="007036BE" w:rsidRPr="009D538A">
        <w:rPr>
          <w:color w:val="000000" w:themeColor="text1"/>
        </w:rPr>
        <w:t>,</w:t>
      </w:r>
      <w:r w:rsidR="009F4518" w:rsidRPr="009D538A">
        <w:rPr>
          <w:color w:val="000000" w:themeColor="text1"/>
        </w:rPr>
        <w:t>”</w:t>
      </w:r>
      <w:r w:rsidR="0014111F" w:rsidRPr="009D538A">
        <w:rPr>
          <w:color w:val="000000" w:themeColor="text1"/>
        </w:rPr>
        <w:t xml:space="preserve"> </w:t>
      </w:r>
      <w:r w:rsidR="00422DC3" w:rsidRPr="009D538A">
        <w:rPr>
          <w:color w:val="000000" w:themeColor="text1"/>
        </w:rPr>
        <w:t>highlighting the</w:t>
      </w:r>
      <w:r w:rsidR="0014111F" w:rsidRPr="009D538A">
        <w:rPr>
          <w:color w:val="000000" w:themeColor="text1"/>
        </w:rPr>
        <w:t xml:space="preserve"> differences between the </w:t>
      </w:r>
      <w:r w:rsidR="0017565E" w:rsidRPr="009D538A">
        <w:rPr>
          <w:color w:val="000000" w:themeColor="text1"/>
        </w:rPr>
        <w:t xml:space="preserve">characteristics </w:t>
      </w:r>
      <w:r w:rsidR="0014111F" w:rsidRPr="009D538A">
        <w:rPr>
          <w:color w:val="000000" w:themeColor="text1"/>
        </w:rPr>
        <w:t xml:space="preserve">of </w:t>
      </w:r>
      <w:r w:rsidR="00962620" w:rsidRPr="009D538A">
        <w:rPr>
          <w:color w:val="000000" w:themeColor="text1"/>
        </w:rPr>
        <w:t xml:space="preserve">what were </w:t>
      </w:r>
      <w:r w:rsidR="0014111F" w:rsidRPr="009D538A">
        <w:rPr>
          <w:color w:val="000000" w:themeColor="text1"/>
        </w:rPr>
        <w:t xml:space="preserve">initially </w:t>
      </w:r>
      <w:r w:rsidR="00B877E3" w:rsidRPr="009D538A">
        <w:rPr>
          <w:color w:val="000000" w:themeColor="text1"/>
        </w:rPr>
        <w:t>counted as</w:t>
      </w:r>
      <w:r w:rsidR="0014111F" w:rsidRPr="009D538A">
        <w:rPr>
          <w:color w:val="000000" w:themeColor="text1"/>
        </w:rPr>
        <w:t xml:space="preserve"> </w:t>
      </w:r>
      <w:r w:rsidR="00E318C6" w:rsidRPr="009D538A">
        <w:rPr>
          <w:color w:val="000000" w:themeColor="text1"/>
        </w:rPr>
        <w:t xml:space="preserve">manifestations of </w:t>
      </w:r>
      <w:r w:rsidR="00DA34B3" w:rsidRPr="009D538A">
        <w:rPr>
          <w:color w:val="000000" w:themeColor="text1"/>
        </w:rPr>
        <w:t xml:space="preserve">the same phenomenon </w:t>
      </w:r>
      <w:r w:rsidR="00CC1E12" w:rsidRPr="009D538A">
        <w:rPr>
          <w:color w:val="000000" w:themeColor="text1"/>
        </w:rPr>
        <w:t>(2004, 5</w:t>
      </w:r>
      <w:r w:rsidR="008B0899" w:rsidRPr="009D538A">
        <w:rPr>
          <w:color w:val="000000" w:themeColor="text1"/>
        </w:rPr>
        <w:t>)</w:t>
      </w:r>
      <w:r w:rsidR="00520C90" w:rsidRPr="009D538A">
        <w:rPr>
          <w:color w:val="000000" w:themeColor="text1"/>
        </w:rPr>
        <w:t>.</w:t>
      </w:r>
      <w:r w:rsidR="008B0899" w:rsidRPr="009D538A">
        <w:rPr>
          <w:color w:val="000000" w:themeColor="text1"/>
        </w:rPr>
        <w:t xml:space="preserve">  Jay</w:t>
      </w:r>
      <w:r w:rsidR="006907ED" w:rsidRPr="009D538A">
        <w:rPr>
          <w:color w:val="000000" w:themeColor="text1"/>
        </w:rPr>
        <w:t xml:space="preserve"> </w:t>
      </w:r>
      <w:proofErr w:type="spellStart"/>
      <w:r w:rsidR="006907ED" w:rsidRPr="009D538A">
        <w:rPr>
          <w:color w:val="000000" w:themeColor="text1"/>
        </w:rPr>
        <w:t>Blundon</w:t>
      </w:r>
      <w:proofErr w:type="spellEnd"/>
      <w:r w:rsidR="006907ED" w:rsidRPr="009D538A">
        <w:rPr>
          <w:color w:val="000000" w:themeColor="text1"/>
        </w:rPr>
        <w:t xml:space="preserve"> </w:t>
      </w:r>
      <w:r w:rsidR="00401722" w:rsidRPr="009D538A">
        <w:rPr>
          <w:color w:val="000000" w:themeColor="text1"/>
        </w:rPr>
        <w:t>and</w:t>
      </w:r>
      <w:r w:rsidR="006907ED" w:rsidRPr="009D538A">
        <w:rPr>
          <w:color w:val="000000" w:themeColor="text1"/>
        </w:rPr>
        <w:t xml:space="preserve"> </w:t>
      </w:r>
      <w:r w:rsidR="008B0899" w:rsidRPr="009D538A">
        <w:rPr>
          <w:color w:val="000000" w:themeColor="text1"/>
        </w:rPr>
        <w:t xml:space="preserve">Stanislav </w:t>
      </w:r>
      <w:proofErr w:type="spellStart"/>
      <w:r w:rsidR="000F6764" w:rsidRPr="009D538A">
        <w:rPr>
          <w:color w:val="000000" w:themeColor="text1"/>
        </w:rPr>
        <w:t>Zakharenko</w:t>
      </w:r>
      <w:proofErr w:type="spellEnd"/>
      <w:r w:rsidR="000F6764" w:rsidRPr="009D538A" w:rsidDel="000F6764">
        <w:rPr>
          <w:color w:val="000000" w:themeColor="text1"/>
        </w:rPr>
        <w:t xml:space="preserve"> </w:t>
      </w:r>
      <w:r w:rsidR="008B0899" w:rsidRPr="009D538A">
        <w:rPr>
          <w:color w:val="000000" w:themeColor="text1"/>
        </w:rPr>
        <w:t xml:space="preserve">echo this sentiment, arguing that “since the first characterization by Lomo [sic] and Bliss, use-dependent </w:t>
      </w:r>
      <w:proofErr w:type="spellStart"/>
      <w:r w:rsidR="008B0899" w:rsidRPr="009D538A">
        <w:rPr>
          <w:color w:val="000000" w:themeColor="text1"/>
        </w:rPr>
        <w:t>potentiations</w:t>
      </w:r>
      <w:proofErr w:type="spellEnd"/>
      <w:r w:rsidR="008B0899" w:rsidRPr="009D538A">
        <w:rPr>
          <w:color w:val="000000" w:themeColor="text1"/>
        </w:rPr>
        <w:t xml:space="preserve"> have been described in other parts of the central nervous system,” but it “quickly became clear that these LTPs may differ</w:t>
      </w:r>
      <w:r w:rsidR="006907ED" w:rsidRPr="009D538A">
        <w:rPr>
          <w:color w:val="000000" w:themeColor="text1"/>
        </w:rPr>
        <w:t xml:space="preserve"> </w:t>
      </w:r>
      <w:r w:rsidR="008B0899" w:rsidRPr="009D538A">
        <w:rPr>
          <w:color w:val="000000" w:themeColor="text1"/>
        </w:rPr>
        <w:t>(</w:t>
      </w:r>
      <w:r w:rsidR="006907ED" w:rsidRPr="009D538A">
        <w:rPr>
          <w:color w:val="000000" w:themeColor="text1"/>
        </w:rPr>
        <w:t>2008</w:t>
      </w:r>
      <w:r w:rsidR="008B0899" w:rsidRPr="009D538A">
        <w:rPr>
          <w:color w:val="000000" w:themeColor="text1"/>
        </w:rPr>
        <w:t>, 599</w:t>
      </w:r>
      <w:r w:rsidR="00CC1E12" w:rsidRPr="009D538A">
        <w:rPr>
          <w:color w:val="000000" w:themeColor="text1"/>
        </w:rPr>
        <w:t>).</w:t>
      </w:r>
      <w:r w:rsidR="00D908A2" w:rsidRPr="009D538A">
        <w:rPr>
          <w:rStyle w:val="FootnoteReference"/>
          <w:color w:val="000000" w:themeColor="text1"/>
        </w:rPr>
        <w:footnoteReference w:id="6"/>
      </w:r>
    </w:p>
    <w:p w14:paraId="7D85DA6E" w14:textId="437C33D1" w:rsidR="007036BE" w:rsidRPr="009D538A" w:rsidRDefault="009A3E5B" w:rsidP="005069BB">
      <w:pPr>
        <w:spacing w:line="480" w:lineRule="auto"/>
        <w:ind w:firstLine="720"/>
        <w:rPr>
          <w:color w:val="000000" w:themeColor="text1"/>
        </w:rPr>
      </w:pPr>
      <w:r w:rsidRPr="009D538A">
        <w:rPr>
          <w:color w:val="000000" w:themeColor="text1"/>
        </w:rPr>
        <w:t>Thus, f</w:t>
      </w:r>
      <w:r w:rsidR="006507AC" w:rsidRPr="009D538A">
        <w:rPr>
          <w:color w:val="000000" w:themeColor="text1"/>
        </w:rPr>
        <w:t>ollowing</w:t>
      </w:r>
      <w:r w:rsidR="009932BA" w:rsidRPr="009D538A">
        <w:rPr>
          <w:color w:val="000000" w:themeColor="text1"/>
        </w:rPr>
        <w:t xml:space="preserve"> the </w:t>
      </w:r>
      <w:r w:rsidR="00D93BC9" w:rsidRPr="009D538A">
        <w:rPr>
          <w:color w:val="000000" w:themeColor="text1"/>
        </w:rPr>
        <w:t xml:space="preserve">discovery </w:t>
      </w:r>
      <w:r w:rsidR="009932BA" w:rsidRPr="009D538A">
        <w:rPr>
          <w:color w:val="000000" w:themeColor="text1"/>
        </w:rPr>
        <w:t>of the second kind of discrepancy</w:t>
      </w:r>
      <w:r w:rsidR="00DE626B" w:rsidRPr="009D538A">
        <w:rPr>
          <w:color w:val="000000" w:themeColor="text1"/>
        </w:rPr>
        <w:t xml:space="preserve">, </w:t>
      </w:r>
      <w:r w:rsidR="00F94131" w:rsidRPr="009D538A">
        <w:rPr>
          <w:color w:val="000000" w:themeColor="text1"/>
        </w:rPr>
        <w:t xml:space="preserve">we find </w:t>
      </w:r>
      <w:r w:rsidR="00A64346" w:rsidRPr="009D538A">
        <w:rPr>
          <w:color w:val="000000" w:themeColor="text1"/>
        </w:rPr>
        <w:t xml:space="preserve">some </w:t>
      </w:r>
      <w:r w:rsidR="00814586" w:rsidRPr="009D538A">
        <w:rPr>
          <w:color w:val="000000" w:themeColor="text1"/>
        </w:rPr>
        <w:t>indication</w:t>
      </w:r>
      <w:r w:rsidR="00A64346" w:rsidRPr="009D538A">
        <w:rPr>
          <w:color w:val="000000" w:themeColor="text1"/>
        </w:rPr>
        <w:t xml:space="preserve"> of a convergence amongst researchers that sufficient evidence has been put forward to recharacterize </w:t>
      </w:r>
      <w:r w:rsidR="008126CB" w:rsidRPr="009D538A">
        <w:rPr>
          <w:color w:val="000000" w:themeColor="text1"/>
        </w:rPr>
        <w:t>LTP</w:t>
      </w:r>
      <w:r w:rsidR="00DE626B" w:rsidRPr="009D538A">
        <w:rPr>
          <w:color w:val="000000" w:themeColor="text1"/>
        </w:rPr>
        <w:t>.</w:t>
      </w:r>
      <w:r w:rsidR="008F4B11" w:rsidRPr="009D538A">
        <w:rPr>
          <w:color w:val="000000" w:themeColor="text1"/>
        </w:rPr>
        <w:t xml:space="preserve">  </w:t>
      </w:r>
      <w:proofErr w:type="spellStart"/>
      <w:r w:rsidR="00A64487" w:rsidRPr="009D538A">
        <w:rPr>
          <w:color w:val="000000" w:themeColor="text1"/>
        </w:rPr>
        <w:t>Sweatt</w:t>
      </w:r>
      <w:proofErr w:type="spellEnd"/>
      <w:r w:rsidR="00A64487" w:rsidRPr="009D538A">
        <w:rPr>
          <w:color w:val="000000" w:themeColor="text1"/>
        </w:rPr>
        <w:t xml:space="preserve">, </w:t>
      </w:r>
      <w:proofErr w:type="spellStart"/>
      <w:r w:rsidR="00A64487" w:rsidRPr="009D538A">
        <w:rPr>
          <w:color w:val="000000" w:themeColor="text1"/>
        </w:rPr>
        <w:t>Ma</w:t>
      </w:r>
      <w:r w:rsidR="00AF110F" w:rsidRPr="009D538A">
        <w:rPr>
          <w:color w:val="000000" w:themeColor="text1"/>
        </w:rPr>
        <w:t>lenka</w:t>
      </w:r>
      <w:proofErr w:type="spellEnd"/>
      <w:r w:rsidR="00A64487" w:rsidRPr="009D538A">
        <w:rPr>
          <w:color w:val="000000" w:themeColor="text1"/>
        </w:rPr>
        <w:t xml:space="preserve"> and Bear, and </w:t>
      </w:r>
      <w:proofErr w:type="spellStart"/>
      <w:r w:rsidR="00A64487" w:rsidRPr="009D538A">
        <w:rPr>
          <w:color w:val="000000" w:themeColor="text1"/>
        </w:rPr>
        <w:t>Blundon</w:t>
      </w:r>
      <w:proofErr w:type="spellEnd"/>
      <w:r w:rsidR="00A64487" w:rsidRPr="009D538A">
        <w:rPr>
          <w:color w:val="000000" w:themeColor="text1"/>
        </w:rPr>
        <w:t xml:space="preserve"> and</w:t>
      </w:r>
      <w:r w:rsidR="00BC78FB" w:rsidRPr="009D538A">
        <w:rPr>
          <w:color w:val="000000" w:themeColor="text1"/>
        </w:rPr>
        <w:t xml:space="preserve"> </w:t>
      </w:r>
      <w:proofErr w:type="spellStart"/>
      <w:r w:rsidR="00BC78FB" w:rsidRPr="009D538A">
        <w:rPr>
          <w:color w:val="000000" w:themeColor="text1"/>
        </w:rPr>
        <w:t>Zakharenko</w:t>
      </w:r>
      <w:proofErr w:type="spellEnd"/>
      <w:r w:rsidR="00A64487" w:rsidRPr="009D538A">
        <w:rPr>
          <w:color w:val="000000" w:themeColor="text1"/>
        </w:rPr>
        <w:t xml:space="preserve"> all</w:t>
      </w:r>
      <w:r w:rsidRPr="009D538A">
        <w:rPr>
          <w:color w:val="000000" w:themeColor="text1"/>
        </w:rPr>
        <w:t xml:space="preserve"> argue that </w:t>
      </w:r>
      <w:r w:rsidR="00C64FCD" w:rsidRPr="009D538A">
        <w:rPr>
          <w:color w:val="000000" w:themeColor="text1"/>
        </w:rPr>
        <w:t>LTP should be fractured into</w:t>
      </w:r>
      <w:r w:rsidR="008F4B11" w:rsidRPr="009D538A">
        <w:rPr>
          <w:color w:val="000000" w:themeColor="text1"/>
        </w:rPr>
        <w:t xml:space="preserve"> characterizations of distinct phenomena that occur throughout the brain.</w:t>
      </w:r>
      <w:r w:rsidR="00DE626B" w:rsidRPr="009D538A">
        <w:rPr>
          <w:color w:val="000000" w:themeColor="text1"/>
        </w:rPr>
        <w:t xml:space="preserve">  </w:t>
      </w:r>
      <w:r w:rsidR="00D73EBF" w:rsidRPr="009D538A">
        <w:rPr>
          <w:color w:val="000000" w:themeColor="text1"/>
        </w:rPr>
        <w:lastRenderedPageBreak/>
        <w:t xml:space="preserve">These distinct phenomena are explained </w:t>
      </w:r>
      <w:r w:rsidR="00900DD3" w:rsidRPr="009D538A">
        <w:rPr>
          <w:color w:val="000000" w:themeColor="text1"/>
        </w:rPr>
        <w:t>in terms of distinct mec</w:t>
      </w:r>
      <w:r w:rsidR="007A5529" w:rsidRPr="009D538A">
        <w:rPr>
          <w:color w:val="000000" w:themeColor="text1"/>
        </w:rPr>
        <w:t>hanistic schemata</w:t>
      </w:r>
      <w:r w:rsidR="00D73EBF" w:rsidRPr="009D538A">
        <w:rPr>
          <w:color w:val="000000" w:themeColor="text1"/>
        </w:rPr>
        <w:t>:</w:t>
      </w:r>
      <w:r w:rsidR="00A305D4" w:rsidRPr="009D538A">
        <w:rPr>
          <w:color w:val="000000" w:themeColor="text1"/>
        </w:rPr>
        <w:t xml:space="preserve"> </w:t>
      </w:r>
      <w:proofErr w:type="spellStart"/>
      <w:r w:rsidR="00A305D4" w:rsidRPr="009D538A">
        <w:rPr>
          <w:color w:val="000000" w:themeColor="text1"/>
        </w:rPr>
        <w:t>Malenka</w:t>
      </w:r>
      <w:proofErr w:type="spellEnd"/>
      <w:r w:rsidR="00A305D4" w:rsidRPr="009D538A">
        <w:rPr>
          <w:color w:val="000000" w:themeColor="text1"/>
        </w:rPr>
        <w:t xml:space="preserve"> and Bear, for example, argue that</w:t>
      </w:r>
      <w:r w:rsidR="00D73EBF" w:rsidRPr="009D538A">
        <w:rPr>
          <w:color w:val="000000" w:themeColor="text1"/>
        </w:rPr>
        <w:t xml:space="preserve"> s</w:t>
      </w:r>
      <w:r w:rsidR="00DE626B" w:rsidRPr="009D538A">
        <w:rPr>
          <w:color w:val="000000" w:themeColor="text1"/>
        </w:rPr>
        <w:t xml:space="preserve">ome forms of LTP do not involve the NMDA receptor (2004).  However, </w:t>
      </w:r>
      <w:r w:rsidR="00166190" w:rsidRPr="009D538A">
        <w:rPr>
          <w:color w:val="000000" w:themeColor="text1"/>
        </w:rPr>
        <w:t>we do not find</w:t>
      </w:r>
      <w:r w:rsidR="001368B0" w:rsidRPr="009D538A">
        <w:rPr>
          <w:color w:val="000000" w:themeColor="text1"/>
        </w:rPr>
        <w:t xml:space="preserve"> the discovery </w:t>
      </w:r>
      <w:r w:rsidR="00B71E53" w:rsidRPr="009D538A">
        <w:rPr>
          <w:color w:val="000000" w:themeColor="text1"/>
        </w:rPr>
        <w:t xml:space="preserve">of </w:t>
      </w:r>
      <w:r w:rsidR="001368B0" w:rsidRPr="009D538A">
        <w:rPr>
          <w:color w:val="000000" w:themeColor="text1"/>
        </w:rPr>
        <w:t>discrepant mechanistic details alone provi</w:t>
      </w:r>
      <w:r w:rsidR="00286BBA" w:rsidRPr="009D538A">
        <w:rPr>
          <w:color w:val="000000" w:themeColor="text1"/>
        </w:rPr>
        <w:t>ding</w:t>
      </w:r>
      <w:r w:rsidR="001368B0" w:rsidRPr="009D538A">
        <w:rPr>
          <w:color w:val="000000" w:themeColor="text1"/>
        </w:rPr>
        <w:t xml:space="preserve"> reason to recharacterize LTP.  </w:t>
      </w:r>
      <w:r w:rsidR="003121CD" w:rsidRPr="009D538A">
        <w:rPr>
          <w:color w:val="000000" w:themeColor="text1"/>
        </w:rPr>
        <w:t>We see that researchers routinely</w:t>
      </w:r>
      <w:r w:rsidR="00A818E3" w:rsidRPr="009D538A">
        <w:rPr>
          <w:color w:val="000000" w:themeColor="text1"/>
        </w:rPr>
        <w:t xml:space="preserve"> address</w:t>
      </w:r>
      <w:r w:rsidR="00AD2229" w:rsidRPr="009D538A">
        <w:rPr>
          <w:color w:val="000000" w:themeColor="text1"/>
        </w:rPr>
        <w:t xml:space="preserve"> the induction of LTP, claim</w:t>
      </w:r>
      <w:r w:rsidR="007D027B" w:rsidRPr="009D538A">
        <w:rPr>
          <w:color w:val="000000" w:themeColor="text1"/>
        </w:rPr>
        <w:t>ing</w:t>
      </w:r>
      <w:r w:rsidR="00AD2229" w:rsidRPr="009D538A">
        <w:rPr>
          <w:color w:val="000000" w:themeColor="text1"/>
        </w:rPr>
        <w:t xml:space="preserve"> </w:t>
      </w:r>
      <w:r w:rsidR="004047D5" w:rsidRPr="009D538A">
        <w:rPr>
          <w:color w:val="000000" w:themeColor="text1"/>
        </w:rPr>
        <w:t xml:space="preserve">that </w:t>
      </w:r>
      <w:r w:rsidR="00C5444C" w:rsidRPr="009D538A">
        <w:rPr>
          <w:color w:val="000000" w:themeColor="text1"/>
        </w:rPr>
        <w:t xml:space="preserve">various </w:t>
      </w:r>
      <w:r w:rsidR="003F5B54" w:rsidRPr="009D538A">
        <w:rPr>
          <w:color w:val="000000" w:themeColor="text1"/>
        </w:rPr>
        <w:t xml:space="preserve">phenomena </w:t>
      </w:r>
      <w:r w:rsidR="001E4F52" w:rsidRPr="009D538A">
        <w:rPr>
          <w:color w:val="000000" w:themeColor="text1"/>
        </w:rPr>
        <w:t>once called ‘LTP’</w:t>
      </w:r>
      <w:r w:rsidR="00DE626B" w:rsidRPr="009D538A">
        <w:rPr>
          <w:color w:val="000000" w:themeColor="text1"/>
        </w:rPr>
        <w:t xml:space="preserve"> have different precipitating conditions.  </w:t>
      </w:r>
      <w:r w:rsidR="000D7280" w:rsidRPr="009D538A">
        <w:rPr>
          <w:color w:val="000000" w:themeColor="text1"/>
        </w:rPr>
        <w:t>More recently</w:t>
      </w:r>
      <w:r w:rsidR="00DE626B" w:rsidRPr="009D538A">
        <w:rPr>
          <w:color w:val="000000" w:themeColor="text1"/>
        </w:rPr>
        <w:t xml:space="preserve">, </w:t>
      </w:r>
      <w:r w:rsidR="000D7280" w:rsidRPr="009D538A">
        <w:rPr>
          <w:color w:val="000000" w:themeColor="text1"/>
        </w:rPr>
        <w:t xml:space="preserve">we have also seen researchers point out that </w:t>
      </w:r>
      <w:r w:rsidR="00DE626B" w:rsidRPr="009D538A">
        <w:rPr>
          <w:color w:val="000000" w:themeColor="text1"/>
        </w:rPr>
        <w:t xml:space="preserve">the stimulation that triggers NMDAR-dependent LTP </w:t>
      </w:r>
      <w:r w:rsidR="005C1624" w:rsidRPr="009D538A">
        <w:rPr>
          <w:color w:val="000000" w:themeColor="text1"/>
        </w:rPr>
        <w:t>serves as an inhibiting condition for</w:t>
      </w:r>
      <w:r w:rsidR="00D91A4A" w:rsidRPr="009D538A">
        <w:rPr>
          <w:color w:val="000000" w:themeColor="text1"/>
        </w:rPr>
        <w:t xml:space="preserve"> </w:t>
      </w:r>
      <w:r w:rsidR="00DE626B" w:rsidRPr="009D538A">
        <w:rPr>
          <w:color w:val="000000" w:themeColor="text1"/>
        </w:rPr>
        <w:t xml:space="preserve">other </w:t>
      </w:r>
      <w:r w:rsidR="00292CB5" w:rsidRPr="009D538A">
        <w:rPr>
          <w:color w:val="000000" w:themeColor="text1"/>
        </w:rPr>
        <w:t>potentiation phenomena</w:t>
      </w:r>
      <w:r w:rsidR="00DE626B" w:rsidRPr="009D538A">
        <w:rPr>
          <w:color w:val="000000" w:themeColor="text1"/>
        </w:rPr>
        <w:t xml:space="preserve"> (</w:t>
      </w:r>
      <w:proofErr w:type="spellStart"/>
      <w:r w:rsidR="00DE626B" w:rsidRPr="009D538A">
        <w:rPr>
          <w:color w:val="000000" w:themeColor="text1"/>
        </w:rPr>
        <w:t>Kullman</w:t>
      </w:r>
      <w:r w:rsidR="00313F6A" w:rsidRPr="009D538A">
        <w:rPr>
          <w:color w:val="000000" w:themeColor="text1"/>
        </w:rPr>
        <w:t>n</w:t>
      </w:r>
      <w:proofErr w:type="spellEnd"/>
      <w:r w:rsidR="00DE626B" w:rsidRPr="009D538A">
        <w:rPr>
          <w:color w:val="000000" w:themeColor="text1"/>
        </w:rPr>
        <w:t xml:space="preserve"> </w:t>
      </w:r>
      <w:r w:rsidR="00401722" w:rsidRPr="009D538A">
        <w:rPr>
          <w:color w:val="000000" w:themeColor="text1"/>
        </w:rPr>
        <w:t>and</w:t>
      </w:r>
      <w:r w:rsidR="00DE626B" w:rsidRPr="009D538A">
        <w:rPr>
          <w:color w:val="000000" w:themeColor="text1"/>
        </w:rPr>
        <w:t xml:space="preserve"> </w:t>
      </w:r>
      <w:proofErr w:type="spellStart"/>
      <w:r w:rsidR="00DE626B" w:rsidRPr="009D538A">
        <w:rPr>
          <w:color w:val="000000" w:themeColor="text1"/>
        </w:rPr>
        <w:t>Lamsa</w:t>
      </w:r>
      <w:proofErr w:type="spellEnd"/>
      <w:r w:rsidR="00DE626B" w:rsidRPr="009D538A">
        <w:rPr>
          <w:color w:val="000000" w:themeColor="text1"/>
        </w:rPr>
        <w:t xml:space="preserve"> 2008).  </w:t>
      </w:r>
      <w:r w:rsidR="00350F42" w:rsidRPr="009D538A">
        <w:rPr>
          <w:color w:val="000000" w:themeColor="text1"/>
        </w:rPr>
        <w:t xml:space="preserve">Researchers also identify that the </w:t>
      </w:r>
      <w:r w:rsidR="00D2436F" w:rsidRPr="009D538A">
        <w:rPr>
          <w:color w:val="000000" w:themeColor="text1"/>
        </w:rPr>
        <w:t xml:space="preserve">potentiation </w:t>
      </w:r>
      <w:r w:rsidR="00DE626B" w:rsidRPr="009D538A">
        <w:rPr>
          <w:color w:val="000000" w:themeColor="text1"/>
        </w:rPr>
        <w:t xml:space="preserve">strength varies between </w:t>
      </w:r>
      <w:r w:rsidR="00F260DA" w:rsidRPr="009D538A">
        <w:rPr>
          <w:color w:val="000000" w:themeColor="text1"/>
        </w:rPr>
        <w:t>these phenomena</w:t>
      </w:r>
      <w:r w:rsidR="003573C0" w:rsidRPr="009D538A">
        <w:rPr>
          <w:color w:val="000000" w:themeColor="text1"/>
        </w:rPr>
        <w:t>, illustrating the differences between the</w:t>
      </w:r>
      <w:r w:rsidR="005F3D15" w:rsidRPr="009D538A">
        <w:rPr>
          <w:color w:val="000000" w:themeColor="text1"/>
        </w:rPr>
        <w:t>ir</w:t>
      </w:r>
      <w:r w:rsidR="003573C0" w:rsidRPr="009D538A">
        <w:rPr>
          <w:color w:val="000000" w:themeColor="text1"/>
        </w:rPr>
        <w:t xml:space="preserve"> features </w:t>
      </w:r>
      <w:r w:rsidR="00DE626B" w:rsidRPr="009D538A">
        <w:rPr>
          <w:color w:val="000000" w:themeColor="text1"/>
        </w:rPr>
        <w:t>(</w:t>
      </w:r>
      <w:r w:rsidR="00962122" w:rsidRPr="009D538A">
        <w:rPr>
          <w:color w:val="000000" w:themeColor="text1"/>
        </w:rPr>
        <w:t xml:space="preserve">see also </w:t>
      </w:r>
      <w:r w:rsidR="00DE626B" w:rsidRPr="009D538A">
        <w:rPr>
          <w:color w:val="000000" w:themeColor="text1"/>
        </w:rPr>
        <w:t xml:space="preserve">Abraham 2003).  </w:t>
      </w:r>
    </w:p>
    <w:p w14:paraId="2525125C" w14:textId="4C84908F" w:rsidR="00DC0C18" w:rsidRPr="009D538A" w:rsidRDefault="00F47FDC" w:rsidP="00D258A1">
      <w:pPr>
        <w:spacing w:line="480" w:lineRule="auto"/>
        <w:ind w:firstLine="720"/>
        <w:rPr>
          <w:color w:val="000000" w:themeColor="text1"/>
        </w:rPr>
      </w:pPr>
      <w:r w:rsidRPr="009D538A">
        <w:rPr>
          <w:color w:val="000000" w:themeColor="text1"/>
        </w:rPr>
        <w:t xml:space="preserve">While this </w:t>
      </w:r>
      <w:r w:rsidR="00E36E30" w:rsidRPr="009D538A">
        <w:rPr>
          <w:color w:val="000000" w:themeColor="text1"/>
        </w:rPr>
        <w:t xml:space="preserve">section </w:t>
      </w:r>
      <w:r w:rsidRPr="009D538A">
        <w:rPr>
          <w:color w:val="000000" w:themeColor="text1"/>
        </w:rPr>
        <w:t xml:space="preserve">does not exhaust the history of LTP research following </w:t>
      </w:r>
      <w:proofErr w:type="spellStart"/>
      <w:r w:rsidRPr="009D538A">
        <w:rPr>
          <w:color w:val="000000" w:themeColor="text1"/>
        </w:rPr>
        <w:t>Lømo</w:t>
      </w:r>
      <w:proofErr w:type="spellEnd"/>
      <w:r w:rsidR="00D258A1" w:rsidRPr="009D538A">
        <w:rPr>
          <w:color w:val="000000" w:themeColor="text1"/>
        </w:rPr>
        <w:t>,</w:t>
      </w:r>
      <w:r w:rsidRPr="009D538A">
        <w:rPr>
          <w:color w:val="000000" w:themeColor="text1"/>
        </w:rPr>
        <w:t xml:space="preserve"> it illustrate</w:t>
      </w:r>
      <w:r w:rsidR="00725BEA" w:rsidRPr="009D538A">
        <w:rPr>
          <w:color w:val="000000" w:themeColor="text1"/>
        </w:rPr>
        <w:t>s</w:t>
      </w:r>
      <w:r w:rsidRPr="009D538A">
        <w:rPr>
          <w:color w:val="000000" w:themeColor="text1"/>
        </w:rPr>
        <w:t xml:space="preserve"> the relation between expla</w:t>
      </w:r>
      <w:r w:rsidR="0001551D" w:rsidRPr="009D538A">
        <w:rPr>
          <w:color w:val="000000" w:themeColor="text1"/>
        </w:rPr>
        <w:t>in</w:t>
      </w:r>
      <w:r w:rsidR="0074261F" w:rsidRPr="009D538A">
        <w:rPr>
          <w:color w:val="000000" w:themeColor="text1"/>
        </w:rPr>
        <w:t>in</w:t>
      </w:r>
      <w:r w:rsidR="0001551D" w:rsidRPr="009D538A">
        <w:rPr>
          <w:color w:val="000000" w:themeColor="text1"/>
        </w:rPr>
        <w:t>g</w:t>
      </w:r>
      <w:r w:rsidR="00FF6241" w:rsidRPr="009D538A">
        <w:rPr>
          <w:color w:val="000000" w:themeColor="text1"/>
        </w:rPr>
        <w:t xml:space="preserve"> and</w:t>
      </w:r>
      <w:r w:rsidRPr="009D538A">
        <w:rPr>
          <w:color w:val="000000" w:themeColor="text1"/>
        </w:rPr>
        <w:t xml:space="preserve"> characteriz</w:t>
      </w:r>
      <w:r w:rsidR="0001551D" w:rsidRPr="009D538A">
        <w:rPr>
          <w:color w:val="000000" w:themeColor="text1"/>
        </w:rPr>
        <w:t>ing</w:t>
      </w:r>
      <w:r w:rsidRPr="009D538A">
        <w:rPr>
          <w:color w:val="000000" w:themeColor="text1"/>
        </w:rPr>
        <w:t xml:space="preserve"> this phenomenon. </w:t>
      </w:r>
      <w:r w:rsidR="00D258A1" w:rsidRPr="009D538A">
        <w:rPr>
          <w:color w:val="000000" w:themeColor="text1"/>
        </w:rPr>
        <w:t xml:space="preserve"> </w:t>
      </w:r>
      <w:r w:rsidRPr="009D538A">
        <w:rPr>
          <w:color w:val="000000" w:themeColor="text1"/>
        </w:rPr>
        <w:t>T</w:t>
      </w:r>
      <w:r w:rsidR="00CB72F5" w:rsidRPr="009D538A">
        <w:rPr>
          <w:color w:val="000000" w:themeColor="text1"/>
        </w:rPr>
        <w:t xml:space="preserve">he discovery of both </w:t>
      </w:r>
      <w:r w:rsidR="0085212A" w:rsidRPr="009D538A">
        <w:rPr>
          <w:color w:val="000000" w:themeColor="text1"/>
        </w:rPr>
        <w:t xml:space="preserve">discrepancies </w:t>
      </w:r>
      <w:r w:rsidR="00222C7B" w:rsidRPr="009D538A">
        <w:rPr>
          <w:color w:val="000000" w:themeColor="text1"/>
        </w:rPr>
        <w:t>led</w:t>
      </w:r>
      <w:r w:rsidR="00E35C48" w:rsidRPr="009D538A">
        <w:rPr>
          <w:color w:val="000000" w:themeColor="text1"/>
        </w:rPr>
        <w:t xml:space="preserve"> researchers</w:t>
      </w:r>
      <w:r w:rsidR="00E625E2" w:rsidRPr="009D538A">
        <w:rPr>
          <w:color w:val="000000" w:themeColor="text1"/>
        </w:rPr>
        <w:t xml:space="preserve"> to</w:t>
      </w:r>
      <w:r w:rsidR="00E35C48" w:rsidRPr="009D538A">
        <w:rPr>
          <w:color w:val="000000" w:themeColor="text1"/>
        </w:rPr>
        <w:t xml:space="preserve"> </w:t>
      </w:r>
      <w:r w:rsidR="00FF6E08" w:rsidRPr="009D538A">
        <w:rPr>
          <w:color w:val="000000" w:themeColor="text1"/>
        </w:rPr>
        <w:t xml:space="preserve">evaluate </w:t>
      </w:r>
      <w:r w:rsidR="001E3FB7" w:rsidRPr="009D538A">
        <w:rPr>
          <w:color w:val="000000" w:themeColor="text1"/>
        </w:rPr>
        <w:t>how they</w:t>
      </w:r>
      <w:r w:rsidR="00FF6E08" w:rsidRPr="009D538A">
        <w:rPr>
          <w:color w:val="000000" w:themeColor="text1"/>
        </w:rPr>
        <w:t xml:space="preserve"> had</w:t>
      </w:r>
      <w:r w:rsidR="001E3FB7" w:rsidRPr="009D538A">
        <w:rPr>
          <w:color w:val="000000" w:themeColor="text1"/>
        </w:rPr>
        <w:t xml:space="preserve"> characterized</w:t>
      </w:r>
      <w:r w:rsidR="00E35C48" w:rsidRPr="009D538A">
        <w:rPr>
          <w:color w:val="000000" w:themeColor="text1"/>
        </w:rPr>
        <w:t xml:space="preserve"> LTP </w:t>
      </w:r>
      <w:r w:rsidR="008B3C5D" w:rsidRPr="009D538A">
        <w:rPr>
          <w:color w:val="000000" w:themeColor="text1"/>
        </w:rPr>
        <w:t xml:space="preserve">and investigate </w:t>
      </w:r>
      <w:r w:rsidR="0063403D" w:rsidRPr="009D538A">
        <w:rPr>
          <w:color w:val="000000" w:themeColor="text1"/>
        </w:rPr>
        <w:t>the</w:t>
      </w:r>
      <w:r w:rsidR="006557D3" w:rsidRPr="009D538A">
        <w:rPr>
          <w:color w:val="000000" w:themeColor="text1"/>
        </w:rPr>
        <w:t xml:space="preserve"> manifestations of what were initially characterized as the same</w:t>
      </w:r>
      <w:r w:rsidR="00E35C48" w:rsidRPr="009D538A">
        <w:rPr>
          <w:color w:val="000000" w:themeColor="text1"/>
        </w:rPr>
        <w:t xml:space="preserve"> phenomen</w:t>
      </w:r>
      <w:r w:rsidR="006557D3" w:rsidRPr="009D538A">
        <w:rPr>
          <w:color w:val="000000" w:themeColor="text1"/>
        </w:rPr>
        <w:t>on</w:t>
      </w:r>
      <w:r w:rsidR="00880555" w:rsidRPr="009D538A">
        <w:rPr>
          <w:color w:val="000000" w:themeColor="text1"/>
        </w:rPr>
        <w:t xml:space="preserve">.  </w:t>
      </w:r>
      <w:r w:rsidR="002D20F5" w:rsidRPr="009D538A">
        <w:rPr>
          <w:color w:val="000000" w:themeColor="text1"/>
        </w:rPr>
        <w:t>For the first discrepancy, there remains debate about whether the phases o</w:t>
      </w:r>
      <w:r w:rsidR="001926C1" w:rsidRPr="009D538A">
        <w:rPr>
          <w:color w:val="000000" w:themeColor="text1"/>
        </w:rPr>
        <w:t>f</w:t>
      </w:r>
      <w:r w:rsidR="002D20F5" w:rsidRPr="009D538A">
        <w:rPr>
          <w:color w:val="000000" w:themeColor="text1"/>
        </w:rPr>
        <w:t xml:space="preserve"> LTP ought to be </w:t>
      </w:r>
      <w:r w:rsidR="00F649CF" w:rsidRPr="009D538A">
        <w:rPr>
          <w:color w:val="000000" w:themeColor="text1"/>
        </w:rPr>
        <w:t>characterized as</w:t>
      </w:r>
      <w:r w:rsidR="002D20F5" w:rsidRPr="009D538A">
        <w:rPr>
          <w:color w:val="000000" w:themeColor="text1"/>
        </w:rPr>
        <w:t xml:space="preserve"> distinct phenomena</w:t>
      </w:r>
      <w:r w:rsidR="0072329A" w:rsidRPr="009D538A">
        <w:rPr>
          <w:color w:val="000000" w:themeColor="text1"/>
        </w:rPr>
        <w:t xml:space="preserve"> or if the phenomenon should be characterized as dynamic in nature</w:t>
      </w:r>
      <w:r w:rsidR="002D20F5" w:rsidRPr="009D538A">
        <w:rPr>
          <w:color w:val="000000" w:themeColor="text1"/>
        </w:rPr>
        <w:t xml:space="preserve">.  For the second discrepancy, </w:t>
      </w:r>
      <w:r w:rsidR="002A12F4" w:rsidRPr="009D538A">
        <w:rPr>
          <w:color w:val="000000" w:themeColor="text1"/>
        </w:rPr>
        <w:t xml:space="preserve">many </w:t>
      </w:r>
      <w:r w:rsidR="001403E1" w:rsidRPr="009D538A">
        <w:rPr>
          <w:color w:val="000000" w:themeColor="text1"/>
        </w:rPr>
        <w:t>researchers</w:t>
      </w:r>
      <w:r w:rsidR="0041684F" w:rsidRPr="009D538A">
        <w:rPr>
          <w:color w:val="000000" w:themeColor="text1"/>
        </w:rPr>
        <w:t xml:space="preserve"> now</w:t>
      </w:r>
      <w:r w:rsidR="001403E1" w:rsidRPr="009D538A">
        <w:rPr>
          <w:color w:val="000000" w:themeColor="text1"/>
        </w:rPr>
        <w:t xml:space="preserve"> </w:t>
      </w:r>
      <w:r w:rsidR="002A12F4" w:rsidRPr="009D538A">
        <w:rPr>
          <w:color w:val="000000" w:themeColor="text1"/>
        </w:rPr>
        <w:t xml:space="preserve">argue </w:t>
      </w:r>
      <w:r w:rsidR="002D20F5" w:rsidRPr="009D538A">
        <w:rPr>
          <w:color w:val="000000" w:themeColor="text1"/>
        </w:rPr>
        <w:t>that the</w:t>
      </w:r>
      <w:r w:rsidR="00D04A0D" w:rsidRPr="009D538A">
        <w:rPr>
          <w:color w:val="000000" w:themeColor="text1"/>
        </w:rPr>
        <w:t>re are distinct</w:t>
      </w:r>
      <w:r w:rsidR="002D20F5" w:rsidRPr="009D538A">
        <w:rPr>
          <w:color w:val="000000" w:themeColor="text1"/>
        </w:rPr>
        <w:t xml:space="preserve"> potentiation phenomena </w:t>
      </w:r>
      <w:r w:rsidR="00D04A0D" w:rsidRPr="009D538A">
        <w:rPr>
          <w:color w:val="000000" w:themeColor="text1"/>
        </w:rPr>
        <w:t xml:space="preserve">that </w:t>
      </w:r>
      <w:r w:rsidR="002D20F5" w:rsidRPr="009D538A">
        <w:rPr>
          <w:color w:val="000000" w:themeColor="text1"/>
        </w:rPr>
        <w:t xml:space="preserve">should be characterized as such.  </w:t>
      </w:r>
      <w:r w:rsidR="00614FCD" w:rsidRPr="009D538A">
        <w:rPr>
          <w:color w:val="000000" w:themeColor="text1"/>
        </w:rPr>
        <w:t>These recharacterizations were, in many cases, no mere tweaks: the features and conditions were both mischaracterized in different cases.  Some revisions were radical, reformulating precipitating conditions into inhibiting ones and vice versa.</w:t>
      </w:r>
    </w:p>
    <w:p w14:paraId="786889CF" w14:textId="256F1DC6" w:rsidR="00FE5971" w:rsidRPr="009D538A" w:rsidRDefault="00C33F33" w:rsidP="00DC0C18">
      <w:pPr>
        <w:spacing w:line="480" w:lineRule="auto"/>
        <w:ind w:firstLine="720"/>
        <w:rPr>
          <w:color w:val="000000" w:themeColor="text1"/>
        </w:rPr>
      </w:pPr>
      <w:r w:rsidRPr="009D538A">
        <w:rPr>
          <w:color w:val="000000" w:themeColor="text1"/>
        </w:rPr>
        <w:t>In both cases, however, the reasoning was the same.</w:t>
      </w:r>
      <w:r w:rsidR="00A04ADA" w:rsidRPr="009D538A">
        <w:rPr>
          <w:color w:val="000000" w:themeColor="text1"/>
        </w:rPr>
        <w:t xml:space="preserve"> </w:t>
      </w:r>
      <w:r w:rsidR="003561B2" w:rsidRPr="009D538A">
        <w:rPr>
          <w:color w:val="000000" w:themeColor="text1"/>
        </w:rPr>
        <w:t xml:space="preserve"> </w:t>
      </w:r>
      <w:r w:rsidR="009068FE" w:rsidRPr="009D538A">
        <w:rPr>
          <w:color w:val="000000" w:themeColor="text1"/>
        </w:rPr>
        <w:t>R</w:t>
      </w:r>
      <w:r w:rsidR="0049160B" w:rsidRPr="009D538A">
        <w:rPr>
          <w:color w:val="000000" w:themeColor="text1"/>
        </w:rPr>
        <w:t xml:space="preserve">esearchers discovered discrepant mechanistic details, which </w:t>
      </w:r>
      <w:r w:rsidR="006A38E1" w:rsidRPr="009D538A">
        <w:rPr>
          <w:color w:val="000000" w:themeColor="text1"/>
        </w:rPr>
        <w:t xml:space="preserve">led </w:t>
      </w:r>
      <w:r w:rsidR="002C49F0" w:rsidRPr="009D538A">
        <w:rPr>
          <w:color w:val="000000" w:themeColor="text1"/>
        </w:rPr>
        <w:t xml:space="preserve">them </w:t>
      </w:r>
      <w:r w:rsidR="006A38E1" w:rsidRPr="009D538A">
        <w:rPr>
          <w:color w:val="000000" w:themeColor="text1"/>
        </w:rPr>
        <w:t xml:space="preserve">to </w:t>
      </w:r>
      <w:r w:rsidR="0019153B" w:rsidRPr="009D538A">
        <w:rPr>
          <w:color w:val="000000" w:themeColor="text1"/>
        </w:rPr>
        <w:t xml:space="preserve">reexamine </w:t>
      </w:r>
      <w:r w:rsidR="00AE79C5" w:rsidRPr="009D538A">
        <w:rPr>
          <w:color w:val="000000" w:themeColor="text1"/>
        </w:rPr>
        <w:t xml:space="preserve">its </w:t>
      </w:r>
      <w:r w:rsidR="006A38E1" w:rsidRPr="009D538A">
        <w:rPr>
          <w:color w:val="000000" w:themeColor="text1"/>
        </w:rPr>
        <w:t>once-accepted</w:t>
      </w:r>
      <w:r w:rsidR="0049160B" w:rsidRPr="009D538A">
        <w:rPr>
          <w:color w:val="000000" w:themeColor="text1"/>
        </w:rPr>
        <w:t xml:space="preserve"> ch</w:t>
      </w:r>
      <w:r w:rsidR="009640B8" w:rsidRPr="009D538A">
        <w:rPr>
          <w:color w:val="000000" w:themeColor="text1"/>
        </w:rPr>
        <w:t xml:space="preserve">aracterization.  </w:t>
      </w:r>
      <w:r w:rsidR="00CC1E12" w:rsidRPr="009D538A">
        <w:rPr>
          <w:color w:val="000000" w:themeColor="text1"/>
        </w:rPr>
        <w:t>Contemporary discussions of</w:t>
      </w:r>
      <w:r w:rsidR="00B34D1B" w:rsidRPr="009D538A">
        <w:rPr>
          <w:color w:val="000000" w:themeColor="text1"/>
        </w:rPr>
        <w:t xml:space="preserve"> the </w:t>
      </w:r>
      <w:r w:rsidR="005C7340" w:rsidRPr="009D538A">
        <w:rPr>
          <w:color w:val="000000" w:themeColor="text1"/>
        </w:rPr>
        <w:t>characterization</w:t>
      </w:r>
      <w:r w:rsidR="00B34D1B" w:rsidRPr="009D538A">
        <w:rPr>
          <w:color w:val="000000" w:themeColor="text1"/>
        </w:rPr>
        <w:t xml:space="preserve"> of LTP</w:t>
      </w:r>
      <w:r w:rsidR="0041520B" w:rsidRPr="009D538A">
        <w:rPr>
          <w:color w:val="000000" w:themeColor="text1"/>
        </w:rPr>
        <w:t xml:space="preserve"> reflect this reasoning</w:t>
      </w:r>
      <w:r w:rsidR="00B34D1B" w:rsidRPr="009D538A">
        <w:rPr>
          <w:color w:val="000000" w:themeColor="text1"/>
        </w:rPr>
        <w:t>:</w:t>
      </w:r>
      <w:r w:rsidR="00CC1E12" w:rsidRPr="009D538A">
        <w:rPr>
          <w:color w:val="000000" w:themeColor="text1"/>
        </w:rPr>
        <w:t xml:space="preserve"> </w:t>
      </w:r>
      <w:r w:rsidR="00112D83" w:rsidRPr="009D538A">
        <w:rPr>
          <w:color w:val="000000" w:themeColor="text1"/>
        </w:rPr>
        <w:t xml:space="preserve">debates regarding </w:t>
      </w:r>
      <w:r w:rsidR="00CC1E12" w:rsidRPr="009D538A">
        <w:rPr>
          <w:color w:val="000000" w:themeColor="text1"/>
        </w:rPr>
        <w:t xml:space="preserve">whether the phases of LTP are the same phenomenon, are parts of a single </w:t>
      </w:r>
      <w:r w:rsidR="00CC1E12" w:rsidRPr="009D538A">
        <w:rPr>
          <w:color w:val="000000" w:themeColor="text1"/>
        </w:rPr>
        <w:lastRenderedPageBreak/>
        <w:t>phenomenon, or are distinct phenomena</w:t>
      </w:r>
      <w:r w:rsidR="00F21A66" w:rsidRPr="009D538A">
        <w:rPr>
          <w:color w:val="000000" w:themeColor="text1"/>
        </w:rPr>
        <w:t xml:space="preserve"> </w:t>
      </w:r>
      <w:r w:rsidR="00CC1E12" w:rsidRPr="009D538A">
        <w:rPr>
          <w:color w:val="000000" w:themeColor="text1"/>
        </w:rPr>
        <w:t xml:space="preserve">are </w:t>
      </w:r>
      <w:r w:rsidR="00B07948" w:rsidRPr="009D538A">
        <w:rPr>
          <w:color w:val="000000" w:themeColor="text1"/>
        </w:rPr>
        <w:t xml:space="preserve">in part </w:t>
      </w:r>
      <w:r w:rsidR="00CC1E12" w:rsidRPr="009D538A">
        <w:rPr>
          <w:i/>
          <w:color w:val="000000" w:themeColor="text1"/>
        </w:rPr>
        <w:t>motivated</w:t>
      </w:r>
      <w:r w:rsidR="00CC1E12" w:rsidRPr="009D538A">
        <w:rPr>
          <w:color w:val="000000" w:themeColor="text1"/>
        </w:rPr>
        <w:t xml:space="preserve"> by the differences between the </w:t>
      </w:r>
      <w:r w:rsidR="004D2E1E" w:rsidRPr="009D538A">
        <w:rPr>
          <w:color w:val="000000" w:themeColor="text1"/>
        </w:rPr>
        <w:t xml:space="preserve">mechanistic details </w:t>
      </w:r>
      <w:r w:rsidR="00CC1E12" w:rsidRPr="009D538A">
        <w:rPr>
          <w:color w:val="000000" w:themeColor="text1"/>
        </w:rPr>
        <w:t xml:space="preserve">that </w:t>
      </w:r>
      <w:r w:rsidR="004D2E1E" w:rsidRPr="009D538A">
        <w:rPr>
          <w:color w:val="000000" w:themeColor="text1"/>
        </w:rPr>
        <w:t xml:space="preserve">underwrite </w:t>
      </w:r>
      <w:r w:rsidR="00CC1E12" w:rsidRPr="009D538A">
        <w:rPr>
          <w:color w:val="000000" w:themeColor="text1"/>
        </w:rPr>
        <w:t>each phase</w:t>
      </w:r>
      <w:r w:rsidR="00EC2E0B" w:rsidRPr="009D538A">
        <w:rPr>
          <w:color w:val="000000" w:themeColor="text1"/>
        </w:rPr>
        <w:t xml:space="preserve">, but </w:t>
      </w:r>
      <w:r w:rsidR="00B86B0E" w:rsidRPr="009D538A">
        <w:rPr>
          <w:color w:val="000000" w:themeColor="text1"/>
        </w:rPr>
        <w:t xml:space="preserve">these debates </w:t>
      </w:r>
      <w:r w:rsidR="00EC2E0B" w:rsidRPr="009D538A">
        <w:rPr>
          <w:color w:val="000000" w:themeColor="text1"/>
        </w:rPr>
        <w:t xml:space="preserve">are not </w:t>
      </w:r>
      <w:r w:rsidR="00EC2E0B" w:rsidRPr="009D538A">
        <w:rPr>
          <w:i/>
          <w:color w:val="000000" w:themeColor="text1"/>
        </w:rPr>
        <w:t>resolved</w:t>
      </w:r>
      <w:r w:rsidR="00EC2E0B" w:rsidRPr="009D538A">
        <w:rPr>
          <w:color w:val="000000" w:themeColor="text1"/>
        </w:rPr>
        <w:t xml:space="preserve"> by the discovery of the</w:t>
      </w:r>
      <w:r w:rsidR="004D2E1E" w:rsidRPr="009D538A">
        <w:rPr>
          <w:color w:val="000000" w:themeColor="text1"/>
        </w:rPr>
        <w:t>se details</w:t>
      </w:r>
      <w:r w:rsidR="00CC1E12" w:rsidRPr="009D538A">
        <w:rPr>
          <w:color w:val="000000" w:themeColor="text1"/>
        </w:rPr>
        <w:t xml:space="preserve">.  Instead, </w:t>
      </w:r>
      <w:r w:rsidR="006F6B79" w:rsidRPr="009D538A">
        <w:rPr>
          <w:color w:val="000000" w:themeColor="text1"/>
        </w:rPr>
        <w:t>researchers aim to</w:t>
      </w:r>
      <w:r w:rsidR="00CC1E12" w:rsidRPr="009D538A">
        <w:rPr>
          <w:color w:val="000000" w:themeColor="text1"/>
        </w:rPr>
        <w:t xml:space="preserve"> </w:t>
      </w:r>
      <w:r w:rsidR="00911E85" w:rsidRPr="009D538A">
        <w:rPr>
          <w:color w:val="000000" w:themeColor="text1"/>
        </w:rPr>
        <w:t>resolve</w:t>
      </w:r>
      <w:r w:rsidR="006F6B79" w:rsidRPr="009D538A">
        <w:rPr>
          <w:color w:val="000000" w:themeColor="text1"/>
        </w:rPr>
        <w:t xml:space="preserve"> the</w:t>
      </w:r>
      <w:r w:rsidR="00977B0D" w:rsidRPr="009D538A">
        <w:rPr>
          <w:color w:val="000000" w:themeColor="text1"/>
        </w:rPr>
        <w:t>se debates</w:t>
      </w:r>
      <w:r w:rsidR="00911E85" w:rsidRPr="009D538A">
        <w:rPr>
          <w:color w:val="000000" w:themeColor="text1"/>
        </w:rPr>
        <w:t xml:space="preserve"> </w:t>
      </w:r>
      <w:r w:rsidR="00CC1E12" w:rsidRPr="009D538A">
        <w:rPr>
          <w:color w:val="000000" w:themeColor="text1"/>
        </w:rPr>
        <w:t xml:space="preserve">by </w:t>
      </w:r>
      <w:r w:rsidR="00D706DB" w:rsidRPr="009D538A">
        <w:rPr>
          <w:color w:val="000000" w:themeColor="text1"/>
        </w:rPr>
        <w:t>investigating</w:t>
      </w:r>
      <w:r w:rsidR="00CC1E12" w:rsidRPr="009D538A">
        <w:rPr>
          <w:color w:val="000000" w:themeColor="text1"/>
        </w:rPr>
        <w:t xml:space="preserve"> (1) the conditions that </w:t>
      </w:r>
      <w:r w:rsidR="00785FB9" w:rsidRPr="009D538A">
        <w:rPr>
          <w:color w:val="000000" w:themeColor="text1"/>
        </w:rPr>
        <w:t xml:space="preserve">precipitate or inhibit </w:t>
      </w:r>
      <w:r w:rsidR="00CC1E12" w:rsidRPr="009D538A">
        <w:rPr>
          <w:color w:val="000000" w:themeColor="text1"/>
        </w:rPr>
        <w:t xml:space="preserve">the potentiation, </w:t>
      </w:r>
      <w:r w:rsidR="0037783B" w:rsidRPr="009D538A">
        <w:rPr>
          <w:color w:val="000000" w:themeColor="text1"/>
        </w:rPr>
        <w:t xml:space="preserve">and </w:t>
      </w:r>
      <w:r w:rsidR="00CC1E12" w:rsidRPr="009D538A">
        <w:rPr>
          <w:color w:val="000000" w:themeColor="text1"/>
        </w:rPr>
        <w:t>(2) the persistence and strength of the potentiation</w:t>
      </w:r>
      <w:r w:rsidR="00101F7D" w:rsidRPr="009D538A">
        <w:rPr>
          <w:color w:val="000000" w:themeColor="text1"/>
        </w:rPr>
        <w:t xml:space="preserve"> </w:t>
      </w:r>
      <w:r w:rsidR="001E2411" w:rsidRPr="009D538A">
        <w:rPr>
          <w:color w:val="000000" w:themeColor="text1"/>
        </w:rPr>
        <w:t xml:space="preserve">that </w:t>
      </w:r>
      <w:r w:rsidR="00CC1E12" w:rsidRPr="009D538A">
        <w:rPr>
          <w:color w:val="000000" w:themeColor="text1"/>
        </w:rPr>
        <w:t>occur</w:t>
      </w:r>
      <w:r w:rsidR="00101F7D" w:rsidRPr="009D538A">
        <w:rPr>
          <w:color w:val="000000" w:themeColor="text1"/>
        </w:rPr>
        <w:t>s</w:t>
      </w:r>
      <w:r w:rsidR="00CC1E12" w:rsidRPr="009D538A">
        <w:rPr>
          <w:color w:val="000000" w:themeColor="text1"/>
        </w:rPr>
        <w:t>.</w:t>
      </w:r>
      <w:r w:rsidR="00B3675C" w:rsidRPr="009D538A">
        <w:rPr>
          <w:color w:val="000000" w:themeColor="text1"/>
        </w:rPr>
        <w:t xml:space="preserve">  </w:t>
      </w:r>
      <w:r w:rsidR="00BF3F4B" w:rsidRPr="009D538A">
        <w:rPr>
          <w:color w:val="000000" w:themeColor="text1"/>
        </w:rPr>
        <w:t xml:space="preserve">These </w:t>
      </w:r>
      <w:r w:rsidR="008934F2" w:rsidRPr="009D538A">
        <w:rPr>
          <w:color w:val="000000" w:themeColor="text1"/>
        </w:rPr>
        <w:t>are</w:t>
      </w:r>
      <w:r w:rsidR="00BF3F4B" w:rsidRPr="009D538A">
        <w:rPr>
          <w:color w:val="000000" w:themeColor="text1"/>
        </w:rPr>
        <w:t xml:space="preserve"> the phenomenon’s conditions </w:t>
      </w:r>
      <w:r w:rsidR="009A19EA" w:rsidRPr="009D538A">
        <w:rPr>
          <w:color w:val="000000" w:themeColor="text1"/>
        </w:rPr>
        <w:t xml:space="preserve">and </w:t>
      </w:r>
      <w:r w:rsidR="00BF3F4B" w:rsidRPr="009D538A">
        <w:rPr>
          <w:color w:val="000000" w:themeColor="text1"/>
        </w:rPr>
        <w:t xml:space="preserve">features, respectively. </w:t>
      </w:r>
    </w:p>
    <w:p w14:paraId="2278EA0A" w14:textId="77777777" w:rsidR="009C3F86" w:rsidRPr="009D538A" w:rsidRDefault="009C3F86" w:rsidP="00766FD1">
      <w:pPr>
        <w:tabs>
          <w:tab w:val="left" w:pos="0"/>
        </w:tabs>
        <w:spacing w:line="480" w:lineRule="auto"/>
        <w:rPr>
          <w:color w:val="000000" w:themeColor="text1"/>
        </w:rPr>
      </w:pPr>
    </w:p>
    <w:p w14:paraId="4D93E019" w14:textId="751625F4" w:rsidR="00DB0832" w:rsidRPr="009D538A" w:rsidRDefault="00D51576" w:rsidP="00AA55D8">
      <w:pPr>
        <w:spacing w:line="480" w:lineRule="auto"/>
        <w:rPr>
          <w:b/>
          <w:color w:val="000000" w:themeColor="text1"/>
        </w:rPr>
      </w:pPr>
      <w:r w:rsidRPr="009D538A">
        <w:rPr>
          <w:b/>
          <w:color w:val="000000" w:themeColor="text1"/>
        </w:rPr>
        <w:t>6</w:t>
      </w:r>
      <w:r w:rsidR="00DB0832" w:rsidRPr="009D538A">
        <w:rPr>
          <w:b/>
          <w:color w:val="000000" w:themeColor="text1"/>
        </w:rPr>
        <w:t>.  Recharacteriz</w:t>
      </w:r>
      <w:r w:rsidR="00262383" w:rsidRPr="009D538A">
        <w:rPr>
          <w:b/>
          <w:color w:val="000000" w:themeColor="text1"/>
        </w:rPr>
        <w:t>ing a Phenomenon</w:t>
      </w:r>
    </w:p>
    <w:p w14:paraId="216B3C39" w14:textId="513AD000" w:rsidR="001B32AF" w:rsidRPr="009D538A" w:rsidRDefault="001B32AF" w:rsidP="00A042B0">
      <w:pPr>
        <w:spacing w:line="480" w:lineRule="auto"/>
        <w:ind w:firstLine="720"/>
        <w:rPr>
          <w:color w:val="000000" w:themeColor="text1"/>
        </w:rPr>
      </w:pPr>
      <w:r w:rsidRPr="009D538A">
        <w:rPr>
          <w:color w:val="000000" w:themeColor="text1"/>
        </w:rPr>
        <w:t>The case of LTP</w:t>
      </w:r>
      <w:r w:rsidR="00D552B2" w:rsidRPr="009D538A">
        <w:rPr>
          <w:color w:val="000000" w:themeColor="text1"/>
        </w:rPr>
        <w:t xml:space="preserve"> – </w:t>
      </w:r>
      <w:r w:rsidR="00082F1B" w:rsidRPr="009D538A">
        <w:rPr>
          <w:color w:val="000000" w:themeColor="text1"/>
        </w:rPr>
        <w:t>starting from</w:t>
      </w:r>
      <w:r w:rsidR="00F2606D" w:rsidRPr="009D538A">
        <w:rPr>
          <w:color w:val="000000" w:themeColor="text1"/>
        </w:rPr>
        <w:t xml:space="preserve"> the formulation of</w:t>
      </w:r>
      <w:r w:rsidR="00082F1B" w:rsidRPr="009D538A">
        <w:rPr>
          <w:color w:val="000000" w:themeColor="text1"/>
        </w:rPr>
        <w:t xml:space="preserve"> </w:t>
      </w:r>
      <w:r w:rsidR="006E618A" w:rsidRPr="009D538A">
        <w:rPr>
          <w:color w:val="000000" w:themeColor="text1"/>
        </w:rPr>
        <w:t xml:space="preserve">its </w:t>
      </w:r>
      <w:r w:rsidR="00F2606D" w:rsidRPr="009D538A">
        <w:rPr>
          <w:color w:val="000000" w:themeColor="text1"/>
        </w:rPr>
        <w:t>characterization</w:t>
      </w:r>
      <w:r w:rsidR="009A4099" w:rsidRPr="009D538A">
        <w:rPr>
          <w:color w:val="000000" w:themeColor="text1"/>
        </w:rPr>
        <w:t>,</w:t>
      </w:r>
      <w:r w:rsidR="00082F1B" w:rsidRPr="009D538A">
        <w:rPr>
          <w:color w:val="000000" w:themeColor="text1"/>
        </w:rPr>
        <w:t xml:space="preserve"> to attempts to explain it in terms of the mechanis</w:t>
      </w:r>
      <w:r w:rsidR="009A4099" w:rsidRPr="009D538A">
        <w:rPr>
          <w:color w:val="000000" w:themeColor="text1"/>
        </w:rPr>
        <w:t xml:space="preserve">ms </w:t>
      </w:r>
      <w:r w:rsidR="00082F1B" w:rsidRPr="009D538A">
        <w:rPr>
          <w:color w:val="000000" w:themeColor="text1"/>
        </w:rPr>
        <w:t xml:space="preserve">that underwrite </w:t>
      </w:r>
      <w:r w:rsidR="00D552B2" w:rsidRPr="009D538A">
        <w:rPr>
          <w:color w:val="000000" w:themeColor="text1"/>
        </w:rPr>
        <w:t>its occurrence –</w:t>
      </w:r>
      <w:r w:rsidR="00082F1B" w:rsidRPr="009D538A">
        <w:rPr>
          <w:color w:val="000000" w:themeColor="text1"/>
        </w:rPr>
        <w:t xml:space="preserve"> illustrates how </w:t>
      </w:r>
      <w:r w:rsidR="006B0D6F" w:rsidRPr="009D538A">
        <w:rPr>
          <w:color w:val="000000" w:themeColor="text1"/>
        </w:rPr>
        <w:t>a scientific phenomenon’s characterization is evaluated</w:t>
      </w:r>
      <w:r w:rsidRPr="009D538A">
        <w:rPr>
          <w:color w:val="000000" w:themeColor="text1"/>
        </w:rPr>
        <w:t xml:space="preserve">.  To draw normative implications from this example, I reflect on how </w:t>
      </w:r>
      <w:r w:rsidR="00C355C2" w:rsidRPr="009D538A">
        <w:rPr>
          <w:color w:val="000000" w:themeColor="text1"/>
        </w:rPr>
        <w:t xml:space="preserve">the </w:t>
      </w:r>
      <w:r w:rsidR="002E5BBC" w:rsidRPr="009D538A">
        <w:rPr>
          <w:color w:val="000000" w:themeColor="text1"/>
        </w:rPr>
        <w:t xml:space="preserve">evaluation </w:t>
      </w:r>
      <w:r w:rsidR="001F125D" w:rsidRPr="009D538A">
        <w:rPr>
          <w:color w:val="000000" w:themeColor="text1"/>
        </w:rPr>
        <w:t xml:space="preserve">of </w:t>
      </w:r>
      <w:r w:rsidR="00924333" w:rsidRPr="009D538A">
        <w:rPr>
          <w:color w:val="000000" w:themeColor="text1"/>
        </w:rPr>
        <w:t>a phenomenon’s</w:t>
      </w:r>
      <w:r w:rsidR="00C93A9E" w:rsidRPr="009D538A">
        <w:rPr>
          <w:color w:val="000000" w:themeColor="text1"/>
        </w:rPr>
        <w:t xml:space="preserve"> </w:t>
      </w:r>
      <w:r w:rsidR="00D55A9C" w:rsidRPr="009D538A">
        <w:rPr>
          <w:color w:val="000000" w:themeColor="text1"/>
        </w:rPr>
        <w:t>characterization</w:t>
      </w:r>
      <w:r w:rsidR="00C93A9E" w:rsidRPr="009D538A">
        <w:rPr>
          <w:color w:val="000000" w:themeColor="text1"/>
        </w:rPr>
        <w:t xml:space="preserve"> </w:t>
      </w:r>
      <w:r w:rsidRPr="009D538A">
        <w:rPr>
          <w:color w:val="000000" w:themeColor="text1"/>
        </w:rPr>
        <w:t>relate</w:t>
      </w:r>
      <w:r w:rsidR="00866339" w:rsidRPr="009D538A">
        <w:rPr>
          <w:color w:val="000000" w:themeColor="text1"/>
        </w:rPr>
        <w:t>s</w:t>
      </w:r>
      <w:r w:rsidRPr="009D538A">
        <w:rPr>
          <w:color w:val="000000" w:themeColor="text1"/>
        </w:rPr>
        <w:t xml:space="preserve"> to the theoretical and practical aims of research</w:t>
      </w:r>
      <w:r w:rsidR="00AF15F6" w:rsidRPr="009D538A">
        <w:rPr>
          <w:color w:val="000000" w:themeColor="text1"/>
        </w:rPr>
        <w:t>ers who characterize it</w:t>
      </w:r>
      <w:r w:rsidRPr="009D538A">
        <w:rPr>
          <w:color w:val="000000" w:themeColor="text1"/>
        </w:rPr>
        <w:t xml:space="preserve">.  I </w:t>
      </w:r>
      <w:r w:rsidR="0067210C" w:rsidRPr="009D538A">
        <w:rPr>
          <w:color w:val="000000" w:themeColor="text1"/>
        </w:rPr>
        <w:t xml:space="preserve">examine </w:t>
      </w:r>
      <w:r w:rsidRPr="009D538A">
        <w:rPr>
          <w:color w:val="000000" w:themeColor="text1"/>
        </w:rPr>
        <w:t>why researchers</w:t>
      </w:r>
      <w:r w:rsidR="005225FC" w:rsidRPr="009D538A">
        <w:rPr>
          <w:color w:val="000000" w:themeColor="text1"/>
        </w:rPr>
        <w:t xml:space="preserve"> typically</w:t>
      </w:r>
      <w:r w:rsidRPr="009D538A">
        <w:rPr>
          <w:color w:val="000000" w:themeColor="text1"/>
        </w:rPr>
        <w:t xml:space="preserve"> </w:t>
      </w:r>
      <w:r w:rsidR="00FF2AC3" w:rsidRPr="009D538A">
        <w:rPr>
          <w:color w:val="000000" w:themeColor="text1"/>
        </w:rPr>
        <w:t>reexamine</w:t>
      </w:r>
      <w:r w:rsidR="00D6469D" w:rsidRPr="009D538A">
        <w:rPr>
          <w:color w:val="000000" w:themeColor="text1"/>
        </w:rPr>
        <w:t>, rather than reject,</w:t>
      </w:r>
      <w:r w:rsidR="00FF2AC3" w:rsidRPr="009D538A">
        <w:rPr>
          <w:color w:val="000000" w:themeColor="text1"/>
        </w:rPr>
        <w:t xml:space="preserve"> their characterizations in light of the discovery of</w:t>
      </w:r>
      <w:r w:rsidRPr="009D538A">
        <w:rPr>
          <w:color w:val="000000" w:themeColor="text1"/>
        </w:rPr>
        <w:t xml:space="preserve"> discrepant mechanistic details.</w:t>
      </w:r>
      <w:r w:rsidR="005B1CE8" w:rsidRPr="009D538A">
        <w:rPr>
          <w:color w:val="000000" w:themeColor="text1"/>
        </w:rPr>
        <w:t xml:space="preserve"> </w:t>
      </w:r>
      <w:r w:rsidR="00BF441C" w:rsidRPr="009D538A">
        <w:rPr>
          <w:color w:val="000000" w:themeColor="text1"/>
        </w:rPr>
        <w:t xml:space="preserve"> </w:t>
      </w:r>
      <w:r w:rsidR="00F37C31" w:rsidRPr="009D538A">
        <w:rPr>
          <w:color w:val="000000" w:themeColor="text1"/>
        </w:rPr>
        <w:t>By align</w:t>
      </w:r>
      <w:r w:rsidR="00C43802" w:rsidRPr="009D538A">
        <w:rPr>
          <w:color w:val="000000" w:themeColor="text1"/>
        </w:rPr>
        <w:t xml:space="preserve">ing </w:t>
      </w:r>
      <w:r w:rsidR="00117284" w:rsidRPr="009D538A">
        <w:rPr>
          <w:color w:val="000000" w:themeColor="text1"/>
        </w:rPr>
        <w:t xml:space="preserve">a phenomenon’s </w:t>
      </w:r>
      <w:r w:rsidR="00F37C31" w:rsidRPr="009D538A">
        <w:rPr>
          <w:color w:val="000000" w:themeColor="text1"/>
        </w:rPr>
        <w:t xml:space="preserve">characterization </w:t>
      </w:r>
      <w:r w:rsidR="00117284" w:rsidRPr="009D538A">
        <w:rPr>
          <w:color w:val="000000" w:themeColor="text1"/>
        </w:rPr>
        <w:t xml:space="preserve">with the researchers’ </w:t>
      </w:r>
      <w:r w:rsidR="00F37C31" w:rsidRPr="009D538A">
        <w:rPr>
          <w:color w:val="000000" w:themeColor="text1"/>
        </w:rPr>
        <w:t xml:space="preserve">aims, </w:t>
      </w:r>
      <w:r w:rsidR="00BF441C" w:rsidRPr="009D538A">
        <w:rPr>
          <w:color w:val="000000" w:themeColor="text1"/>
        </w:rPr>
        <w:t xml:space="preserve"> </w:t>
      </w:r>
      <w:r w:rsidR="00F37C31" w:rsidRPr="009D538A">
        <w:rPr>
          <w:color w:val="000000" w:themeColor="text1"/>
        </w:rPr>
        <w:t xml:space="preserve">I show that my </w:t>
      </w:r>
      <w:r w:rsidR="00BF441C" w:rsidRPr="009D538A">
        <w:rPr>
          <w:color w:val="000000" w:themeColor="text1"/>
        </w:rPr>
        <w:t xml:space="preserve">conclusions are not unique to </w:t>
      </w:r>
      <w:r w:rsidR="007E7EFB" w:rsidRPr="009D538A">
        <w:rPr>
          <w:color w:val="000000" w:themeColor="text1"/>
        </w:rPr>
        <w:t xml:space="preserve">the </w:t>
      </w:r>
      <w:r w:rsidR="00BF441C" w:rsidRPr="009D538A">
        <w:rPr>
          <w:color w:val="000000" w:themeColor="text1"/>
        </w:rPr>
        <w:t xml:space="preserve">case </w:t>
      </w:r>
      <w:r w:rsidR="007E7EFB" w:rsidRPr="009D538A">
        <w:rPr>
          <w:color w:val="000000" w:themeColor="text1"/>
        </w:rPr>
        <w:t>of</w:t>
      </w:r>
      <w:r w:rsidR="00BF441C" w:rsidRPr="009D538A">
        <w:rPr>
          <w:color w:val="000000" w:themeColor="text1"/>
        </w:rPr>
        <w:t xml:space="preserve"> LTP.</w:t>
      </w:r>
    </w:p>
    <w:p w14:paraId="735BCC4D" w14:textId="116C3B45" w:rsidR="002343EA" w:rsidRPr="009D538A" w:rsidRDefault="002343EA" w:rsidP="00C61B8C">
      <w:pPr>
        <w:spacing w:line="480" w:lineRule="auto"/>
        <w:rPr>
          <w:color w:val="000000" w:themeColor="text1"/>
        </w:rPr>
      </w:pPr>
    </w:p>
    <w:p w14:paraId="54A4EF9F" w14:textId="359634C3" w:rsidR="00DB0832" w:rsidRPr="009D538A" w:rsidRDefault="00D51576" w:rsidP="00B473BF">
      <w:pPr>
        <w:spacing w:line="480" w:lineRule="auto"/>
        <w:rPr>
          <w:color w:val="000000" w:themeColor="text1"/>
        </w:rPr>
      </w:pPr>
      <w:r w:rsidRPr="009D538A">
        <w:rPr>
          <w:i/>
          <w:color w:val="000000" w:themeColor="text1"/>
        </w:rPr>
        <w:t>6</w:t>
      </w:r>
      <w:r w:rsidR="00BA651D" w:rsidRPr="009D538A">
        <w:rPr>
          <w:i/>
          <w:color w:val="000000" w:themeColor="text1"/>
        </w:rPr>
        <w:t xml:space="preserve">.1.  </w:t>
      </w:r>
      <w:r w:rsidR="00F9608D" w:rsidRPr="009D538A">
        <w:rPr>
          <w:i/>
          <w:color w:val="000000" w:themeColor="text1"/>
        </w:rPr>
        <w:t>Reason</w:t>
      </w:r>
      <w:r w:rsidR="00D20FDE" w:rsidRPr="009D538A">
        <w:rPr>
          <w:i/>
          <w:color w:val="000000" w:themeColor="text1"/>
        </w:rPr>
        <w:t>s</w:t>
      </w:r>
      <w:r w:rsidR="00F9608D" w:rsidRPr="009D538A">
        <w:rPr>
          <w:i/>
          <w:color w:val="000000" w:themeColor="text1"/>
        </w:rPr>
        <w:t xml:space="preserve"> to Recharacterize a P</w:t>
      </w:r>
      <w:r w:rsidR="00BA651D" w:rsidRPr="009D538A">
        <w:rPr>
          <w:i/>
          <w:color w:val="000000" w:themeColor="text1"/>
        </w:rPr>
        <w:t>henomenon</w:t>
      </w:r>
    </w:p>
    <w:p w14:paraId="12397AE6" w14:textId="10070042" w:rsidR="002F44FE" w:rsidRPr="009D538A" w:rsidRDefault="00C8472E" w:rsidP="00D55EEC">
      <w:pPr>
        <w:spacing w:line="480" w:lineRule="auto"/>
        <w:rPr>
          <w:color w:val="000000" w:themeColor="text1"/>
        </w:rPr>
      </w:pPr>
      <w:r w:rsidRPr="009D538A">
        <w:rPr>
          <w:color w:val="000000" w:themeColor="text1"/>
        </w:rPr>
        <w:tab/>
      </w:r>
      <w:r w:rsidR="00B472E1" w:rsidRPr="009D538A">
        <w:rPr>
          <w:color w:val="000000" w:themeColor="text1"/>
        </w:rPr>
        <w:t>The</w:t>
      </w:r>
      <w:r w:rsidR="00DD3569" w:rsidRPr="009D538A">
        <w:rPr>
          <w:color w:val="000000" w:themeColor="text1"/>
        </w:rPr>
        <w:t xml:space="preserve"> discovery of mechanistic details </w:t>
      </w:r>
      <w:r w:rsidR="00172A7C" w:rsidRPr="009D538A">
        <w:rPr>
          <w:color w:val="000000" w:themeColor="text1"/>
        </w:rPr>
        <w:t xml:space="preserve">preceded </w:t>
      </w:r>
      <w:r w:rsidR="00555A7C" w:rsidRPr="009D538A">
        <w:rPr>
          <w:color w:val="000000" w:themeColor="text1"/>
        </w:rPr>
        <w:t xml:space="preserve">some researchers pushing for the </w:t>
      </w:r>
      <w:r w:rsidR="00DD3569" w:rsidRPr="009D538A">
        <w:rPr>
          <w:color w:val="000000" w:themeColor="text1"/>
        </w:rPr>
        <w:t xml:space="preserve">splitting recharacterization of </w:t>
      </w:r>
      <w:r w:rsidR="00B472E1" w:rsidRPr="009D538A">
        <w:rPr>
          <w:color w:val="000000" w:themeColor="text1"/>
        </w:rPr>
        <w:t>LTP</w:t>
      </w:r>
      <w:r w:rsidR="00DD3569" w:rsidRPr="009D538A">
        <w:rPr>
          <w:color w:val="000000" w:themeColor="text1"/>
        </w:rPr>
        <w:t xml:space="preserve">, </w:t>
      </w:r>
      <w:r w:rsidR="00582AD3" w:rsidRPr="009D538A">
        <w:rPr>
          <w:color w:val="000000" w:themeColor="text1"/>
        </w:rPr>
        <w:t xml:space="preserve">but this fact fails to capture what provided </w:t>
      </w:r>
      <w:r w:rsidR="00E8615F" w:rsidRPr="009D538A">
        <w:rPr>
          <w:color w:val="000000" w:themeColor="text1"/>
        </w:rPr>
        <w:t xml:space="preserve">warrant </w:t>
      </w:r>
      <w:r w:rsidR="00582AD3" w:rsidRPr="009D538A">
        <w:rPr>
          <w:color w:val="000000" w:themeColor="text1"/>
        </w:rPr>
        <w:t xml:space="preserve">for </w:t>
      </w:r>
      <w:r w:rsidR="002D1061" w:rsidRPr="009D538A">
        <w:rPr>
          <w:color w:val="000000" w:themeColor="text1"/>
        </w:rPr>
        <w:t xml:space="preserve">this </w:t>
      </w:r>
      <w:r w:rsidR="00582AD3" w:rsidRPr="009D538A">
        <w:rPr>
          <w:color w:val="000000" w:themeColor="text1"/>
        </w:rPr>
        <w:t>recharacterization</w:t>
      </w:r>
      <w:r w:rsidRPr="009D538A">
        <w:rPr>
          <w:color w:val="000000" w:themeColor="text1"/>
        </w:rPr>
        <w:t xml:space="preserve">.  </w:t>
      </w:r>
      <w:r w:rsidR="002343EA" w:rsidRPr="009D538A">
        <w:rPr>
          <w:color w:val="000000" w:themeColor="text1"/>
        </w:rPr>
        <w:t xml:space="preserve">Following each discovery, </w:t>
      </w:r>
      <w:r w:rsidR="008B693C" w:rsidRPr="009D538A">
        <w:rPr>
          <w:color w:val="000000" w:themeColor="text1"/>
        </w:rPr>
        <w:t xml:space="preserve">researchers performed </w:t>
      </w:r>
      <w:r w:rsidR="002343EA" w:rsidRPr="009D538A">
        <w:rPr>
          <w:color w:val="000000" w:themeColor="text1"/>
        </w:rPr>
        <w:t>additional experiments</w:t>
      </w:r>
      <w:r w:rsidR="00392638" w:rsidRPr="009D538A">
        <w:rPr>
          <w:color w:val="000000" w:themeColor="text1"/>
        </w:rPr>
        <w:t xml:space="preserve">; with the findings from these experiments, they </w:t>
      </w:r>
      <w:r w:rsidR="00AB4F23" w:rsidRPr="009D538A">
        <w:rPr>
          <w:color w:val="000000" w:themeColor="text1"/>
        </w:rPr>
        <w:t>evaluated</w:t>
      </w:r>
      <w:r w:rsidR="002343EA" w:rsidRPr="009D538A">
        <w:rPr>
          <w:color w:val="000000" w:themeColor="text1"/>
        </w:rPr>
        <w:t xml:space="preserve"> the</w:t>
      </w:r>
      <w:r w:rsidR="00AB4F23" w:rsidRPr="009D538A">
        <w:rPr>
          <w:color w:val="000000" w:themeColor="text1"/>
        </w:rPr>
        <w:t>ir</w:t>
      </w:r>
      <w:r w:rsidR="002343EA" w:rsidRPr="009D538A">
        <w:rPr>
          <w:color w:val="000000" w:themeColor="text1"/>
        </w:rPr>
        <w:t xml:space="preserve"> characterization of LTP</w:t>
      </w:r>
      <w:r w:rsidR="00192F79" w:rsidRPr="009D538A">
        <w:rPr>
          <w:color w:val="000000" w:themeColor="text1"/>
        </w:rPr>
        <w:t xml:space="preserve">. </w:t>
      </w:r>
      <w:r w:rsidR="00FF0758" w:rsidRPr="009D538A">
        <w:rPr>
          <w:color w:val="000000" w:themeColor="text1"/>
        </w:rPr>
        <w:t xml:space="preserve"> With this case in mind, a clearer picture of when phenomena should be recharacterized can be </w:t>
      </w:r>
      <w:r w:rsidR="00480AA4" w:rsidRPr="009D538A">
        <w:rPr>
          <w:color w:val="000000" w:themeColor="text1"/>
        </w:rPr>
        <w:t>discerned.</w:t>
      </w:r>
    </w:p>
    <w:p w14:paraId="7AD64CC0" w14:textId="7EDB36F8" w:rsidR="00F705F5" w:rsidRPr="009D538A" w:rsidRDefault="00D22545" w:rsidP="00560397">
      <w:pPr>
        <w:spacing w:line="480" w:lineRule="auto"/>
        <w:ind w:firstLine="720"/>
        <w:rPr>
          <w:color w:val="000000" w:themeColor="text1"/>
        </w:rPr>
      </w:pPr>
      <w:r w:rsidRPr="009D538A">
        <w:rPr>
          <w:color w:val="000000" w:themeColor="text1"/>
        </w:rPr>
        <w:lastRenderedPageBreak/>
        <w:t>Based on the actions of the researchers, w</w:t>
      </w:r>
      <w:r w:rsidR="00492284" w:rsidRPr="009D538A">
        <w:rPr>
          <w:color w:val="000000" w:themeColor="text1"/>
        </w:rPr>
        <w:t xml:space="preserve">hat </w:t>
      </w:r>
      <w:r w:rsidR="00AF3FDB" w:rsidRPr="009D538A">
        <w:rPr>
          <w:color w:val="000000" w:themeColor="text1"/>
        </w:rPr>
        <w:t>provided warrant</w:t>
      </w:r>
      <w:r w:rsidR="00B42E47" w:rsidRPr="009D538A">
        <w:rPr>
          <w:color w:val="000000" w:themeColor="text1"/>
        </w:rPr>
        <w:t xml:space="preserve"> to recharacterize LTP</w:t>
      </w:r>
      <w:r w:rsidR="008C7167" w:rsidRPr="009D538A">
        <w:rPr>
          <w:color w:val="000000" w:themeColor="text1"/>
        </w:rPr>
        <w:t>?</w:t>
      </w:r>
      <w:r w:rsidR="00B42E47" w:rsidRPr="009D538A">
        <w:rPr>
          <w:color w:val="000000" w:themeColor="text1"/>
        </w:rPr>
        <w:t xml:space="preserve">  </w:t>
      </w:r>
      <w:r w:rsidR="0062515F" w:rsidRPr="009D538A">
        <w:rPr>
          <w:color w:val="000000" w:themeColor="text1"/>
        </w:rPr>
        <w:t>I</w:t>
      </w:r>
      <w:r w:rsidR="000F32F3" w:rsidRPr="009D538A">
        <w:rPr>
          <w:color w:val="000000" w:themeColor="text1"/>
        </w:rPr>
        <w:t>n its evaluation following attempts at its explanation, LTP was recharacterized based on evidence</w:t>
      </w:r>
      <w:r w:rsidR="00BC161A" w:rsidRPr="009D538A">
        <w:rPr>
          <w:color w:val="000000" w:themeColor="text1"/>
        </w:rPr>
        <w:t xml:space="preserve"> produced in experiments that had one of the following forms: researchers either </w:t>
      </w:r>
      <w:r w:rsidR="00FC40A0" w:rsidRPr="009D538A">
        <w:rPr>
          <w:color w:val="000000" w:themeColor="text1"/>
        </w:rPr>
        <w:t>observed</w:t>
      </w:r>
      <w:r w:rsidR="00BC161A" w:rsidRPr="009D538A">
        <w:rPr>
          <w:color w:val="000000" w:themeColor="text1"/>
        </w:rPr>
        <w:t xml:space="preserve"> the features of LTP under conditions that </w:t>
      </w:r>
      <w:r w:rsidR="00282B03" w:rsidRPr="009D538A">
        <w:rPr>
          <w:color w:val="000000" w:themeColor="text1"/>
        </w:rPr>
        <w:t>are</w:t>
      </w:r>
      <w:r w:rsidR="00BC161A" w:rsidRPr="009D538A">
        <w:rPr>
          <w:color w:val="000000" w:themeColor="text1"/>
        </w:rPr>
        <w:t xml:space="preserve"> </w:t>
      </w:r>
      <w:r w:rsidR="00C37B0F" w:rsidRPr="009D538A">
        <w:rPr>
          <w:color w:val="000000" w:themeColor="text1"/>
        </w:rPr>
        <w:t>inconsistent with those</w:t>
      </w:r>
      <w:r w:rsidR="00BC161A" w:rsidRPr="009D538A">
        <w:rPr>
          <w:color w:val="000000" w:themeColor="text1"/>
        </w:rPr>
        <w:t xml:space="preserve"> specified in the characterization of LTP, or </w:t>
      </w:r>
      <w:r w:rsidR="00FD7BB2" w:rsidRPr="009D538A">
        <w:rPr>
          <w:color w:val="000000" w:themeColor="text1"/>
        </w:rPr>
        <w:t xml:space="preserve">they </w:t>
      </w:r>
      <w:r w:rsidR="00BC161A" w:rsidRPr="009D538A">
        <w:rPr>
          <w:color w:val="000000" w:themeColor="text1"/>
        </w:rPr>
        <w:t>produced the conditions of LTP and observe</w:t>
      </w:r>
      <w:r w:rsidR="00222820" w:rsidRPr="009D538A">
        <w:rPr>
          <w:color w:val="000000" w:themeColor="text1"/>
        </w:rPr>
        <w:t xml:space="preserve">d features </w:t>
      </w:r>
      <w:r w:rsidR="00BC161A" w:rsidRPr="009D538A">
        <w:rPr>
          <w:color w:val="000000" w:themeColor="text1"/>
        </w:rPr>
        <w:t xml:space="preserve">that </w:t>
      </w:r>
      <w:r w:rsidR="00282B03" w:rsidRPr="009D538A">
        <w:rPr>
          <w:color w:val="000000" w:themeColor="text1"/>
        </w:rPr>
        <w:t>are</w:t>
      </w:r>
      <w:r w:rsidR="00BC161A" w:rsidRPr="009D538A">
        <w:rPr>
          <w:color w:val="000000" w:themeColor="text1"/>
        </w:rPr>
        <w:t xml:space="preserve"> </w:t>
      </w:r>
      <w:r w:rsidR="00D8458A" w:rsidRPr="009D538A">
        <w:rPr>
          <w:color w:val="000000" w:themeColor="text1"/>
        </w:rPr>
        <w:t>different from</w:t>
      </w:r>
      <w:r w:rsidR="00252C02" w:rsidRPr="009D538A">
        <w:rPr>
          <w:color w:val="000000" w:themeColor="text1"/>
        </w:rPr>
        <w:t xml:space="preserve"> those</w:t>
      </w:r>
      <w:r w:rsidR="00BC161A" w:rsidRPr="009D538A">
        <w:rPr>
          <w:color w:val="000000" w:themeColor="text1"/>
        </w:rPr>
        <w:t xml:space="preserve"> specified in the characterization of LTP. </w:t>
      </w:r>
      <w:r w:rsidR="00073331" w:rsidRPr="009D538A">
        <w:rPr>
          <w:color w:val="000000" w:themeColor="text1"/>
        </w:rPr>
        <w:t xml:space="preserve"> </w:t>
      </w:r>
      <w:r w:rsidR="009D40C2" w:rsidRPr="009D538A">
        <w:rPr>
          <w:color w:val="000000" w:themeColor="text1"/>
        </w:rPr>
        <w:t xml:space="preserve">Throughout Section 5, </w:t>
      </w:r>
      <w:r w:rsidR="00525971" w:rsidRPr="009D538A">
        <w:rPr>
          <w:color w:val="000000" w:themeColor="text1"/>
        </w:rPr>
        <w:t>w</w:t>
      </w:r>
      <w:r w:rsidR="0009217D" w:rsidRPr="009D538A">
        <w:rPr>
          <w:color w:val="000000" w:themeColor="text1"/>
        </w:rPr>
        <w:t>e</w:t>
      </w:r>
      <w:r w:rsidR="009D682A" w:rsidRPr="009D538A">
        <w:rPr>
          <w:color w:val="000000" w:themeColor="text1"/>
        </w:rPr>
        <w:t xml:space="preserve"> </w:t>
      </w:r>
      <w:r w:rsidR="000A024C" w:rsidRPr="009D538A">
        <w:rPr>
          <w:color w:val="000000" w:themeColor="text1"/>
        </w:rPr>
        <w:t>s</w:t>
      </w:r>
      <w:r w:rsidR="00B121CC" w:rsidRPr="009D538A">
        <w:rPr>
          <w:color w:val="000000" w:themeColor="text1"/>
        </w:rPr>
        <w:t>aw</w:t>
      </w:r>
      <w:r w:rsidR="000A024C" w:rsidRPr="009D538A">
        <w:rPr>
          <w:color w:val="000000" w:themeColor="text1"/>
        </w:rPr>
        <w:t xml:space="preserve"> </w:t>
      </w:r>
      <w:r w:rsidR="009D682A" w:rsidRPr="009D538A">
        <w:rPr>
          <w:color w:val="000000" w:themeColor="text1"/>
        </w:rPr>
        <w:t>interest in the induction of LTP’s phases and the conditions that precipitate LTP in different areas of the brain</w:t>
      </w:r>
      <w:r w:rsidR="007154C4" w:rsidRPr="009D538A">
        <w:rPr>
          <w:color w:val="000000" w:themeColor="text1"/>
        </w:rPr>
        <w:t>, and</w:t>
      </w:r>
      <w:r w:rsidR="006E346D" w:rsidRPr="009D538A">
        <w:rPr>
          <w:color w:val="000000" w:themeColor="text1"/>
        </w:rPr>
        <w:t xml:space="preserve"> we s</w:t>
      </w:r>
      <w:r w:rsidR="00182746" w:rsidRPr="009D538A">
        <w:rPr>
          <w:color w:val="000000" w:themeColor="text1"/>
        </w:rPr>
        <w:t>a</w:t>
      </w:r>
      <w:r w:rsidR="002C3C7E" w:rsidRPr="009D538A">
        <w:rPr>
          <w:color w:val="000000" w:themeColor="text1"/>
        </w:rPr>
        <w:t>w</w:t>
      </w:r>
      <w:r w:rsidR="006E346D" w:rsidRPr="009D538A">
        <w:rPr>
          <w:color w:val="000000" w:themeColor="text1"/>
        </w:rPr>
        <w:t xml:space="preserve"> interest in systematic differences between the strength of potentiation phenomena.  </w:t>
      </w:r>
      <w:r w:rsidR="00060247" w:rsidRPr="009D538A">
        <w:rPr>
          <w:color w:val="000000" w:themeColor="text1"/>
        </w:rPr>
        <w:t>The</w:t>
      </w:r>
      <w:r w:rsidR="008143F9" w:rsidRPr="009D538A">
        <w:rPr>
          <w:color w:val="000000" w:themeColor="text1"/>
        </w:rPr>
        <w:t xml:space="preserve"> </w:t>
      </w:r>
      <w:r w:rsidR="00560397" w:rsidRPr="009D538A">
        <w:rPr>
          <w:color w:val="000000" w:themeColor="text1"/>
        </w:rPr>
        <w:t xml:space="preserve">results of these </w:t>
      </w:r>
      <w:r w:rsidR="008143F9" w:rsidRPr="009D538A">
        <w:rPr>
          <w:color w:val="000000" w:themeColor="text1"/>
        </w:rPr>
        <w:t xml:space="preserve">kinds of experiments relate directly to the </w:t>
      </w:r>
      <w:r w:rsidR="0046230E" w:rsidRPr="009D538A">
        <w:rPr>
          <w:color w:val="000000" w:themeColor="text1"/>
        </w:rPr>
        <w:t>components</w:t>
      </w:r>
      <w:r w:rsidR="008143F9" w:rsidRPr="009D538A">
        <w:rPr>
          <w:color w:val="000000" w:themeColor="text1"/>
        </w:rPr>
        <w:t xml:space="preserve"> of </w:t>
      </w:r>
      <w:r w:rsidR="0046230E" w:rsidRPr="009D538A">
        <w:rPr>
          <w:color w:val="000000" w:themeColor="text1"/>
        </w:rPr>
        <w:t>a phenomenon’s</w:t>
      </w:r>
      <w:r w:rsidR="008143F9" w:rsidRPr="009D538A">
        <w:rPr>
          <w:color w:val="000000" w:themeColor="text1"/>
        </w:rPr>
        <w:t xml:space="preserve"> c</w:t>
      </w:r>
      <w:r w:rsidR="004B6F40" w:rsidRPr="009D538A">
        <w:rPr>
          <w:color w:val="000000" w:themeColor="text1"/>
        </w:rPr>
        <w:t>hara</w:t>
      </w:r>
      <w:r w:rsidR="00E7193B" w:rsidRPr="009D538A">
        <w:rPr>
          <w:color w:val="000000" w:themeColor="text1"/>
        </w:rPr>
        <w:t>cterization</w:t>
      </w:r>
      <w:r w:rsidR="008143F9" w:rsidRPr="009D538A">
        <w:rPr>
          <w:color w:val="000000" w:themeColor="text1"/>
        </w:rPr>
        <w:t xml:space="preserve">. </w:t>
      </w:r>
      <w:r w:rsidR="00400E07" w:rsidRPr="009D538A">
        <w:rPr>
          <w:color w:val="000000" w:themeColor="text1"/>
        </w:rPr>
        <w:t xml:space="preserve"> </w:t>
      </w:r>
      <w:r w:rsidR="00BB6664" w:rsidRPr="009D538A">
        <w:rPr>
          <w:color w:val="000000" w:themeColor="text1"/>
        </w:rPr>
        <w:t xml:space="preserve">They serve as </w:t>
      </w:r>
      <w:r w:rsidR="00341F58" w:rsidRPr="009D538A">
        <w:rPr>
          <w:color w:val="000000" w:themeColor="text1"/>
        </w:rPr>
        <w:t xml:space="preserve">a </w:t>
      </w:r>
      <w:r w:rsidR="00BB6664" w:rsidRPr="009D538A">
        <w:rPr>
          <w:color w:val="000000" w:themeColor="text1"/>
        </w:rPr>
        <w:t xml:space="preserve">test of the specified characteristics of the phenomenon.  </w:t>
      </w:r>
    </w:p>
    <w:p w14:paraId="7FCB81FE" w14:textId="07145758" w:rsidR="00F705F5" w:rsidRPr="009D538A" w:rsidRDefault="001B251F" w:rsidP="0060026E">
      <w:pPr>
        <w:spacing w:line="480" w:lineRule="auto"/>
        <w:ind w:firstLine="720"/>
        <w:rPr>
          <w:color w:val="000000" w:themeColor="text1"/>
        </w:rPr>
      </w:pPr>
      <w:r w:rsidRPr="009D538A">
        <w:rPr>
          <w:color w:val="000000" w:themeColor="text1"/>
        </w:rPr>
        <w:t xml:space="preserve">More generally, </w:t>
      </w:r>
      <w:r w:rsidR="00D01797" w:rsidRPr="009D538A">
        <w:rPr>
          <w:color w:val="000000" w:themeColor="text1"/>
        </w:rPr>
        <w:t>when researchers have theoretical and practical aims</w:t>
      </w:r>
      <w:r w:rsidRPr="009D538A">
        <w:rPr>
          <w:color w:val="000000" w:themeColor="text1"/>
        </w:rPr>
        <w:t>,</w:t>
      </w:r>
      <w:r w:rsidR="00133D6E" w:rsidRPr="009D538A">
        <w:rPr>
          <w:color w:val="000000" w:themeColor="text1"/>
        </w:rPr>
        <w:t xml:space="preserve"> a</w:t>
      </w:r>
      <w:r w:rsidRPr="009D538A">
        <w:rPr>
          <w:color w:val="000000" w:themeColor="text1"/>
        </w:rPr>
        <w:t xml:space="preserve"> </w:t>
      </w:r>
      <w:r w:rsidR="00133D6E" w:rsidRPr="009D538A">
        <w:rPr>
          <w:color w:val="000000" w:themeColor="text1"/>
        </w:rPr>
        <w:t xml:space="preserve">phenomenon should be recharacterized when </w:t>
      </w:r>
      <w:r w:rsidR="00C347AE" w:rsidRPr="009D538A">
        <w:rPr>
          <w:color w:val="000000" w:themeColor="text1"/>
        </w:rPr>
        <w:t>the description</w:t>
      </w:r>
      <w:r w:rsidR="00E32DA3" w:rsidRPr="009D538A">
        <w:rPr>
          <w:color w:val="000000" w:themeColor="text1"/>
        </w:rPr>
        <w:t>s</w:t>
      </w:r>
      <w:r w:rsidR="00133D6E" w:rsidRPr="009D538A">
        <w:rPr>
          <w:color w:val="000000" w:themeColor="text1"/>
        </w:rPr>
        <w:t xml:space="preserve"> researchers make about </w:t>
      </w:r>
      <w:r w:rsidR="00C347AE" w:rsidRPr="009D538A">
        <w:rPr>
          <w:color w:val="000000" w:themeColor="text1"/>
        </w:rPr>
        <w:t>its</w:t>
      </w:r>
      <w:r w:rsidR="00133D6E" w:rsidRPr="009D538A">
        <w:rPr>
          <w:color w:val="000000" w:themeColor="text1"/>
        </w:rPr>
        <w:t xml:space="preserve"> occurrences based on what is specified in its characterization are not consistent with the evidence that they collect</w:t>
      </w:r>
      <w:r w:rsidR="000E143D" w:rsidRPr="009D538A">
        <w:rPr>
          <w:color w:val="000000" w:themeColor="text1"/>
        </w:rPr>
        <w:t xml:space="preserve">: either </w:t>
      </w:r>
      <w:r w:rsidR="00FB5E95" w:rsidRPr="009D538A">
        <w:rPr>
          <w:color w:val="000000" w:themeColor="text1"/>
        </w:rPr>
        <w:t>inconsistent</w:t>
      </w:r>
      <w:r w:rsidR="000E143D" w:rsidRPr="009D538A">
        <w:rPr>
          <w:color w:val="000000" w:themeColor="text1"/>
        </w:rPr>
        <w:t xml:space="preserve"> features occur under the specified conditions of the phenomenon’s occurrence, or the features occur under conditions that are </w:t>
      </w:r>
      <w:r w:rsidR="00FB5E95" w:rsidRPr="009D538A">
        <w:rPr>
          <w:color w:val="000000" w:themeColor="text1"/>
        </w:rPr>
        <w:t>inconsisten</w:t>
      </w:r>
      <w:r w:rsidR="00745716" w:rsidRPr="009D538A">
        <w:rPr>
          <w:color w:val="000000" w:themeColor="text1"/>
        </w:rPr>
        <w:t>t</w:t>
      </w:r>
      <w:r w:rsidR="000E143D" w:rsidRPr="009D538A">
        <w:rPr>
          <w:color w:val="000000" w:themeColor="text1"/>
        </w:rPr>
        <w:t xml:space="preserve"> from those that are specified.</w:t>
      </w:r>
      <w:r w:rsidR="00F705F5" w:rsidRPr="009D538A">
        <w:rPr>
          <w:color w:val="000000" w:themeColor="text1"/>
        </w:rPr>
        <w:t xml:space="preserve">  It is under these circumstances that a phenomenon’s characterization should be rejected.  </w:t>
      </w:r>
      <w:r w:rsidR="00380400" w:rsidRPr="009D538A">
        <w:rPr>
          <w:color w:val="000000" w:themeColor="text1"/>
        </w:rPr>
        <w:t>If t</w:t>
      </w:r>
      <w:r w:rsidR="00F705F5" w:rsidRPr="009D538A">
        <w:rPr>
          <w:color w:val="000000" w:themeColor="text1"/>
        </w:rPr>
        <w:t xml:space="preserve">his evidence provides reason to think that these specified characteristics should be changed, so that the new characterization is consistent with </w:t>
      </w:r>
      <w:r w:rsidR="00271820" w:rsidRPr="009D538A">
        <w:rPr>
          <w:color w:val="000000" w:themeColor="text1"/>
        </w:rPr>
        <w:t xml:space="preserve">the </w:t>
      </w:r>
      <w:r w:rsidR="00F705F5" w:rsidRPr="009D538A">
        <w:rPr>
          <w:color w:val="000000" w:themeColor="text1"/>
        </w:rPr>
        <w:t>available evidence</w:t>
      </w:r>
      <w:r w:rsidR="00B22D91" w:rsidRPr="009D538A">
        <w:rPr>
          <w:color w:val="000000" w:themeColor="text1"/>
        </w:rPr>
        <w:t xml:space="preserve">, then </w:t>
      </w:r>
      <w:r w:rsidR="00F705F5" w:rsidRPr="009D538A">
        <w:rPr>
          <w:color w:val="000000" w:themeColor="text1"/>
        </w:rPr>
        <w:t>a phenomenon’s characterization should be revised</w:t>
      </w:r>
      <w:r w:rsidR="003D631B" w:rsidRPr="009D538A">
        <w:rPr>
          <w:color w:val="000000" w:themeColor="text1"/>
        </w:rPr>
        <w:t xml:space="preserve"> and accepted in its new form</w:t>
      </w:r>
      <w:r w:rsidR="00F705F5" w:rsidRPr="009D538A">
        <w:rPr>
          <w:color w:val="000000" w:themeColor="text1"/>
        </w:rPr>
        <w:t>.  Combined, this is when a phenomenon should be recharacterized.</w:t>
      </w:r>
      <w:r w:rsidR="00324750" w:rsidRPr="009D538A">
        <w:rPr>
          <w:color w:val="000000" w:themeColor="text1"/>
        </w:rPr>
        <w:t xml:space="preserve">  </w:t>
      </w:r>
    </w:p>
    <w:p w14:paraId="1F0C3957" w14:textId="0B924CE7" w:rsidR="007212A6" w:rsidRPr="009D538A" w:rsidRDefault="00723AE9">
      <w:pPr>
        <w:spacing w:line="480" w:lineRule="auto"/>
        <w:ind w:firstLine="720"/>
        <w:rPr>
          <w:color w:val="000000" w:themeColor="text1"/>
        </w:rPr>
      </w:pPr>
      <w:r w:rsidRPr="009D538A">
        <w:rPr>
          <w:color w:val="000000" w:themeColor="text1"/>
        </w:rPr>
        <w:t>W</w:t>
      </w:r>
      <w:r w:rsidR="00E82792" w:rsidRPr="009D538A">
        <w:rPr>
          <w:color w:val="000000" w:themeColor="text1"/>
        </w:rPr>
        <w:t>hat role did the discover</w:t>
      </w:r>
      <w:r w:rsidR="00586BF1" w:rsidRPr="009D538A">
        <w:rPr>
          <w:color w:val="000000" w:themeColor="text1"/>
        </w:rPr>
        <w:t>y</w:t>
      </w:r>
      <w:r w:rsidR="00E82792" w:rsidRPr="009D538A">
        <w:rPr>
          <w:color w:val="000000" w:themeColor="text1"/>
        </w:rPr>
        <w:t xml:space="preserve"> of mechanistic details play in </w:t>
      </w:r>
      <w:r w:rsidR="008237A9" w:rsidRPr="009D538A">
        <w:rPr>
          <w:color w:val="000000" w:themeColor="text1"/>
        </w:rPr>
        <w:t xml:space="preserve">recharacterizing LTP?  </w:t>
      </w:r>
      <w:r w:rsidR="003E2CA9" w:rsidRPr="009D538A">
        <w:rPr>
          <w:color w:val="000000" w:themeColor="text1"/>
        </w:rPr>
        <w:t>T</w:t>
      </w:r>
      <w:r w:rsidR="009E5F3F" w:rsidRPr="009D538A">
        <w:rPr>
          <w:color w:val="000000" w:themeColor="text1"/>
        </w:rPr>
        <w:t xml:space="preserve">he discoveries </w:t>
      </w:r>
      <w:r w:rsidR="00DD79BC" w:rsidRPr="009D538A">
        <w:rPr>
          <w:color w:val="000000" w:themeColor="text1"/>
        </w:rPr>
        <w:t>that resulted from</w:t>
      </w:r>
      <w:r w:rsidR="009E5F3F" w:rsidRPr="009D538A">
        <w:rPr>
          <w:color w:val="000000" w:themeColor="text1"/>
        </w:rPr>
        <w:t xml:space="preserve"> attempt</w:t>
      </w:r>
      <w:r w:rsidR="004E3EE9" w:rsidRPr="009D538A">
        <w:rPr>
          <w:color w:val="000000" w:themeColor="text1"/>
        </w:rPr>
        <w:t>s</w:t>
      </w:r>
      <w:r w:rsidR="009E5F3F" w:rsidRPr="009D538A">
        <w:rPr>
          <w:color w:val="000000" w:themeColor="text1"/>
        </w:rPr>
        <w:t xml:space="preserve"> to explain LTP led researchers to </w:t>
      </w:r>
      <w:r w:rsidR="00C33429" w:rsidRPr="009D538A">
        <w:rPr>
          <w:color w:val="000000" w:themeColor="text1"/>
        </w:rPr>
        <w:t xml:space="preserve">reexamine </w:t>
      </w:r>
      <w:r w:rsidR="00131F4D" w:rsidRPr="009D538A">
        <w:rPr>
          <w:color w:val="000000" w:themeColor="text1"/>
        </w:rPr>
        <w:t>the standard</w:t>
      </w:r>
      <w:r w:rsidR="009E5F3F" w:rsidRPr="009D538A">
        <w:rPr>
          <w:color w:val="000000" w:themeColor="text1"/>
        </w:rPr>
        <w:t xml:space="preserve"> characterization.  </w:t>
      </w:r>
      <w:r w:rsidR="006E38EC" w:rsidRPr="009D538A">
        <w:rPr>
          <w:color w:val="000000" w:themeColor="text1"/>
        </w:rPr>
        <w:t>In Section 5, we s</w:t>
      </w:r>
      <w:r w:rsidR="00E0588F" w:rsidRPr="009D538A">
        <w:rPr>
          <w:color w:val="000000" w:themeColor="text1"/>
        </w:rPr>
        <w:t>aw</w:t>
      </w:r>
      <w:r w:rsidR="006E38EC" w:rsidRPr="009D538A">
        <w:rPr>
          <w:color w:val="000000" w:themeColor="text1"/>
        </w:rPr>
        <w:t xml:space="preserve"> that the activities of </w:t>
      </w:r>
      <w:r w:rsidR="003975C6" w:rsidRPr="009D538A">
        <w:rPr>
          <w:color w:val="000000" w:themeColor="text1"/>
        </w:rPr>
        <w:t>distinct</w:t>
      </w:r>
      <w:r w:rsidR="006E38EC" w:rsidRPr="009D538A">
        <w:rPr>
          <w:color w:val="000000" w:themeColor="text1"/>
        </w:rPr>
        <w:t xml:space="preserve"> receptors </w:t>
      </w:r>
      <w:r w:rsidR="008034CF" w:rsidRPr="009D538A">
        <w:rPr>
          <w:color w:val="000000" w:themeColor="text1"/>
        </w:rPr>
        <w:t>involv</w:t>
      </w:r>
      <w:r w:rsidR="00CF48B0" w:rsidRPr="009D538A">
        <w:rPr>
          <w:color w:val="000000" w:themeColor="text1"/>
        </w:rPr>
        <w:t>ed</w:t>
      </w:r>
      <w:r w:rsidR="008034CF" w:rsidRPr="009D538A">
        <w:rPr>
          <w:color w:val="000000" w:themeColor="text1"/>
        </w:rPr>
        <w:t xml:space="preserve"> in </w:t>
      </w:r>
      <w:r w:rsidR="008034CF" w:rsidRPr="009D538A">
        <w:rPr>
          <w:color w:val="000000" w:themeColor="text1"/>
        </w:rPr>
        <w:lastRenderedPageBreak/>
        <w:t xml:space="preserve">instances called LTP </w:t>
      </w:r>
      <w:r w:rsidR="006B616A" w:rsidRPr="009D538A">
        <w:rPr>
          <w:color w:val="000000" w:themeColor="text1"/>
        </w:rPr>
        <w:t xml:space="preserve">led researchers to </w:t>
      </w:r>
      <w:r w:rsidR="00F75346" w:rsidRPr="009D538A">
        <w:rPr>
          <w:color w:val="000000" w:themeColor="text1"/>
        </w:rPr>
        <w:t>search for</w:t>
      </w:r>
      <w:r w:rsidR="006B616A" w:rsidRPr="009D538A">
        <w:rPr>
          <w:color w:val="000000" w:themeColor="text1"/>
        </w:rPr>
        <w:t xml:space="preserve"> differences between the characteristics of these instances.  </w:t>
      </w:r>
      <w:r w:rsidR="002B6D7C" w:rsidRPr="009D538A">
        <w:rPr>
          <w:color w:val="000000" w:themeColor="text1"/>
        </w:rPr>
        <w:t>What accounts for this reexamin</w:t>
      </w:r>
      <w:r w:rsidR="009116ED" w:rsidRPr="009D538A">
        <w:rPr>
          <w:color w:val="000000" w:themeColor="text1"/>
        </w:rPr>
        <w:t>ation of a</w:t>
      </w:r>
      <w:r w:rsidR="00E3115E" w:rsidRPr="009D538A">
        <w:rPr>
          <w:color w:val="000000" w:themeColor="text1"/>
        </w:rPr>
        <w:t xml:space="preserve"> phenomenon’s</w:t>
      </w:r>
      <w:r w:rsidR="002B6D7C" w:rsidRPr="009D538A">
        <w:rPr>
          <w:color w:val="000000" w:themeColor="text1"/>
        </w:rPr>
        <w:t xml:space="preserve"> characterization</w:t>
      </w:r>
      <w:r w:rsidR="00DB46E0" w:rsidRPr="009D538A">
        <w:rPr>
          <w:color w:val="000000" w:themeColor="text1"/>
        </w:rPr>
        <w:t>?  The answer lies in the fact that</w:t>
      </w:r>
      <w:r w:rsidR="006037EB" w:rsidRPr="009D538A">
        <w:rPr>
          <w:color w:val="000000" w:themeColor="text1"/>
        </w:rPr>
        <w:t xml:space="preserve"> difference</w:t>
      </w:r>
      <w:r w:rsidR="0017523D" w:rsidRPr="009D538A">
        <w:rPr>
          <w:color w:val="000000" w:themeColor="text1"/>
        </w:rPr>
        <w:t>s</w:t>
      </w:r>
      <w:r w:rsidR="006037EB" w:rsidRPr="009D538A">
        <w:rPr>
          <w:color w:val="000000" w:themeColor="text1"/>
        </w:rPr>
        <w:t xml:space="preserve"> between the entities or act</w:t>
      </w:r>
      <w:r w:rsidR="003D2286" w:rsidRPr="009D538A">
        <w:rPr>
          <w:color w:val="000000" w:themeColor="text1"/>
        </w:rPr>
        <w:t>ivities of distinct</w:t>
      </w:r>
      <w:r w:rsidR="006037EB" w:rsidRPr="009D538A">
        <w:rPr>
          <w:color w:val="000000" w:themeColor="text1"/>
        </w:rPr>
        <w:t xml:space="preserve"> </w:t>
      </w:r>
      <w:r w:rsidR="004D2E1E" w:rsidRPr="009D538A">
        <w:rPr>
          <w:color w:val="000000" w:themeColor="text1"/>
        </w:rPr>
        <w:t xml:space="preserve">mechanistic details </w:t>
      </w:r>
      <w:r w:rsidR="008A343E" w:rsidRPr="009D538A">
        <w:rPr>
          <w:color w:val="000000" w:themeColor="text1"/>
        </w:rPr>
        <w:t>suggests</w:t>
      </w:r>
      <w:r w:rsidR="006037EB" w:rsidRPr="009D538A">
        <w:rPr>
          <w:color w:val="000000" w:themeColor="text1"/>
        </w:rPr>
        <w:t xml:space="preserve"> that </w:t>
      </w:r>
      <w:r w:rsidR="00C81F17" w:rsidRPr="009D538A">
        <w:rPr>
          <w:color w:val="000000" w:themeColor="text1"/>
        </w:rPr>
        <w:t>their</w:t>
      </w:r>
      <w:r w:rsidR="002B6372" w:rsidRPr="009D538A">
        <w:rPr>
          <w:color w:val="000000" w:themeColor="text1"/>
        </w:rPr>
        <w:t xml:space="preserve"> respective</w:t>
      </w:r>
      <w:r w:rsidR="006037EB" w:rsidRPr="009D538A">
        <w:rPr>
          <w:color w:val="000000" w:themeColor="text1"/>
        </w:rPr>
        <w:t xml:space="preserve"> </w:t>
      </w:r>
      <w:r w:rsidR="007700B3" w:rsidRPr="009D538A">
        <w:rPr>
          <w:color w:val="000000" w:themeColor="text1"/>
        </w:rPr>
        <w:t>initiation</w:t>
      </w:r>
      <w:r w:rsidR="00E06F18" w:rsidRPr="009D538A">
        <w:rPr>
          <w:color w:val="000000" w:themeColor="text1"/>
        </w:rPr>
        <w:t>s</w:t>
      </w:r>
      <w:r w:rsidR="006037EB" w:rsidRPr="009D538A">
        <w:rPr>
          <w:color w:val="000000" w:themeColor="text1"/>
        </w:rPr>
        <w:t xml:space="preserve"> </w:t>
      </w:r>
      <w:r w:rsidR="001C7E7C" w:rsidRPr="009D538A">
        <w:rPr>
          <w:color w:val="000000" w:themeColor="text1"/>
        </w:rPr>
        <w:t>might be</w:t>
      </w:r>
      <w:r w:rsidR="006037EB" w:rsidRPr="009D538A">
        <w:rPr>
          <w:color w:val="000000" w:themeColor="text1"/>
        </w:rPr>
        <w:t xml:space="preserve"> sensitive to diff</w:t>
      </w:r>
      <w:r w:rsidR="007700B3" w:rsidRPr="009D538A">
        <w:rPr>
          <w:color w:val="000000" w:themeColor="text1"/>
        </w:rPr>
        <w:t xml:space="preserve">erent external causes or that different external effects </w:t>
      </w:r>
      <w:r w:rsidR="00BD032D" w:rsidRPr="009D538A">
        <w:rPr>
          <w:color w:val="000000" w:themeColor="text1"/>
        </w:rPr>
        <w:t>might be</w:t>
      </w:r>
      <w:r w:rsidR="007700B3" w:rsidRPr="009D538A">
        <w:rPr>
          <w:color w:val="000000" w:themeColor="text1"/>
        </w:rPr>
        <w:t xml:space="preserve"> sensitive </w:t>
      </w:r>
      <w:r w:rsidR="00A92F33" w:rsidRPr="009D538A">
        <w:rPr>
          <w:color w:val="000000" w:themeColor="text1"/>
        </w:rPr>
        <w:t>to their respective</w:t>
      </w:r>
      <w:r w:rsidR="007700B3" w:rsidRPr="009D538A">
        <w:rPr>
          <w:color w:val="000000" w:themeColor="text1"/>
        </w:rPr>
        <w:t xml:space="preserve"> termination</w:t>
      </w:r>
      <w:r w:rsidR="00E06F18" w:rsidRPr="009D538A">
        <w:rPr>
          <w:color w:val="000000" w:themeColor="text1"/>
        </w:rPr>
        <w:t>s</w:t>
      </w:r>
      <w:r w:rsidR="007700B3" w:rsidRPr="009D538A">
        <w:rPr>
          <w:color w:val="000000" w:themeColor="text1"/>
        </w:rPr>
        <w:t xml:space="preserve">.  </w:t>
      </w:r>
      <w:r w:rsidR="00995282" w:rsidRPr="009D538A">
        <w:rPr>
          <w:color w:val="000000" w:themeColor="text1"/>
        </w:rPr>
        <w:t>If either of these</w:t>
      </w:r>
      <w:r w:rsidR="003876A3" w:rsidRPr="009D538A">
        <w:rPr>
          <w:color w:val="000000" w:themeColor="text1"/>
        </w:rPr>
        <w:t xml:space="preserve"> possibilities</w:t>
      </w:r>
      <w:r w:rsidR="00995282" w:rsidRPr="009D538A">
        <w:rPr>
          <w:color w:val="000000" w:themeColor="text1"/>
        </w:rPr>
        <w:t xml:space="preserve"> </w:t>
      </w:r>
      <w:r w:rsidR="003034D1" w:rsidRPr="009D538A">
        <w:rPr>
          <w:color w:val="000000" w:themeColor="text1"/>
        </w:rPr>
        <w:t xml:space="preserve">were </w:t>
      </w:r>
      <w:r w:rsidR="00995282" w:rsidRPr="009D538A">
        <w:rPr>
          <w:color w:val="000000" w:themeColor="text1"/>
        </w:rPr>
        <w:t xml:space="preserve">the case, then </w:t>
      </w:r>
      <w:r w:rsidR="00AD0D42" w:rsidRPr="009D538A">
        <w:rPr>
          <w:color w:val="000000" w:themeColor="text1"/>
        </w:rPr>
        <w:t xml:space="preserve">manifestations of </w:t>
      </w:r>
      <w:r w:rsidR="00E3115E" w:rsidRPr="009D538A">
        <w:rPr>
          <w:color w:val="000000" w:themeColor="text1"/>
        </w:rPr>
        <w:t>the phenomenon in question</w:t>
      </w:r>
      <w:r w:rsidR="00995282" w:rsidRPr="009D538A">
        <w:rPr>
          <w:color w:val="000000" w:themeColor="text1"/>
        </w:rPr>
        <w:t xml:space="preserve"> underwritten by distinct </w:t>
      </w:r>
      <w:r w:rsidR="004D2E1E" w:rsidRPr="009D538A">
        <w:rPr>
          <w:color w:val="000000" w:themeColor="text1"/>
        </w:rPr>
        <w:t xml:space="preserve">mechanistic details </w:t>
      </w:r>
      <w:r w:rsidR="003239B3" w:rsidRPr="009D538A">
        <w:rPr>
          <w:color w:val="000000" w:themeColor="text1"/>
        </w:rPr>
        <w:t xml:space="preserve">would </w:t>
      </w:r>
      <w:r w:rsidR="00995282" w:rsidRPr="009D538A">
        <w:rPr>
          <w:color w:val="000000" w:themeColor="text1"/>
        </w:rPr>
        <w:t xml:space="preserve">have different </w:t>
      </w:r>
      <w:r w:rsidR="00467A33" w:rsidRPr="009D538A">
        <w:rPr>
          <w:color w:val="000000" w:themeColor="text1"/>
        </w:rPr>
        <w:t>characteristics</w:t>
      </w:r>
      <w:r w:rsidR="00B85324" w:rsidRPr="009D538A">
        <w:rPr>
          <w:color w:val="000000" w:themeColor="text1"/>
        </w:rPr>
        <w:t>.</w:t>
      </w:r>
      <w:r w:rsidR="00E75D00" w:rsidRPr="009D538A">
        <w:rPr>
          <w:color w:val="000000" w:themeColor="text1"/>
        </w:rPr>
        <w:t xml:space="preserve"> </w:t>
      </w:r>
      <w:r w:rsidR="003876A3" w:rsidRPr="009D538A">
        <w:rPr>
          <w:color w:val="000000" w:themeColor="text1"/>
        </w:rPr>
        <w:t xml:space="preserve"> </w:t>
      </w:r>
    </w:p>
    <w:p w14:paraId="487B2A1E" w14:textId="393E5E8E" w:rsidR="00D230C5" w:rsidRPr="009D538A" w:rsidRDefault="00D230C5" w:rsidP="00CB0A89">
      <w:pPr>
        <w:pStyle w:val="CommentText"/>
        <w:spacing w:line="480" w:lineRule="auto"/>
        <w:ind w:firstLine="720"/>
        <w:rPr>
          <w:rFonts w:ascii="Times New Roman" w:hAnsi="Times New Roman" w:cs="Times New Roman"/>
          <w:color w:val="000000" w:themeColor="text1"/>
        </w:rPr>
      </w:pPr>
      <w:r w:rsidRPr="009D538A">
        <w:rPr>
          <w:rFonts w:ascii="Times New Roman" w:hAnsi="Times New Roman" w:cs="Times New Roman"/>
          <w:color w:val="000000" w:themeColor="text1"/>
        </w:rPr>
        <w:t>Why do</w:t>
      </w:r>
      <w:r w:rsidR="005C5BA4" w:rsidRPr="009D538A">
        <w:rPr>
          <w:rFonts w:ascii="Times New Roman" w:hAnsi="Times New Roman" w:cs="Times New Roman"/>
          <w:color w:val="000000" w:themeColor="text1"/>
        </w:rPr>
        <w:t xml:space="preserve">es the discovery of </w:t>
      </w:r>
      <w:r w:rsidRPr="009D538A">
        <w:rPr>
          <w:rFonts w:ascii="Times New Roman" w:hAnsi="Times New Roman" w:cs="Times New Roman"/>
          <w:color w:val="000000" w:themeColor="text1"/>
        </w:rPr>
        <w:t xml:space="preserve">discrepant mechanistic details provide reason to reexamine the characterization of a phenomenon they </w:t>
      </w:r>
      <w:r w:rsidR="00AE23A1" w:rsidRPr="009D538A">
        <w:rPr>
          <w:rFonts w:ascii="Times New Roman" w:hAnsi="Times New Roman" w:cs="Times New Roman"/>
          <w:color w:val="000000" w:themeColor="text1"/>
        </w:rPr>
        <w:t>explain</w:t>
      </w:r>
      <w:r w:rsidRPr="009D538A">
        <w:rPr>
          <w:rFonts w:ascii="Times New Roman" w:hAnsi="Times New Roman" w:cs="Times New Roman"/>
          <w:color w:val="000000" w:themeColor="text1"/>
        </w:rPr>
        <w:t xml:space="preserve"> </w:t>
      </w:r>
      <w:r w:rsidR="00464199" w:rsidRPr="009D538A">
        <w:rPr>
          <w:rFonts w:ascii="Times New Roman" w:hAnsi="Times New Roman" w:cs="Times New Roman"/>
          <w:color w:val="000000" w:themeColor="text1"/>
        </w:rPr>
        <w:t xml:space="preserve">but not </w:t>
      </w:r>
      <w:r w:rsidR="0096266B" w:rsidRPr="009D538A">
        <w:rPr>
          <w:rFonts w:ascii="Times New Roman" w:hAnsi="Times New Roman" w:cs="Times New Roman"/>
          <w:color w:val="000000" w:themeColor="text1"/>
        </w:rPr>
        <w:t>provide warrant</w:t>
      </w:r>
      <w:r w:rsidR="00464199" w:rsidRPr="009D538A">
        <w:rPr>
          <w:rFonts w:ascii="Times New Roman" w:hAnsi="Times New Roman" w:cs="Times New Roman"/>
          <w:color w:val="000000" w:themeColor="text1"/>
        </w:rPr>
        <w:t xml:space="preserve"> for</w:t>
      </w:r>
      <w:r w:rsidR="00B2153A" w:rsidRPr="009D538A">
        <w:rPr>
          <w:rFonts w:ascii="Times New Roman" w:hAnsi="Times New Roman" w:cs="Times New Roman"/>
          <w:color w:val="000000" w:themeColor="text1"/>
        </w:rPr>
        <w:t xml:space="preserve"> its</w:t>
      </w:r>
      <w:r w:rsidRPr="009D538A">
        <w:rPr>
          <w:rFonts w:ascii="Times New Roman" w:hAnsi="Times New Roman" w:cs="Times New Roman"/>
          <w:color w:val="000000" w:themeColor="text1"/>
        </w:rPr>
        <w:t xml:space="preserve"> recharacterization?  </w:t>
      </w:r>
      <w:r w:rsidR="004F7355" w:rsidRPr="009D538A">
        <w:rPr>
          <w:rFonts w:ascii="Times New Roman" w:hAnsi="Times New Roman" w:cs="Times New Roman"/>
          <w:color w:val="000000" w:themeColor="text1"/>
        </w:rPr>
        <w:t>The</w:t>
      </w:r>
      <w:r w:rsidRPr="009D538A">
        <w:rPr>
          <w:rFonts w:ascii="Times New Roman" w:hAnsi="Times New Roman" w:cs="Times New Roman"/>
          <w:color w:val="000000" w:themeColor="text1"/>
        </w:rPr>
        <w:t xml:space="preserve"> answer is based on the limitations of what can be inferred about phenomena from the mechanistic details </w:t>
      </w:r>
      <w:r w:rsidR="006E618A" w:rsidRPr="009D538A">
        <w:rPr>
          <w:rFonts w:ascii="Times New Roman" w:hAnsi="Times New Roman" w:cs="Times New Roman"/>
          <w:color w:val="000000" w:themeColor="text1"/>
        </w:rPr>
        <w:t xml:space="preserve">that </w:t>
      </w:r>
      <w:r w:rsidRPr="009D538A">
        <w:rPr>
          <w:rFonts w:ascii="Times New Roman" w:hAnsi="Times New Roman" w:cs="Times New Roman"/>
          <w:color w:val="000000" w:themeColor="text1"/>
        </w:rPr>
        <w:t>underwrit</w:t>
      </w:r>
      <w:r w:rsidR="006E618A" w:rsidRPr="009D538A">
        <w:rPr>
          <w:rFonts w:ascii="Times New Roman" w:hAnsi="Times New Roman" w:cs="Times New Roman"/>
          <w:color w:val="000000" w:themeColor="text1"/>
        </w:rPr>
        <w:t>e</w:t>
      </w:r>
      <w:r w:rsidRPr="009D538A">
        <w:rPr>
          <w:rFonts w:ascii="Times New Roman" w:hAnsi="Times New Roman" w:cs="Times New Roman"/>
          <w:color w:val="000000" w:themeColor="text1"/>
        </w:rPr>
        <w:t xml:space="preserve"> them.  The fact that </w:t>
      </w:r>
      <w:r w:rsidR="00165368" w:rsidRPr="009D538A">
        <w:rPr>
          <w:rFonts w:ascii="Times New Roman" w:hAnsi="Times New Roman" w:cs="Times New Roman"/>
          <w:color w:val="000000" w:themeColor="text1"/>
        </w:rPr>
        <w:t>researchers determine that distinct</w:t>
      </w:r>
      <w:r w:rsidRPr="009D538A">
        <w:rPr>
          <w:rFonts w:ascii="Times New Roman" w:hAnsi="Times New Roman" w:cs="Times New Roman"/>
          <w:color w:val="000000" w:themeColor="text1"/>
        </w:rPr>
        <w:t xml:space="preserve"> mechanistic details underwrite instances characterized as the same phenomenon </w:t>
      </w:r>
      <w:r w:rsidR="004976B5" w:rsidRPr="009D538A">
        <w:rPr>
          <w:rFonts w:ascii="Times New Roman" w:hAnsi="Times New Roman" w:cs="Times New Roman"/>
          <w:color w:val="000000" w:themeColor="text1"/>
        </w:rPr>
        <w:t>means that there may be contexts in which the</w:t>
      </w:r>
      <w:r w:rsidRPr="009D538A">
        <w:rPr>
          <w:rFonts w:ascii="Times New Roman" w:hAnsi="Times New Roman" w:cs="Times New Roman"/>
          <w:color w:val="000000" w:themeColor="text1"/>
        </w:rPr>
        <w:t xml:space="preserve"> characterization </w:t>
      </w:r>
      <w:r w:rsidR="004976B5" w:rsidRPr="009D538A">
        <w:rPr>
          <w:rFonts w:ascii="Times New Roman" w:hAnsi="Times New Roman" w:cs="Times New Roman"/>
          <w:color w:val="000000" w:themeColor="text1"/>
        </w:rPr>
        <w:t>in</w:t>
      </w:r>
      <w:r w:rsidRPr="009D538A">
        <w:rPr>
          <w:rFonts w:ascii="Times New Roman" w:hAnsi="Times New Roman" w:cs="Times New Roman"/>
          <w:color w:val="000000" w:themeColor="text1"/>
        </w:rPr>
        <w:t>accurate</w:t>
      </w:r>
      <w:r w:rsidR="004976B5" w:rsidRPr="009D538A">
        <w:rPr>
          <w:rFonts w:ascii="Times New Roman" w:hAnsi="Times New Roman" w:cs="Times New Roman"/>
          <w:color w:val="000000" w:themeColor="text1"/>
        </w:rPr>
        <w:t>ly describes the occurrence</w:t>
      </w:r>
      <w:r w:rsidR="004A5077" w:rsidRPr="009D538A">
        <w:rPr>
          <w:rFonts w:ascii="Times New Roman" w:hAnsi="Times New Roman" w:cs="Times New Roman"/>
          <w:color w:val="000000" w:themeColor="text1"/>
        </w:rPr>
        <w:t xml:space="preserve"> under investigation</w:t>
      </w:r>
      <w:r w:rsidR="007C7F3F" w:rsidRPr="009D538A">
        <w:rPr>
          <w:rFonts w:ascii="Times New Roman" w:hAnsi="Times New Roman" w:cs="Times New Roman"/>
          <w:color w:val="000000" w:themeColor="text1"/>
        </w:rPr>
        <w:t xml:space="preserve">.  </w:t>
      </w:r>
      <w:r w:rsidRPr="009D538A">
        <w:rPr>
          <w:rFonts w:ascii="Times New Roman" w:hAnsi="Times New Roman" w:cs="Times New Roman"/>
          <w:color w:val="000000" w:themeColor="text1"/>
        </w:rPr>
        <w:t xml:space="preserve">However, the discovery of discrepant mechanistic details is not in and of itself inconsistent with a single characterization of the phenomenon.  This is because distinct mechanisms may be initiated by the same conditions or may produce the same outcome.  Given that, for theoretical and practical aims, a characterization of a phenomenon </w:t>
      </w:r>
      <w:r w:rsidRPr="009D538A">
        <w:rPr>
          <w:rFonts w:ascii="Times New Roman" w:hAnsi="Times New Roman" w:cs="Times New Roman"/>
          <w:i/>
          <w:color w:val="000000" w:themeColor="text1"/>
        </w:rPr>
        <w:t>only</w:t>
      </w:r>
      <w:r w:rsidRPr="009D538A">
        <w:rPr>
          <w:rFonts w:ascii="Times New Roman" w:hAnsi="Times New Roman" w:cs="Times New Roman"/>
          <w:color w:val="000000" w:themeColor="text1"/>
        </w:rPr>
        <w:t xml:space="preserve"> describes the features of a phenomenon and the conditions under which it occurs, </w:t>
      </w:r>
      <w:r w:rsidR="00BC48C3" w:rsidRPr="009D538A">
        <w:rPr>
          <w:rFonts w:ascii="Times New Roman" w:hAnsi="Times New Roman" w:cs="Times New Roman"/>
          <w:color w:val="000000" w:themeColor="text1"/>
        </w:rPr>
        <w:t xml:space="preserve">the </w:t>
      </w:r>
      <w:r w:rsidRPr="009D538A">
        <w:rPr>
          <w:rFonts w:ascii="Times New Roman" w:hAnsi="Times New Roman" w:cs="Times New Roman"/>
          <w:color w:val="000000" w:themeColor="text1"/>
        </w:rPr>
        <w:t xml:space="preserve">mechanistic details </w:t>
      </w:r>
      <w:r w:rsidR="00BC48C3" w:rsidRPr="009D538A">
        <w:rPr>
          <w:rFonts w:ascii="Times New Roman" w:hAnsi="Times New Roman" w:cs="Times New Roman"/>
          <w:color w:val="000000" w:themeColor="text1"/>
        </w:rPr>
        <w:t xml:space="preserve">that </w:t>
      </w:r>
      <w:r w:rsidRPr="009D538A">
        <w:rPr>
          <w:rFonts w:ascii="Times New Roman" w:hAnsi="Times New Roman" w:cs="Times New Roman"/>
          <w:color w:val="000000" w:themeColor="text1"/>
        </w:rPr>
        <w:t>underwrite it</w:t>
      </w:r>
      <w:r w:rsidR="00BC48C3" w:rsidRPr="009D538A">
        <w:rPr>
          <w:rFonts w:ascii="Times New Roman" w:hAnsi="Times New Roman" w:cs="Times New Roman"/>
          <w:color w:val="000000" w:themeColor="text1"/>
        </w:rPr>
        <w:t xml:space="preserve"> may make no difference to its characterization</w:t>
      </w:r>
      <w:r w:rsidRPr="009D538A">
        <w:rPr>
          <w:rFonts w:ascii="Times New Roman" w:hAnsi="Times New Roman" w:cs="Times New Roman"/>
          <w:color w:val="000000" w:themeColor="text1"/>
        </w:rPr>
        <w:t xml:space="preserve">.  </w:t>
      </w:r>
    </w:p>
    <w:p w14:paraId="4286AF9C" w14:textId="48A13A56" w:rsidR="003F3E95" w:rsidRPr="009D538A" w:rsidRDefault="00B429AA" w:rsidP="00F229A4">
      <w:pPr>
        <w:spacing w:line="480" w:lineRule="auto"/>
        <w:ind w:firstLine="720"/>
        <w:rPr>
          <w:color w:val="000000" w:themeColor="text1"/>
        </w:rPr>
      </w:pPr>
      <w:r w:rsidRPr="009D538A">
        <w:rPr>
          <w:color w:val="000000" w:themeColor="text1"/>
        </w:rPr>
        <w:t>This is</w:t>
      </w:r>
      <w:r w:rsidR="001955BA" w:rsidRPr="009D538A">
        <w:rPr>
          <w:color w:val="000000" w:themeColor="text1"/>
        </w:rPr>
        <w:t xml:space="preserve"> why it is useful to distinguish between</w:t>
      </w:r>
      <w:r w:rsidR="002A7762" w:rsidRPr="009D538A">
        <w:rPr>
          <w:color w:val="000000" w:themeColor="text1"/>
        </w:rPr>
        <w:t xml:space="preserve"> suspending judgment and rejecting a </w:t>
      </w:r>
      <w:r w:rsidR="0065139F" w:rsidRPr="009D538A">
        <w:rPr>
          <w:color w:val="000000" w:themeColor="text1"/>
        </w:rPr>
        <w:t xml:space="preserve">phenomenon’s </w:t>
      </w:r>
      <w:r w:rsidR="002A7762" w:rsidRPr="009D538A">
        <w:rPr>
          <w:color w:val="000000" w:themeColor="text1"/>
        </w:rPr>
        <w:t>characterization</w:t>
      </w:r>
      <w:r w:rsidR="00AA074E" w:rsidRPr="009D538A">
        <w:rPr>
          <w:color w:val="000000" w:themeColor="text1"/>
        </w:rPr>
        <w:t xml:space="preserve">.  Some findings </w:t>
      </w:r>
      <w:r w:rsidR="007212A6" w:rsidRPr="009D538A">
        <w:rPr>
          <w:color w:val="000000" w:themeColor="text1"/>
        </w:rPr>
        <w:t xml:space="preserve">provide reason to think </w:t>
      </w:r>
      <w:r w:rsidR="00AA074E" w:rsidRPr="009D538A">
        <w:rPr>
          <w:color w:val="000000" w:themeColor="text1"/>
        </w:rPr>
        <w:t xml:space="preserve">that a </w:t>
      </w:r>
      <w:r w:rsidR="0011135E" w:rsidRPr="009D538A">
        <w:rPr>
          <w:color w:val="000000" w:themeColor="text1"/>
        </w:rPr>
        <w:t xml:space="preserve">phenomenon’s </w:t>
      </w:r>
      <w:r w:rsidR="00AA074E" w:rsidRPr="009D538A">
        <w:rPr>
          <w:color w:val="000000" w:themeColor="text1"/>
        </w:rPr>
        <w:t xml:space="preserve">characterization is </w:t>
      </w:r>
      <w:r w:rsidR="00C4624B" w:rsidRPr="009D538A">
        <w:rPr>
          <w:color w:val="000000" w:themeColor="text1"/>
        </w:rPr>
        <w:t xml:space="preserve">deficient </w:t>
      </w:r>
      <w:r w:rsidR="000C29AE" w:rsidRPr="009D538A">
        <w:rPr>
          <w:color w:val="000000" w:themeColor="text1"/>
        </w:rPr>
        <w:t>from the perspec</w:t>
      </w:r>
      <w:r w:rsidR="002018E0" w:rsidRPr="009D538A">
        <w:rPr>
          <w:color w:val="000000" w:themeColor="text1"/>
        </w:rPr>
        <w:t>t</w:t>
      </w:r>
      <w:r w:rsidR="000C29AE" w:rsidRPr="009D538A">
        <w:rPr>
          <w:color w:val="000000" w:themeColor="text1"/>
        </w:rPr>
        <w:t>ive of</w:t>
      </w:r>
      <w:r w:rsidR="00C4624B" w:rsidRPr="009D538A">
        <w:rPr>
          <w:color w:val="000000" w:themeColor="text1"/>
        </w:rPr>
        <w:t xml:space="preserve"> their aims </w:t>
      </w:r>
      <w:r w:rsidR="00E90A56" w:rsidRPr="009D538A">
        <w:rPr>
          <w:color w:val="000000" w:themeColor="text1"/>
        </w:rPr>
        <w:t xml:space="preserve">– in the LTP case, deficient in terms of accuracy – </w:t>
      </w:r>
      <w:r w:rsidR="009A25CE" w:rsidRPr="009D538A">
        <w:rPr>
          <w:color w:val="000000" w:themeColor="text1"/>
        </w:rPr>
        <w:t>and</w:t>
      </w:r>
      <w:r w:rsidR="00553C11" w:rsidRPr="009D538A">
        <w:rPr>
          <w:color w:val="000000" w:themeColor="text1"/>
        </w:rPr>
        <w:t xml:space="preserve"> therefore</w:t>
      </w:r>
      <w:r w:rsidR="009A25CE" w:rsidRPr="009D538A">
        <w:rPr>
          <w:color w:val="000000" w:themeColor="text1"/>
        </w:rPr>
        <w:t xml:space="preserve"> should be rejected</w:t>
      </w:r>
      <w:r w:rsidR="00C4577A" w:rsidRPr="009D538A">
        <w:rPr>
          <w:color w:val="000000" w:themeColor="text1"/>
        </w:rPr>
        <w:t xml:space="preserve"> or even recharacterized</w:t>
      </w:r>
      <w:r w:rsidR="00142439" w:rsidRPr="009D538A">
        <w:rPr>
          <w:color w:val="000000" w:themeColor="text1"/>
        </w:rPr>
        <w:t>.  Other</w:t>
      </w:r>
      <w:r w:rsidR="00AA074E" w:rsidRPr="009D538A">
        <w:rPr>
          <w:color w:val="000000" w:themeColor="text1"/>
        </w:rPr>
        <w:t xml:space="preserve"> </w:t>
      </w:r>
      <w:r w:rsidR="00620AC7" w:rsidRPr="009D538A">
        <w:rPr>
          <w:color w:val="000000" w:themeColor="text1"/>
        </w:rPr>
        <w:t xml:space="preserve">findings </w:t>
      </w:r>
      <w:r w:rsidR="00FF5ED8" w:rsidRPr="009D538A">
        <w:rPr>
          <w:color w:val="000000" w:themeColor="text1"/>
        </w:rPr>
        <w:t xml:space="preserve">are </w:t>
      </w:r>
      <w:r w:rsidR="00C17375" w:rsidRPr="009D538A">
        <w:rPr>
          <w:color w:val="000000" w:themeColor="text1"/>
        </w:rPr>
        <w:lastRenderedPageBreak/>
        <w:t>merely</w:t>
      </w:r>
      <w:r w:rsidR="00AA074E" w:rsidRPr="009D538A">
        <w:rPr>
          <w:color w:val="000000" w:themeColor="text1"/>
        </w:rPr>
        <w:t xml:space="preserve"> suggestive</w:t>
      </w:r>
      <w:r w:rsidR="003945DE" w:rsidRPr="009D538A">
        <w:rPr>
          <w:color w:val="000000" w:themeColor="text1"/>
        </w:rPr>
        <w:t xml:space="preserve">: they </w:t>
      </w:r>
      <w:r w:rsidR="009B3819" w:rsidRPr="009D538A">
        <w:rPr>
          <w:color w:val="000000" w:themeColor="text1"/>
        </w:rPr>
        <w:t>provide reason to</w:t>
      </w:r>
      <w:r w:rsidR="005F56E8" w:rsidRPr="009D538A">
        <w:rPr>
          <w:color w:val="000000" w:themeColor="text1"/>
        </w:rPr>
        <w:t xml:space="preserve"> suspend judgment and</w:t>
      </w:r>
      <w:r w:rsidR="009B3819" w:rsidRPr="009D538A">
        <w:rPr>
          <w:color w:val="000000" w:themeColor="text1"/>
        </w:rPr>
        <w:t xml:space="preserve"> </w:t>
      </w:r>
      <w:r w:rsidR="00EA5413" w:rsidRPr="009D538A">
        <w:rPr>
          <w:color w:val="000000" w:themeColor="text1"/>
        </w:rPr>
        <w:t>evaluate a phenomenon’s characterization</w:t>
      </w:r>
      <w:r w:rsidR="009B3819" w:rsidRPr="009D538A">
        <w:rPr>
          <w:color w:val="000000" w:themeColor="text1"/>
        </w:rPr>
        <w:t xml:space="preserve">, to provide </w:t>
      </w:r>
      <w:r w:rsidR="002B75BB" w:rsidRPr="009D538A">
        <w:rPr>
          <w:color w:val="000000" w:themeColor="text1"/>
        </w:rPr>
        <w:t xml:space="preserve">warrant </w:t>
      </w:r>
      <w:r w:rsidR="009B3819" w:rsidRPr="009D538A">
        <w:rPr>
          <w:color w:val="000000" w:themeColor="text1"/>
        </w:rPr>
        <w:t xml:space="preserve">to </w:t>
      </w:r>
      <w:r w:rsidR="00857A73" w:rsidRPr="009D538A">
        <w:rPr>
          <w:color w:val="000000" w:themeColor="text1"/>
        </w:rPr>
        <w:t xml:space="preserve">either </w:t>
      </w:r>
      <w:r w:rsidR="007C7F3F" w:rsidRPr="009D538A">
        <w:rPr>
          <w:color w:val="000000" w:themeColor="text1"/>
        </w:rPr>
        <w:t>accept</w:t>
      </w:r>
      <w:r w:rsidR="009B3819" w:rsidRPr="009D538A">
        <w:rPr>
          <w:color w:val="000000" w:themeColor="text1"/>
        </w:rPr>
        <w:t xml:space="preserve"> </w:t>
      </w:r>
      <w:r w:rsidR="00F81C1A" w:rsidRPr="009D538A">
        <w:rPr>
          <w:color w:val="000000" w:themeColor="text1"/>
        </w:rPr>
        <w:t xml:space="preserve">or reject </w:t>
      </w:r>
      <w:r w:rsidR="00EA5413" w:rsidRPr="009D538A">
        <w:rPr>
          <w:color w:val="000000" w:themeColor="text1"/>
        </w:rPr>
        <w:t>it</w:t>
      </w:r>
      <w:r w:rsidR="00A6149D" w:rsidRPr="009D538A">
        <w:rPr>
          <w:color w:val="000000" w:themeColor="text1"/>
        </w:rPr>
        <w:t xml:space="preserve">. </w:t>
      </w:r>
      <w:r w:rsidR="007212A6" w:rsidRPr="009D538A">
        <w:rPr>
          <w:color w:val="000000" w:themeColor="text1"/>
        </w:rPr>
        <w:t xml:space="preserve"> </w:t>
      </w:r>
      <w:r w:rsidR="00A125C4" w:rsidRPr="009D538A">
        <w:rPr>
          <w:color w:val="000000" w:themeColor="text1"/>
        </w:rPr>
        <w:t xml:space="preserve">This distinction is </w:t>
      </w:r>
      <w:r w:rsidR="001420FA" w:rsidRPr="009D538A">
        <w:rPr>
          <w:color w:val="000000" w:themeColor="text1"/>
        </w:rPr>
        <w:t>illustrated</w:t>
      </w:r>
      <w:r w:rsidR="00A125C4" w:rsidRPr="009D538A">
        <w:rPr>
          <w:color w:val="000000" w:themeColor="text1"/>
        </w:rPr>
        <w:t xml:space="preserve"> in how Bliss and colleagues react to </w:t>
      </w:r>
      <w:r w:rsidR="00E85EC1" w:rsidRPr="009D538A">
        <w:rPr>
          <w:color w:val="000000" w:themeColor="text1"/>
        </w:rPr>
        <w:t>LTP1 and LTP2: the</w:t>
      </w:r>
      <w:r w:rsidR="001B757C" w:rsidRPr="009D538A">
        <w:rPr>
          <w:color w:val="000000" w:themeColor="text1"/>
        </w:rPr>
        <w:t>ir</w:t>
      </w:r>
      <w:r w:rsidR="00E85EC1" w:rsidRPr="009D538A">
        <w:rPr>
          <w:color w:val="000000" w:themeColor="text1"/>
        </w:rPr>
        <w:t xml:space="preserve"> tentativ</w:t>
      </w:r>
      <w:r w:rsidR="00CC2FD0" w:rsidRPr="009D538A">
        <w:rPr>
          <w:color w:val="000000" w:themeColor="text1"/>
        </w:rPr>
        <w:t xml:space="preserve">eness </w:t>
      </w:r>
      <w:r w:rsidR="00E85EC1" w:rsidRPr="009D538A">
        <w:rPr>
          <w:color w:val="000000" w:themeColor="text1"/>
        </w:rPr>
        <w:t xml:space="preserve">in 1993 </w:t>
      </w:r>
      <w:r w:rsidR="00E42A8F" w:rsidRPr="009D538A">
        <w:rPr>
          <w:color w:val="000000" w:themeColor="text1"/>
        </w:rPr>
        <w:t>contrasts</w:t>
      </w:r>
      <w:r w:rsidR="00E85EC1" w:rsidRPr="009D538A">
        <w:rPr>
          <w:color w:val="000000" w:themeColor="text1"/>
        </w:rPr>
        <w:t xml:space="preserve"> </w:t>
      </w:r>
      <w:r w:rsidR="00DB66E9" w:rsidRPr="009D538A">
        <w:rPr>
          <w:color w:val="000000" w:themeColor="text1"/>
        </w:rPr>
        <w:t xml:space="preserve">their confidence in </w:t>
      </w:r>
      <w:r w:rsidR="00763238" w:rsidRPr="009D538A">
        <w:rPr>
          <w:color w:val="000000" w:themeColor="text1"/>
        </w:rPr>
        <w:t>2018</w:t>
      </w:r>
      <w:r w:rsidR="00DB66E9" w:rsidRPr="009D538A">
        <w:rPr>
          <w:color w:val="000000" w:themeColor="text1"/>
        </w:rPr>
        <w:t xml:space="preserve"> following </w:t>
      </w:r>
      <w:r w:rsidR="006E4E61" w:rsidRPr="009D538A">
        <w:rPr>
          <w:color w:val="000000" w:themeColor="text1"/>
        </w:rPr>
        <w:t xml:space="preserve">further research on </w:t>
      </w:r>
      <w:r w:rsidR="001E7C3B" w:rsidRPr="009D538A">
        <w:rPr>
          <w:color w:val="000000" w:themeColor="text1"/>
        </w:rPr>
        <w:t>LTP’s</w:t>
      </w:r>
      <w:r w:rsidR="00DB66E9" w:rsidRPr="009D538A">
        <w:rPr>
          <w:color w:val="000000" w:themeColor="text1"/>
        </w:rPr>
        <w:t xml:space="preserve"> characteristics. </w:t>
      </w:r>
      <w:r w:rsidR="00A125C4" w:rsidRPr="009D538A">
        <w:rPr>
          <w:color w:val="000000" w:themeColor="text1"/>
        </w:rPr>
        <w:t xml:space="preserve"> </w:t>
      </w:r>
      <w:r w:rsidR="0079772E" w:rsidRPr="009D538A">
        <w:rPr>
          <w:color w:val="000000" w:themeColor="text1"/>
        </w:rPr>
        <w:t xml:space="preserve">Thus, </w:t>
      </w:r>
      <w:r w:rsidR="00326CC0" w:rsidRPr="009D538A">
        <w:rPr>
          <w:color w:val="000000" w:themeColor="text1"/>
        </w:rPr>
        <w:t xml:space="preserve">explaining a phenomenon </w:t>
      </w:r>
      <w:r w:rsidR="006A6F71" w:rsidRPr="009D538A">
        <w:rPr>
          <w:color w:val="000000" w:themeColor="text1"/>
        </w:rPr>
        <w:t>can lead to</w:t>
      </w:r>
      <w:r w:rsidR="00326CC0" w:rsidRPr="009D538A">
        <w:rPr>
          <w:color w:val="000000" w:themeColor="text1"/>
        </w:rPr>
        <w:t xml:space="preserve"> recharacterizing it</w:t>
      </w:r>
      <w:r w:rsidR="002D376E" w:rsidRPr="009D538A">
        <w:rPr>
          <w:color w:val="000000" w:themeColor="text1"/>
        </w:rPr>
        <w:t xml:space="preserve">, but pointing this out </w:t>
      </w:r>
      <w:r w:rsidR="00BE7DAA" w:rsidRPr="009D538A">
        <w:rPr>
          <w:color w:val="000000" w:themeColor="text1"/>
        </w:rPr>
        <w:t>does not</w:t>
      </w:r>
      <w:r w:rsidR="002D376E" w:rsidRPr="009D538A">
        <w:rPr>
          <w:color w:val="000000" w:themeColor="text1"/>
        </w:rPr>
        <w:t xml:space="preserve"> </w:t>
      </w:r>
      <w:r w:rsidR="00595805" w:rsidRPr="009D538A">
        <w:rPr>
          <w:color w:val="000000" w:themeColor="text1"/>
        </w:rPr>
        <w:t xml:space="preserve">identify the </w:t>
      </w:r>
      <w:r w:rsidR="00624DD7" w:rsidRPr="009D538A">
        <w:rPr>
          <w:color w:val="000000" w:themeColor="text1"/>
        </w:rPr>
        <w:t xml:space="preserve">evidential </w:t>
      </w:r>
      <w:r w:rsidR="00595805" w:rsidRPr="009D538A">
        <w:rPr>
          <w:color w:val="000000" w:themeColor="text1"/>
        </w:rPr>
        <w:t xml:space="preserve">nature of this relation.  </w:t>
      </w:r>
      <w:r w:rsidR="00241B76" w:rsidRPr="009D538A">
        <w:rPr>
          <w:color w:val="000000" w:themeColor="text1"/>
        </w:rPr>
        <w:t>Even if</w:t>
      </w:r>
      <w:r w:rsidR="003505F4" w:rsidRPr="009D538A">
        <w:rPr>
          <w:color w:val="000000" w:themeColor="text1"/>
        </w:rPr>
        <w:t>, as a matter of historical fact,</w:t>
      </w:r>
      <w:r w:rsidR="00241B76" w:rsidRPr="009D538A">
        <w:rPr>
          <w:color w:val="000000" w:themeColor="text1"/>
        </w:rPr>
        <w:t xml:space="preserve"> findings that are suggestive</w:t>
      </w:r>
      <w:r w:rsidR="009A0EC7" w:rsidRPr="009D538A">
        <w:rPr>
          <w:color w:val="000000" w:themeColor="text1"/>
        </w:rPr>
        <w:t xml:space="preserve"> of issues with a </w:t>
      </w:r>
      <w:r w:rsidR="00D82C85" w:rsidRPr="009D538A">
        <w:rPr>
          <w:color w:val="000000" w:themeColor="text1"/>
        </w:rPr>
        <w:t xml:space="preserve">phenomenon’s </w:t>
      </w:r>
      <w:r w:rsidR="009A0EC7" w:rsidRPr="009D538A">
        <w:rPr>
          <w:color w:val="000000" w:themeColor="text1"/>
        </w:rPr>
        <w:t xml:space="preserve">characterization </w:t>
      </w:r>
      <w:r w:rsidR="00241B76" w:rsidRPr="009D538A">
        <w:rPr>
          <w:color w:val="000000" w:themeColor="text1"/>
        </w:rPr>
        <w:t xml:space="preserve">often </w:t>
      </w:r>
      <w:r w:rsidR="0095146B" w:rsidRPr="009D538A">
        <w:rPr>
          <w:color w:val="000000" w:themeColor="text1"/>
        </w:rPr>
        <w:t xml:space="preserve">precede </w:t>
      </w:r>
      <w:r w:rsidR="00241B76" w:rsidRPr="009D538A">
        <w:rPr>
          <w:color w:val="000000" w:themeColor="text1"/>
        </w:rPr>
        <w:t xml:space="preserve">research that reveals that </w:t>
      </w:r>
      <w:r w:rsidR="00813A7F" w:rsidRPr="009D538A">
        <w:rPr>
          <w:color w:val="000000" w:themeColor="text1"/>
        </w:rPr>
        <w:t>it</w:t>
      </w:r>
      <w:r w:rsidR="00241B76" w:rsidRPr="009D538A">
        <w:rPr>
          <w:color w:val="000000" w:themeColor="text1"/>
        </w:rPr>
        <w:t xml:space="preserve"> is </w:t>
      </w:r>
      <w:r w:rsidR="00F72DF4" w:rsidRPr="009D538A">
        <w:rPr>
          <w:color w:val="000000" w:themeColor="text1"/>
        </w:rPr>
        <w:t>deficient</w:t>
      </w:r>
      <w:r w:rsidR="00241B76" w:rsidRPr="009D538A">
        <w:rPr>
          <w:color w:val="000000" w:themeColor="text1"/>
        </w:rPr>
        <w:t>, this need not be the case</w:t>
      </w:r>
      <w:r w:rsidR="00622B67" w:rsidRPr="009D538A">
        <w:rPr>
          <w:color w:val="000000" w:themeColor="text1"/>
        </w:rPr>
        <w:t xml:space="preserve">.  </w:t>
      </w:r>
      <w:r w:rsidR="003F4D07" w:rsidRPr="009D538A">
        <w:rPr>
          <w:color w:val="000000" w:themeColor="text1"/>
        </w:rPr>
        <w:t xml:space="preserve">So long as it is possible to acquire more evidence, </w:t>
      </w:r>
      <w:r w:rsidR="003D7923" w:rsidRPr="009D538A">
        <w:rPr>
          <w:color w:val="000000" w:themeColor="text1"/>
        </w:rPr>
        <w:t>researchers can suspend judgment about scientific claims</w:t>
      </w:r>
      <w:r w:rsidR="0024678F" w:rsidRPr="009D538A">
        <w:rPr>
          <w:color w:val="000000" w:themeColor="text1"/>
        </w:rPr>
        <w:t xml:space="preserve">, and </w:t>
      </w:r>
      <w:r w:rsidR="00DB0636" w:rsidRPr="009D538A">
        <w:rPr>
          <w:color w:val="000000" w:themeColor="text1"/>
        </w:rPr>
        <w:t>inquire into the</w:t>
      </w:r>
      <w:r w:rsidR="006D6944" w:rsidRPr="009D538A">
        <w:rPr>
          <w:color w:val="000000" w:themeColor="text1"/>
        </w:rPr>
        <w:t>ir</w:t>
      </w:r>
      <w:r w:rsidR="00DB0636" w:rsidRPr="009D538A">
        <w:rPr>
          <w:color w:val="000000" w:themeColor="text1"/>
        </w:rPr>
        <w:t xml:space="preserve"> </w:t>
      </w:r>
      <w:r w:rsidR="000E631A" w:rsidRPr="009D538A">
        <w:rPr>
          <w:color w:val="000000" w:themeColor="text1"/>
        </w:rPr>
        <w:t>adequacy</w:t>
      </w:r>
      <w:r w:rsidR="003D7923" w:rsidRPr="009D538A">
        <w:rPr>
          <w:color w:val="000000" w:themeColor="text1"/>
        </w:rPr>
        <w:t xml:space="preserve">.  </w:t>
      </w:r>
      <w:r w:rsidR="00C23EE6" w:rsidRPr="009D538A">
        <w:rPr>
          <w:color w:val="000000" w:themeColor="text1"/>
        </w:rPr>
        <w:t xml:space="preserve">Following this inquiry, researchers can acquire </w:t>
      </w:r>
      <w:r w:rsidR="00B7482E" w:rsidRPr="009D538A">
        <w:rPr>
          <w:color w:val="000000" w:themeColor="text1"/>
        </w:rPr>
        <w:t xml:space="preserve">evidence </w:t>
      </w:r>
      <w:r w:rsidR="00C23EE6" w:rsidRPr="009D538A">
        <w:rPr>
          <w:color w:val="000000" w:themeColor="text1"/>
        </w:rPr>
        <w:t xml:space="preserve">that </w:t>
      </w:r>
      <w:r w:rsidR="00B7482E" w:rsidRPr="009D538A">
        <w:rPr>
          <w:color w:val="000000" w:themeColor="text1"/>
        </w:rPr>
        <w:t xml:space="preserve">provides </w:t>
      </w:r>
      <w:r w:rsidR="00005917" w:rsidRPr="009D538A">
        <w:rPr>
          <w:color w:val="000000" w:themeColor="text1"/>
        </w:rPr>
        <w:t>warrant to re</w:t>
      </w:r>
      <w:r w:rsidR="00B7482E" w:rsidRPr="009D538A">
        <w:rPr>
          <w:color w:val="000000" w:themeColor="text1"/>
        </w:rPr>
        <w:t>characteri</w:t>
      </w:r>
      <w:r w:rsidR="00005917" w:rsidRPr="009D538A">
        <w:rPr>
          <w:color w:val="000000" w:themeColor="text1"/>
        </w:rPr>
        <w:t>ze</w:t>
      </w:r>
      <w:r w:rsidR="00B7482E" w:rsidRPr="009D538A">
        <w:rPr>
          <w:color w:val="000000" w:themeColor="text1"/>
        </w:rPr>
        <w:t xml:space="preserve"> a phenomenon. </w:t>
      </w:r>
    </w:p>
    <w:p w14:paraId="6B7B76FC" w14:textId="77777777" w:rsidR="00922AE1" w:rsidRPr="009D538A" w:rsidRDefault="00922AE1" w:rsidP="0050667B">
      <w:pPr>
        <w:spacing w:line="480" w:lineRule="auto"/>
        <w:ind w:firstLine="720"/>
        <w:rPr>
          <w:color w:val="000000" w:themeColor="text1"/>
        </w:rPr>
      </w:pPr>
    </w:p>
    <w:p w14:paraId="7D39B55A" w14:textId="6B6AA2FA" w:rsidR="006175CA" w:rsidRPr="009D538A" w:rsidRDefault="00D51576" w:rsidP="007F0125">
      <w:pPr>
        <w:spacing w:line="480" w:lineRule="auto"/>
        <w:rPr>
          <w:i/>
          <w:color w:val="000000" w:themeColor="text1"/>
        </w:rPr>
      </w:pPr>
      <w:r w:rsidRPr="009D538A">
        <w:rPr>
          <w:i/>
          <w:color w:val="000000" w:themeColor="text1"/>
        </w:rPr>
        <w:t>6</w:t>
      </w:r>
      <w:r w:rsidR="006175CA" w:rsidRPr="009D538A">
        <w:rPr>
          <w:i/>
          <w:color w:val="000000" w:themeColor="text1"/>
        </w:rPr>
        <w:t xml:space="preserve">.2. </w:t>
      </w:r>
      <w:r w:rsidR="00314D3C" w:rsidRPr="009D538A">
        <w:rPr>
          <w:i/>
          <w:color w:val="000000" w:themeColor="text1"/>
        </w:rPr>
        <w:t>The</w:t>
      </w:r>
      <w:r w:rsidR="006175CA" w:rsidRPr="009D538A">
        <w:rPr>
          <w:i/>
          <w:color w:val="000000" w:themeColor="text1"/>
        </w:rPr>
        <w:t xml:space="preserve"> </w:t>
      </w:r>
      <w:r w:rsidR="00232B36" w:rsidRPr="009D538A">
        <w:rPr>
          <w:i/>
          <w:color w:val="000000" w:themeColor="text1"/>
        </w:rPr>
        <w:t>Aims</w:t>
      </w:r>
      <w:r w:rsidR="006175CA" w:rsidRPr="009D538A">
        <w:rPr>
          <w:i/>
          <w:color w:val="000000" w:themeColor="text1"/>
        </w:rPr>
        <w:t xml:space="preserve"> of Characteriz</w:t>
      </w:r>
      <w:r w:rsidR="00314D3C" w:rsidRPr="009D538A">
        <w:rPr>
          <w:i/>
          <w:color w:val="000000" w:themeColor="text1"/>
        </w:rPr>
        <w:t>ing a Phenomenon</w:t>
      </w:r>
    </w:p>
    <w:p w14:paraId="570D2AD2" w14:textId="2E52BC36" w:rsidR="00B07948" w:rsidRPr="009D538A" w:rsidRDefault="003A1A5C" w:rsidP="005A17F9">
      <w:pPr>
        <w:spacing w:line="480" w:lineRule="auto"/>
        <w:ind w:firstLine="720"/>
        <w:rPr>
          <w:color w:val="000000" w:themeColor="text1"/>
        </w:rPr>
      </w:pPr>
      <w:r w:rsidRPr="009D538A">
        <w:rPr>
          <w:color w:val="000000" w:themeColor="text1"/>
        </w:rPr>
        <w:t xml:space="preserve">My position that researchers suspend judgment about a </w:t>
      </w:r>
      <w:r w:rsidR="00E2369C" w:rsidRPr="009D538A">
        <w:rPr>
          <w:color w:val="000000" w:themeColor="text1"/>
        </w:rPr>
        <w:t xml:space="preserve">phenomenon’s </w:t>
      </w:r>
      <w:r w:rsidRPr="009D538A">
        <w:rPr>
          <w:color w:val="000000" w:themeColor="text1"/>
        </w:rPr>
        <w:t>characterization</w:t>
      </w:r>
      <w:r w:rsidR="00E2369C" w:rsidRPr="009D538A">
        <w:rPr>
          <w:color w:val="000000" w:themeColor="text1"/>
        </w:rPr>
        <w:t xml:space="preserve"> </w:t>
      </w:r>
      <w:r w:rsidRPr="009D538A">
        <w:rPr>
          <w:color w:val="000000" w:themeColor="text1"/>
        </w:rPr>
        <w:t xml:space="preserve">following the discovery of </w:t>
      </w:r>
      <w:r w:rsidR="00354E6E" w:rsidRPr="009D538A">
        <w:rPr>
          <w:color w:val="000000" w:themeColor="text1"/>
        </w:rPr>
        <w:t>discrepant mechanistic details capture</w:t>
      </w:r>
      <w:r w:rsidR="00BD4900" w:rsidRPr="009D538A">
        <w:rPr>
          <w:color w:val="000000" w:themeColor="text1"/>
        </w:rPr>
        <w:t>s</w:t>
      </w:r>
      <w:r w:rsidR="00354E6E" w:rsidRPr="009D538A">
        <w:rPr>
          <w:color w:val="000000" w:themeColor="text1"/>
        </w:rPr>
        <w:t xml:space="preserve"> </w:t>
      </w:r>
      <w:r w:rsidR="00DE37B7" w:rsidRPr="009D538A">
        <w:rPr>
          <w:color w:val="000000" w:themeColor="text1"/>
        </w:rPr>
        <w:t xml:space="preserve">what researchers </w:t>
      </w:r>
      <w:r w:rsidR="00645EAD" w:rsidRPr="009D538A">
        <w:rPr>
          <w:color w:val="000000" w:themeColor="text1"/>
        </w:rPr>
        <w:t>investigating</w:t>
      </w:r>
      <w:r w:rsidR="00DE37B7" w:rsidRPr="009D538A">
        <w:rPr>
          <w:color w:val="000000" w:themeColor="text1"/>
        </w:rPr>
        <w:t xml:space="preserve"> LTP actually did.  </w:t>
      </w:r>
      <w:r w:rsidR="009F2F91" w:rsidRPr="009D538A">
        <w:rPr>
          <w:color w:val="000000" w:themeColor="text1"/>
        </w:rPr>
        <w:t>This histor</w:t>
      </w:r>
      <w:r w:rsidR="002B6090" w:rsidRPr="009D538A">
        <w:rPr>
          <w:color w:val="000000" w:themeColor="text1"/>
        </w:rPr>
        <w:t xml:space="preserve">y </w:t>
      </w:r>
      <w:r w:rsidR="002816AC" w:rsidRPr="009D538A">
        <w:rPr>
          <w:color w:val="000000" w:themeColor="text1"/>
        </w:rPr>
        <w:t xml:space="preserve">is </w:t>
      </w:r>
      <w:r w:rsidR="001A4790" w:rsidRPr="009D538A">
        <w:rPr>
          <w:color w:val="000000" w:themeColor="text1"/>
        </w:rPr>
        <w:t xml:space="preserve">best </w:t>
      </w:r>
      <w:r w:rsidR="002816AC" w:rsidRPr="009D538A">
        <w:rPr>
          <w:color w:val="000000" w:themeColor="text1"/>
        </w:rPr>
        <w:t>explained by the fact that</w:t>
      </w:r>
      <w:r w:rsidR="009F2F91" w:rsidRPr="009D538A">
        <w:rPr>
          <w:color w:val="000000" w:themeColor="text1"/>
        </w:rPr>
        <w:t xml:space="preserve"> </w:t>
      </w:r>
      <w:r w:rsidR="00A7754A" w:rsidRPr="009D538A">
        <w:rPr>
          <w:color w:val="000000" w:themeColor="text1"/>
        </w:rPr>
        <w:t xml:space="preserve">suspending judgment about </w:t>
      </w:r>
      <w:r w:rsidR="00B5326A" w:rsidRPr="009D538A">
        <w:rPr>
          <w:color w:val="000000" w:themeColor="text1"/>
        </w:rPr>
        <w:t xml:space="preserve">a </w:t>
      </w:r>
      <w:r w:rsidR="00B06646" w:rsidRPr="009D538A">
        <w:rPr>
          <w:color w:val="000000" w:themeColor="text1"/>
        </w:rPr>
        <w:t xml:space="preserve">phenomenon’s </w:t>
      </w:r>
      <w:r w:rsidR="00C82D9B" w:rsidRPr="009D538A">
        <w:rPr>
          <w:color w:val="000000" w:themeColor="text1"/>
        </w:rPr>
        <w:t xml:space="preserve">characterization </w:t>
      </w:r>
      <w:r w:rsidR="002F31FE" w:rsidRPr="009D538A">
        <w:rPr>
          <w:color w:val="000000" w:themeColor="text1"/>
        </w:rPr>
        <w:t xml:space="preserve">in this kind of situation </w:t>
      </w:r>
      <w:r w:rsidR="00C82D9B" w:rsidRPr="009D538A">
        <w:rPr>
          <w:color w:val="000000" w:themeColor="text1"/>
        </w:rPr>
        <w:t xml:space="preserve">is more in </w:t>
      </w:r>
      <w:r w:rsidR="00FC3458" w:rsidRPr="009D538A">
        <w:rPr>
          <w:color w:val="000000" w:themeColor="text1"/>
        </w:rPr>
        <w:t>line</w:t>
      </w:r>
      <w:r w:rsidR="00C82D9B" w:rsidRPr="009D538A">
        <w:rPr>
          <w:color w:val="000000" w:themeColor="text1"/>
        </w:rPr>
        <w:t xml:space="preserve"> with researchers’ aims</w:t>
      </w:r>
      <w:r w:rsidR="00813EEC" w:rsidRPr="009D538A">
        <w:rPr>
          <w:color w:val="000000" w:themeColor="text1"/>
        </w:rPr>
        <w:t xml:space="preserve"> when compared to simply rejecting </w:t>
      </w:r>
      <w:r w:rsidR="00782A4C" w:rsidRPr="009D538A">
        <w:rPr>
          <w:color w:val="000000" w:themeColor="text1"/>
        </w:rPr>
        <w:t>it</w:t>
      </w:r>
      <w:r w:rsidR="00C82D9B" w:rsidRPr="009D538A">
        <w:rPr>
          <w:color w:val="000000" w:themeColor="text1"/>
        </w:rPr>
        <w:t xml:space="preserve">.  </w:t>
      </w:r>
      <w:r w:rsidR="006E79ED" w:rsidRPr="009D538A">
        <w:rPr>
          <w:color w:val="000000" w:themeColor="text1"/>
        </w:rPr>
        <w:t xml:space="preserve">In other words, if researchers have the theoretical and practical aims that I have described, </w:t>
      </w:r>
      <w:r w:rsidR="00245C98" w:rsidRPr="009D538A">
        <w:rPr>
          <w:color w:val="000000" w:themeColor="text1"/>
        </w:rPr>
        <w:t xml:space="preserve">then </w:t>
      </w:r>
      <w:r w:rsidR="003232F7" w:rsidRPr="009D538A">
        <w:rPr>
          <w:color w:val="000000" w:themeColor="text1"/>
        </w:rPr>
        <w:t xml:space="preserve">the discovery of mechanistic details </w:t>
      </w:r>
      <w:r w:rsidR="00CD3A0B" w:rsidRPr="009D538A">
        <w:rPr>
          <w:color w:val="000000" w:themeColor="text1"/>
        </w:rPr>
        <w:t xml:space="preserve">alone </w:t>
      </w:r>
      <w:r w:rsidR="00E1435C" w:rsidRPr="009D538A">
        <w:rPr>
          <w:color w:val="000000" w:themeColor="text1"/>
        </w:rPr>
        <w:t xml:space="preserve">typically </w:t>
      </w:r>
      <w:r w:rsidR="003232F7" w:rsidRPr="009D538A">
        <w:rPr>
          <w:color w:val="000000" w:themeColor="text1"/>
        </w:rPr>
        <w:t xml:space="preserve">will not provide </w:t>
      </w:r>
      <w:r w:rsidR="00C121FC" w:rsidRPr="009D538A">
        <w:rPr>
          <w:color w:val="000000" w:themeColor="text1"/>
        </w:rPr>
        <w:t xml:space="preserve">warrant </w:t>
      </w:r>
      <w:r w:rsidR="003232F7" w:rsidRPr="009D538A">
        <w:rPr>
          <w:color w:val="000000" w:themeColor="text1"/>
        </w:rPr>
        <w:t xml:space="preserve">to recharacterize </w:t>
      </w:r>
      <w:r w:rsidR="009A58CF" w:rsidRPr="009D538A">
        <w:rPr>
          <w:color w:val="000000" w:themeColor="text1"/>
        </w:rPr>
        <w:t>their target phenomenon</w:t>
      </w:r>
      <w:r w:rsidR="003232F7" w:rsidRPr="009D538A">
        <w:rPr>
          <w:color w:val="000000" w:themeColor="text1"/>
        </w:rPr>
        <w:t>.</w:t>
      </w:r>
      <w:r w:rsidR="00EB5B24" w:rsidRPr="009D538A">
        <w:rPr>
          <w:color w:val="000000" w:themeColor="text1"/>
        </w:rPr>
        <w:t xml:space="preserve">  </w:t>
      </w:r>
    </w:p>
    <w:p w14:paraId="1FBE7B78" w14:textId="41C4FDE9" w:rsidR="005A17F9" w:rsidRPr="009D538A" w:rsidRDefault="00E6195F" w:rsidP="005A17F9">
      <w:pPr>
        <w:spacing w:line="480" w:lineRule="auto"/>
        <w:ind w:firstLine="720"/>
        <w:rPr>
          <w:color w:val="000000" w:themeColor="text1"/>
        </w:rPr>
      </w:pPr>
      <w:r w:rsidRPr="009D538A">
        <w:rPr>
          <w:color w:val="000000" w:themeColor="text1"/>
        </w:rPr>
        <w:lastRenderedPageBreak/>
        <w:t xml:space="preserve">Suspending judgment </w:t>
      </w:r>
      <w:r w:rsidR="00874AB5" w:rsidRPr="009D538A">
        <w:rPr>
          <w:color w:val="000000" w:themeColor="text1"/>
        </w:rPr>
        <w:t xml:space="preserve">but not rejecting </w:t>
      </w:r>
      <w:r w:rsidR="005067A9" w:rsidRPr="009D538A">
        <w:rPr>
          <w:color w:val="000000" w:themeColor="text1"/>
        </w:rPr>
        <w:t xml:space="preserve">a phenomenon’s </w:t>
      </w:r>
      <w:r w:rsidR="005A17F9" w:rsidRPr="009D538A">
        <w:rPr>
          <w:color w:val="000000" w:themeColor="text1"/>
        </w:rPr>
        <w:t>characterization</w:t>
      </w:r>
      <w:r w:rsidR="00F92299" w:rsidRPr="009D538A">
        <w:rPr>
          <w:color w:val="000000" w:themeColor="text1"/>
        </w:rPr>
        <w:t xml:space="preserve"> </w:t>
      </w:r>
      <w:r w:rsidR="00EC7D61" w:rsidRPr="009D538A">
        <w:rPr>
          <w:color w:val="000000" w:themeColor="text1"/>
        </w:rPr>
        <w:t>in light of discrepant mechanistic details</w:t>
      </w:r>
      <w:r w:rsidR="00200999" w:rsidRPr="009D538A">
        <w:rPr>
          <w:color w:val="000000" w:themeColor="text1"/>
        </w:rPr>
        <w:t xml:space="preserve"> </w:t>
      </w:r>
      <w:r w:rsidR="005A17F9" w:rsidRPr="009D538A">
        <w:rPr>
          <w:color w:val="000000" w:themeColor="text1"/>
        </w:rPr>
        <w:t>aligns</w:t>
      </w:r>
      <w:r w:rsidR="00B779F6" w:rsidRPr="009D538A">
        <w:rPr>
          <w:color w:val="000000" w:themeColor="text1"/>
        </w:rPr>
        <w:t xml:space="preserve"> well</w:t>
      </w:r>
      <w:r w:rsidR="005A17F9" w:rsidRPr="009D538A">
        <w:rPr>
          <w:color w:val="000000" w:themeColor="text1"/>
        </w:rPr>
        <w:t xml:space="preserve"> with </w:t>
      </w:r>
      <w:r w:rsidR="00086DB7" w:rsidRPr="009D538A">
        <w:rPr>
          <w:color w:val="000000" w:themeColor="text1"/>
        </w:rPr>
        <w:t xml:space="preserve">researchers’ </w:t>
      </w:r>
      <w:r w:rsidR="005A17F9" w:rsidRPr="009D538A">
        <w:rPr>
          <w:color w:val="000000" w:themeColor="text1"/>
        </w:rPr>
        <w:t xml:space="preserve">theoretical </w:t>
      </w:r>
      <w:r w:rsidR="00232B36" w:rsidRPr="009D538A">
        <w:rPr>
          <w:color w:val="000000" w:themeColor="text1"/>
        </w:rPr>
        <w:t>aims</w:t>
      </w:r>
      <w:r w:rsidR="005A17F9" w:rsidRPr="009D538A">
        <w:rPr>
          <w:color w:val="000000" w:themeColor="text1"/>
        </w:rPr>
        <w:t>.</w:t>
      </w:r>
      <w:r w:rsidR="00134ADB" w:rsidRPr="009D538A">
        <w:rPr>
          <w:rStyle w:val="FootnoteReference"/>
          <w:color w:val="000000" w:themeColor="text1"/>
        </w:rPr>
        <w:footnoteReference w:id="7"/>
      </w:r>
      <w:r w:rsidR="005A17F9" w:rsidRPr="009D538A">
        <w:rPr>
          <w:color w:val="000000" w:themeColor="text1"/>
        </w:rPr>
        <w:t xml:space="preserve">  </w:t>
      </w:r>
      <w:r w:rsidR="001F676C" w:rsidRPr="009D538A">
        <w:rPr>
          <w:color w:val="000000" w:themeColor="text1"/>
        </w:rPr>
        <w:t xml:space="preserve">If researchers aim to develop </w:t>
      </w:r>
      <w:r w:rsidR="005A17F9" w:rsidRPr="009D538A">
        <w:rPr>
          <w:color w:val="000000" w:themeColor="text1"/>
        </w:rPr>
        <w:t xml:space="preserve">a </w:t>
      </w:r>
      <w:r w:rsidR="00284734" w:rsidRPr="009D538A">
        <w:rPr>
          <w:color w:val="000000" w:themeColor="text1"/>
        </w:rPr>
        <w:t xml:space="preserve">general </w:t>
      </w:r>
      <w:r w:rsidR="005A17F9" w:rsidRPr="009D538A">
        <w:rPr>
          <w:color w:val="000000" w:themeColor="text1"/>
        </w:rPr>
        <w:t>theory</w:t>
      </w:r>
      <w:r w:rsidR="00F63FFA" w:rsidRPr="009D538A">
        <w:rPr>
          <w:color w:val="000000" w:themeColor="text1"/>
        </w:rPr>
        <w:t xml:space="preserve"> about </w:t>
      </w:r>
      <w:r w:rsidR="00726A4E" w:rsidRPr="009D538A">
        <w:rPr>
          <w:color w:val="000000" w:themeColor="text1"/>
        </w:rPr>
        <w:t xml:space="preserve">a target system </w:t>
      </w:r>
      <w:r w:rsidR="0047047F" w:rsidRPr="009D538A">
        <w:rPr>
          <w:color w:val="000000" w:themeColor="text1"/>
        </w:rPr>
        <w:t xml:space="preserve">when investigating </w:t>
      </w:r>
      <w:r w:rsidR="00726A4E" w:rsidRPr="009D538A">
        <w:rPr>
          <w:color w:val="000000" w:themeColor="text1"/>
        </w:rPr>
        <w:t>“</w:t>
      </w:r>
      <w:r w:rsidR="0047047F" w:rsidRPr="009D538A">
        <w:rPr>
          <w:color w:val="000000" w:themeColor="text1"/>
        </w:rPr>
        <w:t>objects of research</w:t>
      </w:r>
      <w:r w:rsidR="00726A4E" w:rsidRPr="009D538A">
        <w:rPr>
          <w:color w:val="000000" w:themeColor="text1"/>
        </w:rPr>
        <w:t>”</w:t>
      </w:r>
      <w:r w:rsidR="0047047F" w:rsidRPr="009D538A">
        <w:rPr>
          <w:color w:val="000000" w:themeColor="text1"/>
        </w:rPr>
        <w:t xml:space="preserve"> (</w:t>
      </w:r>
      <w:proofErr w:type="spellStart"/>
      <w:r w:rsidR="0047047F" w:rsidRPr="009D538A">
        <w:rPr>
          <w:color w:val="000000" w:themeColor="text1"/>
        </w:rPr>
        <w:t>Feest</w:t>
      </w:r>
      <w:proofErr w:type="spellEnd"/>
      <w:r w:rsidR="0047047F" w:rsidRPr="009D538A">
        <w:rPr>
          <w:color w:val="000000" w:themeColor="text1"/>
        </w:rPr>
        <w:t xml:space="preserve"> 2017)</w:t>
      </w:r>
      <w:r w:rsidR="00144240" w:rsidRPr="009D538A">
        <w:rPr>
          <w:color w:val="000000" w:themeColor="text1"/>
        </w:rPr>
        <w:t xml:space="preserve"> – for </w:t>
      </w:r>
      <w:r w:rsidR="00F73537" w:rsidRPr="009D538A">
        <w:rPr>
          <w:color w:val="000000" w:themeColor="text1"/>
        </w:rPr>
        <w:t xml:space="preserve">instance, Bliss and colleagues argue that </w:t>
      </w:r>
      <w:r w:rsidR="00C82F62" w:rsidRPr="009D538A">
        <w:rPr>
          <w:color w:val="000000" w:themeColor="text1"/>
        </w:rPr>
        <w:t>splitting</w:t>
      </w:r>
      <w:r w:rsidR="00F73537" w:rsidRPr="009D538A">
        <w:rPr>
          <w:color w:val="000000" w:themeColor="text1"/>
        </w:rPr>
        <w:t xml:space="preserve"> LTP1 and LTP2 </w:t>
      </w:r>
      <w:r w:rsidR="009F5198" w:rsidRPr="009D538A">
        <w:rPr>
          <w:color w:val="000000" w:themeColor="text1"/>
        </w:rPr>
        <w:t>based on</w:t>
      </w:r>
      <w:r w:rsidR="00F73537" w:rsidRPr="009D538A">
        <w:rPr>
          <w:color w:val="000000" w:themeColor="text1"/>
        </w:rPr>
        <w:t xml:space="preserve"> their characteristics </w:t>
      </w:r>
      <w:r w:rsidR="00181300" w:rsidRPr="009D538A">
        <w:rPr>
          <w:color w:val="000000" w:themeColor="text1"/>
        </w:rPr>
        <w:t>can</w:t>
      </w:r>
      <w:r w:rsidR="00F73537" w:rsidRPr="009D538A">
        <w:rPr>
          <w:color w:val="000000" w:themeColor="text1"/>
        </w:rPr>
        <w:t xml:space="preserve"> inform</w:t>
      </w:r>
      <w:r w:rsidR="001B5891" w:rsidRPr="009D538A">
        <w:rPr>
          <w:color w:val="000000" w:themeColor="text1"/>
        </w:rPr>
        <w:t xml:space="preserve"> the</w:t>
      </w:r>
      <w:r w:rsidR="00F73537" w:rsidRPr="009D538A">
        <w:rPr>
          <w:color w:val="000000" w:themeColor="text1"/>
        </w:rPr>
        <w:t xml:space="preserve"> </w:t>
      </w:r>
      <w:r w:rsidR="0049745D" w:rsidRPr="009D538A">
        <w:rPr>
          <w:color w:val="000000" w:themeColor="text1"/>
        </w:rPr>
        <w:t>theorization</w:t>
      </w:r>
      <w:r w:rsidR="00F73537" w:rsidRPr="009D538A">
        <w:rPr>
          <w:color w:val="000000" w:themeColor="text1"/>
        </w:rPr>
        <w:t xml:space="preserve"> </w:t>
      </w:r>
      <w:r w:rsidR="001B5891" w:rsidRPr="009D538A">
        <w:rPr>
          <w:color w:val="000000" w:themeColor="text1"/>
        </w:rPr>
        <w:t xml:space="preserve">of </w:t>
      </w:r>
      <w:r w:rsidR="00F73537" w:rsidRPr="009D538A">
        <w:rPr>
          <w:color w:val="000000" w:themeColor="text1"/>
        </w:rPr>
        <w:t>the neural basis of memory (2018, A109)</w:t>
      </w:r>
      <w:r w:rsidR="00144240" w:rsidRPr="009D538A">
        <w:rPr>
          <w:color w:val="000000" w:themeColor="text1"/>
        </w:rPr>
        <w:t xml:space="preserve"> – </w:t>
      </w:r>
      <w:r w:rsidR="005A17F9" w:rsidRPr="009D538A">
        <w:rPr>
          <w:color w:val="000000" w:themeColor="text1"/>
        </w:rPr>
        <w:t xml:space="preserve"> researchers </w:t>
      </w:r>
      <w:r w:rsidR="007043D6" w:rsidRPr="009D538A">
        <w:rPr>
          <w:color w:val="000000" w:themeColor="text1"/>
        </w:rPr>
        <w:t xml:space="preserve">identify </w:t>
      </w:r>
      <w:r w:rsidR="005A17F9" w:rsidRPr="009D538A">
        <w:rPr>
          <w:color w:val="000000" w:themeColor="text1"/>
        </w:rPr>
        <w:t>the phenomena present in the system under investigation</w:t>
      </w:r>
      <w:r w:rsidR="00BE377B" w:rsidRPr="009D538A">
        <w:rPr>
          <w:color w:val="000000" w:themeColor="text1"/>
        </w:rPr>
        <w:t xml:space="preserve"> and determine whether </w:t>
      </w:r>
      <w:r w:rsidR="00205836" w:rsidRPr="009D538A">
        <w:rPr>
          <w:color w:val="000000" w:themeColor="text1"/>
        </w:rPr>
        <w:t xml:space="preserve">this theory predicts that the phenomenon </w:t>
      </w:r>
      <w:r w:rsidR="00D34E98" w:rsidRPr="009D538A">
        <w:rPr>
          <w:color w:val="000000" w:themeColor="text1"/>
        </w:rPr>
        <w:t xml:space="preserve">as characterized </w:t>
      </w:r>
      <w:r w:rsidR="00205836" w:rsidRPr="009D538A">
        <w:rPr>
          <w:color w:val="000000" w:themeColor="text1"/>
        </w:rPr>
        <w:t>will occur</w:t>
      </w:r>
      <w:r w:rsidR="005A17F9" w:rsidRPr="009D538A">
        <w:rPr>
          <w:color w:val="000000" w:themeColor="text1"/>
        </w:rPr>
        <w:t xml:space="preserve">. </w:t>
      </w:r>
      <w:r w:rsidR="0043612E" w:rsidRPr="009D538A">
        <w:rPr>
          <w:color w:val="000000" w:themeColor="text1"/>
        </w:rPr>
        <w:t xml:space="preserve"> </w:t>
      </w:r>
      <w:r w:rsidR="00932297" w:rsidRPr="009D538A">
        <w:rPr>
          <w:color w:val="000000" w:themeColor="text1"/>
        </w:rPr>
        <w:t xml:space="preserve">If discrepant mechanistic details are discovered, researchers must investigate whether the differences between the mechanistic details are relevant to the causal role of what they each underwrite.  </w:t>
      </w:r>
      <w:r w:rsidR="00D01A35" w:rsidRPr="009D538A">
        <w:rPr>
          <w:color w:val="000000" w:themeColor="text1"/>
        </w:rPr>
        <w:t>However, f</w:t>
      </w:r>
      <w:r w:rsidR="00AB66B8" w:rsidRPr="009D538A">
        <w:rPr>
          <w:color w:val="000000" w:themeColor="text1"/>
        </w:rPr>
        <w:t>rom</w:t>
      </w:r>
      <w:r w:rsidR="00D352FB" w:rsidRPr="009D538A">
        <w:rPr>
          <w:color w:val="000000" w:themeColor="text1"/>
        </w:rPr>
        <w:t xml:space="preserve"> a theoretical point of view, m</w:t>
      </w:r>
      <w:r w:rsidR="005A17F9" w:rsidRPr="009D538A">
        <w:rPr>
          <w:color w:val="000000" w:themeColor="text1"/>
        </w:rPr>
        <w:t xml:space="preserve">aking a typological distinction between </w:t>
      </w:r>
      <w:r w:rsidR="00866552" w:rsidRPr="009D538A">
        <w:rPr>
          <w:color w:val="000000" w:themeColor="text1"/>
        </w:rPr>
        <w:t xml:space="preserve">phenomena with the </w:t>
      </w:r>
      <w:r w:rsidR="00B71F6C" w:rsidRPr="009D538A">
        <w:rPr>
          <w:color w:val="000000" w:themeColor="text1"/>
        </w:rPr>
        <w:t xml:space="preserve">same conditions and features – </w:t>
      </w:r>
      <w:r w:rsidR="00866552" w:rsidRPr="009D538A">
        <w:rPr>
          <w:color w:val="000000" w:themeColor="text1"/>
        </w:rPr>
        <w:t>and</w:t>
      </w:r>
      <w:r w:rsidR="005A17F9" w:rsidRPr="009D538A">
        <w:rPr>
          <w:color w:val="000000" w:themeColor="text1"/>
        </w:rPr>
        <w:t xml:space="preserve"> </w:t>
      </w:r>
      <w:r w:rsidR="00B71F6C" w:rsidRPr="009D538A">
        <w:rPr>
          <w:color w:val="000000" w:themeColor="text1"/>
        </w:rPr>
        <w:t xml:space="preserve">thus </w:t>
      </w:r>
      <w:r w:rsidR="005A17F9" w:rsidRPr="009D538A">
        <w:rPr>
          <w:color w:val="000000" w:themeColor="text1"/>
        </w:rPr>
        <w:t xml:space="preserve">play the same causal role </w:t>
      </w:r>
      <w:r w:rsidR="00B71F6C" w:rsidRPr="009D538A">
        <w:rPr>
          <w:color w:val="000000" w:themeColor="text1"/>
        </w:rPr>
        <w:t>–</w:t>
      </w:r>
      <w:r w:rsidR="005A17F9" w:rsidRPr="009D538A">
        <w:rPr>
          <w:color w:val="000000" w:themeColor="text1"/>
        </w:rPr>
        <w:t xml:space="preserve"> </w:t>
      </w:r>
      <w:r w:rsidR="00866552" w:rsidRPr="009D538A">
        <w:rPr>
          <w:color w:val="000000" w:themeColor="text1"/>
        </w:rPr>
        <w:t>is</w:t>
      </w:r>
      <w:r w:rsidR="005A17F9" w:rsidRPr="009D538A">
        <w:rPr>
          <w:color w:val="000000" w:themeColor="text1"/>
        </w:rPr>
        <w:t xml:space="preserve"> counterproductive</w:t>
      </w:r>
      <w:r w:rsidR="00341EE9" w:rsidRPr="009D538A">
        <w:rPr>
          <w:color w:val="000000" w:themeColor="text1"/>
        </w:rPr>
        <w:t xml:space="preserve">, even if instances are </w:t>
      </w:r>
      <w:r w:rsidR="005164EA" w:rsidRPr="009D538A">
        <w:rPr>
          <w:color w:val="000000" w:themeColor="text1"/>
        </w:rPr>
        <w:t xml:space="preserve">mechanistically </w:t>
      </w:r>
      <w:r w:rsidR="005419D3" w:rsidRPr="009D538A">
        <w:rPr>
          <w:color w:val="000000" w:themeColor="text1"/>
        </w:rPr>
        <w:t>explained differently</w:t>
      </w:r>
      <w:r w:rsidR="005A17F9" w:rsidRPr="009D538A">
        <w:rPr>
          <w:color w:val="000000" w:themeColor="text1"/>
        </w:rPr>
        <w:t xml:space="preserve">. </w:t>
      </w:r>
      <w:r w:rsidR="001F125D" w:rsidRPr="009D538A">
        <w:rPr>
          <w:color w:val="000000" w:themeColor="text1"/>
        </w:rPr>
        <w:t xml:space="preserve"> This is because the aim is to </w:t>
      </w:r>
      <w:r w:rsidR="0014468F" w:rsidRPr="009D538A">
        <w:rPr>
          <w:color w:val="000000" w:themeColor="text1"/>
        </w:rPr>
        <w:t>theorize about a</w:t>
      </w:r>
      <w:r w:rsidR="007D61C8" w:rsidRPr="009D538A">
        <w:rPr>
          <w:color w:val="000000" w:themeColor="text1"/>
        </w:rPr>
        <w:t xml:space="preserve"> type-level characterization</w:t>
      </w:r>
      <w:r w:rsidR="001F125D" w:rsidRPr="009D538A">
        <w:rPr>
          <w:color w:val="000000" w:themeColor="text1"/>
        </w:rPr>
        <w:t xml:space="preserve"> </w:t>
      </w:r>
      <w:r w:rsidR="000E781D" w:rsidRPr="009D538A">
        <w:rPr>
          <w:color w:val="000000" w:themeColor="text1"/>
        </w:rPr>
        <w:t>of</w:t>
      </w:r>
      <w:r w:rsidR="001F125D" w:rsidRPr="009D538A">
        <w:rPr>
          <w:color w:val="000000" w:themeColor="text1"/>
        </w:rPr>
        <w:t xml:space="preserve"> what </w:t>
      </w:r>
      <w:r w:rsidR="005C43C4" w:rsidRPr="009D538A">
        <w:rPr>
          <w:color w:val="000000" w:themeColor="text1"/>
        </w:rPr>
        <w:t>constitutes the phenomenon</w:t>
      </w:r>
      <w:r w:rsidR="001F125D" w:rsidRPr="009D538A">
        <w:rPr>
          <w:color w:val="000000" w:themeColor="text1"/>
        </w:rPr>
        <w:t xml:space="preserve"> </w:t>
      </w:r>
      <w:r w:rsidR="005C43C4" w:rsidRPr="009D538A">
        <w:rPr>
          <w:color w:val="000000" w:themeColor="text1"/>
        </w:rPr>
        <w:t>as well as</w:t>
      </w:r>
      <w:r w:rsidR="001F125D" w:rsidRPr="009D538A">
        <w:rPr>
          <w:color w:val="000000" w:themeColor="text1"/>
        </w:rPr>
        <w:t xml:space="preserve"> what </w:t>
      </w:r>
      <w:r w:rsidR="005C43C4" w:rsidRPr="009D538A">
        <w:rPr>
          <w:color w:val="000000" w:themeColor="text1"/>
        </w:rPr>
        <w:t>it</w:t>
      </w:r>
      <w:r w:rsidR="001F125D" w:rsidRPr="009D538A">
        <w:rPr>
          <w:color w:val="000000" w:themeColor="text1"/>
        </w:rPr>
        <w:t xml:space="preserve"> can do in the target system</w:t>
      </w:r>
      <w:r w:rsidR="003A5638" w:rsidRPr="009D538A">
        <w:rPr>
          <w:color w:val="000000" w:themeColor="text1"/>
        </w:rPr>
        <w:t xml:space="preserve">. </w:t>
      </w:r>
      <w:r w:rsidR="003C7C39" w:rsidRPr="009D538A">
        <w:rPr>
          <w:color w:val="000000" w:themeColor="text1"/>
        </w:rPr>
        <w:t xml:space="preserve"> </w:t>
      </w:r>
      <w:r w:rsidR="003A5638" w:rsidRPr="009D538A">
        <w:rPr>
          <w:color w:val="000000" w:themeColor="text1"/>
        </w:rPr>
        <w:t xml:space="preserve">The ability to </w:t>
      </w:r>
      <w:r w:rsidR="0001648D" w:rsidRPr="009D538A">
        <w:rPr>
          <w:color w:val="000000" w:themeColor="text1"/>
        </w:rPr>
        <w:t>theorize about</w:t>
      </w:r>
      <w:r w:rsidR="003A5638" w:rsidRPr="009D538A">
        <w:rPr>
          <w:color w:val="000000" w:themeColor="text1"/>
        </w:rPr>
        <w:t xml:space="preserve"> </w:t>
      </w:r>
      <w:r w:rsidR="00C200D2" w:rsidRPr="009D538A">
        <w:rPr>
          <w:color w:val="000000" w:themeColor="text1"/>
        </w:rPr>
        <w:t>this</w:t>
      </w:r>
      <w:r w:rsidR="003A5638" w:rsidRPr="009D538A">
        <w:rPr>
          <w:color w:val="000000" w:themeColor="text1"/>
        </w:rPr>
        <w:t xml:space="preserve"> type-level</w:t>
      </w:r>
      <w:r w:rsidR="00C200D2" w:rsidRPr="009D538A">
        <w:rPr>
          <w:color w:val="000000" w:themeColor="text1"/>
        </w:rPr>
        <w:t xml:space="preserve"> characterization</w:t>
      </w:r>
      <w:r w:rsidR="003A5638" w:rsidRPr="009D538A">
        <w:rPr>
          <w:color w:val="000000" w:themeColor="text1"/>
        </w:rPr>
        <w:t xml:space="preserve"> is undermined if </w:t>
      </w:r>
      <w:r w:rsidR="000228D5" w:rsidRPr="009D538A">
        <w:rPr>
          <w:color w:val="000000" w:themeColor="text1"/>
        </w:rPr>
        <w:t xml:space="preserve">researchers split </w:t>
      </w:r>
      <w:r w:rsidR="00CA625E" w:rsidRPr="009D538A">
        <w:rPr>
          <w:color w:val="000000" w:themeColor="text1"/>
        </w:rPr>
        <w:t>this characterization</w:t>
      </w:r>
      <w:r w:rsidR="000228D5" w:rsidRPr="009D538A">
        <w:rPr>
          <w:color w:val="000000" w:themeColor="text1"/>
        </w:rPr>
        <w:t xml:space="preserve"> along mechanistic </w:t>
      </w:r>
      <w:r w:rsidR="008945D0" w:rsidRPr="009D538A">
        <w:rPr>
          <w:color w:val="000000" w:themeColor="text1"/>
        </w:rPr>
        <w:t>lines, even though the phenomenon</w:t>
      </w:r>
      <w:r w:rsidR="000228D5" w:rsidRPr="009D538A">
        <w:rPr>
          <w:color w:val="000000" w:themeColor="text1"/>
        </w:rPr>
        <w:t xml:space="preserve"> in question play</w:t>
      </w:r>
      <w:r w:rsidR="008945D0" w:rsidRPr="009D538A">
        <w:rPr>
          <w:color w:val="000000" w:themeColor="text1"/>
        </w:rPr>
        <w:t>s</w:t>
      </w:r>
      <w:r w:rsidR="000228D5" w:rsidRPr="009D538A">
        <w:rPr>
          <w:color w:val="000000" w:themeColor="text1"/>
        </w:rPr>
        <w:t xml:space="preserve"> the same causal role.</w:t>
      </w:r>
    </w:p>
    <w:p w14:paraId="01D656ED" w14:textId="2668168A" w:rsidR="00B07636" w:rsidRPr="009D538A" w:rsidRDefault="005A17F9">
      <w:pPr>
        <w:spacing w:line="480" w:lineRule="auto"/>
        <w:rPr>
          <w:color w:val="000000" w:themeColor="text1"/>
        </w:rPr>
      </w:pPr>
      <w:r w:rsidRPr="009D538A">
        <w:rPr>
          <w:color w:val="000000" w:themeColor="text1"/>
        </w:rPr>
        <w:tab/>
      </w:r>
      <w:r w:rsidR="00B157CC" w:rsidRPr="009D538A">
        <w:rPr>
          <w:color w:val="000000" w:themeColor="text1"/>
        </w:rPr>
        <w:t xml:space="preserve">The fact that researchers </w:t>
      </w:r>
      <w:r w:rsidR="000C49EB" w:rsidRPr="009D538A">
        <w:rPr>
          <w:color w:val="000000" w:themeColor="text1"/>
        </w:rPr>
        <w:t xml:space="preserve">suspend judgment </w:t>
      </w:r>
      <w:r w:rsidR="00EF1B28" w:rsidRPr="009D538A">
        <w:rPr>
          <w:color w:val="000000" w:themeColor="text1"/>
        </w:rPr>
        <w:t xml:space="preserve">rather than reject </w:t>
      </w:r>
      <w:r w:rsidR="00A06AC2" w:rsidRPr="009D538A">
        <w:rPr>
          <w:color w:val="000000" w:themeColor="text1"/>
        </w:rPr>
        <w:t>a phenomenon’s</w:t>
      </w:r>
      <w:r w:rsidR="00E5102F" w:rsidRPr="009D538A">
        <w:rPr>
          <w:color w:val="000000" w:themeColor="text1"/>
        </w:rPr>
        <w:t xml:space="preserve"> </w:t>
      </w:r>
      <w:r w:rsidR="00B157CC" w:rsidRPr="009D538A">
        <w:rPr>
          <w:color w:val="000000" w:themeColor="text1"/>
        </w:rPr>
        <w:t>characterization in light of the discovery of discrepant mechanistic details also aligns with</w:t>
      </w:r>
      <w:r w:rsidR="00E91C4E" w:rsidRPr="009D538A">
        <w:rPr>
          <w:color w:val="000000" w:themeColor="text1"/>
        </w:rPr>
        <w:t xml:space="preserve"> </w:t>
      </w:r>
      <w:r w:rsidR="000C3C51" w:rsidRPr="009D538A">
        <w:rPr>
          <w:color w:val="000000" w:themeColor="text1"/>
        </w:rPr>
        <w:t xml:space="preserve">their </w:t>
      </w:r>
      <w:r w:rsidRPr="009D538A">
        <w:rPr>
          <w:color w:val="000000" w:themeColor="text1"/>
        </w:rPr>
        <w:t xml:space="preserve">practical </w:t>
      </w:r>
      <w:r w:rsidR="00232B36" w:rsidRPr="009D538A">
        <w:rPr>
          <w:color w:val="000000" w:themeColor="text1"/>
        </w:rPr>
        <w:t>aims</w:t>
      </w:r>
      <w:r w:rsidRPr="009D538A">
        <w:rPr>
          <w:color w:val="000000" w:themeColor="text1"/>
        </w:rPr>
        <w:t xml:space="preserve">.  </w:t>
      </w:r>
      <w:r w:rsidR="00154D5B" w:rsidRPr="009D538A">
        <w:rPr>
          <w:color w:val="000000" w:themeColor="text1"/>
        </w:rPr>
        <w:t xml:space="preserve">Phenomena are characterized so that </w:t>
      </w:r>
      <w:r w:rsidR="00317860" w:rsidRPr="009D538A">
        <w:rPr>
          <w:color w:val="000000" w:themeColor="text1"/>
        </w:rPr>
        <w:t>they</w:t>
      </w:r>
      <w:r w:rsidR="00154D5B" w:rsidRPr="009D538A">
        <w:rPr>
          <w:color w:val="000000" w:themeColor="text1"/>
        </w:rPr>
        <w:t xml:space="preserve"> can be exploited</w:t>
      </w:r>
      <w:r w:rsidRPr="009D538A">
        <w:rPr>
          <w:color w:val="000000" w:themeColor="text1"/>
        </w:rPr>
        <w:t xml:space="preserve"> </w:t>
      </w:r>
      <w:r w:rsidR="005318C8" w:rsidRPr="009D538A">
        <w:rPr>
          <w:color w:val="000000" w:themeColor="text1"/>
        </w:rPr>
        <w:t xml:space="preserve">to </w:t>
      </w:r>
      <w:r w:rsidR="00732337" w:rsidRPr="009D538A">
        <w:rPr>
          <w:color w:val="000000" w:themeColor="text1"/>
        </w:rPr>
        <w:t xml:space="preserve">induce </w:t>
      </w:r>
      <w:r w:rsidR="005318C8" w:rsidRPr="009D538A">
        <w:rPr>
          <w:color w:val="000000" w:themeColor="text1"/>
        </w:rPr>
        <w:t>changes in the system</w:t>
      </w:r>
      <w:r w:rsidR="00154D5B" w:rsidRPr="009D538A">
        <w:rPr>
          <w:color w:val="000000" w:themeColor="text1"/>
        </w:rPr>
        <w:t>s</w:t>
      </w:r>
      <w:r w:rsidR="005318C8" w:rsidRPr="009D538A">
        <w:rPr>
          <w:color w:val="000000" w:themeColor="text1"/>
        </w:rPr>
        <w:t xml:space="preserve"> in which </w:t>
      </w:r>
      <w:r w:rsidR="00154D5B" w:rsidRPr="009D538A">
        <w:rPr>
          <w:color w:val="000000" w:themeColor="text1"/>
        </w:rPr>
        <w:t>they occur</w:t>
      </w:r>
      <w:r w:rsidRPr="009D538A">
        <w:rPr>
          <w:color w:val="000000" w:themeColor="text1"/>
        </w:rPr>
        <w:t xml:space="preserve">. </w:t>
      </w:r>
      <w:r w:rsidR="00C42088" w:rsidRPr="009D538A">
        <w:rPr>
          <w:color w:val="000000" w:themeColor="text1"/>
        </w:rPr>
        <w:t xml:space="preserve"> </w:t>
      </w:r>
      <w:r w:rsidR="004F0A89" w:rsidRPr="009D538A">
        <w:rPr>
          <w:color w:val="000000" w:themeColor="text1"/>
        </w:rPr>
        <w:t>To induce the desired changes, r</w:t>
      </w:r>
      <w:r w:rsidR="006A1C17" w:rsidRPr="009D538A">
        <w:rPr>
          <w:color w:val="000000" w:themeColor="text1"/>
        </w:rPr>
        <w:t xml:space="preserve">esearchers must determine what </w:t>
      </w:r>
      <w:r w:rsidR="00C7683A" w:rsidRPr="009D538A">
        <w:rPr>
          <w:color w:val="000000" w:themeColor="text1"/>
        </w:rPr>
        <w:t>conditions precipitate</w:t>
      </w:r>
      <w:r w:rsidR="006A1C17" w:rsidRPr="009D538A">
        <w:rPr>
          <w:color w:val="000000" w:themeColor="text1"/>
        </w:rPr>
        <w:t xml:space="preserve"> </w:t>
      </w:r>
      <w:r w:rsidR="00506066" w:rsidRPr="009D538A">
        <w:rPr>
          <w:color w:val="000000" w:themeColor="text1"/>
        </w:rPr>
        <w:t xml:space="preserve">or inhibit </w:t>
      </w:r>
      <w:r w:rsidR="00081B84" w:rsidRPr="009D538A">
        <w:rPr>
          <w:color w:val="000000" w:themeColor="text1"/>
        </w:rPr>
        <w:t>the phenomenon of interest</w:t>
      </w:r>
      <w:r w:rsidR="00196823" w:rsidRPr="009D538A">
        <w:rPr>
          <w:color w:val="000000" w:themeColor="text1"/>
        </w:rPr>
        <w:t xml:space="preserve"> </w:t>
      </w:r>
      <w:r w:rsidR="00A011A8" w:rsidRPr="009D538A">
        <w:rPr>
          <w:color w:val="000000" w:themeColor="text1"/>
        </w:rPr>
        <w:t xml:space="preserve">and </w:t>
      </w:r>
      <w:r w:rsidR="00E56B0A" w:rsidRPr="009D538A">
        <w:rPr>
          <w:color w:val="000000" w:themeColor="text1"/>
        </w:rPr>
        <w:t xml:space="preserve">what </w:t>
      </w:r>
      <w:r w:rsidR="00A011A8" w:rsidRPr="009D538A">
        <w:rPr>
          <w:color w:val="000000" w:themeColor="text1"/>
        </w:rPr>
        <w:t xml:space="preserve">effects </w:t>
      </w:r>
      <w:r w:rsidR="00B91453" w:rsidRPr="009D538A">
        <w:rPr>
          <w:color w:val="000000" w:themeColor="text1"/>
        </w:rPr>
        <w:t xml:space="preserve">the </w:t>
      </w:r>
      <w:r w:rsidR="00A6437F" w:rsidRPr="009D538A">
        <w:rPr>
          <w:color w:val="000000" w:themeColor="text1"/>
        </w:rPr>
        <w:lastRenderedPageBreak/>
        <w:t xml:space="preserve">phenomenon can </w:t>
      </w:r>
      <w:r w:rsidR="00A011A8" w:rsidRPr="009D538A">
        <w:rPr>
          <w:color w:val="000000" w:themeColor="text1"/>
        </w:rPr>
        <w:t>have</w:t>
      </w:r>
      <w:r w:rsidR="00196823" w:rsidRPr="009D538A">
        <w:rPr>
          <w:color w:val="000000" w:themeColor="text1"/>
        </w:rPr>
        <w:t>.</w:t>
      </w:r>
      <w:r w:rsidR="00183111" w:rsidRPr="009D538A">
        <w:rPr>
          <w:color w:val="000000" w:themeColor="text1"/>
        </w:rPr>
        <w:t xml:space="preserve">  C</w:t>
      </w:r>
      <w:r w:rsidR="00915873" w:rsidRPr="009D538A">
        <w:rPr>
          <w:color w:val="000000" w:themeColor="text1"/>
        </w:rPr>
        <w:t xml:space="preserve">haracterizing </w:t>
      </w:r>
      <w:r w:rsidR="0007314E" w:rsidRPr="009D538A">
        <w:rPr>
          <w:color w:val="000000" w:themeColor="text1"/>
        </w:rPr>
        <w:t>as different what can</w:t>
      </w:r>
      <w:r w:rsidR="00915873" w:rsidRPr="009D538A">
        <w:rPr>
          <w:color w:val="000000" w:themeColor="text1"/>
        </w:rPr>
        <w:t xml:space="preserve"> play the same causal role </w:t>
      </w:r>
      <w:r w:rsidR="00FC2AE7" w:rsidRPr="009D538A">
        <w:rPr>
          <w:color w:val="000000" w:themeColor="text1"/>
        </w:rPr>
        <w:t>is</w:t>
      </w:r>
      <w:r w:rsidRPr="009D538A">
        <w:rPr>
          <w:color w:val="000000" w:themeColor="text1"/>
        </w:rPr>
        <w:t xml:space="preserve"> counterproductive to</w:t>
      </w:r>
      <w:r w:rsidR="002842A1" w:rsidRPr="009D538A">
        <w:rPr>
          <w:color w:val="000000" w:themeColor="text1"/>
        </w:rPr>
        <w:t xml:space="preserve"> inducing changes to fulfill</w:t>
      </w:r>
      <w:r w:rsidRPr="009D538A">
        <w:rPr>
          <w:color w:val="000000" w:themeColor="text1"/>
        </w:rPr>
        <w:t xml:space="preserve"> the</w:t>
      </w:r>
      <w:r w:rsidR="000625E4" w:rsidRPr="009D538A">
        <w:rPr>
          <w:color w:val="000000" w:themeColor="text1"/>
        </w:rPr>
        <w:t>se</w:t>
      </w:r>
      <w:r w:rsidRPr="009D538A">
        <w:rPr>
          <w:color w:val="000000" w:themeColor="text1"/>
        </w:rPr>
        <w:t xml:space="preserve"> practical aims. </w:t>
      </w:r>
      <w:r w:rsidR="00D352FB" w:rsidRPr="009D538A">
        <w:rPr>
          <w:color w:val="000000" w:themeColor="text1"/>
        </w:rPr>
        <w:t xml:space="preserve"> </w:t>
      </w:r>
      <w:r w:rsidR="00183111" w:rsidRPr="009D538A">
        <w:rPr>
          <w:color w:val="000000" w:themeColor="text1"/>
        </w:rPr>
        <w:t xml:space="preserve">Thus, from a practical perspective, a phenomenon should only be </w:t>
      </w:r>
      <w:r w:rsidR="00866637" w:rsidRPr="009D538A">
        <w:rPr>
          <w:color w:val="000000" w:themeColor="text1"/>
        </w:rPr>
        <w:t xml:space="preserve">recharacterized </w:t>
      </w:r>
      <w:r w:rsidR="00183111" w:rsidRPr="009D538A">
        <w:rPr>
          <w:color w:val="000000" w:themeColor="text1"/>
        </w:rPr>
        <w:t>to reflect differences in features of the phenomenon and conditions under which it occurs</w:t>
      </w:r>
      <w:r w:rsidR="00957E44" w:rsidRPr="009D538A">
        <w:rPr>
          <w:color w:val="000000" w:themeColor="text1"/>
        </w:rPr>
        <w:t>, as these differences are what make a difference when exploiting the phenomenon’s occurrence to cause other changes in the system</w:t>
      </w:r>
      <w:r w:rsidR="00183111" w:rsidRPr="009D538A">
        <w:rPr>
          <w:color w:val="000000" w:themeColor="text1"/>
        </w:rPr>
        <w:t xml:space="preserve">.  </w:t>
      </w:r>
    </w:p>
    <w:p w14:paraId="2D1F70B7" w14:textId="19447101" w:rsidR="00E533C6" w:rsidRPr="009D538A" w:rsidRDefault="00E533C6">
      <w:pPr>
        <w:spacing w:line="480" w:lineRule="auto"/>
        <w:rPr>
          <w:color w:val="000000" w:themeColor="text1"/>
        </w:rPr>
      </w:pPr>
      <w:r w:rsidRPr="009D538A">
        <w:rPr>
          <w:color w:val="000000" w:themeColor="text1"/>
        </w:rPr>
        <w:tab/>
        <w:t xml:space="preserve">The point of all of this is not that these are the only aims that researchers </w:t>
      </w:r>
      <w:r w:rsidR="00A01873" w:rsidRPr="009D538A">
        <w:rPr>
          <w:color w:val="000000" w:themeColor="text1"/>
        </w:rPr>
        <w:t>could</w:t>
      </w:r>
      <w:r w:rsidRPr="009D538A">
        <w:rPr>
          <w:color w:val="000000" w:themeColor="text1"/>
        </w:rPr>
        <w:t xml:space="preserve"> have, nor is it that there could be no other criteria for characterizing phenomena. </w:t>
      </w:r>
      <w:r w:rsidR="00F815A3" w:rsidRPr="009D538A">
        <w:rPr>
          <w:color w:val="000000" w:themeColor="text1"/>
        </w:rPr>
        <w:t xml:space="preserve"> Rather, what is important is that these aims are common and intuitive for researchers to hold, and they are fulfilled via accuracy.</w:t>
      </w:r>
      <w:r w:rsidR="001A39D0" w:rsidRPr="009D538A">
        <w:rPr>
          <w:rStyle w:val="FootnoteReference"/>
          <w:color w:val="000000" w:themeColor="text1"/>
        </w:rPr>
        <w:footnoteReference w:id="8"/>
      </w:r>
      <w:r w:rsidR="00F815A3" w:rsidRPr="009D538A">
        <w:rPr>
          <w:color w:val="000000" w:themeColor="text1"/>
        </w:rPr>
        <w:t xml:space="preserve">  </w:t>
      </w:r>
      <w:r w:rsidR="003E46AD" w:rsidRPr="009D538A">
        <w:rPr>
          <w:color w:val="000000" w:themeColor="text1"/>
        </w:rPr>
        <w:t xml:space="preserve">In addition, these aims are held </w:t>
      </w:r>
      <w:r w:rsidR="00022DE5" w:rsidRPr="009D538A">
        <w:rPr>
          <w:color w:val="000000" w:themeColor="text1"/>
        </w:rPr>
        <w:t>con</w:t>
      </w:r>
      <w:r w:rsidR="003E46AD" w:rsidRPr="009D538A">
        <w:rPr>
          <w:color w:val="000000" w:themeColor="text1"/>
        </w:rPr>
        <w:t>currently with researchers’ aims to mechanistically explain the phenomenon of interest</w:t>
      </w:r>
      <w:r w:rsidR="00454A42" w:rsidRPr="009D538A">
        <w:rPr>
          <w:color w:val="000000" w:themeColor="text1"/>
        </w:rPr>
        <w:t xml:space="preserve">, </w:t>
      </w:r>
      <w:r w:rsidR="00882DB1" w:rsidRPr="009D538A">
        <w:rPr>
          <w:color w:val="000000" w:themeColor="text1"/>
        </w:rPr>
        <w:t xml:space="preserve">which shows that theoretical and practical aims </w:t>
      </w:r>
      <w:r w:rsidR="00553FB6" w:rsidRPr="009D538A">
        <w:rPr>
          <w:color w:val="000000" w:themeColor="text1"/>
        </w:rPr>
        <w:t xml:space="preserve">need not be </w:t>
      </w:r>
      <w:r w:rsidR="00882DB1" w:rsidRPr="009D538A">
        <w:rPr>
          <w:color w:val="000000" w:themeColor="text1"/>
        </w:rPr>
        <w:t xml:space="preserve">in direct competition with </w:t>
      </w:r>
      <w:r w:rsidR="0063766B" w:rsidRPr="009D538A">
        <w:rPr>
          <w:color w:val="000000" w:themeColor="text1"/>
        </w:rPr>
        <w:t xml:space="preserve">mechanistic </w:t>
      </w:r>
      <w:r w:rsidR="00882DB1" w:rsidRPr="009D538A">
        <w:rPr>
          <w:color w:val="000000" w:themeColor="text1"/>
        </w:rPr>
        <w:t>explanatory aims</w:t>
      </w:r>
      <w:r w:rsidR="00DC2876" w:rsidRPr="009D538A">
        <w:rPr>
          <w:color w:val="000000" w:themeColor="text1"/>
        </w:rPr>
        <w:t xml:space="preserve">. </w:t>
      </w:r>
      <w:r w:rsidR="00AE2D9E" w:rsidRPr="009D538A">
        <w:rPr>
          <w:color w:val="000000" w:themeColor="text1"/>
        </w:rPr>
        <w:t xml:space="preserve"> </w:t>
      </w:r>
      <w:r w:rsidR="00175C4F" w:rsidRPr="009D538A">
        <w:rPr>
          <w:color w:val="000000" w:themeColor="text1"/>
        </w:rPr>
        <w:t xml:space="preserve">Given that explanation </w:t>
      </w:r>
      <w:r w:rsidR="00063661" w:rsidRPr="009D538A">
        <w:rPr>
          <w:color w:val="000000" w:themeColor="text1"/>
        </w:rPr>
        <w:t xml:space="preserve">typically does not </w:t>
      </w:r>
      <w:r w:rsidR="003371ED" w:rsidRPr="009D538A">
        <w:rPr>
          <w:color w:val="000000" w:themeColor="text1"/>
        </w:rPr>
        <w:t>provide evidence about an</w:t>
      </w:r>
      <w:r w:rsidR="00063661" w:rsidRPr="009D538A">
        <w:rPr>
          <w:color w:val="000000" w:themeColor="text1"/>
        </w:rPr>
        <w:t xml:space="preserve"> explanandum phenomenon’s characteristics, it is not because of </w:t>
      </w:r>
      <w:r w:rsidR="007E0C4B" w:rsidRPr="009D538A">
        <w:rPr>
          <w:color w:val="000000" w:themeColor="text1"/>
        </w:rPr>
        <w:t xml:space="preserve">evidence of </w:t>
      </w:r>
      <w:r w:rsidR="00063661" w:rsidRPr="009D538A">
        <w:rPr>
          <w:color w:val="000000" w:themeColor="text1"/>
        </w:rPr>
        <w:t xml:space="preserve">mechanistic details that researchers recharacterize phenomena.  </w:t>
      </w:r>
    </w:p>
    <w:p w14:paraId="69BA899C" w14:textId="54210A5D" w:rsidR="00E4054C" w:rsidRPr="009D538A" w:rsidRDefault="00E4054C">
      <w:pPr>
        <w:spacing w:line="480" w:lineRule="auto"/>
        <w:rPr>
          <w:color w:val="000000" w:themeColor="text1"/>
        </w:rPr>
      </w:pPr>
    </w:p>
    <w:p w14:paraId="622C45FE" w14:textId="79734024" w:rsidR="008B3E33" w:rsidRPr="009D538A" w:rsidRDefault="00D51576">
      <w:pPr>
        <w:spacing w:line="480" w:lineRule="auto"/>
        <w:rPr>
          <w:i/>
          <w:color w:val="000000" w:themeColor="text1"/>
        </w:rPr>
      </w:pPr>
      <w:r w:rsidRPr="009D538A">
        <w:rPr>
          <w:i/>
          <w:color w:val="000000" w:themeColor="text1"/>
        </w:rPr>
        <w:t>6</w:t>
      </w:r>
      <w:r w:rsidR="008B3E33" w:rsidRPr="009D538A">
        <w:rPr>
          <w:i/>
          <w:color w:val="000000" w:themeColor="text1"/>
        </w:rPr>
        <w:t>.</w:t>
      </w:r>
      <w:r w:rsidR="00F505DE" w:rsidRPr="009D538A">
        <w:rPr>
          <w:i/>
          <w:color w:val="000000" w:themeColor="text1"/>
        </w:rPr>
        <w:t>3</w:t>
      </w:r>
      <w:r w:rsidR="007C59CF" w:rsidRPr="009D538A">
        <w:rPr>
          <w:i/>
          <w:color w:val="000000" w:themeColor="text1"/>
        </w:rPr>
        <w:t>.</w:t>
      </w:r>
      <w:r w:rsidR="00C533B2" w:rsidRPr="009D538A">
        <w:rPr>
          <w:i/>
          <w:color w:val="000000" w:themeColor="text1"/>
        </w:rPr>
        <w:t xml:space="preserve"> </w:t>
      </w:r>
      <w:r w:rsidR="007C7F3F" w:rsidRPr="009D538A">
        <w:rPr>
          <w:i/>
          <w:color w:val="000000" w:themeColor="text1"/>
        </w:rPr>
        <w:t>What Would it Take for</w:t>
      </w:r>
      <w:r w:rsidR="008B3E33" w:rsidRPr="009D538A">
        <w:rPr>
          <w:i/>
          <w:color w:val="000000" w:themeColor="text1"/>
        </w:rPr>
        <w:t xml:space="preserve"> </w:t>
      </w:r>
      <w:r w:rsidR="00341838" w:rsidRPr="009D538A">
        <w:rPr>
          <w:i/>
          <w:color w:val="000000" w:themeColor="text1"/>
        </w:rPr>
        <w:t>Explanation</w:t>
      </w:r>
      <w:r w:rsidR="008B3E33" w:rsidRPr="009D538A">
        <w:rPr>
          <w:i/>
          <w:color w:val="000000" w:themeColor="text1"/>
        </w:rPr>
        <w:t xml:space="preserve"> </w:t>
      </w:r>
      <w:r w:rsidR="006121FF" w:rsidRPr="009D538A">
        <w:rPr>
          <w:i/>
          <w:color w:val="000000" w:themeColor="text1"/>
        </w:rPr>
        <w:t xml:space="preserve">to Provide </w:t>
      </w:r>
      <w:r w:rsidR="001A6C6B" w:rsidRPr="009D538A">
        <w:rPr>
          <w:i/>
          <w:color w:val="000000" w:themeColor="text1"/>
        </w:rPr>
        <w:t>Warrant</w:t>
      </w:r>
      <w:r w:rsidR="006121FF" w:rsidRPr="009D538A">
        <w:rPr>
          <w:i/>
          <w:color w:val="000000" w:themeColor="text1"/>
        </w:rPr>
        <w:t xml:space="preserve"> for</w:t>
      </w:r>
      <w:r w:rsidR="008B3E33" w:rsidRPr="009D538A">
        <w:rPr>
          <w:i/>
          <w:color w:val="000000" w:themeColor="text1"/>
        </w:rPr>
        <w:t xml:space="preserve"> Recharacterization</w:t>
      </w:r>
      <w:r w:rsidR="007C7F3F" w:rsidRPr="009D538A">
        <w:rPr>
          <w:i/>
          <w:color w:val="000000" w:themeColor="text1"/>
        </w:rPr>
        <w:t>?</w:t>
      </w:r>
    </w:p>
    <w:p w14:paraId="3A08CE52" w14:textId="2D009D34" w:rsidR="00F64A18" w:rsidRPr="009D538A" w:rsidRDefault="00B81F10" w:rsidP="005A17F9">
      <w:pPr>
        <w:spacing w:line="480" w:lineRule="auto"/>
        <w:ind w:firstLine="720"/>
        <w:rPr>
          <w:color w:val="000000" w:themeColor="text1"/>
        </w:rPr>
      </w:pPr>
      <w:r w:rsidRPr="009D538A">
        <w:rPr>
          <w:color w:val="000000" w:themeColor="text1"/>
        </w:rPr>
        <w:t xml:space="preserve">I have </w:t>
      </w:r>
      <w:r w:rsidR="008E7A4E" w:rsidRPr="009D538A">
        <w:rPr>
          <w:color w:val="000000" w:themeColor="text1"/>
        </w:rPr>
        <w:t xml:space="preserve">argued </w:t>
      </w:r>
      <w:r w:rsidRPr="009D538A">
        <w:rPr>
          <w:color w:val="000000" w:themeColor="text1"/>
        </w:rPr>
        <w:t xml:space="preserve">that mechanistic details typically </w:t>
      </w:r>
      <w:r w:rsidR="00DA15C1" w:rsidRPr="009D538A">
        <w:rPr>
          <w:color w:val="000000" w:themeColor="text1"/>
        </w:rPr>
        <w:t xml:space="preserve">do </w:t>
      </w:r>
      <w:r w:rsidRPr="009D538A">
        <w:rPr>
          <w:color w:val="000000" w:themeColor="text1"/>
        </w:rPr>
        <w:t xml:space="preserve">not provide </w:t>
      </w:r>
      <w:r w:rsidR="009B4E3F" w:rsidRPr="009D538A">
        <w:rPr>
          <w:color w:val="000000" w:themeColor="text1"/>
        </w:rPr>
        <w:t>warrant</w:t>
      </w:r>
      <w:r w:rsidRPr="009D538A">
        <w:rPr>
          <w:color w:val="000000" w:themeColor="text1"/>
        </w:rPr>
        <w:t xml:space="preserve"> to recharacterize a phenomenon</w:t>
      </w:r>
      <w:r w:rsidR="002B32E0" w:rsidRPr="009D538A">
        <w:rPr>
          <w:color w:val="000000" w:themeColor="text1"/>
        </w:rPr>
        <w:t>, at least for the commonly</w:t>
      </w:r>
      <w:r w:rsidR="003F404D" w:rsidRPr="009D538A">
        <w:rPr>
          <w:color w:val="000000" w:themeColor="text1"/>
        </w:rPr>
        <w:t>-</w:t>
      </w:r>
      <w:r w:rsidR="002B32E0" w:rsidRPr="009D538A">
        <w:rPr>
          <w:color w:val="000000" w:themeColor="text1"/>
        </w:rPr>
        <w:t xml:space="preserve">shared </w:t>
      </w:r>
      <w:r w:rsidR="00C85C0F" w:rsidRPr="009D538A">
        <w:rPr>
          <w:color w:val="000000" w:themeColor="text1"/>
        </w:rPr>
        <w:t>aims</w:t>
      </w:r>
      <w:r w:rsidR="002B32E0" w:rsidRPr="009D538A">
        <w:rPr>
          <w:color w:val="000000" w:themeColor="text1"/>
        </w:rPr>
        <w:t xml:space="preserve"> that I have described</w:t>
      </w:r>
      <w:r w:rsidRPr="009D538A">
        <w:rPr>
          <w:color w:val="000000" w:themeColor="text1"/>
        </w:rPr>
        <w:t xml:space="preserve">.  </w:t>
      </w:r>
      <w:r w:rsidR="00326888" w:rsidRPr="009D538A">
        <w:rPr>
          <w:color w:val="000000" w:themeColor="text1"/>
        </w:rPr>
        <w:t>What</w:t>
      </w:r>
      <w:r w:rsidR="0064434B" w:rsidRPr="009D538A">
        <w:rPr>
          <w:color w:val="000000" w:themeColor="text1"/>
        </w:rPr>
        <w:t xml:space="preserve"> </w:t>
      </w:r>
      <w:r w:rsidR="005D53BA" w:rsidRPr="009D538A">
        <w:rPr>
          <w:color w:val="000000" w:themeColor="text1"/>
        </w:rPr>
        <w:t xml:space="preserve">would need to be the case for mechanistic details to provide </w:t>
      </w:r>
      <w:r w:rsidR="00C928F4" w:rsidRPr="009D538A">
        <w:rPr>
          <w:color w:val="000000" w:themeColor="text1"/>
        </w:rPr>
        <w:t>this warrant</w:t>
      </w:r>
      <w:r w:rsidR="00326888" w:rsidRPr="009D538A">
        <w:rPr>
          <w:color w:val="000000" w:themeColor="text1"/>
        </w:rPr>
        <w:t>?</w:t>
      </w:r>
      <w:r w:rsidR="000C39D8" w:rsidRPr="009D538A">
        <w:rPr>
          <w:color w:val="000000" w:themeColor="text1"/>
        </w:rPr>
        <w:t xml:space="preserve">  </w:t>
      </w:r>
      <w:r w:rsidR="0061435E" w:rsidRPr="009D538A">
        <w:rPr>
          <w:color w:val="000000" w:themeColor="text1"/>
        </w:rPr>
        <w:t>The answer is that</w:t>
      </w:r>
      <w:r w:rsidR="00E31C93" w:rsidRPr="009D538A">
        <w:rPr>
          <w:color w:val="000000" w:themeColor="text1"/>
        </w:rPr>
        <w:t xml:space="preserve"> </w:t>
      </w:r>
      <w:r w:rsidR="00964F80" w:rsidRPr="009D538A">
        <w:rPr>
          <w:color w:val="000000" w:themeColor="text1"/>
        </w:rPr>
        <w:t xml:space="preserve">mechanistic </w:t>
      </w:r>
      <w:r w:rsidR="00964F80" w:rsidRPr="009D538A">
        <w:rPr>
          <w:color w:val="000000" w:themeColor="text1"/>
        </w:rPr>
        <w:lastRenderedPageBreak/>
        <w:t xml:space="preserve">details </w:t>
      </w:r>
      <w:r w:rsidR="005E5021" w:rsidRPr="009D538A">
        <w:rPr>
          <w:color w:val="000000" w:themeColor="text1"/>
        </w:rPr>
        <w:t xml:space="preserve">would provide </w:t>
      </w:r>
      <w:r w:rsidR="007032BE" w:rsidRPr="009D538A">
        <w:rPr>
          <w:color w:val="000000" w:themeColor="text1"/>
        </w:rPr>
        <w:t>warrant</w:t>
      </w:r>
      <w:r w:rsidR="00964F80" w:rsidRPr="009D538A">
        <w:rPr>
          <w:color w:val="000000" w:themeColor="text1"/>
        </w:rPr>
        <w:t xml:space="preserve"> to recharacterize </w:t>
      </w:r>
      <w:r w:rsidR="00066D4B" w:rsidRPr="009D538A">
        <w:rPr>
          <w:color w:val="000000" w:themeColor="text1"/>
        </w:rPr>
        <w:t xml:space="preserve">an explanandum </w:t>
      </w:r>
      <w:r w:rsidR="00964F80" w:rsidRPr="009D538A">
        <w:rPr>
          <w:color w:val="000000" w:themeColor="text1"/>
        </w:rPr>
        <w:t>phenomen</w:t>
      </w:r>
      <w:r w:rsidR="006E36A1" w:rsidRPr="009D538A">
        <w:rPr>
          <w:color w:val="000000" w:themeColor="text1"/>
        </w:rPr>
        <w:t>on</w:t>
      </w:r>
      <w:r w:rsidR="00964F80" w:rsidRPr="009D538A">
        <w:rPr>
          <w:color w:val="000000" w:themeColor="text1"/>
        </w:rPr>
        <w:t xml:space="preserve"> </w:t>
      </w:r>
      <w:r w:rsidR="00743B42" w:rsidRPr="009D538A">
        <w:rPr>
          <w:color w:val="000000" w:themeColor="text1"/>
        </w:rPr>
        <w:t>if</w:t>
      </w:r>
      <w:r w:rsidR="0022645D" w:rsidRPr="009D538A">
        <w:rPr>
          <w:color w:val="000000" w:themeColor="text1"/>
        </w:rPr>
        <w:t xml:space="preserve"> </w:t>
      </w:r>
      <w:r w:rsidR="004720A8" w:rsidRPr="009D538A">
        <w:rPr>
          <w:color w:val="000000" w:themeColor="text1"/>
        </w:rPr>
        <w:t xml:space="preserve">the </w:t>
      </w:r>
      <w:r w:rsidR="002679E6" w:rsidRPr="009D538A">
        <w:rPr>
          <w:i/>
          <w:color w:val="000000" w:themeColor="text1"/>
        </w:rPr>
        <w:t>characteristics</w:t>
      </w:r>
      <w:r w:rsidR="005A17F9" w:rsidRPr="009D538A">
        <w:rPr>
          <w:i/>
          <w:color w:val="000000" w:themeColor="text1"/>
        </w:rPr>
        <w:t xml:space="preserve"> of </w:t>
      </w:r>
      <w:r w:rsidR="00154364" w:rsidRPr="009D538A">
        <w:rPr>
          <w:i/>
          <w:color w:val="000000" w:themeColor="text1"/>
        </w:rPr>
        <w:t>the schematized mechanisms</w:t>
      </w:r>
      <w:r w:rsidR="009F6225" w:rsidRPr="009D538A">
        <w:rPr>
          <w:i/>
          <w:color w:val="000000" w:themeColor="text1"/>
        </w:rPr>
        <w:t xml:space="preserve"> </w:t>
      </w:r>
      <w:r w:rsidR="00921B70" w:rsidRPr="009D538A">
        <w:rPr>
          <w:color w:val="000000" w:themeColor="text1"/>
        </w:rPr>
        <w:t>could</w:t>
      </w:r>
      <w:r w:rsidR="005B5E6F" w:rsidRPr="009D538A">
        <w:rPr>
          <w:color w:val="000000" w:themeColor="text1"/>
        </w:rPr>
        <w:t xml:space="preserve"> be</w:t>
      </w:r>
      <w:r w:rsidR="008E4E4A" w:rsidRPr="009D538A">
        <w:rPr>
          <w:color w:val="000000" w:themeColor="text1"/>
        </w:rPr>
        <w:t xml:space="preserve"> </w:t>
      </w:r>
      <w:r w:rsidR="00527EB8" w:rsidRPr="009D538A">
        <w:rPr>
          <w:color w:val="000000" w:themeColor="text1"/>
        </w:rPr>
        <w:t xml:space="preserve">independently </w:t>
      </w:r>
      <w:r w:rsidR="00B466A0" w:rsidRPr="009D538A">
        <w:rPr>
          <w:color w:val="000000" w:themeColor="text1"/>
        </w:rPr>
        <w:t xml:space="preserve">demonstrated to be inconsistent with </w:t>
      </w:r>
      <w:r w:rsidR="007053D3" w:rsidRPr="009D538A">
        <w:rPr>
          <w:color w:val="000000" w:themeColor="text1"/>
        </w:rPr>
        <w:t xml:space="preserve">its </w:t>
      </w:r>
      <w:r w:rsidR="00B466A0" w:rsidRPr="009D538A">
        <w:rPr>
          <w:color w:val="000000" w:themeColor="text1"/>
        </w:rPr>
        <w:t xml:space="preserve">specified features </w:t>
      </w:r>
      <w:r w:rsidR="00834641" w:rsidRPr="009D538A">
        <w:rPr>
          <w:color w:val="000000" w:themeColor="text1"/>
        </w:rPr>
        <w:t xml:space="preserve">or </w:t>
      </w:r>
      <w:r w:rsidR="007053D3" w:rsidRPr="009D538A">
        <w:rPr>
          <w:color w:val="000000" w:themeColor="text1"/>
        </w:rPr>
        <w:t xml:space="preserve">the </w:t>
      </w:r>
      <w:r w:rsidR="00B466A0" w:rsidRPr="009D538A">
        <w:rPr>
          <w:color w:val="000000" w:themeColor="text1"/>
        </w:rPr>
        <w:t xml:space="preserve">conditions </w:t>
      </w:r>
      <w:r w:rsidR="007053D3" w:rsidRPr="009D538A">
        <w:rPr>
          <w:color w:val="000000" w:themeColor="text1"/>
        </w:rPr>
        <w:t xml:space="preserve">of </w:t>
      </w:r>
      <w:r w:rsidR="0020568C" w:rsidRPr="009D538A">
        <w:rPr>
          <w:color w:val="000000" w:themeColor="text1"/>
        </w:rPr>
        <w:t>this</w:t>
      </w:r>
      <w:r w:rsidR="00330522" w:rsidRPr="009D538A">
        <w:rPr>
          <w:color w:val="000000" w:themeColor="text1"/>
        </w:rPr>
        <w:t xml:space="preserve"> phenomenon’s</w:t>
      </w:r>
      <w:r w:rsidR="007053D3" w:rsidRPr="009D538A">
        <w:rPr>
          <w:color w:val="000000" w:themeColor="text1"/>
        </w:rPr>
        <w:t xml:space="preserve"> occurrence</w:t>
      </w:r>
      <w:r w:rsidR="005A17F9" w:rsidRPr="009D538A">
        <w:rPr>
          <w:color w:val="000000" w:themeColor="text1"/>
        </w:rPr>
        <w:t xml:space="preserve">.  </w:t>
      </w:r>
    </w:p>
    <w:p w14:paraId="7A15433D" w14:textId="57B27209" w:rsidR="00891AC0" w:rsidRPr="009D538A" w:rsidRDefault="00D862A0" w:rsidP="00A31F27">
      <w:pPr>
        <w:spacing w:line="480" w:lineRule="auto"/>
        <w:ind w:firstLine="720"/>
        <w:rPr>
          <w:color w:val="000000" w:themeColor="text1"/>
        </w:rPr>
      </w:pPr>
      <w:r w:rsidRPr="009D538A">
        <w:rPr>
          <w:color w:val="000000" w:themeColor="text1"/>
        </w:rPr>
        <w:t xml:space="preserve">This claim rests on </w:t>
      </w:r>
      <w:r w:rsidR="008D0101" w:rsidRPr="009D538A">
        <w:rPr>
          <w:color w:val="000000" w:themeColor="text1"/>
        </w:rPr>
        <w:t xml:space="preserve">characterizing </w:t>
      </w:r>
      <w:r w:rsidR="00E37DD2" w:rsidRPr="009D538A">
        <w:rPr>
          <w:color w:val="000000" w:themeColor="text1"/>
        </w:rPr>
        <w:t xml:space="preserve">a </w:t>
      </w:r>
      <w:r w:rsidR="007C7F3F" w:rsidRPr="009D538A">
        <w:rPr>
          <w:color w:val="000000" w:themeColor="text1"/>
        </w:rPr>
        <w:t>mechanism</w:t>
      </w:r>
      <w:r w:rsidR="00E37DD2" w:rsidRPr="009D538A">
        <w:rPr>
          <w:color w:val="000000" w:themeColor="text1"/>
        </w:rPr>
        <w:t>’s components as well as its</w:t>
      </w:r>
      <w:r w:rsidR="007C7F3F" w:rsidRPr="009D538A">
        <w:rPr>
          <w:color w:val="000000" w:themeColor="text1"/>
        </w:rPr>
        <w:t xml:space="preserve"> </w:t>
      </w:r>
      <w:r w:rsidRPr="009D538A">
        <w:rPr>
          <w:color w:val="000000" w:themeColor="text1"/>
        </w:rPr>
        <w:t xml:space="preserve">set-up and termination conditions.  </w:t>
      </w:r>
      <w:r w:rsidR="005A17F9" w:rsidRPr="009D538A">
        <w:rPr>
          <w:color w:val="000000" w:themeColor="text1"/>
        </w:rPr>
        <w:t xml:space="preserve">In establishing </w:t>
      </w:r>
      <w:r w:rsidR="00F271D3" w:rsidRPr="009D538A">
        <w:rPr>
          <w:color w:val="000000" w:themeColor="text1"/>
        </w:rPr>
        <w:t xml:space="preserve">these </w:t>
      </w:r>
      <w:r w:rsidR="005A17F9" w:rsidRPr="009D538A">
        <w:rPr>
          <w:color w:val="000000" w:themeColor="text1"/>
        </w:rPr>
        <w:t xml:space="preserve">set-up and termination conditions, researchers may determine </w:t>
      </w:r>
      <w:r w:rsidR="006B58B2" w:rsidRPr="009D538A">
        <w:rPr>
          <w:color w:val="000000" w:themeColor="text1"/>
        </w:rPr>
        <w:t>that</w:t>
      </w:r>
      <w:r w:rsidR="00464575" w:rsidRPr="009D538A">
        <w:rPr>
          <w:color w:val="000000" w:themeColor="text1"/>
        </w:rPr>
        <w:t xml:space="preserve"> </w:t>
      </w:r>
      <w:r w:rsidR="00580490" w:rsidRPr="009D538A">
        <w:rPr>
          <w:color w:val="000000" w:themeColor="text1"/>
        </w:rPr>
        <w:t xml:space="preserve">their characterization of the conditions that precipitate </w:t>
      </w:r>
      <w:r w:rsidR="0020798F" w:rsidRPr="009D538A">
        <w:rPr>
          <w:color w:val="000000" w:themeColor="text1"/>
        </w:rPr>
        <w:t>the</w:t>
      </w:r>
      <w:r w:rsidR="00580490" w:rsidRPr="009D538A">
        <w:rPr>
          <w:color w:val="000000" w:themeColor="text1"/>
        </w:rPr>
        <w:t xml:space="preserve"> occurrence of the</w:t>
      </w:r>
      <w:r w:rsidR="0020798F" w:rsidRPr="009D538A">
        <w:rPr>
          <w:color w:val="000000" w:themeColor="text1"/>
        </w:rPr>
        <w:t xml:space="preserve"> phenomenon </w:t>
      </w:r>
      <w:r w:rsidR="00D8458A" w:rsidRPr="009D538A">
        <w:rPr>
          <w:color w:val="000000" w:themeColor="text1"/>
        </w:rPr>
        <w:t>are</w:t>
      </w:r>
      <w:r w:rsidR="0020798F" w:rsidRPr="009D538A">
        <w:rPr>
          <w:color w:val="000000" w:themeColor="text1"/>
        </w:rPr>
        <w:t xml:space="preserve"> inconsistent with the conditions that initiat</w:t>
      </w:r>
      <w:r w:rsidR="00D8458A" w:rsidRPr="009D538A">
        <w:rPr>
          <w:color w:val="000000" w:themeColor="text1"/>
        </w:rPr>
        <w:t>e</w:t>
      </w:r>
      <w:r w:rsidR="0020798F" w:rsidRPr="009D538A">
        <w:rPr>
          <w:color w:val="000000" w:themeColor="text1"/>
        </w:rPr>
        <w:t xml:space="preserve"> </w:t>
      </w:r>
      <w:r w:rsidR="005A17F9" w:rsidRPr="009D538A">
        <w:rPr>
          <w:color w:val="000000" w:themeColor="text1"/>
        </w:rPr>
        <w:t>the mechanism</w:t>
      </w:r>
      <w:r w:rsidR="00D95E91" w:rsidRPr="009D538A">
        <w:rPr>
          <w:color w:val="000000" w:themeColor="text1"/>
        </w:rPr>
        <w:t xml:space="preserve"> </w:t>
      </w:r>
      <w:r w:rsidR="00CD727F" w:rsidRPr="009D538A">
        <w:rPr>
          <w:color w:val="000000" w:themeColor="text1"/>
        </w:rPr>
        <w:t>that causally underwrites the phenomenon</w:t>
      </w:r>
      <w:r w:rsidR="00B118FF" w:rsidRPr="009D538A">
        <w:rPr>
          <w:color w:val="000000" w:themeColor="text1"/>
        </w:rPr>
        <w:t xml:space="preserve"> and </w:t>
      </w:r>
      <w:r w:rsidR="001841B9" w:rsidRPr="009D538A">
        <w:rPr>
          <w:color w:val="000000" w:themeColor="text1"/>
        </w:rPr>
        <w:t xml:space="preserve">may </w:t>
      </w:r>
      <w:r w:rsidR="00B118FF" w:rsidRPr="009D538A">
        <w:rPr>
          <w:color w:val="000000" w:themeColor="text1"/>
        </w:rPr>
        <w:t>determine how to better characterize these conditions in light of what is known about the mechanism’s initiation conditions</w:t>
      </w:r>
      <w:r w:rsidR="005A17F9" w:rsidRPr="009D538A">
        <w:rPr>
          <w:color w:val="000000" w:themeColor="text1"/>
        </w:rPr>
        <w:t xml:space="preserve">. </w:t>
      </w:r>
      <w:r w:rsidR="00C0194F" w:rsidRPr="009D538A">
        <w:rPr>
          <w:color w:val="000000" w:themeColor="text1"/>
        </w:rPr>
        <w:t xml:space="preserve"> </w:t>
      </w:r>
      <w:r w:rsidR="007A39E4" w:rsidRPr="009D538A">
        <w:rPr>
          <w:color w:val="000000" w:themeColor="text1"/>
        </w:rPr>
        <w:t xml:space="preserve">For </w:t>
      </w:r>
      <w:r w:rsidR="00895E94" w:rsidRPr="009D538A">
        <w:rPr>
          <w:color w:val="000000" w:themeColor="text1"/>
        </w:rPr>
        <w:t>instance</w:t>
      </w:r>
      <w:r w:rsidR="007A39E4" w:rsidRPr="009D538A">
        <w:rPr>
          <w:color w:val="000000" w:themeColor="text1"/>
        </w:rPr>
        <w:t xml:space="preserve">, researchers might discover </w:t>
      </w:r>
      <w:r w:rsidR="001D16CD" w:rsidRPr="009D538A">
        <w:rPr>
          <w:color w:val="000000" w:themeColor="text1"/>
        </w:rPr>
        <w:t xml:space="preserve">that the conditions that initiate one of the mechanisms </w:t>
      </w:r>
      <w:r w:rsidR="008361D8" w:rsidRPr="009D538A">
        <w:rPr>
          <w:color w:val="000000" w:themeColor="text1"/>
        </w:rPr>
        <w:t xml:space="preserve">cannot </w:t>
      </w:r>
      <w:r w:rsidR="006A2A2F" w:rsidRPr="009D538A">
        <w:rPr>
          <w:color w:val="000000" w:themeColor="text1"/>
        </w:rPr>
        <w:t xml:space="preserve">concurrently </w:t>
      </w:r>
      <w:r w:rsidR="008361D8" w:rsidRPr="009D538A">
        <w:rPr>
          <w:color w:val="000000" w:themeColor="text1"/>
        </w:rPr>
        <w:t xml:space="preserve">occur </w:t>
      </w:r>
      <w:r w:rsidR="00C0194F" w:rsidRPr="009D538A">
        <w:rPr>
          <w:color w:val="000000" w:themeColor="text1"/>
        </w:rPr>
        <w:t>with</w:t>
      </w:r>
      <w:r w:rsidR="001D16CD" w:rsidRPr="009D538A">
        <w:rPr>
          <w:color w:val="000000" w:themeColor="text1"/>
        </w:rPr>
        <w:t xml:space="preserve"> the precipitating conditions specified in the characterization of the phenomenon.  </w:t>
      </w:r>
      <w:r w:rsidR="001B4896" w:rsidRPr="009D538A">
        <w:rPr>
          <w:color w:val="000000" w:themeColor="text1"/>
        </w:rPr>
        <w:t>This would provide evidence inconsistent with a phenomenon’s characterization, which would provide</w:t>
      </w:r>
      <w:r w:rsidR="00715838" w:rsidRPr="009D538A">
        <w:rPr>
          <w:color w:val="000000" w:themeColor="text1"/>
        </w:rPr>
        <w:t xml:space="preserve"> reason to </w:t>
      </w:r>
      <w:r w:rsidR="004D7058" w:rsidRPr="009D538A">
        <w:rPr>
          <w:color w:val="000000" w:themeColor="text1"/>
        </w:rPr>
        <w:t xml:space="preserve">reject </w:t>
      </w:r>
      <w:r w:rsidR="00DE0D83" w:rsidRPr="009D538A">
        <w:rPr>
          <w:color w:val="000000" w:themeColor="text1"/>
        </w:rPr>
        <w:t>it</w:t>
      </w:r>
      <w:r w:rsidR="00715838" w:rsidRPr="009D538A">
        <w:rPr>
          <w:color w:val="000000" w:themeColor="text1"/>
        </w:rPr>
        <w:t>, given the differences between what initiates each mechanism and</w:t>
      </w:r>
      <w:r w:rsidR="00AD7898" w:rsidRPr="009D538A">
        <w:rPr>
          <w:color w:val="000000" w:themeColor="text1"/>
        </w:rPr>
        <w:t xml:space="preserve"> </w:t>
      </w:r>
      <w:r w:rsidR="00DE0BEE" w:rsidRPr="009D538A">
        <w:rPr>
          <w:color w:val="000000" w:themeColor="text1"/>
        </w:rPr>
        <w:t xml:space="preserve">the </w:t>
      </w:r>
      <w:r w:rsidR="00715838" w:rsidRPr="009D538A">
        <w:rPr>
          <w:color w:val="000000" w:themeColor="text1"/>
        </w:rPr>
        <w:t>precipitat</w:t>
      </w:r>
      <w:r w:rsidR="00AD7898" w:rsidRPr="009D538A">
        <w:rPr>
          <w:color w:val="000000" w:themeColor="text1"/>
        </w:rPr>
        <w:t>ing condition</w:t>
      </w:r>
      <w:r w:rsidR="00075AFD" w:rsidRPr="009D538A">
        <w:rPr>
          <w:color w:val="000000" w:themeColor="text1"/>
        </w:rPr>
        <w:t>s</w:t>
      </w:r>
      <w:r w:rsidR="00AD7898" w:rsidRPr="009D538A">
        <w:rPr>
          <w:color w:val="000000" w:themeColor="text1"/>
        </w:rPr>
        <w:t xml:space="preserve"> </w:t>
      </w:r>
      <w:r w:rsidR="00590DCC" w:rsidRPr="009D538A">
        <w:rPr>
          <w:color w:val="000000" w:themeColor="text1"/>
        </w:rPr>
        <w:t xml:space="preserve">that are </w:t>
      </w:r>
      <w:r w:rsidR="001416D3" w:rsidRPr="009D538A">
        <w:rPr>
          <w:color w:val="000000" w:themeColor="text1"/>
        </w:rPr>
        <w:t xml:space="preserve">specified in </w:t>
      </w:r>
      <w:r w:rsidR="00590DCC" w:rsidRPr="009D538A">
        <w:rPr>
          <w:color w:val="000000" w:themeColor="text1"/>
        </w:rPr>
        <w:t>its</w:t>
      </w:r>
      <w:r w:rsidR="00195F1F" w:rsidRPr="009D538A">
        <w:rPr>
          <w:color w:val="000000" w:themeColor="text1"/>
        </w:rPr>
        <w:t xml:space="preserve"> existing </w:t>
      </w:r>
      <w:r w:rsidR="001416D3" w:rsidRPr="009D538A">
        <w:rPr>
          <w:color w:val="000000" w:themeColor="text1"/>
        </w:rPr>
        <w:t>characterization</w:t>
      </w:r>
      <w:r w:rsidR="00715838" w:rsidRPr="009D538A">
        <w:rPr>
          <w:color w:val="000000" w:themeColor="text1"/>
        </w:rPr>
        <w:t xml:space="preserve">. </w:t>
      </w:r>
    </w:p>
    <w:p w14:paraId="0CB6CDE1" w14:textId="7EC99CAA" w:rsidR="00386FB6" w:rsidRPr="009D538A" w:rsidRDefault="008B67D3" w:rsidP="000660A5">
      <w:pPr>
        <w:spacing w:line="480" w:lineRule="auto"/>
        <w:ind w:firstLine="720"/>
        <w:rPr>
          <w:color w:val="000000" w:themeColor="text1"/>
        </w:rPr>
      </w:pPr>
      <w:r w:rsidRPr="009D538A">
        <w:rPr>
          <w:color w:val="000000" w:themeColor="text1"/>
        </w:rPr>
        <w:t xml:space="preserve">However, </w:t>
      </w:r>
      <w:r w:rsidR="00604D00" w:rsidRPr="009D538A">
        <w:rPr>
          <w:color w:val="000000" w:themeColor="text1"/>
        </w:rPr>
        <w:t xml:space="preserve">pointing out this way in which mechanistic details </w:t>
      </w:r>
      <w:r w:rsidR="00535815" w:rsidRPr="009D538A">
        <w:rPr>
          <w:color w:val="000000" w:themeColor="text1"/>
        </w:rPr>
        <w:t xml:space="preserve">could provide warrant for recharacterizing phenomena reveals why it is not typically the case that they do so.  </w:t>
      </w:r>
      <w:r w:rsidR="00706162" w:rsidRPr="009D538A">
        <w:rPr>
          <w:color w:val="000000" w:themeColor="text1"/>
        </w:rPr>
        <w:t>T</w:t>
      </w:r>
      <w:r w:rsidR="005A17F9" w:rsidRPr="009D538A">
        <w:rPr>
          <w:color w:val="000000" w:themeColor="text1"/>
        </w:rPr>
        <w:t xml:space="preserve">he </w:t>
      </w:r>
      <w:r w:rsidR="003156CF" w:rsidRPr="009D538A">
        <w:rPr>
          <w:color w:val="000000" w:themeColor="text1"/>
        </w:rPr>
        <w:t>discovery of discrepant mechanistic details</w:t>
      </w:r>
      <w:r w:rsidR="005A17F9" w:rsidRPr="009D538A">
        <w:rPr>
          <w:color w:val="000000" w:themeColor="text1"/>
        </w:rPr>
        <w:t xml:space="preserve"> </w:t>
      </w:r>
      <w:r w:rsidR="00946010" w:rsidRPr="009D538A">
        <w:rPr>
          <w:color w:val="000000" w:themeColor="text1"/>
        </w:rPr>
        <w:t>need</w:t>
      </w:r>
      <w:r w:rsidR="005A17F9" w:rsidRPr="009D538A">
        <w:rPr>
          <w:color w:val="000000" w:themeColor="text1"/>
        </w:rPr>
        <w:t xml:space="preserve"> not tell researchers about the relationship between the mechanism’s </w:t>
      </w:r>
      <w:r w:rsidR="003856D2" w:rsidRPr="009D538A">
        <w:rPr>
          <w:color w:val="000000" w:themeColor="text1"/>
        </w:rPr>
        <w:t xml:space="preserve">input </w:t>
      </w:r>
      <w:r w:rsidR="005A17F9" w:rsidRPr="009D538A">
        <w:rPr>
          <w:color w:val="000000" w:themeColor="text1"/>
        </w:rPr>
        <w:t xml:space="preserve">and the </w:t>
      </w:r>
      <w:r w:rsidR="003856D2" w:rsidRPr="009D538A">
        <w:rPr>
          <w:color w:val="000000" w:themeColor="text1"/>
        </w:rPr>
        <w:t xml:space="preserve">conditions </w:t>
      </w:r>
      <w:r w:rsidR="005A17F9" w:rsidRPr="009D538A">
        <w:rPr>
          <w:color w:val="000000" w:themeColor="text1"/>
        </w:rPr>
        <w:t>specified in the phenomenon’s characterization</w:t>
      </w:r>
      <w:r w:rsidR="003856D2" w:rsidRPr="009D538A">
        <w:rPr>
          <w:color w:val="000000" w:themeColor="text1"/>
        </w:rPr>
        <w:t>, nor need it tell researchers about the relationship between the mechanism</w:t>
      </w:r>
      <w:r w:rsidR="00BE0D9D" w:rsidRPr="009D538A">
        <w:rPr>
          <w:color w:val="000000" w:themeColor="text1"/>
        </w:rPr>
        <w:t>’</w:t>
      </w:r>
      <w:r w:rsidR="003856D2" w:rsidRPr="009D538A">
        <w:rPr>
          <w:color w:val="000000" w:themeColor="text1"/>
        </w:rPr>
        <w:t>s output and the phenomenon’s features</w:t>
      </w:r>
      <w:r w:rsidR="005A17F9" w:rsidRPr="009D538A">
        <w:rPr>
          <w:color w:val="000000" w:themeColor="text1"/>
        </w:rPr>
        <w:t xml:space="preserve">.  </w:t>
      </w:r>
      <w:r w:rsidR="00FF356C" w:rsidRPr="009D538A">
        <w:rPr>
          <w:color w:val="000000" w:themeColor="text1"/>
        </w:rPr>
        <w:t xml:space="preserve">Furthermore, rejecting an existing characterization of a phenomenon </w:t>
      </w:r>
      <w:r w:rsidR="008D20EC" w:rsidRPr="009D538A">
        <w:rPr>
          <w:color w:val="000000" w:themeColor="text1"/>
        </w:rPr>
        <w:t>resolves</w:t>
      </w:r>
      <w:r w:rsidR="00FF356C" w:rsidRPr="009D538A">
        <w:rPr>
          <w:color w:val="000000" w:themeColor="text1"/>
        </w:rPr>
        <w:t xml:space="preserve"> only </w:t>
      </w:r>
      <w:r w:rsidR="00726A4E" w:rsidRPr="009D538A">
        <w:rPr>
          <w:color w:val="000000" w:themeColor="text1"/>
        </w:rPr>
        <w:t xml:space="preserve">part </w:t>
      </w:r>
      <w:r w:rsidR="00FF356C" w:rsidRPr="009D538A">
        <w:rPr>
          <w:color w:val="000000" w:themeColor="text1"/>
        </w:rPr>
        <w:t xml:space="preserve">of the </w:t>
      </w:r>
      <w:r w:rsidR="00461A0C" w:rsidRPr="009D538A">
        <w:rPr>
          <w:color w:val="000000" w:themeColor="text1"/>
        </w:rPr>
        <w:t>inquiry</w:t>
      </w:r>
      <w:r w:rsidR="00FF356C" w:rsidRPr="009D538A">
        <w:rPr>
          <w:color w:val="000000" w:themeColor="text1"/>
        </w:rPr>
        <w:t xml:space="preserve">.  To </w:t>
      </w:r>
      <w:r w:rsidR="00FF356C" w:rsidRPr="009D538A">
        <w:rPr>
          <w:i/>
          <w:color w:val="000000" w:themeColor="text1"/>
        </w:rPr>
        <w:t>recharacterize</w:t>
      </w:r>
      <w:r w:rsidR="00FF356C" w:rsidRPr="009D538A">
        <w:rPr>
          <w:color w:val="000000" w:themeColor="text1"/>
        </w:rPr>
        <w:t xml:space="preserve"> a phenomenon, researchers must also revise </w:t>
      </w:r>
      <w:r w:rsidR="00EC0332" w:rsidRPr="009D538A">
        <w:rPr>
          <w:color w:val="000000" w:themeColor="text1"/>
        </w:rPr>
        <w:t xml:space="preserve">this </w:t>
      </w:r>
      <w:r w:rsidR="00FF356C" w:rsidRPr="009D538A">
        <w:rPr>
          <w:color w:val="000000" w:themeColor="text1"/>
        </w:rPr>
        <w:t xml:space="preserve">existing characterization.  The fact that distinct mechanistic details causally underwrite a single characterized phenomenon does not provide evidence for how the </w:t>
      </w:r>
      <w:r w:rsidR="00FF356C" w:rsidRPr="009D538A">
        <w:rPr>
          <w:color w:val="000000" w:themeColor="text1"/>
        </w:rPr>
        <w:lastRenderedPageBreak/>
        <w:t xml:space="preserve">characterization should be revised, unless it also provides details about how researchers should </w:t>
      </w:r>
      <w:r w:rsidR="00231156" w:rsidRPr="009D538A">
        <w:rPr>
          <w:color w:val="000000" w:themeColor="text1"/>
        </w:rPr>
        <w:t>modify</w:t>
      </w:r>
      <w:r w:rsidR="00FF356C" w:rsidRPr="009D538A">
        <w:rPr>
          <w:color w:val="000000" w:themeColor="text1"/>
        </w:rPr>
        <w:t xml:space="preserve"> </w:t>
      </w:r>
      <w:r w:rsidR="00D77B15" w:rsidRPr="009D538A">
        <w:rPr>
          <w:color w:val="000000" w:themeColor="text1"/>
        </w:rPr>
        <w:t>the</w:t>
      </w:r>
      <w:r w:rsidR="00E1234E" w:rsidRPr="009D538A">
        <w:rPr>
          <w:color w:val="000000" w:themeColor="text1"/>
        </w:rPr>
        <w:t>ir</w:t>
      </w:r>
      <w:r w:rsidR="00D77B15" w:rsidRPr="009D538A">
        <w:rPr>
          <w:color w:val="000000" w:themeColor="text1"/>
        </w:rPr>
        <w:t xml:space="preserve"> specification of </w:t>
      </w:r>
      <w:r w:rsidR="00E1234E" w:rsidRPr="009D538A">
        <w:rPr>
          <w:color w:val="000000" w:themeColor="text1"/>
        </w:rPr>
        <w:t xml:space="preserve">its </w:t>
      </w:r>
      <w:r w:rsidR="00D77B15" w:rsidRPr="009D538A">
        <w:rPr>
          <w:color w:val="000000" w:themeColor="text1"/>
        </w:rPr>
        <w:t>features and conditions</w:t>
      </w:r>
      <w:r w:rsidR="00FF356C" w:rsidRPr="009D538A">
        <w:rPr>
          <w:color w:val="000000" w:themeColor="text1"/>
        </w:rPr>
        <w:t xml:space="preserve">.  </w:t>
      </w:r>
    </w:p>
    <w:p w14:paraId="6E5EC2BA" w14:textId="1F22ACCD" w:rsidR="002159DC" w:rsidRPr="009D538A" w:rsidRDefault="0098786C" w:rsidP="0098786C">
      <w:pPr>
        <w:spacing w:line="480" w:lineRule="auto"/>
        <w:ind w:firstLine="720"/>
        <w:rPr>
          <w:color w:val="000000" w:themeColor="text1"/>
        </w:rPr>
      </w:pPr>
      <w:r w:rsidRPr="009D538A">
        <w:rPr>
          <w:color w:val="000000" w:themeColor="text1"/>
        </w:rPr>
        <w:t xml:space="preserve">One might object to </w:t>
      </w:r>
      <w:r w:rsidR="00406D3F" w:rsidRPr="009D538A">
        <w:rPr>
          <w:color w:val="000000" w:themeColor="text1"/>
        </w:rPr>
        <w:t xml:space="preserve">this </w:t>
      </w:r>
      <w:r w:rsidRPr="009D538A">
        <w:rPr>
          <w:color w:val="000000" w:themeColor="text1"/>
        </w:rPr>
        <w:t>conclusion by arguing that differences between</w:t>
      </w:r>
      <w:r w:rsidR="004F5027" w:rsidRPr="009D538A">
        <w:rPr>
          <w:color w:val="000000" w:themeColor="text1"/>
        </w:rPr>
        <w:t xml:space="preserve"> </w:t>
      </w:r>
      <w:r w:rsidR="004D2E1E" w:rsidRPr="009D538A">
        <w:rPr>
          <w:color w:val="000000" w:themeColor="text1"/>
        </w:rPr>
        <w:t xml:space="preserve">mechanistic details </w:t>
      </w:r>
      <w:r w:rsidRPr="009D538A">
        <w:rPr>
          <w:color w:val="000000" w:themeColor="text1"/>
        </w:rPr>
        <w:t>entail that they</w:t>
      </w:r>
      <w:r w:rsidR="005B6BE5" w:rsidRPr="009D538A">
        <w:rPr>
          <w:color w:val="000000" w:themeColor="text1"/>
        </w:rPr>
        <w:t xml:space="preserve"> must</w:t>
      </w:r>
      <w:r w:rsidRPr="009D538A">
        <w:rPr>
          <w:color w:val="000000" w:themeColor="text1"/>
        </w:rPr>
        <w:t xml:space="preserve"> </w:t>
      </w:r>
      <w:r w:rsidR="00617C74" w:rsidRPr="009D538A">
        <w:rPr>
          <w:color w:val="000000" w:themeColor="text1"/>
        </w:rPr>
        <w:t>explain</w:t>
      </w:r>
      <w:r w:rsidR="00841DCE" w:rsidRPr="009D538A">
        <w:rPr>
          <w:color w:val="000000" w:themeColor="text1"/>
        </w:rPr>
        <w:t xml:space="preserve"> </w:t>
      </w:r>
      <w:r w:rsidRPr="009D538A">
        <w:rPr>
          <w:color w:val="000000" w:themeColor="text1"/>
        </w:rPr>
        <w:t xml:space="preserve">distinct phenomena.  </w:t>
      </w:r>
      <w:r w:rsidR="000C4745" w:rsidRPr="009D538A">
        <w:rPr>
          <w:color w:val="000000" w:themeColor="text1"/>
        </w:rPr>
        <w:t xml:space="preserve">If one </w:t>
      </w:r>
      <w:r w:rsidR="005D12F0" w:rsidRPr="009D538A">
        <w:rPr>
          <w:color w:val="000000" w:themeColor="text1"/>
        </w:rPr>
        <w:t xml:space="preserve">were </w:t>
      </w:r>
      <w:r w:rsidR="000C4745" w:rsidRPr="009D538A">
        <w:rPr>
          <w:color w:val="000000" w:themeColor="text1"/>
        </w:rPr>
        <w:t>commit</w:t>
      </w:r>
      <w:r w:rsidR="00F60995" w:rsidRPr="009D538A">
        <w:rPr>
          <w:color w:val="000000" w:themeColor="text1"/>
        </w:rPr>
        <w:t>ted</w:t>
      </w:r>
      <w:r w:rsidR="000C4745" w:rsidRPr="009D538A">
        <w:rPr>
          <w:color w:val="000000" w:themeColor="text1"/>
        </w:rPr>
        <w:t xml:space="preserve"> to the </w:t>
      </w:r>
      <w:r w:rsidR="00705566" w:rsidRPr="009D538A">
        <w:rPr>
          <w:color w:val="000000" w:themeColor="text1"/>
        </w:rPr>
        <w:t xml:space="preserve">view </w:t>
      </w:r>
      <w:r w:rsidR="000C4745" w:rsidRPr="009D538A">
        <w:rPr>
          <w:color w:val="000000" w:themeColor="text1"/>
        </w:rPr>
        <w:t>that every phenomenon is underwritten by a unique mechanis</w:t>
      </w:r>
      <w:r w:rsidR="00C07CB7" w:rsidRPr="009D538A">
        <w:rPr>
          <w:color w:val="000000" w:themeColor="text1"/>
        </w:rPr>
        <w:t>m</w:t>
      </w:r>
      <w:r w:rsidR="000C4745" w:rsidRPr="009D538A">
        <w:rPr>
          <w:color w:val="000000" w:themeColor="text1"/>
        </w:rPr>
        <w:t>, then</w:t>
      </w:r>
      <w:r w:rsidRPr="009D538A">
        <w:rPr>
          <w:color w:val="000000" w:themeColor="text1"/>
        </w:rPr>
        <w:t xml:space="preserve"> </w:t>
      </w:r>
      <w:r w:rsidR="003C713B" w:rsidRPr="009D538A">
        <w:rPr>
          <w:color w:val="000000" w:themeColor="text1"/>
        </w:rPr>
        <w:t>schematizing</w:t>
      </w:r>
      <w:r w:rsidRPr="009D538A">
        <w:rPr>
          <w:color w:val="000000" w:themeColor="text1"/>
        </w:rPr>
        <w:t xml:space="preserve"> </w:t>
      </w:r>
      <w:r w:rsidR="00161A8A" w:rsidRPr="009D538A">
        <w:rPr>
          <w:color w:val="000000" w:themeColor="text1"/>
        </w:rPr>
        <w:t xml:space="preserve">distinct </w:t>
      </w:r>
      <w:r w:rsidR="00910921" w:rsidRPr="009D538A">
        <w:rPr>
          <w:color w:val="000000" w:themeColor="text1"/>
        </w:rPr>
        <w:t>mechanis</w:t>
      </w:r>
      <w:r w:rsidR="00161A8A" w:rsidRPr="009D538A">
        <w:rPr>
          <w:color w:val="000000" w:themeColor="text1"/>
        </w:rPr>
        <w:t xml:space="preserve">ms </w:t>
      </w:r>
      <w:r w:rsidR="005D12F0" w:rsidRPr="009D538A">
        <w:rPr>
          <w:color w:val="000000" w:themeColor="text1"/>
        </w:rPr>
        <w:t xml:space="preserve">would </w:t>
      </w:r>
      <w:r w:rsidR="0054435B" w:rsidRPr="009D538A">
        <w:rPr>
          <w:color w:val="000000" w:themeColor="text1"/>
        </w:rPr>
        <w:t>be</w:t>
      </w:r>
      <w:r w:rsidR="00A71CFE" w:rsidRPr="009D538A">
        <w:rPr>
          <w:color w:val="000000" w:themeColor="text1"/>
        </w:rPr>
        <w:t xml:space="preserve"> </w:t>
      </w:r>
      <w:r w:rsidR="00BF52D8" w:rsidRPr="009D538A">
        <w:rPr>
          <w:color w:val="000000" w:themeColor="text1"/>
        </w:rPr>
        <w:t>sufficient for recharacteriz</w:t>
      </w:r>
      <w:r w:rsidR="00AF54A4" w:rsidRPr="009D538A">
        <w:rPr>
          <w:color w:val="000000" w:themeColor="text1"/>
        </w:rPr>
        <w:t>ing the</w:t>
      </w:r>
      <w:r w:rsidR="00BF52D8" w:rsidRPr="009D538A">
        <w:rPr>
          <w:color w:val="000000" w:themeColor="text1"/>
        </w:rPr>
        <w:t xml:space="preserve"> phenomenon</w:t>
      </w:r>
      <w:r w:rsidR="00AF54A4" w:rsidRPr="009D538A">
        <w:rPr>
          <w:color w:val="000000" w:themeColor="text1"/>
        </w:rPr>
        <w:t xml:space="preserve"> the</w:t>
      </w:r>
      <w:r w:rsidR="004E504B" w:rsidRPr="009D538A">
        <w:rPr>
          <w:color w:val="000000" w:themeColor="text1"/>
        </w:rPr>
        <w:t>y</w:t>
      </w:r>
      <w:r w:rsidR="00AF54A4" w:rsidRPr="009D538A">
        <w:rPr>
          <w:color w:val="000000" w:themeColor="text1"/>
        </w:rPr>
        <w:t xml:space="preserve"> underwrite</w:t>
      </w:r>
      <w:r w:rsidR="00801BCF" w:rsidRPr="009D538A">
        <w:rPr>
          <w:color w:val="000000" w:themeColor="text1"/>
        </w:rPr>
        <w:t xml:space="preserve">, or at least </w:t>
      </w:r>
      <w:r w:rsidR="00503A84" w:rsidRPr="009D538A">
        <w:rPr>
          <w:color w:val="000000" w:themeColor="text1"/>
        </w:rPr>
        <w:t xml:space="preserve">would be sufficient </w:t>
      </w:r>
      <w:r w:rsidR="00713576" w:rsidRPr="009D538A">
        <w:rPr>
          <w:color w:val="000000" w:themeColor="text1"/>
        </w:rPr>
        <w:t xml:space="preserve">for </w:t>
      </w:r>
      <w:r w:rsidR="00801BCF" w:rsidRPr="009D538A">
        <w:rPr>
          <w:color w:val="000000" w:themeColor="text1"/>
        </w:rPr>
        <w:t xml:space="preserve">rejecting </w:t>
      </w:r>
      <w:r w:rsidR="00A1359E" w:rsidRPr="009D538A">
        <w:rPr>
          <w:color w:val="000000" w:themeColor="text1"/>
        </w:rPr>
        <w:t xml:space="preserve">its </w:t>
      </w:r>
      <w:r w:rsidR="00801BCF" w:rsidRPr="009D538A">
        <w:rPr>
          <w:color w:val="000000" w:themeColor="text1"/>
        </w:rPr>
        <w:t>existing characterization</w:t>
      </w:r>
      <w:r w:rsidRPr="009D538A">
        <w:rPr>
          <w:color w:val="000000" w:themeColor="text1"/>
        </w:rPr>
        <w:t xml:space="preserve">. </w:t>
      </w:r>
    </w:p>
    <w:p w14:paraId="0B395AF0" w14:textId="77C8E650" w:rsidR="0098786C" w:rsidRPr="009D538A" w:rsidRDefault="00C75F2F">
      <w:pPr>
        <w:spacing w:line="480" w:lineRule="auto"/>
        <w:ind w:firstLine="720"/>
        <w:rPr>
          <w:color w:val="000000" w:themeColor="text1"/>
        </w:rPr>
      </w:pPr>
      <w:r w:rsidRPr="009D538A">
        <w:rPr>
          <w:color w:val="000000" w:themeColor="text1"/>
        </w:rPr>
        <w:t>This</w:t>
      </w:r>
      <w:r w:rsidR="00CB4330" w:rsidRPr="009D538A">
        <w:rPr>
          <w:color w:val="000000" w:themeColor="text1"/>
        </w:rPr>
        <w:t xml:space="preserve"> </w:t>
      </w:r>
      <w:r w:rsidR="00E12534" w:rsidRPr="009D538A">
        <w:rPr>
          <w:color w:val="000000" w:themeColor="text1"/>
        </w:rPr>
        <w:t>objection</w:t>
      </w:r>
      <w:r w:rsidR="008D3E35" w:rsidRPr="009D538A">
        <w:rPr>
          <w:color w:val="000000" w:themeColor="text1"/>
        </w:rPr>
        <w:t xml:space="preserve"> can be read in two ways, and </w:t>
      </w:r>
      <w:r w:rsidR="00A81CC6" w:rsidRPr="009D538A">
        <w:rPr>
          <w:color w:val="000000" w:themeColor="text1"/>
        </w:rPr>
        <w:t xml:space="preserve">neither </w:t>
      </w:r>
      <w:r w:rsidR="008D3E35" w:rsidRPr="009D538A">
        <w:rPr>
          <w:color w:val="000000" w:themeColor="text1"/>
        </w:rPr>
        <w:t xml:space="preserve">reading </w:t>
      </w:r>
      <w:r w:rsidR="00A81CC6" w:rsidRPr="009D538A">
        <w:rPr>
          <w:color w:val="000000" w:themeColor="text1"/>
        </w:rPr>
        <w:t xml:space="preserve">is </w:t>
      </w:r>
      <w:r w:rsidR="008D3E35" w:rsidRPr="009D538A">
        <w:rPr>
          <w:color w:val="000000" w:themeColor="text1"/>
        </w:rPr>
        <w:t xml:space="preserve">defensible.  </w:t>
      </w:r>
      <w:r w:rsidR="0098786C" w:rsidRPr="009D538A">
        <w:rPr>
          <w:color w:val="000000" w:themeColor="text1"/>
        </w:rPr>
        <w:t xml:space="preserve">First, </w:t>
      </w:r>
      <w:r w:rsidR="00440015" w:rsidRPr="009D538A">
        <w:rPr>
          <w:color w:val="000000" w:themeColor="text1"/>
        </w:rPr>
        <w:t xml:space="preserve">this objection </w:t>
      </w:r>
      <w:r w:rsidR="0098786C" w:rsidRPr="009D538A">
        <w:rPr>
          <w:color w:val="000000" w:themeColor="text1"/>
        </w:rPr>
        <w:t>could suggest that</w:t>
      </w:r>
      <w:r w:rsidR="00EC529D" w:rsidRPr="009D538A">
        <w:rPr>
          <w:color w:val="000000" w:themeColor="text1"/>
        </w:rPr>
        <w:t xml:space="preserve"> </w:t>
      </w:r>
      <w:r w:rsidR="0098786C" w:rsidRPr="009D538A">
        <w:rPr>
          <w:color w:val="000000" w:themeColor="text1"/>
        </w:rPr>
        <w:t xml:space="preserve">phenomena should be </w:t>
      </w:r>
      <w:r w:rsidR="00450AAA" w:rsidRPr="009D538A">
        <w:rPr>
          <w:color w:val="000000" w:themeColor="text1"/>
        </w:rPr>
        <w:t>differentiated</w:t>
      </w:r>
      <w:r w:rsidR="0098786C" w:rsidRPr="009D538A">
        <w:rPr>
          <w:color w:val="000000" w:themeColor="text1"/>
        </w:rPr>
        <w:t xml:space="preserve"> </w:t>
      </w:r>
      <w:r w:rsidR="00912925" w:rsidRPr="009D538A">
        <w:rPr>
          <w:color w:val="000000" w:themeColor="text1"/>
        </w:rPr>
        <w:t xml:space="preserve">whenever </w:t>
      </w:r>
      <w:r w:rsidR="0098786C" w:rsidRPr="009D538A">
        <w:rPr>
          <w:color w:val="000000" w:themeColor="text1"/>
        </w:rPr>
        <w:t xml:space="preserve">distinct </w:t>
      </w:r>
      <w:r w:rsidR="00B2580A" w:rsidRPr="009D538A">
        <w:rPr>
          <w:color w:val="000000" w:themeColor="text1"/>
        </w:rPr>
        <w:t>mechanisms</w:t>
      </w:r>
      <w:r w:rsidR="007E2240" w:rsidRPr="009D538A">
        <w:rPr>
          <w:color w:val="000000" w:themeColor="text1"/>
        </w:rPr>
        <w:t xml:space="preserve"> </w:t>
      </w:r>
      <w:r w:rsidR="00EC2F22" w:rsidRPr="009D538A">
        <w:rPr>
          <w:color w:val="000000" w:themeColor="text1"/>
        </w:rPr>
        <w:t xml:space="preserve">causally underwrite </w:t>
      </w:r>
      <w:r w:rsidR="0098786C" w:rsidRPr="009D538A">
        <w:rPr>
          <w:color w:val="000000" w:themeColor="text1"/>
        </w:rPr>
        <w:t xml:space="preserve">them. </w:t>
      </w:r>
      <w:r w:rsidR="00261708" w:rsidRPr="009D538A">
        <w:rPr>
          <w:color w:val="000000" w:themeColor="text1"/>
        </w:rPr>
        <w:t xml:space="preserve"> </w:t>
      </w:r>
      <w:r w:rsidR="00A16CAC" w:rsidRPr="009D538A">
        <w:rPr>
          <w:color w:val="000000" w:themeColor="text1"/>
        </w:rPr>
        <w:t xml:space="preserve">However, it is unclear why such a commitment is warranted. </w:t>
      </w:r>
      <w:r w:rsidR="00535A26" w:rsidRPr="009D538A">
        <w:rPr>
          <w:color w:val="000000" w:themeColor="text1"/>
        </w:rPr>
        <w:t xml:space="preserve"> </w:t>
      </w:r>
      <w:r w:rsidR="00547825" w:rsidRPr="009D538A">
        <w:rPr>
          <w:color w:val="000000" w:themeColor="text1"/>
        </w:rPr>
        <w:t>R</w:t>
      </w:r>
      <w:r w:rsidR="0098786C" w:rsidRPr="009D538A">
        <w:rPr>
          <w:color w:val="000000" w:themeColor="text1"/>
        </w:rPr>
        <w:t xml:space="preserve">esearchers can determine the causal role phenomena play, and how they can exploit their causal </w:t>
      </w:r>
      <w:r w:rsidR="00A00268" w:rsidRPr="009D538A">
        <w:rPr>
          <w:color w:val="000000" w:themeColor="text1"/>
        </w:rPr>
        <w:t>properties</w:t>
      </w:r>
      <w:r w:rsidR="00A60030" w:rsidRPr="009D538A">
        <w:rPr>
          <w:color w:val="000000" w:themeColor="text1"/>
        </w:rPr>
        <w:t>, fulfilling</w:t>
      </w:r>
      <w:r w:rsidR="00AB37A3" w:rsidRPr="009D538A">
        <w:rPr>
          <w:color w:val="000000" w:themeColor="text1"/>
        </w:rPr>
        <w:t xml:space="preserve"> their</w:t>
      </w:r>
      <w:r w:rsidR="00A60030" w:rsidRPr="009D538A">
        <w:rPr>
          <w:color w:val="000000" w:themeColor="text1"/>
        </w:rPr>
        <w:t xml:space="preserve"> theoretical and practical aims</w:t>
      </w:r>
      <w:r w:rsidR="0098786C" w:rsidRPr="009D538A">
        <w:rPr>
          <w:color w:val="000000" w:themeColor="text1"/>
        </w:rPr>
        <w:t xml:space="preserve">.  </w:t>
      </w:r>
      <w:r w:rsidR="00266291" w:rsidRPr="009D538A">
        <w:rPr>
          <w:color w:val="000000" w:themeColor="text1"/>
        </w:rPr>
        <w:t xml:space="preserve">These </w:t>
      </w:r>
      <w:r w:rsidR="00B118D5" w:rsidRPr="009D538A">
        <w:rPr>
          <w:color w:val="000000" w:themeColor="text1"/>
        </w:rPr>
        <w:t>aims</w:t>
      </w:r>
      <w:r w:rsidR="00266291" w:rsidRPr="009D538A">
        <w:rPr>
          <w:color w:val="000000" w:themeColor="text1"/>
        </w:rPr>
        <w:t xml:space="preserve"> are not fulfilled if researchers t</w:t>
      </w:r>
      <w:r w:rsidR="0098786C" w:rsidRPr="009D538A">
        <w:rPr>
          <w:color w:val="000000" w:themeColor="text1"/>
        </w:rPr>
        <w:t xml:space="preserve">reat instances with the same causal role as distinct phenomena. Second, the objection could </w:t>
      </w:r>
      <w:r w:rsidR="00AC4256" w:rsidRPr="009D538A">
        <w:rPr>
          <w:color w:val="000000" w:themeColor="text1"/>
        </w:rPr>
        <w:t xml:space="preserve">suggest </w:t>
      </w:r>
      <w:r w:rsidR="0098786C" w:rsidRPr="009D538A">
        <w:rPr>
          <w:color w:val="000000" w:themeColor="text1"/>
        </w:rPr>
        <w:t xml:space="preserve">that, if there are differences between </w:t>
      </w:r>
      <w:r w:rsidR="003400B0" w:rsidRPr="009D538A">
        <w:rPr>
          <w:color w:val="000000" w:themeColor="text1"/>
        </w:rPr>
        <w:t>mechanisms</w:t>
      </w:r>
      <w:r w:rsidR="0098786C" w:rsidRPr="009D538A">
        <w:rPr>
          <w:color w:val="000000" w:themeColor="text1"/>
        </w:rPr>
        <w:t xml:space="preserve">, then the instances that are characterized as the same phenomenon must be different in </w:t>
      </w:r>
      <w:r w:rsidR="00DA6FCF" w:rsidRPr="009D538A">
        <w:rPr>
          <w:color w:val="000000" w:themeColor="text1"/>
        </w:rPr>
        <w:t>ways relevant to the</w:t>
      </w:r>
      <w:r w:rsidR="00A42474" w:rsidRPr="009D538A">
        <w:rPr>
          <w:color w:val="000000" w:themeColor="text1"/>
        </w:rPr>
        <w:t>ir</w:t>
      </w:r>
      <w:r w:rsidR="00DA6FCF" w:rsidRPr="009D538A">
        <w:rPr>
          <w:color w:val="000000" w:themeColor="text1"/>
        </w:rPr>
        <w:t xml:space="preserve"> characterization</w:t>
      </w:r>
      <w:r w:rsidR="0098786C" w:rsidRPr="009D538A">
        <w:rPr>
          <w:color w:val="000000" w:themeColor="text1"/>
        </w:rPr>
        <w:t xml:space="preserve">.  However, that there is a difference does not </w:t>
      </w:r>
      <w:r w:rsidR="00702CF4" w:rsidRPr="009D538A">
        <w:rPr>
          <w:color w:val="000000" w:themeColor="text1"/>
        </w:rPr>
        <w:t xml:space="preserve">entail </w:t>
      </w:r>
      <w:r w:rsidR="0098786C" w:rsidRPr="009D538A">
        <w:rPr>
          <w:color w:val="000000" w:themeColor="text1"/>
        </w:rPr>
        <w:t xml:space="preserve">that </w:t>
      </w:r>
      <w:r w:rsidR="00D34073" w:rsidRPr="009D538A">
        <w:rPr>
          <w:color w:val="000000" w:themeColor="text1"/>
        </w:rPr>
        <w:t xml:space="preserve">this </w:t>
      </w:r>
      <w:r w:rsidR="0098786C" w:rsidRPr="009D538A">
        <w:rPr>
          <w:color w:val="000000" w:themeColor="text1"/>
        </w:rPr>
        <w:t xml:space="preserve">difference </w:t>
      </w:r>
      <w:r w:rsidR="00C51C4D" w:rsidRPr="009D538A">
        <w:rPr>
          <w:color w:val="000000" w:themeColor="text1"/>
        </w:rPr>
        <w:t xml:space="preserve">must be </w:t>
      </w:r>
      <w:r w:rsidR="0098786C" w:rsidRPr="009D538A">
        <w:rPr>
          <w:color w:val="000000" w:themeColor="text1"/>
        </w:rPr>
        <w:t>relevant to counting something as a</w:t>
      </w:r>
      <w:r w:rsidR="00CA41AA" w:rsidRPr="009D538A">
        <w:rPr>
          <w:color w:val="000000" w:themeColor="text1"/>
        </w:rPr>
        <w:t xml:space="preserve"> manifestation </w:t>
      </w:r>
      <w:r w:rsidR="0098786C" w:rsidRPr="009D538A">
        <w:rPr>
          <w:color w:val="000000" w:themeColor="text1"/>
        </w:rPr>
        <w:t xml:space="preserve">of a phenomenon.  This is because a </w:t>
      </w:r>
      <w:r w:rsidR="00FE66A0" w:rsidRPr="009D538A">
        <w:rPr>
          <w:color w:val="000000" w:themeColor="text1"/>
        </w:rPr>
        <w:t xml:space="preserve">phenomenon’s </w:t>
      </w:r>
      <w:r w:rsidR="0098786C" w:rsidRPr="009D538A">
        <w:rPr>
          <w:color w:val="000000" w:themeColor="text1"/>
        </w:rPr>
        <w:t xml:space="preserve">characterization </w:t>
      </w:r>
      <w:r w:rsidR="006C3513" w:rsidRPr="009D538A">
        <w:rPr>
          <w:color w:val="000000" w:themeColor="text1"/>
        </w:rPr>
        <w:t xml:space="preserve">describes </w:t>
      </w:r>
      <w:r w:rsidR="0098786C" w:rsidRPr="009D538A">
        <w:rPr>
          <w:color w:val="000000" w:themeColor="text1"/>
        </w:rPr>
        <w:t xml:space="preserve">what set of </w:t>
      </w:r>
      <w:r w:rsidR="00AC00E9" w:rsidRPr="009D538A">
        <w:rPr>
          <w:color w:val="000000" w:themeColor="text1"/>
        </w:rPr>
        <w:t xml:space="preserve">conditions and </w:t>
      </w:r>
      <w:r w:rsidR="0098786C" w:rsidRPr="009D538A">
        <w:rPr>
          <w:color w:val="000000" w:themeColor="text1"/>
        </w:rPr>
        <w:t xml:space="preserve">features are shared amongst </w:t>
      </w:r>
      <w:r w:rsidR="00733EBC" w:rsidRPr="009D538A">
        <w:rPr>
          <w:color w:val="000000" w:themeColor="text1"/>
        </w:rPr>
        <w:t xml:space="preserve">its </w:t>
      </w:r>
      <w:r w:rsidR="007E27EC" w:rsidRPr="009D538A">
        <w:rPr>
          <w:color w:val="000000" w:themeColor="text1"/>
        </w:rPr>
        <w:t>manifestations</w:t>
      </w:r>
      <w:r w:rsidR="0098786C" w:rsidRPr="009D538A">
        <w:rPr>
          <w:color w:val="000000" w:themeColor="text1"/>
        </w:rPr>
        <w:t xml:space="preserve">.  </w:t>
      </w:r>
      <w:r w:rsidR="003E2743" w:rsidRPr="009D538A">
        <w:rPr>
          <w:color w:val="000000" w:themeColor="text1"/>
        </w:rPr>
        <w:t>T</w:t>
      </w:r>
      <w:r w:rsidR="0098786C" w:rsidRPr="009D538A">
        <w:rPr>
          <w:color w:val="000000" w:themeColor="text1"/>
        </w:rPr>
        <w:t xml:space="preserve">he shared features of the phenomenon may not vary if distinct </w:t>
      </w:r>
      <w:r w:rsidR="009D1847" w:rsidRPr="009D538A">
        <w:rPr>
          <w:color w:val="000000" w:themeColor="text1"/>
        </w:rPr>
        <w:t xml:space="preserve">mechanisms </w:t>
      </w:r>
      <w:r w:rsidR="0098786C" w:rsidRPr="009D538A">
        <w:rPr>
          <w:color w:val="000000" w:themeColor="text1"/>
        </w:rPr>
        <w:t xml:space="preserve">underlie them.  </w:t>
      </w:r>
      <w:r w:rsidR="00A16F89" w:rsidRPr="009D538A">
        <w:rPr>
          <w:color w:val="000000" w:themeColor="text1"/>
        </w:rPr>
        <w:t>This is why</w:t>
      </w:r>
      <w:r w:rsidR="0098786C" w:rsidRPr="009D538A">
        <w:rPr>
          <w:color w:val="000000" w:themeColor="text1"/>
        </w:rPr>
        <w:t xml:space="preserve"> researchers identify the </w:t>
      </w:r>
      <w:r w:rsidR="00B30E2D" w:rsidRPr="009D538A">
        <w:rPr>
          <w:color w:val="000000" w:themeColor="text1"/>
        </w:rPr>
        <w:t xml:space="preserve">shared </w:t>
      </w:r>
      <w:r w:rsidR="0035781C" w:rsidRPr="009D538A">
        <w:rPr>
          <w:color w:val="000000" w:themeColor="text1"/>
        </w:rPr>
        <w:t>characteristics</w:t>
      </w:r>
      <w:r w:rsidR="006D6EB6" w:rsidRPr="009D538A">
        <w:rPr>
          <w:color w:val="000000" w:themeColor="text1"/>
        </w:rPr>
        <w:t xml:space="preserve"> </w:t>
      </w:r>
      <w:r w:rsidR="00B30E2D" w:rsidRPr="009D538A">
        <w:rPr>
          <w:color w:val="000000" w:themeColor="text1"/>
        </w:rPr>
        <w:t>of</w:t>
      </w:r>
      <w:r w:rsidR="0098786C" w:rsidRPr="009D538A">
        <w:rPr>
          <w:color w:val="000000" w:themeColor="text1"/>
        </w:rPr>
        <w:t xml:space="preserve"> </w:t>
      </w:r>
      <w:r w:rsidR="00CF4421" w:rsidRPr="009D538A">
        <w:rPr>
          <w:color w:val="000000" w:themeColor="text1"/>
        </w:rPr>
        <w:t>a phenomenon’s manifestations</w:t>
      </w:r>
      <w:r w:rsidR="00FF0ABC" w:rsidRPr="009D538A">
        <w:rPr>
          <w:color w:val="000000" w:themeColor="text1"/>
        </w:rPr>
        <w:t>:</w:t>
      </w:r>
      <w:r w:rsidR="003E0B64" w:rsidRPr="009D538A">
        <w:rPr>
          <w:color w:val="000000" w:themeColor="text1"/>
        </w:rPr>
        <w:t xml:space="preserve"> </w:t>
      </w:r>
      <w:r w:rsidR="00FF0ABC" w:rsidRPr="009D538A">
        <w:rPr>
          <w:color w:val="000000" w:themeColor="text1"/>
        </w:rPr>
        <w:t>w</w:t>
      </w:r>
      <w:r w:rsidR="0098786C" w:rsidRPr="009D538A">
        <w:rPr>
          <w:color w:val="000000" w:themeColor="text1"/>
        </w:rPr>
        <w:t xml:space="preserve">hat </w:t>
      </w:r>
      <w:r w:rsidR="004047AD" w:rsidRPr="009D538A">
        <w:rPr>
          <w:color w:val="000000" w:themeColor="text1"/>
        </w:rPr>
        <w:t xml:space="preserve">underwrites </w:t>
      </w:r>
      <w:r w:rsidR="00E93806" w:rsidRPr="009D538A">
        <w:rPr>
          <w:color w:val="000000" w:themeColor="text1"/>
        </w:rPr>
        <w:t xml:space="preserve">the specified </w:t>
      </w:r>
      <w:r w:rsidR="0098786C" w:rsidRPr="009D538A">
        <w:rPr>
          <w:color w:val="000000" w:themeColor="text1"/>
        </w:rPr>
        <w:t xml:space="preserve">features </w:t>
      </w:r>
      <w:r w:rsidR="00E93806" w:rsidRPr="009D538A">
        <w:rPr>
          <w:color w:val="000000" w:themeColor="text1"/>
        </w:rPr>
        <w:t xml:space="preserve">that co-occur </w:t>
      </w:r>
      <w:r w:rsidR="0098786C" w:rsidRPr="009D538A">
        <w:rPr>
          <w:color w:val="000000" w:themeColor="text1"/>
        </w:rPr>
        <w:t xml:space="preserve">under </w:t>
      </w:r>
      <w:r w:rsidR="00E93806" w:rsidRPr="009D538A">
        <w:rPr>
          <w:color w:val="000000" w:themeColor="text1"/>
        </w:rPr>
        <w:t xml:space="preserve">the specified </w:t>
      </w:r>
      <w:r w:rsidR="0098786C" w:rsidRPr="009D538A">
        <w:rPr>
          <w:color w:val="000000" w:themeColor="text1"/>
        </w:rPr>
        <w:t xml:space="preserve">conditions is not relevant unless they make a difference to their co-occurrence or causal role. </w:t>
      </w:r>
    </w:p>
    <w:p w14:paraId="71DE6256" w14:textId="4F106478" w:rsidR="00694BE6" w:rsidRPr="009D538A" w:rsidRDefault="005C0A23" w:rsidP="00700129">
      <w:pPr>
        <w:spacing w:line="480" w:lineRule="auto"/>
        <w:rPr>
          <w:color w:val="000000" w:themeColor="text1"/>
        </w:rPr>
      </w:pPr>
      <w:r w:rsidRPr="009D538A">
        <w:rPr>
          <w:color w:val="000000" w:themeColor="text1"/>
        </w:rPr>
        <w:lastRenderedPageBreak/>
        <w:tab/>
        <w:t xml:space="preserve">What </w:t>
      </w:r>
      <w:r w:rsidR="00394912" w:rsidRPr="009D538A">
        <w:rPr>
          <w:color w:val="000000" w:themeColor="text1"/>
        </w:rPr>
        <w:t xml:space="preserve">if one objects in the other direction?  </w:t>
      </w:r>
      <w:r w:rsidR="00256EF1" w:rsidRPr="009D538A">
        <w:rPr>
          <w:color w:val="000000" w:themeColor="text1"/>
        </w:rPr>
        <w:t>Craver</w:t>
      </w:r>
      <w:r w:rsidR="00394912" w:rsidRPr="009D538A">
        <w:rPr>
          <w:color w:val="000000" w:themeColor="text1"/>
        </w:rPr>
        <w:t xml:space="preserve"> ha</w:t>
      </w:r>
      <w:r w:rsidR="00256EF1" w:rsidRPr="009D538A">
        <w:rPr>
          <w:color w:val="000000" w:themeColor="text1"/>
        </w:rPr>
        <w:t xml:space="preserve">s </w:t>
      </w:r>
      <w:r w:rsidR="00394912" w:rsidRPr="009D538A">
        <w:rPr>
          <w:color w:val="000000" w:themeColor="text1"/>
        </w:rPr>
        <w:t>expressed conventionalist leanings</w:t>
      </w:r>
      <w:r w:rsidR="00746E4C" w:rsidRPr="009D538A">
        <w:rPr>
          <w:color w:val="000000" w:themeColor="text1"/>
        </w:rPr>
        <w:t xml:space="preserve"> on the topic</w:t>
      </w:r>
      <w:r w:rsidR="00394912" w:rsidRPr="009D538A">
        <w:rPr>
          <w:color w:val="000000" w:themeColor="text1"/>
        </w:rPr>
        <w:t xml:space="preserve">, suggesting that </w:t>
      </w:r>
      <w:r w:rsidR="00256EF1" w:rsidRPr="009D538A">
        <w:rPr>
          <w:color w:val="000000" w:themeColor="text1"/>
        </w:rPr>
        <w:t xml:space="preserve">“human perspective enters into decisions about which mechanisms matter for splitting or lumping a putative kind” (2009, 585).  </w:t>
      </w:r>
      <w:r w:rsidR="00A658C9" w:rsidRPr="009D538A">
        <w:rPr>
          <w:color w:val="000000" w:themeColor="text1"/>
        </w:rPr>
        <w:t>H</w:t>
      </w:r>
      <w:r w:rsidR="00256EF1" w:rsidRPr="009D538A">
        <w:rPr>
          <w:color w:val="000000" w:themeColor="text1"/>
        </w:rPr>
        <w:t>e</w:t>
      </w:r>
      <w:r w:rsidR="00B65E71" w:rsidRPr="009D538A">
        <w:rPr>
          <w:color w:val="000000" w:themeColor="text1"/>
        </w:rPr>
        <w:t xml:space="preserve"> also</w:t>
      </w:r>
      <w:r w:rsidR="00256EF1" w:rsidRPr="009D538A">
        <w:rPr>
          <w:color w:val="000000" w:themeColor="text1"/>
        </w:rPr>
        <w:t xml:space="preserve"> </w:t>
      </w:r>
      <w:r w:rsidR="002F7CDE" w:rsidRPr="009D538A">
        <w:rPr>
          <w:color w:val="000000" w:themeColor="text1"/>
        </w:rPr>
        <w:t>argues</w:t>
      </w:r>
      <w:r w:rsidR="00256EF1" w:rsidRPr="009D538A">
        <w:rPr>
          <w:color w:val="000000" w:themeColor="text1"/>
        </w:rPr>
        <w:t xml:space="preserve"> that “there is no objectively appropriate degree of abstraction for typing mechanisms” (Craver 2009, 589).</w:t>
      </w:r>
      <w:r w:rsidR="00404720" w:rsidRPr="009D538A">
        <w:rPr>
          <w:color w:val="000000" w:themeColor="text1"/>
        </w:rPr>
        <w:t xml:space="preserve">  </w:t>
      </w:r>
      <w:r w:rsidR="007A087D" w:rsidRPr="009D538A">
        <w:rPr>
          <w:color w:val="000000" w:themeColor="text1"/>
        </w:rPr>
        <w:t>If one were committed to this view, then convention</w:t>
      </w:r>
      <w:r w:rsidR="004706F4" w:rsidRPr="009D538A">
        <w:rPr>
          <w:color w:val="000000" w:themeColor="text1"/>
        </w:rPr>
        <w:t xml:space="preserve"> </w:t>
      </w:r>
      <w:r w:rsidR="00555670" w:rsidRPr="009D538A">
        <w:rPr>
          <w:color w:val="000000" w:themeColor="text1"/>
        </w:rPr>
        <w:t>is what</w:t>
      </w:r>
      <w:r w:rsidR="007A087D" w:rsidRPr="009D538A">
        <w:rPr>
          <w:color w:val="000000" w:themeColor="text1"/>
        </w:rPr>
        <w:t xml:space="preserve"> matters </w:t>
      </w:r>
      <w:r w:rsidR="00FD0D03" w:rsidRPr="009D538A">
        <w:rPr>
          <w:color w:val="000000" w:themeColor="text1"/>
        </w:rPr>
        <w:t xml:space="preserve">both </w:t>
      </w:r>
      <w:r w:rsidR="00A658C9" w:rsidRPr="009D538A">
        <w:rPr>
          <w:color w:val="000000" w:themeColor="text1"/>
        </w:rPr>
        <w:t xml:space="preserve">when </w:t>
      </w:r>
      <w:r w:rsidR="004706F4" w:rsidRPr="009D538A">
        <w:rPr>
          <w:color w:val="000000" w:themeColor="text1"/>
        </w:rPr>
        <w:t>determining whether</w:t>
      </w:r>
      <w:r w:rsidR="007A087D" w:rsidRPr="009D538A">
        <w:rPr>
          <w:color w:val="000000" w:themeColor="text1"/>
        </w:rPr>
        <w:t xml:space="preserve"> mechanistic details </w:t>
      </w:r>
      <w:r w:rsidR="006F1A2A" w:rsidRPr="009D538A">
        <w:rPr>
          <w:color w:val="000000" w:themeColor="text1"/>
        </w:rPr>
        <w:t>provide warrant</w:t>
      </w:r>
      <w:r w:rsidR="004706F4" w:rsidRPr="009D538A">
        <w:rPr>
          <w:color w:val="000000" w:themeColor="text1"/>
        </w:rPr>
        <w:t xml:space="preserve"> for </w:t>
      </w:r>
      <w:r w:rsidR="005A6603" w:rsidRPr="009D538A">
        <w:rPr>
          <w:color w:val="000000" w:themeColor="text1"/>
        </w:rPr>
        <w:t>recharacterizing</w:t>
      </w:r>
      <w:r w:rsidR="004706F4" w:rsidRPr="009D538A">
        <w:rPr>
          <w:color w:val="000000" w:themeColor="text1"/>
        </w:rPr>
        <w:t xml:space="preserve"> </w:t>
      </w:r>
      <w:r w:rsidR="00AC174F" w:rsidRPr="009D538A">
        <w:rPr>
          <w:color w:val="000000" w:themeColor="text1"/>
        </w:rPr>
        <w:t xml:space="preserve">explananda </w:t>
      </w:r>
      <w:r w:rsidR="004706F4" w:rsidRPr="009D538A">
        <w:rPr>
          <w:color w:val="000000" w:themeColor="text1"/>
        </w:rPr>
        <w:t>phenomen</w:t>
      </w:r>
      <w:r w:rsidR="005A6603" w:rsidRPr="009D538A">
        <w:rPr>
          <w:color w:val="000000" w:themeColor="text1"/>
        </w:rPr>
        <w:t>a</w:t>
      </w:r>
      <w:r w:rsidR="00FD0D03" w:rsidRPr="009D538A">
        <w:rPr>
          <w:color w:val="000000" w:themeColor="text1"/>
        </w:rPr>
        <w:t xml:space="preserve"> and when determining </w:t>
      </w:r>
      <w:r w:rsidR="00C07654" w:rsidRPr="009D538A">
        <w:rPr>
          <w:color w:val="000000" w:themeColor="text1"/>
        </w:rPr>
        <w:t>whether</w:t>
      </w:r>
      <w:r w:rsidR="00FD0D03" w:rsidRPr="009D538A">
        <w:rPr>
          <w:color w:val="000000" w:themeColor="text1"/>
        </w:rPr>
        <w:t xml:space="preserve"> mechanistic details </w:t>
      </w:r>
      <w:r w:rsidR="008523B5" w:rsidRPr="009D538A">
        <w:rPr>
          <w:color w:val="000000" w:themeColor="text1"/>
        </w:rPr>
        <w:t>are</w:t>
      </w:r>
      <w:r w:rsidR="00FD0D03" w:rsidRPr="009D538A">
        <w:rPr>
          <w:color w:val="000000" w:themeColor="text1"/>
        </w:rPr>
        <w:t xml:space="preserve"> discrepant </w:t>
      </w:r>
      <w:r w:rsidR="00B64F00" w:rsidRPr="009D538A">
        <w:rPr>
          <w:color w:val="000000" w:themeColor="text1"/>
        </w:rPr>
        <w:t>with</w:t>
      </w:r>
      <w:r w:rsidR="00FD0D03" w:rsidRPr="009D538A">
        <w:rPr>
          <w:color w:val="000000" w:themeColor="text1"/>
        </w:rPr>
        <w:t xml:space="preserve"> this characterization</w:t>
      </w:r>
      <w:r w:rsidR="007A087D" w:rsidRPr="009D538A">
        <w:rPr>
          <w:color w:val="000000" w:themeColor="text1"/>
        </w:rPr>
        <w:t xml:space="preserve">.  </w:t>
      </w:r>
    </w:p>
    <w:p w14:paraId="0F3A46D6" w14:textId="5936281A" w:rsidR="00AE79E3" w:rsidRPr="009D538A" w:rsidRDefault="000964C9" w:rsidP="00E5095C">
      <w:pPr>
        <w:spacing w:line="480" w:lineRule="auto"/>
        <w:ind w:firstLine="720"/>
        <w:rPr>
          <w:color w:val="000000" w:themeColor="text1"/>
        </w:rPr>
      </w:pPr>
      <w:r w:rsidRPr="009D538A">
        <w:rPr>
          <w:color w:val="000000" w:themeColor="text1"/>
        </w:rPr>
        <w:t>My emphasis on theoretical and practical aims should make it clear that I do not deny that</w:t>
      </w:r>
      <w:r w:rsidR="007C02F5" w:rsidRPr="009D538A">
        <w:rPr>
          <w:color w:val="000000" w:themeColor="text1"/>
        </w:rPr>
        <w:t xml:space="preserve"> convention matters</w:t>
      </w:r>
      <w:r w:rsidRPr="009D538A">
        <w:rPr>
          <w:color w:val="000000" w:themeColor="text1"/>
        </w:rPr>
        <w:t xml:space="preserve"> when characterizing phenomena.  </w:t>
      </w:r>
      <w:r w:rsidR="004653F6" w:rsidRPr="009D538A">
        <w:rPr>
          <w:color w:val="000000" w:themeColor="text1"/>
        </w:rPr>
        <w:t>These</w:t>
      </w:r>
      <w:r w:rsidR="00FD0E06" w:rsidRPr="009D538A">
        <w:rPr>
          <w:color w:val="000000" w:themeColor="text1"/>
        </w:rPr>
        <w:t xml:space="preserve"> aims are “conventions” – popular conventions, which favor accuracy – but conventions nonetheless.  </w:t>
      </w:r>
      <w:r w:rsidR="008C1278" w:rsidRPr="009D538A">
        <w:rPr>
          <w:color w:val="000000" w:themeColor="text1"/>
        </w:rPr>
        <w:t>That being said</w:t>
      </w:r>
      <w:r w:rsidR="00877B88" w:rsidRPr="009D538A">
        <w:rPr>
          <w:color w:val="000000" w:themeColor="text1"/>
        </w:rPr>
        <w:t>, it is important to recognize that</w:t>
      </w:r>
      <w:r w:rsidR="00295191" w:rsidRPr="009D538A">
        <w:rPr>
          <w:color w:val="000000" w:themeColor="text1"/>
        </w:rPr>
        <w:t xml:space="preserve"> </w:t>
      </w:r>
      <w:r w:rsidR="008C1278" w:rsidRPr="009D538A">
        <w:rPr>
          <w:color w:val="000000" w:themeColor="text1"/>
        </w:rPr>
        <w:t xml:space="preserve">the conventions </w:t>
      </w:r>
      <w:r w:rsidR="00A669EB" w:rsidRPr="009D538A">
        <w:rPr>
          <w:color w:val="000000" w:themeColor="text1"/>
        </w:rPr>
        <w:t>regarding</w:t>
      </w:r>
      <w:r w:rsidR="008C1278" w:rsidRPr="009D538A">
        <w:rPr>
          <w:color w:val="000000" w:themeColor="text1"/>
        </w:rPr>
        <w:t xml:space="preserve"> how phenomena </w:t>
      </w:r>
      <w:r w:rsidR="00614D93" w:rsidRPr="009D538A">
        <w:rPr>
          <w:color w:val="000000" w:themeColor="text1"/>
        </w:rPr>
        <w:t xml:space="preserve">are characterized </w:t>
      </w:r>
      <w:r w:rsidR="008C1278" w:rsidRPr="009D538A">
        <w:rPr>
          <w:color w:val="000000" w:themeColor="text1"/>
        </w:rPr>
        <w:t xml:space="preserve">need not be </w:t>
      </w:r>
      <w:r w:rsidR="00811768" w:rsidRPr="009D538A">
        <w:rPr>
          <w:color w:val="000000" w:themeColor="text1"/>
        </w:rPr>
        <w:t>determined</w:t>
      </w:r>
      <w:r w:rsidR="008C1278" w:rsidRPr="009D538A">
        <w:rPr>
          <w:color w:val="000000" w:themeColor="text1"/>
        </w:rPr>
        <w:t xml:space="preserve"> by the conventions </w:t>
      </w:r>
      <w:r w:rsidR="00A669EB" w:rsidRPr="009D538A">
        <w:rPr>
          <w:color w:val="000000" w:themeColor="text1"/>
        </w:rPr>
        <w:t>regarding</w:t>
      </w:r>
      <w:r w:rsidR="008C1278" w:rsidRPr="009D538A">
        <w:rPr>
          <w:color w:val="000000" w:themeColor="text1"/>
        </w:rPr>
        <w:t xml:space="preserve"> how they are explained.  </w:t>
      </w:r>
      <w:r w:rsidR="00BF38E1" w:rsidRPr="009D538A">
        <w:rPr>
          <w:color w:val="000000" w:themeColor="text1"/>
        </w:rPr>
        <w:t xml:space="preserve">As we saw in Section 5, </w:t>
      </w:r>
      <w:r w:rsidR="0077682D" w:rsidRPr="009D538A">
        <w:rPr>
          <w:color w:val="000000" w:themeColor="text1"/>
        </w:rPr>
        <w:t xml:space="preserve">Bliss and colleagues seem to share the explanatory aims of LTP researchers, but they still suggest </w:t>
      </w:r>
      <w:proofErr w:type="spellStart"/>
      <w:r w:rsidR="0077682D" w:rsidRPr="009D538A">
        <w:rPr>
          <w:color w:val="000000" w:themeColor="text1"/>
        </w:rPr>
        <w:t>reschematizing</w:t>
      </w:r>
      <w:proofErr w:type="spellEnd"/>
      <w:r w:rsidR="0077682D" w:rsidRPr="009D538A">
        <w:rPr>
          <w:color w:val="000000" w:themeColor="text1"/>
        </w:rPr>
        <w:t xml:space="preserve"> </w:t>
      </w:r>
      <w:r w:rsidR="00BF38E1" w:rsidRPr="009D538A">
        <w:rPr>
          <w:color w:val="000000" w:themeColor="text1"/>
        </w:rPr>
        <w:t xml:space="preserve">mechanistic schemata based on novel evidence about </w:t>
      </w:r>
      <w:r w:rsidR="0077682D" w:rsidRPr="009D538A">
        <w:rPr>
          <w:color w:val="000000" w:themeColor="text1"/>
        </w:rPr>
        <w:t xml:space="preserve">LTP’s </w:t>
      </w:r>
      <w:r w:rsidR="00BF38E1" w:rsidRPr="009D538A">
        <w:rPr>
          <w:color w:val="000000" w:themeColor="text1"/>
        </w:rPr>
        <w:t xml:space="preserve">characteristics.  </w:t>
      </w:r>
      <w:r w:rsidR="00285F94" w:rsidRPr="009D538A">
        <w:rPr>
          <w:color w:val="000000" w:themeColor="text1"/>
        </w:rPr>
        <w:t xml:space="preserve">This is because characterizing </w:t>
      </w:r>
      <w:r w:rsidR="009E5B53" w:rsidRPr="009D538A">
        <w:rPr>
          <w:color w:val="000000" w:themeColor="text1"/>
        </w:rPr>
        <w:t xml:space="preserve">a </w:t>
      </w:r>
      <w:r w:rsidR="00285F94" w:rsidRPr="009D538A">
        <w:rPr>
          <w:color w:val="000000" w:themeColor="text1"/>
        </w:rPr>
        <w:t>phenomen</w:t>
      </w:r>
      <w:r w:rsidR="009E5B53" w:rsidRPr="009D538A">
        <w:rPr>
          <w:color w:val="000000" w:themeColor="text1"/>
        </w:rPr>
        <w:t>on</w:t>
      </w:r>
      <w:r w:rsidR="00285F94" w:rsidRPr="009D538A">
        <w:rPr>
          <w:color w:val="000000" w:themeColor="text1"/>
        </w:rPr>
        <w:t xml:space="preserve"> is </w:t>
      </w:r>
      <w:r w:rsidR="0023017B" w:rsidRPr="009D538A">
        <w:rPr>
          <w:color w:val="000000" w:themeColor="text1"/>
        </w:rPr>
        <w:t xml:space="preserve">not always, let alone solely, </w:t>
      </w:r>
      <w:r w:rsidR="009E5B53" w:rsidRPr="009D538A">
        <w:rPr>
          <w:color w:val="000000" w:themeColor="text1"/>
        </w:rPr>
        <w:t xml:space="preserve">done in </w:t>
      </w:r>
      <w:r w:rsidR="00E36EE2" w:rsidRPr="009D538A">
        <w:rPr>
          <w:color w:val="000000" w:themeColor="text1"/>
        </w:rPr>
        <w:t xml:space="preserve">the </w:t>
      </w:r>
      <w:r w:rsidR="009E5B53" w:rsidRPr="009D538A">
        <w:rPr>
          <w:color w:val="000000" w:themeColor="text1"/>
        </w:rPr>
        <w:t xml:space="preserve">effort </w:t>
      </w:r>
      <w:r w:rsidR="00E36EE2" w:rsidRPr="009D538A">
        <w:rPr>
          <w:color w:val="000000" w:themeColor="text1"/>
        </w:rPr>
        <w:t>of</w:t>
      </w:r>
      <w:r w:rsidR="0023017B" w:rsidRPr="009D538A">
        <w:rPr>
          <w:color w:val="000000" w:themeColor="text1"/>
        </w:rPr>
        <w:t xml:space="preserve"> explain</w:t>
      </w:r>
      <w:r w:rsidR="00E36EE2" w:rsidRPr="009D538A">
        <w:rPr>
          <w:color w:val="000000" w:themeColor="text1"/>
        </w:rPr>
        <w:t>ing</w:t>
      </w:r>
      <w:r w:rsidR="0023017B" w:rsidRPr="009D538A">
        <w:rPr>
          <w:color w:val="000000" w:themeColor="text1"/>
        </w:rPr>
        <w:t xml:space="preserve"> it</w:t>
      </w:r>
      <w:r w:rsidR="009E5B53" w:rsidRPr="009D538A">
        <w:rPr>
          <w:color w:val="000000" w:themeColor="text1"/>
        </w:rPr>
        <w:t xml:space="preserve">. </w:t>
      </w:r>
      <w:r w:rsidR="00DE1E2A" w:rsidRPr="009D538A">
        <w:rPr>
          <w:color w:val="000000" w:themeColor="text1"/>
        </w:rPr>
        <w:t xml:space="preserve"> This is why there are cases</w:t>
      </w:r>
      <w:r w:rsidR="002A3603" w:rsidRPr="009D538A">
        <w:rPr>
          <w:color w:val="000000" w:themeColor="text1"/>
        </w:rPr>
        <w:t>,</w:t>
      </w:r>
      <w:r w:rsidR="00DE1E2A" w:rsidRPr="009D538A">
        <w:rPr>
          <w:color w:val="000000" w:themeColor="text1"/>
        </w:rPr>
        <w:t xml:space="preserve"> like LTP</w:t>
      </w:r>
      <w:r w:rsidR="002A3603" w:rsidRPr="009D538A">
        <w:rPr>
          <w:color w:val="000000" w:themeColor="text1"/>
        </w:rPr>
        <w:t>,</w:t>
      </w:r>
      <w:r w:rsidR="00DE1E2A" w:rsidRPr="009D538A">
        <w:rPr>
          <w:color w:val="000000" w:themeColor="text1"/>
        </w:rPr>
        <w:t xml:space="preserve"> where there is a characterization of a unitary phenomenon according to certain conventions, but it is explained </w:t>
      </w:r>
      <w:r w:rsidR="00E554DB" w:rsidRPr="009D538A">
        <w:rPr>
          <w:color w:val="000000" w:themeColor="text1"/>
        </w:rPr>
        <w:t xml:space="preserve">(according to different conventions) </w:t>
      </w:r>
      <w:r w:rsidR="00DE1E2A" w:rsidRPr="009D538A">
        <w:rPr>
          <w:color w:val="000000" w:themeColor="text1"/>
        </w:rPr>
        <w:t xml:space="preserve">by </w:t>
      </w:r>
      <w:r w:rsidR="000E2A7B" w:rsidRPr="009D538A">
        <w:rPr>
          <w:color w:val="000000" w:themeColor="text1"/>
        </w:rPr>
        <w:t>distinct</w:t>
      </w:r>
      <w:r w:rsidR="00DE1E2A" w:rsidRPr="009D538A">
        <w:rPr>
          <w:color w:val="000000" w:themeColor="text1"/>
        </w:rPr>
        <w:t xml:space="preserve"> mechanistic schemata </w:t>
      </w:r>
      <w:r w:rsidR="007B6D8B" w:rsidRPr="009D538A">
        <w:rPr>
          <w:color w:val="000000" w:themeColor="text1"/>
        </w:rPr>
        <w:t>that</w:t>
      </w:r>
      <w:r w:rsidR="00DE1E2A" w:rsidRPr="009D538A">
        <w:rPr>
          <w:color w:val="000000" w:themeColor="text1"/>
        </w:rPr>
        <w:t xml:space="preserve"> </w:t>
      </w:r>
      <w:r w:rsidR="00107AEA" w:rsidRPr="009D538A">
        <w:rPr>
          <w:color w:val="000000" w:themeColor="text1"/>
        </w:rPr>
        <w:t xml:space="preserve">constitutively </w:t>
      </w:r>
      <w:r w:rsidR="00DE1E2A" w:rsidRPr="009D538A">
        <w:rPr>
          <w:color w:val="000000" w:themeColor="text1"/>
        </w:rPr>
        <w:t>underlie its</w:t>
      </w:r>
      <w:r w:rsidR="002E36E7" w:rsidRPr="009D538A">
        <w:rPr>
          <w:color w:val="000000" w:themeColor="text1"/>
        </w:rPr>
        <w:t xml:space="preserve"> respective</w:t>
      </w:r>
      <w:r w:rsidR="00DE1E2A" w:rsidRPr="009D538A">
        <w:rPr>
          <w:color w:val="000000" w:themeColor="text1"/>
        </w:rPr>
        <w:t xml:space="preserve"> </w:t>
      </w:r>
      <w:r w:rsidR="00C5575C" w:rsidRPr="009D538A">
        <w:rPr>
          <w:color w:val="000000" w:themeColor="text1"/>
        </w:rPr>
        <w:t>manifestations</w:t>
      </w:r>
      <w:r w:rsidR="00DE1E2A" w:rsidRPr="009D538A">
        <w:rPr>
          <w:color w:val="000000" w:themeColor="text1"/>
        </w:rPr>
        <w:t xml:space="preserve">.  </w:t>
      </w:r>
      <w:r w:rsidR="00C34C78" w:rsidRPr="009D538A">
        <w:rPr>
          <w:color w:val="000000" w:themeColor="text1"/>
        </w:rPr>
        <w:t xml:space="preserve">In these cases, </w:t>
      </w:r>
      <w:r w:rsidR="00FD1C39" w:rsidRPr="009D538A">
        <w:rPr>
          <w:color w:val="000000" w:themeColor="text1"/>
        </w:rPr>
        <w:t>there is nothing about the conventions of the researchers that should lead us to expect that</w:t>
      </w:r>
      <w:r w:rsidR="00C34C78" w:rsidRPr="009D538A">
        <w:rPr>
          <w:color w:val="000000" w:themeColor="text1"/>
        </w:rPr>
        <w:t xml:space="preserve"> </w:t>
      </w:r>
      <w:r w:rsidR="00534AB3" w:rsidRPr="009D538A">
        <w:rPr>
          <w:color w:val="000000" w:themeColor="text1"/>
        </w:rPr>
        <w:t xml:space="preserve">these </w:t>
      </w:r>
      <w:r w:rsidR="00C34C78" w:rsidRPr="009D538A">
        <w:rPr>
          <w:color w:val="000000" w:themeColor="text1"/>
        </w:rPr>
        <w:t>expla</w:t>
      </w:r>
      <w:r w:rsidR="000A519D" w:rsidRPr="009D538A">
        <w:rPr>
          <w:color w:val="000000" w:themeColor="text1"/>
        </w:rPr>
        <w:t>nations</w:t>
      </w:r>
      <w:r w:rsidR="00C34C78" w:rsidRPr="009D538A">
        <w:rPr>
          <w:color w:val="000000" w:themeColor="text1"/>
        </w:rPr>
        <w:t xml:space="preserve"> </w:t>
      </w:r>
      <w:r w:rsidR="00127CD2" w:rsidRPr="009D538A">
        <w:rPr>
          <w:color w:val="000000" w:themeColor="text1"/>
        </w:rPr>
        <w:t>will</w:t>
      </w:r>
      <w:r w:rsidR="00C34C78" w:rsidRPr="009D538A">
        <w:rPr>
          <w:color w:val="000000" w:themeColor="text1"/>
        </w:rPr>
        <w:t xml:space="preserve"> provide warrant to </w:t>
      </w:r>
      <w:r w:rsidR="00F94BB6" w:rsidRPr="009D538A">
        <w:rPr>
          <w:color w:val="000000" w:themeColor="text1"/>
        </w:rPr>
        <w:t xml:space="preserve">recharacterize </w:t>
      </w:r>
      <w:r w:rsidR="00A52BEA" w:rsidRPr="009D538A">
        <w:rPr>
          <w:color w:val="000000" w:themeColor="text1"/>
        </w:rPr>
        <w:t>the</w:t>
      </w:r>
      <w:r w:rsidR="00C34C78" w:rsidRPr="009D538A">
        <w:rPr>
          <w:color w:val="000000" w:themeColor="text1"/>
        </w:rPr>
        <w:t xml:space="preserve"> explanandum.</w:t>
      </w:r>
    </w:p>
    <w:p w14:paraId="59FB6D91" w14:textId="6FAA49D4" w:rsidR="00285F94" w:rsidRPr="009D538A" w:rsidRDefault="00E5095C" w:rsidP="00E5095C">
      <w:pPr>
        <w:spacing w:line="480" w:lineRule="auto"/>
        <w:ind w:firstLine="720"/>
        <w:rPr>
          <w:color w:val="000000" w:themeColor="text1"/>
        </w:rPr>
      </w:pPr>
      <w:r w:rsidRPr="009D538A">
        <w:rPr>
          <w:color w:val="000000" w:themeColor="text1"/>
        </w:rPr>
        <w:t xml:space="preserve">This fact supports the fundamental thesis </w:t>
      </w:r>
      <w:r w:rsidR="00AE79E3" w:rsidRPr="009D538A">
        <w:rPr>
          <w:color w:val="000000" w:themeColor="text1"/>
        </w:rPr>
        <w:t>of</w:t>
      </w:r>
      <w:r w:rsidRPr="009D538A">
        <w:rPr>
          <w:color w:val="000000" w:themeColor="text1"/>
        </w:rPr>
        <w:t xml:space="preserve"> this paper.  Characterizing phenomena is an important scientific process, which has its own conventions.  </w:t>
      </w:r>
      <w:r w:rsidR="00C43FEA" w:rsidRPr="009D538A">
        <w:rPr>
          <w:color w:val="000000" w:themeColor="text1"/>
        </w:rPr>
        <w:t xml:space="preserve">Its </w:t>
      </w:r>
      <w:r w:rsidR="0004179E" w:rsidRPr="009D538A">
        <w:rPr>
          <w:color w:val="000000" w:themeColor="text1"/>
        </w:rPr>
        <w:t xml:space="preserve">various </w:t>
      </w:r>
      <w:r w:rsidR="00C43FEA" w:rsidRPr="009D538A">
        <w:rPr>
          <w:color w:val="000000" w:themeColor="text1"/>
        </w:rPr>
        <w:t>aims</w:t>
      </w:r>
      <w:r w:rsidRPr="009D538A">
        <w:rPr>
          <w:color w:val="000000" w:themeColor="text1"/>
        </w:rPr>
        <w:t xml:space="preserve"> cannot be properly </w:t>
      </w:r>
      <w:r w:rsidRPr="009D538A">
        <w:rPr>
          <w:color w:val="000000" w:themeColor="text1"/>
        </w:rPr>
        <w:lastRenderedPageBreak/>
        <w:t>understood</w:t>
      </w:r>
      <w:r w:rsidR="001645C2" w:rsidRPr="009D538A">
        <w:rPr>
          <w:color w:val="000000" w:themeColor="text1"/>
        </w:rPr>
        <w:t>, let alone satisfied,</w:t>
      </w:r>
      <w:r w:rsidRPr="009D538A">
        <w:rPr>
          <w:color w:val="000000" w:themeColor="text1"/>
        </w:rPr>
        <w:t xml:space="preserve"> solely from the perspective of</w:t>
      </w:r>
      <w:r w:rsidR="00956B59" w:rsidRPr="009D538A">
        <w:rPr>
          <w:color w:val="000000" w:themeColor="text1"/>
        </w:rPr>
        <w:t xml:space="preserve"> </w:t>
      </w:r>
      <w:r w:rsidRPr="009D538A">
        <w:rPr>
          <w:color w:val="000000" w:themeColor="text1"/>
        </w:rPr>
        <w:t>expla</w:t>
      </w:r>
      <w:r w:rsidR="00956B59" w:rsidRPr="009D538A">
        <w:rPr>
          <w:color w:val="000000" w:themeColor="text1"/>
        </w:rPr>
        <w:t>nation</w:t>
      </w:r>
      <w:r w:rsidR="00D65E2E" w:rsidRPr="009D538A">
        <w:rPr>
          <w:color w:val="000000" w:themeColor="text1"/>
        </w:rPr>
        <w:t xml:space="preserve">.  </w:t>
      </w:r>
      <w:r w:rsidR="002D7532" w:rsidRPr="009D538A">
        <w:rPr>
          <w:color w:val="000000" w:themeColor="text1"/>
        </w:rPr>
        <w:t xml:space="preserve">While characterizing and explaining phenomena </w:t>
      </w:r>
      <w:r w:rsidR="002B1E5B" w:rsidRPr="009D538A">
        <w:rPr>
          <w:color w:val="000000" w:themeColor="text1"/>
        </w:rPr>
        <w:t>are</w:t>
      </w:r>
      <w:r w:rsidR="002D7532" w:rsidRPr="009D538A">
        <w:rPr>
          <w:color w:val="000000" w:themeColor="text1"/>
        </w:rPr>
        <w:t xml:space="preserve"> linked in the ways that I have discussed in this paper, </w:t>
      </w:r>
      <w:r w:rsidR="00AC6AB6" w:rsidRPr="009D538A">
        <w:rPr>
          <w:color w:val="000000" w:themeColor="text1"/>
        </w:rPr>
        <w:t xml:space="preserve">a satisfactory account of why phenomena are recharacterized cannot be obtained without </w:t>
      </w:r>
      <w:r w:rsidR="00ED0F66" w:rsidRPr="009D538A">
        <w:rPr>
          <w:color w:val="000000" w:themeColor="text1"/>
        </w:rPr>
        <w:t>investigating th</w:t>
      </w:r>
      <w:r w:rsidR="000D51ED" w:rsidRPr="009D538A">
        <w:rPr>
          <w:color w:val="000000" w:themeColor="text1"/>
        </w:rPr>
        <w:t xml:space="preserve">is </w:t>
      </w:r>
      <w:r w:rsidR="00ED0F66" w:rsidRPr="009D538A">
        <w:rPr>
          <w:color w:val="000000" w:themeColor="text1"/>
        </w:rPr>
        <w:t xml:space="preserve">process unto itself.  </w:t>
      </w:r>
      <w:r w:rsidR="00FB00FB" w:rsidRPr="009D538A">
        <w:rPr>
          <w:color w:val="000000" w:themeColor="text1"/>
        </w:rPr>
        <w:t>This is what is</w:t>
      </w:r>
      <w:r w:rsidR="005F53C8" w:rsidRPr="009D538A">
        <w:rPr>
          <w:color w:val="000000" w:themeColor="text1"/>
        </w:rPr>
        <w:t xml:space="preserve"> </w:t>
      </w:r>
      <w:r w:rsidR="00210E08" w:rsidRPr="009D538A">
        <w:rPr>
          <w:color w:val="000000" w:themeColor="text1"/>
        </w:rPr>
        <w:t xml:space="preserve">missing in </w:t>
      </w:r>
      <w:r w:rsidR="006C4D18" w:rsidRPr="009D538A">
        <w:rPr>
          <w:color w:val="000000" w:themeColor="text1"/>
        </w:rPr>
        <w:t xml:space="preserve">the </w:t>
      </w:r>
      <w:r w:rsidR="00210E08" w:rsidRPr="009D538A">
        <w:rPr>
          <w:color w:val="000000" w:themeColor="text1"/>
        </w:rPr>
        <w:t>philosophical</w:t>
      </w:r>
      <w:r w:rsidR="005F53C8" w:rsidRPr="009D538A">
        <w:rPr>
          <w:color w:val="000000" w:themeColor="text1"/>
        </w:rPr>
        <w:t xml:space="preserve"> accounts </w:t>
      </w:r>
      <w:r w:rsidR="008D3825" w:rsidRPr="009D538A">
        <w:rPr>
          <w:color w:val="000000" w:themeColor="text1"/>
        </w:rPr>
        <w:t>according to which</w:t>
      </w:r>
      <w:r w:rsidR="005F53C8" w:rsidRPr="009D538A">
        <w:rPr>
          <w:color w:val="000000" w:themeColor="text1"/>
        </w:rPr>
        <w:t xml:space="preserve"> phenomena are </w:t>
      </w:r>
      <w:r w:rsidR="00210E08" w:rsidRPr="009D538A">
        <w:rPr>
          <w:color w:val="000000" w:themeColor="text1"/>
        </w:rPr>
        <w:t>the</w:t>
      </w:r>
      <w:r w:rsidR="005F53C8" w:rsidRPr="009D538A">
        <w:rPr>
          <w:color w:val="000000" w:themeColor="text1"/>
        </w:rPr>
        <w:t xml:space="preserve"> targets</w:t>
      </w:r>
      <w:r w:rsidR="00210E08" w:rsidRPr="009D538A">
        <w:rPr>
          <w:color w:val="000000" w:themeColor="text1"/>
        </w:rPr>
        <w:t xml:space="preserve"> of </w:t>
      </w:r>
      <w:r w:rsidR="004950F6" w:rsidRPr="009D538A">
        <w:rPr>
          <w:color w:val="000000" w:themeColor="text1"/>
        </w:rPr>
        <w:t>theory and control</w:t>
      </w:r>
      <w:r w:rsidR="002520DB" w:rsidRPr="009D538A">
        <w:rPr>
          <w:color w:val="000000" w:themeColor="text1"/>
        </w:rPr>
        <w:t>, which</w:t>
      </w:r>
      <w:r w:rsidR="00767686" w:rsidRPr="009D538A">
        <w:rPr>
          <w:color w:val="000000" w:themeColor="text1"/>
        </w:rPr>
        <w:t xml:space="preserve"> </w:t>
      </w:r>
      <w:r w:rsidR="00DC2D96" w:rsidRPr="009D538A">
        <w:rPr>
          <w:color w:val="000000" w:themeColor="text1"/>
        </w:rPr>
        <w:t>is why the literature</w:t>
      </w:r>
      <w:r w:rsidR="00A45357" w:rsidRPr="009D538A">
        <w:rPr>
          <w:color w:val="000000" w:themeColor="text1"/>
        </w:rPr>
        <w:t xml:space="preserve"> on the topic</w:t>
      </w:r>
      <w:r w:rsidR="00DC2D96" w:rsidRPr="009D538A">
        <w:rPr>
          <w:color w:val="000000" w:themeColor="text1"/>
        </w:rPr>
        <w:t xml:space="preserve"> can benefit from a reorientation from solely discussing how phenomena are explained and</w:t>
      </w:r>
      <w:r w:rsidR="007679DF" w:rsidRPr="009D538A">
        <w:rPr>
          <w:color w:val="000000" w:themeColor="text1"/>
        </w:rPr>
        <w:t xml:space="preserve"> modeled to </w:t>
      </w:r>
      <w:r w:rsidR="002F3EA8" w:rsidRPr="009D538A">
        <w:rPr>
          <w:color w:val="000000" w:themeColor="text1"/>
        </w:rPr>
        <w:t xml:space="preserve">discussing </w:t>
      </w:r>
      <w:r w:rsidR="007679DF" w:rsidRPr="009D538A">
        <w:rPr>
          <w:color w:val="000000" w:themeColor="text1"/>
        </w:rPr>
        <w:t>how they are characterized in the first place</w:t>
      </w:r>
      <w:r w:rsidR="005F53C8" w:rsidRPr="009D538A">
        <w:rPr>
          <w:color w:val="000000" w:themeColor="text1"/>
        </w:rPr>
        <w:t>.</w:t>
      </w:r>
    </w:p>
    <w:p w14:paraId="02ACBF90" w14:textId="77777777" w:rsidR="006E2ACA" w:rsidRPr="009D538A" w:rsidRDefault="006E2ACA" w:rsidP="00700129">
      <w:pPr>
        <w:spacing w:line="480" w:lineRule="auto"/>
        <w:rPr>
          <w:color w:val="000000" w:themeColor="text1"/>
        </w:rPr>
      </w:pPr>
    </w:p>
    <w:p w14:paraId="274BEC28" w14:textId="65C43F7E" w:rsidR="004A01AB" w:rsidRPr="009D538A" w:rsidRDefault="00D51576" w:rsidP="004A01AB">
      <w:pPr>
        <w:spacing w:line="480" w:lineRule="auto"/>
        <w:rPr>
          <w:b/>
          <w:color w:val="000000" w:themeColor="text1"/>
        </w:rPr>
      </w:pPr>
      <w:r w:rsidRPr="009D538A">
        <w:rPr>
          <w:b/>
          <w:color w:val="000000" w:themeColor="text1"/>
        </w:rPr>
        <w:t>7</w:t>
      </w:r>
      <w:r w:rsidR="004A01AB" w:rsidRPr="009D538A">
        <w:rPr>
          <w:b/>
          <w:color w:val="000000" w:themeColor="text1"/>
        </w:rPr>
        <w:t>.  Conclusion</w:t>
      </w:r>
    </w:p>
    <w:p w14:paraId="0C157BD5" w14:textId="1774AE5D" w:rsidR="007C26CA" w:rsidRPr="009D538A" w:rsidRDefault="00BD362F" w:rsidP="00547A68">
      <w:pPr>
        <w:spacing w:line="480" w:lineRule="auto"/>
        <w:ind w:firstLine="720"/>
        <w:rPr>
          <w:color w:val="000000" w:themeColor="text1"/>
        </w:rPr>
      </w:pPr>
      <w:r w:rsidRPr="009D538A">
        <w:rPr>
          <w:color w:val="000000" w:themeColor="text1"/>
        </w:rPr>
        <w:t xml:space="preserve">I have provided an account of how characterizations of phenomena are evaluated in light of evidence related to the </w:t>
      </w:r>
      <w:r w:rsidR="00E50B7B" w:rsidRPr="009D538A">
        <w:rPr>
          <w:color w:val="000000" w:themeColor="text1"/>
        </w:rPr>
        <w:t xml:space="preserve">empirical </w:t>
      </w:r>
      <w:r w:rsidRPr="009D538A">
        <w:rPr>
          <w:color w:val="000000" w:themeColor="text1"/>
        </w:rPr>
        <w:t>commitments</w:t>
      </w:r>
      <w:r w:rsidR="00E50B7B" w:rsidRPr="009D538A">
        <w:rPr>
          <w:color w:val="000000" w:themeColor="text1"/>
        </w:rPr>
        <w:t xml:space="preserve"> specified in these characterizations.  In doing so, I have identified the sense in which p</w:t>
      </w:r>
      <w:r w:rsidR="00791AC3" w:rsidRPr="009D538A">
        <w:rPr>
          <w:color w:val="000000" w:themeColor="text1"/>
        </w:rPr>
        <w:t>henomena can be recharacterized following the discovery of mechanistic details that causally underwrite the phenomenon’s manifestations</w:t>
      </w:r>
      <w:r w:rsidR="004A01AB" w:rsidRPr="009D538A">
        <w:rPr>
          <w:color w:val="000000" w:themeColor="text1"/>
        </w:rPr>
        <w:t xml:space="preserve">.  What is in question is what role </w:t>
      </w:r>
      <w:r w:rsidR="00040903" w:rsidRPr="009D538A">
        <w:rPr>
          <w:color w:val="000000" w:themeColor="text1"/>
        </w:rPr>
        <w:t xml:space="preserve">these details </w:t>
      </w:r>
      <w:r w:rsidR="004A01AB" w:rsidRPr="009D538A">
        <w:rPr>
          <w:color w:val="000000" w:themeColor="text1"/>
        </w:rPr>
        <w:t xml:space="preserve">play. </w:t>
      </w:r>
      <w:r w:rsidR="00D77257" w:rsidRPr="009D538A">
        <w:rPr>
          <w:color w:val="000000" w:themeColor="text1"/>
        </w:rPr>
        <w:t xml:space="preserve"> </w:t>
      </w:r>
      <w:r w:rsidR="00287310" w:rsidRPr="009D538A">
        <w:rPr>
          <w:color w:val="000000" w:themeColor="text1"/>
        </w:rPr>
        <w:t>I have argued that t</w:t>
      </w:r>
      <w:r w:rsidR="00D77257" w:rsidRPr="009D538A">
        <w:rPr>
          <w:color w:val="000000" w:themeColor="text1"/>
        </w:rPr>
        <w:t>he discovery</w:t>
      </w:r>
      <w:r w:rsidR="004A01AB" w:rsidRPr="009D538A">
        <w:rPr>
          <w:color w:val="000000" w:themeColor="text1"/>
        </w:rPr>
        <w:t xml:space="preserve"> of </w:t>
      </w:r>
      <w:r w:rsidR="00D77257" w:rsidRPr="009D538A">
        <w:rPr>
          <w:color w:val="000000" w:themeColor="text1"/>
        </w:rPr>
        <w:t xml:space="preserve">discrepant </w:t>
      </w:r>
      <w:r w:rsidR="004A01AB" w:rsidRPr="009D538A">
        <w:rPr>
          <w:color w:val="000000" w:themeColor="text1"/>
        </w:rPr>
        <w:t xml:space="preserve">mechanistic details </w:t>
      </w:r>
      <w:r w:rsidR="001D0769" w:rsidRPr="009D538A">
        <w:rPr>
          <w:color w:val="000000" w:themeColor="text1"/>
        </w:rPr>
        <w:t xml:space="preserve">typically does </w:t>
      </w:r>
      <w:r w:rsidR="004A01AB" w:rsidRPr="009D538A">
        <w:rPr>
          <w:color w:val="000000" w:themeColor="text1"/>
        </w:rPr>
        <w:t xml:space="preserve">not </w:t>
      </w:r>
      <w:r w:rsidR="004F4ECC" w:rsidRPr="009D538A">
        <w:rPr>
          <w:color w:val="000000" w:themeColor="text1"/>
        </w:rPr>
        <w:t xml:space="preserve">provide </w:t>
      </w:r>
      <w:r w:rsidR="00E165D3" w:rsidRPr="009D538A">
        <w:rPr>
          <w:color w:val="000000" w:themeColor="text1"/>
        </w:rPr>
        <w:t>warrant</w:t>
      </w:r>
      <w:r w:rsidR="004F4ECC" w:rsidRPr="009D538A">
        <w:rPr>
          <w:color w:val="000000" w:themeColor="text1"/>
        </w:rPr>
        <w:t xml:space="preserve"> for recharacterizing </w:t>
      </w:r>
      <w:r w:rsidR="00226575" w:rsidRPr="009D538A">
        <w:rPr>
          <w:color w:val="000000" w:themeColor="text1"/>
        </w:rPr>
        <w:t>its explanandum</w:t>
      </w:r>
      <w:r w:rsidR="004F4ECC" w:rsidRPr="009D538A">
        <w:rPr>
          <w:color w:val="000000" w:themeColor="text1"/>
        </w:rPr>
        <w:t xml:space="preserve"> phenomenon</w:t>
      </w:r>
      <w:r w:rsidR="004A01AB" w:rsidRPr="009D538A">
        <w:rPr>
          <w:color w:val="000000" w:themeColor="text1"/>
        </w:rPr>
        <w:t>.</w:t>
      </w:r>
      <w:r w:rsidR="00AB2FFB" w:rsidRPr="009D538A">
        <w:rPr>
          <w:color w:val="000000" w:themeColor="text1"/>
        </w:rPr>
        <w:t xml:space="preserve"> </w:t>
      </w:r>
      <w:r w:rsidR="004A01AB" w:rsidRPr="009D538A">
        <w:rPr>
          <w:color w:val="000000" w:themeColor="text1"/>
        </w:rPr>
        <w:t xml:space="preserve"> </w:t>
      </w:r>
      <w:r w:rsidR="004C3512" w:rsidRPr="009D538A">
        <w:rPr>
          <w:color w:val="000000" w:themeColor="text1"/>
        </w:rPr>
        <w:t xml:space="preserve">Occurrences </w:t>
      </w:r>
      <w:r w:rsidR="004A01AB" w:rsidRPr="009D538A">
        <w:rPr>
          <w:color w:val="000000" w:themeColor="text1"/>
        </w:rPr>
        <w:t>with different</w:t>
      </w:r>
      <w:r w:rsidR="004E6040" w:rsidRPr="009D538A">
        <w:rPr>
          <w:color w:val="000000" w:themeColor="text1"/>
        </w:rPr>
        <w:t xml:space="preserve"> </w:t>
      </w:r>
      <w:r w:rsidR="00022EEA" w:rsidRPr="009D538A">
        <w:rPr>
          <w:color w:val="000000" w:themeColor="text1"/>
        </w:rPr>
        <w:t>schematized mechanistic explanations</w:t>
      </w:r>
      <w:r w:rsidR="004E6040" w:rsidRPr="009D538A">
        <w:rPr>
          <w:color w:val="000000" w:themeColor="text1"/>
        </w:rPr>
        <w:t xml:space="preserve"> </w:t>
      </w:r>
      <w:r w:rsidR="004A01AB" w:rsidRPr="009D538A">
        <w:rPr>
          <w:color w:val="000000" w:themeColor="text1"/>
        </w:rPr>
        <w:t xml:space="preserve">can be characterized as </w:t>
      </w:r>
      <w:r w:rsidR="00EC79FE" w:rsidRPr="009D538A">
        <w:rPr>
          <w:color w:val="000000" w:themeColor="text1"/>
        </w:rPr>
        <w:t xml:space="preserve">manifestations of </w:t>
      </w:r>
      <w:r w:rsidR="004A01AB" w:rsidRPr="009D538A">
        <w:rPr>
          <w:color w:val="000000" w:themeColor="text1"/>
        </w:rPr>
        <w:t xml:space="preserve">the same phenomenon if the differences between </w:t>
      </w:r>
      <w:r w:rsidR="007F0046" w:rsidRPr="009D538A">
        <w:rPr>
          <w:color w:val="000000" w:themeColor="text1"/>
        </w:rPr>
        <w:t>these schematized mechanisms</w:t>
      </w:r>
      <w:r w:rsidR="004D2E1E" w:rsidRPr="009D538A">
        <w:rPr>
          <w:color w:val="000000" w:themeColor="text1"/>
        </w:rPr>
        <w:t xml:space="preserve"> </w:t>
      </w:r>
      <w:r w:rsidR="004A01AB" w:rsidRPr="009D538A">
        <w:rPr>
          <w:color w:val="000000" w:themeColor="text1"/>
        </w:rPr>
        <w:t xml:space="preserve">do not result in differences between the features of the phenomenon, </w:t>
      </w:r>
      <w:r w:rsidR="0002312C" w:rsidRPr="009D538A">
        <w:rPr>
          <w:color w:val="000000" w:themeColor="text1"/>
        </w:rPr>
        <w:t xml:space="preserve">or </w:t>
      </w:r>
      <w:r w:rsidR="00B76055" w:rsidRPr="009D538A">
        <w:rPr>
          <w:color w:val="000000" w:themeColor="text1"/>
        </w:rPr>
        <w:t xml:space="preserve">the </w:t>
      </w:r>
      <w:r w:rsidR="004A01AB" w:rsidRPr="009D538A">
        <w:rPr>
          <w:color w:val="000000" w:themeColor="text1"/>
        </w:rPr>
        <w:t xml:space="preserve">conditions under which the features occur. </w:t>
      </w:r>
      <w:r w:rsidR="00675B13" w:rsidRPr="009D538A">
        <w:rPr>
          <w:color w:val="000000" w:themeColor="text1"/>
        </w:rPr>
        <w:t xml:space="preserve"> </w:t>
      </w:r>
      <w:r w:rsidR="007504A1" w:rsidRPr="009D538A">
        <w:rPr>
          <w:color w:val="000000" w:themeColor="text1"/>
        </w:rPr>
        <w:t xml:space="preserve">Whether there are differences and what those differences are </w:t>
      </w:r>
      <w:r w:rsidR="00BF4725" w:rsidRPr="009D538A">
        <w:rPr>
          <w:color w:val="000000" w:themeColor="text1"/>
        </w:rPr>
        <w:t xml:space="preserve">only </w:t>
      </w:r>
      <w:r w:rsidR="007504A1" w:rsidRPr="009D538A">
        <w:rPr>
          <w:color w:val="000000" w:themeColor="text1"/>
        </w:rPr>
        <w:t xml:space="preserve">can be determined with additional studies. </w:t>
      </w:r>
      <w:r w:rsidR="00425985" w:rsidRPr="009D538A">
        <w:rPr>
          <w:color w:val="000000" w:themeColor="text1"/>
        </w:rPr>
        <w:t xml:space="preserve"> </w:t>
      </w:r>
    </w:p>
    <w:p w14:paraId="26AF9161" w14:textId="6122B8B9" w:rsidR="004A01AB" w:rsidRPr="009D538A" w:rsidRDefault="00FC77F7" w:rsidP="00547A68">
      <w:pPr>
        <w:spacing w:line="480" w:lineRule="auto"/>
        <w:ind w:firstLine="720"/>
        <w:rPr>
          <w:color w:val="000000" w:themeColor="text1"/>
        </w:rPr>
      </w:pPr>
      <w:r w:rsidRPr="009D538A">
        <w:rPr>
          <w:color w:val="000000" w:themeColor="text1"/>
        </w:rPr>
        <w:t>Nevertheless</w:t>
      </w:r>
      <w:r w:rsidR="00675B13" w:rsidRPr="009D538A">
        <w:rPr>
          <w:color w:val="000000" w:themeColor="text1"/>
        </w:rPr>
        <w:t xml:space="preserve">, the discovery of </w:t>
      </w:r>
      <w:r w:rsidR="00FD66BB" w:rsidRPr="009D538A">
        <w:rPr>
          <w:color w:val="000000" w:themeColor="text1"/>
        </w:rPr>
        <w:t>mechanistic details</w:t>
      </w:r>
      <w:r w:rsidR="00F37780" w:rsidRPr="009D538A">
        <w:rPr>
          <w:color w:val="000000" w:themeColor="text1"/>
        </w:rPr>
        <w:t xml:space="preserve"> can</w:t>
      </w:r>
      <w:r w:rsidR="00FD66BB" w:rsidRPr="009D538A">
        <w:rPr>
          <w:color w:val="000000" w:themeColor="text1"/>
        </w:rPr>
        <w:t xml:space="preserve"> </w:t>
      </w:r>
      <w:r w:rsidR="00675B13" w:rsidRPr="009D538A">
        <w:rPr>
          <w:color w:val="000000" w:themeColor="text1"/>
        </w:rPr>
        <w:t>provide reason to</w:t>
      </w:r>
      <w:r w:rsidR="00010FCC" w:rsidRPr="009D538A">
        <w:rPr>
          <w:color w:val="000000" w:themeColor="text1"/>
        </w:rPr>
        <w:t xml:space="preserve"> suspend judgment and</w:t>
      </w:r>
      <w:r w:rsidR="00675B13" w:rsidRPr="009D538A">
        <w:rPr>
          <w:color w:val="000000" w:themeColor="text1"/>
        </w:rPr>
        <w:t xml:space="preserve"> reexamine a phenomenon</w:t>
      </w:r>
      <w:r w:rsidR="001A003D" w:rsidRPr="009D538A">
        <w:rPr>
          <w:color w:val="000000" w:themeColor="text1"/>
        </w:rPr>
        <w:t>’s characterization</w:t>
      </w:r>
      <w:r w:rsidR="00684068" w:rsidRPr="009D538A">
        <w:rPr>
          <w:color w:val="000000" w:themeColor="text1"/>
        </w:rPr>
        <w:t xml:space="preserve">: </w:t>
      </w:r>
      <w:r w:rsidR="00675B13" w:rsidRPr="009D538A">
        <w:rPr>
          <w:color w:val="000000" w:themeColor="text1"/>
        </w:rPr>
        <w:t xml:space="preserve">the differences between the mechanisms may relate to differences between the features </w:t>
      </w:r>
      <w:r w:rsidR="00791D60" w:rsidRPr="009D538A">
        <w:rPr>
          <w:color w:val="000000" w:themeColor="text1"/>
        </w:rPr>
        <w:t xml:space="preserve">of a phenomenon, or the conditions </w:t>
      </w:r>
      <w:r w:rsidR="00791D60" w:rsidRPr="009D538A">
        <w:rPr>
          <w:color w:val="000000" w:themeColor="text1"/>
        </w:rPr>
        <w:lastRenderedPageBreak/>
        <w:t xml:space="preserve">under which it occurs. </w:t>
      </w:r>
      <w:r w:rsidR="002A1A07" w:rsidRPr="009D538A">
        <w:rPr>
          <w:color w:val="000000" w:themeColor="text1"/>
        </w:rPr>
        <w:t xml:space="preserve"> </w:t>
      </w:r>
      <w:r w:rsidR="00547A68" w:rsidRPr="009D538A">
        <w:rPr>
          <w:color w:val="000000" w:themeColor="text1"/>
        </w:rPr>
        <w:t>This</w:t>
      </w:r>
      <w:r w:rsidR="00E45B1A" w:rsidRPr="009D538A">
        <w:rPr>
          <w:color w:val="000000" w:themeColor="text1"/>
        </w:rPr>
        <w:t xml:space="preserve"> conclusion provide</w:t>
      </w:r>
      <w:r w:rsidR="00547A68" w:rsidRPr="009D538A">
        <w:rPr>
          <w:color w:val="000000" w:themeColor="text1"/>
        </w:rPr>
        <w:t>s</w:t>
      </w:r>
      <w:r w:rsidR="00762788" w:rsidRPr="009D538A">
        <w:rPr>
          <w:color w:val="000000" w:themeColor="text1"/>
        </w:rPr>
        <w:t xml:space="preserve"> </w:t>
      </w:r>
      <w:r w:rsidR="002A1A07" w:rsidRPr="009D538A">
        <w:rPr>
          <w:color w:val="000000" w:themeColor="text1"/>
        </w:rPr>
        <w:t>more general insight into when researchers should suspend</w:t>
      </w:r>
      <w:r w:rsidR="00D92301" w:rsidRPr="009D538A">
        <w:rPr>
          <w:color w:val="000000" w:themeColor="text1"/>
        </w:rPr>
        <w:t xml:space="preserve"> judgment </w:t>
      </w:r>
      <w:r w:rsidR="00663B3E" w:rsidRPr="009D538A">
        <w:rPr>
          <w:color w:val="000000" w:themeColor="text1"/>
        </w:rPr>
        <w:t xml:space="preserve">about </w:t>
      </w:r>
      <w:r w:rsidR="005C23AB" w:rsidRPr="009D538A">
        <w:rPr>
          <w:color w:val="000000" w:themeColor="text1"/>
        </w:rPr>
        <w:t>empirical</w:t>
      </w:r>
      <w:r w:rsidR="00D92301" w:rsidRPr="009D538A">
        <w:rPr>
          <w:color w:val="000000" w:themeColor="text1"/>
        </w:rPr>
        <w:t xml:space="preserve"> claims.  When researchers have evidence that suggests that their claims are not adequate, they should suspend judgment and inquire into them.  This</w:t>
      </w:r>
      <w:r w:rsidR="007020C8" w:rsidRPr="009D538A">
        <w:rPr>
          <w:color w:val="000000" w:themeColor="text1"/>
        </w:rPr>
        <w:t xml:space="preserve"> inquiry</w:t>
      </w:r>
      <w:r w:rsidR="00D92301" w:rsidRPr="009D538A">
        <w:rPr>
          <w:color w:val="000000" w:themeColor="text1"/>
        </w:rPr>
        <w:t xml:space="preserve"> is achieved by doing more research.</w:t>
      </w:r>
    </w:p>
    <w:p w14:paraId="305478E1" w14:textId="63C52730" w:rsidR="00765546" w:rsidRPr="009D538A" w:rsidRDefault="00765546" w:rsidP="004A01AB">
      <w:pPr>
        <w:spacing w:line="480" w:lineRule="auto"/>
        <w:ind w:firstLine="720"/>
        <w:rPr>
          <w:color w:val="000000" w:themeColor="text1"/>
        </w:rPr>
      </w:pPr>
      <w:r w:rsidRPr="009D538A">
        <w:rPr>
          <w:color w:val="000000" w:themeColor="text1"/>
        </w:rPr>
        <w:t xml:space="preserve">I do not deny that schematizing the mechanistic details that causally underwrite a phenomenon’s occurrence is a viable way to explain </w:t>
      </w:r>
      <w:r w:rsidR="00606571" w:rsidRPr="009D538A">
        <w:rPr>
          <w:color w:val="000000" w:themeColor="text1"/>
        </w:rPr>
        <w:t>it</w:t>
      </w:r>
      <w:r w:rsidRPr="009D538A">
        <w:rPr>
          <w:color w:val="000000" w:themeColor="text1"/>
        </w:rPr>
        <w:t xml:space="preserve">. </w:t>
      </w:r>
      <w:r w:rsidR="004E6976" w:rsidRPr="009D538A">
        <w:rPr>
          <w:color w:val="000000" w:themeColor="text1"/>
        </w:rPr>
        <w:t xml:space="preserve"> </w:t>
      </w:r>
      <w:r w:rsidR="00E84A74" w:rsidRPr="009D538A">
        <w:rPr>
          <w:color w:val="000000" w:themeColor="text1"/>
        </w:rPr>
        <w:t>Rather, I point out that determining a discrepancy in its mechanistic details</w:t>
      </w:r>
      <w:r w:rsidR="00F4429D" w:rsidRPr="009D538A">
        <w:rPr>
          <w:color w:val="000000" w:themeColor="text1"/>
        </w:rPr>
        <w:t xml:space="preserve"> typically does not tell researchers the right things about a </w:t>
      </w:r>
      <w:r w:rsidR="009D34B7" w:rsidRPr="009D538A">
        <w:rPr>
          <w:color w:val="000000" w:themeColor="text1"/>
        </w:rPr>
        <w:t>phenomenon</w:t>
      </w:r>
      <w:r w:rsidR="00D14E65" w:rsidRPr="009D538A">
        <w:rPr>
          <w:color w:val="000000" w:themeColor="text1"/>
        </w:rPr>
        <w:t xml:space="preserve"> </w:t>
      </w:r>
      <w:r w:rsidR="00F4429D" w:rsidRPr="009D538A">
        <w:rPr>
          <w:color w:val="000000" w:themeColor="text1"/>
        </w:rPr>
        <w:t>to warrant recharacterization</w:t>
      </w:r>
      <w:r w:rsidR="00E84A74" w:rsidRPr="009D538A">
        <w:rPr>
          <w:color w:val="000000" w:themeColor="text1"/>
        </w:rPr>
        <w:t xml:space="preserve">. </w:t>
      </w:r>
      <w:r w:rsidR="00F4429D" w:rsidRPr="009D538A">
        <w:rPr>
          <w:color w:val="000000" w:themeColor="text1"/>
        </w:rPr>
        <w:t xml:space="preserve"> </w:t>
      </w:r>
      <w:r w:rsidR="004E6976" w:rsidRPr="009D538A">
        <w:rPr>
          <w:color w:val="000000" w:themeColor="text1"/>
        </w:rPr>
        <w:t>E</w:t>
      </w:r>
      <w:r w:rsidR="00F4429D" w:rsidRPr="009D538A">
        <w:rPr>
          <w:color w:val="000000" w:themeColor="text1"/>
        </w:rPr>
        <w:t>vidence about the features of a phenomenon and the conditions under which it occurs is what matters to evaluating its characterization.  This makes clear how researchers evaluate a phenomenon’s characterization, which many philosophers, mechanistic and otherwise, view as integral to theorization, explanation, and control.</w:t>
      </w:r>
    </w:p>
    <w:p w14:paraId="451960D1" w14:textId="77777777" w:rsidR="006925C7" w:rsidRPr="009D538A" w:rsidRDefault="006925C7" w:rsidP="006B1F68">
      <w:pPr>
        <w:rPr>
          <w:b/>
          <w:color w:val="000000" w:themeColor="text1"/>
        </w:rPr>
      </w:pPr>
    </w:p>
    <w:p w14:paraId="2444BCCF" w14:textId="77777777" w:rsidR="006925C7" w:rsidRPr="009D538A" w:rsidRDefault="006925C7" w:rsidP="006B1F68">
      <w:pPr>
        <w:rPr>
          <w:b/>
          <w:color w:val="000000" w:themeColor="text1"/>
        </w:rPr>
      </w:pPr>
    </w:p>
    <w:p w14:paraId="785501E4" w14:textId="77777777" w:rsidR="006925C7" w:rsidRPr="009D538A" w:rsidRDefault="006925C7" w:rsidP="006B1F68">
      <w:pPr>
        <w:rPr>
          <w:b/>
          <w:color w:val="000000" w:themeColor="text1"/>
        </w:rPr>
      </w:pPr>
    </w:p>
    <w:p w14:paraId="74C30708" w14:textId="77777777" w:rsidR="006925C7" w:rsidRPr="009D538A" w:rsidRDefault="006925C7" w:rsidP="006B1F68">
      <w:pPr>
        <w:rPr>
          <w:b/>
          <w:color w:val="000000" w:themeColor="text1"/>
        </w:rPr>
      </w:pPr>
    </w:p>
    <w:p w14:paraId="6D95843A" w14:textId="069CEE85" w:rsidR="006925C7" w:rsidRPr="009D538A" w:rsidRDefault="006925C7" w:rsidP="006B1F68">
      <w:pPr>
        <w:rPr>
          <w:b/>
          <w:color w:val="000000" w:themeColor="text1"/>
        </w:rPr>
      </w:pPr>
    </w:p>
    <w:p w14:paraId="4D772B6C" w14:textId="6FC9B688" w:rsidR="003C799A" w:rsidRPr="009D538A" w:rsidRDefault="003C799A" w:rsidP="006B1F68">
      <w:pPr>
        <w:rPr>
          <w:b/>
          <w:color w:val="000000" w:themeColor="text1"/>
        </w:rPr>
      </w:pPr>
    </w:p>
    <w:p w14:paraId="286C799E" w14:textId="64825FC3" w:rsidR="003C799A" w:rsidRPr="009D538A" w:rsidRDefault="003C799A" w:rsidP="006B1F68">
      <w:pPr>
        <w:rPr>
          <w:b/>
          <w:color w:val="000000" w:themeColor="text1"/>
        </w:rPr>
      </w:pPr>
    </w:p>
    <w:p w14:paraId="78A0B2F9" w14:textId="47FEF351" w:rsidR="003C799A" w:rsidRPr="009D538A" w:rsidRDefault="003C799A" w:rsidP="006B1F68">
      <w:pPr>
        <w:rPr>
          <w:b/>
          <w:color w:val="000000" w:themeColor="text1"/>
        </w:rPr>
      </w:pPr>
    </w:p>
    <w:p w14:paraId="1AC943D1" w14:textId="363B7727" w:rsidR="003C799A" w:rsidRPr="009D538A" w:rsidRDefault="003C799A" w:rsidP="006B1F68">
      <w:pPr>
        <w:rPr>
          <w:b/>
          <w:color w:val="000000" w:themeColor="text1"/>
        </w:rPr>
      </w:pPr>
    </w:p>
    <w:p w14:paraId="2256DEEC" w14:textId="79B2CFB5" w:rsidR="003C799A" w:rsidRPr="009D538A" w:rsidRDefault="003C799A" w:rsidP="006B1F68">
      <w:pPr>
        <w:rPr>
          <w:b/>
          <w:color w:val="000000" w:themeColor="text1"/>
        </w:rPr>
      </w:pPr>
    </w:p>
    <w:p w14:paraId="5BD75A00" w14:textId="6FA48697" w:rsidR="003C799A" w:rsidRPr="009D538A" w:rsidRDefault="003C799A" w:rsidP="006B1F68">
      <w:pPr>
        <w:rPr>
          <w:b/>
          <w:color w:val="000000" w:themeColor="text1"/>
        </w:rPr>
      </w:pPr>
    </w:p>
    <w:p w14:paraId="15CC51D5" w14:textId="5A6C1F56" w:rsidR="003C799A" w:rsidRPr="009D538A" w:rsidRDefault="003C799A" w:rsidP="006B1F68">
      <w:pPr>
        <w:rPr>
          <w:b/>
          <w:color w:val="000000" w:themeColor="text1"/>
        </w:rPr>
      </w:pPr>
    </w:p>
    <w:p w14:paraId="00FB009C" w14:textId="38531665" w:rsidR="003C799A" w:rsidRPr="009D538A" w:rsidRDefault="003C799A" w:rsidP="006B1F68">
      <w:pPr>
        <w:rPr>
          <w:b/>
          <w:color w:val="000000" w:themeColor="text1"/>
        </w:rPr>
      </w:pPr>
    </w:p>
    <w:p w14:paraId="668F0399" w14:textId="1789E0E5" w:rsidR="003C799A" w:rsidRPr="009D538A" w:rsidRDefault="003C799A" w:rsidP="006B1F68">
      <w:pPr>
        <w:rPr>
          <w:b/>
          <w:color w:val="000000" w:themeColor="text1"/>
        </w:rPr>
      </w:pPr>
    </w:p>
    <w:p w14:paraId="1F8582A4" w14:textId="5FF19210" w:rsidR="003C799A" w:rsidRPr="009D538A" w:rsidRDefault="003C799A" w:rsidP="006B1F68">
      <w:pPr>
        <w:rPr>
          <w:b/>
          <w:color w:val="000000" w:themeColor="text1"/>
        </w:rPr>
      </w:pPr>
    </w:p>
    <w:p w14:paraId="517D4A66" w14:textId="4E9C1C0C" w:rsidR="003C799A" w:rsidRPr="009D538A" w:rsidRDefault="003C799A" w:rsidP="006B1F68">
      <w:pPr>
        <w:rPr>
          <w:b/>
          <w:color w:val="000000" w:themeColor="text1"/>
        </w:rPr>
      </w:pPr>
    </w:p>
    <w:p w14:paraId="55ECCEE7" w14:textId="78CA45E3" w:rsidR="003C799A" w:rsidRPr="009D538A" w:rsidRDefault="003C799A" w:rsidP="006B1F68">
      <w:pPr>
        <w:rPr>
          <w:b/>
          <w:color w:val="000000" w:themeColor="text1"/>
        </w:rPr>
      </w:pPr>
    </w:p>
    <w:p w14:paraId="02E80ABB" w14:textId="1AF065C1" w:rsidR="003C799A" w:rsidRPr="009D538A" w:rsidRDefault="003C799A" w:rsidP="006B1F68">
      <w:pPr>
        <w:rPr>
          <w:b/>
          <w:color w:val="000000" w:themeColor="text1"/>
        </w:rPr>
      </w:pPr>
    </w:p>
    <w:p w14:paraId="137C4AFA" w14:textId="2255033B" w:rsidR="003C799A" w:rsidRPr="009D538A" w:rsidRDefault="003C799A" w:rsidP="006B1F68">
      <w:pPr>
        <w:rPr>
          <w:b/>
          <w:color w:val="000000" w:themeColor="text1"/>
        </w:rPr>
      </w:pPr>
    </w:p>
    <w:p w14:paraId="3269C0EE" w14:textId="1E1B43C7" w:rsidR="003C799A" w:rsidRPr="009D538A" w:rsidRDefault="003C799A" w:rsidP="006B1F68">
      <w:pPr>
        <w:rPr>
          <w:b/>
          <w:color w:val="000000" w:themeColor="text1"/>
        </w:rPr>
      </w:pPr>
    </w:p>
    <w:p w14:paraId="1703F08D" w14:textId="0D30211A" w:rsidR="003C799A" w:rsidRPr="009D538A" w:rsidRDefault="003C799A" w:rsidP="006B1F68">
      <w:pPr>
        <w:rPr>
          <w:b/>
          <w:color w:val="000000" w:themeColor="text1"/>
        </w:rPr>
      </w:pPr>
    </w:p>
    <w:p w14:paraId="4C404E13" w14:textId="548A4AF6" w:rsidR="006925C7" w:rsidRPr="009D538A" w:rsidRDefault="006925C7" w:rsidP="006B1F68">
      <w:pPr>
        <w:rPr>
          <w:b/>
          <w:color w:val="000000" w:themeColor="text1"/>
        </w:rPr>
      </w:pPr>
    </w:p>
    <w:p w14:paraId="3C56CDC7" w14:textId="4C9A0861" w:rsidR="004A01AB" w:rsidRPr="009D538A" w:rsidRDefault="004A01AB" w:rsidP="006B1F68">
      <w:pPr>
        <w:rPr>
          <w:b/>
          <w:color w:val="000000" w:themeColor="text1"/>
        </w:rPr>
      </w:pPr>
      <w:r w:rsidRPr="009D538A">
        <w:rPr>
          <w:b/>
          <w:color w:val="000000" w:themeColor="text1"/>
        </w:rPr>
        <w:lastRenderedPageBreak/>
        <w:t>References</w:t>
      </w:r>
    </w:p>
    <w:p w14:paraId="1219AA75" w14:textId="77777777" w:rsidR="006B1F68" w:rsidRPr="009D538A" w:rsidRDefault="006B1F68" w:rsidP="006B1F68">
      <w:pPr>
        <w:rPr>
          <w:b/>
          <w:color w:val="000000" w:themeColor="text1"/>
        </w:rPr>
      </w:pPr>
    </w:p>
    <w:p w14:paraId="7AD53463" w14:textId="78A8D3F3" w:rsidR="006F79CA" w:rsidRPr="009D538A" w:rsidRDefault="005C7693" w:rsidP="006B1F68">
      <w:pPr>
        <w:pStyle w:val="NormalWeb"/>
        <w:spacing w:before="0" w:beforeAutospacing="0" w:after="0" w:afterAutospacing="0"/>
        <w:ind w:left="480" w:hanging="480"/>
        <w:rPr>
          <w:rFonts w:ascii="Times New Roman" w:hAnsi="Times New Roman"/>
          <w:color w:val="000000" w:themeColor="text1"/>
          <w:sz w:val="24"/>
          <w:szCs w:val="24"/>
        </w:rPr>
      </w:pPr>
      <w:r w:rsidRPr="009D538A">
        <w:rPr>
          <w:rFonts w:ascii="Times New Roman" w:hAnsi="Times New Roman"/>
          <w:color w:val="000000" w:themeColor="text1"/>
          <w:sz w:val="24"/>
          <w:szCs w:val="24"/>
        </w:rPr>
        <w:t xml:space="preserve">Abraham, Wickliffe C. 2003. “How Long Will Long-Term Potentiation Last?” </w:t>
      </w:r>
      <w:r w:rsidRPr="009D538A">
        <w:rPr>
          <w:rFonts w:ascii="Times New Roman" w:hAnsi="Times New Roman"/>
          <w:i/>
          <w:iCs/>
          <w:color w:val="000000" w:themeColor="text1"/>
          <w:sz w:val="24"/>
          <w:szCs w:val="24"/>
        </w:rPr>
        <w:t>Philosophical Transactions of the Royal Society of London. Series B, Biological Sciences</w:t>
      </w:r>
      <w:r w:rsidRPr="009D538A">
        <w:rPr>
          <w:rFonts w:ascii="Times New Roman" w:hAnsi="Times New Roman"/>
          <w:color w:val="000000" w:themeColor="text1"/>
          <w:sz w:val="24"/>
          <w:szCs w:val="24"/>
        </w:rPr>
        <w:t xml:space="preserve"> 358 (1432). The Royal Society: 735–44. </w:t>
      </w:r>
    </w:p>
    <w:p w14:paraId="35D63E88" w14:textId="7FD810BA" w:rsidR="006F79CA" w:rsidRPr="009D538A" w:rsidRDefault="005C7693" w:rsidP="001D561B">
      <w:pPr>
        <w:pStyle w:val="NormalWeb"/>
        <w:ind w:left="720" w:hanging="720"/>
        <w:rPr>
          <w:rFonts w:ascii="Times New Roman" w:hAnsi="Times New Roman"/>
          <w:color w:val="000000" w:themeColor="text1"/>
          <w:sz w:val="24"/>
          <w:szCs w:val="24"/>
        </w:rPr>
      </w:pPr>
      <w:r w:rsidRPr="009D538A">
        <w:rPr>
          <w:rFonts w:ascii="Times New Roman" w:hAnsi="Times New Roman"/>
          <w:color w:val="000000" w:themeColor="text1"/>
          <w:sz w:val="24"/>
          <w:szCs w:val="24"/>
        </w:rPr>
        <w:t xml:space="preserve">Bechtel, William, and Robert C. Richardson. </w:t>
      </w:r>
      <w:r w:rsidR="006C002C" w:rsidRPr="009D538A">
        <w:rPr>
          <w:rFonts w:ascii="Times New Roman" w:hAnsi="Times New Roman"/>
          <w:color w:val="000000" w:themeColor="text1"/>
          <w:sz w:val="24"/>
          <w:szCs w:val="24"/>
        </w:rPr>
        <w:t>2010</w:t>
      </w:r>
      <w:r w:rsidR="00ED1D73" w:rsidRPr="009D538A">
        <w:rPr>
          <w:rFonts w:ascii="Times New Roman" w:hAnsi="Times New Roman"/>
          <w:color w:val="000000" w:themeColor="text1"/>
          <w:sz w:val="24"/>
          <w:szCs w:val="24"/>
        </w:rPr>
        <w:t>.</w:t>
      </w:r>
      <w:r w:rsidRPr="009D538A">
        <w:rPr>
          <w:rFonts w:ascii="Times New Roman" w:hAnsi="Times New Roman"/>
          <w:color w:val="000000" w:themeColor="text1"/>
          <w:sz w:val="24"/>
          <w:szCs w:val="24"/>
        </w:rPr>
        <w:t xml:space="preserve"> </w:t>
      </w:r>
      <w:r w:rsidRPr="009D538A">
        <w:rPr>
          <w:rFonts w:ascii="Times New Roman" w:hAnsi="Times New Roman"/>
          <w:i/>
          <w:iCs/>
          <w:color w:val="000000" w:themeColor="text1"/>
          <w:sz w:val="24"/>
          <w:szCs w:val="24"/>
        </w:rPr>
        <w:t>Discovering Complexity: Decomposition and Localization as Strategies in Scientific Research</w:t>
      </w:r>
      <w:r w:rsidRPr="009D538A">
        <w:rPr>
          <w:rFonts w:ascii="Times New Roman" w:hAnsi="Times New Roman"/>
          <w:color w:val="000000" w:themeColor="text1"/>
          <w:sz w:val="24"/>
          <w:szCs w:val="24"/>
        </w:rPr>
        <w:t>.</w:t>
      </w:r>
      <w:r w:rsidR="00ED1D73" w:rsidRPr="009D538A">
        <w:rPr>
          <w:rFonts w:ascii="Times New Roman" w:hAnsi="Times New Roman"/>
          <w:color w:val="000000" w:themeColor="text1"/>
          <w:sz w:val="24"/>
          <w:szCs w:val="24"/>
        </w:rPr>
        <w:t xml:space="preserve"> </w:t>
      </w:r>
      <w:r w:rsidR="00466C71" w:rsidRPr="009D538A">
        <w:rPr>
          <w:rFonts w:ascii="Times New Roman" w:hAnsi="Times New Roman"/>
          <w:color w:val="000000" w:themeColor="text1"/>
          <w:sz w:val="24"/>
          <w:szCs w:val="24"/>
        </w:rPr>
        <w:t>MIT</w:t>
      </w:r>
      <w:r w:rsidR="00ED1D73" w:rsidRPr="009D538A">
        <w:rPr>
          <w:rFonts w:ascii="Times New Roman" w:hAnsi="Times New Roman"/>
          <w:color w:val="000000" w:themeColor="text1"/>
          <w:sz w:val="24"/>
          <w:szCs w:val="24"/>
        </w:rPr>
        <w:t xml:space="preserve"> Press.</w:t>
      </w:r>
    </w:p>
    <w:p w14:paraId="0EE796B0" w14:textId="5E69D27C" w:rsidR="006F79CA" w:rsidRPr="009D538A" w:rsidRDefault="006F79CA" w:rsidP="001D561B">
      <w:pPr>
        <w:pStyle w:val="NormalWeb"/>
        <w:ind w:left="720" w:hanging="720"/>
        <w:rPr>
          <w:rFonts w:ascii="Times New Roman" w:hAnsi="Times New Roman"/>
          <w:color w:val="000000" w:themeColor="text1"/>
          <w:sz w:val="24"/>
          <w:szCs w:val="24"/>
          <w:shd w:val="clear" w:color="auto" w:fill="FFFFFF"/>
        </w:rPr>
      </w:pPr>
      <w:r w:rsidRPr="009D538A">
        <w:rPr>
          <w:rFonts w:ascii="Times New Roman" w:hAnsi="Times New Roman"/>
          <w:color w:val="000000" w:themeColor="text1"/>
          <w:sz w:val="24"/>
          <w:szCs w:val="24"/>
          <w:shd w:val="clear" w:color="auto" w:fill="FFFFFF"/>
        </w:rPr>
        <w:t xml:space="preserve">Bliss, Tim VP, and Graham L. </w:t>
      </w:r>
      <w:proofErr w:type="spellStart"/>
      <w:r w:rsidRPr="009D538A">
        <w:rPr>
          <w:rFonts w:ascii="Times New Roman" w:hAnsi="Times New Roman"/>
          <w:color w:val="000000" w:themeColor="text1"/>
          <w:sz w:val="24"/>
          <w:szCs w:val="24"/>
          <w:shd w:val="clear" w:color="auto" w:fill="FFFFFF"/>
        </w:rPr>
        <w:t>Collingridge</w:t>
      </w:r>
      <w:proofErr w:type="spellEnd"/>
      <w:r w:rsidRPr="009D538A">
        <w:rPr>
          <w:rFonts w:ascii="Times New Roman" w:hAnsi="Times New Roman"/>
          <w:color w:val="000000" w:themeColor="text1"/>
          <w:sz w:val="24"/>
          <w:szCs w:val="24"/>
          <w:shd w:val="clear" w:color="auto" w:fill="FFFFFF"/>
        </w:rPr>
        <w:t>. 1993. "A synaptic model of memory: long-term potentiation in the hippocampus." </w:t>
      </w:r>
      <w:r w:rsidRPr="009D538A">
        <w:rPr>
          <w:rFonts w:ascii="Times New Roman" w:hAnsi="Times New Roman"/>
          <w:i/>
          <w:iCs/>
          <w:color w:val="000000" w:themeColor="text1"/>
          <w:sz w:val="24"/>
          <w:szCs w:val="24"/>
        </w:rPr>
        <w:t>Nature</w:t>
      </w:r>
      <w:r w:rsidRPr="009D538A">
        <w:rPr>
          <w:rFonts w:ascii="Times New Roman" w:hAnsi="Times New Roman"/>
          <w:color w:val="000000" w:themeColor="text1"/>
          <w:sz w:val="24"/>
          <w:szCs w:val="24"/>
          <w:shd w:val="clear" w:color="auto" w:fill="FFFFFF"/>
        </w:rPr>
        <w:t> 361, no. 6407: 31.</w:t>
      </w:r>
    </w:p>
    <w:p w14:paraId="25623D69" w14:textId="46643F92" w:rsidR="001C0879" w:rsidRPr="009D538A" w:rsidRDefault="001C0879" w:rsidP="001D561B">
      <w:pPr>
        <w:pStyle w:val="NormalWeb"/>
        <w:ind w:left="720" w:hanging="720"/>
        <w:rPr>
          <w:rFonts w:ascii="Times New Roman" w:hAnsi="Times New Roman"/>
          <w:color w:val="000000" w:themeColor="text1"/>
          <w:sz w:val="24"/>
          <w:szCs w:val="24"/>
        </w:rPr>
      </w:pPr>
      <w:r w:rsidRPr="009D538A">
        <w:rPr>
          <w:rFonts w:ascii="Times New Roman" w:hAnsi="Times New Roman"/>
          <w:color w:val="000000" w:themeColor="text1"/>
          <w:sz w:val="24"/>
          <w:szCs w:val="24"/>
          <w:shd w:val="clear" w:color="auto" w:fill="FFFFFF"/>
        </w:rPr>
        <w:t xml:space="preserve">Bliss, Tim VP, Graham L. </w:t>
      </w:r>
      <w:proofErr w:type="spellStart"/>
      <w:r w:rsidRPr="009D538A">
        <w:rPr>
          <w:rFonts w:ascii="Times New Roman" w:hAnsi="Times New Roman"/>
          <w:color w:val="000000" w:themeColor="text1"/>
          <w:sz w:val="24"/>
          <w:szCs w:val="24"/>
          <w:shd w:val="clear" w:color="auto" w:fill="FFFFFF"/>
        </w:rPr>
        <w:t>Collingridge</w:t>
      </w:r>
      <w:proofErr w:type="spellEnd"/>
      <w:r w:rsidRPr="009D538A">
        <w:rPr>
          <w:rFonts w:ascii="Times New Roman" w:hAnsi="Times New Roman"/>
          <w:color w:val="000000" w:themeColor="text1"/>
          <w:sz w:val="24"/>
          <w:szCs w:val="24"/>
          <w:shd w:val="clear" w:color="auto" w:fill="FFFFFF"/>
        </w:rPr>
        <w:t xml:space="preserve">, Richard GM Morris, and Klaus G. </w:t>
      </w:r>
      <w:proofErr w:type="spellStart"/>
      <w:r w:rsidRPr="009D538A">
        <w:rPr>
          <w:rFonts w:ascii="Times New Roman" w:hAnsi="Times New Roman"/>
          <w:color w:val="000000" w:themeColor="text1"/>
          <w:sz w:val="24"/>
          <w:szCs w:val="24"/>
          <w:shd w:val="clear" w:color="auto" w:fill="FFFFFF"/>
        </w:rPr>
        <w:t>Reymann</w:t>
      </w:r>
      <w:proofErr w:type="spellEnd"/>
      <w:r w:rsidRPr="009D538A">
        <w:rPr>
          <w:rFonts w:ascii="Times New Roman" w:hAnsi="Times New Roman"/>
          <w:color w:val="000000" w:themeColor="text1"/>
          <w:sz w:val="24"/>
          <w:szCs w:val="24"/>
          <w:shd w:val="clear" w:color="auto" w:fill="FFFFFF"/>
        </w:rPr>
        <w:t>. 2018. "Long-term potentiation in the hippocampus: discovery, mechanisms and function." </w:t>
      </w:r>
      <w:proofErr w:type="spellStart"/>
      <w:r w:rsidRPr="009D538A">
        <w:rPr>
          <w:rFonts w:ascii="Times New Roman" w:hAnsi="Times New Roman"/>
          <w:i/>
          <w:iCs/>
          <w:color w:val="000000" w:themeColor="text1"/>
          <w:sz w:val="24"/>
          <w:szCs w:val="24"/>
        </w:rPr>
        <w:t>Neuroforum</w:t>
      </w:r>
      <w:proofErr w:type="spellEnd"/>
      <w:r w:rsidRPr="009D538A">
        <w:rPr>
          <w:rFonts w:ascii="Times New Roman" w:hAnsi="Times New Roman"/>
          <w:color w:val="000000" w:themeColor="text1"/>
          <w:sz w:val="24"/>
          <w:szCs w:val="24"/>
          <w:shd w:val="clear" w:color="auto" w:fill="FFFFFF"/>
        </w:rPr>
        <w:t> 24, no. 3: A103-A120.</w:t>
      </w:r>
    </w:p>
    <w:p w14:paraId="4365C15D" w14:textId="72713000" w:rsidR="005C7693" w:rsidRPr="009D538A" w:rsidRDefault="005C7693" w:rsidP="00244E64">
      <w:pPr>
        <w:pStyle w:val="NormalWeb"/>
        <w:ind w:left="480" w:hanging="480"/>
        <w:rPr>
          <w:rFonts w:ascii="Times New Roman" w:hAnsi="Times New Roman"/>
          <w:color w:val="000000" w:themeColor="text1"/>
          <w:sz w:val="24"/>
          <w:szCs w:val="24"/>
        </w:rPr>
      </w:pPr>
      <w:r w:rsidRPr="009D538A">
        <w:rPr>
          <w:rFonts w:ascii="Times New Roman" w:hAnsi="Times New Roman"/>
          <w:color w:val="000000" w:themeColor="text1"/>
          <w:sz w:val="24"/>
          <w:szCs w:val="24"/>
        </w:rPr>
        <w:t xml:space="preserve">Bliss, T V P, and T </w:t>
      </w:r>
      <w:proofErr w:type="spellStart"/>
      <w:r w:rsidRPr="009D538A">
        <w:rPr>
          <w:rFonts w:ascii="Times New Roman" w:hAnsi="Times New Roman"/>
          <w:color w:val="000000" w:themeColor="text1"/>
          <w:sz w:val="24"/>
          <w:szCs w:val="24"/>
        </w:rPr>
        <w:t>Lømo</w:t>
      </w:r>
      <w:proofErr w:type="spellEnd"/>
      <w:r w:rsidRPr="009D538A">
        <w:rPr>
          <w:rFonts w:ascii="Times New Roman" w:hAnsi="Times New Roman"/>
          <w:color w:val="000000" w:themeColor="text1"/>
          <w:sz w:val="24"/>
          <w:szCs w:val="24"/>
        </w:rPr>
        <w:t xml:space="preserve">. 1973. “Long-Lasting Potentiation of Synaptic Transmission in the Dentate Area of the Anaesthetized Rabbit Following Stimulation of the </w:t>
      </w:r>
      <w:proofErr w:type="spellStart"/>
      <w:r w:rsidRPr="009D538A">
        <w:rPr>
          <w:rFonts w:ascii="Times New Roman" w:hAnsi="Times New Roman"/>
          <w:color w:val="000000" w:themeColor="text1"/>
          <w:sz w:val="24"/>
          <w:szCs w:val="24"/>
        </w:rPr>
        <w:t>Perforant</w:t>
      </w:r>
      <w:proofErr w:type="spellEnd"/>
      <w:r w:rsidRPr="009D538A">
        <w:rPr>
          <w:rFonts w:ascii="Times New Roman" w:hAnsi="Times New Roman"/>
          <w:color w:val="000000" w:themeColor="text1"/>
          <w:sz w:val="24"/>
          <w:szCs w:val="24"/>
        </w:rPr>
        <w:t xml:space="preserve"> Path.” </w:t>
      </w:r>
      <w:r w:rsidRPr="009D538A">
        <w:rPr>
          <w:rFonts w:ascii="Times New Roman" w:hAnsi="Times New Roman"/>
          <w:i/>
          <w:iCs/>
          <w:color w:val="000000" w:themeColor="text1"/>
          <w:sz w:val="24"/>
          <w:szCs w:val="24"/>
        </w:rPr>
        <w:t>The Journal of Physiology</w:t>
      </w:r>
      <w:r w:rsidRPr="009D538A">
        <w:rPr>
          <w:rFonts w:ascii="Times New Roman" w:hAnsi="Times New Roman"/>
          <w:color w:val="000000" w:themeColor="text1"/>
          <w:sz w:val="24"/>
          <w:szCs w:val="24"/>
        </w:rPr>
        <w:t xml:space="preserve"> 232 (2): 331–56. </w:t>
      </w:r>
    </w:p>
    <w:p w14:paraId="31B7E547" w14:textId="7B4B53A7" w:rsidR="005C7693" w:rsidRPr="009D538A" w:rsidRDefault="005C7693" w:rsidP="00244E64">
      <w:pPr>
        <w:pStyle w:val="NormalWeb"/>
        <w:ind w:left="480" w:hanging="480"/>
        <w:rPr>
          <w:rFonts w:ascii="Times New Roman" w:hAnsi="Times New Roman"/>
          <w:color w:val="000000" w:themeColor="text1"/>
          <w:sz w:val="24"/>
          <w:szCs w:val="24"/>
        </w:rPr>
      </w:pPr>
      <w:r w:rsidRPr="009D538A">
        <w:rPr>
          <w:rFonts w:ascii="Times New Roman" w:hAnsi="Times New Roman"/>
          <w:color w:val="000000" w:themeColor="text1"/>
          <w:sz w:val="24"/>
          <w:szCs w:val="24"/>
        </w:rPr>
        <w:t xml:space="preserve">Bliss, T. V. P., and T. </w:t>
      </w:r>
      <w:proofErr w:type="spellStart"/>
      <w:r w:rsidRPr="009D538A">
        <w:rPr>
          <w:rFonts w:ascii="Times New Roman" w:hAnsi="Times New Roman"/>
          <w:color w:val="000000" w:themeColor="text1"/>
          <w:sz w:val="24"/>
          <w:szCs w:val="24"/>
        </w:rPr>
        <w:t>Lømo</w:t>
      </w:r>
      <w:proofErr w:type="spellEnd"/>
      <w:r w:rsidRPr="009D538A">
        <w:rPr>
          <w:rFonts w:ascii="Times New Roman" w:hAnsi="Times New Roman"/>
          <w:color w:val="000000" w:themeColor="text1"/>
          <w:sz w:val="24"/>
          <w:szCs w:val="24"/>
        </w:rPr>
        <w:t xml:space="preserve">. 1973. “Long-Lasting Potentiation of Synaptic Transmission in the Dentate Area of the Anaesthetized Rabbit Following Stimulation of the </w:t>
      </w:r>
      <w:proofErr w:type="spellStart"/>
      <w:r w:rsidRPr="009D538A">
        <w:rPr>
          <w:rFonts w:ascii="Times New Roman" w:hAnsi="Times New Roman"/>
          <w:color w:val="000000" w:themeColor="text1"/>
          <w:sz w:val="24"/>
          <w:szCs w:val="24"/>
        </w:rPr>
        <w:t>Perforant</w:t>
      </w:r>
      <w:proofErr w:type="spellEnd"/>
      <w:r w:rsidRPr="009D538A">
        <w:rPr>
          <w:rFonts w:ascii="Times New Roman" w:hAnsi="Times New Roman"/>
          <w:color w:val="000000" w:themeColor="text1"/>
          <w:sz w:val="24"/>
          <w:szCs w:val="24"/>
        </w:rPr>
        <w:t xml:space="preserve"> Path.” </w:t>
      </w:r>
      <w:r w:rsidRPr="009D538A">
        <w:rPr>
          <w:rFonts w:ascii="Times New Roman" w:hAnsi="Times New Roman"/>
          <w:i/>
          <w:iCs/>
          <w:color w:val="000000" w:themeColor="text1"/>
          <w:sz w:val="24"/>
          <w:szCs w:val="24"/>
        </w:rPr>
        <w:t>The Journal of Physiology</w:t>
      </w:r>
      <w:r w:rsidRPr="009D538A">
        <w:rPr>
          <w:rFonts w:ascii="Times New Roman" w:hAnsi="Times New Roman"/>
          <w:color w:val="000000" w:themeColor="text1"/>
          <w:sz w:val="24"/>
          <w:szCs w:val="24"/>
        </w:rPr>
        <w:t xml:space="preserve"> 232 (2). </w:t>
      </w:r>
    </w:p>
    <w:p w14:paraId="76E39C1F" w14:textId="3B947597" w:rsidR="005C7693" w:rsidRPr="009D538A" w:rsidRDefault="005C7693" w:rsidP="00244E64">
      <w:pPr>
        <w:pStyle w:val="NormalWeb"/>
        <w:ind w:left="480" w:hanging="480"/>
        <w:rPr>
          <w:rFonts w:ascii="Times New Roman" w:hAnsi="Times New Roman"/>
          <w:color w:val="000000" w:themeColor="text1"/>
          <w:sz w:val="24"/>
          <w:szCs w:val="24"/>
        </w:rPr>
      </w:pPr>
      <w:proofErr w:type="spellStart"/>
      <w:r w:rsidRPr="009D538A">
        <w:rPr>
          <w:rFonts w:ascii="Times New Roman" w:hAnsi="Times New Roman"/>
          <w:color w:val="000000" w:themeColor="text1"/>
          <w:sz w:val="24"/>
          <w:szCs w:val="24"/>
        </w:rPr>
        <w:t>Blundon</w:t>
      </w:r>
      <w:proofErr w:type="spellEnd"/>
      <w:r w:rsidRPr="009D538A">
        <w:rPr>
          <w:rFonts w:ascii="Times New Roman" w:hAnsi="Times New Roman"/>
          <w:color w:val="000000" w:themeColor="text1"/>
          <w:sz w:val="24"/>
          <w:szCs w:val="24"/>
        </w:rPr>
        <w:t xml:space="preserve">, Jay A., and Stanislav S. </w:t>
      </w:r>
      <w:proofErr w:type="spellStart"/>
      <w:r w:rsidRPr="009D538A">
        <w:rPr>
          <w:rFonts w:ascii="Times New Roman" w:hAnsi="Times New Roman"/>
          <w:color w:val="000000" w:themeColor="text1"/>
          <w:sz w:val="24"/>
          <w:szCs w:val="24"/>
        </w:rPr>
        <w:t>Zakharenko</w:t>
      </w:r>
      <w:proofErr w:type="spellEnd"/>
      <w:r w:rsidRPr="009D538A">
        <w:rPr>
          <w:rFonts w:ascii="Times New Roman" w:hAnsi="Times New Roman"/>
          <w:color w:val="000000" w:themeColor="text1"/>
          <w:sz w:val="24"/>
          <w:szCs w:val="24"/>
        </w:rPr>
        <w:t xml:space="preserve">. 2008. “Dissecting the Components of Long-Term Potentiation.” </w:t>
      </w:r>
      <w:r w:rsidRPr="009D538A">
        <w:rPr>
          <w:rFonts w:ascii="Times New Roman" w:hAnsi="Times New Roman"/>
          <w:i/>
          <w:iCs/>
          <w:color w:val="000000" w:themeColor="text1"/>
          <w:sz w:val="24"/>
          <w:szCs w:val="24"/>
        </w:rPr>
        <w:t>The Neuroscientist</w:t>
      </w:r>
      <w:r w:rsidRPr="009D538A">
        <w:rPr>
          <w:rFonts w:ascii="Times New Roman" w:hAnsi="Times New Roman"/>
          <w:color w:val="000000" w:themeColor="text1"/>
          <w:sz w:val="24"/>
          <w:szCs w:val="24"/>
        </w:rPr>
        <w:t xml:space="preserve"> 14 (6)</w:t>
      </w:r>
      <w:r w:rsidR="00ED1D73" w:rsidRPr="009D538A">
        <w:rPr>
          <w:rFonts w:ascii="Times New Roman" w:hAnsi="Times New Roman"/>
          <w:color w:val="000000" w:themeColor="text1"/>
          <w:sz w:val="24"/>
          <w:szCs w:val="24"/>
        </w:rPr>
        <w:t xml:space="preserve">: </w:t>
      </w:r>
      <w:r w:rsidRPr="009D538A">
        <w:rPr>
          <w:rFonts w:ascii="Times New Roman" w:hAnsi="Times New Roman"/>
          <w:color w:val="000000" w:themeColor="text1"/>
          <w:sz w:val="24"/>
          <w:szCs w:val="24"/>
        </w:rPr>
        <w:t xml:space="preserve">598–608. </w:t>
      </w:r>
    </w:p>
    <w:p w14:paraId="6E0FDAF9" w14:textId="715085E1" w:rsidR="00124690" w:rsidRPr="009D538A" w:rsidRDefault="005C7693" w:rsidP="00244E64">
      <w:pPr>
        <w:pStyle w:val="NormalWeb"/>
        <w:ind w:left="480" w:hanging="480"/>
        <w:rPr>
          <w:rFonts w:ascii="Times New Roman" w:hAnsi="Times New Roman"/>
          <w:color w:val="000000" w:themeColor="text1"/>
          <w:sz w:val="24"/>
          <w:szCs w:val="24"/>
        </w:rPr>
      </w:pPr>
      <w:proofErr w:type="spellStart"/>
      <w:r w:rsidRPr="009D538A">
        <w:rPr>
          <w:rFonts w:ascii="Times New Roman" w:hAnsi="Times New Roman"/>
          <w:color w:val="000000" w:themeColor="text1"/>
          <w:sz w:val="24"/>
          <w:szCs w:val="24"/>
        </w:rPr>
        <w:t>Bogen</w:t>
      </w:r>
      <w:proofErr w:type="spellEnd"/>
      <w:r w:rsidRPr="009D538A">
        <w:rPr>
          <w:rFonts w:ascii="Times New Roman" w:hAnsi="Times New Roman"/>
          <w:color w:val="000000" w:themeColor="text1"/>
          <w:sz w:val="24"/>
          <w:szCs w:val="24"/>
        </w:rPr>
        <w:t xml:space="preserve">, James, and James Woodward. 1988. “Saving the Phenomena.” </w:t>
      </w:r>
      <w:r w:rsidRPr="009D538A">
        <w:rPr>
          <w:rFonts w:ascii="Times New Roman" w:hAnsi="Times New Roman"/>
          <w:i/>
          <w:iCs/>
          <w:color w:val="000000" w:themeColor="text1"/>
          <w:sz w:val="24"/>
          <w:szCs w:val="24"/>
        </w:rPr>
        <w:t>The Philosophical Review</w:t>
      </w:r>
      <w:r w:rsidRPr="009D538A">
        <w:rPr>
          <w:rFonts w:ascii="Times New Roman" w:hAnsi="Times New Roman"/>
          <w:color w:val="000000" w:themeColor="text1"/>
          <w:sz w:val="24"/>
          <w:szCs w:val="24"/>
        </w:rPr>
        <w:t xml:space="preserve"> 97 (3): 303–52. </w:t>
      </w:r>
    </w:p>
    <w:p w14:paraId="5F6C3C7A" w14:textId="5C08EE3E" w:rsidR="00FF150E" w:rsidRPr="009D538A" w:rsidRDefault="00FF150E" w:rsidP="00124690">
      <w:pPr>
        <w:pStyle w:val="NormalWeb"/>
        <w:ind w:left="480" w:hanging="480"/>
        <w:rPr>
          <w:rFonts w:ascii="Times New Roman" w:hAnsi="Times New Roman"/>
          <w:color w:val="000000" w:themeColor="text1"/>
          <w:sz w:val="24"/>
          <w:szCs w:val="24"/>
        </w:rPr>
      </w:pPr>
      <w:proofErr w:type="spellStart"/>
      <w:r w:rsidRPr="009D538A">
        <w:rPr>
          <w:rFonts w:ascii="Times New Roman" w:hAnsi="Times New Roman"/>
          <w:color w:val="000000" w:themeColor="text1"/>
          <w:sz w:val="24"/>
          <w:szCs w:val="24"/>
          <w:shd w:val="clear" w:color="auto" w:fill="FFFFFF"/>
        </w:rPr>
        <w:t>Colaço</w:t>
      </w:r>
      <w:proofErr w:type="spellEnd"/>
      <w:r w:rsidRPr="009D538A">
        <w:rPr>
          <w:rFonts w:ascii="Times New Roman" w:hAnsi="Times New Roman"/>
          <w:color w:val="000000" w:themeColor="text1"/>
          <w:sz w:val="24"/>
          <w:szCs w:val="24"/>
          <w:shd w:val="clear" w:color="auto" w:fill="FFFFFF"/>
        </w:rPr>
        <w:t>, David. 2018. "Rip it up and start again: The rejection of a characterization of a phenomenon." </w:t>
      </w:r>
      <w:r w:rsidRPr="009D538A">
        <w:rPr>
          <w:rFonts w:ascii="Times New Roman" w:hAnsi="Times New Roman"/>
          <w:i/>
          <w:iCs/>
          <w:color w:val="000000" w:themeColor="text1"/>
          <w:sz w:val="24"/>
          <w:szCs w:val="24"/>
        </w:rPr>
        <w:t>Studies in History and Philosophy of Science Part A</w:t>
      </w:r>
      <w:r w:rsidRPr="009D538A">
        <w:rPr>
          <w:rFonts w:ascii="Times New Roman" w:hAnsi="Times New Roman"/>
          <w:color w:val="000000" w:themeColor="text1"/>
          <w:sz w:val="24"/>
          <w:szCs w:val="24"/>
          <w:shd w:val="clear" w:color="auto" w:fill="FFFFFF"/>
        </w:rPr>
        <w:t> 72: 32-40.</w:t>
      </w:r>
    </w:p>
    <w:p w14:paraId="3C35DEA5" w14:textId="4F3F45FD" w:rsidR="006F79CA" w:rsidRPr="009D538A" w:rsidRDefault="006A4571" w:rsidP="001D561B">
      <w:pPr>
        <w:pStyle w:val="NormalWeb"/>
        <w:ind w:left="480" w:hanging="480"/>
        <w:rPr>
          <w:rFonts w:ascii="Times New Roman" w:hAnsi="Times New Roman"/>
          <w:color w:val="000000" w:themeColor="text1"/>
          <w:sz w:val="24"/>
          <w:szCs w:val="24"/>
        </w:rPr>
      </w:pPr>
      <w:proofErr w:type="spellStart"/>
      <w:r w:rsidRPr="009D538A">
        <w:rPr>
          <w:rFonts w:ascii="Times New Roman" w:hAnsi="Times New Roman"/>
          <w:color w:val="000000" w:themeColor="text1"/>
          <w:sz w:val="24"/>
          <w:szCs w:val="24"/>
          <w:shd w:val="clear" w:color="auto" w:fill="FFFFFF"/>
        </w:rPr>
        <w:t>Collingridge</w:t>
      </w:r>
      <w:proofErr w:type="spellEnd"/>
      <w:r w:rsidRPr="009D538A">
        <w:rPr>
          <w:rFonts w:ascii="Times New Roman" w:hAnsi="Times New Roman"/>
          <w:color w:val="000000" w:themeColor="text1"/>
          <w:sz w:val="24"/>
          <w:szCs w:val="24"/>
          <w:shd w:val="clear" w:color="auto" w:fill="FFFFFF"/>
        </w:rPr>
        <w:t xml:space="preserve">, Graham L. </w:t>
      </w:r>
      <w:r w:rsidR="008F6249" w:rsidRPr="009D538A">
        <w:rPr>
          <w:rFonts w:ascii="Times New Roman" w:hAnsi="Times New Roman"/>
          <w:color w:val="000000" w:themeColor="text1"/>
          <w:sz w:val="24"/>
          <w:szCs w:val="24"/>
          <w:shd w:val="clear" w:color="auto" w:fill="FFFFFF"/>
        </w:rPr>
        <w:t xml:space="preserve">1985. </w:t>
      </w:r>
      <w:r w:rsidRPr="009D538A">
        <w:rPr>
          <w:rFonts w:ascii="Times New Roman" w:hAnsi="Times New Roman"/>
          <w:color w:val="000000" w:themeColor="text1"/>
          <w:sz w:val="24"/>
          <w:szCs w:val="24"/>
          <w:shd w:val="clear" w:color="auto" w:fill="FFFFFF"/>
        </w:rPr>
        <w:t>"Long term potentiation in the hippocampus: mechanisms of initiation and modulation by neurotransmitters." </w:t>
      </w:r>
      <w:r w:rsidRPr="009D538A">
        <w:rPr>
          <w:rFonts w:ascii="Times New Roman" w:hAnsi="Times New Roman"/>
          <w:i/>
          <w:iCs/>
          <w:color w:val="000000" w:themeColor="text1"/>
          <w:sz w:val="24"/>
          <w:szCs w:val="24"/>
        </w:rPr>
        <w:t>Trends in Pharmacological Sciences</w:t>
      </w:r>
      <w:r w:rsidRPr="009D538A">
        <w:rPr>
          <w:rFonts w:ascii="Times New Roman" w:hAnsi="Times New Roman"/>
          <w:color w:val="000000" w:themeColor="text1"/>
          <w:sz w:val="24"/>
          <w:szCs w:val="24"/>
          <w:shd w:val="clear" w:color="auto" w:fill="FFFFFF"/>
        </w:rPr>
        <w:t> 6 (1985): 407-411.</w:t>
      </w:r>
    </w:p>
    <w:p w14:paraId="2E629F38" w14:textId="2ADBEA16" w:rsidR="008F6249" w:rsidRPr="009D538A" w:rsidRDefault="008F6249" w:rsidP="006F79CA">
      <w:pPr>
        <w:pStyle w:val="NormalWeb"/>
        <w:ind w:left="480" w:hanging="480"/>
        <w:rPr>
          <w:rFonts w:ascii="Times New Roman" w:hAnsi="Times New Roman"/>
          <w:color w:val="000000" w:themeColor="text1"/>
          <w:sz w:val="24"/>
          <w:szCs w:val="24"/>
        </w:rPr>
      </w:pPr>
      <w:proofErr w:type="spellStart"/>
      <w:r w:rsidRPr="009D538A">
        <w:rPr>
          <w:rFonts w:ascii="Times New Roman" w:hAnsi="Times New Roman"/>
          <w:color w:val="000000" w:themeColor="text1"/>
          <w:sz w:val="24"/>
          <w:szCs w:val="24"/>
          <w:shd w:val="clear" w:color="auto" w:fill="FFFFFF"/>
        </w:rPr>
        <w:t>Collingridge</w:t>
      </w:r>
      <w:proofErr w:type="spellEnd"/>
      <w:r w:rsidRPr="009D538A">
        <w:rPr>
          <w:rFonts w:ascii="Times New Roman" w:hAnsi="Times New Roman"/>
          <w:color w:val="000000" w:themeColor="text1"/>
          <w:sz w:val="24"/>
          <w:szCs w:val="24"/>
          <w:shd w:val="clear" w:color="auto" w:fill="FFFFFF"/>
        </w:rPr>
        <w:t>, Graham L., and T. V. P. Bliss. 1987. "NMDA receptors-their role in long-term potentiation." </w:t>
      </w:r>
      <w:r w:rsidRPr="009D538A">
        <w:rPr>
          <w:rFonts w:ascii="Times New Roman" w:hAnsi="Times New Roman"/>
          <w:i/>
          <w:iCs/>
          <w:color w:val="000000" w:themeColor="text1"/>
          <w:sz w:val="24"/>
          <w:szCs w:val="24"/>
        </w:rPr>
        <w:t>Trends in neurosciences</w:t>
      </w:r>
      <w:r w:rsidRPr="009D538A">
        <w:rPr>
          <w:rFonts w:ascii="Times New Roman" w:hAnsi="Times New Roman"/>
          <w:color w:val="000000" w:themeColor="text1"/>
          <w:sz w:val="24"/>
          <w:szCs w:val="24"/>
          <w:shd w:val="clear" w:color="auto" w:fill="FFFFFF"/>
        </w:rPr>
        <w:t> 10, no. 7: 288-293.</w:t>
      </w:r>
    </w:p>
    <w:p w14:paraId="55741926" w14:textId="37901AD8" w:rsidR="005C7693" w:rsidRPr="009D538A" w:rsidRDefault="005C7693" w:rsidP="00244E64">
      <w:pPr>
        <w:pStyle w:val="NormalWeb"/>
        <w:ind w:left="480" w:hanging="480"/>
        <w:rPr>
          <w:rFonts w:ascii="Times New Roman" w:hAnsi="Times New Roman"/>
          <w:color w:val="000000" w:themeColor="text1"/>
          <w:sz w:val="24"/>
          <w:szCs w:val="24"/>
        </w:rPr>
      </w:pPr>
      <w:proofErr w:type="spellStart"/>
      <w:r w:rsidRPr="009D538A">
        <w:rPr>
          <w:rFonts w:ascii="Times New Roman" w:hAnsi="Times New Roman"/>
          <w:color w:val="000000" w:themeColor="text1"/>
          <w:sz w:val="24"/>
          <w:szCs w:val="24"/>
        </w:rPr>
        <w:t>Collingridge</w:t>
      </w:r>
      <w:proofErr w:type="spellEnd"/>
      <w:r w:rsidRPr="009D538A">
        <w:rPr>
          <w:rFonts w:ascii="Times New Roman" w:hAnsi="Times New Roman"/>
          <w:color w:val="000000" w:themeColor="text1"/>
          <w:sz w:val="24"/>
          <w:szCs w:val="24"/>
        </w:rPr>
        <w:t>, G</w:t>
      </w:r>
      <w:r w:rsidR="006A4571" w:rsidRPr="009D538A">
        <w:rPr>
          <w:rFonts w:ascii="Times New Roman" w:hAnsi="Times New Roman"/>
          <w:color w:val="000000" w:themeColor="text1"/>
          <w:sz w:val="24"/>
          <w:szCs w:val="24"/>
        </w:rPr>
        <w:t>raham</w:t>
      </w:r>
      <w:r w:rsidRPr="009D538A">
        <w:rPr>
          <w:rFonts w:ascii="Times New Roman" w:hAnsi="Times New Roman"/>
          <w:color w:val="000000" w:themeColor="text1"/>
          <w:sz w:val="24"/>
          <w:szCs w:val="24"/>
        </w:rPr>
        <w:t xml:space="preserve"> L, S J </w:t>
      </w:r>
      <w:proofErr w:type="spellStart"/>
      <w:r w:rsidRPr="009D538A">
        <w:rPr>
          <w:rFonts w:ascii="Times New Roman" w:hAnsi="Times New Roman"/>
          <w:color w:val="000000" w:themeColor="text1"/>
          <w:sz w:val="24"/>
          <w:szCs w:val="24"/>
        </w:rPr>
        <w:t>Kehl</w:t>
      </w:r>
      <w:proofErr w:type="spellEnd"/>
      <w:r w:rsidRPr="009D538A">
        <w:rPr>
          <w:rFonts w:ascii="Times New Roman" w:hAnsi="Times New Roman"/>
          <w:color w:val="000000" w:themeColor="text1"/>
          <w:sz w:val="24"/>
          <w:szCs w:val="24"/>
        </w:rPr>
        <w:t xml:space="preserve">, and H McLennan. 1983. “Excitatory Amino Acids in Synaptic Transmission in the Schaffer Collateral-Commissural Pathway of the Rat Hippocampus.” </w:t>
      </w:r>
      <w:r w:rsidRPr="009D538A">
        <w:rPr>
          <w:rFonts w:ascii="Times New Roman" w:hAnsi="Times New Roman"/>
          <w:i/>
          <w:iCs/>
          <w:color w:val="000000" w:themeColor="text1"/>
          <w:sz w:val="24"/>
          <w:szCs w:val="24"/>
        </w:rPr>
        <w:t>The Journal of Physiology</w:t>
      </w:r>
      <w:r w:rsidR="00ED1D73" w:rsidRPr="009D538A">
        <w:rPr>
          <w:rFonts w:ascii="Times New Roman" w:hAnsi="Times New Roman"/>
          <w:color w:val="000000" w:themeColor="text1"/>
          <w:sz w:val="24"/>
          <w:szCs w:val="24"/>
        </w:rPr>
        <w:t xml:space="preserve"> 334 (1):</w:t>
      </w:r>
      <w:r w:rsidRPr="009D538A">
        <w:rPr>
          <w:rFonts w:ascii="Times New Roman" w:hAnsi="Times New Roman"/>
          <w:color w:val="000000" w:themeColor="text1"/>
          <w:sz w:val="24"/>
          <w:szCs w:val="24"/>
        </w:rPr>
        <w:t xml:space="preserve">33–46. </w:t>
      </w:r>
    </w:p>
    <w:p w14:paraId="29CFACB5" w14:textId="77777777" w:rsidR="005C7693" w:rsidRPr="009D538A" w:rsidRDefault="005C7693" w:rsidP="00244E64">
      <w:pPr>
        <w:pStyle w:val="NormalWeb"/>
        <w:ind w:left="480" w:hanging="480"/>
        <w:rPr>
          <w:rFonts w:ascii="Times New Roman" w:hAnsi="Times New Roman"/>
          <w:color w:val="000000" w:themeColor="text1"/>
          <w:sz w:val="24"/>
          <w:szCs w:val="24"/>
        </w:rPr>
      </w:pPr>
      <w:r w:rsidRPr="009D538A">
        <w:rPr>
          <w:rFonts w:ascii="Times New Roman" w:hAnsi="Times New Roman"/>
          <w:color w:val="000000" w:themeColor="text1"/>
          <w:sz w:val="24"/>
          <w:szCs w:val="24"/>
        </w:rPr>
        <w:t xml:space="preserve">Craver, Carl F. 2003. “The Making of a Memory Mechanism.” </w:t>
      </w:r>
      <w:r w:rsidRPr="009D538A">
        <w:rPr>
          <w:rFonts w:ascii="Times New Roman" w:hAnsi="Times New Roman"/>
          <w:i/>
          <w:iCs/>
          <w:color w:val="000000" w:themeColor="text1"/>
          <w:sz w:val="24"/>
          <w:szCs w:val="24"/>
        </w:rPr>
        <w:t>Journal of the History of Biology</w:t>
      </w:r>
      <w:r w:rsidRPr="009D538A">
        <w:rPr>
          <w:rFonts w:ascii="Times New Roman" w:hAnsi="Times New Roman"/>
          <w:color w:val="000000" w:themeColor="text1"/>
          <w:sz w:val="24"/>
          <w:szCs w:val="24"/>
        </w:rPr>
        <w:t xml:space="preserve"> 36: 153–95.</w:t>
      </w:r>
    </w:p>
    <w:p w14:paraId="33C77A6A" w14:textId="2AB602EB" w:rsidR="00C552D6" w:rsidRPr="009D538A" w:rsidRDefault="00C552D6" w:rsidP="00C552D6">
      <w:pPr>
        <w:pStyle w:val="NormalWeb"/>
        <w:ind w:left="480" w:hanging="480"/>
        <w:rPr>
          <w:rFonts w:ascii="Times New Roman" w:hAnsi="Times New Roman"/>
          <w:color w:val="000000" w:themeColor="text1"/>
          <w:sz w:val="24"/>
          <w:szCs w:val="24"/>
        </w:rPr>
      </w:pPr>
      <w:r w:rsidRPr="009D538A">
        <w:rPr>
          <w:rFonts w:ascii="Times New Roman" w:hAnsi="Times New Roman"/>
          <w:color w:val="000000" w:themeColor="text1"/>
          <w:sz w:val="24"/>
          <w:szCs w:val="24"/>
        </w:rPr>
        <w:lastRenderedPageBreak/>
        <w:t xml:space="preserve">Craver, Carl F. 2004. “Dissociable Realization and Kind Splitting.” </w:t>
      </w:r>
      <w:r w:rsidRPr="009D538A">
        <w:rPr>
          <w:rFonts w:ascii="Times New Roman" w:hAnsi="Times New Roman"/>
          <w:i/>
          <w:iCs/>
          <w:color w:val="000000" w:themeColor="text1"/>
          <w:sz w:val="24"/>
          <w:szCs w:val="24"/>
        </w:rPr>
        <w:t>Philosophy of Science</w:t>
      </w:r>
      <w:r w:rsidRPr="009D538A">
        <w:rPr>
          <w:rFonts w:ascii="Times New Roman" w:hAnsi="Times New Roman"/>
          <w:color w:val="000000" w:themeColor="text1"/>
          <w:sz w:val="24"/>
          <w:szCs w:val="24"/>
        </w:rPr>
        <w:t xml:space="preserve"> 71 (5): 960–71. </w:t>
      </w:r>
    </w:p>
    <w:p w14:paraId="1F215B4C" w14:textId="520F65F6" w:rsidR="005C7693" w:rsidRPr="009D538A" w:rsidRDefault="00622B8F" w:rsidP="00244E64">
      <w:pPr>
        <w:pStyle w:val="NormalWeb"/>
        <w:ind w:left="480" w:hanging="480"/>
        <w:rPr>
          <w:rFonts w:ascii="Times New Roman" w:hAnsi="Times New Roman"/>
          <w:color w:val="000000" w:themeColor="text1"/>
          <w:sz w:val="24"/>
          <w:szCs w:val="24"/>
        </w:rPr>
      </w:pPr>
      <w:r w:rsidRPr="009D538A">
        <w:rPr>
          <w:rFonts w:ascii="Times New Roman" w:hAnsi="Times New Roman"/>
          <w:color w:val="000000" w:themeColor="text1"/>
          <w:sz w:val="24"/>
          <w:szCs w:val="24"/>
        </w:rPr>
        <w:t xml:space="preserve">Craver, Carl F. 2007. </w:t>
      </w:r>
      <w:r w:rsidR="005C7693" w:rsidRPr="009D538A">
        <w:rPr>
          <w:rFonts w:ascii="Times New Roman" w:hAnsi="Times New Roman"/>
          <w:i/>
          <w:iCs/>
          <w:color w:val="000000" w:themeColor="text1"/>
          <w:sz w:val="24"/>
          <w:szCs w:val="24"/>
        </w:rPr>
        <w:t>Explaining the Brain: Mechanisms and the Mosaic Unity of Neuroscience</w:t>
      </w:r>
      <w:r w:rsidRPr="009D538A">
        <w:rPr>
          <w:rFonts w:ascii="Times New Roman" w:hAnsi="Times New Roman"/>
          <w:color w:val="000000" w:themeColor="text1"/>
          <w:sz w:val="24"/>
          <w:szCs w:val="24"/>
        </w:rPr>
        <w:t>. New York: Oxford University Press.</w:t>
      </w:r>
    </w:p>
    <w:p w14:paraId="5DB82748" w14:textId="677C95C4" w:rsidR="005C7693" w:rsidRPr="009D538A" w:rsidRDefault="005C7693" w:rsidP="00244E64">
      <w:pPr>
        <w:pStyle w:val="NormalWeb"/>
        <w:ind w:left="480" w:hanging="480"/>
        <w:rPr>
          <w:rFonts w:ascii="Times New Roman" w:hAnsi="Times New Roman"/>
          <w:color w:val="000000" w:themeColor="text1"/>
          <w:sz w:val="24"/>
          <w:szCs w:val="24"/>
        </w:rPr>
      </w:pPr>
      <w:r w:rsidRPr="009D538A">
        <w:rPr>
          <w:rFonts w:ascii="Times New Roman" w:hAnsi="Times New Roman"/>
          <w:color w:val="000000" w:themeColor="text1"/>
          <w:sz w:val="24"/>
          <w:szCs w:val="24"/>
        </w:rPr>
        <w:t xml:space="preserve">Craver, Carl F. 2009. “Mechanisms and Natural Kinds.” </w:t>
      </w:r>
      <w:r w:rsidRPr="009D538A">
        <w:rPr>
          <w:rFonts w:ascii="Times New Roman" w:hAnsi="Times New Roman"/>
          <w:i/>
          <w:iCs/>
          <w:color w:val="000000" w:themeColor="text1"/>
          <w:sz w:val="24"/>
          <w:szCs w:val="24"/>
        </w:rPr>
        <w:t>Philosophical Psychology</w:t>
      </w:r>
      <w:r w:rsidR="00ED1D73" w:rsidRPr="009D538A">
        <w:rPr>
          <w:rFonts w:ascii="Times New Roman" w:hAnsi="Times New Roman"/>
          <w:color w:val="000000" w:themeColor="text1"/>
          <w:sz w:val="24"/>
          <w:szCs w:val="24"/>
        </w:rPr>
        <w:t xml:space="preserve"> 22 (5)</w:t>
      </w:r>
      <w:r w:rsidRPr="009D538A">
        <w:rPr>
          <w:rFonts w:ascii="Times New Roman" w:hAnsi="Times New Roman"/>
          <w:color w:val="000000" w:themeColor="text1"/>
          <w:sz w:val="24"/>
          <w:szCs w:val="24"/>
        </w:rPr>
        <w:t xml:space="preserve">: 575–94. </w:t>
      </w:r>
    </w:p>
    <w:p w14:paraId="7CC7E997" w14:textId="77777777" w:rsidR="005C7693" w:rsidRPr="009D538A" w:rsidRDefault="005C7693" w:rsidP="00925F33">
      <w:pPr>
        <w:pStyle w:val="NormalWeb"/>
        <w:ind w:left="475" w:hanging="475"/>
        <w:rPr>
          <w:rFonts w:ascii="Times New Roman" w:hAnsi="Times New Roman"/>
          <w:color w:val="000000" w:themeColor="text1"/>
          <w:sz w:val="24"/>
          <w:szCs w:val="24"/>
        </w:rPr>
      </w:pPr>
      <w:r w:rsidRPr="009D538A">
        <w:rPr>
          <w:rFonts w:ascii="Times New Roman" w:hAnsi="Times New Roman"/>
          <w:color w:val="000000" w:themeColor="text1"/>
          <w:sz w:val="24"/>
          <w:szCs w:val="24"/>
        </w:rPr>
        <w:t xml:space="preserve">Craver, Carl F., and Lindley Darden. 2013. </w:t>
      </w:r>
      <w:r w:rsidRPr="009D538A">
        <w:rPr>
          <w:rFonts w:ascii="Times New Roman" w:hAnsi="Times New Roman"/>
          <w:i/>
          <w:iCs/>
          <w:color w:val="000000" w:themeColor="text1"/>
          <w:sz w:val="24"/>
          <w:szCs w:val="24"/>
        </w:rPr>
        <w:t>In Search of Mechanisms: Discoveries across the Life Sciences</w:t>
      </w:r>
      <w:r w:rsidRPr="009D538A">
        <w:rPr>
          <w:rFonts w:ascii="Times New Roman" w:hAnsi="Times New Roman"/>
          <w:color w:val="000000" w:themeColor="text1"/>
          <w:sz w:val="24"/>
          <w:szCs w:val="24"/>
        </w:rPr>
        <w:t>.</w:t>
      </w:r>
    </w:p>
    <w:p w14:paraId="308E5824" w14:textId="51FAB475" w:rsidR="00622B8F" w:rsidRPr="009D538A" w:rsidRDefault="00622B8F" w:rsidP="00925F33">
      <w:pPr>
        <w:ind w:left="475" w:hanging="475"/>
        <w:rPr>
          <w:color w:val="000000" w:themeColor="text1"/>
        </w:rPr>
      </w:pPr>
      <w:r w:rsidRPr="009D538A">
        <w:rPr>
          <w:color w:val="000000" w:themeColor="text1"/>
        </w:rPr>
        <w:t xml:space="preserve">Craver, Carl. F., and David Kaplan. 2014. “Towards a Mechanistic Philosophy of Neuroscience.” In </w:t>
      </w:r>
      <w:r w:rsidRPr="009D538A">
        <w:rPr>
          <w:i/>
          <w:iCs/>
          <w:color w:val="000000" w:themeColor="text1"/>
        </w:rPr>
        <w:t>The Bloomsbury Companion to the Philosophy of Science</w:t>
      </w:r>
      <w:r w:rsidRPr="009D538A">
        <w:rPr>
          <w:color w:val="000000" w:themeColor="text1"/>
        </w:rPr>
        <w:t xml:space="preserve">, ed. Steven French and </w:t>
      </w:r>
      <w:proofErr w:type="spellStart"/>
      <w:r w:rsidRPr="009D538A">
        <w:rPr>
          <w:color w:val="000000" w:themeColor="text1"/>
        </w:rPr>
        <w:t>Jaha</w:t>
      </w:r>
      <w:proofErr w:type="spellEnd"/>
      <w:r w:rsidRPr="009D538A">
        <w:rPr>
          <w:color w:val="000000" w:themeColor="text1"/>
        </w:rPr>
        <w:t xml:space="preserve"> </w:t>
      </w:r>
      <w:proofErr w:type="spellStart"/>
      <w:r w:rsidRPr="009D538A">
        <w:rPr>
          <w:color w:val="000000" w:themeColor="text1"/>
        </w:rPr>
        <w:t>Saatsi</w:t>
      </w:r>
      <w:proofErr w:type="spellEnd"/>
      <w:r w:rsidRPr="009D538A">
        <w:rPr>
          <w:color w:val="000000" w:themeColor="text1"/>
        </w:rPr>
        <w:t>, 268-292. London, Bloomsbury Academic.</w:t>
      </w:r>
    </w:p>
    <w:p w14:paraId="1C595066" w14:textId="1063DD77" w:rsidR="005C7693" w:rsidRPr="009D538A" w:rsidRDefault="005C7693" w:rsidP="00925F33">
      <w:pPr>
        <w:pStyle w:val="NormalWeb"/>
        <w:ind w:left="475" w:hanging="475"/>
        <w:rPr>
          <w:rFonts w:ascii="Times New Roman" w:hAnsi="Times New Roman"/>
          <w:color w:val="000000" w:themeColor="text1"/>
          <w:sz w:val="24"/>
          <w:szCs w:val="24"/>
        </w:rPr>
      </w:pPr>
      <w:proofErr w:type="spellStart"/>
      <w:r w:rsidRPr="009D538A">
        <w:rPr>
          <w:rFonts w:ascii="Times New Roman" w:hAnsi="Times New Roman"/>
          <w:color w:val="000000" w:themeColor="text1"/>
          <w:sz w:val="24"/>
          <w:szCs w:val="24"/>
        </w:rPr>
        <w:t>Feest</w:t>
      </w:r>
      <w:proofErr w:type="spellEnd"/>
      <w:r w:rsidRPr="009D538A">
        <w:rPr>
          <w:rFonts w:ascii="Times New Roman" w:hAnsi="Times New Roman"/>
          <w:color w:val="000000" w:themeColor="text1"/>
          <w:sz w:val="24"/>
          <w:szCs w:val="24"/>
        </w:rPr>
        <w:t xml:space="preserve">, </w:t>
      </w:r>
      <w:proofErr w:type="spellStart"/>
      <w:r w:rsidRPr="009D538A">
        <w:rPr>
          <w:rFonts w:ascii="Times New Roman" w:hAnsi="Times New Roman"/>
          <w:color w:val="000000" w:themeColor="text1"/>
          <w:sz w:val="24"/>
          <w:szCs w:val="24"/>
        </w:rPr>
        <w:t>Uljana</w:t>
      </w:r>
      <w:proofErr w:type="spellEnd"/>
      <w:r w:rsidRPr="009D538A">
        <w:rPr>
          <w:rFonts w:ascii="Times New Roman" w:hAnsi="Times New Roman"/>
          <w:color w:val="000000" w:themeColor="text1"/>
          <w:sz w:val="24"/>
          <w:szCs w:val="24"/>
        </w:rPr>
        <w:t xml:space="preserve">. 2017. “Phenomena and Objects of Research in the Cognitive and Behavioral Sciences.” </w:t>
      </w:r>
      <w:r w:rsidRPr="009D538A">
        <w:rPr>
          <w:rFonts w:ascii="Times New Roman" w:hAnsi="Times New Roman"/>
          <w:i/>
          <w:iCs/>
          <w:color w:val="000000" w:themeColor="text1"/>
          <w:sz w:val="24"/>
          <w:szCs w:val="24"/>
        </w:rPr>
        <w:t>Philosophy of Science</w:t>
      </w:r>
      <w:r w:rsidR="00ED1D73" w:rsidRPr="009D538A">
        <w:rPr>
          <w:rFonts w:ascii="Times New Roman" w:hAnsi="Times New Roman"/>
          <w:color w:val="000000" w:themeColor="text1"/>
          <w:sz w:val="24"/>
          <w:szCs w:val="24"/>
        </w:rPr>
        <w:t xml:space="preserve"> 84 (5): 1165–76</w:t>
      </w:r>
      <w:r w:rsidRPr="009D538A">
        <w:rPr>
          <w:rFonts w:ascii="Times New Roman" w:hAnsi="Times New Roman"/>
          <w:color w:val="000000" w:themeColor="text1"/>
          <w:sz w:val="24"/>
          <w:szCs w:val="24"/>
        </w:rPr>
        <w:t>.</w:t>
      </w:r>
    </w:p>
    <w:p w14:paraId="02CE9670" w14:textId="1A261016" w:rsidR="005C7693" w:rsidRPr="009D538A" w:rsidRDefault="005C7693" w:rsidP="006E2A62">
      <w:pPr>
        <w:pStyle w:val="NormalWeb"/>
        <w:ind w:left="475" w:hanging="475"/>
        <w:rPr>
          <w:rFonts w:ascii="Times New Roman" w:hAnsi="Times New Roman"/>
          <w:color w:val="000000" w:themeColor="text1"/>
          <w:sz w:val="24"/>
          <w:szCs w:val="24"/>
        </w:rPr>
      </w:pPr>
      <w:r w:rsidRPr="009D538A">
        <w:rPr>
          <w:rFonts w:ascii="Times New Roman" w:hAnsi="Times New Roman"/>
          <w:color w:val="000000" w:themeColor="text1"/>
          <w:sz w:val="24"/>
          <w:szCs w:val="24"/>
        </w:rPr>
        <w:t xml:space="preserve">Friedman, Jane. 2013. “Suspended Judgment.” </w:t>
      </w:r>
      <w:r w:rsidRPr="009D538A">
        <w:rPr>
          <w:rFonts w:ascii="Times New Roman" w:hAnsi="Times New Roman"/>
          <w:i/>
          <w:iCs/>
          <w:color w:val="000000" w:themeColor="text1"/>
          <w:sz w:val="24"/>
          <w:szCs w:val="24"/>
        </w:rPr>
        <w:t>Philosophical Studies</w:t>
      </w:r>
      <w:r w:rsidR="00ED1D73" w:rsidRPr="009D538A">
        <w:rPr>
          <w:rFonts w:ascii="Times New Roman" w:hAnsi="Times New Roman"/>
          <w:color w:val="000000" w:themeColor="text1"/>
          <w:sz w:val="24"/>
          <w:szCs w:val="24"/>
        </w:rPr>
        <w:t xml:space="preserve"> 162 (2)</w:t>
      </w:r>
      <w:r w:rsidRPr="009D538A">
        <w:rPr>
          <w:rFonts w:ascii="Times New Roman" w:hAnsi="Times New Roman"/>
          <w:color w:val="000000" w:themeColor="text1"/>
          <w:sz w:val="24"/>
          <w:szCs w:val="24"/>
        </w:rPr>
        <w:t>: 165–8</w:t>
      </w:r>
      <w:r w:rsidR="00ED1D73" w:rsidRPr="009D538A">
        <w:rPr>
          <w:rFonts w:ascii="Times New Roman" w:hAnsi="Times New Roman"/>
          <w:color w:val="000000" w:themeColor="text1"/>
          <w:sz w:val="24"/>
          <w:szCs w:val="24"/>
        </w:rPr>
        <w:t>1</w:t>
      </w:r>
      <w:r w:rsidRPr="009D538A">
        <w:rPr>
          <w:rFonts w:ascii="Times New Roman" w:hAnsi="Times New Roman"/>
          <w:color w:val="000000" w:themeColor="text1"/>
          <w:sz w:val="24"/>
          <w:szCs w:val="24"/>
        </w:rPr>
        <w:t>.</w:t>
      </w:r>
    </w:p>
    <w:p w14:paraId="3CA52AB9" w14:textId="606B14C2" w:rsidR="00CA4D64" w:rsidRPr="009D538A" w:rsidRDefault="00CA4D64" w:rsidP="00EC529D">
      <w:pPr>
        <w:pStyle w:val="NormalWeb"/>
        <w:ind w:left="480" w:hanging="480"/>
        <w:rPr>
          <w:rFonts w:ascii="Times New Roman" w:hAnsi="Times New Roman"/>
          <w:color w:val="000000" w:themeColor="text1"/>
          <w:sz w:val="24"/>
          <w:szCs w:val="24"/>
        </w:rPr>
      </w:pPr>
      <w:r w:rsidRPr="009D538A">
        <w:rPr>
          <w:rFonts w:ascii="Times New Roman" w:hAnsi="Times New Roman"/>
          <w:color w:val="000000" w:themeColor="text1"/>
          <w:sz w:val="24"/>
          <w:szCs w:val="24"/>
        </w:rPr>
        <w:t xml:space="preserve">Friedman, Jane. 2017. “Why Suspend Judging?” </w:t>
      </w:r>
      <w:proofErr w:type="spellStart"/>
      <w:r w:rsidRPr="009D538A">
        <w:rPr>
          <w:rFonts w:ascii="Times New Roman" w:hAnsi="Times New Roman"/>
          <w:i/>
          <w:iCs/>
          <w:color w:val="000000" w:themeColor="text1"/>
          <w:sz w:val="24"/>
          <w:szCs w:val="24"/>
        </w:rPr>
        <w:t>Noûs</w:t>
      </w:r>
      <w:proofErr w:type="spellEnd"/>
      <w:r w:rsidRPr="009D538A">
        <w:rPr>
          <w:rFonts w:ascii="Times New Roman" w:hAnsi="Times New Roman"/>
          <w:color w:val="000000" w:themeColor="text1"/>
          <w:sz w:val="24"/>
          <w:szCs w:val="24"/>
        </w:rPr>
        <w:t xml:space="preserve"> 51 (2): 302–26.</w:t>
      </w:r>
    </w:p>
    <w:p w14:paraId="4C08759F" w14:textId="668FFB36" w:rsidR="006A2661" w:rsidRPr="009D538A" w:rsidRDefault="006A2661" w:rsidP="006E2A62">
      <w:pPr>
        <w:ind w:left="475" w:hanging="475"/>
        <w:rPr>
          <w:color w:val="000000" w:themeColor="text1"/>
          <w:shd w:val="clear" w:color="auto" w:fill="FFFFFF"/>
        </w:rPr>
      </w:pPr>
      <w:r w:rsidRPr="009D538A">
        <w:rPr>
          <w:color w:val="000000" w:themeColor="text1"/>
        </w:rPr>
        <w:t xml:space="preserve">Garson, </w:t>
      </w:r>
      <w:r w:rsidR="005D458C" w:rsidRPr="009D538A">
        <w:rPr>
          <w:color w:val="000000" w:themeColor="text1"/>
        </w:rPr>
        <w:t xml:space="preserve">Justin. </w:t>
      </w:r>
      <w:r w:rsidR="006E2A62" w:rsidRPr="009D538A">
        <w:rPr>
          <w:color w:val="000000" w:themeColor="text1"/>
        </w:rPr>
        <w:t xml:space="preserve">2017. “Mechanisms, Phenomena, and Functions.” </w:t>
      </w:r>
      <w:r w:rsidR="006E2A62" w:rsidRPr="009D538A">
        <w:rPr>
          <w:color w:val="000000" w:themeColor="text1"/>
          <w:shd w:val="clear" w:color="auto" w:fill="FFFFFF"/>
        </w:rPr>
        <w:t>In </w:t>
      </w:r>
      <w:r w:rsidR="006E2A62" w:rsidRPr="009D538A">
        <w:rPr>
          <w:i/>
          <w:iCs/>
          <w:color w:val="000000" w:themeColor="text1"/>
        </w:rPr>
        <w:t>The Routledge handbook of mechanisms and mechanical philosophy</w:t>
      </w:r>
      <w:r w:rsidR="006E2A62" w:rsidRPr="009D538A">
        <w:rPr>
          <w:color w:val="000000" w:themeColor="text1"/>
          <w:shd w:val="clear" w:color="auto" w:fill="FFFFFF"/>
        </w:rPr>
        <w:t> (pp. 122-133). Routledge.</w:t>
      </w:r>
    </w:p>
    <w:p w14:paraId="5BD10253" w14:textId="77777777" w:rsidR="006E2A62" w:rsidRPr="009D538A" w:rsidRDefault="006E2A62" w:rsidP="006E2A62">
      <w:pPr>
        <w:ind w:left="475" w:hanging="475"/>
        <w:rPr>
          <w:color w:val="000000" w:themeColor="text1"/>
        </w:rPr>
      </w:pPr>
    </w:p>
    <w:p w14:paraId="136E1F1F" w14:textId="287B2DB3" w:rsidR="0048696A" w:rsidRPr="009D538A" w:rsidRDefault="0048696A" w:rsidP="006E2A62">
      <w:pPr>
        <w:ind w:left="475" w:hanging="475"/>
        <w:rPr>
          <w:color w:val="000000" w:themeColor="text1"/>
        </w:rPr>
      </w:pPr>
      <w:proofErr w:type="spellStart"/>
      <w:r w:rsidRPr="009D538A">
        <w:rPr>
          <w:color w:val="000000" w:themeColor="text1"/>
        </w:rPr>
        <w:t>Glennan</w:t>
      </w:r>
      <w:proofErr w:type="spellEnd"/>
      <w:r w:rsidRPr="009D538A">
        <w:rPr>
          <w:color w:val="000000" w:themeColor="text1"/>
        </w:rPr>
        <w:t xml:space="preserve">, Stuart. </w:t>
      </w:r>
      <w:r w:rsidR="006E2A62" w:rsidRPr="009D538A">
        <w:rPr>
          <w:color w:val="000000" w:themeColor="text1"/>
        </w:rPr>
        <w:t xml:space="preserve">2002. “Rethinking Mechanistic Explanation.” </w:t>
      </w:r>
      <w:r w:rsidR="006E2A62" w:rsidRPr="009D538A">
        <w:rPr>
          <w:i/>
          <w:iCs/>
          <w:color w:val="000000" w:themeColor="text1"/>
        </w:rPr>
        <w:t>Philosophy of science</w:t>
      </w:r>
      <w:r w:rsidR="006E2A62" w:rsidRPr="009D538A">
        <w:rPr>
          <w:color w:val="000000" w:themeColor="text1"/>
          <w:shd w:val="clear" w:color="auto" w:fill="FFFFFF"/>
        </w:rPr>
        <w:t>, </w:t>
      </w:r>
      <w:r w:rsidR="006E2A62" w:rsidRPr="009D538A">
        <w:rPr>
          <w:i/>
          <w:iCs/>
          <w:color w:val="000000" w:themeColor="text1"/>
        </w:rPr>
        <w:t>69</w:t>
      </w:r>
      <w:r w:rsidR="006E2A62" w:rsidRPr="009D538A">
        <w:rPr>
          <w:color w:val="000000" w:themeColor="text1"/>
          <w:shd w:val="clear" w:color="auto" w:fill="FFFFFF"/>
        </w:rPr>
        <w:t>(S3), S342-S353.</w:t>
      </w:r>
    </w:p>
    <w:p w14:paraId="4A6DF7C4" w14:textId="58320EC9" w:rsidR="005C7693" w:rsidRPr="009D538A" w:rsidRDefault="005C7693" w:rsidP="00244E64">
      <w:pPr>
        <w:pStyle w:val="NormalWeb"/>
        <w:ind w:left="480" w:hanging="480"/>
        <w:rPr>
          <w:rFonts w:ascii="Times New Roman" w:hAnsi="Times New Roman"/>
          <w:color w:val="000000" w:themeColor="text1"/>
          <w:sz w:val="24"/>
          <w:szCs w:val="24"/>
        </w:rPr>
      </w:pPr>
      <w:r w:rsidRPr="009D538A">
        <w:rPr>
          <w:rFonts w:ascii="Times New Roman" w:hAnsi="Times New Roman"/>
          <w:color w:val="000000" w:themeColor="text1"/>
          <w:sz w:val="24"/>
          <w:szCs w:val="24"/>
        </w:rPr>
        <w:t xml:space="preserve">Huang, Emily P. 1998. “Synaptic Plasticity: Going through Phases with LTP.” </w:t>
      </w:r>
      <w:r w:rsidRPr="009D538A">
        <w:rPr>
          <w:rFonts w:ascii="Times New Roman" w:hAnsi="Times New Roman"/>
          <w:i/>
          <w:iCs/>
          <w:color w:val="000000" w:themeColor="text1"/>
          <w:sz w:val="24"/>
          <w:szCs w:val="24"/>
        </w:rPr>
        <w:t>Current Biology</w:t>
      </w:r>
      <w:r w:rsidR="00ED1D73" w:rsidRPr="009D538A">
        <w:rPr>
          <w:rFonts w:ascii="Times New Roman" w:hAnsi="Times New Roman"/>
          <w:color w:val="000000" w:themeColor="text1"/>
          <w:sz w:val="24"/>
          <w:szCs w:val="24"/>
        </w:rPr>
        <w:t xml:space="preserve"> 8 (10): R350–52.</w:t>
      </w:r>
    </w:p>
    <w:p w14:paraId="77C6F311" w14:textId="6C84A0C4" w:rsidR="005C7693" w:rsidRPr="009D538A" w:rsidRDefault="005C7693" w:rsidP="00244E64">
      <w:pPr>
        <w:pStyle w:val="NormalWeb"/>
        <w:ind w:left="480" w:hanging="480"/>
        <w:rPr>
          <w:rFonts w:ascii="Times New Roman" w:hAnsi="Times New Roman"/>
          <w:color w:val="000000" w:themeColor="text1"/>
          <w:sz w:val="24"/>
          <w:szCs w:val="24"/>
        </w:rPr>
      </w:pPr>
      <w:proofErr w:type="spellStart"/>
      <w:r w:rsidRPr="009D538A">
        <w:rPr>
          <w:rFonts w:ascii="Times New Roman" w:hAnsi="Times New Roman"/>
          <w:color w:val="000000" w:themeColor="text1"/>
          <w:sz w:val="24"/>
          <w:szCs w:val="24"/>
        </w:rPr>
        <w:t>Kullmann</w:t>
      </w:r>
      <w:proofErr w:type="spellEnd"/>
      <w:r w:rsidRPr="009D538A">
        <w:rPr>
          <w:rFonts w:ascii="Times New Roman" w:hAnsi="Times New Roman"/>
          <w:color w:val="000000" w:themeColor="text1"/>
          <w:sz w:val="24"/>
          <w:szCs w:val="24"/>
        </w:rPr>
        <w:t xml:space="preserve">, Dimitri M., and Karri </w:t>
      </w:r>
      <w:proofErr w:type="spellStart"/>
      <w:r w:rsidRPr="009D538A">
        <w:rPr>
          <w:rFonts w:ascii="Times New Roman" w:hAnsi="Times New Roman"/>
          <w:color w:val="000000" w:themeColor="text1"/>
          <w:sz w:val="24"/>
          <w:szCs w:val="24"/>
        </w:rPr>
        <w:t>Lamsa</w:t>
      </w:r>
      <w:proofErr w:type="spellEnd"/>
      <w:r w:rsidRPr="009D538A">
        <w:rPr>
          <w:rFonts w:ascii="Times New Roman" w:hAnsi="Times New Roman"/>
          <w:color w:val="000000" w:themeColor="text1"/>
          <w:sz w:val="24"/>
          <w:szCs w:val="24"/>
        </w:rPr>
        <w:t xml:space="preserve">. 2008. “Roles of Distinct Glutamate Receptors in Induction of Anti-Hebbian Long-Term Potentiation.” </w:t>
      </w:r>
      <w:r w:rsidRPr="009D538A">
        <w:rPr>
          <w:rFonts w:ascii="Times New Roman" w:hAnsi="Times New Roman"/>
          <w:i/>
          <w:iCs/>
          <w:color w:val="000000" w:themeColor="text1"/>
          <w:sz w:val="24"/>
          <w:szCs w:val="24"/>
        </w:rPr>
        <w:t>The Journal of Physiology</w:t>
      </w:r>
      <w:r w:rsidRPr="009D538A">
        <w:rPr>
          <w:rFonts w:ascii="Times New Roman" w:hAnsi="Times New Roman"/>
          <w:color w:val="000000" w:themeColor="text1"/>
          <w:sz w:val="24"/>
          <w:szCs w:val="24"/>
        </w:rPr>
        <w:t xml:space="preserve"> 58</w:t>
      </w:r>
      <w:r w:rsidR="00ED1D73" w:rsidRPr="009D538A">
        <w:rPr>
          <w:rFonts w:ascii="Times New Roman" w:hAnsi="Times New Roman"/>
          <w:color w:val="000000" w:themeColor="text1"/>
          <w:sz w:val="24"/>
          <w:szCs w:val="24"/>
        </w:rPr>
        <w:t>6 (6)</w:t>
      </w:r>
      <w:r w:rsidRPr="009D538A">
        <w:rPr>
          <w:rFonts w:ascii="Times New Roman" w:hAnsi="Times New Roman"/>
          <w:color w:val="000000" w:themeColor="text1"/>
          <w:sz w:val="24"/>
          <w:szCs w:val="24"/>
        </w:rPr>
        <w:t>: 1</w:t>
      </w:r>
      <w:r w:rsidR="00ED1D73" w:rsidRPr="009D538A">
        <w:rPr>
          <w:rFonts w:ascii="Times New Roman" w:hAnsi="Times New Roman"/>
          <w:color w:val="000000" w:themeColor="text1"/>
          <w:sz w:val="24"/>
          <w:szCs w:val="24"/>
        </w:rPr>
        <w:t>481–86</w:t>
      </w:r>
      <w:r w:rsidRPr="009D538A">
        <w:rPr>
          <w:rFonts w:ascii="Times New Roman" w:hAnsi="Times New Roman"/>
          <w:color w:val="000000" w:themeColor="text1"/>
          <w:sz w:val="24"/>
          <w:szCs w:val="24"/>
        </w:rPr>
        <w:t>.</w:t>
      </w:r>
    </w:p>
    <w:p w14:paraId="2667D45B" w14:textId="3F054B53" w:rsidR="005C7693" w:rsidRPr="009D538A" w:rsidRDefault="005C7693" w:rsidP="00244E64">
      <w:pPr>
        <w:pStyle w:val="NormalWeb"/>
        <w:ind w:left="480" w:hanging="480"/>
        <w:rPr>
          <w:rFonts w:ascii="Times New Roman" w:hAnsi="Times New Roman"/>
          <w:color w:val="000000" w:themeColor="text1"/>
          <w:sz w:val="24"/>
          <w:szCs w:val="24"/>
        </w:rPr>
      </w:pPr>
      <w:proofErr w:type="spellStart"/>
      <w:r w:rsidRPr="009D538A">
        <w:rPr>
          <w:rFonts w:ascii="Times New Roman" w:hAnsi="Times New Roman"/>
          <w:color w:val="000000" w:themeColor="text1"/>
          <w:sz w:val="24"/>
          <w:szCs w:val="24"/>
        </w:rPr>
        <w:t>Lømo</w:t>
      </w:r>
      <w:proofErr w:type="spellEnd"/>
      <w:r w:rsidRPr="009D538A">
        <w:rPr>
          <w:rFonts w:ascii="Times New Roman" w:hAnsi="Times New Roman"/>
          <w:color w:val="000000" w:themeColor="text1"/>
          <w:sz w:val="24"/>
          <w:szCs w:val="24"/>
        </w:rPr>
        <w:t xml:space="preserve">, </w:t>
      </w:r>
      <w:proofErr w:type="spellStart"/>
      <w:r w:rsidRPr="009D538A">
        <w:rPr>
          <w:rFonts w:ascii="Times New Roman" w:hAnsi="Times New Roman"/>
          <w:color w:val="000000" w:themeColor="text1"/>
          <w:sz w:val="24"/>
          <w:szCs w:val="24"/>
        </w:rPr>
        <w:t>Terje</w:t>
      </w:r>
      <w:proofErr w:type="spellEnd"/>
      <w:r w:rsidRPr="009D538A">
        <w:rPr>
          <w:rFonts w:ascii="Times New Roman" w:hAnsi="Times New Roman"/>
          <w:color w:val="000000" w:themeColor="text1"/>
          <w:sz w:val="24"/>
          <w:szCs w:val="24"/>
        </w:rPr>
        <w:t xml:space="preserve">. 2003. “The Discovery of Long-Term Potentiation.” </w:t>
      </w:r>
      <w:r w:rsidRPr="009D538A">
        <w:rPr>
          <w:rFonts w:ascii="Times New Roman" w:hAnsi="Times New Roman"/>
          <w:i/>
          <w:iCs/>
          <w:color w:val="000000" w:themeColor="text1"/>
          <w:sz w:val="24"/>
          <w:szCs w:val="24"/>
        </w:rPr>
        <w:t>Philosophical Transactions of the Royal Society of London. Series B, Biological Sciences</w:t>
      </w:r>
      <w:r w:rsidRPr="009D538A">
        <w:rPr>
          <w:rFonts w:ascii="Times New Roman" w:hAnsi="Times New Roman"/>
          <w:color w:val="000000" w:themeColor="text1"/>
          <w:sz w:val="24"/>
          <w:szCs w:val="24"/>
        </w:rPr>
        <w:t xml:space="preserve"> 358 (1432): 61</w:t>
      </w:r>
      <w:r w:rsidR="00ED1D73" w:rsidRPr="009D538A">
        <w:rPr>
          <w:rFonts w:ascii="Times New Roman" w:hAnsi="Times New Roman"/>
          <w:color w:val="000000" w:themeColor="text1"/>
          <w:sz w:val="24"/>
          <w:szCs w:val="24"/>
        </w:rPr>
        <w:t>7–20</w:t>
      </w:r>
      <w:r w:rsidRPr="009D538A">
        <w:rPr>
          <w:rFonts w:ascii="Times New Roman" w:hAnsi="Times New Roman"/>
          <w:color w:val="000000" w:themeColor="text1"/>
          <w:sz w:val="24"/>
          <w:szCs w:val="24"/>
        </w:rPr>
        <w:t>.</w:t>
      </w:r>
    </w:p>
    <w:p w14:paraId="3B19681C" w14:textId="77777777" w:rsidR="0098426C" w:rsidRPr="009D538A" w:rsidRDefault="005C7693" w:rsidP="0098426C">
      <w:pPr>
        <w:pStyle w:val="NormalWeb"/>
        <w:ind w:left="480" w:hanging="480"/>
        <w:rPr>
          <w:rFonts w:ascii="Times New Roman" w:hAnsi="Times New Roman"/>
          <w:color w:val="000000" w:themeColor="text1"/>
          <w:sz w:val="24"/>
          <w:szCs w:val="24"/>
        </w:rPr>
      </w:pPr>
      <w:proofErr w:type="spellStart"/>
      <w:r w:rsidRPr="009D538A">
        <w:rPr>
          <w:rFonts w:ascii="Times New Roman" w:hAnsi="Times New Roman"/>
          <w:color w:val="000000" w:themeColor="text1"/>
          <w:sz w:val="24"/>
          <w:szCs w:val="24"/>
        </w:rPr>
        <w:t>Lømo</w:t>
      </w:r>
      <w:proofErr w:type="spellEnd"/>
      <w:r w:rsidRPr="009D538A">
        <w:rPr>
          <w:rFonts w:ascii="Times New Roman" w:hAnsi="Times New Roman"/>
          <w:color w:val="000000" w:themeColor="text1"/>
          <w:sz w:val="24"/>
          <w:szCs w:val="24"/>
        </w:rPr>
        <w:t xml:space="preserve">, </w:t>
      </w:r>
      <w:proofErr w:type="spellStart"/>
      <w:r w:rsidRPr="009D538A">
        <w:rPr>
          <w:rFonts w:ascii="Times New Roman" w:hAnsi="Times New Roman"/>
          <w:color w:val="000000" w:themeColor="text1"/>
          <w:sz w:val="24"/>
          <w:szCs w:val="24"/>
        </w:rPr>
        <w:t>Terje</w:t>
      </w:r>
      <w:proofErr w:type="spellEnd"/>
      <w:r w:rsidRPr="009D538A">
        <w:rPr>
          <w:rFonts w:ascii="Times New Roman" w:hAnsi="Times New Roman"/>
          <w:color w:val="000000" w:themeColor="text1"/>
          <w:sz w:val="24"/>
          <w:szCs w:val="24"/>
        </w:rPr>
        <w:t xml:space="preserve">. 1966. “Frequency Potentiation of Excitatory Synaptic Activity in the Dentate Area of the Hippocampal Formation.” </w:t>
      </w:r>
      <w:r w:rsidRPr="009D538A">
        <w:rPr>
          <w:rFonts w:ascii="Times New Roman" w:hAnsi="Times New Roman"/>
          <w:i/>
          <w:iCs/>
          <w:color w:val="000000" w:themeColor="text1"/>
          <w:sz w:val="24"/>
          <w:szCs w:val="24"/>
        </w:rPr>
        <w:t xml:space="preserve">Acta </w:t>
      </w:r>
      <w:proofErr w:type="spellStart"/>
      <w:r w:rsidRPr="009D538A">
        <w:rPr>
          <w:rFonts w:ascii="Times New Roman" w:hAnsi="Times New Roman"/>
          <w:i/>
          <w:iCs/>
          <w:color w:val="000000" w:themeColor="text1"/>
          <w:sz w:val="24"/>
          <w:szCs w:val="24"/>
        </w:rPr>
        <w:t>Physiologica</w:t>
      </w:r>
      <w:proofErr w:type="spellEnd"/>
      <w:r w:rsidRPr="009D538A">
        <w:rPr>
          <w:rFonts w:ascii="Times New Roman" w:hAnsi="Times New Roman"/>
          <w:i/>
          <w:iCs/>
          <w:color w:val="000000" w:themeColor="text1"/>
          <w:sz w:val="24"/>
          <w:szCs w:val="24"/>
        </w:rPr>
        <w:t xml:space="preserve"> </w:t>
      </w:r>
      <w:proofErr w:type="spellStart"/>
      <w:r w:rsidRPr="009D538A">
        <w:rPr>
          <w:rFonts w:ascii="Times New Roman" w:hAnsi="Times New Roman"/>
          <w:i/>
          <w:iCs/>
          <w:color w:val="000000" w:themeColor="text1"/>
          <w:sz w:val="24"/>
          <w:szCs w:val="24"/>
        </w:rPr>
        <w:t>Scandinavica</w:t>
      </w:r>
      <w:proofErr w:type="spellEnd"/>
      <w:r w:rsidRPr="009D538A">
        <w:rPr>
          <w:rFonts w:ascii="Times New Roman" w:hAnsi="Times New Roman"/>
          <w:color w:val="000000" w:themeColor="text1"/>
          <w:sz w:val="24"/>
          <w:szCs w:val="24"/>
        </w:rPr>
        <w:t xml:space="preserve"> 68 (Suppl 277): 128.</w:t>
      </w:r>
    </w:p>
    <w:p w14:paraId="585A819D" w14:textId="730E9822" w:rsidR="005C7693" w:rsidRPr="009D538A" w:rsidRDefault="005C7693" w:rsidP="003B5D2A">
      <w:pPr>
        <w:pStyle w:val="NormalWeb"/>
        <w:ind w:left="475" w:hanging="475"/>
        <w:rPr>
          <w:rFonts w:ascii="Times New Roman" w:hAnsi="Times New Roman"/>
          <w:color w:val="000000" w:themeColor="text1"/>
          <w:sz w:val="24"/>
          <w:szCs w:val="24"/>
        </w:rPr>
      </w:pPr>
      <w:proofErr w:type="spellStart"/>
      <w:r w:rsidRPr="009D538A">
        <w:rPr>
          <w:rFonts w:ascii="Times New Roman" w:hAnsi="Times New Roman"/>
          <w:color w:val="000000" w:themeColor="text1"/>
          <w:sz w:val="24"/>
          <w:szCs w:val="24"/>
        </w:rPr>
        <w:t>Malenka</w:t>
      </w:r>
      <w:proofErr w:type="spellEnd"/>
      <w:r w:rsidRPr="009D538A">
        <w:rPr>
          <w:rFonts w:ascii="Times New Roman" w:hAnsi="Times New Roman"/>
          <w:color w:val="000000" w:themeColor="text1"/>
          <w:sz w:val="24"/>
          <w:szCs w:val="24"/>
        </w:rPr>
        <w:t xml:space="preserve">, Robert C., and Mark F. Bear. 2004. “LTP and LTD: An Embarrassment of Riches.” </w:t>
      </w:r>
      <w:r w:rsidRPr="009D538A">
        <w:rPr>
          <w:rFonts w:ascii="Times New Roman" w:hAnsi="Times New Roman"/>
          <w:i/>
          <w:iCs/>
          <w:color w:val="000000" w:themeColor="text1"/>
          <w:sz w:val="24"/>
          <w:szCs w:val="24"/>
        </w:rPr>
        <w:t>Neuron</w:t>
      </w:r>
      <w:r w:rsidR="00ED1D73" w:rsidRPr="009D538A">
        <w:rPr>
          <w:rFonts w:ascii="Times New Roman" w:hAnsi="Times New Roman"/>
          <w:color w:val="000000" w:themeColor="text1"/>
          <w:sz w:val="24"/>
          <w:szCs w:val="24"/>
        </w:rPr>
        <w:t xml:space="preserve"> 44 (1): 5–21</w:t>
      </w:r>
      <w:r w:rsidRPr="009D538A">
        <w:rPr>
          <w:rFonts w:ascii="Times New Roman" w:hAnsi="Times New Roman"/>
          <w:color w:val="000000" w:themeColor="text1"/>
          <w:sz w:val="24"/>
          <w:szCs w:val="24"/>
        </w:rPr>
        <w:t>.</w:t>
      </w:r>
    </w:p>
    <w:p w14:paraId="3FEEB621" w14:textId="2CE8EFAA" w:rsidR="00336F87" w:rsidRPr="009D538A" w:rsidRDefault="00336F87" w:rsidP="00336F87">
      <w:pPr>
        <w:rPr>
          <w:color w:val="000000" w:themeColor="text1"/>
        </w:rPr>
      </w:pPr>
      <w:r w:rsidRPr="009D538A">
        <w:rPr>
          <w:color w:val="000000" w:themeColor="text1"/>
          <w:shd w:val="clear" w:color="auto" w:fill="FFFFFF"/>
        </w:rPr>
        <w:t>Nicoll, Roger A. 2017. "A brief history of long-term potentiation." </w:t>
      </w:r>
      <w:r w:rsidRPr="009D538A">
        <w:rPr>
          <w:i/>
          <w:iCs/>
          <w:color w:val="000000" w:themeColor="text1"/>
        </w:rPr>
        <w:t>Neuron</w:t>
      </w:r>
      <w:r w:rsidRPr="009D538A">
        <w:rPr>
          <w:color w:val="000000" w:themeColor="text1"/>
          <w:shd w:val="clear" w:color="auto" w:fill="FFFFFF"/>
        </w:rPr>
        <w:t> 93, no. 2: 281-290.</w:t>
      </w:r>
    </w:p>
    <w:p w14:paraId="0945C1E1" w14:textId="77777777" w:rsidR="00336F87" w:rsidRPr="009D538A" w:rsidRDefault="00336F87" w:rsidP="004A2840">
      <w:pPr>
        <w:ind w:left="475" w:hanging="475"/>
        <w:rPr>
          <w:color w:val="000000" w:themeColor="text1"/>
          <w:shd w:val="clear" w:color="auto" w:fill="FFFFFF"/>
        </w:rPr>
      </w:pPr>
    </w:p>
    <w:p w14:paraId="50541008" w14:textId="56F4D2BF" w:rsidR="00AC5F10" w:rsidRPr="009D538A" w:rsidRDefault="00AC5F10" w:rsidP="004A2840">
      <w:pPr>
        <w:ind w:left="475" w:hanging="475"/>
        <w:rPr>
          <w:color w:val="000000" w:themeColor="text1"/>
        </w:rPr>
      </w:pPr>
      <w:r w:rsidRPr="009D538A">
        <w:rPr>
          <w:color w:val="000000" w:themeColor="text1"/>
          <w:shd w:val="clear" w:color="auto" w:fill="FFFFFF"/>
        </w:rPr>
        <w:t>Scoville, W</w:t>
      </w:r>
      <w:r w:rsidR="003B5D2A" w:rsidRPr="009D538A">
        <w:rPr>
          <w:color w:val="000000" w:themeColor="text1"/>
          <w:shd w:val="clear" w:color="auto" w:fill="FFFFFF"/>
        </w:rPr>
        <w:t>illiam</w:t>
      </w:r>
      <w:r w:rsidRPr="009D538A">
        <w:rPr>
          <w:color w:val="000000" w:themeColor="text1"/>
          <w:shd w:val="clear" w:color="auto" w:fill="FFFFFF"/>
        </w:rPr>
        <w:t xml:space="preserve"> B.</w:t>
      </w:r>
      <w:r w:rsidR="003B5D2A" w:rsidRPr="009D538A">
        <w:rPr>
          <w:color w:val="000000" w:themeColor="text1"/>
          <w:shd w:val="clear" w:color="auto" w:fill="FFFFFF"/>
        </w:rPr>
        <w:t>, and Brenda</w:t>
      </w:r>
      <w:r w:rsidRPr="009D538A">
        <w:rPr>
          <w:color w:val="000000" w:themeColor="text1"/>
          <w:shd w:val="clear" w:color="auto" w:fill="FFFFFF"/>
        </w:rPr>
        <w:t xml:space="preserve"> Milner. 1957. </w:t>
      </w:r>
      <w:r w:rsidR="003B5D2A" w:rsidRPr="009D538A">
        <w:rPr>
          <w:color w:val="000000" w:themeColor="text1"/>
          <w:shd w:val="clear" w:color="auto" w:fill="FFFFFF"/>
        </w:rPr>
        <w:t>“</w:t>
      </w:r>
      <w:r w:rsidRPr="009D538A">
        <w:rPr>
          <w:color w:val="000000" w:themeColor="text1"/>
          <w:shd w:val="clear" w:color="auto" w:fill="FFFFFF"/>
        </w:rPr>
        <w:t>Loss of recent memory after bilateral hippocampal lesions.</w:t>
      </w:r>
      <w:r w:rsidR="003B5D2A" w:rsidRPr="009D538A">
        <w:rPr>
          <w:color w:val="000000" w:themeColor="text1"/>
          <w:shd w:val="clear" w:color="auto" w:fill="FFFFFF"/>
        </w:rPr>
        <w:t>”</w:t>
      </w:r>
      <w:r w:rsidRPr="009D538A">
        <w:rPr>
          <w:rStyle w:val="apple-converted-space"/>
          <w:color w:val="000000" w:themeColor="text1"/>
          <w:shd w:val="clear" w:color="auto" w:fill="FFFFFF"/>
        </w:rPr>
        <w:t> </w:t>
      </w:r>
      <w:r w:rsidRPr="009D538A">
        <w:rPr>
          <w:i/>
          <w:iCs/>
          <w:color w:val="000000" w:themeColor="text1"/>
        </w:rPr>
        <w:t>Journal of neurology, neurosurgery, and psychiatry</w:t>
      </w:r>
      <w:r w:rsidRPr="009D538A">
        <w:rPr>
          <w:color w:val="000000" w:themeColor="text1"/>
          <w:shd w:val="clear" w:color="auto" w:fill="FFFFFF"/>
        </w:rPr>
        <w:t>,</w:t>
      </w:r>
      <w:r w:rsidRPr="009D538A">
        <w:rPr>
          <w:rStyle w:val="apple-converted-space"/>
          <w:color w:val="000000" w:themeColor="text1"/>
          <w:shd w:val="clear" w:color="auto" w:fill="FFFFFF"/>
        </w:rPr>
        <w:t> </w:t>
      </w:r>
      <w:r w:rsidRPr="009D538A">
        <w:rPr>
          <w:i/>
          <w:iCs/>
          <w:color w:val="000000" w:themeColor="text1"/>
        </w:rPr>
        <w:t>20</w:t>
      </w:r>
      <w:r w:rsidRPr="009D538A">
        <w:rPr>
          <w:color w:val="000000" w:themeColor="text1"/>
          <w:shd w:val="clear" w:color="auto" w:fill="FFFFFF"/>
        </w:rPr>
        <w:t>(1), 11.</w:t>
      </w:r>
    </w:p>
    <w:p w14:paraId="36A118AD" w14:textId="496CD353" w:rsidR="006F79CA" w:rsidRPr="009D538A" w:rsidRDefault="005C7693" w:rsidP="00244E64">
      <w:pPr>
        <w:pStyle w:val="NormalWeb"/>
        <w:ind w:left="480" w:hanging="480"/>
        <w:rPr>
          <w:rFonts w:ascii="Times New Roman" w:hAnsi="Times New Roman"/>
          <w:color w:val="000000" w:themeColor="text1"/>
          <w:sz w:val="24"/>
          <w:szCs w:val="24"/>
        </w:rPr>
      </w:pPr>
      <w:r w:rsidRPr="009D538A">
        <w:rPr>
          <w:rFonts w:ascii="Times New Roman" w:hAnsi="Times New Roman"/>
          <w:color w:val="000000" w:themeColor="text1"/>
          <w:sz w:val="24"/>
          <w:szCs w:val="24"/>
        </w:rPr>
        <w:t xml:space="preserve">Sullivan, Jacqueline A. 2017. “Long-Term Potentiation: One Kind or Many?” In </w:t>
      </w:r>
      <w:proofErr w:type="spellStart"/>
      <w:r w:rsidR="00D31122" w:rsidRPr="009D538A">
        <w:rPr>
          <w:rFonts w:ascii="Times New Roman" w:hAnsi="Times New Roman"/>
          <w:i/>
          <w:iCs/>
          <w:color w:val="000000" w:themeColor="text1"/>
          <w:sz w:val="24"/>
          <w:szCs w:val="24"/>
        </w:rPr>
        <w:t>Eppur</w:t>
      </w:r>
      <w:proofErr w:type="spellEnd"/>
      <w:r w:rsidR="00D31122" w:rsidRPr="009D538A">
        <w:rPr>
          <w:rFonts w:ascii="Times New Roman" w:hAnsi="Times New Roman"/>
          <w:i/>
          <w:iCs/>
          <w:color w:val="000000" w:themeColor="text1"/>
          <w:sz w:val="24"/>
          <w:szCs w:val="24"/>
        </w:rPr>
        <w:t xml:space="preserve"> Si </w:t>
      </w:r>
      <w:proofErr w:type="spellStart"/>
      <w:r w:rsidR="00D31122" w:rsidRPr="009D538A">
        <w:rPr>
          <w:rFonts w:ascii="Times New Roman" w:hAnsi="Times New Roman"/>
          <w:i/>
          <w:iCs/>
          <w:color w:val="000000" w:themeColor="text1"/>
          <w:sz w:val="24"/>
          <w:szCs w:val="24"/>
        </w:rPr>
        <w:t>Muove</w:t>
      </w:r>
      <w:proofErr w:type="spellEnd"/>
      <w:r w:rsidR="00D31122" w:rsidRPr="009D538A">
        <w:rPr>
          <w:rFonts w:ascii="Times New Roman" w:hAnsi="Times New Roman"/>
          <w:i/>
          <w:iCs/>
          <w:color w:val="000000" w:themeColor="text1"/>
          <w:sz w:val="24"/>
          <w:szCs w:val="24"/>
        </w:rPr>
        <w:t xml:space="preserve">: Doing History and Philosophy of Science with Peter </w:t>
      </w:r>
      <w:proofErr w:type="spellStart"/>
      <w:r w:rsidR="00D31122" w:rsidRPr="009D538A">
        <w:rPr>
          <w:rFonts w:ascii="Times New Roman" w:hAnsi="Times New Roman"/>
          <w:i/>
          <w:iCs/>
          <w:color w:val="000000" w:themeColor="text1"/>
          <w:sz w:val="24"/>
          <w:szCs w:val="24"/>
        </w:rPr>
        <w:t>Machamer</w:t>
      </w:r>
      <w:proofErr w:type="spellEnd"/>
      <w:r w:rsidR="00D31122" w:rsidRPr="009D538A">
        <w:rPr>
          <w:rFonts w:ascii="Times New Roman" w:hAnsi="Times New Roman"/>
          <w:i/>
          <w:iCs/>
          <w:color w:val="000000" w:themeColor="text1"/>
          <w:sz w:val="24"/>
          <w:szCs w:val="24"/>
        </w:rPr>
        <w:t xml:space="preserve">, A Collection of Essays in Honor of Peter </w:t>
      </w:r>
      <w:proofErr w:type="spellStart"/>
      <w:r w:rsidR="00D31122" w:rsidRPr="009D538A">
        <w:rPr>
          <w:rFonts w:ascii="Times New Roman" w:hAnsi="Times New Roman"/>
          <w:i/>
          <w:iCs/>
          <w:color w:val="000000" w:themeColor="text1"/>
          <w:sz w:val="24"/>
          <w:szCs w:val="24"/>
        </w:rPr>
        <w:t>Machamer</w:t>
      </w:r>
      <w:proofErr w:type="spellEnd"/>
      <w:r w:rsidRPr="009D538A">
        <w:rPr>
          <w:rFonts w:ascii="Times New Roman" w:hAnsi="Times New Roman"/>
          <w:color w:val="000000" w:themeColor="text1"/>
          <w:sz w:val="24"/>
          <w:szCs w:val="24"/>
        </w:rPr>
        <w:t>,</w:t>
      </w:r>
      <w:r w:rsidR="00D31122" w:rsidRPr="009D538A">
        <w:rPr>
          <w:rFonts w:ascii="Times New Roman" w:hAnsi="Times New Roman"/>
          <w:color w:val="000000" w:themeColor="text1"/>
          <w:sz w:val="24"/>
          <w:szCs w:val="24"/>
        </w:rPr>
        <w:t xml:space="preserve"> ed. Marcus Adams, </w:t>
      </w:r>
      <w:proofErr w:type="spellStart"/>
      <w:r w:rsidR="00D31122" w:rsidRPr="009D538A">
        <w:rPr>
          <w:rFonts w:ascii="Times New Roman" w:hAnsi="Times New Roman"/>
          <w:color w:val="000000" w:themeColor="text1"/>
          <w:sz w:val="24"/>
          <w:szCs w:val="24"/>
        </w:rPr>
        <w:t>Zvi</w:t>
      </w:r>
      <w:proofErr w:type="spellEnd"/>
      <w:r w:rsidR="00D31122" w:rsidRPr="009D538A">
        <w:rPr>
          <w:rFonts w:ascii="Times New Roman" w:hAnsi="Times New Roman"/>
          <w:color w:val="000000" w:themeColor="text1"/>
          <w:sz w:val="24"/>
          <w:szCs w:val="24"/>
        </w:rPr>
        <w:t xml:space="preserve"> </w:t>
      </w:r>
      <w:proofErr w:type="spellStart"/>
      <w:r w:rsidR="00D31122" w:rsidRPr="009D538A">
        <w:rPr>
          <w:rFonts w:ascii="Times New Roman" w:hAnsi="Times New Roman"/>
          <w:color w:val="000000" w:themeColor="text1"/>
          <w:sz w:val="24"/>
          <w:szCs w:val="24"/>
        </w:rPr>
        <w:t>Biener</w:t>
      </w:r>
      <w:proofErr w:type="spellEnd"/>
      <w:r w:rsidR="00D31122" w:rsidRPr="009D538A">
        <w:rPr>
          <w:rFonts w:ascii="Times New Roman" w:hAnsi="Times New Roman"/>
          <w:color w:val="000000" w:themeColor="text1"/>
          <w:sz w:val="24"/>
          <w:szCs w:val="24"/>
        </w:rPr>
        <w:t xml:space="preserve">, </w:t>
      </w:r>
      <w:proofErr w:type="spellStart"/>
      <w:r w:rsidR="00D31122" w:rsidRPr="009D538A">
        <w:rPr>
          <w:rFonts w:ascii="Times New Roman" w:hAnsi="Times New Roman"/>
          <w:color w:val="000000" w:themeColor="text1"/>
          <w:sz w:val="24"/>
          <w:szCs w:val="24"/>
        </w:rPr>
        <w:t>Uljana</w:t>
      </w:r>
      <w:proofErr w:type="spellEnd"/>
      <w:r w:rsidR="00D31122" w:rsidRPr="009D538A">
        <w:rPr>
          <w:rFonts w:ascii="Times New Roman" w:hAnsi="Times New Roman"/>
          <w:color w:val="000000" w:themeColor="text1"/>
          <w:sz w:val="24"/>
          <w:szCs w:val="24"/>
        </w:rPr>
        <w:t xml:space="preserve"> </w:t>
      </w:r>
      <w:proofErr w:type="spellStart"/>
      <w:r w:rsidR="00D31122" w:rsidRPr="009D538A">
        <w:rPr>
          <w:rFonts w:ascii="Times New Roman" w:hAnsi="Times New Roman"/>
          <w:color w:val="000000" w:themeColor="text1"/>
          <w:sz w:val="24"/>
          <w:szCs w:val="24"/>
        </w:rPr>
        <w:t>Feest</w:t>
      </w:r>
      <w:proofErr w:type="spellEnd"/>
      <w:r w:rsidR="00D31122" w:rsidRPr="009D538A">
        <w:rPr>
          <w:rFonts w:ascii="Times New Roman" w:hAnsi="Times New Roman"/>
          <w:color w:val="000000" w:themeColor="text1"/>
          <w:sz w:val="24"/>
          <w:szCs w:val="24"/>
        </w:rPr>
        <w:t>, and Jacqueline Sullivan,</w:t>
      </w:r>
      <w:r w:rsidRPr="009D538A">
        <w:rPr>
          <w:rFonts w:ascii="Times New Roman" w:hAnsi="Times New Roman"/>
          <w:color w:val="000000" w:themeColor="text1"/>
          <w:sz w:val="24"/>
          <w:szCs w:val="24"/>
        </w:rPr>
        <w:t xml:space="preserve"> 127–40. </w:t>
      </w:r>
      <w:r w:rsidR="00D31122" w:rsidRPr="009D538A">
        <w:rPr>
          <w:rFonts w:ascii="Times New Roman" w:hAnsi="Times New Roman"/>
          <w:color w:val="000000" w:themeColor="text1"/>
          <w:sz w:val="24"/>
          <w:szCs w:val="24"/>
        </w:rPr>
        <w:t>Springer International Publishing.</w:t>
      </w:r>
    </w:p>
    <w:p w14:paraId="7519F481" w14:textId="6DBCA23C" w:rsidR="006F79CA" w:rsidRPr="009D538A" w:rsidRDefault="006F4F0A" w:rsidP="001D561B">
      <w:pPr>
        <w:pStyle w:val="NormalWeb"/>
        <w:ind w:left="480" w:hanging="480"/>
        <w:rPr>
          <w:rFonts w:ascii="Times New Roman" w:hAnsi="Times New Roman"/>
          <w:color w:val="000000" w:themeColor="text1"/>
          <w:sz w:val="24"/>
          <w:szCs w:val="24"/>
          <w:shd w:val="clear" w:color="auto" w:fill="FFFFFF"/>
        </w:rPr>
      </w:pPr>
      <w:proofErr w:type="spellStart"/>
      <w:r w:rsidRPr="009D538A">
        <w:rPr>
          <w:rFonts w:ascii="Times New Roman" w:hAnsi="Times New Roman"/>
          <w:color w:val="000000" w:themeColor="text1"/>
          <w:sz w:val="24"/>
          <w:szCs w:val="24"/>
          <w:shd w:val="clear" w:color="auto" w:fill="FFFFFF"/>
        </w:rPr>
        <w:t>Sweatt</w:t>
      </w:r>
      <w:proofErr w:type="spellEnd"/>
      <w:r w:rsidRPr="009D538A">
        <w:rPr>
          <w:rFonts w:ascii="Times New Roman" w:hAnsi="Times New Roman"/>
          <w:color w:val="000000" w:themeColor="text1"/>
          <w:sz w:val="24"/>
          <w:szCs w:val="24"/>
          <w:shd w:val="clear" w:color="auto" w:fill="FFFFFF"/>
        </w:rPr>
        <w:t>, J. David. 1999. "Toward a molecular explanation for long-term potentiation." </w:t>
      </w:r>
      <w:r w:rsidRPr="009D538A">
        <w:rPr>
          <w:rFonts w:ascii="Times New Roman" w:hAnsi="Times New Roman"/>
          <w:i/>
          <w:iCs/>
          <w:color w:val="000000" w:themeColor="text1"/>
          <w:sz w:val="24"/>
          <w:szCs w:val="24"/>
        </w:rPr>
        <w:t>Learning &amp; Memory</w:t>
      </w:r>
      <w:r w:rsidRPr="009D538A">
        <w:rPr>
          <w:rFonts w:ascii="Times New Roman" w:hAnsi="Times New Roman"/>
          <w:color w:val="000000" w:themeColor="text1"/>
          <w:sz w:val="24"/>
          <w:szCs w:val="24"/>
          <w:shd w:val="clear" w:color="auto" w:fill="FFFFFF"/>
        </w:rPr>
        <w:t> 6, no. 5: 399-416.</w:t>
      </w:r>
    </w:p>
    <w:p w14:paraId="224E2044" w14:textId="23E39AF6" w:rsidR="006F4F0A" w:rsidRPr="009D538A" w:rsidRDefault="005B3FB4" w:rsidP="006F79CA">
      <w:pPr>
        <w:pStyle w:val="NormalWeb"/>
        <w:ind w:left="480" w:hanging="480"/>
        <w:rPr>
          <w:rFonts w:ascii="Times New Roman" w:hAnsi="Times New Roman"/>
          <w:color w:val="000000" w:themeColor="text1"/>
          <w:sz w:val="24"/>
          <w:szCs w:val="24"/>
        </w:rPr>
      </w:pPr>
      <w:proofErr w:type="spellStart"/>
      <w:r w:rsidRPr="009D538A">
        <w:rPr>
          <w:rFonts w:ascii="Times New Roman" w:hAnsi="Times New Roman"/>
          <w:color w:val="000000" w:themeColor="text1"/>
          <w:sz w:val="24"/>
          <w:szCs w:val="24"/>
          <w:shd w:val="clear" w:color="auto" w:fill="FFFFFF"/>
        </w:rPr>
        <w:t>Teyler</w:t>
      </w:r>
      <w:proofErr w:type="spellEnd"/>
      <w:r w:rsidRPr="009D538A">
        <w:rPr>
          <w:rFonts w:ascii="Times New Roman" w:hAnsi="Times New Roman"/>
          <w:color w:val="000000" w:themeColor="text1"/>
          <w:sz w:val="24"/>
          <w:szCs w:val="24"/>
          <w:shd w:val="clear" w:color="auto" w:fill="FFFFFF"/>
        </w:rPr>
        <w:t xml:space="preserve">, Timothy J., and P. </w:t>
      </w:r>
      <w:proofErr w:type="spellStart"/>
      <w:r w:rsidRPr="009D538A">
        <w:rPr>
          <w:rFonts w:ascii="Times New Roman" w:hAnsi="Times New Roman"/>
          <w:color w:val="000000" w:themeColor="text1"/>
          <w:sz w:val="24"/>
          <w:szCs w:val="24"/>
          <w:shd w:val="clear" w:color="auto" w:fill="FFFFFF"/>
        </w:rPr>
        <w:t>DiScenna</w:t>
      </w:r>
      <w:proofErr w:type="spellEnd"/>
      <w:r w:rsidRPr="009D538A">
        <w:rPr>
          <w:rFonts w:ascii="Times New Roman" w:hAnsi="Times New Roman"/>
          <w:color w:val="000000" w:themeColor="text1"/>
          <w:sz w:val="24"/>
          <w:szCs w:val="24"/>
          <w:shd w:val="clear" w:color="auto" w:fill="FFFFFF"/>
        </w:rPr>
        <w:t>. 1987. "Long-term potentiation." </w:t>
      </w:r>
      <w:r w:rsidRPr="009D538A">
        <w:rPr>
          <w:rFonts w:ascii="Times New Roman" w:hAnsi="Times New Roman"/>
          <w:i/>
          <w:iCs/>
          <w:color w:val="000000" w:themeColor="text1"/>
          <w:sz w:val="24"/>
          <w:szCs w:val="24"/>
        </w:rPr>
        <w:t>Annual review of neuroscience</w:t>
      </w:r>
      <w:r w:rsidRPr="009D538A">
        <w:rPr>
          <w:rFonts w:ascii="Times New Roman" w:hAnsi="Times New Roman"/>
          <w:color w:val="000000" w:themeColor="text1"/>
          <w:sz w:val="24"/>
          <w:szCs w:val="24"/>
          <w:shd w:val="clear" w:color="auto" w:fill="FFFFFF"/>
        </w:rPr>
        <w:t> 10, no. 1 (1987): 131-161.</w:t>
      </w:r>
    </w:p>
    <w:p w14:paraId="213CEA1B" w14:textId="3A259BBA" w:rsidR="005C7693" w:rsidRPr="009D538A" w:rsidRDefault="005C7693" w:rsidP="00244E64">
      <w:pPr>
        <w:pStyle w:val="NormalWeb"/>
        <w:ind w:left="480" w:hanging="480"/>
        <w:rPr>
          <w:rFonts w:ascii="Times New Roman" w:hAnsi="Times New Roman"/>
          <w:color w:val="000000" w:themeColor="text1"/>
          <w:sz w:val="24"/>
          <w:szCs w:val="24"/>
        </w:rPr>
      </w:pPr>
      <w:r w:rsidRPr="009D538A">
        <w:rPr>
          <w:rFonts w:ascii="Times New Roman" w:hAnsi="Times New Roman"/>
          <w:color w:val="000000" w:themeColor="text1"/>
          <w:sz w:val="24"/>
          <w:szCs w:val="24"/>
        </w:rPr>
        <w:t xml:space="preserve">Woodward, James. 2003. </w:t>
      </w:r>
      <w:r w:rsidRPr="009D538A">
        <w:rPr>
          <w:rFonts w:ascii="Times New Roman" w:hAnsi="Times New Roman"/>
          <w:i/>
          <w:iCs/>
          <w:color w:val="000000" w:themeColor="text1"/>
          <w:sz w:val="24"/>
          <w:szCs w:val="24"/>
        </w:rPr>
        <w:t>Making Things Happen: A Theory of Causal Explanation</w:t>
      </w:r>
      <w:r w:rsidRPr="009D538A">
        <w:rPr>
          <w:rFonts w:ascii="Times New Roman" w:hAnsi="Times New Roman"/>
          <w:color w:val="000000" w:themeColor="text1"/>
          <w:sz w:val="24"/>
          <w:szCs w:val="24"/>
        </w:rPr>
        <w:t xml:space="preserve">. </w:t>
      </w:r>
      <w:r w:rsidR="00622B8F" w:rsidRPr="009D538A">
        <w:rPr>
          <w:rFonts w:ascii="Times New Roman" w:hAnsi="Times New Roman"/>
          <w:color w:val="000000" w:themeColor="text1"/>
          <w:sz w:val="24"/>
          <w:szCs w:val="24"/>
        </w:rPr>
        <w:t>New York: Oxford University Press.</w:t>
      </w:r>
    </w:p>
    <w:p w14:paraId="3AB26690" w14:textId="1764EC7A" w:rsidR="005C7693" w:rsidRPr="009D538A" w:rsidRDefault="005C7693" w:rsidP="00746471">
      <w:pPr>
        <w:pStyle w:val="NormalWeb"/>
        <w:ind w:left="480" w:hanging="480"/>
        <w:rPr>
          <w:rFonts w:ascii="Times New Roman" w:hAnsi="Times New Roman"/>
          <w:color w:val="000000" w:themeColor="text1"/>
          <w:sz w:val="24"/>
          <w:szCs w:val="24"/>
        </w:rPr>
      </w:pPr>
      <w:r w:rsidRPr="009D538A">
        <w:rPr>
          <w:rFonts w:ascii="Times New Roman" w:hAnsi="Times New Roman"/>
          <w:color w:val="000000" w:themeColor="text1"/>
          <w:sz w:val="24"/>
          <w:szCs w:val="24"/>
        </w:rPr>
        <w:t xml:space="preserve">Woodward, Jim. 1989. “Data and Phenomena.” </w:t>
      </w:r>
      <w:proofErr w:type="spellStart"/>
      <w:r w:rsidRPr="009D538A">
        <w:rPr>
          <w:rFonts w:ascii="Times New Roman" w:hAnsi="Times New Roman"/>
          <w:i/>
          <w:iCs/>
          <w:color w:val="000000" w:themeColor="text1"/>
          <w:sz w:val="24"/>
          <w:szCs w:val="24"/>
        </w:rPr>
        <w:t>Synthese</w:t>
      </w:r>
      <w:proofErr w:type="spellEnd"/>
      <w:r w:rsidR="00ED1D73" w:rsidRPr="009D538A">
        <w:rPr>
          <w:rFonts w:ascii="Times New Roman" w:hAnsi="Times New Roman"/>
          <w:color w:val="000000" w:themeColor="text1"/>
          <w:sz w:val="24"/>
          <w:szCs w:val="24"/>
        </w:rPr>
        <w:t xml:space="preserve"> 79 (3): </w:t>
      </w:r>
      <w:r w:rsidRPr="009D538A">
        <w:rPr>
          <w:rFonts w:ascii="Times New Roman" w:hAnsi="Times New Roman"/>
          <w:color w:val="000000" w:themeColor="text1"/>
          <w:sz w:val="24"/>
          <w:szCs w:val="24"/>
        </w:rPr>
        <w:t xml:space="preserve">393–472. </w:t>
      </w:r>
    </w:p>
    <w:sectPr w:rsidR="005C7693" w:rsidRPr="009D538A" w:rsidSect="001127D5">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E14DE" w14:textId="77777777" w:rsidR="00236791" w:rsidRDefault="00236791" w:rsidP="008952D3">
      <w:r>
        <w:separator/>
      </w:r>
    </w:p>
  </w:endnote>
  <w:endnote w:type="continuationSeparator" w:id="0">
    <w:p w14:paraId="6F9071BE" w14:textId="77777777" w:rsidR="00236791" w:rsidRDefault="00236791" w:rsidP="0089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000000000000000"/>
    <w:charset w:val="00"/>
    <w:family w:val="auto"/>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7CA46" w14:textId="77777777" w:rsidR="00BE0B92" w:rsidRDefault="00BE0B92" w:rsidP="00126A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8FD194" w14:textId="77777777" w:rsidR="00BE0B92" w:rsidRDefault="00BE0B92" w:rsidP="00BD29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1810" w14:textId="77777777" w:rsidR="00BE0B92" w:rsidRPr="002A05D3" w:rsidRDefault="00BE0B92" w:rsidP="00126A31">
    <w:pPr>
      <w:pStyle w:val="Footer"/>
      <w:framePr w:wrap="around" w:vAnchor="text" w:hAnchor="margin" w:xAlign="right" w:y="1"/>
      <w:rPr>
        <w:rStyle w:val="PageNumber"/>
        <w:rFonts w:ascii="Times New Roman" w:hAnsi="Times New Roman" w:cs="Times New Roman"/>
      </w:rPr>
    </w:pPr>
    <w:r w:rsidRPr="002A05D3">
      <w:rPr>
        <w:rStyle w:val="PageNumber"/>
        <w:rFonts w:ascii="Times New Roman" w:hAnsi="Times New Roman" w:cs="Times New Roman"/>
      </w:rPr>
      <w:fldChar w:fldCharType="begin"/>
    </w:r>
    <w:r w:rsidRPr="002A05D3">
      <w:rPr>
        <w:rStyle w:val="PageNumber"/>
        <w:rFonts w:ascii="Times New Roman" w:hAnsi="Times New Roman" w:cs="Times New Roman"/>
      </w:rPr>
      <w:instrText xml:space="preserve">PAGE  </w:instrText>
    </w:r>
    <w:r w:rsidRPr="002A05D3">
      <w:rPr>
        <w:rStyle w:val="PageNumber"/>
        <w:rFonts w:ascii="Times New Roman" w:hAnsi="Times New Roman" w:cs="Times New Roman"/>
      </w:rPr>
      <w:fldChar w:fldCharType="separate"/>
    </w:r>
    <w:r>
      <w:rPr>
        <w:rStyle w:val="PageNumber"/>
        <w:rFonts w:ascii="Times New Roman" w:hAnsi="Times New Roman" w:cs="Times New Roman"/>
        <w:noProof/>
      </w:rPr>
      <w:t>1</w:t>
    </w:r>
    <w:r w:rsidRPr="002A05D3">
      <w:rPr>
        <w:rStyle w:val="PageNumber"/>
        <w:rFonts w:ascii="Times New Roman" w:hAnsi="Times New Roman" w:cs="Times New Roman"/>
      </w:rPr>
      <w:fldChar w:fldCharType="end"/>
    </w:r>
  </w:p>
  <w:p w14:paraId="53475559" w14:textId="77777777" w:rsidR="00BE0B92" w:rsidRPr="002A05D3" w:rsidRDefault="00BE0B92" w:rsidP="002A05D3">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0EBDD" w14:textId="77777777" w:rsidR="00236791" w:rsidRDefault="00236791" w:rsidP="008952D3">
      <w:r>
        <w:separator/>
      </w:r>
    </w:p>
  </w:footnote>
  <w:footnote w:type="continuationSeparator" w:id="0">
    <w:p w14:paraId="465C42D9" w14:textId="77777777" w:rsidR="00236791" w:rsidRDefault="00236791" w:rsidP="008952D3">
      <w:r>
        <w:continuationSeparator/>
      </w:r>
    </w:p>
  </w:footnote>
  <w:footnote w:id="1">
    <w:p w14:paraId="5DD6A105" w14:textId="77777777" w:rsidR="00FB3D0C" w:rsidRPr="00660E50" w:rsidRDefault="00FB3D0C" w:rsidP="00FB3D0C">
      <w:pPr>
        <w:pStyle w:val="FootnoteText"/>
        <w:rPr>
          <w:rFonts w:ascii="Times New Roman" w:hAnsi="Times New Roman" w:cs="Times New Roman"/>
          <w:color w:val="000000" w:themeColor="text1"/>
        </w:rPr>
      </w:pPr>
      <w:r w:rsidRPr="00660E50">
        <w:rPr>
          <w:rStyle w:val="FootnoteReference"/>
          <w:rFonts w:ascii="Times New Roman" w:hAnsi="Times New Roman" w:cs="Times New Roman"/>
          <w:color w:val="000000" w:themeColor="text1"/>
        </w:rPr>
        <w:footnoteRef/>
      </w:r>
      <w:r w:rsidRPr="00660E50">
        <w:rPr>
          <w:rFonts w:ascii="Times New Roman" w:hAnsi="Times New Roman" w:cs="Times New Roman"/>
          <w:color w:val="000000" w:themeColor="text1"/>
        </w:rPr>
        <w:t xml:space="preserve"> Unless otherwise specified, all references are to Craver and Darden 2013.</w:t>
      </w:r>
    </w:p>
  </w:footnote>
  <w:footnote w:id="2">
    <w:p w14:paraId="6D03ACAD" w14:textId="16C378CF" w:rsidR="00BE0B92" w:rsidRPr="00660E50" w:rsidRDefault="00BE0B92" w:rsidP="00D775DB">
      <w:pPr>
        <w:pStyle w:val="FootnoteText"/>
        <w:rPr>
          <w:rFonts w:ascii="Times New Roman" w:hAnsi="Times New Roman" w:cs="Times New Roman"/>
          <w:color w:val="000000" w:themeColor="text1"/>
        </w:rPr>
      </w:pPr>
      <w:r w:rsidRPr="00660E50">
        <w:rPr>
          <w:rStyle w:val="FootnoteReference"/>
          <w:rFonts w:ascii="Times New Roman" w:hAnsi="Times New Roman" w:cs="Times New Roman"/>
          <w:color w:val="000000" w:themeColor="text1"/>
        </w:rPr>
        <w:footnoteRef/>
      </w:r>
      <w:r w:rsidRPr="00660E50">
        <w:rPr>
          <w:rFonts w:ascii="Times New Roman" w:hAnsi="Times New Roman" w:cs="Times New Roman"/>
          <w:color w:val="000000" w:themeColor="text1"/>
        </w:rPr>
        <w:t xml:space="preserve"> This is an idealization; researchers</w:t>
      </w:r>
      <w:r w:rsidR="00AC305B" w:rsidRPr="00660E50">
        <w:rPr>
          <w:rFonts w:ascii="Times New Roman" w:hAnsi="Times New Roman" w:cs="Times New Roman"/>
          <w:color w:val="000000" w:themeColor="text1"/>
        </w:rPr>
        <w:t xml:space="preserve"> do not have strict criteria when they have sufficient evidence to accept a phenomenon’s characterization</w:t>
      </w:r>
      <w:r w:rsidR="001E7692" w:rsidRPr="00660E50">
        <w:rPr>
          <w:rFonts w:ascii="Times New Roman" w:hAnsi="Times New Roman" w:cs="Times New Roman"/>
          <w:color w:val="000000" w:themeColor="text1"/>
        </w:rPr>
        <w:t>, nor is there a sharp distinction between accurate and inaccurate characterizations</w:t>
      </w:r>
      <w:r w:rsidRPr="00660E50">
        <w:rPr>
          <w:rFonts w:ascii="Times New Roman" w:hAnsi="Times New Roman" w:cs="Times New Roman"/>
          <w:color w:val="000000" w:themeColor="text1"/>
        </w:rPr>
        <w:t>.  Nevertheless, research</w:t>
      </w:r>
      <w:r w:rsidR="006B5568" w:rsidRPr="00660E50">
        <w:rPr>
          <w:rFonts w:ascii="Times New Roman" w:hAnsi="Times New Roman" w:cs="Times New Roman"/>
          <w:color w:val="000000" w:themeColor="text1"/>
        </w:rPr>
        <w:t xml:space="preserve">ers </w:t>
      </w:r>
      <w:r w:rsidRPr="00660E50">
        <w:rPr>
          <w:rFonts w:ascii="Times New Roman" w:hAnsi="Times New Roman" w:cs="Times New Roman"/>
          <w:color w:val="000000" w:themeColor="text1"/>
        </w:rPr>
        <w:t>converge upon a judgment of what evidence is sufficient</w:t>
      </w:r>
      <w:r w:rsidR="00E413C9" w:rsidRPr="00660E50">
        <w:rPr>
          <w:rFonts w:ascii="Times New Roman" w:hAnsi="Times New Roman" w:cs="Times New Roman"/>
          <w:color w:val="000000" w:themeColor="text1"/>
        </w:rPr>
        <w:t>, and what degree of accuracy is desired</w:t>
      </w:r>
      <w:r w:rsidRPr="00660E50">
        <w:rPr>
          <w:rFonts w:ascii="Times New Roman" w:hAnsi="Times New Roman" w:cs="Times New Roman"/>
          <w:color w:val="000000" w:themeColor="text1"/>
        </w:rPr>
        <w:t xml:space="preserve">. </w:t>
      </w:r>
    </w:p>
  </w:footnote>
  <w:footnote w:id="3">
    <w:p w14:paraId="23A70F08" w14:textId="32121113" w:rsidR="00830CA4" w:rsidRPr="00660E50" w:rsidRDefault="00830CA4">
      <w:pPr>
        <w:pStyle w:val="FootnoteText"/>
        <w:rPr>
          <w:rFonts w:ascii="Times New Roman" w:hAnsi="Times New Roman" w:cs="Times New Roman"/>
          <w:color w:val="000000" w:themeColor="text1"/>
        </w:rPr>
      </w:pPr>
      <w:r w:rsidRPr="00660E50">
        <w:rPr>
          <w:rStyle w:val="FootnoteReference"/>
          <w:rFonts w:ascii="Times New Roman" w:hAnsi="Times New Roman" w:cs="Times New Roman"/>
          <w:color w:val="000000" w:themeColor="text1"/>
        </w:rPr>
        <w:footnoteRef/>
      </w:r>
      <w:r w:rsidRPr="00660E50">
        <w:rPr>
          <w:rFonts w:ascii="Times New Roman" w:hAnsi="Times New Roman" w:cs="Times New Roman"/>
          <w:color w:val="000000" w:themeColor="text1"/>
        </w:rPr>
        <w:t xml:space="preserve"> Th</w:t>
      </w:r>
      <w:r w:rsidR="00647634" w:rsidRPr="00660E50">
        <w:rPr>
          <w:rFonts w:ascii="Times New Roman" w:hAnsi="Times New Roman" w:cs="Times New Roman"/>
          <w:color w:val="000000" w:themeColor="text1"/>
        </w:rPr>
        <w:t>e</w:t>
      </w:r>
      <w:r w:rsidR="001F1801" w:rsidRPr="00660E50">
        <w:rPr>
          <w:rFonts w:ascii="Times New Roman" w:hAnsi="Times New Roman" w:cs="Times New Roman"/>
          <w:color w:val="000000" w:themeColor="text1"/>
        </w:rPr>
        <w:t>se</w:t>
      </w:r>
      <w:r w:rsidR="00647634" w:rsidRPr="00660E50">
        <w:rPr>
          <w:rFonts w:ascii="Times New Roman" w:hAnsi="Times New Roman" w:cs="Times New Roman"/>
          <w:color w:val="000000" w:themeColor="text1"/>
        </w:rPr>
        <w:t xml:space="preserve"> epistemic attitudes </w:t>
      </w:r>
      <w:r w:rsidR="00B26A70" w:rsidRPr="00660E50">
        <w:rPr>
          <w:rFonts w:ascii="Times New Roman" w:hAnsi="Times New Roman" w:cs="Times New Roman"/>
          <w:color w:val="000000" w:themeColor="text1"/>
        </w:rPr>
        <w:t>can be</w:t>
      </w:r>
      <w:r w:rsidR="00647634" w:rsidRPr="00660E50">
        <w:rPr>
          <w:rFonts w:ascii="Times New Roman" w:hAnsi="Times New Roman" w:cs="Times New Roman"/>
          <w:color w:val="000000" w:themeColor="text1"/>
        </w:rPr>
        <w:t xml:space="preserve"> conceived of as </w:t>
      </w:r>
      <w:r w:rsidR="00E453FB" w:rsidRPr="00660E50">
        <w:rPr>
          <w:rFonts w:ascii="Times New Roman" w:hAnsi="Times New Roman" w:cs="Times New Roman"/>
          <w:color w:val="000000" w:themeColor="text1"/>
        </w:rPr>
        <w:t>continuous</w:t>
      </w:r>
      <w:r w:rsidR="00647634" w:rsidRPr="00660E50">
        <w:rPr>
          <w:rFonts w:ascii="Times New Roman" w:hAnsi="Times New Roman" w:cs="Times New Roman"/>
          <w:color w:val="000000" w:themeColor="text1"/>
        </w:rPr>
        <w:t xml:space="preserve"> rather than</w:t>
      </w:r>
      <w:r w:rsidR="00042F8D" w:rsidRPr="00660E50">
        <w:rPr>
          <w:rFonts w:ascii="Times New Roman" w:hAnsi="Times New Roman" w:cs="Times New Roman"/>
          <w:color w:val="000000" w:themeColor="text1"/>
        </w:rPr>
        <w:t xml:space="preserve"> as</w:t>
      </w:r>
      <w:r w:rsidR="00647634" w:rsidRPr="00660E50">
        <w:rPr>
          <w:rFonts w:ascii="Times New Roman" w:hAnsi="Times New Roman" w:cs="Times New Roman"/>
          <w:color w:val="000000" w:themeColor="text1"/>
        </w:rPr>
        <w:t xml:space="preserve"> a </w:t>
      </w:r>
      <w:r w:rsidR="005D0747" w:rsidRPr="00660E50">
        <w:rPr>
          <w:rFonts w:ascii="Times New Roman" w:hAnsi="Times New Roman" w:cs="Times New Roman"/>
          <w:color w:val="000000" w:themeColor="text1"/>
        </w:rPr>
        <w:t>tr</w:t>
      </w:r>
      <w:r w:rsidR="00647634" w:rsidRPr="00660E50">
        <w:rPr>
          <w:rFonts w:ascii="Times New Roman" w:hAnsi="Times New Roman" w:cs="Times New Roman"/>
          <w:color w:val="000000" w:themeColor="text1"/>
        </w:rPr>
        <w:t xml:space="preserve">ichotomy.  </w:t>
      </w:r>
      <w:r w:rsidR="00FA1657" w:rsidRPr="00660E50">
        <w:rPr>
          <w:rFonts w:ascii="Times New Roman" w:hAnsi="Times New Roman" w:cs="Times New Roman"/>
          <w:color w:val="000000" w:themeColor="text1"/>
        </w:rPr>
        <w:t>Something like tweaking could be thought of as a practice based on an attitude that lies between suspending judgment and rejecti</w:t>
      </w:r>
      <w:r w:rsidR="006B31B6" w:rsidRPr="00660E50">
        <w:rPr>
          <w:rFonts w:ascii="Times New Roman" w:hAnsi="Times New Roman" w:cs="Times New Roman"/>
          <w:color w:val="000000" w:themeColor="text1"/>
        </w:rPr>
        <w:t>on</w:t>
      </w:r>
      <w:r w:rsidR="00FA1657" w:rsidRPr="00660E50">
        <w:rPr>
          <w:rFonts w:ascii="Times New Roman" w:hAnsi="Times New Roman" w:cs="Times New Roman"/>
          <w:color w:val="000000" w:themeColor="text1"/>
        </w:rPr>
        <w:t xml:space="preserve">. </w:t>
      </w:r>
      <w:r w:rsidR="00602D5A" w:rsidRPr="00660E50">
        <w:rPr>
          <w:rFonts w:ascii="Times New Roman" w:hAnsi="Times New Roman" w:cs="Times New Roman"/>
          <w:color w:val="000000" w:themeColor="text1"/>
        </w:rPr>
        <w:t xml:space="preserve"> </w:t>
      </w:r>
    </w:p>
  </w:footnote>
  <w:footnote w:id="4">
    <w:p w14:paraId="7E9FA4D6" w14:textId="01E78FE9" w:rsidR="00BE0B92" w:rsidRPr="00660E50" w:rsidRDefault="00BE0B92" w:rsidP="005D458C">
      <w:pPr>
        <w:pStyle w:val="FootnoteText"/>
        <w:rPr>
          <w:rFonts w:ascii="Times New Roman" w:hAnsi="Times New Roman" w:cs="Times New Roman"/>
          <w:color w:val="000000" w:themeColor="text1"/>
        </w:rPr>
      </w:pPr>
      <w:r w:rsidRPr="00660E50">
        <w:rPr>
          <w:rStyle w:val="FootnoteReference"/>
          <w:rFonts w:ascii="Times New Roman" w:hAnsi="Times New Roman" w:cs="Times New Roman"/>
          <w:color w:val="000000" w:themeColor="text1"/>
        </w:rPr>
        <w:footnoteRef/>
      </w:r>
      <w:r w:rsidRPr="00660E50">
        <w:rPr>
          <w:rFonts w:ascii="Times New Roman" w:hAnsi="Times New Roman" w:cs="Times New Roman"/>
          <w:color w:val="000000" w:themeColor="text1"/>
        </w:rPr>
        <w:t xml:space="preserve"> Research on LTP was motivated by research</w:t>
      </w:r>
      <w:r w:rsidR="00E51C00" w:rsidRPr="00660E50">
        <w:rPr>
          <w:rFonts w:ascii="Times New Roman" w:hAnsi="Times New Roman" w:cs="Times New Roman"/>
          <w:color w:val="000000" w:themeColor="text1"/>
        </w:rPr>
        <w:t xml:space="preserve"> – such as </w:t>
      </w:r>
      <w:r w:rsidR="002E3F09" w:rsidRPr="00660E50">
        <w:rPr>
          <w:rFonts w:ascii="Times New Roman" w:hAnsi="Times New Roman" w:cs="Times New Roman"/>
          <w:color w:val="000000" w:themeColor="text1"/>
        </w:rPr>
        <w:t xml:space="preserve">studies on </w:t>
      </w:r>
      <w:r w:rsidR="00E51C00" w:rsidRPr="00660E50">
        <w:rPr>
          <w:rFonts w:ascii="Times New Roman" w:hAnsi="Times New Roman" w:cs="Times New Roman"/>
          <w:color w:val="000000" w:themeColor="text1"/>
        </w:rPr>
        <w:t>H.M.</w:t>
      </w:r>
      <w:r w:rsidR="002E3F09" w:rsidRPr="00660E50">
        <w:rPr>
          <w:rFonts w:ascii="Times New Roman" w:hAnsi="Times New Roman" w:cs="Times New Roman"/>
          <w:color w:val="000000" w:themeColor="text1"/>
        </w:rPr>
        <w:t xml:space="preserve"> </w:t>
      </w:r>
      <w:r w:rsidR="00E51C00" w:rsidRPr="00660E50">
        <w:rPr>
          <w:rFonts w:ascii="Times New Roman" w:hAnsi="Times New Roman" w:cs="Times New Roman"/>
          <w:color w:val="000000" w:themeColor="text1"/>
        </w:rPr>
        <w:t>–</w:t>
      </w:r>
      <w:r w:rsidRPr="00660E50">
        <w:rPr>
          <w:rFonts w:ascii="Times New Roman" w:hAnsi="Times New Roman" w:cs="Times New Roman"/>
          <w:color w:val="000000" w:themeColor="text1"/>
        </w:rPr>
        <w:t xml:space="preserve"> </w:t>
      </w:r>
      <w:r w:rsidR="00131CD7" w:rsidRPr="00660E50">
        <w:rPr>
          <w:rFonts w:ascii="Times New Roman" w:hAnsi="Times New Roman" w:cs="Times New Roman"/>
          <w:color w:val="000000" w:themeColor="text1"/>
        </w:rPr>
        <w:t xml:space="preserve">that </w:t>
      </w:r>
      <w:r w:rsidRPr="00660E50">
        <w:rPr>
          <w:rFonts w:ascii="Times New Roman" w:hAnsi="Times New Roman" w:cs="Times New Roman"/>
          <w:color w:val="000000" w:themeColor="text1"/>
        </w:rPr>
        <w:t>suggested that the hippocampus is responsible for memory formation.  However, Lømo himself did not test the relation between LTP and memory (Lømo 2003).</w:t>
      </w:r>
    </w:p>
  </w:footnote>
  <w:footnote w:id="5">
    <w:p w14:paraId="27BD946B" w14:textId="3C20A216" w:rsidR="00C204B0" w:rsidRPr="00660E50" w:rsidRDefault="00C204B0">
      <w:pPr>
        <w:pStyle w:val="FootnoteText"/>
        <w:rPr>
          <w:rFonts w:ascii="Times New Roman" w:hAnsi="Times New Roman" w:cs="Times New Roman"/>
          <w:color w:val="000000" w:themeColor="text1"/>
        </w:rPr>
      </w:pPr>
      <w:r w:rsidRPr="00660E50">
        <w:rPr>
          <w:rStyle w:val="FootnoteReference"/>
          <w:rFonts w:ascii="Times New Roman" w:hAnsi="Times New Roman" w:cs="Times New Roman"/>
          <w:color w:val="000000" w:themeColor="text1"/>
        </w:rPr>
        <w:footnoteRef/>
      </w:r>
      <w:r w:rsidRPr="00660E50">
        <w:rPr>
          <w:rFonts w:ascii="Times New Roman" w:hAnsi="Times New Roman" w:cs="Times New Roman"/>
          <w:color w:val="000000" w:themeColor="text1"/>
        </w:rPr>
        <w:t xml:space="preserve"> LTP research </w:t>
      </w:r>
      <w:r w:rsidR="0038184E" w:rsidRPr="00660E50">
        <w:rPr>
          <w:rFonts w:ascii="Times New Roman" w:hAnsi="Times New Roman" w:cs="Times New Roman"/>
          <w:color w:val="000000" w:themeColor="text1"/>
        </w:rPr>
        <w:t>continued in earnest</w:t>
      </w:r>
      <w:r w:rsidRPr="00660E50">
        <w:rPr>
          <w:rFonts w:ascii="Times New Roman" w:hAnsi="Times New Roman" w:cs="Times New Roman"/>
          <w:color w:val="000000" w:themeColor="text1"/>
        </w:rPr>
        <w:t xml:space="preserve">, </w:t>
      </w:r>
      <w:r w:rsidR="00FC739A" w:rsidRPr="00660E50">
        <w:rPr>
          <w:rFonts w:ascii="Times New Roman" w:hAnsi="Times New Roman" w:cs="Times New Roman"/>
          <w:color w:val="000000" w:themeColor="text1"/>
        </w:rPr>
        <w:t>as</w:t>
      </w:r>
      <w:r w:rsidRPr="00660E50">
        <w:rPr>
          <w:rFonts w:ascii="Times New Roman" w:hAnsi="Times New Roman" w:cs="Times New Roman"/>
          <w:color w:val="000000" w:themeColor="text1"/>
        </w:rPr>
        <w:t xml:space="preserve"> researchers faced difficulties developing experimental paradigms to investigate the </w:t>
      </w:r>
      <w:r w:rsidR="006410D1" w:rsidRPr="00660E50">
        <w:rPr>
          <w:rFonts w:ascii="Times New Roman" w:hAnsi="Times New Roman" w:cs="Times New Roman"/>
          <w:color w:val="000000" w:themeColor="text1"/>
        </w:rPr>
        <w:t>molecular</w:t>
      </w:r>
      <w:r w:rsidRPr="00660E50">
        <w:rPr>
          <w:rFonts w:ascii="Times New Roman" w:hAnsi="Times New Roman" w:cs="Times New Roman"/>
          <w:color w:val="000000" w:themeColor="text1"/>
        </w:rPr>
        <w:t xml:space="preserve"> basis of th</w:t>
      </w:r>
      <w:r w:rsidR="004E0991" w:rsidRPr="00660E50">
        <w:rPr>
          <w:rFonts w:ascii="Times New Roman" w:hAnsi="Times New Roman" w:cs="Times New Roman"/>
          <w:color w:val="000000" w:themeColor="text1"/>
        </w:rPr>
        <w:t>is</w:t>
      </w:r>
      <w:r w:rsidRPr="00660E50">
        <w:rPr>
          <w:rFonts w:ascii="Times New Roman" w:hAnsi="Times New Roman" w:cs="Times New Roman"/>
          <w:color w:val="000000" w:themeColor="text1"/>
        </w:rPr>
        <w:t xml:space="preserve"> phenomenon (Nicoli 2017, 281).</w:t>
      </w:r>
    </w:p>
  </w:footnote>
  <w:footnote w:id="6">
    <w:p w14:paraId="331CDDE4" w14:textId="5AAF1CCB" w:rsidR="00D908A2" w:rsidRPr="00660E50" w:rsidRDefault="00D908A2">
      <w:pPr>
        <w:pStyle w:val="FootnoteText"/>
        <w:rPr>
          <w:rFonts w:ascii="Times New Roman" w:hAnsi="Times New Roman" w:cs="Times New Roman"/>
          <w:color w:val="000000" w:themeColor="text1"/>
        </w:rPr>
      </w:pPr>
      <w:r w:rsidRPr="00660E50">
        <w:rPr>
          <w:rStyle w:val="FootnoteReference"/>
          <w:rFonts w:ascii="Times New Roman" w:hAnsi="Times New Roman" w:cs="Times New Roman"/>
          <w:color w:val="000000" w:themeColor="text1"/>
        </w:rPr>
        <w:footnoteRef/>
      </w:r>
      <w:r w:rsidRPr="00660E50">
        <w:rPr>
          <w:rFonts w:ascii="Times New Roman" w:hAnsi="Times New Roman" w:cs="Times New Roman"/>
          <w:color w:val="000000" w:themeColor="text1"/>
        </w:rPr>
        <w:t xml:space="preserve"> They also </w:t>
      </w:r>
      <w:r w:rsidR="00C233FC" w:rsidRPr="00660E50">
        <w:rPr>
          <w:rFonts w:ascii="Times New Roman" w:hAnsi="Times New Roman" w:cs="Times New Roman"/>
          <w:color w:val="000000" w:themeColor="text1"/>
        </w:rPr>
        <w:t>note,</w:t>
      </w:r>
      <w:r w:rsidRPr="00660E50">
        <w:rPr>
          <w:rFonts w:ascii="Times New Roman" w:hAnsi="Times New Roman" w:cs="Times New Roman"/>
          <w:color w:val="000000" w:themeColor="text1"/>
        </w:rPr>
        <w:t xml:space="preserve"> “the brain region, the neuron type in that region, and types of inputs that synapse on a particular neuron type are all major determinants of the type of LTP” (Blundon and </w:t>
      </w:r>
      <w:r w:rsidR="000F6764" w:rsidRPr="00660E50">
        <w:rPr>
          <w:rFonts w:ascii="Times New Roman" w:hAnsi="Times New Roman"/>
          <w:color w:val="000000" w:themeColor="text1"/>
        </w:rPr>
        <w:t>Zakharenko</w:t>
      </w:r>
      <w:r w:rsidR="000F6764" w:rsidRPr="00660E50" w:rsidDel="000F6764">
        <w:rPr>
          <w:rFonts w:ascii="Times New Roman" w:hAnsi="Times New Roman" w:cs="Times New Roman"/>
          <w:color w:val="000000" w:themeColor="text1"/>
        </w:rPr>
        <w:t xml:space="preserve"> </w:t>
      </w:r>
      <w:r w:rsidRPr="00660E50">
        <w:rPr>
          <w:rFonts w:ascii="Times New Roman" w:hAnsi="Times New Roman" w:cs="Times New Roman"/>
          <w:color w:val="000000" w:themeColor="text1"/>
        </w:rPr>
        <w:t xml:space="preserve">2008, 599).  </w:t>
      </w:r>
    </w:p>
  </w:footnote>
  <w:footnote w:id="7">
    <w:p w14:paraId="3D4DA431" w14:textId="6C5FD846" w:rsidR="00134ADB" w:rsidRPr="00660E50" w:rsidRDefault="00134ADB">
      <w:pPr>
        <w:pStyle w:val="FootnoteText"/>
        <w:rPr>
          <w:rFonts w:ascii="Times New Roman" w:hAnsi="Times New Roman" w:cs="Times New Roman"/>
          <w:color w:val="000000" w:themeColor="text1"/>
        </w:rPr>
      </w:pPr>
      <w:r w:rsidRPr="00660E50">
        <w:rPr>
          <w:rStyle w:val="FootnoteReference"/>
          <w:rFonts w:ascii="Times New Roman" w:hAnsi="Times New Roman" w:cs="Times New Roman"/>
          <w:color w:val="000000" w:themeColor="text1"/>
        </w:rPr>
        <w:footnoteRef/>
      </w:r>
      <w:r w:rsidRPr="00660E50">
        <w:rPr>
          <w:rFonts w:ascii="Times New Roman" w:hAnsi="Times New Roman" w:cs="Times New Roman"/>
          <w:color w:val="000000" w:themeColor="text1"/>
        </w:rPr>
        <w:t xml:space="preserve"> The aim of developing characterizations and explanations of phenomena into a theory that “can be used together to describe, predict, explain, and test aspects” of a target of investigation is also an idea shared by mechanists (Craver 2007, 175).</w:t>
      </w:r>
    </w:p>
  </w:footnote>
  <w:footnote w:id="8">
    <w:p w14:paraId="563849FA" w14:textId="443C6878" w:rsidR="001A39D0" w:rsidRPr="00660E50" w:rsidRDefault="001A39D0" w:rsidP="00835AA7">
      <w:pPr>
        <w:rPr>
          <w:color w:val="000000" w:themeColor="text1"/>
        </w:rPr>
      </w:pPr>
      <w:r w:rsidRPr="00660E50">
        <w:rPr>
          <w:rStyle w:val="FootnoteReference"/>
          <w:color w:val="000000" w:themeColor="text1"/>
        </w:rPr>
        <w:footnoteRef/>
      </w:r>
      <w:r w:rsidRPr="00660E50">
        <w:rPr>
          <w:color w:val="000000" w:themeColor="text1"/>
        </w:rPr>
        <w:t xml:space="preserve"> LTP is not the only </w:t>
      </w:r>
      <w:r w:rsidR="002516C8" w:rsidRPr="00660E50">
        <w:rPr>
          <w:color w:val="000000" w:themeColor="text1"/>
        </w:rPr>
        <w:t>example of</w:t>
      </w:r>
      <w:r w:rsidRPr="00660E50">
        <w:rPr>
          <w:color w:val="000000" w:themeColor="text1"/>
        </w:rPr>
        <w:t xml:space="preserve"> recharacteriz</w:t>
      </w:r>
      <w:r w:rsidR="002516C8" w:rsidRPr="00660E50">
        <w:rPr>
          <w:color w:val="000000" w:themeColor="text1"/>
        </w:rPr>
        <w:t>ation</w:t>
      </w:r>
      <w:r w:rsidRPr="00660E50">
        <w:rPr>
          <w:color w:val="000000" w:themeColor="text1"/>
        </w:rPr>
        <w:t xml:space="preserve"> in the way that I describe.  </w:t>
      </w:r>
      <w:r w:rsidR="00E70C71" w:rsidRPr="00660E50">
        <w:rPr>
          <w:color w:val="000000" w:themeColor="text1"/>
        </w:rPr>
        <w:t>The</w:t>
      </w:r>
      <w:r w:rsidRPr="00660E50">
        <w:rPr>
          <w:color w:val="000000" w:themeColor="text1"/>
        </w:rPr>
        <w:t xml:space="preserve"> case of H.M. </w:t>
      </w:r>
      <w:r w:rsidR="000546E5" w:rsidRPr="00660E50">
        <w:rPr>
          <w:color w:val="000000" w:themeColor="text1"/>
        </w:rPr>
        <w:t>is not one in</w:t>
      </w:r>
      <w:r w:rsidRPr="00660E50">
        <w:rPr>
          <w:color w:val="000000" w:themeColor="text1"/>
        </w:rPr>
        <w:t xml:space="preserve"> which a phenomenon’s characterization was split based on mechanistic explanations.  This is because, short of determining that procedural memory did not involve the activity of the hippocampus, the distinction of the two was determined before </w:t>
      </w:r>
      <w:r w:rsidR="00F87782" w:rsidRPr="00660E50">
        <w:rPr>
          <w:color w:val="000000" w:themeColor="text1"/>
        </w:rPr>
        <w:t>either were explained</w:t>
      </w:r>
      <w:r w:rsidRPr="00660E50">
        <w:rPr>
          <w:color w:val="000000" w:themeColor="text1"/>
        </w:rPr>
        <w:t xml:space="preserve">. </w:t>
      </w:r>
      <w:r w:rsidR="00A7412E" w:rsidRPr="00660E50">
        <w:rPr>
          <w:color w:val="000000" w:themeColor="text1"/>
        </w:rPr>
        <w:t xml:space="preserve"> I</w:t>
      </w:r>
      <w:r w:rsidRPr="00660E50">
        <w:rPr>
          <w:color w:val="000000" w:themeColor="text1"/>
        </w:rPr>
        <w:t xml:space="preserve">t seems more plausible that procedural and declarative memory were </w:t>
      </w:r>
      <w:r w:rsidR="00D443D7" w:rsidRPr="00660E50">
        <w:rPr>
          <w:color w:val="000000" w:themeColor="text1"/>
        </w:rPr>
        <w:t>split</w:t>
      </w:r>
      <w:r w:rsidRPr="00660E50">
        <w:rPr>
          <w:color w:val="000000" w:themeColor="text1"/>
        </w:rPr>
        <w:t xml:space="preserve"> because the phenomena associated with them </w:t>
      </w:r>
      <w:r w:rsidR="00FD2AF8" w:rsidRPr="00660E50">
        <w:rPr>
          <w:color w:val="000000" w:themeColor="text1"/>
        </w:rPr>
        <w:t>were</w:t>
      </w:r>
      <w:r w:rsidRPr="00660E50">
        <w:rPr>
          <w:color w:val="000000" w:themeColor="text1"/>
        </w:rPr>
        <w:t xml:space="preserve"> distinguish</w:t>
      </w:r>
      <w:r w:rsidR="00FD2AF8" w:rsidRPr="00660E50">
        <w:rPr>
          <w:color w:val="000000" w:themeColor="text1"/>
        </w:rPr>
        <w:t>ed</w:t>
      </w:r>
      <w:r w:rsidRPr="00660E50">
        <w:rPr>
          <w:color w:val="000000" w:themeColor="text1"/>
        </w:rPr>
        <w:t xml:space="preserve"> from one another.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2154" w14:textId="035B3776" w:rsidR="009D538A" w:rsidRPr="009D538A" w:rsidRDefault="003F4FFD">
    <w:pPr>
      <w:pStyle w:val="Header"/>
      <w:rPr>
        <w:rFonts w:ascii="Times New Roman" w:hAnsi="Times New Roman" w:cs="Times New Roman"/>
        <w:i/>
        <w:iCs/>
        <w:sz w:val="20"/>
        <w:szCs w:val="20"/>
      </w:rPr>
    </w:pPr>
    <w:r>
      <w:rPr>
        <w:rFonts w:ascii="Times New Roman" w:hAnsi="Times New Roman" w:cs="Times New Roman"/>
        <w:i/>
        <w:iCs/>
        <w:sz w:val="20"/>
        <w:szCs w:val="20"/>
      </w:rPr>
      <w:t>Preprint: Final version t</w:t>
    </w:r>
    <w:r w:rsidR="009D538A" w:rsidRPr="009D538A">
      <w:rPr>
        <w:rFonts w:ascii="Times New Roman" w:hAnsi="Times New Roman" w:cs="Times New Roman"/>
        <w:i/>
        <w:iCs/>
        <w:sz w:val="20"/>
        <w:szCs w:val="20"/>
      </w:rPr>
      <w:t xml:space="preserve">o </w:t>
    </w:r>
    <w:r>
      <w:rPr>
        <w:rFonts w:ascii="Times New Roman" w:hAnsi="Times New Roman" w:cs="Times New Roman"/>
        <w:i/>
        <w:iCs/>
        <w:sz w:val="20"/>
        <w:szCs w:val="20"/>
      </w:rPr>
      <w:t>a</w:t>
    </w:r>
    <w:r w:rsidR="009D538A" w:rsidRPr="009D538A">
      <w:rPr>
        <w:rFonts w:ascii="Times New Roman" w:hAnsi="Times New Roman" w:cs="Times New Roman"/>
        <w:i/>
        <w:iCs/>
        <w:sz w:val="20"/>
        <w:szCs w:val="20"/>
      </w:rPr>
      <w:t>ppear in European Journal for Philosophy of Science</w:t>
    </w:r>
  </w:p>
  <w:p w14:paraId="728CFEB5" w14:textId="3AE1EB8B" w:rsidR="009D538A" w:rsidRPr="009D538A" w:rsidRDefault="009D538A">
    <w:pPr>
      <w:pStyle w:val="Header"/>
      <w:rPr>
        <w:rFonts w:ascii="Times New Roman" w:hAnsi="Times New Roman" w:cs="Times New Roman"/>
        <w:i/>
        <w:iCs/>
        <w:sz w:val="20"/>
        <w:szCs w:val="20"/>
      </w:rPr>
    </w:pPr>
    <w:r w:rsidRPr="009D538A">
      <w:rPr>
        <w:rFonts w:ascii="Times New Roman" w:hAnsi="Times New Roman" w:cs="Times New Roman"/>
        <w:i/>
        <w:iCs/>
        <w:sz w:val="20"/>
        <w:szCs w:val="20"/>
      </w:rPr>
      <w:t>Please cite final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39E8"/>
    <w:multiLevelType w:val="hybridMultilevel"/>
    <w:tmpl w:val="7B607456"/>
    <w:lvl w:ilvl="0" w:tplc="C64E53AC">
      <w:numFmt w:val="bullet"/>
      <w:lvlText w:val="-"/>
      <w:lvlJc w:val="left"/>
      <w:pPr>
        <w:ind w:left="720" w:hanging="360"/>
      </w:pPr>
      <w:rPr>
        <w:rFonts w:ascii="Times New Roman" w:eastAsiaTheme="minorEastAsia" w:hAnsi="Times New Roman" w:cs="Times New Roman" w:hint="default"/>
        <w:color w:val="1A1A1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D3"/>
    <w:rsid w:val="00000367"/>
    <w:rsid w:val="000004C2"/>
    <w:rsid w:val="000004D5"/>
    <w:rsid w:val="000009CD"/>
    <w:rsid w:val="00001178"/>
    <w:rsid w:val="00001517"/>
    <w:rsid w:val="00001546"/>
    <w:rsid w:val="0000182E"/>
    <w:rsid w:val="00001969"/>
    <w:rsid w:val="0000223C"/>
    <w:rsid w:val="00002518"/>
    <w:rsid w:val="000027D2"/>
    <w:rsid w:val="00002802"/>
    <w:rsid w:val="00002B77"/>
    <w:rsid w:val="00002D79"/>
    <w:rsid w:val="00002E61"/>
    <w:rsid w:val="00002E90"/>
    <w:rsid w:val="000031C6"/>
    <w:rsid w:val="000033F5"/>
    <w:rsid w:val="000035C3"/>
    <w:rsid w:val="0000373D"/>
    <w:rsid w:val="00003E09"/>
    <w:rsid w:val="00003E2E"/>
    <w:rsid w:val="000040EF"/>
    <w:rsid w:val="000042EB"/>
    <w:rsid w:val="0000517D"/>
    <w:rsid w:val="00005718"/>
    <w:rsid w:val="00005917"/>
    <w:rsid w:val="00005C16"/>
    <w:rsid w:val="00005C60"/>
    <w:rsid w:val="00005CF4"/>
    <w:rsid w:val="00005D24"/>
    <w:rsid w:val="00005E9D"/>
    <w:rsid w:val="000067DF"/>
    <w:rsid w:val="0000690A"/>
    <w:rsid w:val="000069CC"/>
    <w:rsid w:val="00006B3A"/>
    <w:rsid w:val="00006D36"/>
    <w:rsid w:val="0000735D"/>
    <w:rsid w:val="00007371"/>
    <w:rsid w:val="00007A90"/>
    <w:rsid w:val="00007C97"/>
    <w:rsid w:val="00007FB4"/>
    <w:rsid w:val="00007FF9"/>
    <w:rsid w:val="0001067E"/>
    <w:rsid w:val="0001099D"/>
    <w:rsid w:val="00010F8A"/>
    <w:rsid w:val="00010FCC"/>
    <w:rsid w:val="00011968"/>
    <w:rsid w:val="00011FD1"/>
    <w:rsid w:val="00012C5B"/>
    <w:rsid w:val="00012E1D"/>
    <w:rsid w:val="00012EA7"/>
    <w:rsid w:val="0001308C"/>
    <w:rsid w:val="000132A0"/>
    <w:rsid w:val="00014083"/>
    <w:rsid w:val="00014185"/>
    <w:rsid w:val="00014812"/>
    <w:rsid w:val="000149C6"/>
    <w:rsid w:val="00014A8D"/>
    <w:rsid w:val="00014E61"/>
    <w:rsid w:val="00015072"/>
    <w:rsid w:val="00015143"/>
    <w:rsid w:val="000152C8"/>
    <w:rsid w:val="0001551D"/>
    <w:rsid w:val="00015F4A"/>
    <w:rsid w:val="0001648D"/>
    <w:rsid w:val="0001686B"/>
    <w:rsid w:val="000169C1"/>
    <w:rsid w:val="00016C96"/>
    <w:rsid w:val="00017269"/>
    <w:rsid w:val="00017431"/>
    <w:rsid w:val="000174C2"/>
    <w:rsid w:val="000177A9"/>
    <w:rsid w:val="000177EF"/>
    <w:rsid w:val="00017E10"/>
    <w:rsid w:val="000209AA"/>
    <w:rsid w:val="00020E26"/>
    <w:rsid w:val="0002116C"/>
    <w:rsid w:val="000212AD"/>
    <w:rsid w:val="000214A1"/>
    <w:rsid w:val="000215DE"/>
    <w:rsid w:val="000222CC"/>
    <w:rsid w:val="00022668"/>
    <w:rsid w:val="00022732"/>
    <w:rsid w:val="000228D5"/>
    <w:rsid w:val="00022A03"/>
    <w:rsid w:val="00022AE8"/>
    <w:rsid w:val="00022DE5"/>
    <w:rsid w:val="00022EEA"/>
    <w:rsid w:val="0002312C"/>
    <w:rsid w:val="00024372"/>
    <w:rsid w:val="000244B5"/>
    <w:rsid w:val="00024F4F"/>
    <w:rsid w:val="000250F0"/>
    <w:rsid w:val="000253FA"/>
    <w:rsid w:val="00025433"/>
    <w:rsid w:val="0002582F"/>
    <w:rsid w:val="000265D7"/>
    <w:rsid w:val="000276C1"/>
    <w:rsid w:val="00027E9D"/>
    <w:rsid w:val="00030008"/>
    <w:rsid w:val="0003007B"/>
    <w:rsid w:val="000300A2"/>
    <w:rsid w:val="00030C56"/>
    <w:rsid w:val="00030C86"/>
    <w:rsid w:val="0003108A"/>
    <w:rsid w:val="000310E5"/>
    <w:rsid w:val="00031489"/>
    <w:rsid w:val="00031795"/>
    <w:rsid w:val="000318FB"/>
    <w:rsid w:val="00031F48"/>
    <w:rsid w:val="000323CD"/>
    <w:rsid w:val="00032490"/>
    <w:rsid w:val="000327A8"/>
    <w:rsid w:val="000328EB"/>
    <w:rsid w:val="00032947"/>
    <w:rsid w:val="00032A68"/>
    <w:rsid w:val="00032F3A"/>
    <w:rsid w:val="00033075"/>
    <w:rsid w:val="000330CE"/>
    <w:rsid w:val="000334C9"/>
    <w:rsid w:val="000336BF"/>
    <w:rsid w:val="000336DD"/>
    <w:rsid w:val="0003370C"/>
    <w:rsid w:val="00033850"/>
    <w:rsid w:val="00033A4E"/>
    <w:rsid w:val="000340F1"/>
    <w:rsid w:val="000343AC"/>
    <w:rsid w:val="00034470"/>
    <w:rsid w:val="00034A7C"/>
    <w:rsid w:val="00034CA8"/>
    <w:rsid w:val="00034F84"/>
    <w:rsid w:val="00035118"/>
    <w:rsid w:val="0003550B"/>
    <w:rsid w:val="000359C3"/>
    <w:rsid w:val="00035A77"/>
    <w:rsid w:val="00035AD6"/>
    <w:rsid w:val="00035C8E"/>
    <w:rsid w:val="000360C0"/>
    <w:rsid w:val="000369B6"/>
    <w:rsid w:val="00036D36"/>
    <w:rsid w:val="00036D58"/>
    <w:rsid w:val="00037187"/>
    <w:rsid w:val="0003730F"/>
    <w:rsid w:val="0003735B"/>
    <w:rsid w:val="00037788"/>
    <w:rsid w:val="000377F5"/>
    <w:rsid w:val="00037994"/>
    <w:rsid w:val="00037A4A"/>
    <w:rsid w:val="00037E1F"/>
    <w:rsid w:val="00040903"/>
    <w:rsid w:val="00040927"/>
    <w:rsid w:val="000409F6"/>
    <w:rsid w:val="000412E2"/>
    <w:rsid w:val="00041725"/>
    <w:rsid w:val="0004179E"/>
    <w:rsid w:val="000417D1"/>
    <w:rsid w:val="00041867"/>
    <w:rsid w:val="0004199F"/>
    <w:rsid w:val="00041A4B"/>
    <w:rsid w:val="00042096"/>
    <w:rsid w:val="00042150"/>
    <w:rsid w:val="000421F1"/>
    <w:rsid w:val="000425CA"/>
    <w:rsid w:val="000429EC"/>
    <w:rsid w:val="00042BA6"/>
    <w:rsid w:val="00042DEC"/>
    <w:rsid w:val="00042F8D"/>
    <w:rsid w:val="0004422F"/>
    <w:rsid w:val="00044332"/>
    <w:rsid w:val="000444AF"/>
    <w:rsid w:val="00044763"/>
    <w:rsid w:val="00044D6F"/>
    <w:rsid w:val="00045219"/>
    <w:rsid w:val="0004548D"/>
    <w:rsid w:val="0004574B"/>
    <w:rsid w:val="000458D3"/>
    <w:rsid w:val="00045CEF"/>
    <w:rsid w:val="00045F7A"/>
    <w:rsid w:val="00046041"/>
    <w:rsid w:val="000463A2"/>
    <w:rsid w:val="00046EEF"/>
    <w:rsid w:val="000472EB"/>
    <w:rsid w:val="00047588"/>
    <w:rsid w:val="0004767C"/>
    <w:rsid w:val="0004768B"/>
    <w:rsid w:val="00047D26"/>
    <w:rsid w:val="00050337"/>
    <w:rsid w:val="00050A09"/>
    <w:rsid w:val="00050CC1"/>
    <w:rsid w:val="00050FFD"/>
    <w:rsid w:val="0005192D"/>
    <w:rsid w:val="00051FB3"/>
    <w:rsid w:val="00052354"/>
    <w:rsid w:val="000525A9"/>
    <w:rsid w:val="000526E1"/>
    <w:rsid w:val="00052784"/>
    <w:rsid w:val="00052804"/>
    <w:rsid w:val="00052B5B"/>
    <w:rsid w:val="00053072"/>
    <w:rsid w:val="000532F1"/>
    <w:rsid w:val="00053B1D"/>
    <w:rsid w:val="000544B9"/>
    <w:rsid w:val="000546E5"/>
    <w:rsid w:val="00054793"/>
    <w:rsid w:val="00054B43"/>
    <w:rsid w:val="0005620B"/>
    <w:rsid w:val="00056249"/>
    <w:rsid w:val="00056324"/>
    <w:rsid w:val="0005669B"/>
    <w:rsid w:val="00056E1A"/>
    <w:rsid w:val="00056EBE"/>
    <w:rsid w:val="0005710B"/>
    <w:rsid w:val="0005761B"/>
    <w:rsid w:val="000578A2"/>
    <w:rsid w:val="00057B59"/>
    <w:rsid w:val="00060247"/>
    <w:rsid w:val="000607F0"/>
    <w:rsid w:val="000608BA"/>
    <w:rsid w:val="00060C8E"/>
    <w:rsid w:val="00060CFF"/>
    <w:rsid w:val="00060E6B"/>
    <w:rsid w:val="00061432"/>
    <w:rsid w:val="00061928"/>
    <w:rsid w:val="00061976"/>
    <w:rsid w:val="00061C25"/>
    <w:rsid w:val="00061DF2"/>
    <w:rsid w:val="000620E3"/>
    <w:rsid w:val="00062567"/>
    <w:rsid w:val="000625E4"/>
    <w:rsid w:val="00062C68"/>
    <w:rsid w:val="0006309B"/>
    <w:rsid w:val="00063661"/>
    <w:rsid w:val="00063BB7"/>
    <w:rsid w:val="000648A8"/>
    <w:rsid w:val="00064B5E"/>
    <w:rsid w:val="00064F59"/>
    <w:rsid w:val="0006509D"/>
    <w:rsid w:val="00065317"/>
    <w:rsid w:val="00065668"/>
    <w:rsid w:val="00065E1E"/>
    <w:rsid w:val="00065FD1"/>
    <w:rsid w:val="000660A5"/>
    <w:rsid w:val="000664FE"/>
    <w:rsid w:val="00066AA5"/>
    <w:rsid w:val="00066B61"/>
    <w:rsid w:val="00066BE4"/>
    <w:rsid w:val="00066D4B"/>
    <w:rsid w:val="00066F5D"/>
    <w:rsid w:val="000670AD"/>
    <w:rsid w:val="0006713C"/>
    <w:rsid w:val="000675B4"/>
    <w:rsid w:val="00067631"/>
    <w:rsid w:val="00067742"/>
    <w:rsid w:val="000679B3"/>
    <w:rsid w:val="00070017"/>
    <w:rsid w:val="000704D5"/>
    <w:rsid w:val="00070692"/>
    <w:rsid w:val="00070B2B"/>
    <w:rsid w:val="0007123D"/>
    <w:rsid w:val="0007162A"/>
    <w:rsid w:val="0007162C"/>
    <w:rsid w:val="00071872"/>
    <w:rsid w:val="0007191A"/>
    <w:rsid w:val="00071EB6"/>
    <w:rsid w:val="00071FE1"/>
    <w:rsid w:val="000720BB"/>
    <w:rsid w:val="000720DF"/>
    <w:rsid w:val="0007284D"/>
    <w:rsid w:val="000729CA"/>
    <w:rsid w:val="00072FCB"/>
    <w:rsid w:val="0007314E"/>
    <w:rsid w:val="000732DB"/>
    <w:rsid w:val="00073331"/>
    <w:rsid w:val="000749F7"/>
    <w:rsid w:val="00074B54"/>
    <w:rsid w:val="000753DA"/>
    <w:rsid w:val="0007577D"/>
    <w:rsid w:val="00075AFD"/>
    <w:rsid w:val="00075FEC"/>
    <w:rsid w:val="000766C4"/>
    <w:rsid w:val="0007696D"/>
    <w:rsid w:val="000772A1"/>
    <w:rsid w:val="000772C9"/>
    <w:rsid w:val="00077704"/>
    <w:rsid w:val="000778CF"/>
    <w:rsid w:val="00077B4C"/>
    <w:rsid w:val="00077B9C"/>
    <w:rsid w:val="00077D3D"/>
    <w:rsid w:val="00077E15"/>
    <w:rsid w:val="00077FFC"/>
    <w:rsid w:val="00080097"/>
    <w:rsid w:val="0008015E"/>
    <w:rsid w:val="000801C0"/>
    <w:rsid w:val="0008022D"/>
    <w:rsid w:val="00080461"/>
    <w:rsid w:val="000807A3"/>
    <w:rsid w:val="00080CE5"/>
    <w:rsid w:val="00080DA9"/>
    <w:rsid w:val="00081099"/>
    <w:rsid w:val="00081136"/>
    <w:rsid w:val="00081723"/>
    <w:rsid w:val="000817B3"/>
    <w:rsid w:val="000818D1"/>
    <w:rsid w:val="00081B84"/>
    <w:rsid w:val="00081F47"/>
    <w:rsid w:val="00082780"/>
    <w:rsid w:val="00082974"/>
    <w:rsid w:val="00082C3F"/>
    <w:rsid w:val="00082F1B"/>
    <w:rsid w:val="0008317E"/>
    <w:rsid w:val="00083357"/>
    <w:rsid w:val="00083425"/>
    <w:rsid w:val="00083AEE"/>
    <w:rsid w:val="00083FE3"/>
    <w:rsid w:val="000841DE"/>
    <w:rsid w:val="00084345"/>
    <w:rsid w:val="0008463C"/>
    <w:rsid w:val="000847A1"/>
    <w:rsid w:val="00086199"/>
    <w:rsid w:val="0008682B"/>
    <w:rsid w:val="00086DB7"/>
    <w:rsid w:val="00086F10"/>
    <w:rsid w:val="000872F1"/>
    <w:rsid w:val="0008751E"/>
    <w:rsid w:val="00087A83"/>
    <w:rsid w:val="000902AB"/>
    <w:rsid w:val="00090645"/>
    <w:rsid w:val="00090B49"/>
    <w:rsid w:val="00090D2F"/>
    <w:rsid w:val="00091340"/>
    <w:rsid w:val="00091911"/>
    <w:rsid w:val="00091B64"/>
    <w:rsid w:val="00091BBD"/>
    <w:rsid w:val="0009217D"/>
    <w:rsid w:val="0009283D"/>
    <w:rsid w:val="000929BF"/>
    <w:rsid w:val="00092BCA"/>
    <w:rsid w:val="00093999"/>
    <w:rsid w:val="0009440E"/>
    <w:rsid w:val="0009465B"/>
    <w:rsid w:val="00094856"/>
    <w:rsid w:val="0009485D"/>
    <w:rsid w:val="000949E6"/>
    <w:rsid w:val="00095283"/>
    <w:rsid w:val="0009547A"/>
    <w:rsid w:val="000954D0"/>
    <w:rsid w:val="00095ACB"/>
    <w:rsid w:val="000960A9"/>
    <w:rsid w:val="000961C8"/>
    <w:rsid w:val="000964C9"/>
    <w:rsid w:val="00096763"/>
    <w:rsid w:val="00096ABA"/>
    <w:rsid w:val="00097106"/>
    <w:rsid w:val="000972E8"/>
    <w:rsid w:val="00097434"/>
    <w:rsid w:val="0009754E"/>
    <w:rsid w:val="000975DA"/>
    <w:rsid w:val="00097A0B"/>
    <w:rsid w:val="00097E99"/>
    <w:rsid w:val="00097FF9"/>
    <w:rsid w:val="000A0195"/>
    <w:rsid w:val="000A024C"/>
    <w:rsid w:val="000A06AB"/>
    <w:rsid w:val="000A09BE"/>
    <w:rsid w:val="000A14A9"/>
    <w:rsid w:val="000A14C9"/>
    <w:rsid w:val="000A2134"/>
    <w:rsid w:val="000A2A70"/>
    <w:rsid w:val="000A2FA7"/>
    <w:rsid w:val="000A2FE8"/>
    <w:rsid w:val="000A303B"/>
    <w:rsid w:val="000A365D"/>
    <w:rsid w:val="000A391B"/>
    <w:rsid w:val="000A3AD0"/>
    <w:rsid w:val="000A3EFC"/>
    <w:rsid w:val="000A3F35"/>
    <w:rsid w:val="000A3FC5"/>
    <w:rsid w:val="000A4E5E"/>
    <w:rsid w:val="000A519D"/>
    <w:rsid w:val="000A535B"/>
    <w:rsid w:val="000A548F"/>
    <w:rsid w:val="000A6466"/>
    <w:rsid w:val="000A68B1"/>
    <w:rsid w:val="000A7061"/>
    <w:rsid w:val="000A7B85"/>
    <w:rsid w:val="000A7C54"/>
    <w:rsid w:val="000B02F3"/>
    <w:rsid w:val="000B03DE"/>
    <w:rsid w:val="000B0584"/>
    <w:rsid w:val="000B08A2"/>
    <w:rsid w:val="000B08D3"/>
    <w:rsid w:val="000B0C5B"/>
    <w:rsid w:val="000B0E6A"/>
    <w:rsid w:val="000B105C"/>
    <w:rsid w:val="000B1322"/>
    <w:rsid w:val="000B1468"/>
    <w:rsid w:val="000B16B9"/>
    <w:rsid w:val="000B1920"/>
    <w:rsid w:val="000B1C6B"/>
    <w:rsid w:val="000B1D77"/>
    <w:rsid w:val="000B1EE2"/>
    <w:rsid w:val="000B1F2B"/>
    <w:rsid w:val="000B2048"/>
    <w:rsid w:val="000B229E"/>
    <w:rsid w:val="000B24E7"/>
    <w:rsid w:val="000B2D1A"/>
    <w:rsid w:val="000B2E77"/>
    <w:rsid w:val="000B31A9"/>
    <w:rsid w:val="000B346D"/>
    <w:rsid w:val="000B408B"/>
    <w:rsid w:val="000B48BA"/>
    <w:rsid w:val="000B4A3F"/>
    <w:rsid w:val="000B4F69"/>
    <w:rsid w:val="000B50BA"/>
    <w:rsid w:val="000B51E4"/>
    <w:rsid w:val="000B525B"/>
    <w:rsid w:val="000B5485"/>
    <w:rsid w:val="000B54BD"/>
    <w:rsid w:val="000B57E1"/>
    <w:rsid w:val="000B5A4F"/>
    <w:rsid w:val="000B5DCB"/>
    <w:rsid w:val="000B5E09"/>
    <w:rsid w:val="000B5ECA"/>
    <w:rsid w:val="000B5FE9"/>
    <w:rsid w:val="000B6193"/>
    <w:rsid w:val="000B65A7"/>
    <w:rsid w:val="000B6C07"/>
    <w:rsid w:val="000B6C73"/>
    <w:rsid w:val="000B6FF7"/>
    <w:rsid w:val="000B735A"/>
    <w:rsid w:val="000B74E3"/>
    <w:rsid w:val="000B7EAD"/>
    <w:rsid w:val="000C04E6"/>
    <w:rsid w:val="000C0527"/>
    <w:rsid w:val="000C0D77"/>
    <w:rsid w:val="000C0E73"/>
    <w:rsid w:val="000C145F"/>
    <w:rsid w:val="000C1564"/>
    <w:rsid w:val="000C17E1"/>
    <w:rsid w:val="000C17F3"/>
    <w:rsid w:val="000C19B1"/>
    <w:rsid w:val="000C2069"/>
    <w:rsid w:val="000C20A1"/>
    <w:rsid w:val="000C25D0"/>
    <w:rsid w:val="000C26B8"/>
    <w:rsid w:val="000C26D8"/>
    <w:rsid w:val="000C29AE"/>
    <w:rsid w:val="000C2DD4"/>
    <w:rsid w:val="000C3971"/>
    <w:rsid w:val="000C39D8"/>
    <w:rsid w:val="000C3A06"/>
    <w:rsid w:val="000C3C51"/>
    <w:rsid w:val="000C4726"/>
    <w:rsid w:val="000C4745"/>
    <w:rsid w:val="000C49EB"/>
    <w:rsid w:val="000C4A69"/>
    <w:rsid w:val="000C53D9"/>
    <w:rsid w:val="000C6734"/>
    <w:rsid w:val="000C6E6A"/>
    <w:rsid w:val="000C6EAE"/>
    <w:rsid w:val="000C70AB"/>
    <w:rsid w:val="000C7135"/>
    <w:rsid w:val="000C78AA"/>
    <w:rsid w:val="000C7DE3"/>
    <w:rsid w:val="000D013A"/>
    <w:rsid w:val="000D0E52"/>
    <w:rsid w:val="000D1195"/>
    <w:rsid w:val="000D1291"/>
    <w:rsid w:val="000D143B"/>
    <w:rsid w:val="000D19A0"/>
    <w:rsid w:val="000D1B9B"/>
    <w:rsid w:val="000D22EE"/>
    <w:rsid w:val="000D2B3B"/>
    <w:rsid w:val="000D324F"/>
    <w:rsid w:val="000D342A"/>
    <w:rsid w:val="000D3479"/>
    <w:rsid w:val="000D3D20"/>
    <w:rsid w:val="000D3F2A"/>
    <w:rsid w:val="000D46C7"/>
    <w:rsid w:val="000D4B54"/>
    <w:rsid w:val="000D4CB1"/>
    <w:rsid w:val="000D51ED"/>
    <w:rsid w:val="000D562B"/>
    <w:rsid w:val="000D5634"/>
    <w:rsid w:val="000D5C12"/>
    <w:rsid w:val="000D5EDB"/>
    <w:rsid w:val="000D608E"/>
    <w:rsid w:val="000D61C9"/>
    <w:rsid w:val="000D65CD"/>
    <w:rsid w:val="000D6986"/>
    <w:rsid w:val="000D6EC5"/>
    <w:rsid w:val="000D6FC1"/>
    <w:rsid w:val="000D71FE"/>
    <w:rsid w:val="000D7214"/>
    <w:rsid w:val="000D7280"/>
    <w:rsid w:val="000D7785"/>
    <w:rsid w:val="000E03BD"/>
    <w:rsid w:val="000E0457"/>
    <w:rsid w:val="000E0A15"/>
    <w:rsid w:val="000E0DD5"/>
    <w:rsid w:val="000E12E5"/>
    <w:rsid w:val="000E143D"/>
    <w:rsid w:val="000E15DB"/>
    <w:rsid w:val="000E16B4"/>
    <w:rsid w:val="000E190A"/>
    <w:rsid w:val="000E1E68"/>
    <w:rsid w:val="000E1E92"/>
    <w:rsid w:val="000E1FAE"/>
    <w:rsid w:val="000E230D"/>
    <w:rsid w:val="000E2722"/>
    <w:rsid w:val="000E2735"/>
    <w:rsid w:val="000E2782"/>
    <w:rsid w:val="000E27DB"/>
    <w:rsid w:val="000E280C"/>
    <w:rsid w:val="000E2A7B"/>
    <w:rsid w:val="000E3D3D"/>
    <w:rsid w:val="000E40F7"/>
    <w:rsid w:val="000E4107"/>
    <w:rsid w:val="000E4968"/>
    <w:rsid w:val="000E49D8"/>
    <w:rsid w:val="000E55D0"/>
    <w:rsid w:val="000E55FB"/>
    <w:rsid w:val="000E5C01"/>
    <w:rsid w:val="000E5D27"/>
    <w:rsid w:val="000E5D6F"/>
    <w:rsid w:val="000E5E7A"/>
    <w:rsid w:val="000E60D0"/>
    <w:rsid w:val="000E631A"/>
    <w:rsid w:val="000E6496"/>
    <w:rsid w:val="000E706D"/>
    <w:rsid w:val="000E74CC"/>
    <w:rsid w:val="000E7633"/>
    <w:rsid w:val="000E781D"/>
    <w:rsid w:val="000E7A3E"/>
    <w:rsid w:val="000E7B31"/>
    <w:rsid w:val="000E7ED7"/>
    <w:rsid w:val="000F00C9"/>
    <w:rsid w:val="000F02AE"/>
    <w:rsid w:val="000F0517"/>
    <w:rsid w:val="000F07DC"/>
    <w:rsid w:val="000F0A38"/>
    <w:rsid w:val="000F144C"/>
    <w:rsid w:val="000F14B0"/>
    <w:rsid w:val="000F1557"/>
    <w:rsid w:val="000F17C8"/>
    <w:rsid w:val="000F1D70"/>
    <w:rsid w:val="000F2102"/>
    <w:rsid w:val="000F22DB"/>
    <w:rsid w:val="000F2652"/>
    <w:rsid w:val="000F292F"/>
    <w:rsid w:val="000F32F3"/>
    <w:rsid w:val="000F334E"/>
    <w:rsid w:val="000F34F7"/>
    <w:rsid w:val="000F35A3"/>
    <w:rsid w:val="000F3744"/>
    <w:rsid w:val="000F380B"/>
    <w:rsid w:val="000F3949"/>
    <w:rsid w:val="000F3BB3"/>
    <w:rsid w:val="000F3F2B"/>
    <w:rsid w:val="000F431B"/>
    <w:rsid w:val="000F49AE"/>
    <w:rsid w:val="000F51AE"/>
    <w:rsid w:val="000F5759"/>
    <w:rsid w:val="000F58A3"/>
    <w:rsid w:val="000F6699"/>
    <w:rsid w:val="000F6764"/>
    <w:rsid w:val="000F6DD4"/>
    <w:rsid w:val="000F6EC0"/>
    <w:rsid w:val="000F6F5F"/>
    <w:rsid w:val="000F7142"/>
    <w:rsid w:val="000F7C8D"/>
    <w:rsid w:val="001005EF"/>
    <w:rsid w:val="001007B6"/>
    <w:rsid w:val="00101932"/>
    <w:rsid w:val="0010193B"/>
    <w:rsid w:val="00101E20"/>
    <w:rsid w:val="00101F7D"/>
    <w:rsid w:val="0010211C"/>
    <w:rsid w:val="00102BFD"/>
    <w:rsid w:val="00102C61"/>
    <w:rsid w:val="00102DE9"/>
    <w:rsid w:val="001030C9"/>
    <w:rsid w:val="00103A86"/>
    <w:rsid w:val="00103B0E"/>
    <w:rsid w:val="00103E03"/>
    <w:rsid w:val="00104202"/>
    <w:rsid w:val="00104265"/>
    <w:rsid w:val="001043DE"/>
    <w:rsid w:val="0010498D"/>
    <w:rsid w:val="00104D7C"/>
    <w:rsid w:val="00104DD6"/>
    <w:rsid w:val="00105496"/>
    <w:rsid w:val="00105750"/>
    <w:rsid w:val="00105858"/>
    <w:rsid w:val="001058E3"/>
    <w:rsid w:val="00105A53"/>
    <w:rsid w:val="00105AA4"/>
    <w:rsid w:val="00105C96"/>
    <w:rsid w:val="00106003"/>
    <w:rsid w:val="00106229"/>
    <w:rsid w:val="00106520"/>
    <w:rsid w:val="001073E0"/>
    <w:rsid w:val="001074A9"/>
    <w:rsid w:val="00107AEA"/>
    <w:rsid w:val="00107B0F"/>
    <w:rsid w:val="00110AA5"/>
    <w:rsid w:val="00110D90"/>
    <w:rsid w:val="0011112C"/>
    <w:rsid w:val="0011135E"/>
    <w:rsid w:val="00111389"/>
    <w:rsid w:val="00111EED"/>
    <w:rsid w:val="0011259B"/>
    <w:rsid w:val="001127D5"/>
    <w:rsid w:val="00112D23"/>
    <w:rsid w:val="00112D83"/>
    <w:rsid w:val="00112DBA"/>
    <w:rsid w:val="00113292"/>
    <w:rsid w:val="0011339C"/>
    <w:rsid w:val="001136D0"/>
    <w:rsid w:val="001141AA"/>
    <w:rsid w:val="001145A4"/>
    <w:rsid w:val="001146DE"/>
    <w:rsid w:val="00114FEB"/>
    <w:rsid w:val="0011526C"/>
    <w:rsid w:val="001153E6"/>
    <w:rsid w:val="00115F2A"/>
    <w:rsid w:val="00116368"/>
    <w:rsid w:val="001163AA"/>
    <w:rsid w:val="001166CB"/>
    <w:rsid w:val="00116AE6"/>
    <w:rsid w:val="00116E07"/>
    <w:rsid w:val="001170F9"/>
    <w:rsid w:val="00117284"/>
    <w:rsid w:val="00117C37"/>
    <w:rsid w:val="00117D0C"/>
    <w:rsid w:val="00120131"/>
    <w:rsid w:val="0012029B"/>
    <w:rsid w:val="00120C2C"/>
    <w:rsid w:val="00120D23"/>
    <w:rsid w:val="001218EA"/>
    <w:rsid w:val="00121B60"/>
    <w:rsid w:val="00121DE7"/>
    <w:rsid w:val="0012205D"/>
    <w:rsid w:val="00122372"/>
    <w:rsid w:val="0012240C"/>
    <w:rsid w:val="00122484"/>
    <w:rsid w:val="001224FE"/>
    <w:rsid w:val="0012258A"/>
    <w:rsid w:val="00122810"/>
    <w:rsid w:val="00122ACE"/>
    <w:rsid w:val="00122BA9"/>
    <w:rsid w:val="00123526"/>
    <w:rsid w:val="00123B40"/>
    <w:rsid w:val="00123BFA"/>
    <w:rsid w:val="0012402E"/>
    <w:rsid w:val="00124175"/>
    <w:rsid w:val="0012432A"/>
    <w:rsid w:val="00124690"/>
    <w:rsid w:val="0012486A"/>
    <w:rsid w:val="00124DA1"/>
    <w:rsid w:val="0012535C"/>
    <w:rsid w:val="001257CE"/>
    <w:rsid w:val="0012587A"/>
    <w:rsid w:val="00125939"/>
    <w:rsid w:val="0012594A"/>
    <w:rsid w:val="00125B94"/>
    <w:rsid w:val="00125E02"/>
    <w:rsid w:val="00125EED"/>
    <w:rsid w:val="0012646C"/>
    <w:rsid w:val="00126499"/>
    <w:rsid w:val="00126A31"/>
    <w:rsid w:val="00126B5B"/>
    <w:rsid w:val="00126DB5"/>
    <w:rsid w:val="00126E0D"/>
    <w:rsid w:val="00126E60"/>
    <w:rsid w:val="00127A2B"/>
    <w:rsid w:val="00127CD2"/>
    <w:rsid w:val="00127D72"/>
    <w:rsid w:val="00130636"/>
    <w:rsid w:val="001306E9"/>
    <w:rsid w:val="0013084D"/>
    <w:rsid w:val="00130A6C"/>
    <w:rsid w:val="00130D94"/>
    <w:rsid w:val="001310B8"/>
    <w:rsid w:val="001312DE"/>
    <w:rsid w:val="00131704"/>
    <w:rsid w:val="00131CD7"/>
    <w:rsid w:val="00131F4D"/>
    <w:rsid w:val="0013232A"/>
    <w:rsid w:val="00132539"/>
    <w:rsid w:val="001325C5"/>
    <w:rsid w:val="00133019"/>
    <w:rsid w:val="0013303C"/>
    <w:rsid w:val="00133867"/>
    <w:rsid w:val="001338B4"/>
    <w:rsid w:val="001338BB"/>
    <w:rsid w:val="00133B61"/>
    <w:rsid w:val="00133C59"/>
    <w:rsid w:val="00133D6E"/>
    <w:rsid w:val="00133DEE"/>
    <w:rsid w:val="00134444"/>
    <w:rsid w:val="001344A8"/>
    <w:rsid w:val="00134ADB"/>
    <w:rsid w:val="00134E7E"/>
    <w:rsid w:val="0013546E"/>
    <w:rsid w:val="00135709"/>
    <w:rsid w:val="0013621F"/>
    <w:rsid w:val="001365DC"/>
    <w:rsid w:val="001368B0"/>
    <w:rsid w:val="00136A40"/>
    <w:rsid w:val="00136A81"/>
    <w:rsid w:val="00136BBE"/>
    <w:rsid w:val="00136F2C"/>
    <w:rsid w:val="0013710A"/>
    <w:rsid w:val="00137EA9"/>
    <w:rsid w:val="001403E1"/>
    <w:rsid w:val="00140A68"/>
    <w:rsid w:val="00140FE2"/>
    <w:rsid w:val="00141039"/>
    <w:rsid w:val="0014111F"/>
    <w:rsid w:val="001416D3"/>
    <w:rsid w:val="00141716"/>
    <w:rsid w:val="00141B68"/>
    <w:rsid w:val="00141BAA"/>
    <w:rsid w:val="00141BAC"/>
    <w:rsid w:val="00141C90"/>
    <w:rsid w:val="00141F84"/>
    <w:rsid w:val="001420FA"/>
    <w:rsid w:val="001421EC"/>
    <w:rsid w:val="00142439"/>
    <w:rsid w:val="00142459"/>
    <w:rsid w:val="001426A7"/>
    <w:rsid w:val="0014286F"/>
    <w:rsid w:val="00142C1B"/>
    <w:rsid w:val="00143284"/>
    <w:rsid w:val="001434B3"/>
    <w:rsid w:val="00143F3F"/>
    <w:rsid w:val="00144240"/>
    <w:rsid w:val="00144523"/>
    <w:rsid w:val="0014468F"/>
    <w:rsid w:val="001446F9"/>
    <w:rsid w:val="001449D3"/>
    <w:rsid w:val="00144BE5"/>
    <w:rsid w:val="00144F48"/>
    <w:rsid w:val="0014522B"/>
    <w:rsid w:val="001453A1"/>
    <w:rsid w:val="0014540D"/>
    <w:rsid w:val="00145722"/>
    <w:rsid w:val="00145747"/>
    <w:rsid w:val="0014575C"/>
    <w:rsid w:val="0014583F"/>
    <w:rsid w:val="001458B6"/>
    <w:rsid w:val="001458F1"/>
    <w:rsid w:val="0014622B"/>
    <w:rsid w:val="00146711"/>
    <w:rsid w:val="00147031"/>
    <w:rsid w:val="001475FC"/>
    <w:rsid w:val="001478A3"/>
    <w:rsid w:val="00147DBB"/>
    <w:rsid w:val="00150132"/>
    <w:rsid w:val="0015013B"/>
    <w:rsid w:val="0015022F"/>
    <w:rsid w:val="00150383"/>
    <w:rsid w:val="001506ED"/>
    <w:rsid w:val="0015083C"/>
    <w:rsid w:val="00150C14"/>
    <w:rsid w:val="00150ECA"/>
    <w:rsid w:val="00150FD7"/>
    <w:rsid w:val="001519B3"/>
    <w:rsid w:val="001521EB"/>
    <w:rsid w:val="00152274"/>
    <w:rsid w:val="00152935"/>
    <w:rsid w:val="00152C26"/>
    <w:rsid w:val="00152C99"/>
    <w:rsid w:val="00152EDC"/>
    <w:rsid w:val="00153081"/>
    <w:rsid w:val="0015308A"/>
    <w:rsid w:val="00153159"/>
    <w:rsid w:val="00153375"/>
    <w:rsid w:val="001533DE"/>
    <w:rsid w:val="0015380A"/>
    <w:rsid w:val="001538F3"/>
    <w:rsid w:val="00153C6D"/>
    <w:rsid w:val="00153D4E"/>
    <w:rsid w:val="00153ED0"/>
    <w:rsid w:val="001540E8"/>
    <w:rsid w:val="00154105"/>
    <w:rsid w:val="00154364"/>
    <w:rsid w:val="00154A25"/>
    <w:rsid w:val="00154C32"/>
    <w:rsid w:val="00154C69"/>
    <w:rsid w:val="00154D5B"/>
    <w:rsid w:val="001552B6"/>
    <w:rsid w:val="00155959"/>
    <w:rsid w:val="00155D03"/>
    <w:rsid w:val="00155D41"/>
    <w:rsid w:val="00155EA1"/>
    <w:rsid w:val="00155F46"/>
    <w:rsid w:val="00155F76"/>
    <w:rsid w:val="0015616B"/>
    <w:rsid w:val="001561B6"/>
    <w:rsid w:val="00156386"/>
    <w:rsid w:val="00156548"/>
    <w:rsid w:val="00156628"/>
    <w:rsid w:val="00156CD1"/>
    <w:rsid w:val="00156FEF"/>
    <w:rsid w:val="00157473"/>
    <w:rsid w:val="001579A0"/>
    <w:rsid w:val="00157BF1"/>
    <w:rsid w:val="00160D02"/>
    <w:rsid w:val="00160DCB"/>
    <w:rsid w:val="00161065"/>
    <w:rsid w:val="001617BA"/>
    <w:rsid w:val="00161A8A"/>
    <w:rsid w:val="001621D3"/>
    <w:rsid w:val="001622BC"/>
    <w:rsid w:val="001627F9"/>
    <w:rsid w:val="00162897"/>
    <w:rsid w:val="001628C1"/>
    <w:rsid w:val="0016292E"/>
    <w:rsid w:val="00162956"/>
    <w:rsid w:val="001631DA"/>
    <w:rsid w:val="0016387E"/>
    <w:rsid w:val="00163C88"/>
    <w:rsid w:val="00163D7D"/>
    <w:rsid w:val="001645C2"/>
    <w:rsid w:val="0016469B"/>
    <w:rsid w:val="0016471B"/>
    <w:rsid w:val="00164BC7"/>
    <w:rsid w:val="00164CF9"/>
    <w:rsid w:val="00164FDD"/>
    <w:rsid w:val="00164FFD"/>
    <w:rsid w:val="001651EC"/>
    <w:rsid w:val="00165368"/>
    <w:rsid w:val="00165467"/>
    <w:rsid w:val="001655F7"/>
    <w:rsid w:val="00165696"/>
    <w:rsid w:val="00165962"/>
    <w:rsid w:val="00165B66"/>
    <w:rsid w:val="00165D21"/>
    <w:rsid w:val="0016604F"/>
    <w:rsid w:val="00166190"/>
    <w:rsid w:val="001661E1"/>
    <w:rsid w:val="0016620E"/>
    <w:rsid w:val="00166373"/>
    <w:rsid w:val="00166CF0"/>
    <w:rsid w:val="00166E8C"/>
    <w:rsid w:val="001671BE"/>
    <w:rsid w:val="0016720C"/>
    <w:rsid w:val="00167FD0"/>
    <w:rsid w:val="0017010F"/>
    <w:rsid w:val="0017015A"/>
    <w:rsid w:val="00170263"/>
    <w:rsid w:val="001707B2"/>
    <w:rsid w:val="001711B6"/>
    <w:rsid w:val="001714CE"/>
    <w:rsid w:val="00171E98"/>
    <w:rsid w:val="00171F92"/>
    <w:rsid w:val="001722FA"/>
    <w:rsid w:val="001724AD"/>
    <w:rsid w:val="00172A7C"/>
    <w:rsid w:val="00172C00"/>
    <w:rsid w:val="00172DB0"/>
    <w:rsid w:val="00172ECE"/>
    <w:rsid w:val="001730F4"/>
    <w:rsid w:val="00173262"/>
    <w:rsid w:val="00173382"/>
    <w:rsid w:val="001733B6"/>
    <w:rsid w:val="001736A5"/>
    <w:rsid w:val="00173743"/>
    <w:rsid w:val="00173878"/>
    <w:rsid w:val="00173E07"/>
    <w:rsid w:val="00173E84"/>
    <w:rsid w:val="0017454E"/>
    <w:rsid w:val="0017460D"/>
    <w:rsid w:val="00174E95"/>
    <w:rsid w:val="0017523D"/>
    <w:rsid w:val="0017565E"/>
    <w:rsid w:val="00175C4F"/>
    <w:rsid w:val="00175EE3"/>
    <w:rsid w:val="00176A57"/>
    <w:rsid w:val="00176B95"/>
    <w:rsid w:val="00176EBA"/>
    <w:rsid w:val="001770B8"/>
    <w:rsid w:val="00177551"/>
    <w:rsid w:val="0017760B"/>
    <w:rsid w:val="0017790A"/>
    <w:rsid w:val="0017790F"/>
    <w:rsid w:val="001779EE"/>
    <w:rsid w:val="00177C0D"/>
    <w:rsid w:val="001802D2"/>
    <w:rsid w:val="001805EB"/>
    <w:rsid w:val="00180658"/>
    <w:rsid w:val="001806D2"/>
    <w:rsid w:val="00180A19"/>
    <w:rsid w:val="00180B1D"/>
    <w:rsid w:val="00181300"/>
    <w:rsid w:val="0018138A"/>
    <w:rsid w:val="001814BF"/>
    <w:rsid w:val="001814EA"/>
    <w:rsid w:val="00181B13"/>
    <w:rsid w:val="00182010"/>
    <w:rsid w:val="001820A6"/>
    <w:rsid w:val="001820AA"/>
    <w:rsid w:val="0018246A"/>
    <w:rsid w:val="0018250E"/>
    <w:rsid w:val="00182746"/>
    <w:rsid w:val="001828D7"/>
    <w:rsid w:val="00182B43"/>
    <w:rsid w:val="00183111"/>
    <w:rsid w:val="00183430"/>
    <w:rsid w:val="00183FA4"/>
    <w:rsid w:val="001841B9"/>
    <w:rsid w:val="00184673"/>
    <w:rsid w:val="00184808"/>
    <w:rsid w:val="00184915"/>
    <w:rsid w:val="00184D60"/>
    <w:rsid w:val="00184D61"/>
    <w:rsid w:val="00185C06"/>
    <w:rsid w:val="00185F70"/>
    <w:rsid w:val="00186877"/>
    <w:rsid w:val="00186B10"/>
    <w:rsid w:val="00186EAF"/>
    <w:rsid w:val="00187F8E"/>
    <w:rsid w:val="001901A1"/>
    <w:rsid w:val="001908BB"/>
    <w:rsid w:val="00190EC2"/>
    <w:rsid w:val="0019153B"/>
    <w:rsid w:val="0019153C"/>
    <w:rsid w:val="00191578"/>
    <w:rsid w:val="00191E57"/>
    <w:rsid w:val="00192078"/>
    <w:rsid w:val="00192432"/>
    <w:rsid w:val="001926C1"/>
    <w:rsid w:val="00192873"/>
    <w:rsid w:val="00192F79"/>
    <w:rsid w:val="0019330F"/>
    <w:rsid w:val="0019334C"/>
    <w:rsid w:val="001938D4"/>
    <w:rsid w:val="001939D9"/>
    <w:rsid w:val="00193B0C"/>
    <w:rsid w:val="00194297"/>
    <w:rsid w:val="001947F4"/>
    <w:rsid w:val="001955BA"/>
    <w:rsid w:val="00195995"/>
    <w:rsid w:val="001959C7"/>
    <w:rsid w:val="001959DC"/>
    <w:rsid w:val="00195CB0"/>
    <w:rsid w:val="00195F1F"/>
    <w:rsid w:val="001962D7"/>
    <w:rsid w:val="001964F5"/>
    <w:rsid w:val="00196823"/>
    <w:rsid w:val="001969A6"/>
    <w:rsid w:val="00196BBF"/>
    <w:rsid w:val="00196F93"/>
    <w:rsid w:val="001977C4"/>
    <w:rsid w:val="00197AA8"/>
    <w:rsid w:val="001A003D"/>
    <w:rsid w:val="001A006A"/>
    <w:rsid w:val="001A04A4"/>
    <w:rsid w:val="001A05B9"/>
    <w:rsid w:val="001A082E"/>
    <w:rsid w:val="001A08DC"/>
    <w:rsid w:val="001A0A7A"/>
    <w:rsid w:val="001A0E50"/>
    <w:rsid w:val="001A1389"/>
    <w:rsid w:val="001A1832"/>
    <w:rsid w:val="001A1A7D"/>
    <w:rsid w:val="001A1C2F"/>
    <w:rsid w:val="001A213F"/>
    <w:rsid w:val="001A218C"/>
    <w:rsid w:val="001A2635"/>
    <w:rsid w:val="001A2AD7"/>
    <w:rsid w:val="001A2CAC"/>
    <w:rsid w:val="001A2D05"/>
    <w:rsid w:val="001A34F6"/>
    <w:rsid w:val="001A39D0"/>
    <w:rsid w:val="001A3BC1"/>
    <w:rsid w:val="001A3BF2"/>
    <w:rsid w:val="001A420F"/>
    <w:rsid w:val="001A4427"/>
    <w:rsid w:val="001A4790"/>
    <w:rsid w:val="001A51F3"/>
    <w:rsid w:val="001A58B7"/>
    <w:rsid w:val="001A5A0D"/>
    <w:rsid w:val="001A5A59"/>
    <w:rsid w:val="001A5E7E"/>
    <w:rsid w:val="001A6115"/>
    <w:rsid w:val="001A6123"/>
    <w:rsid w:val="001A6C6B"/>
    <w:rsid w:val="001A72C1"/>
    <w:rsid w:val="001A735C"/>
    <w:rsid w:val="001A74C4"/>
    <w:rsid w:val="001A7504"/>
    <w:rsid w:val="001B04EF"/>
    <w:rsid w:val="001B0BCC"/>
    <w:rsid w:val="001B13F8"/>
    <w:rsid w:val="001B1504"/>
    <w:rsid w:val="001B1601"/>
    <w:rsid w:val="001B1C35"/>
    <w:rsid w:val="001B2176"/>
    <w:rsid w:val="001B2315"/>
    <w:rsid w:val="001B251F"/>
    <w:rsid w:val="001B29D2"/>
    <w:rsid w:val="001B3038"/>
    <w:rsid w:val="001B3097"/>
    <w:rsid w:val="001B32AF"/>
    <w:rsid w:val="001B3DB2"/>
    <w:rsid w:val="001B3E56"/>
    <w:rsid w:val="001B3E90"/>
    <w:rsid w:val="001B3EAC"/>
    <w:rsid w:val="001B4098"/>
    <w:rsid w:val="001B41EA"/>
    <w:rsid w:val="001B421A"/>
    <w:rsid w:val="001B4896"/>
    <w:rsid w:val="001B4985"/>
    <w:rsid w:val="001B49D1"/>
    <w:rsid w:val="001B516A"/>
    <w:rsid w:val="001B5891"/>
    <w:rsid w:val="001B5BD9"/>
    <w:rsid w:val="001B612F"/>
    <w:rsid w:val="001B65B6"/>
    <w:rsid w:val="001B68F3"/>
    <w:rsid w:val="001B6986"/>
    <w:rsid w:val="001B6F9B"/>
    <w:rsid w:val="001B748B"/>
    <w:rsid w:val="001B757C"/>
    <w:rsid w:val="001B7637"/>
    <w:rsid w:val="001B79A0"/>
    <w:rsid w:val="001B7ABB"/>
    <w:rsid w:val="001B7E99"/>
    <w:rsid w:val="001C063A"/>
    <w:rsid w:val="001C0713"/>
    <w:rsid w:val="001C0879"/>
    <w:rsid w:val="001C0B61"/>
    <w:rsid w:val="001C0CD1"/>
    <w:rsid w:val="001C0D95"/>
    <w:rsid w:val="001C100D"/>
    <w:rsid w:val="001C13F7"/>
    <w:rsid w:val="001C19CE"/>
    <w:rsid w:val="001C1B69"/>
    <w:rsid w:val="001C1BF5"/>
    <w:rsid w:val="001C203E"/>
    <w:rsid w:val="001C250C"/>
    <w:rsid w:val="001C264D"/>
    <w:rsid w:val="001C2E8C"/>
    <w:rsid w:val="001C301F"/>
    <w:rsid w:val="001C311D"/>
    <w:rsid w:val="001C3332"/>
    <w:rsid w:val="001C382F"/>
    <w:rsid w:val="001C3A23"/>
    <w:rsid w:val="001C3AA0"/>
    <w:rsid w:val="001C3D0B"/>
    <w:rsid w:val="001C422B"/>
    <w:rsid w:val="001C44B8"/>
    <w:rsid w:val="001C45C7"/>
    <w:rsid w:val="001C4C20"/>
    <w:rsid w:val="001C4E27"/>
    <w:rsid w:val="001C5321"/>
    <w:rsid w:val="001C5375"/>
    <w:rsid w:val="001C5428"/>
    <w:rsid w:val="001C580C"/>
    <w:rsid w:val="001C585C"/>
    <w:rsid w:val="001C5CCB"/>
    <w:rsid w:val="001C5CDA"/>
    <w:rsid w:val="001C6367"/>
    <w:rsid w:val="001C6C6B"/>
    <w:rsid w:val="001C78A0"/>
    <w:rsid w:val="001C7B08"/>
    <w:rsid w:val="001C7DE0"/>
    <w:rsid w:val="001C7E65"/>
    <w:rsid w:val="001C7E7C"/>
    <w:rsid w:val="001C7EA4"/>
    <w:rsid w:val="001C7FC1"/>
    <w:rsid w:val="001C7FF3"/>
    <w:rsid w:val="001D018C"/>
    <w:rsid w:val="001D050B"/>
    <w:rsid w:val="001D0638"/>
    <w:rsid w:val="001D0769"/>
    <w:rsid w:val="001D09E1"/>
    <w:rsid w:val="001D0D29"/>
    <w:rsid w:val="001D0EAC"/>
    <w:rsid w:val="001D10A5"/>
    <w:rsid w:val="001D14F7"/>
    <w:rsid w:val="001D16CD"/>
    <w:rsid w:val="001D1901"/>
    <w:rsid w:val="001D211F"/>
    <w:rsid w:val="001D22CE"/>
    <w:rsid w:val="001D2390"/>
    <w:rsid w:val="001D2BE2"/>
    <w:rsid w:val="001D3341"/>
    <w:rsid w:val="001D35C3"/>
    <w:rsid w:val="001D3C87"/>
    <w:rsid w:val="001D3CBA"/>
    <w:rsid w:val="001D3F9E"/>
    <w:rsid w:val="001D400A"/>
    <w:rsid w:val="001D4B19"/>
    <w:rsid w:val="001D4F04"/>
    <w:rsid w:val="001D561B"/>
    <w:rsid w:val="001D590B"/>
    <w:rsid w:val="001D60C0"/>
    <w:rsid w:val="001D6845"/>
    <w:rsid w:val="001D7025"/>
    <w:rsid w:val="001D76EC"/>
    <w:rsid w:val="001D7957"/>
    <w:rsid w:val="001E0022"/>
    <w:rsid w:val="001E0144"/>
    <w:rsid w:val="001E0A34"/>
    <w:rsid w:val="001E0EC5"/>
    <w:rsid w:val="001E1B98"/>
    <w:rsid w:val="001E2210"/>
    <w:rsid w:val="001E2411"/>
    <w:rsid w:val="001E25DE"/>
    <w:rsid w:val="001E270F"/>
    <w:rsid w:val="001E28B1"/>
    <w:rsid w:val="001E314F"/>
    <w:rsid w:val="001E34E8"/>
    <w:rsid w:val="001E3729"/>
    <w:rsid w:val="001E3822"/>
    <w:rsid w:val="001E3A8E"/>
    <w:rsid w:val="001E3CF0"/>
    <w:rsid w:val="001E3FB7"/>
    <w:rsid w:val="001E4320"/>
    <w:rsid w:val="001E46CB"/>
    <w:rsid w:val="001E49D9"/>
    <w:rsid w:val="001E4AAC"/>
    <w:rsid w:val="001E4B75"/>
    <w:rsid w:val="001E4F52"/>
    <w:rsid w:val="001E5337"/>
    <w:rsid w:val="001E5542"/>
    <w:rsid w:val="001E55CA"/>
    <w:rsid w:val="001E5B8E"/>
    <w:rsid w:val="001E5C49"/>
    <w:rsid w:val="001E65A9"/>
    <w:rsid w:val="001E65B3"/>
    <w:rsid w:val="001E6694"/>
    <w:rsid w:val="001E6C3B"/>
    <w:rsid w:val="001E6C75"/>
    <w:rsid w:val="001E6CEF"/>
    <w:rsid w:val="001E6F29"/>
    <w:rsid w:val="001E700C"/>
    <w:rsid w:val="001E709F"/>
    <w:rsid w:val="001E723E"/>
    <w:rsid w:val="001E7692"/>
    <w:rsid w:val="001E7A1B"/>
    <w:rsid w:val="001E7C3B"/>
    <w:rsid w:val="001E7C95"/>
    <w:rsid w:val="001E7E75"/>
    <w:rsid w:val="001F0011"/>
    <w:rsid w:val="001F013E"/>
    <w:rsid w:val="001F0333"/>
    <w:rsid w:val="001F03EA"/>
    <w:rsid w:val="001F0475"/>
    <w:rsid w:val="001F0831"/>
    <w:rsid w:val="001F0F86"/>
    <w:rsid w:val="001F125D"/>
    <w:rsid w:val="001F15CC"/>
    <w:rsid w:val="001F1801"/>
    <w:rsid w:val="001F1828"/>
    <w:rsid w:val="001F1936"/>
    <w:rsid w:val="001F1A35"/>
    <w:rsid w:val="001F1B2E"/>
    <w:rsid w:val="001F1B57"/>
    <w:rsid w:val="001F1D16"/>
    <w:rsid w:val="001F202F"/>
    <w:rsid w:val="001F2515"/>
    <w:rsid w:val="001F25E6"/>
    <w:rsid w:val="001F32A7"/>
    <w:rsid w:val="001F34A9"/>
    <w:rsid w:val="001F385D"/>
    <w:rsid w:val="001F3927"/>
    <w:rsid w:val="001F3BD1"/>
    <w:rsid w:val="001F41CF"/>
    <w:rsid w:val="001F49BB"/>
    <w:rsid w:val="001F4DFD"/>
    <w:rsid w:val="001F5A29"/>
    <w:rsid w:val="001F5BE0"/>
    <w:rsid w:val="001F63A6"/>
    <w:rsid w:val="001F64CF"/>
    <w:rsid w:val="001F676C"/>
    <w:rsid w:val="001F687E"/>
    <w:rsid w:val="001F6D22"/>
    <w:rsid w:val="001F6EF3"/>
    <w:rsid w:val="001F7457"/>
    <w:rsid w:val="001F76BF"/>
    <w:rsid w:val="001F78D4"/>
    <w:rsid w:val="001F7CFD"/>
    <w:rsid w:val="001F7D80"/>
    <w:rsid w:val="00200999"/>
    <w:rsid w:val="00200C98"/>
    <w:rsid w:val="002010AF"/>
    <w:rsid w:val="00201226"/>
    <w:rsid w:val="00201813"/>
    <w:rsid w:val="002018E0"/>
    <w:rsid w:val="002022A4"/>
    <w:rsid w:val="0020232F"/>
    <w:rsid w:val="00202713"/>
    <w:rsid w:val="0020293F"/>
    <w:rsid w:val="00202C47"/>
    <w:rsid w:val="002032BB"/>
    <w:rsid w:val="002032E2"/>
    <w:rsid w:val="0020367F"/>
    <w:rsid w:val="00203EA6"/>
    <w:rsid w:val="00203F3E"/>
    <w:rsid w:val="002040C2"/>
    <w:rsid w:val="002042E5"/>
    <w:rsid w:val="00204828"/>
    <w:rsid w:val="002048CE"/>
    <w:rsid w:val="00204F8C"/>
    <w:rsid w:val="0020524D"/>
    <w:rsid w:val="002052C0"/>
    <w:rsid w:val="0020568C"/>
    <w:rsid w:val="00205794"/>
    <w:rsid w:val="00205836"/>
    <w:rsid w:val="0020584A"/>
    <w:rsid w:val="00205A2A"/>
    <w:rsid w:val="00205C68"/>
    <w:rsid w:val="00205D3D"/>
    <w:rsid w:val="0020648A"/>
    <w:rsid w:val="0020656C"/>
    <w:rsid w:val="002069C1"/>
    <w:rsid w:val="00206E44"/>
    <w:rsid w:val="00207288"/>
    <w:rsid w:val="002072B8"/>
    <w:rsid w:val="00207738"/>
    <w:rsid w:val="0020798F"/>
    <w:rsid w:val="00207E4A"/>
    <w:rsid w:val="0021062D"/>
    <w:rsid w:val="00210E08"/>
    <w:rsid w:val="00211A52"/>
    <w:rsid w:val="00211B9A"/>
    <w:rsid w:val="00211ED8"/>
    <w:rsid w:val="0021209D"/>
    <w:rsid w:val="002120B8"/>
    <w:rsid w:val="00212B75"/>
    <w:rsid w:val="00212CE1"/>
    <w:rsid w:val="002134F2"/>
    <w:rsid w:val="00213733"/>
    <w:rsid w:val="002139B2"/>
    <w:rsid w:val="00213EE1"/>
    <w:rsid w:val="0021407E"/>
    <w:rsid w:val="0021412D"/>
    <w:rsid w:val="00214B77"/>
    <w:rsid w:val="002159DC"/>
    <w:rsid w:val="00215F19"/>
    <w:rsid w:val="0021653D"/>
    <w:rsid w:val="00216624"/>
    <w:rsid w:val="0021693D"/>
    <w:rsid w:val="0021733A"/>
    <w:rsid w:val="002179EB"/>
    <w:rsid w:val="0022032A"/>
    <w:rsid w:val="0022035D"/>
    <w:rsid w:val="0022061C"/>
    <w:rsid w:val="0022095D"/>
    <w:rsid w:val="002209A2"/>
    <w:rsid w:val="00220B4F"/>
    <w:rsid w:val="00220EA8"/>
    <w:rsid w:val="00221092"/>
    <w:rsid w:val="00221995"/>
    <w:rsid w:val="00221CC5"/>
    <w:rsid w:val="00221E4E"/>
    <w:rsid w:val="00221ED0"/>
    <w:rsid w:val="0022203A"/>
    <w:rsid w:val="0022261E"/>
    <w:rsid w:val="002226C7"/>
    <w:rsid w:val="002227A7"/>
    <w:rsid w:val="00222820"/>
    <w:rsid w:val="00222873"/>
    <w:rsid w:val="00222ACE"/>
    <w:rsid w:val="00222C7B"/>
    <w:rsid w:val="00223144"/>
    <w:rsid w:val="002233F1"/>
    <w:rsid w:val="00223443"/>
    <w:rsid w:val="00223A94"/>
    <w:rsid w:val="002242B3"/>
    <w:rsid w:val="00224482"/>
    <w:rsid w:val="002245F9"/>
    <w:rsid w:val="002255CC"/>
    <w:rsid w:val="00225908"/>
    <w:rsid w:val="00225AA2"/>
    <w:rsid w:val="00226208"/>
    <w:rsid w:val="0022645D"/>
    <w:rsid w:val="00226575"/>
    <w:rsid w:val="00226B3B"/>
    <w:rsid w:val="00226C29"/>
    <w:rsid w:val="00227189"/>
    <w:rsid w:val="0022764D"/>
    <w:rsid w:val="00227FCB"/>
    <w:rsid w:val="0023017B"/>
    <w:rsid w:val="002302E5"/>
    <w:rsid w:val="002305AE"/>
    <w:rsid w:val="00230B4B"/>
    <w:rsid w:val="0023110C"/>
    <w:rsid w:val="00231156"/>
    <w:rsid w:val="00231322"/>
    <w:rsid w:val="00231583"/>
    <w:rsid w:val="002317B2"/>
    <w:rsid w:val="0023192A"/>
    <w:rsid w:val="00231F1B"/>
    <w:rsid w:val="0023234E"/>
    <w:rsid w:val="00232560"/>
    <w:rsid w:val="00232563"/>
    <w:rsid w:val="00232621"/>
    <w:rsid w:val="00232B36"/>
    <w:rsid w:val="00233035"/>
    <w:rsid w:val="0023331A"/>
    <w:rsid w:val="00233A6B"/>
    <w:rsid w:val="002343EA"/>
    <w:rsid w:val="00234541"/>
    <w:rsid w:val="00234857"/>
    <w:rsid w:val="002359F8"/>
    <w:rsid w:val="00235A70"/>
    <w:rsid w:val="00235CD2"/>
    <w:rsid w:val="00235F0B"/>
    <w:rsid w:val="00236543"/>
    <w:rsid w:val="00236625"/>
    <w:rsid w:val="00236791"/>
    <w:rsid w:val="00237C9D"/>
    <w:rsid w:val="00237D2F"/>
    <w:rsid w:val="00237FBB"/>
    <w:rsid w:val="0024045E"/>
    <w:rsid w:val="002405B1"/>
    <w:rsid w:val="00240CC1"/>
    <w:rsid w:val="0024151A"/>
    <w:rsid w:val="00241549"/>
    <w:rsid w:val="002417F2"/>
    <w:rsid w:val="00241B76"/>
    <w:rsid w:val="00242293"/>
    <w:rsid w:val="00242947"/>
    <w:rsid w:val="00242D6F"/>
    <w:rsid w:val="00242E7C"/>
    <w:rsid w:val="0024306A"/>
    <w:rsid w:val="002438FA"/>
    <w:rsid w:val="00244607"/>
    <w:rsid w:val="002448E6"/>
    <w:rsid w:val="00244A33"/>
    <w:rsid w:val="00244E64"/>
    <w:rsid w:val="00245592"/>
    <w:rsid w:val="0024593E"/>
    <w:rsid w:val="002459D1"/>
    <w:rsid w:val="00245C98"/>
    <w:rsid w:val="00245DF1"/>
    <w:rsid w:val="00245E08"/>
    <w:rsid w:val="00245F0E"/>
    <w:rsid w:val="00246183"/>
    <w:rsid w:val="002461B7"/>
    <w:rsid w:val="002461D4"/>
    <w:rsid w:val="00246347"/>
    <w:rsid w:val="00246368"/>
    <w:rsid w:val="0024678F"/>
    <w:rsid w:val="00246BAC"/>
    <w:rsid w:val="00247069"/>
    <w:rsid w:val="0024773A"/>
    <w:rsid w:val="00247F7F"/>
    <w:rsid w:val="00250471"/>
    <w:rsid w:val="00250BBA"/>
    <w:rsid w:val="00250E8B"/>
    <w:rsid w:val="00251000"/>
    <w:rsid w:val="00251242"/>
    <w:rsid w:val="002516C8"/>
    <w:rsid w:val="00251F96"/>
    <w:rsid w:val="00252091"/>
    <w:rsid w:val="002520DB"/>
    <w:rsid w:val="00252899"/>
    <w:rsid w:val="00252C02"/>
    <w:rsid w:val="00252DC4"/>
    <w:rsid w:val="00252F75"/>
    <w:rsid w:val="00253CA9"/>
    <w:rsid w:val="0025441E"/>
    <w:rsid w:val="002545E0"/>
    <w:rsid w:val="00254678"/>
    <w:rsid w:val="00254CEF"/>
    <w:rsid w:val="00254DFE"/>
    <w:rsid w:val="00254E05"/>
    <w:rsid w:val="0025529A"/>
    <w:rsid w:val="002554FA"/>
    <w:rsid w:val="00255A2B"/>
    <w:rsid w:val="00255C94"/>
    <w:rsid w:val="00255E09"/>
    <w:rsid w:val="00255F4C"/>
    <w:rsid w:val="002562CF"/>
    <w:rsid w:val="00256481"/>
    <w:rsid w:val="002568AC"/>
    <w:rsid w:val="00256B50"/>
    <w:rsid w:val="00256EF1"/>
    <w:rsid w:val="0025728C"/>
    <w:rsid w:val="0025757C"/>
    <w:rsid w:val="00257886"/>
    <w:rsid w:val="00260452"/>
    <w:rsid w:val="00260B2D"/>
    <w:rsid w:val="00261118"/>
    <w:rsid w:val="00261318"/>
    <w:rsid w:val="0026141F"/>
    <w:rsid w:val="00261485"/>
    <w:rsid w:val="00261696"/>
    <w:rsid w:val="00261708"/>
    <w:rsid w:val="0026175C"/>
    <w:rsid w:val="00261924"/>
    <w:rsid w:val="00261FC4"/>
    <w:rsid w:val="00262383"/>
    <w:rsid w:val="002624C0"/>
    <w:rsid w:val="0026257B"/>
    <w:rsid w:val="00262770"/>
    <w:rsid w:val="002627DF"/>
    <w:rsid w:val="00262E2F"/>
    <w:rsid w:val="00262FE3"/>
    <w:rsid w:val="00263200"/>
    <w:rsid w:val="00263F19"/>
    <w:rsid w:val="002642B0"/>
    <w:rsid w:val="00264D32"/>
    <w:rsid w:val="00264FF5"/>
    <w:rsid w:val="002650FB"/>
    <w:rsid w:val="0026510D"/>
    <w:rsid w:val="0026526F"/>
    <w:rsid w:val="00265322"/>
    <w:rsid w:val="002655F8"/>
    <w:rsid w:val="00265BDC"/>
    <w:rsid w:val="00265D19"/>
    <w:rsid w:val="00266291"/>
    <w:rsid w:val="00266568"/>
    <w:rsid w:val="002668E5"/>
    <w:rsid w:val="00266DC9"/>
    <w:rsid w:val="00266EBB"/>
    <w:rsid w:val="002679A0"/>
    <w:rsid w:val="002679E6"/>
    <w:rsid w:val="00267C2B"/>
    <w:rsid w:val="00270115"/>
    <w:rsid w:val="00270201"/>
    <w:rsid w:val="002703C5"/>
    <w:rsid w:val="00270895"/>
    <w:rsid w:val="00270C07"/>
    <w:rsid w:val="00270D40"/>
    <w:rsid w:val="002713B5"/>
    <w:rsid w:val="0027153D"/>
    <w:rsid w:val="0027159A"/>
    <w:rsid w:val="00271728"/>
    <w:rsid w:val="00271813"/>
    <w:rsid w:val="00271820"/>
    <w:rsid w:val="00272295"/>
    <w:rsid w:val="0027231A"/>
    <w:rsid w:val="00272804"/>
    <w:rsid w:val="002729BD"/>
    <w:rsid w:val="00272A5B"/>
    <w:rsid w:val="002730DD"/>
    <w:rsid w:val="002737B7"/>
    <w:rsid w:val="00273928"/>
    <w:rsid w:val="00273AEC"/>
    <w:rsid w:val="0027421D"/>
    <w:rsid w:val="0027473F"/>
    <w:rsid w:val="0027485D"/>
    <w:rsid w:val="00274B84"/>
    <w:rsid w:val="00274D9A"/>
    <w:rsid w:val="00274E04"/>
    <w:rsid w:val="00274E2B"/>
    <w:rsid w:val="00274E4E"/>
    <w:rsid w:val="00275029"/>
    <w:rsid w:val="002756BD"/>
    <w:rsid w:val="00276219"/>
    <w:rsid w:val="002762F1"/>
    <w:rsid w:val="00276628"/>
    <w:rsid w:val="0027664F"/>
    <w:rsid w:val="00276A7D"/>
    <w:rsid w:val="002770C3"/>
    <w:rsid w:val="00277135"/>
    <w:rsid w:val="002772C8"/>
    <w:rsid w:val="002775F1"/>
    <w:rsid w:val="00277C85"/>
    <w:rsid w:val="002802E8"/>
    <w:rsid w:val="00280359"/>
    <w:rsid w:val="002807CE"/>
    <w:rsid w:val="00280C42"/>
    <w:rsid w:val="00280DC8"/>
    <w:rsid w:val="0028111E"/>
    <w:rsid w:val="0028125C"/>
    <w:rsid w:val="002813D6"/>
    <w:rsid w:val="0028157C"/>
    <w:rsid w:val="002816AC"/>
    <w:rsid w:val="00281880"/>
    <w:rsid w:val="00281DF6"/>
    <w:rsid w:val="0028222E"/>
    <w:rsid w:val="0028293C"/>
    <w:rsid w:val="00282A65"/>
    <w:rsid w:val="00282A79"/>
    <w:rsid w:val="00282B03"/>
    <w:rsid w:val="00282EB8"/>
    <w:rsid w:val="002830C3"/>
    <w:rsid w:val="002837A1"/>
    <w:rsid w:val="00283C9E"/>
    <w:rsid w:val="00283D49"/>
    <w:rsid w:val="00283D85"/>
    <w:rsid w:val="0028425B"/>
    <w:rsid w:val="002842A1"/>
    <w:rsid w:val="0028432B"/>
    <w:rsid w:val="00284461"/>
    <w:rsid w:val="00284734"/>
    <w:rsid w:val="00284FCA"/>
    <w:rsid w:val="0028563F"/>
    <w:rsid w:val="002857BE"/>
    <w:rsid w:val="00285BC4"/>
    <w:rsid w:val="00285C5F"/>
    <w:rsid w:val="00285F94"/>
    <w:rsid w:val="002866CB"/>
    <w:rsid w:val="00286840"/>
    <w:rsid w:val="00286BBA"/>
    <w:rsid w:val="00286DD2"/>
    <w:rsid w:val="00286E5C"/>
    <w:rsid w:val="00286F36"/>
    <w:rsid w:val="00287310"/>
    <w:rsid w:val="00287BA6"/>
    <w:rsid w:val="002902B0"/>
    <w:rsid w:val="002903C4"/>
    <w:rsid w:val="00290883"/>
    <w:rsid w:val="0029094C"/>
    <w:rsid w:val="0029097D"/>
    <w:rsid w:val="00290AAD"/>
    <w:rsid w:val="00291875"/>
    <w:rsid w:val="00291D05"/>
    <w:rsid w:val="00291FDD"/>
    <w:rsid w:val="00292036"/>
    <w:rsid w:val="00292239"/>
    <w:rsid w:val="002923EF"/>
    <w:rsid w:val="00292477"/>
    <w:rsid w:val="00292CB5"/>
    <w:rsid w:val="002930D8"/>
    <w:rsid w:val="00293559"/>
    <w:rsid w:val="002935DF"/>
    <w:rsid w:val="00293AD3"/>
    <w:rsid w:val="00293C9A"/>
    <w:rsid w:val="00293DBC"/>
    <w:rsid w:val="002940B3"/>
    <w:rsid w:val="00294461"/>
    <w:rsid w:val="002948DB"/>
    <w:rsid w:val="00294A20"/>
    <w:rsid w:val="00294AD8"/>
    <w:rsid w:val="002950F4"/>
    <w:rsid w:val="0029518E"/>
    <w:rsid w:val="00295191"/>
    <w:rsid w:val="0029528A"/>
    <w:rsid w:val="002955CE"/>
    <w:rsid w:val="0029623E"/>
    <w:rsid w:val="0029685C"/>
    <w:rsid w:val="0029705F"/>
    <w:rsid w:val="002970AA"/>
    <w:rsid w:val="00297FE5"/>
    <w:rsid w:val="002A0519"/>
    <w:rsid w:val="002A05D3"/>
    <w:rsid w:val="002A0BBB"/>
    <w:rsid w:val="002A12F4"/>
    <w:rsid w:val="002A1530"/>
    <w:rsid w:val="002A15AC"/>
    <w:rsid w:val="002A17BB"/>
    <w:rsid w:val="002A18EB"/>
    <w:rsid w:val="002A192D"/>
    <w:rsid w:val="002A1948"/>
    <w:rsid w:val="002A1A07"/>
    <w:rsid w:val="002A1B69"/>
    <w:rsid w:val="002A1ED7"/>
    <w:rsid w:val="002A21B0"/>
    <w:rsid w:val="002A2602"/>
    <w:rsid w:val="002A27E6"/>
    <w:rsid w:val="002A2E46"/>
    <w:rsid w:val="002A2FCD"/>
    <w:rsid w:val="002A3207"/>
    <w:rsid w:val="002A3603"/>
    <w:rsid w:val="002A3A8E"/>
    <w:rsid w:val="002A3AED"/>
    <w:rsid w:val="002A3EF8"/>
    <w:rsid w:val="002A42C8"/>
    <w:rsid w:val="002A45BA"/>
    <w:rsid w:val="002A4946"/>
    <w:rsid w:val="002A5096"/>
    <w:rsid w:val="002A50C9"/>
    <w:rsid w:val="002A5CCE"/>
    <w:rsid w:val="002A68E6"/>
    <w:rsid w:val="002A68ED"/>
    <w:rsid w:val="002A69D3"/>
    <w:rsid w:val="002A6F52"/>
    <w:rsid w:val="002A73A0"/>
    <w:rsid w:val="002A7762"/>
    <w:rsid w:val="002A79E8"/>
    <w:rsid w:val="002A7BB9"/>
    <w:rsid w:val="002A7CD4"/>
    <w:rsid w:val="002B0069"/>
    <w:rsid w:val="002B0351"/>
    <w:rsid w:val="002B0625"/>
    <w:rsid w:val="002B085B"/>
    <w:rsid w:val="002B0AF7"/>
    <w:rsid w:val="002B0C0D"/>
    <w:rsid w:val="002B1062"/>
    <w:rsid w:val="002B1C65"/>
    <w:rsid w:val="002B1E5B"/>
    <w:rsid w:val="002B2082"/>
    <w:rsid w:val="002B229E"/>
    <w:rsid w:val="002B2447"/>
    <w:rsid w:val="002B2487"/>
    <w:rsid w:val="002B32E0"/>
    <w:rsid w:val="002B3374"/>
    <w:rsid w:val="002B3EFD"/>
    <w:rsid w:val="002B4031"/>
    <w:rsid w:val="002B40CE"/>
    <w:rsid w:val="002B4100"/>
    <w:rsid w:val="002B428B"/>
    <w:rsid w:val="002B5209"/>
    <w:rsid w:val="002B524F"/>
    <w:rsid w:val="002B53B1"/>
    <w:rsid w:val="002B5423"/>
    <w:rsid w:val="002B596F"/>
    <w:rsid w:val="002B5EFA"/>
    <w:rsid w:val="002B5FF1"/>
    <w:rsid w:val="002B6090"/>
    <w:rsid w:val="002B60CE"/>
    <w:rsid w:val="002B6372"/>
    <w:rsid w:val="002B6652"/>
    <w:rsid w:val="002B68C0"/>
    <w:rsid w:val="002B6BD1"/>
    <w:rsid w:val="002B6D7C"/>
    <w:rsid w:val="002B75BB"/>
    <w:rsid w:val="002B76F5"/>
    <w:rsid w:val="002B7B6F"/>
    <w:rsid w:val="002C056D"/>
    <w:rsid w:val="002C0A4A"/>
    <w:rsid w:val="002C0C22"/>
    <w:rsid w:val="002C1573"/>
    <w:rsid w:val="002C1768"/>
    <w:rsid w:val="002C1E28"/>
    <w:rsid w:val="002C1F15"/>
    <w:rsid w:val="002C2493"/>
    <w:rsid w:val="002C2619"/>
    <w:rsid w:val="002C3205"/>
    <w:rsid w:val="002C3326"/>
    <w:rsid w:val="002C3C7E"/>
    <w:rsid w:val="002C3EB8"/>
    <w:rsid w:val="002C43A0"/>
    <w:rsid w:val="002C459B"/>
    <w:rsid w:val="002C46DC"/>
    <w:rsid w:val="002C4739"/>
    <w:rsid w:val="002C48F8"/>
    <w:rsid w:val="002C49C3"/>
    <w:rsid w:val="002C49F0"/>
    <w:rsid w:val="002C4A02"/>
    <w:rsid w:val="002C4DF8"/>
    <w:rsid w:val="002C4E21"/>
    <w:rsid w:val="002C5F65"/>
    <w:rsid w:val="002C65DC"/>
    <w:rsid w:val="002C6F0B"/>
    <w:rsid w:val="002C6F46"/>
    <w:rsid w:val="002C714E"/>
    <w:rsid w:val="002C7466"/>
    <w:rsid w:val="002C7693"/>
    <w:rsid w:val="002C7823"/>
    <w:rsid w:val="002C7FDB"/>
    <w:rsid w:val="002D00AA"/>
    <w:rsid w:val="002D06A2"/>
    <w:rsid w:val="002D0968"/>
    <w:rsid w:val="002D09DF"/>
    <w:rsid w:val="002D0D6A"/>
    <w:rsid w:val="002D0D9D"/>
    <w:rsid w:val="002D1061"/>
    <w:rsid w:val="002D1AD6"/>
    <w:rsid w:val="002D1B1D"/>
    <w:rsid w:val="002D1B9F"/>
    <w:rsid w:val="002D1D46"/>
    <w:rsid w:val="002D20F5"/>
    <w:rsid w:val="002D24C5"/>
    <w:rsid w:val="002D294D"/>
    <w:rsid w:val="002D3128"/>
    <w:rsid w:val="002D31E7"/>
    <w:rsid w:val="002D364E"/>
    <w:rsid w:val="002D376E"/>
    <w:rsid w:val="002D37AB"/>
    <w:rsid w:val="002D3821"/>
    <w:rsid w:val="002D4933"/>
    <w:rsid w:val="002D4A77"/>
    <w:rsid w:val="002D4CEC"/>
    <w:rsid w:val="002D4EBA"/>
    <w:rsid w:val="002D51D6"/>
    <w:rsid w:val="002D52FA"/>
    <w:rsid w:val="002D57E6"/>
    <w:rsid w:val="002D5EEE"/>
    <w:rsid w:val="002D5FB5"/>
    <w:rsid w:val="002D6291"/>
    <w:rsid w:val="002D67F2"/>
    <w:rsid w:val="002D6B33"/>
    <w:rsid w:val="002D6BBA"/>
    <w:rsid w:val="002D739F"/>
    <w:rsid w:val="002D7512"/>
    <w:rsid w:val="002D7532"/>
    <w:rsid w:val="002D7BB7"/>
    <w:rsid w:val="002D7D7F"/>
    <w:rsid w:val="002E045D"/>
    <w:rsid w:val="002E048D"/>
    <w:rsid w:val="002E0B07"/>
    <w:rsid w:val="002E0DF7"/>
    <w:rsid w:val="002E153E"/>
    <w:rsid w:val="002E1542"/>
    <w:rsid w:val="002E1709"/>
    <w:rsid w:val="002E184B"/>
    <w:rsid w:val="002E1B1F"/>
    <w:rsid w:val="002E1E09"/>
    <w:rsid w:val="002E1EEA"/>
    <w:rsid w:val="002E202C"/>
    <w:rsid w:val="002E2786"/>
    <w:rsid w:val="002E2845"/>
    <w:rsid w:val="002E28A2"/>
    <w:rsid w:val="002E2D91"/>
    <w:rsid w:val="002E32CE"/>
    <w:rsid w:val="002E36E7"/>
    <w:rsid w:val="002E3F09"/>
    <w:rsid w:val="002E44C9"/>
    <w:rsid w:val="002E4727"/>
    <w:rsid w:val="002E5421"/>
    <w:rsid w:val="002E5A39"/>
    <w:rsid w:val="002E5BBC"/>
    <w:rsid w:val="002E60B2"/>
    <w:rsid w:val="002E63A8"/>
    <w:rsid w:val="002E64B2"/>
    <w:rsid w:val="002E6CBE"/>
    <w:rsid w:val="002E6DF4"/>
    <w:rsid w:val="002E6E27"/>
    <w:rsid w:val="002E73F3"/>
    <w:rsid w:val="002E7BA0"/>
    <w:rsid w:val="002E7BCC"/>
    <w:rsid w:val="002F03CA"/>
    <w:rsid w:val="002F0893"/>
    <w:rsid w:val="002F0B6A"/>
    <w:rsid w:val="002F1F1A"/>
    <w:rsid w:val="002F1F55"/>
    <w:rsid w:val="002F1FB0"/>
    <w:rsid w:val="002F2322"/>
    <w:rsid w:val="002F286B"/>
    <w:rsid w:val="002F2A0E"/>
    <w:rsid w:val="002F2FFA"/>
    <w:rsid w:val="002F3046"/>
    <w:rsid w:val="002F31FE"/>
    <w:rsid w:val="002F327E"/>
    <w:rsid w:val="002F3EA8"/>
    <w:rsid w:val="002F4049"/>
    <w:rsid w:val="002F429F"/>
    <w:rsid w:val="002F43DE"/>
    <w:rsid w:val="002F44FE"/>
    <w:rsid w:val="002F4516"/>
    <w:rsid w:val="002F4609"/>
    <w:rsid w:val="002F5895"/>
    <w:rsid w:val="002F59A7"/>
    <w:rsid w:val="002F5C54"/>
    <w:rsid w:val="002F63EC"/>
    <w:rsid w:val="002F67D4"/>
    <w:rsid w:val="002F67F7"/>
    <w:rsid w:val="002F6D3B"/>
    <w:rsid w:val="002F70DE"/>
    <w:rsid w:val="002F72F0"/>
    <w:rsid w:val="002F75F0"/>
    <w:rsid w:val="002F7784"/>
    <w:rsid w:val="002F788F"/>
    <w:rsid w:val="002F7A54"/>
    <w:rsid w:val="002F7CDE"/>
    <w:rsid w:val="002F7EA6"/>
    <w:rsid w:val="00300061"/>
    <w:rsid w:val="00300ACF"/>
    <w:rsid w:val="00300D76"/>
    <w:rsid w:val="00300DF8"/>
    <w:rsid w:val="00300EAB"/>
    <w:rsid w:val="00301342"/>
    <w:rsid w:val="0030135F"/>
    <w:rsid w:val="00301720"/>
    <w:rsid w:val="00301764"/>
    <w:rsid w:val="0030188A"/>
    <w:rsid w:val="003022CB"/>
    <w:rsid w:val="00302509"/>
    <w:rsid w:val="0030281A"/>
    <w:rsid w:val="00303031"/>
    <w:rsid w:val="00303037"/>
    <w:rsid w:val="0030308F"/>
    <w:rsid w:val="003032D3"/>
    <w:rsid w:val="003034D1"/>
    <w:rsid w:val="003036A4"/>
    <w:rsid w:val="00303A32"/>
    <w:rsid w:val="00303C21"/>
    <w:rsid w:val="003040ED"/>
    <w:rsid w:val="0030494A"/>
    <w:rsid w:val="0030520D"/>
    <w:rsid w:val="00305C73"/>
    <w:rsid w:val="00305CFC"/>
    <w:rsid w:val="003062B1"/>
    <w:rsid w:val="00306544"/>
    <w:rsid w:val="00306588"/>
    <w:rsid w:val="003066B7"/>
    <w:rsid w:val="003067AC"/>
    <w:rsid w:val="0030690F"/>
    <w:rsid w:val="00306B65"/>
    <w:rsid w:val="0030700D"/>
    <w:rsid w:val="00307047"/>
    <w:rsid w:val="003072C3"/>
    <w:rsid w:val="00307ED4"/>
    <w:rsid w:val="0031007D"/>
    <w:rsid w:val="00310626"/>
    <w:rsid w:val="0031068E"/>
    <w:rsid w:val="00310D60"/>
    <w:rsid w:val="00310D83"/>
    <w:rsid w:val="00311230"/>
    <w:rsid w:val="0031155C"/>
    <w:rsid w:val="003118E5"/>
    <w:rsid w:val="003119F2"/>
    <w:rsid w:val="00311BCB"/>
    <w:rsid w:val="0031217A"/>
    <w:rsid w:val="003121CD"/>
    <w:rsid w:val="00312A75"/>
    <w:rsid w:val="00313081"/>
    <w:rsid w:val="003131DB"/>
    <w:rsid w:val="003133E1"/>
    <w:rsid w:val="00313652"/>
    <w:rsid w:val="00313D8A"/>
    <w:rsid w:val="00313F6A"/>
    <w:rsid w:val="00314001"/>
    <w:rsid w:val="0031441D"/>
    <w:rsid w:val="00314686"/>
    <w:rsid w:val="00314870"/>
    <w:rsid w:val="00314CED"/>
    <w:rsid w:val="00314D3C"/>
    <w:rsid w:val="00314D51"/>
    <w:rsid w:val="00314FDF"/>
    <w:rsid w:val="00315048"/>
    <w:rsid w:val="00315167"/>
    <w:rsid w:val="003156CF"/>
    <w:rsid w:val="00315ADC"/>
    <w:rsid w:val="00315BE8"/>
    <w:rsid w:val="0031614C"/>
    <w:rsid w:val="003163AC"/>
    <w:rsid w:val="003173A2"/>
    <w:rsid w:val="00317519"/>
    <w:rsid w:val="00317819"/>
    <w:rsid w:val="00317860"/>
    <w:rsid w:val="00317DD3"/>
    <w:rsid w:val="00317FEA"/>
    <w:rsid w:val="00317FED"/>
    <w:rsid w:val="00320330"/>
    <w:rsid w:val="00320F9B"/>
    <w:rsid w:val="00321028"/>
    <w:rsid w:val="0032144B"/>
    <w:rsid w:val="00321D04"/>
    <w:rsid w:val="00321E8B"/>
    <w:rsid w:val="00321FF8"/>
    <w:rsid w:val="003228FA"/>
    <w:rsid w:val="003232F7"/>
    <w:rsid w:val="003233A1"/>
    <w:rsid w:val="003239B3"/>
    <w:rsid w:val="00323BA4"/>
    <w:rsid w:val="00323DAD"/>
    <w:rsid w:val="0032416F"/>
    <w:rsid w:val="00324750"/>
    <w:rsid w:val="0032520B"/>
    <w:rsid w:val="00325A04"/>
    <w:rsid w:val="00326236"/>
    <w:rsid w:val="0032652B"/>
    <w:rsid w:val="00326634"/>
    <w:rsid w:val="0032682E"/>
    <w:rsid w:val="00326888"/>
    <w:rsid w:val="00326CC0"/>
    <w:rsid w:val="00326D69"/>
    <w:rsid w:val="003270B4"/>
    <w:rsid w:val="00327395"/>
    <w:rsid w:val="00327471"/>
    <w:rsid w:val="00327474"/>
    <w:rsid w:val="003275FB"/>
    <w:rsid w:val="00327D28"/>
    <w:rsid w:val="003302AD"/>
    <w:rsid w:val="00330522"/>
    <w:rsid w:val="003309CD"/>
    <w:rsid w:val="003310A7"/>
    <w:rsid w:val="003311CE"/>
    <w:rsid w:val="00331367"/>
    <w:rsid w:val="0033159B"/>
    <w:rsid w:val="00331626"/>
    <w:rsid w:val="0033181B"/>
    <w:rsid w:val="00331E48"/>
    <w:rsid w:val="0033244F"/>
    <w:rsid w:val="0033259C"/>
    <w:rsid w:val="0033277A"/>
    <w:rsid w:val="00332931"/>
    <w:rsid w:val="00332F34"/>
    <w:rsid w:val="003333AA"/>
    <w:rsid w:val="003339E2"/>
    <w:rsid w:val="00333B22"/>
    <w:rsid w:val="00333E57"/>
    <w:rsid w:val="003344DD"/>
    <w:rsid w:val="003348AD"/>
    <w:rsid w:val="003355DA"/>
    <w:rsid w:val="00335713"/>
    <w:rsid w:val="003358E0"/>
    <w:rsid w:val="0033590C"/>
    <w:rsid w:val="00335E6F"/>
    <w:rsid w:val="00336020"/>
    <w:rsid w:val="00336379"/>
    <w:rsid w:val="00336687"/>
    <w:rsid w:val="00336BE6"/>
    <w:rsid w:val="00336BFA"/>
    <w:rsid w:val="00336C3F"/>
    <w:rsid w:val="00336CEE"/>
    <w:rsid w:val="00336DFC"/>
    <w:rsid w:val="00336F6F"/>
    <w:rsid w:val="00336F87"/>
    <w:rsid w:val="00337094"/>
    <w:rsid w:val="003371ED"/>
    <w:rsid w:val="00337E64"/>
    <w:rsid w:val="003400B0"/>
    <w:rsid w:val="003400C8"/>
    <w:rsid w:val="003402E4"/>
    <w:rsid w:val="003402E6"/>
    <w:rsid w:val="00340391"/>
    <w:rsid w:val="003403E3"/>
    <w:rsid w:val="00340616"/>
    <w:rsid w:val="00340855"/>
    <w:rsid w:val="00341838"/>
    <w:rsid w:val="00341AEA"/>
    <w:rsid w:val="00341DD8"/>
    <w:rsid w:val="00341EE9"/>
    <w:rsid w:val="00341F58"/>
    <w:rsid w:val="00342683"/>
    <w:rsid w:val="003428C5"/>
    <w:rsid w:val="003428CC"/>
    <w:rsid w:val="00342A22"/>
    <w:rsid w:val="003433C4"/>
    <w:rsid w:val="003439A7"/>
    <w:rsid w:val="00343B1D"/>
    <w:rsid w:val="00344163"/>
    <w:rsid w:val="003441EF"/>
    <w:rsid w:val="00344B5C"/>
    <w:rsid w:val="00344C1D"/>
    <w:rsid w:val="00344CB1"/>
    <w:rsid w:val="00344DE5"/>
    <w:rsid w:val="00345135"/>
    <w:rsid w:val="003454DA"/>
    <w:rsid w:val="003454FC"/>
    <w:rsid w:val="00345D5F"/>
    <w:rsid w:val="00345E95"/>
    <w:rsid w:val="003469FF"/>
    <w:rsid w:val="00346A2F"/>
    <w:rsid w:val="00346A82"/>
    <w:rsid w:val="00346CC4"/>
    <w:rsid w:val="003473FE"/>
    <w:rsid w:val="00347BBF"/>
    <w:rsid w:val="00347ED3"/>
    <w:rsid w:val="00347FEF"/>
    <w:rsid w:val="003505F4"/>
    <w:rsid w:val="0035075A"/>
    <w:rsid w:val="00350F42"/>
    <w:rsid w:val="00350F9F"/>
    <w:rsid w:val="0035139D"/>
    <w:rsid w:val="003514D2"/>
    <w:rsid w:val="003515E7"/>
    <w:rsid w:val="003516F7"/>
    <w:rsid w:val="003519F7"/>
    <w:rsid w:val="00351D7A"/>
    <w:rsid w:val="00352172"/>
    <w:rsid w:val="003521AD"/>
    <w:rsid w:val="0035229E"/>
    <w:rsid w:val="00352548"/>
    <w:rsid w:val="00352659"/>
    <w:rsid w:val="003539C2"/>
    <w:rsid w:val="00353B24"/>
    <w:rsid w:val="0035400C"/>
    <w:rsid w:val="00354A7A"/>
    <w:rsid w:val="00354B3F"/>
    <w:rsid w:val="00354B95"/>
    <w:rsid w:val="00354E6E"/>
    <w:rsid w:val="00354FFE"/>
    <w:rsid w:val="00355669"/>
    <w:rsid w:val="00355D97"/>
    <w:rsid w:val="003561B2"/>
    <w:rsid w:val="00356F6A"/>
    <w:rsid w:val="003573C0"/>
    <w:rsid w:val="0035781C"/>
    <w:rsid w:val="00360485"/>
    <w:rsid w:val="003609D1"/>
    <w:rsid w:val="003612C5"/>
    <w:rsid w:val="003612E0"/>
    <w:rsid w:val="00361589"/>
    <w:rsid w:val="00361830"/>
    <w:rsid w:val="00361891"/>
    <w:rsid w:val="00361ECC"/>
    <w:rsid w:val="003620C2"/>
    <w:rsid w:val="00362994"/>
    <w:rsid w:val="00362CB2"/>
    <w:rsid w:val="00362EBE"/>
    <w:rsid w:val="00363568"/>
    <w:rsid w:val="003636A8"/>
    <w:rsid w:val="00363D7B"/>
    <w:rsid w:val="0036421C"/>
    <w:rsid w:val="003647C9"/>
    <w:rsid w:val="00364ADA"/>
    <w:rsid w:val="00364B72"/>
    <w:rsid w:val="00364F0E"/>
    <w:rsid w:val="00365163"/>
    <w:rsid w:val="00365186"/>
    <w:rsid w:val="003654AD"/>
    <w:rsid w:val="00365540"/>
    <w:rsid w:val="00365926"/>
    <w:rsid w:val="00365ABC"/>
    <w:rsid w:val="003661DC"/>
    <w:rsid w:val="003666CA"/>
    <w:rsid w:val="003667CC"/>
    <w:rsid w:val="003668B3"/>
    <w:rsid w:val="003668CA"/>
    <w:rsid w:val="00366B70"/>
    <w:rsid w:val="003671E5"/>
    <w:rsid w:val="003673A6"/>
    <w:rsid w:val="00367B3B"/>
    <w:rsid w:val="00367C58"/>
    <w:rsid w:val="003705C8"/>
    <w:rsid w:val="00370920"/>
    <w:rsid w:val="00370B31"/>
    <w:rsid w:val="00370BEE"/>
    <w:rsid w:val="003712F2"/>
    <w:rsid w:val="00371320"/>
    <w:rsid w:val="003715DD"/>
    <w:rsid w:val="00372A3C"/>
    <w:rsid w:val="00372B3F"/>
    <w:rsid w:val="00372F8E"/>
    <w:rsid w:val="003748D5"/>
    <w:rsid w:val="00374BA3"/>
    <w:rsid w:val="003751B8"/>
    <w:rsid w:val="00375CC9"/>
    <w:rsid w:val="00375D31"/>
    <w:rsid w:val="00376136"/>
    <w:rsid w:val="003762A6"/>
    <w:rsid w:val="003763A5"/>
    <w:rsid w:val="003763AD"/>
    <w:rsid w:val="003764E6"/>
    <w:rsid w:val="003764F7"/>
    <w:rsid w:val="00376587"/>
    <w:rsid w:val="003767FD"/>
    <w:rsid w:val="00376D28"/>
    <w:rsid w:val="00376F09"/>
    <w:rsid w:val="003772CE"/>
    <w:rsid w:val="0037783B"/>
    <w:rsid w:val="00377A48"/>
    <w:rsid w:val="00380400"/>
    <w:rsid w:val="00381694"/>
    <w:rsid w:val="0038184E"/>
    <w:rsid w:val="003818A0"/>
    <w:rsid w:val="003819BA"/>
    <w:rsid w:val="00382355"/>
    <w:rsid w:val="00382813"/>
    <w:rsid w:val="00382B14"/>
    <w:rsid w:val="00382D09"/>
    <w:rsid w:val="003830BD"/>
    <w:rsid w:val="00383165"/>
    <w:rsid w:val="003838BC"/>
    <w:rsid w:val="00383B4D"/>
    <w:rsid w:val="00383CF4"/>
    <w:rsid w:val="003840DE"/>
    <w:rsid w:val="0038441A"/>
    <w:rsid w:val="00384422"/>
    <w:rsid w:val="003845AE"/>
    <w:rsid w:val="003856D2"/>
    <w:rsid w:val="003859C3"/>
    <w:rsid w:val="003859DD"/>
    <w:rsid w:val="00385BA4"/>
    <w:rsid w:val="0038670C"/>
    <w:rsid w:val="00386FB6"/>
    <w:rsid w:val="0038745E"/>
    <w:rsid w:val="00387488"/>
    <w:rsid w:val="00387553"/>
    <w:rsid w:val="003876A3"/>
    <w:rsid w:val="003876D4"/>
    <w:rsid w:val="00390004"/>
    <w:rsid w:val="003902EA"/>
    <w:rsid w:val="00390337"/>
    <w:rsid w:val="00390410"/>
    <w:rsid w:val="00390A9C"/>
    <w:rsid w:val="00390B11"/>
    <w:rsid w:val="00390C2D"/>
    <w:rsid w:val="00391006"/>
    <w:rsid w:val="0039103A"/>
    <w:rsid w:val="003914EF"/>
    <w:rsid w:val="003915EF"/>
    <w:rsid w:val="003917FB"/>
    <w:rsid w:val="00391B1A"/>
    <w:rsid w:val="003925A4"/>
    <w:rsid w:val="00392638"/>
    <w:rsid w:val="00392A2E"/>
    <w:rsid w:val="00393276"/>
    <w:rsid w:val="003932ED"/>
    <w:rsid w:val="003943C6"/>
    <w:rsid w:val="003945DE"/>
    <w:rsid w:val="0039477A"/>
    <w:rsid w:val="00394912"/>
    <w:rsid w:val="003952D0"/>
    <w:rsid w:val="00395721"/>
    <w:rsid w:val="00395822"/>
    <w:rsid w:val="0039606E"/>
    <w:rsid w:val="003961AD"/>
    <w:rsid w:val="003964B4"/>
    <w:rsid w:val="0039681B"/>
    <w:rsid w:val="00396F2A"/>
    <w:rsid w:val="003975C6"/>
    <w:rsid w:val="0039791D"/>
    <w:rsid w:val="003A0094"/>
    <w:rsid w:val="003A0415"/>
    <w:rsid w:val="003A0600"/>
    <w:rsid w:val="003A1305"/>
    <w:rsid w:val="003A156C"/>
    <w:rsid w:val="003A1663"/>
    <w:rsid w:val="003A1747"/>
    <w:rsid w:val="003A1A5C"/>
    <w:rsid w:val="003A1CD0"/>
    <w:rsid w:val="003A20AD"/>
    <w:rsid w:val="003A2433"/>
    <w:rsid w:val="003A274E"/>
    <w:rsid w:val="003A28BC"/>
    <w:rsid w:val="003A2CB3"/>
    <w:rsid w:val="003A33A5"/>
    <w:rsid w:val="003A382A"/>
    <w:rsid w:val="003A401D"/>
    <w:rsid w:val="003A4A4A"/>
    <w:rsid w:val="003A4EC4"/>
    <w:rsid w:val="003A5049"/>
    <w:rsid w:val="003A533F"/>
    <w:rsid w:val="003A5471"/>
    <w:rsid w:val="003A5638"/>
    <w:rsid w:val="003A595C"/>
    <w:rsid w:val="003A5C6F"/>
    <w:rsid w:val="003A611C"/>
    <w:rsid w:val="003A6982"/>
    <w:rsid w:val="003A6AB1"/>
    <w:rsid w:val="003A6BA1"/>
    <w:rsid w:val="003A7B85"/>
    <w:rsid w:val="003A7F6F"/>
    <w:rsid w:val="003B1304"/>
    <w:rsid w:val="003B136E"/>
    <w:rsid w:val="003B18BF"/>
    <w:rsid w:val="003B1917"/>
    <w:rsid w:val="003B191E"/>
    <w:rsid w:val="003B1B56"/>
    <w:rsid w:val="003B1C48"/>
    <w:rsid w:val="003B2781"/>
    <w:rsid w:val="003B2BF0"/>
    <w:rsid w:val="003B35A7"/>
    <w:rsid w:val="003B36E4"/>
    <w:rsid w:val="003B3724"/>
    <w:rsid w:val="003B373C"/>
    <w:rsid w:val="003B3BE1"/>
    <w:rsid w:val="003B3D8A"/>
    <w:rsid w:val="003B4FA0"/>
    <w:rsid w:val="003B531D"/>
    <w:rsid w:val="003B54D4"/>
    <w:rsid w:val="003B5ACD"/>
    <w:rsid w:val="003B5D2A"/>
    <w:rsid w:val="003B5EF2"/>
    <w:rsid w:val="003B5FC2"/>
    <w:rsid w:val="003B6408"/>
    <w:rsid w:val="003B6581"/>
    <w:rsid w:val="003B6861"/>
    <w:rsid w:val="003B6CEE"/>
    <w:rsid w:val="003B7050"/>
    <w:rsid w:val="003B7229"/>
    <w:rsid w:val="003B7702"/>
    <w:rsid w:val="003B7ABD"/>
    <w:rsid w:val="003B7D53"/>
    <w:rsid w:val="003B7EBD"/>
    <w:rsid w:val="003C0034"/>
    <w:rsid w:val="003C04AF"/>
    <w:rsid w:val="003C0B33"/>
    <w:rsid w:val="003C104B"/>
    <w:rsid w:val="003C1D49"/>
    <w:rsid w:val="003C2106"/>
    <w:rsid w:val="003C21D5"/>
    <w:rsid w:val="003C22BD"/>
    <w:rsid w:val="003C232A"/>
    <w:rsid w:val="003C256F"/>
    <w:rsid w:val="003C2959"/>
    <w:rsid w:val="003C419E"/>
    <w:rsid w:val="003C43A7"/>
    <w:rsid w:val="003C46CD"/>
    <w:rsid w:val="003C47C9"/>
    <w:rsid w:val="003C485E"/>
    <w:rsid w:val="003C497D"/>
    <w:rsid w:val="003C4B9D"/>
    <w:rsid w:val="003C4D11"/>
    <w:rsid w:val="003C51DD"/>
    <w:rsid w:val="003C52B5"/>
    <w:rsid w:val="003C5407"/>
    <w:rsid w:val="003C59DF"/>
    <w:rsid w:val="003C6182"/>
    <w:rsid w:val="003C695D"/>
    <w:rsid w:val="003C6D39"/>
    <w:rsid w:val="003C6F01"/>
    <w:rsid w:val="003C70BA"/>
    <w:rsid w:val="003C713B"/>
    <w:rsid w:val="003C724D"/>
    <w:rsid w:val="003C7669"/>
    <w:rsid w:val="003C76C2"/>
    <w:rsid w:val="003C77F7"/>
    <w:rsid w:val="003C799A"/>
    <w:rsid w:val="003C7C39"/>
    <w:rsid w:val="003C7CBF"/>
    <w:rsid w:val="003D0601"/>
    <w:rsid w:val="003D0793"/>
    <w:rsid w:val="003D0811"/>
    <w:rsid w:val="003D0DDD"/>
    <w:rsid w:val="003D126C"/>
    <w:rsid w:val="003D12E4"/>
    <w:rsid w:val="003D14E0"/>
    <w:rsid w:val="003D1AAA"/>
    <w:rsid w:val="003D1C47"/>
    <w:rsid w:val="003D2101"/>
    <w:rsid w:val="003D21B6"/>
    <w:rsid w:val="003D2262"/>
    <w:rsid w:val="003D2286"/>
    <w:rsid w:val="003D288F"/>
    <w:rsid w:val="003D2F7A"/>
    <w:rsid w:val="003D3916"/>
    <w:rsid w:val="003D3BF3"/>
    <w:rsid w:val="003D3E95"/>
    <w:rsid w:val="003D401B"/>
    <w:rsid w:val="003D4170"/>
    <w:rsid w:val="003D45CB"/>
    <w:rsid w:val="003D467B"/>
    <w:rsid w:val="003D4A05"/>
    <w:rsid w:val="003D4FFB"/>
    <w:rsid w:val="003D5021"/>
    <w:rsid w:val="003D5088"/>
    <w:rsid w:val="003D576D"/>
    <w:rsid w:val="003D58A5"/>
    <w:rsid w:val="003D5CE6"/>
    <w:rsid w:val="003D5D4B"/>
    <w:rsid w:val="003D5DBC"/>
    <w:rsid w:val="003D5E7C"/>
    <w:rsid w:val="003D631B"/>
    <w:rsid w:val="003D69F0"/>
    <w:rsid w:val="003D771F"/>
    <w:rsid w:val="003D7923"/>
    <w:rsid w:val="003D7958"/>
    <w:rsid w:val="003D7C5B"/>
    <w:rsid w:val="003D7F36"/>
    <w:rsid w:val="003E05A5"/>
    <w:rsid w:val="003E0667"/>
    <w:rsid w:val="003E0896"/>
    <w:rsid w:val="003E0AF9"/>
    <w:rsid w:val="003E0B64"/>
    <w:rsid w:val="003E0C72"/>
    <w:rsid w:val="003E0DFF"/>
    <w:rsid w:val="003E1249"/>
    <w:rsid w:val="003E13F9"/>
    <w:rsid w:val="003E183E"/>
    <w:rsid w:val="003E199E"/>
    <w:rsid w:val="003E243F"/>
    <w:rsid w:val="003E255C"/>
    <w:rsid w:val="003E2743"/>
    <w:rsid w:val="003E2BF0"/>
    <w:rsid w:val="003E2C2B"/>
    <w:rsid w:val="003E2CA9"/>
    <w:rsid w:val="003E2DC1"/>
    <w:rsid w:val="003E2F4A"/>
    <w:rsid w:val="003E2F62"/>
    <w:rsid w:val="003E392A"/>
    <w:rsid w:val="003E3AD6"/>
    <w:rsid w:val="003E3B0E"/>
    <w:rsid w:val="003E3BC9"/>
    <w:rsid w:val="003E463E"/>
    <w:rsid w:val="003E46AD"/>
    <w:rsid w:val="003E4878"/>
    <w:rsid w:val="003E4A8A"/>
    <w:rsid w:val="003E5CCE"/>
    <w:rsid w:val="003E633F"/>
    <w:rsid w:val="003E639B"/>
    <w:rsid w:val="003E65A3"/>
    <w:rsid w:val="003E6929"/>
    <w:rsid w:val="003E6D6E"/>
    <w:rsid w:val="003E6E62"/>
    <w:rsid w:val="003E7615"/>
    <w:rsid w:val="003E78CC"/>
    <w:rsid w:val="003F046E"/>
    <w:rsid w:val="003F0625"/>
    <w:rsid w:val="003F18CD"/>
    <w:rsid w:val="003F2523"/>
    <w:rsid w:val="003F257B"/>
    <w:rsid w:val="003F284C"/>
    <w:rsid w:val="003F29ED"/>
    <w:rsid w:val="003F31AF"/>
    <w:rsid w:val="003F34AB"/>
    <w:rsid w:val="003F3703"/>
    <w:rsid w:val="003F3A0C"/>
    <w:rsid w:val="003F3DE0"/>
    <w:rsid w:val="003F3E95"/>
    <w:rsid w:val="003F404D"/>
    <w:rsid w:val="003F44FA"/>
    <w:rsid w:val="003F4D07"/>
    <w:rsid w:val="003F4FFD"/>
    <w:rsid w:val="003F5254"/>
    <w:rsid w:val="003F5410"/>
    <w:rsid w:val="003F580F"/>
    <w:rsid w:val="003F5B54"/>
    <w:rsid w:val="003F5D5C"/>
    <w:rsid w:val="003F5EEA"/>
    <w:rsid w:val="003F6112"/>
    <w:rsid w:val="003F6173"/>
    <w:rsid w:val="003F659A"/>
    <w:rsid w:val="003F6B2B"/>
    <w:rsid w:val="003F6E8F"/>
    <w:rsid w:val="003F727E"/>
    <w:rsid w:val="003F7AD3"/>
    <w:rsid w:val="003F7CB1"/>
    <w:rsid w:val="00400306"/>
    <w:rsid w:val="00400A5B"/>
    <w:rsid w:val="00400DFE"/>
    <w:rsid w:val="00400E07"/>
    <w:rsid w:val="00401026"/>
    <w:rsid w:val="004010D8"/>
    <w:rsid w:val="00401722"/>
    <w:rsid w:val="004018B9"/>
    <w:rsid w:val="004018C0"/>
    <w:rsid w:val="004023CD"/>
    <w:rsid w:val="00402547"/>
    <w:rsid w:val="004027DD"/>
    <w:rsid w:val="004034C3"/>
    <w:rsid w:val="00403613"/>
    <w:rsid w:val="00403888"/>
    <w:rsid w:val="004038F7"/>
    <w:rsid w:val="00403991"/>
    <w:rsid w:val="00403B97"/>
    <w:rsid w:val="00403E5E"/>
    <w:rsid w:val="004041D4"/>
    <w:rsid w:val="00404335"/>
    <w:rsid w:val="00404586"/>
    <w:rsid w:val="00404720"/>
    <w:rsid w:val="00404751"/>
    <w:rsid w:val="004047AA"/>
    <w:rsid w:val="004047AD"/>
    <w:rsid w:val="004047D5"/>
    <w:rsid w:val="00404FE9"/>
    <w:rsid w:val="00405679"/>
    <w:rsid w:val="004058D0"/>
    <w:rsid w:val="004059DF"/>
    <w:rsid w:val="00405DB5"/>
    <w:rsid w:val="00405DCF"/>
    <w:rsid w:val="0040653C"/>
    <w:rsid w:val="00406D3F"/>
    <w:rsid w:val="00406D89"/>
    <w:rsid w:val="00406D97"/>
    <w:rsid w:val="00407A6A"/>
    <w:rsid w:val="00407BFB"/>
    <w:rsid w:val="00407DA0"/>
    <w:rsid w:val="0041005B"/>
    <w:rsid w:val="00410B35"/>
    <w:rsid w:val="00410B98"/>
    <w:rsid w:val="00410C06"/>
    <w:rsid w:val="00410ECB"/>
    <w:rsid w:val="0041109D"/>
    <w:rsid w:val="004115C2"/>
    <w:rsid w:val="0041178A"/>
    <w:rsid w:val="0041204A"/>
    <w:rsid w:val="004122B0"/>
    <w:rsid w:val="00412450"/>
    <w:rsid w:val="00412842"/>
    <w:rsid w:val="004129BD"/>
    <w:rsid w:val="00412F96"/>
    <w:rsid w:val="004130C8"/>
    <w:rsid w:val="00413108"/>
    <w:rsid w:val="00413479"/>
    <w:rsid w:val="004137E3"/>
    <w:rsid w:val="004137EE"/>
    <w:rsid w:val="004138C1"/>
    <w:rsid w:val="00413ABF"/>
    <w:rsid w:val="0041421E"/>
    <w:rsid w:val="00414577"/>
    <w:rsid w:val="00414AE8"/>
    <w:rsid w:val="00414B8F"/>
    <w:rsid w:val="00414C84"/>
    <w:rsid w:val="0041520B"/>
    <w:rsid w:val="00415626"/>
    <w:rsid w:val="0041684F"/>
    <w:rsid w:val="00416B0B"/>
    <w:rsid w:val="00416DF1"/>
    <w:rsid w:val="00417415"/>
    <w:rsid w:val="00417924"/>
    <w:rsid w:val="00417E77"/>
    <w:rsid w:val="00420146"/>
    <w:rsid w:val="004202F2"/>
    <w:rsid w:val="004209E0"/>
    <w:rsid w:val="004215F0"/>
    <w:rsid w:val="00421CE7"/>
    <w:rsid w:val="00421E74"/>
    <w:rsid w:val="00422496"/>
    <w:rsid w:val="004227B9"/>
    <w:rsid w:val="00422DC3"/>
    <w:rsid w:val="00423178"/>
    <w:rsid w:val="004231FD"/>
    <w:rsid w:val="004237DD"/>
    <w:rsid w:val="0042391C"/>
    <w:rsid w:val="00423977"/>
    <w:rsid w:val="00423DC7"/>
    <w:rsid w:val="00423DCE"/>
    <w:rsid w:val="00424897"/>
    <w:rsid w:val="00424EE0"/>
    <w:rsid w:val="0042502A"/>
    <w:rsid w:val="00425448"/>
    <w:rsid w:val="00425985"/>
    <w:rsid w:val="00425DB5"/>
    <w:rsid w:val="004262BC"/>
    <w:rsid w:val="004265F6"/>
    <w:rsid w:val="00426B43"/>
    <w:rsid w:val="00426BCD"/>
    <w:rsid w:val="00426C03"/>
    <w:rsid w:val="00426D02"/>
    <w:rsid w:val="004272B6"/>
    <w:rsid w:val="004276A7"/>
    <w:rsid w:val="00427ED1"/>
    <w:rsid w:val="0043018F"/>
    <w:rsid w:val="004306EC"/>
    <w:rsid w:val="0043164A"/>
    <w:rsid w:val="00432509"/>
    <w:rsid w:val="00432DAE"/>
    <w:rsid w:val="00433221"/>
    <w:rsid w:val="00433261"/>
    <w:rsid w:val="004338F5"/>
    <w:rsid w:val="00434473"/>
    <w:rsid w:val="00434479"/>
    <w:rsid w:val="00434600"/>
    <w:rsid w:val="00434ABC"/>
    <w:rsid w:val="00434C15"/>
    <w:rsid w:val="00434CC6"/>
    <w:rsid w:val="00434F1C"/>
    <w:rsid w:val="004355A1"/>
    <w:rsid w:val="004355C1"/>
    <w:rsid w:val="0043612E"/>
    <w:rsid w:val="004363D5"/>
    <w:rsid w:val="00436987"/>
    <w:rsid w:val="00437739"/>
    <w:rsid w:val="0043790F"/>
    <w:rsid w:val="00437E7C"/>
    <w:rsid w:val="00437F23"/>
    <w:rsid w:val="00440015"/>
    <w:rsid w:val="00440864"/>
    <w:rsid w:val="00441025"/>
    <w:rsid w:val="00441463"/>
    <w:rsid w:val="00441C7C"/>
    <w:rsid w:val="004425AE"/>
    <w:rsid w:val="004426FB"/>
    <w:rsid w:val="004427AB"/>
    <w:rsid w:val="004429A2"/>
    <w:rsid w:val="00442B35"/>
    <w:rsid w:val="00442DB3"/>
    <w:rsid w:val="00442FD1"/>
    <w:rsid w:val="00442FE1"/>
    <w:rsid w:val="004434E9"/>
    <w:rsid w:val="00443601"/>
    <w:rsid w:val="0044392C"/>
    <w:rsid w:val="00443A6A"/>
    <w:rsid w:val="00443B6D"/>
    <w:rsid w:val="00444509"/>
    <w:rsid w:val="00444654"/>
    <w:rsid w:val="00444D7C"/>
    <w:rsid w:val="004456AE"/>
    <w:rsid w:val="004456D9"/>
    <w:rsid w:val="00445875"/>
    <w:rsid w:val="00445948"/>
    <w:rsid w:val="00445AA2"/>
    <w:rsid w:val="00445ED2"/>
    <w:rsid w:val="004462DB"/>
    <w:rsid w:val="00446415"/>
    <w:rsid w:val="004467C4"/>
    <w:rsid w:val="00446BEE"/>
    <w:rsid w:val="00447394"/>
    <w:rsid w:val="0044742F"/>
    <w:rsid w:val="00450897"/>
    <w:rsid w:val="00450AAA"/>
    <w:rsid w:val="00450CA4"/>
    <w:rsid w:val="00451102"/>
    <w:rsid w:val="00451118"/>
    <w:rsid w:val="004517EB"/>
    <w:rsid w:val="0045191C"/>
    <w:rsid w:val="004523D4"/>
    <w:rsid w:val="00452764"/>
    <w:rsid w:val="0045281F"/>
    <w:rsid w:val="00452DA6"/>
    <w:rsid w:val="00452F92"/>
    <w:rsid w:val="0045354F"/>
    <w:rsid w:val="004535CE"/>
    <w:rsid w:val="004538D3"/>
    <w:rsid w:val="00453D8B"/>
    <w:rsid w:val="0045440B"/>
    <w:rsid w:val="0045472B"/>
    <w:rsid w:val="00454A42"/>
    <w:rsid w:val="00454A9A"/>
    <w:rsid w:val="00454C77"/>
    <w:rsid w:val="00454FC8"/>
    <w:rsid w:val="00455ABA"/>
    <w:rsid w:val="00455F1B"/>
    <w:rsid w:val="0045600E"/>
    <w:rsid w:val="00456034"/>
    <w:rsid w:val="00456DB6"/>
    <w:rsid w:val="004573AE"/>
    <w:rsid w:val="00457F4F"/>
    <w:rsid w:val="00460466"/>
    <w:rsid w:val="004608F0"/>
    <w:rsid w:val="004609C9"/>
    <w:rsid w:val="00460ABA"/>
    <w:rsid w:val="0046106A"/>
    <w:rsid w:val="0046145A"/>
    <w:rsid w:val="00461984"/>
    <w:rsid w:val="00461A0C"/>
    <w:rsid w:val="00461CCA"/>
    <w:rsid w:val="00461E75"/>
    <w:rsid w:val="00461EF1"/>
    <w:rsid w:val="00461FD1"/>
    <w:rsid w:val="0046230E"/>
    <w:rsid w:val="0046282E"/>
    <w:rsid w:val="00462CC4"/>
    <w:rsid w:val="00462CE3"/>
    <w:rsid w:val="00462D82"/>
    <w:rsid w:val="00462DD2"/>
    <w:rsid w:val="00462FB2"/>
    <w:rsid w:val="0046351C"/>
    <w:rsid w:val="0046363E"/>
    <w:rsid w:val="004636C7"/>
    <w:rsid w:val="00463B3C"/>
    <w:rsid w:val="00463C4B"/>
    <w:rsid w:val="00464199"/>
    <w:rsid w:val="0046425F"/>
    <w:rsid w:val="00464575"/>
    <w:rsid w:val="00464796"/>
    <w:rsid w:val="00464984"/>
    <w:rsid w:val="00464E69"/>
    <w:rsid w:val="004651CD"/>
    <w:rsid w:val="0046537F"/>
    <w:rsid w:val="00465395"/>
    <w:rsid w:val="004653F6"/>
    <w:rsid w:val="0046560A"/>
    <w:rsid w:val="00465BF6"/>
    <w:rsid w:val="00465FFD"/>
    <w:rsid w:val="00466C71"/>
    <w:rsid w:val="00466DD7"/>
    <w:rsid w:val="00467A33"/>
    <w:rsid w:val="00470109"/>
    <w:rsid w:val="0047047F"/>
    <w:rsid w:val="00470506"/>
    <w:rsid w:val="004706F4"/>
    <w:rsid w:val="00470900"/>
    <w:rsid w:val="00470AB6"/>
    <w:rsid w:val="00470AE7"/>
    <w:rsid w:val="00470C5E"/>
    <w:rsid w:val="00470F52"/>
    <w:rsid w:val="0047152F"/>
    <w:rsid w:val="00471580"/>
    <w:rsid w:val="00471612"/>
    <w:rsid w:val="00471701"/>
    <w:rsid w:val="00471819"/>
    <w:rsid w:val="00471B01"/>
    <w:rsid w:val="004720A8"/>
    <w:rsid w:val="00472A11"/>
    <w:rsid w:val="00472EA9"/>
    <w:rsid w:val="00472EC0"/>
    <w:rsid w:val="00473071"/>
    <w:rsid w:val="00473240"/>
    <w:rsid w:val="00473460"/>
    <w:rsid w:val="004734B7"/>
    <w:rsid w:val="004738D5"/>
    <w:rsid w:val="0047399E"/>
    <w:rsid w:val="00473C14"/>
    <w:rsid w:val="00474126"/>
    <w:rsid w:val="004743CC"/>
    <w:rsid w:val="00474555"/>
    <w:rsid w:val="00474A7F"/>
    <w:rsid w:val="00475147"/>
    <w:rsid w:val="0047531B"/>
    <w:rsid w:val="00475396"/>
    <w:rsid w:val="004753F7"/>
    <w:rsid w:val="00475D6D"/>
    <w:rsid w:val="004760D6"/>
    <w:rsid w:val="00476475"/>
    <w:rsid w:val="00476724"/>
    <w:rsid w:val="00476A1C"/>
    <w:rsid w:val="004770CF"/>
    <w:rsid w:val="00477255"/>
    <w:rsid w:val="0047751C"/>
    <w:rsid w:val="004775B9"/>
    <w:rsid w:val="00477940"/>
    <w:rsid w:val="00477ED5"/>
    <w:rsid w:val="0048031E"/>
    <w:rsid w:val="00480400"/>
    <w:rsid w:val="00480730"/>
    <w:rsid w:val="004808B7"/>
    <w:rsid w:val="00480AA4"/>
    <w:rsid w:val="00481186"/>
    <w:rsid w:val="00481EB0"/>
    <w:rsid w:val="0048273C"/>
    <w:rsid w:val="00482EFC"/>
    <w:rsid w:val="00483315"/>
    <w:rsid w:val="0048337F"/>
    <w:rsid w:val="004833AC"/>
    <w:rsid w:val="00483470"/>
    <w:rsid w:val="004834AF"/>
    <w:rsid w:val="00483DC1"/>
    <w:rsid w:val="004842C3"/>
    <w:rsid w:val="00484447"/>
    <w:rsid w:val="00484E43"/>
    <w:rsid w:val="00485099"/>
    <w:rsid w:val="00485156"/>
    <w:rsid w:val="0048522E"/>
    <w:rsid w:val="00485C05"/>
    <w:rsid w:val="004863F2"/>
    <w:rsid w:val="00486679"/>
    <w:rsid w:val="0048696A"/>
    <w:rsid w:val="0048715C"/>
    <w:rsid w:val="004872E2"/>
    <w:rsid w:val="004873D0"/>
    <w:rsid w:val="00487C6D"/>
    <w:rsid w:val="00487EBB"/>
    <w:rsid w:val="00490E0F"/>
    <w:rsid w:val="004911FF"/>
    <w:rsid w:val="004912B7"/>
    <w:rsid w:val="00491348"/>
    <w:rsid w:val="004914F9"/>
    <w:rsid w:val="00491566"/>
    <w:rsid w:val="0049160B"/>
    <w:rsid w:val="004916C1"/>
    <w:rsid w:val="0049189D"/>
    <w:rsid w:val="00491A9C"/>
    <w:rsid w:val="00491B81"/>
    <w:rsid w:val="00491CB6"/>
    <w:rsid w:val="00492284"/>
    <w:rsid w:val="00492F12"/>
    <w:rsid w:val="00493D99"/>
    <w:rsid w:val="00494016"/>
    <w:rsid w:val="00494345"/>
    <w:rsid w:val="00494847"/>
    <w:rsid w:val="00494ACB"/>
    <w:rsid w:val="004950F6"/>
    <w:rsid w:val="00495534"/>
    <w:rsid w:val="00495B34"/>
    <w:rsid w:val="004961FF"/>
    <w:rsid w:val="004963ED"/>
    <w:rsid w:val="0049642E"/>
    <w:rsid w:val="00496951"/>
    <w:rsid w:val="00496B9F"/>
    <w:rsid w:val="0049738C"/>
    <w:rsid w:val="0049745D"/>
    <w:rsid w:val="004976B5"/>
    <w:rsid w:val="0049778D"/>
    <w:rsid w:val="00497A85"/>
    <w:rsid w:val="00497B44"/>
    <w:rsid w:val="004A0019"/>
    <w:rsid w:val="004A01AB"/>
    <w:rsid w:val="004A0301"/>
    <w:rsid w:val="004A0312"/>
    <w:rsid w:val="004A0511"/>
    <w:rsid w:val="004A054F"/>
    <w:rsid w:val="004A06D8"/>
    <w:rsid w:val="004A07D3"/>
    <w:rsid w:val="004A0EEF"/>
    <w:rsid w:val="004A10F0"/>
    <w:rsid w:val="004A14F6"/>
    <w:rsid w:val="004A172A"/>
    <w:rsid w:val="004A1B78"/>
    <w:rsid w:val="004A1CA3"/>
    <w:rsid w:val="004A1DA0"/>
    <w:rsid w:val="004A2381"/>
    <w:rsid w:val="004A2550"/>
    <w:rsid w:val="004A2575"/>
    <w:rsid w:val="004A2699"/>
    <w:rsid w:val="004A2840"/>
    <w:rsid w:val="004A28AF"/>
    <w:rsid w:val="004A2E66"/>
    <w:rsid w:val="004A39A2"/>
    <w:rsid w:val="004A3C8B"/>
    <w:rsid w:val="004A42A0"/>
    <w:rsid w:val="004A476E"/>
    <w:rsid w:val="004A5077"/>
    <w:rsid w:val="004A53D5"/>
    <w:rsid w:val="004A55ED"/>
    <w:rsid w:val="004A5961"/>
    <w:rsid w:val="004A5C98"/>
    <w:rsid w:val="004A5F3F"/>
    <w:rsid w:val="004A618E"/>
    <w:rsid w:val="004A6253"/>
    <w:rsid w:val="004A64EA"/>
    <w:rsid w:val="004A67D9"/>
    <w:rsid w:val="004A692B"/>
    <w:rsid w:val="004A6B25"/>
    <w:rsid w:val="004A6D42"/>
    <w:rsid w:val="004A6E93"/>
    <w:rsid w:val="004A7334"/>
    <w:rsid w:val="004A7538"/>
    <w:rsid w:val="004A764A"/>
    <w:rsid w:val="004A7D2E"/>
    <w:rsid w:val="004A7DCB"/>
    <w:rsid w:val="004B0542"/>
    <w:rsid w:val="004B0941"/>
    <w:rsid w:val="004B101A"/>
    <w:rsid w:val="004B146F"/>
    <w:rsid w:val="004B1859"/>
    <w:rsid w:val="004B1B6E"/>
    <w:rsid w:val="004B1F46"/>
    <w:rsid w:val="004B253B"/>
    <w:rsid w:val="004B2DCD"/>
    <w:rsid w:val="004B2EB1"/>
    <w:rsid w:val="004B3509"/>
    <w:rsid w:val="004B3532"/>
    <w:rsid w:val="004B3575"/>
    <w:rsid w:val="004B4372"/>
    <w:rsid w:val="004B4438"/>
    <w:rsid w:val="004B4629"/>
    <w:rsid w:val="004B467A"/>
    <w:rsid w:val="004B4936"/>
    <w:rsid w:val="004B4B07"/>
    <w:rsid w:val="004B4E66"/>
    <w:rsid w:val="004B5194"/>
    <w:rsid w:val="004B53F2"/>
    <w:rsid w:val="004B547F"/>
    <w:rsid w:val="004B57B5"/>
    <w:rsid w:val="004B5CD6"/>
    <w:rsid w:val="004B636D"/>
    <w:rsid w:val="004B67E2"/>
    <w:rsid w:val="004B6A01"/>
    <w:rsid w:val="004B6BF5"/>
    <w:rsid w:val="004B6F40"/>
    <w:rsid w:val="004B72CE"/>
    <w:rsid w:val="004B76DB"/>
    <w:rsid w:val="004B7C8D"/>
    <w:rsid w:val="004B7ED2"/>
    <w:rsid w:val="004C0218"/>
    <w:rsid w:val="004C04CA"/>
    <w:rsid w:val="004C05A0"/>
    <w:rsid w:val="004C0836"/>
    <w:rsid w:val="004C09F6"/>
    <w:rsid w:val="004C0E57"/>
    <w:rsid w:val="004C0F6D"/>
    <w:rsid w:val="004C126E"/>
    <w:rsid w:val="004C14E3"/>
    <w:rsid w:val="004C185E"/>
    <w:rsid w:val="004C1A0C"/>
    <w:rsid w:val="004C1D13"/>
    <w:rsid w:val="004C1FAA"/>
    <w:rsid w:val="004C26D5"/>
    <w:rsid w:val="004C2F85"/>
    <w:rsid w:val="004C3125"/>
    <w:rsid w:val="004C3317"/>
    <w:rsid w:val="004C34D9"/>
    <w:rsid w:val="004C3512"/>
    <w:rsid w:val="004C3527"/>
    <w:rsid w:val="004C3533"/>
    <w:rsid w:val="004C36F2"/>
    <w:rsid w:val="004C38C3"/>
    <w:rsid w:val="004C4090"/>
    <w:rsid w:val="004C41CB"/>
    <w:rsid w:val="004C42E4"/>
    <w:rsid w:val="004C52A6"/>
    <w:rsid w:val="004C5444"/>
    <w:rsid w:val="004C5B65"/>
    <w:rsid w:val="004C5BEC"/>
    <w:rsid w:val="004C5DBA"/>
    <w:rsid w:val="004C62A1"/>
    <w:rsid w:val="004C64D6"/>
    <w:rsid w:val="004C6532"/>
    <w:rsid w:val="004C67AF"/>
    <w:rsid w:val="004C75BE"/>
    <w:rsid w:val="004D0195"/>
    <w:rsid w:val="004D04BF"/>
    <w:rsid w:val="004D0812"/>
    <w:rsid w:val="004D0EB7"/>
    <w:rsid w:val="004D119D"/>
    <w:rsid w:val="004D1F60"/>
    <w:rsid w:val="004D26C3"/>
    <w:rsid w:val="004D2CB0"/>
    <w:rsid w:val="004D2DB5"/>
    <w:rsid w:val="004D2E1E"/>
    <w:rsid w:val="004D3266"/>
    <w:rsid w:val="004D3411"/>
    <w:rsid w:val="004D38AB"/>
    <w:rsid w:val="004D3E48"/>
    <w:rsid w:val="004D432E"/>
    <w:rsid w:val="004D4360"/>
    <w:rsid w:val="004D4492"/>
    <w:rsid w:val="004D455F"/>
    <w:rsid w:val="004D45EA"/>
    <w:rsid w:val="004D4C36"/>
    <w:rsid w:val="004D4D0B"/>
    <w:rsid w:val="004D50C1"/>
    <w:rsid w:val="004D5129"/>
    <w:rsid w:val="004D5178"/>
    <w:rsid w:val="004D525B"/>
    <w:rsid w:val="004D53EC"/>
    <w:rsid w:val="004D590F"/>
    <w:rsid w:val="004D5B7E"/>
    <w:rsid w:val="004D5BCE"/>
    <w:rsid w:val="004D65D2"/>
    <w:rsid w:val="004D6B21"/>
    <w:rsid w:val="004D6CEB"/>
    <w:rsid w:val="004D6EE0"/>
    <w:rsid w:val="004D7058"/>
    <w:rsid w:val="004D70D3"/>
    <w:rsid w:val="004D7500"/>
    <w:rsid w:val="004D7662"/>
    <w:rsid w:val="004D7A3A"/>
    <w:rsid w:val="004D7C67"/>
    <w:rsid w:val="004D7DD6"/>
    <w:rsid w:val="004D7E03"/>
    <w:rsid w:val="004E0991"/>
    <w:rsid w:val="004E0C10"/>
    <w:rsid w:val="004E0D70"/>
    <w:rsid w:val="004E0E8C"/>
    <w:rsid w:val="004E1269"/>
    <w:rsid w:val="004E1DD3"/>
    <w:rsid w:val="004E239E"/>
    <w:rsid w:val="004E2486"/>
    <w:rsid w:val="004E249D"/>
    <w:rsid w:val="004E2558"/>
    <w:rsid w:val="004E2ED4"/>
    <w:rsid w:val="004E30F0"/>
    <w:rsid w:val="004E3904"/>
    <w:rsid w:val="004E3B6B"/>
    <w:rsid w:val="004E3EE9"/>
    <w:rsid w:val="004E3F0F"/>
    <w:rsid w:val="004E47BF"/>
    <w:rsid w:val="004E48A2"/>
    <w:rsid w:val="004E504B"/>
    <w:rsid w:val="004E5235"/>
    <w:rsid w:val="004E5237"/>
    <w:rsid w:val="004E5480"/>
    <w:rsid w:val="004E5499"/>
    <w:rsid w:val="004E56A0"/>
    <w:rsid w:val="004E59DB"/>
    <w:rsid w:val="004E5C04"/>
    <w:rsid w:val="004E5C40"/>
    <w:rsid w:val="004E6040"/>
    <w:rsid w:val="004E6119"/>
    <w:rsid w:val="004E62AF"/>
    <w:rsid w:val="004E6916"/>
    <w:rsid w:val="004E692A"/>
    <w:rsid w:val="004E6976"/>
    <w:rsid w:val="004E6C00"/>
    <w:rsid w:val="004E6D9A"/>
    <w:rsid w:val="004E6F1A"/>
    <w:rsid w:val="004E70F7"/>
    <w:rsid w:val="004E7599"/>
    <w:rsid w:val="004E78FE"/>
    <w:rsid w:val="004E79DA"/>
    <w:rsid w:val="004E7EE9"/>
    <w:rsid w:val="004E7F37"/>
    <w:rsid w:val="004E7FF3"/>
    <w:rsid w:val="004F0120"/>
    <w:rsid w:val="004F048D"/>
    <w:rsid w:val="004F0679"/>
    <w:rsid w:val="004F06ED"/>
    <w:rsid w:val="004F0A89"/>
    <w:rsid w:val="004F0FAE"/>
    <w:rsid w:val="004F1603"/>
    <w:rsid w:val="004F1F7F"/>
    <w:rsid w:val="004F21E2"/>
    <w:rsid w:val="004F231A"/>
    <w:rsid w:val="004F253F"/>
    <w:rsid w:val="004F27F0"/>
    <w:rsid w:val="004F2938"/>
    <w:rsid w:val="004F33D4"/>
    <w:rsid w:val="004F36DC"/>
    <w:rsid w:val="004F3725"/>
    <w:rsid w:val="004F3805"/>
    <w:rsid w:val="004F3B2B"/>
    <w:rsid w:val="004F3C27"/>
    <w:rsid w:val="004F3C9B"/>
    <w:rsid w:val="004F3F02"/>
    <w:rsid w:val="004F4ECC"/>
    <w:rsid w:val="004F501E"/>
    <w:rsid w:val="004F5027"/>
    <w:rsid w:val="004F5412"/>
    <w:rsid w:val="004F5B10"/>
    <w:rsid w:val="004F5D44"/>
    <w:rsid w:val="004F60AE"/>
    <w:rsid w:val="004F6621"/>
    <w:rsid w:val="004F6758"/>
    <w:rsid w:val="004F709E"/>
    <w:rsid w:val="004F713C"/>
    <w:rsid w:val="004F72D9"/>
    <w:rsid w:val="004F7355"/>
    <w:rsid w:val="004F7787"/>
    <w:rsid w:val="0050056E"/>
    <w:rsid w:val="0050058E"/>
    <w:rsid w:val="00500833"/>
    <w:rsid w:val="00500A74"/>
    <w:rsid w:val="00500D8F"/>
    <w:rsid w:val="00501209"/>
    <w:rsid w:val="005012F8"/>
    <w:rsid w:val="005018DE"/>
    <w:rsid w:val="00501C36"/>
    <w:rsid w:val="00501F16"/>
    <w:rsid w:val="0050224D"/>
    <w:rsid w:val="005022A3"/>
    <w:rsid w:val="005024FA"/>
    <w:rsid w:val="005025EF"/>
    <w:rsid w:val="00502656"/>
    <w:rsid w:val="005031F0"/>
    <w:rsid w:val="005034FA"/>
    <w:rsid w:val="005036D3"/>
    <w:rsid w:val="00503A84"/>
    <w:rsid w:val="00504055"/>
    <w:rsid w:val="005041B5"/>
    <w:rsid w:val="00504635"/>
    <w:rsid w:val="0050487B"/>
    <w:rsid w:val="00504D75"/>
    <w:rsid w:val="005052B0"/>
    <w:rsid w:val="00505ECE"/>
    <w:rsid w:val="00506066"/>
    <w:rsid w:val="0050613A"/>
    <w:rsid w:val="005061DC"/>
    <w:rsid w:val="0050667B"/>
    <w:rsid w:val="005066E7"/>
    <w:rsid w:val="005067A9"/>
    <w:rsid w:val="00506883"/>
    <w:rsid w:val="005069BB"/>
    <w:rsid w:val="00506E99"/>
    <w:rsid w:val="00506F50"/>
    <w:rsid w:val="00510836"/>
    <w:rsid w:val="00510FD5"/>
    <w:rsid w:val="005111AF"/>
    <w:rsid w:val="00511621"/>
    <w:rsid w:val="005116D6"/>
    <w:rsid w:val="00511A0E"/>
    <w:rsid w:val="00511E1D"/>
    <w:rsid w:val="00512237"/>
    <w:rsid w:val="0051231F"/>
    <w:rsid w:val="00512B69"/>
    <w:rsid w:val="00512ED0"/>
    <w:rsid w:val="0051351D"/>
    <w:rsid w:val="00513615"/>
    <w:rsid w:val="005141AD"/>
    <w:rsid w:val="00514538"/>
    <w:rsid w:val="005145A6"/>
    <w:rsid w:val="00514AC2"/>
    <w:rsid w:val="005154CC"/>
    <w:rsid w:val="00515747"/>
    <w:rsid w:val="005157E2"/>
    <w:rsid w:val="00515BFB"/>
    <w:rsid w:val="0051601D"/>
    <w:rsid w:val="0051608C"/>
    <w:rsid w:val="005160A7"/>
    <w:rsid w:val="005164EA"/>
    <w:rsid w:val="005172A8"/>
    <w:rsid w:val="00517334"/>
    <w:rsid w:val="00517638"/>
    <w:rsid w:val="00517B7E"/>
    <w:rsid w:val="00517F69"/>
    <w:rsid w:val="005206F6"/>
    <w:rsid w:val="00520813"/>
    <w:rsid w:val="0052094E"/>
    <w:rsid w:val="00520C90"/>
    <w:rsid w:val="0052133C"/>
    <w:rsid w:val="00521346"/>
    <w:rsid w:val="00521400"/>
    <w:rsid w:val="00521B71"/>
    <w:rsid w:val="005225FC"/>
    <w:rsid w:val="005226D4"/>
    <w:rsid w:val="0052278E"/>
    <w:rsid w:val="00523883"/>
    <w:rsid w:val="00523888"/>
    <w:rsid w:val="00523934"/>
    <w:rsid w:val="0052419E"/>
    <w:rsid w:val="00524532"/>
    <w:rsid w:val="00524739"/>
    <w:rsid w:val="005249E0"/>
    <w:rsid w:val="00524C0A"/>
    <w:rsid w:val="00524C2F"/>
    <w:rsid w:val="00524F1D"/>
    <w:rsid w:val="00525027"/>
    <w:rsid w:val="0052543A"/>
    <w:rsid w:val="005256C9"/>
    <w:rsid w:val="0052575A"/>
    <w:rsid w:val="00525959"/>
    <w:rsid w:val="00525971"/>
    <w:rsid w:val="00525DC3"/>
    <w:rsid w:val="00527220"/>
    <w:rsid w:val="00527899"/>
    <w:rsid w:val="00527B93"/>
    <w:rsid w:val="00527EB8"/>
    <w:rsid w:val="005303AD"/>
    <w:rsid w:val="0053047C"/>
    <w:rsid w:val="00530730"/>
    <w:rsid w:val="005316EF"/>
    <w:rsid w:val="005318C8"/>
    <w:rsid w:val="00531CE2"/>
    <w:rsid w:val="005327DA"/>
    <w:rsid w:val="005329C4"/>
    <w:rsid w:val="00533114"/>
    <w:rsid w:val="0053337A"/>
    <w:rsid w:val="005336AB"/>
    <w:rsid w:val="005337A5"/>
    <w:rsid w:val="00533BD2"/>
    <w:rsid w:val="00533BD9"/>
    <w:rsid w:val="00533D0A"/>
    <w:rsid w:val="00533E75"/>
    <w:rsid w:val="00533EE6"/>
    <w:rsid w:val="005342E0"/>
    <w:rsid w:val="0053494F"/>
    <w:rsid w:val="00534A3D"/>
    <w:rsid w:val="00534AB3"/>
    <w:rsid w:val="00534E40"/>
    <w:rsid w:val="0053503B"/>
    <w:rsid w:val="0053562C"/>
    <w:rsid w:val="00535815"/>
    <w:rsid w:val="00535865"/>
    <w:rsid w:val="0053590C"/>
    <w:rsid w:val="00535A26"/>
    <w:rsid w:val="00535CDE"/>
    <w:rsid w:val="00535D16"/>
    <w:rsid w:val="00536922"/>
    <w:rsid w:val="00536D72"/>
    <w:rsid w:val="00536E57"/>
    <w:rsid w:val="00537066"/>
    <w:rsid w:val="0053716E"/>
    <w:rsid w:val="00537687"/>
    <w:rsid w:val="00537DA1"/>
    <w:rsid w:val="00537FD8"/>
    <w:rsid w:val="00540147"/>
    <w:rsid w:val="0054060A"/>
    <w:rsid w:val="005409A1"/>
    <w:rsid w:val="00540C57"/>
    <w:rsid w:val="005410FA"/>
    <w:rsid w:val="00541250"/>
    <w:rsid w:val="005413D9"/>
    <w:rsid w:val="00541602"/>
    <w:rsid w:val="005419B5"/>
    <w:rsid w:val="005419D3"/>
    <w:rsid w:val="00541ACA"/>
    <w:rsid w:val="00541B8D"/>
    <w:rsid w:val="005420A8"/>
    <w:rsid w:val="005425EF"/>
    <w:rsid w:val="005428A4"/>
    <w:rsid w:val="00542B5E"/>
    <w:rsid w:val="00542C02"/>
    <w:rsid w:val="005430CD"/>
    <w:rsid w:val="0054435B"/>
    <w:rsid w:val="00544D32"/>
    <w:rsid w:val="00544E9B"/>
    <w:rsid w:val="005459A3"/>
    <w:rsid w:val="00545F7D"/>
    <w:rsid w:val="005463C4"/>
    <w:rsid w:val="0054645F"/>
    <w:rsid w:val="00546633"/>
    <w:rsid w:val="005467E2"/>
    <w:rsid w:val="005469A1"/>
    <w:rsid w:val="00546AEC"/>
    <w:rsid w:val="00547163"/>
    <w:rsid w:val="005477CB"/>
    <w:rsid w:val="00547825"/>
    <w:rsid w:val="00547A68"/>
    <w:rsid w:val="00547EB9"/>
    <w:rsid w:val="00550165"/>
    <w:rsid w:val="00550362"/>
    <w:rsid w:val="00550893"/>
    <w:rsid w:val="00551399"/>
    <w:rsid w:val="005514D4"/>
    <w:rsid w:val="00551501"/>
    <w:rsid w:val="005518E9"/>
    <w:rsid w:val="00551939"/>
    <w:rsid w:val="00551B01"/>
    <w:rsid w:val="005525B6"/>
    <w:rsid w:val="0055270C"/>
    <w:rsid w:val="005527EB"/>
    <w:rsid w:val="00552B7E"/>
    <w:rsid w:val="00552D65"/>
    <w:rsid w:val="0055336F"/>
    <w:rsid w:val="00553C11"/>
    <w:rsid w:val="00553FB6"/>
    <w:rsid w:val="00554760"/>
    <w:rsid w:val="00554910"/>
    <w:rsid w:val="00554B48"/>
    <w:rsid w:val="00554DD2"/>
    <w:rsid w:val="00554FB6"/>
    <w:rsid w:val="00555442"/>
    <w:rsid w:val="00555558"/>
    <w:rsid w:val="00555670"/>
    <w:rsid w:val="0055589C"/>
    <w:rsid w:val="005558B1"/>
    <w:rsid w:val="0055595C"/>
    <w:rsid w:val="00555A7C"/>
    <w:rsid w:val="00556169"/>
    <w:rsid w:val="0055659F"/>
    <w:rsid w:val="00556DAE"/>
    <w:rsid w:val="00556E9A"/>
    <w:rsid w:val="005570EF"/>
    <w:rsid w:val="005573BE"/>
    <w:rsid w:val="00557C21"/>
    <w:rsid w:val="00557C87"/>
    <w:rsid w:val="00557D5E"/>
    <w:rsid w:val="00557E04"/>
    <w:rsid w:val="005601D5"/>
    <w:rsid w:val="0056022B"/>
    <w:rsid w:val="00560397"/>
    <w:rsid w:val="005605FF"/>
    <w:rsid w:val="00560C37"/>
    <w:rsid w:val="0056100F"/>
    <w:rsid w:val="005610A2"/>
    <w:rsid w:val="00561189"/>
    <w:rsid w:val="0056138C"/>
    <w:rsid w:val="0056183F"/>
    <w:rsid w:val="00561AE8"/>
    <w:rsid w:val="00561DE3"/>
    <w:rsid w:val="005621F8"/>
    <w:rsid w:val="00562604"/>
    <w:rsid w:val="0056280C"/>
    <w:rsid w:val="00562A3A"/>
    <w:rsid w:val="00562AF5"/>
    <w:rsid w:val="00563689"/>
    <w:rsid w:val="00563EB3"/>
    <w:rsid w:val="00564007"/>
    <w:rsid w:val="005642B5"/>
    <w:rsid w:val="005648DC"/>
    <w:rsid w:val="00564C4C"/>
    <w:rsid w:val="00564CA3"/>
    <w:rsid w:val="00564EDF"/>
    <w:rsid w:val="005650C2"/>
    <w:rsid w:val="005650D2"/>
    <w:rsid w:val="005653D3"/>
    <w:rsid w:val="005654DD"/>
    <w:rsid w:val="00565730"/>
    <w:rsid w:val="00565CF3"/>
    <w:rsid w:val="005665B5"/>
    <w:rsid w:val="005669FE"/>
    <w:rsid w:val="005671D5"/>
    <w:rsid w:val="0056748A"/>
    <w:rsid w:val="0056792D"/>
    <w:rsid w:val="00567B44"/>
    <w:rsid w:val="005702D3"/>
    <w:rsid w:val="005709BA"/>
    <w:rsid w:val="00570A60"/>
    <w:rsid w:val="0057121D"/>
    <w:rsid w:val="00571A52"/>
    <w:rsid w:val="0057201B"/>
    <w:rsid w:val="00572160"/>
    <w:rsid w:val="005721C3"/>
    <w:rsid w:val="005727F4"/>
    <w:rsid w:val="0057282A"/>
    <w:rsid w:val="00572B2C"/>
    <w:rsid w:val="00572F97"/>
    <w:rsid w:val="00573EB9"/>
    <w:rsid w:val="00574013"/>
    <w:rsid w:val="005748BD"/>
    <w:rsid w:val="00574E87"/>
    <w:rsid w:val="00574FE3"/>
    <w:rsid w:val="005756EB"/>
    <w:rsid w:val="0057578F"/>
    <w:rsid w:val="0057607C"/>
    <w:rsid w:val="005765F6"/>
    <w:rsid w:val="00576F3D"/>
    <w:rsid w:val="00576F6B"/>
    <w:rsid w:val="00576FE0"/>
    <w:rsid w:val="00577651"/>
    <w:rsid w:val="00577737"/>
    <w:rsid w:val="005777A8"/>
    <w:rsid w:val="00577B9C"/>
    <w:rsid w:val="00577DEF"/>
    <w:rsid w:val="00580332"/>
    <w:rsid w:val="00580490"/>
    <w:rsid w:val="005809AE"/>
    <w:rsid w:val="00580BBF"/>
    <w:rsid w:val="00580F91"/>
    <w:rsid w:val="005814D2"/>
    <w:rsid w:val="00581A64"/>
    <w:rsid w:val="00581B1A"/>
    <w:rsid w:val="00581C4F"/>
    <w:rsid w:val="00581D92"/>
    <w:rsid w:val="00582359"/>
    <w:rsid w:val="005824B1"/>
    <w:rsid w:val="005827A8"/>
    <w:rsid w:val="00582964"/>
    <w:rsid w:val="00582AD3"/>
    <w:rsid w:val="00582FA2"/>
    <w:rsid w:val="005833B3"/>
    <w:rsid w:val="00583587"/>
    <w:rsid w:val="00583848"/>
    <w:rsid w:val="00583A21"/>
    <w:rsid w:val="0058403E"/>
    <w:rsid w:val="005842A3"/>
    <w:rsid w:val="005843F4"/>
    <w:rsid w:val="0058444B"/>
    <w:rsid w:val="005844DE"/>
    <w:rsid w:val="005849B1"/>
    <w:rsid w:val="005849F3"/>
    <w:rsid w:val="00584AEE"/>
    <w:rsid w:val="005851BB"/>
    <w:rsid w:val="00586753"/>
    <w:rsid w:val="005867AA"/>
    <w:rsid w:val="00586BF1"/>
    <w:rsid w:val="00586CD1"/>
    <w:rsid w:val="0058748D"/>
    <w:rsid w:val="005879F4"/>
    <w:rsid w:val="00587DEA"/>
    <w:rsid w:val="005902EF"/>
    <w:rsid w:val="005908B4"/>
    <w:rsid w:val="00590DCC"/>
    <w:rsid w:val="0059139A"/>
    <w:rsid w:val="0059151E"/>
    <w:rsid w:val="00591644"/>
    <w:rsid w:val="005917F6"/>
    <w:rsid w:val="00591979"/>
    <w:rsid w:val="00592009"/>
    <w:rsid w:val="00592236"/>
    <w:rsid w:val="00592747"/>
    <w:rsid w:val="00592B15"/>
    <w:rsid w:val="00592B5B"/>
    <w:rsid w:val="00592CBD"/>
    <w:rsid w:val="005931AD"/>
    <w:rsid w:val="00593477"/>
    <w:rsid w:val="0059369C"/>
    <w:rsid w:val="00593FCF"/>
    <w:rsid w:val="005943EE"/>
    <w:rsid w:val="005947A4"/>
    <w:rsid w:val="005947BD"/>
    <w:rsid w:val="00594995"/>
    <w:rsid w:val="005949DC"/>
    <w:rsid w:val="00595117"/>
    <w:rsid w:val="0059521D"/>
    <w:rsid w:val="00595420"/>
    <w:rsid w:val="005957CA"/>
    <w:rsid w:val="00595805"/>
    <w:rsid w:val="00595CAF"/>
    <w:rsid w:val="0059619E"/>
    <w:rsid w:val="00596691"/>
    <w:rsid w:val="00596A12"/>
    <w:rsid w:val="00596F5E"/>
    <w:rsid w:val="00596FCC"/>
    <w:rsid w:val="0059777A"/>
    <w:rsid w:val="00597965"/>
    <w:rsid w:val="00597BD4"/>
    <w:rsid w:val="005A01E3"/>
    <w:rsid w:val="005A026D"/>
    <w:rsid w:val="005A11C0"/>
    <w:rsid w:val="005A17F9"/>
    <w:rsid w:val="005A1CAD"/>
    <w:rsid w:val="005A208E"/>
    <w:rsid w:val="005A21BC"/>
    <w:rsid w:val="005A23AD"/>
    <w:rsid w:val="005A24B8"/>
    <w:rsid w:val="005A26F8"/>
    <w:rsid w:val="005A2975"/>
    <w:rsid w:val="005A2FE3"/>
    <w:rsid w:val="005A30A6"/>
    <w:rsid w:val="005A34DF"/>
    <w:rsid w:val="005A40EE"/>
    <w:rsid w:val="005A48DC"/>
    <w:rsid w:val="005A496A"/>
    <w:rsid w:val="005A4B59"/>
    <w:rsid w:val="005A4C4C"/>
    <w:rsid w:val="005A4D4D"/>
    <w:rsid w:val="005A4F2A"/>
    <w:rsid w:val="005A565F"/>
    <w:rsid w:val="005A57E7"/>
    <w:rsid w:val="005A5AD7"/>
    <w:rsid w:val="005A5FF1"/>
    <w:rsid w:val="005A6016"/>
    <w:rsid w:val="005A6203"/>
    <w:rsid w:val="005A644A"/>
    <w:rsid w:val="005A6470"/>
    <w:rsid w:val="005A64D8"/>
    <w:rsid w:val="005A64F7"/>
    <w:rsid w:val="005A6603"/>
    <w:rsid w:val="005A66F5"/>
    <w:rsid w:val="005A671B"/>
    <w:rsid w:val="005A6CCB"/>
    <w:rsid w:val="005A6E2F"/>
    <w:rsid w:val="005A712E"/>
    <w:rsid w:val="005A76EE"/>
    <w:rsid w:val="005A7999"/>
    <w:rsid w:val="005A7B3C"/>
    <w:rsid w:val="005A7B4C"/>
    <w:rsid w:val="005B0B16"/>
    <w:rsid w:val="005B0F15"/>
    <w:rsid w:val="005B16C8"/>
    <w:rsid w:val="005B1CA3"/>
    <w:rsid w:val="005B1CE8"/>
    <w:rsid w:val="005B1D50"/>
    <w:rsid w:val="005B1E8B"/>
    <w:rsid w:val="005B21A2"/>
    <w:rsid w:val="005B23DD"/>
    <w:rsid w:val="005B25A5"/>
    <w:rsid w:val="005B2929"/>
    <w:rsid w:val="005B2A66"/>
    <w:rsid w:val="005B2BB3"/>
    <w:rsid w:val="005B32B1"/>
    <w:rsid w:val="005B3AEA"/>
    <w:rsid w:val="005B3FB4"/>
    <w:rsid w:val="005B4091"/>
    <w:rsid w:val="005B449E"/>
    <w:rsid w:val="005B49C4"/>
    <w:rsid w:val="005B49CB"/>
    <w:rsid w:val="005B4A07"/>
    <w:rsid w:val="005B509A"/>
    <w:rsid w:val="005B5948"/>
    <w:rsid w:val="005B5ACE"/>
    <w:rsid w:val="005B5E6F"/>
    <w:rsid w:val="005B60D8"/>
    <w:rsid w:val="005B6BE5"/>
    <w:rsid w:val="005B6CA8"/>
    <w:rsid w:val="005B70A5"/>
    <w:rsid w:val="005B70FC"/>
    <w:rsid w:val="005B7A21"/>
    <w:rsid w:val="005B7E74"/>
    <w:rsid w:val="005C00E3"/>
    <w:rsid w:val="005C0370"/>
    <w:rsid w:val="005C067F"/>
    <w:rsid w:val="005C069F"/>
    <w:rsid w:val="005C094E"/>
    <w:rsid w:val="005C0A23"/>
    <w:rsid w:val="005C0D5C"/>
    <w:rsid w:val="005C128F"/>
    <w:rsid w:val="005C1624"/>
    <w:rsid w:val="005C2173"/>
    <w:rsid w:val="005C23AB"/>
    <w:rsid w:val="005C268D"/>
    <w:rsid w:val="005C2DA7"/>
    <w:rsid w:val="005C31AD"/>
    <w:rsid w:val="005C3460"/>
    <w:rsid w:val="005C36C9"/>
    <w:rsid w:val="005C3758"/>
    <w:rsid w:val="005C429B"/>
    <w:rsid w:val="005C43C4"/>
    <w:rsid w:val="005C49D6"/>
    <w:rsid w:val="005C4B10"/>
    <w:rsid w:val="005C4CEB"/>
    <w:rsid w:val="005C5809"/>
    <w:rsid w:val="005C5B1F"/>
    <w:rsid w:val="005C5BA4"/>
    <w:rsid w:val="005C63E8"/>
    <w:rsid w:val="005C6620"/>
    <w:rsid w:val="005C6723"/>
    <w:rsid w:val="005C673D"/>
    <w:rsid w:val="005C689F"/>
    <w:rsid w:val="005C6B7C"/>
    <w:rsid w:val="005C6C41"/>
    <w:rsid w:val="005C7004"/>
    <w:rsid w:val="005C7340"/>
    <w:rsid w:val="005C7426"/>
    <w:rsid w:val="005C7693"/>
    <w:rsid w:val="005C7741"/>
    <w:rsid w:val="005C7748"/>
    <w:rsid w:val="005C7C62"/>
    <w:rsid w:val="005C7ED8"/>
    <w:rsid w:val="005D0395"/>
    <w:rsid w:val="005D0747"/>
    <w:rsid w:val="005D08BB"/>
    <w:rsid w:val="005D12F0"/>
    <w:rsid w:val="005D149E"/>
    <w:rsid w:val="005D151E"/>
    <w:rsid w:val="005D1C10"/>
    <w:rsid w:val="005D20AD"/>
    <w:rsid w:val="005D228C"/>
    <w:rsid w:val="005D2988"/>
    <w:rsid w:val="005D33A3"/>
    <w:rsid w:val="005D34F9"/>
    <w:rsid w:val="005D3846"/>
    <w:rsid w:val="005D388F"/>
    <w:rsid w:val="005D38A6"/>
    <w:rsid w:val="005D38F4"/>
    <w:rsid w:val="005D3B7A"/>
    <w:rsid w:val="005D3BCB"/>
    <w:rsid w:val="005D41EC"/>
    <w:rsid w:val="005D458C"/>
    <w:rsid w:val="005D46BD"/>
    <w:rsid w:val="005D4C2D"/>
    <w:rsid w:val="005D4E8F"/>
    <w:rsid w:val="005D538E"/>
    <w:rsid w:val="005D53BA"/>
    <w:rsid w:val="005D573E"/>
    <w:rsid w:val="005D59D5"/>
    <w:rsid w:val="005D6142"/>
    <w:rsid w:val="005D6621"/>
    <w:rsid w:val="005D6693"/>
    <w:rsid w:val="005D6713"/>
    <w:rsid w:val="005D6BFF"/>
    <w:rsid w:val="005D6C9C"/>
    <w:rsid w:val="005D76E6"/>
    <w:rsid w:val="005D7791"/>
    <w:rsid w:val="005D77EB"/>
    <w:rsid w:val="005E0332"/>
    <w:rsid w:val="005E04BD"/>
    <w:rsid w:val="005E04E4"/>
    <w:rsid w:val="005E09FB"/>
    <w:rsid w:val="005E12DD"/>
    <w:rsid w:val="005E1C24"/>
    <w:rsid w:val="005E1F83"/>
    <w:rsid w:val="005E2371"/>
    <w:rsid w:val="005E23A0"/>
    <w:rsid w:val="005E2475"/>
    <w:rsid w:val="005E2614"/>
    <w:rsid w:val="005E29B5"/>
    <w:rsid w:val="005E2A82"/>
    <w:rsid w:val="005E2AF1"/>
    <w:rsid w:val="005E336B"/>
    <w:rsid w:val="005E3FC9"/>
    <w:rsid w:val="005E403B"/>
    <w:rsid w:val="005E4742"/>
    <w:rsid w:val="005E49FE"/>
    <w:rsid w:val="005E4A52"/>
    <w:rsid w:val="005E4CB8"/>
    <w:rsid w:val="005E5021"/>
    <w:rsid w:val="005E5765"/>
    <w:rsid w:val="005E57D9"/>
    <w:rsid w:val="005E5AE3"/>
    <w:rsid w:val="005E5B35"/>
    <w:rsid w:val="005E67FC"/>
    <w:rsid w:val="005E6C53"/>
    <w:rsid w:val="005E6EBA"/>
    <w:rsid w:val="005E7485"/>
    <w:rsid w:val="005E7892"/>
    <w:rsid w:val="005E78C7"/>
    <w:rsid w:val="005E7CCB"/>
    <w:rsid w:val="005F0297"/>
    <w:rsid w:val="005F02F7"/>
    <w:rsid w:val="005F03BA"/>
    <w:rsid w:val="005F04D3"/>
    <w:rsid w:val="005F0AE9"/>
    <w:rsid w:val="005F1994"/>
    <w:rsid w:val="005F24B6"/>
    <w:rsid w:val="005F27B4"/>
    <w:rsid w:val="005F2AE5"/>
    <w:rsid w:val="005F35C0"/>
    <w:rsid w:val="005F3787"/>
    <w:rsid w:val="005F37C0"/>
    <w:rsid w:val="005F3AB0"/>
    <w:rsid w:val="005F3D15"/>
    <w:rsid w:val="005F3E59"/>
    <w:rsid w:val="005F4047"/>
    <w:rsid w:val="005F4151"/>
    <w:rsid w:val="005F438A"/>
    <w:rsid w:val="005F4531"/>
    <w:rsid w:val="005F4C66"/>
    <w:rsid w:val="005F4E77"/>
    <w:rsid w:val="005F5053"/>
    <w:rsid w:val="005F53C8"/>
    <w:rsid w:val="005F56E8"/>
    <w:rsid w:val="005F5930"/>
    <w:rsid w:val="005F5F32"/>
    <w:rsid w:val="005F5FAB"/>
    <w:rsid w:val="005F62E9"/>
    <w:rsid w:val="005F6425"/>
    <w:rsid w:val="005F704E"/>
    <w:rsid w:val="005F72D4"/>
    <w:rsid w:val="005F7621"/>
    <w:rsid w:val="0060026E"/>
    <w:rsid w:val="00600670"/>
    <w:rsid w:val="00600A8E"/>
    <w:rsid w:val="00600C7A"/>
    <w:rsid w:val="0060128D"/>
    <w:rsid w:val="006018F6"/>
    <w:rsid w:val="00601906"/>
    <w:rsid w:val="00601988"/>
    <w:rsid w:val="00601A1D"/>
    <w:rsid w:val="00602404"/>
    <w:rsid w:val="00602429"/>
    <w:rsid w:val="006025A1"/>
    <w:rsid w:val="00602D5A"/>
    <w:rsid w:val="0060348A"/>
    <w:rsid w:val="0060358E"/>
    <w:rsid w:val="006035BF"/>
    <w:rsid w:val="006037EB"/>
    <w:rsid w:val="00604089"/>
    <w:rsid w:val="00604660"/>
    <w:rsid w:val="006047A8"/>
    <w:rsid w:val="00604821"/>
    <w:rsid w:val="00604D00"/>
    <w:rsid w:val="00604D6B"/>
    <w:rsid w:val="00604EE0"/>
    <w:rsid w:val="006050E1"/>
    <w:rsid w:val="00605165"/>
    <w:rsid w:val="00605226"/>
    <w:rsid w:val="00605648"/>
    <w:rsid w:val="00605EE9"/>
    <w:rsid w:val="00606045"/>
    <w:rsid w:val="00606571"/>
    <w:rsid w:val="00606B80"/>
    <w:rsid w:val="00606D7D"/>
    <w:rsid w:val="00606F85"/>
    <w:rsid w:val="0060702D"/>
    <w:rsid w:val="006070E4"/>
    <w:rsid w:val="0060792D"/>
    <w:rsid w:val="00607D2D"/>
    <w:rsid w:val="0061051C"/>
    <w:rsid w:val="00610C19"/>
    <w:rsid w:val="00610E79"/>
    <w:rsid w:val="00610F1E"/>
    <w:rsid w:val="0061138A"/>
    <w:rsid w:val="006113AC"/>
    <w:rsid w:val="006116C5"/>
    <w:rsid w:val="00611A9F"/>
    <w:rsid w:val="00611C84"/>
    <w:rsid w:val="00612164"/>
    <w:rsid w:val="006121FF"/>
    <w:rsid w:val="00612E9A"/>
    <w:rsid w:val="00612EBD"/>
    <w:rsid w:val="00613069"/>
    <w:rsid w:val="006132EA"/>
    <w:rsid w:val="006133CF"/>
    <w:rsid w:val="006134F1"/>
    <w:rsid w:val="00613C63"/>
    <w:rsid w:val="00613E15"/>
    <w:rsid w:val="0061424E"/>
    <w:rsid w:val="006142CC"/>
    <w:rsid w:val="0061435E"/>
    <w:rsid w:val="00614784"/>
    <w:rsid w:val="006148F2"/>
    <w:rsid w:val="006149A4"/>
    <w:rsid w:val="00614D93"/>
    <w:rsid w:val="00614FCD"/>
    <w:rsid w:val="00615657"/>
    <w:rsid w:val="0061578D"/>
    <w:rsid w:val="006157BC"/>
    <w:rsid w:val="00615A35"/>
    <w:rsid w:val="0061615D"/>
    <w:rsid w:val="00616338"/>
    <w:rsid w:val="0061643B"/>
    <w:rsid w:val="00616485"/>
    <w:rsid w:val="00616B29"/>
    <w:rsid w:val="006170AB"/>
    <w:rsid w:val="0061711D"/>
    <w:rsid w:val="006172C1"/>
    <w:rsid w:val="006172FE"/>
    <w:rsid w:val="0061740B"/>
    <w:rsid w:val="006175CA"/>
    <w:rsid w:val="00617652"/>
    <w:rsid w:val="0061795B"/>
    <w:rsid w:val="00617C74"/>
    <w:rsid w:val="00617CEB"/>
    <w:rsid w:val="00617D8A"/>
    <w:rsid w:val="00617E88"/>
    <w:rsid w:val="00617F7F"/>
    <w:rsid w:val="006200DA"/>
    <w:rsid w:val="006201F5"/>
    <w:rsid w:val="006203D9"/>
    <w:rsid w:val="006208EE"/>
    <w:rsid w:val="00620AC7"/>
    <w:rsid w:val="00620B18"/>
    <w:rsid w:val="00620D9A"/>
    <w:rsid w:val="00620F5D"/>
    <w:rsid w:val="00621EE4"/>
    <w:rsid w:val="00622327"/>
    <w:rsid w:val="00622B67"/>
    <w:rsid w:val="00622B8F"/>
    <w:rsid w:val="00623114"/>
    <w:rsid w:val="006231B7"/>
    <w:rsid w:val="006236BE"/>
    <w:rsid w:val="006236D8"/>
    <w:rsid w:val="006236DF"/>
    <w:rsid w:val="00623792"/>
    <w:rsid w:val="00624384"/>
    <w:rsid w:val="006248C3"/>
    <w:rsid w:val="00624920"/>
    <w:rsid w:val="0062495F"/>
    <w:rsid w:val="00624B80"/>
    <w:rsid w:val="00624C25"/>
    <w:rsid w:val="00624DD7"/>
    <w:rsid w:val="0062515F"/>
    <w:rsid w:val="0062563C"/>
    <w:rsid w:val="00625828"/>
    <w:rsid w:val="00625853"/>
    <w:rsid w:val="00625CB0"/>
    <w:rsid w:val="0062662E"/>
    <w:rsid w:val="0062669D"/>
    <w:rsid w:val="00626ED9"/>
    <w:rsid w:val="0062731D"/>
    <w:rsid w:val="0062736E"/>
    <w:rsid w:val="00627681"/>
    <w:rsid w:val="00627ACB"/>
    <w:rsid w:val="00627C51"/>
    <w:rsid w:val="00630224"/>
    <w:rsid w:val="00630722"/>
    <w:rsid w:val="006307FE"/>
    <w:rsid w:val="00630BAA"/>
    <w:rsid w:val="00630C51"/>
    <w:rsid w:val="00630E23"/>
    <w:rsid w:val="00630FA7"/>
    <w:rsid w:val="006310D7"/>
    <w:rsid w:val="00631189"/>
    <w:rsid w:val="00631666"/>
    <w:rsid w:val="006321D8"/>
    <w:rsid w:val="00632521"/>
    <w:rsid w:val="00632761"/>
    <w:rsid w:val="006338A7"/>
    <w:rsid w:val="006339F1"/>
    <w:rsid w:val="00633EDC"/>
    <w:rsid w:val="0063403D"/>
    <w:rsid w:val="00634486"/>
    <w:rsid w:val="0063529F"/>
    <w:rsid w:val="00635472"/>
    <w:rsid w:val="00635753"/>
    <w:rsid w:val="00635CD5"/>
    <w:rsid w:val="00635D45"/>
    <w:rsid w:val="00636311"/>
    <w:rsid w:val="0063635F"/>
    <w:rsid w:val="006365C9"/>
    <w:rsid w:val="0063680B"/>
    <w:rsid w:val="00636D7F"/>
    <w:rsid w:val="0063766B"/>
    <w:rsid w:val="006378D2"/>
    <w:rsid w:val="00637A3B"/>
    <w:rsid w:val="00637CB3"/>
    <w:rsid w:val="00640498"/>
    <w:rsid w:val="00640BF0"/>
    <w:rsid w:val="00640C23"/>
    <w:rsid w:val="00640D3B"/>
    <w:rsid w:val="006410D1"/>
    <w:rsid w:val="006412E3"/>
    <w:rsid w:val="006418F5"/>
    <w:rsid w:val="00641B70"/>
    <w:rsid w:val="00641D52"/>
    <w:rsid w:val="0064206F"/>
    <w:rsid w:val="006420A3"/>
    <w:rsid w:val="00642137"/>
    <w:rsid w:val="00642196"/>
    <w:rsid w:val="006426FA"/>
    <w:rsid w:val="006427E1"/>
    <w:rsid w:val="006428E2"/>
    <w:rsid w:val="00642957"/>
    <w:rsid w:val="00642D76"/>
    <w:rsid w:val="00642EBB"/>
    <w:rsid w:val="006430EB"/>
    <w:rsid w:val="00643152"/>
    <w:rsid w:val="006431BA"/>
    <w:rsid w:val="006431E3"/>
    <w:rsid w:val="006435EE"/>
    <w:rsid w:val="006438FA"/>
    <w:rsid w:val="0064434B"/>
    <w:rsid w:val="0064437F"/>
    <w:rsid w:val="0064485E"/>
    <w:rsid w:val="00644DF4"/>
    <w:rsid w:val="006452CC"/>
    <w:rsid w:val="0064569E"/>
    <w:rsid w:val="00645E22"/>
    <w:rsid w:val="00645EAD"/>
    <w:rsid w:val="0064665E"/>
    <w:rsid w:val="00647634"/>
    <w:rsid w:val="00647679"/>
    <w:rsid w:val="006476A1"/>
    <w:rsid w:val="006477C7"/>
    <w:rsid w:val="00647A52"/>
    <w:rsid w:val="0065056E"/>
    <w:rsid w:val="006507AC"/>
    <w:rsid w:val="00650934"/>
    <w:rsid w:val="00650BDE"/>
    <w:rsid w:val="0065139F"/>
    <w:rsid w:val="00651412"/>
    <w:rsid w:val="00651A34"/>
    <w:rsid w:val="00651BBE"/>
    <w:rsid w:val="00651E04"/>
    <w:rsid w:val="00651F9E"/>
    <w:rsid w:val="0065257C"/>
    <w:rsid w:val="00652876"/>
    <w:rsid w:val="00652A27"/>
    <w:rsid w:val="00652BFF"/>
    <w:rsid w:val="006533E3"/>
    <w:rsid w:val="006535A1"/>
    <w:rsid w:val="00653A77"/>
    <w:rsid w:val="00653D16"/>
    <w:rsid w:val="00653D56"/>
    <w:rsid w:val="00653D7F"/>
    <w:rsid w:val="0065442B"/>
    <w:rsid w:val="006544DF"/>
    <w:rsid w:val="006545D4"/>
    <w:rsid w:val="00654604"/>
    <w:rsid w:val="00654621"/>
    <w:rsid w:val="00654B31"/>
    <w:rsid w:val="006551A6"/>
    <w:rsid w:val="006552CB"/>
    <w:rsid w:val="00655417"/>
    <w:rsid w:val="006557D3"/>
    <w:rsid w:val="006558B4"/>
    <w:rsid w:val="00656188"/>
    <w:rsid w:val="006564ED"/>
    <w:rsid w:val="0065659E"/>
    <w:rsid w:val="006565FE"/>
    <w:rsid w:val="006570D6"/>
    <w:rsid w:val="00657171"/>
    <w:rsid w:val="006574A9"/>
    <w:rsid w:val="00657814"/>
    <w:rsid w:val="00657CFA"/>
    <w:rsid w:val="0066014F"/>
    <w:rsid w:val="00660173"/>
    <w:rsid w:val="00660E50"/>
    <w:rsid w:val="00661319"/>
    <w:rsid w:val="0066149A"/>
    <w:rsid w:val="00661584"/>
    <w:rsid w:val="00661D34"/>
    <w:rsid w:val="00662208"/>
    <w:rsid w:val="006623FB"/>
    <w:rsid w:val="006624C5"/>
    <w:rsid w:val="0066257F"/>
    <w:rsid w:val="00662DB1"/>
    <w:rsid w:val="00663215"/>
    <w:rsid w:val="006632BD"/>
    <w:rsid w:val="00663A35"/>
    <w:rsid w:val="00663B3E"/>
    <w:rsid w:val="006640F8"/>
    <w:rsid w:val="00664331"/>
    <w:rsid w:val="0066469A"/>
    <w:rsid w:val="0066473F"/>
    <w:rsid w:val="006648FF"/>
    <w:rsid w:val="00664A4B"/>
    <w:rsid w:val="00664CE3"/>
    <w:rsid w:val="00664FAF"/>
    <w:rsid w:val="0066505C"/>
    <w:rsid w:val="006651DA"/>
    <w:rsid w:val="00665489"/>
    <w:rsid w:val="0066585B"/>
    <w:rsid w:val="00665E52"/>
    <w:rsid w:val="006665A3"/>
    <w:rsid w:val="00666FD5"/>
    <w:rsid w:val="0066783E"/>
    <w:rsid w:val="00667BF7"/>
    <w:rsid w:val="00667D36"/>
    <w:rsid w:val="00667DD2"/>
    <w:rsid w:val="0067023D"/>
    <w:rsid w:val="00670599"/>
    <w:rsid w:val="00670646"/>
    <w:rsid w:val="006706A3"/>
    <w:rsid w:val="00670822"/>
    <w:rsid w:val="00670853"/>
    <w:rsid w:val="00670DF9"/>
    <w:rsid w:val="00670F7B"/>
    <w:rsid w:val="006714FD"/>
    <w:rsid w:val="00671E7A"/>
    <w:rsid w:val="0067210C"/>
    <w:rsid w:val="0067214C"/>
    <w:rsid w:val="00672471"/>
    <w:rsid w:val="006726AC"/>
    <w:rsid w:val="006728C6"/>
    <w:rsid w:val="00672B61"/>
    <w:rsid w:val="00673236"/>
    <w:rsid w:val="0067378C"/>
    <w:rsid w:val="00673896"/>
    <w:rsid w:val="00673EB4"/>
    <w:rsid w:val="006741E1"/>
    <w:rsid w:val="00674F92"/>
    <w:rsid w:val="00675013"/>
    <w:rsid w:val="0067547C"/>
    <w:rsid w:val="00675779"/>
    <w:rsid w:val="00675B13"/>
    <w:rsid w:val="006762BB"/>
    <w:rsid w:val="00676BAC"/>
    <w:rsid w:val="00676F19"/>
    <w:rsid w:val="006770C4"/>
    <w:rsid w:val="006772D6"/>
    <w:rsid w:val="00677411"/>
    <w:rsid w:val="00677456"/>
    <w:rsid w:val="006776F6"/>
    <w:rsid w:val="006779DB"/>
    <w:rsid w:val="006800B5"/>
    <w:rsid w:val="006801AB"/>
    <w:rsid w:val="00680A7C"/>
    <w:rsid w:val="00680D6D"/>
    <w:rsid w:val="00681208"/>
    <w:rsid w:val="0068174B"/>
    <w:rsid w:val="00681774"/>
    <w:rsid w:val="0068232A"/>
    <w:rsid w:val="00682C38"/>
    <w:rsid w:val="00682DE8"/>
    <w:rsid w:val="006831FA"/>
    <w:rsid w:val="00683E95"/>
    <w:rsid w:val="00683EA5"/>
    <w:rsid w:val="00684068"/>
    <w:rsid w:val="006846E5"/>
    <w:rsid w:val="00684DB1"/>
    <w:rsid w:val="00685102"/>
    <w:rsid w:val="00685C55"/>
    <w:rsid w:val="00685C78"/>
    <w:rsid w:val="00685C98"/>
    <w:rsid w:val="00686352"/>
    <w:rsid w:val="006866DB"/>
    <w:rsid w:val="00686A0D"/>
    <w:rsid w:val="00686B8D"/>
    <w:rsid w:val="00686D3B"/>
    <w:rsid w:val="0068703F"/>
    <w:rsid w:val="00687EDE"/>
    <w:rsid w:val="006900F5"/>
    <w:rsid w:val="006907ED"/>
    <w:rsid w:val="00690C19"/>
    <w:rsid w:val="006911D9"/>
    <w:rsid w:val="00691AA5"/>
    <w:rsid w:val="006920DF"/>
    <w:rsid w:val="0069234A"/>
    <w:rsid w:val="006925C7"/>
    <w:rsid w:val="0069291F"/>
    <w:rsid w:val="00692AA8"/>
    <w:rsid w:val="00692ADC"/>
    <w:rsid w:val="00692C36"/>
    <w:rsid w:val="00692D97"/>
    <w:rsid w:val="0069305C"/>
    <w:rsid w:val="006939F8"/>
    <w:rsid w:val="00693C80"/>
    <w:rsid w:val="00693D33"/>
    <w:rsid w:val="00694BE6"/>
    <w:rsid w:val="006950A9"/>
    <w:rsid w:val="0069638D"/>
    <w:rsid w:val="006964DF"/>
    <w:rsid w:val="00696612"/>
    <w:rsid w:val="0069776B"/>
    <w:rsid w:val="00697BAA"/>
    <w:rsid w:val="00697D2A"/>
    <w:rsid w:val="006A007A"/>
    <w:rsid w:val="006A088A"/>
    <w:rsid w:val="006A0892"/>
    <w:rsid w:val="006A0D65"/>
    <w:rsid w:val="006A1558"/>
    <w:rsid w:val="006A1B34"/>
    <w:rsid w:val="006A1C17"/>
    <w:rsid w:val="006A1E5E"/>
    <w:rsid w:val="006A1FAC"/>
    <w:rsid w:val="006A2184"/>
    <w:rsid w:val="006A2294"/>
    <w:rsid w:val="006A2514"/>
    <w:rsid w:val="006A2661"/>
    <w:rsid w:val="006A26EF"/>
    <w:rsid w:val="006A2886"/>
    <w:rsid w:val="006A2985"/>
    <w:rsid w:val="006A2A2F"/>
    <w:rsid w:val="006A2AB6"/>
    <w:rsid w:val="006A3025"/>
    <w:rsid w:val="006A3846"/>
    <w:rsid w:val="006A38E1"/>
    <w:rsid w:val="006A3D3D"/>
    <w:rsid w:val="006A3DFE"/>
    <w:rsid w:val="006A4571"/>
    <w:rsid w:val="006A4CB0"/>
    <w:rsid w:val="006A4CD4"/>
    <w:rsid w:val="006A5057"/>
    <w:rsid w:val="006A505C"/>
    <w:rsid w:val="006A5967"/>
    <w:rsid w:val="006A5C01"/>
    <w:rsid w:val="006A5EAF"/>
    <w:rsid w:val="006A630C"/>
    <w:rsid w:val="006A664F"/>
    <w:rsid w:val="006A668B"/>
    <w:rsid w:val="006A6A49"/>
    <w:rsid w:val="006A6F71"/>
    <w:rsid w:val="006A715F"/>
    <w:rsid w:val="006A7978"/>
    <w:rsid w:val="006A7B13"/>
    <w:rsid w:val="006B0000"/>
    <w:rsid w:val="006B0317"/>
    <w:rsid w:val="006B0457"/>
    <w:rsid w:val="006B0560"/>
    <w:rsid w:val="006B062C"/>
    <w:rsid w:val="006B0738"/>
    <w:rsid w:val="006B0743"/>
    <w:rsid w:val="006B086A"/>
    <w:rsid w:val="006B0C5F"/>
    <w:rsid w:val="006B0D6F"/>
    <w:rsid w:val="006B0DA4"/>
    <w:rsid w:val="006B0E19"/>
    <w:rsid w:val="006B15DF"/>
    <w:rsid w:val="006B171E"/>
    <w:rsid w:val="006B1EB5"/>
    <w:rsid w:val="006B1ECC"/>
    <w:rsid w:val="006B1F68"/>
    <w:rsid w:val="006B2219"/>
    <w:rsid w:val="006B2296"/>
    <w:rsid w:val="006B28EE"/>
    <w:rsid w:val="006B292B"/>
    <w:rsid w:val="006B31B6"/>
    <w:rsid w:val="006B3DCA"/>
    <w:rsid w:val="006B3DD0"/>
    <w:rsid w:val="006B4237"/>
    <w:rsid w:val="006B450E"/>
    <w:rsid w:val="006B4809"/>
    <w:rsid w:val="006B4B80"/>
    <w:rsid w:val="006B4D0C"/>
    <w:rsid w:val="006B52ED"/>
    <w:rsid w:val="006B5568"/>
    <w:rsid w:val="006B55D6"/>
    <w:rsid w:val="006B58B2"/>
    <w:rsid w:val="006B5BA9"/>
    <w:rsid w:val="006B5BCD"/>
    <w:rsid w:val="006B5DE1"/>
    <w:rsid w:val="006B616A"/>
    <w:rsid w:val="006B6CDF"/>
    <w:rsid w:val="006B6D48"/>
    <w:rsid w:val="006B7138"/>
    <w:rsid w:val="006B74BF"/>
    <w:rsid w:val="006B7AB4"/>
    <w:rsid w:val="006B7AE6"/>
    <w:rsid w:val="006C002C"/>
    <w:rsid w:val="006C019F"/>
    <w:rsid w:val="006C01AB"/>
    <w:rsid w:val="006C0340"/>
    <w:rsid w:val="006C05AA"/>
    <w:rsid w:val="006C05DD"/>
    <w:rsid w:val="006C06AA"/>
    <w:rsid w:val="006C07A3"/>
    <w:rsid w:val="006C082A"/>
    <w:rsid w:val="006C0898"/>
    <w:rsid w:val="006C0A45"/>
    <w:rsid w:val="006C1360"/>
    <w:rsid w:val="006C1BC5"/>
    <w:rsid w:val="006C2336"/>
    <w:rsid w:val="006C2D9A"/>
    <w:rsid w:val="006C2E1E"/>
    <w:rsid w:val="006C3513"/>
    <w:rsid w:val="006C3D38"/>
    <w:rsid w:val="006C426E"/>
    <w:rsid w:val="006C4294"/>
    <w:rsid w:val="006C45D8"/>
    <w:rsid w:val="006C4BD7"/>
    <w:rsid w:val="006C4D18"/>
    <w:rsid w:val="006C4D5C"/>
    <w:rsid w:val="006C51FC"/>
    <w:rsid w:val="006C53FE"/>
    <w:rsid w:val="006C56D6"/>
    <w:rsid w:val="006C5FB9"/>
    <w:rsid w:val="006C6193"/>
    <w:rsid w:val="006C6A0D"/>
    <w:rsid w:val="006C6B4F"/>
    <w:rsid w:val="006C6B8B"/>
    <w:rsid w:val="006C6C45"/>
    <w:rsid w:val="006C71C2"/>
    <w:rsid w:val="006C7204"/>
    <w:rsid w:val="006C7374"/>
    <w:rsid w:val="006C77FE"/>
    <w:rsid w:val="006C7841"/>
    <w:rsid w:val="006C7B31"/>
    <w:rsid w:val="006C7B69"/>
    <w:rsid w:val="006D0354"/>
    <w:rsid w:val="006D053A"/>
    <w:rsid w:val="006D0B89"/>
    <w:rsid w:val="006D0C0A"/>
    <w:rsid w:val="006D1121"/>
    <w:rsid w:val="006D1375"/>
    <w:rsid w:val="006D14CA"/>
    <w:rsid w:val="006D16DE"/>
    <w:rsid w:val="006D1713"/>
    <w:rsid w:val="006D1B52"/>
    <w:rsid w:val="006D1FF6"/>
    <w:rsid w:val="006D2277"/>
    <w:rsid w:val="006D25E4"/>
    <w:rsid w:val="006D2BBF"/>
    <w:rsid w:val="006D3093"/>
    <w:rsid w:val="006D3226"/>
    <w:rsid w:val="006D3746"/>
    <w:rsid w:val="006D39CB"/>
    <w:rsid w:val="006D3E6F"/>
    <w:rsid w:val="006D3EAC"/>
    <w:rsid w:val="006D450D"/>
    <w:rsid w:val="006D4B2F"/>
    <w:rsid w:val="006D4CE9"/>
    <w:rsid w:val="006D5223"/>
    <w:rsid w:val="006D53EA"/>
    <w:rsid w:val="006D60D7"/>
    <w:rsid w:val="006D64F8"/>
    <w:rsid w:val="006D6944"/>
    <w:rsid w:val="006D6C23"/>
    <w:rsid w:val="006D6EB6"/>
    <w:rsid w:val="006D7680"/>
    <w:rsid w:val="006D76C3"/>
    <w:rsid w:val="006D7CFD"/>
    <w:rsid w:val="006E04B7"/>
    <w:rsid w:val="006E057D"/>
    <w:rsid w:val="006E0741"/>
    <w:rsid w:val="006E0AD7"/>
    <w:rsid w:val="006E0CB5"/>
    <w:rsid w:val="006E0FA0"/>
    <w:rsid w:val="006E125B"/>
    <w:rsid w:val="006E1575"/>
    <w:rsid w:val="006E1693"/>
    <w:rsid w:val="006E1C77"/>
    <w:rsid w:val="006E1EE5"/>
    <w:rsid w:val="006E1F7E"/>
    <w:rsid w:val="006E1FFC"/>
    <w:rsid w:val="006E2238"/>
    <w:rsid w:val="006E24B6"/>
    <w:rsid w:val="006E25CB"/>
    <w:rsid w:val="006E2A62"/>
    <w:rsid w:val="006E2ACA"/>
    <w:rsid w:val="006E2BD1"/>
    <w:rsid w:val="006E2D12"/>
    <w:rsid w:val="006E2FBB"/>
    <w:rsid w:val="006E30D2"/>
    <w:rsid w:val="006E346D"/>
    <w:rsid w:val="006E3681"/>
    <w:rsid w:val="006E36A1"/>
    <w:rsid w:val="006E38EC"/>
    <w:rsid w:val="006E3A99"/>
    <w:rsid w:val="006E3AE3"/>
    <w:rsid w:val="006E3B60"/>
    <w:rsid w:val="006E3D94"/>
    <w:rsid w:val="006E4263"/>
    <w:rsid w:val="006E48A9"/>
    <w:rsid w:val="006E4950"/>
    <w:rsid w:val="006E4B5F"/>
    <w:rsid w:val="006E4B67"/>
    <w:rsid w:val="006E4D71"/>
    <w:rsid w:val="006E4E61"/>
    <w:rsid w:val="006E4E92"/>
    <w:rsid w:val="006E4F65"/>
    <w:rsid w:val="006E4FA4"/>
    <w:rsid w:val="006E4FBC"/>
    <w:rsid w:val="006E5146"/>
    <w:rsid w:val="006E541E"/>
    <w:rsid w:val="006E550B"/>
    <w:rsid w:val="006E5868"/>
    <w:rsid w:val="006E5CE0"/>
    <w:rsid w:val="006E5CF1"/>
    <w:rsid w:val="006E618A"/>
    <w:rsid w:val="006E6470"/>
    <w:rsid w:val="006E64CE"/>
    <w:rsid w:val="006E65DA"/>
    <w:rsid w:val="006E6845"/>
    <w:rsid w:val="006E6A0C"/>
    <w:rsid w:val="006E6D52"/>
    <w:rsid w:val="006E6E54"/>
    <w:rsid w:val="006E6E8E"/>
    <w:rsid w:val="006E71F9"/>
    <w:rsid w:val="006E7300"/>
    <w:rsid w:val="006E74C9"/>
    <w:rsid w:val="006E754F"/>
    <w:rsid w:val="006E79ED"/>
    <w:rsid w:val="006E7FCA"/>
    <w:rsid w:val="006F0265"/>
    <w:rsid w:val="006F02E3"/>
    <w:rsid w:val="006F0395"/>
    <w:rsid w:val="006F0652"/>
    <w:rsid w:val="006F0CEA"/>
    <w:rsid w:val="006F0EDF"/>
    <w:rsid w:val="006F0F24"/>
    <w:rsid w:val="006F117A"/>
    <w:rsid w:val="006F1A2A"/>
    <w:rsid w:val="006F272F"/>
    <w:rsid w:val="006F2ADE"/>
    <w:rsid w:val="006F2D45"/>
    <w:rsid w:val="006F318A"/>
    <w:rsid w:val="006F3417"/>
    <w:rsid w:val="006F3424"/>
    <w:rsid w:val="006F465B"/>
    <w:rsid w:val="006F4A11"/>
    <w:rsid w:val="006F4C97"/>
    <w:rsid w:val="006F4F0A"/>
    <w:rsid w:val="006F50A4"/>
    <w:rsid w:val="006F5378"/>
    <w:rsid w:val="006F554D"/>
    <w:rsid w:val="006F575F"/>
    <w:rsid w:val="006F6232"/>
    <w:rsid w:val="006F64B1"/>
    <w:rsid w:val="006F6B79"/>
    <w:rsid w:val="006F6E43"/>
    <w:rsid w:val="006F715F"/>
    <w:rsid w:val="006F72E5"/>
    <w:rsid w:val="006F79CA"/>
    <w:rsid w:val="006F7ABA"/>
    <w:rsid w:val="0070002C"/>
    <w:rsid w:val="00700129"/>
    <w:rsid w:val="007007C6"/>
    <w:rsid w:val="00700F66"/>
    <w:rsid w:val="0070197D"/>
    <w:rsid w:val="00701BB4"/>
    <w:rsid w:val="00701E9D"/>
    <w:rsid w:val="007020C8"/>
    <w:rsid w:val="0070210D"/>
    <w:rsid w:val="0070234E"/>
    <w:rsid w:val="00702925"/>
    <w:rsid w:val="00702943"/>
    <w:rsid w:val="007029D7"/>
    <w:rsid w:val="00702BE3"/>
    <w:rsid w:val="00702CF4"/>
    <w:rsid w:val="00702DB3"/>
    <w:rsid w:val="007032BE"/>
    <w:rsid w:val="00703341"/>
    <w:rsid w:val="007036BE"/>
    <w:rsid w:val="007043D6"/>
    <w:rsid w:val="00704418"/>
    <w:rsid w:val="0070453D"/>
    <w:rsid w:val="0070495F"/>
    <w:rsid w:val="00704CA6"/>
    <w:rsid w:val="0070517D"/>
    <w:rsid w:val="007053D3"/>
    <w:rsid w:val="00705566"/>
    <w:rsid w:val="00705679"/>
    <w:rsid w:val="0070568A"/>
    <w:rsid w:val="007056A3"/>
    <w:rsid w:val="00705881"/>
    <w:rsid w:val="0070588C"/>
    <w:rsid w:val="0070588F"/>
    <w:rsid w:val="007058AA"/>
    <w:rsid w:val="0070593B"/>
    <w:rsid w:val="00706162"/>
    <w:rsid w:val="007068BB"/>
    <w:rsid w:val="00706A4C"/>
    <w:rsid w:val="00707503"/>
    <w:rsid w:val="0070761F"/>
    <w:rsid w:val="00707624"/>
    <w:rsid w:val="00707822"/>
    <w:rsid w:val="00707C22"/>
    <w:rsid w:val="00707EB8"/>
    <w:rsid w:val="00710611"/>
    <w:rsid w:val="00710716"/>
    <w:rsid w:val="00710783"/>
    <w:rsid w:val="0071094E"/>
    <w:rsid w:val="00710D8F"/>
    <w:rsid w:val="00711220"/>
    <w:rsid w:val="00711B53"/>
    <w:rsid w:val="00711CB2"/>
    <w:rsid w:val="00711E15"/>
    <w:rsid w:val="00711ECC"/>
    <w:rsid w:val="00711F3A"/>
    <w:rsid w:val="007124F7"/>
    <w:rsid w:val="007125CF"/>
    <w:rsid w:val="0071279E"/>
    <w:rsid w:val="00712ABF"/>
    <w:rsid w:val="00712AE4"/>
    <w:rsid w:val="00712D3F"/>
    <w:rsid w:val="00712FC9"/>
    <w:rsid w:val="0071310B"/>
    <w:rsid w:val="00713576"/>
    <w:rsid w:val="00713951"/>
    <w:rsid w:val="00713A22"/>
    <w:rsid w:val="00713B2C"/>
    <w:rsid w:val="00714227"/>
    <w:rsid w:val="007147FB"/>
    <w:rsid w:val="00714AA2"/>
    <w:rsid w:val="00715290"/>
    <w:rsid w:val="00715315"/>
    <w:rsid w:val="007154C4"/>
    <w:rsid w:val="007155EF"/>
    <w:rsid w:val="00715838"/>
    <w:rsid w:val="00715C06"/>
    <w:rsid w:val="00715C0B"/>
    <w:rsid w:val="00715E41"/>
    <w:rsid w:val="00716076"/>
    <w:rsid w:val="00716324"/>
    <w:rsid w:val="00716528"/>
    <w:rsid w:val="00716726"/>
    <w:rsid w:val="00717575"/>
    <w:rsid w:val="007176AF"/>
    <w:rsid w:val="007206DE"/>
    <w:rsid w:val="0072084F"/>
    <w:rsid w:val="007211AA"/>
    <w:rsid w:val="007212A6"/>
    <w:rsid w:val="0072159C"/>
    <w:rsid w:val="00721605"/>
    <w:rsid w:val="007225D7"/>
    <w:rsid w:val="0072261B"/>
    <w:rsid w:val="00722970"/>
    <w:rsid w:val="00722B7D"/>
    <w:rsid w:val="00722F2D"/>
    <w:rsid w:val="0072326A"/>
    <w:rsid w:val="0072329A"/>
    <w:rsid w:val="00723AE9"/>
    <w:rsid w:val="007247BD"/>
    <w:rsid w:val="00725151"/>
    <w:rsid w:val="007251A4"/>
    <w:rsid w:val="00725337"/>
    <w:rsid w:val="00725BB0"/>
    <w:rsid w:val="00725BEA"/>
    <w:rsid w:val="007266EE"/>
    <w:rsid w:val="00726833"/>
    <w:rsid w:val="00726A06"/>
    <w:rsid w:val="00726A4E"/>
    <w:rsid w:val="00726A6E"/>
    <w:rsid w:val="00727AFE"/>
    <w:rsid w:val="00727BDE"/>
    <w:rsid w:val="00727C9E"/>
    <w:rsid w:val="00727E40"/>
    <w:rsid w:val="007300A7"/>
    <w:rsid w:val="00730A96"/>
    <w:rsid w:val="00731075"/>
    <w:rsid w:val="0073117C"/>
    <w:rsid w:val="007311A1"/>
    <w:rsid w:val="00731206"/>
    <w:rsid w:val="007315CC"/>
    <w:rsid w:val="00731A2A"/>
    <w:rsid w:val="00732337"/>
    <w:rsid w:val="00732D81"/>
    <w:rsid w:val="0073306C"/>
    <w:rsid w:val="007337DE"/>
    <w:rsid w:val="00733C6A"/>
    <w:rsid w:val="00733D0C"/>
    <w:rsid w:val="00733D50"/>
    <w:rsid w:val="00733EBC"/>
    <w:rsid w:val="0073411E"/>
    <w:rsid w:val="0073431F"/>
    <w:rsid w:val="007343CB"/>
    <w:rsid w:val="00735179"/>
    <w:rsid w:val="0073527A"/>
    <w:rsid w:val="0073540A"/>
    <w:rsid w:val="0073545F"/>
    <w:rsid w:val="007357BD"/>
    <w:rsid w:val="00735F47"/>
    <w:rsid w:val="00736370"/>
    <w:rsid w:val="00736385"/>
    <w:rsid w:val="00736932"/>
    <w:rsid w:val="00736AFF"/>
    <w:rsid w:val="00736B7D"/>
    <w:rsid w:val="00737698"/>
    <w:rsid w:val="007379F6"/>
    <w:rsid w:val="00737F4F"/>
    <w:rsid w:val="007408F4"/>
    <w:rsid w:val="00740D3E"/>
    <w:rsid w:val="007414E7"/>
    <w:rsid w:val="00741565"/>
    <w:rsid w:val="00741682"/>
    <w:rsid w:val="00741810"/>
    <w:rsid w:val="00741A93"/>
    <w:rsid w:val="00741DBF"/>
    <w:rsid w:val="007423A8"/>
    <w:rsid w:val="0074261F"/>
    <w:rsid w:val="00742C56"/>
    <w:rsid w:val="007435BD"/>
    <w:rsid w:val="00743945"/>
    <w:rsid w:val="00743A9C"/>
    <w:rsid w:val="00743B42"/>
    <w:rsid w:val="00743B60"/>
    <w:rsid w:val="00743FD6"/>
    <w:rsid w:val="0074422F"/>
    <w:rsid w:val="007443E8"/>
    <w:rsid w:val="007446B0"/>
    <w:rsid w:val="0074492C"/>
    <w:rsid w:val="00744B2C"/>
    <w:rsid w:val="00744D00"/>
    <w:rsid w:val="00744D49"/>
    <w:rsid w:val="00744E01"/>
    <w:rsid w:val="00745716"/>
    <w:rsid w:val="00745CA3"/>
    <w:rsid w:val="00745EFD"/>
    <w:rsid w:val="0074619D"/>
    <w:rsid w:val="007461D5"/>
    <w:rsid w:val="00746471"/>
    <w:rsid w:val="0074689F"/>
    <w:rsid w:val="00746E4C"/>
    <w:rsid w:val="00747308"/>
    <w:rsid w:val="007478E9"/>
    <w:rsid w:val="00747D19"/>
    <w:rsid w:val="00750367"/>
    <w:rsid w:val="007504A1"/>
    <w:rsid w:val="00750D92"/>
    <w:rsid w:val="00750EB8"/>
    <w:rsid w:val="00751019"/>
    <w:rsid w:val="0075112F"/>
    <w:rsid w:val="0075138A"/>
    <w:rsid w:val="007513FA"/>
    <w:rsid w:val="007516DE"/>
    <w:rsid w:val="007525C0"/>
    <w:rsid w:val="007527FC"/>
    <w:rsid w:val="007527FD"/>
    <w:rsid w:val="00752A1C"/>
    <w:rsid w:val="00753279"/>
    <w:rsid w:val="0075350D"/>
    <w:rsid w:val="007539ED"/>
    <w:rsid w:val="00753DDE"/>
    <w:rsid w:val="0075423A"/>
    <w:rsid w:val="00755636"/>
    <w:rsid w:val="007566F5"/>
    <w:rsid w:val="00756F74"/>
    <w:rsid w:val="00756F98"/>
    <w:rsid w:val="00756FB6"/>
    <w:rsid w:val="00757290"/>
    <w:rsid w:val="0075738D"/>
    <w:rsid w:val="00757614"/>
    <w:rsid w:val="007576BB"/>
    <w:rsid w:val="00757C6F"/>
    <w:rsid w:val="00757D17"/>
    <w:rsid w:val="00757FBD"/>
    <w:rsid w:val="00760534"/>
    <w:rsid w:val="0076055B"/>
    <w:rsid w:val="0076058C"/>
    <w:rsid w:val="007606E6"/>
    <w:rsid w:val="007612C3"/>
    <w:rsid w:val="007614E7"/>
    <w:rsid w:val="00761683"/>
    <w:rsid w:val="00761E66"/>
    <w:rsid w:val="00762458"/>
    <w:rsid w:val="0076276A"/>
    <w:rsid w:val="00762788"/>
    <w:rsid w:val="0076285C"/>
    <w:rsid w:val="00762C2A"/>
    <w:rsid w:val="00762C45"/>
    <w:rsid w:val="00762C70"/>
    <w:rsid w:val="00762ED8"/>
    <w:rsid w:val="00763238"/>
    <w:rsid w:val="007635B8"/>
    <w:rsid w:val="00763B45"/>
    <w:rsid w:val="00763C76"/>
    <w:rsid w:val="00764451"/>
    <w:rsid w:val="007645F4"/>
    <w:rsid w:val="00764736"/>
    <w:rsid w:val="00764F31"/>
    <w:rsid w:val="007651F2"/>
    <w:rsid w:val="0076522D"/>
    <w:rsid w:val="00765546"/>
    <w:rsid w:val="00765931"/>
    <w:rsid w:val="007659B4"/>
    <w:rsid w:val="00765E1A"/>
    <w:rsid w:val="007664D1"/>
    <w:rsid w:val="00766586"/>
    <w:rsid w:val="007668D9"/>
    <w:rsid w:val="00766FD1"/>
    <w:rsid w:val="00767686"/>
    <w:rsid w:val="007679DF"/>
    <w:rsid w:val="007700B3"/>
    <w:rsid w:val="007702F7"/>
    <w:rsid w:val="007704C8"/>
    <w:rsid w:val="00771421"/>
    <w:rsid w:val="007716AB"/>
    <w:rsid w:val="00771CE5"/>
    <w:rsid w:val="00772061"/>
    <w:rsid w:val="007728E6"/>
    <w:rsid w:val="00772963"/>
    <w:rsid w:val="00772E19"/>
    <w:rsid w:val="0077353F"/>
    <w:rsid w:val="007738FB"/>
    <w:rsid w:val="00773DEB"/>
    <w:rsid w:val="00773E4E"/>
    <w:rsid w:val="007740C2"/>
    <w:rsid w:val="007746D2"/>
    <w:rsid w:val="00774A53"/>
    <w:rsid w:val="007753E9"/>
    <w:rsid w:val="0077577F"/>
    <w:rsid w:val="00775A67"/>
    <w:rsid w:val="00775D14"/>
    <w:rsid w:val="00776683"/>
    <w:rsid w:val="0077682D"/>
    <w:rsid w:val="00776B88"/>
    <w:rsid w:val="00777126"/>
    <w:rsid w:val="0077767D"/>
    <w:rsid w:val="007801A5"/>
    <w:rsid w:val="007802BD"/>
    <w:rsid w:val="007806DC"/>
    <w:rsid w:val="0078090A"/>
    <w:rsid w:val="00780E98"/>
    <w:rsid w:val="00781313"/>
    <w:rsid w:val="007816ED"/>
    <w:rsid w:val="00781830"/>
    <w:rsid w:val="007818C5"/>
    <w:rsid w:val="00781A11"/>
    <w:rsid w:val="00781D55"/>
    <w:rsid w:val="00781D92"/>
    <w:rsid w:val="007824C2"/>
    <w:rsid w:val="00782539"/>
    <w:rsid w:val="0078254A"/>
    <w:rsid w:val="007826EE"/>
    <w:rsid w:val="00782846"/>
    <w:rsid w:val="0078294C"/>
    <w:rsid w:val="00782A4C"/>
    <w:rsid w:val="00782EFB"/>
    <w:rsid w:val="007830A0"/>
    <w:rsid w:val="00783409"/>
    <w:rsid w:val="00783562"/>
    <w:rsid w:val="00783C52"/>
    <w:rsid w:val="00783DF0"/>
    <w:rsid w:val="00783F78"/>
    <w:rsid w:val="0078422C"/>
    <w:rsid w:val="0078424B"/>
    <w:rsid w:val="00784661"/>
    <w:rsid w:val="007849FA"/>
    <w:rsid w:val="00785A6F"/>
    <w:rsid w:val="00785C95"/>
    <w:rsid w:val="00785D03"/>
    <w:rsid w:val="00785E2B"/>
    <w:rsid w:val="00785FB9"/>
    <w:rsid w:val="0078609A"/>
    <w:rsid w:val="00786AF2"/>
    <w:rsid w:val="00786D22"/>
    <w:rsid w:val="00786E5A"/>
    <w:rsid w:val="00787296"/>
    <w:rsid w:val="0078786A"/>
    <w:rsid w:val="00787A11"/>
    <w:rsid w:val="00787CFE"/>
    <w:rsid w:val="0079056D"/>
    <w:rsid w:val="0079089D"/>
    <w:rsid w:val="00790A55"/>
    <w:rsid w:val="00790CFF"/>
    <w:rsid w:val="00790FFC"/>
    <w:rsid w:val="007916AC"/>
    <w:rsid w:val="00791AC3"/>
    <w:rsid w:val="00791B14"/>
    <w:rsid w:val="00791D60"/>
    <w:rsid w:val="00792383"/>
    <w:rsid w:val="00792851"/>
    <w:rsid w:val="00792A17"/>
    <w:rsid w:val="00792D19"/>
    <w:rsid w:val="00792D45"/>
    <w:rsid w:val="0079329C"/>
    <w:rsid w:val="00793723"/>
    <w:rsid w:val="007948ED"/>
    <w:rsid w:val="00794B81"/>
    <w:rsid w:val="00794C1B"/>
    <w:rsid w:val="00794DDE"/>
    <w:rsid w:val="00795326"/>
    <w:rsid w:val="00795493"/>
    <w:rsid w:val="007957CC"/>
    <w:rsid w:val="00795C6E"/>
    <w:rsid w:val="00795D1C"/>
    <w:rsid w:val="00795FC8"/>
    <w:rsid w:val="007960B4"/>
    <w:rsid w:val="00796CB2"/>
    <w:rsid w:val="00796D07"/>
    <w:rsid w:val="00796F0C"/>
    <w:rsid w:val="0079710B"/>
    <w:rsid w:val="0079772E"/>
    <w:rsid w:val="00797FA9"/>
    <w:rsid w:val="007A0743"/>
    <w:rsid w:val="007A087D"/>
    <w:rsid w:val="007A1793"/>
    <w:rsid w:val="007A17CA"/>
    <w:rsid w:val="007A1980"/>
    <w:rsid w:val="007A1BFB"/>
    <w:rsid w:val="007A22BF"/>
    <w:rsid w:val="007A2FBA"/>
    <w:rsid w:val="007A3924"/>
    <w:rsid w:val="007A39E4"/>
    <w:rsid w:val="007A3AE4"/>
    <w:rsid w:val="007A3E4E"/>
    <w:rsid w:val="007A3F5B"/>
    <w:rsid w:val="007A409A"/>
    <w:rsid w:val="007A42ED"/>
    <w:rsid w:val="007A4AB1"/>
    <w:rsid w:val="007A5129"/>
    <w:rsid w:val="007A5529"/>
    <w:rsid w:val="007A5898"/>
    <w:rsid w:val="007A5C40"/>
    <w:rsid w:val="007A5C53"/>
    <w:rsid w:val="007A5FD4"/>
    <w:rsid w:val="007A600A"/>
    <w:rsid w:val="007A611A"/>
    <w:rsid w:val="007A68F6"/>
    <w:rsid w:val="007A6CE5"/>
    <w:rsid w:val="007A6D48"/>
    <w:rsid w:val="007A7594"/>
    <w:rsid w:val="007A77C5"/>
    <w:rsid w:val="007A7F52"/>
    <w:rsid w:val="007B0085"/>
    <w:rsid w:val="007B0125"/>
    <w:rsid w:val="007B01BB"/>
    <w:rsid w:val="007B0AB9"/>
    <w:rsid w:val="007B0C3E"/>
    <w:rsid w:val="007B0D76"/>
    <w:rsid w:val="007B0E18"/>
    <w:rsid w:val="007B1273"/>
    <w:rsid w:val="007B1525"/>
    <w:rsid w:val="007B1657"/>
    <w:rsid w:val="007B16B6"/>
    <w:rsid w:val="007B19D2"/>
    <w:rsid w:val="007B1DAB"/>
    <w:rsid w:val="007B2083"/>
    <w:rsid w:val="007B226C"/>
    <w:rsid w:val="007B2CFE"/>
    <w:rsid w:val="007B2DD4"/>
    <w:rsid w:val="007B34D2"/>
    <w:rsid w:val="007B36BC"/>
    <w:rsid w:val="007B37FA"/>
    <w:rsid w:val="007B3EC7"/>
    <w:rsid w:val="007B4751"/>
    <w:rsid w:val="007B4D76"/>
    <w:rsid w:val="007B4D96"/>
    <w:rsid w:val="007B4EAA"/>
    <w:rsid w:val="007B4EEF"/>
    <w:rsid w:val="007B50D6"/>
    <w:rsid w:val="007B5535"/>
    <w:rsid w:val="007B5705"/>
    <w:rsid w:val="007B58C5"/>
    <w:rsid w:val="007B5A95"/>
    <w:rsid w:val="007B5C0F"/>
    <w:rsid w:val="007B5CD9"/>
    <w:rsid w:val="007B5E19"/>
    <w:rsid w:val="007B5F42"/>
    <w:rsid w:val="007B60C7"/>
    <w:rsid w:val="007B6726"/>
    <w:rsid w:val="007B68BE"/>
    <w:rsid w:val="007B6C90"/>
    <w:rsid w:val="007B6D8B"/>
    <w:rsid w:val="007B6F23"/>
    <w:rsid w:val="007B71AD"/>
    <w:rsid w:val="007B74D3"/>
    <w:rsid w:val="007B7EE0"/>
    <w:rsid w:val="007B7FDB"/>
    <w:rsid w:val="007C02F5"/>
    <w:rsid w:val="007C038D"/>
    <w:rsid w:val="007C0AE4"/>
    <w:rsid w:val="007C1728"/>
    <w:rsid w:val="007C1826"/>
    <w:rsid w:val="007C2433"/>
    <w:rsid w:val="007C26CA"/>
    <w:rsid w:val="007C274A"/>
    <w:rsid w:val="007C2766"/>
    <w:rsid w:val="007C277B"/>
    <w:rsid w:val="007C2D10"/>
    <w:rsid w:val="007C3216"/>
    <w:rsid w:val="007C3938"/>
    <w:rsid w:val="007C4207"/>
    <w:rsid w:val="007C4A34"/>
    <w:rsid w:val="007C4A3B"/>
    <w:rsid w:val="007C50D8"/>
    <w:rsid w:val="007C56BE"/>
    <w:rsid w:val="007C5844"/>
    <w:rsid w:val="007C5857"/>
    <w:rsid w:val="007C59CF"/>
    <w:rsid w:val="007C5D2D"/>
    <w:rsid w:val="007C60E7"/>
    <w:rsid w:val="007C6253"/>
    <w:rsid w:val="007C62B3"/>
    <w:rsid w:val="007C6711"/>
    <w:rsid w:val="007C672C"/>
    <w:rsid w:val="007C6D42"/>
    <w:rsid w:val="007C6EEE"/>
    <w:rsid w:val="007C74E7"/>
    <w:rsid w:val="007C7777"/>
    <w:rsid w:val="007C78F5"/>
    <w:rsid w:val="007C7F3F"/>
    <w:rsid w:val="007D027B"/>
    <w:rsid w:val="007D04B7"/>
    <w:rsid w:val="007D0659"/>
    <w:rsid w:val="007D06A6"/>
    <w:rsid w:val="007D0BC7"/>
    <w:rsid w:val="007D13F6"/>
    <w:rsid w:val="007D1465"/>
    <w:rsid w:val="007D1EDF"/>
    <w:rsid w:val="007D268C"/>
    <w:rsid w:val="007D280A"/>
    <w:rsid w:val="007D2871"/>
    <w:rsid w:val="007D2D8F"/>
    <w:rsid w:val="007D2E47"/>
    <w:rsid w:val="007D3073"/>
    <w:rsid w:val="007D320E"/>
    <w:rsid w:val="007D37A4"/>
    <w:rsid w:val="007D3B25"/>
    <w:rsid w:val="007D3CD9"/>
    <w:rsid w:val="007D3D05"/>
    <w:rsid w:val="007D3EFD"/>
    <w:rsid w:val="007D446A"/>
    <w:rsid w:val="007D483C"/>
    <w:rsid w:val="007D49C0"/>
    <w:rsid w:val="007D4A31"/>
    <w:rsid w:val="007D4FCD"/>
    <w:rsid w:val="007D523A"/>
    <w:rsid w:val="007D59EC"/>
    <w:rsid w:val="007D61C8"/>
    <w:rsid w:val="007D6A05"/>
    <w:rsid w:val="007D6A4E"/>
    <w:rsid w:val="007D6F9A"/>
    <w:rsid w:val="007E041C"/>
    <w:rsid w:val="007E06D8"/>
    <w:rsid w:val="007E07BC"/>
    <w:rsid w:val="007E0828"/>
    <w:rsid w:val="007E0C4B"/>
    <w:rsid w:val="007E0D67"/>
    <w:rsid w:val="007E10D9"/>
    <w:rsid w:val="007E112D"/>
    <w:rsid w:val="007E12D1"/>
    <w:rsid w:val="007E198B"/>
    <w:rsid w:val="007E1A59"/>
    <w:rsid w:val="007E1BD0"/>
    <w:rsid w:val="007E1F6D"/>
    <w:rsid w:val="007E20E5"/>
    <w:rsid w:val="007E2240"/>
    <w:rsid w:val="007E27EC"/>
    <w:rsid w:val="007E29E4"/>
    <w:rsid w:val="007E2DEB"/>
    <w:rsid w:val="007E30D6"/>
    <w:rsid w:val="007E35A2"/>
    <w:rsid w:val="007E3845"/>
    <w:rsid w:val="007E4226"/>
    <w:rsid w:val="007E4265"/>
    <w:rsid w:val="007E44EF"/>
    <w:rsid w:val="007E4B6E"/>
    <w:rsid w:val="007E4BA0"/>
    <w:rsid w:val="007E4D86"/>
    <w:rsid w:val="007E4F73"/>
    <w:rsid w:val="007E5241"/>
    <w:rsid w:val="007E5ACE"/>
    <w:rsid w:val="007E5E33"/>
    <w:rsid w:val="007E5E66"/>
    <w:rsid w:val="007E607F"/>
    <w:rsid w:val="007E6176"/>
    <w:rsid w:val="007E6428"/>
    <w:rsid w:val="007E695E"/>
    <w:rsid w:val="007E6ABC"/>
    <w:rsid w:val="007E6D2C"/>
    <w:rsid w:val="007E71E4"/>
    <w:rsid w:val="007E74B8"/>
    <w:rsid w:val="007E7BEC"/>
    <w:rsid w:val="007E7C20"/>
    <w:rsid w:val="007E7EFB"/>
    <w:rsid w:val="007F0003"/>
    <w:rsid w:val="007F0046"/>
    <w:rsid w:val="007F0125"/>
    <w:rsid w:val="007F064A"/>
    <w:rsid w:val="007F07DD"/>
    <w:rsid w:val="007F0906"/>
    <w:rsid w:val="007F0D67"/>
    <w:rsid w:val="007F0F7F"/>
    <w:rsid w:val="007F1417"/>
    <w:rsid w:val="007F15CA"/>
    <w:rsid w:val="007F21F8"/>
    <w:rsid w:val="007F246B"/>
    <w:rsid w:val="007F29C1"/>
    <w:rsid w:val="007F30BA"/>
    <w:rsid w:val="007F35AA"/>
    <w:rsid w:val="007F3CD3"/>
    <w:rsid w:val="007F3EB4"/>
    <w:rsid w:val="007F3F3B"/>
    <w:rsid w:val="007F40A9"/>
    <w:rsid w:val="007F438C"/>
    <w:rsid w:val="007F43E6"/>
    <w:rsid w:val="007F44CE"/>
    <w:rsid w:val="007F45A0"/>
    <w:rsid w:val="007F48C6"/>
    <w:rsid w:val="007F48C7"/>
    <w:rsid w:val="007F5024"/>
    <w:rsid w:val="007F525F"/>
    <w:rsid w:val="007F5374"/>
    <w:rsid w:val="007F55BB"/>
    <w:rsid w:val="007F5640"/>
    <w:rsid w:val="007F5666"/>
    <w:rsid w:val="007F5D85"/>
    <w:rsid w:val="007F5FCA"/>
    <w:rsid w:val="007F6159"/>
    <w:rsid w:val="007F63D3"/>
    <w:rsid w:val="007F6B75"/>
    <w:rsid w:val="007F6D44"/>
    <w:rsid w:val="007F6E68"/>
    <w:rsid w:val="007F7242"/>
    <w:rsid w:val="007F76DF"/>
    <w:rsid w:val="007F7915"/>
    <w:rsid w:val="007F7C99"/>
    <w:rsid w:val="00800021"/>
    <w:rsid w:val="00800174"/>
    <w:rsid w:val="00800269"/>
    <w:rsid w:val="00800A77"/>
    <w:rsid w:val="00800C02"/>
    <w:rsid w:val="00801166"/>
    <w:rsid w:val="00801245"/>
    <w:rsid w:val="008014CC"/>
    <w:rsid w:val="00801869"/>
    <w:rsid w:val="00801AA3"/>
    <w:rsid w:val="00801B9E"/>
    <w:rsid w:val="00801BCF"/>
    <w:rsid w:val="00801D68"/>
    <w:rsid w:val="008021A1"/>
    <w:rsid w:val="0080227D"/>
    <w:rsid w:val="00802C13"/>
    <w:rsid w:val="00802F62"/>
    <w:rsid w:val="00802F97"/>
    <w:rsid w:val="008032C3"/>
    <w:rsid w:val="008033DF"/>
    <w:rsid w:val="008034CF"/>
    <w:rsid w:val="00803B9E"/>
    <w:rsid w:val="00803D4F"/>
    <w:rsid w:val="00803D83"/>
    <w:rsid w:val="00804A02"/>
    <w:rsid w:val="00804A6B"/>
    <w:rsid w:val="00804B7F"/>
    <w:rsid w:val="0080518F"/>
    <w:rsid w:val="00805576"/>
    <w:rsid w:val="00805E55"/>
    <w:rsid w:val="00806031"/>
    <w:rsid w:val="008061E3"/>
    <w:rsid w:val="0080676C"/>
    <w:rsid w:val="00806807"/>
    <w:rsid w:val="00806A9F"/>
    <w:rsid w:val="00806FD6"/>
    <w:rsid w:val="00807759"/>
    <w:rsid w:val="0080786F"/>
    <w:rsid w:val="00807983"/>
    <w:rsid w:val="00807CB9"/>
    <w:rsid w:val="008104E1"/>
    <w:rsid w:val="00810699"/>
    <w:rsid w:val="008106DD"/>
    <w:rsid w:val="00810A4F"/>
    <w:rsid w:val="00810B67"/>
    <w:rsid w:val="00810C4F"/>
    <w:rsid w:val="00811768"/>
    <w:rsid w:val="008125EF"/>
    <w:rsid w:val="008126CB"/>
    <w:rsid w:val="00812B1E"/>
    <w:rsid w:val="008131BD"/>
    <w:rsid w:val="008133D7"/>
    <w:rsid w:val="0081385C"/>
    <w:rsid w:val="00813905"/>
    <w:rsid w:val="00813A7F"/>
    <w:rsid w:val="00813DDE"/>
    <w:rsid w:val="00813EEC"/>
    <w:rsid w:val="00814153"/>
    <w:rsid w:val="008143F9"/>
    <w:rsid w:val="00814586"/>
    <w:rsid w:val="008145B9"/>
    <w:rsid w:val="00814694"/>
    <w:rsid w:val="00814A56"/>
    <w:rsid w:val="00814D38"/>
    <w:rsid w:val="0081515C"/>
    <w:rsid w:val="008152FC"/>
    <w:rsid w:val="00815607"/>
    <w:rsid w:val="008156CA"/>
    <w:rsid w:val="008159FE"/>
    <w:rsid w:val="00815D82"/>
    <w:rsid w:val="00815F8D"/>
    <w:rsid w:val="0081641E"/>
    <w:rsid w:val="008165DB"/>
    <w:rsid w:val="00816764"/>
    <w:rsid w:val="00816998"/>
    <w:rsid w:val="00816A47"/>
    <w:rsid w:val="00816B45"/>
    <w:rsid w:val="008174D3"/>
    <w:rsid w:val="00817CD7"/>
    <w:rsid w:val="0082068C"/>
    <w:rsid w:val="00820823"/>
    <w:rsid w:val="00820A3F"/>
    <w:rsid w:val="00820AAE"/>
    <w:rsid w:val="00820BA6"/>
    <w:rsid w:val="00820DEF"/>
    <w:rsid w:val="00821305"/>
    <w:rsid w:val="00821457"/>
    <w:rsid w:val="0082185C"/>
    <w:rsid w:val="00821A42"/>
    <w:rsid w:val="00821F75"/>
    <w:rsid w:val="008220B7"/>
    <w:rsid w:val="008225C4"/>
    <w:rsid w:val="00822626"/>
    <w:rsid w:val="00822B84"/>
    <w:rsid w:val="00822C77"/>
    <w:rsid w:val="00822F6D"/>
    <w:rsid w:val="0082313C"/>
    <w:rsid w:val="008232A1"/>
    <w:rsid w:val="008233FC"/>
    <w:rsid w:val="0082347E"/>
    <w:rsid w:val="008237A9"/>
    <w:rsid w:val="0082392A"/>
    <w:rsid w:val="00823A85"/>
    <w:rsid w:val="00823C01"/>
    <w:rsid w:val="00823FDC"/>
    <w:rsid w:val="008241AF"/>
    <w:rsid w:val="00824A3D"/>
    <w:rsid w:val="00825508"/>
    <w:rsid w:val="00825D1B"/>
    <w:rsid w:val="0082602E"/>
    <w:rsid w:val="00826136"/>
    <w:rsid w:val="008262CF"/>
    <w:rsid w:val="0082668C"/>
    <w:rsid w:val="008267C0"/>
    <w:rsid w:val="0082686A"/>
    <w:rsid w:val="00826D78"/>
    <w:rsid w:val="00826E8B"/>
    <w:rsid w:val="0082745A"/>
    <w:rsid w:val="00827C9D"/>
    <w:rsid w:val="00827FC8"/>
    <w:rsid w:val="008307DE"/>
    <w:rsid w:val="00830CA4"/>
    <w:rsid w:val="00830E2D"/>
    <w:rsid w:val="00830F40"/>
    <w:rsid w:val="008313B3"/>
    <w:rsid w:val="00831799"/>
    <w:rsid w:val="00831B79"/>
    <w:rsid w:val="00831DAD"/>
    <w:rsid w:val="00831ED5"/>
    <w:rsid w:val="0083202F"/>
    <w:rsid w:val="008323B0"/>
    <w:rsid w:val="0083288A"/>
    <w:rsid w:val="00833145"/>
    <w:rsid w:val="00833771"/>
    <w:rsid w:val="00833EDA"/>
    <w:rsid w:val="00833F86"/>
    <w:rsid w:val="008345CE"/>
    <w:rsid w:val="00834641"/>
    <w:rsid w:val="008346D1"/>
    <w:rsid w:val="00834706"/>
    <w:rsid w:val="00834907"/>
    <w:rsid w:val="00834C88"/>
    <w:rsid w:val="008351D7"/>
    <w:rsid w:val="008359E9"/>
    <w:rsid w:val="00835A62"/>
    <w:rsid w:val="00835AA7"/>
    <w:rsid w:val="00835EB2"/>
    <w:rsid w:val="008361D8"/>
    <w:rsid w:val="008361F6"/>
    <w:rsid w:val="00836531"/>
    <w:rsid w:val="00836A40"/>
    <w:rsid w:val="00836A9D"/>
    <w:rsid w:val="0083701C"/>
    <w:rsid w:val="00841A85"/>
    <w:rsid w:val="00841AEA"/>
    <w:rsid w:val="00841DCE"/>
    <w:rsid w:val="00841F05"/>
    <w:rsid w:val="00841FFA"/>
    <w:rsid w:val="00842094"/>
    <w:rsid w:val="008420C8"/>
    <w:rsid w:val="0084251E"/>
    <w:rsid w:val="00842C32"/>
    <w:rsid w:val="00842FC0"/>
    <w:rsid w:val="00843258"/>
    <w:rsid w:val="00844433"/>
    <w:rsid w:val="008451B9"/>
    <w:rsid w:val="00845B7D"/>
    <w:rsid w:val="00845CE5"/>
    <w:rsid w:val="00845D7A"/>
    <w:rsid w:val="00845F42"/>
    <w:rsid w:val="0084607F"/>
    <w:rsid w:val="00846271"/>
    <w:rsid w:val="0084644F"/>
    <w:rsid w:val="00846777"/>
    <w:rsid w:val="00846962"/>
    <w:rsid w:val="00846A70"/>
    <w:rsid w:val="00847007"/>
    <w:rsid w:val="00847086"/>
    <w:rsid w:val="00847396"/>
    <w:rsid w:val="008502FE"/>
    <w:rsid w:val="008505D6"/>
    <w:rsid w:val="0085062D"/>
    <w:rsid w:val="0085090F"/>
    <w:rsid w:val="008513E0"/>
    <w:rsid w:val="00851615"/>
    <w:rsid w:val="00851801"/>
    <w:rsid w:val="008518BC"/>
    <w:rsid w:val="008519D0"/>
    <w:rsid w:val="0085212A"/>
    <w:rsid w:val="00852186"/>
    <w:rsid w:val="008523B5"/>
    <w:rsid w:val="008523C8"/>
    <w:rsid w:val="00852E23"/>
    <w:rsid w:val="0085303F"/>
    <w:rsid w:val="00853657"/>
    <w:rsid w:val="00853FC6"/>
    <w:rsid w:val="0085441F"/>
    <w:rsid w:val="0085445C"/>
    <w:rsid w:val="00854825"/>
    <w:rsid w:val="008551D2"/>
    <w:rsid w:val="0085536C"/>
    <w:rsid w:val="00855929"/>
    <w:rsid w:val="00855931"/>
    <w:rsid w:val="00856498"/>
    <w:rsid w:val="008565E3"/>
    <w:rsid w:val="0085784B"/>
    <w:rsid w:val="00857A73"/>
    <w:rsid w:val="00857CB8"/>
    <w:rsid w:val="00857D6A"/>
    <w:rsid w:val="008607DA"/>
    <w:rsid w:val="00860953"/>
    <w:rsid w:val="00860A0C"/>
    <w:rsid w:val="00861236"/>
    <w:rsid w:val="00861624"/>
    <w:rsid w:val="00861A1D"/>
    <w:rsid w:val="00861E48"/>
    <w:rsid w:val="00862AAB"/>
    <w:rsid w:val="00862C3D"/>
    <w:rsid w:val="00862DFF"/>
    <w:rsid w:val="00863330"/>
    <w:rsid w:val="00863F7B"/>
    <w:rsid w:val="00864041"/>
    <w:rsid w:val="00864503"/>
    <w:rsid w:val="008648A0"/>
    <w:rsid w:val="008649AE"/>
    <w:rsid w:val="00864A3D"/>
    <w:rsid w:val="00864D72"/>
    <w:rsid w:val="00864E3B"/>
    <w:rsid w:val="00864F43"/>
    <w:rsid w:val="0086546F"/>
    <w:rsid w:val="008655ED"/>
    <w:rsid w:val="00866121"/>
    <w:rsid w:val="0086617D"/>
    <w:rsid w:val="00866339"/>
    <w:rsid w:val="00866552"/>
    <w:rsid w:val="00866637"/>
    <w:rsid w:val="00866681"/>
    <w:rsid w:val="0086669F"/>
    <w:rsid w:val="008667B8"/>
    <w:rsid w:val="00866FF2"/>
    <w:rsid w:val="00867130"/>
    <w:rsid w:val="008671CA"/>
    <w:rsid w:val="00867402"/>
    <w:rsid w:val="00867836"/>
    <w:rsid w:val="00867EE6"/>
    <w:rsid w:val="00867F98"/>
    <w:rsid w:val="0087010B"/>
    <w:rsid w:val="0087011E"/>
    <w:rsid w:val="0087024B"/>
    <w:rsid w:val="00870B36"/>
    <w:rsid w:val="00870F61"/>
    <w:rsid w:val="008710DC"/>
    <w:rsid w:val="00871413"/>
    <w:rsid w:val="00871871"/>
    <w:rsid w:val="00871964"/>
    <w:rsid w:val="00871E88"/>
    <w:rsid w:val="008727F3"/>
    <w:rsid w:val="00872C52"/>
    <w:rsid w:val="00873464"/>
    <w:rsid w:val="008739A3"/>
    <w:rsid w:val="00873BE0"/>
    <w:rsid w:val="00874109"/>
    <w:rsid w:val="00874AB5"/>
    <w:rsid w:val="0087586E"/>
    <w:rsid w:val="00875956"/>
    <w:rsid w:val="0087597E"/>
    <w:rsid w:val="008765C5"/>
    <w:rsid w:val="008769BC"/>
    <w:rsid w:val="00877205"/>
    <w:rsid w:val="0087763C"/>
    <w:rsid w:val="00877771"/>
    <w:rsid w:val="0087779D"/>
    <w:rsid w:val="008779D0"/>
    <w:rsid w:val="00877B88"/>
    <w:rsid w:val="00880500"/>
    <w:rsid w:val="00880555"/>
    <w:rsid w:val="00880AA3"/>
    <w:rsid w:val="00881066"/>
    <w:rsid w:val="00881A19"/>
    <w:rsid w:val="00882020"/>
    <w:rsid w:val="008821CE"/>
    <w:rsid w:val="00882495"/>
    <w:rsid w:val="00882729"/>
    <w:rsid w:val="00882B81"/>
    <w:rsid w:val="00882D95"/>
    <w:rsid w:val="00882DB1"/>
    <w:rsid w:val="00882E18"/>
    <w:rsid w:val="00882EB0"/>
    <w:rsid w:val="008839F5"/>
    <w:rsid w:val="00883C11"/>
    <w:rsid w:val="0088456B"/>
    <w:rsid w:val="00884617"/>
    <w:rsid w:val="00884D61"/>
    <w:rsid w:val="00884F62"/>
    <w:rsid w:val="008851A5"/>
    <w:rsid w:val="0088589A"/>
    <w:rsid w:val="00885974"/>
    <w:rsid w:val="00885FA2"/>
    <w:rsid w:val="00886927"/>
    <w:rsid w:val="00886D66"/>
    <w:rsid w:val="00887587"/>
    <w:rsid w:val="008879B6"/>
    <w:rsid w:val="00890003"/>
    <w:rsid w:val="00890075"/>
    <w:rsid w:val="0089031C"/>
    <w:rsid w:val="008905D1"/>
    <w:rsid w:val="008908DA"/>
    <w:rsid w:val="00890FA1"/>
    <w:rsid w:val="00891074"/>
    <w:rsid w:val="00891086"/>
    <w:rsid w:val="008910C2"/>
    <w:rsid w:val="008913DE"/>
    <w:rsid w:val="00891535"/>
    <w:rsid w:val="00891547"/>
    <w:rsid w:val="008919DB"/>
    <w:rsid w:val="00891AC0"/>
    <w:rsid w:val="00891BD2"/>
    <w:rsid w:val="00891DF7"/>
    <w:rsid w:val="00892631"/>
    <w:rsid w:val="0089290A"/>
    <w:rsid w:val="008934F2"/>
    <w:rsid w:val="0089376B"/>
    <w:rsid w:val="0089381B"/>
    <w:rsid w:val="00893BCD"/>
    <w:rsid w:val="00893C43"/>
    <w:rsid w:val="00893CBB"/>
    <w:rsid w:val="00893F95"/>
    <w:rsid w:val="00893FFC"/>
    <w:rsid w:val="0089433C"/>
    <w:rsid w:val="00894387"/>
    <w:rsid w:val="008945D0"/>
    <w:rsid w:val="0089481A"/>
    <w:rsid w:val="00894BDF"/>
    <w:rsid w:val="00894EBB"/>
    <w:rsid w:val="008950EB"/>
    <w:rsid w:val="00895104"/>
    <w:rsid w:val="008952D3"/>
    <w:rsid w:val="00895459"/>
    <w:rsid w:val="008955AC"/>
    <w:rsid w:val="00895BE2"/>
    <w:rsid w:val="00895E94"/>
    <w:rsid w:val="00895F18"/>
    <w:rsid w:val="00896080"/>
    <w:rsid w:val="00896085"/>
    <w:rsid w:val="008960B5"/>
    <w:rsid w:val="00896E3F"/>
    <w:rsid w:val="00896EDA"/>
    <w:rsid w:val="00897407"/>
    <w:rsid w:val="008975CA"/>
    <w:rsid w:val="008975E4"/>
    <w:rsid w:val="008979CE"/>
    <w:rsid w:val="00897CDF"/>
    <w:rsid w:val="008A07ED"/>
    <w:rsid w:val="008A0E80"/>
    <w:rsid w:val="008A1216"/>
    <w:rsid w:val="008A1307"/>
    <w:rsid w:val="008A16BF"/>
    <w:rsid w:val="008A1A1E"/>
    <w:rsid w:val="008A1BFE"/>
    <w:rsid w:val="008A1C3F"/>
    <w:rsid w:val="008A1DB2"/>
    <w:rsid w:val="008A2094"/>
    <w:rsid w:val="008A282A"/>
    <w:rsid w:val="008A285B"/>
    <w:rsid w:val="008A297E"/>
    <w:rsid w:val="008A2BAD"/>
    <w:rsid w:val="008A2BF7"/>
    <w:rsid w:val="008A2CCD"/>
    <w:rsid w:val="008A343E"/>
    <w:rsid w:val="008A387D"/>
    <w:rsid w:val="008A3EC0"/>
    <w:rsid w:val="008A3FAE"/>
    <w:rsid w:val="008A4D94"/>
    <w:rsid w:val="008A52AE"/>
    <w:rsid w:val="008A536E"/>
    <w:rsid w:val="008A5ABD"/>
    <w:rsid w:val="008A67AE"/>
    <w:rsid w:val="008A6D54"/>
    <w:rsid w:val="008A7129"/>
    <w:rsid w:val="008A73C2"/>
    <w:rsid w:val="008A7B6F"/>
    <w:rsid w:val="008A7CF1"/>
    <w:rsid w:val="008A7FC7"/>
    <w:rsid w:val="008B03AB"/>
    <w:rsid w:val="008B03B4"/>
    <w:rsid w:val="008B055D"/>
    <w:rsid w:val="008B0654"/>
    <w:rsid w:val="008B0899"/>
    <w:rsid w:val="008B0A71"/>
    <w:rsid w:val="008B0D65"/>
    <w:rsid w:val="008B0DB6"/>
    <w:rsid w:val="008B0FAB"/>
    <w:rsid w:val="008B13ED"/>
    <w:rsid w:val="008B16F3"/>
    <w:rsid w:val="008B1D0B"/>
    <w:rsid w:val="008B1DE0"/>
    <w:rsid w:val="008B3C5D"/>
    <w:rsid w:val="008B3CA2"/>
    <w:rsid w:val="008B3E33"/>
    <w:rsid w:val="008B3F4B"/>
    <w:rsid w:val="008B4097"/>
    <w:rsid w:val="008B4479"/>
    <w:rsid w:val="008B512D"/>
    <w:rsid w:val="008B5383"/>
    <w:rsid w:val="008B55E5"/>
    <w:rsid w:val="008B56C7"/>
    <w:rsid w:val="008B5A1D"/>
    <w:rsid w:val="008B5D5D"/>
    <w:rsid w:val="008B5DDC"/>
    <w:rsid w:val="008B67D3"/>
    <w:rsid w:val="008B693C"/>
    <w:rsid w:val="008B6C99"/>
    <w:rsid w:val="008B76CC"/>
    <w:rsid w:val="008B7767"/>
    <w:rsid w:val="008B7781"/>
    <w:rsid w:val="008B77C4"/>
    <w:rsid w:val="008B791C"/>
    <w:rsid w:val="008B7E7B"/>
    <w:rsid w:val="008C0013"/>
    <w:rsid w:val="008C0368"/>
    <w:rsid w:val="008C0549"/>
    <w:rsid w:val="008C091B"/>
    <w:rsid w:val="008C0F89"/>
    <w:rsid w:val="008C101B"/>
    <w:rsid w:val="008C1136"/>
    <w:rsid w:val="008C1278"/>
    <w:rsid w:val="008C14C1"/>
    <w:rsid w:val="008C20D1"/>
    <w:rsid w:val="008C22DD"/>
    <w:rsid w:val="008C2969"/>
    <w:rsid w:val="008C2F55"/>
    <w:rsid w:val="008C2FE5"/>
    <w:rsid w:val="008C31BE"/>
    <w:rsid w:val="008C34D8"/>
    <w:rsid w:val="008C35E9"/>
    <w:rsid w:val="008C3734"/>
    <w:rsid w:val="008C3783"/>
    <w:rsid w:val="008C3E29"/>
    <w:rsid w:val="008C46CD"/>
    <w:rsid w:val="008C4CEF"/>
    <w:rsid w:val="008C52C3"/>
    <w:rsid w:val="008C5500"/>
    <w:rsid w:val="008C572D"/>
    <w:rsid w:val="008C5B91"/>
    <w:rsid w:val="008C5DC4"/>
    <w:rsid w:val="008C6026"/>
    <w:rsid w:val="008C6367"/>
    <w:rsid w:val="008C63F2"/>
    <w:rsid w:val="008C6605"/>
    <w:rsid w:val="008C6BF6"/>
    <w:rsid w:val="008C6C76"/>
    <w:rsid w:val="008C704F"/>
    <w:rsid w:val="008C7167"/>
    <w:rsid w:val="008C71D6"/>
    <w:rsid w:val="008C730D"/>
    <w:rsid w:val="008C7389"/>
    <w:rsid w:val="008C764A"/>
    <w:rsid w:val="008C777D"/>
    <w:rsid w:val="008C7BF8"/>
    <w:rsid w:val="008D0101"/>
    <w:rsid w:val="008D016C"/>
    <w:rsid w:val="008D01E1"/>
    <w:rsid w:val="008D05D2"/>
    <w:rsid w:val="008D07C0"/>
    <w:rsid w:val="008D08FF"/>
    <w:rsid w:val="008D0B64"/>
    <w:rsid w:val="008D18A7"/>
    <w:rsid w:val="008D1987"/>
    <w:rsid w:val="008D1EC1"/>
    <w:rsid w:val="008D1F7E"/>
    <w:rsid w:val="008D20EC"/>
    <w:rsid w:val="008D21A6"/>
    <w:rsid w:val="008D2249"/>
    <w:rsid w:val="008D242F"/>
    <w:rsid w:val="008D2F95"/>
    <w:rsid w:val="008D3672"/>
    <w:rsid w:val="008D3782"/>
    <w:rsid w:val="008D3825"/>
    <w:rsid w:val="008D3E35"/>
    <w:rsid w:val="008D3E6A"/>
    <w:rsid w:val="008D47CD"/>
    <w:rsid w:val="008D4A5E"/>
    <w:rsid w:val="008D4CBA"/>
    <w:rsid w:val="008D5140"/>
    <w:rsid w:val="008D52F1"/>
    <w:rsid w:val="008D5619"/>
    <w:rsid w:val="008D57B4"/>
    <w:rsid w:val="008D62C7"/>
    <w:rsid w:val="008D666A"/>
    <w:rsid w:val="008D6E7F"/>
    <w:rsid w:val="008D7155"/>
    <w:rsid w:val="008D7229"/>
    <w:rsid w:val="008D7722"/>
    <w:rsid w:val="008D7C9E"/>
    <w:rsid w:val="008E0302"/>
    <w:rsid w:val="008E095D"/>
    <w:rsid w:val="008E1011"/>
    <w:rsid w:val="008E1023"/>
    <w:rsid w:val="008E1300"/>
    <w:rsid w:val="008E1499"/>
    <w:rsid w:val="008E159B"/>
    <w:rsid w:val="008E1A52"/>
    <w:rsid w:val="008E1E17"/>
    <w:rsid w:val="008E213A"/>
    <w:rsid w:val="008E24E7"/>
    <w:rsid w:val="008E25D3"/>
    <w:rsid w:val="008E25F4"/>
    <w:rsid w:val="008E29A4"/>
    <w:rsid w:val="008E33B1"/>
    <w:rsid w:val="008E3C14"/>
    <w:rsid w:val="008E4318"/>
    <w:rsid w:val="008E43B9"/>
    <w:rsid w:val="008E4551"/>
    <w:rsid w:val="008E4607"/>
    <w:rsid w:val="008E49BE"/>
    <w:rsid w:val="008E4E4A"/>
    <w:rsid w:val="008E5593"/>
    <w:rsid w:val="008E5B3A"/>
    <w:rsid w:val="008E5BEF"/>
    <w:rsid w:val="008E5EB1"/>
    <w:rsid w:val="008E6077"/>
    <w:rsid w:val="008E60A5"/>
    <w:rsid w:val="008E684A"/>
    <w:rsid w:val="008E6E91"/>
    <w:rsid w:val="008E6EE0"/>
    <w:rsid w:val="008E6FBE"/>
    <w:rsid w:val="008E7096"/>
    <w:rsid w:val="008E720B"/>
    <w:rsid w:val="008E73D6"/>
    <w:rsid w:val="008E74B1"/>
    <w:rsid w:val="008E7519"/>
    <w:rsid w:val="008E7A4E"/>
    <w:rsid w:val="008F0416"/>
    <w:rsid w:val="008F0763"/>
    <w:rsid w:val="008F0EEE"/>
    <w:rsid w:val="008F0F28"/>
    <w:rsid w:val="008F10BB"/>
    <w:rsid w:val="008F1143"/>
    <w:rsid w:val="008F1271"/>
    <w:rsid w:val="008F1340"/>
    <w:rsid w:val="008F1733"/>
    <w:rsid w:val="008F17C3"/>
    <w:rsid w:val="008F2417"/>
    <w:rsid w:val="008F2875"/>
    <w:rsid w:val="008F28D3"/>
    <w:rsid w:val="008F2D57"/>
    <w:rsid w:val="008F2E3F"/>
    <w:rsid w:val="008F310E"/>
    <w:rsid w:val="008F336C"/>
    <w:rsid w:val="008F3EB1"/>
    <w:rsid w:val="008F4B11"/>
    <w:rsid w:val="008F4CB7"/>
    <w:rsid w:val="008F4D34"/>
    <w:rsid w:val="008F4DEF"/>
    <w:rsid w:val="008F4E5A"/>
    <w:rsid w:val="008F598B"/>
    <w:rsid w:val="008F5F18"/>
    <w:rsid w:val="008F6249"/>
    <w:rsid w:val="008F6398"/>
    <w:rsid w:val="008F6A98"/>
    <w:rsid w:val="008F6B50"/>
    <w:rsid w:val="008F6D89"/>
    <w:rsid w:val="008F75DA"/>
    <w:rsid w:val="008F7603"/>
    <w:rsid w:val="008F7A16"/>
    <w:rsid w:val="00900591"/>
    <w:rsid w:val="00900D35"/>
    <w:rsid w:val="00900DD3"/>
    <w:rsid w:val="009011C9"/>
    <w:rsid w:val="0090150A"/>
    <w:rsid w:val="00901723"/>
    <w:rsid w:val="009017E1"/>
    <w:rsid w:val="00902530"/>
    <w:rsid w:val="009025CF"/>
    <w:rsid w:val="0090280E"/>
    <w:rsid w:val="00903198"/>
    <w:rsid w:val="00904337"/>
    <w:rsid w:val="00904F4A"/>
    <w:rsid w:val="00905196"/>
    <w:rsid w:val="00905214"/>
    <w:rsid w:val="009058C0"/>
    <w:rsid w:val="00905B59"/>
    <w:rsid w:val="009060DE"/>
    <w:rsid w:val="009068FE"/>
    <w:rsid w:val="0090693C"/>
    <w:rsid w:val="00906DF1"/>
    <w:rsid w:val="0090701A"/>
    <w:rsid w:val="009075F5"/>
    <w:rsid w:val="009077F2"/>
    <w:rsid w:val="00907C18"/>
    <w:rsid w:val="00907ED1"/>
    <w:rsid w:val="00907F73"/>
    <w:rsid w:val="009100BC"/>
    <w:rsid w:val="0091016F"/>
    <w:rsid w:val="009108B8"/>
    <w:rsid w:val="00910921"/>
    <w:rsid w:val="00910C30"/>
    <w:rsid w:val="00910C78"/>
    <w:rsid w:val="009116ED"/>
    <w:rsid w:val="00911E85"/>
    <w:rsid w:val="00912456"/>
    <w:rsid w:val="0091247B"/>
    <w:rsid w:val="00912658"/>
    <w:rsid w:val="00912777"/>
    <w:rsid w:val="00912925"/>
    <w:rsid w:val="00913862"/>
    <w:rsid w:val="00913B62"/>
    <w:rsid w:val="00914A91"/>
    <w:rsid w:val="00914C35"/>
    <w:rsid w:val="00914FE7"/>
    <w:rsid w:val="00915873"/>
    <w:rsid w:val="009159CB"/>
    <w:rsid w:val="00915AF8"/>
    <w:rsid w:val="00915B06"/>
    <w:rsid w:val="0091612D"/>
    <w:rsid w:val="00916313"/>
    <w:rsid w:val="00916890"/>
    <w:rsid w:val="00917656"/>
    <w:rsid w:val="00917DEF"/>
    <w:rsid w:val="00920BB8"/>
    <w:rsid w:val="00920E5E"/>
    <w:rsid w:val="00920ED3"/>
    <w:rsid w:val="00920EEA"/>
    <w:rsid w:val="009210DE"/>
    <w:rsid w:val="00921103"/>
    <w:rsid w:val="009212C2"/>
    <w:rsid w:val="00921535"/>
    <w:rsid w:val="0092154C"/>
    <w:rsid w:val="009215CF"/>
    <w:rsid w:val="00921792"/>
    <w:rsid w:val="00921B70"/>
    <w:rsid w:val="00921FED"/>
    <w:rsid w:val="0092207D"/>
    <w:rsid w:val="00922401"/>
    <w:rsid w:val="0092253F"/>
    <w:rsid w:val="0092288C"/>
    <w:rsid w:val="00922A0A"/>
    <w:rsid w:val="00922AE1"/>
    <w:rsid w:val="00922BCC"/>
    <w:rsid w:val="00922C3E"/>
    <w:rsid w:val="00922F80"/>
    <w:rsid w:val="00923740"/>
    <w:rsid w:val="00923A3B"/>
    <w:rsid w:val="00923B03"/>
    <w:rsid w:val="00923FC3"/>
    <w:rsid w:val="00924327"/>
    <w:rsid w:val="00924333"/>
    <w:rsid w:val="0092435A"/>
    <w:rsid w:val="009243A4"/>
    <w:rsid w:val="009243B4"/>
    <w:rsid w:val="00924C2E"/>
    <w:rsid w:val="00925178"/>
    <w:rsid w:val="00925195"/>
    <w:rsid w:val="009253B6"/>
    <w:rsid w:val="0092573A"/>
    <w:rsid w:val="00925961"/>
    <w:rsid w:val="00925B25"/>
    <w:rsid w:val="00925F33"/>
    <w:rsid w:val="00926149"/>
    <w:rsid w:val="009269C6"/>
    <w:rsid w:val="00926C48"/>
    <w:rsid w:val="00926E7F"/>
    <w:rsid w:val="0092704F"/>
    <w:rsid w:val="009271C1"/>
    <w:rsid w:val="009273BB"/>
    <w:rsid w:val="009276CB"/>
    <w:rsid w:val="00927A1C"/>
    <w:rsid w:val="00927B62"/>
    <w:rsid w:val="0093002C"/>
    <w:rsid w:val="0093006C"/>
    <w:rsid w:val="009303D2"/>
    <w:rsid w:val="00930464"/>
    <w:rsid w:val="009306E8"/>
    <w:rsid w:val="00930987"/>
    <w:rsid w:val="009309E1"/>
    <w:rsid w:val="00930CB2"/>
    <w:rsid w:val="0093134F"/>
    <w:rsid w:val="00931562"/>
    <w:rsid w:val="00931C90"/>
    <w:rsid w:val="00931D45"/>
    <w:rsid w:val="0093200F"/>
    <w:rsid w:val="00932297"/>
    <w:rsid w:val="0093330E"/>
    <w:rsid w:val="00933435"/>
    <w:rsid w:val="0093345F"/>
    <w:rsid w:val="00933504"/>
    <w:rsid w:val="009339BE"/>
    <w:rsid w:val="00933F0C"/>
    <w:rsid w:val="00933FD4"/>
    <w:rsid w:val="0093407C"/>
    <w:rsid w:val="0093432B"/>
    <w:rsid w:val="009343A9"/>
    <w:rsid w:val="00934893"/>
    <w:rsid w:val="00934B78"/>
    <w:rsid w:val="00934D96"/>
    <w:rsid w:val="009351B2"/>
    <w:rsid w:val="009353B0"/>
    <w:rsid w:val="00935EB2"/>
    <w:rsid w:val="00935FC1"/>
    <w:rsid w:val="009363B2"/>
    <w:rsid w:val="00936768"/>
    <w:rsid w:val="00936991"/>
    <w:rsid w:val="00936DAA"/>
    <w:rsid w:val="0093703B"/>
    <w:rsid w:val="009371F8"/>
    <w:rsid w:val="009402AF"/>
    <w:rsid w:val="0094071A"/>
    <w:rsid w:val="00941276"/>
    <w:rsid w:val="009412CE"/>
    <w:rsid w:val="00941399"/>
    <w:rsid w:val="0094181C"/>
    <w:rsid w:val="00941D83"/>
    <w:rsid w:val="00941EA6"/>
    <w:rsid w:val="0094204C"/>
    <w:rsid w:val="00942230"/>
    <w:rsid w:val="00943371"/>
    <w:rsid w:val="00943A33"/>
    <w:rsid w:val="009445DD"/>
    <w:rsid w:val="00944649"/>
    <w:rsid w:val="009446C0"/>
    <w:rsid w:val="00944857"/>
    <w:rsid w:val="009452A2"/>
    <w:rsid w:val="00945823"/>
    <w:rsid w:val="00945A25"/>
    <w:rsid w:val="00945C33"/>
    <w:rsid w:val="00946010"/>
    <w:rsid w:val="009460DE"/>
    <w:rsid w:val="00946213"/>
    <w:rsid w:val="00946495"/>
    <w:rsid w:val="00946A41"/>
    <w:rsid w:val="00946DA8"/>
    <w:rsid w:val="00946FC2"/>
    <w:rsid w:val="00947095"/>
    <w:rsid w:val="009474C9"/>
    <w:rsid w:val="0094759B"/>
    <w:rsid w:val="00947AE3"/>
    <w:rsid w:val="00947BD2"/>
    <w:rsid w:val="00950037"/>
    <w:rsid w:val="009500FB"/>
    <w:rsid w:val="009505D2"/>
    <w:rsid w:val="00950A93"/>
    <w:rsid w:val="00950D15"/>
    <w:rsid w:val="0095146B"/>
    <w:rsid w:val="00951CE1"/>
    <w:rsid w:val="00951D2F"/>
    <w:rsid w:val="00951E90"/>
    <w:rsid w:val="00951F95"/>
    <w:rsid w:val="0095243C"/>
    <w:rsid w:val="00952800"/>
    <w:rsid w:val="00952932"/>
    <w:rsid w:val="00952938"/>
    <w:rsid w:val="009529DC"/>
    <w:rsid w:val="00952BBE"/>
    <w:rsid w:val="00952F29"/>
    <w:rsid w:val="00952F48"/>
    <w:rsid w:val="0095324E"/>
    <w:rsid w:val="00953C0E"/>
    <w:rsid w:val="00953F0A"/>
    <w:rsid w:val="0095409C"/>
    <w:rsid w:val="0095410A"/>
    <w:rsid w:val="009541D7"/>
    <w:rsid w:val="009548D1"/>
    <w:rsid w:val="00954C82"/>
    <w:rsid w:val="00954EF8"/>
    <w:rsid w:val="00954F0D"/>
    <w:rsid w:val="009556A9"/>
    <w:rsid w:val="00955BAE"/>
    <w:rsid w:val="009563DE"/>
    <w:rsid w:val="009566EC"/>
    <w:rsid w:val="00956768"/>
    <w:rsid w:val="00956B59"/>
    <w:rsid w:val="00956E32"/>
    <w:rsid w:val="00956FAF"/>
    <w:rsid w:val="00957016"/>
    <w:rsid w:val="009570A0"/>
    <w:rsid w:val="0095725D"/>
    <w:rsid w:val="009576E8"/>
    <w:rsid w:val="009577E0"/>
    <w:rsid w:val="0095783D"/>
    <w:rsid w:val="0095785E"/>
    <w:rsid w:val="009578AB"/>
    <w:rsid w:val="00957E44"/>
    <w:rsid w:val="0096019A"/>
    <w:rsid w:val="00960A55"/>
    <w:rsid w:val="00960CB1"/>
    <w:rsid w:val="00960D53"/>
    <w:rsid w:val="00961328"/>
    <w:rsid w:val="009617F2"/>
    <w:rsid w:val="00961A59"/>
    <w:rsid w:val="00961B66"/>
    <w:rsid w:val="00962122"/>
    <w:rsid w:val="0096240D"/>
    <w:rsid w:val="00962480"/>
    <w:rsid w:val="0096260C"/>
    <w:rsid w:val="00962620"/>
    <w:rsid w:val="0096266B"/>
    <w:rsid w:val="00962B35"/>
    <w:rsid w:val="00962DD7"/>
    <w:rsid w:val="0096319F"/>
    <w:rsid w:val="0096347F"/>
    <w:rsid w:val="009639E4"/>
    <w:rsid w:val="00963F65"/>
    <w:rsid w:val="009640B8"/>
    <w:rsid w:val="00964592"/>
    <w:rsid w:val="00964775"/>
    <w:rsid w:val="009647CB"/>
    <w:rsid w:val="00964D7B"/>
    <w:rsid w:val="00964F80"/>
    <w:rsid w:val="00965380"/>
    <w:rsid w:val="009653F8"/>
    <w:rsid w:val="00965425"/>
    <w:rsid w:val="0096550F"/>
    <w:rsid w:val="00965CE8"/>
    <w:rsid w:val="00965DC9"/>
    <w:rsid w:val="00966165"/>
    <w:rsid w:val="0096627C"/>
    <w:rsid w:val="0096661C"/>
    <w:rsid w:val="00966E9E"/>
    <w:rsid w:val="00967263"/>
    <w:rsid w:val="009672A2"/>
    <w:rsid w:val="00967301"/>
    <w:rsid w:val="00967325"/>
    <w:rsid w:val="009677AC"/>
    <w:rsid w:val="00967A42"/>
    <w:rsid w:val="00967E88"/>
    <w:rsid w:val="0097011F"/>
    <w:rsid w:val="009702CA"/>
    <w:rsid w:val="00970415"/>
    <w:rsid w:val="00970BC1"/>
    <w:rsid w:val="00970C47"/>
    <w:rsid w:val="00970C84"/>
    <w:rsid w:val="0097119E"/>
    <w:rsid w:val="00971434"/>
    <w:rsid w:val="009718AD"/>
    <w:rsid w:val="00971E4A"/>
    <w:rsid w:val="00972135"/>
    <w:rsid w:val="009722E7"/>
    <w:rsid w:val="009725CE"/>
    <w:rsid w:val="00972C41"/>
    <w:rsid w:val="00972ECB"/>
    <w:rsid w:val="00973291"/>
    <w:rsid w:val="00974030"/>
    <w:rsid w:val="009740CB"/>
    <w:rsid w:val="0097417B"/>
    <w:rsid w:val="009741C6"/>
    <w:rsid w:val="009749A4"/>
    <w:rsid w:val="009749A5"/>
    <w:rsid w:val="00974A85"/>
    <w:rsid w:val="00974AE3"/>
    <w:rsid w:val="00974DAB"/>
    <w:rsid w:val="009751BA"/>
    <w:rsid w:val="0097542A"/>
    <w:rsid w:val="00975606"/>
    <w:rsid w:val="009762E0"/>
    <w:rsid w:val="00976E7E"/>
    <w:rsid w:val="00976EFD"/>
    <w:rsid w:val="0097740E"/>
    <w:rsid w:val="00977443"/>
    <w:rsid w:val="009775DE"/>
    <w:rsid w:val="00977605"/>
    <w:rsid w:val="00977952"/>
    <w:rsid w:val="00977B0D"/>
    <w:rsid w:val="00977D8D"/>
    <w:rsid w:val="0098012C"/>
    <w:rsid w:val="00980398"/>
    <w:rsid w:val="00980666"/>
    <w:rsid w:val="009809DB"/>
    <w:rsid w:val="00980B9E"/>
    <w:rsid w:val="00980C37"/>
    <w:rsid w:val="00980D19"/>
    <w:rsid w:val="00981909"/>
    <w:rsid w:val="009823D0"/>
    <w:rsid w:val="00982729"/>
    <w:rsid w:val="0098277E"/>
    <w:rsid w:val="0098289F"/>
    <w:rsid w:val="009828C1"/>
    <w:rsid w:val="00982A59"/>
    <w:rsid w:val="00982AD6"/>
    <w:rsid w:val="00982F6C"/>
    <w:rsid w:val="00983E05"/>
    <w:rsid w:val="009840FA"/>
    <w:rsid w:val="0098414E"/>
    <w:rsid w:val="0098426C"/>
    <w:rsid w:val="00984745"/>
    <w:rsid w:val="00984CAF"/>
    <w:rsid w:val="00984D0B"/>
    <w:rsid w:val="00984DE6"/>
    <w:rsid w:val="00984E99"/>
    <w:rsid w:val="00984FE7"/>
    <w:rsid w:val="00985452"/>
    <w:rsid w:val="00985CD9"/>
    <w:rsid w:val="00986285"/>
    <w:rsid w:val="00986848"/>
    <w:rsid w:val="00986B23"/>
    <w:rsid w:val="00987543"/>
    <w:rsid w:val="00987605"/>
    <w:rsid w:val="009877D4"/>
    <w:rsid w:val="0098784F"/>
    <w:rsid w:val="0098786C"/>
    <w:rsid w:val="00987AAF"/>
    <w:rsid w:val="00987B3C"/>
    <w:rsid w:val="00987B91"/>
    <w:rsid w:val="00987C8C"/>
    <w:rsid w:val="00987F13"/>
    <w:rsid w:val="00990075"/>
    <w:rsid w:val="009900CA"/>
    <w:rsid w:val="00990455"/>
    <w:rsid w:val="009907D5"/>
    <w:rsid w:val="00990DAA"/>
    <w:rsid w:val="00991658"/>
    <w:rsid w:val="009916C6"/>
    <w:rsid w:val="00991959"/>
    <w:rsid w:val="00991BAF"/>
    <w:rsid w:val="009925DA"/>
    <w:rsid w:val="00992C7E"/>
    <w:rsid w:val="00992E0C"/>
    <w:rsid w:val="009931B5"/>
    <w:rsid w:val="009932BA"/>
    <w:rsid w:val="00993766"/>
    <w:rsid w:val="0099387D"/>
    <w:rsid w:val="00994024"/>
    <w:rsid w:val="00994279"/>
    <w:rsid w:val="0099473B"/>
    <w:rsid w:val="00994D42"/>
    <w:rsid w:val="00994F56"/>
    <w:rsid w:val="009951EF"/>
    <w:rsid w:val="00995282"/>
    <w:rsid w:val="009954A7"/>
    <w:rsid w:val="00995759"/>
    <w:rsid w:val="00995B11"/>
    <w:rsid w:val="00995C1F"/>
    <w:rsid w:val="00995D2D"/>
    <w:rsid w:val="00995F89"/>
    <w:rsid w:val="009962AF"/>
    <w:rsid w:val="00996433"/>
    <w:rsid w:val="009968EB"/>
    <w:rsid w:val="00996986"/>
    <w:rsid w:val="00996A8B"/>
    <w:rsid w:val="00996ACB"/>
    <w:rsid w:val="00996C9D"/>
    <w:rsid w:val="009977A0"/>
    <w:rsid w:val="00997AAD"/>
    <w:rsid w:val="00997B6F"/>
    <w:rsid w:val="00997F7F"/>
    <w:rsid w:val="009A09F1"/>
    <w:rsid w:val="009A0E19"/>
    <w:rsid w:val="009A0EC7"/>
    <w:rsid w:val="009A0FA6"/>
    <w:rsid w:val="009A110A"/>
    <w:rsid w:val="009A19EA"/>
    <w:rsid w:val="009A1A16"/>
    <w:rsid w:val="009A25B1"/>
    <w:rsid w:val="009A25CE"/>
    <w:rsid w:val="009A2936"/>
    <w:rsid w:val="009A2BFD"/>
    <w:rsid w:val="009A3054"/>
    <w:rsid w:val="009A357E"/>
    <w:rsid w:val="009A397B"/>
    <w:rsid w:val="009A3BA3"/>
    <w:rsid w:val="009A3D1A"/>
    <w:rsid w:val="009A3E5B"/>
    <w:rsid w:val="009A3EDE"/>
    <w:rsid w:val="009A4099"/>
    <w:rsid w:val="009A4451"/>
    <w:rsid w:val="009A49C2"/>
    <w:rsid w:val="009A4A9C"/>
    <w:rsid w:val="009A4C18"/>
    <w:rsid w:val="009A4D47"/>
    <w:rsid w:val="009A58CF"/>
    <w:rsid w:val="009A5B11"/>
    <w:rsid w:val="009A60D5"/>
    <w:rsid w:val="009A67EC"/>
    <w:rsid w:val="009A6C11"/>
    <w:rsid w:val="009A6DC5"/>
    <w:rsid w:val="009A6F6C"/>
    <w:rsid w:val="009A6F93"/>
    <w:rsid w:val="009A6FF9"/>
    <w:rsid w:val="009A786E"/>
    <w:rsid w:val="009B06BA"/>
    <w:rsid w:val="009B07A9"/>
    <w:rsid w:val="009B090C"/>
    <w:rsid w:val="009B0AC5"/>
    <w:rsid w:val="009B0CB7"/>
    <w:rsid w:val="009B0E84"/>
    <w:rsid w:val="009B0F9D"/>
    <w:rsid w:val="009B1598"/>
    <w:rsid w:val="009B1CD2"/>
    <w:rsid w:val="009B1D5D"/>
    <w:rsid w:val="009B29CC"/>
    <w:rsid w:val="009B2BB0"/>
    <w:rsid w:val="009B2E8B"/>
    <w:rsid w:val="009B3048"/>
    <w:rsid w:val="009B31F4"/>
    <w:rsid w:val="009B3344"/>
    <w:rsid w:val="009B37F5"/>
    <w:rsid w:val="009B3819"/>
    <w:rsid w:val="009B392D"/>
    <w:rsid w:val="009B3940"/>
    <w:rsid w:val="009B4269"/>
    <w:rsid w:val="009B4C15"/>
    <w:rsid w:val="009B4E3F"/>
    <w:rsid w:val="009B5274"/>
    <w:rsid w:val="009B5326"/>
    <w:rsid w:val="009B5BEB"/>
    <w:rsid w:val="009B5FF2"/>
    <w:rsid w:val="009B6301"/>
    <w:rsid w:val="009B654B"/>
    <w:rsid w:val="009B696B"/>
    <w:rsid w:val="009B6A3B"/>
    <w:rsid w:val="009B6E63"/>
    <w:rsid w:val="009B720B"/>
    <w:rsid w:val="009B7594"/>
    <w:rsid w:val="009B7912"/>
    <w:rsid w:val="009B7D93"/>
    <w:rsid w:val="009B7F95"/>
    <w:rsid w:val="009C014E"/>
    <w:rsid w:val="009C0681"/>
    <w:rsid w:val="009C0EC2"/>
    <w:rsid w:val="009C126D"/>
    <w:rsid w:val="009C16F5"/>
    <w:rsid w:val="009C1880"/>
    <w:rsid w:val="009C1D6A"/>
    <w:rsid w:val="009C1E2A"/>
    <w:rsid w:val="009C1FAE"/>
    <w:rsid w:val="009C219F"/>
    <w:rsid w:val="009C2228"/>
    <w:rsid w:val="009C2365"/>
    <w:rsid w:val="009C33FB"/>
    <w:rsid w:val="009C3F86"/>
    <w:rsid w:val="009C46F4"/>
    <w:rsid w:val="009C4890"/>
    <w:rsid w:val="009C4BF9"/>
    <w:rsid w:val="009C4D62"/>
    <w:rsid w:val="009C51AF"/>
    <w:rsid w:val="009C522B"/>
    <w:rsid w:val="009C5388"/>
    <w:rsid w:val="009C55D2"/>
    <w:rsid w:val="009C55E4"/>
    <w:rsid w:val="009C5C77"/>
    <w:rsid w:val="009C5D53"/>
    <w:rsid w:val="009C5E9E"/>
    <w:rsid w:val="009C610A"/>
    <w:rsid w:val="009C6971"/>
    <w:rsid w:val="009C75DF"/>
    <w:rsid w:val="009C7664"/>
    <w:rsid w:val="009C7B66"/>
    <w:rsid w:val="009C7E62"/>
    <w:rsid w:val="009D006D"/>
    <w:rsid w:val="009D02EB"/>
    <w:rsid w:val="009D0385"/>
    <w:rsid w:val="009D08CA"/>
    <w:rsid w:val="009D0C2D"/>
    <w:rsid w:val="009D0D74"/>
    <w:rsid w:val="009D1847"/>
    <w:rsid w:val="009D1B77"/>
    <w:rsid w:val="009D1BEF"/>
    <w:rsid w:val="009D1C65"/>
    <w:rsid w:val="009D20B1"/>
    <w:rsid w:val="009D224D"/>
    <w:rsid w:val="009D26FF"/>
    <w:rsid w:val="009D28F7"/>
    <w:rsid w:val="009D2A26"/>
    <w:rsid w:val="009D2A7C"/>
    <w:rsid w:val="009D34B7"/>
    <w:rsid w:val="009D34F9"/>
    <w:rsid w:val="009D376D"/>
    <w:rsid w:val="009D3F11"/>
    <w:rsid w:val="009D4059"/>
    <w:rsid w:val="009D40C2"/>
    <w:rsid w:val="009D457F"/>
    <w:rsid w:val="009D4E0D"/>
    <w:rsid w:val="009D510B"/>
    <w:rsid w:val="009D52B7"/>
    <w:rsid w:val="009D538A"/>
    <w:rsid w:val="009D581D"/>
    <w:rsid w:val="009D5A8D"/>
    <w:rsid w:val="009D67CF"/>
    <w:rsid w:val="009D682A"/>
    <w:rsid w:val="009D6890"/>
    <w:rsid w:val="009D6B13"/>
    <w:rsid w:val="009D6B53"/>
    <w:rsid w:val="009D6FA9"/>
    <w:rsid w:val="009D77B5"/>
    <w:rsid w:val="009D7A05"/>
    <w:rsid w:val="009D7A06"/>
    <w:rsid w:val="009D7D10"/>
    <w:rsid w:val="009D7F10"/>
    <w:rsid w:val="009E00DF"/>
    <w:rsid w:val="009E0AC6"/>
    <w:rsid w:val="009E0BA1"/>
    <w:rsid w:val="009E0C7F"/>
    <w:rsid w:val="009E184D"/>
    <w:rsid w:val="009E21A5"/>
    <w:rsid w:val="009E261B"/>
    <w:rsid w:val="009E282D"/>
    <w:rsid w:val="009E2ADF"/>
    <w:rsid w:val="009E33D6"/>
    <w:rsid w:val="009E36BA"/>
    <w:rsid w:val="009E4E4E"/>
    <w:rsid w:val="009E53F7"/>
    <w:rsid w:val="009E5B53"/>
    <w:rsid w:val="009E5C36"/>
    <w:rsid w:val="009E5F3F"/>
    <w:rsid w:val="009E67CE"/>
    <w:rsid w:val="009E6B36"/>
    <w:rsid w:val="009E6CB4"/>
    <w:rsid w:val="009E6D3D"/>
    <w:rsid w:val="009E71F1"/>
    <w:rsid w:val="009E7D6D"/>
    <w:rsid w:val="009F00D6"/>
    <w:rsid w:val="009F0634"/>
    <w:rsid w:val="009F08CA"/>
    <w:rsid w:val="009F0916"/>
    <w:rsid w:val="009F0C39"/>
    <w:rsid w:val="009F0D10"/>
    <w:rsid w:val="009F1403"/>
    <w:rsid w:val="009F15E1"/>
    <w:rsid w:val="009F1606"/>
    <w:rsid w:val="009F18D1"/>
    <w:rsid w:val="009F1BA3"/>
    <w:rsid w:val="009F1C40"/>
    <w:rsid w:val="009F1DF9"/>
    <w:rsid w:val="009F2719"/>
    <w:rsid w:val="009F2B16"/>
    <w:rsid w:val="009F2D73"/>
    <w:rsid w:val="009F2E7E"/>
    <w:rsid w:val="009F2F91"/>
    <w:rsid w:val="009F3180"/>
    <w:rsid w:val="009F340B"/>
    <w:rsid w:val="009F3E17"/>
    <w:rsid w:val="009F4518"/>
    <w:rsid w:val="009F460A"/>
    <w:rsid w:val="009F4B24"/>
    <w:rsid w:val="009F4B28"/>
    <w:rsid w:val="009F4B39"/>
    <w:rsid w:val="009F4C93"/>
    <w:rsid w:val="009F4EB9"/>
    <w:rsid w:val="009F50E0"/>
    <w:rsid w:val="009F5198"/>
    <w:rsid w:val="009F52D0"/>
    <w:rsid w:val="009F54BE"/>
    <w:rsid w:val="009F564D"/>
    <w:rsid w:val="009F5E1C"/>
    <w:rsid w:val="009F6116"/>
    <w:rsid w:val="009F6225"/>
    <w:rsid w:val="009F65D2"/>
    <w:rsid w:val="009F6AF9"/>
    <w:rsid w:val="009F707B"/>
    <w:rsid w:val="009F7653"/>
    <w:rsid w:val="009F7780"/>
    <w:rsid w:val="009F779F"/>
    <w:rsid w:val="009F7C3C"/>
    <w:rsid w:val="00A00126"/>
    <w:rsid w:val="00A00268"/>
    <w:rsid w:val="00A004E2"/>
    <w:rsid w:val="00A009A5"/>
    <w:rsid w:val="00A00D97"/>
    <w:rsid w:val="00A011A8"/>
    <w:rsid w:val="00A01304"/>
    <w:rsid w:val="00A01652"/>
    <w:rsid w:val="00A01717"/>
    <w:rsid w:val="00A0176D"/>
    <w:rsid w:val="00A01873"/>
    <w:rsid w:val="00A01AF6"/>
    <w:rsid w:val="00A01FF3"/>
    <w:rsid w:val="00A022C6"/>
    <w:rsid w:val="00A02562"/>
    <w:rsid w:val="00A0266F"/>
    <w:rsid w:val="00A02EAF"/>
    <w:rsid w:val="00A034F9"/>
    <w:rsid w:val="00A0365E"/>
    <w:rsid w:val="00A0399F"/>
    <w:rsid w:val="00A042B0"/>
    <w:rsid w:val="00A04ADA"/>
    <w:rsid w:val="00A04CDF"/>
    <w:rsid w:val="00A04D20"/>
    <w:rsid w:val="00A04DD2"/>
    <w:rsid w:val="00A04E4A"/>
    <w:rsid w:val="00A0504B"/>
    <w:rsid w:val="00A05092"/>
    <w:rsid w:val="00A0562B"/>
    <w:rsid w:val="00A05917"/>
    <w:rsid w:val="00A05B65"/>
    <w:rsid w:val="00A05F19"/>
    <w:rsid w:val="00A05F4E"/>
    <w:rsid w:val="00A06680"/>
    <w:rsid w:val="00A06A35"/>
    <w:rsid w:val="00A06AC2"/>
    <w:rsid w:val="00A06E6E"/>
    <w:rsid w:val="00A07200"/>
    <w:rsid w:val="00A07509"/>
    <w:rsid w:val="00A0753E"/>
    <w:rsid w:val="00A07A08"/>
    <w:rsid w:val="00A07CDB"/>
    <w:rsid w:val="00A101DB"/>
    <w:rsid w:val="00A109FF"/>
    <w:rsid w:val="00A118F5"/>
    <w:rsid w:val="00A11AE7"/>
    <w:rsid w:val="00A11F58"/>
    <w:rsid w:val="00A1216C"/>
    <w:rsid w:val="00A12514"/>
    <w:rsid w:val="00A125C4"/>
    <w:rsid w:val="00A128B0"/>
    <w:rsid w:val="00A128B5"/>
    <w:rsid w:val="00A12F24"/>
    <w:rsid w:val="00A132E2"/>
    <w:rsid w:val="00A1359E"/>
    <w:rsid w:val="00A1372A"/>
    <w:rsid w:val="00A142ED"/>
    <w:rsid w:val="00A1449B"/>
    <w:rsid w:val="00A1462D"/>
    <w:rsid w:val="00A14703"/>
    <w:rsid w:val="00A14848"/>
    <w:rsid w:val="00A15417"/>
    <w:rsid w:val="00A157E2"/>
    <w:rsid w:val="00A15877"/>
    <w:rsid w:val="00A15AF3"/>
    <w:rsid w:val="00A15B5B"/>
    <w:rsid w:val="00A15C05"/>
    <w:rsid w:val="00A15D81"/>
    <w:rsid w:val="00A16B0E"/>
    <w:rsid w:val="00A16B6E"/>
    <w:rsid w:val="00A16CAC"/>
    <w:rsid w:val="00A16CE3"/>
    <w:rsid w:val="00A16EBD"/>
    <w:rsid w:val="00A16F89"/>
    <w:rsid w:val="00A1732A"/>
    <w:rsid w:val="00A203B2"/>
    <w:rsid w:val="00A207A9"/>
    <w:rsid w:val="00A2093D"/>
    <w:rsid w:val="00A209DF"/>
    <w:rsid w:val="00A20B9D"/>
    <w:rsid w:val="00A21797"/>
    <w:rsid w:val="00A21C00"/>
    <w:rsid w:val="00A21DEE"/>
    <w:rsid w:val="00A2250C"/>
    <w:rsid w:val="00A22D98"/>
    <w:rsid w:val="00A22E08"/>
    <w:rsid w:val="00A2389A"/>
    <w:rsid w:val="00A2389B"/>
    <w:rsid w:val="00A23916"/>
    <w:rsid w:val="00A23B87"/>
    <w:rsid w:val="00A23F4E"/>
    <w:rsid w:val="00A24302"/>
    <w:rsid w:val="00A24508"/>
    <w:rsid w:val="00A24567"/>
    <w:rsid w:val="00A24635"/>
    <w:rsid w:val="00A246A9"/>
    <w:rsid w:val="00A24CAF"/>
    <w:rsid w:val="00A24D11"/>
    <w:rsid w:val="00A26AE9"/>
    <w:rsid w:val="00A26D03"/>
    <w:rsid w:val="00A274C5"/>
    <w:rsid w:val="00A27580"/>
    <w:rsid w:val="00A2766B"/>
    <w:rsid w:val="00A27A9E"/>
    <w:rsid w:val="00A27AA2"/>
    <w:rsid w:val="00A27C23"/>
    <w:rsid w:val="00A27C2B"/>
    <w:rsid w:val="00A27C62"/>
    <w:rsid w:val="00A27E04"/>
    <w:rsid w:val="00A3057C"/>
    <w:rsid w:val="00A305D4"/>
    <w:rsid w:val="00A30AC5"/>
    <w:rsid w:val="00A30B55"/>
    <w:rsid w:val="00A30C93"/>
    <w:rsid w:val="00A30D20"/>
    <w:rsid w:val="00A30D6C"/>
    <w:rsid w:val="00A30D90"/>
    <w:rsid w:val="00A30DD5"/>
    <w:rsid w:val="00A31AE2"/>
    <w:rsid w:val="00A31DC3"/>
    <w:rsid w:val="00A31EBC"/>
    <w:rsid w:val="00A31F27"/>
    <w:rsid w:val="00A31FC4"/>
    <w:rsid w:val="00A31FD5"/>
    <w:rsid w:val="00A32BD2"/>
    <w:rsid w:val="00A32C73"/>
    <w:rsid w:val="00A32E52"/>
    <w:rsid w:val="00A3311E"/>
    <w:rsid w:val="00A33422"/>
    <w:rsid w:val="00A33A98"/>
    <w:rsid w:val="00A33A9C"/>
    <w:rsid w:val="00A33F06"/>
    <w:rsid w:val="00A34667"/>
    <w:rsid w:val="00A347CC"/>
    <w:rsid w:val="00A34DCB"/>
    <w:rsid w:val="00A35417"/>
    <w:rsid w:val="00A3560F"/>
    <w:rsid w:val="00A35753"/>
    <w:rsid w:val="00A35AAA"/>
    <w:rsid w:val="00A35AC4"/>
    <w:rsid w:val="00A36975"/>
    <w:rsid w:val="00A369BC"/>
    <w:rsid w:val="00A36D61"/>
    <w:rsid w:val="00A36FB6"/>
    <w:rsid w:val="00A37428"/>
    <w:rsid w:val="00A374D8"/>
    <w:rsid w:val="00A37F24"/>
    <w:rsid w:val="00A401A6"/>
    <w:rsid w:val="00A402BE"/>
    <w:rsid w:val="00A4035B"/>
    <w:rsid w:val="00A40690"/>
    <w:rsid w:val="00A408E9"/>
    <w:rsid w:val="00A40A08"/>
    <w:rsid w:val="00A4112A"/>
    <w:rsid w:val="00A41D19"/>
    <w:rsid w:val="00A41DC8"/>
    <w:rsid w:val="00A41FC4"/>
    <w:rsid w:val="00A42474"/>
    <w:rsid w:val="00A42490"/>
    <w:rsid w:val="00A42C5B"/>
    <w:rsid w:val="00A42F21"/>
    <w:rsid w:val="00A4373B"/>
    <w:rsid w:val="00A443B2"/>
    <w:rsid w:val="00A443C1"/>
    <w:rsid w:val="00A4441F"/>
    <w:rsid w:val="00A444A0"/>
    <w:rsid w:val="00A44827"/>
    <w:rsid w:val="00A44C1E"/>
    <w:rsid w:val="00A44E5B"/>
    <w:rsid w:val="00A45245"/>
    <w:rsid w:val="00A45294"/>
    <w:rsid w:val="00A45357"/>
    <w:rsid w:val="00A4583A"/>
    <w:rsid w:val="00A4590D"/>
    <w:rsid w:val="00A45A07"/>
    <w:rsid w:val="00A45DE8"/>
    <w:rsid w:val="00A45DF9"/>
    <w:rsid w:val="00A45E1D"/>
    <w:rsid w:val="00A45FE3"/>
    <w:rsid w:val="00A46347"/>
    <w:rsid w:val="00A46494"/>
    <w:rsid w:val="00A46612"/>
    <w:rsid w:val="00A46C75"/>
    <w:rsid w:val="00A46DCA"/>
    <w:rsid w:val="00A472DD"/>
    <w:rsid w:val="00A4758C"/>
    <w:rsid w:val="00A4760B"/>
    <w:rsid w:val="00A47938"/>
    <w:rsid w:val="00A47C71"/>
    <w:rsid w:val="00A47F23"/>
    <w:rsid w:val="00A47F76"/>
    <w:rsid w:val="00A5071A"/>
    <w:rsid w:val="00A509B1"/>
    <w:rsid w:val="00A50B26"/>
    <w:rsid w:val="00A50C0B"/>
    <w:rsid w:val="00A50E8C"/>
    <w:rsid w:val="00A515B8"/>
    <w:rsid w:val="00A516D3"/>
    <w:rsid w:val="00A519D0"/>
    <w:rsid w:val="00A51C80"/>
    <w:rsid w:val="00A51D68"/>
    <w:rsid w:val="00A51D8C"/>
    <w:rsid w:val="00A51F57"/>
    <w:rsid w:val="00A5227D"/>
    <w:rsid w:val="00A5244A"/>
    <w:rsid w:val="00A525BD"/>
    <w:rsid w:val="00A52718"/>
    <w:rsid w:val="00A52BEA"/>
    <w:rsid w:val="00A5318F"/>
    <w:rsid w:val="00A53334"/>
    <w:rsid w:val="00A5348A"/>
    <w:rsid w:val="00A534A4"/>
    <w:rsid w:val="00A53954"/>
    <w:rsid w:val="00A53E0F"/>
    <w:rsid w:val="00A54093"/>
    <w:rsid w:val="00A540CF"/>
    <w:rsid w:val="00A542E5"/>
    <w:rsid w:val="00A54378"/>
    <w:rsid w:val="00A545F5"/>
    <w:rsid w:val="00A54635"/>
    <w:rsid w:val="00A54B2D"/>
    <w:rsid w:val="00A54B4F"/>
    <w:rsid w:val="00A54BD6"/>
    <w:rsid w:val="00A55449"/>
    <w:rsid w:val="00A55458"/>
    <w:rsid w:val="00A5559B"/>
    <w:rsid w:val="00A55F5F"/>
    <w:rsid w:val="00A56288"/>
    <w:rsid w:val="00A56AC1"/>
    <w:rsid w:val="00A56E70"/>
    <w:rsid w:val="00A56E8B"/>
    <w:rsid w:val="00A57031"/>
    <w:rsid w:val="00A5736F"/>
    <w:rsid w:val="00A574CA"/>
    <w:rsid w:val="00A57522"/>
    <w:rsid w:val="00A577D5"/>
    <w:rsid w:val="00A60030"/>
    <w:rsid w:val="00A6036A"/>
    <w:rsid w:val="00A60650"/>
    <w:rsid w:val="00A608A0"/>
    <w:rsid w:val="00A60B93"/>
    <w:rsid w:val="00A60C1A"/>
    <w:rsid w:val="00A60F6E"/>
    <w:rsid w:val="00A610D8"/>
    <w:rsid w:val="00A6149D"/>
    <w:rsid w:val="00A61550"/>
    <w:rsid w:val="00A6178E"/>
    <w:rsid w:val="00A61BA4"/>
    <w:rsid w:val="00A61C78"/>
    <w:rsid w:val="00A61D19"/>
    <w:rsid w:val="00A621E4"/>
    <w:rsid w:val="00A62335"/>
    <w:rsid w:val="00A627B3"/>
    <w:rsid w:val="00A62822"/>
    <w:rsid w:val="00A628CA"/>
    <w:rsid w:val="00A62B5E"/>
    <w:rsid w:val="00A62D85"/>
    <w:rsid w:val="00A62DC4"/>
    <w:rsid w:val="00A6316A"/>
    <w:rsid w:val="00A63391"/>
    <w:rsid w:val="00A635D9"/>
    <w:rsid w:val="00A639A8"/>
    <w:rsid w:val="00A639E7"/>
    <w:rsid w:val="00A64346"/>
    <w:rsid w:val="00A6437F"/>
    <w:rsid w:val="00A64487"/>
    <w:rsid w:val="00A64781"/>
    <w:rsid w:val="00A64E83"/>
    <w:rsid w:val="00A658C9"/>
    <w:rsid w:val="00A65A52"/>
    <w:rsid w:val="00A65EEB"/>
    <w:rsid w:val="00A6602B"/>
    <w:rsid w:val="00A661B3"/>
    <w:rsid w:val="00A6641E"/>
    <w:rsid w:val="00A666AD"/>
    <w:rsid w:val="00A669EB"/>
    <w:rsid w:val="00A66DFF"/>
    <w:rsid w:val="00A67037"/>
    <w:rsid w:val="00A670C9"/>
    <w:rsid w:val="00A673EF"/>
    <w:rsid w:val="00A70849"/>
    <w:rsid w:val="00A708F8"/>
    <w:rsid w:val="00A709E7"/>
    <w:rsid w:val="00A719B7"/>
    <w:rsid w:val="00A71B21"/>
    <w:rsid w:val="00A71CFE"/>
    <w:rsid w:val="00A71DE9"/>
    <w:rsid w:val="00A72360"/>
    <w:rsid w:val="00A7236A"/>
    <w:rsid w:val="00A72559"/>
    <w:rsid w:val="00A72A0D"/>
    <w:rsid w:val="00A72D5B"/>
    <w:rsid w:val="00A72EDE"/>
    <w:rsid w:val="00A731A9"/>
    <w:rsid w:val="00A73311"/>
    <w:rsid w:val="00A7348F"/>
    <w:rsid w:val="00A734CB"/>
    <w:rsid w:val="00A7412E"/>
    <w:rsid w:val="00A74BE5"/>
    <w:rsid w:val="00A74FE9"/>
    <w:rsid w:val="00A756AB"/>
    <w:rsid w:val="00A75C44"/>
    <w:rsid w:val="00A76210"/>
    <w:rsid w:val="00A765C4"/>
    <w:rsid w:val="00A76650"/>
    <w:rsid w:val="00A768C4"/>
    <w:rsid w:val="00A76DE6"/>
    <w:rsid w:val="00A76E18"/>
    <w:rsid w:val="00A771A6"/>
    <w:rsid w:val="00A7754A"/>
    <w:rsid w:val="00A77ABC"/>
    <w:rsid w:val="00A8038C"/>
    <w:rsid w:val="00A806E8"/>
    <w:rsid w:val="00A80B31"/>
    <w:rsid w:val="00A80E6E"/>
    <w:rsid w:val="00A812BC"/>
    <w:rsid w:val="00A8154D"/>
    <w:rsid w:val="00A816B4"/>
    <w:rsid w:val="00A817FA"/>
    <w:rsid w:val="00A81845"/>
    <w:rsid w:val="00A818BF"/>
    <w:rsid w:val="00A818E3"/>
    <w:rsid w:val="00A81A68"/>
    <w:rsid w:val="00A81CC6"/>
    <w:rsid w:val="00A826EC"/>
    <w:rsid w:val="00A82B4B"/>
    <w:rsid w:val="00A831E1"/>
    <w:rsid w:val="00A832E7"/>
    <w:rsid w:val="00A83387"/>
    <w:rsid w:val="00A83B87"/>
    <w:rsid w:val="00A83FC9"/>
    <w:rsid w:val="00A83FDF"/>
    <w:rsid w:val="00A83FE2"/>
    <w:rsid w:val="00A8424F"/>
    <w:rsid w:val="00A84E35"/>
    <w:rsid w:val="00A8511E"/>
    <w:rsid w:val="00A851FD"/>
    <w:rsid w:val="00A85247"/>
    <w:rsid w:val="00A856B0"/>
    <w:rsid w:val="00A857CE"/>
    <w:rsid w:val="00A85886"/>
    <w:rsid w:val="00A859BF"/>
    <w:rsid w:val="00A85ADF"/>
    <w:rsid w:val="00A861C5"/>
    <w:rsid w:val="00A8635B"/>
    <w:rsid w:val="00A8636E"/>
    <w:rsid w:val="00A8640B"/>
    <w:rsid w:val="00A8678A"/>
    <w:rsid w:val="00A86819"/>
    <w:rsid w:val="00A86F89"/>
    <w:rsid w:val="00A875AE"/>
    <w:rsid w:val="00A875F6"/>
    <w:rsid w:val="00A87742"/>
    <w:rsid w:val="00A87834"/>
    <w:rsid w:val="00A87B9F"/>
    <w:rsid w:val="00A87DA8"/>
    <w:rsid w:val="00A9016A"/>
    <w:rsid w:val="00A9076F"/>
    <w:rsid w:val="00A907EA"/>
    <w:rsid w:val="00A909FD"/>
    <w:rsid w:val="00A90BB9"/>
    <w:rsid w:val="00A90FFF"/>
    <w:rsid w:val="00A9197E"/>
    <w:rsid w:val="00A91EA8"/>
    <w:rsid w:val="00A92F33"/>
    <w:rsid w:val="00A931F7"/>
    <w:rsid w:val="00A9323E"/>
    <w:rsid w:val="00A93E41"/>
    <w:rsid w:val="00A93FF9"/>
    <w:rsid w:val="00A9472D"/>
    <w:rsid w:val="00A94B98"/>
    <w:rsid w:val="00A94D55"/>
    <w:rsid w:val="00A94E83"/>
    <w:rsid w:val="00A95409"/>
    <w:rsid w:val="00A95432"/>
    <w:rsid w:val="00A95569"/>
    <w:rsid w:val="00A956F8"/>
    <w:rsid w:val="00A95751"/>
    <w:rsid w:val="00A959A1"/>
    <w:rsid w:val="00A95FB1"/>
    <w:rsid w:val="00A966B9"/>
    <w:rsid w:val="00A96873"/>
    <w:rsid w:val="00A96A21"/>
    <w:rsid w:val="00A96B4D"/>
    <w:rsid w:val="00A9758B"/>
    <w:rsid w:val="00A97884"/>
    <w:rsid w:val="00A97B9B"/>
    <w:rsid w:val="00AA02F1"/>
    <w:rsid w:val="00AA03ED"/>
    <w:rsid w:val="00AA0647"/>
    <w:rsid w:val="00AA074E"/>
    <w:rsid w:val="00AA07CB"/>
    <w:rsid w:val="00AA0B92"/>
    <w:rsid w:val="00AA0ECF"/>
    <w:rsid w:val="00AA0EF7"/>
    <w:rsid w:val="00AA1547"/>
    <w:rsid w:val="00AA1A9E"/>
    <w:rsid w:val="00AA1CD1"/>
    <w:rsid w:val="00AA1DD2"/>
    <w:rsid w:val="00AA2047"/>
    <w:rsid w:val="00AA2732"/>
    <w:rsid w:val="00AA2C28"/>
    <w:rsid w:val="00AA2D0E"/>
    <w:rsid w:val="00AA2D5E"/>
    <w:rsid w:val="00AA2F42"/>
    <w:rsid w:val="00AA311C"/>
    <w:rsid w:val="00AA36DC"/>
    <w:rsid w:val="00AA3DE8"/>
    <w:rsid w:val="00AA3EDD"/>
    <w:rsid w:val="00AA4323"/>
    <w:rsid w:val="00AA43BF"/>
    <w:rsid w:val="00AA43FD"/>
    <w:rsid w:val="00AA453C"/>
    <w:rsid w:val="00AA46FD"/>
    <w:rsid w:val="00AA4D9C"/>
    <w:rsid w:val="00AA4E0A"/>
    <w:rsid w:val="00AA5326"/>
    <w:rsid w:val="00AA55D8"/>
    <w:rsid w:val="00AA59C3"/>
    <w:rsid w:val="00AA59DE"/>
    <w:rsid w:val="00AA5A5E"/>
    <w:rsid w:val="00AA5D54"/>
    <w:rsid w:val="00AA6240"/>
    <w:rsid w:val="00AA6610"/>
    <w:rsid w:val="00AA662E"/>
    <w:rsid w:val="00AA66D2"/>
    <w:rsid w:val="00AA69A8"/>
    <w:rsid w:val="00AA6DEB"/>
    <w:rsid w:val="00AA7886"/>
    <w:rsid w:val="00AB0326"/>
    <w:rsid w:val="00AB0C2F"/>
    <w:rsid w:val="00AB0F8C"/>
    <w:rsid w:val="00AB1C70"/>
    <w:rsid w:val="00AB2258"/>
    <w:rsid w:val="00AB2FBA"/>
    <w:rsid w:val="00AB2FFB"/>
    <w:rsid w:val="00AB3091"/>
    <w:rsid w:val="00AB319C"/>
    <w:rsid w:val="00AB3371"/>
    <w:rsid w:val="00AB34BB"/>
    <w:rsid w:val="00AB37A3"/>
    <w:rsid w:val="00AB3C56"/>
    <w:rsid w:val="00AB3C59"/>
    <w:rsid w:val="00AB3D27"/>
    <w:rsid w:val="00AB3D64"/>
    <w:rsid w:val="00AB4053"/>
    <w:rsid w:val="00AB4357"/>
    <w:rsid w:val="00AB4662"/>
    <w:rsid w:val="00AB47E3"/>
    <w:rsid w:val="00AB49FA"/>
    <w:rsid w:val="00AB4C48"/>
    <w:rsid w:val="00AB4C4D"/>
    <w:rsid w:val="00AB4F23"/>
    <w:rsid w:val="00AB529A"/>
    <w:rsid w:val="00AB5598"/>
    <w:rsid w:val="00AB57E5"/>
    <w:rsid w:val="00AB5C0D"/>
    <w:rsid w:val="00AB6335"/>
    <w:rsid w:val="00AB6422"/>
    <w:rsid w:val="00AB64D5"/>
    <w:rsid w:val="00AB66B8"/>
    <w:rsid w:val="00AB68C7"/>
    <w:rsid w:val="00AB6B21"/>
    <w:rsid w:val="00AB6CDC"/>
    <w:rsid w:val="00AB6D20"/>
    <w:rsid w:val="00AB6E2B"/>
    <w:rsid w:val="00AB71A9"/>
    <w:rsid w:val="00AB7264"/>
    <w:rsid w:val="00AB7501"/>
    <w:rsid w:val="00AC00E9"/>
    <w:rsid w:val="00AC01B5"/>
    <w:rsid w:val="00AC0AF9"/>
    <w:rsid w:val="00AC0C49"/>
    <w:rsid w:val="00AC0D45"/>
    <w:rsid w:val="00AC1212"/>
    <w:rsid w:val="00AC137B"/>
    <w:rsid w:val="00AC1523"/>
    <w:rsid w:val="00AC174F"/>
    <w:rsid w:val="00AC1927"/>
    <w:rsid w:val="00AC1F11"/>
    <w:rsid w:val="00AC1F7D"/>
    <w:rsid w:val="00AC20EE"/>
    <w:rsid w:val="00AC2641"/>
    <w:rsid w:val="00AC2CF2"/>
    <w:rsid w:val="00AC305B"/>
    <w:rsid w:val="00AC3275"/>
    <w:rsid w:val="00AC3731"/>
    <w:rsid w:val="00AC381B"/>
    <w:rsid w:val="00AC38DF"/>
    <w:rsid w:val="00AC3A9D"/>
    <w:rsid w:val="00AC3C58"/>
    <w:rsid w:val="00AC3F5D"/>
    <w:rsid w:val="00AC3F7B"/>
    <w:rsid w:val="00AC4256"/>
    <w:rsid w:val="00AC42C7"/>
    <w:rsid w:val="00AC434A"/>
    <w:rsid w:val="00AC4472"/>
    <w:rsid w:val="00AC4841"/>
    <w:rsid w:val="00AC4B0F"/>
    <w:rsid w:val="00AC4CE3"/>
    <w:rsid w:val="00AC4FC4"/>
    <w:rsid w:val="00AC51BA"/>
    <w:rsid w:val="00AC54ED"/>
    <w:rsid w:val="00AC5542"/>
    <w:rsid w:val="00AC56DB"/>
    <w:rsid w:val="00AC5CC1"/>
    <w:rsid w:val="00AC5F10"/>
    <w:rsid w:val="00AC5FFF"/>
    <w:rsid w:val="00AC606E"/>
    <w:rsid w:val="00AC63AA"/>
    <w:rsid w:val="00AC647B"/>
    <w:rsid w:val="00AC6AB6"/>
    <w:rsid w:val="00AC6D85"/>
    <w:rsid w:val="00AC6F07"/>
    <w:rsid w:val="00AC722F"/>
    <w:rsid w:val="00AC782A"/>
    <w:rsid w:val="00AC7BD8"/>
    <w:rsid w:val="00AD0158"/>
    <w:rsid w:val="00AD0347"/>
    <w:rsid w:val="00AD0354"/>
    <w:rsid w:val="00AD0932"/>
    <w:rsid w:val="00AD0C65"/>
    <w:rsid w:val="00AD0CE5"/>
    <w:rsid w:val="00AD0D42"/>
    <w:rsid w:val="00AD0F2A"/>
    <w:rsid w:val="00AD12DD"/>
    <w:rsid w:val="00AD149E"/>
    <w:rsid w:val="00AD1FB1"/>
    <w:rsid w:val="00AD2149"/>
    <w:rsid w:val="00AD2229"/>
    <w:rsid w:val="00AD2510"/>
    <w:rsid w:val="00AD2FE2"/>
    <w:rsid w:val="00AD30A4"/>
    <w:rsid w:val="00AD3212"/>
    <w:rsid w:val="00AD354E"/>
    <w:rsid w:val="00AD3812"/>
    <w:rsid w:val="00AD3C26"/>
    <w:rsid w:val="00AD3CD7"/>
    <w:rsid w:val="00AD3E60"/>
    <w:rsid w:val="00AD4608"/>
    <w:rsid w:val="00AD488C"/>
    <w:rsid w:val="00AD4BCF"/>
    <w:rsid w:val="00AD500A"/>
    <w:rsid w:val="00AD50F7"/>
    <w:rsid w:val="00AD5212"/>
    <w:rsid w:val="00AD5881"/>
    <w:rsid w:val="00AD5D3C"/>
    <w:rsid w:val="00AD5DCD"/>
    <w:rsid w:val="00AD60D9"/>
    <w:rsid w:val="00AD623A"/>
    <w:rsid w:val="00AD63C1"/>
    <w:rsid w:val="00AD6C2D"/>
    <w:rsid w:val="00AD6F0B"/>
    <w:rsid w:val="00AD70D8"/>
    <w:rsid w:val="00AD7195"/>
    <w:rsid w:val="00AD7710"/>
    <w:rsid w:val="00AD7731"/>
    <w:rsid w:val="00AD7898"/>
    <w:rsid w:val="00AD7C4B"/>
    <w:rsid w:val="00AD7F3E"/>
    <w:rsid w:val="00AE092C"/>
    <w:rsid w:val="00AE0A49"/>
    <w:rsid w:val="00AE0F6E"/>
    <w:rsid w:val="00AE1259"/>
    <w:rsid w:val="00AE18AE"/>
    <w:rsid w:val="00AE226D"/>
    <w:rsid w:val="00AE23A1"/>
    <w:rsid w:val="00AE28CC"/>
    <w:rsid w:val="00AE2D9E"/>
    <w:rsid w:val="00AE3779"/>
    <w:rsid w:val="00AE46BE"/>
    <w:rsid w:val="00AE4A9F"/>
    <w:rsid w:val="00AE587A"/>
    <w:rsid w:val="00AE5A2D"/>
    <w:rsid w:val="00AE612F"/>
    <w:rsid w:val="00AE633E"/>
    <w:rsid w:val="00AE6503"/>
    <w:rsid w:val="00AE661B"/>
    <w:rsid w:val="00AE6DAC"/>
    <w:rsid w:val="00AE75AB"/>
    <w:rsid w:val="00AE7790"/>
    <w:rsid w:val="00AE77FB"/>
    <w:rsid w:val="00AE799B"/>
    <w:rsid w:val="00AE79C5"/>
    <w:rsid w:val="00AE79E3"/>
    <w:rsid w:val="00AE7D4A"/>
    <w:rsid w:val="00AE7E1D"/>
    <w:rsid w:val="00AE7FDF"/>
    <w:rsid w:val="00AF0230"/>
    <w:rsid w:val="00AF04AD"/>
    <w:rsid w:val="00AF04B9"/>
    <w:rsid w:val="00AF0970"/>
    <w:rsid w:val="00AF0E39"/>
    <w:rsid w:val="00AF110F"/>
    <w:rsid w:val="00AF112F"/>
    <w:rsid w:val="00AF12D7"/>
    <w:rsid w:val="00AF15F6"/>
    <w:rsid w:val="00AF169E"/>
    <w:rsid w:val="00AF1E47"/>
    <w:rsid w:val="00AF2167"/>
    <w:rsid w:val="00AF251A"/>
    <w:rsid w:val="00AF26D4"/>
    <w:rsid w:val="00AF2980"/>
    <w:rsid w:val="00AF2B73"/>
    <w:rsid w:val="00AF2FCB"/>
    <w:rsid w:val="00AF3221"/>
    <w:rsid w:val="00AF32BE"/>
    <w:rsid w:val="00AF34DF"/>
    <w:rsid w:val="00AF3B32"/>
    <w:rsid w:val="00AF3CA8"/>
    <w:rsid w:val="00AF3FDB"/>
    <w:rsid w:val="00AF46C4"/>
    <w:rsid w:val="00AF4C98"/>
    <w:rsid w:val="00AF4D3A"/>
    <w:rsid w:val="00AF4F1E"/>
    <w:rsid w:val="00AF54A4"/>
    <w:rsid w:val="00AF5B01"/>
    <w:rsid w:val="00AF61F4"/>
    <w:rsid w:val="00AF62BC"/>
    <w:rsid w:val="00AF681C"/>
    <w:rsid w:val="00AF6E54"/>
    <w:rsid w:val="00AF6EEC"/>
    <w:rsid w:val="00AF7925"/>
    <w:rsid w:val="00AF7B65"/>
    <w:rsid w:val="00B00DB1"/>
    <w:rsid w:val="00B00DC6"/>
    <w:rsid w:val="00B00F36"/>
    <w:rsid w:val="00B0122F"/>
    <w:rsid w:val="00B0165D"/>
    <w:rsid w:val="00B016FF"/>
    <w:rsid w:val="00B01B06"/>
    <w:rsid w:val="00B01B3B"/>
    <w:rsid w:val="00B01CD7"/>
    <w:rsid w:val="00B02DC8"/>
    <w:rsid w:val="00B02EDE"/>
    <w:rsid w:val="00B033E2"/>
    <w:rsid w:val="00B0379A"/>
    <w:rsid w:val="00B03818"/>
    <w:rsid w:val="00B03C73"/>
    <w:rsid w:val="00B03F35"/>
    <w:rsid w:val="00B04476"/>
    <w:rsid w:val="00B04556"/>
    <w:rsid w:val="00B04987"/>
    <w:rsid w:val="00B05097"/>
    <w:rsid w:val="00B050D3"/>
    <w:rsid w:val="00B0510C"/>
    <w:rsid w:val="00B05113"/>
    <w:rsid w:val="00B05990"/>
    <w:rsid w:val="00B06212"/>
    <w:rsid w:val="00B06646"/>
    <w:rsid w:val="00B069B0"/>
    <w:rsid w:val="00B06B4F"/>
    <w:rsid w:val="00B06F46"/>
    <w:rsid w:val="00B0732F"/>
    <w:rsid w:val="00B073D3"/>
    <w:rsid w:val="00B07636"/>
    <w:rsid w:val="00B07948"/>
    <w:rsid w:val="00B07CD2"/>
    <w:rsid w:val="00B100EE"/>
    <w:rsid w:val="00B113B2"/>
    <w:rsid w:val="00B118D5"/>
    <w:rsid w:val="00B118FF"/>
    <w:rsid w:val="00B11982"/>
    <w:rsid w:val="00B11F42"/>
    <w:rsid w:val="00B121CC"/>
    <w:rsid w:val="00B12510"/>
    <w:rsid w:val="00B1265D"/>
    <w:rsid w:val="00B12E68"/>
    <w:rsid w:val="00B13201"/>
    <w:rsid w:val="00B1329E"/>
    <w:rsid w:val="00B13DEC"/>
    <w:rsid w:val="00B14B8D"/>
    <w:rsid w:val="00B14D0C"/>
    <w:rsid w:val="00B14EA2"/>
    <w:rsid w:val="00B14F57"/>
    <w:rsid w:val="00B14FC1"/>
    <w:rsid w:val="00B15473"/>
    <w:rsid w:val="00B157CC"/>
    <w:rsid w:val="00B15B41"/>
    <w:rsid w:val="00B15C5A"/>
    <w:rsid w:val="00B15E8B"/>
    <w:rsid w:val="00B16137"/>
    <w:rsid w:val="00B1686F"/>
    <w:rsid w:val="00B16EFD"/>
    <w:rsid w:val="00B16F08"/>
    <w:rsid w:val="00B17086"/>
    <w:rsid w:val="00B17131"/>
    <w:rsid w:val="00B1716B"/>
    <w:rsid w:val="00B17249"/>
    <w:rsid w:val="00B172F0"/>
    <w:rsid w:val="00B1773B"/>
    <w:rsid w:val="00B17814"/>
    <w:rsid w:val="00B17E58"/>
    <w:rsid w:val="00B17F56"/>
    <w:rsid w:val="00B2001A"/>
    <w:rsid w:val="00B2025C"/>
    <w:rsid w:val="00B20699"/>
    <w:rsid w:val="00B206AA"/>
    <w:rsid w:val="00B20971"/>
    <w:rsid w:val="00B20B9D"/>
    <w:rsid w:val="00B2110D"/>
    <w:rsid w:val="00B21246"/>
    <w:rsid w:val="00B2131D"/>
    <w:rsid w:val="00B2153A"/>
    <w:rsid w:val="00B21820"/>
    <w:rsid w:val="00B21B65"/>
    <w:rsid w:val="00B21C9A"/>
    <w:rsid w:val="00B224ED"/>
    <w:rsid w:val="00B225D3"/>
    <w:rsid w:val="00B22803"/>
    <w:rsid w:val="00B22A4E"/>
    <w:rsid w:val="00B22B1D"/>
    <w:rsid w:val="00B22D91"/>
    <w:rsid w:val="00B22D98"/>
    <w:rsid w:val="00B22DE5"/>
    <w:rsid w:val="00B22E15"/>
    <w:rsid w:val="00B22F4D"/>
    <w:rsid w:val="00B23045"/>
    <w:rsid w:val="00B2334A"/>
    <w:rsid w:val="00B234F5"/>
    <w:rsid w:val="00B23920"/>
    <w:rsid w:val="00B23F22"/>
    <w:rsid w:val="00B24806"/>
    <w:rsid w:val="00B24846"/>
    <w:rsid w:val="00B2527E"/>
    <w:rsid w:val="00B256F1"/>
    <w:rsid w:val="00B2580A"/>
    <w:rsid w:val="00B26603"/>
    <w:rsid w:val="00B2670B"/>
    <w:rsid w:val="00B26786"/>
    <w:rsid w:val="00B268A5"/>
    <w:rsid w:val="00B26A70"/>
    <w:rsid w:val="00B26C56"/>
    <w:rsid w:val="00B26C87"/>
    <w:rsid w:val="00B26EA3"/>
    <w:rsid w:val="00B27635"/>
    <w:rsid w:val="00B27981"/>
    <w:rsid w:val="00B27983"/>
    <w:rsid w:val="00B279AB"/>
    <w:rsid w:val="00B27AF2"/>
    <w:rsid w:val="00B27B18"/>
    <w:rsid w:val="00B27F64"/>
    <w:rsid w:val="00B302AA"/>
    <w:rsid w:val="00B305ED"/>
    <w:rsid w:val="00B306D7"/>
    <w:rsid w:val="00B307AC"/>
    <w:rsid w:val="00B3082A"/>
    <w:rsid w:val="00B30D1E"/>
    <w:rsid w:val="00B30E2D"/>
    <w:rsid w:val="00B31001"/>
    <w:rsid w:val="00B3101B"/>
    <w:rsid w:val="00B312C5"/>
    <w:rsid w:val="00B31384"/>
    <w:rsid w:val="00B31943"/>
    <w:rsid w:val="00B31AB7"/>
    <w:rsid w:val="00B31B99"/>
    <w:rsid w:val="00B32065"/>
    <w:rsid w:val="00B3216E"/>
    <w:rsid w:val="00B32EEE"/>
    <w:rsid w:val="00B33E43"/>
    <w:rsid w:val="00B34422"/>
    <w:rsid w:val="00B34700"/>
    <w:rsid w:val="00B34A96"/>
    <w:rsid w:val="00B34B1B"/>
    <w:rsid w:val="00B34D1B"/>
    <w:rsid w:val="00B34D8A"/>
    <w:rsid w:val="00B352BB"/>
    <w:rsid w:val="00B35579"/>
    <w:rsid w:val="00B359C2"/>
    <w:rsid w:val="00B35ADE"/>
    <w:rsid w:val="00B35F02"/>
    <w:rsid w:val="00B3609D"/>
    <w:rsid w:val="00B3675C"/>
    <w:rsid w:val="00B36F86"/>
    <w:rsid w:val="00B37053"/>
    <w:rsid w:val="00B37A91"/>
    <w:rsid w:val="00B37C3F"/>
    <w:rsid w:val="00B37CDB"/>
    <w:rsid w:val="00B37CEC"/>
    <w:rsid w:val="00B37E01"/>
    <w:rsid w:val="00B4011E"/>
    <w:rsid w:val="00B402EE"/>
    <w:rsid w:val="00B404DE"/>
    <w:rsid w:val="00B4062B"/>
    <w:rsid w:val="00B407D6"/>
    <w:rsid w:val="00B40961"/>
    <w:rsid w:val="00B40AA9"/>
    <w:rsid w:val="00B40F4D"/>
    <w:rsid w:val="00B411AC"/>
    <w:rsid w:val="00B41352"/>
    <w:rsid w:val="00B416FC"/>
    <w:rsid w:val="00B417A7"/>
    <w:rsid w:val="00B4201D"/>
    <w:rsid w:val="00B427CE"/>
    <w:rsid w:val="00B429AA"/>
    <w:rsid w:val="00B42A41"/>
    <w:rsid w:val="00B42ADF"/>
    <w:rsid w:val="00B42C57"/>
    <w:rsid w:val="00B42C75"/>
    <w:rsid w:val="00B42E47"/>
    <w:rsid w:val="00B430A5"/>
    <w:rsid w:val="00B4312C"/>
    <w:rsid w:val="00B43236"/>
    <w:rsid w:val="00B43B57"/>
    <w:rsid w:val="00B43CFB"/>
    <w:rsid w:val="00B4433C"/>
    <w:rsid w:val="00B444C6"/>
    <w:rsid w:val="00B4452D"/>
    <w:rsid w:val="00B44844"/>
    <w:rsid w:val="00B4489A"/>
    <w:rsid w:val="00B44BA0"/>
    <w:rsid w:val="00B4570A"/>
    <w:rsid w:val="00B46347"/>
    <w:rsid w:val="00B465DE"/>
    <w:rsid w:val="00B466A0"/>
    <w:rsid w:val="00B4698B"/>
    <w:rsid w:val="00B4698C"/>
    <w:rsid w:val="00B46EEF"/>
    <w:rsid w:val="00B4720B"/>
    <w:rsid w:val="00B472E1"/>
    <w:rsid w:val="00B473BF"/>
    <w:rsid w:val="00B474B6"/>
    <w:rsid w:val="00B475A3"/>
    <w:rsid w:val="00B4763E"/>
    <w:rsid w:val="00B50B91"/>
    <w:rsid w:val="00B50CE6"/>
    <w:rsid w:val="00B50DEC"/>
    <w:rsid w:val="00B51522"/>
    <w:rsid w:val="00B51793"/>
    <w:rsid w:val="00B51837"/>
    <w:rsid w:val="00B52179"/>
    <w:rsid w:val="00B5251A"/>
    <w:rsid w:val="00B52FC2"/>
    <w:rsid w:val="00B5326A"/>
    <w:rsid w:val="00B532AD"/>
    <w:rsid w:val="00B53580"/>
    <w:rsid w:val="00B53874"/>
    <w:rsid w:val="00B53A3D"/>
    <w:rsid w:val="00B53F3E"/>
    <w:rsid w:val="00B5412B"/>
    <w:rsid w:val="00B54C08"/>
    <w:rsid w:val="00B55131"/>
    <w:rsid w:val="00B5564D"/>
    <w:rsid w:val="00B55A69"/>
    <w:rsid w:val="00B55AC6"/>
    <w:rsid w:val="00B55BF2"/>
    <w:rsid w:val="00B55CFF"/>
    <w:rsid w:val="00B560B9"/>
    <w:rsid w:val="00B56965"/>
    <w:rsid w:val="00B56B75"/>
    <w:rsid w:val="00B56C76"/>
    <w:rsid w:val="00B57254"/>
    <w:rsid w:val="00B575BA"/>
    <w:rsid w:val="00B57C96"/>
    <w:rsid w:val="00B602DE"/>
    <w:rsid w:val="00B60E97"/>
    <w:rsid w:val="00B60F51"/>
    <w:rsid w:val="00B61199"/>
    <w:rsid w:val="00B6142F"/>
    <w:rsid w:val="00B615AF"/>
    <w:rsid w:val="00B61B5B"/>
    <w:rsid w:val="00B6210E"/>
    <w:rsid w:val="00B62378"/>
    <w:rsid w:val="00B62B52"/>
    <w:rsid w:val="00B62E0C"/>
    <w:rsid w:val="00B62F57"/>
    <w:rsid w:val="00B633F4"/>
    <w:rsid w:val="00B63749"/>
    <w:rsid w:val="00B6413B"/>
    <w:rsid w:val="00B641FE"/>
    <w:rsid w:val="00B64263"/>
    <w:rsid w:val="00B6472C"/>
    <w:rsid w:val="00B64970"/>
    <w:rsid w:val="00B64DE4"/>
    <w:rsid w:val="00B64F00"/>
    <w:rsid w:val="00B64F6D"/>
    <w:rsid w:val="00B65008"/>
    <w:rsid w:val="00B65B1F"/>
    <w:rsid w:val="00B65D36"/>
    <w:rsid w:val="00B65D9E"/>
    <w:rsid w:val="00B65E71"/>
    <w:rsid w:val="00B660F9"/>
    <w:rsid w:val="00B66417"/>
    <w:rsid w:val="00B6650F"/>
    <w:rsid w:val="00B66618"/>
    <w:rsid w:val="00B67022"/>
    <w:rsid w:val="00B67596"/>
    <w:rsid w:val="00B67B87"/>
    <w:rsid w:val="00B67D28"/>
    <w:rsid w:val="00B70035"/>
    <w:rsid w:val="00B7014F"/>
    <w:rsid w:val="00B704B6"/>
    <w:rsid w:val="00B70741"/>
    <w:rsid w:val="00B70819"/>
    <w:rsid w:val="00B70B18"/>
    <w:rsid w:val="00B70BD9"/>
    <w:rsid w:val="00B710FE"/>
    <w:rsid w:val="00B71DE2"/>
    <w:rsid w:val="00B71E53"/>
    <w:rsid w:val="00B71F6C"/>
    <w:rsid w:val="00B72223"/>
    <w:rsid w:val="00B72237"/>
    <w:rsid w:val="00B724C5"/>
    <w:rsid w:val="00B7300B"/>
    <w:rsid w:val="00B733E4"/>
    <w:rsid w:val="00B7389F"/>
    <w:rsid w:val="00B73DE3"/>
    <w:rsid w:val="00B74131"/>
    <w:rsid w:val="00B742A1"/>
    <w:rsid w:val="00B7458B"/>
    <w:rsid w:val="00B746F5"/>
    <w:rsid w:val="00B7476F"/>
    <w:rsid w:val="00B7482E"/>
    <w:rsid w:val="00B74EFD"/>
    <w:rsid w:val="00B751C5"/>
    <w:rsid w:val="00B75509"/>
    <w:rsid w:val="00B75709"/>
    <w:rsid w:val="00B76055"/>
    <w:rsid w:val="00B7622D"/>
    <w:rsid w:val="00B7624D"/>
    <w:rsid w:val="00B763D3"/>
    <w:rsid w:val="00B76B7F"/>
    <w:rsid w:val="00B77345"/>
    <w:rsid w:val="00B774BB"/>
    <w:rsid w:val="00B77538"/>
    <w:rsid w:val="00B7759F"/>
    <w:rsid w:val="00B7771D"/>
    <w:rsid w:val="00B779F6"/>
    <w:rsid w:val="00B77AED"/>
    <w:rsid w:val="00B77C0A"/>
    <w:rsid w:val="00B80990"/>
    <w:rsid w:val="00B80A4E"/>
    <w:rsid w:val="00B80F5F"/>
    <w:rsid w:val="00B81325"/>
    <w:rsid w:val="00B81A5B"/>
    <w:rsid w:val="00B81C5F"/>
    <w:rsid w:val="00B81C89"/>
    <w:rsid w:val="00B81DB1"/>
    <w:rsid w:val="00B81F10"/>
    <w:rsid w:val="00B829C8"/>
    <w:rsid w:val="00B829EC"/>
    <w:rsid w:val="00B8314B"/>
    <w:rsid w:val="00B83318"/>
    <w:rsid w:val="00B83B6C"/>
    <w:rsid w:val="00B83DD6"/>
    <w:rsid w:val="00B84521"/>
    <w:rsid w:val="00B846A0"/>
    <w:rsid w:val="00B84DF9"/>
    <w:rsid w:val="00B85324"/>
    <w:rsid w:val="00B85C43"/>
    <w:rsid w:val="00B85CB2"/>
    <w:rsid w:val="00B864F3"/>
    <w:rsid w:val="00B8657B"/>
    <w:rsid w:val="00B867EE"/>
    <w:rsid w:val="00B86B0E"/>
    <w:rsid w:val="00B86CA2"/>
    <w:rsid w:val="00B86D5F"/>
    <w:rsid w:val="00B8728B"/>
    <w:rsid w:val="00B875FF"/>
    <w:rsid w:val="00B87762"/>
    <w:rsid w:val="00B877E3"/>
    <w:rsid w:val="00B87BBB"/>
    <w:rsid w:val="00B87CA6"/>
    <w:rsid w:val="00B87E26"/>
    <w:rsid w:val="00B87E5C"/>
    <w:rsid w:val="00B87EB9"/>
    <w:rsid w:val="00B90228"/>
    <w:rsid w:val="00B90AC8"/>
    <w:rsid w:val="00B90F49"/>
    <w:rsid w:val="00B91438"/>
    <w:rsid w:val="00B91453"/>
    <w:rsid w:val="00B916B0"/>
    <w:rsid w:val="00B91ABC"/>
    <w:rsid w:val="00B921B9"/>
    <w:rsid w:val="00B92627"/>
    <w:rsid w:val="00B932CA"/>
    <w:rsid w:val="00B93320"/>
    <w:rsid w:val="00B933CB"/>
    <w:rsid w:val="00B93612"/>
    <w:rsid w:val="00B93B8D"/>
    <w:rsid w:val="00B94384"/>
    <w:rsid w:val="00B94502"/>
    <w:rsid w:val="00B94D37"/>
    <w:rsid w:val="00B952C8"/>
    <w:rsid w:val="00B95658"/>
    <w:rsid w:val="00B95790"/>
    <w:rsid w:val="00B96244"/>
    <w:rsid w:val="00B96D48"/>
    <w:rsid w:val="00B96EB6"/>
    <w:rsid w:val="00B97132"/>
    <w:rsid w:val="00B97141"/>
    <w:rsid w:val="00B973D7"/>
    <w:rsid w:val="00B97B58"/>
    <w:rsid w:val="00B97D08"/>
    <w:rsid w:val="00B97DCB"/>
    <w:rsid w:val="00B97F6B"/>
    <w:rsid w:val="00BA0646"/>
    <w:rsid w:val="00BA17FD"/>
    <w:rsid w:val="00BA1A8A"/>
    <w:rsid w:val="00BA21A3"/>
    <w:rsid w:val="00BA2375"/>
    <w:rsid w:val="00BA242E"/>
    <w:rsid w:val="00BA2528"/>
    <w:rsid w:val="00BA283C"/>
    <w:rsid w:val="00BA2A29"/>
    <w:rsid w:val="00BA2F1A"/>
    <w:rsid w:val="00BA317C"/>
    <w:rsid w:val="00BA3812"/>
    <w:rsid w:val="00BA3BE5"/>
    <w:rsid w:val="00BA3F69"/>
    <w:rsid w:val="00BA4105"/>
    <w:rsid w:val="00BA4D3E"/>
    <w:rsid w:val="00BA4DA5"/>
    <w:rsid w:val="00BA5081"/>
    <w:rsid w:val="00BA573A"/>
    <w:rsid w:val="00BA5796"/>
    <w:rsid w:val="00BA5B8A"/>
    <w:rsid w:val="00BA5EE6"/>
    <w:rsid w:val="00BA651D"/>
    <w:rsid w:val="00BA6582"/>
    <w:rsid w:val="00BA6589"/>
    <w:rsid w:val="00BA6DA7"/>
    <w:rsid w:val="00BA6F58"/>
    <w:rsid w:val="00BA71A8"/>
    <w:rsid w:val="00BA727B"/>
    <w:rsid w:val="00BA7AC3"/>
    <w:rsid w:val="00BA7DBC"/>
    <w:rsid w:val="00BA7E58"/>
    <w:rsid w:val="00BB0484"/>
    <w:rsid w:val="00BB053B"/>
    <w:rsid w:val="00BB06AA"/>
    <w:rsid w:val="00BB0C61"/>
    <w:rsid w:val="00BB0EA9"/>
    <w:rsid w:val="00BB1097"/>
    <w:rsid w:val="00BB120C"/>
    <w:rsid w:val="00BB123D"/>
    <w:rsid w:val="00BB1422"/>
    <w:rsid w:val="00BB182B"/>
    <w:rsid w:val="00BB18D3"/>
    <w:rsid w:val="00BB1986"/>
    <w:rsid w:val="00BB1ABF"/>
    <w:rsid w:val="00BB1EA5"/>
    <w:rsid w:val="00BB1F06"/>
    <w:rsid w:val="00BB20CD"/>
    <w:rsid w:val="00BB2376"/>
    <w:rsid w:val="00BB2586"/>
    <w:rsid w:val="00BB2631"/>
    <w:rsid w:val="00BB2A15"/>
    <w:rsid w:val="00BB327F"/>
    <w:rsid w:val="00BB36C4"/>
    <w:rsid w:val="00BB3746"/>
    <w:rsid w:val="00BB3A76"/>
    <w:rsid w:val="00BB3AA6"/>
    <w:rsid w:val="00BB3C24"/>
    <w:rsid w:val="00BB3CEA"/>
    <w:rsid w:val="00BB3DF4"/>
    <w:rsid w:val="00BB4126"/>
    <w:rsid w:val="00BB4666"/>
    <w:rsid w:val="00BB535D"/>
    <w:rsid w:val="00BB53A3"/>
    <w:rsid w:val="00BB5614"/>
    <w:rsid w:val="00BB5EEE"/>
    <w:rsid w:val="00BB6664"/>
    <w:rsid w:val="00BB6A09"/>
    <w:rsid w:val="00BB7424"/>
    <w:rsid w:val="00BC0882"/>
    <w:rsid w:val="00BC0A18"/>
    <w:rsid w:val="00BC0A52"/>
    <w:rsid w:val="00BC161A"/>
    <w:rsid w:val="00BC220B"/>
    <w:rsid w:val="00BC231B"/>
    <w:rsid w:val="00BC2485"/>
    <w:rsid w:val="00BC270D"/>
    <w:rsid w:val="00BC27E9"/>
    <w:rsid w:val="00BC39D0"/>
    <w:rsid w:val="00BC39FF"/>
    <w:rsid w:val="00BC3ABC"/>
    <w:rsid w:val="00BC3DBA"/>
    <w:rsid w:val="00BC3F12"/>
    <w:rsid w:val="00BC40EE"/>
    <w:rsid w:val="00BC4897"/>
    <w:rsid w:val="00BC48C3"/>
    <w:rsid w:val="00BC51C3"/>
    <w:rsid w:val="00BC55B2"/>
    <w:rsid w:val="00BC5B7C"/>
    <w:rsid w:val="00BC5F43"/>
    <w:rsid w:val="00BC6174"/>
    <w:rsid w:val="00BC6CA4"/>
    <w:rsid w:val="00BC6CB7"/>
    <w:rsid w:val="00BC6E08"/>
    <w:rsid w:val="00BC6F5E"/>
    <w:rsid w:val="00BC7390"/>
    <w:rsid w:val="00BC75AE"/>
    <w:rsid w:val="00BC7776"/>
    <w:rsid w:val="00BC77E1"/>
    <w:rsid w:val="00BC78FB"/>
    <w:rsid w:val="00BD0067"/>
    <w:rsid w:val="00BD0092"/>
    <w:rsid w:val="00BD02AA"/>
    <w:rsid w:val="00BD032D"/>
    <w:rsid w:val="00BD0A83"/>
    <w:rsid w:val="00BD0B48"/>
    <w:rsid w:val="00BD0D24"/>
    <w:rsid w:val="00BD12E6"/>
    <w:rsid w:val="00BD15AF"/>
    <w:rsid w:val="00BD1AF6"/>
    <w:rsid w:val="00BD1E84"/>
    <w:rsid w:val="00BD1EC7"/>
    <w:rsid w:val="00BD1ECF"/>
    <w:rsid w:val="00BD2062"/>
    <w:rsid w:val="00BD276C"/>
    <w:rsid w:val="00BD2782"/>
    <w:rsid w:val="00BD293A"/>
    <w:rsid w:val="00BD3295"/>
    <w:rsid w:val="00BD35CD"/>
    <w:rsid w:val="00BD362F"/>
    <w:rsid w:val="00BD3DB7"/>
    <w:rsid w:val="00BD43B0"/>
    <w:rsid w:val="00BD44AB"/>
    <w:rsid w:val="00BD4900"/>
    <w:rsid w:val="00BD4958"/>
    <w:rsid w:val="00BD4D94"/>
    <w:rsid w:val="00BD4E4B"/>
    <w:rsid w:val="00BD4F86"/>
    <w:rsid w:val="00BD5137"/>
    <w:rsid w:val="00BD5989"/>
    <w:rsid w:val="00BD5BF1"/>
    <w:rsid w:val="00BD5CC3"/>
    <w:rsid w:val="00BD5D2F"/>
    <w:rsid w:val="00BD5EBB"/>
    <w:rsid w:val="00BD60E5"/>
    <w:rsid w:val="00BD624D"/>
    <w:rsid w:val="00BD6974"/>
    <w:rsid w:val="00BD6AB9"/>
    <w:rsid w:val="00BD6F52"/>
    <w:rsid w:val="00BD7718"/>
    <w:rsid w:val="00BD7AF6"/>
    <w:rsid w:val="00BD7DF3"/>
    <w:rsid w:val="00BE012A"/>
    <w:rsid w:val="00BE0294"/>
    <w:rsid w:val="00BE0630"/>
    <w:rsid w:val="00BE0B92"/>
    <w:rsid w:val="00BE0BE0"/>
    <w:rsid w:val="00BE0D9D"/>
    <w:rsid w:val="00BE0F43"/>
    <w:rsid w:val="00BE1371"/>
    <w:rsid w:val="00BE15AA"/>
    <w:rsid w:val="00BE15F1"/>
    <w:rsid w:val="00BE18B4"/>
    <w:rsid w:val="00BE1ED7"/>
    <w:rsid w:val="00BE2682"/>
    <w:rsid w:val="00BE367B"/>
    <w:rsid w:val="00BE377B"/>
    <w:rsid w:val="00BE3DA9"/>
    <w:rsid w:val="00BE3E82"/>
    <w:rsid w:val="00BE452A"/>
    <w:rsid w:val="00BE4817"/>
    <w:rsid w:val="00BE48EC"/>
    <w:rsid w:val="00BE4DDA"/>
    <w:rsid w:val="00BE4E46"/>
    <w:rsid w:val="00BE5A61"/>
    <w:rsid w:val="00BE5D26"/>
    <w:rsid w:val="00BE629B"/>
    <w:rsid w:val="00BE66BD"/>
    <w:rsid w:val="00BE6778"/>
    <w:rsid w:val="00BE6A11"/>
    <w:rsid w:val="00BE6C8F"/>
    <w:rsid w:val="00BE6CAF"/>
    <w:rsid w:val="00BE6D2D"/>
    <w:rsid w:val="00BE754F"/>
    <w:rsid w:val="00BE762A"/>
    <w:rsid w:val="00BE7D21"/>
    <w:rsid w:val="00BE7DAA"/>
    <w:rsid w:val="00BF043C"/>
    <w:rsid w:val="00BF08C6"/>
    <w:rsid w:val="00BF0A21"/>
    <w:rsid w:val="00BF0D23"/>
    <w:rsid w:val="00BF1880"/>
    <w:rsid w:val="00BF194B"/>
    <w:rsid w:val="00BF2129"/>
    <w:rsid w:val="00BF21DA"/>
    <w:rsid w:val="00BF22F4"/>
    <w:rsid w:val="00BF276B"/>
    <w:rsid w:val="00BF2D2C"/>
    <w:rsid w:val="00BF2EC7"/>
    <w:rsid w:val="00BF315F"/>
    <w:rsid w:val="00BF356F"/>
    <w:rsid w:val="00BF38E1"/>
    <w:rsid w:val="00BF3C02"/>
    <w:rsid w:val="00BF3F4B"/>
    <w:rsid w:val="00BF403A"/>
    <w:rsid w:val="00BF411F"/>
    <w:rsid w:val="00BF43A8"/>
    <w:rsid w:val="00BF441C"/>
    <w:rsid w:val="00BF46B5"/>
    <w:rsid w:val="00BF4725"/>
    <w:rsid w:val="00BF4957"/>
    <w:rsid w:val="00BF4DD4"/>
    <w:rsid w:val="00BF5052"/>
    <w:rsid w:val="00BF50A3"/>
    <w:rsid w:val="00BF52D8"/>
    <w:rsid w:val="00BF5ED6"/>
    <w:rsid w:val="00BF61E6"/>
    <w:rsid w:val="00BF65AA"/>
    <w:rsid w:val="00BF6896"/>
    <w:rsid w:val="00BF695F"/>
    <w:rsid w:val="00BF6EB6"/>
    <w:rsid w:val="00BF7128"/>
    <w:rsid w:val="00BF7C50"/>
    <w:rsid w:val="00C003B7"/>
    <w:rsid w:val="00C00402"/>
    <w:rsid w:val="00C0069C"/>
    <w:rsid w:val="00C006AD"/>
    <w:rsid w:val="00C008CB"/>
    <w:rsid w:val="00C00B7F"/>
    <w:rsid w:val="00C00DEC"/>
    <w:rsid w:val="00C01210"/>
    <w:rsid w:val="00C0146B"/>
    <w:rsid w:val="00C0162D"/>
    <w:rsid w:val="00C018E6"/>
    <w:rsid w:val="00C0194F"/>
    <w:rsid w:val="00C01B14"/>
    <w:rsid w:val="00C02A0A"/>
    <w:rsid w:val="00C02F56"/>
    <w:rsid w:val="00C0305F"/>
    <w:rsid w:val="00C03695"/>
    <w:rsid w:val="00C036CF"/>
    <w:rsid w:val="00C03706"/>
    <w:rsid w:val="00C03900"/>
    <w:rsid w:val="00C03A0A"/>
    <w:rsid w:val="00C03DC6"/>
    <w:rsid w:val="00C03F52"/>
    <w:rsid w:val="00C041F2"/>
    <w:rsid w:val="00C041FD"/>
    <w:rsid w:val="00C04205"/>
    <w:rsid w:val="00C04439"/>
    <w:rsid w:val="00C04473"/>
    <w:rsid w:val="00C045DA"/>
    <w:rsid w:val="00C047A3"/>
    <w:rsid w:val="00C04A62"/>
    <w:rsid w:val="00C052A1"/>
    <w:rsid w:val="00C0544E"/>
    <w:rsid w:val="00C055E4"/>
    <w:rsid w:val="00C05740"/>
    <w:rsid w:val="00C05EBE"/>
    <w:rsid w:val="00C06386"/>
    <w:rsid w:val="00C06D2A"/>
    <w:rsid w:val="00C06D39"/>
    <w:rsid w:val="00C06E97"/>
    <w:rsid w:val="00C0734E"/>
    <w:rsid w:val="00C07654"/>
    <w:rsid w:val="00C07B75"/>
    <w:rsid w:val="00C07BCC"/>
    <w:rsid w:val="00C07CB7"/>
    <w:rsid w:val="00C10662"/>
    <w:rsid w:val="00C106A1"/>
    <w:rsid w:val="00C10882"/>
    <w:rsid w:val="00C11425"/>
    <w:rsid w:val="00C119D7"/>
    <w:rsid w:val="00C1204F"/>
    <w:rsid w:val="00C121C3"/>
    <w:rsid w:val="00C121FC"/>
    <w:rsid w:val="00C1229F"/>
    <w:rsid w:val="00C12491"/>
    <w:rsid w:val="00C12AC2"/>
    <w:rsid w:val="00C12D4D"/>
    <w:rsid w:val="00C12F6B"/>
    <w:rsid w:val="00C130EF"/>
    <w:rsid w:val="00C1344D"/>
    <w:rsid w:val="00C13BE0"/>
    <w:rsid w:val="00C13E9C"/>
    <w:rsid w:val="00C1430C"/>
    <w:rsid w:val="00C1438C"/>
    <w:rsid w:val="00C144A1"/>
    <w:rsid w:val="00C145FD"/>
    <w:rsid w:val="00C147CF"/>
    <w:rsid w:val="00C14A0F"/>
    <w:rsid w:val="00C15409"/>
    <w:rsid w:val="00C1573C"/>
    <w:rsid w:val="00C15828"/>
    <w:rsid w:val="00C161B6"/>
    <w:rsid w:val="00C1695B"/>
    <w:rsid w:val="00C17375"/>
    <w:rsid w:val="00C17424"/>
    <w:rsid w:val="00C17B65"/>
    <w:rsid w:val="00C200D2"/>
    <w:rsid w:val="00C20390"/>
    <w:rsid w:val="00C204B0"/>
    <w:rsid w:val="00C20597"/>
    <w:rsid w:val="00C20BB8"/>
    <w:rsid w:val="00C215F6"/>
    <w:rsid w:val="00C219F0"/>
    <w:rsid w:val="00C21BD3"/>
    <w:rsid w:val="00C21D4A"/>
    <w:rsid w:val="00C21F72"/>
    <w:rsid w:val="00C22C45"/>
    <w:rsid w:val="00C22C90"/>
    <w:rsid w:val="00C22CEA"/>
    <w:rsid w:val="00C22F18"/>
    <w:rsid w:val="00C233FC"/>
    <w:rsid w:val="00C23C83"/>
    <w:rsid w:val="00C23EE6"/>
    <w:rsid w:val="00C24B78"/>
    <w:rsid w:val="00C24BE9"/>
    <w:rsid w:val="00C24DB7"/>
    <w:rsid w:val="00C2502C"/>
    <w:rsid w:val="00C254F9"/>
    <w:rsid w:val="00C25634"/>
    <w:rsid w:val="00C257B0"/>
    <w:rsid w:val="00C25823"/>
    <w:rsid w:val="00C25FFA"/>
    <w:rsid w:val="00C26323"/>
    <w:rsid w:val="00C27296"/>
    <w:rsid w:val="00C27838"/>
    <w:rsid w:val="00C2797A"/>
    <w:rsid w:val="00C27A9E"/>
    <w:rsid w:val="00C27BA6"/>
    <w:rsid w:val="00C27D4D"/>
    <w:rsid w:val="00C27F4F"/>
    <w:rsid w:val="00C3099E"/>
    <w:rsid w:val="00C30E17"/>
    <w:rsid w:val="00C31072"/>
    <w:rsid w:val="00C317ED"/>
    <w:rsid w:val="00C31B4A"/>
    <w:rsid w:val="00C31DED"/>
    <w:rsid w:val="00C32227"/>
    <w:rsid w:val="00C329A0"/>
    <w:rsid w:val="00C32A56"/>
    <w:rsid w:val="00C32DBB"/>
    <w:rsid w:val="00C330B3"/>
    <w:rsid w:val="00C331FB"/>
    <w:rsid w:val="00C33429"/>
    <w:rsid w:val="00C335C4"/>
    <w:rsid w:val="00C33F33"/>
    <w:rsid w:val="00C34134"/>
    <w:rsid w:val="00C3433C"/>
    <w:rsid w:val="00C3454A"/>
    <w:rsid w:val="00C347AE"/>
    <w:rsid w:val="00C34956"/>
    <w:rsid w:val="00C34AA6"/>
    <w:rsid w:val="00C34C78"/>
    <w:rsid w:val="00C351D0"/>
    <w:rsid w:val="00C35534"/>
    <w:rsid w:val="00C355C2"/>
    <w:rsid w:val="00C35C01"/>
    <w:rsid w:val="00C35F15"/>
    <w:rsid w:val="00C362A0"/>
    <w:rsid w:val="00C36502"/>
    <w:rsid w:val="00C3663D"/>
    <w:rsid w:val="00C37492"/>
    <w:rsid w:val="00C37505"/>
    <w:rsid w:val="00C37662"/>
    <w:rsid w:val="00C37AF2"/>
    <w:rsid w:val="00C37B0F"/>
    <w:rsid w:val="00C40132"/>
    <w:rsid w:val="00C403F4"/>
    <w:rsid w:val="00C40650"/>
    <w:rsid w:val="00C40C2F"/>
    <w:rsid w:val="00C40F54"/>
    <w:rsid w:val="00C41022"/>
    <w:rsid w:val="00C4119A"/>
    <w:rsid w:val="00C413DE"/>
    <w:rsid w:val="00C414A4"/>
    <w:rsid w:val="00C4151B"/>
    <w:rsid w:val="00C416B1"/>
    <w:rsid w:val="00C41B21"/>
    <w:rsid w:val="00C41BD2"/>
    <w:rsid w:val="00C41E37"/>
    <w:rsid w:val="00C41EC9"/>
    <w:rsid w:val="00C41EFB"/>
    <w:rsid w:val="00C42088"/>
    <w:rsid w:val="00C4266C"/>
    <w:rsid w:val="00C42BA3"/>
    <w:rsid w:val="00C42D55"/>
    <w:rsid w:val="00C43802"/>
    <w:rsid w:val="00C43D34"/>
    <w:rsid w:val="00C43FEA"/>
    <w:rsid w:val="00C44392"/>
    <w:rsid w:val="00C4577A"/>
    <w:rsid w:val="00C45890"/>
    <w:rsid w:val="00C45956"/>
    <w:rsid w:val="00C45F9B"/>
    <w:rsid w:val="00C4604B"/>
    <w:rsid w:val="00C46218"/>
    <w:rsid w:val="00C4624B"/>
    <w:rsid w:val="00C463A6"/>
    <w:rsid w:val="00C465CC"/>
    <w:rsid w:val="00C470CE"/>
    <w:rsid w:val="00C471DE"/>
    <w:rsid w:val="00C475BA"/>
    <w:rsid w:val="00C47A10"/>
    <w:rsid w:val="00C47BD9"/>
    <w:rsid w:val="00C47D93"/>
    <w:rsid w:val="00C47E3A"/>
    <w:rsid w:val="00C5030D"/>
    <w:rsid w:val="00C50404"/>
    <w:rsid w:val="00C5075C"/>
    <w:rsid w:val="00C50DA7"/>
    <w:rsid w:val="00C5138B"/>
    <w:rsid w:val="00C518A1"/>
    <w:rsid w:val="00C51C4D"/>
    <w:rsid w:val="00C51F9F"/>
    <w:rsid w:val="00C522FA"/>
    <w:rsid w:val="00C533B2"/>
    <w:rsid w:val="00C53467"/>
    <w:rsid w:val="00C53564"/>
    <w:rsid w:val="00C535D7"/>
    <w:rsid w:val="00C537CF"/>
    <w:rsid w:val="00C538F0"/>
    <w:rsid w:val="00C53C69"/>
    <w:rsid w:val="00C53E93"/>
    <w:rsid w:val="00C540D6"/>
    <w:rsid w:val="00C543B8"/>
    <w:rsid w:val="00C54440"/>
    <w:rsid w:val="00C5444C"/>
    <w:rsid w:val="00C54479"/>
    <w:rsid w:val="00C54AA8"/>
    <w:rsid w:val="00C552D6"/>
    <w:rsid w:val="00C553E6"/>
    <w:rsid w:val="00C5575C"/>
    <w:rsid w:val="00C5583A"/>
    <w:rsid w:val="00C55BB9"/>
    <w:rsid w:val="00C55EBD"/>
    <w:rsid w:val="00C5666A"/>
    <w:rsid w:val="00C5677C"/>
    <w:rsid w:val="00C571BB"/>
    <w:rsid w:val="00C5743D"/>
    <w:rsid w:val="00C57446"/>
    <w:rsid w:val="00C57822"/>
    <w:rsid w:val="00C57831"/>
    <w:rsid w:val="00C578A5"/>
    <w:rsid w:val="00C57BAA"/>
    <w:rsid w:val="00C57C58"/>
    <w:rsid w:val="00C57D2A"/>
    <w:rsid w:val="00C601DB"/>
    <w:rsid w:val="00C603CC"/>
    <w:rsid w:val="00C60545"/>
    <w:rsid w:val="00C60546"/>
    <w:rsid w:val="00C60D11"/>
    <w:rsid w:val="00C6114A"/>
    <w:rsid w:val="00C617D1"/>
    <w:rsid w:val="00C61A6E"/>
    <w:rsid w:val="00C61B8C"/>
    <w:rsid w:val="00C622A9"/>
    <w:rsid w:val="00C62456"/>
    <w:rsid w:val="00C6247E"/>
    <w:rsid w:val="00C62696"/>
    <w:rsid w:val="00C6276B"/>
    <w:rsid w:val="00C63239"/>
    <w:rsid w:val="00C6337A"/>
    <w:rsid w:val="00C64104"/>
    <w:rsid w:val="00C64C37"/>
    <w:rsid w:val="00C64D61"/>
    <w:rsid w:val="00C64FA0"/>
    <w:rsid w:val="00C64FCD"/>
    <w:rsid w:val="00C651C0"/>
    <w:rsid w:val="00C656B4"/>
    <w:rsid w:val="00C6589D"/>
    <w:rsid w:val="00C66803"/>
    <w:rsid w:val="00C66BA0"/>
    <w:rsid w:val="00C66D94"/>
    <w:rsid w:val="00C66FD7"/>
    <w:rsid w:val="00C67039"/>
    <w:rsid w:val="00C673A0"/>
    <w:rsid w:val="00C673D6"/>
    <w:rsid w:val="00C705DD"/>
    <w:rsid w:val="00C712AE"/>
    <w:rsid w:val="00C713F5"/>
    <w:rsid w:val="00C72075"/>
    <w:rsid w:val="00C7213C"/>
    <w:rsid w:val="00C7226A"/>
    <w:rsid w:val="00C725B5"/>
    <w:rsid w:val="00C72751"/>
    <w:rsid w:val="00C72BD4"/>
    <w:rsid w:val="00C72E39"/>
    <w:rsid w:val="00C72ED3"/>
    <w:rsid w:val="00C7367F"/>
    <w:rsid w:val="00C741DD"/>
    <w:rsid w:val="00C741E4"/>
    <w:rsid w:val="00C74B6D"/>
    <w:rsid w:val="00C74C78"/>
    <w:rsid w:val="00C74FA7"/>
    <w:rsid w:val="00C75032"/>
    <w:rsid w:val="00C7507E"/>
    <w:rsid w:val="00C75417"/>
    <w:rsid w:val="00C75F0A"/>
    <w:rsid w:val="00C75F2F"/>
    <w:rsid w:val="00C75FD8"/>
    <w:rsid w:val="00C7636D"/>
    <w:rsid w:val="00C76392"/>
    <w:rsid w:val="00C76540"/>
    <w:rsid w:val="00C76558"/>
    <w:rsid w:val="00C7683A"/>
    <w:rsid w:val="00C76A43"/>
    <w:rsid w:val="00C76D31"/>
    <w:rsid w:val="00C76DD4"/>
    <w:rsid w:val="00C7707D"/>
    <w:rsid w:val="00C777C3"/>
    <w:rsid w:val="00C777D6"/>
    <w:rsid w:val="00C77C41"/>
    <w:rsid w:val="00C77F02"/>
    <w:rsid w:val="00C77F18"/>
    <w:rsid w:val="00C77FC0"/>
    <w:rsid w:val="00C801E3"/>
    <w:rsid w:val="00C80360"/>
    <w:rsid w:val="00C809F0"/>
    <w:rsid w:val="00C81398"/>
    <w:rsid w:val="00C8157F"/>
    <w:rsid w:val="00C81AE7"/>
    <w:rsid w:val="00C81F17"/>
    <w:rsid w:val="00C8244D"/>
    <w:rsid w:val="00C82491"/>
    <w:rsid w:val="00C82905"/>
    <w:rsid w:val="00C82D9B"/>
    <w:rsid w:val="00C82F62"/>
    <w:rsid w:val="00C83BC2"/>
    <w:rsid w:val="00C83D7E"/>
    <w:rsid w:val="00C83E8C"/>
    <w:rsid w:val="00C843A3"/>
    <w:rsid w:val="00C843E7"/>
    <w:rsid w:val="00C84558"/>
    <w:rsid w:val="00C846EC"/>
    <w:rsid w:val="00C8472E"/>
    <w:rsid w:val="00C84B58"/>
    <w:rsid w:val="00C8506D"/>
    <w:rsid w:val="00C854B1"/>
    <w:rsid w:val="00C85B49"/>
    <w:rsid w:val="00C85C0F"/>
    <w:rsid w:val="00C862BE"/>
    <w:rsid w:val="00C86452"/>
    <w:rsid w:val="00C86A5A"/>
    <w:rsid w:val="00C86EA5"/>
    <w:rsid w:val="00C87DA7"/>
    <w:rsid w:val="00C87E5C"/>
    <w:rsid w:val="00C9051D"/>
    <w:rsid w:val="00C90566"/>
    <w:rsid w:val="00C90CDA"/>
    <w:rsid w:val="00C90E50"/>
    <w:rsid w:val="00C91AAF"/>
    <w:rsid w:val="00C91DC9"/>
    <w:rsid w:val="00C91EB3"/>
    <w:rsid w:val="00C9200F"/>
    <w:rsid w:val="00C9273E"/>
    <w:rsid w:val="00C928F4"/>
    <w:rsid w:val="00C929C7"/>
    <w:rsid w:val="00C92EB3"/>
    <w:rsid w:val="00C93095"/>
    <w:rsid w:val="00C93161"/>
    <w:rsid w:val="00C9349C"/>
    <w:rsid w:val="00C93738"/>
    <w:rsid w:val="00C937BC"/>
    <w:rsid w:val="00C93A9E"/>
    <w:rsid w:val="00C93D4C"/>
    <w:rsid w:val="00C94097"/>
    <w:rsid w:val="00C9418A"/>
    <w:rsid w:val="00C941F6"/>
    <w:rsid w:val="00C94665"/>
    <w:rsid w:val="00C94F5F"/>
    <w:rsid w:val="00C951C3"/>
    <w:rsid w:val="00C9546C"/>
    <w:rsid w:val="00C955DD"/>
    <w:rsid w:val="00C9594D"/>
    <w:rsid w:val="00C959CA"/>
    <w:rsid w:val="00C95C6E"/>
    <w:rsid w:val="00C961C9"/>
    <w:rsid w:val="00C969B4"/>
    <w:rsid w:val="00C96DCD"/>
    <w:rsid w:val="00C96E07"/>
    <w:rsid w:val="00C96FBB"/>
    <w:rsid w:val="00C96FD7"/>
    <w:rsid w:val="00CA00ED"/>
    <w:rsid w:val="00CA0215"/>
    <w:rsid w:val="00CA056D"/>
    <w:rsid w:val="00CA065B"/>
    <w:rsid w:val="00CA0AB7"/>
    <w:rsid w:val="00CA14AB"/>
    <w:rsid w:val="00CA14B0"/>
    <w:rsid w:val="00CA1C6C"/>
    <w:rsid w:val="00CA1E49"/>
    <w:rsid w:val="00CA2099"/>
    <w:rsid w:val="00CA2475"/>
    <w:rsid w:val="00CA2531"/>
    <w:rsid w:val="00CA2701"/>
    <w:rsid w:val="00CA2703"/>
    <w:rsid w:val="00CA2D3B"/>
    <w:rsid w:val="00CA2D76"/>
    <w:rsid w:val="00CA2FCE"/>
    <w:rsid w:val="00CA2FF6"/>
    <w:rsid w:val="00CA30EB"/>
    <w:rsid w:val="00CA3279"/>
    <w:rsid w:val="00CA3701"/>
    <w:rsid w:val="00CA390E"/>
    <w:rsid w:val="00CA3E7F"/>
    <w:rsid w:val="00CA41AA"/>
    <w:rsid w:val="00CA428C"/>
    <w:rsid w:val="00CA4495"/>
    <w:rsid w:val="00CA45DE"/>
    <w:rsid w:val="00CA49A7"/>
    <w:rsid w:val="00CA4D64"/>
    <w:rsid w:val="00CA4DB0"/>
    <w:rsid w:val="00CA50A6"/>
    <w:rsid w:val="00CA5134"/>
    <w:rsid w:val="00CA5560"/>
    <w:rsid w:val="00CA58FD"/>
    <w:rsid w:val="00CA5BD9"/>
    <w:rsid w:val="00CA5BE3"/>
    <w:rsid w:val="00CA5C50"/>
    <w:rsid w:val="00CA5F7F"/>
    <w:rsid w:val="00CA625E"/>
    <w:rsid w:val="00CA6E33"/>
    <w:rsid w:val="00CA6F46"/>
    <w:rsid w:val="00CA7427"/>
    <w:rsid w:val="00CA7513"/>
    <w:rsid w:val="00CA7783"/>
    <w:rsid w:val="00CA788E"/>
    <w:rsid w:val="00CA7A38"/>
    <w:rsid w:val="00CA7A76"/>
    <w:rsid w:val="00CA7DB2"/>
    <w:rsid w:val="00CA7E26"/>
    <w:rsid w:val="00CA7E56"/>
    <w:rsid w:val="00CB0065"/>
    <w:rsid w:val="00CB03C9"/>
    <w:rsid w:val="00CB0A89"/>
    <w:rsid w:val="00CB0C3B"/>
    <w:rsid w:val="00CB0CA0"/>
    <w:rsid w:val="00CB0EE4"/>
    <w:rsid w:val="00CB16DB"/>
    <w:rsid w:val="00CB19E3"/>
    <w:rsid w:val="00CB245D"/>
    <w:rsid w:val="00CB274E"/>
    <w:rsid w:val="00CB2840"/>
    <w:rsid w:val="00CB31B8"/>
    <w:rsid w:val="00CB355C"/>
    <w:rsid w:val="00CB3601"/>
    <w:rsid w:val="00CB373D"/>
    <w:rsid w:val="00CB3B14"/>
    <w:rsid w:val="00CB3B1A"/>
    <w:rsid w:val="00CB3BC3"/>
    <w:rsid w:val="00CB3C3C"/>
    <w:rsid w:val="00CB3FF2"/>
    <w:rsid w:val="00CB4037"/>
    <w:rsid w:val="00CB40D6"/>
    <w:rsid w:val="00CB4330"/>
    <w:rsid w:val="00CB440F"/>
    <w:rsid w:val="00CB446B"/>
    <w:rsid w:val="00CB44BA"/>
    <w:rsid w:val="00CB473D"/>
    <w:rsid w:val="00CB4B93"/>
    <w:rsid w:val="00CB508F"/>
    <w:rsid w:val="00CB5573"/>
    <w:rsid w:val="00CB5882"/>
    <w:rsid w:val="00CB5A1F"/>
    <w:rsid w:val="00CB5ADD"/>
    <w:rsid w:val="00CB5D94"/>
    <w:rsid w:val="00CB696B"/>
    <w:rsid w:val="00CB6E7B"/>
    <w:rsid w:val="00CB72F5"/>
    <w:rsid w:val="00CB755A"/>
    <w:rsid w:val="00CB7CE2"/>
    <w:rsid w:val="00CB7E6C"/>
    <w:rsid w:val="00CC0455"/>
    <w:rsid w:val="00CC05CE"/>
    <w:rsid w:val="00CC0778"/>
    <w:rsid w:val="00CC0DD6"/>
    <w:rsid w:val="00CC131C"/>
    <w:rsid w:val="00CC1915"/>
    <w:rsid w:val="00CC1C00"/>
    <w:rsid w:val="00CC1E12"/>
    <w:rsid w:val="00CC2FD0"/>
    <w:rsid w:val="00CC33C5"/>
    <w:rsid w:val="00CC3692"/>
    <w:rsid w:val="00CC37A6"/>
    <w:rsid w:val="00CC38AA"/>
    <w:rsid w:val="00CC3EF5"/>
    <w:rsid w:val="00CC4867"/>
    <w:rsid w:val="00CC4D85"/>
    <w:rsid w:val="00CC4E32"/>
    <w:rsid w:val="00CC50B2"/>
    <w:rsid w:val="00CC5C0E"/>
    <w:rsid w:val="00CC6020"/>
    <w:rsid w:val="00CC6550"/>
    <w:rsid w:val="00CC6827"/>
    <w:rsid w:val="00CC6E5A"/>
    <w:rsid w:val="00CC7C50"/>
    <w:rsid w:val="00CC7E1A"/>
    <w:rsid w:val="00CD00E6"/>
    <w:rsid w:val="00CD044A"/>
    <w:rsid w:val="00CD05FB"/>
    <w:rsid w:val="00CD069C"/>
    <w:rsid w:val="00CD090E"/>
    <w:rsid w:val="00CD15C0"/>
    <w:rsid w:val="00CD15E6"/>
    <w:rsid w:val="00CD1E24"/>
    <w:rsid w:val="00CD1ED8"/>
    <w:rsid w:val="00CD271E"/>
    <w:rsid w:val="00CD2840"/>
    <w:rsid w:val="00CD28F6"/>
    <w:rsid w:val="00CD333F"/>
    <w:rsid w:val="00CD36C1"/>
    <w:rsid w:val="00CD3A0B"/>
    <w:rsid w:val="00CD3F8D"/>
    <w:rsid w:val="00CD4272"/>
    <w:rsid w:val="00CD449C"/>
    <w:rsid w:val="00CD464D"/>
    <w:rsid w:val="00CD4D68"/>
    <w:rsid w:val="00CD52A0"/>
    <w:rsid w:val="00CD5A34"/>
    <w:rsid w:val="00CD5A62"/>
    <w:rsid w:val="00CD5F47"/>
    <w:rsid w:val="00CD5FBB"/>
    <w:rsid w:val="00CD6447"/>
    <w:rsid w:val="00CD6A2F"/>
    <w:rsid w:val="00CD6DC8"/>
    <w:rsid w:val="00CD6E4B"/>
    <w:rsid w:val="00CD70DB"/>
    <w:rsid w:val="00CD727F"/>
    <w:rsid w:val="00CD78C1"/>
    <w:rsid w:val="00CD7B3B"/>
    <w:rsid w:val="00CD7B40"/>
    <w:rsid w:val="00CD7DE4"/>
    <w:rsid w:val="00CE0219"/>
    <w:rsid w:val="00CE04F8"/>
    <w:rsid w:val="00CE0B4C"/>
    <w:rsid w:val="00CE1594"/>
    <w:rsid w:val="00CE15D3"/>
    <w:rsid w:val="00CE19C0"/>
    <w:rsid w:val="00CE1C63"/>
    <w:rsid w:val="00CE280E"/>
    <w:rsid w:val="00CE28A4"/>
    <w:rsid w:val="00CE2AF1"/>
    <w:rsid w:val="00CE2B40"/>
    <w:rsid w:val="00CE2D59"/>
    <w:rsid w:val="00CE2E4F"/>
    <w:rsid w:val="00CE36D8"/>
    <w:rsid w:val="00CE3AF8"/>
    <w:rsid w:val="00CE40D9"/>
    <w:rsid w:val="00CE4222"/>
    <w:rsid w:val="00CE42AB"/>
    <w:rsid w:val="00CE45F0"/>
    <w:rsid w:val="00CE4845"/>
    <w:rsid w:val="00CE4974"/>
    <w:rsid w:val="00CE4E72"/>
    <w:rsid w:val="00CE5080"/>
    <w:rsid w:val="00CE53AD"/>
    <w:rsid w:val="00CE55EE"/>
    <w:rsid w:val="00CE5697"/>
    <w:rsid w:val="00CE57B9"/>
    <w:rsid w:val="00CE599A"/>
    <w:rsid w:val="00CE5E15"/>
    <w:rsid w:val="00CE5E7C"/>
    <w:rsid w:val="00CE62DE"/>
    <w:rsid w:val="00CE682B"/>
    <w:rsid w:val="00CE6B43"/>
    <w:rsid w:val="00CE6B52"/>
    <w:rsid w:val="00CE6EA6"/>
    <w:rsid w:val="00CE70A6"/>
    <w:rsid w:val="00CE70D4"/>
    <w:rsid w:val="00CE716C"/>
    <w:rsid w:val="00CE7213"/>
    <w:rsid w:val="00CE72FA"/>
    <w:rsid w:val="00CE76C5"/>
    <w:rsid w:val="00CE781A"/>
    <w:rsid w:val="00CE7E03"/>
    <w:rsid w:val="00CE7FBD"/>
    <w:rsid w:val="00CF032B"/>
    <w:rsid w:val="00CF04E0"/>
    <w:rsid w:val="00CF0555"/>
    <w:rsid w:val="00CF06FF"/>
    <w:rsid w:val="00CF0C60"/>
    <w:rsid w:val="00CF0D24"/>
    <w:rsid w:val="00CF0EB4"/>
    <w:rsid w:val="00CF10CC"/>
    <w:rsid w:val="00CF10F9"/>
    <w:rsid w:val="00CF158C"/>
    <w:rsid w:val="00CF171B"/>
    <w:rsid w:val="00CF17DF"/>
    <w:rsid w:val="00CF182F"/>
    <w:rsid w:val="00CF204A"/>
    <w:rsid w:val="00CF22D0"/>
    <w:rsid w:val="00CF2794"/>
    <w:rsid w:val="00CF3770"/>
    <w:rsid w:val="00CF3896"/>
    <w:rsid w:val="00CF3926"/>
    <w:rsid w:val="00CF3C53"/>
    <w:rsid w:val="00CF4388"/>
    <w:rsid w:val="00CF4421"/>
    <w:rsid w:val="00CF48B0"/>
    <w:rsid w:val="00CF4B50"/>
    <w:rsid w:val="00CF4EAC"/>
    <w:rsid w:val="00CF4EAF"/>
    <w:rsid w:val="00CF4FC2"/>
    <w:rsid w:val="00CF55CF"/>
    <w:rsid w:val="00CF59B8"/>
    <w:rsid w:val="00CF59D6"/>
    <w:rsid w:val="00CF5D70"/>
    <w:rsid w:val="00CF6034"/>
    <w:rsid w:val="00CF6329"/>
    <w:rsid w:val="00CF6346"/>
    <w:rsid w:val="00CF6591"/>
    <w:rsid w:val="00CF66D4"/>
    <w:rsid w:val="00CF67D4"/>
    <w:rsid w:val="00CF6A01"/>
    <w:rsid w:val="00CF6C12"/>
    <w:rsid w:val="00CF7023"/>
    <w:rsid w:val="00CF7445"/>
    <w:rsid w:val="00CF77F6"/>
    <w:rsid w:val="00D002B9"/>
    <w:rsid w:val="00D003B5"/>
    <w:rsid w:val="00D00624"/>
    <w:rsid w:val="00D00D31"/>
    <w:rsid w:val="00D01183"/>
    <w:rsid w:val="00D01797"/>
    <w:rsid w:val="00D01A35"/>
    <w:rsid w:val="00D01FA5"/>
    <w:rsid w:val="00D02079"/>
    <w:rsid w:val="00D0286A"/>
    <w:rsid w:val="00D02BBE"/>
    <w:rsid w:val="00D02DAF"/>
    <w:rsid w:val="00D03134"/>
    <w:rsid w:val="00D034F0"/>
    <w:rsid w:val="00D036D2"/>
    <w:rsid w:val="00D03A0A"/>
    <w:rsid w:val="00D03F56"/>
    <w:rsid w:val="00D04318"/>
    <w:rsid w:val="00D04602"/>
    <w:rsid w:val="00D04A0D"/>
    <w:rsid w:val="00D055A9"/>
    <w:rsid w:val="00D05794"/>
    <w:rsid w:val="00D0580B"/>
    <w:rsid w:val="00D058B4"/>
    <w:rsid w:val="00D05910"/>
    <w:rsid w:val="00D05C57"/>
    <w:rsid w:val="00D07616"/>
    <w:rsid w:val="00D1008D"/>
    <w:rsid w:val="00D1028B"/>
    <w:rsid w:val="00D102C4"/>
    <w:rsid w:val="00D10959"/>
    <w:rsid w:val="00D10962"/>
    <w:rsid w:val="00D109E9"/>
    <w:rsid w:val="00D10DBB"/>
    <w:rsid w:val="00D11C2A"/>
    <w:rsid w:val="00D11ED9"/>
    <w:rsid w:val="00D123B8"/>
    <w:rsid w:val="00D127F4"/>
    <w:rsid w:val="00D1288D"/>
    <w:rsid w:val="00D12AEE"/>
    <w:rsid w:val="00D12BC7"/>
    <w:rsid w:val="00D12D5B"/>
    <w:rsid w:val="00D1354F"/>
    <w:rsid w:val="00D136F5"/>
    <w:rsid w:val="00D13826"/>
    <w:rsid w:val="00D1414E"/>
    <w:rsid w:val="00D146FD"/>
    <w:rsid w:val="00D14E65"/>
    <w:rsid w:val="00D14F33"/>
    <w:rsid w:val="00D154D9"/>
    <w:rsid w:val="00D1553F"/>
    <w:rsid w:val="00D155E9"/>
    <w:rsid w:val="00D158D7"/>
    <w:rsid w:val="00D15B0F"/>
    <w:rsid w:val="00D17509"/>
    <w:rsid w:val="00D175B6"/>
    <w:rsid w:val="00D177E4"/>
    <w:rsid w:val="00D179C1"/>
    <w:rsid w:val="00D200C0"/>
    <w:rsid w:val="00D20667"/>
    <w:rsid w:val="00D207F8"/>
    <w:rsid w:val="00D20879"/>
    <w:rsid w:val="00D20AA9"/>
    <w:rsid w:val="00D20B0C"/>
    <w:rsid w:val="00D20BF9"/>
    <w:rsid w:val="00D20F05"/>
    <w:rsid w:val="00D20FDE"/>
    <w:rsid w:val="00D21315"/>
    <w:rsid w:val="00D217FB"/>
    <w:rsid w:val="00D21A8E"/>
    <w:rsid w:val="00D21A93"/>
    <w:rsid w:val="00D2210A"/>
    <w:rsid w:val="00D22545"/>
    <w:rsid w:val="00D2288A"/>
    <w:rsid w:val="00D22954"/>
    <w:rsid w:val="00D229A6"/>
    <w:rsid w:val="00D22A2D"/>
    <w:rsid w:val="00D22E43"/>
    <w:rsid w:val="00D22F41"/>
    <w:rsid w:val="00D230C5"/>
    <w:rsid w:val="00D23231"/>
    <w:rsid w:val="00D2323F"/>
    <w:rsid w:val="00D241B9"/>
    <w:rsid w:val="00D2436F"/>
    <w:rsid w:val="00D24AE4"/>
    <w:rsid w:val="00D24CA1"/>
    <w:rsid w:val="00D25461"/>
    <w:rsid w:val="00D25766"/>
    <w:rsid w:val="00D258A1"/>
    <w:rsid w:val="00D25D72"/>
    <w:rsid w:val="00D25DA6"/>
    <w:rsid w:val="00D2627F"/>
    <w:rsid w:val="00D27186"/>
    <w:rsid w:val="00D27301"/>
    <w:rsid w:val="00D274B1"/>
    <w:rsid w:val="00D27BB1"/>
    <w:rsid w:val="00D27BEE"/>
    <w:rsid w:val="00D3017F"/>
    <w:rsid w:val="00D30FBB"/>
    <w:rsid w:val="00D31122"/>
    <w:rsid w:val="00D31A3B"/>
    <w:rsid w:val="00D31B61"/>
    <w:rsid w:val="00D31DD2"/>
    <w:rsid w:val="00D32493"/>
    <w:rsid w:val="00D329C4"/>
    <w:rsid w:val="00D32EAB"/>
    <w:rsid w:val="00D330D8"/>
    <w:rsid w:val="00D332BF"/>
    <w:rsid w:val="00D33C27"/>
    <w:rsid w:val="00D34073"/>
    <w:rsid w:val="00D3473F"/>
    <w:rsid w:val="00D348BE"/>
    <w:rsid w:val="00D34E98"/>
    <w:rsid w:val="00D34E9C"/>
    <w:rsid w:val="00D34F1B"/>
    <w:rsid w:val="00D352FB"/>
    <w:rsid w:val="00D35351"/>
    <w:rsid w:val="00D35687"/>
    <w:rsid w:val="00D356D7"/>
    <w:rsid w:val="00D3572B"/>
    <w:rsid w:val="00D357FB"/>
    <w:rsid w:val="00D358BF"/>
    <w:rsid w:val="00D35A52"/>
    <w:rsid w:val="00D35D7E"/>
    <w:rsid w:val="00D35E35"/>
    <w:rsid w:val="00D36623"/>
    <w:rsid w:val="00D36670"/>
    <w:rsid w:val="00D369FD"/>
    <w:rsid w:val="00D36C48"/>
    <w:rsid w:val="00D36EE4"/>
    <w:rsid w:val="00D36FFC"/>
    <w:rsid w:val="00D3700B"/>
    <w:rsid w:val="00D3704F"/>
    <w:rsid w:val="00D3723A"/>
    <w:rsid w:val="00D377E8"/>
    <w:rsid w:val="00D402FC"/>
    <w:rsid w:val="00D40303"/>
    <w:rsid w:val="00D404A4"/>
    <w:rsid w:val="00D4090F"/>
    <w:rsid w:val="00D42757"/>
    <w:rsid w:val="00D42997"/>
    <w:rsid w:val="00D42C06"/>
    <w:rsid w:val="00D42DD1"/>
    <w:rsid w:val="00D43984"/>
    <w:rsid w:val="00D43C0D"/>
    <w:rsid w:val="00D43D34"/>
    <w:rsid w:val="00D43EED"/>
    <w:rsid w:val="00D443C4"/>
    <w:rsid w:val="00D443D7"/>
    <w:rsid w:val="00D44BEF"/>
    <w:rsid w:val="00D44CCF"/>
    <w:rsid w:val="00D44DD8"/>
    <w:rsid w:val="00D44FF4"/>
    <w:rsid w:val="00D45164"/>
    <w:rsid w:val="00D456C3"/>
    <w:rsid w:val="00D459FE"/>
    <w:rsid w:val="00D45A2F"/>
    <w:rsid w:val="00D45EB8"/>
    <w:rsid w:val="00D45F14"/>
    <w:rsid w:val="00D462D5"/>
    <w:rsid w:val="00D4649A"/>
    <w:rsid w:val="00D465E4"/>
    <w:rsid w:val="00D467AB"/>
    <w:rsid w:val="00D46F95"/>
    <w:rsid w:val="00D47022"/>
    <w:rsid w:val="00D47608"/>
    <w:rsid w:val="00D5109B"/>
    <w:rsid w:val="00D51276"/>
    <w:rsid w:val="00D51576"/>
    <w:rsid w:val="00D516DB"/>
    <w:rsid w:val="00D518A3"/>
    <w:rsid w:val="00D51AA0"/>
    <w:rsid w:val="00D51B45"/>
    <w:rsid w:val="00D51E60"/>
    <w:rsid w:val="00D5202B"/>
    <w:rsid w:val="00D5227D"/>
    <w:rsid w:val="00D52292"/>
    <w:rsid w:val="00D5292D"/>
    <w:rsid w:val="00D5366B"/>
    <w:rsid w:val="00D546F2"/>
    <w:rsid w:val="00D54B2B"/>
    <w:rsid w:val="00D54F8B"/>
    <w:rsid w:val="00D5509F"/>
    <w:rsid w:val="00D552B2"/>
    <w:rsid w:val="00D55743"/>
    <w:rsid w:val="00D557B0"/>
    <w:rsid w:val="00D55A9C"/>
    <w:rsid w:val="00D55EEC"/>
    <w:rsid w:val="00D5609B"/>
    <w:rsid w:val="00D56540"/>
    <w:rsid w:val="00D5675D"/>
    <w:rsid w:val="00D579BD"/>
    <w:rsid w:val="00D57E2E"/>
    <w:rsid w:val="00D57FF4"/>
    <w:rsid w:val="00D602D7"/>
    <w:rsid w:val="00D607AE"/>
    <w:rsid w:val="00D61882"/>
    <w:rsid w:val="00D620EF"/>
    <w:rsid w:val="00D62607"/>
    <w:rsid w:val="00D62AAF"/>
    <w:rsid w:val="00D631DA"/>
    <w:rsid w:val="00D63ACC"/>
    <w:rsid w:val="00D63FE1"/>
    <w:rsid w:val="00D642D3"/>
    <w:rsid w:val="00D643A7"/>
    <w:rsid w:val="00D644F5"/>
    <w:rsid w:val="00D6469D"/>
    <w:rsid w:val="00D648D0"/>
    <w:rsid w:val="00D64A3E"/>
    <w:rsid w:val="00D64A3F"/>
    <w:rsid w:val="00D64FEB"/>
    <w:rsid w:val="00D653AE"/>
    <w:rsid w:val="00D655FA"/>
    <w:rsid w:val="00D6578E"/>
    <w:rsid w:val="00D65E2E"/>
    <w:rsid w:val="00D66267"/>
    <w:rsid w:val="00D667D4"/>
    <w:rsid w:val="00D6687B"/>
    <w:rsid w:val="00D668AB"/>
    <w:rsid w:val="00D66D40"/>
    <w:rsid w:val="00D66E45"/>
    <w:rsid w:val="00D67A87"/>
    <w:rsid w:val="00D67D32"/>
    <w:rsid w:val="00D7000B"/>
    <w:rsid w:val="00D700C4"/>
    <w:rsid w:val="00D70301"/>
    <w:rsid w:val="00D7033C"/>
    <w:rsid w:val="00D706DB"/>
    <w:rsid w:val="00D70EAC"/>
    <w:rsid w:val="00D71162"/>
    <w:rsid w:val="00D713F7"/>
    <w:rsid w:val="00D7185C"/>
    <w:rsid w:val="00D71A11"/>
    <w:rsid w:val="00D71CE2"/>
    <w:rsid w:val="00D71CF5"/>
    <w:rsid w:val="00D71E37"/>
    <w:rsid w:val="00D7277F"/>
    <w:rsid w:val="00D72B50"/>
    <w:rsid w:val="00D72BA9"/>
    <w:rsid w:val="00D72DB2"/>
    <w:rsid w:val="00D730E7"/>
    <w:rsid w:val="00D73805"/>
    <w:rsid w:val="00D738D2"/>
    <w:rsid w:val="00D73EBF"/>
    <w:rsid w:val="00D74071"/>
    <w:rsid w:val="00D7424D"/>
    <w:rsid w:val="00D745F1"/>
    <w:rsid w:val="00D746FD"/>
    <w:rsid w:val="00D74AD9"/>
    <w:rsid w:val="00D74D5B"/>
    <w:rsid w:val="00D75531"/>
    <w:rsid w:val="00D75858"/>
    <w:rsid w:val="00D7588C"/>
    <w:rsid w:val="00D75984"/>
    <w:rsid w:val="00D75A35"/>
    <w:rsid w:val="00D76147"/>
    <w:rsid w:val="00D76180"/>
    <w:rsid w:val="00D7636C"/>
    <w:rsid w:val="00D76A5C"/>
    <w:rsid w:val="00D76A88"/>
    <w:rsid w:val="00D76C03"/>
    <w:rsid w:val="00D76CE1"/>
    <w:rsid w:val="00D77257"/>
    <w:rsid w:val="00D775DB"/>
    <w:rsid w:val="00D77ABC"/>
    <w:rsid w:val="00D77B15"/>
    <w:rsid w:val="00D77CD5"/>
    <w:rsid w:val="00D77E32"/>
    <w:rsid w:val="00D77FA3"/>
    <w:rsid w:val="00D8031B"/>
    <w:rsid w:val="00D80B2C"/>
    <w:rsid w:val="00D80C6B"/>
    <w:rsid w:val="00D80F67"/>
    <w:rsid w:val="00D811B2"/>
    <w:rsid w:val="00D81AC2"/>
    <w:rsid w:val="00D81D99"/>
    <w:rsid w:val="00D8254F"/>
    <w:rsid w:val="00D825F6"/>
    <w:rsid w:val="00D828D7"/>
    <w:rsid w:val="00D82C55"/>
    <w:rsid w:val="00D82C69"/>
    <w:rsid w:val="00D82C85"/>
    <w:rsid w:val="00D83571"/>
    <w:rsid w:val="00D835BF"/>
    <w:rsid w:val="00D83664"/>
    <w:rsid w:val="00D837D5"/>
    <w:rsid w:val="00D838D0"/>
    <w:rsid w:val="00D83CC4"/>
    <w:rsid w:val="00D83ED4"/>
    <w:rsid w:val="00D8458A"/>
    <w:rsid w:val="00D84827"/>
    <w:rsid w:val="00D84CE7"/>
    <w:rsid w:val="00D85696"/>
    <w:rsid w:val="00D856E1"/>
    <w:rsid w:val="00D85F64"/>
    <w:rsid w:val="00D86270"/>
    <w:rsid w:val="00D862A0"/>
    <w:rsid w:val="00D863F6"/>
    <w:rsid w:val="00D866A2"/>
    <w:rsid w:val="00D868E2"/>
    <w:rsid w:val="00D86A21"/>
    <w:rsid w:val="00D8753A"/>
    <w:rsid w:val="00D87848"/>
    <w:rsid w:val="00D87C8D"/>
    <w:rsid w:val="00D87CAD"/>
    <w:rsid w:val="00D90705"/>
    <w:rsid w:val="00D908A2"/>
    <w:rsid w:val="00D90D13"/>
    <w:rsid w:val="00D90D2D"/>
    <w:rsid w:val="00D90EF3"/>
    <w:rsid w:val="00D915FF"/>
    <w:rsid w:val="00D91A4A"/>
    <w:rsid w:val="00D91D0D"/>
    <w:rsid w:val="00D92075"/>
    <w:rsid w:val="00D92144"/>
    <w:rsid w:val="00D9228F"/>
    <w:rsid w:val="00D92301"/>
    <w:rsid w:val="00D923D8"/>
    <w:rsid w:val="00D9294B"/>
    <w:rsid w:val="00D93542"/>
    <w:rsid w:val="00D9369A"/>
    <w:rsid w:val="00D93761"/>
    <w:rsid w:val="00D9387B"/>
    <w:rsid w:val="00D9390D"/>
    <w:rsid w:val="00D93BA1"/>
    <w:rsid w:val="00D93BC9"/>
    <w:rsid w:val="00D94446"/>
    <w:rsid w:val="00D94B42"/>
    <w:rsid w:val="00D94B60"/>
    <w:rsid w:val="00D94CD7"/>
    <w:rsid w:val="00D95679"/>
    <w:rsid w:val="00D95D3A"/>
    <w:rsid w:val="00D95E91"/>
    <w:rsid w:val="00D95FA2"/>
    <w:rsid w:val="00D96309"/>
    <w:rsid w:val="00D9689E"/>
    <w:rsid w:val="00D97150"/>
    <w:rsid w:val="00D971A3"/>
    <w:rsid w:val="00D975FD"/>
    <w:rsid w:val="00D9783D"/>
    <w:rsid w:val="00D97A15"/>
    <w:rsid w:val="00D97B3A"/>
    <w:rsid w:val="00D97B96"/>
    <w:rsid w:val="00DA01C4"/>
    <w:rsid w:val="00DA020B"/>
    <w:rsid w:val="00DA0246"/>
    <w:rsid w:val="00DA0452"/>
    <w:rsid w:val="00DA08DA"/>
    <w:rsid w:val="00DA0AFA"/>
    <w:rsid w:val="00DA0B49"/>
    <w:rsid w:val="00DA1087"/>
    <w:rsid w:val="00DA11F3"/>
    <w:rsid w:val="00DA1241"/>
    <w:rsid w:val="00DA12C3"/>
    <w:rsid w:val="00DA1507"/>
    <w:rsid w:val="00DA15C1"/>
    <w:rsid w:val="00DA1995"/>
    <w:rsid w:val="00DA1A68"/>
    <w:rsid w:val="00DA1F9A"/>
    <w:rsid w:val="00DA202E"/>
    <w:rsid w:val="00DA23EC"/>
    <w:rsid w:val="00DA2406"/>
    <w:rsid w:val="00DA246A"/>
    <w:rsid w:val="00DA256C"/>
    <w:rsid w:val="00DA2EB9"/>
    <w:rsid w:val="00DA34B3"/>
    <w:rsid w:val="00DA352B"/>
    <w:rsid w:val="00DA384F"/>
    <w:rsid w:val="00DA3B0D"/>
    <w:rsid w:val="00DA3ED0"/>
    <w:rsid w:val="00DA4065"/>
    <w:rsid w:val="00DA4623"/>
    <w:rsid w:val="00DA47A5"/>
    <w:rsid w:val="00DA4C4F"/>
    <w:rsid w:val="00DA5159"/>
    <w:rsid w:val="00DA5290"/>
    <w:rsid w:val="00DA5A68"/>
    <w:rsid w:val="00DA5F22"/>
    <w:rsid w:val="00DA64DC"/>
    <w:rsid w:val="00DA6627"/>
    <w:rsid w:val="00DA6631"/>
    <w:rsid w:val="00DA668F"/>
    <w:rsid w:val="00DA66B6"/>
    <w:rsid w:val="00DA6855"/>
    <w:rsid w:val="00DA6FCF"/>
    <w:rsid w:val="00DA7024"/>
    <w:rsid w:val="00DA7119"/>
    <w:rsid w:val="00DA74CD"/>
    <w:rsid w:val="00DA7767"/>
    <w:rsid w:val="00DA77E3"/>
    <w:rsid w:val="00DA795E"/>
    <w:rsid w:val="00DB0636"/>
    <w:rsid w:val="00DB0832"/>
    <w:rsid w:val="00DB0F26"/>
    <w:rsid w:val="00DB10E8"/>
    <w:rsid w:val="00DB1DD9"/>
    <w:rsid w:val="00DB1EED"/>
    <w:rsid w:val="00DB2BBC"/>
    <w:rsid w:val="00DB312E"/>
    <w:rsid w:val="00DB3AF5"/>
    <w:rsid w:val="00DB3D8A"/>
    <w:rsid w:val="00DB4103"/>
    <w:rsid w:val="00DB46E0"/>
    <w:rsid w:val="00DB4E36"/>
    <w:rsid w:val="00DB5306"/>
    <w:rsid w:val="00DB5352"/>
    <w:rsid w:val="00DB53FE"/>
    <w:rsid w:val="00DB57CD"/>
    <w:rsid w:val="00DB6087"/>
    <w:rsid w:val="00DB6183"/>
    <w:rsid w:val="00DB637F"/>
    <w:rsid w:val="00DB63C6"/>
    <w:rsid w:val="00DB645C"/>
    <w:rsid w:val="00DB6621"/>
    <w:rsid w:val="00DB66E9"/>
    <w:rsid w:val="00DB6B19"/>
    <w:rsid w:val="00DB6D10"/>
    <w:rsid w:val="00DB7038"/>
    <w:rsid w:val="00DB7274"/>
    <w:rsid w:val="00DB7401"/>
    <w:rsid w:val="00DB7879"/>
    <w:rsid w:val="00DB7E3C"/>
    <w:rsid w:val="00DB7E8A"/>
    <w:rsid w:val="00DC0248"/>
    <w:rsid w:val="00DC07DD"/>
    <w:rsid w:val="00DC0C18"/>
    <w:rsid w:val="00DC0F17"/>
    <w:rsid w:val="00DC119B"/>
    <w:rsid w:val="00DC14C1"/>
    <w:rsid w:val="00DC2358"/>
    <w:rsid w:val="00DC2876"/>
    <w:rsid w:val="00DC2D96"/>
    <w:rsid w:val="00DC3256"/>
    <w:rsid w:val="00DC3316"/>
    <w:rsid w:val="00DC349A"/>
    <w:rsid w:val="00DC35CC"/>
    <w:rsid w:val="00DC3969"/>
    <w:rsid w:val="00DC3B45"/>
    <w:rsid w:val="00DC3B98"/>
    <w:rsid w:val="00DC3C9B"/>
    <w:rsid w:val="00DC42D6"/>
    <w:rsid w:val="00DC47C6"/>
    <w:rsid w:val="00DC48EF"/>
    <w:rsid w:val="00DC496E"/>
    <w:rsid w:val="00DC4A1F"/>
    <w:rsid w:val="00DC4DF2"/>
    <w:rsid w:val="00DC5047"/>
    <w:rsid w:val="00DC539C"/>
    <w:rsid w:val="00DC5407"/>
    <w:rsid w:val="00DC5F97"/>
    <w:rsid w:val="00DC692E"/>
    <w:rsid w:val="00DC699F"/>
    <w:rsid w:val="00DC6A29"/>
    <w:rsid w:val="00DC6BBC"/>
    <w:rsid w:val="00DC6FFC"/>
    <w:rsid w:val="00DC7270"/>
    <w:rsid w:val="00DD051D"/>
    <w:rsid w:val="00DD081B"/>
    <w:rsid w:val="00DD0D03"/>
    <w:rsid w:val="00DD0F50"/>
    <w:rsid w:val="00DD111E"/>
    <w:rsid w:val="00DD1516"/>
    <w:rsid w:val="00DD1CCD"/>
    <w:rsid w:val="00DD1E7E"/>
    <w:rsid w:val="00DD2855"/>
    <w:rsid w:val="00DD3106"/>
    <w:rsid w:val="00DD3569"/>
    <w:rsid w:val="00DD3AC8"/>
    <w:rsid w:val="00DD3DC9"/>
    <w:rsid w:val="00DD471E"/>
    <w:rsid w:val="00DD4B70"/>
    <w:rsid w:val="00DD4E66"/>
    <w:rsid w:val="00DD56D7"/>
    <w:rsid w:val="00DD5A0F"/>
    <w:rsid w:val="00DD5DBC"/>
    <w:rsid w:val="00DD6CFB"/>
    <w:rsid w:val="00DD6ED2"/>
    <w:rsid w:val="00DD6F28"/>
    <w:rsid w:val="00DD709A"/>
    <w:rsid w:val="00DD72B7"/>
    <w:rsid w:val="00DD76B5"/>
    <w:rsid w:val="00DD79BC"/>
    <w:rsid w:val="00DD7D9F"/>
    <w:rsid w:val="00DE09FB"/>
    <w:rsid w:val="00DE0A51"/>
    <w:rsid w:val="00DE0AA3"/>
    <w:rsid w:val="00DE0ADD"/>
    <w:rsid w:val="00DE0BDB"/>
    <w:rsid w:val="00DE0BEE"/>
    <w:rsid w:val="00DE0C1C"/>
    <w:rsid w:val="00DE0D73"/>
    <w:rsid w:val="00DE0D83"/>
    <w:rsid w:val="00DE0F27"/>
    <w:rsid w:val="00DE0FA7"/>
    <w:rsid w:val="00DE1537"/>
    <w:rsid w:val="00DE16F6"/>
    <w:rsid w:val="00DE185F"/>
    <w:rsid w:val="00DE19A3"/>
    <w:rsid w:val="00DE1B76"/>
    <w:rsid w:val="00DE1E2A"/>
    <w:rsid w:val="00DE28C7"/>
    <w:rsid w:val="00DE2967"/>
    <w:rsid w:val="00DE2B6A"/>
    <w:rsid w:val="00DE2C5D"/>
    <w:rsid w:val="00DE30BE"/>
    <w:rsid w:val="00DE37B7"/>
    <w:rsid w:val="00DE3B12"/>
    <w:rsid w:val="00DE3BF7"/>
    <w:rsid w:val="00DE3C2C"/>
    <w:rsid w:val="00DE3C93"/>
    <w:rsid w:val="00DE3FAC"/>
    <w:rsid w:val="00DE4083"/>
    <w:rsid w:val="00DE4318"/>
    <w:rsid w:val="00DE50A2"/>
    <w:rsid w:val="00DE55D2"/>
    <w:rsid w:val="00DE568C"/>
    <w:rsid w:val="00DE583C"/>
    <w:rsid w:val="00DE59DD"/>
    <w:rsid w:val="00DE5B53"/>
    <w:rsid w:val="00DE5FD9"/>
    <w:rsid w:val="00DE626B"/>
    <w:rsid w:val="00DE6877"/>
    <w:rsid w:val="00DE6B5C"/>
    <w:rsid w:val="00DE7112"/>
    <w:rsid w:val="00DE75AD"/>
    <w:rsid w:val="00DE76B5"/>
    <w:rsid w:val="00DE7B4B"/>
    <w:rsid w:val="00DE7FDD"/>
    <w:rsid w:val="00DF0068"/>
    <w:rsid w:val="00DF03BD"/>
    <w:rsid w:val="00DF0776"/>
    <w:rsid w:val="00DF0AE8"/>
    <w:rsid w:val="00DF0C82"/>
    <w:rsid w:val="00DF0CA0"/>
    <w:rsid w:val="00DF0FBD"/>
    <w:rsid w:val="00DF14D5"/>
    <w:rsid w:val="00DF186F"/>
    <w:rsid w:val="00DF1F46"/>
    <w:rsid w:val="00DF1FB2"/>
    <w:rsid w:val="00DF246E"/>
    <w:rsid w:val="00DF2A35"/>
    <w:rsid w:val="00DF2BF1"/>
    <w:rsid w:val="00DF2D30"/>
    <w:rsid w:val="00DF3172"/>
    <w:rsid w:val="00DF3930"/>
    <w:rsid w:val="00DF3A7F"/>
    <w:rsid w:val="00DF3CEF"/>
    <w:rsid w:val="00DF4767"/>
    <w:rsid w:val="00DF5580"/>
    <w:rsid w:val="00DF5BF2"/>
    <w:rsid w:val="00DF7171"/>
    <w:rsid w:val="00DF7645"/>
    <w:rsid w:val="00DF767B"/>
    <w:rsid w:val="00E0000B"/>
    <w:rsid w:val="00E00588"/>
    <w:rsid w:val="00E00695"/>
    <w:rsid w:val="00E006F0"/>
    <w:rsid w:val="00E00D9D"/>
    <w:rsid w:val="00E023C8"/>
    <w:rsid w:val="00E023F3"/>
    <w:rsid w:val="00E0267F"/>
    <w:rsid w:val="00E02A6D"/>
    <w:rsid w:val="00E02F43"/>
    <w:rsid w:val="00E02FFD"/>
    <w:rsid w:val="00E03285"/>
    <w:rsid w:val="00E0372A"/>
    <w:rsid w:val="00E03F21"/>
    <w:rsid w:val="00E04A12"/>
    <w:rsid w:val="00E04B08"/>
    <w:rsid w:val="00E04CD9"/>
    <w:rsid w:val="00E05099"/>
    <w:rsid w:val="00E050E8"/>
    <w:rsid w:val="00E0588F"/>
    <w:rsid w:val="00E05C54"/>
    <w:rsid w:val="00E060C2"/>
    <w:rsid w:val="00E06F18"/>
    <w:rsid w:val="00E06FD8"/>
    <w:rsid w:val="00E0724B"/>
    <w:rsid w:val="00E07F42"/>
    <w:rsid w:val="00E10463"/>
    <w:rsid w:val="00E108D3"/>
    <w:rsid w:val="00E1138B"/>
    <w:rsid w:val="00E119D4"/>
    <w:rsid w:val="00E11FDA"/>
    <w:rsid w:val="00E1234E"/>
    <w:rsid w:val="00E12534"/>
    <w:rsid w:val="00E126F2"/>
    <w:rsid w:val="00E12F7E"/>
    <w:rsid w:val="00E12F87"/>
    <w:rsid w:val="00E132CD"/>
    <w:rsid w:val="00E1334E"/>
    <w:rsid w:val="00E1352E"/>
    <w:rsid w:val="00E13705"/>
    <w:rsid w:val="00E137D7"/>
    <w:rsid w:val="00E1435C"/>
    <w:rsid w:val="00E14F51"/>
    <w:rsid w:val="00E152C9"/>
    <w:rsid w:val="00E15ACA"/>
    <w:rsid w:val="00E15C78"/>
    <w:rsid w:val="00E15E25"/>
    <w:rsid w:val="00E165D3"/>
    <w:rsid w:val="00E16B32"/>
    <w:rsid w:val="00E16E29"/>
    <w:rsid w:val="00E16E5A"/>
    <w:rsid w:val="00E172A7"/>
    <w:rsid w:val="00E1744F"/>
    <w:rsid w:val="00E17504"/>
    <w:rsid w:val="00E178F8"/>
    <w:rsid w:val="00E179B5"/>
    <w:rsid w:val="00E17FEE"/>
    <w:rsid w:val="00E2003F"/>
    <w:rsid w:val="00E202B0"/>
    <w:rsid w:val="00E20571"/>
    <w:rsid w:val="00E20874"/>
    <w:rsid w:val="00E21824"/>
    <w:rsid w:val="00E22057"/>
    <w:rsid w:val="00E220B6"/>
    <w:rsid w:val="00E2213E"/>
    <w:rsid w:val="00E222CD"/>
    <w:rsid w:val="00E22334"/>
    <w:rsid w:val="00E223B2"/>
    <w:rsid w:val="00E23193"/>
    <w:rsid w:val="00E2369C"/>
    <w:rsid w:val="00E23FF7"/>
    <w:rsid w:val="00E23FFA"/>
    <w:rsid w:val="00E2446A"/>
    <w:rsid w:val="00E245F8"/>
    <w:rsid w:val="00E2551D"/>
    <w:rsid w:val="00E25DBE"/>
    <w:rsid w:val="00E25E6F"/>
    <w:rsid w:val="00E25FF5"/>
    <w:rsid w:val="00E26059"/>
    <w:rsid w:val="00E26294"/>
    <w:rsid w:val="00E266F8"/>
    <w:rsid w:val="00E26706"/>
    <w:rsid w:val="00E26B72"/>
    <w:rsid w:val="00E27328"/>
    <w:rsid w:val="00E2783D"/>
    <w:rsid w:val="00E27E48"/>
    <w:rsid w:val="00E27ED0"/>
    <w:rsid w:val="00E30325"/>
    <w:rsid w:val="00E304E5"/>
    <w:rsid w:val="00E306E4"/>
    <w:rsid w:val="00E30F5D"/>
    <w:rsid w:val="00E310FE"/>
    <w:rsid w:val="00E3115E"/>
    <w:rsid w:val="00E31312"/>
    <w:rsid w:val="00E314FC"/>
    <w:rsid w:val="00E31586"/>
    <w:rsid w:val="00E318C6"/>
    <w:rsid w:val="00E31B55"/>
    <w:rsid w:val="00E31C0B"/>
    <w:rsid w:val="00E31C93"/>
    <w:rsid w:val="00E3291B"/>
    <w:rsid w:val="00E32DA3"/>
    <w:rsid w:val="00E32EBC"/>
    <w:rsid w:val="00E33AAA"/>
    <w:rsid w:val="00E33E50"/>
    <w:rsid w:val="00E342D3"/>
    <w:rsid w:val="00E34335"/>
    <w:rsid w:val="00E34490"/>
    <w:rsid w:val="00E3449D"/>
    <w:rsid w:val="00E3451E"/>
    <w:rsid w:val="00E3460B"/>
    <w:rsid w:val="00E34CDA"/>
    <w:rsid w:val="00E34D06"/>
    <w:rsid w:val="00E356DF"/>
    <w:rsid w:val="00E35C20"/>
    <w:rsid w:val="00E35C48"/>
    <w:rsid w:val="00E35D20"/>
    <w:rsid w:val="00E35D81"/>
    <w:rsid w:val="00E35E71"/>
    <w:rsid w:val="00E35FB6"/>
    <w:rsid w:val="00E36025"/>
    <w:rsid w:val="00E3604B"/>
    <w:rsid w:val="00E36335"/>
    <w:rsid w:val="00E36859"/>
    <w:rsid w:val="00E36A55"/>
    <w:rsid w:val="00E36E30"/>
    <w:rsid w:val="00E36EE2"/>
    <w:rsid w:val="00E371C6"/>
    <w:rsid w:val="00E3726B"/>
    <w:rsid w:val="00E37C37"/>
    <w:rsid w:val="00E37CDC"/>
    <w:rsid w:val="00E37DD2"/>
    <w:rsid w:val="00E403C8"/>
    <w:rsid w:val="00E4054C"/>
    <w:rsid w:val="00E40905"/>
    <w:rsid w:val="00E40F42"/>
    <w:rsid w:val="00E410B8"/>
    <w:rsid w:val="00E41263"/>
    <w:rsid w:val="00E412C5"/>
    <w:rsid w:val="00E413C9"/>
    <w:rsid w:val="00E4188E"/>
    <w:rsid w:val="00E41B19"/>
    <w:rsid w:val="00E41E74"/>
    <w:rsid w:val="00E42882"/>
    <w:rsid w:val="00E42A8F"/>
    <w:rsid w:val="00E42C5D"/>
    <w:rsid w:val="00E433C6"/>
    <w:rsid w:val="00E43483"/>
    <w:rsid w:val="00E43995"/>
    <w:rsid w:val="00E439EF"/>
    <w:rsid w:val="00E43E11"/>
    <w:rsid w:val="00E44231"/>
    <w:rsid w:val="00E442ED"/>
    <w:rsid w:val="00E44748"/>
    <w:rsid w:val="00E44D43"/>
    <w:rsid w:val="00E44FB1"/>
    <w:rsid w:val="00E453FB"/>
    <w:rsid w:val="00E456D7"/>
    <w:rsid w:val="00E45B1A"/>
    <w:rsid w:val="00E46081"/>
    <w:rsid w:val="00E464E7"/>
    <w:rsid w:val="00E472C4"/>
    <w:rsid w:val="00E4754C"/>
    <w:rsid w:val="00E47863"/>
    <w:rsid w:val="00E47C05"/>
    <w:rsid w:val="00E47E2E"/>
    <w:rsid w:val="00E508F5"/>
    <w:rsid w:val="00E5095C"/>
    <w:rsid w:val="00E50B7B"/>
    <w:rsid w:val="00E50D29"/>
    <w:rsid w:val="00E5102F"/>
    <w:rsid w:val="00E51041"/>
    <w:rsid w:val="00E51417"/>
    <w:rsid w:val="00E51903"/>
    <w:rsid w:val="00E51C00"/>
    <w:rsid w:val="00E51C59"/>
    <w:rsid w:val="00E51C94"/>
    <w:rsid w:val="00E51F0E"/>
    <w:rsid w:val="00E52138"/>
    <w:rsid w:val="00E52E5D"/>
    <w:rsid w:val="00E53087"/>
    <w:rsid w:val="00E5313D"/>
    <w:rsid w:val="00E533C6"/>
    <w:rsid w:val="00E53731"/>
    <w:rsid w:val="00E5391B"/>
    <w:rsid w:val="00E54100"/>
    <w:rsid w:val="00E546D6"/>
    <w:rsid w:val="00E54CBF"/>
    <w:rsid w:val="00E55252"/>
    <w:rsid w:val="00E552CE"/>
    <w:rsid w:val="00E554DB"/>
    <w:rsid w:val="00E55CFC"/>
    <w:rsid w:val="00E56077"/>
    <w:rsid w:val="00E56250"/>
    <w:rsid w:val="00E5626A"/>
    <w:rsid w:val="00E56497"/>
    <w:rsid w:val="00E56B0A"/>
    <w:rsid w:val="00E56BBA"/>
    <w:rsid w:val="00E56CB1"/>
    <w:rsid w:val="00E56DB7"/>
    <w:rsid w:val="00E57404"/>
    <w:rsid w:val="00E5747F"/>
    <w:rsid w:val="00E576C9"/>
    <w:rsid w:val="00E57938"/>
    <w:rsid w:val="00E57A9E"/>
    <w:rsid w:val="00E606AC"/>
    <w:rsid w:val="00E60993"/>
    <w:rsid w:val="00E60BC0"/>
    <w:rsid w:val="00E60FEB"/>
    <w:rsid w:val="00E61344"/>
    <w:rsid w:val="00E6195F"/>
    <w:rsid w:val="00E61A25"/>
    <w:rsid w:val="00E61EA6"/>
    <w:rsid w:val="00E625E2"/>
    <w:rsid w:val="00E6285D"/>
    <w:rsid w:val="00E62A03"/>
    <w:rsid w:val="00E6305E"/>
    <w:rsid w:val="00E636AF"/>
    <w:rsid w:val="00E636CA"/>
    <w:rsid w:val="00E6393B"/>
    <w:rsid w:val="00E63994"/>
    <w:rsid w:val="00E63C5C"/>
    <w:rsid w:val="00E63D88"/>
    <w:rsid w:val="00E6408A"/>
    <w:rsid w:val="00E6454F"/>
    <w:rsid w:val="00E64B2A"/>
    <w:rsid w:val="00E64E00"/>
    <w:rsid w:val="00E65424"/>
    <w:rsid w:val="00E66079"/>
    <w:rsid w:val="00E6615D"/>
    <w:rsid w:val="00E66296"/>
    <w:rsid w:val="00E67111"/>
    <w:rsid w:val="00E67299"/>
    <w:rsid w:val="00E6757E"/>
    <w:rsid w:val="00E6764D"/>
    <w:rsid w:val="00E676CB"/>
    <w:rsid w:val="00E6789D"/>
    <w:rsid w:val="00E703A4"/>
    <w:rsid w:val="00E70480"/>
    <w:rsid w:val="00E7068D"/>
    <w:rsid w:val="00E70C71"/>
    <w:rsid w:val="00E70FC2"/>
    <w:rsid w:val="00E70FDA"/>
    <w:rsid w:val="00E7193B"/>
    <w:rsid w:val="00E71CB7"/>
    <w:rsid w:val="00E71EFC"/>
    <w:rsid w:val="00E72011"/>
    <w:rsid w:val="00E72D6F"/>
    <w:rsid w:val="00E73BA8"/>
    <w:rsid w:val="00E74043"/>
    <w:rsid w:val="00E74291"/>
    <w:rsid w:val="00E7453F"/>
    <w:rsid w:val="00E74859"/>
    <w:rsid w:val="00E74CFF"/>
    <w:rsid w:val="00E74E18"/>
    <w:rsid w:val="00E750D1"/>
    <w:rsid w:val="00E7543D"/>
    <w:rsid w:val="00E759FD"/>
    <w:rsid w:val="00E75D00"/>
    <w:rsid w:val="00E75F05"/>
    <w:rsid w:val="00E76008"/>
    <w:rsid w:val="00E761C5"/>
    <w:rsid w:val="00E764AC"/>
    <w:rsid w:val="00E768D0"/>
    <w:rsid w:val="00E76A76"/>
    <w:rsid w:val="00E77014"/>
    <w:rsid w:val="00E770E8"/>
    <w:rsid w:val="00E7754D"/>
    <w:rsid w:val="00E80001"/>
    <w:rsid w:val="00E806F6"/>
    <w:rsid w:val="00E80EC8"/>
    <w:rsid w:val="00E815CA"/>
    <w:rsid w:val="00E8181A"/>
    <w:rsid w:val="00E81DDF"/>
    <w:rsid w:val="00E82792"/>
    <w:rsid w:val="00E82AB6"/>
    <w:rsid w:val="00E82DDE"/>
    <w:rsid w:val="00E83053"/>
    <w:rsid w:val="00E830E4"/>
    <w:rsid w:val="00E831B2"/>
    <w:rsid w:val="00E83306"/>
    <w:rsid w:val="00E83563"/>
    <w:rsid w:val="00E8373F"/>
    <w:rsid w:val="00E83A0F"/>
    <w:rsid w:val="00E83C11"/>
    <w:rsid w:val="00E840D5"/>
    <w:rsid w:val="00E84547"/>
    <w:rsid w:val="00E84616"/>
    <w:rsid w:val="00E84A74"/>
    <w:rsid w:val="00E84BED"/>
    <w:rsid w:val="00E84F59"/>
    <w:rsid w:val="00E85368"/>
    <w:rsid w:val="00E85710"/>
    <w:rsid w:val="00E85EC1"/>
    <w:rsid w:val="00E8615F"/>
    <w:rsid w:val="00E8617B"/>
    <w:rsid w:val="00E86193"/>
    <w:rsid w:val="00E86280"/>
    <w:rsid w:val="00E86399"/>
    <w:rsid w:val="00E864BA"/>
    <w:rsid w:val="00E868DF"/>
    <w:rsid w:val="00E86BD1"/>
    <w:rsid w:val="00E86C29"/>
    <w:rsid w:val="00E87248"/>
    <w:rsid w:val="00E87BE0"/>
    <w:rsid w:val="00E87C27"/>
    <w:rsid w:val="00E87F52"/>
    <w:rsid w:val="00E900F8"/>
    <w:rsid w:val="00E903BE"/>
    <w:rsid w:val="00E904B5"/>
    <w:rsid w:val="00E90A56"/>
    <w:rsid w:val="00E90A6F"/>
    <w:rsid w:val="00E90D8D"/>
    <w:rsid w:val="00E90F15"/>
    <w:rsid w:val="00E91079"/>
    <w:rsid w:val="00E91344"/>
    <w:rsid w:val="00E91357"/>
    <w:rsid w:val="00E91433"/>
    <w:rsid w:val="00E91A32"/>
    <w:rsid w:val="00E91A5C"/>
    <w:rsid w:val="00E91C4E"/>
    <w:rsid w:val="00E91DAB"/>
    <w:rsid w:val="00E92049"/>
    <w:rsid w:val="00E92D1C"/>
    <w:rsid w:val="00E9305B"/>
    <w:rsid w:val="00E93156"/>
    <w:rsid w:val="00E93806"/>
    <w:rsid w:val="00E93954"/>
    <w:rsid w:val="00E941EC"/>
    <w:rsid w:val="00E9505E"/>
    <w:rsid w:val="00E95B45"/>
    <w:rsid w:val="00E9635E"/>
    <w:rsid w:val="00E964F5"/>
    <w:rsid w:val="00E967D8"/>
    <w:rsid w:val="00E96996"/>
    <w:rsid w:val="00E969D2"/>
    <w:rsid w:val="00E97194"/>
    <w:rsid w:val="00E972FC"/>
    <w:rsid w:val="00E97788"/>
    <w:rsid w:val="00E977B7"/>
    <w:rsid w:val="00E977CE"/>
    <w:rsid w:val="00E9795D"/>
    <w:rsid w:val="00E97C3A"/>
    <w:rsid w:val="00EA0F98"/>
    <w:rsid w:val="00EA1EF1"/>
    <w:rsid w:val="00EA2297"/>
    <w:rsid w:val="00EA2A4F"/>
    <w:rsid w:val="00EA348A"/>
    <w:rsid w:val="00EA3F97"/>
    <w:rsid w:val="00EA402B"/>
    <w:rsid w:val="00EA4200"/>
    <w:rsid w:val="00EA426E"/>
    <w:rsid w:val="00EA43F1"/>
    <w:rsid w:val="00EA4875"/>
    <w:rsid w:val="00EA48D6"/>
    <w:rsid w:val="00EA49A0"/>
    <w:rsid w:val="00EA4B9C"/>
    <w:rsid w:val="00EA4C31"/>
    <w:rsid w:val="00EA4DAD"/>
    <w:rsid w:val="00EA4E1B"/>
    <w:rsid w:val="00EA4F77"/>
    <w:rsid w:val="00EA4FDC"/>
    <w:rsid w:val="00EA5413"/>
    <w:rsid w:val="00EA5677"/>
    <w:rsid w:val="00EA5767"/>
    <w:rsid w:val="00EA62F7"/>
    <w:rsid w:val="00EA6601"/>
    <w:rsid w:val="00EA6629"/>
    <w:rsid w:val="00EA66C7"/>
    <w:rsid w:val="00EA695C"/>
    <w:rsid w:val="00EA6D10"/>
    <w:rsid w:val="00EA71FF"/>
    <w:rsid w:val="00EA763D"/>
    <w:rsid w:val="00EA7A49"/>
    <w:rsid w:val="00EB0325"/>
    <w:rsid w:val="00EB0502"/>
    <w:rsid w:val="00EB101D"/>
    <w:rsid w:val="00EB108D"/>
    <w:rsid w:val="00EB1D9D"/>
    <w:rsid w:val="00EB1F95"/>
    <w:rsid w:val="00EB2304"/>
    <w:rsid w:val="00EB2387"/>
    <w:rsid w:val="00EB288B"/>
    <w:rsid w:val="00EB294E"/>
    <w:rsid w:val="00EB2956"/>
    <w:rsid w:val="00EB31CB"/>
    <w:rsid w:val="00EB3BEB"/>
    <w:rsid w:val="00EB55FF"/>
    <w:rsid w:val="00EB5ACC"/>
    <w:rsid w:val="00EB5B24"/>
    <w:rsid w:val="00EB6450"/>
    <w:rsid w:val="00EB666B"/>
    <w:rsid w:val="00EB68E6"/>
    <w:rsid w:val="00EB703E"/>
    <w:rsid w:val="00EB7915"/>
    <w:rsid w:val="00EB7A65"/>
    <w:rsid w:val="00EB7E79"/>
    <w:rsid w:val="00EC0332"/>
    <w:rsid w:val="00EC0AC0"/>
    <w:rsid w:val="00EC0D6E"/>
    <w:rsid w:val="00EC16E2"/>
    <w:rsid w:val="00EC1D85"/>
    <w:rsid w:val="00EC2164"/>
    <w:rsid w:val="00EC22A6"/>
    <w:rsid w:val="00EC22D8"/>
    <w:rsid w:val="00EC28D6"/>
    <w:rsid w:val="00EC2BAC"/>
    <w:rsid w:val="00EC2BEE"/>
    <w:rsid w:val="00EC2D78"/>
    <w:rsid w:val="00EC2E0B"/>
    <w:rsid w:val="00EC2F22"/>
    <w:rsid w:val="00EC3540"/>
    <w:rsid w:val="00EC3BCA"/>
    <w:rsid w:val="00EC3E84"/>
    <w:rsid w:val="00EC3FE0"/>
    <w:rsid w:val="00EC435E"/>
    <w:rsid w:val="00EC463C"/>
    <w:rsid w:val="00EC4BC2"/>
    <w:rsid w:val="00EC529D"/>
    <w:rsid w:val="00EC562E"/>
    <w:rsid w:val="00EC5949"/>
    <w:rsid w:val="00EC5BCC"/>
    <w:rsid w:val="00EC5D94"/>
    <w:rsid w:val="00EC5E7D"/>
    <w:rsid w:val="00EC6194"/>
    <w:rsid w:val="00EC6302"/>
    <w:rsid w:val="00EC637B"/>
    <w:rsid w:val="00EC64F6"/>
    <w:rsid w:val="00EC67D3"/>
    <w:rsid w:val="00EC6A9A"/>
    <w:rsid w:val="00EC6BF3"/>
    <w:rsid w:val="00EC6CD8"/>
    <w:rsid w:val="00EC6D2D"/>
    <w:rsid w:val="00EC6FED"/>
    <w:rsid w:val="00EC731B"/>
    <w:rsid w:val="00EC773F"/>
    <w:rsid w:val="00EC77C0"/>
    <w:rsid w:val="00EC79FE"/>
    <w:rsid w:val="00EC7A9F"/>
    <w:rsid w:val="00EC7C37"/>
    <w:rsid w:val="00EC7D61"/>
    <w:rsid w:val="00EC7D9C"/>
    <w:rsid w:val="00EC7F3D"/>
    <w:rsid w:val="00ED09C9"/>
    <w:rsid w:val="00ED0F66"/>
    <w:rsid w:val="00ED1D23"/>
    <w:rsid w:val="00ED1D73"/>
    <w:rsid w:val="00ED2B16"/>
    <w:rsid w:val="00ED2C30"/>
    <w:rsid w:val="00ED2EE2"/>
    <w:rsid w:val="00ED3521"/>
    <w:rsid w:val="00ED3A64"/>
    <w:rsid w:val="00ED3F57"/>
    <w:rsid w:val="00ED4269"/>
    <w:rsid w:val="00ED4CFC"/>
    <w:rsid w:val="00ED57D1"/>
    <w:rsid w:val="00ED5AAC"/>
    <w:rsid w:val="00ED5EDD"/>
    <w:rsid w:val="00ED6180"/>
    <w:rsid w:val="00ED71AF"/>
    <w:rsid w:val="00ED7293"/>
    <w:rsid w:val="00ED7893"/>
    <w:rsid w:val="00ED7A02"/>
    <w:rsid w:val="00ED7C78"/>
    <w:rsid w:val="00ED7E99"/>
    <w:rsid w:val="00ED7F36"/>
    <w:rsid w:val="00EE0005"/>
    <w:rsid w:val="00EE014A"/>
    <w:rsid w:val="00EE019A"/>
    <w:rsid w:val="00EE0310"/>
    <w:rsid w:val="00EE05A3"/>
    <w:rsid w:val="00EE075E"/>
    <w:rsid w:val="00EE077E"/>
    <w:rsid w:val="00EE0F38"/>
    <w:rsid w:val="00EE0F9F"/>
    <w:rsid w:val="00EE182F"/>
    <w:rsid w:val="00EE1DAB"/>
    <w:rsid w:val="00EE2282"/>
    <w:rsid w:val="00EE25D7"/>
    <w:rsid w:val="00EE26A5"/>
    <w:rsid w:val="00EE3224"/>
    <w:rsid w:val="00EE3378"/>
    <w:rsid w:val="00EE37D1"/>
    <w:rsid w:val="00EE3AE8"/>
    <w:rsid w:val="00EE3C93"/>
    <w:rsid w:val="00EE427F"/>
    <w:rsid w:val="00EE46E9"/>
    <w:rsid w:val="00EE4928"/>
    <w:rsid w:val="00EE50A6"/>
    <w:rsid w:val="00EE537E"/>
    <w:rsid w:val="00EE53FB"/>
    <w:rsid w:val="00EE596D"/>
    <w:rsid w:val="00EE59A8"/>
    <w:rsid w:val="00EE6084"/>
    <w:rsid w:val="00EE638B"/>
    <w:rsid w:val="00EE6750"/>
    <w:rsid w:val="00EE6E04"/>
    <w:rsid w:val="00EE6E42"/>
    <w:rsid w:val="00EE74C2"/>
    <w:rsid w:val="00EE7943"/>
    <w:rsid w:val="00EF0772"/>
    <w:rsid w:val="00EF07AD"/>
    <w:rsid w:val="00EF0B1F"/>
    <w:rsid w:val="00EF1102"/>
    <w:rsid w:val="00EF116F"/>
    <w:rsid w:val="00EF1B28"/>
    <w:rsid w:val="00EF1B35"/>
    <w:rsid w:val="00EF258E"/>
    <w:rsid w:val="00EF3580"/>
    <w:rsid w:val="00EF35C1"/>
    <w:rsid w:val="00EF36FC"/>
    <w:rsid w:val="00EF3B4D"/>
    <w:rsid w:val="00EF3C10"/>
    <w:rsid w:val="00EF4160"/>
    <w:rsid w:val="00EF4374"/>
    <w:rsid w:val="00EF44BD"/>
    <w:rsid w:val="00EF44DB"/>
    <w:rsid w:val="00EF456B"/>
    <w:rsid w:val="00EF45E1"/>
    <w:rsid w:val="00EF4793"/>
    <w:rsid w:val="00EF4A13"/>
    <w:rsid w:val="00EF4BFF"/>
    <w:rsid w:val="00EF5EFA"/>
    <w:rsid w:val="00EF645A"/>
    <w:rsid w:val="00EF64EF"/>
    <w:rsid w:val="00EF6724"/>
    <w:rsid w:val="00EF68FF"/>
    <w:rsid w:val="00EF69FB"/>
    <w:rsid w:val="00EF6BE8"/>
    <w:rsid w:val="00EF7337"/>
    <w:rsid w:val="00EF73DF"/>
    <w:rsid w:val="00EF78F2"/>
    <w:rsid w:val="00EF7B05"/>
    <w:rsid w:val="00EF7C1B"/>
    <w:rsid w:val="00F00162"/>
    <w:rsid w:val="00F0089D"/>
    <w:rsid w:val="00F00E88"/>
    <w:rsid w:val="00F01091"/>
    <w:rsid w:val="00F02064"/>
    <w:rsid w:val="00F020DA"/>
    <w:rsid w:val="00F026D3"/>
    <w:rsid w:val="00F02CB1"/>
    <w:rsid w:val="00F02CB5"/>
    <w:rsid w:val="00F02DA7"/>
    <w:rsid w:val="00F031A9"/>
    <w:rsid w:val="00F032B2"/>
    <w:rsid w:val="00F032EE"/>
    <w:rsid w:val="00F038C6"/>
    <w:rsid w:val="00F03B52"/>
    <w:rsid w:val="00F04019"/>
    <w:rsid w:val="00F04375"/>
    <w:rsid w:val="00F048C0"/>
    <w:rsid w:val="00F04B5D"/>
    <w:rsid w:val="00F05698"/>
    <w:rsid w:val="00F05712"/>
    <w:rsid w:val="00F0580D"/>
    <w:rsid w:val="00F060F7"/>
    <w:rsid w:val="00F0653F"/>
    <w:rsid w:val="00F06A14"/>
    <w:rsid w:val="00F07037"/>
    <w:rsid w:val="00F07597"/>
    <w:rsid w:val="00F077C8"/>
    <w:rsid w:val="00F078EE"/>
    <w:rsid w:val="00F07B45"/>
    <w:rsid w:val="00F1069C"/>
    <w:rsid w:val="00F11076"/>
    <w:rsid w:val="00F11358"/>
    <w:rsid w:val="00F1135B"/>
    <w:rsid w:val="00F1148C"/>
    <w:rsid w:val="00F11D6F"/>
    <w:rsid w:val="00F11EE4"/>
    <w:rsid w:val="00F122E4"/>
    <w:rsid w:val="00F122F6"/>
    <w:rsid w:val="00F124C1"/>
    <w:rsid w:val="00F12E80"/>
    <w:rsid w:val="00F131F4"/>
    <w:rsid w:val="00F1339C"/>
    <w:rsid w:val="00F1354B"/>
    <w:rsid w:val="00F1387D"/>
    <w:rsid w:val="00F138E1"/>
    <w:rsid w:val="00F13F6A"/>
    <w:rsid w:val="00F14030"/>
    <w:rsid w:val="00F1428C"/>
    <w:rsid w:val="00F147BA"/>
    <w:rsid w:val="00F1483E"/>
    <w:rsid w:val="00F14972"/>
    <w:rsid w:val="00F14E67"/>
    <w:rsid w:val="00F15203"/>
    <w:rsid w:val="00F15872"/>
    <w:rsid w:val="00F15B4B"/>
    <w:rsid w:val="00F15C2A"/>
    <w:rsid w:val="00F15D2B"/>
    <w:rsid w:val="00F160A2"/>
    <w:rsid w:val="00F16905"/>
    <w:rsid w:val="00F16A4F"/>
    <w:rsid w:val="00F16C48"/>
    <w:rsid w:val="00F16E84"/>
    <w:rsid w:val="00F16EF5"/>
    <w:rsid w:val="00F16F10"/>
    <w:rsid w:val="00F17292"/>
    <w:rsid w:val="00F17377"/>
    <w:rsid w:val="00F1748E"/>
    <w:rsid w:val="00F174FC"/>
    <w:rsid w:val="00F178EB"/>
    <w:rsid w:val="00F17A1A"/>
    <w:rsid w:val="00F200BF"/>
    <w:rsid w:val="00F20397"/>
    <w:rsid w:val="00F203A8"/>
    <w:rsid w:val="00F20969"/>
    <w:rsid w:val="00F20CF2"/>
    <w:rsid w:val="00F20D38"/>
    <w:rsid w:val="00F20E10"/>
    <w:rsid w:val="00F20EC3"/>
    <w:rsid w:val="00F20FAA"/>
    <w:rsid w:val="00F21A66"/>
    <w:rsid w:val="00F21D51"/>
    <w:rsid w:val="00F220EA"/>
    <w:rsid w:val="00F2224E"/>
    <w:rsid w:val="00F22551"/>
    <w:rsid w:val="00F229A4"/>
    <w:rsid w:val="00F22C0D"/>
    <w:rsid w:val="00F22CA2"/>
    <w:rsid w:val="00F22DAA"/>
    <w:rsid w:val="00F230BE"/>
    <w:rsid w:val="00F237CA"/>
    <w:rsid w:val="00F243E1"/>
    <w:rsid w:val="00F2457D"/>
    <w:rsid w:val="00F248AE"/>
    <w:rsid w:val="00F24C09"/>
    <w:rsid w:val="00F250B0"/>
    <w:rsid w:val="00F25524"/>
    <w:rsid w:val="00F2606D"/>
    <w:rsid w:val="00F260DA"/>
    <w:rsid w:val="00F26154"/>
    <w:rsid w:val="00F2647D"/>
    <w:rsid w:val="00F26B8D"/>
    <w:rsid w:val="00F271D3"/>
    <w:rsid w:val="00F2735A"/>
    <w:rsid w:val="00F27646"/>
    <w:rsid w:val="00F27C91"/>
    <w:rsid w:val="00F30744"/>
    <w:rsid w:val="00F307D3"/>
    <w:rsid w:val="00F30953"/>
    <w:rsid w:val="00F30CAE"/>
    <w:rsid w:val="00F3102F"/>
    <w:rsid w:val="00F31E5B"/>
    <w:rsid w:val="00F31F6F"/>
    <w:rsid w:val="00F31FB1"/>
    <w:rsid w:val="00F32382"/>
    <w:rsid w:val="00F32557"/>
    <w:rsid w:val="00F32781"/>
    <w:rsid w:val="00F328BA"/>
    <w:rsid w:val="00F32CE9"/>
    <w:rsid w:val="00F333F2"/>
    <w:rsid w:val="00F3392B"/>
    <w:rsid w:val="00F339F5"/>
    <w:rsid w:val="00F33A0C"/>
    <w:rsid w:val="00F3414F"/>
    <w:rsid w:val="00F34207"/>
    <w:rsid w:val="00F3431B"/>
    <w:rsid w:val="00F346B7"/>
    <w:rsid w:val="00F34BF6"/>
    <w:rsid w:val="00F34E0C"/>
    <w:rsid w:val="00F34F51"/>
    <w:rsid w:val="00F35753"/>
    <w:rsid w:val="00F35FA4"/>
    <w:rsid w:val="00F36603"/>
    <w:rsid w:val="00F367B4"/>
    <w:rsid w:val="00F36BC5"/>
    <w:rsid w:val="00F376F3"/>
    <w:rsid w:val="00F37780"/>
    <w:rsid w:val="00F377BE"/>
    <w:rsid w:val="00F37A54"/>
    <w:rsid w:val="00F37BAE"/>
    <w:rsid w:val="00F37BD2"/>
    <w:rsid w:val="00F37C31"/>
    <w:rsid w:val="00F37E54"/>
    <w:rsid w:val="00F37F79"/>
    <w:rsid w:val="00F40321"/>
    <w:rsid w:val="00F4037C"/>
    <w:rsid w:val="00F40577"/>
    <w:rsid w:val="00F40A46"/>
    <w:rsid w:val="00F40ACF"/>
    <w:rsid w:val="00F40AE2"/>
    <w:rsid w:val="00F41BA5"/>
    <w:rsid w:val="00F41E4E"/>
    <w:rsid w:val="00F42037"/>
    <w:rsid w:val="00F421DB"/>
    <w:rsid w:val="00F42456"/>
    <w:rsid w:val="00F426F3"/>
    <w:rsid w:val="00F42811"/>
    <w:rsid w:val="00F42A15"/>
    <w:rsid w:val="00F42B4A"/>
    <w:rsid w:val="00F42F47"/>
    <w:rsid w:val="00F42F4D"/>
    <w:rsid w:val="00F42FA5"/>
    <w:rsid w:val="00F432A6"/>
    <w:rsid w:val="00F4333F"/>
    <w:rsid w:val="00F43372"/>
    <w:rsid w:val="00F43828"/>
    <w:rsid w:val="00F438A8"/>
    <w:rsid w:val="00F43D99"/>
    <w:rsid w:val="00F44070"/>
    <w:rsid w:val="00F440EF"/>
    <w:rsid w:val="00F4429D"/>
    <w:rsid w:val="00F4453F"/>
    <w:rsid w:val="00F44668"/>
    <w:rsid w:val="00F44A7B"/>
    <w:rsid w:val="00F45082"/>
    <w:rsid w:val="00F4543F"/>
    <w:rsid w:val="00F455BD"/>
    <w:rsid w:val="00F45880"/>
    <w:rsid w:val="00F4594E"/>
    <w:rsid w:val="00F45A43"/>
    <w:rsid w:val="00F45CF2"/>
    <w:rsid w:val="00F460F7"/>
    <w:rsid w:val="00F461AE"/>
    <w:rsid w:val="00F46434"/>
    <w:rsid w:val="00F46ED3"/>
    <w:rsid w:val="00F47791"/>
    <w:rsid w:val="00F47FDC"/>
    <w:rsid w:val="00F503E7"/>
    <w:rsid w:val="00F505DE"/>
    <w:rsid w:val="00F50A37"/>
    <w:rsid w:val="00F51128"/>
    <w:rsid w:val="00F51CC7"/>
    <w:rsid w:val="00F51D93"/>
    <w:rsid w:val="00F51E6E"/>
    <w:rsid w:val="00F51F78"/>
    <w:rsid w:val="00F52564"/>
    <w:rsid w:val="00F529B8"/>
    <w:rsid w:val="00F52BAB"/>
    <w:rsid w:val="00F52D5C"/>
    <w:rsid w:val="00F52EF7"/>
    <w:rsid w:val="00F5346D"/>
    <w:rsid w:val="00F53606"/>
    <w:rsid w:val="00F5366F"/>
    <w:rsid w:val="00F539BB"/>
    <w:rsid w:val="00F53A0A"/>
    <w:rsid w:val="00F53C22"/>
    <w:rsid w:val="00F53D33"/>
    <w:rsid w:val="00F53E9A"/>
    <w:rsid w:val="00F54271"/>
    <w:rsid w:val="00F54420"/>
    <w:rsid w:val="00F54435"/>
    <w:rsid w:val="00F546DA"/>
    <w:rsid w:val="00F54751"/>
    <w:rsid w:val="00F5496A"/>
    <w:rsid w:val="00F54A4B"/>
    <w:rsid w:val="00F54EAD"/>
    <w:rsid w:val="00F55039"/>
    <w:rsid w:val="00F553FC"/>
    <w:rsid w:val="00F55456"/>
    <w:rsid w:val="00F5574B"/>
    <w:rsid w:val="00F5592B"/>
    <w:rsid w:val="00F55B90"/>
    <w:rsid w:val="00F56924"/>
    <w:rsid w:val="00F579FF"/>
    <w:rsid w:val="00F602E4"/>
    <w:rsid w:val="00F604F6"/>
    <w:rsid w:val="00F6079B"/>
    <w:rsid w:val="00F607A1"/>
    <w:rsid w:val="00F60855"/>
    <w:rsid w:val="00F60995"/>
    <w:rsid w:val="00F6106C"/>
    <w:rsid w:val="00F61DF5"/>
    <w:rsid w:val="00F62A93"/>
    <w:rsid w:val="00F62B94"/>
    <w:rsid w:val="00F6353F"/>
    <w:rsid w:val="00F6356E"/>
    <w:rsid w:val="00F63A98"/>
    <w:rsid w:val="00F63CE7"/>
    <w:rsid w:val="00F63FFA"/>
    <w:rsid w:val="00F649CF"/>
    <w:rsid w:val="00F64A18"/>
    <w:rsid w:val="00F64AEA"/>
    <w:rsid w:val="00F64C3B"/>
    <w:rsid w:val="00F64DFA"/>
    <w:rsid w:val="00F65148"/>
    <w:rsid w:val="00F65254"/>
    <w:rsid w:val="00F65526"/>
    <w:rsid w:val="00F65533"/>
    <w:rsid w:val="00F658B1"/>
    <w:rsid w:val="00F65D93"/>
    <w:rsid w:val="00F65E30"/>
    <w:rsid w:val="00F662F6"/>
    <w:rsid w:val="00F67028"/>
    <w:rsid w:val="00F671E1"/>
    <w:rsid w:val="00F67267"/>
    <w:rsid w:val="00F675D7"/>
    <w:rsid w:val="00F67CF0"/>
    <w:rsid w:val="00F67D73"/>
    <w:rsid w:val="00F67EFA"/>
    <w:rsid w:val="00F67F46"/>
    <w:rsid w:val="00F70052"/>
    <w:rsid w:val="00F70136"/>
    <w:rsid w:val="00F705F5"/>
    <w:rsid w:val="00F70923"/>
    <w:rsid w:val="00F70A1C"/>
    <w:rsid w:val="00F70B96"/>
    <w:rsid w:val="00F70F4F"/>
    <w:rsid w:val="00F71219"/>
    <w:rsid w:val="00F713D4"/>
    <w:rsid w:val="00F718D1"/>
    <w:rsid w:val="00F7196D"/>
    <w:rsid w:val="00F71C38"/>
    <w:rsid w:val="00F71FEB"/>
    <w:rsid w:val="00F71FF3"/>
    <w:rsid w:val="00F723EB"/>
    <w:rsid w:val="00F72DF4"/>
    <w:rsid w:val="00F72F69"/>
    <w:rsid w:val="00F72F6D"/>
    <w:rsid w:val="00F7321D"/>
    <w:rsid w:val="00F732AF"/>
    <w:rsid w:val="00F73479"/>
    <w:rsid w:val="00F73537"/>
    <w:rsid w:val="00F73977"/>
    <w:rsid w:val="00F73AFE"/>
    <w:rsid w:val="00F73DFC"/>
    <w:rsid w:val="00F73E02"/>
    <w:rsid w:val="00F74094"/>
    <w:rsid w:val="00F743FD"/>
    <w:rsid w:val="00F74B8C"/>
    <w:rsid w:val="00F75029"/>
    <w:rsid w:val="00F75043"/>
    <w:rsid w:val="00F75346"/>
    <w:rsid w:val="00F75555"/>
    <w:rsid w:val="00F759C0"/>
    <w:rsid w:val="00F75A80"/>
    <w:rsid w:val="00F75AA5"/>
    <w:rsid w:val="00F75BEB"/>
    <w:rsid w:val="00F75CAF"/>
    <w:rsid w:val="00F75EF6"/>
    <w:rsid w:val="00F761CE"/>
    <w:rsid w:val="00F7656C"/>
    <w:rsid w:val="00F7681F"/>
    <w:rsid w:val="00F76AE1"/>
    <w:rsid w:val="00F76B0D"/>
    <w:rsid w:val="00F77133"/>
    <w:rsid w:val="00F7729F"/>
    <w:rsid w:val="00F773DB"/>
    <w:rsid w:val="00F7749E"/>
    <w:rsid w:val="00F775E9"/>
    <w:rsid w:val="00F7795C"/>
    <w:rsid w:val="00F77AC8"/>
    <w:rsid w:val="00F77C71"/>
    <w:rsid w:val="00F77F21"/>
    <w:rsid w:val="00F8091F"/>
    <w:rsid w:val="00F80B86"/>
    <w:rsid w:val="00F81184"/>
    <w:rsid w:val="00F811A6"/>
    <w:rsid w:val="00F81454"/>
    <w:rsid w:val="00F81592"/>
    <w:rsid w:val="00F815A3"/>
    <w:rsid w:val="00F81756"/>
    <w:rsid w:val="00F81B6F"/>
    <w:rsid w:val="00F81C1A"/>
    <w:rsid w:val="00F81FCB"/>
    <w:rsid w:val="00F825DE"/>
    <w:rsid w:val="00F82D51"/>
    <w:rsid w:val="00F82E07"/>
    <w:rsid w:val="00F836D6"/>
    <w:rsid w:val="00F838C0"/>
    <w:rsid w:val="00F841CE"/>
    <w:rsid w:val="00F84406"/>
    <w:rsid w:val="00F84885"/>
    <w:rsid w:val="00F84C71"/>
    <w:rsid w:val="00F853DD"/>
    <w:rsid w:val="00F8618E"/>
    <w:rsid w:val="00F863E6"/>
    <w:rsid w:val="00F86470"/>
    <w:rsid w:val="00F8685E"/>
    <w:rsid w:val="00F8716F"/>
    <w:rsid w:val="00F87396"/>
    <w:rsid w:val="00F87782"/>
    <w:rsid w:val="00F8794F"/>
    <w:rsid w:val="00F900B5"/>
    <w:rsid w:val="00F90611"/>
    <w:rsid w:val="00F908A5"/>
    <w:rsid w:val="00F90D56"/>
    <w:rsid w:val="00F9127C"/>
    <w:rsid w:val="00F91DE5"/>
    <w:rsid w:val="00F91E11"/>
    <w:rsid w:val="00F92112"/>
    <w:rsid w:val="00F92299"/>
    <w:rsid w:val="00F92ADD"/>
    <w:rsid w:val="00F93100"/>
    <w:rsid w:val="00F93F07"/>
    <w:rsid w:val="00F93F69"/>
    <w:rsid w:val="00F94059"/>
    <w:rsid w:val="00F940DF"/>
    <w:rsid w:val="00F94131"/>
    <w:rsid w:val="00F94BB6"/>
    <w:rsid w:val="00F94C7A"/>
    <w:rsid w:val="00F94E6B"/>
    <w:rsid w:val="00F94FB9"/>
    <w:rsid w:val="00F955A7"/>
    <w:rsid w:val="00F95886"/>
    <w:rsid w:val="00F95DD1"/>
    <w:rsid w:val="00F95DF1"/>
    <w:rsid w:val="00F9608D"/>
    <w:rsid w:val="00F960A1"/>
    <w:rsid w:val="00F9649B"/>
    <w:rsid w:val="00F967C7"/>
    <w:rsid w:val="00F96844"/>
    <w:rsid w:val="00F96B89"/>
    <w:rsid w:val="00F9717F"/>
    <w:rsid w:val="00F9770A"/>
    <w:rsid w:val="00F977C5"/>
    <w:rsid w:val="00F97D20"/>
    <w:rsid w:val="00FA08BA"/>
    <w:rsid w:val="00FA1657"/>
    <w:rsid w:val="00FA1F23"/>
    <w:rsid w:val="00FA20FB"/>
    <w:rsid w:val="00FA2152"/>
    <w:rsid w:val="00FA2184"/>
    <w:rsid w:val="00FA222F"/>
    <w:rsid w:val="00FA2279"/>
    <w:rsid w:val="00FA2372"/>
    <w:rsid w:val="00FA2469"/>
    <w:rsid w:val="00FA2C7D"/>
    <w:rsid w:val="00FA2FD5"/>
    <w:rsid w:val="00FA35F8"/>
    <w:rsid w:val="00FA37BA"/>
    <w:rsid w:val="00FA3995"/>
    <w:rsid w:val="00FA3C81"/>
    <w:rsid w:val="00FA3CEB"/>
    <w:rsid w:val="00FA3D3C"/>
    <w:rsid w:val="00FA3D9C"/>
    <w:rsid w:val="00FA43F6"/>
    <w:rsid w:val="00FA4AA5"/>
    <w:rsid w:val="00FA4C0C"/>
    <w:rsid w:val="00FA52CC"/>
    <w:rsid w:val="00FA59B6"/>
    <w:rsid w:val="00FA59FE"/>
    <w:rsid w:val="00FA6081"/>
    <w:rsid w:val="00FA633F"/>
    <w:rsid w:val="00FA6778"/>
    <w:rsid w:val="00FA6A58"/>
    <w:rsid w:val="00FA6E58"/>
    <w:rsid w:val="00FA6F82"/>
    <w:rsid w:val="00FA76BC"/>
    <w:rsid w:val="00FA796B"/>
    <w:rsid w:val="00FA7C8C"/>
    <w:rsid w:val="00FA7D0A"/>
    <w:rsid w:val="00FA7D68"/>
    <w:rsid w:val="00FB00FB"/>
    <w:rsid w:val="00FB06C4"/>
    <w:rsid w:val="00FB0F16"/>
    <w:rsid w:val="00FB119F"/>
    <w:rsid w:val="00FB1304"/>
    <w:rsid w:val="00FB1562"/>
    <w:rsid w:val="00FB16AD"/>
    <w:rsid w:val="00FB1DAD"/>
    <w:rsid w:val="00FB1DB6"/>
    <w:rsid w:val="00FB1F96"/>
    <w:rsid w:val="00FB20DE"/>
    <w:rsid w:val="00FB2395"/>
    <w:rsid w:val="00FB25D5"/>
    <w:rsid w:val="00FB295C"/>
    <w:rsid w:val="00FB36AC"/>
    <w:rsid w:val="00FB36E6"/>
    <w:rsid w:val="00FB3A21"/>
    <w:rsid w:val="00FB3ACE"/>
    <w:rsid w:val="00FB3CA8"/>
    <w:rsid w:val="00FB3D0C"/>
    <w:rsid w:val="00FB3E9E"/>
    <w:rsid w:val="00FB444D"/>
    <w:rsid w:val="00FB4706"/>
    <w:rsid w:val="00FB4A26"/>
    <w:rsid w:val="00FB4E0C"/>
    <w:rsid w:val="00FB5331"/>
    <w:rsid w:val="00FB550C"/>
    <w:rsid w:val="00FB5882"/>
    <w:rsid w:val="00FB59FE"/>
    <w:rsid w:val="00FB5E95"/>
    <w:rsid w:val="00FB5F10"/>
    <w:rsid w:val="00FB62B3"/>
    <w:rsid w:val="00FB6498"/>
    <w:rsid w:val="00FB67FA"/>
    <w:rsid w:val="00FB685B"/>
    <w:rsid w:val="00FB697A"/>
    <w:rsid w:val="00FB69EB"/>
    <w:rsid w:val="00FB6C28"/>
    <w:rsid w:val="00FB7221"/>
    <w:rsid w:val="00FB75B9"/>
    <w:rsid w:val="00FB769D"/>
    <w:rsid w:val="00FB7747"/>
    <w:rsid w:val="00FB7D15"/>
    <w:rsid w:val="00FC0989"/>
    <w:rsid w:val="00FC0F68"/>
    <w:rsid w:val="00FC1061"/>
    <w:rsid w:val="00FC132E"/>
    <w:rsid w:val="00FC24F4"/>
    <w:rsid w:val="00FC26F1"/>
    <w:rsid w:val="00FC2968"/>
    <w:rsid w:val="00FC2AE7"/>
    <w:rsid w:val="00FC2C1A"/>
    <w:rsid w:val="00FC3049"/>
    <w:rsid w:val="00FC3458"/>
    <w:rsid w:val="00FC369E"/>
    <w:rsid w:val="00FC371B"/>
    <w:rsid w:val="00FC3C2B"/>
    <w:rsid w:val="00FC3D39"/>
    <w:rsid w:val="00FC40A0"/>
    <w:rsid w:val="00FC40D0"/>
    <w:rsid w:val="00FC48C4"/>
    <w:rsid w:val="00FC4D55"/>
    <w:rsid w:val="00FC50A7"/>
    <w:rsid w:val="00FC5452"/>
    <w:rsid w:val="00FC552E"/>
    <w:rsid w:val="00FC569E"/>
    <w:rsid w:val="00FC573C"/>
    <w:rsid w:val="00FC57DE"/>
    <w:rsid w:val="00FC580B"/>
    <w:rsid w:val="00FC596C"/>
    <w:rsid w:val="00FC5EB8"/>
    <w:rsid w:val="00FC6215"/>
    <w:rsid w:val="00FC63EA"/>
    <w:rsid w:val="00FC64FF"/>
    <w:rsid w:val="00FC66E4"/>
    <w:rsid w:val="00FC6E64"/>
    <w:rsid w:val="00FC71E3"/>
    <w:rsid w:val="00FC739A"/>
    <w:rsid w:val="00FC769C"/>
    <w:rsid w:val="00FC77F7"/>
    <w:rsid w:val="00FC7A6D"/>
    <w:rsid w:val="00FD0044"/>
    <w:rsid w:val="00FD0898"/>
    <w:rsid w:val="00FD0AB8"/>
    <w:rsid w:val="00FD0BFE"/>
    <w:rsid w:val="00FD0D03"/>
    <w:rsid w:val="00FD0E06"/>
    <w:rsid w:val="00FD0F30"/>
    <w:rsid w:val="00FD1053"/>
    <w:rsid w:val="00FD170D"/>
    <w:rsid w:val="00FD1734"/>
    <w:rsid w:val="00FD1C39"/>
    <w:rsid w:val="00FD1D5F"/>
    <w:rsid w:val="00FD1E67"/>
    <w:rsid w:val="00FD1F60"/>
    <w:rsid w:val="00FD28C0"/>
    <w:rsid w:val="00FD2AF8"/>
    <w:rsid w:val="00FD32BA"/>
    <w:rsid w:val="00FD390A"/>
    <w:rsid w:val="00FD404F"/>
    <w:rsid w:val="00FD4455"/>
    <w:rsid w:val="00FD454B"/>
    <w:rsid w:val="00FD4D2A"/>
    <w:rsid w:val="00FD51BC"/>
    <w:rsid w:val="00FD563D"/>
    <w:rsid w:val="00FD5876"/>
    <w:rsid w:val="00FD60A2"/>
    <w:rsid w:val="00FD616A"/>
    <w:rsid w:val="00FD6414"/>
    <w:rsid w:val="00FD66BB"/>
    <w:rsid w:val="00FD6A3B"/>
    <w:rsid w:val="00FD6AE7"/>
    <w:rsid w:val="00FD6B02"/>
    <w:rsid w:val="00FD6CB0"/>
    <w:rsid w:val="00FD6EF7"/>
    <w:rsid w:val="00FD7130"/>
    <w:rsid w:val="00FD7B35"/>
    <w:rsid w:val="00FD7BB2"/>
    <w:rsid w:val="00FE086A"/>
    <w:rsid w:val="00FE09E2"/>
    <w:rsid w:val="00FE0AE6"/>
    <w:rsid w:val="00FE0EC9"/>
    <w:rsid w:val="00FE0ED0"/>
    <w:rsid w:val="00FE1AB3"/>
    <w:rsid w:val="00FE21C0"/>
    <w:rsid w:val="00FE223D"/>
    <w:rsid w:val="00FE298F"/>
    <w:rsid w:val="00FE3115"/>
    <w:rsid w:val="00FE34E8"/>
    <w:rsid w:val="00FE3DDE"/>
    <w:rsid w:val="00FE42A5"/>
    <w:rsid w:val="00FE4773"/>
    <w:rsid w:val="00FE49A6"/>
    <w:rsid w:val="00FE4FCF"/>
    <w:rsid w:val="00FE5415"/>
    <w:rsid w:val="00FE5971"/>
    <w:rsid w:val="00FE6009"/>
    <w:rsid w:val="00FE66A0"/>
    <w:rsid w:val="00FE6801"/>
    <w:rsid w:val="00FE7115"/>
    <w:rsid w:val="00FE74E5"/>
    <w:rsid w:val="00FE7BD1"/>
    <w:rsid w:val="00FE7E35"/>
    <w:rsid w:val="00FF0077"/>
    <w:rsid w:val="00FF0698"/>
    <w:rsid w:val="00FF0758"/>
    <w:rsid w:val="00FF08DB"/>
    <w:rsid w:val="00FF0ABC"/>
    <w:rsid w:val="00FF114F"/>
    <w:rsid w:val="00FF1169"/>
    <w:rsid w:val="00FF1298"/>
    <w:rsid w:val="00FF150E"/>
    <w:rsid w:val="00FF17F2"/>
    <w:rsid w:val="00FF184D"/>
    <w:rsid w:val="00FF1BC4"/>
    <w:rsid w:val="00FF1C6D"/>
    <w:rsid w:val="00FF1E2E"/>
    <w:rsid w:val="00FF2271"/>
    <w:rsid w:val="00FF2351"/>
    <w:rsid w:val="00FF2AC3"/>
    <w:rsid w:val="00FF2BFD"/>
    <w:rsid w:val="00FF3085"/>
    <w:rsid w:val="00FF3187"/>
    <w:rsid w:val="00FF355D"/>
    <w:rsid w:val="00FF356C"/>
    <w:rsid w:val="00FF37F1"/>
    <w:rsid w:val="00FF3CE8"/>
    <w:rsid w:val="00FF4029"/>
    <w:rsid w:val="00FF43CE"/>
    <w:rsid w:val="00FF43FC"/>
    <w:rsid w:val="00FF44A2"/>
    <w:rsid w:val="00FF4691"/>
    <w:rsid w:val="00FF4965"/>
    <w:rsid w:val="00FF4986"/>
    <w:rsid w:val="00FF55A5"/>
    <w:rsid w:val="00FF5870"/>
    <w:rsid w:val="00FF5ABA"/>
    <w:rsid w:val="00FF5ED8"/>
    <w:rsid w:val="00FF6241"/>
    <w:rsid w:val="00FF6483"/>
    <w:rsid w:val="00FF6700"/>
    <w:rsid w:val="00FF6E08"/>
    <w:rsid w:val="00FF6F9A"/>
    <w:rsid w:val="00FF74EB"/>
    <w:rsid w:val="00FF7509"/>
    <w:rsid w:val="00FF7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FD68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F1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952D3"/>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8952D3"/>
  </w:style>
  <w:style w:type="character" w:styleId="FootnoteReference">
    <w:name w:val="footnote reference"/>
    <w:basedOn w:val="DefaultParagraphFont"/>
    <w:uiPriority w:val="99"/>
    <w:unhideWhenUsed/>
    <w:rsid w:val="008952D3"/>
    <w:rPr>
      <w:vertAlign w:val="superscript"/>
    </w:rPr>
  </w:style>
  <w:style w:type="paragraph" w:styleId="CommentText">
    <w:name w:val="annotation text"/>
    <w:basedOn w:val="Normal"/>
    <w:link w:val="CommentTextChar"/>
    <w:uiPriority w:val="99"/>
    <w:unhideWhenUsed/>
    <w:rsid w:val="008952D3"/>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8952D3"/>
  </w:style>
  <w:style w:type="paragraph" w:styleId="BalloonText">
    <w:name w:val="Balloon Text"/>
    <w:basedOn w:val="Normal"/>
    <w:link w:val="BalloonTextChar"/>
    <w:uiPriority w:val="99"/>
    <w:semiHidden/>
    <w:unhideWhenUsed/>
    <w:rsid w:val="008952D3"/>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8952D3"/>
    <w:rPr>
      <w:rFonts w:ascii="Lucida Grande" w:hAnsi="Lucida Grande" w:cs="Lucida Grande"/>
      <w:sz w:val="18"/>
      <w:szCs w:val="18"/>
    </w:rPr>
  </w:style>
  <w:style w:type="character" w:styleId="CommentReference">
    <w:name w:val="annotation reference"/>
    <w:basedOn w:val="DefaultParagraphFont"/>
    <w:uiPriority w:val="99"/>
    <w:semiHidden/>
    <w:unhideWhenUsed/>
    <w:rsid w:val="005B2A66"/>
    <w:rPr>
      <w:sz w:val="18"/>
      <w:szCs w:val="18"/>
    </w:rPr>
  </w:style>
  <w:style w:type="paragraph" w:styleId="CommentSubject">
    <w:name w:val="annotation subject"/>
    <w:basedOn w:val="CommentText"/>
    <w:next w:val="CommentText"/>
    <w:link w:val="CommentSubjectChar"/>
    <w:uiPriority w:val="99"/>
    <w:semiHidden/>
    <w:unhideWhenUsed/>
    <w:rsid w:val="005B2A66"/>
    <w:rPr>
      <w:b/>
      <w:bCs/>
      <w:sz w:val="20"/>
      <w:szCs w:val="20"/>
    </w:rPr>
  </w:style>
  <w:style w:type="character" w:customStyle="1" w:styleId="CommentSubjectChar">
    <w:name w:val="Comment Subject Char"/>
    <w:basedOn w:val="CommentTextChar"/>
    <w:link w:val="CommentSubject"/>
    <w:uiPriority w:val="99"/>
    <w:semiHidden/>
    <w:rsid w:val="005B2A66"/>
    <w:rPr>
      <w:b/>
      <w:bCs/>
      <w:sz w:val="20"/>
      <w:szCs w:val="20"/>
    </w:rPr>
  </w:style>
  <w:style w:type="paragraph" w:styleId="NormalWeb">
    <w:name w:val="Normal (Web)"/>
    <w:basedOn w:val="Normal"/>
    <w:uiPriority w:val="99"/>
    <w:unhideWhenUsed/>
    <w:rsid w:val="004A01AB"/>
    <w:pPr>
      <w:spacing w:before="100" w:beforeAutospacing="1" w:after="100" w:afterAutospacing="1"/>
    </w:pPr>
    <w:rPr>
      <w:rFonts w:ascii="Times" w:eastAsiaTheme="minorEastAsia" w:hAnsi="Times"/>
      <w:sz w:val="20"/>
      <w:szCs w:val="20"/>
    </w:rPr>
  </w:style>
  <w:style w:type="paragraph" w:styleId="Header">
    <w:name w:val="header"/>
    <w:basedOn w:val="Normal"/>
    <w:link w:val="HeaderChar"/>
    <w:uiPriority w:val="99"/>
    <w:unhideWhenUsed/>
    <w:rsid w:val="003E2DC1"/>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3E2DC1"/>
  </w:style>
  <w:style w:type="paragraph" w:styleId="Footer">
    <w:name w:val="footer"/>
    <w:basedOn w:val="Normal"/>
    <w:link w:val="FooterChar"/>
    <w:uiPriority w:val="99"/>
    <w:unhideWhenUsed/>
    <w:rsid w:val="003E2DC1"/>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3E2DC1"/>
  </w:style>
  <w:style w:type="paragraph" w:styleId="Revision">
    <w:name w:val="Revision"/>
    <w:hidden/>
    <w:uiPriority w:val="99"/>
    <w:semiHidden/>
    <w:rsid w:val="00033850"/>
  </w:style>
  <w:style w:type="character" w:styleId="PageNumber">
    <w:name w:val="page number"/>
    <w:basedOn w:val="DefaultParagraphFont"/>
    <w:uiPriority w:val="99"/>
    <w:semiHidden/>
    <w:unhideWhenUsed/>
    <w:rsid w:val="002A05D3"/>
  </w:style>
  <w:style w:type="character" w:customStyle="1" w:styleId="apple-converted-space">
    <w:name w:val="apple-converted-space"/>
    <w:basedOn w:val="DefaultParagraphFont"/>
    <w:rsid w:val="006E2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73142">
      <w:bodyDiv w:val="1"/>
      <w:marLeft w:val="0"/>
      <w:marRight w:val="0"/>
      <w:marTop w:val="0"/>
      <w:marBottom w:val="0"/>
      <w:divBdr>
        <w:top w:val="none" w:sz="0" w:space="0" w:color="auto"/>
        <w:left w:val="none" w:sz="0" w:space="0" w:color="auto"/>
        <w:bottom w:val="none" w:sz="0" w:space="0" w:color="auto"/>
        <w:right w:val="none" w:sz="0" w:space="0" w:color="auto"/>
      </w:divBdr>
    </w:div>
    <w:div w:id="276572933">
      <w:bodyDiv w:val="1"/>
      <w:marLeft w:val="0"/>
      <w:marRight w:val="0"/>
      <w:marTop w:val="0"/>
      <w:marBottom w:val="0"/>
      <w:divBdr>
        <w:top w:val="none" w:sz="0" w:space="0" w:color="auto"/>
        <w:left w:val="none" w:sz="0" w:space="0" w:color="auto"/>
        <w:bottom w:val="none" w:sz="0" w:space="0" w:color="auto"/>
        <w:right w:val="none" w:sz="0" w:space="0" w:color="auto"/>
      </w:divBdr>
    </w:div>
    <w:div w:id="426121018">
      <w:bodyDiv w:val="1"/>
      <w:marLeft w:val="0"/>
      <w:marRight w:val="0"/>
      <w:marTop w:val="0"/>
      <w:marBottom w:val="0"/>
      <w:divBdr>
        <w:top w:val="none" w:sz="0" w:space="0" w:color="auto"/>
        <w:left w:val="none" w:sz="0" w:space="0" w:color="auto"/>
        <w:bottom w:val="none" w:sz="0" w:space="0" w:color="auto"/>
        <w:right w:val="none" w:sz="0" w:space="0" w:color="auto"/>
      </w:divBdr>
    </w:div>
    <w:div w:id="474104371">
      <w:bodyDiv w:val="1"/>
      <w:marLeft w:val="0"/>
      <w:marRight w:val="0"/>
      <w:marTop w:val="0"/>
      <w:marBottom w:val="0"/>
      <w:divBdr>
        <w:top w:val="none" w:sz="0" w:space="0" w:color="auto"/>
        <w:left w:val="none" w:sz="0" w:space="0" w:color="auto"/>
        <w:bottom w:val="none" w:sz="0" w:space="0" w:color="auto"/>
        <w:right w:val="none" w:sz="0" w:space="0" w:color="auto"/>
      </w:divBdr>
    </w:div>
    <w:div w:id="519858097">
      <w:bodyDiv w:val="1"/>
      <w:marLeft w:val="0"/>
      <w:marRight w:val="0"/>
      <w:marTop w:val="0"/>
      <w:marBottom w:val="0"/>
      <w:divBdr>
        <w:top w:val="none" w:sz="0" w:space="0" w:color="auto"/>
        <w:left w:val="none" w:sz="0" w:space="0" w:color="auto"/>
        <w:bottom w:val="none" w:sz="0" w:space="0" w:color="auto"/>
        <w:right w:val="none" w:sz="0" w:space="0" w:color="auto"/>
      </w:divBdr>
    </w:div>
    <w:div w:id="832254389">
      <w:bodyDiv w:val="1"/>
      <w:marLeft w:val="0"/>
      <w:marRight w:val="0"/>
      <w:marTop w:val="0"/>
      <w:marBottom w:val="0"/>
      <w:divBdr>
        <w:top w:val="none" w:sz="0" w:space="0" w:color="auto"/>
        <w:left w:val="none" w:sz="0" w:space="0" w:color="auto"/>
        <w:bottom w:val="none" w:sz="0" w:space="0" w:color="auto"/>
        <w:right w:val="none" w:sz="0" w:space="0" w:color="auto"/>
      </w:divBdr>
    </w:div>
    <w:div w:id="892889011">
      <w:bodyDiv w:val="1"/>
      <w:marLeft w:val="0"/>
      <w:marRight w:val="0"/>
      <w:marTop w:val="0"/>
      <w:marBottom w:val="0"/>
      <w:divBdr>
        <w:top w:val="none" w:sz="0" w:space="0" w:color="auto"/>
        <w:left w:val="none" w:sz="0" w:space="0" w:color="auto"/>
        <w:bottom w:val="none" w:sz="0" w:space="0" w:color="auto"/>
        <w:right w:val="none" w:sz="0" w:space="0" w:color="auto"/>
      </w:divBdr>
    </w:div>
    <w:div w:id="962077925">
      <w:bodyDiv w:val="1"/>
      <w:marLeft w:val="0"/>
      <w:marRight w:val="0"/>
      <w:marTop w:val="0"/>
      <w:marBottom w:val="0"/>
      <w:divBdr>
        <w:top w:val="none" w:sz="0" w:space="0" w:color="auto"/>
        <w:left w:val="none" w:sz="0" w:space="0" w:color="auto"/>
        <w:bottom w:val="none" w:sz="0" w:space="0" w:color="auto"/>
        <w:right w:val="none" w:sz="0" w:space="0" w:color="auto"/>
      </w:divBdr>
    </w:div>
    <w:div w:id="1021008879">
      <w:bodyDiv w:val="1"/>
      <w:marLeft w:val="0"/>
      <w:marRight w:val="0"/>
      <w:marTop w:val="0"/>
      <w:marBottom w:val="0"/>
      <w:divBdr>
        <w:top w:val="none" w:sz="0" w:space="0" w:color="auto"/>
        <w:left w:val="none" w:sz="0" w:space="0" w:color="auto"/>
        <w:bottom w:val="none" w:sz="0" w:space="0" w:color="auto"/>
        <w:right w:val="none" w:sz="0" w:space="0" w:color="auto"/>
      </w:divBdr>
    </w:div>
    <w:div w:id="1108699688">
      <w:bodyDiv w:val="1"/>
      <w:marLeft w:val="0"/>
      <w:marRight w:val="0"/>
      <w:marTop w:val="0"/>
      <w:marBottom w:val="0"/>
      <w:divBdr>
        <w:top w:val="none" w:sz="0" w:space="0" w:color="auto"/>
        <w:left w:val="none" w:sz="0" w:space="0" w:color="auto"/>
        <w:bottom w:val="none" w:sz="0" w:space="0" w:color="auto"/>
        <w:right w:val="none" w:sz="0" w:space="0" w:color="auto"/>
      </w:divBdr>
    </w:div>
    <w:div w:id="1302809618">
      <w:bodyDiv w:val="1"/>
      <w:marLeft w:val="0"/>
      <w:marRight w:val="0"/>
      <w:marTop w:val="0"/>
      <w:marBottom w:val="0"/>
      <w:divBdr>
        <w:top w:val="none" w:sz="0" w:space="0" w:color="auto"/>
        <w:left w:val="none" w:sz="0" w:space="0" w:color="auto"/>
        <w:bottom w:val="none" w:sz="0" w:space="0" w:color="auto"/>
        <w:right w:val="none" w:sz="0" w:space="0" w:color="auto"/>
      </w:divBdr>
    </w:div>
    <w:div w:id="1346663580">
      <w:bodyDiv w:val="1"/>
      <w:marLeft w:val="0"/>
      <w:marRight w:val="0"/>
      <w:marTop w:val="0"/>
      <w:marBottom w:val="0"/>
      <w:divBdr>
        <w:top w:val="none" w:sz="0" w:space="0" w:color="auto"/>
        <w:left w:val="none" w:sz="0" w:space="0" w:color="auto"/>
        <w:bottom w:val="none" w:sz="0" w:space="0" w:color="auto"/>
        <w:right w:val="none" w:sz="0" w:space="0" w:color="auto"/>
      </w:divBdr>
    </w:div>
    <w:div w:id="1588659870">
      <w:bodyDiv w:val="1"/>
      <w:marLeft w:val="0"/>
      <w:marRight w:val="0"/>
      <w:marTop w:val="0"/>
      <w:marBottom w:val="0"/>
      <w:divBdr>
        <w:top w:val="none" w:sz="0" w:space="0" w:color="auto"/>
        <w:left w:val="none" w:sz="0" w:space="0" w:color="auto"/>
        <w:bottom w:val="none" w:sz="0" w:space="0" w:color="auto"/>
        <w:right w:val="none" w:sz="0" w:space="0" w:color="auto"/>
      </w:divBdr>
    </w:div>
    <w:div w:id="1618876378">
      <w:bodyDiv w:val="1"/>
      <w:marLeft w:val="0"/>
      <w:marRight w:val="0"/>
      <w:marTop w:val="0"/>
      <w:marBottom w:val="0"/>
      <w:divBdr>
        <w:top w:val="none" w:sz="0" w:space="0" w:color="auto"/>
        <w:left w:val="none" w:sz="0" w:space="0" w:color="auto"/>
        <w:bottom w:val="none" w:sz="0" w:space="0" w:color="auto"/>
        <w:right w:val="none" w:sz="0" w:space="0" w:color="auto"/>
      </w:divBdr>
    </w:div>
    <w:div w:id="1660962851">
      <w:bodyDiv w:val="1"/>
      <w:marLeft w:val="0"/>
      <w:marRight w:val="0"/>
      <w:marTop w:val="0"/>
      <w:marBottom w:val="0"/>
      <w:divBdr>
        <w:top w:val="none" w:sz="0" w:space="0" w:color="auto"/>
        <w:left w:val="none" w:sz="0" w:space="0" w:color="auto"/>
        <w:bottom w:val="none" w:sz="0" w:space="0" w:color="auto"/>
        <w:right w:val="none" w:sz="0" w:space="0" w:color="auto"/>
      </w:divBdr>
    </w:div>
    <w:div w:id="1784491953">
      <w:bodyDiv w:val="1"/>
      <w:marLeft w:val="0"/>
      <w:marRight w:val="0"/>
      <w:marTop w:val="0"/>
      <w:marBottom w:val="0"/>
      <w:divBdr>
        <w:top w:val="none" w:sz="0" w:space="0" w:color="auto"/>
        <w:left w:val="none" w:sz="0" w:space="0" w:color="auto"/>
        <w:bottom w:val="none" w:sz="0" w:space="0" w:color="auto"/>
        <w:right w:val="none" w:sz="0" w:space="0" w:color="auto"/>
      </w:divBdr>
    </w:div>
    <w:div w:id="1786659014">
      <w:bodyDiv w:val="1"/>
      <w:marLeft w:val="0"/>
      <w:marRight w:val="0"/>
      <w:marTop w:val="0"/>
      <w:marBottom w:val="0"/>
      <w:divBdr>
        <w:top w:val="none" w:sz="0" w:space="0" w:color="auto"/>
        <w:left w:val="none" w:sz="0" w:space="0" w:color="auto"/>
        <w:bottom w:val="none" w:sz="0" w:space="0" w:color="auto"/>
        <w:right w:val="none" w:sz="0" w:space="0" w:color="auto"/>
      </w:divBdr>
    </w:div>
    <w:div w:id="1801877044">
      <w:bodyDiv w:val="1"/>
      <w:marLeft w:val="0"/>
      <w:marRight w:val="0"/>
      <w:marTop w:val="0"/>
      <w:marBottom w:val="0"/>
      <w:divBdr>
        <w:top w:val="none" w:sz="0" w:space="0" w:color="auto"/>
        <w:left w:val="none" w:sz="0" w:space="0" w:color="auto"/>
        <w:bottom w:val="none" w:sz="0" w:space="0" w:color="auto"/>
        <w:right w:val="none" w:sz="0" w:space="0" w:color="auto"/>
      </w:divBdr>
    </w:div>
    <w:div w:id="188779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9637</Words>
  <Characters>54931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2018-07-06T16:29:00Z</cp:lastPrinted>
  <dcterms:created xsi:type="dcterms:W3CDTF">2020-01-03T18:24:00Z</dcterms:created>
  <dcterms:modified xsi:type="dcterms:W3CDTF">2020-02-03T20:11:00Z</dcterms:modified>
</cp:coreProperties>
</file>