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64366" w14:textId="7AB4AD3B" w:rsidR="00FD6829" w:rsidRPr="00B76202" w:rsidRDefault="00FD6829" w:rsidP="00101AC0">
      <w:pPr>
        <w:jc w:val="center"/>
        <w:rPr>
          <w:rFonts w:ascii="Calibri Light" w:hAnsi="Calibri Light"/>
          <w:sz w:val="28"/>
          <w:szCs w:val="28"/>
        </w:rPr>
      </w:pPr>
      <w:r w:rsidRPr="00B76202">
        <w:rPr>
          <w:rFonts w:ascii="Calibri Light" w:hAnsi="Calibri Light"/>
          <w:sz w:val="28"/>
          <w:szCs w:val="28"/>
        </w:rPr>
        <w:t>The Aesthetics of Scientific Experiments</w:t>
      </w:r>
    </w:p>
    <w:p w14:paraId="149004A0" w14:textId="7353784D" w:rsidR="00B76202" w:rsidRDefault="00B76202" w:rsidP="00101AC0">
      <w:pPr>
        <w:jc w:val="center"/>
        <w:rPr>
          <w:rFonts w:ascii="Calibri Light" w:hAnsi="Calibri Light"/>
        </w:rPr>
      </w:pPr>
      <w:r>
        <w:rPr>
          <w:rFonts w:ascii="Calibri Light" w:hAnsi="Calibri Light"/>
        </w:rPr>
        <w:t>(</w:t>
      </w:r>
      <w:r w:rsidR="002554C1">
        <w:rPr>
          <w:rFonts w:ascii="Calibri Light" w:hAnsi="Calibri Light"/>
        </w:rPr>
        <w:t>preprint</w:t>
      </w:r>
      <w:bookmarkStart w:id="0" w:name="_GoBack"/>
      <w:bookmarkEnd w:id="0"/>
      <w:r>
        <w:rPr>
          <w:rFonts w:ascii="Calibri Light" w:hAnsi="Calibri Light"/>
        </w:rPr>
        <w:t>)</w:t>
      </w:r>
    </w:p>
    <w:p w14:paraId="5BFB3053" w14:textId="77777777" w:rsidR="00B76202" w:rsidRDefault="00B76202" w:rsidP="00101AC0">
      <w:pPr>
        <w:jc w:val="center"/>
        <w:rPr>
          <w:rFonts w:ascii="Calibri Light" w:hAnsi="Calibri Light"/>
        </w:rPr>
      </w:pPr>
    </w:p>
    <w:p w14:paraId="438E5586" w14:textId="61BC6C34" w:rsidR="00B76202" w:rsidRDefault="00B76202" w:rsidP="00101AC0">
      <w:pPr>
        <w:jc w:val="center"/>
        <w:rPr>
          <w:rFonts w:ascii="Calibri Light" w:hAnsi="Calibri Light"/>
        </w:rPr>
      </w:pPr>
      <w:r>
        <w:rPr>
          <w:rFonts w:ascii="Calibri Light" w:hAnsi="Calibri Light"/>
        </w:rPr>
        <w:t>Milena Ivanova</w:t>
      </w:r>
    </w:p>
    <w:p w14:paraId="4673C0E8" w14:textId="77777777" w:rsidR="00B76202" w:rsidRDefault="00B76202" w:rsidP="00101AC0">
      <w:pPr>
        <w:jc w:val="center"/>
        <w:rPr>
          <w:rFonts w:ascii="Calibri Light" w:hAnsi="Calibri Light"/>
        </w:rPr>
      </w:pPr>
    </w:p>
    <w:p w14:paraId="297A2D4E" w14:textId="77777777" w:rsidR="0063347E" w:rsidRPr="00243EDD" w:rsidRDefault="0063347E" w:rsidP="00101AC0">
      <w:pPr>
        <w:jc w:val="center"/>
        <w:rPr>
          <w:rFonts w:ascii="Calibri Light" w:hAnsi="Calibri Light"/>
        </w:rPr>
      </w:pPr>
    </w:p>
    <w:p w14:paraId="45A78355" w14:textId="77777777" w:rsidR="00E944EF" w:rsidRPr="00243EDD" w:rsidRDefault="00E944EF" w:rsidP="00661E81">
      <w:pPr>
        <w:jc w:val="both"/>
        <w:rPr>
          <w:rFonts w:ascii="Calibri Light" w:hAnsi="Calibri Light"/>
        </w:rPr>
      </w:pPr>
    </w:p>
    <w:p w14:paraId="2282C29D" w14:textId="3C3F03EB" w:rsidR="00A162D4" w:rsidRPr="00243EDD" w:rsidRDefault="00A162D4" w:rsidP="00661E81">
      <w:pPr>
        <w:pStyle w:val="ListParagraph"/>
        <w:numPr>
          <w:ilvl w:val="0"/>
          <w:numId w:val="2"/>
        </w:numPr>
        <w:jc w:val="both"/>
        <w:rPr>
          <w:rFonts w:ascii="Calibri Light" w:hAnsi="Calibri Light"/>
        </w:rPr>
      </w:pPr>
      <w:r w:rsidRPr="00243EDD">
        <w:rPr>
          <w:rFonts w:ascii="Calibri Light" w:hAnsi="Calibri Light"/>
        </w:rPr>
        <w:t>Introduction</w:t>
      </w:r>
    </w:p>
    <w:p w14:paraId="3F21A9B2" w14:textId="77777777" w:rsidR="00C952B9" w:rsidRPr="00243EDD" w:rsidRDefault="00C952B9" w:rsidP="00661E81">
      <w:pPr>
        <w:pStyle w:val="ListParagraph"/>
        <w:jc w:val="both"/>
        <w:rPr>
          <w:rFonts w:ascii="Calibri Light" w:hAnsi="Calibri Light"/>
        </w:rPr>
      </w:pPr>
    </w:p>
    <w:p w14:paraId="780BD6C3" w14:textId="555341C9" w:rsidR="00AC158C" w:rsidRPr="00243EDD" w:rsidRDefault="00393D6E" w:rsidP="00AC158C">
      <w:pPr>
        <w:jc w:val="both"/>
        <w:rPr>
          <w:rFonts w:ascii="Calibri Light" w:hAnsi="Calibri Light"/>
        </w:rPr>
      </w:pPr>
      <w:r w:rsidRPr="00393D6E">
        <w:rPr>
          <w:rFonts w:ascii="Calibri Light" w:hAnsi="Calibri Light"/>
        </w:rPr>
        <w:t xml:space="preserve">There has recently been an influx of interest in the relationship between aesthetics and science. Specifically, some philosophers have explored the role of beauty in scientific theorising, how it affects the generation of theories and the evaluation of their tenability, and </w:t>
      </w:r>
      <w:r w:rsidR="007C219F">
        <w:rPr>
          <w:rFonts w:ascii="Calibri Light" w:hAnsi="Calibri Light"/>
        </w:rPr>
        <w:t xml:space="preserve">explored the relationship between beauty and epistemic aims such as truth and understanding </w:t>
      </w:r>
      <w:r w:rsidRPr="00393D6E">
        <w:rPr>
          <w:rFonts w:ascii="Calibri Light" w:hAnsi="Calibri Light"/>
        </w:rPr>
        <w:t xml:space="preserve">(see </w:t>
      </w:r>
      <w:proofErr w:type="spellStart"/>
      <w:r w:rsidR="00011565" w:rsidRPr="00393D6E">
        <w:rPr>
          <w:rFonts w:ascii="Calibri Light" w:hAnsi="Calibri Light"/>
        </w:rPr>
        <w:t>Breitenbach</w:t>
      </w:r>
      <w:proofErr w:type="spellEnd"/>
      <w:r w:rsidR="00011565" w:rsidRPr="00393D6E">
        <w:rPr>
          <w:rFonts w:ascii="Calibri Light" w:hAnsi="Calibri Light"/>
        </w:rPr>
        <w:t xml:space="preserve"> (</w:t>
      </w:r>
      <w:r w:rsidR="00011565">
        <w:rPr>
          <w:rFonts w:ascii="Calibri Light" w:hAnsi="Calibri Light"/>
        </w:rPr>
        <w:t>2013</w:t>
      </w:r>
      <w:r w:rsidR="00011565" w:rsidRPr="00393D6E">
        <w:rPr>
          <w:rFonts w:ascii="Calibri Light" w:hAnsi="Calibri Light"/>
        </w:rPr>
        <w:t>)</w:t>
      </w:r>
      <w:r w:rsidR="00011565">
        <w:rPr>
          <w:rFonts w:ascii="Calibri Light" w:hAnsi="Calibri Light"/>
        </w:rPr>
        <w:t xml:space="preserve">, </w:t>
      </w:r>
      <w:r w:rsidR="007C219F">
        <w:rPr>
          <w:rFonts w:ascii="Calibri Light" w:hAnsi="Calibri Light"/>
        </w:rPr>
        <w:t xml:space="preserve">Elgin (2020), </w:t>
      </w:r>
      <w:proofErr w:type="spellStart"/>
      <w:r w:rsidRPr="00393D6E">
        <w:rPr>
          <w:rFonts w:ascii="Calibri Light" w:hAnsi="Calibri Light"/>
        </w:rPr>
        <w:t>Hossenfelder</w:t>
      </w:r>
      <w:proofErr w:type="spellEnd"/>
      <w:r w:rsidRPr="00393D6E">
        <w:rPr>
          <w:rFonts w:ascii="Calibri Light" w:hAnsi="Calibri Light"/>
        </w:rPr>
        <w:t xml:space="preserve"> (2018), Ivanova and French (2020), </w:t>
      </w:r>
      <w:proofErr w:type="spellStart"/>
      <w:r w:rsidR="00525741">
        <w:rPr>
          <w:rFonts w:ascii="Calibri Light" w:hAnsi="Calibri Light"/>
        </w:rPr>
        <w:t>Kosso</w:t>
      </w:r>
      <w:proofErr w:type="spellEnd"/>
      <w:r w:rsidR="00011565">
        <w:rPr>
          <w:rFonts w:ascii="Calibri Light" w:hAnsi="Calibri Light"/>
        </w:rPr>
        <w:t xml:space="preserve"> (</w:t>
      </w:r>
      <w:r w:rsidR="00525741">
        <w:rPr>
          <w:rFonts w:ascii="Calibri Light" w:hAnsi="Calibri Light"/>
        </w:rPr>
        <w:t>2002</w:t>
      </w:r>
      <w:r w:rsidR="00011565">
        <w:rPr>
          <w:rFonts w:ascii="Calibri Light" w:hAnsi="Calibri Light"/>
        </w:rPr>
        <w:t>)</w:t>
      </w:r>
      <w:r w:rsidRPr="00393D6E">
        <w:rPr>
          <w:rFonts w:ascii="Calibri Light" w:hAnsi="Calibri Light"/>
        </w:rPr>
        <w:t xml:space="preserve">, McAllister (1996), </w:t>
      </w:r>
      <w:r w:rsidR="007C219F">
        <w:rPr>
          <w:rFonts w:ascii="Calibri Light" w:hAnsi="Calibri Light"/>
        </w:rPr>
        <w:t>Ivanova (</w:t>
      </w:r>
      <w:r w:rsidR="009C0DA1">
        <w:rPr>
          <w:rFonts w:ascii="Calibri Light" w:hAnsi="Calibri Light"/>
        </w:rPr>
        <w:t xml:space="preserve">2017a, </w:t>
      </w:r>
      <w:r w:rsidR="007C219F">
        <w:rPr>
          <w:rFonts w:ascii="Calibri Light" w:hAnsi="Calibri Light"/>
        </w:rPr>
        <w:t>2020)</w:t>
      </w:r>
      <w:r w:rsidR="007D46E5">
        <w:rPr>
          <w:rFonts w:ascii="Calibri Light" w:hAnsi="Calibri Light"/>
        </w:rPr>
        <w:t xml:space="preserve">, </w:t>
      </w:r>
      <w:r w:rsidR="007F500A">
        <w:rPr>
          <w:rFonts w:ascii="Calibri Light" w:hAnsi="Calibri Light"/>
        </w:rPr>
        <w:t>among others). T</w:t>
      </w:r>
      <w:r w:rsidRPr="00393D6E">
        <w:rPr>
          <w:rFonts w:ascii="Calibri Light" w:hAnsi="Calibri Light"/>
        </w:rPr>
        <w:t>he primary focus of these works has been the relationship between theories and aesthetic values</w:t>
      </w:r>
      <w:r w:rsidR="00AC158C">
        <w:rPr>
          <w:rFonts w:ascii="Calibri Light" w:hAnsi="Calibri Light"/>
        </w:rPr>
        <w:t xml:space="preserve">. </w:t>
      </w:r>
      <w:r w:rsidR="0094043C">
        <w:rPr>
          <w:rFonts w:ascii="Calibri Light" w:hAnsi="Calibri Light"/>
        </w:rPr>
        <w:t xml:space="preserve">However, there is also important reflection on how </w:t>
      </w:r>
      <w:r w:rsidR="0030041D">
        <w:rPr>
          <w:rFonts w:ascii="Calibri Light" w:hAnsi="Calibri Light"/>
        </w:rPr>
        <w:t xml:space="preserve">aesthetic judgements affect </w:t>
      </w:r>
      <w:r w:rsidR="00F10556">
        <w:rPr>
          <w:rFonts w:ascii="Calibri Light" w:hAnsi="Calibri Light"/>
        </w:rPr>
        <w:t>scientific practice outside of theory construction and evaluation</w:t>
      </w:r>
      <w:r w:rsidR="000F5EE7">
        <w:rPr>
          <w:rFonts w:ascii="Calibri Light" w:hAnsi="Calibri Light"/>
        </w:rPr>
        <w:t>. F</w:t>
      </w:r>
      <w:r w:rsidR="00F10556">
        <w:rPr>
          <w:rFonts w:ascii="Calibri Light" w:hAnsi="Calibri Light"/>
        </w:rPr>
        <w:t>or instance</w:t>
      </w:r>
      <w:r w:rsidR="00124730">
        <w:rPr>
          <w:rFonts w:ascii="Calibri Light" w:hAnsi="Calibri Light"/>
        </w:rPr>
        <w:t>,</w:t>
      </w:r>
      <w:r w:rsidR="00F10556">
        <w:rPr>
          <w:rFonts w:ascii="Calibri Light" w:hAnsi="Calibri Light"/>
        </w:rPr>
        <w:t xml:space="preserve"> </w:t>
      </w:r>
      <w:r w:rsidR="00F10556" w:rsidRPr="00243EDD">
        <w:rPr>
          <w:rFonts w:ascii="Calibri Light" w:hAnsi="Calibri Light"/>
        </w:rPr>
        <w:t>Wiley</w:t>
      </w:r>
      <w:r w:rsidR="00F96505">
        <w:rPr>
          <w:rFonts w:ascii="Calibri Light" w:hAnsi="Calibri Light"/>
        </w:rPr>
        <w:t xml:space="preserve"> (20</w:t>
      </w:r>
      <w:r w:rsidR="00753E6A">
        <w:rPr>
          <w:rFonts w:ascii="Calibri Light" w:hAnsi="Calibri Light"/>
        </w:rPr>
        <w:t xml:space="preserve">15) and </w:t>
      </w:r>
      <w:r w:rsidR="00F10556" w:rsidRPr="00243EDD">
        <w:rPr>
          <w:rFonts w:ascii="Calibri Light" w:hAnsi="Calibri Light"/>
        </w:rPr>
        <w:t>Turner</w:t>
      </w:r>
      <w:r w:rsidR="00F10556">
        <w:rPr>
          <w:rFonts w:ascii="Calibri Light" w:hAnsi="Calibri Light"/>
        </w:rPr>
        <w:t xml:space="preserve"> (2019) </w:t>
      </w:r>
      <w:r w:rsidR="00124730">
        <w:rPr>
          <w:rFonts w:ascii="Calibri Light" w:hAnsi="Calibri Light"/>
        </w:rPr>
        <w:t>engage</w:t>
      </w:r>
      <w:r w:rsidR="00AC158C" w:rsidRPr="00243EDD">
        <w:rPr>
          <w:rFonts w:ascii="Calibri Light" w:hAnsi="Calibri Light"/>
        </w:rPr>
        <w:t xml:space="preserve"> with aesthetic factors in the preparation of foss</w:t>
      </w:r>
      <w:r w:rsidR="00124730">
        <w:rPr>
          <w:rFonts w:ascii="Calibri Light" w:hAnsi="Calibri Light"/>
        </w:rPr>
        <w:t>ils and studying the deep past</w:t>
      </w:r>
      <w:r w:rsidR="00AC158C" w:rsidRPr="00243EDD">
        <w:rPr>
          <w:rFonts w:ascii="Calibri Light" w:hAnsi="Calibri Light"/>
        </w:rPr>
        <w:t xml:space="preserve">, </w:t>
      </w:r>
      <w:r w:rsidR="00735EC4">
        <w:rPr>
          <w:rFonts w:ascii="Calibri Light" w:hAnsi="Calibri Light"/>
        </w:rPr>
        <w:t>Currie (</w:t>
      </w:r>
      <w:r w:rsidR="00753E6A">
        <w:rPr>
          <w:rFonts w:ascii="Calibri Light" w:hAnsi="Calibri Light"/>
        </w:rPr>
        <w:t>2020</w:t>
      </w:r>
      <w:r w:rsidR="00735EC4">
        <w:rPr>
          <w:rFonts w:ascii="Calibri Light" w:hAnsi="Calibri Light"/>
        </w:rPr>
        <w:t xml:space="preserve">) </w:t>
      </w:r>
      <w:r w:rsidR="004E403B">
        <w:rPr>
          <w:rFonts w:ascii="Calibri Light" w:hAnsi="Calibri Light"/>
        </w:rPr>
        <w:t xml:space="preserve">argues for the significance of aesthetic judgement in </w:t>
      </w:r>
      <w:r w:rsidR="0056045D">
        <w:rPr>
          <w:rFonts w:ascii="Calibri Light" w:hAnsi="Calibri Light"/>
        </w:rPr>
        <w:t xml:space="preserve">a </w:t>
      </w:r>
      <w:r w:rsidR="002C5883">
        <w:rPr>
          <w:rFonts w:ascii="Calibri Light" w:hAnsi="Calibri Light"/>
        </w:rPr>
        <w:t xml:space="preserve">plurality of scientific </w:t>
      </w:r>
      <w:r w:rsidR="004E403B">
        <w:rPr>
          <w:rFonts w:ascii="Calibri Light" w:hAnsi="Calibri Light"/>
        </w:rPr>
        <w:t>practise</w:t>
      </w:r>
      <w:r w:rsidR="002C5883">
        <w:rPr>
          <w:rFonts w:ascii="Calibri Light" w:hAnsi="Calibri Light"/>
        </w:rPr>
        <w:t>s,</w:t>
      </w:r>
      <w:r w:rsidR="004E403B">
        <w:rPr>
          <w:rFonts w:ascii="Calibri Light" w:hAnsi="Calibri Light"/>
        </w:rPr>
        <w:t xml:space="preserve"> </w:t>
      </w:r>
      <w:r w:rsidR="00124730">
        <w:rPr>
          <w:rFonts w:ascii="Calibri Light" w:hAnsi="Calibri Light"/>
          <w:lang w:val="en-US"/>
        </w:rPr>
        <w:t>Parsons (2012)</w:t>
      </w:r>
      <w:r w:rsidR="006D2D70">
        <w:rPr>
          <w:rFonts w:ascii="Calibri Light" w:hAnsi="Calibri Light"/>
        </w:rPr>
        <w:t xml:space="preserve"> studies the role of aesthetic factors </w:t>
      </w:r>
      <w:r w:rsidR="006D2D70" w:rsidRPr="00243EDD">
        <w:rPr>
          <w:rFonts w:ascii="Calibri Light" w:hAnsi="Calibri Light"/>
        </w:rPr>
        <w:t xml:space="preserve">in chemical </w:t>
      </w:r>
      <w:r w:rsidR="00AC158C" w:rsidRPr="00243EDD">
        <w:rPr>
          <w:rFonts w:ascii="Calibri Light" w:hAnsi="Calibri Light"/>
        </w:rPr>
        <w:t xml:space="preserve">biology, </w:t>
      </w:r>
      <w:r w:rsidR="00E43F00">
        <w:rPr>
          <w:rFonts w:ascii="Calibri Light" w:hAnsi="Calibri Light"/>
        </w:rPr>
        <w:t>Elgin (</w:t>
      </w:r>
      <w:r w:rsidR="00FE33AC">
        <w:rPr>
          <w:rFonts w:ascii="Calibri Light" w:hAnsi="Calibri Light"/>
        </w:rPr>
        <w:t>2014</w:t>
      </w:r>
      <w:r w:rsidR="00E43F00">
        <w:rPr>
          <w:rFonts w:ascii="Calibri Light" w:hAnsi="Calibri Light"/>
        </w:rPr>
        <w:t>)</w:t>
      </w:r>
      <w:r w:rsidR="00AC158C">
        <w:rPr>
          <w:rFonts w:ascii="Calibri Light" w:hAnsi="Calibri Light"/>
        </w:rPr>
        <w:t xml:space="preserve"> </w:t>
      </w:r>
      <w:r w:rsidR="00E43F00">
        <w:rPr>
          <w:rFonts w:ascii="Calibri Light" w:hAnsi="Calibri Light"/>
        </w:rPr>
        <w:t xml:space="preserve">and </w:t>
      </w:r>
      <w:r w:rsidR="00AC158C">
        <w:rPr>
          <w:rFonts w:ascii="Calibri Light" w:hAnsi="Calibri Light"/>
        </w:rPr>
        <w:t>Murphy</w:t>
      </w:r>
      <w:r w:rsidR="00E43F00">
        <w:rPr>
          <w:rFonts w:ascii="Calibri Light" w:hAnsi="Calibri Light"/>
        </w:rPr>
        <w:t xml:space="preserve"> (2020</w:t>
      </w:r>
      <w:r w:rsidR="00AC158C">
        <w:rPr>
          <w:rFonts w:ascii="Calibri Light" w:hAnsi="Calibri Light"/>
        </w:rPr>
        <w:t>)</w:t>
      </w:r>
      <w:r w:rsidR="00514E1E">
        <w:rPr>
          <w:rFonts w:ascii="Calibri Light" w:hAnsi="Calibri Light"/>
        </w:rPr>
        <w:t xml:space="preserve"> explore aestheti</w:t>
      </w:r>
      <w:r w:rsidR="00FE33AC">
        <w:rPr>
          <w:rFonts w:ascii="Calibri Light" w:hAnsi="Calibri Light"/>
        </w:rPr>
        <w:t>c</w:t>
      </w:r>
      <w:r w:rsidR="00514E1E">
        <w:rPr>
          <w:rFonts w:ascii="Calibri Light" w:hAnsi="Calibri Light"/>
        </w:rPr>
        <w:t xml:space="preserve"> considerations in thought experiments</w:t>
      </w:r>
      <w:r w:rsidR="000B343E">
        <w:rPr>
          <w:rFonts w:ascii="Calibri Light" w:hAnsi="Calibri Light"/>
        </w:rPr>
        <w:t xml:space="preserve"> and </w:t>
      </w:r>
      <w:r w:rsidR="000B343E" w:rsidRPr="00243EDD">
        <w:rPr>
          <w:rFonts w:ascii="Calibri Light" w:hAnsi="Calibri Light"/>
        </w:rPr>
        <w:t xml:space="preserve">Parsons and </w:t>
      </w:r>
      <w:proofErr w:type="spellStart"/>
      <w:r w:rsidR="000B343E" w:rsidRPr="00243EDD">
        <w:rPr>
          <w:rFonts w:ascii="Calibri Light" w:hAnsi="Calibri Light"/>
        </w:rPr>
        <w:t>Reuger</w:t>
      </w:r>
      <w:proofErr w:type="spellEnd"/>
      <w:r w:rsidR="000B343E" w:rsidRPr="00243EDD">
        <w:rPr>
          <w:rFonts w:ascii="Calibri Light" w:hAnsi="Calibri Light"/>
        </w:rPr>
        <w:t xml:space="preserve"> (2000)</w:t>
      </w:r>
      <w:r w:rsidR="000B343E">
        <w:rPr>
          <w:rFonts w:ascii="Calibri Light" w:hAnsi="Calibri Light"/>
        </w:rPr>
        <w:t xml:space="preserve"> offer </w:t>
      </w:r>
      <w:r w:rsidR="008F5D5D">
        <w:rPr>
          <w:rFonts w:ascii="Calibri Light" w:hAnsi="Calibri Light"/>
        </w:rPr>
        <w:t xml:space="preserve">an </w:t>
      </w:r>
      <w:r w:rsidR="000B343E">
        <w:rPr>
          <w:rFonts w:ascii="Calibri Light" w:hAnsi="Calibri Light"/>
        </w:rPr>
        <w:t xml:space="preserve">insightful study of </w:t>
      </w:r>
      <w:r w:rsidR="008F5D5D">
        <w:rPr>
          <w:rFonts w:ascii="Calibri Light" w:hAnsi="Calibri Light"/>
        </w:rPr>
        <w:t>aesthetic appreciation of scientific experiments</w:t>
      </w:r>
      <w:r w:rsidR="00514E1E">
        <w:rPr>
          <w:rFonts w:ascii="Calibri Light" w:hAnsi="Calibri Light"/>
        </w:rPr>
        <w:t>.</w:t>
      </w:r>
      <w:r w:rsidR="000B343E">
        <w:rPr>
          <w:rFonts w:ascii="Calibri Light" w:hAnsi="Calibri Light"/>
        </w:rPr>
        <w:t xml:space="preserve"> </w:t>
      </w:r>
      <w:r w:rsidR="00514E1E">
        <w:rPr>
          <w:rFonts w:ascii="Calibri Light" w:hAnsi="Calibri Light"/>
        </w:rPr>
        <w:t xml:space="preserve"> </w:t>
      </w:r>
    </w:p>
    <w:p w14:paraId="2DEEE6CC" w14:textId="77777777" w:rsidR="00AF1193" w:rsidRPr="00243EDD" w:rsidRDefault="00AF1193" w:rsidP="00661E81">
      <w:pPr>
        <w:jc w:val="both"/>
        <w:rPr>
          <w:rFonts w:ascii="Calibri Light" w:hAnsi="Calibri Light"/>
        </w:rPr>
      </w:pPr>
    </w:p>
    <w:p w14:paraId="4147DB7A" w14:textId="50336509" w:rsidR="00A162D4" w:rsidRPr="00243EDD" w:rsidRDefault="00B96F9A" w:rsidP="00661E81">
      <w:pPr>
        <w:jc w:val="both"/>
        <w:rPr>
          <w:rFonts w:ascii="Calibri Light" w:hAnsi="Calibri Light"/>
        </w:rPr>
      </w:pPr>
      <w:r>
        <w:rPr>
          <w:rFonts w:ascii="Calibri Light" w:hAnsi="Calibri Light"/>
        </w:rPr>
        <w:t xml:space="preserve">My aim in this article is to </w:t>
      </w:r>
      <w:r w:rsidR="00280BE5">
        <w:rPr>
          <w:rFonts w:ascii="Calibri Light" w:hAnsi="Calibri Light"/>
        </w:rPr>
        <w:t>engage with aesthetic aspects of</w:t>
      </w:r>
      <w:r w:rsidR="002C51E5">
        <w:rPr>
          <w:rFonts w:ascii="Calibri Light" w:hAnsi="Calibri Light"/>
        </w:rPr>
        <w:t xml:space="preserve"> scientific experimentation</w:t>
      </w:r>
      <w:r w:rsidR="00474CE6">
        <w:rPr>
          <w:rFonts w:ascii="Calibri Light" w:hAnsi="Calibri Light"/>
        </w:rPr>
        <w:t xml:space="preserve">, specifically with </w:t>
      </w:r>
      <w:r w:rsidR="00AD02E0">
        <w:rPr>
          <w:rFonts w:ascii="Calibri Light" w:hAnsi="Calibri Light"/>
        </w:rPr>
        <w:t xml:space="preserve">how aesthetic </w:t>
      </w:r>
      <w:r w:rsidR="00A162D4" w:rsidRPr="00243EDD">
        <w:rPr>
          <w:rFonts w:ascii="Calibri Light" w:hAnsi="Calibri Light"/>
        </w:rPr>
        <w:t xml:space="preserve">features enter the construction, evaluation and reception of an experiment. </w:t>
      </w:r>
      <w:r w:rsidR="002E1F33" w:rsidRPr="00243EDD">
        <w:rPr>
          <w:rFonts w:ascii="Calibri Light" w:hAnsi="Calibri Light"/>
        </w:rPr>
        <w:t xml:space="preserve">I will start with the </w:t>
      </w:r>
      <w:r w:rsidR="0022350B">
        <w:rPr>
          <w:rFonts w:ascii="Calibri Light" w:hAnsi="Calibri Light"/>
        </w:rPr>
        <w:t>origins</w:t>
      </w:r>
      <w:r w:rsidR="002E1F33" w:rsidRPr="00243EDD">
        <w:rPr>
          <w:rFonts w:ascii="Calibri Light" w:hAnsi="Calibri Light"/>
        </w:rPr>
        <w:t xml:space="preserve"> of scientific experimentation and illustrate the relation between experiments and artistic </w:t>
      </w:r>
      <w:r w:rsidR="0022350B" w:rsidRPr="00243EDD">
        <w:rPr>
          <w:rFonts w:ascii="Calibri Light" w:hAnsi="Calibri Light"/>
        </w:rPr>
        <w:t>performances</w:t>
      </w:r>
      <w:r w:rsidR="002E1F33" w:rsidRPr="00243EDD">
        <w:rPr>
          <w:rFonts w:ascii="Calibri Light" w:hAnsi="Calibri Light"/>
        </w:rPr>
        <w:t>, arguing that from the early 17</w:t>
      </w:r>
      <w:r w:rsidR="0059638B">
        <w:rPr>
          <w:rFonts w:ascii="Calibri Light" w:hAnsi="Calibri Light"/>
        </w:rPr>
        <w:t xml:space="preserve"> </w:t>
      </w:r>
      <w:r w:rsidR="002E1F33" w:rsidRPr="00243EDD">
        <w:rPr>
          <w:rFonts w:ascii="Calibri Light" w:hAnsi="Calibri Light"/>
        </w:rPr>
        <w:t>c</w:t>
      </w:r>
      <w:r w:rsidR="0059638B">
        <w:rPr>
          <w:rFonts w:ascii="Calibri Light" w:hAnsi="Calibri Light"/>
        </w:rPr>
        <w:t>entury</w:t>
      </w:r>
      <w:r w:rsidR="002E1F33" w:rsidRPr="00243EDD">
        <w:rPr>
          <w:rFonts w:ascii="Calibri Light" w:hAnsi="Calibri Light"/>
        </w:rPr>
        <w:t xml:space="preserve"> we can appreciate the aesthetic nature of experiments and their aim to generate not only knowledge </w:t>
      </w:r>
      <w:r w:rsidR="0059638B">
        <w:rPr>
          <w:rFonts w:ascii="Calibri Light" w:hAnsi="Calibri Light"/>
        </w:rPr>
        <w:t xml:space="preserve">of nature </w:t>
      </w:r>
      <w:r w:rsidR="002E1F33" w:rsidRPr="00243EDD">
        <w:rPr>
          <w:rFonts w:ascii="Calibri Light" w:hAnsi="Calibri Light"/>
        </w:rPr>
        <w:t xml:space="preserve">but </w:t>
      </w:r>
      <w:r w:rsidR="0059638B">
        <w:rPr>
          <w:rFonts w:ascii="Calibri Light" w:hAnsi="Calibri Light"/>
        </w:rPr>
        <w:t xml:space="preserve">also an </w:t>
      </w:r>
      <w:r w:rsidR="002E1F33" w:rsidRPr="00243EDD">
        <w:rPr>
          <w:rFonts w:ascii="Calibri Light" w:hAnsi="Calibri Light"/>
        </w:rPr>
        <w:t xml:space="preserve">aesthetic experience in the audience. </w:t>
      </w:r>
      <w:r w:rsidR="00887408">
        <w:rPr>
          <w:rFonts w:ascii="Calibri Light" w:hAnsi="Calibri Light"/>
        </w:rPr>
        <w:t>In section 3 I</w:t>
      </w:r>
      <w:r w:rsidR="00776387">
        <w:rPr>
          <w:rFonts w:ascii="Calibri Light" w:hAnsi="Calibri Light"/>
        </w:rPr>
        <w:t xml:space="preserve"> </w:t>
      </w:r>
      <w:r w:rsidR="00BE5E35" w:rsidRPr="00243EDD">
        <w:rPr>
          <w:rFonts w:ascii="Calibri Light" w:hAnsi="Calibri Light"/>
        </w:rPr>
        <w:t>turn to analysing which aspect</w:t>
      </w:r>
      <w:r w:rsidR="00776387">
        <w:rPr>
          <w:rFonts w:ascii="Calibri Light" w:hAnsi="Calibri Light"/>
        </w:rPr>
        <w:t xml:space="preserve">s of experiments are appreciated </w:t>
      </w:r>
      <w:r w:rsidR="00BE5E35" w:rsidRPr="00243EDD">
        <w:rPr>
          <w:rFonts w:ascii="Calibri Light" w:hAnsi="Calibri Light"/>
        </w:rPr>
        <w:t>aesthetically</w:t>
      </w:r>
      <w:r w:rsidR="006E54B2">
        <w:rPr>
          <w:rFonts w:ascii="Calibri Light" w:hAnsi="Calibri Light"/>
        </w:rPr>
        <w:t xml:space="preserve">, identifying several contenders, from the ability of an experiment to </w:t>
      </w:r>
      <w:r w:rsidR="00BE5E35" w:rsidRPr="00243EDD">
        <w:rPr>
          <w:rFonts w:ascii="Calibri Light" w:hAnsi="Calibri Light"/>
        </w:rPr>
        <w:t>uncover natur</w:t>
      </w:r>
      <w:r w:rsidR="006E54B2">
        <w:rPr>
          <w:rFonts w:ascii="Calibri Light" w:hAnsi="Calibri Light"/>
        </w:rPr>
        <w:t>e’s beauty, to</w:t>
      </w:r>
      <w:r w:rsidR="005E76C6">
        <w:rPr>
          <w:rFonts w:ascii="Calibri Light" w:hAnsi="Calibri Light"/>
        </w:rPr>
        <w:t xml:space="preserve"> encapsulating original</w:t>
      </w:r>
      <w:r w:rsidR="006E54B2">
        <w:rPr>
          <w:rFonts w:ascii="Calibri Light" w:hAnsi="Calibri Light"/>
        </w:rPr>
        <w:t xml:space="preserve"> </w:t>
      </w:r>
      <w:r w:rsidR="00EE38AD">
        <w:rPr>
          <w:rFonts w:ascii="Calibri Light" w:hAnsi="Calibri Light"/>
        </w:rPr>
        <w:t>design</w:t>
      </w:r>
      <w:r w:rsidR="005E76C6">
        <w:rPr>
          <w:rFonts w:ascii="Calibri Light" w:hAnsi="Calibri Light"/>
        </w:rPr>
        <w:t>s</w:t>
      </w:r>
      <w:r w:rsidR="00EE38AD">
        <w:rPr>
          <w:rFonts w:ascii="Calibri Light" w:hAnsi="Calibri Light"/>
        </w:rPr>
        <w:t xml:space="preserve"> and </w:t>
      </w:r>
      <w:r w:rsidR="00BE5E35" w:rsidRPr="00243EDD">
        <w:rPr>
          <w:rFonts w:ascii="Calibri Light" w:hAnsi="Calibri Light"/>
        </w:rPr>
        <w:t xml:space="preserve">human </w:t>
      </w:r>
      <w:r w:rsidR="00E445F2">
        <w:rPr>
          <w:rFonts w:ascii="Calibri Light" w:hAnsi="Calibri Light"/>
        </w:rPr>
        <w:t>creativity</w:t>
      </w:r>
      <w:r w:rsidR="00BE5E35" w:rsidRPr="00243EDD">
        <w:rPr>
          <w:rFonts w:ascii="Calibri Light" w:hAnsi="Calibri Light"/>
        </w:rPr>
        <w:t xml:space="preserve">. </w:t>
      </w:r>
      <w:r w:rsidR="00251F74" w:rsidRPr="00243EDD">
        <w:rPr>
          <w:rFonts w:ascii="Calibri Light" w:hAnsi="Calibri Light"/>
        </w:rPr>
        <w:t xml:space="preserve">Following this analysis, in </w:t>
      </w:r>
      <w:r w:rsidR="00887408">
        <w:rPr>
          <w:rFonts w:ascii="Calibri Light" w:hAnsi="Calibri Light"/>
        </w:rPr>
        <w:t>section</w:t>
      </w:r>
      <w:r w:rsidR="00251F74" w:rsidRPr="00243EDD">
        <w:rPr>
          <w:rFonts w:ascii="Calibri Light" w:hAnsi="Calibri Light"/>
        </w:rPr>
        <w:t xml:space="preserve"> 4, I focus on the notion of beauty: what makes an experiment beautiful? I analyse commonly </w:t>
      </w:r>
      <w:r w:rsidR="00A541A3">
        <w:rPr>
          <w:rFonts w:ascii="Calibri Light" w:hAnsi="Calibri Light"/>
        </w:rPr>
        <w:t>noted</w:t>
      </w:r>
      <w:r w:rsidR="00EA40AB" w:rsidRPr="00243EDD">
        <w:rPr>
          <w:rFonts w:ascii="Calibri Light" w:hAnsi="Calibri Light"/>
        </w:rPr>
        <w:t xml:space="preserve"> qualities, such as simplicity </w:t>
      </w:r>
      <w:r w:rsidR="00D55DEC" w:rsidRPr="00243EDD">
        <w:rPr>
          <w:rFonts w:ascii="Calibri Light" w:hAnsi="Calibri Light"/>
        </w:rPr>
        <w:t>an</w:t>
      </w:r>
      <w:r w:rsidR="007B3169" w:rsidRPr="00243EDD">
        <w:rPr>
          <w:rFonts w:ascii="Calibri Light" w:hAnsi="Calibri Light"/>
        </w:rPr>
        <w:t xml:space="preserve">d economy. In section 5, a further aspect of an experiments’ beauty is explored: its results. Often experiments are considered beautiful </w:t>
      </w:r>
      <w:r w:rsidR="00115A35" w:rsidRPr="00243EDD">
        <w:rPr>
          <w:rFonts w:ascii="Calibri Light" w:hAnsi="Calibri Light"/>
        </w:rPr>
        <w:t xml:space="preserve">when they lead to a discovery. I explore the philosophical implications of this view by focusing on the diversity of roles experiments play in science and their epistemic import. </w:t>
      </w:r>
    </w:p>
    <w:p w14:paraId="5FB2939F" w14:textId="77777777" w:rsidR="00A162D4" w:rsidRPr="00243EDD" w:rsidRDefault="00A162D4" w:rsidP="00661E81">
      <w:pPr>
        <w:jc w:val="both"/>
        <w:rPr>
          <w:rFonts w:ascii="Calibri Light" w:hAnsi="Calibri Light"/>
        </w:rPr>
      </w:pPr>
    </w:p>
    <w:p w14:paraId="3786A9A9" w14:textId="77777777" w:rsidR="00A74878" w:rsidRPr="00243EDD" w:rsidRDefault="004D4870" w:rsidP="00661E81">
      <w:pPr>
        <w:pStyle w:val="ListParagraph"/>
        <w:numPr>
          <w:ilvl w:val="0"/>
          <w:numId w:val="2"/>
        </w:numPr>
        <w:jc w:val="both"/>
        <w:rPr>
          <w:rFonts w:ascii="Calibri Light" w:hAnsi="Calibri Light"/>
        </w:rPr>
      </w:pPr>
      <w:r w:rsidRPr="00243EDD">
        <w:rPr>
          <w:rFonts w:ascii="Calibri Light" w:hAnsi="Calibri Light"/>
        </w:rPr>
        <w:t xml:space="preserve">Experiments as artistic </w:t>
      </w:r>
      <w:r w:rsidR="005D488B" w:rsidRPr="00243EDD">
        <w:rPr>
          <w:rFonts w:ascii="Calibri Light" w:hAnsi="Calibri Light"/>
        </w:rPr>
        <w:t>performances</w:t>
      </w:r>
    </w:p>
    <w:p w14:paraId="06D27683" w14:textId="77777777" w:rsidR="003B1C22" w:rsidRPr="00243EDD" w:rsidRDefault="003B1C22" w:rsidP="00661E81">
      <w:pPr>
        <w:jc w:val="both"/>
        <w:rPr>
          <w:rFonts w:ascii="Calibri Light" w:hAnsi="Calibri Light"/>
        </w:rPr>
      </w:pPr>
    </w:p>
    <w:p w14:paraId="22BD6A9C" w14:textId="6BCE4B11" w:rsidR="00170B8C" w:rsidRPr="00243EDD" w:rsidRDefault="00E96147" w:rsidP="005829FD">
      <w:pPr>
        <w:jc w:val="both"/>
        <w:rPr>
          <w:rFonts w:ascii="Calibri Light" w:hAnsi="Calibri Light"/>
        </w:rPr>
      </w:pPr>
      <w:r w:rsidRPr="00243EDD">
        <w:rPr>
          <w:rFonts w:ascii="Calibri Light" w:hAnsi="Calibri Light"/>
        </w:rPr>
        <w:t>Looking into the history of science and the origins of experimentation, we find clear links between scientific experiments and artistic acts. Experimentation took central stage at the time of Francis Bacon and members of the Royal Society of Science</w:t>
      </w:r>
      <w:r w:rsidR="003E0ED6">
        <w:rPr>
          <w:rFonts w:ascii="Calibri Light" w:hAnsi="Calibri Light"/>
        </w:rPr>
        <w:t>,</w:t>
      </w:r>
      <w:r w:rsidR="00435943">
        <w:rPr>
          <w:rFonts w:ascii="Calibri Light" w:hAnsi="Calibri Light"/>
        </w:rPr>
        <w:t xml:space="preserve"> such </w:t>
      </w:r>
      <w:r w:rsidR="00435943">
        <w:rPr>
          <w:rFonts w:ascii="Calibri Light" w:hAnsi="Calibri Light"/>
        </w:rPr>
        <w:lastRenderedPageBreak/>
        <w:t xml:space="preserve">as </w:t>
      </w:r>
      <w:r w:rsidRPr="00243EDD">
        <w:rPr>
          <w:rFonts w:ascii="Calibri Light" w:hAnsi="Calibri Light"/>
        </w:rPr>
        <w:t>Robert Hook</w:t>
      </w:r>
      <w:r w:rsidR="00284A85">
        <w:rPr>
          <w:rFonts w:ascii="Calibri Light" w:hAnsi="Calibri Light"/>
        </w:rPr>
        <w:t>e</w:t>
      </w:r>
      <w:r w:rsidRPr="00243EDD">
        <w:rPr>
          <w:rFonts w:ascii="Calibri Light" w:hAnsi="Calibri Light"/>
        </w:rPr>
        <w:t xml:space="preserve"> and Robert Boyle</w:t>
      </w:r>
      <w:r w:rsidR="003E0ED6">
        <w:rPr>
          <w:rFonts w:ascii="Calibri Light" w:hAnsi="Calibri Light"/>
        </w:rPr>
        <w:t>, who</w:t>
      </w:r>
      <w:r w:rsidRPr="00243EDD">
        <w:rPr>
          <w:rFonts w:ascii="Calibri Light" w:hAnsi="Calibri Light"/>
        </w:rPr>
        <w:t xml:space="preserve"> </w:t>
      </w:r>
      <w:r w:rsidR="003E0ED6">
        <w:rPr>
          <w:rFonts w:ascii="Calibri Light" w:hAnsi="Calibri Light"/>
        </w:rPr>
        <w:t xml:space="preserve">performed their experiments </w:t>
      </w:r>
      <w:r w:rsidR="005C12DF">
        <w:rPr>
          <w:rFonts w:ascii="Calibri Light" w:hAnsi="Calibri Light"/>
        </w:rPr>
        <w:t>in front of audience</w:t>
      </w:r>
      <w:r w:rsidR="000C6986">
        <w:rPr>
          <w:rFonts w:ascii="Calibri Light" w:hAnsi="Calibri Light"/>
        </w:rPr>
        <w:t xml:space="preserve">s, </w:t>
      </w:r>
      <w:r w:rsidRPr="00243EDD">
        <w:rPr>
          <w:rFonts w:ascii="Calibri Light" w:hAnsi="Calibri Light"/>
        </w:rPr>
        <w:t xml:space="preserve">reflecting not only on the experimenter’s aims but also at the experience of the audience, which </w:t>
      </w:r>
      <w:r w:rsidR="007E4E30">
        <w:rPr>
          <w:rFonts w:ascii="Calibri Light" w:hAnsi="Calibri Light"/>
        </w:rPr>
        <w:t>is often</w:t>
      </w:r>
      <w:r w:rsidR="00126E65">
        <w:rPr>
          <w:rFonts w:ascii="Calibri Light" w:hAnsi="Calibri Light"/>
        </w:rPr>
        <w:t xml:space="preserve"> characterised as awe inspiring and</w:t>
      </w:r>
      <w:r w:rsidR="007E4E30">
        <w:rPr>
          <w:rFonts w:ascii="Calibri Light" w:hAnsi="Calibri Light"/>
        </w:rPr>
        <w:t xml:space="preserve"> aesthetic </w:t>
      </w:r>
      <w:r w:rsidR="00126E65">
        <w:rPr>
          <w:rFonts w:ascii="Calibri Light" w:hAnsi="Calibri Light"/>
        </w:rPr>
        <w:t xml:space="preserve">in nature. </w:t>
      </w:r>
      <w:r w:rsidR="004B25BB" w:rsidRPr="00243EDD">
        <w:rPr>
          <w:rFonts w:ascii="Calibri Light" w:hAnsi="Calibri Light"/>
        </w:rPr>
        <w:t xml:space="preserve">Joseph Priestley’s reflections on experiments studying electricity are instructive. Priestley often refers to these experiments as beautiful, generating in the audience awe and pleasure. His insights help us situate the role of the experiment in his time and the role of the experimenter. While the skill and ‘genius’ of the experimenter are often </w:t>
      </w:r>
      <w:r w:rsidR="00201B68">
        <w:rPr>
          <w:rFonts w:ascii="Calibri Light" w:hAnsi="Calibri Light"/>
        </w:rPr>
        <w:t>acknowledged</w:t>
      </w:r>
      <w:r w:rsidR="004B25BB" w:rsidRPr="00243EDD">
        <w:rPr>
          <w:rFonts w:ascii="Calibri Light" w:hAnsi="Calibri Light"/>
        </w:rPr>
        <w:t xml:space="preserve">, what seem to be the ultimate generation of aesthetic pleasure is the experimental outcome. For instance, when describing Watson’s </w:t>
      </w:r>
      <w:r w:rsidR="00201B68" w:rsidRPr="00243EDD">
        <w:rPr>
          <w:rFonts w:ascii="Calibri Light" w:hAnsi="Calibri Light"/>
        </w:rPr>
        <w:t xml:space="preserve">experiments </w:t>
      </w:r>
      <w:r w:rsidR="00201B68">
        <w:rPr>
          <w:rFonts w:ascii="Calibri Light" w:hAnsi="Calibri Light"/>
        </w:rPr>
        <w:t xml:space="preserve">on </w:t>
      </w:r>
      <w:r w:rsidR="004B25BB" w:rsidRPr="00243EDD">
        <w:rPr>
          <w:rFonts w:ascii="Calibri Light" w:hAnsi="Calibri Light"/>
        </w:rPr>
        <w:t>electric</w:t>
      </w:r>
      <w:r w:rsidR="00201B68">
        <w:rPr>
          <w:rFonts w:ascii="Calibri Light" w:hAnsi="Calibri Light"/>
        </w:rPr>
        <w:t>ity</w:t>
      </w:r>
      <w:r w:rsidR="004B25BB" w:rsidRPr="00243EDD">
        <w:rPr>
          <w:rFonts w:ascii="Calibri Light" w:hAnsi="Calibri Light"/>
        </w:rPr>
        <w:t xml:space="preserve"> using a large vacuum cylinder and well insulated copper plates, that were electrified to</w:t>
      </w:r>
      <w:r w:rsidR="00201B68">
        <w:rPr>
          <w:rFonts w:ascii="Calibri Light" w:hAnsi="Calibri Light"/>
        </w:rPr>
        <w:t xml:space="preserve"> observe the behaviour of the e</w:t>
      </w:r>
      <w:r w:rsidR="00201B68" w:rsidRPr="00243EDD">
        <w:rPr>
          <w:rFonts w:ascii="Calibri Light" w:hAnsi="Calibri Light"/>
        </w:rPr>
        <w:t>lect</w:t>
      </w:r>
      <w:r w:rsidR="00201B68">
        <w:rPr>
          <w:rFonts w:ascii="Calibri Light" w:hAnsi="Calibri Light"/>
        </w:rPr>
        <w:t>r</w:t>
      </w:r>
      <w:r w:rsidR="00201B68" w:rsidRPr="00243EDD">
        <w:rPr>
          <w:rFonts w:ascii="Calibri Light" w:hAnsi="Calibri Light"/>
        </w:rPr>
        <w:t>ic</w:t>
      </w:r>
      <w:r w:rsidR="00284A85">
        <w:rPr>
          <w:rFonts w:ascii="Calibri Light" w:hAnsi="Calibri Light"/>
        </w:rPr>
        <w:t xml:space="preserve"> curre</w:t>
      </w:r>
      <w:r w:rsidR="004B25BB" w:rsidRPr="00243EDD">
        <w:rPr>
          <w:rFonts w:ascii="Calibri Light" w:hAnsi="Calibri Light"/>
        </w:rPr>
        <w:t>nt, Priestley claims that this is “one of the most beautiful experiments” generating “the most delightful spectacle</w:t>
      </w:r>
      <w:r w:rsidR="008E291E" w:rsidRPr="00243EDD">
        <w:rPr>
          <w:rFonts w:ascii="Calibri Light" w:hAnsi="Calibri Light"/>
        </w:rPr>
        <w:t>”</w:t>
      </w:r>
      <w:r w:rsidR="004B25BB" w:rsidRPr="00243EDD">
        <w:rPr>
          <w:rFonts w:ascii="Calibri Light" w:hAnsi="Calibri Light"/>
        </w:rPr>
        <w:t xml:space="preserve"> (1775, 298). The aesthetic pleasure and delight are not generated so much by the very construction of the experiment, the materials used, or the steps implemented to study the phenomenon, although these are also acknowledged as beautiful, skilful and creative. What receives particular attention is the observed phenomenon, the beauty of the electric effect, which he compares to the aurora borealis. Priestley often refers to the aesthetic experience generated during these experi</w:t>
      </w:r>
      <w:r w:rsidR="003C3A20">
        <w:rPr>
          <w:rFonts w:ascii="Calibri Light" w:hAnsi="Calibri Light"/>
        </w:rPr>
        <w:t xml:space="preserve">ments, </w:t>
      </w:r>
      <w:r w:rsidR="00400A40">
        <w:rPr>
          <w:rFonts w:ascii="Calibri Light" w:hAnsi="Calibri Light"/>
        </w:rPr>
        <w:t xml:space="preserve">citing </w:t>
      </w:r>
      <w:r w:rsidR="00AD7598">
        <w:rPr>
          <w:rFonts w:ascii="Calibri Light" w:hAnsi="Calibri Light"/>
        </w:rPr>
        <w:t>pleasure, a</w:t>
      </w:r>
      <w:r w:rsidR="003C3A20">
        <w:rPr>
          <w:rFonts w:ascii="Calibri Light" w:hAnsi="Calibri Light"/>
        </w:rPr>
        <w:t>we, amusement</w:t>
      </w:r>
      <w:r w:rsidR="004B25BB" w:rsidRPr="00243EDD">
        <w:rPr>
          <w:rFonts w:ascii="Calibri Light" w:hAnsi="Calibri Light"/>
        </w:rPr>
        <w:t xml:space="preserve"> (ibid</w:t>
      </w:r>
      <w:proofErr w:type="gramStart"/>
      <w:r w:rsidR="004B25BB" w:rsidRPr="00243EDD">
        <w:rPr>
          <w:rFonts w:ascii="Calibri Light" w:hAnsi="Calibri Light"/>
        </w:rPr>
        <w:t>.,</w:t>
      </w:r>
      <w:proofErr w:type="gramEnd"/>
      <w:r w:rsidR="004B25BB" w:rsidRPr="00243EDD">
        <w:rPr>
          <w:rFonts w:ascii="Calibri Light" w:hAnsi="Calibri Light"/>
        </w:rPr>
        <w:t xml:space="preserve"> 504-506).</w:t>
      </w:r>
      <w:r w:rsidR="009362D6">
        <w:rPr>
          <w:rStyle w:val="FootnoteReference"/>
          <w:rFonts w:ascii="Calibri Light" w:hAnsi="Calibri Light"/>
        </w:rPr>
        <w:footnoteReference w:id="1"/>
      </w:r>
      <w:r w:rsidR="004B25BB" w:rsidRPr="00243EDD">
        <w:rPr>
          <w:rFonts w:ascii="Calibri Light" w:hAnsi="Calibri Light"/>
        </w:rPr>
        <w:t xml:space="preserve"> </w:t>
      </w:r>
    </w:p>
    <w:p w14:paraId="076A929C" w14:textId="77777777" w:rsidR="00170B8C" w:rsidRPr="00243EDD" w:rsidRDefault="00170B8C" w:rsidP="00661E81">
      <w:pPr>
        <w:ind w:firstLine="720"/>
        <w:jc w:val="both"/>
        <w:rPr>
          <w:rFonts w:ascii="Calibri Light" w:hAnsi="Calibri Light"/>
        </w:rPr>
      </w:pPr>
    </w:p>
    <w:p w14:paraId="1B04D929" w14:textId="539299A4" w:rsidR="0078302E" w:rsidRPr="00243EDD" w:rsidRDefault="00170B8C" w:rsidP="00661E81">
      <w:pPr>
        <w:jc w:val="both"/>
        <w:rPr>
          <w:rFonts w:ascii="Calibri Light" w:hAnsi="Calibri Light"/>
        </w:rPr>
      </w:pPr>
      <w:r w:rsidRPr="00243EDD">
        <w:rPr>
          <w:rFonts w:ascii="Calibri Light" w:hAnsi="Calibri Light"/>
        </w:rPr>
        <w:t xml:space="preserve">The idea that experiments afford aesthetic experiences </w:t>
      </w:r>
      <w:r w:rsidR="00B77918" w:rsidRPr="00243EDD">
        <w:rPr>
          <w:rFonts w:ascii="Calibri Light" w:hAnsi="Calibri Light"/>
        </w:rPr>
        <w:t>seems to have played a particular role in experimentation of the 17</w:t>
      </w:r>
      <w:r w:rsidR="00B77918" w:rsidRPr="00243EDD">
        <w:rPr>
          <w:rFonts w:ascii="Calibri Light" w:hAnsi="Calibri Light"/>
          <w:vertAlign w:val="superscript"/>
        </w:rPr>
        <w:t>th</w:t>
      </w:r>
      <w:r w:rsidR="00B77918" w:rsidRPr="00243EDD">
        <w:rPr>
          <w:rFonts w:ascii="Calibri Light" w:hAnsi="Calibri Light"/>
        </w:rPr>
        <w:t xml:space="preserve"> and 18</w:t>
      </w:r>
      <w:r w:rsidR="00B77918" w:rsidRPr="00243EDD">
        <w:rPr>
          <w:rFonts w:ascii="Calibri Light" w:hAnsi="Calibri Light"/>
          <w:vertAlign w:val="superscript"/>
        </w:rPr>
        <w:t>th</w:t>
      </w:r>
      <w:r w:rsidR="00B77918" w:rsidRPr="00243EDD">
        <w:rPr>
          <w:rFonts w:ascii="Calibri Light" w:hAnsi="Calibri Light"/>
        </w:rPr>
        <w:t xml:space="preserve"> century. The emphasis on the experience of the audience</w:t>
      </w:r>
      <w:r w:rsidR="00426C53" w:rsidRPr="00243EDD">
        <w:rPr>
          <w:rFonts w:ascii="Calibri Light" w:hAnsi="Calibri Light"/>
        </w:rPr>
        <w:t xml:space="preserve"> and the setting of the experiments</w:t>
      </w:r>
      <w:r w:rsidR="00F57757">
        <w:rPr>
          <w:rFonts w:ascii="Calibri Light" w:hAnsi="Calibri Light"/>
        </w:rPr>
        <w:t xml:space="preserve"> </w:t>
      </w:r>
      <w:r w:rsidR="00426C53" w:rsidRPr="00243EDD">
        <w:rPr>
          <w:rFonts w:ascii="Calibri Light" w:hAnsi="Calibri Light"/>
        </w:rPr>
        <w:t>is telling as to how experiments were treated</w:t>
      </w:r>
      <w:r w:rsidR="00BA275E" w:rsidRPr="00243EDD">
        <w:rPr>
          <w:rFonts w:ascii="Calibri Light" w:hAnsi="Calibri Light"/>
        </w:rPr>
        <w:t xml:space="preserve"> as artistic performances. </w:t>
      </w:r>
      <w:r w:rsidR="0078302E" w:rsidRPr="00243EDD">
        <w:rPr>
          <w:rFonts w:ascii="Calibri Light" w:hAnsi="Calibri Light"/>
        </w:rPr>
        <w:t xml:space="preserve">According to Parsons and </w:t>
      </w:r>
      <w:proofErr w:type="spellStart"/>
      <w:r w:rsidR="0078302E" w:rsidRPr="00243EDD">
        <w:rPr>
          <w:rFonts w:ascii="Calibri Light" w:hAnsi="Calibri Light"/>
        </w:rPr>
        <w:t>Reuger</w:t>
      </w:r>
      <w:proofErr w:type="spellEnd"/>
      <w:r w:rsidR="0078302E" w:rsidRPr="00243EDD">
        <w:rPr>
          <w:rFonts w:ascii="Calibri Light" w:hAnsi="Calibri Light"/>
        </w:rPr>
        <w:t>, 17</w:t>
      </w:r>
      <w:r w:rsidR="0078302E" w:rsidRPr="00243EDD">
        <w:rPr>
          <w:rFonts w:ascii="Calibri Light" w:hAnsi="Calibri Light"/>
          <w:vertAlign w:val="superscript"/>
        </w:rPr>
        <w:t>th</w:t>
      </w:r>
      <w:r w:rsidR="0078302E" w:rsidRPr="00243EDD">
        <w:rPr>
          <w:rFonts w:ascii="Calibri Light" w:hAnsi="Calibri Light"/>
        </w:rPr>
        <w:t>-18</w:t>
      </w:r>
      <w:r w:rsidR="0078302E" w:rsidRPr="00243EDD">
        <w:rPr>
          <w:rFonts w:ascii="Calibri Light" w:hAnsi="Calibri Light"/>
          <w:vertAlign w:val="superscript"/>
        </w:rPr>
        <w:t>th</w:t>
      </w:r>
      <w:r w:rsidR="0078302E" w:rsidRPr="00243EDD">
        <w:rPr>
          <w:rFonts w:ascii="Calibri Light" w:hAnsi="Calibri Light"/>
        </w:rPr>
        <w:t xml:space="preserve"> century experiments were found to be aesthetically pleasing or beautiful because they “made visible particular aspect of the beauty of nature itself” (2000,</w:t>
      </w:r>
      <w:r w:rsidR="00B42AC6">
        <w:rPr>
          <w:rFonts w:ascii="Calibri Light" w:hAnsi="Calibri Light"/>
        </w:rPr>
        <w:t xml:space="preserve">409). Parsons and </w:t>
      </w:r>
      <w:proofErr w:type="spellStart"/>
      <w:r w:rsidR="00B42AC6">
        <w:rPr>
          <w:rFonts w:ascii="Calibri Light" w:hAnsi="Calibri Light"/>
        </w:rPr>
        <w:t>Reuger</w:t>
      </w:r>
      <w:proofErr w:type="spellEnd"/>
      <w:r w:rsidR="00B42AC6">
        <w:rPr>
          <w:rFonts w:ascii="Calibri Light" w:hAnsi="Calibri Light"/>
        </w:rPr>
        <w:t xml:space="preserve"> stress</w:t>
      </w:r>
      <w:r w:rsidR="0078302E" w:rsidRPr="00243EDD">
        <w:rPr>
          <w:rFonts w:ascii="Calibri Light" w:hAnsi="Calibri Light"/>
        </w:rPr>
        <w:t xml:space="preserve"> that during this experimental period, the aesthetic </w:t>
      </w:r>
      <w:r w:rsidR="00B42AC6" w:rsidRPr="00243EDD">
        <w:rPr>
          <w:rFonts w:ascii="Calibri Light" w:hAnsi="Calibri Light"/>
        </w:rPr>
        <w:t>appreciation</w:t>
      </w:r>
      <w:r w:rsidR="0078302E" w:rsidRPr="00243EDD">
        <w:rPr>
          <w:rFonts w:ascii="Calibri Light" w:hAnsi="Calibri Light"/>
        </w:rPr>
        <w:t xml:space="preserve"> of the experiment is due to its ability to uncover nature’s beauty</w:t>
      </w:r>
      <w:r w:rsidR="00526DC8">
        <w:rPr>
          <w:rFonts w:ascii="Calibri Light" w:hAnsi="Calibri Light"/>
        </w:rPr>
        <w:t xml:space="preserve">. </w:t>
      </w:r>
      <w:proofErr w:type="gramStart"/>
      <w:r w:rsidR="00526DC8">
        <w:rPr>
          <w:rFonts w:ascii="Calibri Light" w:hAnsi="Calibri Light"/>
        </w:rPr>
        <w:t>The assumption that nature is beautiful has been commonly made by scientists</w:t>
      </w:r>
      <w:proofErr w:type="gramEnd"/>
      <w:r w:rsidR="00526DC8">
        <w:rPr>
          <w:rFonts w:ascii="Calibri Light" w:hAnsi="Calibri Light"/>
        </w:rPr>
        <w:t>,</w:t>
      </w:r>
      <w:r w:rsidR="007B1669">
        <w:rPr>
          <w:rFonts w:ascii="Calibri Light" w:hAnsi="Calibri Light"/>
        </w:rPr>
        <w:t xml:space="preserve"> some examples include</w:t>
      </w:r>
      <w:r w:rsidR="00526DC8">
        <w:rPr>
          <w:rFonts w:ascii="Calibri Light" w:hAnsi="Calibri Light"/>
        </w:rPr>
        <w:t xml:space="preserve"> Bacon</w:t>
      </w:r>
      <w:r w:rsidR="007B1669">
        <w:rPr>
          <w:rFonts w:ascii="Calibri Light" w:hAnsi="Calibri Light"/>
        </w:rPr>
        <w:t xml:space="preserve">, </w:t>
      </w:r>
      <w:r w:rsidR="00DA7744">
        <w:rPr>
          <w:rFonts w:ascii="Calibri Light" w:hAnsi="Calibri Light"/>
        </w:rPr>
        <w:t xml:space="preserve">Newton, Dirac and Einstein </w:t>
      </w:r>
      <w:r w:rsidR="0078302E" w:rsidRPr="00243EDD">
        <w:rPr>
          <w:rFonts w:ascii="Calibri Light" w:hAnsi="Calibri Light"/>
        </w:rPr>
        <w:t>(see Ivanova (2017</w:t>
      </w:r>
      <w:r w:rsidR="00061CDF">
        <w:rPr>
          <w:rFonts w:ascii="Calibri Light" w:hAnsi="Calibri Light"/>
        </w:rPr>
        <w:t>a</w:t>
      </w:r>
      <w:r w:rsidR="0078302E" w:rsidRPr="00243EDD">
        <w:rPr>
          <w:rFonts w:ascii="Calibri Light" w:hAnsi="Calibri Light"/>
        </w:rPr>
        <w:t>, 2020)). What is noteworthy for the scientists of the 17</w:t>
      </w:r>
      <w:r w:rsidR="0078302E" w:rsidRPr="00243EDD">
        <w:rPr>
          <w:rFonts w:ascii="Calibri Light" w:hAnsi="Calibri Light"/>
          <w:vertAlign w:val="superscript"/>
        </w:rPr>
        <w:t>th</w:t>
      </w:r>
      <w:r w:rsidR="0078302E" w:rsidRPr="00243EDD">
        <w:rPr>
          <w:rFonts w:ascii="Calibri Light" w:hAnsi="Calibri Light"/>
        </w:rPr>
        <w:t xml:space="preserve"> and 18</w:t>
      </w:r>
      <w:r w:rsidR="0078302E" w:rsidRPr="00243EDD">
        <w:rPr>
          <w:rFonts w:ascii="Calibri Light" w:hAnsi="Calibri Light"/>
          <w:vertAlign w:val="superscript"/>
        </w:rPr>
        <w:t>th</w:t>
      </w:r>
      <w:r w:rsidR="0078302E" w:rsidRPr="00243EDD">
        <w:rPr>
          <w:rFonts w:ascii="Calibri Light" w:hAnsi="Calibri Light"/>
        </w:rPr>
        <w:t xml:space="preserve"> century is the impact this presupposition had on their practises. </w:t>
      </w:r>
      <w:r w:rsidR="001B7014">
        <w:rPr>
          <w:rFonts w:ascii="Calibri Light" w:hAnsi="Calibri Light"/>
        </w:rPr>
        <w:t xml:space="preserve">Parson and </w:t>
      </w:r>
      <w:proofErr w:type="spellStart"/>
      <w:r w:rsidR="001B7014">
        <w:rPr>
          <w:rFonts w:ascii="Calibri Light" w:hAnsi="Calibri Light"/>
        </w:rPr>
        <w:t>Reuger</w:t>
      </w:r>
      <w:proofErr w:type="spellEnd"/>
      <w:r w:rsidR="001B7014">
        <w:rPr>
          <w:rFonts w:ascii="Calibri Light" w:hAnsi="Calibri Light"/>
        </w:rPr>
        <w:t xml:space="preserve"> argue that during the early years of the Royal Society, the natural philosophers were </w:t>
      </w:r>
      <w:r w:rsidR="0078302E" w:rsidRPr="00243EDD">
        <w:rPr>
          <w:rFonts w:ascii="Calibri Light" w:hAnsi="Calibri Light"/>
        </w:rPr>
        <w:t xml:space="preserve">not focusing on the “skill and economy manifested in the </w:t>
      </w:r>
      <w:r w:rsidR="0078302E" w:rsidRPr="00243EDD">
        <w:rPr>
          <w:rFonts w:ascii="Calibri Light" w:hAnsi="Calibri Light"/>
          <w:i/>
        </w:rPr>
        <w:t>artefact</w:t>
      </w:r>
      <w:r w:rsidR="0078302E" w:rsidRPr="00243EDD">
        <w:rPr>
          <w:rFonts w:ascii="Calibri Light" w:hAnsi="Calibri Light"/>
        </w:rPr>
        <w:t xml:space="preserve"> but rather the economy of </w:t>
      </w:r>
      <w:r w:rsidR="0078302E" w:rsidRPr="00243EDD">
        <w:rPr>
          <w:rFonts w:ascii="Calibri Light" w:hAnsi="Calibri Light"/>
          <w:i/>
        </w:rPr>
        <w:t>nature itself</w:t>
      </w:r>
      <w:r w:rsidR="0078302E" w:rsidRPr="00243EDD">
        <w:rPr>
          <w:rFonts w:ascii="Calibri Light" w:hAnsi="Calibri Light"/>
        </w:rPr>
        <w:t>” (</w:t>
      </w:r>
      <w:r w:rsidR="00DF7912">
        <w:rPr>
          <w:rFonts w:ascii="Calibri Light" w:hAnsi="Calibri Light"/>
        </w:rPr>
        <w:t>2000, 409</w:t>
      </w:r>
      <w:r w:rsidR="0078302E" w:rsidRPr="00243EDD">
        <w:rPr>
          <w:rFonts w:ascii="Calibri Light" w:hAnsi="Calibri Light"/>
        </w:rPr>
        <w:t xml:space="preserve">). So while the experiment itself could be appreciated for its simplicity or beauty, what was really appreciated and was the focus of the attention during an experimental display was the unveiling of nature’s secrets. </w:t>
      </w:r>
    </w:p>
    <w:p w14:paraId="739B9633" w14:textId="77777777" w:rsidR="00896FEF" w:rsidRPr="00243EDD" w:rsidRDefault="00896FEF" w:rsidP="00661E81">
      <w:pPr>
        <w:jc w:val="both"/>
        <w:rPr>
          <w:rFonts w:ascii="Calibri Light" w:hAnsi="Calibri Light"/>
        </w:rPr>
      </w:pPr>
    </w:p>
    <w:p w14:paraId="41B88F05" w14:textId="2040664B" w:rsidR="00627459" w:rsidRPr="00243EDD" w:rsidRDefault="004B25BB" w:rsidP="00661E81">
      <w:pPr>
        <w:jc w:val="both"/>
        <w:rPr>
          <w:rFonts w:ascii="Calibri Light" w:hAnsi="Calibri Light"/>
        </w:rPr>
      </w:pPr>
      <w:r w:rsidRPr="00243EDD">
        <w:rPr>
          <w:rFonts w:ascii="Calibri Light" w:hAnsi="Calibri Light"/>
        </w:rPr>
        <w:t xml:space="preserve">Alexander </w:t>
      </w:r>
      <w:proofErr w:type="spellStart"/>
      <w:r w:rsidRPr="00243EDD">
        <w:rPr>
          <w:rFonts w:ascii="Calibri Light" w:hAnsi="Calibri Light"/>
        </w:rPr>
        <w:t>Wragge</w:t>
      </w:r>
      <w:proofErr w:type="spellEnd"/>
      <w:r w:rsidRPr="00243EDD">
        <w:rPr>
          <w:rFonts w:ascii="Calibri Light" w:hAnsi="Calibri Light"/>
        </w:rPr>
        <w:t>-Morley</w:t>
      </w:r>
      <w:r w:rsidR="00361226" w:rsidRPr="00243EDD">
        <w:rPr>
          <w:rFonts w:ascii="Calibri Light" w:hAnsi="Calibri Light"/>
        </w:rPr>
        <w:t>’s recent (2020) study of the aesthetic considerations driving the members of the Royal Society in this period is instructive.</w:t>
      </w:r>
      <w:r w:rsidRPr="00243EDD">
        <w:rPr>
          <w:rFonts w:ascii="Calibri Light" w:hAnsi="Calibri Light"/>
        </w:rPr>
        <w:t xml:space="preserve"> </w:t>
      </w:r>
      <w:r w:rsidR="00361226" w:rsidRPr="00243EDD">
        <w:rPr>
          <w:rFonts w:ascii="Calibri Light" w:hAnsi="Calibri Light"/>
        </w:rPr>
        <w:t>He documents</w:t>
      </w:r>
      <w:r w:rsidRPr="00243EDD">
        <w:rPr>
          <w:rFonts w:ascii="Calibri Light" w:hAnsi="Calibri Light"/>
        </w:rPr>
        <w:t xml:space="preserve"> </w:t>
      </w:r>
      <w:r w:rsidR="004C627F" w:rsidRPr="00243EDD">
        <w:rPr>
          <w:rFonts w:ascii="Calibri Light" w:hAnsi="Calibri Light"/>
        </w:rPr>
        <w:t xml:space="preserve">the </w:t>
      </w:r>
      <w:r w:rsidRPr="00243EDD">
        <w:rPr>
          <w:rFonts w:ascii="Calibri Light" w:hAnsi="Calibri Light"/>
        </w:rPr>
        <w:t>aesthetic considerations at the forefront of natural philosophers</w:t>
      </w:r>
      <w:r w:rsidR="004C627F" w:rsidRPr="00243EDD">
        <w:rPr>
          <w:rFonts w:ascii="Calibri Light" w:hAnsi="Calibri Light"/>
        </w:rPr>
        <w:t>, from t</w:t>
      </w:r>
      <w:r w:rsidRPr="00243EDD">
        <w:rPr>
          <w:rFonts w:ascii="Calibri Light" w:hAnsi="Calibri Light"/>
        </w:rPr>
        <w:t xml:space="preserve">he preparation of specimens, the design of experiments, the formulation of hypothesis </w:t>
      </w:r>
      <w:r w:rsidR="00C170B4">
        <w:rPr>
          <w:rFonts w:ascii="Calibri Light" w:hAnsi="Calibri Light"/>
        </w:rPr>
        <w:t xml:space="preserve">and emphasises that these practises were </w:t>
      </w:r>
      <w:r w:rsidRPr="00243EDD">
        <w:rPr>
          <w:rFonts w:ascii="Calibri Light" w:hAnsi="Calibri Light"/>
        </w:rPr>
        <w:t>deeply impacted by the belief that natu</w:t>
      </w:r>
      <w:r w:rsidR="0083789F">
        <w:rPr>
          <w:rFonts w:ascii="Calibri Light" w:hAnsi="Calibri Light"/>
        </w:rPr>
        <w:t xml:space="preserve">re itself is beautiful, </w:t>
      </w:r>
      <w:r w:rsidR="009C1976">
        <w:rPr>
          <w:rFonts w:ascii="Calibri Light" w:hAnsi="Calibri Light"/>
        </w:rPr>
        <w:t xml:space="preserve">which in itself was </w:t>
      </w:r>
      <w:r w:rsidRPr="00243EDD">
        <w:rPr>
          <w:rFonts w:ascii="Calibri Light" w:hAnsi="Calibri Light"/>
        </w:rPr>
        <w:t>grounded in t</w:t>
      </w:r>
      <w:r w:rsidR="00473146">
        <w:rPr>
          <w:rFonts w:ascii="Calibri Light" w:hAnsi="Calibri Light"/>
        </w:rPr>
        <w:t>he belief of a divine creator. For instance, t</w:t>
      </w:r>
      <w:r w:rsidRPr="00243EDD">
        <w:rPr>
          <w:rFonts w:ascii="Calibri Light" w:hAnsi="Calibri Light"/>
        </w:rPr>
        <w:t xml:space="preserve">he illuminating study of Hooke’s </w:t>
      </w:r>
      <w:proofErr w:type="spellStart"/>
      <w:r w:rsidRPr="00243EDD">
        <w:rPr>
          <w:rFonts w:ascii="Calibri Light" w:hAnsi="Calibri Light"/>
          <w:i/>
        </w:rPr>
        <w:t>Micrographia</w:t>
      </w:r>
      <w:proofErr w:type="spellEnd"/>
      <w:r w:rsidRPr="00243EDD">
        <w:rPr>
          <w:rFonts w:ascii="Calibri Light" w:hAnsi="Calibri Light"/>
        </w:rPr>
        <w:t xml:space="preserve"> (1665) </w:t>
      </w:r>
      <w:r w:rsidR="0004542C">
        <w:rPr>
          <w:rFonts w:ascii="Calibri Light" w:hAnsi="Calibri Light"/>
        </w:rPr>
        <w:t>illustrates</w:t>
      </w:r>
      <w:r w:rsidRPr="00243EDD">
        <w:rPr>
          <w:rFonts w:ascii="Calibri Light" w:hAnsi="Calibri Light"/>
        </w:rPr>
        <w:t xml:space="preserve"> the idea that simply reproducing the data of experience of specimens was considered unsatisfactory, that one had to provoke a feeling of pleasure and beauty when looking at the scientific object, thus producing a beautiful image. Examples of the artistic presentation of the object of scientific investigations are illustrated </w:t>
      </w:r>
      <w:r w:rsidR="00235930">
        <w:rPr>
          <w:rFonts w:ascii="Calibri Light" w:hAnsi="Calibri Light"/>
        </w:rPr>
        <w:t>in the work of Hooke’s depiction</w:t>
      </w:r>
      <w:r w:rsidRPr="00243EDD">
        <w:rPr>
          <w:rFonts w:ascii="Calibri Light" w:hAnsi="Calibri Light"/>
        </w:rPr>
        <w:t xml:space="preserve"> of the flea as seen under the microscope, </w:t>
      </w:r>
      <w:r w:rsidR="00532FA4">
        <w:rPr>
          <w:rFonts w:ascii="Calibri Light" w:hAnsi="Calibri Light"/>
        </w:rPr>
        <w:t>and</w:t>
      </w:r>
      <w:r w:rsidRPr="00243EDD">
        <w:rPr>
          <w:rFonts w:ascii="Calibri Light" w:hAnsi="Calibri Light"/>
        </w:rPr>
        <w:t xml:space="preserve"> Leonardo Da Vinci’s presentation of the human body in his sketches</w:t>
      </w:r>
      <w:r w:rsidR="00532FA4">
        <w:rPr>
          <w:rFonts w:ascii="Calibri Light" w:hAnsi="Calibri Light"/>
        </w:rPr>
        <w:t>, to name a few</w:t>
      </w:r>
      <w:r w:rsidRPr="00243EDD">
        <w:rPr>
          <w:rFonts w:ascii="Calibri Light" w:hAnsi="Calibri Light"/>
        </w:rPr>
        <w:t>.</w:t>
      </w:r>
      <w:r w:rsidR="00532FA4">
        <w:rPr>
          <w:rFonts w:ascii="Calibri Light" w:hAnsi="Calibri Light"/>
        </w:rPr>
        <w:t xml:space="preserve"> </w:t>
      </w:r>
      <w:r w:rsidR="006428BA">
        <w:rPr>
          <w:rFonts w:ascii="Calibri Light" w:hAnsi="Calibri Light"/>
        </w:rPr>
        <w:t>While this period continues to see the advancements of new instruments and the ability to access p</w:t>
      </w:r>
      <w:r w:rsidR="00235930">
        <w:rPr>
          <w:rFonts w:ascii="Calibri Light" w:hAnsi="Calibri Light"/>
        </w:rPr>
        <w:t xml:space="preserve">reviously inaccessible aspects </w:t>
      </w:r>
      <w:r w:rsidR="006428BA">
        <w:rPr>
          <w:rFonts w:ascii="Calibri Light" w:hAnsi="Calibri Light"/>
        </w:rPr>
        <w:t>o</w:t>
      </w:r>
      <w:r w:rsidR="00235930">
        <w:rPr>
          <w:rFonts w:ascii="Calibri Light" w:hAnsi="Calibri Light"/>
        </w:rPr>
        <w:t>f</w:t>
      </w:r>
      <w:r w:rsidR="006428BA">
        <w:rPr>
          <w:rFonts w:ascii="Calibri Light" w:hAnsi="Calibri Light"/>
        </w:rPr>
        <w:t xml:space="preserve"> nature, a shift in methodological perspective </w:t>
      </w:r>
      <w:r w:rsidR="008549BC">
        <w:rPr>
          <w:rFonts w:ascii="Calibri Light" w:hAnsi="Calibri Light"/>
        </w:rPr>
        <w:t xml:space="preserve">seem to have correlated with a shift </w:t>
      </w:r>
      <w:r w:rsidR="00235930">
        <w:rPr>
          <w:rFonts w:ascii="Calibri Light" w:hAnsi="Calibri Light"/>
        </w:rPr>
        <w:t>in focus on</w:t>
      </w:r>
      <w:r w:rsidR="008549BC">
        <w:rPr>
          <w:rFonts w:ascii="Calibri Light" w:hAnsi="Calibri Light"/>
        </w:rPr>
        <w:t xml:space="preserve"> the aesthetic </w:t>
      </w:r>
      <w:r w:rsidR="00235930">
        <w:rPr>
          <w:rFonts w:ascii="Calibri Light" w:hAnsi="Calibri Light"/>
        </w:rPr>
        <w:t>features</w:t>
      </w:r>
      <w:r w:rsidR="008549BC">
        <w:rPr>
          <w:rFonts w:ascii="Calibri Light" w:hAnsi="Calibri Light"/>
        </w:rPr>
        <w:t xml:space="preserve"> of experiments. The next section explores this shift. </w:t>
      </w:r>
      <w:r w:rsidRPr="00243EDD">
        <w:rPr>
          <w:rFonts w:ascii="Calibri Light" w:hAnsi="Calibri Light"/>
        </w:rPr>
        <w:t xml:space="preserve"> </w:t>
      </w:r>
    </w:p>
    <w:p w14:paraId="7C20F888" w14:textId="77777777" w:rsidR="00F126DC" w:rsidRPr="00243EDD" w:rsidRDefault="00F126DC" w:rsidP="00661E81">
      <w:pPr>
        <w:jc w:val="both"/>
        <w:rPr>
          <w:rFonts w:ascii="Calibri Light" w:hAnsi="Calibri Light"/>
        </w:rPr>
      </w:pPr>
    </w:p>
    <w:p w14:paraId="12942174" w14:textId="77777777" w:rsidR="00DE325A" w:rsidRPr="00243EDD" w:rsidRDefault="00E259EA" w:rsidP="00661E81">
      <w:pPr>
        <w:pStyle w:val="ListParagraph"/>
        <w:numPr>
          <w:ilvl w:val="0"/>
          <w:numId w:val="2"/>
        </w:numPr>
        <w:jc w:val="both"/>
        <w:rPr>
          <w:rFonts w:ascii="Calibri Light" w:hAnsi="Calibri Light"/>
        </w:rPr>
      </w:pPr>
      <w:r w:rsidRPr="00243EDD">
        <w:rPr>
          <w:rFonts w:ascii="Calibri Light" w:hAnsi="Calibri Light"/>
        </w:rPr>
        <w:t xml:space="preserve">From </w:t>
      </w:r>
      <w:r w:rsidR="005D488B" w:rsidRPr="00243EDD">
        <w:rPr>
          <w:rFonts w:ascii="Calibri Light" w:hAnsi="Calibri Light"/>
        </w:rPr>
        <w:t>unveiling</w:t>
      </w:r>
      <w:r w:rsidRPr="00243EDD">
        <w:rPr>
          <w:rFonts w:ascii="Calibri Light" w:hAnsi="Calibri Light"/>
        </w:rPr>
        <w:t xml:space="preserve"> nature’s beauty to uncovering human genius </w:t>
      </w:r>
    </w:p>
    <w:p w14:paraId="7E7921F4" w14:textId="77777777" w:rsidR="00DE325A" w:rsidRPr="00243EDD" w:rsidRDefault="00DE325A" w:rsidP="00661E81">
      <w:pPr>
        <w:jc w:val="both"/>
        <w:rPr>
          <w:rFonts w:ascii="Calibri Light" w:hAnsi="Calibri Light"/>
        </w:rPr>
      </w:pPr>
    </w:p>
    <w:p w14:paraId="08F8AA86" w14:textId="5385717C" w:rsidR="005A29CF" w:rsidRPr="00243EDD" w:rsidRDefault="00B10EBC" w:rsidP="00661E81">
      <w:pPr>
        <w:jc w:val="both"/>
        <w:rPr>
          <w:rFonts w:ascii="Calibri Light" w:hAnsi="Calibri Light"/>
        </w:rPr>
      </w:pPr>
      <w:r w:rsidRPr="00243EDD">
        <w:rPr>
          <w:rFonts w:ascii="Calibri Light" w:hAnsi="Calibri Light"/>
        </w:rPr>
        <w:t xml:space="preserve">With </w:t>
      </w:r>
      <w:r w:rsidR="00910911" w:rsidRPr="00243EDD">
        <w:rPr>
          <w:rFonts w:ascii="Calibri Light" w:hAnsi="Calibri Light"/>
        </w:rPr>
        <w:t xml:space="preserve">the advancements of new instruments, techniques and </w:t>
      </w:r>
      <w:r w:rsidR="00125CC3" w:rsidRPr="00243EDD">
        <w:rPr>
          <w:rFonts w:ascii="Calibri Light" w:hAnsi="Calibri Light"/>
        </w:rPr>
        <w:t xml:space="preserve">methods, </w:t>
      </w:r>
      <w:r w:rsidR="00E962E9" w:rsidRPr="00243EDD">
        <w:rPr>
          <w:rFonts w:ascii="Calibri Light" w:hAnsi="Calibri Light"/>
        </w:rPr>
        <w:t xml:space="preserve">one of the </w:t>
      </w:r>
      <w:r w:rsidR="00BE633D" w:rsidRPr="00243EDD">
        <w:rPr>
          <w:rFonts w:ascii="Calibri Light" w:hAnsi="Calibri Light"/>
        </w:rPr>
        <w:t xml:space="preserve">central </w:t>
      </w:r>
      <w:r w:rsidR="00125CC3" w:rsidRPr="00243EDD">
        <w:rPr>
          <w:rFonts w:ascii="Calibri Light" w:hAnsi="Calibri Light"/>
        </w:rPr>
        <w:t>aspect</w:t>
      </w:r>
      <w:r w:rsidR="00E962E9" w:rsidRPr="00243EDD">
        <w:rPr>
          <w:rFonts w:ascii="Calibri Light" w:hAnsi="Calibri Light"/>
        </w:rPr>
        <w:t>s</w:t>
      </w:r>
      <w:r w:rsidR="00125CC3" w:rsidRPr="00243EDD">
        <w:rPr>
          <w:rFonts w:ascii="Calibri Light" w:hAnsi="Calibri Light"/>
        </w:rPr>
        <w:t xml:space="preserve"> of aesthetic appreciation </w:t>
      </w:r>
      <w:r w:rsidR="00BE633D" w:rsidRPr="00243EDD">
        <w:rPr>
          <w:rFonts w:ascii="Calibri Light" w:hAnsi="Calibri Light"/>
        </w:rPr>
        <w:t xml:space="preserve">becomes the experiment itself, </w:t>
      </w:r>
      <w:r w:rsidR="000733B5">
        <w:rPr>
          <w:rFonts w:ascii="Calibri Light" w:hAnsi="Calibri Light"/>
        </w:rPr>
        <w:t>signifying a</w:t>
      </w:r>
      <w:r w:rsidR="0048221D" w:rsidRPr="00243EDD">
        <w:rPr>
          <w:rFonts w:ascii="Calibri Light" w:hAnsi="Calibri Light"/>
        </w:rPr>
        <w:t xml:space="preserve"> shift from valuing</w:t>
      </w:r>
      <w:r w:rsidR="00CF0A9B" w:rsidRPr="00243EDD">
        <w:rPr>
          <w:rFonts w:ascii="Calibri Light" w:hAnsi="Calibri Light"/>
        </w:rPr>
        <w:t xml:space="preserve"> the experiment for reveali</w:t>
      </w:r>
      <w:r w:rsidR="0048221D" w:rsidRPr="00243EDD">
        <w:rPr>
          <w:rFonts w:ascii="Calibri Light" w:hAnsi="Calibri Light"/>
        </w:rPr>
        <w:t xml:space="preserve">ng nature’s </w:t>
      </w:r>
      <w:r w:rsidR="00B666B4">
        <w:rPr>
          <w:rFonts w:ascii="Calibri Light" w:hAnsi="Calibri Light"/>
        </w:rPr>
        <w:t>beauty</w:t>
      </w:r>
      <w:r w:rsidR="0048221D" w:rsidRPr="00243EDD">
        <w:rPr>
          <w:rFonts w:ascii="Calibri Light" w:hAnsi="Calibri Light"/>
        </w:rPr>
        <w:t xml:space="preserve">, to valuing the </w:t>
      </w:r>
      <w:r w:rsidR="00B666B4">
        <w:rPr>
          <w:rFonts w:ascii="Calibri Light" w:hAnsi="Calibri Light"/>
        </w:rPr>
        <w:t xml:space="preserve">design of the experiment, the </w:t>
      </w:r>
      <w:r w:rsidR="0048221D" w:rsidRPr="00243EDD">
        <w:rPr>
          <w:rFonts w:ascii="Calibri Light" w:hAnsi="Calibri Light"/>
        </w:rPr>
        <w:t xml:space="preserve">way the experiment was constructed for a specific purpose. </w:t>
      </w:r>
      <w:r w:rsidR="00823CF7" w:rsidRPr="00243EDD">
        <w:rPr>
          <w:rFonts w:ascii="Calibri Light" w:hAnsi="Calibri Light"/>
        </w:rPr>
        <w:t xml:space="preserve">Attention starts being given to the imagination and creativity of the experimenter, the </w:t>
      </w:r>
      <w:r w:rsidR="006E28F4" w:rsidRPr="00243EDD">
        <w:rPr>
          <w:rFonts w:ascii="Calibri Light" w:hAnsi="Calibri Light"/>
        </w:rPr>
        <w:t xml:space="preserve">‘genius’ in the construction of the experiment and its fit for the aims of the scientists. </w:t>
      </w:r>
      <w:r w:rsidR="00F15F83" w:rsidRPr="00243EDD">
        <w:rPr>
          <w:rFonts w:ascii="Calibri Light" w:hAnsi="Calibri Light"/>
        </w:rPr>
        <w:t>The primary focus of aesthetic appraisal is no longer nature itself</w:t>
      </w:r>
      <w:r w:rsidR="00467FFC" w:rsidRPr="00243EDD">
        <w:rPr>
          <w:rFonts w:ascii="Calibri Light" w:hAnsi="Calibri Light"/>
        </w:rPr>
        <w:t xml:space="preserve">, but </w:t>
      </w:r>
      <w:r w:rsidR="005737B8">
        <w:rPr>
          <w:rFonts w:ascii="Calibri Light" w:hAnsi="Calibri Light"/>
        </w:rPr>
        <w:t xml:space="preserve">rather </w:t>
      </w:r>
      <w:r w:rsidR="00F15F83" w:rsidRPr="00243EDD">
        <w:rPr>
          <w:rFonts w:ascii="Calibri Light" w:hAnsi="Calibri Light"/>
        </w:rPr>
        <w:t>the artefact.</w:t>
      </w:r>
      <w:r w:rsidR="00467FFC" w:rsidRPr="00243EDD">
        <w:rPr>
          <w:rFonts w:ascii="Calibri Light" w:hAnsi="Calibri Light"/>
        </w:rPr>
        <w:t xml:space="preserve"> </w:t>
      </w:r>
      <w:r w:rsidR="005A29CF" w:rsidRPr="00243EDD">
        <w:rPr>
          <w:rFonts w:ascii="Calibri Light" w:hAnsi="Calibri Light"/>
        </w:rPr>
        <w:t xml:space="preserve">Parsons and </w:t>
      </w:r>
      <w:proofErr w:type="spellStart"/>
      <w:r w:rsidR="005A29CF" w:rsidRPr="00243EDD">
        <w:rPr>
          <w:rFonts w:ascii="Calibri Light" w:hAnsi="Calibri Light"/>
        </w:rPr>
        <w:t>Reuger</w:t>
      </w:r>
      <w:proofErr w:type="spellEnd"/>
      <w:r w:rsidR="005A29CF" w:rsidRPr="00243EDD">
        <w:rPr>
          <w:rFonts w:ascii="Calibri Light" w:hAnsi="Calibri Light"/>
        </w:rPr>
        <w:t xml:space="preserve"> </w:t>
      </w:r>
      <w:r w:rsidR="00AD3FA8" w:rsidRPr="00243EDD">
        <w:rPr>
          <w:rFonts w:ascii="Calibri Light" w:hAnsi="Calibri Light"/>
        </w:rPr>
        <w:t xml:space="preserve">(2000) see this change of </w:t>
      </w:r>
      <w:r w:rsidR="00F15F83" w:rsidRPr="00243EDD">
        <w:rPr>
          <w:rFonts w:ascii="Calibri Light" w:hAnsi="Calibri Light"/>
        </w:rPr>
        <w:t xml:space="preserve">aesthetic value to </w:t>
      </w:r>
      <w:r w:rsidR="00B72C77" w:rsidRPr="00243EDD">
        <w:rPr>
          <w:rFonts w:ascii="Calibri Light" w:hAnsi="Calibri Light"/>
        </w:rPr>
        <w:t>coincide</w:t>
      </w:r>
      <w:r w:rsidR="00F15F83" w:rsidRPr="00243EDD">
        <w:rPr>
          <w:rFonts w:ascii="Calibri Light" w:hAnsi="Calibri Light"/>
        </w:rPr>
        <w:t xml:space="preserve"> with the change of scientific methodology. </w:t>
      </w:r>
      <w:r w:rsidR="006A0908" w:rsidRPr="00243EDD">
        <w:rPr>
          <w:rFonts w:ascii="Calibri Light" w:hAnsi="Calibri Light"/>
        </w:rPr>
        <w:t>T</w:t>
      </w:r>
      <w:r w:rsidR="00F15F83" w:rsidRPr="00243EDD">
        <w:rPr>
          <w:rFonts w:ascii="Calibri Light" w:hAnsi="Calibri Light"/>
        </w:rPr>
        <w:t xml:space="preserve">hey see </w:t>
      </w:r>
      <w:r w:rsidR="006A0908" w:rsidRPr="00243EDD">
        <w:rPr>
          <w:rFonts w:ascii="Calibri Light" w:hAnsi="Calibri Light"/>
        </w:rPr>
        <w:t xml:space="preserve">scientists like </w:t>
      </w:r>
      <w:r w:rsidR="005A29CF" w:rsidRPr="00243EDD">
        <w:rPr>
          <w:rFonts w:ascii="Calibri Light" w:hAnsi="Calibri Light"/>
        </w:rPr>
        <w:t>Priestley</w:t>
      </w:r>
      <w:r w:rsidR="006A0908" w:rsidRPr="00243EDD">
        <w:rPr>
          <w:rFonts w:ascii="Calibri Light" w:hAnsi="Calibri Light"/>
        </w:rPr>
        <w:t>, for instance, who</w:t>
      </w:r>
      <w:r w:rsidR="00F15F83" w:rsidRPr="00243EDD">
        <w:rPr>
          <w:rFonts w:ascii="Calibri Light" w:hAnsi="Calibri Light"/>
        </w:rPr>
        <w:t xml:space="preserve"> </w:t>
      </w:r>
      <w:r w:rsidR="00B72C77" w:rsidRPr="00243EDD">
        <w:rPr>
          <w:rFonts w:ascii="Calibri Light" w:hAnsi="Calibri Light"/>
        </w:rPr>
        <w:t>claim</w:t>
      </w:r>
      <w:r w:rsidR="005A29CF" w:rsidRPr="00243EDD">
        <w:rPr>
          <w:rFonts w:ascii="Calibri Light" w:hAnsi="Calibri Light"/>
        </w:rPr>
        <w:t xml:space="preserve"> that we should not focus on the design of the experiment itself, but rather the beauty of nature that becomes unveiled in the experiment</w:t>
      </w:r>
      <w:r w:rsidR="00061C98" w:rsidRPr="00243EDD">
        <w:rPr>
          <w:rFonts w:ascii="Calibri Light" w:hAnsi="Calibri Light"/>
        </w:rPr>
        <w:t xml:space="preserve">, to be guided by an </w:t>
      </w:r>
      <w:proofErr w:type="spellStart"/>
      <w:r w:rsidR="00061C98" w:rsidRPr="00243EDD">
        <w:rPr>
          <w:rFonts w:ascii="Calibri Light" w:hAnsi="Calibri Light"/>
        </w:rPr>
        <w:t>inductivist</w:t>
      </w:r>
      <w:proofErr w:type="spellEnd"/>
      <w:r w:rsidR="00061C98" w:rsidRPr="00243EDD">
        <w:rPr>
          <w:rFonts w:ascii="Calibri Light" w:hAnsi="Calibri Light"/>
        </w:rPr>
        <w:t xml:space="preserve"> methodology, affecting the role they assign to the experiment. </w:t>
      </w:r>
      <w:r w:rsidR="005C21FD" w:rsidRPr="00243EDD">
        <w:rPr>
          <w:rFonts w:ascii="Calibri Light" w:hAnsi="Calibri Light"/>
        </w:rPr>
        <w:t>T</w:t>
      </w:r>
      <w:r w:rsidR="005A29CF" w:rsidRPr="00243EDD">
        <w:rPr>
          <w:rFonts w:ascii="Calibri Light" w:hAnsi="Calibri Light"/>
        </w:rPr>
        <w:t>he aesthetic appreciation of experiments changes substantially between the late 18</w:t>
      </w:r>
      <w:r w:rsidR="005A29CF" w:rsidRPr="00243EDD">
        <w:rPr>
          <w:rFonts w:ascii="Calibri Light" w:hAnsi="Calibri Light"/>
          <w:vertAlign w:val="superscript"/>
        </w:rPr>
        <w:t>th</w:t>
      </w:r>
      <w:r w:rsidR="005A29CF" w:rsidRPr="00243EDD">
        <w:rPr>
          <w:rFonts w:ascii="Calibri Light" w:hAnsi="Calibri Light"/>
        </w:rPr>
        <w:t xml:space="preserve"> mid 19</w:t>
      </w:r>
      <w:r w:rsidR="005A29CF" w:rsidRPr="00243EDD">
        <w:rPr>
          <w:rFonts w:ascii="Calibri Light" w:hAnsi="Calibri Light"/>
          <w:vertAlign w:val="superscript"/>
        </w:rPr>
        <w:t>th</w:t>
      </w:r>
      <w:r w:rsidR="005A29CF" w:rsidRPr="00243EDD">
        <w:rPr>
          <w:rFonts w:ascii="Calibri Light" w:hAnsi="Calibri Light"/>
        </w:rPr>
        <w:t xml:space="preserve"> century, driven b</w:t>
      </w:r>
      <w:r w:rsidR="00982943" w:rsidRPr="00243EDD">
        <w:rPr>
          <w:rFonts w:ascii="Calibri Light" w:hAnsi="Calibri Light"/>
        </w:rPr>
        <w:t>y</w:t>
      </w:r>
      <w:r w:rsidR="005A29CF" w:rsidRPr="00243EDD">
        <w:rPr>
          <w:rFonts w:ascii="Calibri Light" w:hAnsi="Calibri Light"/>
        </w:rPr>
        <w:t xml:space="preserve"> methodological shifts in the practise of science. While earlier experiments are performed to study nature and were repeatedly performed following the inductive method, shifting to the </w:t>
      </w:r>
      <w:proofErr w:type="spellStart"/>
      <w:r w:rsidR="005A29CF" w:rsidRPr="00243EDD">
        <w:rPr>
          <w:rFonts w:ascii="Calibri Light" w:hAnsi="Calibri Light"/>
        </w:rPr>
        <w:t>hypothetico</w:t>
      </w:r>
      <w:proofErr w:type="spellEnd"/>
      <w:r w:rsidR="005A29CF" w:rsidRPr="00243EDD">
        <w:rPr>
          <w:rFonts w:ascii="Calibri Light" w:hAnsi="Calibri Light"/>
        </w:rPr>
        <w:t xml:space="preserve">-deductive method directs towards experiments serving the purpose of testing the correctness of theories. This methodological change, according to </w:t>
      </w:r>
      <w:r w:rsidR="008F03C8" w:rsidRPr="00243EDD">
        <w:rPr>
          <w:rFonts w:ascii="Calibri Light" w:hAnsi="Calibri Light"/>
        </w:rPr>
        <w:t xml:space="preserve">Parsons and </w:t>
      </w:r>
      <w:proofErr w:type="spellStart"/>
      <w:r w:rsidR="008F03C8" w:rsidRPr="00243EDD">
        <w:rPr>
          <w:rFonts w:ascii="Calibri Light" w:hAnsi="Calibri Light"/>
        </w:rPr>
        <w:t>Reuger</w:t>
      </w:r>
      <w:proofErr w:type="spellEnd"/>
      <w:r w:rsidR="005A29CF" w:rsidRPr="00243EDD">
        <w:rPr>
          <w:rFonts w:ascii="Calibri Light" w:hAnsi="Calibri Light"/>
        </w:rPr>
        <w:t>, also shifts the way in which experiments are appreciated aesthetically. For while in the 17</w:t>
      </w:r>
      <w:r w:rsidR="005A29CF" w:rsidRPr="00243EDD">
        <w:rPr>
          <w:rFonts w:ascii="Calibri Light" w:hAnsi="Calibri Light"/>
          <w:vertAlign w:val="superscript"/>
        </w:rPr>
        <w:t>th</w:t>
      </w:r>
      <w:r w:rsidR="005A29CF" w:rsidRPr="00243EDD">
        <w:rPr>
          <w:rFonts w:ascii="Calibri Light" w:hAnsi="Calibri Light"/>
        </w:rPr>
        <w:t xml:space="preserve"> century what is being appreciated is mostly the unveiling of nature’s </w:t>
      </w:r>
      <w:r w:rsidR="001B1429">
        <w:rPr>
          <w:rFonts w:ascii="Calibri Light" w:hAnsi="Calibri Light"/>
        </w:rPr>
        <w:t>beauty, the phenomena produced</w:t>
      </w:r>
      <w:r w:rsidR="005A29CF" w:rsidRPr="00243EDD">
        <w:rPr>
          <w:rFonts w:ascii="Calibri Light" w:hAnsi="Calibri Light"/>
        </w:rPr>
        <w:t xml:space="preserve"> in the experimental settings, </w:t>
      </w:r>
      <w:r w:rsidR="005737B8">
        <w:rPr>
          <w:rFonts w:ascii="Calibri Light" w:hAnsi="Calibri Light"/>
        </w:rPr>
        <w:t>now what is being appreciates is</w:t>
      </w:r>
      <w:r w:rsidR="005A29CF" w:rsidRPr="00243EDD">
        <w:rPr>
          <w:rFonts w:ascii="Calibri Light" w:hAnsi="Calibri Light"/>
        </w:rPr>
        <w:t xml:space="preserve"> the skill and </w:t>
      </w:r>
      <w:r w:rsidR="001B1429">
        <w:rPr>
          <w:rFonts w:ascii="Calibri Light" w:hAnsi="Calibri Light"/>
        </w:rPr>
        <w:t>design</w:t>
      </w:r>
      <w:r w:rsidR="005A29CF" w:rsidRPr="00243EDD">
        <w:rPr>
          <w:rFonts w:ascii="Calibri Light" w:hAnsi="Calibri Light"/>
        </w:rPr>
        <w:t xml:space="preserve"> </w:t>
      </w:r>
      <w:r w:rsidR="001B1429">
        <w:rPr>
          <w:rFonts w:ascii="Calibri Light" w:hAnsi="Calibri Light"/>
        </w:rPr>
        <w:t>of</w:t>
      </w:r>
      <w:r w:rsidR="008C0250">
        <w:rPr>
          <w:rFonts w:ascii="Calibri Light" w:hAnsi="Calibri Light"/>
        </w:rPr>
        <w:t xml:space="preserve"> the experiment. As </w:t>
      </w:r>
      <w:r w:rsidR="008C0250" w:rsidRPr="00243EDD">
        <w:rPr>
          <w:rFonts w:ascii="Calibri Light" w:hAnsi="Calibri Light"/>
        </w:rPr>
        <w:t xml:space="preserve">Parsons and </w:t>
      </w:r>
      <w:proofErr w:type="spellStart"/>
      <w:r w:rsidR="008C0250" w:rsidRPr="00243EDD">
        <w:rPr>
          <w:rFonts w:ascii="Calibri Light" w:hAnsi="Calibri Light"/>
        </w:rPr>
        <w:t>Reuger</w:t>
      </w:r>
      <w:proofErr w:type="spellEnd"/>
      <w:r w:rsidR="008C0250">
        <w:rPr>
          <w:rFonts w:ascii="Calibri Light" w:hAnsi="Calibri Light"/>
        </w:rPr>
        <w:t xml:space="preserve"> argue:</w:t>
      </w:r>
    </w:p>
    <w:p w14:paraId="1DB3EDAD" w14:textId="77777777" w:rsidR="00B30AE0" w:rsidRPr="00243EDD" w:rsidRDefault="00B30AE0" w:rsidP="00661E81">
      <w:pPr>
        <w:jc w:val="both"/>
        <w:rPr>
          <w:rFonts w:ascii="Calibri Light" w:hAnsi="Calibri Light"/>
        </w:rPr>
      </w:pPr>
    </w:p>
    <w:p w14:paraId="46B27B78" w14:textId="22E77651" w:rsidR="005A29CF" w:rsidRPr="00243EDD" w:rsidRDefault="00B30AE0" w:rsidP="008C0250">
      <w:pPr>
        <w:ind w:left="567"/>
        <w:jc w:val="both"/>
        <w:rPr>
          <w:rFonts w:ascii="Calibri Light" w:hAnsi="Calibri Light"/>
        </w:rPr>
      </w:pPr>
      <w:r w:rsidRPr="00243EDD">
        <w:rPr>
          <w:rFonts w:ascii="Calibri Light" w:hAnsi="Calibri Light"/>
        </w:rPr>
        <w:t>[</w:t>
      </w:r>
      <w:proofErr w:type="gramStart"/>
      <w:r w:rsidRPr="00243EDD">
        <w:rPr>
          <w:rFonts w:ascii="Calibri Light" w:hAnsi="Calibri Light"/>
        </w:rPr>
        <w:t>N]</w:t>
      </w:r>
      <w:proofErr w:type="spellStart"/>
      <w:r w:rsidR="005A29CF" w:rsidRPr="00243EDD">
        <w:rPr>
          <w:rFonts w:ascii="Calibri Light" w:hAnsi="Calibri Light"/>
        </w:rPr>
        <w:t>ow</w:t>
      </w:r>
      <w:proofErr w:type="spellEnd"/>
      <w:proofErr w:type="gramEnd"/>
      <w:r w:rsidR="005A29CF" w:rsidRPr="00243EDD">
        <w:rPr>
          <w:rFonts w:ascii="Calibri Light" w:hAnsi="Calibri Light"/>
        </w:rPr>
        <w:t xml:space="preserve"> it is only with the assistance of the confirmed or illustrated theory that an experiment is thought to give us insight into nature. Whatever beauty is displayed in an experiment, it cannot be the beauty of nature itself; the economy of an experiment reflects the economy of our own cognitive households, not the economy of nature. This is clearly different from the view of the eighteen-century natural philosopher </w:t>
      </w:r>
      <w:proofErr w:type="gramStart"/>
      <w:r w:rsidR="005A29CF" w:rsidRPr="00243EDD">
        <w:rPr>
          <w:rFonts w:ascii="Calibri Light" w:hAnsi="Calibri Light"/>
        </w:rPr>
        <w:t>who</w:t>
      </w:r>
      <w:proofErr w:type="gramEnd"/>
      <w:r w:rsidR="005A29CF" w:rsidRPr="00243EDD">
        <w:rPr>
          <w:rFonts w:ascii="Calibri Light" w:hAnsi="Calibri Light"/>
        </w:rPr>
        <w:t xml:space="preserve"> appreciates nature itself through the frame of the experiment</w:t>
      </w:r>
      <w:r w:rsidRPr="00243EDD">
        <w:rPr>
          <w:rFonts w:ascii="Calibri Light" w:hAnsi="Calibri Light"/>
        </w:rPr>
        <w:t>.</w:t>
      </w:r>
      <w:r w:rsidR="005A29CF" w:rsidRPr="00243EDD">
        <w:rPr>
          <w:rFonts w:ascii="Calibri Light" w:hAnsi="Calibri Light"/>
        </w:rPr>
        <w:t xml:space="preserve"> (</w:t>
      </w:r>
      <w:proofErr w:type="gramStart"/>
      <w:r w:rsidR="005A29CF" w:rsidRPr="00243EDD">
        <w:rPr>
          <w:rFonts w:ascii="Calibri Light" w:hAnsi="Calibri Light"/>
        </w:rPr>
        <w:t>ibid</w:t>
      </w:r>
      <w:proofErr w:type="gramEnd"/>
      <w:r w:rsidR="005A29CF" w:rsidRPr="00243EDD">
        <w:rPr>
          <w:rFonts w:ascii="Calibri Light" w:hAnsi="Calibri Light"/>
        </w:rPr>
        <w:t>., 411)</w:t>
      </w:r>
    </w:p>
    <w:p w14:paraId="1C0DB71C" w14:textId="77777777" w:rsidR="005A29CF" w:rsidRPr="00243EDD" w:rsidRDefault="005A29CF" w:rsidP="00661E81">
      <w:pPr>
        <w:jc w:val="both"/>
        <w:rPr>
          <w:rFonts w:ascii="Calibri Light" w:hAnsi="Calibri Light"/>
        </w:rPr>
      </w:pPr>
    </w:p>
    <w:p w14:paraId="66076DE7" w14:textId="4E491221" w:rsidR="00DD10E5" w:rsidRPr="00243EDD" w:rsidRDefault="00B03F5E" w:rsidP="00661E81">
      <w:pPr>
        <w:jc w:val="both"/>
        <w:rPr>
          <w:rFonts w:ascii="Calibri Light" w:hAnsi="Calibri Light"/>
        </w:rPr>
      </w:pPr>
      <w:r w:rsidRPr="00243EDD">
        <w:rPr>
          <w:rFonts w:ascii="Calibri Light" w:hAnsi="Calibri Light"/>
        </w:rPr>
        <w:t xml:space="preserve">Parsons and </w:t>
      </w:r>
      <w:proofErr w:type="spellStart"/>
      <w:r w:rsidRPr="00243EDD">
        <w:rPr>
          <w:rFonts w:ascii="Calibri Light" w:hAnsi="Calibri Light"/>
        </w:rPr>
        <w:t>Reuger</w:t>
      </w:r>
      <w:proofErr w:type="spellEnd"/>
      <w:r w:rsidRPr="00243EDD">
        <w:rPr>
          <w:rFonts w:ascii="Calibri Light" w:hAnsi="Calibri Light"/>
        </w:rPr>
        <w:t xml:space="preserve"> appeal to Allen Carlson’s </w:t>
      </w:r>
      <w:r w:rsidR="00B976BB" w:rsidRPr="00243EDD">
        <w:rPr>
          <w:rFonts w:ascii="Calibri Light" w:hAnsi="Calibri Light"/>
        </w:rPr>
        <w:t>(</w:t>
      </w:r>
      <w:r w:rsidR="002E1F59" w:rsidRPr="00243EDD">
        <w:rPr>
          <w:rFonts w:ascii="Calibri Light" w:hAnsi="Calibri Light"/>
        </w:rPr>
        <w:t>1993</w:t>
      </w:r>
      <w:r w:rsidR="00B976BB" w:rsidRPr="00243EDD">
        <w:rPr>
          <w:rFonts w:ascii="Calibri Light" w:hAnsi="Calibri Light"/>
        </w:rPr>
        <w:t xml:space="preserve">) </w:t>
      </w:r>
      <w:r w:rsidRPr="00243EDD">
        <w:rPr>
          <w:rFonts w:ascii="Calibri Light" w:hAnsi="Calibri Light"/>
        </w:rPr>
        <w:t>distinction between order-oriented and design-oriented ap</w:t>
      </w:r>
      <w:r w:rsidR="00E17FF3" w:rsidRPr="00243EDD">
        <w:rPr>
          <w:rFonts w:ascii="Calibri Light" w:hAnsi="Calibri Light"/>
        </w:rPr>
        <w:t xml:space="preserve">preciation, a distinction they </w:t>
      </w:r>
      <w:r w:rsidRPr="00243EDD">
        <w:rPr>
          <w:rFonts w:ascii="Calibri Light" w:hAnsi="Calibri Light"/>
        </w:rPr>
        <w:t>think reflects the two modes of appreciations we see in the early 17-18</w:t>
      </w:r>
      <w:r w:rsidRPr="00243EDD">
        <w:rPr>
          <w:rFonts w:ascii="Calibri Light" w:hAnsi="Calibri Light"/>
          <w:vertAlign w:val="superscript"/>
        </w:rPr>
        <w:t>th</w:t>
      </w:r>
      <w:r w:rsidRPr="00243EDD">
        <w:rPr>
          <w:rFonts w:ascii="Calibri Light" w:hAnsi="Calibri Light"/>
        </w:rPr>
        <w:t xml:space="preserve"> century and the later 18-19</w:t>
      </w:r>
      <w:r w:rsidRPr="00243EDD">
        <w:rPr>
          <w:rFonts w:ascii="Calibri Light" w:hAnsi="Calibri Light"/>
          <w:vertAlign w:val="superscript"/>
        </w:rPr>
        <w:t>th</w:t>
      </w:r>
      <w:r w:rsidRPr="00243EDD">
        <w:rPr>
          <w:rFonts w:ascii="Calibri Light" w:hAnsi="Calibri Light"/>
        </w:rPr>
        <w:t xml:space="preserve"> century traditions. What comes to be aesthetically appreciated in the later tradition is not nature’s beauty itself, but the display of “‘aptness’ in the relation of result and tools, of plan and success” (</w:t>
      </w:r>
      <w:r w:rsidR="00981EE2" w:rsidRPr="00243EDD">
        <w:rPr>
          <w:rFonts w:ascii="Calibri Light" w:hAnsi="Calibri Light"/>
        </w:rPr>
        <w:t>ibid</w:t>
      </w:r>
      <w:proofErr w:type="gramStart"/>
      <w:r w:rsidR="00981EE2" w:rsidRPr="00243EDD">
        <w:rPr>
          <w:rFonts w:ascii="Calibri Light" w:hAnsi="Calibri Light"/>
        </w:rPr>
        <w:t>.,</w:t>
      </w:r>
      <w:proofErr w:type="gramEnd"/>
      <w:r w:rsidR="00981EE2" w:rsidRPr="00243EDD">
        <w:rPr>
          <w:rFonts w:ascii="Calibri Light" w:hAnsi="Calibri Light"/>
        </w:rPr>
        <w:t xml:space="preserve"> </w:t>
      </w:r>
      <w:r w:rsidRPr="00243EDD">
        <w:rPr>
          <w:rFonts w:ascii="Calibri Light" w:hAnsi="Calibri Light"/>
        </w:rPr>
        <w:t>411). The experiment is now beautiful because</w:t>
      </w:r>
      <w:r w:rsidR="004012A2">
        <w:rPr>
          <w:rFonts w:ascii="Calibri Light" w:hAnsi="Calibri Light"/>
        </w:rPr>
        <w:t xml:space="preserve"> it displays human imagination and</w:t>
      </w:r>
      <w:r w:rsidRPr="00243EDD">
        <w:rPr>
          <w:rFonts w:ascii="Calibri Light" w:hAnsi="Calibri Light"/>
        </w:rPr>
        <w:t xml:space="preserve"> creative thinking. Importantly, the experiment is considered beautiful when it is “optimall</w:t>
      </w:r>
      <w:r w:rsidR="006D1A48">
        <w:rPr>
          <w:rFonts w:ascii="Calibri Light" w:hAnsi="Calibri Light"/>
        </w:rPr>
        <w:t>y suited to achieve its purpose</w:t>
      </w:r>
      <w:r w:rsidR="00D67E84">
        <w:rPr>
          <w:rFonts w:ascii="Calibri Light" w:hAnsi="Calibri Light"/>
        </w:rPr>
        <w:t>”</w:t>
      </w:r>
      <w:r w:rsidRPr="00243EDD">
        <w:rPr>
          <w:rFonts w:ascii="Calibri Light" w:hAnsi="Calibri Light"/>
        </w:rPr>
        <w:t xml:space="preserve"> (ibid</w:t>
      </w:r>
      <w:proofErr w:type="gramStart"/>
      <w:r w:rsidRPr="00243EDD">
        <w:rPr>
          <w:rFonts w:ascii="Calibri Light" w:hAnsi="Calibri Light"/>
        </w:rPr>
        <w:t>.,</w:t>
      </w:r>
      <w:proofErr w:type="gramEnd"/>
      <w:r w:rsidRPr="00243EDD">
        <w:rPr>
          <w:rFonts w:ascii="Calibri Light" w:hAnsi="Calibri Light"/>
        </w:rPr>
        <w:t xml:space="preserve"> 411-412)</w:t>
      </w:r>
      <w:r w:rsidR="006D1A48">
        <w:rPr>
          <w:rFonts w:ascii="Calibri Light" w:hAnsi="Calibri Light"/>
        </w:rPr>
        <w:t>.</w:t>
      </w:r>
      <w:r w:rsidRPr="00243EDD">
        <w:rPr>
          <w:rFonts w:ascii="Calibri Light" w:hAnsi="Calibri Light"/>
        </w:rPr>
        <w:t xml:space="preserve"> This latter form of appreciation allows for the success of the experiment to be construed as aesthetically pleasing and giving rise to aesthetic experiences</w:t>
      </w:r>
      <w:r w:rsidR="007E1A06" w:rsidRPr="00243EDD">
        <w:rPr>
          <w:rFonts w:ascii="Calibri Light" w:hAnsi="Calibri Light"/>
        </w:rPr>
        <w:t>. This takes us to explore the notion of beauty in experiments</w:t>
      </w:r>
      <w:r w:rsidR="00D50B49">
        <w:rPr>
          <w:rFonts w:ascii="Calibri Light" w:hAnsi="Calibri Light"/>
        </w:rPr>
        <w:t xml:space="preserve"> next</w:t>
      </w:r>
      <w:r w:rsidR="007E1A06" w:rsidRPr="00243EDD">
        <w:rPr>
          <w:rFonts w:ascii="Calibri Light" w:hAnsi="Calibri Light"/>
        </w:rPr>
        <w:t xml:space="preserve">, specifically their simplicity, economy and elegance. </w:t>
      </w:r>
      <w:r w:rsidRPr="00243EDD">
        <w:rPr>
          <w:rFonts w:ascii="Calibri Light" w:hAnsi="Calibri Light"/>
        </w:rPr>
        <w:t xml:space="preserve"> </w:t>
      </w:r>
    </w:p>
    <w:p w14:paraId="7F22B088" w14:textId="77777777" w:rsidR="00D01306" w:rsidRPr="00243EDD" w:rsidRDefault="00D01306" w:rsidP="00661E81">
      <w:pPr>
        <w:jc w:val="both"/>
        <w:rPr>
          <w:rFonts w:ascii="Calibri Light" w:hAnsi="Calibri Light"/>
        </w:rPr>
      </w:pPr>
    </w:p>
    <w:p w14:paraId="6B7EE085" w14:textId="57D416BC" w:rsidR="00EF18F0" w:rsidRPr="00243EDD" w:rsidRDefault="005D488B" w:rsidP="00661E81">
      <w:pPr>
        <w:pStyle w:val="ListParagraph"/>
        <w:numPr>
          <w:ilvl w:val="0"/>
          <w:numId w:val="2"/>
        </w:numPr>
        <w:jc w:val="both"/>
        <w:rPr>
          <w:rFonts w:ascii="Calibri Light" w:hAnsi="Calibri Light"/>
        </w:rPr>
      </w:pPr>
      <w:r w:rsidRPr="00243EDD">
        <w:rPr>
          <w:rFonts w:ascii="Calibri Light" w:hAnsi="Calibri Light"/>
        </w:rPr>
        <w:t>What makes an experiment beautiful?</w:t>
      </w:r>
    </w:p>
    <w:p w14:paraId="1286B27E" w14:textId="77777777" w:rsidR="007E1A06" w:rsidRPr="00243EDD" w:rsidRDefault="007E1A06" w:rsidP="00661E81">
      <w:pPr>
        <w:jc w:val="both"/>
        <w:rPr>
          <w:rFonts w:ascii="Calibri Light" w:hAnsi="Calibri Light"/>
        </w:rPr>
      </w:pPr>
    </w:p>
    <w:p w14:paraId="0DAE6CE1" w14:textId="5E78B371" w:rsidR="00AD5AFF" w:rsidRPr="00243EDD" w:rsidRDefault="00827FCF" w:rsidP="00661E81">
      <w:pPr>
        <w:jc w:val="both"/>
        <w:rPr>
          <w:rFonts w:ascii="Calibri Light" w:hAnsi="Calibri Light" w:cs="Times New Roman"/>
        </w:rPr>
      </w:pPr>
      <w:r w:rsidRPr="00243EDD">
        <w:rPr>
          <w:rFonts w:ascii="Calibri Light" w:hAnsi="Calibri Light" w:cs="Times New Roman"/>
        </w:rPr>
        <w:t>The beauty of s</w:t>
      </w:r>
      <w:r w:rsidR="002D4BE3" w:rsidRPr="00243EDD">
        <w:rPr>
          <w:rFonts w:ascii="Calibri Light" w:hAnsi="Calibri Light" w:cs="Times New Roman"/>
        </w:rPr>
        <w:t>cientific theories</w:t>
      </w:r>
      <w:r w:rsidRPr="00243EDD">
        <w:rPr>
          <w:rFonts w:ascii="Calibri Light" w:hAnsi="Calibri Light" w:cs="Times New Roman"/>
        </w:rPr>
        <w:t xml:space="preserve"> is often analysed </w:t>
      </w:r>
      <w:r w:rsidR="00DF03DD" w:rsidRPr="00243EDD">
        <w:rPr>
          <w:rFonts w:ascii="Calibri Light" w:hAnsi="Calibri Light" w:cs="Times New Roman"/>
        </w:rPr>
        <w:t xml:space="preserve">in terms of aesthetic properties such as </w:t>
      </w:r>
      <w:r w:rsidR="00DD7734" w:rsidRPr="00243EDD">
        <w:rPr>
          <w:rFonts w:ascii="Calibri Light" w:hAnsi="Calibri Light" w:cs="Times New Roman"/>
        </w:rPr>
        <w:t xml:space="preserve">simplicity, elegance, </w:t>
      </w:r>
      <w:proofErr w:type="gramStart"/>
      <w:r w:rsidR="00DD7734" w:rsidRPr="00243EDD">
        <w:rPr>
          <w:rFonts w:ascii="Calibri Light" w:hAnsi="Calibri Light" w:cs="Times New Roman"/>
        </w:rPr>
        <w:t>symmetry</w:t>
      </w:r>
      <w:proofErr w:type="gramEnd"/>
      <w:r w:rsidR="00DD7734" w:rsidRPr="00243EDD">
        <w:rPr>
          <w:rFonts w:ascii="Calibri Light" w:hAnsi="Calibri Light" w:cs="Times New Roman"/>
        </w:rPr>
        <w:t xml:space="preserve"> </w:t>
      </w:r>
      <w:r w:rsidR="00A650BA">
        <w:rPr>
          <w:rFonts w:ascii="Calibri Light" w:hAnsi="Calibri Light" w:cs="Times New Roman"/>
        </w:rPr>
        <w:t>(McAllister (1996), Ivanova (201</w:t>
      </w:r>
      <w:r w:rsidR="00DF03DD" w:rsidRPr="00243EDD">
        <w:rPr>
          <w:rFonts w:ascii="Calibri Light" w:hAnsi="Calibri Light" w:cs="Times New Roman"/>
        </w:rPr>
        <w:t>7</w:t>
      </w:r>
      <w:r w:rsidR="00973459">
        <w:rPr>
          <w:rFonts w:ascii="Calibri Light" w:hAnsi="Calibri Light" w:cs="Times New Roman"/>
        </w:rPr>
        <w:t>b</w:t>
      </w:r>
      <w:r w:rsidR="00DF03DD" w:rsidRPr="00243EDD">
        <w:rPr>
          <w:rFonts w:ascii="Calibri Light" w:hAnsi="Calibri Light" w:cs="Times New Roman"/>
        </w:rPr>
        <w:t xml:space="preserve">)). For instance, </w:t>
      </w:r>
      <w:r w:rsidR="00DF03DD" w:rsidRPr="00243EDD">
        <w:rPr>
          <w:rFonts w:ascii="Calibri Light" w:hAnsi="Calibri Light" w:cs="Times New Roman"/>
          <w:lang w:val="en-US"/>
        </w:rPr>
        <w:t xml:space="preserve">Newtonian mechanics is often praised as simple because it can describe the motion of bodies with three rather economical laws of motion and a law of gravitation featuring few parameters. </w:t>
      </w:r>
      <w:r w:rsidR="00A8255B" w:rsidRPr="00243EDD">
        <w:rPr>
          <w:rFonts w:ascii="Calibri Light" w:hAnsi="Calibri Light" w:cs="Times New Roman"/>
          <w:lang w:val="en-US"/>
        </w:rPr>
        <w:t>T</w:t>
      </w:r>
      <w:r w:rsidR="00DF03DD" w:rsidRPr="00243EDD">
        <w:rPr>
          <w:rFonts w:ascii="Calibri Light" w:hAnsi="Calibri Light" w:cs="Times New Roman"/>
          <w:lang w:val="en-US"/>
        </w:rPr>
        <w:t xml:space="preserve">he general theory of relativity </w:t>
      </w:r>
      <w:r w:rsidR="00A8255B" w:rsidRPr="00243EDD">
        <w:rPr>
          <w:rFonts w:ascii="Calibri Light" w:hAnsi="Calibri Light" w:cs="Times New Roman"/>
          <w:lang w:val="en-US"/>
        </w:rPr>
        <w:t xml:space="preserve">is considered simple because it </w:t>
      </w:r>
      <w:r w:rsidR="00DF03DD" w:rsidRPr="00243EDD">
        <w:rPr>
          <w:rFonts w:ascii="Calibri Light" w:hAnsi="Calibri Light" w:cs="Times New Roman"/>
          <w:lang w:val="en-US"/>
        </w:rPr>
        <w:t>offers a</w:t>
      </w:r>
      <w:r w:rsidR="00A8255B" w:rsidRPr="00243EDD">
        <w:rPr>
          <w:rFonts w:ascii="Calibri Light" w:hAnsi="Calibri Light" w:cs="Times New Roman"/>
          <w:lang w:val="en-US"/>
        </w:rPr>
        <w:t>n</w:t>
      </w:r>
      <w:r w:rsidR="00DF03DD" w:rsidRPr="00243EDD">
        <w:rPr>
          <w:rFonts w:ascii="Calibri Light" w:hAnsi="Calibri Light" w:cs="Times New Roman"/>
          <w:lang w:val="en-US"/>
        </w:rPr>
        <w:t xml:space="preserve"> economical way of understanding the concepts involved in describing motion and forces by unifying gravity and inertial mass, the concepts of space and time into a space</w:t>
      </w:r>
      <w:r w:rsidR="0010104E" w:rsidRPr="00243EDD">
        <w:rPr>
          <w:rFonts w:ascii="Calibri Light" w:hAnsi="Calibri Light" w:cs="Times New Roman"/>
          <w:lang w:val="en-US"/>
        </w:rPr>
        <w:t>-</w:t>
      </w:r>
      <w:r w:rsidR="00DF03DD" w:rsidRPr="00243EDD">
        <w:rPr>
          <w:rFonts w:ascii="Calibri Light" w:hAnsi="Calibri Light" w:cs="Times New Roman"/>
          <w:lang w:val="en-US"/>
        </w:rPr>
        <w:t xml:space="preserve">time continuum, so in this way it provides us with simpler and more unified understanding of gravitational phenomena. </w:t>
      </w:r>
      <w:r w:rsidR="00C63D3F" w:rsidRPr="00243EDD">
        <w:rPr>
          <w:rFonts w:ascii="Calibri Light" w:hAnsi="Calibri Light" w:cs="Times New Roman"/>
          <w:lang w:val="en-US"/>
        </w:rPr>
        <w:t>There is, of course, a plurality of ways in which we</w:t>
      </w:r>
      <w:r w:rsidR="00E92150" w:rsidRPr="00243EDD">
        <w:rPr>
          <w:rFonts w:ascii="Calibri Light" w:hAnsi="Calibri Light" w:cs="Times New Roman"/>
          <w:lang w:val="en-US"/>
        </w:rPr>
        <w:t xml:space="preserve"> can understand simplicity and other values</w:t>
      </w:r>
      <w:r w:rsidR="004A2DF9" w:rsidRPr="00243EDD">
        <w:rPr>
          <w:rFonts w:ascii="Calibri Light" w:hAnsi="Calibri Light" w:cs="Times New Roman"/>
          <w:lang w:val="en-US"/>
        </w:rPr>
        <w:t xml:space="preserve">, but </w:t>
      </w:r>
      <w:r w:rsidR="00C14364" w:rsidRPr="00243EDD">
        <w:rPr>
          <w:rFonts w:ascii="Calibri Light" w:hAnsi="Calibri Light" w:cs="Times New Roman"/>
          <w:lang w:val="en-US"/>
        </w:rPr>
        <w:t>as a starting point in our investigation the question is whether similar properties seem to be associated with scientific experiments.</w:t>
      </w:r>
      <w:r w:rsidR="006F0C5F">
        <w:rPr>
          <w:rStyle w:val="FootnoteReference"/>
          <w:rFonts w:ascii="Calibri Light" w:hAnsi="Calibri Light" w:cs="Times New Roman"/>
          <w:lang w:val="en-US"/>
        </w:rPr>
        <w:footnoteReference w:id="2"/>
      </w:r>
      <w:r w:rsidR="00C14364" w:rsidRPr="00243EDD">
        <w:rPr>
          <w:rFonts w:ascii="Calibri Light" w:hAnsi="Calibri Light" w:cs="Times New Roman"/>
          <w:lang w:val="en-US"/>
        </w:rPr>
        <w:t xml:space="preserve"> </w:t>
      </w:r>
    </w:p>
    <w:p w14:paraId="75CAC2ED" w14:textId="77777777" w:rsidR="00AD5AFF" w:rsidRPr="00243EDD" w:rsidRDefault="00AD5AFF" w:rsidP="00661E81">
      <w:pPr>
        <w:jc w:val="both"/>
        <w:rPr>
          <w:rFonts w:ascii="Calibri Light" w:hAnsi="Calibri Light" w:cs="Times New Roman"/>
        </w:rPr>
      </w:pPr>
    </w:p>
    <w:p w14:paraId="5FE1D02C" w14:textId="52DA77E2" w:rsidR="00DF03DD" w:rsidRPr="00243EDD" w:rsidRDefault="00F41AF9" w:rsidP="00661E81">
      <w:pPr>
        <w:jc w:val="both"/>
        <w:rPr>
          <w:rFonts w:ascii="Calibri Light" w:hAnsi="Calibri Light" w:cs="Times New Roman"/>
        </w:rPr>
      </w:pPr>
      <w:r w:rsidRPr="00243EDD">
        <w:rPr>
          <w:rFonts w:ascii="Calibri Light" w:hAnsi="Calibri Light" w:cs="Times New Roman"/>
        </w:rPr>
        <w:t xml:space="preserve">Many experiments that </w:t>
      </w:r>
      <w:r w:rsidR="00655721" w:rsidRPr="00243EDD">
        <w:rPr>
          <w:rFonts w:ascii="Calibri Light" w:hAnsi="Calibri Light" w:cs="Times New Roman"/>
        </w:rPr>
        <w:t xml:space="preserve">are considered beautiful </w:t>
      </w:r>
      <w:r w:rsidRPr="00243EDD">
        <w:rPr>
          <w:rFonts w:ascii="Calibri Light" w:hAnsi="Calibri Light" w:cs="Times New Roman"/>
        </w:rPr>
        <w:t xml:space="preserve">are praised for </w:t>
      </w:r>
      <w:r w:rsidR="00AD6750" w:rsidRPr="00243EDD">
        <w:rPr>
          <w:rFonts w:ascii="Calibri Light" w:hAnsi="Calibri Light" w:cs="Times New Roman"/>
        </w:rPr>
        <w:t>their economy, simplicity and</w:t>
      </w:r>
      <w:r w:rsidR="00655721" w:rsidRPr="00243EDD">
        <w:rPr>
          <w:rFonts w:ascii="Calibri Light" w:hAnsi="Calibri Light" w:cs="Times New Roman"/>
        </w:rPr>
        <w:t xml:space="preserve"> elegance. </w:t>
      </w:r>
      <w:r w:rsidR="00636E4A" w:rsidRPr="00243EDD">
        <w:rPr>
          <w:rFonts w:ascii="Calibri Light" w:hAnsi="Calibri Light" w:cs="Times New Roman"/>
        </w:rPr>
        <w:t xml:space="preserve">Indeed one definition of an aesthetically pleasing experiment, given by </w:t>
      </w:r>
      <w:r w:rsidR="00DF03DD" w:rsidRPr="00243EDD">
        <w:rPr>
          <w:rFonts w:ascii="Calibri Light" w:hAnsi="Calibri Light" w:cs="Times New Roman"/>
        </w:rPr>
        <w:t xml:space="preserve">Parsons and </w:t>
      </w:r>
      <w:proofErr w:type="spellStart"/>
      <w:r w:rsidR="00DF03DD" w:rsidRPr="00243EDD">
        <w:rPr>
          <w:rFonts w:ascii="Calibri Light" w:hAnsi="Calibri Light" w:cs="Times New Roman"/>
        </w:rPr>
        <w:t>Rueger</w:t>
      </w:r>
      <w:proofErr w:type="spellEnd"/>
      <w:r w:rsidR="00DF03DD" w:rsidRPr="00243EDD">
        <w:rPr>
          <w:rFonts w:ascii="Calibri Light" w:hAnsi="Calibri Light" w:cs="Times New Roman"/>
        </w:rPr>
        <w:t xml:space="preserve"> (</w:t>
      </w:r>
      <w:r w:rsidR="00636E4A" w:rsidRPr="00243EDD">
        <w:rPr>
          <w:rFonts w:ascii="Calibri Light" w:hAnsi="Calibri Light" w:cs="Times New Roman"/>
        </w:rPr>
        <w:t>2000</w:t>
      </w:r>
      <w:r w:rsidR="00DF03DD" w:rsidRPr="00243EDD">
        <w:rPr>
          <w:rFonts w:ascii="Calibri Light" w:hAnsi="Calibri Light" w:cs="Times New Roman"/>
        </w:rPr>
        <w:t xml:space="preserve">) </w:t>
      </w:r>
      <w:r w:rsidR="00636E4A" w:rsidRPr="00243EDD">
        <w:rPr>
          <w:rFonts w:ascii="Calibri Light" w:hAnsi="Calibri Light" w:cs="Times New Roman"/>
        </w:rPr>
        <w:t xml:space="preserve">is that the </w:t>
      </w:r>
      <w:r w:rsidR="00DF03DD" w:rsidRPr="00243EDD">
        <w:rPr>
          <w:rFonts w:ascii="Calibri Light" w:hAnsi="Calibri Light" w:cs="Times New Roman"/>
        </w:rPr>
        <w:t xml:space="preserve">experiment utilises the minimal material for the most </w:t>
      </w:r>
      <w:r w:rsidR="00DF03DD" w:rsidRPr="00243EDD">
        <w:rPr>
          <w:rFonts w:ascii="Calibri Light" w:hAnsi="Calibri Light" w:cs="Times New Roman"/>
          <w:lang w:val="en-US"/>
        </w:rPr>
        <w:t>use:</w:t>
      </w:r>
    </w:p>
    <w:p w14:paraId="74FC209E" w14:textId="77777777" w:rsidR="00DF03DD" w:rsidRPr="00243EDD" w:rsidRDefault="00DF03DD" w:rsidP="00661E81">
      <w:pPr>
        <w:jc w:val="both"/>
        <w:rPr>
          <w:rFonts w:ascii="Calibri Light" w:hAnsi="Calibri Light" w:cs="Times New Roman"/>
        </w:rPr>
      </w:pPr>
    </w:p>
    <w:p w14:paraId="077C382D" w14:textId="2B9053F8" w:rsidR="00DF03DD" w:rsidRPr="00243EDD" w:rsidRDefault="00DF03DD" w:rsidP="00661E81">
      <w:pPr>
        <w:ind w:left="426"/>
        <w:jc w:val="both"/>
        <w:rPr>
          <w:rFonts w:ascii="Calibri Light" w:hAnsi="Calibri Light" w:cs="Times New Roman"/>
          <w:lang w:val="en-US"/>
        </w:rPr>
      </w:pPr>
      <w:r w:rsidRPr="00243EDD">
        <w:rPr>
          <w:rFonts w:ascii="Calibri Light" w:hAnsi="Calibri Light" w:cs="Times New Roman"/>
          <w:lang w:val="en-US"/>
        </w:rPr>
        <w:t xml:space="preserve">An experiment now is aesthetically valuable because it shows ‘aptness’ in relation of result and tools, of plan and success; it is a beautiful </w:t>
      </w:r>
      <w:proofErr w:type="spellStart"/>
      <w:r w:rsidRPr="00243EDD">
        <w:rPr>
          <w:rFonts w:ascii="Calibri Light" w:hAnsi="Calibri Light" w:cs="Times New Roman"/>
          <w:lang w:val="en-US"/>
        </w:rPr>
        <w:t>artefact</w:t>
      </w:r>
      <w:proofErr w:type="spellEnd"/>
      <w:r w:rsidRPr="00243EDD">
        <w:rPr>
          <w:rFonts w:ascii="Calibri Light" w:hAnsi="Calibri Light" w:cs="Times New Roman"/>
          <w:lang w:val="en-US"/>
        </w:rPr>
        <w:t>, a manifestation of human ingenuity, an instrument optimally suited to achieve its purpose. What is appreciated is, for instance, the simplicity of the arrangement, its economy, or its ability to uni</w:t>
      </w:r>
      <w:r w:rsidR="00B85557">
        <w:rPr>
          <w:rFonts w:ascii="Calibri Light" w:hAnsi="Calibri Light" w:cs="Times New Roman"/>
          <w:lang w:val="en-US"/>
        </w:rPr>
        <w:t>fy several tasks in one display.</w:t>
      </w:r>
      <w:r w:rsidRPr="00243EDD">
        <w:rPr>
          <w:rFonts w:ascii="Calibri Light" w:hAnsi="Calibri Light" w:cs="Times New Roman"/>
          <w:lang w:val="en-US"/>
        </w:rPr>
        <w:t xml:space="preserve"> (</w:t>
      </w:r>
      <w:proofErr w:type="gramStart"/>
      <w:r w:rsidR="003E1D95" w:rsidRPr="00243EDD">
        <w:rPr>
          <w:rFonts w:ascii="Calibri Light" w:hAnsi="Calibri Light" w:cs="Times New Roman"/>
          <w:lang w:val="en-US"/>
        </w:rPr>
        <w:t>ibid</w:t>
      </w:r>
      <w:proofErr w:type="gramEnd"/>
      <w:r w:rsidR="003E1D95" w:rsidRPr="00243EDD">
        <w:rPr>
          <w:rFonts w:ascii="Calibri Light" w:hAnsi="Calibri Light" w:cs="Times New Roman"/>
          <w:lang w:val="en-US"/>
        </w:rPr>
        <w:t xml:space="preserve">., </w:t>
      </w:r>
      <w:r w:rsidRPr="00243EDD">
        <w:rPr>
          <w:rFonts w:ascii="Calibri Light" w:hAnsi="Calibri Light" w:cs="Times New Roman"/>
          <w:lang w:val="en-US"/>
        </w:rPr>
        <w:t>411-412)</w:t>
      </w:r>
    </w:p>
    <w:p w14:paraId="5021A255" w14:textId="77777777" w:rsidR="00DF03DD" w:rsidRPr="00243EDD" w:rsidRDefault="00DF03DD" w:rsidP="00661E81">
      <w:pPr>
        <w:jc w:val="both"/>
        <w:rPr>
          <w:rFonts w:ascii="Calibri Light" w:hAnsi="Calibri Light"/>
        </w:rPr>
      </w:pPr>
    </w:p>
    <w:p w14:paraId="552D3598" w14:textId="4459BB8C" w:rsidR="00700BC1" w:rsidRDefault="00C31B18" w:rsidP="00661E81">
      <w:pPr>
        <w:jc w:val="both"/>
        <w:rPr>
          <w:rFonts w:ascii="Calibri Light" w:hAnsi="Calibri Light"/>
        </w:rPr>
      </w:pPr>
      <w:r>
        <w:rPr>
          <w:rFonts w:ascii="Calibri Light" w:hAnsi="Calibri Light"/>
        </w:rPr>
        <w:t xml:space="preserve">Economic and simple arrangement and aptness for purpose seem to have been common themes in the praise of </w:t>
      </w:r>
      <w:r w:rsidR="00844D7E">
        <w:rPr>
          <w:rFonts w:ascii="Calibri Light" w:hAnsi="Calibri Light"/>
        </w:rPr>
        <w:t xml:space="preserve">many </w:t>
      </w:r>
      <w:r w:rsidR="00F86B8E">
        <w:rPr>
          <w:rFonts w:ascii="Calibri Light" w:hAnsi="Calibri Light"/>
        </w:rPr>
        <w:t xml:space="preserve">beautiful </w:t>
      </w:r>
      <w:r w:rsidR="00844D7E">
        <w:rPr>
          <w:rFonts w:ascii="Calibri Light" w:hAnsi="Calibri Light"/>
        </w:rPr>
        <w:t>experiments</w:t>
      </w:r>
      <w:r w:rsidR="00F86B8E">
        <w:rPr>
          <w:rFonts w:ascii="Calibri Light" w:hAnsi="Calibri Light"/>
        </w:rPr>
        <w:t xml:space="preserve">, such as Richardson’s experiments on the electron </w:t>
      </w:r>
      <w:r w:rsidR="00981E7C">
        <w:rPr>
          <w:rFonts w:ascii="Calibri Light" w:hAnsi="Calibri Light"/>
        </w:rPr>
        <w:t>(</w:t>
      </w:r>
      <w:proofErr w:type="spellStart"/>
      <w:r w:rsidR="00981E7C">
        <w:rPr>
          <w:rFonts w:ascii="Calibri Light" w:hAnsi="Calibri Light"/>
        </w:rPr>
        <w:t>Galison</w:t>
      </w:r>
      <w:proofErr w:type="spellEnd"/>
      <w:r w:rsidR="00981E7C">
        <w:rPr>
          <w:rFonts w:ascii="Calibri Light" w:hAnsi="Calibri Light"/>
        </w:rPr>
        <w:t xml:space="preserve"> 19</w:t>
      </w:r>
      <w:r w:rsidR="000D6006">
        <w:rPr>
          <w:rFonts w:ascii="Calibri Light" w:hAnsi="Calibri Light"/>
        </w:rPr>
        <w:t>87</w:t>
      </w:r>
      <w:r w:rsidR="00981E7C">
        <w:rPr>
          <w:rFonts w:ascii="Calibri Light" w:hAnsi="Calibri Light"/>
        </w:rPr>
        <w:t xml:space="preserve">, p. 247) </w:t>
      </w:r>
      <w:r w:rsidR="00F86B8E">
        <w:rPr>
          <w:rFonts w:ascii="Calibri Light" w:hAnsi="Calibri Light"/>
        </w:rPr>
        <w:t xml:space="preserve">or Rutherford’s </w:t>
      </w:r>
      <w:r w:rsidR="005D441B" w:rsidRPr="005D441B">
        <w:rPr>
          <w:rFonts w:ascii="Calibri Light" w:hAnsi="Calibri Light"/>
        </w:rPr>
        <w:t xml:space="preserve">experiments on the artificial </w:t>
      </w:r>
      <w:r w:rsidR="005D441B">
        <w:rPr>
          <w:rFonts w:ascii="Calibri Light" w:hAnsi="Calibri Light"/>
        </w:rPr>
        <w:t>disintegration of atomic nuclei</w:t>
      </w:r>
      <w:r w:rsidR="00981E7C">
        <w:rPr>
          <w:rFonts w:ascii="Calibri Light" w:hAnsi="Calibri Light"/>
        </w:rPr>
        <w:t xml:space="preserve"> (Kapitsa 1937, p.90)</w:t>
      </w:r>
      <w:r w:rsidR="005D441B">
        <w:rPr>
          <w:rFonts w:ascii="Calibri Light" w:hAnsi="Calibri Light"/>
        </w:rPr>
        <w:t xml:space="preserve">. </w:t>
      </w:r>
      <w:r w:rsidR="004006AD">
        <w:rPr>
          <w:rFonts w:ascii="Calibri Light" w:hAnsi="Calibri Light"/>
        </w:rPr>
        <w:t>Even in the case of thought experiments, simplicity and aptness seem to be at</w:t>
      </w:r>
      <w:r w:rsidR="001A573B">
        <w:rPr>
          <w:rFonts w:ascii="Calibri Light" w:hAnsi="Calibri Light"/>
        </w:rPr>
        <w:t xml:space="preserve"> the forefront of appreciation. </w:t>
      </w:r>
      <w:r w:rsidR="004E2822" w:rsidRPr="004E2822">
        <w:rPr>
          <w:rFonts w:ascii="Calibri Light" w:hAnsi="Calibri Light"/>
        </w:rPr>
        <w:t xml:space="preserve">Brown, </w:t>
      </w:r>
      <w:r w:rsidR="004E2822">
        <w:rPr>
          <w:rFonts w:ascii="Calibri Light" w:hAnsi="Calibri Light"/>
        </w:rPr>
        <w:t xml:space="preserve">for instance, argues that </w:t>
      </w:r>
      <w:r w:rsidR="004E2822" w:rsidRPr="004E2822">
        <w:rPr>
          <w:rFonts w:ascii="Calibri Light" w:hAnsi="Calibri Light"/>
        </w:rPr>
        <w:t>Galileo’s thought experiment</w:t>
      </w:r>
      <w:r w:rsidR="001A573B">
        <w:rPr>
          <w:rFonts w:ascii="Calibri Light" w:hAnsi="Calibri Light"/>
        </w:rPr>
        <w:t xml:space="preserve"> of falling bodies</w:t>
      </w:r>
      <w:r w:rsidR="006C7E3D">
        <w:rPr>
          <w:rFonts w:ascii="Calibri Light" w:hAnsi="Calibri Light"/>
        </w:rPr>
        <w:t xml:space="preserve"> is “the most beautiful thought experiment” due to its simplicity and originality </w:t>
      </w:r>
      <w:r w:rsidR="004E2822" w:rsidRPr="004E2822">
        <w:rPr>
          <w:rFonts w:ascii="Calibri Light" w:hAnsi="Calibri Light"/>
        </w:rPr>
        <w:t xml:space="preserve">(2004, 24). </w:t>
      </w:r>
      <w:r w:rsidR="001568FE">
        <w:rPr>
          <w:rFonts w:ascii="Calibri Light" w:hAnsi="Calibri Light"/>
        </w:rPr>
        <w:t xml:space="preserve">Of course the materials </w:t>
      </w:r>
      <w:r w:rsidR="002D47CA">
        <w:rPr>
          <w:rFonts w:ascii="Calibri Light" w:hAnsi="Calibri Light"/>
        </w:rPr>
        <w:t>employed between thought experiments and physical experiments are different, as</w:t>
      </w:r>
      <w:r w:rsidR="00771485">
        <w:rPr>
          <w:rFonts w:ascii="Calibri Light" w:hAnsi="Calibri Light"/>
        </w:rPr>
        <w:t xml:space="preserve"> Alice Murphy </w:t>
      </w:r>
      <w:r w:rsidR="005019A6">
        <w:rPr>
          <w:rFonts w:ascii="Calibri Light" w:hAnsi="Calibri Light"/>
        </w:rPr>
        <w:t xml:space="preserve">(2020) </w:t>
      </w:r>
      <w:r w:rsidR="007E1A9B">
        <w:rPr>
          <w:rFonts w:ascii="Calibri Light" w:hAnsi="Calibri Light"/>
        </w:rPr>
        <w:t>stresses</w:t>
      </w:r>
      <w:r w:rsidR="007B65ED">
        <w:rPr>
          <w:rFonts w:ascii="Calibri Light" w:hAnsi="Calibri Light"/>
        </w:rPr>
        <w:t>, but the</w:t>
      </w:r>
      <w:r w:rsidR="002D47CA">
        <w:rPr>
          <w:rFonts w:ascii="Calibri Light" w:hAnsi="Calibri Light"/>
        </w:rPr>
        <w:t xml:space="preserve"> emphasis of aesthetic praise in both domains seem to be on the simplicity of the design. </w:t>
      </w:r>
    </w:p>
    <w:p w14:paraId="3C1A0A3F" w14:textId="77777777" w:rsidR="005019A6" w:rsidRDefault="005019A6" w:rsidP="00661E81">
      <w:pPr>
        <w:jc w:val="both"/>
        <w:rPr>
          <w:rFonts w:ascii="Calibri Light" w:hAnsi="Calibri Light"/>
        </w:rPr>
      </w:pPr>
    </w:p>
    <w:p w14:paraId="7C4990DF" w14:textId="02D03F37" w:rsidR="0045107F" w:rsidRDefault="005019A6" w:rsidP="00661E81">
      <w:pPr>
        <w:jc w:val="both"/>
        <w:rPr>
          <w:rFonts w:ascii="Calibri Light" w:hAnsi="Calibri Light"/>
        </w:rPr>
      </w:pPr>
      <w:r>
        <w:rPr>
          <w:rFonts w:ascii="Calibri Light" w:hAnsi="Calibri Light"/>
        </w:rPr>
        <w:t xml:space="preserve">Reflecting further on the notion of simplicity, we find a number of different aspects being praised as beautiful: </w:t>
      </w:r>
      <w:r w:rsidR="0059688D" w:rsidRPr="00243EDD">
        <w:rPr>
          <w:rFonts w:ascii="Calibri Light" w:hAnsi="Calibri Light"/>
        </w:rPr>
        <w:t xml:space="preserve">simple and clear results, conceptual simplicity and elegance, </w:t>
      </w:r>
      <w:r w:rsidR="00B85557">
        <w:rPr>
          <w:rFonts w:ascii="Calibri Light" w:hAnsi="Calibri Light"/>
        </w:rPr>
        <w:t>minimal steps</w:t>
      </w:r>
      <w:r w:rsidR="00674700" w:rsidRPr="00243EDD">
        <w:rPr>
          <w:rFonts w:ascii="Calibri Light" w:hAnsi="Calibri Light"/>
        </w:rPr>
        <w:t xml:space="preserve">, and </w:t>
      </w:r>
      <w:r w:rsidR="001A2BBB">
        <w:rPr>
          <w:rFonts w:ascii="Calibri Light" w:hAnsi="Calibri Light"/>
        </w:rPr>
        <w:t>the significance of the result. Let us illustrate</w:t>
      </w:r>
      <w:r w:rsidR="00674700" w:rsidRPr="00243EDD">
        <w:rPr>
          <w:rFonts w:ascii="Calibri Light" w:hAnsi="Calibri Light"/>
        </w:rPr>
        <w:t xml:space="preserve"> these</w:t>
      </w:r>
      <w:r w:rsidR="001A2BBB">
        <w:rPr>
          <w:rFonts w:ascii="Calibri Light" w:hAnsi="Calibri Light"/>
        </w:rPr>
        <w:t xml:space="preserve"> with a specific example </w:t>
      </w:r>
      <w:r w:rsidR="00674700" w:rsidRPr="00243EDD">
        <w:rPr>
          <w:rFonts w:ascii="Calibri Light" w:hAnsi="Calibri Light"/>
        </w:rPr>
        <w:t xml:space="preserve">of what has come to be regarded as ‘the most beautiful experiment in biology’, a claim made by </w:t>
      </w:r>
      <w:r w:rsidR="001346CA" w:rsidRPr="00243EDD">
        <w:rPr>
          <w:rFonts w:ascii="Calibri Light" w:hAnsi="Calibri Light"/>
        </w:rPr>
        <w:t>John Cairns</w:t>
      </w:r>
      <w:r w:rsidR="00674700" w:rsidRPr="00243EDD">
        <w:rPr>
          <w:rFonts w:ascii="Calibri Light" w:hAnsi="Calibri Light"/>
        </w:rPr>
        <w:t xml:space="preserve"> about the famous </w:t>
      </w:r>
      <w:r w:rsidR="00E370DE" w:rsidRPr="00243EDD">
        <w:rPr>
          <w:rFonts w:ascii="Calibri Light" w:hAnsi="Calibri Light"/>
        </w:rPr>
        <w:t xml:space="preserve">experiment performed by Matthew </w:t>
      </w:r>
      <w:proofErr w:type="spellStart"/>
      <w:r w:rsidR="00E370DE" w:rsidRPr="00243EDD">
        <w:rPr>
          <w:rFonts w:ascii="Calibri Light" w:hAnsi="Calibri Light"/>
        </w:rPr>
        <w:t>Meselson</w:t>
      </w:r>
      <w:proofErr w:type="spellEnd"/>
      <w:r w:rsidR="00E370DE" w:rsidRPr="00243EDD">
        <w:rPr>
          <w:rFonts w:ascii="Calibri Light" w:hAnsi="Calibri Light"/>
        </w:rPr>
        <w:t xml:space="preserve"> and Franklin </w:t>
      </w:r>
      <w:r w:rsidR="00674700" w:rsidRPr="00243EDD">
        <w:rPr>
          <w:rFonts w:ascii="Calibri Light" w:hAnsi="Calibri Light"/>
        </w:rPr>
        <w:t>Stahl</w:t>
      </w:r>
      <w:r w:rsidR="00E370DE" w:rsidRPr="00243EDD">
        <w:rPr>
          <w:rFonts w:ascii="Calibri Light" w:hAnsi="Calibri Light"/>
        </w:rPr>
        <w:t xml:space="preserve"> in 1958</w:t>
      </w:r>
      <w:r w:rsidR="00674700" w:rsidRPr="00243EDD">
        <w:rPr>
          <w:rFonts w:ascii="Calibri Light" w:hAnsi="Calibri Light"/>
        </w:rPr>
        <w:t>.</w:t>
      </w:r>
      <w:r w:rsidR="00E370DE" w:rsidRPr="00243EDD">
        <w:rPr>
          <w:rFonts w:ascii="Calibri Light" w:hAnsi="Calibri Light"/>
        </w:rPr>
        <w:t xml:space="preserve"> </w:t>
      </w:r>
      <w:r w:rsidR="007E1A06" w:rsidRPr="00243EDD">
        <w:rPr>
          <w:rFonts w:ascii="Calibri Light" w:hAnsi="Calibri Light"/>
        </w:rPr>
        <w:t xml:space="preserve">After the 1953 discovery of the structure of DNA molecules, the question that needed addressing was how the DNA replicates. Three different mechanisms were proposed: (1) conservative replication, proposed by </w:t>
      </w:r>
      <w:r w:rsidR="007E1A06" w:rsidRPr="00243EDD">
        <w:rPr>
          <w:rFonts w:ascii="Calibri Light" w:hAnsi="Calibri Light"/>
          <w:color w:val="1A1A1A"/>
        </w:rPr>
        <w:t>Gunther Stent, according to which</w:t>
      </w:r>
      <w:r w:rsidR="007E1A06" w:rsidRPr="00243EDD">
        <w:rPr>
          <w:rFonts w:ascii="Calibri Light" w:hAnsi="Calibri Light"/>
        </w:rPr>
        <w:t xml:space="preserve"> each of the two strands of the parent DNA molecule are replicated in the new; (2) semi-conservative replication, proposed by Watson and Crick, according to which one strand of the parent DNA is conserved in the daughter DNA; (3) </w:t>
      </w:r>
      <w:r w:rsidR="007E1A06" w:rsidRPr="00243EDD">
        <w:rPr>
          <w:rFonts w:ascii="Calibri Light" w:eastAsia="Times New Roman" w:hAnsi="Calibri Light" w:cs="Times New Roman"/>
          <w:color w:val="1A1A1A"/>
          <w:shd w:val="clear" w:color="auto" w:fill="FFFFFF"/>
        </w:rPr>
        <w:t xml:space="preserve">dispersive replication, proposed by </w:t>
      </w:r>
      <w:proofErr w:type="spellStart"/>
      <w:r w:rsidR="007E1A06" w:rsidRPr="00243EDD">
        <w:rPr>
          <w:rFonts w:ascii="Calibri Light" w:eastAsia="Times New Roman" w:hAnsi="Calibri Light" w:cs="Times New Roman"/>
          <w:color w:val="1A1A1A"/>
          <w:shd w:val="clear" w:color="auto" w:fill="FFFFFF"/>
        </w:rPr>
        <w:t>Lehninger</w:t>
      </w:r>
      <w:proofErr w:type="spellEnd"/>
      <w:r w:rsidR="007E1A06" w:rsidRPr="00243EDD">
        <w:rPr>
          <w:rFonts w:ascii="Calibri Light" w:eastAsia="Times New Roman" w:hAnsi="Calibri Light" w:cs="Times New Roman"/>
          <w:color w:val="1A1A1A"/>
          <w:shd w:val="clear" w:color="auto" w:fill="FFFFFF"/>
        </w:rPr>
        <w:t xml:space="preserve">, suggesting that the parent DNA chains break at intervals, with the parental segments combining with new segments to form the daughter DNA. </w:t>
      </w:r>
      <w:proofErr w:type="spellStart"/>
      <w:r w:rsidR="007E1A06" w:rsidRPr="00243EDD">
        <w:rPr>
          <w:rFonts w:ascii="Calibri Light" w:hAnsi="Calibri Light"/>
          <w:bCs/>
        </w:rPr>
        <w:t>Meselson</w:t>
      </w:r>
      <w:proofErr w:type="spellEnd"/>
      <w:r w:rsidR="007E1A06" w:rsidRPr="00243EDD">
        <w:rPr>
          <w:rFonts w:ascii="Calibri Light" w:hAnsi="Calibri Light"/>
          <w:bCs/>
        </w:rPr>
        <w:t xml:space="preserve"> and Stahl performed an experiment that supported the </w:t>
      </w:r>
      <w:r w:rsidR="009229B1" w:rsidRPr="00243EDD">
        <w:rPr>
          <w:rFonts w:ascii="Calibri Light" w:hAnsi="Calibri Light"/>
          <w:bCs/>
        </w:rPr>
        <w:t>semi-conservative replication. T</w:t>
      </w:r>
      <w:r w:rsidR="007E1A06" w:rsidRPr="00243EDD">
        <w:rPr>
          <w:rFonts w:ascii="Calibri Light" w:hAnsi="Calibri Light"/>
          <w:bCs/>
        </w:rPr>
        <w:t xml:space="preserve">hey </w:t>
      </w:r>
      <w:r w:rsidR="007E1A06" w:rsidRPr="00243EDD">
        <w:rPr>
          <w:rFonts w:ascii="Calibri Light" w:hAnsi="Calibri Light"/>
        </w:rPr>
        <w:t xml:space="preserve">fed bacteria nutrients containing heavy </w:t>
      </w:r>
      <w:r w:rsidR="00997147">
        <w:rPr>
          <w:rFonts w:ascii="Calibri Light" w:hAnsi="Calibri Light"/>
        </w:rPr>
        <w:t xml:space="preserve">nitrogen </w:t>
      </w:r>
      <w:r w:rsidR="007E1A06" w:rsidRPr="00243EDD">
        <w:rPr>
          <w:rFonts w:ascii="Calibri Light" w:hAnsi="Calibri Light"/>
        </w:rPr>
        <w:t xml:space="preserve">isotope. Through metabolising, the nitrogen was slowly incorporated into the bacterial molecules. </w:t>
      </w:r>
      <w:proofErr w:type="spellStart"/>
      <w:r w:rsidR="007E1A06" w:rsidRPr="00243EDD">
        <w:rPr>
          <w:rFonts w:ascii="Calibri Light" w:hAnsi="Calibri Light"/>
          <w:bCs/>
        </w:rPr>
        <w:t>Meselson</w:t>
      </w:r>
      <w:proofErr w:type="spellEnd"/>
      <w:r w:rsidR="007E1A06" w:rsidRPr="00243EDD">
        <w:rPr>
          <w:rFonts w:ascii="Calibri Light" w:hAnsi="Calibri Light"/>
          <w:bCs/>
        </w:rPr>
        <w:t xml:space="preserve"> and Stahl</w:t>
      </w:r>
      <w:r w:rsidR="007E1A06" w:rsidRPr="00243EDD">
        <w:rPr>
          <w:rFonts w:ascii="Calibri Light" w:hAnsi="Calibri Light"/>
        </w:rPr>
        <w:t xml:space="preserve"> continued the process until the genetic material of the bacteria became heavy. They then fed the bacteria light nitrogen and studied the genetic material of the bacteria through the next generations. They used a new </w:t>
      </w:r>
      <w:r w:rsidR="001515B0">
        <w:rPr>
          <w:rFonts w:ascii="Calibri Light" w:hAnsi="Calibri Light"/>
        </w:rPr>
        <w:t>method</w:t>
      </w:r>
      <w:r w:rsidR="007E1A06" w:rsidRPr="00243EDD">
        <w:rPr>
          <w:rFonts w:ascii="Calibri Light" w:hAnsi="Calibri Light"/>
        </w:rPr>
        <w:t xml:space="preserve">, ultracentrifugation, which allowed them to separate light from heavy genetic material. </w:t>
      </w:r>
      <w:r w:rsidR="0045107F" w:rsidRPr="00D8474B">
        <w:rPr>
          <w:rFonts w:ascii="Calibri Light" w:hAnsi="Calibri Light"/>
        </w:rPr>
        <w:t>The ratios they obtained of light heavy and hybrid DNA were compatible with the semi-conservative replication</w:t>
      </w:r>
      <w:r w:rsidR="0045107F">
        <w:rPr>
          <w:rFonts w:ascii="Calibri Light" w:hAnsi="Calibri Light"/>
        </w:rPr>
        <w:t xml:space="preserve"> and not with the </w:t>
      </w:r>
      <w:r w:rsidR="0045107F" w:rsidRPr="00D8474B">
        <w:rPr>
          <w:rFonts w:ascii="Calibri Light" w:hAnsi="Calibri Light"/>
        </w:rPr>
        <w:t xml:space="preserve">conservative </w:t>
      </w:r>
      <w:r w:rsidR="0045107F">
        <w:rPr>
          <w:rFonts w:ascii="Calibri Light" w:hAnsi="Calibri Light"/>
        </w:rPr>
        <w:t>or</w:t>
      </w:r>
      <w:r w:rsidR="00FE4D03">
        <w:rPr>
          <w:rFonts w:ascii="Calibri Light" w:hAnsi="Calibri Light"/>
        </w:rPr>
        <w:t xml:space="preserve"> dispersive model of replication</w:t>
      </w:r>
      <w:r w:rsidR="0045107F" w:rsidRPr="00D8474B">
        <w:rPr>
          <w:rFonts w:ascii="Calibri Light" w:hAnsi="Calibri Light"/>
        </w:rPr>
        <w:t>.</w:t>
      </w:r>
    </w:p>
    <w:p w14:paraId="63B51FEB" w14:textId="77777777" w:rsidR="005815E3" w:rsidRPr="00243EDD" w:rsidRDefault="005815E3" w:rsidP="00661E81">
      <w:pPr>
        <w:jc w:val="both"/>
        <w:rPr>
          <w:rFonts w:ascii="Calibri Light" w:hAnsi="Calibri Light"/>
        </w:rPr>
      </w:pPr>
    </w:p>
    <w:p w14:paraId="61EE0330" w14:textId="1BF6E230" w:rsidR="00F741DA" w:rsidRPr="00243EDD" w:rsidRDefault="007E1A06" w:rsidP="00661E81">
      <w:pPr>
        <w:jc w:val="both"/>
        <w:rPr>
          <w:rFonts w:ascii="Calibri Light" w:hAnsi="Calibri Light"/>
          <w:bCs/>
        </w:rPr>
      </w:pPr>
      <w:r w:rsidRPr="00243EDD">
        <w:rPr>
          <w:rFonts w:ascii="Calibri Light" w:hAnsi="Calibri Light"/>
        </w:rPr>
        <w:t>Why have so many scientists praised this experiment as be</w:t>
      </w:r>
      <w:r w:rsidR="005815E3" w:rsidRPr="00243EDD">
        <w:rPr>
          <w:rFonts w:ascii="Calibri Light" w:hAnsi="Calibri Light"/>
        </w:rPr>
        <w:t>autiful, elegant, and claimed it</w:t>
      </w:r>
      <w:r w:rsidRPr="00243EDD">
        <w:rPr>
          <w:rFonts w:ascii="Calibri Light" w:hAnsi="Calibri Light"/>
        </w:rPr>
        <w:t xml:space="preserve"> provokes an aesthetic response? </w:t>
      </w:r>
      <w:r w:rsidR="006F2347" w:rsidRPr="00243EDD">
        <w:rPr>
          <w:rFonts w:ascii="Calibri Light" w:hAnsi="Calibri Light"/>
        </w:rPr>
        <w:t xml:space="preserve">One aspect </w:t>
      </w:r>
      <w:r w:rsidR="00577AD2">
        <w:rPr>
          <w:rFonts w:ascii="Calibri Light" w:hAnsi="Calibri Light"/>
        </w:rPr>
        <w:t xml:space="preserve">that has been noted </w:t>
      </w:r>
      <w:r w:rsidR="006F2347" w:rsidRPr="00243EDD">
        <w:rPr>
          <w:rFonts w:ascii="Calibri Light" w:hAnsi="Calibri Light"/>
        </w:rPr>
        <w:t xml:space="preserve">is the design of the experiment itself, the elegant idea behind how </w:t>
      </w:r>
      <w:proofErr w:type="spellStart"/>
      <w:r w:rsidR="006F2347" w:rsidRPr="00243EDD">
        <w:rPr>
          <w:rFonts w:ascii="Calibri Light" w:hAnsi="Calibri Light"/>
          <w:bCs/>
        </w:rPr>
        <w:t>Meselson</w:t>
      </w:r>
      <w:proofErr w:type="spellEnd"/>
      <w:r w:rsidR="006F2347" w:rsidRPr="00243EDD">
        <w:rPr>
          <w:rFonts w:ascii="Calibri Light" w:hAnsi="Calibri Light"/>
          <w:bCs/>
        </w:rPr>
        <w:t xml:space="preserve"> and Stahl </w:t>
      </w:r>
      <w:r w:rsidR="00925407" w:rsidRPr="00243EDD">
        <w:rPr>
          <w:rFonts w:ascii="Calibri Light" w:hAnsi="Calibri Light"/>
          <w:bCs/>
        </w:rPr>
        <w:t xml:space="preserve">set up the experiment. Ernst Peter Fischer </w:t>
      </w:r>
      <w:r w:rsidR="00F741DA" w:rsidRPr="00243EDD">
        <w:rPr>
          <w:rFonts w:ascii="Calibri Light" w:hAnsi="Calibri Light"/>
          <w:bCs/>
        </w:rPr>
        <w:t>argues that</w:t>
      </w:r>
      <w:r w:rsidR="00717BAB">
        <w:rPr>
          <w:rFonts w:ascii="Calibri Light" w:hAnsi="Calibri Light"/>
          <w:bCs/>
        </w:rPr>
        <w:t>:</w:t>
      </w:r>
    </w:p>
    <w:p w14:paraId="4612B8B4" w14:textId="77777777" w:rsidR="00F741DA" w:rsidRPr="00243EDD" w:rsidRDefault="00F741DA" w:rsidP="00661E81">
      <w:pPr>
        <w:jc w:val="both"/>
        <w:rPr>
          <w:rFonts w:ascii="Calibri Light" w:hAnsi="Calibri Light"/>
          <w:bCs/>
        </w:rPr>
      </w:pPr>
    </w:p>
    <w:p w14:paraId="7F23BC0A" w14:textId="77358DB3" w:rsidR="00925407" w:rsidRPr="00243EDD" w:rsidRDefault="00925407" w:rsidP="00F50FED">
      <w:pPr>
        <w:ind w:left="284"/>
        <w:jc w:val="both"/>
        <w:rPr>
          <w:rFonts w:ascii="Calibri Light" w:hAnsi="Calibri Light"/>
        </w:rPr>
      </w:pPr>
      <w:r w:rsidRPr="00243EDD">
        <w:rPr>
          <w:rFonts w:ascii="Calibri Light" w:hAnsi="Calibri Light"/>
        </w:rPr>
        <w:t>One condition of this experiment consisted in making the genetic material physically heavier without changing it chemically. There is something beautiful in this idea alone, the understanding that the chemical properties of an atom—for example, its ability to bond with other atoms—are determined by its external electrons, whereas the physical properties—for example, the mass—are h</w:t>
      </w:r>
      <w:r w:rsidR="00681826">
        <w:rPr>
          <w:rFonts w:ascii="Calibri Light" w:hAnsi="Calibri Light"/>
        </w:rPr>
        <w:t>idden inside the atomic nucleus</w:t>
      </w:r>
      <w:r w:rsidR="00F741DA" w:rsidRPr="00243EDD">
        <w:rPr>
          <w:rFonts w:ascii="Calibri Light" w:hAnsi="Calibri Light"/>
        </w:rPr>
        <w:t xml:space="preserve"> </w:t>
      </w:r>
      <w:r w:rsidR="003B6FFD">
        <w:rPr>
          <w:rFonts w:ascii="Calibri Light" w:hAnsi="Calibri Light"/>
        </w:rPr>
        <w:t>(1999</w:t>
      </w:r>
      <w:r w:rsidR="002E5EE1" w:rsidRPr="00243EDD">
        <w:rPr>
          <w:rFonts w:ascii="Calibri Light" w:hAnsi="Calibri Light"/>
        </w:rPr>
        <w:t xml:space="preserve">, </w:t>
      </w:r>
      <w:r w:rsidR="00F741DA" w:rsidRPr="00243EDD">
        <w:rPr>
          <w:rFonts w:ascii="Calibri Light" w:hAnsi="Calibri Light"/>
        </w:rPr>
        <w:t>21</w:t>
      </w:r>
      <w:r w:rsidR="002E5EE1" w:rsidRPr="00243EDD">
        <w:rPr>
          <w:rFonts w:ascii="Calibri Light" w:hAnsi="Calibri Light"/>
        </w:rPr>
        <w:t>)</w:t>
      </w:r>
      <w:r w:rsidR="00681826">
        <w:rPr>
          <w:rFonts w:ascii="Calibri Light" w:hAnsi="Calibri Light"/>
        </w:rPr>
        <w:t>.</w:t>
      </w:r>
    </w:p>
    <w:p w14:paraId="638737A1" w14:textId="77777777" w:rsidR="00A935E1" w:rsidRPr="00243EDD" w:rsidRDefault="00A935E1" w:rsidP="00661E81">
      <w:pPr>
        <w:jc w:val="both"/>
        <w:rPr>
          <w:rFonts w:ascii="Calibri Light" w:hAnsi="Calibri Light"/>
        </w:rPr>
      </w:pPr>
    </w:p>
    <w:p w14:paraId="570B050F" w14:textId="77777777" w:rsidR="00CD6ADC" w:rsidRDefault="004816A9" w:rsidP="00661E81">
      <w:pPr>
        <w:jc w:val="both"/>
        <w:rPr>
          <w:rFonts w:ascii="Calibri Light" w:hAnsi="Calibri Light"/>
        </w:rPr>
      </w:pPr>
      <w:proofErr w:type="gramStart"/>
      <w:r>
        <w:rPr>
          <w:rFonts w:ascii="Calibri Light" w:hAnsi="Calibri Light"/>
        </w:rPr>
        <w:t xml:space="preserve">The simplicity of this experiment is also explored by </w:t>
      </w:r>
      <w:r w:rsidR="00A935E1" w:rsidRPr="00243EDD">
        <w:rPr>
          <w:rFonts w:ascii="Calibri Light" w:hAnsi="Calibri Light"/>
        </w:rPr>
        <w:t>Holmes</w:t>
      </w:r>
      <w:r>
        <w:rPr>
          <w:rFonts w:ascii="Calibri Light" w:hAnsi="Calibri Light"/>
        </w:rPr>
        <w:t>, who</w:t>
      </w:r>
      <w:r w:rsidR="00A935E1" w:rsidRPr="00243EDD">
        <w:rPr>
          <w:rFonts w:ascii="Calibri Light" w:hAnsi="Calibri Light"/>
        </w:rPr>
        <w:t xml:space="preserve"> </w:t>
      </w:r>
      <w:r>
        <w:rPr>
          <w:rFonts w:ascii="Calibri Light" w:hAnsi="Calibri Light"/>
        </w:rPr>
        <w:t xml:space="preserve">emphasises </w:t>
      </w:r>
      <w:r w:rsidR="004C633D" w:rsidRPr="00243EDD">
        <w:rPr>
          <w:rFonts w:ascii="Calibri Light" w:hAnsi="Calibri Light"/>
        </w:rPr>
        <w:t xml:space="preserve">the role this simplicity plays in the </w:t>
      </w:r>
      <w:r w:rsidR="002C47CA" w:rsidRPr="00243EDD">
        <w:rPr>
          <w:rFonts w:ascii="Calibri Light" w:hAnsi="Calibri Light"/>
        </w:rPr>
        <w:t xml:space="preserve">communication of </w:t>
      </w:r>
      <w:r w:rsidR="00F50FED">
        <w:rPr>
          <w:rFonts w:ascii="Calibri Light" w:hAnsi="Calibri Light"/>
        </w:rPr>
        <w:t>the results to students</w:t>
      </w:r>
      <w:proofErr w:type="gramEnd"/>
      <w:r w:rsidR="00CD6ADC">
        <w:rPr>
          <w:rFonts w:ascii="Calibri Light" w:hAnsi="Calibri Light"/>
        </w:rPr>
        <w:t xml:space="preserve">: </w:t>
      </w:r>
    </w:p>
    <w:p w14:paraId="63B01E65" w14:textId="77777777" w:rsidR="00CD6ADC" w:rsidRDefault="00CD6ADC" w:rsidP="00661E81">
      <w:pPr>
        <w:jc w:val="both"/>
        <w:rPr>
          <w:rFonts w:ascii="Calibri Light" w:hAnsi="Calibri Light"/>
        </w:rPr>
      </w:pPr>
    </w:p>
    <w:p w14:paraId="768B04B2" w14:textId="2CC59C22" w:rsidR="00CD6ADC" w:rsidRDefault="00A935E1" w:rsidP="00CD6ADC">
      <w:pPr>
        <w:ind w:left="567"/>
        <w:jc w:val="both"/>
        <w:rPr>
          <w:rFonts w:ascii="Calibri Light" w:hAnsi="Calibri Light"/>
        </w:rPr>
      </w:pPr>
      <w:r w:rsidRPr="00243EDD">
        <w:rPr>
          <w:rFonts w:ascii="Calibri Light" w:hAnsi="Calibri Light"/>
        </w:rPr>
        <w:t xml:space="preserve">The beauty of the </w:t>
      </w:r>
      <w:proofErr w:type="spellStart"/>
      <w:r w:rsidR="00A35EF8" w:rsidRPr="00243EDD">
        <w:rPr>
          <w:rFonts w:ascii="Calibri Light" w:hAnsi="Calibri Light"/>
          <w:bCs/>
        </w:rPr>
        <w:t>Meselson</w:t>
      </w:r>
      <w:proofErr w:type="spellEnd"/>
      <w:r w:rsidR="00A35EF8" w:rsidRPr="00243EDD">
        <w:rPr>
          <w:rFonts w:ascii="Calibri Light" w:hAnsi="Calibri Light"/>
          <w:bCs/>
        </w:rPr>
        <w:t xml:space="preserve">-Stahl </w:t>
      </w:r>
      <w:r w:rsidRPr="00243EDD">
        <w:rPr>
          <w:rFonts w:ascii="Calibri Light" w:hAnsi="Calibri Light"/>
        </w:rPr>
        <w:t>experiment is invariably connected with its simplicity. When reduced to its essential features, it is readily understood even by beginning students of the life sciences. Teachers look on it with fondness for the ease with which its message can be conveyed</w:t>
      </w:r>
      <w:r w:rsidR="0068023B" w:rsidRPr="00243EDD">
        <w:rPr>
          <w:rFonts w:ascii="Calibri Light" w:hAnsi="Calibri Light"/>
        </w:rPr>
        <w:t xml:space="preserve"> (</w:t>
      </w:r>
      <w:r w:rsidR="00863A9A" w:rsidRPr="00243EDD">
        <w:rPr>
          <w:rFonts w:ascii="Calibri Light" w:hAnsi="Calibri Light"/>
        </w:rPr>
        <w:t>2001, ix</w:t>
      </w:r>
      <w:r w:rsidR="0068023B" w:rsidRPr="00243EDD">
        <w:rPr>
          <w:rFonts w:ascii="Calibri Light" w:hAnsi="Calibri Light"/>
        </w:rPr>
        <w:t>)</w:t>
      </w:r>
      <w:r w:rsidR="00863A9A" w:rsidRPr="00243EDD">
        <w:rPr>
          <w:rFonts w:ascii="Calibri Light" w:hAnsi="Calibri Light"/>
        </w:rPr>
        <w:t xml:space="preserve">. </w:t>
      </w:r>
    </w:p>
    <w:p w14:paraId="0B036FF3" w14:textId="77777777" w:rsidR="00CD6ADC" w:rsidRDefault="00CD6ADC" w:rsidP="00661E81">
      <w:pPr>
        <w:jc w:val="both"/>
        <w:rPr>
          <w:rFonts w:ascii="Calibri Light" w:hAnsi="Calibri Light"/>
        </w:rPr>
      </w:pPr>
    </w:p>
    <w:p w14:paraId="1087F4A8" w14:textId="3F70D039" w:rsidR="007E1A06" w:rsidRPr="00243EDD" w:rsidRDefault="00C514E8" w:rsidP="00661E81">
      <w:pPr>
        <w:jc w:val="both"/>
        <w:rPr>
          <w:rFonts w:ascii="Calibri Light" w:hAnsi="Calibri Light"/>
        </w:rPr>
      </w:pPr>
      <w:r w:rsidRPr="00243EDD">
        <w:rPr>
          <w:rFonts w:ascii="Calibri Light" w:hAnsi="Calibri Light"/>
        </w:rPr>
        <w:t xml:space="preserve">Holmes discusses several scientists who praised the simplicity of the experiment </w:t>
      </w:r>
      <w:r w:rsidR="00A35EF8" w:rsidRPr="00243EDD">
        <w:rPr>
          <w:rFonts w:ascii="Calibri Light" w:hAnsi="Calibri Light"/>
        </w:rPr>
        <w:t>because it could easily be visualised by students, the steps were easy to grasp, and the results and significance of the experiment were easy to appreciate (ibid</w:t>
      </w:r>
      <w:proofErr w:type="gramStart"/>
      <w:r w:rsidR="00A35EF8" w:rsidRPr="00243EDD">
        <w:rPr>
          <w:rFonts w:ascii="Calibri Light" w:hAnsi="Calibri Light"/>
        </w:rPr>
        <w:t>.,</w:t>
      </w:r>
      <w:proofErr w:type="gramEnd"/>
      <w:r w:rsidR="00A35EF8" w:rsidRPr="00243EDD">
        <w:rPr>
          <w:rFonts w:ascii="Calibri Light" w:hAnsi="Calibri Light"/>
        </w:rPr>
        <w:t xml:space="preserve"> </w:t>
      </w:r>
      <w:r w:rsidR="0068023B" w:rsidRPr="00243EDD">
        <w:rPr>
          <w:rFonts w:ascii="Calibri Light" w:hAnsi="Calibri Light"/>
        </w:rPr>
        <w:t>427</w:t>
      </w:r>
      <w:r w:rsidR="00A35EF8" w:rsidRPr="00243EDD">
        <w:rPr>
          <w:rFonts w:ascii="Calibri Light" w:hAnsi="Calibri Light"/>
        </w:rPr>
        <w:t xml:space="preserve">). </w:t>
      </w:r>
      <w:r w:rsidR="007B7250">
        <w:rPr>
          <w:rFonts w:ascii="Calibri Light" w:hAnsi="Calibri Light"/>
        </w:rPr>
        <w:t>He</w:t>
      </w:r>
      <w:r w:rsidR="0068023B" w:rsidRPr="00243EDD">
        <w:rPr>
          <w:rFonts w:ascii="Calibri Light" w:hAnsi="Calibri Light"/>
        </w:rPr>
        <w:t xml:space="preserve"> argues that the </w:t>
      </w:r>
      <w:proofErr w:type="spellStart"/>
      <w:r w:rsidR="00A35EF8" w:rsidRPr="00243EDD">
        <w:rPr>
          <w:rFonts w:ascii="Calibri Light" w:hAnsi="Calibri Light"/>
          <w:bCs/>
        </w:rPr>
        <w:t>Meselson</w:t>
      </w:r>
      <w:proofErr w:type="spellEnd"/>
      <w:r w:rsidR="00A35EF8" w:rsidRPr="00243EDD">
        <w:rPr>
          <w:rFonts w:ascii="Calibri Light" w:hAnsi="Calibri Light"/>
          <w:bCs/>
        </w:rPr>
        <w:t xml:space="preserve">-Stahl </w:t>
      </w:r>
      <w:r w:rsidR="0068023B" w:rsidRPr="00243EDD">
        <w:rPr>
          <w:rFonts w:ascii="Calibri Light" w:hAnsi="Calibri Light"/>
        </w:rPr>
        <w:t xml:space="preserve">experiment is seen as a model experiment and is regularly used as an educational tool for instance in the introductions to molecular biology. Scientists have different insights into the value of this experiment for educational purposes. </w:t>
      </w:r>
    </w:p>
    <w:p w14:paraId="77BBA54C" w14:textId="77777777" w:rsidR="00084217" w:rsidRPr="00243EDD" w:rsidRDefault="00084217" w:rsidP="00661E81">
      <w:pPr>
        <w:jc w:val="both"/>
        <w:rPr>
          <w:rFonts w:ascii="Calibri Light" w:hAnsi="Calibri Light"/>
        </w:rPr>
      </w:pPr>
    </w:p>
    <w:p w14:paraId="175F9CCE" w14:textId="269BCFD4" w:rsidR="003750E8" w:rsidRPr="00243EDD" w:rsidRDefault="007E77F9" w:rsidP="003750E8">
      <w:pPr>
        <w:jc w:val="both"/>
        <w:rPr>
          <w:rFonts w:ascii="Calibri Light" w:hAnsi="Calibri Light"/>
        </w:rPr>
      </w:pPr>
      <w:r>
        <w:rPr>
          <w:rFonts w:ascii="Calibri Light" w:hAnsi="Calibri Light"/>
        </w:rPr>
        <w:t xml:space="preserve">Connected to the above is the praise of the </w:t>
      </w:r>
      <w:r w:rsidR="00611741" w:rsidRPr="00243EDD">
        <w:rPr>
          <w:rFonts w:ascii="Calibri Light" w:hAnsi="Calibri Light"/>
        </w:rPr>
        <w:t xml:space="preserve">obtained results themselves, numerous scientists claim that the results are ‘clean’, ‘easily understood’, that the relationship between the aims of the experiment and the result was so clear that there was no need for replication, they spoke in defence of the semi-conservative replication model. </w:t>
      </w:r>
      <w:r w:rsidR="0062519B" w:rsidRPr="00243EDD">
        <w:rPr>
          <w:rFonts w:ascii="Calibri Light" w:hAnsi="Calibri Light"/>
        </w:rPr>
        <w:t>Stahl himself</w:t>
      </w:r>
      <w:r w:rsidR="00022423" w:rsidRPr="00243EDD">
        <w:rPr>
          <w:rFonts w:ascii="Calibri Light" w:hAnsi="Calibri Light"/>
        </w:rPr>
        <w:t xml:space="preserve"> notes that the results exhibit </w:t>
      </w:r>
      <w:r w:rsidR="00A92F1A" w:rsidRPr="00243EDD">
        <w:rPr>
          <w:rFonts w:ascii="Calibri Light" w:hAnsi="Calibri Light"/>
        </w:rPr>
        <w:t xml:space="preserve">notable </w:t>
      </w:r>
      <w:r w:rsidR="00022423" w:rsidRPr="00243EDD">
        <w:rPr>
          <w:rFonts w:ascii="Calibri Light" w:hAnsi="Calibri Light"/>
        </w:rPr>
        <w:t xml:space="preserve">clarity </w:t>
      </w:r>
      <w:r w:rsidR="00A92F1A" w:rsidRPr="00243EDD">
        <w:rPr>
          <w:rFonts w:ascii="Calibri Light" w:hAnsi="Calibri Light"/>
        </w:rPr>
        <w:t>in the sense that there is no n</w:t>
      </w:r>
      <w:r w:rsidR="008C2D0A" w:rsidRPr="00243EDD">
        <w:rPr>
          <w:rFonts w:ascii="Calibri Light" w:hAnsi="Calibri Light"/>
        </w:rPr>
        <w:t xml:space="preserve">eed for their interpretation so they exhibit a sense of </w:t>
      </w:r>
      <w:r w:rsidR="00180218" w:rsidRPr="00243EDD">
        <w:rPr>
          <w:rFonts w:ascii="Calibri Light" w:hAnsi="Calibri Light"/>
        </w:rPr>
        <w:t>compl</w:t>
      </w:r>
      <w:r w:rsidR="008C2D0A" w:rsidRPr="00243EDD">
        <w:rPr>
          <w:rFonts w:ascii="Calibri Light" w:hAnsi="Calibri Light"/>
        </w:rPr>
        <w:t>eteness and conclu</w:t>
      </w:r>
      <w:r w:rsidR="007D02DB" w:rsidRPr="00243EDD">
        <w:rPr>
          <w:rFonts w:ascii="Calibri Light" w:hAnsi="Calibri Light"/>
        </w:rPr>
        <w:t xml:space="preserve">siveness. </w:t>
      </w:r>
      <w:r w:rsidR="00524ED0" w:rsidRPr="00243EDD">
        <w:rPr>
          <w:rFonts w:ascii="Calibri Light" w:hAnsi="Calibri Light"/>
        </w:rPr>
        <w:t xml:space="preserve">As Homes notes, James Watson noted that the results spoke for themselves, </w:t>
      </w:r>
      <w:r w:rsidR="0030719C" w:rsidRPr="00243EDD">
        <w:rPr>
          <w:rFonts w:ascii="Calibri Light" w:hAnsi="Calibri Light"/>
        </w:rPr>
        <w:t>giving a simple answer to a question (ibid</w:t>
      </w:r>
      <w:proofErr w:type="gramStart"/>
      <w:r w:rsidR="0030719C" w:rsidRPr="00243EDD">
        <w:rPr>
          <w:rFonts w:ascii="Calibri Light" w:hAnsi="Calibri Light"/>
        </w:rPr>
        <w:t>.,</w:t>
      </w:r>
      <w:proofErr w:type="gramEnd"/>
      <w:r w:rsidR="0030719C" w:rsidRPr="00243EDD">
        <w:rPr>
          <w:rFonts w:ascii="Calibri Light" w:hAnsi="Calibri Light"/>
        </w:rPr>
        <w:t xml:space="preserve"> 411)</w:t>
      </w:r>
      <w:r w:rsidR="001968DC">
        <w:rPr>
          <w:rStyle w:val="FootnoteReference"/>
          <w:rFonts w:ascii="Calibri Light" w:hAnsi="Calibri Light"/>
        </w:rPr>
        <w:footnoteReference w:id="3"/>
      </w:r>
      <w:r w:rsidR="0030719C" w:rsidRPr="00243EDD">
        <w:rPr>
          <w:rFonts w:ascii="Calibri Light" w:hAnsi="Calibri Light"/>
        </w:rPr>
        <w:t>.</w:t>
      </w:r>
      <w:r w:rsidR="000E4DA2">
        <w:rPr>
          <w:rFonts w:ascii="Calibri Light" w:hAnsi="Calibri Light"/>
        </w:rPr>
        <w:t xml:space="preserve"> </w:t>
      </w:r>
      <w:r w:rsidR="003750E8" w:rsidRPr="00243EDD">
        <w:rPr>
          <w:rFonts w:ascii="Calibri Light" w:hAnsi="Calibri Light"/>
        </w:rPr>
        <w:t xml:space="preserve">Fischer </w:t>
      </w:r>
      <w:r w:rsidR="00C64134">
        <w:rPr>
          <w:rFonts w:ascii="Calibri Light" w:hAnsi="Calibri Light"/>
        </w:rPr>
        <w:t xml:space="preserve">similarly </w:t>
      </w:r>
      <w:proofErr w:type="gramStart"/>
      <w:r w:rsidR="00C64134">
        <w:rPr>
          <w:rFonts w:ascii="Calibri Light" w:hAnsi="Calibri Light"/>
        </w:rPr>
        <w:t>argues that</w:t>
      </w:r>
      <w:proofErr w:type="gramEnd"/>
      <w:r w:rsidR="00C64134">
        <w:rPr>
          <w:rFonts w:ascii="Calibri Light" w:hAnsi="Calibri Light"/>
        </w:rPr>
        <w:t xml:space="preserve"> “</w:t>
      </w:r>
      <w:r w:rsidR="003750E8" w:rsidRPr="00243EDD">
        <w:rPr>
          <w:rFonts w:ascii="Calibri Light" w:hAnsi="Calibri Light"/>
        </w:rPr>
        <w:t xml:space="preserve">the </w:t>
      </w:r>
      <w:proofErr w:type="spellStart"/>
      <w:r w:rsidR="003750E8" w:rsidRPr="00243EDD">
        <w:rPr>
          <w:rFonts w:ascii="Calibri Light" w:hAnsi="Calibri Light"/>
        </w:rPr>
        <w:t>Meselson</w:t>
      </w:r>
      <w:proofErr w:type="spellEnd"/>
      <w:r w:rsidR="003750E8" w:rsidRPr="00243EDD">
        <w:rPr>
          <w:rFonts w:ascii="Calibri Light" w:hAnsi="Calibri Light"/>
        </w:rPr>
        <w:t>-Stahl experiments speak for themselves and made all</w:t>
      </w:r>
      <w:r w:rsidR="00C52C22">
        <w:rPr>
          <w:rFonts w:ascii="Calibri Light" w:hAnsi="Calibri Light"/>
        </w:rPr>
        <w:t xml:space="preserve"> further commentary superfluous</w:t>
      </w:r>
      <w:r w:rsidR="003750E8" w:rsidRPr="00243EDD">
        <w:rPr>
          <w:rFonts w:ascii="Calibri Light" w:hAnsi="Calibri Light"/>
        </w:rPr>
        <w:t>” (</w:t>
      </w:r>
      <w:r w:rsidR="00580E3B">
        <w:rPr>
          <w:rFonts w:ascii="Calibri Light" w:hAnsi="Calibri Light"/>
        </w:rPr>
        <w:t>1999</w:t>
      </w:r>
      <w:r w:rsidR="000E4DA2">
        <w:rPr>
          <w:rFonts w:ascii="Calibri Light" w:hAnsi="Calibri Light"/>
        </w:rPr>
        <w:t xml:space="preserve">, </w:t>
      </w:r>
      <w:r w:rsidR="003750E8" w:rsidRPr="00243EDD">
        <w:rPr>
          <w:rFonts w:ascii="Calibri Light" w:hAnsi="Calibri Light"/>
        </w:rPr>
        <w:t>21)</w:t>
      </w:r>
      <w:r w:rsidR="00C52C22">
        <w:rPr>
          <w:rFonts w:ascii="Calibri Light" w:hAnsi="Calibri Light"/>
        </w:rPr>
        <w:t>.</w:t>
      </w:r>
    </w:p>
    <w:p w14:paraId="5C8C32F5" w14:textId="03C890B0" w:rsidR="008951AF" w:rsidRPr="00243EDD" w:rsidRDefault="008951AF" w:rsidP="00661E81">
      <w:pPr>
        <w:jc w:val="both"/>
        <w:rPr>
          <w:rFonts w:ascii="Calibri Light" w:hAnsi="Calibri Light"/>
        </w:rPr>
      </w:pPr>
    </w:p>
    <w:p w14:paraId="00EF4DA1" w14:textId="296C7B9D" w:rsidR="00AE5A1E" w:rsidRPr="00243EDD" w:rsidRDefault="0030719C" w:rsidP="00661E81">
      <w:pPr>
        <w:jc w:val="both"/>
        <w:rPr>
          <w:rFonts w:ascii="Calibri Light" w:hAnsi="Calibri Light"/>
          <w:bCs/>
        </w:rPr>
      </w:pPr>
      <w:r w:rsidRPr="00243EDD">
        <w:rPr>
          <w:rFonts w:ascii="Calibri Light" w:hAnsi="Calibri Light"/>
        </w:rPr>
        <w:t xml:space="preserve">Last, </w:t>
      </w:r>
      <w:r w:rsidR="0084001B" w:rsidRPr="00243EDD">
        <w:rPr>
          <w:rFonts w:ascii="Calibri Light" w:hAnsi="Calibri Light"/>
        </w:rPr>
        <w:t xml:space="preserve">it is important to note a further aspect that </w:t>
      </w:r>
      <w:r w:rsidR="00282010" w:rsidRPr="00243EDD">
        <w:rPr>
          <w:rFonts w:ascii="Calibri Light" w:hAnsi="Calibri Light"/>
        </w:rPr>
        <w:t xml:space="preserve">has been regarded as beautiful, which concerns the </w:t>
      </w:r>
      <w:r w:rsidR="00C60EB2">
        <w:rPr>
          <w:rFonts w:ascii="Calibri Light" w:hAnsi="Calibri Light"/>
        </w:rPr>
        <w:t xml:space="preserve">involvement of </w:t>
      </w:r>
      <w:r w:rsidR="00282010" w:rsidRPr="00243EDD">
        <w:rPr>
          <w:rFonts w:ascii="Calibri Light" w:hAnsi="Calibri Light"/>
        </w:rPr>
        <w:t>i</w:t>
      </w:r>
      <w:r w:rsidR="007E1A06" w:rsidRPr="00243EDD">
        <w:rPr>
          <w:rFonts w:ascii="Calibri Light" w:hAnsi="Calibri Light"/>
        </w:rPr>
        <w:t>nnovative materials</w:t>
      </w:r>
      <w:r w:rsidR="00282010" w:rsidRPr="00243EDD">
        <w:rPr>
          <w:rFonts w:ascii="Calibri Light" w:hAnsi="Calibri Light"/>
        </w:rPr>
        <w:t xml:space="preserve"> and </w:t>
      </w:r>
      <w:r w:rsidR="00146080">
        <w:rPr>
          <w:rFonts w:ascii="Calibri Light" w:hAnsi="Calibri Light"/>
        </w:rPr>
        <w:t>original</w:t>
      </w:r>
      <w:r w:rsidR="00D43CB0">
        <w:rPr>
          <w:rFonts w:ascii="Calibri Light" w:hAnsi="Calibri Light"/>
        </w:rPr>
        <w:t>, unexpected</w:t>
      </w:r>
      <w:r w:rsidR="00146080">
        <w:rPr>
          <w:rFonts w:ascii="Calibri Light" w:hAnsi="Calibri Light"/>
        </w:rPr>
        <w:t xml:space="preserve"> </w:t>
      </w:r>
      <w:r w:rsidR="00282010" w:rsidRPr="00243EDD">
        <w:rPr>
          <w:rFonts w:ascii="Calibri Light" w:hAnsi="Calibri Light"/>
        </w:rPr>
        <w:t xml:space="preserve">steps in an experiment. </w:t>
      </w:r>
      <w:r w:rsidR="006C5E1F">
        <w:rPr>
          <w:rFonts w:ascii="Calibri Light" w:hAnsi="Calibri Light"/>
        </w:rPr>
        <w:t>For instance, in the case of</w:t>
      </w:r>
      <w:r w:rsidR="00282010" w:rsidRPr="00243EDD">
        <w:rPr>
          <w:rFonts w:ascii="Calibri Light" w:hAnsi="Calibri Light"/>
        </w:rPr>
        <w:t xml:space="preserve"> </w:t>
      </w:r>
      <w:proofErr w:type="spellStart"/>
      <w:r w:rsidR="006C5E1F">
        <w:rPr>
          <w:rFonts w:ascii="Calibri Light" w:hAnsi="Calibri Light"/>
          <w:bCs/>
        </w:rPr>
        <w:t>Meselson</w:t>
      </w:r>
      <w:proofErr w:type="spellEnd"/>
      <w:r w:rsidR="006C5E1F">
        <w:rPr>
          <w:rFonts w:ascii="Calibri Light" w:hAnsi="Calibri Light"/>
          <w:bCs/>
        </w:rPr>
        <w:t xml:space="preserve">-Stahl, the </w:t>
      </w:r>
      <w:r w:rsidR="00463B6D" w:rsidRPr="00243EDD">
        <w:rPr>
          <w:rFonts w:ascii="Calibri Light" w:hAnsi="Calibri Light"/>
        </w:rPr>
        <w:t>use of centrifugation</w:t>
      </w:r>
      <w:r w:rsidR="006C5E1F">
        <w:rPr>
          <w:rFonts w:ascii="Calibri Light" w:hAnsi="Calibri Light"/>
        </w:rPr>
        <w:t xml:space="preserve"> was </w:t>
      </w:r>
      <w:r w:rsidR="00BE31F0">
        <w:rPr>
          <w:rFonts w:ascii="Calibri Light" w:hAnsi="Calibri Light"/>
        </w:rPr>
        <w:t>innovative in this very step</w:t>
      </w:r>
      <w:r w:rsidR="00463B6D" w:rsidRPr="00243EDD">
        <w:rPr>
          <w:rFonts w:ascii="Calibri Light" w:hAnsi="Calibri Light"/>
        </w:rPr>
        <w:t xml:space="preserve"> </w:t>
      </w:r>
      <w:r w:rsidR="00463B6D" w:rsidRPr="00243EDD">
        <w:rPr>
          <w:rFonts w:ascii="Calibri Light" w:hAnsi="Calibri Light"/>
          <w:bCs/>
        </w:rPr>
        <w:t xml:space="preserve">in their design was regarded as beautiful. Such sentiments towards novel involvement of materials </w:t>
      </w:r>
      <w:r w:rsidR="00974671">
        <w:rPr>
          <w:rFonts w:ascii="Calibri Light" w:hAnsi="Calibri Light"/>
          <w:bCs/>
        </w:rPr>
        <w:t xml:space="preserve">and methods </w:t>
      </w:r>
      <w:r w:rsidR="00463B6D" w:rsidRPr="00243EDD">
        <w:rPr>
          <w:rFonts w:ascii="Calibri Light" w:hAnsi="Calibri Light"/>
          <w:bCs/>
        </w:rPr>
        <w:t xml:space="preserve">can certainly also be noted in </w:t>
      </w:r>
      <w:r w:rsidR="00FD23CE" w:rsidRPr="00243EDD">
        <w:rPr>
          <w:rFonts w:ascii="Calibri Light" w:hAnsi="Calibri Light"/>
          <w:bCs/>
        </w:rPr>
        <w:t xml:space="preserve">experiments going back to studies of the </w:t>
      </w:r>
      <w:r w:rsidR="00DB7B68" w:rsidRPr="00243EDD">
        <w:rPr>
          <w:rFonts w:ascii="Calibri Light" w:hAnsi="Calibri Light"/>
          <w:bCs/>
        </w:rPr>
        <w:t>vacuum</w:t>
      </w:r>
      <w:r w:rsidR="00FD23CE" w:rsidRPr="00243EDD">
        <w:rPr>
          <w:rFonts w:ascii="Calibri Light" w:hAnsi="Calibri Light"/>
          <w:bCs/>
        </w:rPr>
        <w:t xml:space="preserve">, utilising the air pump, to using complex technologies and artificial intelligence in modern </w:t>
      </w:r>
      <w:r w:rsidR="0096078E" w:rsidRPr="00243EDD">
        <w:rPr>
          <w:rFonts w:ascii="Calibri Light" w:hAnsi="Calibri Light"/>
          <w:bCs/>
        </w:rPr>
        <w:t xml:space="preserve">high energy experiments in physics. </w:t>
      </w:r>
      <w:r w:rsidR="002161A7" w:rsidRPr="00243EDD">
        <w:rPr>
          <w:rFonts w:ascii="Calibri Light" w:hAnsi="Calibri Light"/>
          <w:bCs/>
        </w:rPr>
        <w:t xml:space="preserve">The important point to stress is that these </w:t>
      </w:r>
      <w:r w:rsidR="00AD2850" w:rsidRPr="00243EDD">
        <w:rPr>
          <w:rFonts w:ascii="Calibri Light" w:hAnsi="Calibri Light"/>
          <w:bCs/>
        </w:rPr>
        <w:t xml:space="preserve">show the involvement of innovation, creativity and </w:t>
      </w:r>
      <w:r w:rsidR="00030223" w:rsidRPr="00243EDD">
        <w:rPr>
          <w:rFonts w:ascii="Calibri Light" w:hAnsi="Calibri Light"/>
          <w:bCs/>
        </w:rPr>
        <w:t xml:space="preserve">imagination of the experimenter themselves, </w:t>
      </w:r>
      <w:r w:rsidR="002F2A65" w:rsidRPr="00243EDD">
        <w:rPr>
          <w:rFonts w:ascii="Calibri Light" w:hAnsi="Calibri Light"/>
          <w:bCs/>
        </w:rPr>
        <w:t xml:space="preserve">which brings us back to </w:t>
      </w:r>
      <w:proofErr w:type="spellStart"/>
      <w:r w:rsidR="002F2A65" w:rsidRPr="00243EDD">
        <w:rPr>
          <w:rFonts w:ascii="Calibri Light" w:hAnsi="Calibri Light"/>
          <w:bCs/>
        </w:rPr>
        <w:t>Reuger</w:t>
      </w:r>
      <w:proofErr w:type="spellEnd"/>
      <w:r w:rsidR="002F2A65" w:rsidRPr="00243EDD">
        <w:rPr>
          <w:rFonts w:ascii="Calibri Light" w:hAnsi="Calibri Light"/>
          <w:bCs/>
        </w:rPr>
        <w:t xml:space="preserve"> and Parson’s distinction between </w:t>
      </w:r>
      <w:r w:rsidR="000116EC" w:rsidRPr="00243EDD">
        <w:rPr>
          <w:rFonts w:ascii="Calibri Light" w:hAnsi="Calibri Light"/>
          <w:bCs/>
        </w:rPr>
        <w:t xml:space="preserve">content and </w:t>
      </w:r>
      <w:r w:rsidR="001B0C30" w:rsidRPr="00243EDD">
        <w:rPr>
          <w:rFonts w:ascii="Calibri Light" w:hAnsi="Calibri Light"/>
          <w:bCs/>
        </w:rPr>
        <w:t xml:space="preserve">design-oriented </w:t>
      </w:r>
      <w:r w:rsidR="00AE5A1E" w:rsidRPr="00243EDD">
        <w:rPr>
          <w:rFonts w:ascii="Calibri Light" w:hAnsi="Calibri Light"/>
          <w:bCs/>
        </w:rPr>
        <w:t>appreciation</w:t>
      </w:r>
      <w:r w:rsidR="001B0C30" w:rsidRPr="00243EDD">
        <w:rPr>
          <w:rFonts w:ascii="Calibri Light" w:hAnsi="Calibri Light"/>
          <w:bCs/>
        </w:rPr>
        <w:t>.</w:t>
      </w:r>
    </w:p>
    <w:p w14:paraId="4365AFFA" w14:textId="77777777" w:rsidR="00356DFD" w:rsidRPr="00243EDD" w:rsidRDefault="00356DFD" w:rsidP="00661E81">
      <w:pPr>
        <w:jc w:val="both"/>
        <w:rPr>
          <w:rFonts w:ascii="Calibri Light" w:hAnsi="Calibri Light"/>
          <w:bCs/>
        </w:rPr>
      </w:pPr>
    </w:p>
    <w:p w14:paraId="7ED52A04" w14:textId="5D5EC513" w:rsidR="00AF1193" w:rsidRPr="004B2C71" w:rsidRDefault="00CE675A" w:rsidP="00661E81">
      <w:pPr>
        <w:jc w:val="both"/>
        <w:rPr>
          <w:rFonts w:ascii="Calibri Light" w:hAnsi="Calibri Light"/>
          <w:bCs/>
        </w:rPr>
      </w:pPr>
      <w:r>
        <w:rPr>
          <w:rFonts w:ascii="Calibri Light" w:hAnsi="Calibri Light"/>
          <w:bCs/>
        </w:rPr>
        <w:t xml:space="preserve">With this non-exhaustive list of values associated with beautiful experiments, </w:t>
      </w:r>
      <w:r w:rsidR="00CA4581">
        <w:rPr>
          <w:rFonts w:ascii="Calibri Light" w:hAnsi="Calibri Light"/>
          <w:bCs/>
        </w:rPr>
        <w:t xml:space="preserve">we can ask the question whether we have grounds to take these values to be </w:t>
      </w:r>
      <w:r w:rsidR="00F270E5">
        <w:rPr>
          <w:rFonts w:ascii="Calibri Light" w:hAnsi="Calibri Light"/>
          <w:bCs/>
        </w:rPr>
        <w:t xml:space="preserve">stable across different scientific </w:t>
      </w:r>
      <w:r w:rsidR="009B30B7">
        <w:rPr>
          <w:rFonts w:ascii="Calibri Light" w:hAnsi="Calibri Light"/>
          <w:bCs/>
        </w:rPr>
        <w:t>disciplines</w:t>
      </w:r>
      <w:r w:rsidR="00F270E5">
        <w:rPr>
          <w:rFonts w:ascii="Calibri Light" w:hAnsi="Calibri Light"/>
          <w:bCs/>
        </w:rPr>
        <w:t xml:space="preserve"> or time periods. As we saw already, the aspects of appreciation have changed in new experimentalist traditions, so </w:t>
      </w:r>
      <w:r w:rsidR="009B30B7">
        <w:rPr>
          <w:rFonts w:ascii="Calibri Light" w:hAnsi="Calibri Light"/>
          <w:bCs/>
        </w:rPr>
        <w:t>what doe this imply for the above</w:t>
      </w:r>
      <w:r w:rsidR="009A1403">
        <w:rPr>
          <w:rFonts w:ascii="Calibri Light" w:hAnsi="Calibri Light"/>
          <w:bCs/>
        </w:rPr>
        <w:t>-</w:t>
      </w:r>
      <w:r w:rsidR="009B30B7">
        <w:rPr>
          <w:rFonts w:ascii="Calibri Light" w:hAnsi="Calibri Light"/>
          <w:bCs/>
        </w:rPr>
        <w:t xml:space="preserve">mentioned values? </w:t>
      </w:r>
      <w:r w:rsidR="007A1863">
        <w:rPr>
          <w:rFonts w:ascii="Calibri Light" w:hAnsi="Calibri Light"/>
          <w:bCs/>
        </w:rPr>
        <w:t xml:space="preserve">Here we go back to Pierre </w:t>
      </w:r>
      <w:proofErr w:type="spellStart"/>
      <w:r w:rsidR="007A1863">
        <w:rPr>
          <w:rFonts w:ascii="Calibri Light" w:hAnsi="Calibri Light"/>
          <w:bCs/>
        </w:rPr>
        <w:t>Duhem</w:t>
      </w:r>
      <w:proofErr w:type="spellEnd"/>
      <w:r w:rsidR="007A1863">
        <w:rPr>
          <w:rFonts w:ascii="Calibri Light" w:hAnsi="Calibri Light"/>
          <w:bCs/>
        </w:rPr>
        <w:t xml:space="preserve"> (1906) and Thomas Kuhn (1960)’s insight that the values of theories tend to change from school</w:t>
      </w:r>
      <w:r w:rsidR="00AE1C3E">
        <w:rPr>
          <w:rFonts w:ascii="Calibri Light" w:hAnsi="Calibri Light"/>
          <w:bCs/>
        </w:rPr>
        <w:t>s</w:t>
      </w:r>
      <w:r w:rsidR="007A1863">
        <w:rPr>
          <w:rFonts w:ascii="Calibri Light" w:hAnsi="Calibri Light"/>
          <w:bCs/>
        </w:rPr>
        <w:t xml:space="preserve"> of</w:t>
      </w:r>
      <w:r w:rsidR="00AE1C3E">
        <w:rPr>
          <w:rFonts w:ascii="Calibri Light" w:hAnsi="Calibri Light"/>
          <w:bCs/>
        </w:rPr>
        <w:t xml:space="preserve"> thought, traditions and periods, and we should not expect </w:t>
      </w:r>
      <w:r w:rsidR="0034081F">
        <w:rPr>
          <w:rFonts w:ascii="Calibri Light" w:hAnsi="Calibri Light"/>
          <w:bCs/>
        </w:rPr>
        <w:t xml:space="preserve">them to stay unchanged. The lesson from James McAllister’s </w:t>
      </w:r>
      <w:r w:rsidR="00C26DB1">
        <w:rPr>
          <w:rFonts w:ascii="Calibri Light" w:hAnsi="Calibri Light"/>
          <w:bCs/>
        </w:rPr>
        <w:t xml:space="preserve">work further illustrates that we can expect aesthetic revolutions </w:t>
      </w:r>
      <w:r w:rsidR="00215435">
        <w:rPr>
          <w:rFonts w:ascii="Calibri Light" w:hAnsi="Calibri Light"/>
          <w:bCs/>
        </w:rPr>
        <w:t xml:space="preserve">in theory change, with new values becoming prominent while others loosing their centrality. </w:t>
      </w:r>
      <w:r w:rsidR="00C239D7">
        <w:rPr>
          <w:rFonts w:ascii="Calibri Light" w:hAnsi="Calibri Light"/>
          <w:bCs/>
        </w:rPr>
        <w:t xml:space="preserve">However, some philosophers emphasise </w:t>
      </w:r>
      <w:proofErr w:type="gramStart"/>
      <w:r w:rsidR="002258B8">
        <w:rPr>
          <w:rFonts w:ascii="Calibri Light" w:hAnsi="Calibri Light"/>
          <w:bCs/>
        </w:rPr>
        <w:t>a certain</w:t>
      </w:r>
      <w:proofErr w:type="gramEnd"/>
      <w:r w:rsidR="002258B8">
        <w:rPr>
          <w:rFonts w:ascii="Calibri Light" w:hAnsi="Calibri Light"/>
          <w:bCs/>
        </w:rPr>
        <w:t xml:space="preserve"> continuity when it comes to the core values of theories (and extending to experiments). </w:t>
      </w:r>
      <w:r w:rsidR="00217952" w:rsidRPr="00243EDD">
        <w:rPr>
          <w:rFonts w:ascii="Calibri Light" w:hAnsi="Calibri Light"/>
        </w:rPr>
        <w:t xml:space="preserve">Peter </w:t>
      </w:r>
      <w:proofErr w:type="spellStart"/>
      <w:r w:rsidR="00217952" w:rsidRPr="00243EDD">
        <w:rPr>
          <w:rFonts w:ascii="Calibri Light" w:hAnsi="Calibri Light"/>
        </w:rPr>
        <w:t>Kivy</w:t>
      </w:r>
      <w:proofErr w:type="spellEnd"/>
      <w:r w:rsidR="00217952" w:rsidRPr="00243EDD">
        <w:rPr>
          <w:rFonts w:ascii="Calibri Light" w:hAnsi="Calibri Light"/>
        </w:rPr>
        <w:t xml:space="preserve"> </w:t>
      </w:r>
      <w:r w:rsidR="00217952">
        <w:rPr>
          <w:rFonts w:ascii="Calibri Light" w:hAnsi="Calibri Light"/>
        </w:rPr>
        <w:t>(</w:t>
      </w:r>
      <w:r w:rsidR="0087022D">
        <w:rPr>
          <w:rFonts w:ascii="Calibri Light" w:hAnsi="Calibri Light"/>
        </w:rPr>
        <w:t>1991</w:t>
      </w:r>
      <w:r w:rsidR="004B60AC">
        <w:rPr>
          <w:rFonts w:ascii="Calibri Light" w:hAnsi="Calibri Light"/>
        </w:rPr>
        <w:t>), for instance, observes that scientists</w:t>
      </w:r>
      <w:r w:rsidR="0063348A">
        <w:rPr>
          <w:rFonts w:ascii="Calibri Light" w:hAnsi="Calibri Light"/>
        </w:rPr>
        <w:t xml:space="preserve"> almost </w:t>
      </w:r>
      <w:r w:rsidR="009D541F">
        <w:rPr>
          <w:rFonts w:ascii="Calibri Light" w:hAnsi="Calibri Light"/>
        </w:rPr>
        <w:t>n</w:t>
      </w:r>
      <w:r w:rsidR="0063348A">
        <w:rPr>
          <w:rFonts w:ascii="Calibri Light" w:hAnsi="Calibri Light"/>
        </w:rPr>
        <w:t>ever seem to praise non-</w:t>
      </w:r>
      <w:r w:rsidR="004B60AC">
        <w:rPr>
          <w:rFonts w:ascii="Calibri Light" w:hAnsi="Calibri Light"/>
        </w:rPr>
        <w:t xml:space="preserve">classic features in their </w:t>
      </w:r>
      <w:proofErr w:type="gramStart"/>
      <w:r w:rsidR="004B60AC">
        <w:rPr>
          <w:rFonts w:ascii="Calibri Light" w:hAnsi="Calibri Light"/>
        </w:rPr>
        <w:t>products,</w:t>
      </w:r>
      <w:proofErr w:type="gramEnd"/>
      <w:r w:rsidR="004B60AC">
        <w:rPr>
          <w:rFonts w:ascii="Calibri Light" w:hAnsi="Calibri Light"/>
        </w:rPr>
        <w:t xml:space="preserve"> </w:t>
      </w:r>
      <w:r w:rsidR="0063348A">
        <w:rPr>
          <w:rFonts w:ascii="Calibri Light" w:hAnsi="Calibri Light"/>
        </w:rPr>
        <w:t>rather the</w:t>
      </w:r>
      <w:r w:rsidR="00C26DE9">
        <w:rPr>
          <w:rFonts w:ascii="Calibri Light" w:hAnsi="Calibri Light"/>
        </w:rPr>
        <w:t>ir tastes remain pretty classic</w:t>
      </w:r>
      <w:r w:rsidR="0063348A">
        <w:rPr>
          <w:rFonts w:ascii="Calibri Light" w:hAnsi="Calibri Light"/>
        </w:rPr>
        <w:t xml:space="preserve">. Similarly, </w:t>
      </w:r>
      <w:proofErr w:type="spellStart"/>
      <w:r w:rsidR="0063348A">
        <w:rPr>
          <w:rFonts w:ascii="Calibri Light" w:hAnsi="Calibri Light"/>
        </w:rPr>
        <w:t>Ul</w:t>
      </w:r>
      <w:r w:rsidR="003C4220">
        <w:rPr>
          <w:rFonts w:ascii="Calibri Light" w:hAnsi="Calibri Light"/>
        </w:rPr>
        <w:t>l</w:t>
      </w:r>
      <w:r w:rsidR="00BE4005">
        <w:rPr>
          <w:rFonts w:ascii="Calibri Light" w:hAnsi="Calibri Light"/>
        </w:rPr>
        <w:t>ian</w:t>
      </w:r>
      <w:proofErr w:type="spellEnd"/>
      <w:r w:rsidR="00BE4005">
        <w:rPr>
          <w:rFonts w:ascii="Calibri Light" w:hAnsi="Calibri Light"/>
        </w:rPr>
        <w:t xml:space="preserve"> Montano (2012</w:t>
      </w:r>
      <w:r w:rsidR="003C4220">
        <w:rPr>
          <w:rFonts w:ascii="Calibri Light" w:hAnsi="Calibri Light"/>
        </w:rPr>
        <w:t>)</w:t>
      </w:r>
      <w:r w:rsidR="0063348A">
        <w:rPr>
          <w:rFonts w:ascii="Calibri Light" w:hAnsi="Calibri Light"/>
        </w:rPr>
        <w:t xml:space="preserve"> </w:t>
      </w:r>
      <w:r w:rsidR="003C4220">
        <w:rPr>
          <w:rFonts w:ascii="Calibri Light" w:hAnsi="Calibri Light"/>
        </w:rPr>
        <w:t xml:space="preserve">argues that some aesthetic values, such as simplicity and elegance, are ‘historical constants’, not loosing centrality in scientific practise. </w:t>
      </w:r>
      <w:r w:rsidR="00723636">
        <w:rPr>
          <w:rFonts w:ascii="Calibri Light" w:hAnsi="Calibri Light"/>
        </w:rPr>
        <w:t xml:space="preserve">Ivanova (2020) explains this resistance to </w:t>
      </w:r>
      <w:r w:rsidR="0026709D">
        <w:rPr>
          <w:rFonts w:ascii="Calibri Light" w:hAnsi="Calibri Light"/>
        </w:rPr>
        <w:t>revise aesthetic canons and the s</w:t>
      </w:r>
      <w:r w:rsidR="004A20BC">
        <w:rPr>
          <w:rFonts w:ascii="Calibri Light" w:hAnsi="Calibri Light"/>
        </w:rPr>
        <w:t>tability of certain features as</w:t>
      </w:r>
      <w:r w:rsidR="0026709D">
        <w:rPr>
          <w:rFonts w:ascii="Calibri Light" w:hAnsi="Calibri Light"/>
        </w:rPr>
        <w:t xml:space="preserve"> grounded in cognitive capacities. </w:t>
      </w:r>
      <w:r w:rsidR="005C775B" w:rsidRPr="00243EDD">
        <w:rPr>
          <w:rFonts w:ascii="Calibri Light" w:hAnsi="Calibri Light"/>
        </w:rPr>
        <w:t xml:space="preserve">Parsons and </w:t>
      </w:r>
      <w:proofErr w:type="spellStart"/>
      <w:r w:rsidR="005C775B" w:rsidRPr="00243EDD">
        <w:rPr>
          <w:rFonts w:ascii="Calibri Light" w:hAnsi="Calibri Light"/>
        </w:rPr>
        <w:t>Reuger</w:t>
      </w:r>
      <w:proofErr w:type="spellEnd"/>
      <w:r w:rsidR="005C775B" w:rsidRPr="00243EDD">
        <w:rPr>
          <w:rFonts w:ascii="Calibri Light" w:hAnsi="Calibri Light"/>
        </w:rPr>
        <w:t xml:space="preserve"> </w:t>
      </w:r>
      <w:r w:rsidR="008B0E72" w:rsidRPr="00243EDD">
        <w:rPr>
          <w:rFonts w:ascii="Calibri Light" w:hAnsi="Calibri Light"/>
        </w:rPr>
        <w:t xml:space="preserve">(2000) </w:t>
      </w:r>
      <w:r w:rsidR="00C34086">
        <w:rPr>
          <w:rFonts w:ascii="Calibri Light" w:hAnsi="Calibri Light"/>
        </w:rPr>
        <w:t xml:space="preserve">propose that while </w:t>
      </w:r>
      <w:r w:rsidR="005C775B" w:rsidRPr="00243EDD">
        <w:rPr>
          <w:rFonts w:ascii="Calibri Light" w:hAnsi="Calibri Light"/>
        </w:rPr>
        <w:t xml:space="preserve">McAllister’s </w:t>
      </w:r>
      <w:r w:rsidR="00C34086">
        <w:rPr>
          <w:rFonts w:ascii="Calibri Light" w:hAnsi="Calibri Light"/>
        </w:rPr>
        <w:t xml:space="preserve">thesis </w:t>
      </w:r>
      <w:r w:rsidR="005C775B" w:rsidRPr="00243EDD">
        <w:rPr>
          <w:rFonts w:ascii="Calibri Light" w:hAnsi="Calibri Light"/>
        </w:rPr>
        <w:t>is compatible with</w:t>
      </w:r>
      <w:r w:rsidR="00B36C58">
        <w:rPr>
          <w:rFonts w:ascii="Calibri Light" w:hAnsi="Calibri Light"/>
        </w:rPr>
        <w:t xml:space="preserve"> the classicism in the scientific community, it does not explain it. </w:t>
      </w:r>
      <w:r w:rsidR="00F33EEF">
        <w:rPr>
          <w:rFonts w:ascii="Calibri Light" w:hAnsi="Calibri Light"/>
        </w:rPr>
        <w:t xml:space="preserve">They argue that by appreciating the </w:t>
      </w:r>
      <w:r w:rsidR="004E4D4C">
        <w:rPr>
          <w:rFonts w:ascii="Calibri Light" w:hAnsi="Calibri Light"/>
        </w:rPr>
        <w:t xml:space="preserve">change of focus of aesthetic appreciation in the </w:t>
      </w:r>
      <w:r w:rsidR="00AD4113" w:rsidRPr="00243EDD">
        <w:rPr>
          <w:rFonts w:ascii="Calibri Light" w:hAnsi="Calibri Light"/>
        </w:rPr>
        <w:t>18-19</w:t>
      </w:r>
      <w:r w:rsidR="00AD4113" w:rsidRPr="00243EDD">
        <w:rPr>
          <w:rFonts w:ascii="Calibri Light" w:hAnsi="Calibri Light"/>
          <w:vertAlign w:val="superscript"/>
        </w:rPr>
        <w:t>th</w:t>
      </w:r>
      <w:r w:rsidR="00AD4113" w:rsidRPr="00243EDD">
        <w:rPr>
          <w:rFonts w:ascii="Calibri Light" w:hAnsi="Calibri Light"/>
        </w:rPr>
        <w:t xml:space="preserve"> century</w:t>
      </w:r>
      <w:r w:rsidR="004E4D4C">
        <w:rPr>
          <w:rFonts w:ascii="Calibri Light" w:hAnsi="Calibri Light"/>
        </w:rPr>
        <w:t>, when</w:t>
      </w:r>
      <w:r w:rsidR="00AD4113" w:rsidRPr="00243EDD">
        <w:rPr>
          <w:rFonts w:ascii="Calibri Light" w:hAnsi="Calibri Light"/>
        </w:rPr>
        <w:t xml:space="preserve"> experiments </w:t>
      </w:r>
      <w:r w:rsidR="004E4D4C">
        <w:rPr>
          <w:rFonts w:ascii="Calibri Light" w:hAnsi="Calibri Light"/>
        </w:rPr>
        <w:t xml:space="preserve">start being praised for the </w:t>
      </w:r>
      <w:r w:rsidR="00AD4113" w:rsidRPr="00243EDD">
        <w:rPr>
          <w:rFonts w:ascii="Calibri Light" w:hAnsi="Calibri Light"/>
        </w:rPr>
        <w:t>simplicity</w:t>
      </w:r>
      <w:r w:rsidR="004E4D4C">
        <w:rPr>
          <w:rFonts w:ascii="Calibri Light" w:hAnsi="Calibri Light"/>
        </w:rPr>
        <w:t xml:space="preserve"> of their design</w:t>
      </w:r>
      <w:r w:rsidR="00AD4113" w:rsidRPr="00243EDD">
        <w:rPr>
          <w:rFonts w:ascii="Calibri Light" w:hAnsi="Calibri Light"/>
        </w:rPr>
        <w:t xml:space="preserve">, </w:t>
      </w:r>
      <w:r w:rsidR="004E4D4C">
        <w:rPr>
          <w:rFonts w:ascii="Calibri Light" w:hAnsi="Calibri Light"/>
        </w:rPr>
        <w:t>and we acknowledge the epistemic role they start playing, we can explain</w:t>
      </w:r>
      <w:r w:rsidR="00A53A61" w:rsidRPr="00243EDD">
        <w:rPr>
          <w:rFonts w:ascii="Calibri Light" w:hAnsi="Calibri Light"/>
        </w:rPr>
        <w:t xml:space="preserve"> their </w:t>
      </w:r>
      <w:r w:rsidR="005C775B" w:rsidRPr="00243EDD">
        <w:rPr>
          <w:rFonts w:ascii="Calibri Light" w:hAnsi="Calibri Light"/>
        </w:rPr>
        <w:t>‘relatively immune to historical change’.</w:t>
      </w:r>
      <w:r w:rsidR="007717F1" w:rsidRPr="00243EDD">
        <w:rPr>
          <w:rFonts w:ascii="Calibri Light" w:hAnsi="Calibri Light"/>
        </w:rPr>
        <w:t xml:space="preserve"> </w:t>
      </w:r>
      <w:r w:rsidR="00AF1193" w:rsidRPr="00243EDD">
        <w:rPr>
          <w:rFonts w:ascii="Calibri Light" w:hAnsi="Calibri Light"/>
        </w:rPr>
        <w:t xml:space="preserve">Parsons and </w:t>
      </w:r>
      <w:proofErr w:type="spellStart"/>
      <w:r w:rsidR="00AF1193" w:rsidRPr="00243EDD">
        <w:rPr>
          <w:rFonts w:ascii="Calibri Light" w:hAnsi="Calibri Light"/>
        </w:rPr>
        <w:t>Reuger</w:t>
      </w:r>
      <w:proofErr w:type="spellEnd"/>
      <w:r w:rsidR="00AF1193" w:rsidRPr="00243EDD">
        <w:rPr>
          <w:rFonts w:ascii="Calibri Light" w:hAnsi="Calibri Light"/>
        </w:rPr>
        <w:t xml:space="preserve"> introduce the term ‘operational simplicity’, which they claim can be related to the epistemic success of the experiment</w:t>
      </w:r>
      <w:r w:rsidR="00F76BBA">
        <w:rPr>
          <w:rFonts w:ascii="Calibri Light" w:hAnsi="Calibri Light"/>
        </w:rPr>
        <w:t xml:space="preserve">, </w:t>
      </w:r>
      <w:r w:rsidR="00AA21B4">
        <w:rPr>
          <w:rFonts w:ascii="Calibri Light" w:hAnsi="Calibri Light"/>
        </w:rPr>
        <w:t xml:space="preserve">as </w:t>
      </w:r>
      <w:r w:rsidR="00AF1193" w:rsidRPr="00243EDD">
        <w:rPr>
          <w:rFonts w:ascii="Calibri Light" w:hAnsi="Calibri Light"/>
        </w:rPr>
        <w:t xml:space="preserve">“an experiment is operationally simple </w:t>
      </w:r>
      <w:proofErr w:type="spellStart"/>
      <w:r w:rsidR="00AF1193" w:rsidRPr="00243EDD">
        <w:rPr>
          <w:rFonts w:ascii="Calibri Light" w:hAnsi="Calibri Light"/>
        </w:rPr>
        <w:t>iff</w:t>
      </w:r>
      <w:proofErr w:type="spellEnd"/>
      <w:r w:rsidR="00AF1193" w:rsidRPr="00243EDD">
        <w:rPr>
          <w:rFonts w:ascii="Calibri Light" w:hAnsi="Calibri Light"/>
        </w:rPr>
        <w:t xml:space="preserve"> it consists of few operations or experimental steps” (</w:t>
      </w:r>
      <w:r w:rsidR="00AA21B4">
        <w:rPr>
          <w:rFonts w:ascii="Calibri Light" w:hAnsi="Calibri Light"/>
        </w:rPr>
        <w:t>ibid</w:t>
      </w:r>
      <w:proofErr w:type="gramStart"/>
      <w:r w:rsidR="00AA21B4">
        <w:rPr>
          <w:rFonts w:ascii="Calibri Light" w:hAnsi="Calibri Light"/>
        </w:rPr>
        <w:t>.,</w:t>
      </w:r>
      <w:proofErr w:type="gramEnd"/>
      <w:r w:rsidR="00AA21B4">
        <w:rPr>
          <w:rFonts w:ascii="Calibri Light" w:hAnsi="Calibri Light"/>
        </w:rPr>
        <w:t xml:space="preserve"> </w:t>
      </w:r>
      <w:r w:rsidR="00AF1193" w:rsidRPr="00243EDD">
        <w:rPr>
          <w:rFonts w:ascii="Calibri Light" w:hAnsi="Calibri Light"/>
        </w:rPr>
        <w:t>413)</w:t>
      </w:r>
      <w:r w:rsidR="00AA21B4">
        <w:rPr>
          <w:rFonts w:ascii="Calibri Light" w:hAnsi="Calibri Light"/>
        </w:rPr>
        <w:t xml:space="preserve">. </w:t>
      </w:r>
      <w:r w:rsidR="00D74D4E">
        <w:rPr>
          <w:rFonts w:ascii="Calibri Light" w:hAnsi="Calibri Light"/>
        </w:rPr>
        <w:t>I think this concept has the potential to accommodate not only the experiments on the 18-19</w:t>
      </w:r>
      <w:r w:rsidR="00D74D4E" w:rsidRPr="00D74D4E">
        <w:rPr>
          <w:rFonts w:ascii="Calibri Light" w:hAnsi="Calibri Light"/>
          <w:vertAlign w:val="superscript"/>
        </w:rPr>
        <w:t>th</w:t>
      </w:r>
      <w:r w:rsidR="0025776F">
        <w:rPr>
          <w:rFonts w:ascii="Calibri Light" w:hAnsi="Calibri Light"/>
        </w:rPr>
        <w:t xml:space="preserve"> century, that concern </w:t>
      </w:r>
      <w:r w:rsidR="008C2D51">
        <w:rPr>
          <w:rFonts w:ascii="Calibri Light" w:hAnsi="Calibri Light"/>
        </w:rPr>
        <w:t xml:space="preserve">Parsons and </w:t>
      </w:r>
      <w:proofErr w:type="spellStart"/>
      <w:r w:rsidR="008C2D51">
        <w:rPr>
          <w:rFonts w:ascii="Calibri Light" w:hAnsi="Calibri Light"/>
        </w:rPr>
        <w:t>Reuger’</w:t>
      </w:r>
      <w:r w:rsidR="0025776F">
        <w:rPr>
          <w:rFonts w:ascii="Calibri Light" w:hAnsi="Calibri Light"/>
        </w:rPr>
        <w:t>s</w:t>
      </w:r>
      <w:proofErr w:type="spellEnd"/>
      <w:r w:rsidR="0025776F">
        <w:rPr>
          <w:rFonts w:ascii="Calibri Light" w:hAnsi="Calibri Light"/>
        </w:rPr>
        <w:t xml:space="preserve"> exploration, but can also be fruitfully employed in modern day complex experiments where the concept </w:t>
      </w:r>
      <w:r w:rsidR="007429EF">
        <w:rPr>
          <w:rFonts w:ascii="Calibri Light" w:hAnsi="Calibri Light"/>
        </w:rPr>
        <w:t xml:space="preserve">of simplicity </w:t>
      </w:r>
      <w:r w:rsidR="0025776F">
        <w:rPr>
          <w:rFonts w:ascii="Calibri Light" w:hAnsi="Calibri Light"/>
        </w:rPr>
        <w:t xml:space="preserve">might </w:t>
      </w:r>
      <w:r w:rsidR="007429EF">
        <w:rPr>
          <w:rFonts w:ascii="Calibri Light" w:hAnsi="Calibri Light"/>
        </w:rPr>
        <w:t>appear</w:t>
      </w:r>
      <w:r w:rsidR="005E154A">
        <w:rPr>
          <w:rFonts w:ascii="Calibri Light" w:hAnsi="Calibri Light"/>
        </w:rPr>
        <w:t xml:space="preserve"> at first sight</w:t>
      </w:r>
      <w:r w:rsidR="0025776F">
        <w:rPr>
          <w:rFonts w:ascii="Calibri Light" w:hAnsi="Calibri Light"/>
        </w:rPr>
        <w:t xml:space="preserve"> </w:t>
      </w:r>
      <w:r w:rsidR="004C6136">
        <w:rPr>
          <w:rFonts w:ascii="Calibri Light" w:hAnsi="Calibri Light"/>
        </w:rPr>
        <w:t>not to apply</w:t>
      </w:r>
      <w:r w:rsidR="0025776F">
        <w:rPr>
          <w:rFonts w:ascii="Calibri Light" w:hAnsi="Calibri Light"/>
        </w:rPr>
        <w:t xml:space="preserve">. </w:t>
      </w:r>
    </w:p>
    <w:p w14:paraId="52B9DD01" w14:textId="77777777" w:rsidR="00AF1193" w:rsidRPr="00243EDD" w:rsidRDefault="00AF1193" w:rsidP="00661E81">
      <w:pPr>
        <w:jc w:val="both"/>
        <w:rPr>
          <w:rFonts w:ascii="Calibri Light" w:hAnsi="Calibri Light"/>
        </w:rPr>
      </w:pPr>
    </w:p>
    <w:p w14:paraId="6D84B366" w14:textId="466D9533" w:rsidR="00DF4817" w:rsidRPr="00243EDD" w:rsidRDefault="00D241A6" w:rsidP="00661E81">
      <w:pPr>
        <w:pStyle w:val="ListParagraph"/>
        <w:numPr>
          <w:ilvl w:val="0"/>
          <w:numId w:val="2"/>
        </w:numPr>
        <w:jc w:val="both"/>
        <w:rPr>
          <w:rFonts w:ascii="Calibri Light" w:hAnsi="Calibri Light"/>
        </w:rPr>
      </w:pPr>
      <w:r w:rsidRPr="00243EDD">
        <w:rPr>
          <w:rFonts w:ascii="Calibri Light" w:hAnsi="Calibri Light"/>
        </w:rPr>
        <w:t xml:space="preserve">Beauty, discovery and experimental aims </w:t>
      </w:r>
    </w:p>
    <w:p w14:paraId="29750B83" w14:textId="77777777" w:rsidR="00A736F6" w:rsidRPr="00243EDD" w:rsidRDefault="00A736F6" w:rsidP="00661E81">
      <w:pPr>
        <w:jc w:val="both"/>
        <w:rPr>
          <w:rFonts w:ascii="Calibri Light" w:hAnsi="Calibri Light"/>
        </w:rPr>
      </w:pPr>
    </w:p>
    <w:p w14:paraId="17CEE331" w14:textId="7B1806D5" w:rsidR="002E6EB0" w:rsidRDefault="0005155B" w:rsidP="00661E81">
      <w:pPr>
        <w:jc w:val="both"/>
        <w:rPr>
          <w:rFonts w:ascii="Calibri Light" w:hAnsi="Calibri Light" w:cs="Times New Roman"/>
        </w:rPr>
      </w:pPr>
      <w:r>
        <w:rPr>
          <w:rFonts w:ascii="Calibri Light" w:hAnsi="Calibri Light"/>
        </w:rPr>
        <w:t xml:space="preserve">Above we noted that some of the reasons </w:t>
      </w:r>
      <w:r w:rsidR="00671FC3">
        <w:rPr>
          <w:rFonts w:ascii="Calibri Light" w:hAnsi="Calibri Light"/>
        </w:rPr>
        <w:t>why</w:t>
      </w:r>
      <w:r w:rsidR="00B2706D">
        <w:rPr>
          <w:rFonts w:ascii="Calibri Light" w:hAnsi="Calibri Light"/>
        </w:rPr>
        <w:t xml:space="preserve"> an experiment was considered</w:t>
      </w:r>
      <w:r>
        <w:rPr>
          <w:rFonts w:ascii="Calibri Light" w:hAnsi="Calibri Light"/>
        </w:rPr>
        <w:t xml:space="preserve"> beautiful </w:t>
      </w:r>
      <w:r w:rsidR="001D0A92">
        <w:rPr>
          <w:rFonts w:ascii="Calibri Light" w:hAnsi="Calibri Light"/>
        </w:rPr>
        <w:t>are</w:t>
      </w:r>
      <w:r>
        <w:rPr>
          <w:rFonts w:ascii="Calibri Light" w:hAnsi="Calibri Light"/>
        </w:rPr>
        <w:t xml:space="preserve"> due to the fact that it le</w:t>
      </w:r>
      <w:r w:rsidR="001D56D4">
        <w:rPr>
          <w:rFonts w:ascii="Calibri Light" w:hAnsi="Calibri Light"/>
        </w:rPr>
        <w:t xml:space="preserve">d to </w:t>
      </w:r>
      <w:r>
        <w:rPr>
          <w:rFonts w:ascii="Calibri Light" w:hAnsi="Calibri Light"/>
        </w:rPr>
        <w:t xml:space="preserve">a </w:t>
      </w:r>
      <w:r w:rsidR="001D56D4">
        <w:rPr>
          <w:rFonts w:ascii="Calibri Light" w:hAnsi="Calibri Light"/>
        </w:rPr>
        <w:t>discover</w:t>
      </w:r>
      <w:r>
        <w:rPr>
          <w:rFonts w:ascii="Calibri Light" w:hAnsi="Calibri Light"/>
        </w:rPr>
        <w:t>y</w:t>
      </w:r>
      <w:r w:rsidR="000E3008">
        <w:rPr>
          <w:rFonts w:ascii="Calibri Light" w:hAnsi="Calibri Light"/>
        </w:rPr>
        <w:t xml:space="preserve"> and advance</w:t>
      </w:r>
      <w:r w:rsidR="001554AF">
        <w:rPr>
          <w:rFonts w:ascii="Calibri Light" w:hAnsi="Calibri Light"/>
        </w:rPr>
        <w:t>ment</w:t>
      </w:r>
      <w:r w:rsidR="000E3008">
        <w:rPr>
          <w:rFonts w:ascii="Calibri Light" w:hAnsi="Calibri Light"/>
        </w:rPr>
        <w:t xml:space="preserve"> </w:t>
      </w:r>
      <w:r>
        <w:rPr>
          <w:rFonts w:ascii="Calibri Light" w:hAnsi="Calibri Light"/>
        </w:rPr>
        <w:t xml:space="preserve">of </w:t>
      </w:r>
      <w:r w:rsidR="000E3008">
        <w:rPr>
          <w:rFonts w:ascii="Calibri Light" w:hAnsi="Calibri Light"/>
        </w:rPr>
        <w:t>our knowledge. As we saw in the previous section, t</w:t>
      </w:r>
      <w:r w:rsidR="001D56D4">
        <w:rPr>
          <w:rFonts w:ascii="Calibri Light" w:hAnsi="Calibri Light"/>
        </w:rPr>
        <w:t xml:space="preserve">his sentiment was </w:t>
      </w:r>
      <w:r w:rsidR="000E3008">
        <w:rPr>
          <w:rFonts w:ascii="Calibri Light" w:hAnsi="Calibri Light"/>
        </w:rPr>
        <w:t xml:space="preserve">widely expressed by scientists regarding the </w:t>
      </w:r>
      <w:proofErr w:type="spellStart"/>
      <w:r w:rsidR="00852E2E">
        <w:rPr>
          <w:rFonts w:ascii="Calibri Light" w:hAnsi="Calibri Light"/>
        </w:rPr>
        <w:t>Meselson</w:t>
      </w:r>
      <w:proofErr w:type="spellEnd"/>
      <w:r w:rsidR="00852E2E">
        <w:rPr>
          <w:rFonts w:ascii="Calibri Light" w:hAnsi="Calibri Light"/>
        </w:rPr>
        <w:t>-</w:t>
      </w:r>
      <w:r w:rsidR="000E3008">
        <w:rPr>
          <w:rFonts w:ascii="Calibri Light" w:hAnsi="Calibri Light"/>
        </w:rPr>
        <w:t>Stahl</w:t>
      </w:r>
      <w:r w:rsidR="00852E2E">
        <w:rPr>
          <w:rFonts w:ascii="Calibri Light" w:hAnsi="Calibri Light"/>
        </w:rPr>
        <w:t xml:space="preserve"> experiment supporting the semi-conservative replication</w:t>
      </w:r>
      <w:r w:rsidR="000E3008">
        <w:rPr>
          <w:rFonts w:ascii="Calibri Light" w:hAnsi="Calibri Light"/>
        </w:rPr>
        <w:t xml:space="preserve">. </w:t>
      </w:r>
      <w:r w:rsidR="00F426BB">
        <w:rPr>
          <w:rFonts w:ascii="Calibri Light" w:hAnsi="Calibri Light"/>
        </w:rPr>
        <w:t>I</w:t>
      </w:r>
      <w:r w:rsidR="000E3008">
        <w:rPr>
          <w:rFonts w:ascii="Calibri Light" w:hAnsi="Calibri Light"/>
        </w:rPr>
        <w:t>n his exploration of beautiful experiments</w:t>
      </w:r>
      <w:r w:rsidR="00F426BB" w:rsidRPr="00F426BB">
        <w:rPr>
          <w:rFonts w:ascii="Calibri Light" w:hAnsi="Calibri Light"/>
        </w:rPr>
        <w:t xml:space="preserve"> </w:t>
      </w:r>
      <w:r w:rsidR="00F426BB" w:rsidRPr="00D1252C">
        <w:rPr>
          <w:rFonts w:ascii="Calibri Light" w:hAnsi="Calibri Light"/>
        </w:rPr>
        <w:t>Robert Crease</w:t>
      </w:r>
      <w:r w:rsidR="00F426BB">
        <w:rPr>
          <w:rFonts w:ascii="Calibri Light" w:hAnsi="Calibri Light"/>
        </w:rPr>
        <w:t xml:space="preserve"> (2002)</w:t>
      </w:r>
      <w:r w:rsidR="000E3008">
        <w:rPr>
          <w:rFonts w:ascii="Calibri Light" w:hAnsi="Calibri Light"/>
        </w:rPr>
        <w:t xml:space="preserve"> </w:t>
      </w:r>
      <w:r w:rsidR="0025335A">
        <w:rPr>
          <w:rFonts w:ascii="Calibri Light" w:hAnsi="Calibri Light"/>
        </w:rPr>
        <w:t xml:space="preserve">argues that </w:t>
      </w:r>
      <w:r w:rsidR="0025335A" w:rsidRPr="00243EDD">
        <w:rPr>
          <w:rFonts w:ascii="Calibri Light" w:hAnsi="Calibri Light" w:cs="Times New Roman"/>
        </w:rPr>
        <w:t xml:space="preserve">an experiment is beautiful only when it shows something new, </w:t>
      </w:r>
      <w:r w:rsidR="00C4229A">
        <w:rPr>
          <w:rFonts w:ascii="Calibri Light" w:hAnsi="Calibri Light" w:cs="Times New Roman"/>
        </w:rPr>
        <w:t xml:space="preserve">if it leads to </w:t>
      </w:r>
      <w:r w:rsidR="0025335A" w:rsidRPr="00243EDD">
        <w:rPr>
          <w:rFonts w:ascii="Calibri Light" w:hAnsi="Calibri Light" w:cs="Times New Roman"/>
        </w:rPr>
        <w:t>the discovery of a new particle</w:t>
      </w:r>
      <w:r w:rsidR="00374B76">
        <w:rPr>
          <w:rFonts w:ascii="Calibri Light" w:hAnsi="Calibri Light" w:cs="Times New Roman"/>
        </w:rPr>
        <w:t xml:space="preserve">, </w:t>
      </w:r>
      <w:r w:rsidR="00CE20BD">
        <w:rPr>
          <w:rFonts w:ascii="Calibri Light" w:hAnsi="Calibri Light" w:cs="Times New Roman"/>
        </w:rPr>
        <w:t>force</w:t>
      </w:r>
      <w:r w:rsidR="00D1252C">
        <w:rPr>
          <w:rFonts w:ascii="Calibri Light" w:hAnsi="Calibri Light" w:cs="Times New Roman"/>
        </w:rPr>
        <w:t xml:space="preserve"> or phenomenon. </w:t>
      </w:r>
      <w:r w:rsidR="00F46407">
        <w:rPr>
          <w:rFonts w:ascii="Calibri Light" w:hAnsi="Calibri Light" w:cs="Times New Roman"/>
        </w:rPr>
        <w:t xml:space="preserve">In this section I explore some of the </w:t>
      </w:r>
      <w:r w:rsidR="00B2706D">
        <w:rPr>
          <w:rFonts w:ascii="Calibri Light" w:hAnsi="Calibri Light" w:cs="Times New Roman"/>
        </w:rPr>
        <w:t xml:space="preserve">philosophical </w:t>
      </w:r>
      <w:r w:rsidR="00F46407">
        <w:rPr>
          <w:rFonts w:ascii="Calibri Light" w:hAnsi="Calibri Light" w:cs="Times New Roman"/>
        </w:rPr>
        <w:t>implications of this claim.</w:t>
      </w:r>
      <w:r w:rsidR="00567554">
        <w:rPr>
          <w:rStyle w:val="FootnoteReference"/>
          <w:rFonts w:ascii="Calibri Light" w:hAnsi="Calibri Light" w:cs="Times New Roman"/>
        </w:rPr>
        <w:footnoteReference w:id="4"/>
      </w:r>
      <w:r w:rsidR="00F46407">
        <w:rPr>
          <w:rFonts w:ascii="Calibri Light" w:hAnsi="Calibri Light" w:cs="Times New Roman"/>
        </w:rPr>
        <w:t xml:space="preserve"> </w:t>
      </w:r>
    </w:p>
    <w:p w14:paraId="365C373A" w14:textId="77777777" w:rsidR="002E6EB0" w:rsidRDefault="002E6EB0" w:rsidP="00661E81">
      <w:pPr>
        <w:jc w:val="both"/>
        <w:rPr>
          <w:rFonts w:ascii="Calibri Light" w:hAnsi="Calibri Light" w:cs="Times New Roman"/>
        </w:rPr>
      </w:pPr>
    </w:p>
    <w:p w14:paraId="357FC1A5" w14:textId="09EA67A7" w:rsidR="005440FE" w:rsidRDefault="00B141B9" w:rsidP="004212AE">
      <w:pPr>
        <w:jc w:val="both"/>
        <w:rPr>
          <w:rFonts w:ascii="Calibri Light" w:hAnsi="Calibri Light"/>
        </w:rPr>
      </w:pPr>
      <w:r>
        <w:rPr>
          <w:rFonts w:ascii="Calibri Light" w:hAnsi="Calibri Light" w:cs="Times New Roman"/>
        </w:rPr>
        <w:t xml:space="preserve">The claim that a beautiful experiment is </w:t>
      </w:r>
      <w:r w:rsidR="00766E5E">
        <w:rPr>
          <w:rFonts w:ascii="Calibri Light" w:hAnsi="Calibri Light" w:cs="Times New Roman"/>
        </w:rPr>
        <w:t xml:space="preserve">the one that leads to </w:t>
      </w:r>
      <w:r w:rsidR="00A71C09">
        <w:rPr>
          <w:rFonts w:ascii="Calibri Light" w:hAnsi="Calibri Light" w:cs="Times New Roman"/>
        </w:rPr>
        <w:t xml:space="preserve">a </w:t>
      </w:r>
      <w:r w:rsidR="00766E5E">
        <w:rPr>
          <w:rFonts w:ascii="Calibri Light" w:hAnsi="Calibri Light" w:cs="Times New Roman"/>
        </w:rPr>
        <w:t>d</w:t>
      </w:r>
      <w:r w:rsidR="00744067">
        <w:rPr>
          <w:rFonts w:ascii="Calibri Light" w:hAnsi="Calibri Light" w:cs="Times New Roman"/>
        </w:rPr>
        <w:t xml:space="preserve">iscovery </w:t>
      </w:r>
      <w:r w:rsidR="00766E5E">
        <w:rPr>
          <w:rFonts w:ascii="Calibri Light" w:hAnsi="Calibri Light" w:cs="Times New Roman"/>
        </w:rPr>
        <w:t xml:space="preserve">is </w:t>
      </w:r>
      <w:r w:rsidR="002608A9">
        <w:rPr>
          <w:rFonts w:ascii="Calibri Light" w:hAnsi="Calibri Light" w:cs="Times New Roman"/>
        </w:rPr>
        <w:t xml:space="preserve">not difficult to motivate. Novelty gives value to the experiment independently of its particular properties. </w:t>
      </w:r>
      <w:r w:rsidR="00D06C6B" w:rsidRPr="00243EDD">
        <w:rPr>
          <w:rFonts w:ascii="Calibri Light" w:hAnsi="Calibri Light"/>
        </w:rPr>
        <w:t>Being novel matters so much in science</w:t>
      </w:r>
      <w:r w:rsidR="00311DBB">
        <w:rPr>
          <w:rFonts w:ascii="Calibri Light" w:hAnsi="Calibri Light"/>
        </w:rPr>
        <w:t xml:space="preserve"> and in art</w:t>
      </w:r>
      <w:r w:rsidR="00DB5B0A">
        <w:rPr>
          <w:rFonts w:ascii="Calibri Light" w:hAnsi="Calibri Light"/>
        </w:rPr>
        <w:t>. For instance, o</w:t>
      </w:r>
      <w:r w:rsidR="00476674">
        <w:rPr>
          <w:rFonts w:ascii="Calibri Light" w:hAnsi="Calibri Light"/>
        </w:rPr>
        <w:t>ur entire reward structure i</w:t>
      </w:r>
      <w:r w:rsidR="00311DBB">
        <w:rPr>
          <w:rFonts w:ascii="Calibri Light" w:hAnsi="Calibri Light"/>
        </w:rPr>
        <w:t>n science, as t</w:t>
      </w:r>
      <w:r w:rsidR="007731A7">
        <w:rPr>
          <w:rFonts w:ascii="Calibri Light" w:hAnsi="Calibri Light"/>
        </w:rPr>
        <w:t xml:space="preserve">he sociologist Robert Merton </w:t>
      </w:r>
      <w:r w:rsidR="00311DBB">
        <w:rPr>
          <w:rFonts w:ascii="Calibri Light" w:hAnsi="Calibri Light"/>
        </w:rPr>
        <w:t xml:space="preserve">famously </w:t>
      </w:r>
      <w:r w:rsidR="007731A7">
        <w:rPr>
          <w:rFonts w:ascii="Calibri Light" w:hAnsi="Calibri Light"/>
        </w:rPr>
        <w:t>observed</w:t>
      </w:r>
      <w:r w:rsidR="00311DBB">
        <w:rPr>
          <w:rFonts w:ascii="Calibri Light" w:hAnsi="Calibri Light"/>
        </w:rPr>
        <w:t>, i</w:t>
      </w:r>
      <w:r w:rsidR="00476674">
        <w:rPr>
          <w:rFonts w:ascii="Calibri Light" w:hAnsi="Calibri Light"/>
        </w:rPr>
        <w:t xml:space="preserve">s </w:t>
      </w:r>
      <w:r w:rsidR="00095165">
        <w:rPr>
          <w:rFonts w:ascii="Calibri Light" w:hAnsi="Calibri Light"/>
        </w:rPr>
        <w:t>ce</w:t>
      </w:r>
      <w:r w:rsidR="00095165" w:rsidRPr="00243EDD">
        <w:rPr>
          <w:rFonts w:ascii="Calibri Light" w:hAnsi="Calibri Light"/>
        </w:rPr>
        <w:t>ntred</w:t>
      </w:r>
      <w:r w:rsidR="00D06C6B" w:rsidRPr="00243EDD">
        <w:rPr>
          <w:rFonts w:ascii="Calibri Light" w:hAnsi="Calibri Light"/>
        </w:rPr>
        <w:t xml:space="preserve"> </w:t>
      </w:r>
      <w:proofErr w:type="gramStart"/>
      <w:r w:rsidR="00D06C6B" w:rsidRPr="00243EDD">
        <w:rPr>
          <w:rFonts w:ascii="Calibri Light" w:hAnsi="Calibri Light"/>
        </w:rPr>
        <w:t>around</w:t>
      </w:r>
      <w:proofErr w:type="gramEnd"/>
      <w:r w:rsidR="00D06C6B" w:rsidRPr="00243EDD">
        <w:rPr>
          <w:rFonts w:ascii="Calibri Light" w:hAnsi="Calibri Light"/>
        </w:rPr>
        <w:t xml:space="preserve"> </w:t>
      </w:r>
      <w:r w:rsidR="008D2842">
        <w:rPr>
          <w:rFonts w:ascii="Calibri Light" w:hAnsi="Calibri Light"/>
        </w:rPr>
        <w:t xml:space="preserve">novelty. </w:t>
      </w:r>
      <w:r w:rsidR="00567554">
        <w:rPr>
          <w:rFonts w:ascii="Calibri Light" w:hAnsi="Calibri Light"/>
        </w:rPr>
        <w:t xml:space="preserve">We reward those who </w:t>
      </w:r>
      <w:r w:rsidR="00567554" w:rsidRPr="00243EDD">
        <w:rPr>
          <w:rFonts w:ascii="Calibri Light" w:hAnsi="Calibri Light"/>
        </w:rPr>
        <w:t>discover</w:t>
      </w:r>
      <w:r w:rsidR="00567554">
        <w:rPr>
          <w:rFonts w:ascii="Calibri Light" w:hAnsi="Calibri Light"/>
        </w:rPr>
        <w:t xml:space="preserve"> first and not those who </w:t>
      </w:r>
      <w:proofErr w:type="gramStart"/>
      <w:r w:rsidR="00567554">
        <w:rPr>
          <w:rFonts w:ascii="Calibri Light" w:hAnsi="Calibri Light"/>
        </w:rPr>
        <w:t>replicate,</w:t>
      </w:r>
      <w:proofErr w:type="gramEnd"/>
      <w:r w:rsidR="00567554">
        <w:rPr>
          <w:rFonts w:ascii="Calibri Light" w:hAnsi="Calibri Light"/>
        </w:rPr>
        <w:t xml:space="preserve"> science is driven </w:t>
      </w:r>
      <w:r w:rsidR="00F71DBE">
        <w:rPr>
          <w:rFonts w:ascii="Calibri Light" w:hAnsi="Calibri Light"/>
        </w:rPr>
        <w:t xml:space="preserve">by </w:t>
      </w:r>
      <w:r w:rsidR="00567554">
        <w:rPr>
          <w:rFonts w:ascii="Calibri Light" w:hAnsi="Calibri Light"/>
        </w:rPr>
        <w:t>what has become known as ‘the priority rule’ (</w:t>
      </w:r>
      <w:proofErr w:type="spellStart"/>
      <w:r w:rsidR="00567554">
        <w:rPr>
          <w:rFonts w:ascii="Calibri Light" w:hAnsi="Calibri Light"/>
        </w:rPr>
        <w:t>Strevens</w:t>
      </w:r>
      <w:proofErr w:type="spellEnd"/>
      <w:r w:rsidR="00567554">
        <w:rPr>
          <w:rFonts w:ascii="Calibri Light" w:hAnsi="Calibri Light"/>
        </w:rPr>
        <w:t xml:space="preserve"> (2003))</w:t>
      </w:r>
      <w:r w:rsidR="00942971">
        <w:rPr>
          <w:rFonts w:ascii="Calibri Light" w:hAnsi="Calibri Light"/>
        </w:rPr>
        <w:t>.</w:t>
      </w:r>
      <w:r w:rsidR="00095165">
        <w:rPr>
          <w:rFonts w:ascii="Calibri Light" w:hAnsi="Calibri Light"/>
        </w:rPr>
        <w:t xml:space="preserve"> F</w:t>
      </w:r>
      <w:r w:rsidR="00D06C6B" w:rsidRPr="00243EDD">
        <w:rPr>
          <w:rFonts w:ascii="Calibri Light" w:hAnsi="Calibri Light"/>
        </w:rPr>
        <w:t>or this reason</w:t>
      </w:r>
      <w:r w:rsidR="00095165">
        <w:rPr>
          <w:rFonts w:ascii="Calibri Light" w:hAnsi="Calibri Light"/>
        </w:rPr>
        <w:t>,</w:t>
      </w:r>
      <w:r w:rsidR="00D06C6B" w:rsidRPr="00243EDD">
        <w:rPr>
          <w:rFonts w:ascii="Calibri Light" w:hAnsi="Calibri Light"/>
        </w:rPr>
        <w:t xml:space="preserve"> it is no surprise </w:t>
      </w:r>
      <w:r w:rsidR="00223EBB">
        <w:rPr>
          <w:rFonts w:ascii="Calibri Light" w:hAnsi="Calibri Light"/>
        </w:rPr>
        <w:t xml:space="preserve">that </w:t>
      </w:r>
      <w:r w:rsidR="00D06C6B" w:rsidRPr="00243EDD">
        <w:rPr>
          <w:rFonts w:ascii="Calibri Light" w:hAnsi="Calibri Light"/>
        </w:rPr>
        <w:t xml:space="preserve">experiments that lead to discoveries are at the centre of </w:t>
      </w:r>
      <w:r w:rsidR="002056D4">
        <w:rPr>
          <w:rFonts w:ascii="Calibri Light" w:hAnsi="Calibri Light"/>
        </w:rPr>
        <w:t>aesthetic</w:t>
      </w:r>
      <w:r w:rsidR="00D06C6B" w:rsidRPr="00243EDD">
        <w:rPr>
          <w:rFonts w:ascii="Calibri Light" w:hAnsi="Calibri Light"/>
        </w:rPr>
        <w:t xml:space="preserve"> </w:t>
      </w:r>
      <w:r w:rsidR="00FA307C">
        <w:rPr>
          <w:rFonts w:ascii="Calibri Light" w:hAnsi="Calibri Light"/>
        </w:rPr>
        <w:t>appreciation</w:t>
      </w:r>
      <w:r w:rsidR="00D06C6B" w:rsidRPr="00243EDD">
        <w:rPr>
          <w:rFonts w:ascii="Calibri Light" w:hAnsi="Calibri Light"/>
        </w:rPr>
        <w:t xml:space="preserve">. </w:t>
      </w:r>
      <w:r w:rsidR="009F0A82">
        <w:rPr>
          <w:rFonts w:ascii="Calibri Light" w:hAnsi="Calibri Light"/>
        </w:rPr>
        <w:t xml:space="preserve">Two experiments </w:t>
      </w:r>
      <w:r w:rsidR="00C77518">
        <w:rPr>
          <w:rFonts w:ascii="Calibri Light" w:hAnsi="Calibri Light"/>
        </w:rPr>
        <w:t xml:space="preserve">might exhibit the same aesthetic properties, but </w:t>
      </w:r>
      <w:r w:rsidR="00FB2445">
        <w:rPr>
          <w:rFonts w:ascii="Calibri Light" w:hAnsi="Calibri Light"/>
        </w:rPr>
        <w:t xml:space="preserve">the experiment that is first to obtain the result is the one that has special significance. </w:t>
      </w:r>
      <w:r w:rsidR="00D06C6B" w:rsidRPr="00243EDD">
        <w:rPr>
          <w:rFonts w:ascii="Calibri Light" w:hAnsi="Calibri Light"/>
        </w:rPr>
        <w:t xml:space="preserve">Similarly, </w:t>
      </w:r>
      <w:r w:rsidR="002F4C64">
        <w:rPr>
          <w:rFonts w:ascii="Calibri Light" w:hAnsi="Calibri Light"/>
        </w:rPr>
        <w:t xml:space="preserve">in art </w:t>
      </w:r>
      <w:r w:rsidR="00D06C6B" w:rsidRPr="00243EDD">
        <w:rPr>
          <w:rFonts w:ascii="Calibri Light" w:hAnsi="Calibri Light"/>
        </w:rPr>
        <w:t xml:space="preserve">we do not </w:t>
      </w:r>
      <w:r w:rsidR="00DD0C20">
        <w:rPr>
          <w:rFonts w:ascii="Calibri Light" w:hAnsi="Calibri Light"/>
        </w:rPr>
        <w:t xml:space="preserve">value </w:t>
      </w:r>
      <w:r w:rsidR="00457F18">
        <w:rPr>
          <w:rFonts w:ascii="Calibri Light" w:hAnsi="Calibri Light"/>
        </w:rPr>
        <w:t>forgeries</w:t>
      </w:r>
      <w:r w:rsidR="00DD0C20">
        <w:rPr>
          <w:rFonts w:ascii="Calibri Light" w:hAnsi="Calibri Light"/>
        </w:rPr>
        <w:t xml:space="preserve"> </w:t>
      </w:r>
      <w:r w:rsidR="00457F18">
        <w:rPr>
          <w:rFonts w:ascii="Calibri Light" w:hAnsi="Calibri Light"/>
        </w:rPr>
        <w:t>or</w:t>
      </w:r>
      <w:r w:rsidR="00DD0C20">
        <w:rPr>
          <w:rFonts w:ascii="Calibri Light" w:hAnsi="Calibri Light"/>
        </w:rPr>
        <w:t xml:space="preserve"> </w:t>
      </w:r>
      <w:r w:rsidR="00457F18">
        <w:rPr>
          <w:rFonts w:ascii="Calibri Light" w:hAnsi="Calibri Light"/>
        </w:rPr>
        <w:t>copies</w:t>
      </w:r>
      <w:r w:rsidR="00402A2F">
        <w:rPr>
          <w:rFonts w:ascii="Calibri Light" w:hAnsi="Calibri Light"/>
        </w:rPr>
        <w:t xml:space="preserve">, even if they </w:t>
      </w:r>
      <w:r w:rsidR="00DD0C20">
        <w:rPr>
          <w:rFonts w:ascii="Calibri Light" w:hAnsi="Calibri Light"/>
        </w:rPr>
        <w:t xml:space="preserve">skilfully </w:t>
      </w:r>
      <w:r w:rsidR="004B1100">
        <w:rPr>
          <w:rFonts w:ascii="Calibri Light" w:hAnsi="Calibri Light"/>
        </w:rPr>
        <w:t>carried out;</w:t>
      </w:r>
      <w:r w:rsidR="00DD0C20">
        <w:rPr>
          <w:rFonts w:ascii="Calibri Light" w:hAnsi="Calibri Light"/>
        </w:rPr>
        <w:t xml:space="preserve"> </w:t>
      </w:r>
      <w:r w:rsidR="00A7392B">
        <w:rPr>
          <w:rFonts w:ascii="Calibri Light" w:hAnsi="Calibri Light"/>
        </w:rPr>
        <w:t xml:space="preserve">we </w:t>
      </w:r>
      <w:r w:rsidR="00457F18">
        <w:rPr>
          <w:rFonts w:ascii="Calibri Light" w:hAnsi="Calibri Light"/>
        </w:rPr>
        <w:t xml:space="preserve">value originals. </w:t>
      </w:r>
      <w:r w:rsidR="00F752F1">
        <w:rPr>
          <w:rFonts w:ascii="Calibri Light" w:hAnsi="Calibri Light"/>
        </w:rPr>
        <w:t>This calls us to consider the creativity involved in constructing experiments that lead to discoveries</w:t>
      </w:r>
      <w:r w:rsidR="00BB395A">
        <w:rPr>
          <w:rFonts w:ascii="Calibri Light" w:hAnsi="Calibri Light"/>
        </w:rPr>
        <w:t xml:space="preserve">. </w:t>
      </w:r>
      <w:r w:rsidR="00772857">
        <w:rPr>
          <w:rFonts w:ascii="Calibri Light" w:hAnsi="Calibri Light"/>
        </w:rPr>
        <w:t>Holmes, for instance</w:t>
      </w:r>
      <w:r w:rsidR="009254BF">
        <w:rPr>
          <w:rFonts w:ascii="Calibri Light" w:hAnsi="Calibri Light"/>
        </w:rPr>
        <w:t>,</w:t>
      </w:r>
      <w:r w:rsidR="00587A10">
        <w:rPr>
          <w:rFonts w:ascii="Calibri Light" w:hAnsi="Calibri Light"/>
        </w:rPr>
        <w:t xml:space="preserve"> draws our</w:t>
      </w:r>
      <w:r w:rsidR="00772857">
        <w:rPr>
          <w:rFonts w:ascii="Calibri Light" w:hAnsi="Calibri Light"/>
        </w:rPr>
        <w:t xml:space="preserve"> attention to the immediateness of the results obtained in the </w:t>
      </w:r>
      <w:proofErr w:type="spellStart"/>
      <w:r w:rsidR="00772857">
        <w:rPr>
          <w:rFonts w:ascii="Calibri Light" w:hAnsi="Calibri Light"/>
        </w:rPr>
        <w:t>Meselson</w:t>
      </w:r>
      <w:proofErr w:type="spellEnd"/>
      <w:r w:rsidR="00772857">
        <w:rPr>
          <w:rFonts w:ascii="Calibri Light" w:hAnsi="Calibri Light"/>
        </w:rPr>
        <w:t xml:space="preserve">-Stahl experiment, </w:t>
      </w:r>
      <w:r w:rsidR="005768C8">
        <w:rPr>
          <w:rFonts w:ascii="Calibri Light" w:hAnsi="Calibri Light"/>
        </w:rPr>
        <w:t xml:space="preserve">arguing that the experiment was constituted by a ‘singular historical event’, </w:t>
      </w:r>
      <w:r w:rsidR="003C7973">
        <w:rPr>
          <w:rFonts w:ascii="Calibri Light" w:hAnsi="Calibri Light"/>
        </w:rPr>
        <w:t xml:space="preserve">observed by the individual scientist, </w:t>
      </w:r>
      <w:r w:rsidR="005768C8">
        <w:rPr>
          <w:rFonts w:ascii="Calibri Light" w:hAnsi="Calibri Light"/>
        </w:rPr>
        <w:t>it was not repeated afterwards (ibid. 431)</w:t>
      </w:r>
      <w:r w:rsidR="008A11CD">
        <w:rPr>
          <w:rFonts w:ascii="Calibri Light" w:hAnsi="Calibri Light"/>
        </w:rPr>
        <w:t>.</w:t>
      </w:r>
      <w:r w:rsidR="00F13DA5">
        <w:rPr>
          <w:rFonts w:ascii="Calibri Light" w:hAnsi="Calibri Light"/>
        </w:rPr>
        <w:t xml:space="preserve"> This is an important observation, but Holmes himself recognises that many experiments in science wil</w:t>
      </w:r>
      <w:r w:rsidR="00A236D2">
        <w:rPr>
          <w:rFonts w:ascii="Calibri Light" w:hAnsi="Calibri Light"/>
        </w:rPr>
        <w:t>l not exhibit such simplicity and immediateness of the obtained</w:t>
      </w:r>
      <w:r w:rsidR="00F13DA5">
        <w:rPr>
          <w:rFonts w:ascii="Calibri Light" w:hAnsi="Calibri Light"/>
        </w:rPr>
        <w:t xml:space="preserve"> resul</w:t>
      </w:r>
      <w:r w:rsidR="00F800C0">
        <w:rPr>
          <w:rFonts w:ascii="Calibri Light" w:hAnsi="Calibri Light"/>
        </w:rPr>
        <w:t>ts</w:t>
      </w:r>
      <w:r w:rsidR="00A93543">
        <w:rPr>
          <w:rStyle w:val="FootnoteReference"/>
          <w:rFonts w:ascii="Calibri Light" w:hAnsi="Calibri Light"/>
        </w:rPr>
        <w:footnoteReference w:id="5"/>
      </w:r>
      <w:r w:rsidR="00F13DA5">
        <w:rPr>
          <w:rFonts w:ascii="Calibri Light" w:hAnsi="Calibri Light"/>
        </w:rPr>
        <w:t>. Take, for instance, experiments in hi</w:t>
      </w:r>
      <w:r w:rsidR="008C6D84">
        <w:rPr>
          <w:rFonts w:ascii="Calibri Light" w:hAnsi="Calibri Light"/>
        </w:rPr>
        <w:t>gh-</w:t>
      </w:r>
      <w:r w:rsidR="00F13DA5">
        <w:rPr>
          <w:rFonts w:ascii="Calibri Light" w:hAnsi="Calibri Light"/>
        </w:rPr>
        <w:t>energy physics. The experiments str</w:t>
      </w:r>
      <w:r w:rsidR="003C7973">
        <w:rPr>
          <w:rFonts w:ascii="Calibri Light" w:hAnsi="Calibri Light"/>
        </w:rPr>
        <w:t xml:space="preserve">etch over </w:t>
      </w:r>
      <w:r w:rsidR="002721A9">
        <w:rPr>
          <w:rFonts w:ascii="Calibri Light" w:hAnsi="Calibri Light"/>
        </w:rPr>
        <w:t>the borders of countries</w:t>
      </w:r>
      <w:r w:rsidR="003C7973">
        <w:rPr>
          <w:rFonts w:ascii="Calibri Light" w:hAnsi="Calibri Light"/>
        </w:rPr>
        <w:t xml:space="preserve">, involve </w:t>
      </w:r>
      <w:r w:rsidR="002721A9">
        <w:rPr>
          <w:rFonts w:ascii="Calibri Light" w:hAnsi="Calibri Light"/>
        </w:rPr>
        <w:t>thousands</w:t>
      </w:r>
      <w:r w:rsidR="003C7973">
        <w:rPr>
          <w:rFonts w:ascii="Calibri Light" w:hAnsi="Calibri Light"/>
        </w:rPr>
        <w:t xml:space="preserve"> of scientists, </w:t>
      </w:r>
      <w:r w:rsidR="00D23077">
        <w:rPr>
          <w:rFonts w:ascii="Calibri Light" w:hAnsi="Calibri Light"/>
        </w:rPr>
        <w:t>timel</w:t>
      </w:r>
      <w:r w:rsidR="00B03040">
        <w:rPr>
          <w:rFonts w:ascii="Calibri Light" w:hAnsi="Calibri Light"/>
        </w:rPr>
        <w:t>y analysis of the obtained data. W</w:t>
      </w:r>
      <w:r w:rsidR="003C7973">
        <w:rPr>
          <w:rFonts w:ascii="Calibri Light" w:hAnsi="Calibri Light"/>
        </w:rPr>
        <w:t xml:space="preserve">e cannot by the stretch of the </w:t>
      </w:r>
      <w:r w:rsidR="00CD34C5">
        <w:rPr>
          <w:rFonts w:ascii="Calibri Light" w:hAnsi="Calibri Light"/>
        </w:rPr>
        <w:t>imagination</w:t>
      </w:r>
      <w:r w:rsidR="003C7973">
        <w:rPr>
          <w:rFonts w:ascii="Calibri Light" w:hAnsi="Calibri Light"/>
        </w:rPr>
        <w:t xml:space="preserve"> claim </w:t>
      </w:r>
      <w:r w:rsidR="001E65F3">
        <w:rPr>
          <w:rFonts w:ascii="Calibri Light" w:hAnsi="Calibri Light"/>
        </w:rPr>
        <w:t>the scientists</w:t>
      </w:r>
      <w:r w:rsidR="003C7973">
        <w:rPr>
          <w:rFonts w:ascii="Calibri Light" w:hAnsi="Calibri Light"/>
        </w:rPr>
        <w:t xml:space="preserve"> directly or immediately observe an experimental outcome, since </w:t>
      </w:r>
      <w:r w:rsidR="008C6D84">
        <w:rPr>
          <w:rFonts w:ascii="Calibri Light" w:hAnsi="Calibri Light"/>
        </w:rPr>
        <w:t>analysing</w:t>
      </w:r>
      <w:r w:rsidR="003C7973">
        <w:rPr>
          <w:rFonts w:ascii="Calibri Light" w:hAnsi="Calibri Light"/>
        </w:rPr>
        <w:t xml:space="preserve"> the </w:t>
      </w:r>
      <w:r w:rsidR="002B085C">
        <w:rPr>
          <w:rFonts w:ascii="Calibri Light" w:hAnsi="Calibri Light"/>
        </w:rPr>
        <w:t>outcome</w:t>
      </w:r>
      <w:r w:rsidR="003C7973">
        <w:rPr>
          <w:rFonts w:ascii="Calibri Light" w:hAnsi="Calibri Light"/>
        </w:rPr>
        <w:t xml:space="preserve"> of a measurement is a complex process of</w:t>
      </w:r>
      <w:r w:rsidR="002358D6">
        <w:rPr>
          <w:rFonts w:ascii="Calibri Light" w:hAnsi="Calibri Light"/>
        </w:rPr>
        <w:t xml:space="preserve"> statistical analysis and deciding whether the experimental data constitutes an ‘event’ in itself </w:t>
      </w:r>
      <w:r w:rsidR="00E72695">
        <w:rPr>
          <w:rFonts w:ascii="Calibri Light" w:hAnsi="Calibri Light"/>
        </w:rPr>
        <w:t>is</w:t>
      </w:r>
      <w:r w:rsidR="002358D6">
        <w:rPr>
          <w:rFonts w:ascii="Calibri Light" w:hAnsi="Calibri Light"/>
        </w:rPr>
        <w:t xml:space="preserve"> a laborious work that takes substantial time to settle</w:t>
      </w:r>
      <w:r w:rsidR="0058415D">
        <w:rPr>
          <w:rFonts w:ascii="Calibri Light" w:hAnsi="Calibri Light"/>
        </w:rPr>
        <w:t xml:space="preserve">, as </w:t>
      </w:r>
      <w:proofErr w:type="spellStart"/>
      <w:r w:rsidR="004212AE">
        <w:rPr>
          <w:rFonts w:ascii="Calibri Light" w:hAnsi="Calibri Light"/>
        </w:rPr>
        <w:t>Beauchemin’s</w:t>
      </w:r>
      <w:proofErr w:type="spellEnd"/>
      <w:r w:rsidR="004212AE">
        <w:rPr>
          <w:rFonts w:ascii="Calibri Light" w:hAnsi="Calibri Light"/>
        </w:rPr>
        <w:t xml:space="preserve"> </w:t>
      </w:r>
      <w:r w:rsidR="004212AE" w:rsidRPr="004212AE">
        <w:rPr>
          <w:rFonts w:ascii="Calibri Light" w:hAnsi="Calibri Light"/>
        </w:rPr>
        <w:t>(2017)</w:t>
      </w:r>
      <w:r w:rsidR="004212AE">
        <w:rPr>
          <w:rFonts w:ascii="Calibri Light" w:hAnsi="Calibri Light"/>
        </w:rPr>
        <w:t xml:space="preserve"> insightful study of the </w:t>
      </w:r>
      <w:r w:rsidR="00017BCA">
        <w:rPr>
          <w:rFonts w:ascii="Calibri Light" w:hAnsi="Calibri Light"/>
        </w:rPr>
        <w:t xml:space="preserve">analysis of data obtained by the </w:t>
      </w:r>
      <w:r w:rsidR="004212AE" w:rsidRPr="004212AE">
        <w:rPr>
          <w:rFonts w:ascii="Calibri Light" w:hAnsi="Calibri Light"/>
        </w:rPr>
        <w:t>ATLAS detector at the</w:t>
      </w:r>
      <w:r w:rsidR="0058415D">
        <w:rPr>
          <w:rFonts w:ascii="Calibri Light" w:hAnsi="Calibri Light"/>
        </w:rPr>
        <w:t xml:space="preserve"> LHC reveals. </w:t>
      </w:r>
    </w:p>
    <w:p w14:paraId="5A46FEAB" w14:textId="77777777" w:rsidR="005440FE" w:rsidRDefault="005440FE" w:rsidP="00772857">
      <w:pPr>
        <w:jc w:val="both"/>
        <w:rPr>
          <w:rFonts w:ascii="Calibri Light" w:hAnsi="Calibri Light"/>
        </w:rPr>
      </w:pPr>
    </w:p>
    <w:p w14:paraId="3E260AA8" w14:textId="0F8698EC" w:rsidR="00576A22" w:rsidRDefault="00BC305A" w:rsidP="00661E81">
      <w:pPr>
        <w:jc w:val="both"/>
        <w:rPr>
          <w:rFonts w:ascii="Calibri Light" w:hAnsi="Calibri Light"/>
        </w:rPr>
      </w:pPr>
      <w:r w:rsidRPr="0091178C">
        <w:rPr>
          <w:rFonts w:ascii="Calibri Light" w:hAnsi="Calibri Light"/>
        </w:rPr>
        <w:t xml:space="preserve">If we focus on certain types of experiments and </w:t>
      </w:r>
      <w:r w:rsidR="00C375EF">
        <w:rPr>
          <w:rFonts w:ascii="Calibri Light" w:hAnsi="Calibri Light"/>
        </w:rPr>
        <w:t xml:space="preserve">scientific </w:t>
      </w:r>
      <w:r w:rsidR="00E11053">
        <w:rPr>
          <w:rFonts w:ascii="Calibri Light" w:hAnsi="Calibri Light"/>
        </w:rPr>
        <w:t>periods</w:t>
      </w:r>
      <w:r w:rsidRPr="0091178C">
        <w:rPr>
          <w:rFonts w:ascii="Calibri Light" w:hAnsi="Calibri Light"/>
        </w:rPr>
        <w:t xml:space="preserve">, as Parson and </w:t>
      </w:r>
      <w:proofErr w:type="spellStart"/>
      <w:r w:rsidRPr="0091178C">
        <w:rPr>
          <w:rFonts w:ascii="Calibri Light" w:hAnsi="Calibri Light"/>
        </w:rPr>
        <w:t>Reuger</w:t>
      </w:r>
      <w:proofErr w:type="spellEnd"/>
      <w:r w:rsidRPr="0091178C">
        <w:rPr>
          <w:rFonts w:ascii="Calibri Light" w:hAnsi="Calibri Light"/>
        </w:rPr>
        <w:t xml:space="preserve"> do, we could claim the discovery has immediacy and can be perceived</w:t>
      </w:r>
      <w:r w:rsidR="00920239" w:rsidRPr="0091178C">
        <w:rPr>
          <w:rFonts w:ascii="Calibri Light" w:hAnsi="Calibri Light"/>
        </w:rPr>
        <w:t xml:space="preserve"> by the individual</w:t>
      </w:r>
      <w:r w:rsidRPr="0091178C">
        <w:rPr>
          <w:rFonts w:ascii="Calibri Light" w:hAnsi="Calibri Light"/>
        </w:rPr>
        <w:t>.</w:t>
      </w:r>
      <w:r w:rsidR="00920239" w:rsidRPr="0091178C">
        <w:rPr>
          <w:rFonts w:ascii="Calibri Light" w:hAnsi="Calibri Light"/>
        </w:rPr>
        <w:t xml:space="preserve"> But oftentimes discoveries are messy and complex </w:t>
      </w:r>
      <w:r w:rsidR="00AB5AA1" w:rsidRPr="0091178C">
        <w:rPr>
          <w:rFonts w:ascii="Calibri Light" w:hAnsi="Calibri Light"/>
        </w:rPr>
        <w:t>events.</w:t>
      </w:r>
      <w:r w:rsidRPr="0091178C">
        <w:rPr>
          <w:rFonts w:ascii="Calibri Light" w:hAnsi="Calibri Light"/>
        </w:rPr>
        <w:t xml:space="preserve"> </w:t>
      </w:r>
      <w:r w:rsidR="00BB1960" w:rsidRPr="0091178C">
        <w:rPr>
          <w:rFonts w:ascii="Calibri Light" w:hAnsi="Calibri Light"/>
        </w:rPr>
        <w:t xml:space="preserve">Discovery is hardly a unique and well clear-cut event, many discoveries span over a few years </w:t>
      </w:r>
      <w:r w:rsidR="007038FE">
        <w:rPr>
          <w:rFonts w:ascii="Calibri Light" w:hAnsi="Calibri Light"/>
        </w:rPr>
        <w:t>before</w:t>
      </w:r>
      <w:r w:rsidR="00BB1960" w:rsidRPr="0091178C">
        <w:rPr>
          <w:rFonts w:ascii="Calibri Light" w:hAnsi="Calibri Light"/>
        </w:rPr>
        <w:t xml:space="preserve"> the community reaches a consensus to</w:t>
      </w:r>
      <w:r w:rsidR="008251C3">
        <w:rPr>
          <w:rFonts w:ascii="Calibri Light" w:hAnsi="Calibri Light"/>
        </w:rPr>
        <w:t xml:space="preserve"> consider the experiment</w:t>
      </w:r>
      <w:r w:rsidR="00BB1960" w:rsidRPr="0091178C">
        <w:rPr>
          <w:rFonts w:ascii="Calibri Light" w:hAnsi="Calibri Light"/>
        </w:rPr>
        <w:t xml:space="preserve"> ended. </w:t>
      </w:r>
      <w:r w:rsidR="00C96750">
        <w:rPr>
          <w:rFonts w:ascii="Calibri Light" w:hAnsi="Calibri Light"/>
        </w:rPr>
        <w:t xml:space="preserve">Looking at the discovery of the Higgs boson, </w:t>
      </w:r>
      <w:proofErr w:type="spellStart"/>
      <w:r w:rsidR="00C96750">
        <w:rPr>
          <w:rFonts w:ascii="Calibri Light" w:hAnsi="Calibri Light"/>
        </w:rPr>
        <w:t>Mättig</w:t>
      </w:r>
      <w:proofErr w:type="spellEnd"/>
      <w:r w:rsidR="00C96750">
        <w:rPr>
          <w:rFonts w:ascii="Calibri Light" w:hAnsi="Calibri Light"/>
        </w:rPr>
        <w:t xml:space="preserve"> and </w:t>
      </w:r>
      <w:proofErr w:type="spellStart"/>
      <w:r w:rsidR="00C96750">
        <w:rPr>
          <w:rFonts w:ascii="Calibri Light" w:hAnsi="Calibri Light"/>
        </w:rPr>
        <w:t>Stöltzner</w:t>
      </w:r>
      <w:proofErr w:type="spellEnd"/>
      <w:r w:rsidR="00C96750">
        <w:rPr>
          <w:rFonts w:ascii="Calibri Light" w:hAnsi="Calibri Light"/>
        </w:rPr>
        <w:t xml:space="preserve"> </w:t>
      </w:r>
      <w:r w:rsidR="00C96750" w:rsidRPr="00653F10">
        <w:rPr>
          <w:rFonts w:ascii="Calibri Light" w:hAnsi="Calibri Light"/>
        </w:rPr>
        <w:t>(2019)</w:t>
      </w:r>
      <w:r w:rsidR="00C96750">
        <w:rPr>
          <w:rFonts w:ascii="Calibri Light" w:hAnsi="Calibri Light"/>
        </w:rPr>
        <w:t xml:space="preserve"> also emphasise the laborious process and timespan of deliberations when deciding whether the data collection at the LHC indicated an event </w:t>
      </w:r>
      <w:r w:rsidR="008251C3">
        <w:rPr>
          <w:rFonts w:ascii="Calibri Light" w:hAnsi="Calibri Light"/>
        </w:rPr>
        <w:t xml:space="preserve">and whether the event constituted </w:t>
      </w:r>
      <w:r w:rsidR="00C96750">
        <w:rPr>
          <w:rFonts w:ascii="Calibri Light" w:hAnsi="Calibri Light"/>
        </w:rPr>
        <w:t>a discovery.</w:t>
      </w:r>
      <w:r w:rsidR="00CC714C">
        <w:rPr>
          <w:rFonts w:ascii="Calibri Light" w:hAnsi="Calibri Light"/>
        </w:rPr>
        <w:t xml:space="preserve"> </w:t>
      </w:r>
      <w:r w:rsidR="009750A3" w:rsidRPr="0091178C">
        <w:rPr>
          <w:rFonts w:ascii="Calibri Light" w:hAnsi="Calibri Light"/>
        </w:rPr>
        <w:t xml:space="preserve">Peter </w:t>
      </w:r>
      <w:proofErr w:type="spellStart"/>
      <w:r w:rsidR="00BB1960" w:rsidRPr="0091178C">
        <w:rPr>
          <w:rFonts w:ascii="Calibri Light" w:hAnsi="Calibri Light"/>
        </w:rPr>
        <w:t>Galison’s</w:t>
      </w:r>
      <w:proofErr w:type="spellEnd"/>
      <w:r w:rsidR="00BB1960" w:rsidRPr="0091178C">
        <w:rPr>
          <w:rFonts w:ascii="Calibri Light" w:hAnsi="Calibri Light"/>
        </w:rPr>
        <w:t xml:space="preserve"> illuminating work on the discovery of positrons, for instance, </w:t>
      </w:r>
      <w:r w:rsidR="00383200">
        <w:rPr>
          <w:rFonts w:ascii="Calibri Light" w:hAnsi="Calibri Light"/>
        </w:rPr>
        <w:t>further illustrates that not only settling the date of th</w:t>
      </w:r>
      <w:r w:rsidR="00AA7193">
        <w:rPr>
          <w:rFonts w:ascii="Calibri Light" w:hAnsi="Calibri Light"/>
        </w:rPr>
        <w:t xml:space="preserve">e discovery is not </w:t>
      </w:r>
      <w:proofErr w:type="gramStart"/>
      <w:r w:rsidR="00AA7193">
        <w:rPr>
          <w:rFonts w:ascii="Calibri Light" w:hAnsi="Calibri Light"/>
        </w:rPr>
        <w:t>straightforward</w:t>
      </w:r>
      <w:r w:rsidR="00383200">
        <w:rPr>
          <w:rFonts w:ascii="Calibri Light" w:hAnsi="Calibri Light"/>
        </w:rPr>
        <w:t>,</w:t>
      </w:r>
      <w:proofErr w:type="gramEnd"/>
      <w:r w:rsidR="00383200">
        <w:rPr>
          <w:rFonts w:ascii="Calibri Light" w:hAnsi="Calibri Light"/>
        </w:rPr>
        <w:t xml:space="preserve"> the discovery can be credited to a number of experimental groups. </w:t>
      </w:r>
      <w:r w:rsidR="0091178C" w:rsidRPr="0091178C">
        <w:rPr>
          <w:rFonts w:ascii="Calibri Light" w:hAnsi="Calibri Light"/>
        </w:rPr>
        <w:t xml:space="preserve">As </w:t>
      </w:r>
      <w:proofErr w:type="spellStart"/>
      <w:r w:rsidR="0091178C" w:rsidRPr="0091178C">
        <w:rPr>
          <w:rFonts w:ascii="Calibri Light" w:hAnsi="Calibri Light"/>
        </w:rPr>
        <w:t>Galison</w:t>
      </w:r>
      <w:proofErr w:type="spellEnd"/>
      <w:r w:rsidR="0091178C" w:rsidRPr="0091178C">
        <w:rPr>
          <w:rFonts w:ascii="Calibri Light" w:hAnsi="Calibri Light"/>
        </w:rPr>
        <w:t xml:space="preserve"> insightfully notes in his </w:t>
      </w:r>
      <w:r w:rsidR="0091178C" w:rsidRPr="009750A3">
        <w:rPr>
          <w:rFonts w:ascii="Calibri Light" w:hAnsi="Calibri Light"/>
          <w:i/>
        </w:rPr>
        <w:t>How Experiments End</w:t>
      </w:r>
      <w:r w:rsidR="0091178C" w:rsidRPr="0091178C">
        <w:rPr>
          <w:rFonts w:ascii="Calibri Light" w:hAnsi="Calibri Light"/>
        </w:rPr>
        <w:t xml:space="preserve">, when asked the question ‘When was the neutrino discovered?’ we can give a variety of answers with several research groups deserving credit </w:t>
      </w:r>
      <w:r w:rsidR="002B626A">
        <w:rPr>
          <w:rFonts w:ascii="Calibri Light" w:hAnsi="Calibri Light"/>
        </w:rPr>
        <w:t>for the discovery</w:t>
      </w:r>
      <w:r w:rsidR="0091178C" w:rsidRPr="0091178C">
        <w:rPr>
          <w:rFonts w:ascii="Calibri Light" w:hAnsi="Calibri Light"/>
        </w:rPr>
        <w:t xml:space="preserve">. </w:t>
      </w:r>
      <w:r w:rsidR="00AD4190" w:rsidRPr="0091178C">
        <w:rPr>
          <w:rFonts w:ascii="Calibri Light" w:hAnsi="Calibri Light"/>
        </w:rPr>
        <w:t xml:space="preserve">This brings us to the next concern, and that is the contingency of discovery. </w:t>
      </w:r>
      <w:r w:rsidR="002D5D15">
        <w:rPr>
          <w:rFonts w:ascii="Calibri Light" w:hAnsi="Calibri Light"/>
        </w:rPr>
        <w:t xml:space="preserve">This certainly brings the question as to who is the creative, individuals or communities. While traditional studies of creativity have </w:t>
      </w:r>
      <w:r w:rsidR="00797745">
        <w:rPr>
          <w:rFonts w:ascii="Calibri Light" w:hAnsi="Calibri Light"/>
        </w:rPr>
        <w:t xml:space="preserve">analysed </w:t>
      </w:r>
      <w:r w:rsidR="00DC15C2">
        <w:rPr>
          <w:rFonts w:ascii="Calibri Light" w:hAnsi="Calibri Light"/>
        </w:rPr>
        <w:t xml:space="preserve">it in terms of </w:t>
      </w:r>
      <w:r w:rsidR="004C2976">
        <w:rPr>
          <w:rFonts w:ascii="Calibri Light" w:hAnsi="Calibri Light"/>
        </w:rPr>
        <w:t xml:space="preserve">individual </w:t>
      </w:r>
      <w:r w:rsidR="00DC15C2">
        <w:rPr>
          <w:rFonts w:ascii="Calibri Light" w:hAnsi="Calibri Light"/>
        </w:rPr>
        <w:t>inspiration, computation, or epistemic virtue</w:t>
      </w:r>
      <w:r w:rsidR="00F6077B">
        <w:rPr>
          <w:rFonts w:ascii="Calibri Light" w:hAnsi="Calibri Light"/>
        </w:rPr>
        <w:t>,</w:t>
      </w:r>
      <w:r w:rsidR="00DC15C2">
        <w:rPr>
          <w:rFonts w:ascii="Calibri Light" w:hAnsi="Calibri Light"/>
        </w:rPr>
        <w:t xml:space="preserve"> </w:t>
      </w:r>
      <w:r w:rsidR="00F6077B">
        <w:rPr>
          <w:rFonts w:ascii="Calibri Light" w:hAnsi="Calibri Light"/>
        </w:rPr>
        <w:t>recently the question that has been placed in the context of big science and collaborative discoveries as to wh</w:t>
      </w:r>
      <w:r w:rsidR="00685633">
        <w:rPr>
          <w:rFonts w:ascii="Calibri Light" w:hAnsi="Calibri Light"/>
        </w:rPr>
        <w:t>ether creativity is a propert</w:t>
      </w:r>
      <w:r w:rsidR="001554AF">
        <w:rPr>
          <w:rFonts w:ascii="Calibri Light" w:hAnsi="Calibri Light"/>
        </w:rPr>
        <w:t>y</w:t>
      </w:r>
      <w:r w:rsidR="00F6077B">
        <w:rPr>
          <w:rFonts w:ascii="Calibri Light" w:hAnsi="Calibri Light"/>
        </w:rPr>
        <w:t xml:space="preserve"> or virtue of communities rather than individuals (Ivanova and French (2020), Currie (</w:t>
      </w:r>
      <w:r w:rsidR="00D12F71">
        <w:rPr>
          <w:rFonts w:ascii="Calibri Light" w:hAnsi="Calibri Light"/>
        </w:rPr>
        <w:t>2019</w:t>
      </w:r>
      <w:r w:rsidR="00F6077B">
        <w:rPr>
          <w:rFonts w:ascii="Calibri Light" w:hAnsi="Calibri Light"/>
        </w:rPr>
        <w:t>)).</w:t>
      </w:r>
      <w:r w:rsidR="00DC15C2">
        <w:rPr>
          <w:rFonts w:ascii="Calibri Light" w:hAnsi="Calibri Light"/>
        </w:rPr>
        <w:t xml:space="preserve"> </w:t>
      </w:r>
      <w:r w:rsidR="0091178C" w:rsidRPr="0091178C">
        <w:rPr>
          <w:rFonts w:ascii="Calibri Light" w:hAnsi="Calibri Light"/>
        </w:rPr>
        <w:t xml:space="preserve">Simon Shaffer </w:t>
      </w:r>
      <w:r w:rsidR="006970BB">
        <w:rPr>
          <w:rFonts w:ascii="Calibri Light" w:hAnsi="Calibri Light"/>
        </w:rPr>
        <w:t>(</w:t>
      </w:r>
      <w:r w:rsidR="00113CEF">
        <w:rPr>
          <w:rFonts w:ascii="Calibri Light" w:hAnsi="Calibri Light"/>
        </w:rPr>
        <w:t>1996</w:t>
      </w:r>
      <w:r w:rsidR="006970BB">
        <w:rPr>
          <w:rFonts w:ascii="Calibri Light" w:hAnsi="Calibri Light"/>
        </w:rPr>
        <w:t xml:space="preserve">) </w:t>
      </w:r>
      <w:r w:rsidR="0091178C" w:rsidRPr="0091178C">
        <w:rPr>
          <w:rFonts w:ascii="Calibri Light" w:hAnsi="Calibri Light"/>
        </w:rPr>
        <w:t xml:space="preserve">has also extensively highlighted the contingency behind discoveries in </w:t>
      </w:r>
      <w:r w:rsidR="00B07F0C">
        <w:rPr>
          <w:rFonts w:ascii="Calibri Light" w:hAnsi="Calibri Light"/>
        </w:rPr>
        <w:t>science</w:t>
      </w:r>
      <w:r w:rsidR="0091178C" w:rsidRPr="0091178C">
        <w:rPr>
          <w:rFonts w:ascii="Calibri Light" w:hAnsi="Calibri Light"/>
        </w:rPr>
        <w:t xml:space="preserve">, challenging our idea that </w:t>
      </w:r>
      <w:r w:rsidR="004E2696">
        <w:rPr>
          <w:rFonts w:ascii="Calibri Light" w:hAnsi="Calibri Light"/>
        </w:rPr>
        <w:t xml:space="preserve">our practises of </w:t>
      </w:r>
      <w:r w:rsidR="0091178C" w:rsidRPr="0091178C">
        <w:rPr>
          <w:rFonts w:ascii="Calibri Light" w:hAnsi="Calibri Light"/>
        </w:rPr>
        <w:t xml:space="preserve">credit attribution </w:t>
      </w:r>
      <w:r w:rsidR="004E2696">
        <w:rPr>
          <w:rFonts w:ascii="Calibri Light" w:hAnsi="Calibri Light"/>
        </w:rPr>
        <w:t>are</w:t>
      </w:r>
      <w:r w:rsidR="0091178C" w:rsidRPr="0091178C">
        <w:rPr>
          <w:rFonts w:ascii="Calibri Light" w:hAnsi="Calibri Light"/>
        </w:rPr>
        <w:t xml:space="preserve"> justified towards those who </w:t>
      </w:r>
      <w:r w:rsidR="008F39D5">
        <w:rPr>
          <w:rFonts w:ascii="Calibri Light" w:hAnsi="Calibri Light"/>
        </w:rPr>
        <w:t>discover</w:t>
      </w:r>
      <w:r w:rsidR="0091178C" w:rsidRPr="0091178C">
        <w:rPr>
          <w:rFonts w:ascii="Calibri Light" w:hAnsi="Calibri Light"/>
        </w:rPr>
        <w:t xml:space="preserve"> ‘first’. </w:t>
      </w:r>
      <w:r w:rsidR="00BB1960" w:rsidRPr="002A5526">
        <w:rPr>
          <w:rFonts w:ascii="Calibri Light" w:hAnsi="Calibri Light"/>
        </w:rPr>
        <w:t xml:space="preserve">This fact calls us to consider exactly what we value when it comes to the aesthetic nature of the experiment and where we are going to identify this value. </w:t>
      </w:r>
    </w:p>
    <w:p w14:paraId="713F85EB" w14:textId="77777777" w:rsidR="00576A22" w:rsidRDefault="00576A22" w:rsidP="00661E81">
      <w:pPr>
        <w:jc w:val="both"/>
        <w:rPr>
          <w:rFonts w:ascii="Calibri Light" w:hAnsi="Calibri Light"/>
        </w:rPr>
      </w:pPr>
    </w:p>
    <w:p w14:paraId="63EF9DF5" w14:textId="66FE9913" w:rsidR="0012111E" w:rsidRDefault="0014727F" w:rsidP="00661E81">
      <w:pPr>
        <w:jc w:val="both"/>
        <w:rPr>
          <w:rFonts w:ascii="Calibri Light" w:hAnsi="Calibri Light"/>
        </w:rPr>
      </w:pPr>
      <w:r>
        <w:rPr>
          <w:rFonts w:ascii="Calibri Light" w:hAnsi="Calibri Light"/>
        </w:rPr>
        <w:t xml:space="preserve">I also want to suggest that the attribution of aesthetic value to experiments that lead to novel results </w:t>
      </w:r>
      <w:r w:rsidR="00685898">
        <w:rPr>
          <w:rFonts w:ascii="Calibri Light" w:hAnsi="Calibri Light"/>
        </w:rPr>
        <w:t xml:space="preserve">belongs to a particular image of experimentation </w:t>
      </w:r>
      <w:r w:rsidR="00737995">
        <w:rPr>
          <w:rFonts w:ascii="Calibri Light" w:hAnsi="Calibri Light"/>
        </w:rPr>
        <w:t>that is rather restrictive</w:t>
      </w:r>
      <w:r w:rsidR="004D64A6">
        <w:rPr>
          <w:rFonts w:ascii="Calibri Light" w:hAnsi="Calibri Light"/>
        </w:rPr>
        <w:t>.</w:t>
      </w:r>
      <w:r w:rsidR="00737995">
        <w:rPr>
          <w:rFonts w:ascii="Calibri Light" w:hAnsi="Calibri Light"/>
        </w:rPr>
        <w:t xml:space="preserve"> </w:t>
      </w:r>
      <w:r w:rsidR="0010757F">
        <w:rPr>
          <w:rFonts w:ascii="Calibri Light" w:hAnsi="Calibri Light"/>
        </w:rPr>
        <w:t xml:space="preserve">Experiments are performed </w:t>
      </w:r>
      <w:r w:rsidR="009143AC">
        <w:rPr>
          <w:rFonts w:ascii="Calibri Light" w:hAnsi="Calibri Light"/>
        </w:rPr>
        <w:t>with a plurality of aims, not always in the search to confirm the existence of a particle or phenomenon, but to explore new domains</w:t>
      </w:r>
      <w:r w:rsidR="00737995">
        <w:rPr>
          <w:rFonts w:ascii="Calibri Light" w:hAnsi="Calibri Light"/>
        </w:rPr>
        <w:t xml:space="preserve">. </w:t>
      </w:r>
      <w:r w:rsidR="00EE638B">
        <w:rPr>
          <w:rFonts w:ascii="Calibri Light" w:hAnsi="Calibri Light"/>
        </w:rPr>
        <w:t xml:space="preserve">For instance, </w:t>
      </w:r>
      <w:r w:rsidR="003C35E2">
        <w:rPr>
          <w:rFonts w:ascii="Calibri Light" w:hAnsi="Calibri Light"/>
        </w:rPr>
        <w:t xml:space="preserve">one of the aims of the LHC experiments certainly were to offer support to the standard model by finding a particle the theory had predicted. The </w:t>
      </w:r>
      <w:r w:rsidR="00F11520">
        <w:rPr>
          <w:rFonts w:ascii="Calibri Light" w:hAnsi="Calibri Light"/>
        </w:rPr>
        <w:t>detection</w:t>
      </w:r>
      <w:r w:rsidR="003C35E2">
        <w:rPr>
          <w:rFonts w:ascii="Calibri Light" w:hAnsi="Calibri Light"/>
        </w:rPr>
        <w:t xml:space="preserve"> of the Higgs boson in</w:t>
      </w:r>
      <w:r w:rsidR="00723758">
        <w:rPr>
          <w:rFonts w:ascii="Calibri Light" w:hAnsi="Calibri Light"/>
        </w:rPr>
        <w:t xml:space="preserve"> 2014 offered </w:t>
      </w:r>
      <w:r w:rsidR="00480107">
        <w:rPr>
          <w:rFonts w:ascii="Calibri Light" w:hAnsi="Calibri Light"/>
        </w:rPr>
        <w:t xml:space="preserve">significant </w:t>
      </w:r>
      <w:r w:rsidR="00723758">
        <w:rPr>
          <w:rFonts w:ascii="Calibri Light" w:hAnsi="Calibri Light"/>
        </w:rPr>
        <w:t xml:space="preserve">support to the standard model that had predicted the existence of the </w:t>
      </w:r>
      <w:r w:rsidR="00901F4C">
        <w:rPr>
          <w:rFonts w:ascii="Calibri Light" w:hAnsi="Calibri Light"/>
        </w:rPr>
        <w:t>particle</w:t>
      </w:r>
      <w:r w:rsidR="00723758">
        <w:rPr>
          <w:rFonts w:ascii="Calibri Light" w:hAnsi="Calibri Light"/>
        </w:rPr>
        <w:t xml:space="preserve">. But this experiment has other aims </w:t>
      </w:r>
      <w:proofErr w:type="gramStart"/>
      <w:r w:rsidR="00723758">
        <w:rPr>
          <w:rFonts w:ascii="Calibri Light" w:hAnsi="Calibri Light"/>
        </w:rPr>
        <w:t>too,</w:t>
      </w:r>
      <w:proofErr w:type="gramEnd"/>
      <w:r w:rsidR="00723758">
        <w:rPr>
          <w:rFonts w:ascii="Calibri Light" w:hAnsi="Calibri Light"/>
        </w:rPr>
        <w:t xml:space="preserve"> </w:t>
      </w:r>
      <w:r w:rsidR="00587426">
        <w:rPr>
          <w:rFonts w:ascii="Calibri Light" w:hAnsi="Calibri Light"/>
        </w:rPr>
        <w:t xml:space="preserve">it explores </w:t>
      </w:r>
      <w:r w:rsidR="007075FC">
        <w:rPr>
          <w:rFonts w:ascii="Calibri Light" w:hAnsi="Calibri Light"/>
        </w:rPr>
        <w:t xml:space="preserve">and studies </w:t>
      </w:r>
      <w:r w:rsidR="001C1E43">
        <w:rPr>
          <w:rFonts w:ascii="Calibri Light" w:hAnsi="Calibri Light"/>
        </w:rPr>
        <w:t xml:space="preserve">previously inaccessible </w:t>
      </w:r>
      <w:r w:rsidR="00587426">
        <w:rPr>
          <w:rFonts w:ascii="Calibri Light" w:hAnsi="Calibri Light"/>
        </w:rPr>
        <w:t>domain</w:t>
      </w:r>
      <w:r w:rsidR="001139A0">
        <w:rPr>
          <w:rFonts w:ascii="Calibri Light" w:hAnsi="Calibri Light"/>
        </w:rPr>
        <w:t>s</w:t>
      </w:r>
      <w:r w:rsidR="00587426">
        <w:rPr>
          <w:rFonts w:ascii="Calibri Light" w:hAnsi="Calibri Light"/>
        </w:rPr>
        <w:t xml:space="preserve">, </w:t>
      </w:r>
      <w:r w:rsidR="007075FC">
        <w:rPr>
          <w:rFonts w:ascii="Calibri Light" w:hAnsi="Calibri Light"/>
        </w:rPr>
        <w:t xml:space="preserve">the deep </w:t>
      </w:r>
      <w:proofErr w:type="spellStart"/>
      <w:r w:rsidR="007075FC">
        <w:rPr>
          <w:rFonts w:ascii="Calibri Light" w:hAnsi="Calibri Light"/>
        </w:rPr>
        <w:t>TeV</w:t>
      </w:r>
      <w:proofErr w:type="spellEnd"/>
      <w:r w:rsidR="007075FC">
        <w:rPr>
          <w:rFonts w:ascii="Calibri Light" w:hAnsi="Calibri Light"/>
        </w:rPr>
        <w:t xml:space="preserve"> energy range, </w:t>
      </w:r>
      <w:r w:rsidR="00C0031E">
        <w:rPr>
          <w:rFonts w:ascii="Calibri Light" w:hAnsi="Calibri Light"/>
        </w:rPr>
        <w:t xml:space="preserve">which is hoped to help in the advancement of physics beyond the standard model. </w:t>
      </w:r>
      <w:r w:rsidR="001C1E43">
        <w:rPr>
          <w:rFonts w:ascii="Calibri Light" w:hAnsi="Calibri Light"/>
        </w:rPr>
        <w:t xml:space="preserve">The </w:t>
      </w:r>
      <w:r w:rsidR="008B4590">
        <w:rPr>
          <w:rFonts w:ascii="Calibri Light" w:hAnsi="Calibri Light"/>
        </w:rPr>
        <w:t>diversity</w:t>
      </w:r>
      <w:r w:rsidR="001C1E43">
        <w:rPr>
          <w:rFonts w:ascii="Calibri Light" w:hAnsi="Calibri Light"/>
        </w:rPr>
        <w:t xml:space="preserve"> of aims for which experiments are constructed has been the lesson from the new experimentalist school which emerged in the 1980s. The work of </w:t>
      </w:r>
      <w:proofErr w:type="spellStart"/>
      <w:r w:rsidR="001C1E43">
        <w:rPr>
          <w:rFonts w:ascii="Calibri Light" w:hAnsi="Calibri Light"/>
        </w:rPr>
        <w:t>Galison</w:t>
      </w:r>
      <w:proofErr w:type="spellEnd"/>
      <w:r w:rsidR="001C1E43">
        <w:rPr>
          <w:rFonts w:ascii="Calibri Light" w:hAnsi="Calibri Light"/>
        </w:rPr>
        <w:t xml:space="preserve"> (1980), </w:t>
      </w:r>
      <w:proofErr w:type="spellStart"/>
      <w:r w:rsidR="00E051C7">
        <w:rPr>
          <w:rFonts w:ascii="Calibri Light" w:hAnsi="Calibri Light"/>
        </w:rPr>
        <w:t>Catrwright</w:t>
      </w:r>
      <w:proofErr w:type="spellEnd"/>
      <w:r w:rsidR="00E051C7">
        <w:rPr>
          <w:rFonts w:ascii="Calibri Light" w:hAnsi="Calibri Light"/>
        </w:rPr>
        <w:t xml:space="preserve"> (1983), </w:t>
      </w:r>
      <w:r w:rsidR="00E67D50">
        <w:rPr>
          <w:rFonts w:ascii="Calibri Light" w:hAnsi="Calibri Light"/>
        </w:rPr>
        <w:t xml:space="preserve">Hacking (1983), </w:t>
      </w:r>
      <w:r w:rsidR="00E051C7">
        <w:rPr>
          <w:rFonts w:ascii="Calibri Light" w:hAnsi="Calibri Light"/>
        </w:rPr>
        <w:t xml:space="preserve">and </w:t>
      </w:r>
      <w:r w:rsidR="001C1E43">
        <w:rPr>
          <w:rFonts w:ascii="Calibri Light" w:hAnsi="Calibri Light"/>
        </w:rPr>
        <w:t>Franklin (</w:t>
      </w:r>
      <w:r w:rsidR="00E67D50">
        <w:rPr>
          <w:rFonts w:ascii="Calibri Light" w:hAnsi="Calibri Light"/>
        </w:rPr>
        <w:t>1986</w:t>
      </w:r>
      <w:r w:rsidR="001C1E43">
        <w:rPr>
          <w:rFonts w:ascii="Calibri Light" w:hAnsi="Calibri Light"/>
        </w:rPr>
        <w:t xml:space="preserve">) </w:t>
      </w:r>
      <w:r w:rsidR="005A73FB">
        <w:rPr>
          <w:rFonts w:ascii="Calibri Light" w:hAnsi="Calibri Light"/>
        </w:rPr>
        <w:t xml:space="preserve">sheds light into the many reasons why experiments are carried out, the experimentalist traditions in which experiments are designed and carried out, and the ways in which their results are evaluated, with </w:t>
      </w:r>
      <w:proofErr w:type="spellStart"/>
      <w:r w:rsidR="003508F0">
        <w:rPr>
          <w:rFonts w:ascii="Calibri Light" w:hAnsi="Calibri Light"/>
        </w:rPr>
        <w:t>Galison</w:t>
      </w:r>
      <w:proofErr w:type="spellEnd"/>
      <w:r w:rsidR="003508F0">
        <w:rPr>
          <w:rFonts w:ascii="Calibri Light" w:hAnsi="Calibri Light"/>
        </w:rPr>
        <w:t xml:space="preserve"> arguing that different schools can reach very different conclusions with regard to what an experimental result entails. </w:t>
      </w:r>
      <w:r w:rsidR="0084488C">
        <w:rPr>
          <w:rFonts w:ascii="Calibri Light" w:hAnsi="Calibri Light"/>
        </w:rPr>
        <w:t>Taking this lesson to heart perhaps leads to reconsider the aesthetic values of e</w:t>
      </w:r>
      <w:r w:rsidR="00FB78CF">
        <w:rPr>
          <w:rFonts w:ascii="Calibri Light" w:hAnsi="Calibri Light"/>
        </w:rPr>
        <w:t xml:space="preserve">xperiments beyond discovery, which has philosophical implications. </w:t>
      </w:r>
    </w:p>
    <w:p w14:paraId="4A8552AD" w14:textId="36A73FBA" w:rsidR="00184A8F" w:rsidRDefault="00184A8F" w:rsidP="00661E81">
      <w:pPr>
        <w:jc w:val="both"/>
        <w:rPr>
          <w:rFonts w:ascii="Calibri Light" w:hAnsi="Calibri Light"/>
        </w:rPr>
      </w:pPr>
    </w:p>
    <w:p w14:paraId="4459CE54" w14:textId="4F413641" w:rsidR="0099345B" w:rsidRDefault="0099345B" w:rsidP="0099345B">
      <w:pPr>
        <w:pStyle w:val="ListParagraph"/>
        <w:numPr>
          <w:ilvl w:val="0"/>
          <w:numId w:val="2"/>
        </w:numPr>
        <w:jc w:val="both"/>
        <w:rPr>
          <w:rFonts w:ascii="Calibri Light" w:hAnsi="Calibri Light"/>
        </w:rPr>
      </w:pPr>
      <w:r>
        <w:rPr>
          <w:rFonts w:ascii="Calibri Light" w:hAnsi="Calibri Light"/>
        </w:rPr>
        <w:t xml:space="preserve">Concluding remarks </w:t>
      </w:r>
    </w:p>
    <w:p w14:paraId="13DAE2F3" w14:textId="77777777" w:rsidR="0099345B" w:rsidRDefault="0099345B" w:rsidP="0099345B">
      <w:pPr>
        <w:jc w:val="both"/>
        <w:rPr>
          <w:rFonts w:ascii="Calibri Light" w:hAnsi="Calibri Light"/>
        </w:rPr>
      </w:pPr>
    </w:p>
    <w:p w14:paraId="676B25B8" w14:textId="5FEA7228" w:rsidR="00300E79" w:rsidRDefault="005F1552" w:rsidP="0099345B">
      <w:pPr>
        <w:jc w:val="both"/>
        <w:rPr>
          <w:rFonts w:ascii="Calibri Light" w:hAnsi="Calibri Light"/>
        </w:rPr>
      </w:pPr>
      <w:r>
        <w:rPr>
          <w:rFonts w:ascii="Calibri Light" w:hAnsi="Calibri Light"/>
        </w:rPr>
        <w:t xml:space="preserve">In this article I have </w:t>
      </w:r>
      <w:r w:rsidR="008061FA">
        <w:rPr>
          <w:rFonts w:ascii="Calibri Light" w:hAnsi="Calibri Light"/>
        </w:rPr>
        <w:t xml:space="preserve">offered a number of directions we could follow when addressing the question ‘What is a beautiful experiment’, starting with the very idea that an experiment is aesthetically pleasing when it uncovers the workings of nature, and then exploring specific traits of the design of the experiment itself. </w:t>
      </w:r>
      <w:r w:rsidR="00D67C04">
        <w:rPr>
          <w:rFonts w:ascii="Calibri Light" w:hAnsi="Calibri Light"/>
        </w:rPr>
        <w:t>Whi</w:t>
      </w:r>
      <w:r w:rsidR="00237EE2">
        <w:rPr>
          <w:rFonts w:ascii="Calibri Light" w:hAnsi="Calibri Light"/>
        </w:rPr>
        <w:t>le elegance, simplicity, clarity</w:t>
      </w:r>
      <w:r w:rsidR="00D67C04">
        <w:rPr>
          <w:rFonts w:ascii="Calibri Light" w:hAnsi="Calibri Light"/>
        </w:rPr>
        <w:t xml:space="preserve"> and significance of results are usual</w:t>
      </w:r>
      <w:r w:rsidR="00F52BAC">
        <w:rPr>
          <w:rFonts w:ascii="Calibri Light" w:hAnsi="Calibri Light"/>
        </w:rPr>
        <w:t>ly praised</w:t>
      </w:r>
      <w:r w:rsidR="00D67C04">
        <w:rPr>
          <w:rFonts w:ascii="Calibri Light" w:hAnsi="Calibri Light"/>
        </w:rPr>
        <w:t>, we saw that there are significant philosophical questions th</w:t>
      </w:r>
      <w:r w:rsidR="0057613E">
        <w:rPr>
          <w:rFonts w:ascii="Calibri Light" w:hAnsi="Calibri Light"/>
        </w:rPr>
        <w:t xml:space="preserve">at need addressing if we are to attribute aesthetic values to products of scientific activities, such as the experiment </w:t>
      </w:r>
      <w:r w:rsidR="00B74829">
        <w:rPr>
          <w:rFonts w:ascii="Calibri Light" w:hAnsi="Calibri Light"/>
        </w:rPr>
        <w:t>or the discovery it leads to</w:t>
      </w:r>
      <w:r w:rsidR="0057613E">
        <w:rPr>
          <w:rFonts w:ascii="Calibri Light" w:hAnsi="Calibri Light"/>
        </w:rPr>
        <w:t xml:space="preserve">. Last, we have also raised questions about the very idea of the purpose of experiments, whether aesthetic value is to be attributed only to experiments that discover, and </w:t>
      </w:r>
      <w:r w:rsidR="000711E2">
        <w:rPr>
          <w:rFonts w:ascii="Calibri Light" w:hAnsi="Calibri Light"/>
        </w:rPr>
        <w:t>noted</w:t>
      </w:r>
      <w:r w:rsidR="0057613E">
        <w:rPr>
          <w:rFonts w:ascii="Calibri Light" w:hAnsi="Calibri Light"/>
        </w:rPr>
        <w:t xml:space="preserve"> </w:t>
      </w:r>
      <w:r w:rsidR="009C1142">
        <w:rPr>
          <w:rFonts w:ascii="Calibri Light" w:hAnsi="Calibri Light"/>
        </w:rPr>
        <w:t xml:space="preserve">some challenges regarding the nature of creativity. </w:t>
      </w:r>
    </w:p>
    <w:p w14:paraId="5476BA6D" w14:textId="77777777" w:rsidR="00300E79" w:rsidRDefault="00300E79" w:rsidP="0099345B">
      <w:pPr>
        <w:jc w:val="both"/>
        <w:rPr>
          <w:rFonts w:ascii="Calibri Light" w:hAnsi="Calibri Light"/>
        </w:rPr>
      </w:pPr>
    </w:p>
    <w:p w14:paraId="23512C40" w14:textId="77777777" w:rsidR="005B436B" w:rsidRDefault="005B436B" w:rsidP="0099345B">
      <w:pPr>
        <w:jc w:val="both"/>
        <w:rPr>
          <w:rFonts w:ascii="Calibri Light" w:hAnsi="Calibri Light"/>
        </w:rPr>
      </w:pPr>
    </w:p>
    <w:p w14:paraId="69DACF5F" w14:textId="151F0D7A" w:rsidR="00300E79" w:rsidRPr="00653F10" w:rsidRDefault="00300E79" w:rsidP="0099345B">
      <w:pPr>
        <w:jc w:val="both"/>
        <w:rPr>
          <w:rFonts w:ascii="Calibri Light" w:hAnsi="Calibri Light"/>
        </w:rPr>
      </w:pPr>
      <w:r w:rsidRPr="00653F10">
        <w:rPr>
          <w:rFonts w:ascii="Calibri Light" w:hAnsi="Calibri Light"/>
        </w:rPr>
        <w:t xml:space="preserve">Bibliography </w:t>
      </w:r>
    </w:p>
    <w:p w14:paraId="0A525F4F" w14:textId="77777777" w:rsidR="00300E79" w:rsidRPr="00653F10" w:rsidRDefault="00300E79" w:rsidP="0099345B">
      <w:pPr>
        <w:jc w:val="both"/>
        <w:rPr>
          <w:rFonts w:ascii="Calibri Light" w:hAnsi="Calibri Light"/>
        </w:rPr>
      </w:pPr>
    </w:p>
    <w:p w14:paraId="3037E47E" w14:textId="14593C61" w:rsidR="00153449" w:rsidRPr="009E7996" w:rsidRDefault="00153449" w:rsidP="00153449">
      <w:pPr>
        <w:jc w:val="both"/>
        <w:rPr>
          <w:rFonts w:ascii="Calibri Light" w:hAnsi="Calibri Light"/>
        </w:rPr>
      </w:pPr>
      <w:proofErr w:type="spellStart"/>
      <w:r w:rsidRPr="009E7996">
        <w:rPr>
          <w:rFonts w:ascii="Calibri Light" w:hAnsi="Calibri Light"/>
        </w:rPr>
        <w:t>Beauchemin</w:t>
      </w:r>
      <w:proofErr w:type="spellEnd"/>
      <w:r w:rsidRPr="009E7996">
        <w:rPr>
          <w:rFonts w:ascii="Calibri Light" w:hAnsi="Calibri Light"/>
        </w:rPr>
        <w:t>, P. H. (2017) Autopsy of measurements with the ATLAS detector at the</w:t>
      </w:r>
    </w:p>
    <w:p w14:paraId="590D7A2E" w14:textId="5A7FFF80" w:rsidR="00C257CF" w:rsidRPr="009E7996" w:rsidRDefault="00153449" w:rsidP="00C257CF">
      <w:pPr>
        <w:jc w:val="both"/>
        <w:rPr>
          <w:rFonts w:ascii="Calibri Light" w:hAnsi="Calibri Light"/>
        </w:rPr>
      </w:pPr>
      <w:r w:rsidRPr="009E7996">
        <w:rPr>
          <w:rFonts w:ascii="Calibri Light" w:hAnsi="Calibri Light"/>
        </w:rPr>
        <w:t xml:space="preserve">LHC, </w:t>
      </w:r>
      <w:proofErr w:type="spellStart"/>
      <w:r w:rsidRPr="001A4A9D">
        <w:rPr>
          <w:rFonts w:ascii="Calibri Light" w:hAnsi="Calibri Light"/>
          <w:i/>
        </w:rPr>
        <w:t>Synthese</w:t>
      </w:r>
      <w:proofErr w:type="spellEnd"/>
      <w:r w:rsidR="001A4A9D">
        <w:rPr>
          <w:rFonts w:ascii="Calibri Light" w:hAnsi="Calibri Light"/>
        </w:rPr>
        <w:t>, 194, 275-</w:t>
      </w:r>
      <w:r w:rsidRPr="009E7996">
        <w:rPr>
          <w:rFonts w:ascii="Calibri Light" w:hAnsi="Calibri Light"/>
        </w:rPr>
        <w:t>312.</w:t>
      </w:r>
    </w:p>
    <w:p w14:paraId="56573377" w14:textId="77777777" w:rsidR="00D51EEB" w:rsidRPr="009E7996" w:rsidRDefault="00D51EEB" w:rsidP="00C257CF">
      <w:pPr>
        <w:jc w:val="both"/>
        <w:rPr>
          <w:rFonts w:ascii="Calibri Light" w:hAnsi="Calibri Light"/>
        </w:rPr>
      </w:pPr>
    </w:p>
    <w:p w14:paraId="3CA8F290" w14:textId="77777777" w:rsidR="00D51EEB" w:rsidRPr="007D01D9" w:rsidRDefault="00D51EEB" w:rsidP="00D51EEB">
      <w:pPr>
        <w:rPr>
          <w:rFonts w:ascii="Calibri Light" w:hAnsi="Calibri Light"/>
          <w:i/>
        </w:rPr>
      </w:pPr>
      <w:proofErr w:type="spellStart"/>
      <w:r w:rsidRPr="009E7996">
        <w:rPr>
          <w:rFonts w:ascii="Calibri Light" w:hAnsi="Calibri Light"/>
        </w:rPr>
        <w:t>Baetu</w:t>
      </w:r>
      <w:proofErr w:type="spellEnd"/>
      <w:r w:rsidRPr="009E7996">
        <w:rPr>
          <w:rFonts w:ascii="Calibri Light" w:hAnsi="Calibri Light"/>
        </w:rPr>
        <w:t xml:space="preserve">, T. (2019) On the possibility of crucial experiments in biology, </w:t>
      </w:r>
      <w:r w:rsidRPr="007D01D9">
        <w:rPr>
          <w:rFonts w:ascii="Calibri Light" w:hAnsi="Calibri Light"/>
          <w:i/>
        </w:rPr>
        <w:t>The British</w:t>
      </w:r>
    </w:p>
    <w:p w14:paraId="6A5E3F22" w14:textId="531CA956" w:rsidR="00D51EEB" w:rsidRPr="009E7996" w:rsidRDefault="00D51EEB" w:rsidP="004D2BAD">
      <w:pPr>
        <w:rPr>
          <w:rFonts w:ascii="Calibri Light" w:hAnsi="Calibri Light"/>
        </w:rPr>
      </w:pPr>
      <w:r w:rsidRPr="007D01D9">
        <w:rPr>
          <w:rFonts w:ascii="Calibri Light" w:hAnsi="Calibri Light"/>
          <w:i/>
        </w:rPr>
        <w:t>Journal for the Philosophy of Science</w:t>
      </w:r>
      <w:r w:rsidRPr="009E7996">
        <w:rPr>
          <w:rFonts w:ascii="Calibri Light" w:hAnsi="Calibri Light"/>
        </w:rPr>
        <w:t xml:space="preserve">, 70: 407-429 </w:t>
      </w:r>
    </w:p>
    <w:p w14:paraId="467048A4" w14:textId="77777777" w:rsidR="00C257CF" w:rsidRPr="009E7996" w:rsidRDefault="00C257CF" w:rsidP="00C257CF">
      <w:pPr>
        <w:jc w:val="both"/>
        <w:rPr>
          <w:rFonts w:ascii="Calibri Light" w:hAnsi="Calibri Light"/>
        </w:rPr>
      </w:pPr>
    </w:p>
    <w:p w14:paraId="7020BE9B" w14:textId="77777777" w:rsidR="00C257CF" w:rsidRPr="009E7996" w:rsidRDefault="00300E79" w:rsidP="00C257CF">
      <w:pPr>
        <w:jc w:val="both"/>
        <w:rPr>
          <w:rFonts w:ascii="Calibri Light" w:hAnsi="Calibri Light"/>
        </w:rPr>
      </w:pPr>
      <w:proofErr w:type="gramStart"/>
      <w:r w:rsidRPr="009E7996">
        <w:rPr>
          <w:rFonts w:ascii="Calibri Light" w:hAnsi="Calibri Light" w:cs="Times New Roman"/>
        </w:rPr>
        <w:t>Beardsley, M. C. (1982).</w:t>
      </w:r>
      <w:proofErr w:type="gramEnd"/>
      <w:r w:rsidRPr="009E7996">
        <w:rPr>
          <w:rFonts w:ascii="Calibri Light" w:hAnsi="Calibri Light" w:cs="Times New Roman"/>
        </w:rPr>
        <w:t xml:space="preserve"> Aesthetic Experience. In Donald M. </w:t>
      </w:r>
      <w:proofErr w:type="spellStart"/>
      <w:r w:rsidRPr="009E7996">
        <w:rPr>
          <w:rFonts w:ascii="Calibri Light" w:hAnsi="Calibri Light" w:cs="Times New Roman"/>
        </w:rPr>
        <w:t>Callen</w:t>
      </w:r>
      <w:proofErr w:type="spellEnd"/>
      <w:r w:rsidRPr="009E7996">
        <w:rPr>
          <w:rFonts w:ascii="Calibri Light" w:hAnsi="Calibri Light" w:cs="Times New Roman"/>
        </w:rPr>
        <w:t xml:space="preserve">, M. J. </w:t>
      </w:r>
      <w:proofErr w:type="spellStart"/>
      <w:r w:rsidRPr="009E7996">
        <w:rPr>
          <w:rFonts w:ascii="Calibri Light" w:hAnsi="Calibri Light" w:cs="Times New Roman"/>
        </w:rPr>
        <w:t>Wreen</w:t>
      </w:r>
      <w:proofErr w:type="spellEnd"/>
      <w:r w:rsidRPr="009E7996">
        <w:rPr>
          <w:rFonts w:ascii="Calibri Light" w:hAnsi="Calibri Light" w:cs="Times New Roman"/>
        </w:rPr>
        <w:t xml:space="preserve">, &amp; M. C. Beardsley, </w:t>
      </w:r>
      <w:r w:rsidRPr="00500ECB">
        <w:rPr>
          <w:rFonts w:ascii="Calibri Light" w:hAnsi="Calibri Light" w:cs="Times New Roman"/>
          <w:i/>
          <w:iCs/>
        </w:rPr>
        <w:t>The aesthetic point of view: Selected essays</w:t>
      </w:r>
      <w:r w:rsidRPr="009E7996">
        <w:rPr>
          <w:rFonts w:ascii="Calibri Light" w:hAnsi="Calibri Light" w:cs="Times New Roman"/>
          <w:iCs/>
        </w:rPr>
        <w:t>.</w:t>
      </w:r>
      <w:r w:rsidRPr="009E7996">
        <w:rPr>
          <w:rFonts w:ascii="Calibri Light" w:hAnsi="Calibri Light" w:cs="Times New Roman"/>
        </w:rPr>
        <w:t xml:space="preserve"> (</w:t>
      </w:r>
      <w:proofErr w:type="gramStart"/>
      <w:r w:rsidRPr="009E7996">
        <w:rPr>
          <w:rFonts w:ascii="Calibri Light" w:hAnsi="Calibri Light" w:cs="Times New Roman"/>
        </w:rPr>
        <w:t>pp</w:t>
      </w:r>
      <w:proofErr w:type="gramEnd"/>
      <w:r w:rsidRPr="009E7996">
        <w:rPr>
          <w:rFonts w:ascii="Calibri Light" w:hAnsi="Calibri Light" w:cs="Times New Roman"/>
        </w:rPr>
        <w:t xml:space="preserve">. 285–297). </w:t>
      </w:r>
      <w:proofErr w:type="gramStart"/>
      <w:r w:rsidRPr="009E7996">
        <w:rPr>
          <w:rFonts w:ascii="Calibri Light" w:hAnsi="Calibri Light" w:cs="Times New Roman"/>
        </w:rPr>
        <w:t>Cornell University Press.</w:t>
      </w:r>
      <w:proofErr w:type="gramEnd"/>
    </w:p>
    <w:p w14:paraId="4DAD4CAF" w14:textId="77777777" w:rsidR="00C257CF" w:rsidRPr="009E7996" w:rsidRDefault="00C257CF" w:rsidP="00C257CF">
      <w:pPr>
        <w:jc w:val="both"/>
        <w:rPr>
          <w:rFonts w:ascii="Calibri Light" w:hAnsi="Calibri Light"/>
        </w:rPr>
      </w:pPr>
    </w:p>
    <w:p w14:paraId="3FA4D15A" w14:textId="77777777" w:rsidR="009F7CBD" w:rsidRDefault="009F7CBD" w:rsidP="009F7CBD">
      <w:pPr>
        <w:rPr>
          <w:rFonts w:ascii="Calibri Light" w:hAnsi="Calibri Light"/>
          <w:color w:val="000000" w:themeColor="text1"/>
        </w:rPr>
      </w:pPr>
      <w:proofErr w:type="spellStart"/>
      <w:r w:rsidRPr="009E7996">
        <w:rPr>
          <w:rFonts w:ascii="Calibri Light" w:hAnsi="Calibri Light"/>
          <w:color w:val="000000" w:themeColor="text1"/>
        </w:rPr>
        <w:t>Breitenbach</w:t>
      </w:r>
      <w:proofErr w:type="spellEnd"/>
      <w:r w:rsidRPr="009E7996">
        <w:rPr>
          <w:rFonts w:ascii="Calibri Light" w:hAnsi="Calibri Light"/>
          <w:color w:val="000000" w:themeColor="text1"/>
        </w:rPr>
        <w:t xml:space="preserve">, A. (2013) Aesthetics in Science: A Kantian Proposal. </w:t>
      </w:r>
      <w:r w:rsidRPr="00500ECB">
        <w:rPr>
          <w:rFonts w:ascii="Calibri Light" w:hAnsi="Calibri Light"/>
          <w:i/>
          <w:color w:val="000000" w:themeColor="text1"/>
        </w:rPr>
        <w:t>Proceedings of the Aristotelian Society</w:t>
      </w:r>
      <w:r w:rsidRPr="009E7996">
        <w:rPr>
          <w:rFonts w:ascii="Calibri Light" w:hAnsi="Calibri Light"/>
          <w:color w:val="000000" w:themeColor="text1"/>
        </w:rPr>
        <w:t>, CXIII: 83-100.</w:t>
      </w:r>
    </w:p>
    <w:p w14:paraId="31003D64" w14:textId="77777777" w:rsidR="009F7CBD" w:rsidRPr="009E7996" w:rsidRDefault="009F7CBD" w:rsidP="009F7CBD">
      <w:pPr>
        <w:rPr>
          <w:rFonts w:ascii="Calibri Light" w:hAnsi="Calibri Light"/>
          <w:color w:val="000000" w:themeColor="text1"/>
        </w:rPr>
      </w:pPr>
    </w:p>
    <w:p w14:paraId="351C5659" w14:textId="344DE38B" w:rsidR="00732A2A" w:rsidRPr="009E7996" w:rsidRDefault="00500ECB" w:rsidP="00D51EEB">
      <w:pPr>
        <w:rPr>
          <w:rFonts w:ascii="Calibri Light" w:hAnsi="Calibri Light"/>
          <w:color w:val="000000" w:themeColor="text1"/>
        </w:rPr>
      </w:pPr>
      <w:r>
        <w:rPr>
          <w:rFonts w:ascii="Calibri Light" w:hAnsi="Calibri Light"/>
          <w:color w:val="000000" w:themeColor="text1"/>
        </w:rPr>
        <w:t xml:space="preserve">Brown, J.R. (2004) </w:t>
      </w:r>
      <w:r w:rsidR="00732A2A" w:rsidRPr="009E7996">
        <w:rPr>
          <w:rFonts w:ascii="Calibri Light" w:hAnsi="Calibri Light"/>
          <w:color w:val="000000" w:themeColor="text1"/>
        </w:rPr>
        <w:t>Why Thought E</w:t>
      </w:r>
      <w:r>
        <w:rPr>
          <w:rFonts w:ascii="Calibri Light" w:hAnsi="Calibri Light"/>
          <w:color w:val="000000" w:themeColor="text1"/>
        </w:rPr>
        <w:t>xperiments Transcend Experience</w:t>
      </w:r>
      <w:r w:rsidR="00732A2A" w:rsidRPr="009E7996">
        <w:rPr>
          <w:rFonts w:ascii="Calibri Light" w:hAnsi="Calibri Light"/>
          <w:color w:val="000000" w:themeColor="text1"/>
        </w:rPr>
        <w:t xml:space="preserve">, in </w:t>
      </w:r>
      <w:r w:rsidR="00732A2A" w:rsidRPr="00500ECB">
        <w:rPr>
          <w:rFonts w:ascii="Calibri Light" w:hAnsi="Calibri Light"/>
          <w:i/>
          <w:color w:val="000000" w:themeColor="text1"/>
        </w:rPr>
        <w:t>Contemporary Debates in Philosophy of Science</w:t>
      </w:r>
      <w:r w:rsidR="00732A2A" w:rsidRPr="009E7996">
        <w:rPr>
          <w:rFonts w:ascii="Calibri Light" w:hAnsi="Calibri Light"/>
          <w:color w:val="000000" w:themeColor="text1"/>
        </w:rPr>
        <w:t>. Blackwell.</w:t>
      </w:r>
    </w:p>
    <w:p w14:paraId="0BC5C674" w14:textId="77777777" w:rsidR="00D51EEB" w:rsidRPr="009E7996" w:rsidRDefault="00D51EEB" w:rsidP="00C257CF">
      <w:pPr>
        <w:jc w:val="both"/>
        <w:rPr>
          <w:rFonts w:ascii="Calibri Light" w:hAnsi="Calibri Light"/>
        </w:rPr>
      </w:pPr>
    </w:p>
    <w:p w14:paraId="075BE64B" w14:textId="6535C26C" w:rsidR="00300E79" w:rsidRPr="009E7996" w:rsidRDefault="00300E79" w:rsidP="00C257CF">
      <w:pPr>
        <w:jc w:val="both"/>
        <w:rPr>
          <w:rFonts w:ascii="Calibri Light" w:hAnsi="Calibri Light"/>
        </w:rPr>
      </w:pPr>
      <w:proofErr w:type="gramStart"/>
      <w:r w:rsidRPr="009E7996">
        <w:rPr>
          <w:rFonts w:ascii="Calibri Light" w:hAnsi="Calibri Light" w:cs="Times New Roman"/>
        </w:rPr>
        <w:t>Carrol</w:t>
      </w:r>
      <w:r w:rsidR="00500ECB">
        <w:rPr>
          <w:rFonts w:ascii="Calibri Light" w:hAnsi="Calibri Light" w:cs="Times New Roman"/>
        </w:rPr>
        <w:t>l, N. (2002)</w:t>
      </w:r>
      <w:r w:rsidRPr="009E7996">
        <w:rPr>
          <w:rFonts w:ascii="Calibri Light" w:hAnsi="Calibri Light" w:cs="Times New Roman"/>
        </w:rPr>
        <w:t xml:space="preserve"> Aesthetic Experience Revisited.</w:t>
      </w:r>
      <w:proofErr w:type="gramEnd"/>
      <w:r w:rsidRPr="009E7996">
        <w:rPr>
          <w:rFonts w:ascii="Calibri Light" w:hAnsi="Calibri Light" w:cs="Times New Roman"/>
        </w:rPr>
        <w:t xml:space="preserve"> </w:t>
      </w:r>
      <w:r w:rsidRPr="00500ECB">
        <w:rPr>
          <w:rFonts w:ascii="Calibri Light" w:hAnsi="Calibri Light" w:cs="Times New Roman"/>
          <w:i/>
          <w:iCs/>
        </w:rPr>
        <w:t>The British Journal of Aesthetics</w:t>
      </w:r>
      <w:r w:rsidRPr="009E7996">
        <w:rPr>
          <w:rFonts w:ascii="Calibri Light" w:hAnsi="Calibri Light" w:cs="Times New Roman"/>
        </w:rPr>
        <w:t xml:space="preserve">, </w:t>
      </w:r>
      <w:r w:rsidRPr="009E7996">
        <w:rPr>
          <w:rFonts w:ascii="Calibri Light" w:hAnsi="Calibri Light" w:cs="Times New Roman"/>
          <w:iCs/>
        </w:rPr>
        <w:t>42</w:t>
      </w:r>
      <w:r w:rsidRPr="009E7996">
        <w:rPr>
          <w:rFonts w:ascii="Calibri Light" w:hAnsi="Calibri Light" w:cs="Times New Roman"/>
        </w:rPr>
        <w:t>(2), 145–168.</w:t>
      </w:r>
    </w:p>
    <w:p w14:paraId="0C63B809" w14:textId="77777777" w:rsidR="00C257CF" w:rsidRPr="009E7996" w:rsidRDefault="00C257CF" w:rsidP="0099345B">
      <w:pPr>
        <w:jc w:val="both"/>
        <w:rPr>
          <w:rFonts w:ascii="Calibri Light" w:hAnsi="Calibri Light"/>
        </w:rPr>
      </w:pPr>
    </w:p>
    <w:p w14:paraId="0D992801" w14:textId="393E8163" w:rsidR="004D2BAD" w:rsidRPr="009E7996" w:rsidRDefault="00DF1BB6" w:rsidP="0099345B">
      <w:pPr>
        <w:jc w:val="both"/>
        <w:rPr>
          <w:rFonts w:ascii="Calibri Light" w:hAnsi="Calibri Light"/>
        </w:rPr>
      </w:pPr>
      <w:r w:rsidRPr="009E7996">
        <w:rPr>
          <w:rFonts w:ascii="Calibri Light" w:hAnsi="Calibri Light"/>
        </w:rPr>
        <w:t xml:space="preserve">Cartwright, N. (1983) </w:t>
      </w:r>
      <w:r w:rsidR="00FE460E" w:rsidRPr="007A04ED">
        <w:rPr>
          <w:rFonts w:ascii="Calibri Light" w:hAnsi="Calibri Light"/>
          <w:i/>
        </w:rPr>
        <w:t xml:space="preserve">How the Laws of physics </w:t>
      </w:r>
      <w:proofErr w:type="gramStart"/>
      <w:r w:rsidR="00FE460E" w:rsidRPr="007A04ED">
        <w:rPr>
          <w:rFonts w:ascii="Calibri Light" w:hAnsi="Calibri Light"/>
          <w:i/>
        </w:rPr>
        <w:t>lie</w:t>
      </w:r>
      <w:proofErr w:type="gramEnd"/>
      <w:r w:rsidRPr="009E7996">
        <w:rPr>
          <w:rFonts w:ascii="Calibri Light" w:hAnsi="Calibri Light"/>
        </w:rPr>
        <w:t>,</w:t>
      </w:r>
      <w:r w:rsidR="00FE460E" w:rsidRPr="009E7996">
        <w:rPr>
          <w:rFonts w:ascii="Calibri Light" w:hAnsi="Calibri Light"/>
        </w:rPr>
        <w:t xml:space="preserve"> New York: Oxford University Press.</w:t>
      </w:r>
    </w:p>
    <w:p w14:paraId="47A06715" w14:textId="77777777" w:rsidR="004D2BAD" w:rsidRPr="009E7996" w:rsidRDefault="004D2BAD" w:rsidP="0099345B">
      <w:pPr>
        <w:jc w:val="both"/>
        <w:rPr>
          <w:rFonts w:ascii="Calibri Light" w:hAnsi="Calibri Light"/>
        </w:rPr>
      </w:pPr>
    </w:p>
    <w:p w14:paraId="24E87252" w14:textId="77777777" w:rsidR="003F3E8E" w:rsidRPr="00653F10" w:rsidRDefault="003F3E8E" w:rsidP="003F3E8E">
      <w:pPr>
        <w:jc w:val="both"/>
        <w:rPr>
          <w:rFonts w:ascii="Calibri Light" w:hAnsi="Calibri Light"/>
          <w:color w:val="000000" w:themeColor="text1"/>
        </w:rPr>
      </w:pPr>
      <w:r w:rsidRPr="00653F10">
        <w:rPr>
          <w:rFonts w:ascii="Calibri Light" w:hAnsi="Calibri Light"/>
          <w:color w:val="000000" w:themeColor="text1"/>
        </w:rPr>
        <w:t xml:space="preserve">Chandrasekhar, S. (1987) </w:t>
      </w:r>
      <w:r w:rsidRPr="00A86CA9">
        <w:rPr>
          <w:rFonts w:ascii="Calibri Light" w:hAnsi="Calibri Light"/>
          <w:i/>
          <w:color w:val="000000" w:themeColor="text1"/>
        </w:rPr>
        <w:t>Truth and Beauty: Aesthetics and Motivation in Science</w:t>
      </w:r>
      <w:r w:rsidRPr="00653F10">
        <w:rPr>
          <w:rFonts w:ascii="Calibri Light" w:hAnsi="Calibri Light"/>
          <w:color w:val="000000" w:themeColor="text1"/>
        </w:rPr>
        <w:t>. The University of Chicago Press</w:t>
      </w:r>
    </w:p>
    <w:p w14:paraId="048CB42A" w14:textId="77777777" w:rsidR="003F3E8E" w:rsidRDefault="003F3E8E" w:rsidP="0099345B">
      <w:pPr>
        <w:jc w:val="both"/>
        <w:rPr>
          <w:rFonts w:ascii="Calibri Light" w:hAnsi="Calibri Light"/>
        </w:rPr>
      </w:pPr>
    </w:p>
    <w:p w14:paraId="79F58AEE" w14:textId="754EAFA4" w:rsidR="003F3E8E" w:rsidRDefault="007D316E" w:rsidP="0099345B">
      <w:pPr>
        <w:jc w:val="both"/>
        <w:rPr>
          <w:rFonts w:ascii="Calibri Light" w:hAnsi="Calibri Light"/>
        </w:rPr>
      </w:pPr>
      <w:r>
        <w:rPr>
          <w:rFonts w:ascii="Calibri Light" w:hAnsi="Calibri Light"/>
        </w:rPr>
        <w:t>Creas</w:t>
      </w:r>
      <w:r w:rsidR="00511672" w:rsidRPr="009E7996">
        <w:rPr>
          <w:rFonts w:ascii="Calibri Light" w:hAnsi="Calibri Light"/>
        </w:rPr>
        <w:t xml:space="preserve">e, R. (2002) The Most Beautiful Experiment, </w:t>
      </w:r>
      <w:r w:rsidR="00511672" w:rsidRPr="00A86CA9">
        <w:rPr>
          <w:rFonts w:ascii="Calibri Light" w:hAnsi="Calibri Light"/>
          <w:i/>
        </w:rPr>
        <w:t>Physics World</w:t>
      </w:r>
      <w:r w:rsidR="00511672" w:rsidRPr="009E7996">
        <w:rPr>
          <w:rFonts w:ascii="Calibri Light" w:hAnsi="Calibri Light"/>
        </w:rPr>
        <w:t>, May 2</w:t>
      </w:r>
    </w:p>
    <w:p w14:paraId="2727470F" w14:textId="77777777" w:rsidR="0098222B" w:rsidRPr="009E7996" w:rsidRDefault="0098222B" w:rsidP="0099345B">
      <w:pPr>
        <w:jc w:val="both"/>
        <w:rPr>
          <w:rFonts w:ascii="Calibri Light" w:hAnsi="Calibri Light"/>
        </w:rPr>
      </w:pPr>
    </w:p>
    <w:p w14:paraId="28DDC498" w14:textId="439A7066" w:rsidR="0098222B" w:rsidRPr="009E7996" w:rsidRDefault="0098222B" w:rsidP="0099345B">
      <w:pPr>
        <w:jc w:val="both"/>
        <w:rPr>
          <w:rFonts w:ascii="Calibri Light" w:hAnsi="Calibri Light"/>
        </w:rPr>
      </w:pPr>
      <w:r w:rsidRPr="009E7996">
        <w:rPr>
          <w:rFonts w:ascii="Calibri Light" w:hAnsi="Calibri Light"/>
        </w:rPr>
        <w:t>Currie, A. (</w:t>
      </w:r>
      <w:r w:rsidR="003F3E8E">
        <w:rPr>
          <w:rFonts w:ascii="Calibri Light" w:hAnsi="Calibri Light"/>
        </w:rPr>
        <w:t>2020</w:t>
      </w:r>
      <w:r w:rsidRPr="009E7996">
        <w:rPr>
          <w:rFonts w:ascii="Calibri Light" w:hAnsi="Calibri Light"/>
        </w:rPr>
        <w:t xml:space="preserve">) </w:t>
      </w:r>
      <w:r w:rsidR="00994392" w:rsidRPr="009E7996">
        <w:rPr>
          <w:rFonts w:ascii="Calibri Light" w:hAnsi="Calibri Light"/>
        </w:rPr>
        <w:t xml:space="preserve">Epistemic Engagement, Aesthetic Value &amp; Scientific Practice, </w:t>
      </w:r>
      <w:r w:rsidR="00994392" w:rsidRPr="00A86CA9">
        <w:rPr>
          <w:rFonts w:ascii="Calibri Light" w:hAnsi="Calibri Light"/>
          <w:i/>
        </w:rPr>
        <w:t>British Journal for Philosophy of Science</w:t>
      </w:r>
      <w:r w:rsidR="00A86CA9">
        <w:rPr>
          <w:rFonts w:ascii="Calibri Light" w:hAnsi="Calibri Light"/>
        </w:rPr>
        <w:t xml:space="preserve"> (online first)</w:t>
      </w:r>
    </w:p>
    <w:p w14:paraId="66B50D61" w14:textId="77777777" w:rsidR="003F3E8E" w:rsidRDefault="003F3E8E" w:rsidP="003F3E8E">
      <w:pPr>
        <w:jc w:val="both"/>
        <w:rPr>
          <w:rFonts w:ascii="Calibri Light" w:hAnsi="Calibri Light"/>
        </w:rPr>
      </w:pPr>
    </w:p>
    <w:p w14:paraId="52F3FD71" w14:textId="77777777" w:rsidR="003F3E8E" w:rsidRPr="009E7996" w:rsidRDefault="003F3E8E" w:rsidP="003F3E8E">
      <w:pPr>
        <w:jc w:val="both"/>
        <w:rPr>
          <w:rFonts w:ascii="Calibri Light" w:hAnsi="Calibri Light"/>
        </w:rPr>
      </w:pPr>
      <w:r w:rsidRPr="009E7996">
        <w:rPr>
          <w:rFonts w:ascii="Calibri Light" w:hAnsi="Calibri Light"/>
        </w:rPr>
        <w:t>Currie, A. (2019)</w:t>
      </w:r>
      <w:r>
        <w:rPr>
          <w:rFonts w:ascii="Calibri Light" w:hAnsi="Calibri Light"/>
        </w:rPr>
        <w:t xml:space="preserve"> </w:t>
      </w:r>
      <w:r w:rsidRPr="009E7996">
        <w:rPr>
          <w:rFonts w:ascii="Calibri Light" w:hAnsi="Calibri Light"/>
        </w:rPr>
        <w:t>Creativity, Conservativeness and the Social Epistemology of Science, Studies in the History and Philosophy of Science (online first)</w:t>
      </w:r>
    </w:p>
    <w:p w14:paraId="71307754" w14:textId="77777777" w:rsidR="00D51EEB" w:rsidRDefault="00D51EEB" w:rsidP="0099345B">
      <w:pPr>
        <w:jc w:val="both"/>
        <w:rPr>
          <w:rFonts w:ascii="Calibri Light" w:hAnsi="Calibri Light"/>
        </w:rPr>
      </w:pPr>
    </w:p>
    <w:p w14:paraId="33486CAE" w14:textId="4ACF242B" w:rsidR="003F3E8E" w:rsidRDefault="003F3E8E" w:rsidP="0099345B">
      <w:pPr>
        <w:jc w:val="both"/>
        <w:rPr>
          <w:rFonts w:ascii="Calibri Light" w:hAnsi="Calibri Light"/>
        </w:rPr>
      </w:pPr>
      <w:r>
        <w:rPr>
          <w:rFonts w:ascii="Calibri Light" w:hAnsi="Calibri Light"/>
        </w:rPr>
        <w:t xml:space="preserve">Currie, A. (2018) The Argument from Surprise, </w:t>
      </w:r>
      <w:r w:rsidRPr="00BE6330">
        <w:rPr>
          <w:rFonts w:ascii="Calibri Light" w:hAnsi="Calibri Light"/>
        </w:rPr>
        <w:t>Canadian Journal of Philosophy</w:t>
      </w:r>
      <w:r>
        <w:rPr>
          <w:rFonts w:ascii="Calibri Light" w:hAnsi="Calibri Light"/>
        </w:rPr>
        <w:t xml:space="preserve"> 48 (5): 639-661</w:t>
      </w:r>
    </w:p>
    <w:p w14:paraId="7C7E1497" w14:textId="77777777" w:rsidR="003F3E8E" w:rsidRPr="009E7996" w:rsidRDefault="003F3E8E" w:rsidP="0099345B">
      <w:pPr>
        <w:jc w:val="both"/>
        <w:rPr>
          <w:rFonts w:ascii="Calibri Light" w:hAnsi="Calibri Light"/>
        </w:rPr>
      </w:pPr>
    </w:p>
    <w:p w14:paraId="2ECE7B1C" w14:textId="61E34112" w:rsidR="00D51EEB" w:rsidRPr="009E7996" w:rsidRDefault="009926CE" w:rsidP="00D51EEB">
      <w:pPr>
        <w:rPr>
          <w:rFonts w:ascii="Calibri Light" w:hAnsi="Calibri Light"/>
          <w:lang w:val="en-US"/>
        </w:rPr>
      </w:pPr>
      <w:proofErr w:type="spellStart"/>
      <w:proofErr w:type="gramStart"/>
      <w:r>
        <w:rPr>
          <w:rFonts w:ascii="Calibri Light" w:hAnsi="Calibri Light"/>
          <w:lang w:val="en-US"/>
        </w:rPr>
        <w:t>Duhem</w:t>
      </w:r>
      <w:proofErr w:type="spellEnd"/>
      <w:r>
        <w:rPr>
          <w:rFonts w:ascii="Calibri Light" w:hAnsi="Calibri Light"/>
          <w:lang w:val="en-US"/>
        </w:rPr>
        <w:t>, P. (1954 [1906])</w:t>
      </w:r>
      <w:r w:rsidR="00D51EEB" w:rsidRPr="009E7996">
        <w:rPr>
          <w:rFonts w:ascii="Calibri Light" w:hAnsi="Calibri Light"/>
          <w:lang w:val="en-US"/>
        </w:rPr>
        <w:t xml:space="preserve"> </w:t>
      </w:r>
      <w:r w:rsidR="00D51EEB" w:rsidRPr="009926CE">
        <w:rPr>
          <w:rFonts w:ascii="Calibri Light" w:hAnsi="Calibri Light"/>
          <w:i/>
          <w:iCs/>
          <w:lang w:val="en-US"/>
        </w:rPr>
        <w:t>The Aim and Structure of Physical Theory</w:t>
      </w:r>
      <w:r w:rsidR="00D51EEB" w:rsidRPr="009E7996">
        <w:rPr>
          <w:rFonts w:ascii="Calibri Light" w:hAnsi="Calibri Light"/>
          <w:lang w:val="en-US"/>
        </w:rPr>
        <w:t>.</w:t>
      </w:r>
      <w:proofErr w:type="gramEnd"/>
      <w:r w:rsidR="00D51EEB" w:rsidRPr="009E7996">
        <w:rPr>
          <w:rFonts w:ascii="Calibri Light" w:hAnsi="Calibri Light"/>
          <w:lang w:val="en-US"/>
        </w:rPr>
        <w:t xml:space="preserve"> Princeton: Princeton University Press</w:t>
      </w:r>
    </w:p>
    <w:p w14:paraId="09115CD7" w14:textId="77777777" w:rsidR="00FE33AC" w:rsidRPr="009E7996" w:rsidRDefault="00FE33AC" w:rsidP="00D51EEB">
      <w:pPr>
        <w:rPr>
          <w:rFonts w:ascii="Calibri Light" w:hAnsi="Calibri Light"/>
          <w:lang w:val="en-US"/>
        </w:rPr>
      </w:pPr>
    </w:p>
    <w:p w14:paraId="30241F0A" w14:textId="77777777" w:rsidR="003F3E8E" w:rsidRPr="009E7996" w:rsidRDefault="003F3E8E" w:rsidP="003F3E8E">
      <w:pPr>
        <w:spacing w:line="360" w:lineRule="auto"/>
        <w:rPr>
          <w:rFonts w:ascii="Calibri Light" w:hAnsi="Calibri Light" w:cs="Times New Roman"/>
          <w:color w:val="000000" w:themeColor="text1"/>
          <w:lang w:val="en-US"/>
        </w:rPr>
      </w:pPr>
      <w:r>
        <w:rPr>
          <w:rFonts w:ascii="Calibri Light" w:hAnsi="Calibri Light"/>
          <w:lang w:val="en-US"/>
        </w:rPr>
        <w:t xml:space="preserve">Elgin, C. Z. (2020) Epistemic Gatekeepers, </w:t>
      </w:r>
      <w:r w:rsidRPr="009E7996">
        <w:rPr>
          <w:rFonts w:ascii="Calibri Light" w:hAnsi="Calibri Light" w:cs="Times New Roman"/>
          <w:color w:val="000000" w:themeColor="text1"/>
          <w:lang w:val="en-US"/>
        </w:rPr>
        <w:t>in Milena Ivanova and Steven French (</w:t>
      </w:r>
      <w:proofErr w:type="spellStart"/>
      <w:r w:rsidRPr="009E7996">
        <w:rPr>
          <w:rFonts w:ascii="Calibri Light" w:hAnsi="Calibri Light" w:cs="Times New Roman"/>
          <w:color w:val="000000" w:themeColor="text1"/>
          <w:lang w:val="en-US"/>
        </w:rPr>
        <w:t>eds</w:t>
      </w:r>
      <w:proofErr w:type="spellEnd"/>
      <w:r w:rsidRPr="009E7996">
        <w:rPr>
          <w:rFonts w:ascii="Calibri Light" w:hAnsi="Calibri Light" w:cs="Times New Roman"/>
          <w:color w:val="000000" w:themeColor="text1"/>
          <w:lang w:val="en-US"/>
        </w:rPr>
        <w:t xml:space="preserve">) </w:t>
      </w:r>
      <w:r w:rsidRPr="009926CE">
        <w:rPr>
          <w:rFonts w:ascii="Calibri Light" w:hAnsi="Calibri Light" w:cs="Times New Roman"/>
          <w:i/>
          <w:color w:val="000000" w:themeColor="text1"/>
          <w:lang w:val="en-US"/>
        </w:rPr>
        <w:t>The Aesthetics of Science: Beauty, Imagination, Understanding</w:t>
      </w:r>
      <w:r w:rsidRPr="009E7996">
        <w:rPr>
          <w:rFonts w:ascii="Calibri Light" w:hAnsi="Calibri Light" w:cs="Times New Roman"/>
          <w:color w:val="000000" w:themeColor="text1"/>
          <w:lang w:val="en-US"/>
        </w:rPr>
        <w:t xml:space="preserve">, </w:t>
      </w:r>
      <w:proofErr w:type="spellStart"/>
      <w:proofErr w:type="gramStart"/>
      <w:r w:rsidRPr="009E7996">
        <w:rPr>
          <w:rFonts w:ascii="Calibri Light" w:hAnsi="Calibri Light" w:cs="Times New Roman"/>
          <w:color w:val="000000" w:themeColor="text1"/>
          <w:lang w:val="en-US"/>
        </w:rPr>
        <w:t>Routledge</w:t>
      </w:r>
      <w:proofErr w:type="spellEnd"/>
      <w:proofErr w:type="gramEnd"/>
      <w:r w:rsidRPr="009E7996">
        <w:rPr>
          <w:rFonts w:ascii="Calibri Light" w:hAnsi="Calibri Light" w:cs="Times New Roman"/>
          <w:color w:val="000000" w:themeColor="text1"/>
          <w:lang w:val="en-US"/>
        </w:rPr>
        <w:t xml:space="preserve"> </w:t>
      </w:r>
    </w:p>
    <w:p w14:paraId="74C797AC" w14:textId="77777777" w:rsidR="003F3E8E" w:rsidRDefault="003F3E8E" w:rsidP="00D51EEB">
      <w:pPr>
        <w:rPr>
          <w:rFonts w:ascii="Calibri Light" w:hAnsi="Calibri Light"/>
          <w:lang w:val="en-US"/>
        </w:rPr>
      </w:pPr>
    </w:p>
    <w:p w14:paraId="3C6D7E1C" w14:textId="2812A7E8" w:rsidR="001E79B6" w:rsidRDefault="00FE33AC" w:rsidP="00D51EEB">
      <w:pPr>
        <w:rPr>
          <w:rFonts w:ascii="Calibri Light" w:hAnsi="Calibri Light"/>
          <w:lang w:val="en-US"/>
        </w:rPr>
      </w:pPr>
      <w:r w:rsidRPr="009E7996">
        <w:rPr>
          <w:rFonts w:ascii="Calibri Light" w:hAnsi="Calibri Light"/>
          <w:lang w:val="en-US"/>
        </w:rPr>
        <w:t xml:space="preserve">Elgin, C. Z. (2014), ‘Fiction as Thought Experiment’, </w:t>
      </w:r>
      <w:r w:rsidRPr="009926CE">
        <w:rPr>
          <w:rFonts w:ascii="Calibri Light" w:hAnsi="Calibri Light"/>
          <w:i/>
          <w:lang w:val="en-US"/>
        </w:rPr>
        <w:t>Perspective</w:t>
      </w:r>
      <w:r w:rsidR="001E79B6" w:rsidRPr="009926CE">
        <w:rPr>
          <w:rFonts w:ascii="Calibri Light" w:hAnsi="Calibri Light"/>
          <w:i/>
          <w:lang w:val="en-US"/>
        </w:rPr>
        <w:t>s on Science</w:t>
      </w:r>
      <w:r w:rsidR="001E79B6">
        <w:rPr>
          <w:rFonts w:ascii="Calibri Light" w:hAnsi="Calibri Light"/>
          <w:lang w:val="en-US"/>
        </w:rPr>
        <w:t xml:space="preserve"> 22: 221–241</w:t>
      </w:r>
    </w:p>
    <w:p w14:paraId="6B5ECC3F" w14:textId="77777777" w:rsidR="00D51EEB" w:rsidRPr="009E7996" w:rsidRDefault="00D51EEB" w:rsidP="0099345B">
      <w:pPr>
        <w:jc w:val="both"/>
        <w:rPr>
          <w:rFonts w:ascii="Calibri Light" w:hAnsi="Calibri Light"/>
        </w:rPr>
      </w:pPr>
    </w:p>
    <w:p w14:paraId="27D37FE7" w14:textId="6D98B201" w:rsidR="00726091" w:rsidRPr="009E7996" w:rsidRDefault="00C14290" w:rsidP="0099345B">
      <w:pPr>
        <w:jc w:val="both"/>
        <w:rPr>
          <w:rFonts w:ascii="Calibri Light" w:hAnsi="Calibri Light"/>
        </w:rPr>
      </w:pPr>
      <w:r w:rsidRPr="009E7996">
        <w:rPr>
          <w:rFonts w:ascii="Calibri Light" w:hAnsi="Calibri Light"/>
        </w:rPr>
        <w:t>Fis</w:t>
      </w:r>
      <w:r w:rsidR="007310A6" w:rsidRPr="009E7996">
        <w:rPr>
          <w:rFonts w:ascii="Calibri Light" w:hAnsi="Calibri Light"/>
        </w:rPr>
        <w:t>c</w:t>
      </w:r>
      <w:r w:rsidRPr="009E7996">
        <w:rPr>
          <w:rFonts w:ascii="Calibri Light" w:hAnsi="Calibri Light"/>
        </w:rPr>
        <w:t>her, E.P. (1991</w:t>
      </w:r>
      <w:r w:rsidR="00726091" w:rsidRPr="009E7996">
        <w:rPr>
          <w:rFonts w:ascii="Calibri Light" w:hAnsi="Calibri Light"/>
        </w:rPr>
        <w:t xml:space="preserve">) </w:t>
      </w:r>
      <w:r w:rsidR="00726091" w:rsidRPr="000645DF">
        <w:rPr>
          <w:rFonts w:ascii="Calibri Light" w:hAnsi="Calibri Light"/>
          <w:i/>
        </w:rPr>
        <w:t>Beauty and the Beast: The Aesthetic Moment in Science</w:t>
      </w:r>
      <w:r w:rsidR="00726091" w:rsidRPr="009E7996">
        <w:rPr>
          <w:rFonts w:ascii="Calibri Light" w:hAnsi="Calibri Light"/>
        </w:rPr>
        <w:t xml:space="preserve">, </w:t>
      </w:r>
    </w:p>
    <w:p w14:paraId="77DE7A9C" w14:textId="1EFC92A3" w:rsidR="00726091" w:rsidRPr="009E7996" w:rsidRDefault="00726091" w:rsidP="0099345B">
      <w:pPr>
        <w:jc w:val="both"/>
        <w:rPr>
          <w:rFonts w:ascii="Calibri Light" w:hAnsi="Calibri Light"/>
        </w:rPr>
      </w:pPr>
      <w:r w:rsidRPr="009E7996">
        <w:rPr>
          <w:rFonts w:ascii="Calibri Light" w:hAnsi="Calibri Light"/>
        </w:rPr>
        <w:t>Springer US</w:t>
      </w:r>
    </w:p>
    <w:p w14:paraId="5A923B8C" w14:textId="77777777" w:rsidR="00726091" w:rsidRPr="009E7996" w:rsidRDefault="00726091" w:rsidP="0099345B">
      <w:pPr>
        <w:jc w:val="both"/>
        <w:rPr>
          <w:rFonts w:ascii="Calibri Light" w:hAnsi="Calibri Light"/>
        </w:rPr>
      </w:pPr>
    </w:p>
    <w:p w14:paraId="4595951F" w14:textId="77777777" w:rsidR="00D51EEB" w:rsidRPr="009E7996" w:rsidRDefault="00D51EEB" w:rsidP="00D51EEB">
      <w:pPr>
        <w:rPr>
          <w:rFonts w:ascii="Calibri Light" w:hAnsi="Calibri Light"/>
          <w:lang w:val="en-US"/>
        </w:rPr>
      </w:pPr>
      <w:r w:rsidRPr="009E7996">
        <w:rPr>
          <w:rFonts w:ascii="Calibri Light" w:hAnsi="Calibri Light"/>
          <w:lang w:val="en-US"/>
        </w:rPr>
        <w:t xml:space="preserve">Franklin, A. (1986) </w:t>
      </w:r>
      <w:r w:rsidRPr="000645DF">
        <w:rPr>
          <w:rFonts w:ascii="Calibri Light" w:hAnsi="Calibri Light"/>
          <w:i/>
          <w:lang w:val="en-US"/>
        </w:rPr>
        <w:t>The Neglect of Experiment</w:t>
      </w:r>
      <w:r w:rsidRPr="009E7996">
        <w:rPr>
          <w:rFonts w:ascii="Calibri Light" w:hAnsi="Calibri Light"/>
          <w:lang w:val="en-US"/>
        </w:rPr>
        <w:t>, Cambridge: Cambridge University Press</w:t>
      </w:r>
    </w:p>
    <w:p w14:paraId="16869D55" w14:textId="77777777" w:rsidR="00D51EEB" w:rsidRDefault="00D51EEB" w:rsidP="00D51EEB">
      <w:pPr>
        <w:rPr>
          <w:rFonts w:ascii="Calibri Light" w:hAnsi="Calibri Light"/>
          <w:lang w:val="en-US"/>
        </w:rPr>
      </w:pPr>
    </w:p>
    <w:p w14:paraId="0990A061" w14:textId="42B30C03" w:rsidR="009861CC" w:rsidRPr="00C27F71" w:rsidRDefault="009861CC" w:rsidP="00D51EEB">
      <w:pPr>
        <w:rPr>
          <w:rFonts w:ascii="Calibri Light" w:hAnsi="Calibri Light"/>
          <w:lang w:val="en-US"/>
        </w:rPr>
      </w:pPr>
      <w:r w:rsidRPr="00C27F71">
        <w:rPr>
          <w:rFonts w:ascii="Calibri Light" w:hAnsi="Calibri Light"/>
          <w:lang w:val="en-US"/>
        </w:rPr>
        <w:t>French, S. and Murphy, A. (</w:t>
      </w:r>
      <w:r w:rsidR="00485868" w:rsidRPr="00C27F71">
        <w:rPr>
          <w:rFonts w:ascii="Calibri Light" w:hAnsi="Calibri Light"/>
          <w:lang w:val="en-US"/>
        </w:rPr>
        <w:t>forthcoming</w:t>
      </w:r>
      <w:r w:rsidRPr="00C27F71">
        <w:rPr>
          <w:rFonts w:ascii="Calibri Light" w:hAnsi="Calibri Light"/>
          <w:lang w:val="en-US"/>
        </w:rPr>
        <w:t>) The Value of Surprise in Science</w:t>
      </w:r>
    </w:p>
    <w:p w14:paraId="0C656243" w14:textId="77777777" w:rsidR="009861CC" w:rsidRPr="009E7996" w:rsidRDefault="009861CC" w:rsidP="00D51EEB">
      <w:pPr>
        <w:rPr>
          <w:rFonts w:ascii="Calibri Light" w:hAnsi="Calibri Light"/>
          <w:lang w:val="en-US"/>
        </w:rPr>
      </w:pPr>
    </w:p>
    <w:p w14:paraId="1F299B86" w14:textId="77777777" w:rsidR="00F85F10" w:rsidRPr="009E7996" w:rsidRDefault="0091462C" w:rsidP="00D51EEB">
      <w:pPr>
        <w:rPr>
          <w:rFonts w:ascii="Calibri Light" w:hAnsi="Calibri Light" w:cs="Times New Roman"/>
          <w:color w:val="000000" w:themeColor="text1"/>
          <w:lang w:val="en-US"/>
        </w:rPr>
      </w:pPr>
      <w:r w:rsidRPr="009E7996">
        <w:rPr>
          <w:rFonts w:ascii="Calibri Light" w:hAnsi="Calibri Light"/>
          <w:lang w:val="en-US"/>
        </w:rPr>
        <w:t>French, S. (2020) Performance and Practice: Situating the Aesthetic</w:t>
      </w:r>
      <w:r w:rsidR="00F85F10" w:rsidRPr="009E7996">
        <w:rPr>
          <w:rFonts w:ascii="Calibri Light" w:hAnsi="Calibri Light"/>
          <w:lang w:val="en-US"/>
        </w:rPr>
        <w:t xml:space="preserve"> Qualities of Theories, </w:t>
      </w:r>
      <w:r w:rsidR="00F85F10" w:rsidRPr="009E7996">
        <w:rPr>
          <w:rFonts w:ascii="Calibri Light" w:hAnsi="Calibri Light" w:cs="Times New Roman"/>
          <w:color w:val="000000" w:themeColor="text1"/>
          <w:lang w:val="en-US"/>
        </w:rPr>
        <w:t>in Milena Ivanova and Steven French (</w:t>
      </w:r>
      <w:proofErr w:type="spellStart"/>
      <w:r w:rsidR="00F85F10" w:rsidRPr="009E7996">
        <w:rPr>
          <w:rFonts w:ascii="Calibri Light" w:hAnsi="Calibri Light" w:cs="Times New Roman"/>
          <w:color w:val="000000" w:themeColor="text1"/>
          <w:lang w:val="en-US"/>
        </w:rPr>
        <w:t>eds</w:t>
      </w:r>
      <w:proofErr w:type="spellEnd"/>
      <w:r w:rsidR="00F85F10" w:rsidRPr="009E7996">
        <w:rPr>
          <w:rFonts w:ascii="Calibri Light" w:hAnsi="Calibri Light" w:cs="Times New Roman"/>
          <w:color w:val="000000" w:themeColor="text1"/>
          <w:lang w:val="en-US"/>
        </w:rPr>
        <w:t xml:space="preserve">) </w:t>
      </w:r>
      <w:r w:rsidR="00F85F10" w:rsidRPr="00FA2205">
        <w:rPr>
          <w:rFonts w:ascii="Calibri Light" w:hAnsi="Calibri Light" w:cs="Times New Roman"/>
          <w:i/>
          <w:color w:val="000000" w:themeColor="text1"/>
          <w:lang w:val="en-US"/>
        </w:rPr>
        <w:t>The Aesthetics of Science: Beauty, Imagination, Understanding</w:t>
      </w:r>
      <w:r w:rsidR="00F85F10" w:rsidRPr="009E7996">
        <w:rPr>
          <w:rFonts w:ascii="Calibri Light" w:hAnsi="Calibri Light" w:cs="Times New Roman"/>
          <w:color w:val="000000" w:themeColor="text1"/>
          <w:lang w:val="en-US"/>
        </w:rPr>
        <w:t xml:space="preserve">, </w:t>
      </w:r>
      <w:proofErr w:type="spellStart"/>
      <w:r w:rsidR="00F85F10" w:rsidRPr="009E7996">
        <w:rPr>
          <w:rFonts w:ascii="Calibri Light" w:hAnsi="Calibri Light" w:cs="Times New Roman"/>
          <w:color w:val="000000" w:themeColor="text1"/>
          <w:lang w:val="en-US"/>
        </w:rPr>
        <w:t>Routledge</w:t>
      </w:r>
      <w:proofErr w:type="spellEnd"/>
    </w:p>
    <w:p w14:paraId="3B8B3B2D" w14:textId="1A402A7D" w:rsidR="0091462C" w:rsidRPr="009E7996" w:rsidRDefault="0091462C" w:rsidP="00D51EEB">
      <w:pPr>
        <w:rPr>
          <w:rFonts w:ascii="Calibri Light" w:hAnsi="Calibri Light"/>
          <w:lang w:val="en-US"/>
        </w:rPr>
      </w:pPr>
      <w:r w:rsidRPr="009E7996">
        <w:rPr>
          <w:rFonts w:ascii="Calibri Light" w:hAnsi="Calibri Light"/>
          <w:lang w:val="en-US"/>
        </w:rPr>
        <w:t xml:space="preserve"> </w:t>
      </w:r>
    </w:p>
    <w:p w14:paraId="454E7BE7" w14:textId="77777777" w:rsidR="00D51EEB" w:rsidRPr="009E7996" w:rsidRDefault="00D51EEB" w:rsidP="00D51EEB">
      <w:pPr>
        <w:rPr>
          <w:rFonts w:ascii="Calibri Light" w:hAnsi="Calibri Light"/>
          <w:lang w:val="en-US"/>
        </w:rPr>
      </w:pPr>
      <w:proofErr w:type="spellStart"/>
      <w:r w:rsidRPr="009E7996">
        <w:rPr>
          <w:rFonts w:ascii="Calibri Light" w:hAnsi="Calibri Light"/>
          <w:lang w:val="en-US"/>
        </w:rPr>
        <w:t>Galison</w:t>
      </w:r>
      <w:proofErr w:type="spellEnd"/>
      <w:r w:rsidRPr="009E7996">
        <w:rPr>
          <w:rFonts w:ascii="Calibri Light" w:hAnsi="Calibri Light"/>
          <w:lang w:val="en-US"/>
        </w:rPr>
        <w:t xml:space="preserve">, P. (1987) </w:t>
      </w:r>
      <w:r w:rsidRPr="000645DF">
        <w:rPr>
          <w:rFonts w:ascii="Calibri Light" w:hAnsi="Calibri Light"/>
          <w:i/>
          <w:lang w:val="en-US"/>
        </w:rPr>
        <w:t>How Experiment End</w:t>
      </w:r>
      <w:r w:rsidRPr="009E7996">
        <w:rPr>
          <w:rFonts w:ascii="Calibri Light" w:hAnsi="Calibri Light"/>
          <w:lang w:val="en-US"/>
        </w:rPr>
        <w:t xml:space="preserve">, Chicago: Chicago University Press </w:t>
      </w:r>
    </w:p>
    <w:p w14:paraId="149C271F" w14:textId="77777777" w:rsidR="00D51EEB" w:rsidRPr="009E7996" w:rsidRDefault="00D51EEB" w:rsidP="0099345B">
      <w:pPr>
        <w:jc w:val="both"/>
        <w:rPr>
          <w:rFonts w:ascii="Calibri Light" w:hAnsi="Calibri Light"/>
        </w:rPr>
      </w:pPr>
    </w:p>
    <w:p w14:paraId="39A85959" w14:textId="77777777" w:rsidR="00D51EEB" w:rsidRPr="009E7996" w:rsidRDefault="00D51EEB" w:rsidP="00D51EEB">
      <w:pPr>
        <w:rPr>
          <w:rFonts w:ascii="Calibri Light" w:hAnsi="Calibri Light"/>
        </w:rPr>
      </w:pPr>
      <w:r w:rsidRPr="009E7996">
        <w:rPr>
          <w:rFonts w:ascii="Calibri Light" w:hAnsi="Calibri Light"/>
        </w:rPr>
        <w:t xml:space="preserve">Hacking, I. (1983) </w:t>
      </w:r>
      <w:r w:rsidRPr="000645DF">
        <w:rPr>
          <w:rFonts w:ascii="Calibri Light" w:hAnsi="Calibri Light"/>
          <w:i/>
        </w:rPr>
        <w:t>Representing and Intervening: Introductory Topics in the Philosophy of Natural Science</w:t>
      </w:r>
      <w:r w:rsidRPr="009E7996">
        <w:rPr>
          <w:rFonts w:ascii="Calibri Light" w:hAnsi="Calibri Light"/>
        </w:rPr>
        <w:t>, Cambridge: Cambridge University Press</w:t>
      </w:r>
    </w:p>
    <w:p w14:paraId="2749149C" w14:textId="77777777" w:rsidR="00D51EEB" w:rsidRPr="009E7996" w:rsidRDefault="00D51EEB" w:rsidP="0099345B">
      <w:pPr>
        <w:jc w:val="both"/>
        <w:rPr>
          <w:rFonts w:ascii="Calibri Light" w:hAnsi="Calibri Light"/>
        </w:rPr>
      </w:pPr>
    </w:p>
    <w:p w14:paraId="1F6BA797" w14:textId="77777777" w:rsidR="00D51EEB" w:rsidRPr="009E7996" w:rsidRDefault="00D51EEB" w:rsidP="00D51EEB">
      <w:pPr>
        <w:rPr>
          <w:rFonts w:ascii="Calibri Light" w:hAnsi="Calibri Light"/>
          <w:bCs/>
        </w:rPr>
      </w:pPr>
      <w:r w:rsidRPr="009E7996">
        <w:rPr>
          <w:rFonts w:ascii="Calibri Light" w:hAnsi="Calibri Light"/>
          <w:bCs/>
        </w:rPr>
        <w:t xml:space="preserve">Holmes, F. L. (2008) </w:t>
      </w:r>
      <w:proofErr w:type="spellStart"/>
      <w:r w:rsidRPr="000645DF">
        <w:rPr>
          <w:rFonts w:ascii="Calibri Light" w:hAnsi="Calibri Light"/>
          <w:bCs/>
          <w:i/>
        </w:rPr>
        <w:t>Meselson</w:t>
      </w:r>
      <w:proofErr w:type="spellEnd"/>
      <w:r w:rsidRPr="000645DF">
        <w:rPr>
          <w:rFonts w:ascii="Calibri Light" w:hAnsi="Calibri Light"/>
          <w:bCs/>
          <w:i/>
        </w:rPr>
        <w:t>, Stahl, and the Replication of DNA</w:t>
      </w:r>
      <w:r w:rsidRPr="009E7996">
        <w:rPr>
          <w:rFonts w:ascii="Calibri Light" w:hAnsi="Calibri Light"/>
          <w:bCs/>
        </w:rPr>
        <w:t xml:space="preserve">, </w:t>
      </w:r>
      <w:r w:rsidRPr="009E7996">
        <w:rPr>
          <w:rFonts w:ascii="Calibri Light" w:hAnsi="Calibri Light"/>
        </w:rPr>
        <w:t>Yale University Press</w:t>
      </w:r>
    </w:p>
    <w:p w14:paraId="4AD66EF6" w14:textId="77777777" w:rsidR="00D51EEB" w:rsidRPr="009E7996" w:rsidRDefault="00D51EEB" w:rsidP="0099345B">
      <w:pPr>
        <w:jc w:val="both"/>
        <w:rPr>
          <w:rFonts w:ascii="Calibri Light" w:hAnsi="Calibri Light"/>
        </w:rPr>
      </w:pPr>
    </w:p>
    <w:p w14:paraId="06460A5D" w14:textId="025875DE" w:rsidR="00617778" w:rsidRDefault="00617778" w:rsidP="0099345B">
      <w:pPr>
        <w:jc w:val="both"/>
        <w:rPr>
          <w:rFonts w:ascii="Calibri Light" w:hAnsi="Calibri Light" w:cs="Arial"/>
          <w:color w:val="000000" w:themeColor="text1"/>
          <w:lang w:val="en-US"/>
        </w:rPr>
      </w:pPr>
      <w:proofErr w:type="gramStart"/>
      <w:r w:rsidRPr="009E7996">
        <w:rPr>
          <w:rFonts w:ascii="Calibri Light" w:hAnsi="Calibri Light" w:cs="Arial"/>
          <w:color w:val="000000" w:themeColor="text1"/>
          <w:lang w:val="en-US"/>
        </w:rPr>
        <w:t>Holmes, F. (1996) Beautiful Experiments in the Life Sciences.</w:t>
      </w:r>
      <w:proofErr w:type="gramEnd"/>
      <w:r w:rsidRPr="009E7996">
        <w:rPr>
          <w:rFonts w:ascii="Calibri Light" w:hAnsi="Calibri Light" w:cs="Arial"/>
          <w:color w:val="000000" w:themeColor="text1"/>
          <w:lang w:val="en-US"/>
        </w:rPr>
        <w:t xml:space="preserve"> </w:t>
      </w:r>
      <w:proofErr w:type="gramStart"/>
      <w:r w:rsidRPr="009E7996">
        <w:rPr>
          <w:rFonts w:ascii="Calibri Light" w:hAnsi="Calibri Light" w:cs="Arial"/>
          <w:color w:val="000000" w:themeColor="text1"/>
          <w:lang w:val="en-US"/>
        </w:rPr>
        <w:t>in</w:t>
      </w:r>
      <w:proofErr w:type="gramEnd"/>
      <w:r w:rsidRPr="009E7996">
        <w:rPr>
          <w:rFonts w:ascii="Calibri Light" w:hAnsi="Calibri Light" w:cs="Arial"/>
          <w:color w:val="000000" w:themeColor="text1"/>
          <w:lang w:val="en-US"/>
        </w:rPr>
        <w:t xml:space="preserve"> </w:t>
      </w:r>
      <w:proofErr w:type="spellStart"/>
      <w:r w:rsidRPr="009E7996">
        <w:rPr>
          <w:rFonts w:ascii="Calibri Light" w:hAnsi="Calibri Light" w:cs="Arial"/>
          <w:color w:val="000000" w:themeColor="text1"/>
          <w:lang w:val="en-US"/>
        </w:rPr>
        <w:t>A.I.Tauber</w:t>
      </w:r>
      <w:proofErr w:type="spellEnd"/>
      <w:r w:rsidRPr="009E7996">
        <w:rPr>
          <w:rFonts w:ascii="Calibri Light" w:hAnsi="Calibri Light" w:cs="Arial"/>
          <w:color w:val="000000" w:themeColor="text1"/>
          <w:lang w:val="en-US"/>
        </w:rPr>
        <w:t xml:space="preserve"> (ed.) </w:t>
      </w:r>
      <w:r w:rsidRPr="00824E30">
        <w:rPr>
          <w:rFonts w:ascii="Calibri Light" w:hAnsi="Calibri Light" w:cs="Arial"/>
          <w:i/>
          <w:color w:val="000000" w:themeColor="text1"/>
          <w:lang w:val="en-US"/>
        </w:rPr>
        <w:t>The Elusive Synthesis: Aesthetics and Science</w:t>
      </w:r>
      <w:r w:rsidRPr="009E7996">
        <w:rPr>
          <w:rFonts w:ascii="Calibri Light" w:hAnsi="Calibri Light" w:cs="Arial"/>
          <w:color w:val="000000" w:themeColor="text1"/>
          <w:lang w:val="en-US"/>
        </w:rPr>
        <w:t>, Dordrecht: Kluwer</w:t>
      </w:r>
    </w:p>
    <w:p w14:paraId="10ADEF00" w14:textId="77777777" w:rsidR="00F10488" w:rsidRDefault="00F10488" w:rsidP="0099345B">
      <w:pPr>
        <w:jc w:val="both"/>
        <w:rPr>
          <w:rFonts w:ascii="Calibri Light" w:hAnsi="Calibri Light" w:cs="Arial"/>
          <w:color w:val="000000" w:themeColor="text1"/>
          <w:lang w:val="en-US"/>
        </w:rPr>
      </w:pPr>
    </w:p>
    <w:p w14:paraId="7BB67C35" w14:textId="139D74AF" w:rsidR="00F10488" w:rsidRDefault="005831CA" w:rsidP="0099345B">
      <w:pPr>
        <w:jc w:val="both"/>
        <w:rPr>
          <w:rFonts w:ascii="Calibri Light" w:hAnsi="Calibri Light" w:cs="Arial"/>
          <w:color w:val="000000" w:themeColor="text1"/>
          <w:lang w:val="en-US"/>
        </w:rPr>
      </w:pPr>
      <w:proofErr w:type="spellStart"/>
      <w:r>
        <w:rPr>
          <w:rFonts w:ascii="Calibri Light" w:hAnsi="Calibri Light" w:cs="Arial"/>
          <w:color w:val="000000" w:themeColor="text1"/>
          <w:lang w:val="en-US"/>
        </w:rPr>
        <w:t>Hossenfelder</w:t>
      </w:r>
      <w:proofErr w:type="spellEnd"/>
      <w:r>
        <w:rPr>
          <w:rFonts w:ascii="Calibri Light" w:hAnsi="Calibri Light" w:cs="Arial"/>
          <w:color w:val="000000" w:themeColor="text1"/>
          <w:lang w:val="en-US"/>
        </w:rPr>
        <w:t>, S. (2018)</w:t>
      </w:r>
      <w:r w:rsidR="00F10488" w:rsidRPr="00F10488">
        <w:rPr>
          <w:rFonts w:ascii="Calibri Light" w:hAnsi="Calibri Light" w:cs="Arial"/>
          <w:color w:val="000000" w:themeColor="text1"/>
          <w:lang w:val="en-US"/>
        </w:rPr>
        <w:t xml:space="preserve"> </w:t>
      </w:r>
      <w:r w:rsidR="00F10488" w:rsidRPr="008E5298">
        <w:rPr>
          <w:rFonts w:ascii="Calibri Light" w:hAnsi="Calibri Light" w:cs="Arial"/>
          <w:i/>
          <w:color w:val="000000" w:themeColor="text1"/>
          <w:lang w:val="en-US"/>
        </w:rPr>
        <w:t>Lost in Math: How Beauty Lead Physicists Astray</w:t>
      </w:r>
      <w:r w:rsidR="00F10488" w:rsidRPr="00F10488">
        <w:rPr>
          <w:rFonts w:ascii="Calibri Light" w:hAnsi="Calibri Light" w:cs="Arial"/>
          <w:color w:val="000000" w:themeColor="text1"/>
          <w:lang w:val="en-US"/>
        </w:rPr>
        <w:t>. Basic Books</w:t>
      </w:r>
    </w:p>
    <w:p w14:paraId="38749B24" w14:textId="77777777" w:rsidR="00530E05" w:rsidRDefault="00530E05" w:rsidP="0099345B">
      <w:pPr>
        <w:jc w:val="both"/>
        <w:rPr>
          <w:rFonts w:ascii="Calibri Light" w:hAnsi="Calibri Light" w:cs="Arial"/>
          <w:color w:val="000000" w:themeColor="text1"/>
          <w:lang w:val="en-US"/>
        </w:rPr>
      </w:pPr>
    </w:p>
    <w:p w14:paraId="34774840" w14:textId="77777777" w:rsidR="00530E05" w:rsidRPr="009E7996" w:rsidRDefault="00530E05" w:rsidP="00530E05">
      <w:pPr>
        <w:rPr>
          <w:rFonts w:ascii="Calibri Light" w:hAnsi="Calibri Light"/>
          <w:lang w:val="en-US"/>
        </w:rPr>
      </w:pPr>
      <w:r w:rsidRPr="009E7996">
        <w:rPr>
          <w:rFonts w:ascii="Calibri Light" w:hAnsi="Calibri Light" w:cs="Times New Roman"/>
          <w:color w:val="000000" w:themeColor="text1"/>
          <w:lang w:val="en-US"/>
        </w:rPr>
        <w:t xml:space="preserve">Ivanova, M. and French, S. (2020) </w:t>
      </w:r>
      <w:r w:rsidRPr="00656AF7">
        <w:rPr>
          <w:rFonts w:ascii="Calibri Light" w:hAnsi="Calibri Light" w:cs="Times New Roman"/>
          <w:i/>
          <w:color w:val="000000" w:themeColor="text1"/>
          <w:lang w:val="en-US"/>
        </w:rPr>
        <w:t>The Aesthetics of Science: Beauty, Imagination, Understanding</w:t>
      </w:r>
      <w:r w:rsidRPr="009E7996">
        <w:rPr>
          <w:rFonts w:ascii="Calibri Light" w:hAnsi="Calibri Light" w:cs="Times New Roman"/>
          <w:color w:val="000000" w:themeColor="text1"/>
          <w:lang w:val="en-US"/>
        </w:rPr>
        <w:t xml:space="preserve">, </w:t>
      </w:r>
      <w:proofErr w:type="spellStart"/>
      <w:proofErr w:type="gramStart"/>
      <w:r w:rsidRPr="009E7996">
        <w:rPr>
          <w:rFonts w:ascii="Calibri Light" w:hAnsi="Calibri Light" w:cs="Times New Roman"/>
          <w:color w:val="000000" w:themeColor="text1"/>
          <w:lang w:val="en-US"/>
        </w:rPr>
        <w:t>Routledge</w:t>
      </w:r>
      <w:proofErr w:type="spellEnd"/>
      <w:proofErr w:type="gramEnd"/>
    </w:p>
    <w:p w14:paraId="5F1B9EC8" w14:textId="77777777" w:rsidR="00530E05" w:rsidRPr="009E7996" w:rsidRDefault="00530E05" w:rsidP="00530E05">
      <w:pPr>
        <w:rPr>
          <w:rFonts w:ascii="Calibri Light" w:hAnsi="Calibri Light"/>
          <w:lang w:val="en-US"/>
        </w:rPr>
      </w:pPr>
    </w:p>
    <w:p w14:paraId="41A74F33" w14:textId="4870FCBA" w:rsidR="00530E05" w:rsidRPr="009E7996" w:rsidRDefault="00530E05" w:rsidP="00530E05">
      <w:pPr>
        <w:rPr>
          <w:rFonts w:ascii="Calibri Light" w:hAnsi="Calibri Light"/>
          <w:lang w:val="en-US"/>
        </w:rPr>
      </w:pPr>
      <w:r w:rsidRPr="009E7996">
        <w:rPr>
          <w:rFonts w:ascii="Calibri Light" w:hAnsi="Calibri Light"/>
          <w:lang w:val="en-US"/>
        </w:rPr>
        <w:t>Ivanova, M. (2017</w:t>
      </w:r>
      <w:r w:rsidR="00061CDF">
        <w:rPr>
          <w:rFonts w:ascii="Calibri Light" w:hAnsi="Calibri Light"/>
          <w:lang w:val="en-US"/>
        </w:rPr>
        <w:t>a</w:t>
      </w:r>
      <w:r w:rsidRPr="009E7996">
        <w:rPr>
          <w:rFonts w:ascii="Calibri Light" w:hAnsi="Calibri Light"/>
          <w:lang w:val="en-US"/>
        </w:rPr>
        <w:t xml:space="preserve">) Aesthetic Values in Science, </w:t>
      </w:r>
      <w:r w:rsidRPr="00656AF7">
        <w:rPr>
          <w:rFonts w:ascii="Calibri Light" w:hAnsi="Calibri Light"/>
          <w:i/>
          <w:lang w:val="en-US"/>
        </w:rPr>
        <w:t>Philosophy Compass</w:t>
      </w:r>
      <w:r w:rsidRPr="009E7996">
        <w:rPr>
          <w:rFonts w:ascii="Calibri Light" w:hAnsi="Calibri Light"/>
          <w:lang w:val="en-US"/>
        </w:rPr>
        <w:t xml:space="preserve">, </w:t>
      </w:r>
      <w:r w:rsidRPr="009E7996">
        <w:rPr>
          <w:rFonts w:ascii="Calibri Light" w:hAnsi="Calibri Light"/>
          <w:iCs/>
        </w:rPr>
        <w:t xml:space="preserve">Vol. 12, Issue 10 </w:t>
      </w:r>
      <w:r w:rsidRPr="009E7996">
        <w:rPr>
          <w:rFonts w:ascii="Calibri Light" w:hAnsi="Calibri Light"/>
          <w:lang w:val="en-US"/>
        </w:rPr>
        <w:t>DOI: 10.1111/phc3.12433</w:t>
      </w:r>
    </w:p>
    <w:p w14:paraId="4A962A9F" w14:textId="77777777" w:rsidR="00530E05" w:rsidRPr="009E7996" w:rsidRDefault="00530E05" w:rsidP="00530E05">
      <w:pPr>
        <w:rPr>
          <w:rFonts w:ascii="Calibri Light" w:hAnsi="Calibri Light"/>
          <w:lang w:val="en-US"/>
        </w:rPr>
      </w:pPr>
    </w:p>
    <w:p w14:paraId="7DEE0075" w14:textId="23B6A9DC" w:rsidR="00530E05" w:rsidRDefault="00530E05" w:rsidP="00530E05">
      <w:pPr>
        <w:rPr>
          <w:rFonts w:ascii="Calibri Light" w:hAnsi="Calibri Light"/>
          <w:iCs/>
        </w:rPr>
      </w:pPr>
      <w:r w:rsidRPr="009E7996">
        <w:rPr>
          <w:rFonts w:ascii="Calibri Light" w:hAnsi="Calibri Light"/>
        </w:rPr>
        <w:t>Ivanova, M. (</w:t>
      </w:r>
      <w:r w:rsidRPr="009E7996">
        <w:rPr>
          <w:rFonts w:ascii="Calibri Light" w:hAnsi="Calibri Light"/>
          <w:iCs/>
        </w:rPr>
        <w:t>2017</w:t>
      </w:r>
      <w:r w:rsidR="00061CDF">
        <w:rPr>
          <w:rFonts w:ascii="Calibri Light" w:hAnsi="Calibri Light"/>
          <w:iCs/>
        </w:rPr>
        <w:t>b</w:t>
      </w:r>
      <w:r w:rsidRPr="009E7996">
        <w:rPr>
          <w:rFonts w:ascii="Calibri Light" w:hAnsi="Calibri Light"/>
          <w:iCs/>
        </w:rPr>
        <w:t xml:space="preserve">) </w:t>
      </w:r>
      <w:proofErr w:type="spellStart"/>
      <w:r w:rsidRPr="009E7996">
        <w:rPr>
          <w:rFonts w:ascii="Calibri Light" w:hAnsi="Calibri Light"/>
        </w:rPr>
        <w:t>Poin</w:t>
      </w:r>
      <w:r w:rsidR="00656AF7">
        <w:rPr>
          <w:rFonts w:ascii="Calibri Light" w:hAnsi="Calibri Light"/>
        </w:rPr>
        <w:t>caré’s</w:t>
      </w:r>
      <w:proofErr w:type="spellEnd"/>
      <w:r w:rsidR="00656AF7">
        <w:rPr>
          <w:rFonts w:ascii="Calibri Light" w:hAnsi="Calibri Light"/>
        </w:rPr>
        <w:t xml:space="preserve"> Aesthetics of Science,</w:t>
      </w:r>
      <w:r w:rsidRPr="009E7996">
        <w:rPr>
          <w:rFonts w:ascii="Calibri Light" w:hAnsi="Calibri Light"/>
        </w:rPr>
        <w:t xml:space="preserve"> </w:t>
      </w:r>
      <w:proofErr w:type="spellStart"/>
      <w:r w:rsidRPr="00656AF7">
        <w:rPr>
          <w:rFonts w:ascii="Calibri Light" w:hAnsi="Calibri Light"/>
          <w:i/>
        </w:rPr>
        <w:t>Synthese</w:t>
      </w:r>
      <w:proofErr w:type="spellEnd"/>
      <w:r w:rsidRPr="009E7996">
        <w:rPr>
          <w:rFonts w:ascii="Calibri Light" w:hAnsi="Calibri Light"/>
        </w:rPr>
        <w:t xml:space="preserve">, </w:t>
      </w:r>
      <w:r w:rsidRPr="009E7996">
        <w:rPr>
          <w:rFonts w:ascii="Calibri Light" w:hAnsi="Calibri Light"/>
          <w:iCs/>
        </w:rPr>
        <w:t>Vol. 194, Issue 7, pp. 2581-2594</w:t>
      </w:r>
    </w:p>
    <w:p w14:paraId="4C55378A" w14:textId="77777777" w:rsidR="00E87E9E" w:rsidRDefault="00E87E9E" w:rsidP="00530E05">
      <w:pPr>
        <w:rPr>
          <w:rFonts w:ascii="Calibri Light" w:hAnsi="Calibri Light"/>
          <w:iCs/>
        </w:rPr>
      </w:pPr>
    </w:p>
    <w:p w14:paraId="7C4084FE" w14:textId="16E49EF6" w:rsidR="00E87E9E" w:rsidRPr="009E7996" w:rsidRDefault="00E87E9E" w:rsidP="00530E05">
      <w:pPr>
        <w:rPr>
          <w:rFonts w:ascii="Calibri Light" w:hAnsi="Calibri Light"/>
          <w:lang w:val="en-US"/>
        </w:rPr>
      </w:pPr>
      <w:proofErr w:type="gramStart"/>
      <w:r w:rsidRPr="00E87E9E">
        <w:rPr>
          <w:rFonts w:ascii="Calibri Light" w:hAnsi="Calibri Light"/>
          <w:lang w:val="en-US"/>
        </w:rPr>
        <w:t>Kapitsa,</w:t>
      </w:r>
      <w:r>
        <w:rPr>
          <w:rFonts w:ascii="Calibri Light" w:hAnsi="Calibri Light"/>
          <w:lang w:val="en-US"/>
        </w:rPr>
        <w:t xml:space="preserve"> P. (1937) </w:t>
      </w:r>
      <w:r w:rsidRPr="00E87E9E">
        <w:rPr>
          <w:rFonts w:ascii="Calibri Light" w:hAnsi="Calibri Light"/>
          <w:lang w:val="en-US"/>
        </w:rPr>
        <w:t>Reminiscences About Pr</w:t>
      </w:r>
      <w:r>
        <w:rPr>
          <w:rFonts w:ascii="Calibri Light" w:hAnsi="Calibri Light"/>
          <w:lang w:val="en-US"/>
        </w:rPr>
        <w:t>ofessor Ernst Rutherford</w:t>
      </w:r>
      <w:r w:rsidRPr="00E87E9E">
        <w:rPr>
          <w:rFonts w:ascii="Calibri Light" w:hAnsi="Calibri Light"/>
          <w:lang w:val="en-US"/>
        </w:rPr>
        <w:t>, in A. Parry (ed.) Peter Kapitsa on Life and Science (New York: McMillan, 1968), pp. 75-99, on.</w:t>
      </w:r>
      <w:proofErr w:type="gramEnd"/>
      <w:r w:rsidRPr="00E87E9E">
        <w:rPr>
          <w:rFonts w:ascii="Calibri Light" w:hAnsi="Calibri Light"/>
          <w:lang w:val="en-US"/>
        </w:rPr>
        <w:t xml:space="preserve"> 91.</w:t>
      </w:r>
    </w:p>
    <w:p w14:paraId="480852AC" w14:textId="77777777" w:rsidR="00617778" w:rsidRPr="009E7996" w:rsidRDefault="00617778" w:rsidP="0099345B">
      <w:pPr>
        <w:jc w:val="both"/>
        <w:rPr>
          <w:rFonts w:ascii="Calibri Light" w:hAnsi="Calibri Light"/>
        </w:rPr>
      </w:pPr>
    </w:p>
    <w:p w14:paraId="717D9629" w14:textId="25127F39" w:rsidR="00CF62A4" w:rsidRPr="009E7996" w:rsidRDefault="00CF62A4" w:rsidP="0099345B">
      <w:pPr>
        <w:jc w:val="both"/>
        <w:rPr>
          <w:rFonts w:ascii="Calibri Light" w:hAnsi="Calibri Light"/>
        </w:rPr>
      </w:pPr>
      <w:proofErr w:type="spellStart"/>
      <w:r w:rsidRPr="009E7996">
        <w:rPr>
          <w:rFonts w:ascii="Calibri Light" w:hAnsi="Calibri Light"/>
        </w:rPr>
        <w:t>Kivy</w:t>
      </w:r>
      <w:proofErr w:type="spellEnd"/>
      <w:r w:rsidRPr="009E7996">
        <w:rPr>
          <w:rFonts w:ascii="Calibri Light" w:hAnsi="Calibri Light"/>
        </w:rPr>
        <w:t xml:space="preserve">, P. (1991) </w:t>
      </w:r>
      <w:r w:rsidRPr="00FA2205">
        <w:rPr>
          <w:rFonts w:ascii="Calibri Light" w:hAnsi="Calibri Light"/>
          <w:i/>
        </w:rPr>
        <w:t>Science and Aesthetic Appreciation</w:t>
      </w:r>
      <w:r w:rsidRPr="009E7996">
        <w:rPr>
          <w:rFonts w:ascii="Calibri Light" w:hAnsi="Calibri Light"/>
        </w:rPr>
        <w:t>. Midwest Studies in Philosophy, 26: 180-195.</w:t>
      </w:r>
    </w:p>
    <w:p w14:paraId="79F6A784" w14:textId="77777777" w:rsidR="00CF62A4" w:rsidRPr="009E7996" w:rsidRDefault="00CF62A4" w:rsidP="0099345B">
      <w:pPr>
        <w:jc w:val="both"/>
        <w:rPr>
          <w:rFonts w:ascii="Calibri Light" w:hAnsi="Calibri Light"/>
        </w:rPr>
      </w:pPr>
    </w:p>
    <w:p w14:paraId="59EC866E" w14:textId="77777777" w:rsidR="00D51EEB" w:rsidRPr="009E7996" w:rsidRDefault="00D51EEB" w:rsidP="00D51EEB">
      <w:pPr>
        <w:rPr>
          <w:rFonts w:ascii="Calibri Light" w:hAnsi="Calibri Light"/>
          <w:lang w:val="en-US"/>
        </w:rPr>
      </w:pPr>
      <w:r w:rsidRPr="009E7996">
        <w:rPr>
          <w:rFonts w:ascii="Calibri Light" w:hAnsi="Calibri Light"/>
          <w:lang w:val="en-US"/>
        </w:rPr>
        <w:t xml:space="preserve">Kuhn, T. (1977). </w:t>
      </w:r>
      <w:proofErr w:type="gramStart"/>
      <w:r w:rsidRPr="009E7996">
        <w:rPr>
          <w:rFonts w:ascii="Calibri Light" w:hAnsi="Calibri Light"/>
          <w:lang w:val="en-US"/>
        </w:rPr>
        <w:t>Objectivity, Value Judgment, and Theory Choice.</w:t>
      </w:r>
      <w:proofErr w:type="gramEnd"/>
      <w:r w:rsidRPr="009E7996">
        <w:rPr>
          <w:rFonts w:ascii="Calibri Light" w:hAnsi="Calibri Light"/>
          <w:lang w:val="en-US"/>
        </w:rPr>
        <w:t xml:space="preserve"> </w:t>
      </w:r>
      <w:proofErr w:type="gramStart"/>
      <w:r w:rsidRPr="009E7996">
        <w:rPr>
          <w:rFonts w:ascii="Calibri Light" w:hAnsi="Calibri Light"/>
          <w:lang w:val="en-US"/>
        </w:rPr>
        <w:t xml:space="preserve">In </w:t>
      </w:r>
      <w:r w:rsidRPr="00FA2205">
        <w:rPr>
          <w:rFonts w:ascii="Calibri Light" w:hAnsi="Calibri Light"/>
          <w:i/>
          <w:lang w:val="en-US"/>
        </w:rPr>
        <w:t>The Essential Tension</w:t>
      </w:r>
      <w:r w:rsidRPr="009E7996">
        <w:rPr>
          <w:rFonts w:ascii="Calibri Light" w:hAnsi="Calibri Light"/>
          <w:lang w:val="en-US"/>
        </w:rPr>
        <w:t xml:space="preserve"> (pp. 320-353).</w:t>
      </w:r>
      <w:proofErr w:type="gramEnd"/>
      <w:r w:rsidRPr="009E7996">
        <w:rPr>
          <w:rFonts w:ascii="Calibri Light" w:hAnsi="Calibri Light"/>
          <w:lang w:val="en-US"/>
        </w:rPr>
        <w:t xml:space="preserve"> </w:t>
      </w:r>
      <w:proofErr w:type="gramStart"/>
      <w:r w:rsidRPr="009E7996">
        <w:rPr>
          <w:rFonts w:ascii="Calibri Light" w:hAnsi="Calibri Light"/>
          <w:lang w:val="en-US"/>
        </w:rPr>
        <w:t>The University of Chicago Press.</w:t>
      </w:r>
      <w:proofErr w:type="gramEnd"/>
    </w:p>
    <w:p w14:paraId="7529A6AF" w14:textId="77777777" w:rsidR="00D51EEB" w:rsidRPr="009E7996" w:rsidRDefault="00D51EEB" w:rsidP="0099345B">
      <w:pPr>
        <w:jc w:val="both"/>
        <w:rPr>
          <w:rFonts w:ascii="Calibri Light" w:hAnsi="Calibri Light"/>
        </w:rPr>
      </w:pPr>
    </w:p>
    <w:p w14:paraId="37DC68D4" w14:textId="4CAC40E5" w:rsidR="00D51EEB" w:rsidRPr="009E7996" w:rsidRDefault="00D51EEB" w:rsidP="00D51EEB">
      <w:pPr>
        <w:rPr>
          <w:rFonts w:ascii="Calibri Light" w:hAnsi="Calibri Light"/>
        </w:rPr>
      </w:pPr>
      <w:proofErr w:type="spellStart"/>
      <w:proofErr w:type="gramStart"/>
      <w:r w:rsidRPr="009E7996">
        <w:rPr>
          <w:rFonts w:ascii="Calibri Light" w:hAnsi="Calibri Light"/>
        </w:rPr>
        <w:t>Mätt</w:t>
      </w:r>
      <w:r w:rsidR="00850482" w:rsidRPr="009E7996">
        <w:rPr>
          <w:rFonts w:ascii="Calibri Light" w:hAnsi="Calibri Light"/>
        </w:rPr>
        <w:t>ig</w:t>
      </w:r>
      <w:proofErr w:type="spellEnd"/>
      <w:r w:rsidR="00850482" w:rsidRPr="009E7996">
        <w:rPr>
          <w:rFonts w:ascii="Calibri Light" w:hAnsi="Calibri Light"/>
        </w:rPr>
        <w:t xml:space="preserve">, P and </w:t>
      </w:r>
      <w:proofErr w:type="spellStart"/>
      <w:r w:rsidR="00850482" w:rsidRPr="009E7996">
        <w:rPr>
          <w:rFonts w:ascii="Calibri Light" w:hAnsi="Calibri Light"/>
        </w:rPr>
        <w:t>Stöltzner</w:t>
      </w:r>
      <w:proofErr w:type="spellEnd"/>
      <w:r w:rsidR="00850482" w:rsidRPr="009E7996">
        <w:rPr>
          <w:rFonts w:ascii="Calibri Light" w:hAnsi="Calibri Light"/>
        </w:rPr>
        <w:t xml:space="preserve">, M. (2019) </w:t>
      </w:r>
      <w:r w:rsidRPr="009E7996">
        <w:rPr>
          <w:rFonts w:ascii="Calibri Light" w:hAnsi="Calibri Light"/>
        </w:rPr>
        <w:t>Model choice and crucial tests.</w:t>
      </w:r>
      <w:proofErr w:type="gramEnd"/>
      <w:r w:rsidRPr="009E7996">
        <w:rPr>
          <w:rFonts w:ascii="Calibri Light" w:hAnsi="Calibri Light"/>
        </w:rPr>
        <w:t xml:space="preserve"> On the empirical epistemology of the Higgs discovery, Studies in History and Philosophy of Modern Physics 65 73-96</w:t>
      </w:r>
    </w:p>
    <w:p w14:paraId="025CA96D" w14:textId="77777777" w:rsidR="00D51EEB" w:rsidRPr="009E7996" w:rsidRDefault="00D51EEB" w:rsidP="0099345B">
      <w:pPr>
        <w:jc w:val="both"/>
        <w:rPr>
          <w:rFonts w:ascii="Calibri Light" w:hAnsi="Calibri Light"/>
        </w:rPr>
      </w:pPr>
    </w:p>
    <w:p w14:paraId="5DB7C413" w14:textId="77777777" w:rsidR="00D51EEB" w:rsidRPr="009E7996" w:rsidRDefault="00D51EEB" w:rsidP="00D51EEB">
      <w:pPr>
        <w:widowControl w:val="0"/>
        <w:autoSpaceDE w:val="0"/>
        <w:autoSpaceDN w:val="0"/>
        <w:adjustRightInd w:val="0"/>
        <w:rPr>
          <w:rFonts w:ascii="Calibri Light" w:hAnsi="Calibri Light" w:cs="Baskerville"/>
          <w:color w:val="000000" w:themeColor="text1"/>
          <w:lang w:val="en-US"/>
        </w:rPr>
      </w:pPr>
      <w:r w:rsidRPr="009E7996">
        <w:rPr>
          <w:rFonts w:ascii="Calibri Light" w:hAnsi="Calibri Light" w:cs="Baskerville"/>
          <w:color w:val="000000" w:themeColor="text1"/>
          <w:lang w:val="en-US"/>
        </w:rPr>
        <w:t xml:space="preserve">McAllister (1996) </w:t>
      </w:r>
      <w:r w:rsidRPr="00FA2205">
        <w:rPr>
          <w:rFonts w:ascii="Calibri Light" w:hAnsi="Calibri Light" w:cs="Baskerville"/>
          <w:i/>
          <w:color w:val="000000" w:themeColor="text1"/>
          <w:lang w:val="en-US"/>
        </w:rPr>
        <w:t>Beauty and Revolution in Science</w:t>
      </w:r>
      <w:r w:rsidRPr="009E7996">
        <w:rPr>
          <w:rFonts w:ascii="Calibri Light" w:hAnsi="Calibri Light" w:cs="Baskerville"/>
          <w:color w:val="000000" w:themeColor="text1"/>
          <w:lang w:val="en-US"/>
        </w:rPr>
        <w:t>. Ithaca, NY: Cornell University Press.</w:t>
      </w:r>
    </w:p>
    <w:p w14:paraId="47172373" w14:textId="77777777" w:rsidR="00D51EEB" w:rsidRPr="009E7996" w:rsidRDefault="00D51EEB" w:rsidP="0099345B">
      <w:pPr>
        <w:jc w:val="both"/>
        <w:rPr>
          <w:rFonts w:ascii="Calibri Light" w:hAnsi="Calibri Light"/>
        </w:rPr>
      </w:pPr>
    </w:p>
    <w:p w14:paraId="0390C771" w14:textId="77777777" w:rsidR="006C3F68" w:rsidRDefault="00D51EEB" w:rsidP="006C3F68">
      <w:pPr>
        <w:rPr>
          <w:rFonts w:ascii="Calibri Light" w:hAnsi="Calibri Light"/>
          <w:lang w:val="en-US"/>
        </w:rPr>
      </w:pPr>
      <w:proofErr w:type="spellStart"/>
      <w:r w:rsidRPr="009E7996">
        <w:rPr>
          <w:rFonts w:ascii="Calibri Light" w:hAnsi="Calibri Light"/>
          <w:lang w:val="en-US"/>
        </w:rPr>
        <w:t>Meselson</w:t>
      </w:r>
      <w:proofErr w:type="spellEnd"/>
      <w:r w:rsidRPr="009E7996">
        <w:rPr>
          <w:rFonts w:ascii="Calibri Light" w:hAnsi="Calibri Light"/>
          <w:lang w:val="en-US"/>
        </w:rPr>
        <w:t>, M. and Stahl, F. W. (1958) The Replication of DNA in Escherichia coif, Proceedings of the National Academy of Science of the United States of America, 44, 671-82.</w:t>
      </w:r>
    </w:p>
    <w:p w14:paraId="04965990" w14:textId="77777777" w:rsidR="006C3F68" w:rsidRDefault="006C3F68" w:rsidP="006C3F68">
      <w:pPr>
        <w:rPr>
          <w:rFonts w:ascii="Calibri Light" w:hAnsi="Calibri Light"/>
          <w:lang w:val="en-US"/>
        </w:rPr>
      </w:pPr>
    </w:p>
    <w:p w14:paraId="54599F20" w14:textId="77777777" w:rsidR="00172005" w:rsidRDefault="00617778" w:rsidP="00172005">
      <w:pPr>
        <w:rPr>
          <w:rFonts w:ascii="Calibri Light" w:hAnsi="Calibri Light" w:cs="Times New Roman"/>
          <w:color w:val="000000" w:themeColor="text1"/>
          <w:lang w:val="en-US"/>
        </w:rPr>
      </w:pPr>
      <w:r w:rsidRPr="009E7996">
        <w:rPr>
          <w:rFonts w:ascii="Calibri Light" w:hAnsi="Calibri Light"/>
          <w:color w:val="000000" w:themeColor="text1"/>
        </w:rPr>
        <w:t xml:space="preserve">Montano, U. (2014) </w:t>
      </w:r>
      <w:r w:rsidRPr="009E7996">
        <w:rPr>
          <w:rFonts w:ascii="Calibri Light" w:hAnsi="Calibri Light" w:cs="Times New Roman"/>
          <w:color w:val="000000" w:themeColor="text1"/>
          <w:lang w:val="en-US"/>
        </w:rPr>
        <w:t>Explaining Beauty in Mathematics: An Aesthetic</w:t>
      </w:r>
      <w:r w:rsidR="00D80C1A" w:rsidRPr="009E7996">
        <w:rPr>
          <w:rFonts w:ascii="Calibri Light" w:hAnsi="Calibri Light" w:cs="Times New Roman"/>
          <w:color w:val="000000" w:themeColor="text1"/>
          <w:lang w:val="en-US"/>
        </w:rPr>
        <w:t xml:space="preserve"> </w:t>
      </w:r>
      <w:r w:rsidRPr="009E7996">
        <w:rPr>
          <w:rFonts w:ascii="Calibri Light" w:hAnsi="Calibri Light" w:cs="Times New Roman"/>
          <w:color w:val="000000" w:themeColor="text1"/>
          <w:lang w:val="en-US"/>
        </w:rPr>
        <w:t xml:space="preserve">Theory of Mathematics. </w:t>
      </w:r>
      <w:proofErr w:type="spellStart"/>
      <w:proofErr w:type="gramStart"/>
      <w:r w:rsidRPr="009E7996">
        <w:rPr>
          <w:rFonts w:ascii="Calibri Light" w:hAnsi="Calibri Light" w:cs="Times New Roman"/>
          <w:color w:val="000000" w:themeColor="text1"/>
          <w:lang w:val="en-US"/>
        </w:rPr>
        <w:t>Synthese</w:t>
      </w:r>
      <w:proofErr w:type="spellEnd"/>
      <w:r w:rsidRPr="009E7996">
        <w:rPr>
          <w:rFonts w:ascii="Calibri Light" w:hAnsi="Calibri Light" w:cs="Times New Roman"/>
          <w:color w:val="000000" w:themeColor="text1"/>
          <w:lang w:val="en-US"/>
        </w:rPr>
        <w:t xml:space="preserve"> Library vol. 370</w:t>
      </w:r>
      <w:r w:rsidR="006C3F68">
        <w:rPr>
          <w:rFonts w:ascii="Calibri Light" w:hAnsi="Calibri Light" w:cs="Times New Roman"/>
          <w:color w:val="000000" w:themeColor="text1"/>
          <w:lang w:val="en-US"/>
        </w:rPr>
        <w:t>.</w:t>
      </w:r>
      <w:proofErr w:type="gramEnd"/>
    </w:p>
    <w:p w14:paraId="18A3426B" w14:textId="77777777" w:rsidR="00172005" w:rsidRDefault="00172005" w:rsidP="00172005">
      <w:pPr>
        <w:rPr>
          <w:rFonts w:ascii="Calibri Light" w:hAnsi="Calibri Light" w:cs="Times New Roman"/>
          <w:color w:val="000000" w:themeColor="text1"/>
          <w:lang w:val="en-US"/>
        </w:rPr>
      </w:pPr>
    </w:p>
    <w:p w14:paraId="13D078F3" w14:textId="0D3A823E" w:rsidR="006C3F68" w:rsidRDefault="00172005" w:rsidP="00172005">
      <w:pPr>
        <w:rPr>
          <w:rFonts w:ascii="Calibri Light" w:hAnsi="Calibri Light" w:cs="Times New Roman"/>
          <w:color w:val="000000" w:themeColor="text1"/>
          <w:lang w:val="en-US"/>
        </w:rPr>
      </w:pPr>
      <w:r w:rsidRPr="00E51664">
        <w:rPr>
          <w:rFonts w:ascii="Calibri Light" w:hAnsi="Calibri Light" w:cs="Times New Roman"/>
          <w:color w:val="000000" w:themeColor="text1"/>
          <w:lang w:val="en-US"/>
        </w:rPr>
        <w:t xml:space="preserve">Morgan, M (2005). Experiments versus models: New phenomena, inference and surprise. </w:t>
      </w:r>
      <w:r w:rsidRPr="00E51664">
        <w:rPr>
          <w:rFonts w:ascii="Calibri Light" w:hAnsi="Calibri Light" w:cs="Times New Roman"/>
          <w:i/>
          <w:color w:val="000000" w:themeColor="text1"/>
          <w:lang w:val="en-US"/>
        </w:rPr>
        <w:t>Journal of Economic Methodology</w:t>
      </w:r>
      <w:r w:rsidRPr="00E51664">
        <w:rPr>
          <w:rFonts w:ascii="Calibri Light" w:hAnsi="Calibri Light" w:cs="Times New Roman"/>
          <w:color w:val="000000" w:themeColor="text1"/>
          <w:lang w:val="en-US"/>
        </w:rPr>
        <w:t xml:space="preserve"> 12 (2)</w:t>
      </w:r>
      <w:proofErr w:type="gramStart"/>
      <w:r w:rsidRPr="00E51664">
        <w:rPr>
          <w:rFonts w:ascii="Calibri Light" w:hAnsi="Calibri Light" w:cs="Times New Roman"/>
          <w:color w:val="000000" w:themeColor="text1"/>
          <w:lang w:val="en-US"/>
        </w:rPr>
        <w:t>:317</w:t>
      </w:r>
      <w:proofErr w:type="gramEnd"/>
      <w:r w:rsidRPr="00E51664">
        <w:rPr>
          <w:rFonts w:ascii="Calibri Light" w:hAnsi="Calibri Light" w:cs="Times New Roman"/>
          <w:color w:val="000000" w:themeColor="text1"/>
          <w:lang w:val="en-US"/>
        </w:rPr>
        <w:t>-329</w:t>
      </w:r>
    </w:p>
    <w:p w14:paraId="25A0A0CB" w14:textId="77777777" w:rsidR="00172005" w:rsidRDefault="00172005" w:rsidP="00172005">
      <w:pPr>
        <w:spacing w:line="360" w:lineRule="auto"/>
        <w:rPr>
          <w:rFonts w:ascii="Calibri Light" w:hAnsi="Calibri Light" w:cs="Times New Roman"/>
          <w:color w:val="000000" w:themeColor="text1"/>
          <w:lang w:val="en-US"/>
        </w:rPr>
      </w:pPr>
    </w:p>
    <w:p w14:paraId="41BBB365" w14:textId="6D489030" w:rsidR="00D51EEB" w:rsidRPr="006C3F68" w:rsidRDefault="00613670" w:rsidP="006C3F68">
      <w:pPr>
        <w:rPr>
          <w:rFonts w:ascii="Calibri Light" w:hAnsi="Calibri Light"/>
          <w:lang w:val="en-US"/>
        </w:rPr>
      </w:pPr>
      <w:r w:rsidRPr="009E7996">
        <w:rPr>
          <w:rFonts w:ascii="Calibri Light" w:hAnsi="Calibri Light" w:cs="Times New Roman"/>
          <w:color w:val="000000" w:themeColor="text1"/>
          <w:lang w:val="en-US"/>
        </w:rPr>
        <w:t>Murphy, A. (2020)</w:t>
      </w:r>
      <w:r w:rsidR="0088734C" w:rsidRPr="009E7996">
        <w:rPr>
          <w:rFonts w:ascii="Calibri Light" w:hAnsi="Calibri Light" w:cs="Times New Roman"/>
          <w:color w:val="000000" w:themeColor="text1"/>
          <w:lang w:val="en-US"/>
        </w:rPr>
        <w:t xml:space="preserve"> The Aesthetic and Literar</w:t>
      </w:r>
      <w:r w:rsidRPr="009E7996">
        <w:rPr>
          <w:rFonts w:ascii="Calibri Light" w:hAnsi="Calibri Light" w:cs="Times New Roman"/>
          <w:color w:val="000000" w:themeColor="text1"/>
          <w:lang w:val="en-US"/>
        </w:rPr>
        <w:t xml:space="preserve">y </w:t>
      </w:r>
      <w:r w:rsidR="00530E05">
        <w:rPr>
          <w:rFonts w:ascii="Calibri Light" w:hAnsi="Calibri Light" w:cs="Times New Roman"/>
          <w:color w:val="000000" w:themeColor="text1"/>
          <w:lang w:val="en-US"/>
        </w:rPr>
        <w:t xml:space="preserve">Qualities of Scientific Thought </w:t>
      </w:r>
      <w:r w:rsidRPr="009E7996">
        <w:rPr>
          <w:rFonts w:ascii="Calibri Light" w:hAnsi="Calibri Light" w:cs="Times New Roman"/>
          <w:color w:val="000000" w:themeColor="text1"/>
          <w:lang w:val="en-US"/>
        </w:rPr>
        <w:t xml:space="preserve">Experiments, </w:t>
      </w:r>
      <w:r w:rsidR="0088734C" w:rsidRPr="009E7996">
        <w:rPr>
          <w:rFonts w:ascii="Calibri Light" w:hAnsi="Calibri Light" w:cs="Times New Roman"/>
          <w:color w:val="000000" w:themeColor="text1"/>
          <w:lang w:val="en-US"/>
        </w:rPr>
        <w:t>in Milena Ivanova and Steven French (</w:t>
      </w:r>
      <w:proofErr w:type="spellStart"/>
      <w:r w:rsidR="0088734C" w:rsidRPr="009E7996">
        <w:rPr>
          <w:rFonts w:ascii="Calibri Light" w:hAnsi="Calibri Light" w:cs="Times New Roman"/>
          <w:color w:val="000000" w:themeColor="text1"/>
          <w:lang w:val="en-US"/>
        </w:rPr>
        <w:t>eds</w:t>
      </w:r>
      <w:proofErr w:type="spellEnd"/>
      <w:r w:rsidR="0088734C" w:rsidRPr="009E7996">
        <w:rPr>
          <w:rFonts w:ascii="Calibri Light" w:hAnsi="Calibri Light" w:cs="Times New Roman"/>
          <w:color w:val="000000" w:themeColor="text1"/>
          <w:lang w:val="en-US"/>
        </w:rPr>
        <w:t xml:space="preserve">) </w:t>
      </w:r>
      <w:r w:rsidR="0088734C" w:rsidRPr="00340EA5">
        <w:rPr>
          <w:rFonts w:ascii="Calibri Light" w:hAnsi="Calibri Light" w:cs="Times New Roman"/>
          <w:i/>
          <w:color w:val="000000" w:themeColor="text1"/>
          <w:lang w:val="en-US"/>
        </w:rPr>
        <w:t>The Aesthetics of Science: Beauty, Imagination, Understanding</w:t>
      </w:r>
      <w:r w:rsidR="0088734C" w:rsidRPr="009E7996">
        <w:rPr>
          <w:rFonts w:ascii="Calibri Light" w:hAnsi="Calibri Light" w:cs="Times New Roman"/>
          <w:color w:val="000000" w:themeColor="text1"/>
          <w:lang w:val="en-US"/>
        </w:rPr>
        <w:t xml:space="preserve">, </w:t>
      </w:r>
      <w:proofErr w:type="spellStart"/>
      <w:proofErr w:type="gramStart"/>
      <w:r w:rsidR="0088734C" w:rsidRPr="009E7996">
        <w:rPr>
          <w:rFonts w:ascii="Calibri Light" w:hAnsi="Calibri Light" w:cs="Times New Roman"/>
          <w:color w:val="000000" w:themeColor="text1"/>
          <w:lang w:val="en-US"/>
        </w:rPr>
        <w:t>Routledge</w:t>
      </w:r>
      <w:proofErr w:type="spellEnd"/>
      <w:proofErr w:type="gramEnd"/>
      <w:r w:rsidR="0088734C" w:rsidRPr="009E7996">
        <w:rPr>
          <w:rFonts w:ascii="Calibri Light" w:hAnsi="Calibri Light" w:cs="Times New Roman"/>
          <w:color w:val="000000" w:themeColor="text1"/>
          <w:lang w:val="en-US"/>
        </w:rPr>
        <w:t xml:space="preserve"> </w:t>
      </w:r>
    </w:p>
    <w:p w14:paraId="78CE8E80" w14:textId="77777777" w:rsidR="00D51EEB" w:rsidRPr="009E7996" w:rsidRDefault="00D51EEB" w:rsidP="0099345B">
      <w:pPr>
        <w:jc w:val="both"/>
        <w:rPr>
          <w:rFonts w:ascii="Calibri Light" w:hAnsi="Calibri Light"/>
        </w:rPr>
      </w:pPr>
    </w:p>
    <w:p w14:paraId="7488CF0D" w14:textId="68E40507" w:rsidR="00D51EEB" w:rsidRPr="009E7996" w:rsidRDefault="00340EA5" w:rsidP="00D51EEB">
      <w:pPr>
        <w:rPr>
          <w:rFonts w:ascii="Calibri Light" w:hAnsi="Calibri Light"/>
          <w:lang w:val="en-US"/>
        </w:rPr>
      </w:pPr>
      <w:r>
        <w:rPr>
          <w:rFonts w:ascii="Calibri Light" w:hAnsi="Calibri Light"/>
          <w:lang w:val="en-US"/>
        </w:rPr>
        <w:t>Merton, R. (1973)</w:t>
      </w:r>
      <w:r w:rsidR="00D51EEB" w:rsidRPr="009E7996">
        <w:rPr>
          <w:rFonts w:ascii="Calibri Light" w:hAnsi="Calibri Light"/>
          <w:lang w:val="en-US"/>
        </w:rPr>
        <w:t xml:space="preserve"> </w:t>
      </w:r>
      <w:r w:rsidR="00D51EEB" w:rsidRPr="00340EA5">
        <w:rPr>
          <w:rFonts w:ascii="Calibri Light" w:hAnsi="Calibri Light"/>
          <w:i/>
          <w:lang w:val="en-US"/>
        </w:rPr>
        <w:t>The sociology of science: Theoretical and empirical investigations</w:t>
      </w:r>
      <w:r w:rsidR="00D51EEB" w:rsidRPr="009E7996">
        <w:rPr>
          <w:rFonts w:ascii="Calibri Light" w:hAnsi="Calibri Light"/>
          <w:lang w:val="en-US"/>
        </w:rPr>
        <w:t>. Chicago: University of Chicago Press.</w:t>
      </w:r>
    </w:p>
    <w:p w14:paraId="38672D6C" w14:textId="77777777" w:rsidR="00057AFB" w:rsidRPr="009E7996" w:rsidRDefault="00057AFB" w:rsidP="00D51EEB">
      <w:pPr>
        <w:rPr>
          <w:rFonts w:ascii="Calibri Light" w:hAnsi="Calibri Light"/>
          <w:lang w:val="en-US"/>
        </w:rPr>
      </w:pPr>
    </w:p>
    <w:p w14:paraId="1F36B8CD" w14:textId="44DD0082" w:rsidR="003F3E8E" w:rsidRDefault="003F3E8E" w:rsidP="006C3F68">
      <w:pPr>
        <w:rPr>
          <w:rFonts w:ascii="Calibri Light" w:hAnsi="Calibri Light"/>
          <w:lang w:val="en-US"/>
        </w:rPr>
      </w:pPr>
      <w:r w:rsidRPr="000A6620">
        <w:rPr>
          <w:rFonts w:ascii="Calibri Light" w:hAnsi="Calibri Light"/>
          <w:lang w:val="en-US"/>
        </w:rPr>
        <w:t xml:space="preserve">Parke, C. (2014) Experiments, Simulations, and Epistemic Privilege. </w:t>
      </w:r>
      <w:proofErr w:type="gramStart"/>
      <w:r w:rsidRPr="000A6620">
        <w:rPr>
          <w:rFonts w:ascii="Calibri Light" w:hAnsi="Calibri Light"/>
          <w:i/>
          <w:lang w:val="en-US"/>
        </w:rPr>
        <w:t>Philosophy of Science</w:t>
      </w:r>
      <w:r w:rsidRPr="000A6620">
        <w:rPr>
          <w:rFonts w:ascii="Calibri Light" w:hAnsi="Calibri Light"/>
          <w:lang w:val="en-US"/>
        </w:rPr>
        <w:t>.</w:t>
      </w:r>
      <w:proofErr w:type="gramEnd"/>
      <w:r w:rsidRPr="000A6620">
        <w:rPr>
          <w:rFonts w:ascii="Calibri Light" w:hAnsi="Calibri Light"/>
          <w:lang w:val="en-US"/>
        </w:rPr>
        <w:t xml:space="preserve"> 81 (4) 516-536</w:t>
      </w:r>
    </w:p>
    <w:p w14:paraId="115C5329" w14:textId="77777777" w:rsidR="003F3E8E" w:rsidRDefault="003F3E8E" w:rsidP="006C3F68">
      <w:pPr>
        <w:rPr>
          <w:rFonts w:ascii="Calibri Light" w:hAnsi="Calibri Light"/>
          <w:lang w:val="en-US"/>
        </w:rPr>
      </w:pPr>
    </w:p>
    <w:p w14:paraId="1865F62D" w14:textId="77777777" w:rsidR="006C3F68" w:rsidRDefault="00057AFB" w:rsidP="006C3F68">
      <w:pPr>
        <w:rPr>
          <w:rFonts w:ascii="Calibri Light" w:hAnsi="Calibri Light"/>
          <w:lang w:val="en-US"/>
        </w:rPr>
      </w:pPr>
      <w:r w:rsidRPr="009E7996">
        <w:rPr>
          <w:rFonts w:ascii="Calibri Light" w:hAnsi="Calibri Light"/>
          <w:lang w:val="en-US"/>
        </w:rPr>
        <w:t>Parsons, G. (2012) The</w:t>
      </w:r>
      <w:r w:rsidR="002D1739">
        <w:rPr>
          <w:rFonts w:ascii="Calibri Light" w:hAnsi="Calibri Light"/>
          <w:lang w:val="en-US"/>
        </w:rPr>
        <w:t xml:space="preserve"> aesthetics of chemical biology.</w:t>
      </w:r>
      <w:r w:rsidRPr="009E7996">
        <w:rPr>
          <w:rFonts w:ascii="Calibri Light" w:hAnsi="Calibri Light"/>
          <w:lang w:val="en-US"/>
        </w:rPr>
        <w:t xml:space="preserve"> </w:t>
      </w:r>
      <w:r w:rsidRPr="004E7D55">
        <w:rPr>
          <w:rFonts w:ascii="Calibri Light" w:hAnsi="Calibri Light"/>
          <w:i/>
          <w:lang w:val="en-US"/>
        </w:rPr>
        <w:t>Current Opinion in Chemical Biology</w:t>
      </w:r>
      <w:r w:rsidRPr="009E7996">
        <w:rPr>
          <w:rFonts w:ascii="Calibri Light" w:hAnsi="Calibri Light"/>
          <w:lang w:val="en-US"/>
        </w:rPr>
        <w:t>, 16, 576–580</w:t>
      </w:r>
    </w:p>
    <w:p w14:paraId="4E5AF00E" w14:textId="77777777" w:rsidR="006C3F68" w:rsidRDefault="006C3F68" w:rsidP="006C3F68">
      <w:pPr>
        <w:rPr>
          <w:rFonts w:ascii="Calibri Light" w:hAnsi="Calibri Light"/>
          <w:lang w:val="en-US"/>
        </w:rPr>
      </w:pPr>
    </w:p>
    <w:p w14:paraId="6006D0EF" w14:textId="77777777" w:rsidR="006C3F68" w:rsidRDefault="00617778" w:rsidP="006C3F68">
      <w:pPr>
        <w:rPr>
          <w:rFonts w:ascii="Calibri Light" w:hAnsi="Calibri Light" w:cs="Times"/>
          <w:color w:val="000000" w:themeColor="text1"/>
          <w:lang w:val="en-US"/>
        </w:rPr>
      </w:pPr>
      <w:r w:rsidRPr="009E7996">
        <w:rPr>
          <w:rFonts w:ascii="Calibri Light" w:hAnsi="Calibri Light" w:cs="Times"/>
          <w:color w:val="000000" w:themeColor="text1"/>
          <w:lang w:val="en-US"/>
        </w:rPr>
        <w:t xml:space="preserve">Parsons, G. and </w:t>
      </w:r>
      <w:proofErr w:type="spellStart"/>
      <w:r w:rsidRPr="009E7996">
        <w:rPr>
          <w:rFonts w:ascii="Calibri Light" w:hAnsi="Calibri Light" w:cs="Times"/>
          <w:color w:val="000000" w:themeColor="text1"/>
          <w:lang w:val="en-US"/>
        </w:rPr>
        <w:t>Reuger</w:t>
      </w:r>
      <w:proofErr w:type="spellEnd"/>
      <w:r w:rsidRPr="009E7996">
        <w:rPr>
          <w:rFonts w:ascii="Calibri Light" w:hAnsi="Calibri Light" w:cs="Times"/>
          <w:color w:val="000000" w:themeColor="text1"/>
          <w:lang w:val="en-US"/>
        </w:rPr>
        <w:t xml:space="preserve">, A. (2000) The epistemic Significance of Appreciating Experiments Aesthetically. </w:t>
      </w:r>
      <w:r w:rsidRPr="002E2C11">
        <w:rPr>
          <w:rFonts w:ascii="Calibri Light" w:hAnsi="Calibri Light" w:cs="Times"/>
          <w:i/>
          <w:color w:val="000000" w:themeColor="text1"/>
          <w:lang w:val="en-US"/>
        </w:rPr>
        <w:t>British Journal of Aesthetics</w:t>
      </w:r>
      <w:r w:rsidRPr="009E7996">
        <w:rPr>
          <w:rFonts w:ascii="Calibri Light" w:hAnsi="Calibri Light" w:cs="Times"/>
          <w:color w:val="000000" w:themeColor="text1"/>
          <w:lang w:val="en-US"/>
        </w:rPr>
        <w:t>, 40: 407-423.</w:t>
      </w:r>
    </w:p>
    <w:p w14:paraId="781066EF" w14:textId="77777777" w:rsidR="00457310" w:rsidRDefault="00457310" w:rsidP="006C3F68">
      <w:pPr>
        <w:rPr>
          <w:rFonts w:ascii="Calibri Light" w:hAnsi="Calibri Light" w:cs="Times"/>
          <w:color w:val="000000" w:themeColor="text1"/>
          <w:lang w:val="en-US"/>
        </w:rPr>
      </w:pPr>
    </w:p>
    <w:p w14:paraId="2849CB3F" w14:textId="40B7DF00" w:rsidR="00457310" w:rsidRDefault="00457310" w:rsidP="006C3F68">
      <w:pPr>
        <w:rPr>
          <w:rFonts w:ascii="Calibri Light" w:hAnsi="Calibri Light"/>
          <w:lang w:val="en-US"/>
        </w:rPr>
      </w:pPr>
      <w:r w:rsidRPr="00457310">
        <w:rPr>
          <w:rFonts w:ascii="Calibri Light" w:hAnsi="Calibri Light"/>
          <w:lang w:val="en-US"/>
        </w:rPr>
        <w:t>Priestley</w:t>
      </w:r>
      <w:r w:rsidR="00733E9B">
        <w:rPr>
          <w:rFonts w:ascii="Calibri Light" w:hAnsi="Calibri Light"/>
          <w:lang w:val="en-US"/>
        </w:rPr>
        <w:t>, J. (177</w:t>
      </w:r>
      <w:r>
        <w:rPr>
          <w:rFonts w:ascii="Calibri Light" w:hAnsi="Calibri Light"/>
          <w:lang w:val="en-US"/>
        </w:rPr>
        <w:t>9)</w:t>
      </w:r>
      <w:r w:rsidRPr="00457310">
        <w:rPr>
          <w:rFonts w:ascii="Calibri Light" w:hAnsi="Calibri Light"/>
          <w:lang w:val="en-US"/>
        </w:rPr>
        <w:t xml:space="preserve"> </w:t>
      </w:r>
      <w:r w:rsidRPr="00457310">
        <w:rPr>
          <w:rFonts w:ascii="Calibri Light" w:hAnsi="Calibri Light"/>
          <w:i/>
          <w:lang w:val="en-US"/>
        </w:rPr>
        <w:t>Experiments and Observations Relating to Various Branches of Natural Philosophy: With a Continuation of the Observations on Air</w:t>
      </w:r>
      <w:r>
        <w:rPr>
          <w:rFonts w:ascii="Calibri Light" w:hAnsi="Calibri Light"/>
          <w:lang w:val="en-US"/>
        </w:rPr>
        <w:t xml:space="preserve">, The Second Volume, Birmingham: Pearson and </w:t>
      </w:r>
      <w:proofErr w:type="spellStart"/>
      <w:r>
        <w:rPr>
          <w:rFonts w:ascii="Calibri Light" w:hAnsi="Calibri Light"/>
          <w:lang w:val="en-US"/>
        </w:rPr>
        <w:t>Rollason</w:t>
      </w:r>
      <w:proofErr w:type="spellEnd"/>
    </w:p>
    <w:p w14:paraId="51B74067" w14:textId="77777777" w:rsidR="006C3F68" w:rsidRDefault="006C3F68" w:rsidP="006C3F68">
      <w:pPr>
        <w:rPr>
          <w:rFonts w:ascii="Calibri Light" w:hAnsi="Calibri Light"/>
          <w:lang w:val="en-US"/>
        </w:rPr>
      </w:pPr>
    </w:p>
    <w:p w14:paraId="5CF807B8" w14:textId="77777777" w:rsidR="006C3F68" w:rsidRDefault="00617778" w:rsidP="00003697">
      <w:pPr>
        <w:rPr>
          <w:rFonts w:ascii="Calibri Light" w:hAnsi="Calibri Light"/>
          <w:lang w:val="en-US"/>
        </w:rPr>
      </w:pPr>
      <w:proofErr w:type="spellStart"/>
      <w:r w:rsidRPr="009E7996">
        <w:rPr>
          <w:rFonts w:ascii="Calibri Light" w:hAnsi="Calibri Light" w:cs="Times New Roman"/>
          <w:color w:val="000000" w:themeColor="text1"/>
          <w:lang w:val="en-US"/>
        </w:rPr>
        <w:t>Reuger</w:t>
      </w:r>
      <w:proofErr w:type="spellEnd"/>
      <w:r w:rsidRPr="009E7996">
        <w:rPr>
          <w:rFonts w:ascii="Calibri Light" w:hAnsi="Calibri Light" w:cs="Times New Roman"/>
          <w:color w:val="000000" w:themeColor="text1"/>
          <w:lang w:val="en-US"/>
        </w:rPr>
        <w:t xml:space="preserve">, A. (1997) Experiments, Nature and Aesthetic Experience in the </w:t>
      </w:r>
      <w:r w:rsidR="00BB03AC" w:rsidRPr="009E7996">
        <w:rPr>
          <w:rFonts w:ascii="Calibri Light" w:hAnsi="Calibri Light" w:cs="Times New Roman"/>
          <w:color w:val="000000" w:themeColor="text1"/>
          <w:lang w:val="en-US"/>
        </w:rPr>
        <w:t>Eighteenth</w:t>
      </w:r>
      <w:r w:rsidRPr="009E7996">
        <w:rPr>
          <w:rFonts w:ascii="Calibri Light" w:hAnsi="Calibri Light" w:cs="Times New Roman"/>
          <w:color w:val="000000" w:themeColor="text1"/>
          <w:lang w:val="en-US"/>
        </w:rPr>
        <w:t xml:space="preserve"> Century. British Journal of Aesthetics, 37: 305-322.</w:t>
      </w:r>
    </w:p>
    <w:p w14:paraId="50E0228D" w14:textId="77777777" w:rsidR="006C3F68" w:rsidRDefault="006C3F68" w:rsidP="00003697">
      <w:pPr>
        <w:rPr>
          <w:rFonts w:ascii="Calibri Light" w:hAnsi="Calibri Light"/>
          <w:lang w:val="en-US"/>
        </w:rPr>
      </w:pPr>
    </w:p>
    <w:p w14:paraId="4AB3E832" w14:textId="28871D11" w:rsidR="006C3F68" w:rsidRDefault="001854DB" w:rsidP="006C3F68">
      <w:pPr>
        <w:rPr>
          <w:rFonts w:ascii="Calibri Light" w:hAnsi="Calibri Light"/>
          <w:lang w:val="en-US"/>
        </w:rPr>
      </w:pPr>
      <w:r w:rsidRPr="009E7996">
        <w:rPr>
          <w:rFonts w:ascii="Calibri Light" w:hAnsi="Calibri Light" w:cs="Times New Roman"/>
          <w:color w:val="000000" w:themeColor="text1"/>
          <w:lang w:val="en-US"/>
        </w:rPr>
        <w:t>Schaffer, S. (1996</w:t>
      </w:r>
      <w:r w:rsidR="00C83E5B">
        <w:rPr>
          <w:rFonts w:ascii="Calibri Light" w:hAnsi="Calibri Light" w:cs="Times New Roman"/>
          <w:color w:val="000000" w:themeColor="text1"/>
          <w:lang w:val="en-US"/>
        </w:rPr>
        <w:t>) Making Up Discovery, in Marg</w:t>
      </w:r>
      <w:r w:rsidRPr="009E7996">
        <w:rPr>
          <w:rFonts w:ascii="Calibri Light" w:hAnsi="Calibri Light" w:cs="Times New Roman"/>
          <w:color w:val="000000" w:themeColor="text1"/>
          <w:lang w:val="en-US"/>
        </w:rPr>
        <w:t xml:space="preserve">ret </w:t>
      </w:r>
      <w:proofErr w:type="spellStart"/>
      <w:r w:rsidRPr="009E7996">
        <w:rPr>
          <w:rFonts w:ascii="Calibri Light" w:hAnsi="Calibri Light" w:cs="Times New Roman"/>
          <w:color w:val="000000" w:themeColor="text1"/>
          <w:lang w:val="en-US"/>
        </w:rPr>
        <w:t>Boden</w:t>
      </w:r>
      <w:proofErr w:type="spellEnd"/>
      <w:r w:rsidRPr="009E7996">
        <w:rPr>
          <w:rFonts w:ascii="Calibri Light" w:hAnsi="Calibri Light" w:cs="Times New Roman"/>
          <w:color w:val="000000" w:themeColor="text1"/>
          <w:lang w:val="en-US"/>
        </w:rPr>
        <w:t xml:space="preserve"> (ed.)</w:t>
      </w:r>
      <w:r w:rsidR="00003697" w:rsidRPr="009E7996">
        <w:rPr>
          <w:rFonts w:ascii="Calibri Light" w:hAnsi="Calibri Light" w:cs="Times New Roman"/>
          <w:color w:val="000000" w:themeColor="text1"/>
          <w:lang w:val="en-US"/>
        </w:rPr>
        <w:t xml:space="preserve"> </w:t>
      </w:r>
      <w:r w:rsidR="003F70B2" w:rsidRPr="00C83E5B">
        <w:rPr>
          <w:rFonts w:ascii="Calibri Light" w:hAnsi="Calibri Light" w:cs="Times New Roman"/>
          <w:i/>
          <w:color w:val="000000" w:themeColor="text1"/>
          <w:lang w:val="en-US"/>
        </w:rPr>
        <w:t>Dimensions</w:t>
      </w:r>
      <w:r w:rsidR="00003697" w:rsidRPr="00C83E5B">
        <w:rPr>
          <w:rFonts w:ascii="Calibri Light" w:hAnsi="Calibri Light" w:cs="Times New Roman"/>
          <w:i/>
          <w:color w:val="000000" w:themeColor="text1"/>
          <w:lang w:val="en-US"/>
        </w:rPr>
        <w:t xml:space="preserve"> of Creativity</w:t>
      </w:r>
      <w:r w:rsidR="00003697" w:rsidRPr="009E7996">
        <w:rPr>
          <w:rFonts w:ascii="Calibri Light" w:hAnsi="Calibri Light" w:cs="Times New Roman"/>
          <w:color w:val="000000" w:themeColor="text1"/>
          <w:lang w:val="en-US"/>
        </w:rPr>
        <w:t xml:space="preserve">, </w:t>
      </w:r>
      <w:r w:rsidR="00003697" w:rsidRPr="009E7996">
        <w:rPr>
          <w:rFonts w:ascii="Calibri Light" w:eastAsia="Times New Roman" w:hAnsi="Calibri Light" w:cs="Arial"/>
          <w:shd w:val="clear" w:color="auto" w:fill="FFFFFF"/>
        </w:rPr>
        <w:t>MIT Press</w:t>
      </w:r>
      <w:r w:rsidR="002D1739">
        <w:rPr>
          <w:rFonts w:ascii="Calibri Light" w:eastAsia="Times New Roman" w:hAnsi="Calibri Light" w:cs="Arial"/>
          <w:shd w:val="clear" w:color="auto" w:fill="FFFFFF"/>
        </w:rPr>
        <w:t>.</w:t>
      </w:r>
    </w:p>
    <w:p w14:paraId="0615EE8B" w14:textId="77777777" w:rsidR="006C3F68" w:rsidRDefault="006C3F68" w:rsidP="006C3F68">
      <w:pPr>
        <w:rPr>
          <w:rFonts w:ascii="Calibri Light" w:hAnsi="Calibri Light"/>
          <w:lang w:val="en-US"/>
        </w:rPr>
      </w:pPr>
    </w:p>
    <w:p w14:paraId="73BC4C3A" w14:textId="77777777" w:rsidR="003F3E8E" w:rsidRPr="00FF556D" w:rsidRDefault="003F3E8E" w:rsidP="003F3E8E">
      <w:pPr>
        <w:spacing w:line="360" w:lineRule="auto"/>
        <w:rPr>
          <w:rFonts w:ascii="Calibri Light" w:hAnsi="Calibri Light" w:cs="Times New Roman"/>
          <w:color w:val="000000" w:themeColor="text1"/>
          <w:lang w:val="en-US"/>
        </w:rPr>
      </w:pPr>
      <w:proofErr w:type="spellStart"/>
      <w:r>
        <w:rPr>
          <w:rFonts w:ascii="Calibri Light" w:hAnsi="Calibri Light" w:cs="Times New Roman"/>
          <w:color w:val="000000" w:themeColor="text1"/>
          <w:lang w:val="en-US"/>
        </w:rPr>
        <w:t>Strevens</w:t>
      </w:r>
      <w:proofErr w:type="spellEnd"/>
      <w:r>
        <w:rPr>
          <w:rFonts w:ascii="Calibri Light" w:hAnsi="Calibri Light" w:cs="Times New Roman"/>
          <w:color w:val="000000" w:themeColor="text1"/>
          <w:lang w:val="en-US"/>
        </w:rPr>
        <w:t xml:space="preserve">, M. (2003) </w:t>
      </w:r>
      <w:r w:rsidRPr="00FF556D">
        <w:rPr>
          <w:rFonts w:ascii="Calibri Light" w:hAnsi="Calibri Light" w:cs="Times New Roman"/>
          <w:color w:val="000000" w:themeColor="text1"/>
          <w:lang w:val="en-US"/>
        </w:rPr>
        <w:t>The Role of the Priority Rule in Science</w:t>
      </w:r>
      <w:r>
        <w:rPr>
          <w:rFonts w:ascii="Calibri Light" w:hAnsi="Calibri Light" w:cs="Times New Roman"/>
          <w:color w:val="000000" w:themeColor="text1"/>
          <w:lang w:val="en-US"/>
        </w:rPr>
        <w:t xml:space="preserve">, </w:t>
      </w:r>
      <w:r w:rsidRPr="00FF4E8A">
        <w:rPr>
          <w:rFonts w:ascii="Calibri Light" w:hAnsi="Calibri Light" w:cs="Times New Roman"/>
          <w:i/>
          <w:color w:val="000000" w:themeColor="text1"/>
          <w:lang w:val="en-US"/>
        </w:rPr>
        <w:t>The Journal of Philosophy</w:t>
      </w:r>
    </w:p>
    <w:p w14:paraId="42A31908" w14:textId="77777777" w:rsidR="00581679" w:rsidRDefault="003F3E8E" w:rsidP="003F3E8E">
      <w:pPr>
        <w:spacing w:line="360" w:lineRule="auto"/>
        <w:rPr>
          <w:rFonts w:ascii="Calibri Light" w:hAnsi="Calibri Light" w:cs="Times New Roman"/>
          <w:color w:val="000000" w:themeColor="text1"/>
          <w:lang w:val="en-US"/>
        </w:rPr>
      </w:pPr>
      <w:r>
        <w:rPr>
          <w:rFonts w:ascii="Calibri Light" w:hAnsi="Calibri Light" w:cs="Times New Roman"/>
          <w:color w:val="000000" w:themeColor="text1"/>
          <w:lang w:val="en-US"/>
        </w:rPr>
        <w:t>Vol. 100, Vol.</w:t>
      </w:r>
      <w:r w:rsidRPr="00FF556D">
        <w:rPr>
          <w:rFonts w:ascii="Calibri Light" w:hAnsi="Calibri Light" w:cs="Times New Roman"/>
          <w:color w:val="000000" w:themeColor="text1"/>
          <w:lang w:val="en-US"/>
        </w:rPr>
        <w:t xml:space="preserve">2, pp. 55-79 </w:t>
      </w:r>
    </w:p>
    <w:p w14:paraId="6547E84F" w14:textId="77777777" w:rsidR="00581679" w:rsidRDefault="00581679" w:rsidP="003F3E8E">
      <w:pPr>
        <w:spacing w:line="360" w:lineRule="auto"/>
        <w:rPr>
          <w:rFonts w:ascii="Calibri Light" w:hAnsi="Calibri Light" w:cs="Times New Roman"/>
          <w:color w:val="000000" w:themeColor="text1"/>
          <w:lang w:val="en-US"/>
        </w:rPr>
      </w:pPr>
    </w:p>
    <w:p w14:paraId="68E7557E" w14:textId="0604128A" w:rsidR="00581679" w:rsidRDefault="00581679" w:rsidP="003F3E8E">
      <w:pPr>
        <w:spacing w:line="360" w:lineRule="auto"/>
        <w:rPr>
          <w:rFonts w:ascii="Calibri Light" w:hAnsi="Calibri Light" w:cs="Times New Roman"/>
          <w:color w:val="000000" w:themeColor="text1"/>
          <w:lang w:val="en-US"/>
        </w:rPr>
      </w:pPr>
      <w:r w:rsidRPr="00581679">
        <w:rPr>
          <w:rFonts w:ascii="Calibri Light" w:hAnsi="Calibri Light" w:cs="Times New Roman"/>
          <w:color w:val="000000" w:themeColor="text1"/>
          <w:lang w:val="en-US"/>
        </w:rPr>
        <w:t xml:space="preserve">Todd, C. S. (2008). Unmasking the truth beneath the beauty. Why the supposed aesthetic judgments made in science may not be aesthetic at all. </w:t>
      </w:r>
      <w:proofErr w:type="gramStart"/>
      <w:r w:rsidRPr="00581679">
        <w:rPr>
          <w:rFonts w:ascii="Calibri Light" w:hAnsi="Calibri Light" w:cs="Times New Roman"/>
          <w:i/>
          <w:color w:val="000000" w:themeColor="text1"/>
          <w:lang w:val="en-US"/>
        </w:rPr>
        <w:t>International Studies in the Philosophy of Science</w:t>
      </w:r>
      <w:r w:rsidRPr="00581679">
        <w:rPr>
          <w:rFonts w:ascii="Calibri Light" w:hAnsi="Calibri Light" w:cs="Times New Roman"/>
          <w:color w:val="000000" w:themeColor="text1"/>
          <w:lang w:val="en-US"/>
        </w:rPr>
        <w:t>, 22: 61–79.</w:t>
      </w:r>
      <w:proofErr w:type="gramEnd"/>
    </w:p>
    <w:p w14:paraId="12A8170A" w14:textId="77777777" w:rsidR="00581679" w:rsidRPr="003F3E8E" w:rsidRDefault="00581679" w:rsidP="003F3E8E">
      <w:pPr>
        <w:spacing w:line="360" w:lineRule="auto"/>
        <w:rPr>
          <w:rFonts w:ascii="Calibri Light" w:hAnsi="Calibri Light" w:cs="Times New Roman"/>
          <w:color w:val="000000" w:themeColor="text1"/>
          <w:lang w:val="en-US"/>
        </w:rPr>
      </w:pPr>
    </w:p>
    <w:p w14:paraId="5A17BD69" w14:textId="77777777" w:rsidR="006C3F68" w:rsidRDefault="008C7593" w:rsidP="006C3F68">
      <w:pPr>
        <w:rPr>
          <w:rFonts w:ascii="Calibri Light" w:hAnsi="Calibri Light"/>
          <w:lang w:val="en-US"/>
        </w:rPr>
      </w:pPr>
      <w:r w:rsidRPr="009E7996">
        <w:rPr>
          <w:rFonts w:ascii="Calibri Light" w:hAnsi="Calibri Light" w:cs="Times New Roman"/>
          <w:color w:val="000000" w:themeColor="text1"/>
          <w:lang w:val="en-US"/>
        </w:rPr>
        <w:t>Turner, D. (2019)</w:t>
      </w:r>
      <w:r w:rsidR="009B2E6E" w:rsidRPr="009E7996">
        <w:rPr>
          <w:rFonts w:ascii="Calibri Light" w:hAnsi="Calibri Light" w:cs="Times New Roman"/>
          <w:color w:val="000000" w:themeColor="text1"/>
          <w:lang w:val="en-US"/>
        </w:rPr>
        <w:t xml:space="preserve"> </w:t>
      </w:r>
      <w:proofErr w:type="spellStart"/>
      <w:r w:rsidR="009B2E6E" w:rsidRPr="008E7262">
        <w:rPr>
          <w:rFonts w:ascii="Calibri Light" w:hAnsi="Calibri Light" w:cs="Times New Roman"/>
          <w:i/>
          <w:color w:val="000000" w:themeColor="text1"/>
          <w:lang w:val="en-US"/>
        </w:rPr>
        <w:t>Paleoaesthetics</w:t>
      </w:r>
      <w:proofErr w:type="spellEnd"/>
      <w:r w:rsidR="009B2E6E" w:rsidRPr="008E7262">
        <w:rPr>
          <w:rFonts w:ascii="Calibri Light" w:hAnsi="Calibri Light" w:cs="Times New Roman"/>
          <w:i/>
          <w:color w:val="000000" w:themeColor="text1"/>
          <w:lang w:val="en-US"/>
        </w:rPr>
        <w:t xml:space="preserve"> and the Practice of Paleontology</w:t>
      </w:r>
      <w:r w:rsidRPr="009E7996">
        <w:rPr>
          <w:rFonts w:ascii="Calibri Light" w:hAnsi="Calibri Light" w:cs="Times New Roman"/>
          <w:color w:val="000000" w:themeColor="text1"/>
          <w:lang w:val="en-US"/>
        </w:rPr>
        <w:t>,</w:t>
      </w:r>
      <w:r w:rsidR="009B2E6E" w:rsidRPr="009E7996">
        <w:rPr>
          <w:rFonts w:ascii="Calibri Light" w:hAnsi="Calibri Light" w:cs="Times New Roman"/>
          <w:color w:val="000000" w:themeColor="text1"/>
          <w:lang w:val="en-US"/>
        </w:rPr>
        <w:t xml:space="preserve"> C</w:t>
      </w:r>
      <w:r w:rsidR="006C3F68">
        <w:rPr>
          <w:rFonts w:ascii="Calibri Light" w:hAnsi="Calibri Light" w:cs="Times New Roman"/>
          <w:color w:val="000000" w:themeColor="text1"/>
          <w:lang w:val="en-US"/>
        </w:rPr>
        <w:t xml:space="preserve">ambridge </w:t>
      </w:r>
      <w:r w:rsidR="009B2E6E" w:rsidRPr="009E7996">
        <w:rPr>
          <w:rFonts w:ascii="Calibri Light" w:hAnsi="Calibri Light" w:cs="Times New Roman"/>
          <w:color w:val="000000" w:themeColor="text1"/>
          <w:lang w:val="en-US"/>
        </w:rPr>
        <w:t>U</w:t>
      </w:r>
      <w:r w:rsidR="006C3F68">
        <w:rPr>
          <w:rFonts w:ascii="Calibri Light" w:hAnsi="Calibri Light" w:cs="Times New Roman"/>
          <w:color w:val="000000" w:themeColor="text1"/>
          <w:lang w:val="en-US"/>
        </w:rPr>
        <w:t xml:space="preserve">niversity </w:t>
      </w:r>
      <w:r w:rsidR="009B2E6E" w:rsidRPr="009E7996">
        <w:rPr>
          <w:rFonts w:ascii="Calibri Light" w:hAnsi="Calibri Light" w:cs="Times New Roman"/>
          <w:color w:val="000000" w:themeColor="text1"/>
          <w:lang w:val="en-US"/>
        </w:rPr>
        <w:t>P</w:t>
      </w:r>
      <w:r w:rsidR="006C3F68">
        <w:rPr>
          <w:rFonts w:ascii="Calibri Light" w:hAnsi="Calibri Light" w:cs="Times New Roman"/>
          <w:color w:val="000000" w:themeColor="text1"/>
          <w:lang w:val="en-US"/>
        </w:rPr>
        <w:t>ress</w:t>
      </w:r>
      <w:r w:rsidR="009B2E6E" w:rsidRPr="009E7996">
        <w:rPr>
          <w:rFonts w:ascii="Calibri Light" w:hAnsi="Calibri Light" w:cs="Times New Roman"/>
          <w:color w:val="000000" w:themeColor="text1"/>
          <w:lang w:val="en-US"/>
        </w:rPr>
        <w:t>.</w:t>
      </w:r>
    </w:p>
    <w:p w14:paraId="7D76C652" w14:textId="77777777" w:rsidR="006C3F68" w:rsidRDefault="006C3F68" w:rsidP="006C3F68">
      <w:pPr>
        <w:rPr>
          <w:rFonts w:ascii="Calibri Light" w:hAnsi="Calibri Light"/>
          <w:lang w:val="en-US"/>
        </w:rPr>
      </w:pPr>
    </w:p>
    <w:p w14:paraId="1E44105E" w14:textId="77777777" w:rsidR="0046310E" w:rsidRDefault="008C7593" w:rsidP="0046310E">
      <w:pPr>
        <w:rPr>
          <w:rFonts w:ascii="Calibri Light" w:hAnsi="Calibri Light"/>
          <w:lang w:val="en-US"/>
        </w:rPr>
      </w:pPr>
      <w:r w:rsidRPr="009E7996">
        <w:rPr>
          <w:rFonts w:ascii="Calibri Light" w:hAnsi="Calibri Light"/>
        </w:rPr>
        <w:t>Wylie, C. (2015)</w:t>
      </w:r>
      <w:r w:rsidR="00D60DA3" w:rsidRPr="009E7996">
        <w:rPr>
          <w:rFonts w:ascii="Calibri Light" w:hAnsi="Calibri Light"/>
        </w:rPr>
        <w:t xml:space="preserve"> ‘The artist’s piece is already in the stone’: Constructing creativity in </w:t>
      </w:r>
      <w:proofErr w:type="spellStart"/>
      <w:r w:rsidR="00D60DA3" w:rsidRPr="009E7996">
        <w:rPr>
          <w:rFonts w:ascii="Calibri Light" w:hAnsi="Calibri Light"/>
        </w:rPr>
        <w:t>paleontology</w:t>
      </w:r>
      <w:proofErr w:type="spellEnd"/>
      <w:r w:rsidR="00D60DA3" w:rsidRPr="009E7996">
        <w:rPr>
          <w:rFonts w:ascii="Calibri Light" w:hAnsi="Calibri Light"/>
        </w:rPr>
        <w:t xml:space="preserve"> laboratories. </w:t>
      </w:r>
      <w:proofErr w:type="gramStart"/>
      <w:r w:rsidR="00D60DA3" w:rsidRPr="008E7262">
        <w:rPr>
          <w:rFonts w:ascii="Calibri Light" w:hAnsi="Calibri Light"/>
          <w:i/>
        </w:rPr>
        <w:t>Social studies of science</w:t>
      </w:r>
      <w:r w:rsidR="00D60DA3" w:rsidRPr="009E7996">
        <w:rPr>
          <w:rFonts w:ascii="Calibri Light" w:hAnsi="Calibri Light"/>
        </w:rPr>
        <w:t>, 45(1), 31-55.</w:t>
      </w:r>
      <w:proofErr w:type="gramEnd"/>
    </w:p>
    <w:p w14:paraId="636BE479" w14:textId="77777777" w:rsidR="0046310E" w:rsidRDefault="0046310E" w:rsidP="0046310E">
      <w:pPr>
        <w:rPr>
          <w:rFonts w:ascii="Calibri Light" w:hAnsi="Calibri Light"/>
          <w:lang w:val="en-US"/>
        </w:rPr>
      </w:pPr>
    </w:p>
    <w:p w14:paraId="2662C9BB" w14:textId="3434AA09" w:rsidR="007C6E4B" w:rsidRPr="0046310E" w:rsidRDefault="007C6E4B" w:rsidP="0046310E">
      <w:pPr>
        <w:rPr>
          <w:rFonts w:ascii="Calibri Light" w:hAnsi="Calibri Light"/>
          <w:lang w:val="en-US"/>
        </w:rPr>
      </w:pPr>
      <w:proofErr w:type="spellStart"/>
      <w:r w:rsidRPr="009E7996">
        <w:rPr>
          <w:rFonts w:ascii="Calibri Light" w:hAnsi="Calibri Light"/>
        </w:rPr>
        <w:t>Wragge</w:t>
      </w:r>
      <w:proofErr w:type="spellEnd"/>
      <w:r w:rsidRPr="009E7996">
        <w:rPr>
          <w:rFonts w:ascii="Calibri Light" w:hAnsi="Calibri Light"/>
        </w:rPr>
        <w:t>-Morley, A. (2020)</w:t>
      </w:r>
      <w:r w:rsidR="007843A0" w:rsidRPr="009E7996">
        <w:rPr>
          <w:rFonts w:ascii="Calibri Light" w:hAnsi="Calibri Light"/>
        </w:rPr>
        <w:t xml:space="preserve"> </w:t>
      </w:r>
      <w:r w:rsidR="007843A0" w:rsidRPr="008E7262">
        <w:rPr>
          <w:rFonts w:ascii="Calibri Light" w:hAnsi="Calibri Light"/>
          <w:i/>
        </w:rPr>
        <w:t xml:space="preserve">Aesthetic Science: Representing Nature in the Royal Society of </w:t>
      </w:r>
      <w:proofErr w:type="spellStart"/>
      <w:r w:rsidR="007843A0" w:rsidRPr="008E7262">
        <w:rPr>
          <w:rFonts w:ascii="Calibri Light" w:hAnsi="Calibri Light"/>
          <w:i/>
        </w:rPr>
        <w:t>Longon</w:t>
      </w:r>
      <w:proofErr w:type="spellEnd"/>
      <w:r w:rsidR="007843A0" w:rsidRPr="008E7262">
        <w:rPr>
          <w:rFonts w:ascii="Calibri Light" w:hAnsi="Calibri Light"/>
          <w:i/>
        </w:rPr>
        <w:t>, 1650-1720</w:t>
      </w:r>
      <w:r w:rsidR="007843A0" w:rsidRPr="009E7996">
        <w:rPr>
          <w:rFonts w:ascii="Calibri Light" w:hAnsi="Calibri Light"/>
        </w:rPr>
        <w:t xml:space="preserve">, Chicago: Chicago University Press. </w:t>
      </w:r>
    </w:p>
    <w:p w14:paraId="5E436C98" w14:textId="77777777" w:rsidR="007843A0" w:rsidRPr="009E7996" w:rsidRDefault="007843A0" w:rsidP="0099345B">
      <w:pPr>
        <w:jc w:val="both"/>
        <w:rPr>
          <w:rFonts w:ascii="Calibri Light" w:hAnsi="Calibri Light"/>
        </w:rPr>
      </w:pPr>
    </w:p>
    <w:p w14:paraId="5BA9F0D6" w14:textId="77777777" w:rsidR="007843A0" w:rsidRPr="009E7996" w:rsidRDefault="007843A0" w:rsidP="0099345B">
      <w:pPr>
        <w:jc w:val="both"/>
        <w:rPr>
          <w:rFonts w:ascii="Calibri Light" w:hAnsi="Calibri Light"/>
        </w:rPr>
      </w:pPr>
    </w:p>
    <w:sectPr w:rsidR="007843A0" w:rsidRPr="009E7996" w:rsidSect="0069260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C9177" w14:textId="77777777" w:rsidR="009F7CBD" w:rsidRDefault="009F7CBD" w:rsidP="009362D6">
      <w:r>
        <w:separator/>
      </w:r>
    </w:p>
  </w:endnote>
  <w:endnote w:type="continuationSeparator" w:id="0">
    <w:p w14:paraId="56F22F4C" w14:textId="77777777" w:rsidR="009F7CBD" w:rsidRDefault="009F7CBD" w:rsidP="0093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askerville">
    <w:panose1 w:val="02020502070401020303"/>
    <w:charset w:val="00"/>
    <w:family w:val="auto"/>
    <w:pitch w:val="variable"/>
    <w:sig w:usb0="80000067" w:usb1="02000000"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0DCCB" w14:textId="77777777" w:rsidR="009F7CBD" w:rsidRDefault="009F7CBD" w:rsidP="009362D6">
      <w:r>
        <w:separator/>
      </w:r>
    </w:p>
  </w:footnote>
  <w:footnote w:type="continuationSeparator" w:id="0">
    <w:p w14:paraId="3358DD01" w14:textId="77777777" w:rsidR="009F7CBD" w:rsidRDefault="009F7CBD" w:rsidP="009362D6">
      <w:r>
        <w:continuationSeparator/>
      </w:r>
    </w:p>
  </w:footnote>
  <w:footnote w:id="1">
    <w:p w14:paraId="509EA3E9" w14:textId="3DE02DC6" w:rsidR="009F7CBD" w:rsidRPr="00466E28" w:rsidRDefault="009F7CBD" w:rsidP="004E3998">
      <w:pPr>
        <w:pStyle w:val="FootnoteText"/>
        <w:jc w:val="both"/>
        <w:rPr>
          <w:rFonts w:ascii="Calibri Light" w:hAnsi="Calibri Light"/>
          <w:sz w:val="22"/>
          <w:szCs w:val="22"/>
          <w:lang w:val="en-US"/>
        </w:rPr>
      </w:pPr>
      <w:r w:rsidRPr="00466E28">
        <w:rPr>
          <w:rStyle w:val="FootnoteReference"/>
          <w:rFonts w:ascii="Calibri Light" w:hAnsi="Calibri Light"/>
          <w:sz w:val="22"/>
          <w:szCs w:val="22"/>
        </w:rPr>
        <w:footnoteRef/>
      </w:r>
      <w:r w:rsidRPr="00466E28">
        <w:rPr>
          <w:rFonts w:ascii="Calibri Light" w:hAnsi="Calibri Light"/>
          <w:sz w:val="22"/>
          <w:szCs w:val="22"/>
        </w:rPr>
        <w:t xml:space="preserve"> </w:t>
      </w:r>
      <w:r w:rsidRPr="004E3998">
        <w:rPr>
          <w:rFonts w:ascii="Calibri Light" w:hAnsi="Calibri Light"/>
          <w:sz w:val="22"/>
          <w:szCs w:val="22"/>
          <w:lang w:val="en-US"/>
        </w:rPr>
        <w:t xml:space="preserve">Defining an experience as aesthetic in nature and delineating it clearly from other experiences has been a </w:t>
      </w:r>
      <w:r>
        <w:rPr>
          <w:rFonts w:ascii="Calibri Light" w:hAnsi="Calibri Light"/>
          <w:sz w:val="22"/>
          <w:szCs w:val="22"/>
          <w:lang w:val="en-US"/>
        </w:rPr>
        <w:t xml:space="preserve">difficult task. </w:t>
      </w:r>
      <w:r w:rsidRPr="00F76A0B">
        <w:rPr>
          <w:rFonts w:ascii="Calibri Light" w:hAnsi="Calibri Light"/>
        </w:rPr>
        <w:t xml:space="preserve">Noël </w:t>
      </w:r>
      <w:r w:rsidRPr="00F76A0B">
        <w:rPr>
          <w:rFonts w:ascii="Calibri Light" w:hAnsi="Calibri Light"/>
          <w:sz w:val="22"/>
          <w:szCs w:val="22"/>
          <w:lang w:val="en-US"/>
        </w:rPr>
        <w:t>C</w:t>
      </w:r>
      <w:r>
        <w:rPr>
          <w:rFonts w:ascii="Calibri Light" w:hAnsi="Calibri Light"/>
          <w:sz w:val="22"/>
          <w:szCs w:val="22"/>
          <w:lang w:val="en-US"/>
        </w:rPr>
        <w:t xml:space="preserve">arroll (2002) distinguishes between </w:t>
      </w:r>
      <w:r w:rsidRPr="00D10FF0">
        <w:rPr>
          <w:rFonts w:ascii="Calibri Light" w:hAnsi="Calibri Light"/>
          <w:i/>
          <w:sz w:val="22"/>
          <w:szCs w:val="22"/>
          <w:lang w:val="en-US"/>
        </w:rPr>
        <w:t>axiological</w:t>
      </w:r>
      <w:r>
        <w:rPr>
          <w:rFonts w:ascii="Calibri Light" w:hAnsi="Calibri Light"/>
          <w:sz w:val="22"/>
          <w:szCs w:val="22"/>
          <w:lang w:val="en-US"/>
        </w:rPr>
        <w:t xml:space="preserve">, </w:t>
      </w:r>
      <w:r w:rsidRPr="00432251">
        <w:rPr>
          <w:rFonts w:ascii="Calibri Light" w:hAnsi="Calibri Light"/>
          <w:i/>
          <w:sz w:val="22"/>
          <w:szCs w:val="22"/>
          <w:lang w:val="en-US"/>
        </w:rPr>
        <w:t>content</w:t>
      </w:r>
      <w:r>
        <w:rPr>
          <w:rFonts w:ascii="Calibri Light" w:hAnsi="Calibri Light"/>
          <w:sz w:val="22"/>
          <w:szCs w:val="22"/>
          <w:lang w:val="en-US"/>
        </w:rPr>
        <w:t xml:space="preserve"> and </w:t>
      </w:r>
      <w:proofErr w:type="gramStart"/>
      <w:r w:rsidRPr="00432251">
        <w:rPr>
          <w:rFonts w:ascii="Calibri Light" w:hAnsi="Calibri Light"/>
          <w:i/>
          <w:sz w:val="22"/>
          <w:szCs w:val="22"/>
          <w:lang w:val="en-US"/>
        </w:rPr>
        <w:t>affect</w:t>
      </w:r>
      <w:r>
        <w:rPr>
          <w:rFonts w:ascii="Calibri Light" w:hAnsi="Calibri Light"/>
          <w:sz w:val="22"/>
          <w:szCs w:val="22"/>
          <w:lang w:val="en-US"/>
        </w:rPr>
        <w:t xml:space="preserve"> oriented</w:t>
      </w:r>
      <w:proofErr w:type="gramEnd"/>
      <w:r>
        <w:rPr>
          <w:rFonts w:ascii="Calibri Light" w:hAnsi="Calibri Light"/>
          <w:sz w:val="22"/>
          <w:szCs w:val="22"/>
          <w:lang w:val="en-US"/>
        </w:rPr>
        <w:t xml:space="preserve"> approaches. On the axiological approach, an aesthetic experience is worth having, independently on any instrumental value. The content approach seeks to identify common qualities in the object generating the experience, while the affect approach focuses on the qualities of the experience itself (see Beardsley (1982) for an affect oriented definition). One might be skeptical that when it comes to science, the aesthetic judgments are indeed of aesthetic nature (Todd (2008)). However, there seems to be good reasons to </w:t>
      </w:r>
      <w:r w:rsidR="00E44951">
        <w:rPr>
          <w:rFonts w:ascii="Calibri Light" w:hAnsi="Calibri Light"/>
          <w:sz w:val="22"/>
          <w:szCs w:val="22"/>
          <w:lang w:val="en-US"/>
        </w:rPr>
        <w:t>think</w:t>
      </w:r>
      <w:r>
        <w:rPr>
          <w:rFonts w:ascii="Calibri Light" w:hAnsi="Calibri Light"/>
          <w:sz w:val="22"/>
          <w:szCs w:val="22"/>
          <w:lang w:val="en-US"/>
        </w:rPr>
        <w:t xml:space="preserve"> so. For instance, McAllister (1996) </w:t>
      </w:r>
      <w:r w:rsidR="00E44951">
        <w:rPr>
          <w:rFonts w:ascii="Calibri Light" w:hAnsi="Calibri Light"/>
          <w:sz w:val="22"/>
          <w:szCs w:val="22"/>
          <w:lang w:val="en-US"/>
        </w:rPr>
        <w:t>argues</w:t>
      </w:r>
      <w:r>
        <w:rPr>
          <w:rFonts w:ascii="Calibri Light" w:hAnsi="Calibri Light"/>
          <w:sz w:val="22"/>
          <w:szCs w:val="22"/>
          <w:lang w:val="en-US"/>
        </w:rPr>
        <w:t xml:space="preserve"> that the very use of aesthetic language in science should motivate us to take scientists to be reporting aesthetic experiences. Ivanova (2017a) further points out that studies in neuroscience suggest that there is a common experience observed in scientists who engage with works of art or scientific products, such as theories and proofs. Furthermore, aesthetic claims are often made about scientific products that do not meet epistemic goals, such a</w:t>
      </w:r>
      <w:r w:rsidR="00E44951">
        <w:rPr>
          <w:rFonts w:ascii="Calibri Light" w:hAnsi="Calibri Light"/>
          <w:sz w:val="22"/>
          <w:szCs w:val="22"/>
          <w:lang w:val="en-US"/>
        </w:rPr>
        <w:t>s</w:t>
      </w:r>
      <w:r>
        <w:rPr>
          <w:rFonts w:ascii="Calibri Light" w:hAnsi="Calibri Light"/>
          <w:sz w:val="22"/>
          <w:szCs w:val="22"/>
          <w:lang w:val="en-US"/>
        </w:rPr>
        <w:t xml:space="preserve"> theories that have not been empirically supported yet, making it difficult to argue that the aesthetic judgments can be translated away as judgments about epistemic success (Ivanova (2020)). For the purposes of this article, I will grant that there is an aesthetic experience without committing to a particular definition.  </w:t>
      </w:r>
    </w:p>
  </w:footnote>
  <w:footnote w:id="2">
    <w:p w14:paraId="5788CE64" w14:textId="35626266" w:rsidR="009F7CBD" w:rsidRPr="006F0C5F" w:rsidRDefault="009F7CBD" w:rsidP="006F0C5F">
      <w:pPr>
        <w:pStyle w:val="FootnoteText"/>
        <w:jc w:val="both"/>
        <w:rPr>
          <w:lang w:val="en-US"/>
        </w:rPr>
      </w:pPr>
      <w:r>
        <w:rPr>
          <w:rStyle w:val="FootnoteReference"/>
        </w:rPr>
        <w:footnoteRef/>
      </w:r>
      <w:r>
        <w:t xml:space="preserve"> </w:t>
      </w:r>
      <w:r w:rsidRPr="006F0C5F">
        <w:rPr>
          <w:rFonts w:ascii="Calibri Light" w:hAnsi="Calibri Light"/>
          <w:sz w:val="22"/>
          <w:szCs w:val="22"/>
        </w:rPr>
        <w:t>The predominant aim of philosophers has been to establish whether there is an epistemic role for aesthetic values, focusing on whether the there is a relationship between the beauty of a theory and its empirical success or ev</w:t>
      </w:r>
      <w:r w:rsidR="0080767C">
        <w:rPr>
          <w:rFonts w:ascii="Calibri Light" w:hAnsi="Calibri Light"/>
          <w:sz w:val="22"/>
          <w:szCs w:val="22"/>
        </w:rPr>
        <w:t xml:space="preserve">en truth (see McAllister (1996), </w:t>
      </w:r>
      <w:r w:rsidRPr="006F0C5F">
        <w:rPr>
          <w:rFonts w:ascii="Calibri Light" w:hAnsi="Calibri Light"/>
          <w:sz w:val="22"/>
          <w:szCs w:val="22"/>
        </w:rPr>
        <w:t>Ivanova and French (2020) for an overview), or whether beauty is a condition for understanding (</w:t>
      </w:r>
      <w:proofErr w:type="spellStart"/>
      <w:r w:rsidRPr="006F0C5F">
        <w:rPr>
          <w:rFonts w:ascii="Calibri Light" w:hAnsi="Calibri Light"/>
          <w:sz w:val="22"/>
          <w:szCs w:val="22"/>
        </w:rPr>
        <w:t>Breitenbach</w:t>
      </w:r>
      <w:proofErr w:type="spellEnd"/>
      <w:r w:rsidRPr="006F0C5F">
        <w:rPr>
          <w:rFonts w:ascii="Calibri Light" w:hAnsi="Calibri Light"/>
          <w:sz w:val="22"/>
          <w:szCs w:val="22"/>
        </w:rPr>
        <w:t xml:space="preserve"> (2013), Elgin (2020), Ivanova (2017a, 2017b, 2020)). An interesting avenue to explore is how these concerns transform once our focus is on scientific products other than theories, such as the experiment.</w:t>
      </w:r>
      <w:r w:rsidRPr="006F0C5F">
        <w:t xml:space="preserve">  </w:t>
      </w:r>
    </w:p>
  </w:footnote>
  <w:footnote w:id="3">
    <w:p w14:paraId="25668EDA" w14:textId="5F5F914B" w:rsidR="009F7CBD" w:rsidRPr="000A443D" w:rsidRDefault="009F7CBD" w:rsidP="000A443D">
      <w:pPr>
        <w:pStyle w:val="FootnoteText"/>
        <w:jc w:val="both"/>
        <w:rPr>
          <w:rFonts w:ascii="Calibri Light" w:hAnsi="Calibri Light"/>
          <w:sz w:val="22"/>
          <w:szCs w:val="22"/>
          <w:lang w:val="en-US"/>
        </w:rPr>
      </w:pPr>
      <w:r w:rsidRPr="000A443D">
        <w:rPr>
          <w:rStyle w:val="FootnoteReference"/>
          <w:rFonts w:ascii="Calibri Light" w:hAnsi="Calibri Light"/>
          <w:sz w:val="22"/>
          <w:szCs w:val="22"/>
        </w:rPr>
        <w:footnoteRef/>
      </w:r>
      <w:r w:rsidRPr="000A443D">
        <w:rPr>
          <w:rFonts w:ascii="Calibri Light" w:hAnsi="Calibri Light"/>
          <w:sz w:val="22"/>
          <w:szCs w:val="22"/>
        </w:rPr>
        <w:t xml:space="preserve"> Tudor </w:t>
      </w:r>
      <w:proofErr w:type="spellStart"/>
      <w:r w:rsidRPr="000A443D">
        <w:rPr>
          <w:rFonts w:ascii="Calibri Light" w:hAnsi="Calibri Light"/>
          <w:sz w:val="22"/>
          <w:szCs w:val="22"/>
        </w:rPr>
        <w:t>Baetu</w:t>
      </w:r>
      <w:proofErr w:type="spellEnd"/>
      <w:r w:rsidRPr="000A443D">
        <w:rPr>
          <w:rFonts w:ascii="Calibri Light" w:hAnsi="Calibri Light"/>
          <w:sz w:val="22"/>
          <w:szCs w:val="22"/>
        </w:rPr>
        <w:t xml:space="preserve"> (2020) </w:t>
      </w:r>
      <w:r>
        <w:rPr>
          <w:rFonts w:ascii="Calibri Light" w:hAnsi="Calibri Light"/>
          <w:sz w:val="22"/>
          <w:szCs w:val="22"/>
        </w:rPr>
        <w:t xml:space="preserve">however disagrees that the results spoke so clearly in favour of the semi-conservative replication arguing that some of the auxiliary assumptions made by the experimenters needed to receive further support, making the conservative hypothesis still a viable option at the time </w:t>
      </w:r>
      <w:proofErr w:type="spellStart"/>
      <w:r>
        <w:rPr>
          <w:rFonts w:ascii="Calibri Light" w:hAnsi="Calibri Light"/>
          <w:sz w:val="22"/>
          <w:szCs w:val="22"/>
        </w:rPr>
        <w:t>Meselson</w:t>
      </w:r>
      <w:proofErr w:type="spellEnd"/>
      <w:r>
        <w:rPr>
          <w:rFonts w:ascii="Calibri Light" w:hAnsi="Calibri Light"/>
          <w:sz w:val="22"/>
          <w:szCs w:val="22"/>
        </w:rPr>
        <w:t xml:space="preserve"> and Stahl published </w:t>
      </w:r>
      <w:r w:rsidR="005254B1">
        <w:rPr>
          <w:rFonts w:ascii="Calibri Light" w:hAnsi="Calibri Light"/>
          <w:sz w:val="22"/>
          <w:szCs w:val="22"/>
        </w:rPr>
        <w:t>the</w:t>
      </w:r>
      <w:r>
        <w:rPr>
          <w:rFonts w:ascii="Calibri Light" w:hAnsi="Calibri Light"/>
          <w:sz w:val="22"/>
          <w:szCs w:val="22"/>
        </w:rPr>
        <w:t xml:space="preserve"> result, condemning it only after further experiments were carried out. </w:t>
      </w:r>
    </w:p>
  </w:footnote>
  <w:footnote w:id="4">
    <w:p w14:paraId="458C0EB2" w14:textId="2898651A" w:rsidR="009F7CBD" w:rsidRPr="00567554" w:rsidRDefault="009F7CBD" w:rsidP="00567554">
      <w:pPr>
        <w:pStyle w:val="FootnoteText"/>
        <w:jc w:val="both"/>
        <w:rPr>
          <w:lang w:val="en-US"/>
        </w:rPr>
      </w:pPr>
      <w:r>
        <w:rPr>
          <w:rStyle w:val="FootnoteReference"/>
        </w:rPr>
        <w:footnoteRef/>
      </w:r>
      <w:r>
        <w:t xml:space="preserve"> </w:t>
      </w:r>
      <w:r w:rsidRPr="001B0501">
        <w:rPr>
          <w:rFonts w:ascii="Calibri Light" w:hAnsi="Calibri Light"/>
          <w:sz w:val="22"/>
          <w:szCs w:val="22"/>
        </w:rPr>
        <w:t xml:space="preserve">Recently there has been an interesting discussion regarding experiments and </w:t>
      </w:r>
      <w:r w:rsidRPr="001B0501">
        <w:rPr>
          <w:rFonts w:ascii="Calibri Light" w:hAnsi="Calibri Light"/>
          <w:sz w:val="22"/>
          <w:szCs w:val="22"/>
          <w:lang w:val="en-US"/>
        </w:rPr>
        <w:t>surprise</w:t>
      </w:r>
      <w:r>
        <w:rPr>
          <w:rFonts w:ascii="Calibri Light" w:hAnsi="Calibri Light"/>
          <w:sz w:val="22"/>
          <w:szCs w:val="22"/>
          <w:lang w:val="en-US"/>
        </w:rPr>
        <w:t xml:space="preserve"> (Morgan (2005), Parke (2015), Currie (2018)</w:t>
      </w:r>
      <w:r w:rsidR="00E34310">
        <w:rPr>
          <w:rFonts w:ascii="Calibri Light" w:hAnsi="Calibri Light"/>
          <w:sz w:val="22"/>
          <w:szCs w:val="22"/>
          <w:lang w:val="en-US"/>
        </w:rPr>
        <w:t>, French and Murphy (forthcoming)</w:t>
      </w:r>
      <w:r>
        <w:rPr>
          <w:rFonts w:ascii="Calibri Light" w:hAnsi="Calibri Light"/>
          <w:sz w:val="22"/>
          <w:szCs w:val="22"/>
          <w:lang w:val="en-US"/>
        </w:rPr>
        <w:t>). W</w:t>
      </w:r>
      <w:r w:rsidRPr="001B0501">
        <w:rPr>
          <w:rFonts w:ascii="Calibri Light" w:hAnsi="Calibri Light"/>
          <w:sz w:val="22"/>
          <w:szCs w:val="22"/>
          <w:lang w:val="en-US"/>
        </w:rPr>
        <w:t xml:space="preserve">hile </w:t>
      </w:r>
      <w:r>
        <w:rPr>
          <w:rFonts w:ascii="Calibri Light" w:hAnsi="Calibri Light"/>
          <w:sz w:val="22"/>
          <w:szCs w:val="22"/>
          <w:lang w:val="en-US"/>
        </w:rPr>
        <w:t xml:space="preserve">this literature is not making reference to aesthetics, it seems worth thinking about the aesthetic dimension of surprise in experimental outcomes.   </w:t>
      </w:r>
      <w:r w:rsidRPr="001B0501">
        <w:rPr>
          <w:rFonts w:ascii="Calibri Light" w:hAnsi="Calibri Light"/>
          <w:sz w:val="22"/>
          <w:szCs w:val="22"/>
          <w:lang w:val="en-US"/>
        </w:rPr>
        <w:t xml:space="preserve"> </w:t>
      </w:r>
    </w:p>
  </w:footnote>
  <w:footnote w:id="5">
    <w:p w14:paraId="2ABE1844" w14:textId="7EBC7166" w:rsidR="009F7CBD" w:rsidRPr="00EC6789" w:rsidRDefault="009F7CBD" w:rsidP="009F36A7">
      <w:pPr>
        <w:pStyle w:val="FootnoteText"/>
        <w:jc w:val="both"/>
        <w:rPr>
          <w:rFonts w:ascii="Calibri Light" w:hAnsi="Calibri Light"/>
          <w:sz w:val="22"/>
          <w:szCs w:val="22"/>
          <w:lang w:val="en-US"/>
        </w:rPr>
      </w:pPr>
      <w:r w:rsidRPr="00EC6789">
        <w:rPr>
          <w:rStyle w:val="FootnoteReference"/>
          <w:rFonts w:ascii="Calibri Light" w:hAnsi="Calibri Light"/>
          <w:sz w:val="22"/>
          <w:szCs w:val="22"/>
        </w:rPr>
        <w:footnoteRef/>
      </w:r>
      <w:r w:rsidRPr="00EC6789">
        <w:rPr>
          <w:rFonts w:ascii="Calibri Light" w:hAnsi="Calibri Light"/>
          <w:sz w:val="22"/>
          <w:szCs w:val="22"/>
        </w:rPr>
        <w:t xml:space="preserve"> </w:t>
      </w:r>
      <w:r w:rsidRPr="00EC6789">
        <w:rPr>
          <w:rFonts w:ascii="Calibri Light" w:hAnsi="Calibri Light"/>
          <w:sz w:val="22"/>
          <w:szCs w:val="22"/>
          <w:lang w:val="en-US"/>
        </w:rPr>
        <w:t xml:space="preserve">As mentioned earlier, </w:t>
      </w:r>
      <w:proofErr w:type="spellStart"/>
      <w:r w:rsidRPr="00EC6789">
        <w:rPr>
          <w:rFonts w:ascii="Calibri Light" w:hAnsi="Calibri Light"/>
          <w:sz w:val="22"/>
          <w:szCs w:val="22"/>
          <w:lang w:val="en-US"/>
        </w:rPr>
        <w:t>Baetu</w:t>
      </w:r>
      <w:proofErr w:type="spellEnd"/>
      <w:r w:rsidRPr="00EC6789">
        <w:rPr>
          <w:rFonts w:ascii="Calibri Light" w:hAnsi="Calibri Light"/>
          <w:sz w:val="22"/>
          <w:szCs w:val="22"/>
          <w:lang w:val="en-US"/>
        </w:rPr>
        <w:t xml:space="preserve"> (2020) </w:t>
      </w:r>
      <w:r>
        <w:rPr>
          <w:rFonts w:ascii="Calibri Light" w:hAnsi="Calibri Light"/>
          <w:sz w:val="22"/>
          <w:szCs w:val="22"/>
          <w:lang w:val="en-US"/>
        </w:rPr>
        <w:t xml:space="preserve">objects to the idea that the experiment produced such solid results, arguing that </w:t>
      </w:r>
      <w:r w:rsidR="001F032D">
        <w:rPr>
          <w:rFonts w:ascii="Calibri Light" w:hAnsi="Calibri Light"/>
          <w:sz w:val="22"/>
          <w:szCs w:val="22"/>
          <w:lang w:val="en-US"/>
        </w:rPr>
        <w:t xml:space="preserve">the original results were ‘fragile’ and more work needed to be done to confirm </w:t>
      </w:r>
      <w:r w:rsidR="00B21E9B">
        <w:rPr>
          <w:rFonts w:ascii="Calibri Light" w:hAnsi="Calibri Light"/>
          <w:sz w:val="22"/>
          <w:szCs w:val="22"/>
          <w:lang w:val="en-US"/>
        </w:rPr>
        <w:t xml:space="preserve">the </w:t>
      </w:r>
      <w:r w:rsidR="001F032D">
        <w:rPr>
          <w:rFonts w:ascii="Calibri Light" w:hAnsi="Calibri Light"/>
          <w:sz w:val="22"/>
          <w:szCs w:val="22"/>
          <w:lang w:val="en-US"/>
        </w:rPr>
        <w:t xml:space="preserve">auxiliary assumptions </w:t>
      </w:r>
      <w:r>
        <w:rPr>
          <w:rFonts w:ascii="Calibri Light" w:hAnsi="Calibri Light"/>
          <w:sz w:val="22"/>
          <w:szCs w:val="22"/>
          <w:lang w:val="en-US"/>
        </w:rPr>
        <w:t>on which th</w:t>
      </w:r>
      <w:r w:rsidR="001F032D">
        <w:rPr>
          <w:rFonts w:ascii="Calibri Light" w:hAnsi="Calibri Light"/>
          <w:sz w:val="22"/>
          <w:szCs w:val="22"/>
          <w:lang w:val="en-US"/>
        </w:rPr>
        <w:t>e</w:t>
      </w:r>
      <w:r w:rsidR="00B21E9B">
        <w:rPr>
          <w:rFonts w:ascii="Calibri Light" w:hAnsi="Calibri Light"/>
          <w:sz w:val="22"/>
          <w:szCs w:val="22"/>
          <w:lang w:val="en-US"/>
        </w:rPr>
        <w:t xml:space="preserve"> original experiments relied on.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1C9E"/>
    <w:multiLevelType w:val="hybridMultilevel"/>
    <w:tmpl w:val="3A1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B2EA5"/>
    <w:multiLevelType w:val="hybridMultilevel"/>
    <w:tmpl w:val="57605A1A"/>
    <w:lvl w:ilvl="0" w:tplc="079A1DD2">
      <w:start w:val="13"/>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D65BCB"/>
    <w:multiLevelType w:val="hybridMultilevel"/>
    <w:tmpl w:val="8898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A5A0E"/>
    <w:multiLevelType w:val="hybridMultilevel"/>
    <w:tmpl w:val="703C2E68"/>
    <w:lvl w:ilvl="0" w:tplc="FD0C7E1C">
      <w:start w:val="1"/>
      <w:numFmt w:val="bullet"/>
      <w:lvlText w:val="-"/>
      <w:lvlJc w:val="left"/>
      <w:pPr>
        <w:ind w:left="720" w:hanging="360"/>
      </w:pPr>
      <w:rPr>
        <w:rFonts w:ascii="Optima" w:eastAsiaTheme="minorEastAsia" w:hAnsi="Optim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F0"/>
    <w:rsid w:val="00003697"/>
    <w:rsid w:val="00006040"/>
    <w:rsid w:val="00011565"/>
    <w:rsid w:val="000116EC"/>
    <w:rsid w:val="00017BCA"/>
    <w:rsid w:val="00022423"/>
    <w:rsid w:val="000239EE"/>
    <w:rsid w:val="00030223"/>
    <w:rsid w:val="000414E3"/>
    <w:rsid w:val="0004542C"/>
    <w:rsid w:val="00045DB7"/>
    <w:rsid w:val="0005155B"/>
    <w:rsid w:val="00057AFB"/>
    <w:rsid w:val="00061C98"/>
    <w:rsid w:val="00061CDF"/>
    <w:rsid w:val="000645DF"/>
    <w:rsid w:val="00067FED"/>
    <w:rsid w:val="000711E2"/>
    <w:rsid w:val="000733B5"/>
    <w:rsid w:val="00073950"/>
    <w:rsid w:val="00084217"/>
    <w:rsid w:val="000848A2"/>
    <w:rsid w:val="00095165"/>
    <w:rsid w:val="000A443D"/>
    <w:rsid w:val="000B062D"/>
    <w:rsid w:val="000B343E"/>
    <w:rsid w:val="000C15F3"/>
    <w:rsid w:val="000C6986"/>
    <w:rsid w:val="000D5C21"/>
    <w:rsid w:val="000D6006"/>
    <w:rsid w:val="000E0BDC"/>
    <w:rsid w:val="000E3008"/>
    <w:rsid w:val="000E4DA2"/>
    <w:rsid w:val="000F4DB7"/>
    <w:rsid w:val="000F5EE7"/>
    <w:rsid w:val="0010104E"/>
    <w:rsid w:val="00101AC0"/>
    <w:rsid w:val="0010757F"/>
    <w:rsid w:val="00111EC0"/>
    <w:rsid w:val="001139A0"/>
    <w:rsid w:val="00113CEF"/>
    <w:rsid w:val="00115A35"/>
    <w:rsid w:val="00116197"/>
    <w:rsid w:val="0012111E"/>
    <w:rsid w:val="00124730"/>
    <w:rsid w:val="00125200"/>
    <w:rsid w:val="00125CC3"/>
    <w:rsid w:val="00126E65"/>
    <w:rsid w:val="0012766D"/>
    <w:rsid w:val="001346CA"/>
    <w:rsid w:val="00145361"/>
    <w:rsid w:val="00146080"/>
    <w:rsid w:val="0014727F"/>
    <w:rsid w:val="00147876"/>
    <w:rsid w:val="001515B0"/>
    <w:rsid w:val="00153449"/>
    <w:rsid w:val="001554AF"/>
    <w:rsid w:val="001568FE"/>
    <w:rsid w:val="00165F29"/>
    <w:rsid w:val="00170B8C"/>
    <w:rsid w:val="00171300"/>
    <w:rsid w:val="00172005"/>
    <w:rsid w:val="00180218"/>
    <w:rsid w:val="00180BAB"/>
    <w:rsid w:val="0018285D"/>
    <w:rsid w:val="00184A8F"/>
    <w:rsid w:val="001854DB"/>
    <w:rsid w:val="0019371E"/>
    <w:rsid w:val="001968DC"/>
    <w:rsid w:val="001A1303"/>
    <w:rsid w:val="001A2BBB"/>
    <w:rsid w:val="001A4A9D"/>
    <w:rsid w:val="001A573B"/>
    <w:rsid w:val="001B0C30"/>
    <w:rsid w:val="001B1429"/>
    <w:rsid w:val="001B34D1"/>
    <w:rsid w:val="001B6C9F"/>
    <w:rsid w:val="001B7014"/>
    <w:rsid w:val="001C1E43"/>
    <w:rsid w:val="001C2AC7"/>
    <w:rsid w:val="001D0004"/>
    <w:rsid w:val="001D0A92"/>
    <w:rsid w:val="001D2DF7"/>
    <w:rsid w:val="001D56D4"/>
    <w:rsid w:val="001E030C"/>
    <w:rsid w:val="001E65F3"/>
    <w:rsid w:val="001E6E2B"/>
    <w:rsid w:val="001E79B6"/>
    <w:rsid w:val="001F032D"/>
    <w:rsid w:val="00201B68"/>
    <w:rsid w:val="002056D4"/>
    <w:rsid w:val="00205DFF"/>
    <w:rsid w:val="00205F41"/>
    <w:rsid w:val="00215435"/>
    <w:rsid w:val="002161A7"/>
    <w:rsid w:val="00217952"/>
    <w:rsid w:val="0022169A"/>
    <w:rsid w:val="0022350B"/>
    <w:rsid w:val="00223EBB"/>
    <w:rsid w:val="002258B8"/>
    <w:rsid w:val="002358D6"/>
    <w:rsid w:val="00235930"/>
    <w:rsid w:val="00237EE2"/>
    <w:rsid w:val="00240000"/>
    <w:rsid w:val="00243EDD"/>
    <w:rsid w:val="002502D8"/>
    <w:rsid w:val="00251F74"/>
    <w:rsid w:val="0025335A"/>
    <w:rsid w:val="00254E9C"/>
    <w:rsid w:val="002554C1"/>
    <w:rsid w:val="0025776F"/>
    <w:rsid w:val="002608A9"/>
    <w:rsid w:val="002637F4"/>
    <w:rsid w:val="00265554"/>
    <w:rsid w:val="0026709D"/>
    <w:rsid w:val="0027121A"/>
    <w:rsid w:val="002721A9"/>
    <w:rsid w:val="00280BE5"/>
    <w:rsid w:val="00282010"/>
    <w:rsid w:val="00282773"/>
    <w:rsid w:val="0028374C"/>
    <w:rsid w:val="00284A85"/>
    <w:rsid w:val="002A334F"/>
    <w:rsid w:val="002A5526"/>
    <w:rsid w:val="002B085C"/>
    <w:rsid w:val="002B3BAD"/>
    <w:rsid w:val="002B5BB6"/>
    <w:rsid w:val="002B626A"/>
    <w:rsid w:val="002C209B"/>
    <w:rsid w:val="002C47CA"/>
    <w:rsid w:val="002C51E5"/>
    <w:rsid w:val="002C5883"/>
    <w:rsid w:val="002D1739"/>
    <w:rsid w:val="002D47CA"/>
    <w:rsid w:val="002D4BE3"/>
    <w:rsid w:val="002D5D15"/>
    <w:rsid w:val="002E1F33"/>
    <w:rsid w:val="002E1F59"/>
    <w:rsid w:val="002E2C11"/>
    <w:rsid w:val="002E5EE1"/>
    <w:rsid w:val="002E6EB0"/>
    <w:rsid w:val="002E7D40"/>
    <w:rsid w:val="002E7EAA"/>
    <w:rsid w:val="002F1D03"/>
    <w:rsid w:val="002F2A65"/>
    <w:rsid w:val="002F4C64"/>
    <w:rsid w:val="0030041D"/>
    <w:rsid w:val="00300E79"/>
    <w:rsid w:val="0030719C"/>
    <w:rsid w:val="00311DBB"/>
    <w:rsid w:val="00322AE2"/>
    <w:rsid w:val="00326708"/>
    <w:rsid w:val="00327EC9"/>
    <w:rsid w:val="0034081F"/>
    <w:rsid w:val="00340EA5"/>
    <w:rsid w:val="003508F0"/>
    <w:rsid w:val="00350D39"/>
    <w:rsid w:val="00350F94"/>
    <w:rsid w:val="00356DFD"/>
    <w:rsid w:val="00356E4C"/>
    <w:rsid w:val="00361226"/>
    <w:rsid w:val="003709BE"/>
    <w:rsid w:val="00374B76"/>
    <w:rsid w:val="003750E8"/>
    <w:rsid w:val="00383200"/>
    <w:rsid w:val="0039247E"/>
    <w:rsid w:val="00393D6E"/>
    <w:rsid w:val="003A0C80"/>
    <w:rsid w:val="003A20D2"/>
    <w:rsid w:val="003A2598"/>
    <w:rsid w:val="003A46DF"/>
    <w:rsid w:val="003A6CA3"/>
    <w:rsid w:val="003A7398"/>
    <w:rsid w:val="003B1C22"/>
    <w:rsid w:val="003B6FFD"/>
    <w:rsid w:val="003B774C"/>
    <w:rsid w:val="003C0BBC"/>
    <w:rsid w:val="003C35E2"/>
    <w:rsid w:val="003C3A20"/>
    <w:rsid w:val="003C4220"/>
    <w:rsid w:val="003C5756"/>
    <w:rsid w:val="003C7973"/>
    <w:rsid w:val="003D43DD"/>
    <w:rsid w:val="003D4830"/>
    <w:rsid w:val="003D70FB"/>
    <w:rsid w:val="003E0ED6"/>
    <w:rsid w:val="003E1D95"/>
    <w:rsid w:val="003F1EDA"/>
    <w:rsid w:val="003F3E8E"/>
    <w:rsid w:val="003F65DB"/>
    <w:rsid w:val="003F70B2"/>
    <w:rsid w:val="004006AD"/>
    <w:rsid w:val="00400A40"/>
    <w:rsid w:val="004012A2"/>
    <w:rsid w:val="00402A2F"/>
    <w:rsid w:val="00403D28"/>
    <w:rsid w:val="004120C5"/>
    <w:rsid w:val="00413530"/>
    <w:rsid w:val="004151A5"/>
    <w:rsid w:val="00416D70"/>
    <w:rsid w:val="00417D52"/>
    <w:rsid w:val="004212AE"/>
    <w:rsid w:val="00421D8F"/>
    <w:rsid w:val="00424EAD"/>
    <w:rsid w:val="00426039"/>
    <w:rsid w:val="00426C53"/>
    <w:rsid w:val="00432251"/>
    <w:rsid w:val="00435943"/>
    <w:rsid w:val="0045107F"/>
    <w:rsid w:val="00451ACC"/>
    <w:rsid w:val="004564D4"/>
    <w:rsid w:val="00457310"/>
    <w:rsid w:val="00457F18"/>
    <w:rsid w:val="004610A2"/>
    <w:rsid w:val="0046310E"/>
    <w:rsid w:val="00463B6D"/>
    <w:rsid w:val="00464FB9"/>
    <w:rsid w:val="00466E28"/>
    <w:rsid w:val="00467FFC"/>
    <w:rsid w:val="00473146"/>
    <w:rsid w:val="00473C1F"/>
    <w:rsid w:val="00474CE6"/>
    <w:rsid w:val="00476674"/>
    <w:rsid w:val="00480107"/>
    <w:rsid w:val="004816A9"/>
    <w:rsid w:val="0048221D"/>
    <w:rsid w:val="00484D81"/>
    <w:rsid w:val="00485868"/>
    <w:rsid w:val="004A20BC"/>
    <w:rsid w:val="004A2DF9"/>
    <w:rsid w:val="004B1100"/>
    <w:rsid w:val="004B25BB"/>
    <w:rsid w:val="004B2C71"/>
    <w:rsid w:val="004B60AC"/>
    <w:rsid w:val="004B7A24"/>
    <w:rsid w:val="004C1B19"/>
    <w:rsid w:val="004C2976"/>
    <w:rsid w:val="004C6136"/>
    <w:rsid w:val="004C627F"/>
    <w:rsid w:val="004C633D"/>
    <w:rsid w:val="004D081B"/>
    <w:rsid w:val="004D2BAD"/>
    <w:rsid w:val="004D4870"/>
    <w:rsid w:val="004D64A6"/>
    <w:rsid w:val="004E2696"/>
    <w:rsid w:val="004E2822"/>
    <w:rsid w:val="004E3998"/>
    <w:rsid w:val="004E3A40"/>
    <w:rsid w:val="004E403B"/>
    <w:rsid w:val="004E4234"/>
    <w:rsid w:val="004E4D4C"/>
    <w:rsid w:val="004E7D55"/>
    <w:rsid w:val="004F2DD4"/>
    <w:rsid w:val="004F5056"/>
    <w:rsid w:val="00500ECB"/>
    <w:rsid w:val="005019A6"/>
    <w:rsid w:val="0050315A"/>
    <w:rsid w:val="00503F78"/>
    <w:rsid w:val="00505B45"/>
    <w:rsid w:val="0050636A"/>
    <w:rsid w:val="00511672"/>
    <w:rsid w:val="00514E11"/>
    <w:rsid w:val="00514E1E"/>
    <w:rsid w:val="00516980"/>
    <w:rsid w:val="00523471"/>
    <w:rsid w:val="00524ED0"/>
    <w:rsid w:val="005254B1"/>
    <w:rsid w:val="00525741"/>
    <w:rsid w:val="00526DC8"/>
    <w:rsid w:val="00527F4F"/>
    <w:rsid w:val="00530E05"/>
    <w:rsid w:val="00532524"/>
    <w:rsid w:val="00532FA4"/>
    <w:rsid w:val="0053307B"/>
    <w:rsid w:val="005352EC"/>
    <w:rsid w:val="005440FE"/>
    <w:rsid w:val="0054434B"/>
    <w:rsid w:val="00545C62"/>
    <w:rsid w:val="00547127"/>
    <w:rsid w:val="00557210"/>
    <w:rsid w:val="0056045D"/>
    <w:rsid w:val="00567554"/>
    <w:rsid w:val="00571500"/>
    <w:rsid w:val="005737B8"/>
    <w:rsid w:val="0057613E"/>
    <w:rsid w:val="005768C8"/>
    <w:rsid w:val="00576A22"/>
    <w:rsid w:val="00577AD2"/>
    <w:rsid w:val="00580846"/>
    <w:rsid w:val="00580E3B"/>
    <w:rsid w:val="005815E3"/>
    <w:rsid w:val="00581679"/>
    <w:rsid w:val="00582571"/>
    <w:rsid w:val="005829FD"/>
    <w:rsid w:val="005831CA"/>
    <w:rsid w:val="0058415D"/>
    <w:rsid w:val="00587426"/>
    <w:rsid w:val="00587A10"/>
    <w:rsid w:val="00594FFF"/>
    <w:rsid w:val="0059638B"/>
    <w:rsid w:val="0059688D"/>
    <w:rsid w:val="005A044E"/>
    <w:rsid w:val="005A29CF"/>
    <w:rsid w:val="005A73FB"/>
    <w:rsid w:val="005A7C22"/>
    <w:rsid w:val="005B436B"/>
    <w:rsid w:val="005B4698"/>
    <w:rsid w:val="005C12DF"/>
    <w:rsid w:val="005C21FD"/>
    <w:rsid w:val="005C2E91"/>
    <w:rsid w:val="005C4939"/>
    <w:rsid w:val="005C775B"/>
    <w:rsid w:val="005D441B"/>
    <w:rsid w:val="005D488B"/>
    <w:rsid w:val="005E154A"/>
    <w:rsid w:val="005E386A"/>
    <w:rsid w:val="005E3F57"/>
    <w:rsid w:val="005E76C6"/>
    <w:rsid w:val="005F1552"/>
    <w:rsid w:val="00600E72"/>
    <w:rsid w:val="006048BD"/>
    <w:rsid w:val="00611741"/>
    <w:rsid w:val="00613670"/>
    <w:rsid w:val="00617778"/>
    <w:rsid w:val="0062519B"/>
    <w:rsid w:val="00627459"/>
    <w:rsid w:val="0063347E"/>
    <w:rsid w:val="0063348A"/>
    <w:rsid w:val="00635C66"/>
    <w:rsid w:val="00636E4A"/>
    <w:rsid w:val="006428BA"/>
    <w:rsid w:val="0064485D"/>
    <w:rsid w:val="00646024"/>
    <w:rsid w:val="00653F10"/>
    <w:rsid w:val="00655721"/>
    <w:rsid w:val="00656AF7"/>
    <w:rsid w:val="00661E81"/>
    <w:rsid w:val="00670B43"/>
    <w:rsid w:val="00671FC3"/>
    <w:rsid w:val="00674700"/>
    <w:rsid w:val="0068023B"/>
    <w:rsid w:val="00681826"/>
    <w:rsid w:val="00684A44"/>
    <w:rsid w:val="00685633"/>
    <w:rsid w:val="00685898"/>
    <w:rsid w:val="0069260E"/>
    <w:rsid w:val="00696E90"/>
    <w:rsid w:val="006970BB"/>
    <w:rsid w:val="006A0908"/>
    <w:rsid w:val="006A108E"/>
    <w:rsid w:val="006A55DF"/>
    <w:rsid w:val="006A62E2"/>
    <w:rsid w:val="006A71AD"/>
    <w:rsid w:val="006B232E"/>
    <w:rsid w:val="006B456B"/>
    <w:rsid w:val="006B53DD"/>
    <w:rsid w:val="006B5E2D"/>
    <w:rsid w:val="006B60D3"/>
    <w:rsid w:val="006C0EC2"/>
    <w:rsid w:val="006C3F68"/>
    <w:rsid w:val="006C5E1F"/>
    <w:rsid w:val="006C7E3D"/>
    <w:rsid w:val="006D0FFE"/>
    <w:rsid w:val="006D1A48"/>
    <w:rsid w:val="006D2A3F"/>
    <w:rsid w:val="006D2A60"/>
    <w:rsid w:val="006D2D70"/>
    <w:rsid w:val="006E28F4"/>
    <w:rsid w:val="006E54B2"/>
    <w:rsid w:val="006F0C5F"/>
    <w:rsid w:val="006F2347"/>
    <w:rsid w:val="006F5F4F"/>
    <w:rsid w:val="00700A28"/>
    <w:rsid w:val="00700BC1"/>
    <w:rsid w:val="00702B92"/>
    <w:rsid w:val="007038FE"/>
    <w:rsid w:val="00705175"/>
    <w:rsid w:val="007075FC"/>
    <w:rsid w:val="00707EFE"/>
    <w:rsid w:val="00717BAB"/>
    <w:rsid w:val="0072060E"/>
    <w:rsid w:val="00723636"/>
    <w:rsid w:val="00723758"/>
    <w:rsid w:val="00724D0E"/>
    <w:rsid w:val="00726091"/>
    <w:rsid w:val="007310A6"/>
    <w:rsid w:val="007320F2"/>
    <w:rsid w:val="00732A2A"/>
    <w:rsid w:val="00733E9B"/>
    <w:rsid w:val="00734F78"/>
    <w:rsid w:val="00735EC4"/>
    <w:rsid w:val="00737995"/>
    <w:rsid w:val="007429EF"/>
    <w:rsid w:val="00744067"/>
    <w:rsid w:val="00746F2E"/>
    <w:rsid w:val="00753E6A"/>
    <w:rsid w:val="00755D38"/>
    <w:rsid w:val="007641AF"/>
    <w:rsid w:val="00764759"/>
    <w:rsid w:val="00764B5B"/>
    <w:rsid w:val="00766241"/>
    <w:rsid w:val="00766E5E"/>
    <w:rsid w:val="00771485"/>
    <w:rsid w:val="007717F1"/>
    <w:rsid w:val="00772857"/>
    <w:rsid w:val="007731A7"/>
    <w:rsid w:val="007760C3"/>
    <w:rsid w:val="00776387"/>
    <w:rsid w:val="0077664D"/>
    <w:rsid w:val="007768CA"/>
    <w:rsid w:val="0078302E"/>
    <w:rsid w:val="007843A0"/>
    <w:rsid w:val="00790E48"/>
    <w:rsid w:val="007955AA"/>
    <w:rsid w:val="00797745"/>
    <w:rsid w:val="0079782B"/>
    <w:rsid w:val="007A04ED"/>
    <w:rsid w:val="007A1863"/>
    <w:rsid w:val="007A259A"/>
    <w:rsid w:val="007A7D86"/>
    <w:rsid w:val="007B149D"/>
    <w:rsid w:val="007B1669"/>
    <w:rsid w:val="007B3169"/>
    <w:rsid w:val="007B4FF3"/>
    <w:rsid w:val="007B65ED"/>
    <w:rsid w:val="007B7250"/>
    <w:rsid w:val="007B7D03"/>
    <w:rsid w:val="007C0F42"/>
    <w:rsid w:val="007C219F"/>
    <w:rsid w:val="007C6E4B"/>
    <w:rsid w:val="007D01D9"/>
    <w:rsid w:val="007D02DB"/>
    <w:rsid w:val="007D316E"/>
    <w:rsid w:val="007D46E5"/>
    <w:rsid w:val="007D627B"/>
    <w:rsid w:val="007E1A06"/>
    <w:rsid w:val="007E1A9B"/>
    <w:rsid w:val="007E4E30"/>
    <w:rsid w:val="007E6F5A"/>
    <w:rsid w:val="007E77F9"/>
    <w:rsid w:val="007F500A"/>
    <w:rsid w:val="00801B66"/>
    <w:rsid w:val="008061FA"/>
    <w:rsid w:val="0080767C"/>
    <w:rsid w:val="008148F7"/>
    <w:rsid w:val="00815D5D"/>
    <w:rsid w:val="00823CF7"/>
    <w:rsid w:val="00824E30"/>
    <w:rsid w:val="008251C3"/>
    <w:rsid w:val="00825356"/>
    <w:rsid w:val="00826007"/>
    <w:rsid w:val="00827FCF"/>
    <w:rsid w:val="0083789F"/>
    <w:rsid w:val="0084001B"/>
    <w:rsid w:val="0084488C"/>
    <w:rsid w:val="00844D7E"/>
    <w:rsid w:val="00850482"/>
    <w:rsid w:val="00852844"/>
    <w:rsid w:val="00852E2E"/>
    <w:rsid w:val="008549BC"/>
    <w:rsid w:val="00863A9A"/>
    <w:rsid w:val="0087022D"/>
    <w:rsid w:val="00873FB5"/>
    <w:rsid w:val="00885525"/>
    <w:rsid w:val="0088734C"/>
    <w:rsid w:val="00887408"/>
    <w:rsid w:val="0089076A"/>
    <w:rsid w:val="008951AF"/>
    <w:rsid w:val="00896FEF"/>
    <w:rsid w:val="008A11CD"/>
    <w:rsid w:val="008A1D26"/>
    <w:rsid w:val="008B0E72"/>
    <w:rsid w:val="008B4590"/>
    <w:rsid w:val="008C0250"/>
    <w:rsid w:val="008C2D0A"/>
    <w:rsid w:val="008C2D51"/>
    <w:rsid w:val="008C54F7"/>
    <w:rsid w:val="008C6D84"/>
    <w:rsid w:val="008C7593"/>
    <w:rsid w:val="008C7CCB"/>
    <w:rsid w:val="008D246D"/>
    <w:rsid w:val="008D2842"/>
    <w:rsid w:val="008E291E"/>
    <w:rsid w:val="008E5298"/>
    <w:rsid w:val="008E5AC2"/>
    <w:rsid w:val="008E7262"/>
    <w:rsid w:val="008F03C8"/>
    <w:rsid w:val="008F39D5"/>
    <w:rsid w:val="008F5D5D"/>
    <w:rsid w:val="0090086E"/>
    <w:rsid w:val="00901F4C"/>
    <w:rsid w:val="00910911"/>
    <w:rsid w:val="0091178C"/>
    <w:rsid w:val="009143AC"/>
    <w:rsid w:val="0091462C"/>
    <w:rsid w:val="00920239"/>
    <w:rsid w:val="0092189B"/>
    <w:rsid w:val="00921AE6"/>
    <w:rsid w:val="009229B1"/>
    <w:rsid w:val="00925407"/>
    <w:rsid w:val="009254BF"/>
    <w:rsid w:val="00926931"/>
    <w:rsid w:val="00927026"/>
    <w:rsid w:val="009350CE"/>
    <w:rsid w:val="009362D6"/>
    <w:rsid w:val="0093782A"/>
    <w:rsid w:val="0094043C"/>
    <w:rsid w:val="00942971"/>
    <w:rsid w:val="009441D9"/>
    <w:rsid w:val="00946D74"/>
    <w:rsid w:val="00957129"/>
    <w:rsid w:val="0096078E"/>
    <w:rsid w:val="009714FD"/>
    <w:rsid w:val="00973459"/>
    <w:rsid w:val="00974671"/>
    <w:rsid w:val="009750A3"/>
    <w:rsid w:val="00981099"/>
    <w:rsid w:val="00981E7C"/>
    <w:rsid w:val="00981EE2"/>
    <w:rsid w:val="0098222B"/>
    <w:rsid w:val="00982943"/>
    <w:rsid w:val="009861CC"/>
    <w:rsid w:val="00991738"/>
    <w:rsid w:val="009926CE"/>
    <w:rsid w:val="0099345B"/>
    <w:rsid w:val="00994392"/>
    <w:rsid w:val="00997147"/>
    <w:rsid w:val="009A1403"/>
    <w:rsid w:val="009B046D"/>
    <w:rsid w:val="009B2E6E"/>
    <w:rsid w:val="009B30B7"/>
    <w:rsid w:val="009B3C0D"/>
    <w:rsid w:val="009C0DA1"/>
    <w:rsid w:val="009C1142"/>
    <w:rsid w:val="009C1976"/>
    <w:rsid w:val="009D541F"/>
    <w:rsid w:val="009D5A37"/>
    <w:rsid w:val="009E1B0B"/>
    <w:rsid w:val="009E70BD"/>
    <w:rsid w:val="009E7996"/>
    <w:rsid w:val="009F0A82"/>
    <w:rsid w:val="009F36A7"/>
    <w:rsid w:val="009F7CBD"/>
    <w:rsid w:val="00A0071F"/>
    <w:rsid w:val="00A162D4"/>
    <w:rsid w:val="00A236D2"/>
    <w:rsid w:val="00A23F93"/>
    <w:rsid w:val="00A26C6B"/>
    <w:rsid w:val="00A31786"/>
    <w:rsid w:val="00A351FD"/>
    <w:rsid w:val="00A35EF8"/>
    <w:rsid w:val="00A375B6"/>
    <w:rsid w:val="00A510C7"/>
    <w:rsid w:val="00A53A61"/>
    <w:rsid w:val="00A541A3"/>
    <w:rsid w:val="00A626EB"/>
    <w:rsid w:val="00A650BA"/>
    <w:rsid w:val="00A66DCB"/>
    <w:rsid w:val="00A71C09"/>
    <w:rsid w:val="00A731B1"/>
    <w:rsid w:val="00A736F6"/>
    <w:rsid w:val="00A7392B"/>
    <w:rsid w:val="00A7430B"/>
    <w:rsid w:val="00A74878"/>
    <w:rsid w:val="00A805AC"/>
    <w:rsid w:val="00A8255B"/>
    <w:rsid w:val="00A86CA9"/>
    <w:rsid w:val="00A92F1A"/>
    <w:rsid w:val="00A93543"/>
    <w:rsid w:val="00A935E1"/>
    <w:rsid w:val="00A95FA0"/>
    <w:rsid w:val="00AA21B4"/>
    <w:rsid w:val="00AA2F1F"/>
    <w:rsid w:val="00AA7193"/>
    <w:rsid w:val="00AB1D89"/>
    <w:rsid w:val="00AB4220"/>
    <w:rsid w:val="00AB5AA1"/>
    <w:rsid w:val="00AB5ED7"/>
    <w:rsid w:val="00AB6122"/>
    <w:rsid w:val="00AC158C"/>
    <w:rsid w:val="00AC3BC2"/>
    <w:rsid w:val="00AD02E0"/>
    <w:rsid w:val="00AD2850"/>
    <w:rsid w:val="00AD3FA8"/>
    <w:rsid w:val="00AD4113"/>
    <w:rsid w:val="00AD4190"/>
    <w:rsid w:val="00AD4D1A"/>
    <w:rsid w:val="00AD5AFF"/>
    <w:rsid w:val="00AD6750"/>
    <w:rsid w:val="00AD7598"/>
    <w:rsid w:val="00AE172B"/>
    <w:rsid w:val="00AE1C3E"/>
    <w:rsid w:val="00AE5A1E"/>
    <w:rsid w:val="00AF1193"/>
    <w:rsid w:val="00AF5330"/>
    <w:rsid w:val="00AF5601"/>
    <w:rsid w:val="00AF5A74"/>
    <w:rsid w:val="00AF7C28"/>
    <w:rsid w:val="00B03040"/>
    <w:rsid w:val="00B03F5E"/>
    <w:rsid w:val="00B07F0C"/>
    <w:rsid w:val="00B10D67"/>
    <w:rsid w:val="00B10EBC"/>
    <w:rsid w:val="00B1406B"/>
    <w:rsid w:val="00B141B9"/>
    <w:rsid w:val="00B152F8"/>
    <w:rsid w:val="00B217EF"/>
    <w:rsid w:val="00B21E9B"/>
    <w:rsid w:val="00B25293"/>
    <w:rsid w:val="00B2706D"/>
    <w:rsid w:val="00B30AE0"/>
    <w:rsid w:val="00B330B9"/>
    <w:rsid w:val="00B36C58"/>
    <w:rsid w:val="00B412A9"/>
    <w:rsid w:val="00B42AC6"/>
    <w:rsid w:val="00B64E23"/>
    <w:rsid w:val="00B666B4"/>
    <w:rsid w:val="00B72C77"/>
    <w:rsid w:val="00B736F3"/>
    <w:rsid w:val="00B74829"/>
    <w:rsid w:val="00B76202"/>
    <w:rsid w:val="00B77918"/>
    <w:rsid w:val="00B80F4C"/>
    <w:rsid w:val="00B81D8D"/>
    <w:rsid w:val="00B85557"/>
    <w:rsid w:val="00B873CB"/>
    <w:rsid w:val="00B93370"/>
    <w:rsid w:val="00B96903"/>
    <w:rsid w:val="00B96E7E"/>
    <w:rsid w:val="00B96F9A"/>
    <w:rsid w:val="00B976BB"/>
    <w:rsid w:val="00BA275E"/>
    <w:rsid w:val="00BB0017"/>
    <w:rsid w:val="00BB03AC"/>
    <w:rsid w:val="00BB1960"/>
    <w:rsid w:val="00BB23A2"/>
    <w:rsid w:val="00BB28A4"/>
    <w:rsid w:val="00BB395A"/>
    <w:rsid w:val="00BB4174"/>
    <w:rsid w:val="00BC2F7C"/>
    <w:rsid w:val="00BC305A"/>
    <w:rsid w:val="00BC5AF5"/>
    <w:rsid w:val="00BC6AB3"/>
    <w:rsid w:val="00BE0FE2"/>
    <w:rsid w:val="00BE31F0"/>
    <w:rsid w:val="00BE4005"/>
    <w:rsid w:val="00BE4F49"/>
    <w:rsid w:val="00BE5E35"/>
    <w:rsid w:val="00BE633D"/>
    <w:rsid w:val="00BE643D"/>
    <w:rsid w:val="00BF42A5"/>
    <w:rsid w:val="00BF6F82"/>
    <w:rsid w:val="00C0031E"/>
    <w:rsid w:val="00C13167"/>
    <w:rsid w:val="00C14290"/>
    <w:rsid w:val="00C14364"/>
    <w:rsid w:val="00C170B4"/>
    <w:rsid w:val="00C239D7"/>
    <w:rsid w:val="00C24299"/>
    <w:rsid w:val="00C257CF"/>
    <w:rsid w:val="00C26DB1"/>
    <w:rsid w:val="00C26DE9"/>
    <w:rsid w:val="00C27F71"/>
    <w:rsid w:val="00C31B18"/>
    <w:rsid w:val="00C34086"/>
    <w:rsid w:val="00C36BD2"/>
    <w:rsid w:val="00C375EF"/>
    <w:rsid w:val="00C4229A"/>
    <w:rsid w:val="00C42FDB"/>
    <w:rsid w:val="00C514E8"/>
    <w:rsid w:val="00C52C22"/>
    <w:rsid w:val="00C52D31"/>
    <w:rsid w:val="00C53C3A"/>
    <w:rsid w:val="00C60EB2"/>
    <w:rsid w:val="00C63D3F"/>
    <w:rsid w:val="00C64134"/>
    <w:rsid w:val="00C64DF1"/>
    <w:rsid w:val="00C6575D"/>
    <w:rsid w:val="00C66C26"/>
    <w:rsid w:val="00C7006D"/>
    <w:rsid w:val="00C7048E"/>
    <w:rsid w:val="00C706F9"/>
    <w:rsid w:val="00C75460"/>
    <w:rsid w:val="00C770D1"/>
    <w:rsid w:val="00C77148"/>
    <w:rsid w:val="00C77518"/>
    <w:rsid w:val="00C81ADD"/>
    <w:rsid w:val="00C83E5B"/>
    <w:rsid w:val="00C84B06"/>
    <w:rsid w:val="00C91823"/>
    <w:rsid w:val="00C952B9"/>
    <w:rsid w:val="00C96750"/>
    <w:rsid w:val="00CA3581"/>
    <w:rsid w:val="00CA4581"/>
    <w:rsid w:val="00CB05AA"/>
    <w:rsid w:val="00CC27C6"/>
    <w:rsid w:val="00CC6AE6"/>
    <w:rsid w:val="00CC714C"/>
    <w:rsid w:val="00CC7861"/>
    <w:rsid w:val="00CD34C5"/>
    <w:rsid w:val="00CD6ADC"/>
    <w:rsid w:val="00CE20BD"/>
    <w:rsid w:val="00CE675A"/>
    <w:rsid w:val="00CF0A9B"/>
    <w:rsid w:val="00CF62A4"/>
    <w:rsid w:val="00D01306"/>
    <w:rsid w:val="00D022FF"/>
    <w:rsid w:val="00D06C6B"/>
    <w:rsid w:val="00D07836"/>
    <w:rsid w:val="00D1252C"/>
    <w:rsid w:val="00D12F71"/>
    <w:rsid w:val="00D21660"/>
    <w:rsid w:val="00D21BEC"/>
    <w:rsid w:val="00D22E7E"/>
    <w:rsid w:val="00D23077"/>
    <w:rsid w:val="00D241A6"/>
    <w:rsid w:val="00D332CF"/>
    <w:rsid w:val="00D43CB0"/>
    <w:rsid w:val="00D50B49"/>
    <w:rsid w:val="00D51EEB"/>
    <w:rsid w:val="00D55DEC"/>
    <w:rsid w:val="00D60DA3"/>
    <w:rsid w:val="00D62F6C"/>
    <w:rsid w:val="00D67C04"/>
    <w:rsid w:val="00D67E84"/>
    <w:rsid w:val="00D74C12"/>
    <w:rsid w:val="00D74D4E"/>
    <w:rsid w:val="00D80C1A"/>
    <w:rsid w:val="00D811BF"/>
    <w:rsid w:val="00D9587A"/>
    <w:rsid w:val="00D97580"/>
    <w:rsid w:val="00DA7744"/>
    <w:rsid w:val="00DB0CE0"/>
    <w:rsid w:val="00DB5B0A"/>
    <w:rsid w:val="00DB74C5"/>
    <w:rsid w:val="00DB7B68"/>
    <w:rsid w:val="00DC15C2"/>
    <w:rsid w:val="00DD0C20"/>
    <w:rsid w:val="00DD10E5"/>
    <w:rsid w:val="00DD535A"/>
    <w:rsid w:val="00DD7734"/>
    <w:rsid w:val="00DE325A"/>
    <w:rsid w:val="00DE6267"/>
    <w:rsid w:val="00DE6F6D"/>
    <w:rsid w:val="00DF03DD"/>
    <w:rsid w:val="00DF1BB6"/>
    <w:rsid w:val="00DF296F"/>
    <w:rsid w:val="00DF4817"/>
    <w:rsid w:val="00DF7912"/>
    <w:rsid w:val="00E051C7"/>
    <w:rsid w:val="00E063C0"/>
    <w:rsid w:val="00E0798C"/>
    <w:rsid w:val="00E11053"/>
    <w:rsid w:val="00E17FF3"/>
    <w:rsid w:val="00E20034"/>
    <w:rsid w:val="00E259EA"/>
    <w:rsid w:val="00E25BEB"/>
    <w:rsid w:val="00E31676"/>
    <w:rsid w:val="00E34310"/>
    <w:rsid w:val="00E370DE"/>
    <w:rsid w:val="00E377B8"/>
    <w:rsid w:val="00E43F00"/>
    <w:rsid w:val="00E445F2"/>
    <w:rsid w:val="00E44951"/>
    <w:rsid w:val="00E458ED"/>
    <w:rsid w:val="00E52F7D"/>
    <w:rsid w:val="00E54A69"/>
    <w:rsid w:val="00E61F03"/>
    <w:rsid w:val="00E67D50"/>
    <w:rsid w:val="00E71188"/>
    <w:rsid w:val="00E716B8"/>
    <w:rsid w:val="00E71FAA"/>
    <w:rsid w:val="00E72695"/>
    <w:rsid w:val="00E732E3"/>
    <w:rsid w:val="00E766B0"/>
    <w:rsid w:val="00E7708C"/>
    <w:rsid w:val="00E82DDA"/>
    <w:rsid w:val="00E866E3"/>
    <w:rsid w:val="00E87E9E"/>
    <w:rsid w:val="00E92150"/>
    <w:rsid w:val="00E944EF"/>
    <w:rsid w:val="00E96147"/>
    <w:rsid w:val="00E962E9"/>
    <w:rsid w:val="00EA40AB"/>
    <w:rsid w:val="00EC1B68"/>
    <w:rsid w:val="00EC6789"/>
    <w:rsid w:val="00EC6EFA"/>
    <w:rsid w:val="00EE2129"/>
    <w:rsid w:val="00EE254F"/>
    <w:rsid w:val="00EE38AD"/>
    <w:rsid w:val="00EE4F53"/>
    <w:rsid w:val="00EE638B"/>
    <w:rsid w:val="00EE7AFD"/>
    <w:rsid w:val="00EF18F0"/>
    <w:rsid w:val="00EF3BD5"/>
    <w:rsid w:val="00F00654"/>
    <w:rsid w:val="00F02015"/>
    <w:rsid w:val="00F10488"/>
    <w:rsid w:val="00F10556"/>
    <w:rsid w:val="00F112A0"/>
    <w:rsid w:val="00F11520"/>
    <w:rsid w:val="00F126DC"/>
    <w:rsid w:val="00F13DA5"/>
    <w:rsid w:val="00F15F83"/>
    <w:rsid w:val="00F20A27"/>
    <w:rsid w:val="00F270E5"/>
    <w:rsid w:val="00F33EEF"/>
    <w:rsid w:val="00F35149"/>
    <w:rsid w:val="00F35F04"/>
    <w:rsid w:val="00F41AF9"/>
    <w:rsid w:val="00F41FD4"/>
    <w:rsid w:val="00F426BB"/>
    <w:rsid w:val="00F43015"/>
    <w:rsid w:val="00F432CF"/>
    <w:rsid w:val="00F46407"/>
    <w:rsid w:val="00F5004A"/>
    <w:rsid w:val="00F50FED"/>
    <w:rsid w:val="00F52BAC"/>
    <w:rsid w:val="00F556E1"/>
    <w:rsid w:val="00F57757"/>
    <w:rsid w:val="00F6077B"/>
    <w:rsid w:val="00F62478"/>
    <w:rsid w:val="00F65ADD"/>
    <w:rsid w:val="00F71DBE"/>
    <w:rsid w:val="00F741DA"/>
    <w:rsid w:val="00F752F1"/>
    <w:rsid w:val="00F754EB"/>
    <w:rsid w:val="00F76813"/>
    <w:rsid w:val="00F76A0B"/>
    <w:rsid w:val="00F76BBA"/>
    <w:rsid w:val="00F76E84"/>
    <w:rsid w:val="00F800C0"/>
    <w:rsid w:val="00F84F12"/>
    <w:rsid w:val="00F85F10"/>
    <w:rsid w:val="00F86B8E"/>
    <w:rsid w:val="00F96505"/>
    <w:rsid w:val="00FA2205"/>
    <w:rsid w:val="00FA307C"/>
    <w:rsid w:val="00FB02A0"/>
    <w:rsid w:val="00FB179F"/>
    <w:rsid w:val="00FB2445"/>
    <w:rsid w:val="00FB5E26"/>
    <w:rsid w:val="00FB78CF"/>
    <w:rsid w:val="00FB7F33"/>
    <w:rsid w:val="00FD23CE"/>
    <w:rsid w:val="00FD26F8"/>
    <w:rsid w:val="00FD6829"/>
    <w:rsid w:val="00FE22A2"/>
    <w:rsid w:val="00FE33AC"/>
    <w:rsid w:val="00FE365A"/>
    <w:rsid w:val="00FE3CED"/>
    <w:rsid w:val="00FE460E"/>
    <w:rsid w:val="00FE46AF"/>
    <w:rsid w:val="00FE4D03"/>
    <w:rsid w:val="00FF0E6A"/>
    <w:rsid w:val="00FF4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C5EB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8C"/>
    <w:pPr>
      <w:ind w:left="720"/>
      <w:contextualSpacing/>
    </w:pPr>
  </w:style>
  <w:style w:type="paragraph" w:styleId="FootnoteText">
    <w:name w:val="footnote text"/>
    <w:basedOn w:val="Normal"/>
    <w:link w:val="FootnoteTextChar"/>
    <w:uiPriority w:val="99"/>
    <w:unhideWhenUsed/>
    <w:rsid w:val="009362D6"/>
  </w:style>
  <w:style w:type="character" w:customStyle="1" w:styleId="FootnoteTextChar">
    <w:name w:val="Footnote Text Char"/>
    <w:basedOn w:val="DefaultParagraphFont"/>
    <w:link w:val="FootnoteText"/>
    <w:uiPriority w:val="99"/>
    <w:rsid w:val="009362D6"/>
  </w:style>
  <w:style w:type="character" w:styleId="FootnoteReference">
    <w:name w:val="footnote reference"/>
    <w:basedOn w:val="DefaultParagraphFont"/>
    <w:uiPriority w:val="99"/>
    <w:unhideWhenUsed/>
    <w:rsid w:val="009362D6"/>
    <w:rPr>
      <w:vertAlign w:val="superscript"/>
    </w:rPr>
  </w:style>
  <w:style w:type="paragraph" w:styleId="EndnoteText">
    <w:name w:val="endnote text"/>
    <w:basedOn w:val="Normal"/>
    <w:link w:val="EndnoteTextChar"/>
    <w:uiPriority w:val="99"/>
    <w:unhideWhenUsed/>
    <w:rsid w:val="001A573B"/>
    <w:rPr>
      <w:rFonts w:ascii="Times New Roman" w:hAnsi="Times New Roman" w:cs="Times New Roman"/>
      <w:lang w:val="en-US"/>
    </w:rPr>
  </w:style>
  <w:style w:type="character" w:customStyle="1" w:styleId="EndnoteTextChar">
    <w:name w:val="Endnote Text Char"/>
    <w:basedOn w:val="DefaultParagraphFont"/>
    <w:link w:val="EndnoteText"/>
    <w:uiPriority w:val="99"/>
    <w:rsid w:val="001A573B"/>
    <w:rPr>
      <w:rFonts w:ascii="Times New Roman" w:hAnsi="Times New Roman" w:cs="Times New Roman"/>
      <w:lang w:val="en-US"/>
    </w:rPr>
  </w:style>
  <w:style w:type="character" w:styleId="EndnoteReference">
    <w:name w:val="endnote reference"/>
    <w:basedOn w:val="DefaultParagraphFont"/>
    <w:uiPriority w:val="99"/>
    <w:semiHidden/>
    <w:unhideWhenUsed/>
    <w:rsid w:val="001A573B"/>
    <w:rPr>
      <w:vertAlign w:val="superscript"/>
    </w:rPr>
  </w:style>
  <w:style w:type="paragraph" w:styleId="BalloonText">
    <w:name w:val="Balloon Text"/>
    <w:basedOn w:val="Normal"/>
    <w:link w:val="BalloonTextChar"/>
    <w:uiPriority w:val="99"/>
    <w:semiHidden/>
    <w:unhideWhenUsed/>
    <w:rsid w:val="00B762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2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8C"/>
    <w:pPr>
      <w:ind w:left="720"/>
      <w:contextualSpacing/>
    </w:pPr>
  </w:style>
  <w:style w:type="paragraph" w:styleId="FootnoteText">
    <w:name w:val="footnote text"/>
    <w:basedOn w:val="Normal"/>
    <w:link w:val="FootnoteTextChar"/>
    <w:uiPriority w:val="99"/>
    <w:unhideWhenUsed/>
    <w:rsid w:val="009362D6"/>
  </w:style>
  <w:style w:type="character" w:customStyle="1" w:styleId="FootnoteTextChar">
    <w:name w:val="Footnote Text Char"/>
    <w:basedOn w:val="DefaultParagraphFont"/>
    <w:link w:val="FootnoteText"/>
    <w:uiPriority w:val="99"/>
    <w:rsid w:val="009362D6"/>
  </w:style>
  <w:style w:type="character" w:styleId="FootnoteReference">
    <w:name w:val="footnote reference"/>
    <w:basedOn w:val="DefaultParagraphFont"/>
    <w:uiPriority w:val="99"/>
    <w:unhideWhenUsed/>
    <w:rsid w:val="009362D6"/>
    <w:rPr>
      <w:vertAlign w:val="superscript"/>
    </w:rPr>
  </w:style>
  <w:style w:type="paragraph" w:styleId="EndnoteText">
    <w:name w:val="endnote text"/>
    <w:basedOn w:val="Normal"/>
    <w:link w:val="EndnoteTextChar"/>
    <w:uiPriority w:val="99"/>
    <w:unhideWhenUsed/>
    <w:rsid w:val="001A573B"/>
    <w:rPr>
      <w:rFonts w:ascii="Times New Roman" w:hAnsi="Times New Roman" w:cs="Times New Roman"/>
      <w:lang w:val="en-US"/>
    </w:rPr>
  </w:style>
  <w:style w:type="character" w:customStyle="1" w:styleId="EndnoteTextChar">
    <w:name w:val="Endnote Text Char"/>
    <w:basedOn w:val="DefaultParagraphFont"/>
    <w:link w:val="EndnoteText"/>
    <w:uiPriority w:val="99"/>
    <w:rsid w:val="001A573B"/>
    <w:rPr>
      <w:rFonts w:ascii="Times New Roman" w:hAnsi="Times New Roman" w:cs="Times New Roman"/>
      <w:lang w:val="en-US"/>
    </w:rPr>
  </w:style>
  <w:style w:type="character" w:styleId="EndnoteReference">
    <w:name w:val="endnote reference"/>
    <w:basedOn w:val="DefaultParagraphFont"/>
    <w:uiPriority w:val="99"/>
    <w:semiHidden/>
    <w:unhideWhenUsed/>
    <w:rsid w:val="001A573B"/>
    <w:rPr>
      <w:vertAlign w:val="superscript"/>
    </w:rPr>
  </w:style>
  <w:style w:type="paragraph" w:styleId="BalloonText">
    <w:name w:val="Balloon Text"/>
    <w:basedOn w:val="Normal"/>
    <w:link w:val="BalloonTextChar"/>
    <w:uiPriority w:val="99"/>
    <w:semiHidden/>
    <w:unhideWhenUsed/>
    <w:rsid w:val="00B762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2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35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5075</Words>
  <Characters>28930</Characters>
  <Application>Microsoft Macintosh Word</Application>
  <DocSecurity>0</DocSecurity>
  <Lines>241</Lines>
  <Paragraphs>67</Paragraphs>
  <ScaleCrop>false</ScaleCrop>
  <Company>University of Bristol</Company>
  <LinksUpToDate>false</LinksUpToDate>
  <CharactersWithSpaces>33938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Ivanova</dc:creator>
  <cp:keywords/>
  <dc:description/>
  <cp:lastModifiedBy>Milena Ivanova</cp:lastModifiedBy>
  <cp:revision>6</cp:revision>
  <dcterms:created xsi:type="dcterms:W3CDTF">2021-02-11T16:24:00Z</dcterms:created>
  <dcterms:modified xsi:type="dcterms:W3CDTF">2021-06-18T13:19:00Z</dcterms:modified>
</cp:coreProperties>
</file>