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162C" w14:textId="77777777" w:rsidR="009E29ED" w:rsidRPr="00B22971" w:rsidRDefault="009E29ED" w:rsidP="00B22971">
      <w:pPr>
        <w:spacing w:after="160" w:line="360" w:lineRule="auto"/>
        <w:jc w:val="center"/>
        <w:rPr>
          <w:rFonts w:ascii="Times New Roman" w:hAnsi="Times New Roman"/>
        </w:rPr>
      </w:pPr>
      <w:r w:rsidRPr="00B22971">
        <w:rPr>
          <w:rFonts w:ascii="Times New Roman" w:hAnsi="Times New Roman"/>
        </w:rPr>
        <w:t xml:space="preserve">Is Social Ontology Prior to Social Scientific Methodology? </w:t>
      </w:r>
    </w:p>
    <w:p w14:paraId="10145155" w14:textId="77777777" w:rsidR="009E29ED" w:rsidRPr="00B22971" w:rsidRDefault="009E29ED" w:rsidP="00B22971">
      <w:pPr>
        <w:spacing w:after="160" w:line="360" w:lineRule="auto"/>
        <w:jc w:val="center"/>
        <w:rPr>
          <w:rFonts w:ascii="Times New Roman" w:hAnsi="Times New Roman"/>
        </w:rPr>
      </w:pPr>
      <w:r w:rsidRPr="00B22971">
        <w:rPr>
          <w:rFonts w:ascii="Times New Roman" w:hAnsi="Times New Roman"/>
        </w:rPr>
        <w:t>Richard Lauer</w:t>
      </w:r>
      <w:r w:rsidR="00113AA6" w:rsidRPr="00B22971">
        <w:rPr>
          <w:rFonts w:ascii="Times New Roman" w:hAnsi="Times New Roman"/>
        </w:rPr>
        <w:t xml:space="preserve"> (rlauer@stlawu.edu)</w:t>
      </w:r>
      <w:r w:rsidRPr="00B22971">
        <w:rPr>
          <w:rFonts w:ascii="Times New Roman" w:hAnsi="Times New Roman"/>
        </w:rPr>
        <w:t>, St. Lawrence University</w:t>
      </w:r>
      <w:r w:rsidR="00CE3A6B" w:rsidRPr="00B22971">
        <w:rPr>
          <w:rFonts w:ascii="Times New Roman" w:hAnsi="Times New Roman"/>
        </w:rPr>
        <w:t xml:space="preserve">  </w:t>
      </w:r>
    </w:p>
    <w:p w14:paraId="7680D7F5" w14:textId="77777777" w:rsidR="009E29ED" w:rsidRPr="00B22971" w:rsidRDefault="009E29ED" w:rsidP="00B22971">
      <w:pPr>
        <w:spacing w:after="160" w:line="360" w:lineRule="auto"/>
        <w:jc w:val="center"/>
        <w:rPr>
          <w:rFonts w:ascii="Times New Roman" w:hAnsi="Times New Roman"/>
        </w:rPr>
      </w:pPr>
      <w:r w:rsidRPr="00B22971">
        <w:rPr>
          <w:rFonts w:ascii="Times New Roman" w:hAnsi="Times New Roman"/>
        </w:rPr>
        <w:t>Abstract</w:t>
      </w:r>
    </w:p>
    <w:p w14:paraId="47E9C70B" w14:textId="77777777" w:rsidR="00EB2940" w:rsidRPr="00B22971" w:rsidRDefault="009E29ED" w:rsidP="00B22971">
      <w:pPr>
        <w:spacing w:after="160" w:line="360" w:lineRule="auto"/>
        <w:rPr>
          <w:rFonts w:ascii="Times New Roman" w:hAnsi="Times New Roman"/>
        </w:rPr>
      </w:pPr>
      <w:r w:rsidRPr="00B22971">
        <w:rPr>
          <w:rFonts w:ascii="Times New Roman" w:hAnsi="Times New Roman"/>
        </w:rPr>
        <w:t xml:space="preserve">In this </w:t>
      </w:r>
      <w:r w:rsidR="00AF30F4" w:rsidRPr="00B22971">
        <w:rPr>
          <w:rFonts w:ascii="Times New Roman" w:hAnsi="Times New Roman"/>
        </w:rPr>
        <w:t>article</w:t>
      </w:r>
      <w:r w:rsidRPr="00B22971">
        <w:rPr>
          <w:rFonts w:ascii="Times New Roman" w:hAnsi="Times New Roman"/>
        </w:rPr>
        <w:t xml:space="preserve"> I examine “Ontology Matters!</w:t>
      </w:r>
      <w:r w:rsidR="00BB7541" w:rsidRPr="00B22971">
        <w:rPr>
          <w:rFonts w:ascii="Times New Roman" w:hAnsi="Times New Roman"/>
        </w:rPr>
        <w:t>”</w:t>
      </w:r>
      <w:r w:rsidR="00903A24" w:rsidRPr="00B22971">
        <w:rPr>
          <w:rFonts w:ascii="Times New Roman" w:hAnsi="Times New Roman"/>
        </w:rPr>
        <w:t xml:space="preserve"> (OM!)</w:t>
      </w:r>
      <w:r w:rsidR="00A01BCE" w:rsidRPr="00B22971">
        <w:rPr>
          <w:rFonts w:ascii="Times New Roman" w:hAnsi="Times New Roman"/>
        </w:rPr>
        <w:t xml:space="preserve"> </w:t>
      </w:r>
      <w:r w:rsidR="00FA6422" w:rsidRPr="00B22971">
        <w:rPr>
          <w:rFonts w:ascii="Times New Roman" w:hAnsi="Times New Roman"/>
        </w:rPr>
        <w:t>arguments</w:t>
      </w:r>
      <w:r w:rsidRPr="00B22971">
        <w:rPr>
          <w:rFonts w:ascii="Times New Roman" w:hAnsi="Times New Roman"/>
        </w:rPr>
        <w:t>.</w:t>
      </w:r>
      <w:r w:rsidR="00A01BCE" w:rsidRPr="00B22971">
        <w:rPr>
          <w:rFonts w:ascii="Times New Roman" w:hAnsi="Times New Roman"/>
        </w:rPr>
        <w:t xml:space="preserve"> </w:t>
      </w:r>
      <w:r w:rsidR="00903A24" w:rsidRPr="00B22971">
        <w:rPr>
          <w:rFonts w:ascii="Times New Roman" w:hAnsi="Times New Roman"/>
        </w:rPr>
        <w:t>OM!</w:t>
      </w:r>
      <w:r w:rsidR="00A01BCE" w:rsidRPr="00B22971">
        <w:rPr>
          <w:rFonts w:ascii="Times New Roman" w:hAnsi="Times New Roman"/>
        </w:rPr>
        <w:t xml:space="preserve"> argument</w:t>
      </w:r>
      <w:r w:rsidR="002A75C9" w:rsidRPr="00B22971">
        <w:rPr>
          <w:rFonts w:ascii="Times New Roman" w:hAnsi="Times New Roman"/>
        </w:rPr>
        <w:t>s</w:t>
      </w:r>
      <w:r w:rsidR="00A01BCE" w:rsidRPr="00B22971">
        <w:rPr>
          <w:rFonts w:ascii="Times New Roman" w:hAnsi="Times New Roman"/>
        </w:rPr>
        <w:t xml:space="preserve"> </w:t>
      </w:r>
      <w:r w:rsidR="00903A24" w:rsidRPr="00B22971">
        <w:rPr>
          <w:rFonts w:ascii="Times New Roman" w:hAnsi="Times New Roman"/>
        </w:rPr>
        <w:t>conclude</w:t>
      </w:r>
      <w:r w:rsidRPr="00B22971">
        <w:rPr>
          <w:rFonts w:ascii="Times New Roman" w:hAnsi="Times New Roman"/>
        </w:rPr>
        <w:t xml:space="preserve"> that </w:t>
      </w:r>
      <w:r w:rsidR="009022F7" w:rsidRPr="00B22971">
        <w:rPr>
          <w:rFonts w:ascii="Times New Roman" w:hAnsi="Times New Roman"/>
        </w:rPr>
        <w:t xml:space="preserve">ontology </w:t>
      </w:r>
      <w:r w:rsidR="00A01BCE" w:rsidRPr="00B22971">
        <w:rPr>
          <w:rFonts w:ascii="Times New Roman" w:hAnsi="Times New Roman"/>
        </w:rPr>
        <w:t xml:space="preserve">can </w:t>
      </w:r>
      <w:r w:rsidR="00872677" w:rsidRPr="00B22971">
        <w:rPr>
          <w:rFonts w:ascii="Times New Roman" w:hAnsi="Times New Roman"/>
        </w:rPr>
        <w:t>contribute</w:t>
      </w:r>
      <w:r w:rsidR="009022F7" w:rsidRPr="00B22971">
        <w:rPr>
          <w:rFonts w:ascii="Times New Roman" w:hAnsi="Times New Roman"/>
        </w:rPr>
        <w:t xml:space="preserve"> to empirical success </w:t>
      </w:r>
      <w:r w:rsidR="00B50DA4" w:rsidRPr="00B22971">
        <w:rPr>
          <w:rFonts w:ascii="Times New Roman" w:hAnsi="Times New Roman"/>
        </w:rPr>
        <w:t>in social science</w:t>
      </w:r>
      <w:r w:rsidR="009022F7" w:rsidRPr="00B22971">
        <w:rPr>
          <w:rFonts w:ascii="Times New Roman" w:hAnsi="Times New Roman"/>
        </w:rPr>
        <w:t>.</w:t>
      </w:r>
      <w:r w:rsidR="00FA6422" w:rsidRPr="00B22971">
        <w:rPr>
          <w:rFonts w:ascii="Times New Roman" w:hAnsi="Times New Roman"/>
        </w:rPr>
        <w:t xml:space="preserve"> </w:t>
      </w:r>
      <w:r w:rsidR="00B50DA4" w:rsidRPr="00B22971">
        <w:rPr>
          <w:rFonts w:ascii="Times New Roman" w:hAnsi="Times New Roman"/>
        </w:rPr>
        <w:t xml:space="preserve">First, </w:t>
      </w:r>
      <w:r w:rsidR="00A01BCE" w:rsidRPr="00B22971">
        <w:rPr>
          <w:rFonts w:ascii="Times New Roman" w:hAnsi="Times New Roman"/>
        </w:rPr>
        <w:t>I</w:t>
      </w:r>
      <w:r w:rsidR="00B50DA4" w:rsidRPr="00B22971">
        <w:rPr>
          <w:rFonts w:ascii="Times New Roman" w:hAnsi="Times New Roman"/>
        </w:rPr>
        <w:t xml:space="preserve"> </w:t>
      </w:r>
      <w:r w:rsidR="00A01BCE" w:rsidRPr="00B22971">
        <w:rPr>
          <w:rFonts w:ascii="Times New Roman" w:hAnsi="Times New Roman"/>
        </w:rPr>
        <w:t xml:space="preserve">capture the common form between different </w:t>
      </w:r>
      <w:r w:rsidR="00903A24" w:rsidRPr="00B22971">
        <w:rPr>
          <w:rFonts w:ascii="Times New Roman" w:hAnsi="Times New Roman"/>
        </w:rPr>
        <w:t>OM! arguments</w:t>
      </w:r>
      <w:r w:rsidR="00B50DA4" w:rsidRPr="00B22971">
        <w:rPr>
          <w:rFonts w:ascii="Times New Roman" w:hAnsi="Times New Roman"/>
        </w:rPr>
        <w:t xml:space="preserve">. Second, I </w:t>
      </w:r>
      <w:r w:rsidR="00903A24" w:rsidRPr="00B22971">
        <w:rPr>
          <w:rFonts w:ascii="Times New Roman" w:hAnsi="Times New Roman"/>
        </w:rPr>
        <w:t>describe</w:t>
      </w:r>
      <w:r w:rsidR="00B50DA4" w:rsidRPr="00B22971">
        <w:rPr>
          <w:rFonts w:ascii="Times New Roman" w:hAnsi="Times New Roman"/>
        </w:rPr>
        <w:t xml:space="preserve"> quantifier variance</w:t>
      </w:r>
      <w:r w:rsidR="00903A24" w:rsidRPr="00B22971">
        <w:rPr>
          <w:rFonts w:ascii="Times New Roman" w:hAnsi="Times New Roman"/>
        </w:rPr>
        <w:t xml:space="preserve"> as</w:t>
      </w:r>
      <w:r w:rsidR="00B50DA4" w:rsidRPr="00B22971">
        <w:rPr>
          <w:rFonts w:ascii="Times New Roman" w:hAnsi="Times New Roman"/>
        </w:rPr>
        <w:t xml:space="preserve"> discussed in metaontology</w:t>
      </w:r>
      <w:r w:rsidR="00872677" w:rsidRPr="00B22971">
        <w:rPr>
          <w:rFonts w:ascii="Times New Roman" w:hAnsi="Times New Roman"/>
        </w:rPr>
        <w:t>.</w:t>
      </w:r>
      <w:r w:rsidR="00B50DA4" w:rsidRPr="00B22971">
        <w:rPr>
          <w:rFonts w:ascii="Times New Roman" w:hAnsi="Times New Roman"/>
        </w:rPr>
        <w:t xml:space="preserve"> Third,</w:t>
      </w:r>
      <w:r w:rsidR="008C4E7C" w:rsidRPr="00B22971">
        <w:rPr>
          <w:rFonts w:ascii="Times New Roman" w:hAnsi="Times New Roman"/>
        </w:rPr>
        <w:t xml:space="preserve"> </w:t>
      </w:r>
      <w:r w:rsidR="00B50DA4" w:rsidRPr="00B22971">
        <w:rPr>
          <w:rFonts w:ascii="Times New Roman" w:hAnsi="Times New Roman"/>
        </w:rPr>
        <w:t xml:space="preserve">I apply quantifier variance to the common form </w:t>
      </w:r>
      <w:r w:rsidR="00903A24" w:rsidRPr="00B22971">
        <w:rPr>
          <w:rFonts w:ascii="Times New Roman" w:hAnsi="Times New Roman"/>
        </w:rPr>
        <w:t>of OM! arguments</w:t>
      </w:r>
      <w:r w:rsidR="00B50DA4" w:rsidRPr="00B22971">
        <w:rPr>
          <w:rFonts w:ascii="Times New Roman" w:hAnsi="Times New Roman"/>
        </w:rPr>
        <w:t>. I</w:t>
      </w:r>
      <w:r w:rsidR="007A508D" w:rsidRPr="00B22971">
        <w:rPr>
          <w:rFonts w:ascii="Times New Roman" w:hAnsi="Times New Roman"/>
        </w:rPr>
        <w:t xml:space="preserve"> then</w:t>
      </w:r>
      <w:r w:rsidR="00B50DA4" w:rsidRPr="00B22971">
        <w:rPr>
          <w:rFonts w:ascii="Times New Roman" w:hAnsi="Times New Roman"/>
        </w:rPr>
        <w:t xml:space="preserve"> </w:t>
      </w:r>
      <w:r w:rsidR="007A508D" w:rsidRPr="00B22971">
        <w:rPr>
          <w:rFonts w:ascii="Times New Roman" w:hAnsi="Times New Roman"/>
        </w:rPr>
        <w:t>present</w:t>
      </w:r>
      <w:r w:rsidR="00B50DA4" w:rsidRPr="00B22971">
        <w:rPr>
          <w:rFonts w:ascii="Times New Roman" w:hAnsi="Times New Roman"/>
        </w:rPr>
        <w:t xml:space="preserve"> </w:t>
      </w:r>
      <w:r w:rsidR="00903A24" w:rsidRPr="00B22971">
        <w:rPr>
          <w:rFonts w:ascii="Times New Roman" w:hAnsi="Times New Roman"/>
        </w:rPr>
        <w:t>two ways in which</w:t>
      </w:r>
      <w:r w:rsidR="00B50DA4" w:rsidRPr="00B22971">
        <w:rPr>
          <w:rFonts w:ascii="Times New Roman" w:hAnsi="Times New Roman"/>
        </w:rPr>
        <w:t xml:space="preserve"> </w:t>
      </w:r>
      <w:r w:rsidR="00A9464F" w:rsidRPr="00B22971">
        <w:rPr>
          <w:rFonts w:ascii="Times New Roman" w:hAnsi="Times New Roman"/>
        </w:rPr>
        <w:t>ontology is</w:t>
      </w:r>
      <w:r w:rsidR="00B50DA4" w:rsidRPr="00B22971">
        <w:rPr>
          <w:rFonts w:ascii="Times New Roman" w:hAnsi="Times New Roman"/>
        </w:rPr>
        <w:t xml:space="preserve"> prior to social science methodology, one realist and one pragmati</w:t>
      </w:r>
      <w:r w:rsidR="00E84132" w:rsidRPr="00B22971">
        <w:rPr>
          <w:rFonts w:ascii="Times New Roman" w:hAnsi="Times New Roman"/>
        </w:rPr>
        <w:t>c</w:t>
      </w:r>
      <w:r w:rsidR="005F7380" w:rsidRPr="00B22971">
        <w:rPr>
          <w:rFonts w:ascii="Times New Roman" w:hAnsi="Times New Roman"/>
        </w:rPr>
        <w:t xml:space="preserve">. I argue that </w:t>
      </w:r>
      <w:r w:rsidR="00AE3980" w:rsidRPr="00B22971">
        <w:rPr>
          <w:rFonts w:ascii="Times New Roman" w:hAnsi="Times New Roman"/>
        </w:rPr>
        <w:t>a</w:t>
      </w:r>
      <w:r w:rsidR="00903A24" w:rsidRPr="00B22971">
        <w:rPr>
          <w:rFonts w:ascii="Times New Roman" w:hAnsi="Times New Roman"/>
        </w:rPr>
        <w:t xml:space="preserve"> pragmatic interpretation of ontology’s priority </w:t>
      </w:r>
      <w:r w:rsidR="00CD32C8" w:rsidRPr="00B22971">
        <w:rPr>
          <w:rFonts w:ascii="Times New Roman" w:hAnsi="Times New Roman"/>
        </w:rPr>
        <w:t>gives proponents of realist OM! arguments a special burden</w:t>
      </w:r>
      <w:r w:rsidR="00780A61" w:rsidRPr="00B22971">
        <w:rPr>
          <w:rFonts w:ascii="Times New Roman" w:hAnsi="Times New Roman"/>
        </w:rPr>
        <w:t xml:space="preserve"> </w:t>
      </w:r>
      <w:r w:rsidR="007A508D" w:rsidRPr="00B22971">
        <w:rPr>
          <w:rFonts w:ascii="Times New Roman" w:hAnsi="Times New Roman"/>
        </w:rPr>
        <w:t>that they must meet to</w:t>
      </w:r>
      <w:r w:rsidR="00780A61" w:rsidRPr="00B22971">
        <w:rPr>
          <w:rFonts w:ascii="Times New Roman" w:hAnsi="Times New Roman"/>
        </w:rPr>
        <w:t xml:space="preserve"> render their argument successful</w:t>
      </w:r>
      <w:r w:rsidR="00CD32C8" w:rsidRPr="00B22971">
        <w:rPr>
          <w:rFonts w:ascii="Times New Roman" w:hAnsi="Times New Roman"/>
        </w:rPr>
        <w:t xml:space="preserve">. </w:t>
      </w:r>
    </w:p>
    <w:p w14:paraId="6E85C058" w14:textId="77777777" w:rsidR="001327DE" w:rsidRPr="00B22971" w:rsidRDefault="001327DE" w:rsidP="00B22971">
      <w:pPr>
        <w:spacing w:after="160" w:line="360" w:lineRule="auto"/>
        <w:rPr>
          <w:rFonts w:ascii="Times New Roman" w:eastAsiaTheme="majorEastAsia" w:hAnsi="Times New Roman"/>
          <w:color w:val="2F5496" w:themeColor="accent1" w:themeShade="BF"/>
          <w:sz w:val="32"/>
          <w:szCs w:val="32"/>
        </w:rPr>
      </w:pPr>
    </w:p>
    <w:p w14:paraId="1C30D786" w14:textId="77777777" w:rsidR="00BB0F2C" w:rsidRPr="00B22971" w:rsidRDefault="00FA2CA1" w:rsidP="00B22971">
      <w:pPr>
        <w:pStyle w:val="Heading1"/>
        <w:spacing w:after="160" w:line="360" w:lineRule="auto"/>
        <w:rPr>
          <w:rFonts w:ascii="Times New Roman" w:hAnsi="Times New Roman" w:cs="Times New Roman"/>
        </w:rPr>
      </w:pPr>
      <w:r w:rsidRPr="00B22971">
        <w:rPr>
          <w:rFonts w:ascii="Times New Roman" w:hAnsi="Times New Roman" w:cs="Times New Roman"/>
        </w:rPr>
        <w:t xml:space="preserve">1. </w:t>
      </w:r>
      <w:r w:rsidR="00BB0F2C" w:rsidRPr="00B22971">
        <w:rPr>
          <w:rFonts w:ascii="Times New Roman" w:hAnsi="Times New Roman" w:cs="Times New Roman"/>
        </w:rPr>
        <w:t>Introduction</w:t>
      </w:r>
    </w:p>
    <w:p w14:paraId="18C8E45B" w14:textId="77777777" w:rsidR="00606399" w:rsidRPr="00B22971" w:rsidRDefault="00B12FB0" w:rsidP="00B22971">
      <w:pPr>
        <w:spacing w:after="160" w:line="360" w:lineRule="auto"/>
        <w:rPr>
          <w:rFonts w:ascii="Times New Roman" w:hAnsi="Times New Roman"/>
          <w:color w:val="000000" w:themeColor="text1"/>
        </w:rPr>
      </w:pPr>
      <w:r w:rsidRPr="00B22971">
        <w:rPr>
          <w:rFonts w:ascii="Times New Roman" w:eastAsia="Belleza" w:hAnsi="Times New Roman"/>
        </w:rPr>
        <w:t>The discipline of s</w:t>
      </w:r>
      <w:r w:rsidR="00854988" w:rsidRPr="00B22971">
        <w:rPr>
          <w:rFonts w:ascii="Times New Roman" w:eastAsia="Belleza" w:hAnsi="Times New Roman"/>
        </w:rPr>
        <w:t>ocial ontology studies the nature and properties of the social world. It</w:t>
      </w:r>
      <w:r w:rsidR="003D1764" w:rsidRPr="00B22971">
        <w:rPr>
          <w:rFonts w:ascii="Times New Roman" w:eastAsia="Belleza" w:hAnsi="Times New Roman"/>
        </w:rPr>
        <w:t xml:space="preserve"> seeks to</w:t>
      </w:r>
      <w:r w:rsidR="00854988" w:rsidRPr="00B22971">
        <w:rPr>
          <w:rFonts w:ascii="Times New Roman" w:eastAsia="Belleza" w:hAnsi="Times New Roman"/>
        </w:rPr>
        <w:t xml:space="preserve"> answer</w:t>
      </w:r>
      <w:r w:rsidRPr="00B22971">
        <w:rPr>
          <w:rFonts w:ascii="Times New Roman" w:eastAsia="Belleza" w:hAnsi="Times New Roman"/>
        </w:rPr>
        <w:t xml:space="preserve"> distinctly ontological</w:t>
      </w:r>
      <w:r w:rsidR="00854988" w:rsidRPr="00B22971">
        <w:rPr>
          <w:rFonts w:ascii="Times New Roman" w:eastAsia="Belleza" w:hAnsi="Times New Roman"/>
        </w:rPr>
        <w:t xml:space="preserve"> questions about the nature of groups, institutions, and anything else that can be class</w:t>
      </w:r>
      <w:r w:rsidR="008A68CB" w:rsidRPr="00B22971">
        <w:rPr>
          <w:rFonts w:ascii="Times New Roman" w:eastAsia="Belleza" w:hAnsi="Times New Roman"/>
        </w:rPr>
        <w:t>ifie</w:t>
      </w:r>
      <w:r w:rsidR="00854988" w:rsidRPr="00B22971">
        <w:rPr>
          <w:rFonts w:ascii="Times New Roman" w:eastAsia="Belleza" w:hAnsi="Times New Roman"/>
        </w:rPr>
        <w:t xml:space="preserve">d as “social”. Much like traditional analytic ontology, where the goal is to determine what populates the world, </w:t>
      </w:r>
      <w:r w:rsidR="00854988" w:rsidRPr="00B22971">
        <w:rPr>
          <w:rFonts w:ascii="Times New Roman" w:eastAsia="Belleza" w:hAnsi="Times New Roman"/>
          <w:i/>
        </w:rPr>
        <w:t xml:space="preserve">social </w:t>
      </w:r>
      <w:r w:rsidR="00854988" w:rsidRPr="00B22971">
        <w:rPr>
          <w:rFonts w:ascii="Times New Roman" w:eastAsia="Belleza" w:hAnsi="Times New Roman"/>
        </w:rPr>
        <w:t>ontology is concerned with what populates the social world and deploys characteristically philosophical (armchair) methods</w:t>
      </w:r>
      <w:r w:rsidR="003D1764" w:rsidRPr="00B22971">
        <w:rPr>
          <w:rFonts w:ascii="Times New Roman" w:eastAsia="Belleza" w:hAnsi="Times New Roman"/>
        </w:rPr>
        <w:t xml:space="preserve"> to</w:t>
      </w:r>
      <w:r w:rsidR="00854988" w:rsidRPr="00B22971">
        <w:rPr>
          <w:rFonts w:ascii="Times New Roman" w:eastAsia="Belleza" w:hAnsi="Times New Roman"/>
        </w:rPr>
        <w:t xml:space="preserve"> </w:t>
      </w:r>
      <w:r w:rsidRPr="00B22971">
        <w:rPr>
          <w:rFonts w:ascii="Times New Roman" w:eastAsia="Belleza" w:hAnsi="Times New Roman"/>
        </w:rPr>
        <w:t>arrive at a correct picture</w:t>
      </w:r>
      <w:r w:rsidR="00854988" w:rsidRPr="00B22971">
        <w:rPr>
          <w:rFonts w:ascii="Times New Roman" w:eastAsia="Belleza" w:hAnsi="Times New Roman"/>
        </w:rPr>
        <w:t>.</w:t>
      </w:r>
      <w:r w:rsidRPr="00B22971">
        <w:rPr>
          <w:rFonts w:ascii="Times New Roman" w:eastAsia="Belleza" w:hAnsi="Times New Roman"/>
        </w:rPr>
        <w:t xml:space="preserve"> </w:t>
      </w:r>
      <w:r w:rsidR="00B253AF" w:rsidRPr="00B22971">
        <w:rPr>
          <w:rFonts w:ascii="Times New Roman" w:hAnsi="Times New Roman"/>
          <w:color w:val="000000" w:themeColor="text1"/>
        </w:rPr>
        <w:t>Some philosophers are optimistic that social ontology</w:t>
      </w:r>
      <w:r w:rsidRPr="00B22971">
        <w:rPr>
          <w:rFonts w:ascii="Times New Roman" w:hAnsi="Times New Roman"/>
          <w:color w:val="000000" w:themeColor="text1"/>
        </w:rPr>
        <w:t xml:space="preserve"> so conceived</w:t>
      </w:r>
      <w:r w:rsidR="00B253AF" w:rsidRPr="00B22971">
        <w:rPr>
          <w:rFonts w:ascii="Times New Roman" w:hAnsi="Times New Roman"/>
          <w:color w:val="000000" w:themeColor="text1"/>
        </w:rPr>
        <w:t xml:space="preserve"> can promote </w:t>
      </w:r>
      <w:r w:rsidR="006F4A9D" w:rsidRPr="00B22971">
        <w:rPr>
          <w:rFonts w:ascii="Times New Roman" w:hAnsi="Times New Roman"/>
          <w:color w:val="000000" w:themeColor="text1"/>
        </w:rPr>
        <w:t>empirical success</w:t>
      </w:r>
      <w:r w:rsidR="00B253AF" w:rsidRPr="00B22971">
        <w:rPr>
          <w:rFonts w:ascii="Times New Roman" w:hAnsi="Times New Roman"/>
          <w:color w:val="000000" w:themeColor="text1"/>
        </w:rPr>
        <w:t xml:space="preserve"> in the social sciences</w:t>
      </w:r>
      <w:r w:rsidRPr="00B22971">
        <w:rPr>
          <w:rStyle w:val="FootnoteReference"/>
          <w:rFonts w:ascii="Times New Roman" w:hAnsi="Times New Roman"/>
          <w:color w:val="000000" w:themeColor="text1"/>
        </w:rPr>
        <w:footnoteReference w:id="1"/>
      </w:r>
      <w:r w:rsidRPr="00B22971">
        <w:rPr>
          <w:rFonts w:ascii="Times New Roman" w:hAnsi="Times New Roman"/>
          <w:color w:val="000000" w:themeColor="text1"/>
        </w:rPr>
        <w:t xml:space="preserve">, where it has long been observed that certain </w:t>
      </w:r>
      <w:r w:rsidR="00A07C0D" w:rsidRPr="00B22971">
        <w:rPr>
          <w:rFonts w:ascii="Times New Roman" w:hAnsi="Times New Roman"/>
          <w:color w:val="000000" w:themeColor="text1"/>
        </w:rPr>
        <w:t>kinds</w:t>
      </w:r>
      <w:r w:rsidRPr="00B22971">
        <w:rPr>
          <w:rFonts w:ascii="Times New Roman" w:hAnsi="Times New Roman"/>
          <w:color w:val="000000" w:themeColor="text1"/>
        </w:rPr>
        <w:t xml:space="preserve"> of scientific</w:t>
      </w:r>
      <w:r w:rsidR="00A07C0D" w:rsidRPr="00B22971">
        <w:rPr>
          <w:rFonts w:ascii="Times New Roman" w:hAnsi="Times New Roman"/>
          <w:color w:val="000000" w:themeColor="text1"/>
        </w:rPr>
        <w:t xml:space="preserve"> achievement</w:t>
      </w:r>
      <w:r w:rsidR="00156190" w:rsidRPr="00B22971">
        <w:rPr>
          <w:rFonts w:ascii="Times New Roman" w:hAnsi="Times New Roman"/>
          <w:color w:val="000000" w:themeColor="text1"/>
        </w:rPr>
        <w:t>s</w:t>
      </w:r>
      <w:r w:rsidRPr="00B22971">
        <w:rPr>
          <w:rFonts w:ascii="Times New Roman" w:hAnsi="Times New Roman"/>
          <w:color w:val="000000" w:themeColor="text1"/>
        </w:rPr>
        <w:t xml:space="preserve"> have remained out of reach, </w:t>
      </w:r>
      <w:proofErr w:type="gramStart"/>
      <w:r w:rsidRPr="00B22971">
        <w:rPr>
          <w:rFonts w:ascii="Times New Roman" w:hAnsi="Times New Roman"/>
          <w:color w:val="000000" w:themeColor="text1"/>
        </w:rPr>
        <w:t>e.g.</w:t>
      </w:r>
      <w:proofErr w:type="gramEnd"/>
      <w:r w:rsidRPr="00B22971">
        <w:rPr>
          <w:rFonts w:ascii="Times New Roman" w:hAnsi="Times New Roman"/>
          <w:color w:val="000000" w:themeColor="text1"/>
        </w:rPr>
        <w:t xml:space="preserve"> novel and precise prediction (</w:t>
      </w:r>
      <w:proofErr w:type="spellStart"/>
      <w:r w:rsidRPr="00B22971">
        <w:rPr>
          <w:rFonts w:ascii="Times New Roman" w:hAnsi="Times New Roman"/>
          <w:color w:val="000000" w:themeColor="text1"/>
        </w:rPr>
        <w:t>Elster</w:t>
      </w:r>
      <w:proofErr w:type="spellEnd"/>
      <w:r w:rsidRPr="00B22971">
        <w:rPr>
          <w:rFonts w:ascii="Times New Roman" w:hAnsi="Times New Roman"/>
          <w:color w:val="000000" w:themeColor="text1"/>
        </w:rPr>
        <w:t xml:space="preserve"> 2009, Epstein 2015, Rosenberg 1992)</w:t>
      </w:r>
      <w:r w:rsidR="00B253AF" w:rsidRPr="00B22971">
        <w:rPr>
          <w:rFonts w:ascii="Times New Roman" w:hAnsi="Times New Roman"/>
          <w:color w:val="000000" w:themeColor="text1"/>
        </w:rPr>
        <w:t>.</w:t>
      </w:r>
      <w:r w:rsidR="008556F1" w:rsidRPr="00B22971">
        <w:rPr>
          <w:rFonts w:ascii="Times New Roman" w:hAnsi="Times New Roman"/>
          <w:color w:val="000000" w:themeColor="text1"/>
        </w:rPr>
        <w:t xml:space="preserve"> </w:t>
      </w:r>
      <w:r w:rsidR="009544AD" w:rsidRPr="00B22971">
        <w:rPr>
          <w:rFonts w:ascii="Times New Roman" w:hAnsi="Times New Roman"/>
          <w:color w:val="000000" w:themeColor="text1"/>
        </w:rPr>
        <w:t xml:space="preserve">In particular, </w:t>
      </w:r>
      <w:r w:rsidR="008556F1" w:rsidRPr="00B22971">
        <w:rPr>
          <w:rFonts w:ascii="Times New Roman" w:hAnsi="Times New Roman"/>
          <w:color w:val="000000" w:themeColor="text1"/>
        </w:rPr>
        <w:t xml:space="preserve">Epstein (2015) and Searle (2009) </w:t>
      </w:r>
      <w:r w:rsidR="00DC20E9" w:rsidRPr="00B22971">
        <w:rPr>
          <w:rFonts w:ascii="Times New Roman" w:hAnsi="Times New Roman"/>
          <w:color w:val="000000" w:themeColor="text1"/>
        </w:rPr>
        <w:t>argue that</w:t>
      </w:r>
      <w:r w:rsidR="009544AD" w:rsidRPr="00B22971">
        <w:rPr>
          <w:rFonts w:ascii="Times New Roman" w:hAnsi="Times New Roman"/>
          <w:color w:val="000000" w:themeColor="text1"/>
        </w:rPr>
        <w:t xml:space="preserve"> social ontology can promote success </w:t>
      </w:r>
      <w:r w:rsidR="00E84132" w:rsidRPr="00B22971">
        <w:rPr>
          <w:rFonts w:ascii="Times New Roman" w:hAnsi="Times New Roman"/>
          <w:color w:val="000000" w:themeColor="text1"/>
        </w:rPr>
        <w:t>both in</w:t>
      </w:r>
      <w:r w:rsidR="009544AD" w:rsidRPr="00B22971">
        <w:rPr>
          <w:rFonts w:ascii="Times New Roman" w:hAnsi="Times New Roman"/>
          <w:color w:val="000000" w:themeColor="text1"/>
        </w:rPr>
        <w:t xml:space="preserve"> prediction and </w:t>
      </w:r>
      <w:r w:rsidR="00E84132" w:rsidRPr="00B22971">
        <w:rPr>
          <w:rFonts w:ascii="Times New Roman" w:hAnsi="Times New Roman"/>
          <w:color w:val="000000" w:themeColor="text1"/>
        </w:rPr>
        <w:t xml:space="preserve">in </w:t>
      </w:r>
      <w:r w:rsidR="009544AD" w:rsidRPr="00B22971">
        <w:rPr>
          <w:rFonts w:ascii="Times New Roman" w:hAnsi="Times New Roman"/>
          <w:color w:val="000000" w:themeColor="text1"/>
        </w:rPr>
        <w:t xml:space="preserve">explanation by providing a correct picture of the social world. </w:t>
      </w:r>
      <w:r w:rsidR="00886CE0" w:rsidRPr="00B22971">
        <w:rPr>
          <w:rFonts w:ascii="Times New Roman" w:hAnsi="Times New Roman"/>
          <w:color w:val="000000" w:themeColor="text1"/>
        </w:rPr>
        <w:t xml:space="preserve">In this </w:t>
      </w:r>
      <w:r w:rsidR="00D139C1" w:rsidRPr="00B22971">
        <w:rPr>
          <w:rFonts w:ascii="Times New Roman" w:hAnsi="Times New Roman"/>
          <w:color w:val="000000" w:themeColor="text1"/>
        </w:rPr>
        <w:t>article</w:t>
      </w:r>
      <w:r w:rsidR="00137936" w:rsidRPr="00B22971">
        <w:rPr>
          <w:rFonts w:ascii="Times New Roman" w:hAnsi="Times New Roman"/>
          <w:color w:val="000000" w:themeColor="text1"/>
        </w:rPr>
        <w:t>, I present</w:t>
      </w:r>
      <w:r w:rsidR="00E84132" w:rsidRPr="00B22971">
        <w:rPr>
          <w:rFonts w:ascii="Times New Roman" w:hAnsi="Times New Roman"/>
          <w:color w:val="000000" w:themeColor="text1"/>
        </w:rPr>
        <w:t xml:space="preserve"> what I take to be</w:t>
      </w:r>
      <w:r w:rsidR="00137936" w:rsidRPr="00B22971">
        <w:rPr>
          <w:rFonts w:ascii="Times New Roman" w:hAnsi="Times New Roman"/>
          <w:color w:val="000000" w:themeColor="text1"/>
        </w:rPr>
        <w:t xml:space="preserve"> the common</w:t>
      </w:r>
      <w:r w:rsidR="002437CF" w:rsidRPr="00B22971">
        <w:rPr>
          <w:rFonts w:ascii="Times New Roman" w:hAnsi="Times New Roman"/>
          <w:color w:val="000000" w:themeColor="text1"/>
        </w:rPr>
        <w:t xml:space="preserve"> form</w:t>
      </w:r>
      <w:r w:rsidR="00137936" w:rsidRPr="00B22971">
        <w:rPr>
          <w:rFonts w:ascii="Times New Roman" w:hAnsi="Times New Roman"/>
          <w:color w:val="000000" w:themeColor="text1"/>
        </w:rPr>
        <w:t xml:space="preserve"> between </w:t>
      </w:r>
      <w:r w:rsidR="00137936" w:rsidRPr="00B22971">
        <w:rPr>
          <w:rFonts w:ascii="Times New Roman" w:hAnsi="Times New Roman"/>
          <w:color w:val="000000" w:themeColor="text1"/>
        </w:rPr>
        <w:lastRenderedPageBreak/>
        <w:t xml:space="preserve">different arguments for this position, which I </w:t>
      </w:r>
      <w:r w:rsidR="00893313" w:rsidRPr="00B22971">
        <w:rPr>
          <w:rFonts w:ascii="Times New Roman" w:hAnsi="Times New Roman"/>
          <w:color w:val="000000" w:themeColor="text1"/>
        </w:rPr>
        <w:t>call</w:t>
      </w:r>
      <w:r w:rsidR="00137936" w:rsidRPr="00B22971">
        <w:rPr>
          <w:rFonts w:ascii="Times New Roman" w:hAnsi="Times New Roman"/>
          <w:color w:val="000000" w:themeColor="text1"/>
        </w:rPr>
        <w:t xml:space="preserve"> “Ontology Matters!” </w:t>
      </w:r>
      <w:r w:rsidR="00470340" w:rsidRPr="00B22971">
        <w:rPr>
          <w:rFonts w:ascii="Times New Roman" w:hAnsi="Times New Roman"/>
          <w:color w:val="000000" w:themeColor="text1"/>
        </w:rPr>
        <w:t xml:space="preserve">(OM!) </w:t>
      </w:r>
      <w:r w:rsidR="00137936" w:rsidRPr="00B22971">
        <w:rPr>
          <w:rFonts w:ascii="Times New Roman" w:hAnsi="Times New Roman"/>
          <w:color w:val="000000" w:themeColor="text1"/>
        </w:rPr>
        <w:t>arguments</w:t>
      </w:r>
      <w:r w:rsidR="00606399" w:rsidRPr="00B22971">
        <w:rPr>
          <w:rFonts w:ascii="Times New Roman" w:hAnsi="Times New Roman"/>
          <w:color w:val="000000" w:themeColor="text1"/>
        </w:rPr>
        <w:t xml:space="preserve"> and assess these</w:t>
      </w:r>
      <w:r w:rsidR="00DB4BE8" w:rsidRPr="00B22971">
        <w:rPr>
          <w:rFonts w:ascii="Times New Roman" w:hAnsi="Times New Roman"/>
          <w:color w:val="000000" w:themeColor="text1"/>
        </w:rPr>
        <w:t xml:space="preserve"> </w:t>
      </w:r>
      <w:r w:rsidR="00606399" w:rsidRPr="00B22971">
        <w:rPr>
          <w:rFonts w:ascii="Times New Roman" w:hAnsi="Times New Roman"/>
          <w:color w:val="000000" w:themeColor="text1"/>
        </w:rPr>
        <w:t xml:space="preserve">arguments </w:t>
      </w:r>
      <w:r w:rsidR="00893313" w:rsidRPr="00B22971">
        <w:rPr>
          <w:rFonts w:ascii="Times New Roman" w:hAnsi="Times New Roman"/>
          <w:color w:val="000000" w:themeColor="text1"/>
        </w:rPr>
        <w:t>by drawing on the phenomenon of quantifier variance discussed in metaontology</w:t>
      </w:r>
      <w:r w:rsidR="00606399" w:rsidRPr="00B22971">
        <w:rPr>
          <w:rFonts w:ascii="Times New Roman" w:hAnsi="Times New Roman"/>
          <w:color w:val="000000" w:themeColor="text1"/>
        </w:rPr>
        <w:t xml:space="preserve">. </w:t>
      </w:r>
      <w:r w:rsidR="00893313" w:rsidRPr="00B22971">
        <w:rPr>
          <w:rFonts w:ascii="Times New Roman" w:hAnsi="Times New Roman"/>
        </w:rPr>
        <w:t>I argue that</w:t>
      </w:r>
      <w:r w:rsidR="00FA14FD" w:rsidRPr="00B22971">
        <w:rPr>
          <w:rFonts w:ascii="Times New Roman" w:hAnsi="Times New Roman"/>
        </w:rPr>
        <w:t xml:space="preserve"> when applied to the basic reasoning in OM! arguments,</w:t>
      </w:r>
      <w:r w:rsidR="00893313" w:rsidRPr="00B22971">
        <w:rPr>
          <w:rFonts w:ascii="Times New Roman" w:hAnsi="Times New Roman"/>
        </w:rPr>
        <w:t xml:space="preserve"> quantifier variance</w:t>
      </w:r>
      <w:r w:rsidR="00FA14FD" w:rsidRPr="00B22971">
        <w:rPr>
          <w:rFonts w:ascii="Times New Roman" w:hAnsi="Times New Roman"/>
        </w:rPr>
        <w:t xml:space="preserve"> (the view that the existential quantifier has multiple meanings)</w:t>
      </w:r>
      <w:r w:rsidR="00893313" w:rsidRPr="00B22971">
        <w:rPr>
          <w:rFonts w:ascii="Times New Roman" w:hAnsi="Times New Roman"/>
        </w:rPr>
        <w:t xml:space="preserve"> reveals two ways in which ontology </w:t>
      </w:r>
      <w:r w:rsidR="00A02CA0" w:rsidRPr="00B22971">
        <w:rPr>
          <w:rFonts w:ascii="Times New Roman" w:hAnsi="Times New Roman"/>
        </w:rPr>
        <w:t>may be</w:t>
      </w:r>
      <w:r w:rsidR="00893313" w:rsidRPr="00B22971">
        <w:rPr>
          <w:rFonts w:ascii="Times New Roman" w:hAnsi="Times New Roman"/>
        </w:rPr>
        <w:t xml:space="preserve"> prior to social science methodology, one realist and one </w:t>
      </w:r>
      <w:proofErr w:type="gramStart"/>
      <w:r w:rsidR="00893313" w:rsidRPr="00B22971">
        <w:rPr>
          <w:rFonts w:ascii="Times New Roman" w:hAnsi="Times New Roman"/>
        </w:rPr>
        <w:t>pragmati</w:t>
      </w:r>
      <w:r w:rsidR="005C311E" w:rsidRPr="00B22971">
        <w:rPr>
          <w:rFonts w:ascii="Times New Roman" w:hAnsi="Times New Roman"/>
        </w:rPr>
        <w:t>c</w:t>
      </w:r>
      <w:r w:rsidR="00893313" w:rsidRPr="00B22971">
        <w:rPr>
          <w:rFonts w:ascii="Times New Roman" w:hAnsi="Times New Roman"/>
        </w:rPr>
        <w:t>.</w:t>
      </w:r>
      <w:proofErr w:type="gramEnd"/>
      <w:r w:rsidR="00893313" w:rsidRPr="00B22971">
        <w:rPr>
          <w:rFonts w:ascii="Times New Roman" w:hAnsi="Times New Roman"/>
        </w:rPr>
        <w:t xml:space="preserve"> Further, I argue that a pragmatic interpretation of ontology’s priority gives proponents of realist OM! arguments a special burden </w:t>
      </w:r>
      <w:r w:rsidR="00105265" w:rsidRPr="00B22971">
        <w:rPr>
          <w:rFonts w:ascii="Times New Roman" w:hAnsi="Times New Roman"/>
        </w:rPr>
        <w:t xml:space="preserve">that they must satisfy </w:t>
      </w:r>
      <w:r w:rsidR="00893313" w:rsidRPr="00B22971">
        <w:rPr>
          <w:rFonts w:ascii="Times New Roman" w:hAnsi="Times New Roman"/>
        </w:rPr>
        <w:t xml:space="preserve">to render their argument successful. </w:t>
      </w:r>
    </w:p>
    <w:p w14:paraId="6DED4522" w14:textId="77777777" w:rsidR="00606399" w:rsidRPr="00B22971" w:rsidRDefault="004A1843" w:rsidP="00B22971">
      <w:pPr>
        <w:autoSpaceDE w:val="0"/>
        <w:autoSpaceDN w:val="0"/>
        <w:adjustRightInd w:val="0"/>
        <w:spacing w:after="160" w:line="360" w:lineRule="auto"/>
        <w:ind w:firstLine="720"/>
        <w:rPr>
          <w:rFonts w:ascii="Times New Roman" w:hAnsi="Times New Roman"/>
          <w:color w:val="000000"/>
        </w:rPr>
      </w:pPr>
      <w:r w:rsidRPr="00B22971">
        <w:rPr>
          <w:rFonts w:ascii="Times New Roman" w:hAnsi="Times New Roman"/>
          <w:color w:val="000000" w:themeColor="text1"/>
        </w:rPr>
        <w:t xml:space="preserve">The argument I identify as the core argument </w:t>
      </w:r>
      <w:r w:rsidR="00F94269" w:rsidRPr="00B22971">
        <w:rPr>
          <w:rFonts w:ascii="Times New Roman" w:hAnsi="Times New Roman"/>
          <w:color w:val="000000" w:themeColor="text1"/>
        </w:rPr>
        <w:t xml:space="preserve">shared </w:t>
      </w:r>
      <w:r w:rsidR="001C32D9" w:rsidRPr="00B22971">
        <w:rPr>
          <w:rFonts w:ascii="Times New Roman" w:hAnsi="Times New Roman"/>
          <w:color w:val="000000" w:themeColor="text1"/>
        </w:rPr>
        <w:t>between instances of OM!</w:t>
      </w:r>
      <w:r w:rsidR="00B46E30" w:rsidRPr="00B22971">
        <w:rPr>
          <w:rFonts w:ascii="Times New Roman" w:hAnsi="Times New Roman"/>
          <w:color w:val="000000" w:themeColor="text1"/>
        </w:rPr>
        <w:t xml:space="preserve"> says that</w:t>
      </w:r>
      <w:r w:rsidR="007220CA" w:rsidRPr="00B22971">
        <w:rPr>
          <w:rFonts w:ascii="Times New Roman" w:hAnsi="Times New Roman"/>
          <w:color w:val="000000" w:themeColor="text1"/>
        </w:rPr>
        <w:t xml:space="preserve"> </w:t>
      </w:r>
      <w:r w:rsidR="00BF725F" w:rsidRPr="00B22971">
        <w:rPr>
          <w:rFonts w:ascii="Times New Roman" w:hAnsi="Times New Roman"/>
          <w:color w:val="000000" w:themeColor="text1"/>
        </w:rPr>
        <w:t xml:space="preserve">ontology </w:t>
      </w:r>
      <w:r w:rsidRPr="00B22971">
        <w:rPr>
          <w:rFonts w:ascii="Times New Roman" w:hAnsi="Times New Roman"/>
          <w:color w:val="000000"/>
        </w:rPr>
        <w:t xml:space="preserve">contributes to the success of science (success in explanation and prediction) because answering ontological questions can contribute to </w:t>
      </w:r>
      <w:r w:rsidR="001D5778" w:rsidRPr="00B22971">
        <w:rPr>
          <w:rFonts w:ascii="Times New Roman" w:hAnsi="Times New Roman"/>
          <w:color w:val="000000"/>
        </w:rPr>
        <w:t>empirical success</w:t>
      </w:r>
      <w:r w:rsidR="003674A3" w:rsidRPr="00B22971">
        <w:rPr>
          <w:rFonts w:ascii="Times New Roman" w:hAnsi="Times New Roman"/>
          <w:color w:val="000000"/>
        </w:rPr>
        <w:t>.</w:t>
      </w:r>
      <w:r w:rsidR="00020004" w:rsidRPr="00B22971">
        <w:rPr>
          <w:rFonts w:ascii="Times New Roman" w:hAnsi="Times New Roman"/>
          <w:color w:val="000000"/>
        </w:rPr>
        <w:t xml:space="preserve"> </w:t>
      </w:r>
      <w:r w:rsidR="00BF725F" w:rsidRPr="00B22971">
        <w:rPr>
          <w:rFonts w:ascii="Times New Roman" w:hAnsi="Times New Roman"/>
          <w:color w:val="000000"/>
        </w:rPr>
        <w:t xml:space="preserve">Searle and Epstein have both made the case for </w:t>
      </w:r>
      <w:r w:rsidR="007662C6" w:rsidRPr="00B22971">
        <w:rPr>
          <w:rFonts w:ascii="Times New Roman" w:hAnsi="Times New Roman"/>
          <w:color w:val="000000"/>
        </w:rPr>
        <w:t xml:space="preserve">a priori ontological reasoning, drawing broadly on tools from analytic </w:t>
      </w:r>
      <w:r w:rsidR="00FF2185" w:rsidRPr="00B22971">
        <w:rPr>
          <w:rFonts w:ascii="Times New Roman" w:hAnsi="Times New Roman"/>
          <w:color w:val="000000"/>
        </w:rPr>
        <w:t xml:space="preserve">philosophy </w:t>
      </w:r>
      <w:r w:rsidR="007662C6" w:rsidRPr="00B22971">
        <w:rPr>
          <w:rFonts w:ascii="Times New Roman" w:hAnsi="Times New Roman"/>
          <w:color w:val="000000"/>
        </w:rPr>
        <w:t>to achieve their aims.</w:t>
      </w:r>
      <w:r w:rsidR="006E2C09" w:rsidRPr="00B22971">
        <w:rPr>
          <w:rFonts w:ascii="Times New Roman" w:hAnsi="Times New Roman"/>
          <w:color w:val="000000"/>
        </w:rPr>
        <w:t xml:space="preserve"> </w:t>
      </w:r>
      <w:r w:rsidR="00020004" w:rsidRPr="00B22971">
        <w:rPr>
          <w:rFonts w:ascii="Times New Roman" w:hAnsi="Times New Roman"/>
          <w:color w:val="000000"/>
        </w:rPr>
        <w:t xml:space="preserve">If their arguments are successful, this suggests that successful ontological theorizing, </w:t>
      </w:r>
      <w:r w:rsidR="00634059" w:rsidRPr="00B22971">
        <w:rPr>
          <w:rFonts w:ascii="Times New Roman" w:hAnsi="Times New Roman"/>
          <w:color w:val="000000"/>
        </w:rPr>
        <w:t xml:space="preserve">that which </w:t>
      </w:r>
      <w:r w:rsidR="00020004" w:rsidRPr="00B22971">
        <w:rPr>
          <w:rFonts w:ascii="Times New Roman" w:hAnsi="Times New Roman"/>
          <w:color w:val="000000"/>
        </w:rPr>
        <w:t xml:space="preserve">cuts the (social) world at the joints, plays a crucial role the progress of science. </w:t>
      </w:r>
      <w:r w:rsidR="00A722D5" w:rsidRPr="00B22971">
        <w:rPr>
          <w:rFonts w:ascii="Times New Roman" w:hAnsi="Times New Roman"/>
          <w:color w:val="000000"/>
        </w:rPr>
        <w:t xml:space="preserve">I refer to these arguments as ‘realist OM! arguments.’ </w:t>
      </w:r>
    </w:p>
    <w:p w14:paraId="42820D88" w14:textId="77777777" w:rsidR="002A1F17" w:rsidRPr="00B22971" w:rsidRDefault="00E95987"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I</w:t>
      </w:r>
      <w:r w:rsidR="00020004" w:rsidRPr="00B22971">
        <w:rPr>
          <w:rFonts w:ascii="Times New Roman" w:hAnsi="Times New Roman"/>
          <w:color w:val="000000" w:themeColor="text1"/>
        </w:rPr>
        <w:t xml:space="preserve"> present a pragmati</w:t>
      </w:r>
      <w:r w:rsidR="002F5075" w:rsidRPr="00B22971">
        <w:rPr>
          <w:rFonts w:ascii="Times New Roman" w:hAnsi="Times New Roman"/>
          <w:color w:val="000000" w:themeColor="text1"/>
        </w:rPr>
        <w:t>c</w:t>
      </w:r>
      <w:r w:rsidR="00020004" w:rsidRPr="00B22971">
        <w:rPr>
          <w:rFonts w:ascii="Times New Roman" w:hAnsi="Times New Roman"/>
          <w:color w:val="000000" w:themeColor="text1"/>
        </w:rPr>
        <w:t xml:space="preserve"> alternative to realist OM! arguments.</w:t>
      </w:r>
      <w:r w:rsidR="000644CF" w:rsidRPr="00B22971">
        <w:rPr>
          <w:rFonts w:ascii="Times New Roman" w:hAnsi="Times New Roman"/>
          <w:color w:val="000000" w:themeColor="text1"/>
        </w:rPr>
        <w:t xml:space="preserve"> Instead</w:t>
      </w:r>
      <w:r w:rsidR="008A68CB" w:rsidRPr="00B22971">
        <w:rPr>
          <w:rFonts w:ascii="Times New Roman" w:hAnsi="Times New Roman"/>
          <w:color w:val="000000" w:themeColor="text1"/>
        </w:rPr>
        <w:t xml:space="preserve"> of</w:t>
      </w:r>
      <w:r w:rsidR="00A722D5" w:rsidRPr="00B22971">
        <w:rPr>
          <w:rFonts w:ascii="Times New Roman" w:hAnsi="Times New Roman"/>
          <w:color w:val="000000" w:themeColor="text1"/>
        </w:rPr>
        <w:t xml:space="preserve"> relying on the idea that</w:t>
      </w:r>
      <w:r w:rsidR="0017034B" w:rsidRPr="00B22971">
        <w:rPr>
          <w:rFonts w:ascii="Times New Roman" w:hAnsi="Times New Roman"/>
          <w:color w:val="000000" w:themeColor="text1"/>
        </w:rPr>
        <w:t xml:space="preserve"> scientifically</w:t>
      </w:r>
      <w:r w:rsidR="00A722D5" w:rsidRPr="00B22971">
        <w:rPr>
          <w:rFonts w:ascii="Times New Roman" w:hAnsi="Times New Roman"/>
          <w:color w:val="000000" w:themeColor="text1"/>
        </w:rPr>
        <w:t xml:space="preserve"> useful social ontology cuts the social world at its joints</w:t>
      </w:r>
      <w:r w:rsidR="000644CF" w:rsidRPr="00B22971">
        <w:rPr>
          <w:rFonts w:ascii="Times New Roman" w:hAnsi="Times New Roman"/>
          <w:color w:val="000000" w:themeColor="text1"/>
        </w:rPr>
        <w:t xml:space="preserve">, </w:t>
      </w:r>
      <w:r w:rsidR="00A02CA0" w:rsidRPr="00B22971">
        <w:rPr>
          <w:rFonts w:ascii="Times New Roman" w:hAnsi="Times New Roman"/>
          <w:color w:val="000000" w:themeColor="text1"/>
        </w:rPr>
        <w:t xml:space="preserve">the pragmatic alternative states that </w:t>
      </w:r>
      <w:r w:rsidR="000644CF" w:rsidRPr="00B22971">
        <w:rPr>
          <w:rFonts w:ascii="Times New Roman" w:hAnsi="Times New Roman"/>
          <w:color w:val="000000" w:themeColor="text1"/>
        </w:rPr>
        <w:t>the desirability of a social ontology depends</w:t>
      </w:r>
      <w:r w:rsidR="007A610D" w:rsidRPr="00B22971">
        <w:rPr>
          <w:rFonts w:ascii="Times New Roman" w:hAnsi="Times New Roman"/>
          <w:color w:val="000000" w:themeColor="text1"/>
        </w:rPr>
        <w:t xml:space="preserve"> on </w:t>
      </w:r>
      <w:r w:rsidR="00607892" w:rsidRPr="00B22971">
        <w:rPr>
          <w:rFonts w:ascii="Times New Roman" w:hAnsi="Times New Roman"/>
          <w:color w:val="000000" w:themeColor="text1"/>
        </w:rPr>
        <w:t>its empirical merits</w:t>
      </w:r>
      <w:r w:rsidR="00A02CA0" w:rsidRPr="00B22971">
        <w:rPr>
          <w:rFonts w:ascii="Times New Roman" w:hAnsi="Times New Roman"/>
          <w:color w:val="000000" w:themeColor="text1"/>
        </w:rPr>
        <w:t xml:space="preserve">. These </w:t>
      </w:r>
      <w:r w:rsidR="008120F1" w:rsidRPr="00B22971">
        <w:rPr>
          <w:rFonts w:ascii="Times New Roman" w:hAnsi="Times New Roman"/>
          <w:color w:val="000000" w:themeColor="text1"/>
        </w:rPr>
        <w:t>merits are</w:t>
      </w:r>
      <w:r w:rsidR="000644CF" w:rsidRPr="00B22971">
        <w:rPr>
          <w:rFonts w:ascii="Times New Roman" w:hAnsi="Times New Roman"/>
          <w:color w:val="000000" w:themeColor="text1"/>
        </w:rPr>
        <w:t xml:space="preserve"> understood in terms of the role of a statement in</w:t>
      </w:r>
      <w:r w:rsidR="00C01392" w:rsidRPr="00B22971">
        <w:rPr>
          <w:rFonts w:ascii="Times New Roman" w:hAnsi="Times New Roman"/>
          <w:color w:val="000000" w:themeColor="text1"/>
        </w:rPr>
        <w:t xml:space="preserve"> enabling</w:t>
      </w:r>
      <w:r w:rsidR="000644CF" w:rsidRPr="00B22971">
        <w:rPr>
          <w:rFonts w:ascii="Times New Roman" w:hAnsi="Times New Roman"/>
          <w:color w:val="000000" w:themeColor="text1"/>
        </w:rPr>
        <w:t xml:space="preserve"> inferences </w:t>
      </w:r>
      <w:r w:rsidR="00C01392" w:rsidRPr="00B22971">
        <w:rPr>
          <w:rFonts w:ascii="Times New Roman" w:hAnsi="Times New Roman"/>
          <w:color w:val="000000" w:themeColor="text1"/>
        </w:rPr>
        <w:t>to phenomena</w:t>
      </w:r>
      <w:r w:rsidR="00634059" w:rsidRPr="00B22971">
        <w:rPr>
          <w:rFonts w:ascii="Times New Roman" w:hAnsi="Times New Roman"/>
          <w:color w:val="000000" w:themeColor="text1"/>
        </w:rPr>
        <w:t xml:space="preserve"> for prediction and/or explanation</w:t>
      </w:r>
      <w:r w:rsidR="000644CF" w:rsidRPr="00B22971">
        <w:rPr>
          <w:rFonts w:ascii="Times New Roman" w:hAnsi="Times New Roman"/>
          <w:color w:val="000000" w:themeColor="text1"/>
        </w:rPr>
        <w:t xml:space="preserve">. </w:t>
      </w:r>
      <w:r w:rsidR="008120F1" w:rsidRPr="00B22971">
        <w:rPr>
          <w:rFonts w:ascii="Times New Roman" w:hAnsi="Times New Roman"/>
          <w:color w:val="000000" w:themeColor="text1"/>
        </w:rPr>
        <w:t xml:space="preserve">The appeal to inferential roles does not require a commitment to any entities posited. </w:t>
      </w:r>
      <w:r w:rsidR="001A4781" w:rsidRPr="00B22971">
        <w:rPr>
          <w:rFonts w:ascii="Times New Roman" w:hAnsi="Times New Roman"/>
          <w:color w:val="000000" w:themeColor="text1"/>
        </w:rPr>
        <w:t>The choice between pragmatic and realist views</w:t>
      </w:r>
      <w:r w:rsidR="00991D79" w:rsidRPr="00B22971">
        <w:rPr>
          <w:rFonts w:ascii="Times New Roman" w:hAnsi="Times New Roman"/>
          <w:color w:val="000000" w:themeColor="text1"/>
        </w:rPr>
        <w:t xml:space="preserve"> </w:t>
      </w:r>
      <w:r w:rsidR="001A4781" w:rsidRPr="00B22971">
        <w:rPr>
          <w:rFonts w:ascii="Times New Roman" w:hAnsi="Times New Roman"/>
          <w:color w:val="000000" w:themeColor="text1"/>
        </w:rPr>
        <w:t>presents</w:t>
      </w:r>
      <w:r w:rsidR="007A610D" w:rsidRPr="00B22971">
        <w:rPr>
          <w:rFonts w:ascii="Times New Roman" w:hAnsi="Times New Roman"/>
          <w:color w:val="000000" w:themeColor="text1"/>
        </w:rPr>
        <w:t xml:space="preserve"> a significant burden of proof that </w:t>
      </w:r>
      <w:r w:rsidR="00C01392" w:rsidRPr="00B22971">
        <w:rPr>
          <w:rFonts w:ascii="Times New Roman" w:hAnsi="Times New Roman"/>
          <w:color w:val="000000" w:themeColor="text1"/>
        </w:rPr>
        <w:t>proponents of realist OM! arguments</w:t>
      </w:r>
      <w:r w:rsidR="00B91E9C" w:rsidRPr="00B22971">
        <w:rPr>
          <w:rFonts w:ascii="Times New Roman" w:hAnsi="Times New Roman"/>
          <w:color w:val="000000" w:themeColor="text1"/>
        </w:rPr>
        <w:t xml:space="preserve"> </w:t>
      </w:r>
      <w:r w:rsidR="00C01392" w:rsidRPr="00B22971">
        <w:rPr>
          <w:rFonts w:ascii="Times New Roman" w:hAnsi="Times New Roman"/>
          <w:color w:val="000000" w:themeColor="text1"/>
        </w:rPr>
        <w:t xml:space="preserve">must meet to render their arguments successful, </w:t>
      </w:r>
      <w:proofErr w:type="gramStart"/>
      <w:r w:rsidR="00C01392" w:rsidRPr="00B22971">
        <w:rPr>
          <w:rFonts w:ascii="Times New Roman" w:hAnsi="Times New Roman"/>
          <w:color w:val="000000" w:themeColor="text1"/>
        </w:rPr>
        <w:t>i.e.</w:t>
      </w:r>
      <w:proofErr w:type="gramEnd"/>
      <w:r w:rsidR="00C01392" w:rsidRPr="00B22971">
        <w:rPr>
          <w:rFonts w:ascii="Times New Roman" w:hAnsi="Times New Roman"/>
          <w:color w:val="000000" w:themeColor="text1"/>
        </w:rPr>
        <w:t xml:space="preserve"> </w:t>
      </w:r>
      <w:r w:rsidR="00686C4A" w:rsidRPr="00B22971">
        <w:rPr>
          <w:rFonts w:ascii="Times New Roman" w:hAnsi="Times New Roman"/>
          <w:color w:val="000000" w:themeColor="text1"/>
        </w:rPr>
        <w:t>that successfully cutting the social world at its joints is important for making theoretical progress</w:t>
      </w:r>
      <w:r w:rsidR="00634059" w:rsidRPr="00B22971">
        <w:rPr>
          <w:rFonts w:ascii="Times New Roman" w:hAnsi="Times New Roman"/>
          <w:color w:val="000000" w:themeColor="text1"/>
        </w:rPr>
        <w:t xml:space="preserve"> in social science</w:t>
      </w:r>
      <w:r w:rsidR="00686C4A" w:rsidRPr="00B22971">
        <w:rPr>
          <w:rFonts w:ascii="Times New Roman" w:hAnsi="Times New Roman"/>
          <w:color w:val="000000" w:themeColor="text1"/>
        </w:rPr>
        <w:t xml:space="preserve">. </w:t>
      </w:r>
    </w:p>
    <w:p w14:paraId="124DEEB4" w14:textId="77777777" w:rsidR="00020004" w:rsidRPr="00B22971" w:rsidRDefault="00686C4A"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My discussion proceeds</w:t>
      </w:r>
      <w:r w:rsidR="00020004" w:rsidRPr="00B22971">
        <w:rPr>
          <w:rFonts w:ascii="Times New Roman" w:hAnsi="Times New Roman"/>
          <w:color w:val="000000" w:themeColor="text1"/>
        </w:rPr>
        <w:t xml:space="preserve"> as follows. In section 2, I will reconstruct the basic reasoning for OM! arguments. In section 3, I will introduce the phenomenon of quantifier variance and use it to formulate </w:t>
      </w:r>
      <w:r w:rsidR="002F5075" w:rsidRPr="00B22971">
        <w:rPr>
          <w:rFonts w:ascii="Times New Roman" w:hAnsi="Times New Roman"/>
          <w:color w:val="000000" w:themeColor="text1"/>
        </w:rPr>
        <w:t>the pragmatic</w:t>
      </w:r>
      <w:r w:rsidR="00634059" w:rsidRPr="00B22971">
        <w:rPr>
          <w:rFonts w:ascii="Times New Roman" w:hAnsi="Times New Roman"/>
          <w:color w:val="000000" w:themeColor="text1"/>
        </w:rPr>
        <w:t xml:space="preserve"> interpretation of the core OM! argument</w:t>
      </w:r>
      <w:r w:rsidR="00020004" w:rsidRPr="00B22971">
        <w:rPr>
          <w:rFonts w:ascii="Times New Roman" w:hAnsi="Times New Roman"/>
          <w:color w:val="000000" w:themeColor="text1"/>
        </w:rPr>
        <w:t xml:space="preserve">. </w:t>
      </w:r>
      <w:r w:rsidR="003A0E37" w:rsidRPr="00B22971">
        <w:rPr>
          <w:rFonts w:ascii="Times New Roman" w:hAnsi="Times New Roman"/>
          <w:color w:val="000000" w:themeColor="text1"/>
        </w:rPr>
        <w:t>I also present</w:t>
      </w:r>
      <w:r w:rsidR="00020004" w:rsidRPr="00B22971">
        <w:rPr>
          <w:rFonts w:ascii="Times New Roman" w:hAnsi="Times New Roman"/>
          <w:color w:val="000000" w:themeColor="text1"/>
        </w:rPr>
        <w:t xml:space="preserve"> the case of ontological discussions in evolutionary economics to further motivate </w:t>
      </w:r>
      <w:r w:rsidR="002F5075" w:rsidRPr="00B22971">
        <w:rPr>
          <w:rFonts w:ascii="Times New Roman" w:hAnsi="Times New Roman"/>
          <w:color w:val="000000" w:themeColor="text1"/>
        </w:rPr>
        <w:t>th</w:t>
      </w:r>
      <w:r w:rsidR="00146795" w:rsidRPr="00B22971">
        <w:rPr>
          <w:rFonts w:ascii="Times New Roman" w:hAnsi="Times New Roman"/>
          <w:color w:val="000000" w:themeColor="text1"/>
        </w:rPr>
        <w:t>e pragmatic alternative.</w:t>
      </w:r>
      <w:r w:rsidR="008F1B84" w:rsidRPr="00B22971">
        <w:rPr>
          <w:rFonts w:ascii="Times New Roman" w:hAnsi="Times New Roman"/>
          <w:color w:val="000000" w:themeColor="text1"/>
        </w:rPr>
        <w:t xml:space="preserve"> I conclude with </w:t>
      </w:r>
      <w:r w:rsidR="00E23742" w:rsidRPr="00B22971">
        <w:rPr>
          <w:rFonts w:ascii="Times New Roman" w:hAnsi="Times New Roman"/>
          <w:color w:val="000000" w:themeColor="text1"/>
        </w:rPr>
        <w:t xml:space="preserve">reflection </w:t>
      </w:r>
      <w:r w:rsidR="0009798F" w:rsidRPr="00B22971">
        <w:rPr>
          <w:rFonts w:ascii="Times New Roman" w:hAnsi="Times New Roman"/>
          <w:color w:val="000000" w:themeColor="text1"/>
        </w:rPr>
        <w:t>on</w:t>
      </w:r>
      <w:r w:rsidR="008F1B84" w:rsidRPr="00B22971">
        <w:rPr>
          <w:rFonts w:ascii="Times New Roman" w:hAnsi="Times New Roman"/>
          <w:color w:val="000000" w:themeColor="text1"/>
        </w:rPr>
        <w:t xml:space="preserve"> broader issues, in particular the relationship of this debate to the debate between scientific realists and anti-realists</w:t>
      </w:r>
      <w:r w:rsidR="00E23742" w:rsidRPr="00B22971">
        <w:rPr>
          <w:rFonts w:ascii="Times New Roman" w:hAnsi="Times New Roman"/>
          <w:color w:val="000000" w:themeColor="text1"/>
        </w:rPr>
        <w:t xml:space="preserve"> and the conception of social ontology underlying the pragmatic alternative</w:t>
      </w:r>
      <w:r w:rsidR="008F1B84" w:rsidRPr="00B22971">
        <w:rPr>
          <w:rFonts w:ascii="Times New Roman" w:hAnsi="Times New Roman"/>
          <w:color w:val="000000" w:themeColor="text1"/>
        </w:rPr>
        <w:t xml:space="preserve">. </w:t>
      </w:r>
      <w:r w:rsidR="00020004" w:rsidRPr="00B22971">
        <w:rPr>
          <w:rFonts w:ascii="Times New Roman" w:hAnsi="Times New Roman"/>
          <w:color w:val="000000" w:themeColor="text1"/>
        </w:rPr>
        <w:t xml:space="preserve"> </w:t>
      </w:r>
    </w:p>
    <w:p w14:paraId="52CB3021" w14:textId="77777777" w:rsidR="00D90A00" w:rsidRPr="00B22971" w:rsidRDefault="00D90A00" w:rsidP="00B22971">
      <w:pPr>
        <w:spacing w:after="160" w:line="360" w:lineRule="auto"/>
        <w:ind w:firstLine="720"/>
        <w:rPr>
          <w:rFonts w:ascii="Times New Roman" w:hAnsi="Times New Roman"/>
          <w:color w:val="000000" w:themeColor="text1"/>
        </w:rPr>
      </w:pPr>
    </w:p>
    <w:p w14:paraId="5802396E" w14:textId="77777777" w:rsidR="00BB0F2C" w:rsidRPr="00B22971" w:rsidRDefault="00FA2CA1" w:rsidP="00B22971">
      <w:pPr>
        <w:pStyle w:val="Heading1"/>
        <w:spacing w:after="160" w:line="360" w:lineRule="auto"/>
        <w:rPr>
          <w:rFonts w:ascii="Times New Roman" w:hAnsi="Times New Roman" w:cs="Times New Roman"/>
        </w:rPr>
      </w:pPr>
      <w:r w:rsidRPr="00B22971">
        <w:rPr>
          <w:rFonts w:ascii="Times New Roman" w:hAnsi="Times New Roman" w:cs="Times New Roman"/>
        </w:rPr>
        <w:t xml:space="preserve">2. </w:t>
      </w:r>
      <w:r w:rsidR="00813885" w:rsidRPr="00B22971">
        <w:rPr>
          <w:rFonts w:ascii="Times New Roman" w:hAnsi="Times New Roman" w:cs="Times New Roman"/>
        </w:rPr>
        <w:t>Ontology Matters!</w:t>
      </w:r>
    </w:p>
    <w:p w14:paraId="686209D3" w14:textId="77777777" w:rsidR="00E56F1C" w:rsidRPr="00B22971" w:rsidRDefault="00BB0F2C"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Ontology Matters</w:t>
      </w:r>
      <w:r w:rsidR="00341E76" w:rsidRPr="00B22971">
        <w:rPr>
          <w:rFonts w:ascii="Times New Roman" w:hAnsi="Times New Roman"/>
          <w:color w:val="000000" w:themeColor="text1"/>
        </w:rPr>
        <w:t xml:space="preserve"> </w:t>
      </w:r>
      <w:r w:rsidRPr="00B22971">
        <w:rPr>
          <w:rFonts w:ascii="Times New Roman" w:hAnsi="Times New Roman"/>
          <w:color w:val="000000" w:themeColor="text1"/>
        </w:rPr>
        <w:t xml:space="preserve">arguments </w:t>
      </w:r>
      <w:r w:rsidR="00D506FC" w:rsidRPr="00B22971">
        <w:rPr>
          <w:rFonts w:ascii="Times New Roman" w:hAnsi="Times New Roman"/>
          <w:color w:val="000000" w:themeColor="text1"/>
        </w:rPr>
        <w:t>support</w:t>
      </w:r>
      <w:r w:rsidRPr="00B22971">
        <w:rPr>
          <w:rFonts w:ascii="Times New Roman" w:hAnsi="Times New Roman"/>
          <w:color w:val="000000" w:themeColor="text1"/>
        </w:rPr>
        <w:t xml:space="preserve"> the </w:t>
      </w:r>
      <w:r w:rsidR="00672C2F" w:rsidRPr="00B22971">
        <w:rPr>
          <w:rFonts w:ascii="Times New Roman" w:hAnsi="Times New Roman"/>
          <w:color w:val="000000" w:themeColor="text1"/>
        </w:rPr>
        <w:t>claim that</w:t>
      </w:r>
      <w:r w:rsidRPr="00B22971">
        <w:rPr>
          <w:rFonts w:ascii="Times New Roman" w:hAnsi="Times New Roman"/>
          <w:color w:val="000000" w:themeColor="text1"/>
        </w:rPr>
        <w:t xml:space="preserve"> social ontology matters </w:t>
      </w:r>
      <w:r w:rsidR="00EA0AB5" w:rsidRPr="00B22971">
        <w:rPr>
          <w:rFonts w:ascii="Times New Roman" w:hAnsi="Times New Roman"/>
          <w:color w:val="000000" w:themeColor="text1"/>
        </w:rPr>
        <w:t xml:space="preserve">to </w:t>
      </w:r>
      <w:r w:rsidR="009743DA" w:rsidRPr="00B22971">
        <w:rPr>
          <w:rFonts w:ascii="Times New Roman" w:hAnsi="Times New Roman"/>
          <w:color w:val="000000" w:themeColor="text1"/>
        </w:rPr>
        <w:t>the achievement of prediction and explanation in social science</w:t>
      </w:r>
      <w:r w:rsidRPr="00B22971">
        <w:rPr>
          <w:rFonts w:ascii="Times New Roman" w:hAnsi="Times New Roman"/>
          <w:color w:val="000000" w:themeColor="text1"/>
        </w:rPr>
        <w:t xml:space="preserve">. According to those advancing these arguments, social ontology matters because a better ontology can </w:t>
      </w:r>
      <w:r w:rsidR="008559D1" w:rsidRPr="00B22971">
        <w:rPr>
          <w:rFonts w:ascii="Times New Roman" w:hAnsi="Times New Roman"/>
          <w:color w:val="000000" w:themeColor="text1"/>
        </w:rPr>
        <w:t>aid in the generation of predictive and explanatory improvements</w:t>
      </w:r>
      <w:r w:rsidRPr="00B22971">
        <w:rPr>
          <w:rFonts w:ascii="Times New Roman" w:hAnsi="Times New Roman"/>
          <w:color w:val="000000" w:themeColor="text1"/>
        </w:rPr>
        <w:t xml:space="preserve"> for the social sciences. If we have a better philosophical</w:t>
      </w:r>
      <w:r w:rsidRPr="00B22971">
        <w:rPr>
          <w:rFonts w:ascii="Times New Roman" w:hAnsi="Times New Roman"/>
          <w:i/>
          <w:color w:val="000000" w:themeColor="text1"/>
        </w:rPr>
        <w:t xml:space="preserve"> </w:t>
      </w:r>
      <w:r w:rsidRPr="00B22971">
        <w:rPr>
          <w:rFonts w:ascii="Times New Roman" w:hAnsi="Times New Roman"/>
          <w:color w:val="000000" w:themeColor="text1"/>
        </w:rPr>
        <w:t>or pre-scientific understanding of the social world</w:t>
      </w:r>
      <w:r w:rsidR="00364568" w:rsidRPr="00B22971">
        <w:rPr>
          <w:rFonts w:ascii="Times New Roman" w:hAnsi="Times New Roman"/>
          <w:color w:val="000000" w:themeColor="text1"/>
        </w:rPr>
        <w:t>, joined with our best scientific methods</w:t>
      </w:r>
      <w:r w:rsidR="008559D1" w:rsidRPr="00B22971">
        <w:rPr>
          <w:rFonts w:ascii="Times New Roman" w:hAnsi="Times New Roman"/>
          <w:color w:val="000000" w:themeColor="text1"/>
        </w:rPr>
        <w:t>,</w:t>
      </w:r>
      <w:r w:rsidR="0066178C" w:rsidRPr="00B22971">
        <w:rPr>
          <w:rFonts w:ascii="Times New Roman" w:hAnsi="Times New Roman"/>
          <w:color w:val="000000" w:themeColor="text1"/>
        </w:rPr>
        <w:t xml:space="preserve"> </w:t>
      </w:r>
      <w:r w:rsidRPr="00B22971">
        <w:rPr>
          <w:rFonts w:ascii="Times New Roman" w:hAnsi="Times New Roman"/>
          <w:color w:val="000000" w:themeColor="text1"/>
        </w:rPr>
        <w:t>then we should expect explanatory and predictive success in the social sciences.</w:t>
      </w:r>
      <w:r w:rsidR="00B5064D" w:rsidRPr="00B22971">
        <w:rPr>
          <w:rFonts w:ascii="Times New Roman" w:hAnsi="Times New Roman"/>
          <w:color w:val="000000" w:themeColor="text1"/>
        </w:rPr>
        <w:t xml:space="preserve"> This allows concepts derived in social ontology a place in our scientific toolkit, </w:t>
      </w:r>
      <w:proofErr w:type="gramStart"/>
      <w:r w:rsidR="00B5064D" w:rsidRPr="00B22971">
        <w:rPr>
          <w:rFonts w:ascii="Times New Roman" w:hAnsi="Times New Roman"/>
          <w:color w:val="000000" w:themeColor="text1"/>
        </w:rPr>
        <w:t>i.e.</w:t>
      </w:r>
      <w:proofErr w:type="gramEnd"/>
      <w:r w:rsidR="00B5064D" w:rsidRPr="00B22971">
        <w:rPr>
          <w:rFonts w:ascii="Times New Roman" w:hAnsi="Times New Roman"/>
          <w:color w:val="000000" w:themeColor="text1"/>
        </w:rPr>
        <w:t xml:space="preserve"> allows is to be a part of the process of theory construction.</w:t>
      </w:r>
      <w:r w:rsidRPr="00B22971">
        <w:rPr>
          <w:rFonts w:ascii="Times New Roman" w:hAnsi="Times New Roman"/>
          <w:color w:val="000000" w:themeColor="text1"/>
        </w:rPr>
        <w:t xml:space="preserve"> </w:t>
      </w:r>
      <w:r w:rsidR="00BD4DE0" w:rsidRPr="00B22971">
        <w:rPr>
          <w:rFonts w:ascii="Times New Roman" w:hAnsi="Times New Roman"/>
          <w:color w:val="000000" w:themeColor="text1"/>
        </w:rPr>
        <w:t>Conversely</w:t>
      </w:r>
      <w:r w:rsidRPr="00B22971">
        <w:rPr>
          <w:rFonts w:ascii="Times New Roman" w:hAnsi="Times New Roman"/>
          <w:color w:val="000000" w:themeColor="text1"/>
        </w:rPr>
        <w:t>, the absence of explanatory and</w:t>
      </w:r>
      <w:r w:rsidR="004B65CA" w:rsidRPr="00B22971">
        <w:rPr>
          <w:rFonts w:ascii="Times New Roman" w:hAnsi="Times New Roman"/>
          <w:color w:val="000000" w:themeColor="text1"/>
        </w:rPr>
        <w:t>/or</w:t>
      </w:r>
      <w:r w:rsidRPr="00B22971">
        <w:rPr>
          <w:rFonts w:ascii="Times New Roman" w:hAnsi="Times New Roman"/>
          <w:color w:val="000000" w:themeColor="text1"/>
        </w:rPr>
        <w:t xml:space="preserve"> predictive success in the social sciences signals a deficiency in our philosophical or pre-scientific understanding of the social world. </w:t>
      </w:r>
    </w:p>
    <w:p w14:paraId="141FCDD4" w14:textId="77777777" w:rsidR="00871D8A" w:rsidRPr="00B22971" w:rsidRDefault="00BB0F2C"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Consider</w:t>
      </w:r>
      <w:r w:rsidR="00E56F1C" w:rsidRPr="00B22971">
        <w:rPr>
          <w:rFonts w:ascii="Times New Roman" w:hAnsi="Times New Roman"/>
          <w:color w:val="000000" w:themeColor="text1"/>
        </w:rPr>
        <w:t xml:space="preserve"> some examples.</w:t>
      </w:r>
      <w:r w:rsidRPr="00B22971">
        <w:rPr>
          <w:rFonts w:ascii="Times New Roman" w:hAnsi="Times New Roman"/>
          <w:color w:val="000000" w:themeColor="text1"/>
        </w:rPr>
        <w:t xml:space="preserve"> Searle (2008) argues </w:t>
      </w:r>
    </w:p>
    <w:p w14:paraId="23280041" w14:textId="77777777" w:rsidR="00BB0F2C" w:rsidRPr="00B22971" w:rsidRDefault="00BB0F2C" w:rsidP="00B22971">
      <w:pPr>
        <w:spacing w:after="160" w:line="360" w:lineRule="auto"/>
        <w:ind w:left="720"/>
        <w:rPr>
          <w:rFonts w:ascii="Times New Roman" w:hAnsi="Times New Roman"/>
        </w:rPr>
      </w:pPr>
      <w:r w:rsidRPr="00B22971">
        <w:rPr>
          <w:rFonts w:ascii="Times New Roman" w:hAnsi="Times New Roman"/>
        </w:rPr>
        <w:t xml:space="preserve">“I believe that where the social sciences are concerned, social ontology is prior to methodology and theory. It is prior in the sense that unless you have a clear conception of the nature of the phenomena you are investigating, you are unlikely to develop the right methodology and the right theoretical apparatus for conducting the investigation.” (443) </w:t>
      </w:r>
    </w:p>
    <w:p w14:paraId="509E86F8" w14:textId="77777777" w:rsidR="00871D8A" w:rsidRPr="00B22971" w:rsidRDefault="00BB0F2C" w:rsidP="00B22971">
      <w:pPr>
        <w:spacing w:after="160" w:line="360" w:lineRule="auto"/>
        <w:rPr>
          <w:rFonts w:ascii="Times New Roman" w:hAnsi="Times New Roman"/>
        </w:rPr>
      </w:pPr>
      <w:r w:rsidRPr="00B22971">
        <w:rPr>
          <w:rFonts w:ascii="Times New Roman" w:hAnsi="Times New Roman"/>
        </w:rPr>
        <w:t xml:space="preserve">Searle’s “unless” suggests that in the absence of a clear conception of the social world, we should not expect </w:t>
      </w:r>
      <w:r w:rsidR="00364568" w:rsidRPr="00B22971">
        <w:rPr>
          <w:rFonts w:ascii="Times New Roman" w:hAnsi="Times New Roman"/>
        </w:rPr>
        <w:t>successful social science</w:t>
      </w:r>
      <w:r w:rsidRPr="00B22971">
        <w:rPr>
          <w:rFonts w:ascii="Times New Roman" w:hAnsi="Times New Roman"/>
        </w:rPr>
        <w:t>.</w:t>
      </w:r>
      <w:r w:rsidR="002077A3" w:rsidRPr="00B22971">
        <w:rPr>
          <w:rFonts w:ascii="Times New Roman" w:hAnsi="Times New Roman"/>
        </w:rPr>
        <w:t xml:space="preserve"> Similarly, </w:t>
      </w:r>
      <w:proofErr w:type="gramStart"/>
      <w:r w:rsidR="002077A3" w:rsidRPr="00B22971">
        <w:rPr>
          <w:rFonts w:ascii="Times New Roman" w:hAnsi="Times New Roman"/>
        </w:rPr>
        <w:t>Little</w:t>
      </w:r>
      <w:proofErr w:type="gramEnd"/>
      <w:r w:rsidR="002077A3" w:rsidRPr="00B22971">
        <w:rPr>
          <w:rFonts w:ascii="Times New Roman" w:hAnsi="Times New Roman"/>
        </w:rPr>
        <w:t xml:space="preserve"> (2016) argues,</w:t>
      </w:r>
    </w:p>
    <w:p w14:paraId="6CACAB43" w14:textId="77777777" w:rsidR="00BC59A1" w:rsidRPr="00B22971" w:rsidRDefault="002077A3" w:rsidP="00B22971">
      <w:pPr>
        <w:spacing w:after="160" w:line="360" w:lineRule="auto"/>
        <w:ind w:left="720"/>
        <w:rPr>
          <w:rFonts w:ascii="Times New Roman" w:hAnsi="Times New Roman"/>
        </w:rPr>
      </w:pPr>
      <w:r w:rsidRPr="00B22971">
        <w:rPr>
          <w:rFonts w:ascii="Times New Roman" w:hAnsi="Times New Roman"/>
        </w:rPr>
        <w:t>“</w:t>
      </w:r>
      <w:r w:rsidR="00BC59A1" w:rsidRPr="00B22971">
        <w:rPr>
          <w:rFonts w:ascii="Times New Roman" w:hAnsi="Times New Roman"/>
        </w:rPr>
        <w:t>… I believe that the social sciences need to be framed out of consideration for a better understanding of the nature of the social – a better social ontology – if we are to be more successful in understanding and explaining the processes of social change the twenty-first century presents.” (1)</w:t>
      </w:r>
    </w:p>
    <w:p w14:paraId="37331B02" w14:textId="77777777" w:rsidR="00871D8A" w:rsidRPr="00B22971" w:rsidRDefault="00BB0F2C" w:rsidP="00B22971">
      <w:pPr>
        <w:spacing w:after="160" w:line="360" w:lineRule="auto"/>
        <w:rPr>
          <w:rFonts w:ascii="Times New Roman" w:hAnsi="Times New Roman"/>
        </w:rPr>
      </w:pPr>
      <w:r w:rsidRPr="00B22971">
        <w:rPr>
          <w:rFonts w:ascii="Times New Roman" w:hAnsi="Times New Roman"/>
        </w:rPr>
        <w:t xml:space="preserve"> Epstein (2015) produces similar arguments, </w:t>
      </w:r>
    </w:p>
    <w:p w14:paraId="3E9FE455" w14:textId="77777777" w:rsidR="00887CF9" w:rsidRPr="00B22971" w:rsidRDefault="00BB0F2C" w:rsidP="00B22971">
      <w:pPr>
        <w:autoSpaceDE w:val="0"/>
        <w:autoSpaceDN w:val="0"/>
        <w:adjustRightInd w:val="0"/>
        <w:spacing w:after="160" w:line="360" w:lineRule="auto"/>
        <w:ind w:left="720"/>
        <w:rPr>
          <w:rFonts w:ascii="Times New Roman" w:hAnsi="Times New Roman"/>
          <w:color w:val="000000"/>
        </w:rPr>
      </w:pPr>
      <w:r w:rsidRPr="00B22971">
        <w:rPr>
          <w:rFonts w:ascii="Times New Roman" w:hAnsi="Times New Roman"/>
          <w:color w:val="000000"/>
        </w:rPr>
        <w:t>“Ontology has ramifications, and ontological mistakes lead to scientific mistakes. Commitments about the nature of the entities in a science – how they are composed, the entities on which they ontologically depend – are woven into the models of the science” (127)</w:t>
      </w:r>
    </w:p>
    <w:p w14:paraId="17076B18" w14:textId="77777777" w:rsidR="005170A3" w:rsidRPr="00B22971" w:rsidRDefault="00BC59A1" w:rsidP="00B22971">
      <w:pPr>
        <w:autoSpaceDE w:val="0"/>
        <w:autoSpaceDN w:val="0"/>
        <w:adjustRightInd w:val="0"/>
        <w:spacing w:after="160" w:line="360" w:lineRule="auto"/>
        <w:rPr>
          <w:rFonts w:ascii="Times New Roman" w:hAnsi="Times New Roman"/>
          <w:color w:val="000000"/>
        </w:rPr>
      </w:pPr>
      <w:r w:rsidRPr="00B22971">
        <w:rPr>
          <w:rFonts w:ascii="Times New Roman" w:hAnsi="Times New Roman"/>
          <w:color w:val="000000"/>
        </w:rPr>
        <w:lastRenderedPageBreak/>
        <w:t>B</w:t>
      </w:r>
      <w:r w:rsidR="00BB0F2C" w:rsidRPr="00B22971">
        <w:rPr>
          <w:rFonts w:ascii="Times New Roman" w:hAnsi="Times New Roman"/>
          <w:color w:val="000000"/>
        </w:rPr>
        <w:t xml:space="preserve">y Epstein’s premises, the </w:t>
      </w:r>
      <w:r w:rsidR="005170A3" w:rsidRPr="00B22971">
        <w:rPr>
          <w:rFonts w:ascii="Times New Roman" w:hAnsi="Times New Roman"/>
          <w:color w:val="000000"/>
        </w:rPr>
        <w:t>mistaken</w:t>
      </w:r>
      <w:r w:rsidR="00BB0F2C" w:rsidRPr="00B22971">
        <w:rPr>
          <w:rFonts w:ascii="Times New Roman" w:hAnsi="Times New Roman"/>
          <w:color w:val="000000"/>
        </w:rPr>
        <w:t xml:space="preserve"> ontology of a model or theory can lead to </w:t>
      </w:r>
      <w:r w:rsidR="0090094D" w:rsidRPr="00B22971">
        <w:rPr>
          <w:rFonts w:ascii="Times New Roman" w:hAnsi="Times New Roman"/>
          <w:color w:val="000000"/>
        </w:rPr>
        <w:t>scientific mistakes, particular those concerning prediction and explanation.</w:t>
      </w:r>
      <w:r w:rsidR="005170A3" w:rsidRPr="00B22971">
        <w:rPr>
          <w:rFonts w:ascii="Times New Roman" w:hAnsi="Times New Roman"/>
          <w:color w:val="000000"/>
        </w:rPr>
        <w:t xml:space="preserve"> </w:t>
      </w:r>
      <w:r w:rsidR="0090094D" w:rsidRPr="00B22971">
        <w:rPr>
          <w:rFonts w:ascii="Times New Roman" w:hAnsi="Times New Roman"/>
          <w:color w:val="000000"/>
        </w:rPr>
        <w:t>An ontology that is</w:t>
      </w:r>
      <w:r w:rsidR="005170A3" w:rsidRPr="00B22971">
        <w:rPr>
          <w:rFonts w:ascii="Times New Roman" w:hAnsi="Times New Roman"/>
          <w:color w:val="000000"/>
        </w:rPr>
        <w:t xml:space="preserve"> ‘mistaken’ is an ontology that fails to</w:t>
      </w:r>
      <w:r w:rsidR="00981410" w:rsidRPr="00B22971">
        <w:rPr>
          <w:rFonts w:ascii="Times New Roman" w:hAnsi="Times New Roman"/>
          <w:color w:val="000000"/>
        </w:rPr>
        <w:t xml:space="preserve"> cut at the world’s joints</w:t>
      </w:r>
      <w:r w:rsidR="005170A3" w:rsidRPr="00B22971">
        <w:rPr>
          <w:rFonts w:ascii="Times New Roman" w:hAnsi="Times New Roman"/>
          <w:color w:val="000000"/>
        </w:rPr>
        <w:t xml:space="preserve">. Consider, for example, Epstein’s use of Virchow’s cell theory </w:t>
      </w:r>
      <w:r w:rsidR="005170A3" w:rsidRPr="00B22971">
        <w:rPr>
          <w:rFonts w:ascii="Times New Roman" w:hAnsi="Times New Roman"/>
          <w:color w:val="000000" w:themeColor="text1"/>
        </w:rPr>
        <w:t>(44).</w:t>
      </w:r>
      <w:r w:rsidR="005170A3" w:rsidRPr="00B22971">
        <w:rPr>
          <w:rFonts w:ascii="Times New Roman" w:hAnsi="Times New Roman"/>
          <w:color w:val="FF0000"/>
        </w:rPr>
        <w:t xml:space="preserve"> </w:t>
      </w:r>
      <w:r w:rsidR="005170A3" w:rsidRPr="00B22971">
        <w:rPr>
          <w:rFonts w:ascii="Times New Roman" w:hAnsi="Times New Roman"/>
          <w:color w:val="000000"/>
        </w:rPr>
        <w:t xml:space="preserve">Virchow </w:t>
      </w:r>
      <w:r w:rsidR="00981410" w:rsidRPr="00B22971">
        <w:rPr>
          <w:rFonts w:ascii="Times New Roman" w:hAnsi="Times New Roman"/>
          <w:color w:val="000000"/>
        </w:rPr>
        <w:t xml:space="preserve">treated </w:t>
      </w:r>
      <w:r w:rsidR="005170A3" w:rsidRPr="00B22971">
        <w:rPr>
          <w:rFonts w:ascii="Times New Roman" w:hAnsi="Times New Roman"/>
          <w:color w:val="000000"/>
        </w:rPr>
        <w:t>organisms as entirely comprised of cells</w:t>
      </w:r>
      <w:r w:rsidR="00981410" w:rsidRPr="00B22971">
        <w:rPr>
          <w:rFonts w:ascii="Times New Roman" w:hAnsi="Times New Roman"/>
          <w:color w:val="000000"/>
        </w:rPr>
        <w:t>.</w:t>
      </w:r>
      <w:r w:rsidR="005170A3" w:rsidRPr="00B22971">
        <w:rPr>
          <w:rFonts w:ascii="Times New Roman" w:hAnsi="Times New Roman"/>
          <w:color w:val="000000"/>
        </w:rPr>
        <w:t xml:space="preserve"> </w:t>
      </w:r>
      <w:r w:rsidR="00981410" w:rsidRPr="00B22971">
        <w:rPr>
          <w:rFonts w:ascii="Times New Roman" w:hAnsi="Times New Roman"/>
          <w:color w:val="000000"/>
        </w:rPr>
        <w:t xml:space="preserve">This led to mistaken </w:t>
      </w:r>
      <w:r w:rsidR="0090094D" w:rsidRPr="00B22971">
        <w:rPr>
          <w:rFonts w:ascii="Times New Roman" w:hAnsi="Times New Roman"/>
          <w:color w:val="000000"/>
        </w:rPr>
        <w:t>explanations</w:t>
      </w:r>
      <w:r w:rsidR="00981410" w:rsidRPr="00B22971">
        <w:rPr>
          <w:rFonts w:ascii="Times New Roman" w:hAnsi="Times New Roman"/>
          <w:color w:val="000000"/>
        </w:rPr>
        <w:t xml:space="preserve"> of some phenomena</w:t>
      </w:r>
      <w:r w:rsidR="003B304E" w:rsidRPr="00B22971">
        <w:rPr>
          <w:rFonts w:ascii="Times New Roman" w:hAnsi="Times New Roman"/>
          <w:color w:val="000000"/>
        </w:rPr>
        <w:t xml:space="preserve">, </w:t>
      </w:r>
      <w:proofErr w:type="gramStart"/>
      <w:r w:rsidR="003B304E" w:rsidRPr="00B22971">
        <w:rPr>
          <w:rFonts w:ascii="Times New Roman" w:hAnsi="Times New Roman"/>
          <w:color w:val="000000"/>
        </w:rPr>
        <w:t>i.e.</w:t>
      </w:r>
      <w:proofErr w:type="gramEnd"/>
      <w:r w:rsidR="003B304E" w:rsidRPr="00B22971">
        <w:rPr>
          <w:rFonts w:ascii="Times New Roman" w:hAnsi="Times New Roman"/>
          <w:color w:val="000000"/>
        </w:rPr>
        <w:t xml:space="preserve"> tooth decay</w:t>
      </w:r>
      <w:r w:rsidR="00CE4493" w:rsidRPr="00B22971">
        <w:rPr>
          <w:rFonts w:ascii="Times New Roman" w:hAnsi="Times New Roman"/>
          <w:color w:val="000000"/>
        </w:rPr>
        <w:t>.</w:t>
      </w:r>
      <w:r w:rsidR="003B304E" w:rsidRPr="00B22971">
        <w:rPr>
          <w:rStyle w:val="FootnoteReference"/>
          <w:rFonts w:ascii="Times New Roman" w:hAnsi="Times New Roman"/>
          <w:color w:val="000000"/>
        </w:rPr>
        <w:footnoteReference w:id="2"/>
      </w:r>
      <w:r w:rsidR="003B304E" w:rsidRPr="00B22971">
        <w:rPr>
          <w:rFonts w:ascii="Times New Roman" w:hAnsi="Times New Roman"/>
          <w:color w:val="000000"/>
        </w:rPr>
        <w:t xml:space="preserve"> </w:t>
      </w:r>
    </w:p>
    <w:p w14:paraId="12A445DF" w14:textId="77777777" w:rsidR="00871D8A" w:rsidRPr="00B22971" w:rsidRDefault="00712008" w:rsidP="00B22971">
      <w:pPr>
        <w:autoSpaceDE w:val="0"/>
        <w:autoSpaceDN w:val="0"/>
        <w:adjustRightInd w:val="0"/>
        <w:spacing w:after="160" w:line="360" w:lineRule="auto"/>
        <w:ind w:firstLine="720"/>
        <w:rPr>
          <w:rFonts w:ascii="Times New Roman" w:hAnsi="Times New Roman"/>
          <w:color w:val="000000"/>
        </w:rPr>
      </w:pPr>
      <w:r w:rsidRPr="00B22971">
        <w:rPr>
          <w:rFonts w:ascii="Times New Roman" w:hAnsi="Times New Roman"/>
          <w:color w:val="000000"/>
        </w:rPr>
        <w:t xml:space="preserve">Finally, </w:t>
      </w:r>
      <w:r w:rsidR="00E35913" w:rsidRPr="00B22971">
        <w:rPr>
          <w:rFonts w:ascii="Times New Roman" w:hAnsi="Times New Roman"/>
          <w:color w:val="000000"/>
        </w:rPr>
        <w:t>consider</w:t>
      </w:r>
      <w:r w:rsidRPr="00B22971">
        <w:rPr>
          <w:rFonts w:ascii="Times New Roman" w:hAnsi="Times New Roman"/>
          <w:color w:val="000000"/>
        </w:rPr>
        <w:t xml:space="preserve"> Lohse (2017), </w:t>
      </w:r>
    </w:p>
    <w:p w14:paraId="431940CC" w14:textId="77777777" w:rsidR="00871D8A" w:rsidRPr="00B22971" w:rsidRDefault="00712008" w:rsidP="00B22971">
      <w:pPr>
        <w:autoSpaceDE w:val="0"/>
        <w:autoSpaceDN w:val="0"/>
        <w:adjustRightInd w:val="0"/>
        <w:spacing w:after="160" w:line="360" w:lineRule="auto"/>
        <w:ind w:left="720"/>
        <w:rPr>
          <w:rFonts w:ascii="Times New Roman" w:hAnsi="Times New Roman"/>
          <w:color w:val="000000"/>
        </w:rPr>
      </w:pPr>
      <w:r w:rsidRPr="00B22971">
        <w:rPr>
          <w:rFonts w:ascii="Times New Roman" w:hAnsi="Times New Roman"/>
          <w:color w:val="000000"/>
        </w:rPr>
        <w:t xml:space="preserve">“There is a well-established alternative understanding of what ontological investigations can be, namely, the investigation of explicit and implicit assumptions of theories and explanatory frameworks, that is, the investigation of the </w:t>
      </w:r>
      <w:r w:rsidRPr="00B22971">
        <w:rPr>
          <w:rFonts w:ascii="Times New Roman" w:hAnsi="Times New Roman"/>
          <w:i/>
          <w:color w:val="000000"/>
        </w:rPr>
        <w:t xml:space="preserve">ontological demands on the world presupposed </w:t>
      </w:r>
      <w:r w:rsidRPr="00B22971">
        <w:rPr>
          <w:rFonts w:ascii="Times New Roman" w:hAnsi="Times New Roman"/>
          <w:color w:val="000000"/>
        </w:rPr>
        <w:t>by scientific theories, models, and related explanatory practices.” (13)</w:t>
      </w:r>
    </w:p>
    <w:p w14:paraId="3AD7A235" w14:textId="77777777" w:rsidR="004C7A7A" w:rsidRPr="00B22971" w:rsidRDefault="00712008" w:rsidP="00B22971">
      <w:pPr>
        <w:autoSpaceDE w:val="0"/>
        <w:autoSpaceDN w:val="0"/>
        <w:adjustRightInd w:val="0"/>
        <w:spacing w:after="160" w:line="360" w:lineRule="auto"/>
        <w:rPr>
          <w:rFonts w:ascii="Times New Roman" w:hAnsi="Times New Roman"/>
          <w:color w:val="000000"/>
        </w:rPr>
      </w:pPr>
      <w:r w:rsidRPr="00B22971">
        <w:rPr>
          <w:rFonts w:ascii="Times New Roman" w:hAnsi="Times New Roman"/>
          <w:color w:val="000000"/>
        </w:rPr>
        <w:t xml:space="preserve">Lohse’s position is more modest than the others – it does not give primacy to ontological theorizing, but gives ontology a </w:t>
      </w:r>
      <w:r w:rsidR="008F666B" w:rsidRPr="00B22971">
        <w:rPr>
          <w:rFonts w:ascii="Times New Roman" w:hAnsi="Times New Roman"/>
          <w:color w:val="000000"/>
        </w:rPr>
        <w:t>comp</w:t>
      </w:r>
      <w:r w:rsidRPr="00B22971">
        <w:rPr>
          <w:rFonts w:ascii="Times New Roman" w:hAnsi="Times New Roman"/>
          <w:color w:val="000000"/>
        </w:rPr>
        <w:t>lementary role where o</w:t>
      </w:r>
      <w:r w:rsidR="00A17C44" w:rsidRPr="00B22971">
        <w:rPr>
          <w:rFonts w:ascii="Times New Roman" w:hAnsi="Times New Roman"/>
          <w:color w:val="000000"/>
        </w:rPr>
        <w:t xml:space="preserve">ntology can help </w:t>
      </w:r>
      <w:r w:rsidR="001C4B79" w:rsidRPr="00B22971">
        <w:rPr>
          <w:rFonts w:ascii="Times New Roman" w:hAnsi="Times New Roman"/>
          <w:color w:val="000000"/>
        </w:rPr>
        <w:t xml:space="preserve">by measuring the contents </w:t>
      </w:r>
      <w:r w:rsidR="002F2DEB" w:rsidRPr="00B22971">
        <w:rPr>
          <w:rFonts w:ascii="Times New Roman" w:hAnsi="Times New Roman"/>
          <w:color w:val="000000"/>
        </w:rPr>
        <w:t>of a theory or</w:t>
      </w:r>
      <w:r w:rsidR="001C4B79" w:rsidRPr="00B22971">
        <w:rPr>
          <w:rFonts w:ascii="Times New Roman" w:hAnsi="Times New Roman"/>
          <w:color w:val="000000"/>
        </w:rPr>
        <w:t xml:space="preserve"> model against the world</w:t>
      </w:r>
      <w:r w:rsidR="00D776C7" w:rsidRPr="00B22971">
        <w:rPr>
          <w:rFonts w:ascii="Times New Roman" w:hAnsi="Times New Roman"/>
          <w:color w:val="000000"/>
        </w:rPr>
        <w:t>, which may yield empirically fruitful results</w:t>
      </w:r>
      <w:r w:rsidR="00913133" w:rsidRPr="00B22971">
        <w:rPr>
          <w:rFonts w:ascii="Times New Roman" w:hAnsi="Times New Roman"/>
          <w:color w:val="000000"/>
        </w:rPr>
        <w:t>.</w:t>
      </w:r>
      <w:r w:rsidR="00A4701F" w:rsidRPr="00B22971">
        <w:rPr>
          <w:rStyle w:val="FootnoteReference"/>
          <w:rFonts w:ascii="Times New Roman" w:hAnsi="Times New Roman"/>
          <w:color w:val="000000"/>
        </w:rPr>
        <w:footnoteReference w:id="3"/>
      </w:r>
      <w:r w:rsidR="00F65D77" w:rsidRPr="00B22971">
        <w:rPr>
          <w:rFonts w:ascii="Times New Roman" w:hAnsi="Times New Roman"/>
          <w:color w:val="000000"/>
        </w:rPr>
        <w:t xml:space="preserve"> </w:t>
      </w:r>
      <w:r w:rsidR="007B5CA9" w:rsidRPr="00B22971">
        <w:rPr>
          <w:rFonts w:ascii="Times New Roman" w:hAnsi="Times New Roman"/>
          <w:color w:val="000000"/>
        </w:rPr>
        <w:t xml:space="preserve">On Lohse’s view, ontological thinking about social science treats the social sciences as a subject of inquiry for ontological investigations, meaning that we will focus heavily on categories as social scientists conceive them, not necessarily as ontologists conceive them. However, and crucially, </w:t>
      </w:r>
      <w:r w:rsidR="00CD38B2" w:rsidRPr="00B22971">
        <w:rPr>
          <w:rFonts w:ascii="Times New Roman" w:hAnsi="Times New Roman"/>
          <w:color w:val="000000"/>
        </w:rPr>
        <w:t xml:space="preserve">on </w:t>
      </w:r>
      <w:r w:rsidR="007B5CA9" w:rsidRPr="00B22971">
        <w:rPr>
          <w:rFonts w:ascii="Times New Roman" w:hAnsi="Times New Roman"/>
          <w:color w:val="000000"/>
        </w:rPr>
        <w:t>Lohse’s account we should “extend beyond”</w:t>
      </w:r>
      <w:r w:rsidR="002F7AFC" w:rsidRPr="00B22971">
        <w:rPr>
          <w:rFonts w:ascii="Times New Roman" w:hAnsi="Times New Roman"/>
          <w:color w:val="000000"/>
        </w:rPr>
        <w:t xml:space="preserve"> </w:t>
      </w:r>
      <w:r w:rsidR="007873AB" w:rsidRPr="00B22971">
        <w:rPr>
          <w:rFonts w:ascii="Times New Roman" w:hAnsi="Times New Roman"/>
          <w:color w:val="000000"/>
        </w:rPr>
        <w:t>(14)</w:t>
      </w:r>
      <w:r w:rsidR="007B5CA9" w:rsidRPr="00B22971">
        <w:rPr>
          <w:rFonts w:ascii="Times New Roman" w:hAnsi="Times New Roman"/>
          <w:color w:val="000000"/>
        </w:rPr>
        <w:t xml:space="preserve"> theories – ontological inquiries should address the issue of whether certain entities have certain properties.</w:t>
      </w:r>
      <w:r w:rsidR="007B5CA9" w:rsidRPr="00B22971">
        <w:rPr>
          <w:rStyle w:val="FootnoteReference"/>
          <w:rFonts w:ascii="Times New Roman" w:hAnsi="Times New Roman"/>
          <w:color w:val="000000"/>
        </w:rPr>
        <w:footnoteReference w:id="4"/>
      </w:r>
      <w:r w:rsidR="007B5CA9" w:rsidRPr="00B22971">
        <w:rPr>
          <w:rFonts w:ascii="Times New Roman" w:hAnsi="Times New Roman"/>
          <w:color w:val="000000"/>
        </w:rPr>
        <w:t xml:space="preserve"> </w:t>
      </w:r>
    </w:p>
    <w:p w14:paraId="7D76ABC2" w14:textId="77777777" w:rsidR="00871D8A" w:rsidRPr="00B22971" w:rsidRDefault="00A4701F" w:rsidP="00B22971">
      <w:pPr>
        <w:autoSpaceDE w:val="0"/>
        <w:autoSpaceDN w:val="0"/>
        <w:adjustRightInd w:val="0"/>
        <w:spacing w:after="160" w:line="360" w:lineRule="auto"/>
        <w:rPr>
          <w:rFonts w:ascii="Times New Roman" w:hAnsi="Times New Roman"/>
          <w:color w:val="000000" w:themeColor="text1"/>
        </w:rPr>
      </w:pPr>
      <w:r w:rsidRPr="00B22971">
        <w:rPr>
          <w:rFonts w:ascii="Times New Roman" w:hAnsi="Times New Roman"/>
          <w:color w:val="000000"/>
        </w:rPr>
        <w:lastRenderedPageBreak/>
        <w:tab/>
      </w:r>
      <w:r w:rsidR="00D11EF0" w:rsidRPr="00B22971">
        <w:rPr>
          <w:rFonts w:ascii="Times New Roman" w:hAnsi="Times New Roman"/>
          <w:color w:val="000000"/>
        </w:rPr>
        <w:t>Taken together, these arguments</w:t>
      </w:r>
      <w:r w:rsidRPr="00B22971">
        <w:rPr>
          <w:rFonts w:ascii="Times New Roman" w:hAnsi="Times New Roman"/>
          <w:color w:val="000000"/>
        </w:rPr>
        <w:t xml:space="preserve"> visit common themes. Each suggests that we ought to investigate what </w:t>
      </w:r>
      <w:r w:rsidRPr="00B22971">
        <w:rPr>
          <w:rFonts w:ascii="Times New Roman" w:hAnsi="Times New Roman"/>
          <w:i/>
          <w:color w:val="000000"/>
        </w:rPr>
        <w:t xml:space="preserve">there is </w:t>
      </w:r>
      <w:r w:rsidRPr="00B22971">
        <w:rPr>
          <w:rFonts w:ascii="Times New Roman" w:hAnsi="Times New Roman"/>
          <w:color w:val="000000"/>
        </w:rPr>
        <w:t xml:space="preserve">for the purposes of improving social scientific models and theories. Moreover, each suggests that this can be done by way of </w:t>
      </w:r>
      <w:r w:rsidRPr="00B22971">
        <w:rPr>
          <w:rFonts w:ascii="Times New Roman" w:hAnsi="Times New Roman"/>
          <w:i/>
          <w:color w:val="000000"/>
        </w:rPr>
        <w:t xml:space="preserve">ontological theorizing. </w:t>
      </w:r>
      <w:r w:rsidRPr="00B22971">
        <w:rPr>
          <w:rFonts w:ascii="Times New Roman" w:hAnsi="Times New Roman"/>
          <w:color w:val="000000"/>
        </w:rPr>
        <w:t>For Epstein and Searle, this is a matter of deriving a priori frameworks that entail ontological conclusions, which, if correct, aid in generating</w:t>
      </w:r>
      <w:r w:rsidR="003C5EEF" w:rsidRPr="00B22971">
        <w:rPr>
          <w:rFonts w:ascii="Times New Roman" w:hAnsi="Times New Roman"/>
          <w:color w:val="000000"/>
        </w:rPr>
        <w:t xml:space="preserve"> correct explanations (and, in Epstein’s case, accurate predictions) of social phenomena. </w:t>
      </w:r>
      <w:r w:rsidR="00721817" w:rsidRPr="00B22971">
        <w:rPr>
          <w:rFonts w:ascii="Times New Roman" w:hAnsi="Times New Roman"/>
          <w:color w:val="000000"/>
        </w:rPr>
        <w:t>In Lohse’s case, this is a matter of exploring those ontological commitments implicit in social scientific theories</w:t>
      </w:r>
      <w:r w:rsidR="004054BB" w:rsidRPr="00B22971">
        <w:rPr>
          <w:rFonts w:ascii="Times New Roman" w:hAnsi="Times New Roman"/>
          <w:color w:val="000000" w:themeColor="text1"/>
        </w:rPr>
        <w:t xml:space="preserve"> – this means</w:t>
      </w:r>
      <w:r w:rsidR="00EB32F6" w:rsidRPr="00B22971">
        <w:rPr>
          <w:rFonts w:ascii="Times New Roman" w:hAnsi="Times New Roman"/>
          <w:color w:val="000000" w:themeColor="text1"/>
        </w:rPr>
        <w:t xml:space="preserve"> </w:t>
      </w:r>
      <w:r w:rsidR="004054BB" w:rsidRPr="00B22971">
        <w:rPr>
          <w:rFonts w:ascii="Times New Roman" w:hAnsi="Times New Roman"/>
          <w:color w:val="000000" w:themeColor="text1"/>
        </w:rPr>
        <w:t xml:space="preserve">answering questions about what theories require of the world and whether these requirements are met. </w:t>
      </w:r>
      <w:r w:rsidR="006F7763" w:rsidRPr="00B22971">
        <w:rPr>
          <w:rFonts w:ascii="Times New Roman" w:hAnsi="Times New Roman"/>
          <w:color w:val="000000" w:themeColor="text1"/>
        </w:rPr>
        <w:t>In sum</w:t>
      </w:r>
      <w:r w:rsidR="004054BB" w:rsidRPr="00B22971">
        <w:rPr>
          <w:rFonts w:ascii="Times New Roman" w:hAnsi="Times New Roman"/>
          <w:color w:val="000000" w:themeColor="text1"/>
        </w:rPr>
        <w:t xml:space="preserve">: OM! arguments suggest that the success of science depends on ontology to the extent that correctly identifying properties of the world will aid in producing successful </w:t>
      </w:r>
      <w:r w:rsidR="006F7763" w:rsidRPr="00B22971">
        <w:rPr>
          <w:rFonts w:ascii="Times New Roman" w:hAnsi="Times New Roman"/>
          <w:color w:val="000000" w:themeColor="text1"/>
        </w:rPr>
        <w:t>social science</w:t>
      </w:r>
      <w:r w:rsidR="004054BB" w:rsidRPr="00B22971">
        <w:rPr>
          <w:rFonts w:ascii="Times New Roman" w:hAnsi="Times New Roman"/>
          <w:color w:val="000000" w:themeColor="text1"/>
        </w:rPr>
        <w:t xml:space="preserve">. </w:t>
      </w:r>
    </w:p>
    <w:p w14:paraId="4CA82FE1" w14:textId="77777777" w:rsidR="004054BB" w:rsidRPr="00B22971" w:rsidRDefault="004054BB" w:rsidP="00B22971">
      <w:pPr>
        <w:autoSpaceDE w:val="0"/>
        <w:autoSpaceDN w:val="0"/>
        <w:adjustRightInd w:val="0"/>
        <w:spacing w:after="160" w:line="360" w:lineRule="auto"/>
        <w:rPr>
          <w:rFonts w:ascii="Times New Roman" w:hAnsi="Times New Roman"/>
          <w:color w:val="000000" w:themeColor="text1"/>
        </w:rPr>
      </w:pPr>
      <w:r w:rsidRPr="00B22971">
        <w:rPr>
          <w:rFonts w:ascii="Times New Roman" w:hAnsi="Times New Roman"/>
          <w:color w:val="000000" w:themeColor="text1"/>
        </w:rPr>
        <w:tab/>
        <w:t xml:space="preserve">The core reasoning behind OM! arguments may be summarized as follows: </w:t>
      </w:r>
    </w:p>
    <w:p w14:paraId="6B41B50F" w14:textId="77777777" w:rsidR="00871D8A" w:rsidRPr="00B22971" w:rsidRDefault="00BB0F2C" w:rsidP="00B22971">
      <w:pPr>
        <w:autoSpaceDE w:val="0"/>
        <w:autoSpaceDN w:val="0"/>
        <w:adjustRightInd w:val="0"/>
        <w:spacing w:after="160" w:line="360" w:lineRule="auto"/>
        <w:ind w:left="720"/>
        <w:rPr>
          <w:rFonts w:ascii="Times New Roman" w:hAnsi="Times New Roman"/>
          <w:color w:val="000000"/>
        </w:rPr>
      </w:pPr>
      <w:r w:rsidRPr="00B22971">
        <w:rPr>
          <w:rFonts w:ascii="Times New Roman" w:hAnsi="Times New Roman"/>
          <w:color w:val="000000"/>
        </w:rPr>
        <w:t>Ontology contributes to the success of science (success in explanation and prediction) because ans</w:t>
      </w:r>
      <w:r w:rsidR="004C4E77" w:rsidRPr="00B22971">
        <w:rPr>
          <w:rFonts w:ascii="Times New Roman" w:hAnsi="Times New Roman"/>
          <w:color w:val="000000"/>
        </w:rPr>
        <w:t>wering ontological questions</w:t>
      </w:r>
      <w:r w:rsidR="0027382C" w:rsidRPr="00B22971">
        <w:rPr>
          <w:rFonts w:ascii="Times New Roman" w:hAnsi="Times New Roman"/>
          <w:color w:val="000000"/>
        </w:rPr>
        <w:t xml:space="preserve"> can contribute to </w:t>
      </w:r>
      <w:r w:rsidR="003A716B" w:rsidRPr="00B22971">
        <w:rPr>
          <w:rFonts w:ascii="Times New Roman" w:hAnsi="Times New Roman"/>
          <w:color w:val="000000"/>
        </w:rPr>
        <w:t>empirical success</w:t>
      </w:r>
      <w:r w:rsidR="004C4E77" w:rsidRPr="00B22971">
        <w:rPr>
          <w:rFonts w:ascii="Times New Roman" w:hAnsi="Times New Roman"/>
          <w:color w:val="000000"/>
        </w:rPr>
        <w:t xml:space="preserve">, </w:t>
      </w:r>
      <w:proofErr w:type="gramStart"/>
      <w:r w:rsidR="004C4E77" w:rsidRPr="00B22971">
        <w:rPr>
          <w:rFonts w:ascii="Times New Roman" w:hAnsi="Times New Roman"/>
          <w:color w:val="000000"/>
        </w:rPr>
        <w:t>i.e.</w:t>
      </w:r>
      <w:proofErr w:type="gramEnd"/>
      <w:r w:rsidR="004C4E77" w:rsidRPr="00B22971">
        <w:rPr>
          <w:rFonts w:ascii="Times New Roman" w:hAnsi="Times New Roman"/>
          <w:color w:val="000000"/>
        </w:rPr>
        <w:t xml:space="preserve"> successful predictions and/or explanations</w:t>
      </w:r>
      <w:r w:rsidRPr="00B22971">
        <w:rPr>
          <w:rFonts w:ascii="Times New Roman" w:hAnsi="Times New Roman"/>
          <w:color w:val="000000"/>
        </w:rPr>
        <w:t xml:space="preserve">. </w:t>
      </w:r>
    </w:p>
    <w:p w14:paraId="52CBF6FC" w14:textId="77777777" w:rsidR="006149B5" w:rsidRPr="00B22971" w:rsidRDefault="00CE0644" w:rsidP="00B22971">
      <w:pPr>
        <w:autoSpaceDE w:val="0"/>
        <w:autoSpaceDN w:val="0"/>
        <w:adjustRightInd w:val="0"/>
        <w:spacing w:after="160" w:line="360" w:lineRule="auto"/>
        <w:rPr>
          <w:rFonts w:ascii="Times New Roman" w:hAnsi="Times New Roman"/>
          <w:color w:val="000000" w:themeColor="text1"/>
        </w:rPr>
      </w:pPr>
      <w:r w:rsidRPr="00B22971">
        <w:rPr>
          <w:rFonts w:ascii="Times New Roman" w:hAnsi="Times New Roman"/>
          <w:color w:val="000000"/>
        </w:rPr>
        <w:t xml:space="preserve">The crucial concept in this formulation is that of an </w:t>
      </w:r>
      <w:r w:rsidRPr="00B22971">
        <w:rPr>
          <w:rFonts w:ascii="Times New Roman" w:hAnsi="Times New Roman"/>
          <w:i/>
          <w:color w:val="000000"/>
        </w:rPr>
        <w:t xml:space="preserve">answer </w:t>
      </w:r>
      <w:r w:rsidRPr="00B22971">
        <w:rPr>
          <w:rFonts w:ascii="Times New Roman" w:hAnsi="Times New Roman"/>
          <w:color w:val="000000"/>
        </w:rPr>
        <w:t>to</w:t>
      </w:r>
      <w:r w:rsidR="006149B5" w:rsidRPr="00B22971">
        <w:rPr>
          <w:rFonts w:ascii="Times New Roman" w:hAnsi="Times New Roman"/>
          <w:color w:val="000000"/>
        </w:rPr>
        <w:t xml:space="preserve"> an</w:t>
      </w:r>
      <w:r w:rsidRPr="00B22971">
        <w:rPr>
          <w:rFonts w:ascii="Times New Roman" w:hAnsi="Times New Roman"/>
          <w:color w:val="000000"/>
        </w:rPr>
        <w:t xml:space="preserve"> ontological question</w:t>
      </w:r>
      <w:r w:rsidR="00822153" w:rsidRPr="00B22971">
        <w:rPr>
          <w:rFonts w:ascii="Times New Roman" w:hAnsi="Times New Roman"/>
          <w:color w:val="000000" w:themeColor="text1"/>
        </w:rPr>
        <w:t>.</w:t>
      </w:r>
      <w:r w:rsidRPr="00B22971">
        <w:rPr>
          <w:rFonts w:ascii="Times New Roman" w:hAnsi="Times New Roman"/>
          <w:color w:val="000000" w:themeColor="text1"/>
        </w:rPr>
        <w:t xml:space="preserve"> </w:t>
      </w:r>
      <w:r w:rsidR="00822153" w:rsidRPr="00B22971">
        <w:rPr>
          <w:rFonts w:ascii="Times New Roman" w:hAnsi="Times New Roman"/>
          <w:color w:val="000000" w:themeColor="text1"/>
        </w:rPr>
        <w:t>T</w:t>
      </w:r>
      <w:r w:rsidR="00F90D6C" w:rsidRPr="00B22971">
        <w:rPr>
          <w:rFonts w:ascii="Times New Roman" w:hAnsi="Times New Roman"/>
          <w:color w:val="000000" w:themeColor="text1"/>
        </w:rPr>
        <w:t xml:space="preserve">he idea of the empirical significance of answering ontological questions is central to each of the accounts described above. </w:t>
      </w:r>
      <w:r w:rsidR="00576EBB" w:rsidRPr="00B22971">
        <w:rPr>
          <w:rFonts w:ascii="Times New Roman" w:hAnsi="Times New Roman"/>
          <w:color w:val="000000" w:themeColor="text1"/>
        </w:rPr>
        <w:t>The relevant sense in which ontological questions are answered</w:t>
      </w:r>
      <w:r w:rsidR="0028130B" w:rsidRPr="00B22971">
        <w:rPr>
          <w:rFonts w:ascii="Times New Roman" w:hAnsi="Times New Roman"/>
          <w:color w:val="000000" w:themeColor="text1"/>
        </w:rPr>
        <w:t xml:space="preserve"> requires that we grasp </w:t>
      </w:r>
      <w:r w:rsidR="007B7206" w:rsidRPr="00B22971">
        <w:rPr>
          <w:rFonts w:ascii="Times New Roman" w:hAnsi="Times New Roman"/>
          <w:color w:val="000000" w:themeColor="text1"/>
        </w:rPr>
        <w:t xml:space="preserve">what certain entities are like independently of scientific theorizing, </w:t>
      </w:r>
      <w:proofErr w:type="gramStart"/>
      <w:r w:rsidR="007B7206" w:rsidRPr="00B22971">
        <w:rPr>
          <w:rFonts w:ascii="Times New Roman" w:hAnsi="Times New Roman"/>
          <w:color w:val="000000" w:themeColor="text1"/>
        </w:rPr>
        <w:t>i.e.</w:t>
      </w:r>
      <w:proofErr w:type="gramEnd"/>
      <w:r w:rsidR="007B7206" w:rsidRPr="00B22971">
        <w:rPr>
          <w:rFonts w:ascii="Times New Roman" w:hAnsi="Times New Roman"/>
          <w:color w:val="000000" w:themeColor="text1"/>
        </w:rPr>
        <w:t xml:space="preserve"> we should go beyond what our</w:t>
      </w:r>
      <w:r w:rsidR="00995967" w:rsidRPr="00B22971">
        <w:rPr>
          <w:rFonts w:ascii="Times New Roman" w:hAnsi="Times New Roman"/>
          <w:color w:val="000000" w:themeColor="text1"/>
        </w:rPr>
        <w:t xml:space="preserve"> scientific theories say about certain entities in order to derive better theories </w:t>
      </w:r>
      <w:r w:rsidR="0077036D" w:rsidRPr="00B22971">
        <w:rPr>
          <w:rFonts w:ascii="Times New Roman" w:hAnsi="Times New Roman"/>
          <w:color w:val="000000" w:themeColor="text1"/>
        </w:rPr>
        <w:t>and models</w:t>
      </w:r>
      <w:r w:rsidR="007B7206" w:rsidRPr="00B22971">
        <w:rPr>
          <w:rFonts w:ascii="Times New Roman" w:hAnsi="Times New Roman"/>
          <w:color w:val="000000" w:themeColor="text1"/>
        </w:rPr>
        <w:t>.</w:t>
      </w:r>
      <w:r w:rsidR="005E0D80" w:rsidRPr="00B22971">
        <w:rPr>
          <w:rFonts w:ascii="Times New Roman" w:hAnsi="Times New Roman"/>
          <w:color w:val="000000" w:themeColor="text1"/>
        </w:rPr>
        <w:t xml:space="preserve"> </w:t>
      </w:r>
    </w:p>
    <w:p w14:paraId="75CF092B" w14:textId="77777777" w:rsidR="00F15216" w:rsidRPr="00B22971" w:rsidRDefault="005E0D80" w:rsidP="00B22971">
      <w:pPr>
        <w:autoSpaceDE w:val="0"/>
        <w:autoSpaceDN w:val="0"/>
        <w:adjustRightInd w:val="0"/>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 xml:space="preserve">This argument also relies on a particular way of </w:t>
      </w:r>
      <w:r w:rsidR="00357387" w:rsidRPr="00B22971">
        <w:rPr>
          <w:rFonts w:ascii="Times New Roman" w:hAnsi="Times New Roman"/>
          <w:color w:val="000000" w:themeColor="text1"/>
        </w:rPr>
        <w:t>understanding ontology</w:t>
      </w:r>
      <w:r w:rsidRPr="00B22971">
        <w:rPr>
          <w:rFonts w:ascii="Times New Roman" w:hAnsi="Times New Roman"/>
          <w:color w:val="000000" w:themeColor="text1"/>
        </w:rPr>
        <w:t xml:space="preserve">. </w:t>
      </w:r>
      <w:r w:rsidR="004E5CB8" w:rsidRPr="00B22971">
        <w:rPr>
          <w:rFonts w:ascii="Times New Roman" w:hAnsi="Times New Roman"/>
          <w:color w:val="000000" w:themeColor="text1"/>
        </w:rPr>
        <w:t>‘O</w:t>
      </w:r>
      <w:r w:rsidRPr="00B22971">
        <w:rPr>
          <w:rFonts w:ascii="Times New Roman" w:hAnsi="Times New Roman"/>
          <w:color w:val="000000" w:themeColor="text1"/>
        </w:rPr>
        <w:t>ntology’</w:t>
      </w:r>
      <w:r w:rsidR="004E5CB8" w:rsidRPr="00B22971">
        <w:rPr>
          <w:rFonts w:ascii="Times New Roman" w:hAnsi="Times New Roman"/>
          <w:color w:val="000000" w:themeColor="text1"/>
        </w:rPr>
        <w:t xml:space="preserve"> as I understand it</w:t>
      </w:r>
      <w:r w:rsidRPr="00B22971">
        <w:rPr>
          <w:rFonts w:ascii="Times New Roman" w:hAnsi="Times New Roman"/>
          <w:color w:val="000000" w:themeColor="text1"/>
        </w:rPr>
        <w:t xml:space="preserve"> </w:t>
      </w:r>
      <w:r w:rsidR="00E97E57" w:rsidRPr="00B22971">
        <w:rPr>
          <w:rFonts w:ascii="Times New Roman" w:hAnsi="Times New Roman"/>
          <w:color w:val="000000" w:themeColor="text1"/>
        </w:rPr>
        <w:t>is concerned with answering ontological questions – that is, as a practice, ontologists have the aim of answering questions about what there is.</w:t>
      </w:r>
      <w:r w:rsidR="008C7744" w:rsidRPr="00B22971">
        <w:rPr>
          <w:rFonts w:ascii="Times New Roman" w:hAnsi="Times New Roman"/>
          <w:color w:val="000000" w:themeColor="text1"/>
        </w:rPr>
        <w:t xml:space="preserve"> This is the thrust of the argument:</w:t>
      </w:r>
      <w:r w:rsidR="004B46C6" w:rsidRPr="00B22971">
        <w:rPr>
          <w:rFonts w:ascii="Times New Roman" w:hAnsi="Times New Roman"/>
          <w:color w:val="000000" w:themeColor="text1"/>
        </w:rPr>
        <w:t xml:space="preserve"> social ontology has as its goal</w:t>
      </w:r>
      <w:r w:rsidR="008C7744" w:rsidRPr="00B22971">
        <w:rPr>
          <w:rFonts w:ascii="Times New Roman" w:hAnsi="Times New Roman"/>
          <w:color w:val="000000" w:themeColor="text1"/>
        </w:rPr>
        <w:t xml:space="preserve"> </w:t>
      </w:r>
      <w:r w:rsidR="008C7744" w:rsidRPr="00B22971">
        <w:rPr>
          <w:rFonts w:ascii="Times New Roman" w:hAnsi="Times New Roman"/>
          <w:i/>
          <w:color w:val="000000" w:themeColor="text1"/>
        </w:rPr>
        <w:t>carving the social world at its joints</w:t>
      </w:r>
      <w:r w:rsidR="00CF3E5A" w:rsidRPr="00B22971">
        <w:rPr>
          <w:rFonts w:ascii="Times New Roman" w:hAnsi="Times New Roman"/>
          <w:color w:val="000000" w:themeColor="text1"/>
        </w:rPr>
        <w:t xml:space="preserve"> and its proponents suggest that this</w:t>
      </w:r>
      <w:r w:rsidR="008C7744" w:rsidRPr="00B22971">
        <w:rPr>
          <w:rFonts w:ascii="Times New Roman" w:hAnsi="Times New Roman"/>
          <w:i/>
          <w:color w:val="000000" w:themeColor="text1"/>
        </w:rPr>
        <w:t xml:space="preserve"> </w:t>
      </w:r>
      <w:r w:rsidR="00990ADF" w:rsidRPr="00B22971">
        <w:rPr>
          <w:rFonts w:ascii="Times New Roman" w:hAnsi="Times New Roman"/>
          <w:color w:val="000000" w:themeColor="text1"/>
        </w:rPr>
        <w:t>promotes</w:t>
      </w:r>
      <w:r w:rsidR="00D85A63" w:rsidRPr="00B22971">
        <w:rPr>
          <w:rFonts w:ascii="Times New Roman" w:hAnsi="Times New Roman"/>
          <w:color w:val="000000" w:themeColor="text1"/>
        </w:rPr>
        <w:t xml:space="preserve"> empirical success.</w:t>
      </w:r>
      <w:r w:rsidR="004E5CB8" w:rsidRPr="00B22971">
        <w:rPr>
          <w:rFonts w:ascii="Times New Roman" w:hAnsi="Times New Roman"/>
          <w:color w:val="000000" w:themeColor="text1"/>
        </w:rPr>
        <w:t xml:space="preserve"> </w:t>
      </w:r>
      <w:r w:rsidR="00CF3E5A" w:rsidRPr="00B22971">
        <w:rPr>
          <w:rFonts w:ascii="Times New Roman" w:hAnsi="Times New Roman"/>
          <w:color w:val="000000" w:themeColor="text1"/>
        </w:rPr>
        <w:t>I</w:t>
      </w:r>
      <w:r w:rsidR="004E5CB8" w:rsidRPr="00B22971">
        <w:rPr>
          <w:rFonts w:ascii="Times New Roman" w:hAnsi="Times New Roman"/>
          <w:color w:val="000000" w:themeColor="text1"/>
        </w:rPr>
        <w:t>n section 3, I will unpack this formulation of OM!</w:t>
      </w:r>
      <w:r w:rsidR="006B3387" w:rsidRPr="00B22971">
        <w:rPr>
          <w:rFonts w:ascii="Times New Roman" w:hAnsi="Times New Roman"/>
          <w:color w:val="000000" w:themeColor="text1"/>
        </w:rPr>
        <w:t xml:space="preserve"> arguments and provide </w:t>
      </w:r>
      <w:r w:rsidR="006E3273" w:rsidRPr="00B22971">
        <w:rPr>
          <w:rFonts w:ascii="Times New Roman" w:hAnsi="Times New Roman"/>
          <w:color w:val="000000" w:themeColor="text1"/>
        </w:rPr>
        <w:t>realist and pragmati</w:t>
      </w:r>
      <w:r w:rsidR="00C5691E" w:rsidRPr="00B22971">
        <w:rPr>
          <w:rFonts w:ascii="Times New Roman" w:hAnsi="Times New Roman"/>
          <w:color w:val="000000" w:themeColor="text1"/>
        </w:rPr>
        <w:t>c</w:t>
      </w:r>
      <w:r w:rsidR="006E3273" w:rsidRPr="00B22971">
        <w:rPr>
          <w:rFonts w:ascii="Times New Roman" w:hAnsi="Times New Roman"/>
          <w:color w:val="000000" w:themeColor="text1"/>
        </w:rPr>
        <w:t xml:space="preserve"> </w:t>
      </w:r>
      <w:proofErr w:type="spellStart"/>
      <w:r w:rsidR="006E3273" w:rsidRPr="00B22971">
        <w:rPr>
          <w:rFonts w:ascii="Times New Roman" w:hAnsi="Times New Roman"/>
          <w:color w:val="000000" w:themeColor="text1"/>
        </w:rPr>
        <w:t>construals</w:t>
      </w:r>
      <w:proofErr w:type="spellEnd"/>
      <w:r w:rsidR="006E3273" w:rsidRPr="00B22971">
        <w:rPr>
          <w:rFonts w:ascii="Times New Roman" w:hAnsi="Times New Roman"/>
          <w:color w:val="000000" w:themeColor="text1"/>
        </w:rPr>
        <w:t xml:space="preserve"> of the argument. </w:t>
      </w:r>
    </w:p>
    <w:p w14:paraId="229FBED8" w14:textId="77777777" w:rsidR="00913133" w:rsidRPr="00B22971" w:rsidRDefault="00E97E57" w:rsidP="00B22971">
      <w:pPr>
        <w:autoSpaceDE w:val="0"/>
        <w:autoSpaceDN w:val="0"/>
        <w:adjustRightInd w:val="0"/>
        <w:spacing w:after="160" w:line="360" w:lineRule="auto"/>
        <w:ind w:firstLine="720"/>
        <w:rPr>
          <w:rFonts w:ascii="Times New Roman" w:hAnsi="Times New Roman"/>
          <w:color w:val="000000"/>
        </w:rPr>
      </w:pPr>
      <w:r w:rsidRPr="00B22971">
        <w:rPr>
          <w:rFonts w:ascii="Times New Roman" w:hAnsi="Times New Roman"/>
          <w:color w:val="000000"/>
        </w:rPr>
        <w:t xml:space="preserve">For now, </w:t>
      </w:r>
      <w:r w:rsidR="008648FD" w:rsidRPr="00B22971">
        <w:rPr>
          <w:rFonts w:ascii="Times New Roman" w:hAnsi="Times New Roman"/>
          <w:color w:val="000000"/>
        </w:rPr>
        <w:t>we should reques</w:t>
      </w:r>
      <w:r w:rsidR="000360A0" w:rsidRPr="00B22971">
        <w:rPr>
          <w:rFonts w:ascii="Times New Roman" w:hAnsi="Times New Roman"/>
          <w:color w:val="000000"/>
        </w:rPr>
        <w:t>t</w:t>
      </w:r>
      <w:r w:rsidR="008648FD" w:rsidRPr="00B22971">
        <w:rPr>
          <w:rFonts w:ascii="Times New Roman" w:hAnsi="Times New Roman"/>
          <w:color w:val="000000"/>
        </w:rPr>
        <w:t xml:space="preserve"> </w:t>
      </w:r>
      <w:r w:rsidRPr="00B22971">
        <w:rPr>
          <w:rFonts w:ascii="Times New Roman" w:hAnsi="Times New Roman"/>
          <w:color w:val="000000"/>
        </w:rPr>
        <w:t xml:space="preserve">prima facie </w:t>
      </w:r>
      <w:r w:rsidR="009D7B2C" w:rsidRPr="00B22971">
        <w:rPr>
          <w:rFonts w:ascii="Times New Roman" w:hAnsi="Times New Roman"/>
          <w:color w:val="000000"/>
        </w:rPr>
        <w:t>motivations for OM!’s premise</w:t>
      </w:r>
      <w:r w:rsidR="00BE382F" w:rsidRPr="00B22971">
        <w:rPr>
          <w:rFonts w:ascii="Times New Roman" w:hAnsi="Times New Roman"/>
          <w:color w:val="000000"/>
        </w:rPr>
        <w:t xml:space="preserve"> – are there any clear instances where ontological theorizing is empirically fruitful</w:t>
      </w:r>
      <w:r w:rsidR="00CD69E0" w:rsidRPr="00B22971">
        <w:rPr>
          <w:rFonts w:ascii="Times New Roman" w:hAnsi="Times New Roman"/>
          <w:color w:val="000000"/>
        </w:rPr>
        <w:t xml:space="preserve"> for social scientists</w:t>
      </w:r>
      <w:r w:rsidR="00742AFD" w:rsidRPr="00B22971">
        <w:rPr>
          <w:rFonts w:ascii="Times New Roman" w:hAnsi="Times New Roman"/>
          <w:color w:val="000000"/>
        </w:rPr>
        <w:t xml:space="preserve">, </w:t>
      </w:r>
      <w:proofErr w:type="gramStart"/>
      <w:r w:rsidR="00742AFD" w:rsidRPr="00B22971">
        <w:rPr>
          <w:rFonts w:ascii="Times New Roman" w:hAnsi="Times New Roman"/>
          <w:color w:val="000000"/>
        </w:rPr>
        <w:t>i.e.</w:t>
      </w:r>
      <w:proofErr w:type="gramEnd"/>
      <w:r w:rsidR="00742AFD" w:rsidRPr="00B22971">
        <w:rPr>
          <w:rFonts w:ascii="Times New Roman" w:hAnsi="Times New Roman"/>
          <w:color w:val="000000"/>
        </w:rPr>
        <w:t xml:space="preserve"> do we </w:t>
      </w:r>
      <w:r w:rsidR="00742AFD" w:rsidRPr="00B22971">
        <w:rPr>
          <w:rFonts w:ascii="Times New Roman" w:hAnsi="Times New Roman"/>
          <w:color w:val="000000"/>
        </w:rPr>
        <w:lastRenderedPageBreak/>
        <w:t xml:space="preserve">have any reason to believe </w:t>
      </w:r>
      <w:r w:rsidR="00CF3E5A" w:rsidRPr="00B22971">
        <w:rPr>
          <w:rFonts w:ascii="Times New Roman" w:hAnsi="Times New Roman"/>
          <w:color w:val="000000"/>
        </w:rPr>
        <w:t>that the premise</w:t>
      </w:r>
      <w:r w:rsidR="006F1710" w:rsidRPr="00B22971">
        <w:rPr>
          <w:rFonts w:ascii="Times New Roman" w:hAnsi="Times New Roman"/>
          <w:color w:val="000000"/>
        </w:rPr>
        <w:t xml:space="preserve"> is true</w:t>
      </w:r>
      <w:r w:rsidR="00BE382F" w:rsidRPr="00B22971">
        <w:rPr>
          <w:rFonts w:ascii="Times New Roman" w:hAnsi="Times New Roman"/>
          <w:color w:val="000000"/>
        </w:rPr>
        <w:t>?</w:t>
      </w:r>
      <w:r w:rsidR="009572F1" w:rsidRPr="00B22971">
        <w:rPr>
          <w:rFonts w:ascii="Times New Roman" w:hAnsi="Times New Roman"/>
          <w:color w:val="000000"/>
        </w:rPr>
        <w:t xml:space="preserve"> </w:t>
      </w:r>
      <w:r w:rsidR="001D3706" w:rsidRPr="00B22971">
        <w:rPr>
          <w:rFonts w:ascii="Times New Roman" w:hAnsi="Times New Roman"/>
          <w:color w:val="000000"/>
        </w:rPr>
        <w:t>Let’s return to</w:t>
      </w:r>
      <w:r w:rsidR="00AC13C5" w:rsidRPr="00B22971">
        <w:rPr>
          <w:rFonts w:ascii="Times New Roman" w:hAnsi="Times New Roman"/>
          <w:color w:val="000000"/>
        </w:rPr>
        <w:t xml:space="preserve"> </w:t>
      </w:r>
      <w:r w:rsidR="00913133" w:rsidRPr="00B22971">
        <w:rPr>
          <w:rFonts w:ascii="Times New Roman" w:hAnsi="Times New Roman"/>
          <w:color w:val="000000"/>
        </w:rPr>
        <w:t>Epstein (2015) and Lohse (2017)</w:t>
      </w:r>
      <w:r w:rsidR="00AA635F" w:rsidRPr="00B22971">
        <w:rPr>
          <w:rFonts w:ascii="Times New Roman" w:hAnsi="Times New Roman"/>
          <w:color w:val="000000"/>
        </w:rPr>
        <w:t xml:space="preserve">. </w:t>
      </w:r>
    </w:p>
    <w:p w14:paraId="656920A2" w14:textId="77777777" w:rsidR="0001734B" w:rsidRPr="00B22971" w:rsidRDefault="00CD69E0" w:rsidP="00B22971">
      <w:pPr>
        <w:autoSpaceDE w:val="0"/>
        <w:autoSpaceDN w:val="0"/>
        <w:adjustRightInd w:val="0"/>
        <w:spacing w:after="160" w:line="360" w:lineRule="auto"/>
        <w:ind w:firstLine="720"/>
        <w:rPr>
          <w:rFonts w:ascii="Times New Roman" w:hAnsi="Times New Roman"/>
          <w:color w:val="000000"/>
        </w:rPr>
      </w:pPr>
      <w:r w:rsidRPr="00B22971">
        <w:rPr>
          <w:rFonts w:ascii="Times New Roman" w:hAnsi="Times New Roman"/>
          <w:color w:val="000000"/>
        </w:rPr>
        <w:t xml:space="preserve">First let’s consider Epstein. </w:t>
      </w:r>
      <w:r w:rsidR="00913133" w:rsidRPr="00B22971">
        <w:rPr>
          <w:rFonts w:ascii="Times New Roman" w:hAnsi="Times New Roman"/>
          <w:color w:val="000000"/>
        </w:rPr>
        <w:t>Epstein presents</w:t>
      </w:r>
      <w:r w:rsidR="0001734B" w:rsidRPr="00B22971">
        <w:rPr>
          <w:rFonts w:ascii="Times New Roman" w:hAnsi="Times New Roman"/>
          <w:color w:val="000000"/>
        </w:rPr>
        <w:t xml:space="preserve"> a though</w:t>
      </w:r>
      <w:r w:rsidR="00B9598E" w:rsidRPr="00B22971">
        <w:rPr>
          <w:rFonts w:ascii="Times New Roman" w:hAnsi="Times New Roman"/>
          <w:color w:val="000000"/>
        </w:rPr>
        <w:t>t experiment intended to challenge ontological individualism, the thesis that facts about the social world are entirely determined</w:t>
      </w:r>
      <w:r w:rsidR="007E293A" w:rsidRPr="00B22971">
        <w:rPr>
          <w:rFonts w:ascii="Times New Roman" w:hAnsi="Times New Roman"/>
          <w:color w:val="000000"/>
        </w:rPr>
        <w:t xml:space="preserve"> by</w:t>
      </w:r>
      <w:r w:rsidR="00B9598E" w:rsidRPr="00B22971">
        <w:rPr>
          <w:rFonts w:ascii="Times New Roman" w:hAnsi="Times New Roman"/>
          <w:color w:val="000000"/>
        </w:rPr>
        <w:t xml:space="preserve"> (grounded in) facts about individual people. </w:t>
      </w:r>
      <w:r w:rsidR="005F7B26" w:rsidRPr="00B22971">
        <w:rPr>
          <w:rFonts w:ascii="Times New Roman" w:hAnsi="Times New Roman"/>
          <w:color w:val="000000"/>
        </w:rPr>
        <w:t xml:space="preserve">Epstein asks us to consider </w:t>
      </w:r>
      <w:r w:rsidR="006811B6" w:rsidRPr="00B22971">
        <w:rPr>
          <w:rFonts w:ascii="Times New Roman" w:hAnsi="Times New Roman"/>
          <w:color w:val="000000"/>
        </w:rPr>
        <w:t>a possible</w:t>
      </w:r>
      <w:r w:rsidR="005F7B26" w:rsidRPr="00B22971">
        <w:rPr>
          <w:rFonts w:ascii="Times New Roman" w:hAnsi="Times New Roman"/>
          <w:color w:val="000000"/>
        </w:rPr>
        <w:t xml:space="preserve"> social phenomenon: Starbucks goes insolvent. Why? Because overnight, while all of its employees were asleep, </w:t>
      </w:r>
      <w:r w:rsidR="005F39ED" w:rsidRPr="00B22971">
        <w:rPr>
          <w:rFonts w:ascii="Times New Roman" w:hAnsi="Times New Roman"/>
          <w:color w:val="000000"/>
        </w:rPr>
        <w:t xml:space="preserve">the </w:t>
      </w:r>
      <w:r w:rsidR="005F7B26" w:rsidRPr="00B22971">
        <w:rPr>
          <w:rFonts w:ascii="Times New Roman" w:hAnsi="Times New Roman"/>
          <w:color w:val="000000"/>
        </w:rPr>
        <w:t>machine</w:t>
      </w:r>
      <w:r w:rsidR="005F39ED" w:rsidRPr="00B22971">
        <w:rPr>
          <w:rFonts w:ascii="Times New Roman" w:hAnsi="Times New Roman"/>
          <w:color w:val="000000"/>
        </w:rPr>
        <w:t>s in its stores br</w:t>
      </w:r>
      <w:r w:rsidR="00F54127" w:rsidRPr="00B22971">
        <w:rPr>
          <w:rFonts w:ascii="Times New Roman" w:hAnsi="Times New Roman"/>
          <w:color w:val="000000"/>
        </w:rPr>
        <w:t>o</w:t>
      </w:r>
      <w:r w:rsidR="005F39ED" w:rsidRPr="00B22971">
        <w:rPr>
          <w:rFonts w:ascii="Times New Roman" w:hAnsi="Times New Roman"/>
          <w:color w:val="000000"/>
        </w:rPr>
        <w:t>k</w:t>
      </w:r>
      <w:r w:rsidR="00F54127" w:rsidRPr="00B22971">
        <w:rPr>
          <w:rFonts w:ascii="Times New Roman" w:hAnsi="Times New Roman"/>
          <w:color w:val="000000"/>
        </w:rPr>
        <w:t>e</w:t>
      </w:r>
      <w:r w:rsidR="005F39ED" w:rsidRPr="00B22971">
        <w:rPr>
          <w:rFonts w:ascii="Times New Roman" w:hAnsi="Times New Roman"/>
          <w:color w:val="000000"/>
        </w:rPr>
        <w:t xml:space="preserve"> down rendering the</w:t>
      </w:r>
      <w:r w:rsidR="002F6714" w:rsidRPr="00B22971">
        <w:rPr>
          <w:rFonts w:ascii="Times New Roman" w:hAnsi="Times New Roman"/>
          <w:color w:val="000000"/>
        </w:rPr>
        <w:t xml:space="preserve"> employees</w:t>
      </w:r>
      <w:r w:rsidR="005F39ED" w:rsidRPr="00B22971">
        <w:rPr>
          <w:rFonts w:ascii="Times New Roman" w:hAnsi="Times New Roman"/>
          <w:color w:val="000000"/>
        </w:rPr>
        <w:t xml:space="preserve"> unable to sell drinks. </w:t>
      </w:r>
      <w:r w:rsidR="00E96534" w:rsidRPr="00B22971">
        <w:rPr>
          <w:rFonts w:ascii="Times New Roman" w:hAnsi="Times New Roman"/>
          <w:color w:val="000000"/>
        </w:rPr>
        <w:t xml:space="preserve">This causes Starbucks’ liabilities to exceed its assets and it therefore becomes insolvent. Ontological individualism </w:t>
      </w:r>
      <w:r w:rsidR="0061453B" w:rsidRPr="00B22971">
        <w:rPr>
          <w:rFonts w:ascii="Times New Roman" w:hAnsi="Times New Roman"/>
          <w:color w:val="000000"/>
        </w:rPr>
        <w:t>suggests</w:t>
      </w:r>
      <w:r w:rsidR="00E96534" w:rsidRPr="00B22971">
        <w:rPr>
          <w:rFonts w:ascii="Times New Roman" w:hAnsi="Times New Roman"/>
          <w:color w:val="000000"/>
        </w:rPr>
        <w:t xml:space="preserve"> </w:t>
      </w:r>
      <w:r w:rsidR="00323D19" w:rsidRPr="00B22971">
        <w:rPr>
          <w:rFonts w:ascii="Times New Roman" w:hAnsi="Times New Roman"/>
          <w:color w:val="000000"/>
        </w:rPr>
        <w:t>that</w:t>
      </w:r>
      <w:r w:rsidR="00560966" w:rsidRPr="00B22971">
        <w:rPr>
          <w:rFonts w:ascii="Times New Roman" w:hAnsi="Times New Roman"/>
          <w:color w:val="000000"/>
        </w:rPr>
        <w:t xml:space="preserve"> only</w:t>
      </w:r>
      <w:r w:rsidR="00323D19" w:rsidRPr="00B22971">
        <w:rPr>
          <w:rFonts w:ascii="Times New Roman" w:hAnsi="Times New Roman"/>
          <w:color w:val="000000"/>
        </w:rPr>
        <w:t xml:space="preserve"> facts about the individual workers should explain Starbucks’ insolvency, but here it seems that Starbucks’ resources do most of the explanatory</w:t>
      </w:r>
      <w:r w:rsidR="00C84854" w:rsidRPr="00B22971">
        <w:rPr>
          <w:rFonts w:ascii="Times New Roman" w:hAnsi="Times New Roman"/>
          <w:color w:val="000000"/>
        </w:rPr>
        <w:t xml:space="preserve"> and/or predictive</w:t>
      </w:r>
      <w:r w:rsidR="00323D19" w:rsidRPr="00B22971">
        <w:rPr>
          <w:rFonts w:ascii="Times New Roman" w:hAnsi="Times New Roman"/>
          <w:color w:val="000000"/>
        </w:rPr>
        <w:t xml:space="preserve"> work. </w:t>
      </w:r>
      <w:r w:rsidR="00EC35E5" w:rsidRPr="00B22971">
        <w:rPr>
          <w:rFonts w:ascii="Times New Roman" w:hAnsi="Times New Roman"/>
          <w:color w:val="000000"/>
        </w:rPr>
        <w:t>Thus, o</w:t>
      </w:r>
      <w:r w:rsidR="00C84854" w:rsidRPr="00B22971">
        <w:rPr>
          <w:rFonts w:ascii="Times New Roman" w:hAnsi="Times New Roman"/>
          <w:color w:val="000000"/>
        </w:rPr>
        <w:t>ntological individualism</w:t>
      </w:r>
      <w:r w:rsidR="004C67DA" w:rsidRPr="00B22971">
        <w:rPr>
          <w:rFonts w:ascii="Times New Roman" w:hAnsi="Times New Roman"/>
          <w:color w:val="000000"/>
        </w:rPr>
        <w:t xml:space="preserve"> blocks successful</w:t>
      </w:r>
      <w:r w:rsidR="00C84854" w:rsidRPr="00B22971">
        <w:rPr>
          <w:rFonts w:ascii="Times New Roman" w:hAnsi="Times New Roman"/>
          <w:color w:val="000000"/>
        </w:rPr>
        <w:t xml:space="preserve"> explanation/prediction</w:t>
      </w:r>
      <w:r w:rsidR="004C67DA" w:rsidRPr="00B22971">
        <w:rPr>
          <w:rFonts w:ascii="Times New Roman" w:hAnsi="Times New Roman"/>
          <w:color w:val="000000"/>
        </w:rPr>
        <w:t xml:space="preserve"> because it demands that we treat the individual</w:t>
      </w:r>
      <w:r w:rsidR="00D35205" w:rsidRPr="00B22971">
        <w:rPr>
          <w:rFonts w:ascii="Times New Roman" w:hAnsi="Times New Roman"/>
          <w:color w:val="000000"/>
        </w:rPr>
        <w:t xml:space="preserve"> S</w:t>
      </w:r>
      <w:r w:rsidR="00711557" w:rsidRPr="00B22971">
        <w:rPr>
          <w:rFonts w:ascii="Times New Roman" w:hAnsi="Times New Roman"/>
          <w:color w:val="000000"/>
        </w:rPr>
        <w:t>tarbucks employees</w:t>
      </w:r>
      <w:r w:rsidR="0061453B" w:rsidRPr="00B22971">
        <w:rPr>
          <w:rFonts w:ascii="Times New Roman" w:hAnsi="Times New Roman"/>
          <w:color w:val="000000"/>
        </w:rPr>
        <w:t xml:space="preserve"> as the only </w:t>
      </w:r>
      <w:r w:rsidR="004C67DA" w:rsidRPr="00B22971">
        <w:rPr>
          <w:rFonts w:ascii="Times New Roman" w:hAnsi="Times New Roman"/>
          <w:color w:val="000000"/>
        </w:rPr>
        <w:t>factor</w:t>
      </w:r>
      <w:r w:rsidR="00F54127" w:rsidRPr="00B22971">
        <w:rPr>
          <w:rFonts w:ascii="Times New Roman" w:hAnsi="Times New Roman"/>
          <w:color w:val="000000"/>
        </w:rPr>
        <w:t>s</w:t>
      </w:r>
      <w:r w:rsidR="004C67DA" w:rsidRPr="00B22971">
        <w:rPr>
          <w:rFonts w:ascii="Times New Roman" w:hAnsi="Times New Roman"/>
          <w:color w:val="000000"/>
        </w:rPr>
        <w:t xml:space="preserve"> determining</w:t>
      </w:r>
      <w:r w:rsidR="0061453B" w:rsidRPr="00B22971">
        <w:rPr>
          <w:rFonts w:ascii="Times New Roman" w:hAnsi="Times New Roman"/>
          <w:color w:val="000000"/>
        </w:rPr>
        <w:t xml:space="preserve"> Starbucks’ insolvency.</w:t>
      </w:r>
      <w:r w:rsidR="001C0346" w:rsidRPr="00B22971">
        <w:rPr>
          <w:rFonts w:ascii="Times New Roman" w:hAnsi="Times New Roman"/>
          <w:color w:val="000000"/>
        </w:rPr>
        <w:t xml:space="preserve"> </w:t>
      </w:r>
      <w:r w:rsidR="005C3974" w:rsidRPr="00B22971">
        <w:rPr>
          <w:rFonts w:ascii="Times New Roman" w:hAnsi="Times New Roman"/>
          <w:color w:val="000000"/>
        </w:rPr>
        <w:t>But we can address this failure by rejecting ontological individualism. Therefore</w:t>
      </w:r>
      <w:r w:rsidR="00357387" w:rsidRPr="00B22971">
        <w:rPr>
          <w:rFonts w:ascii="Times New Roman" w:hAnsi="Times New Roman"/>
          <w:color w:val="000000"/>
        </w:rPr>
        <w:t xml:space="preserve">, </w:t>
      </w:r>
      <w:r w:rsidR="005C3974" w:rsidRPr="00B22971">
        <w:rPr>
          <w:rFonts w:ascii="Times New Roman" w:hAnsi="Times New Roman"/>
          <w:color w:val="000000"/>
        </w:rPr>
        <w:t xml:space="preserve">answering ontological questions about the social world </w:t>
      </w:r>
      <w:r w:rsidR="009961EC" w:rsidRPr="00B22971">
        <w:rPr>
          <w:rFonts w:ascii="Times New Roman" w:hAnsi="Times New Roman"/>
          <w:color w:val="000000"/>
        </w:rPr>
        <w:t xml:space="preserve">promotes successful social science. </w:t>
      </w:r>
      <w:r w:rsidR="005C3974" w:rsidRPr="00B22971">
        <w:rPr>
          <w:rFonts w:ascii="Times New Roman" w:hAnsi="Times New Roman"/>
          <w:color w:val="000000"/>
        </w:rPr>
        <w:t xml:space="preserve"> </w:t>
      </w:r>
    </w:p>
    <w:p w14:paraId="0D15E196" w14:textId="77777777" w:rsidR="00A17C44" w:rsidRPr="00B22971" w:rsidRDefault="006B3958" w:rsidP="00B22971">
      <w:pPr>
        <w:autoSpaceDE w:val="0"/>
        <w:autoSpaceDN w:val="0"/>
        <w:adjustRightInd w:val="0"/>
        <w:spacing w:after="160" w:line="360" w:lineRule="auto"/>
        <w:ind w:firstLine="720"/>
        <w:rPr>
          <w:rFonts w:ascii="Times New Roman" w:hAnsi="Times New Roman"/>
          <w:color w:val="000000"/>
        </w:rPr>
      </w:pPr>
      <w:r w:rsidRPr="00B22971">
        <w:rPr>
          <w:rFonts w:ascii="Times New Roman" w:hAnsi="Times New Roman"/>
          <w:color w:val="000000"/>
        </w:rPr>
        <w:t xml:space="preserve">Now let’s consider Lohse’s discussion. </w:t>
      </w:r>
      <w:r w:rsidR="002B2B45" w:rsidRPr="00B22971">
        <w:rPr>
          <w:rFonts w:ascii="Times New Roman" w:hAnsi="Times New Roman"/>
          <w:color w:val="000000"/>
        </w:rPr>
        <w:t>Lohse’s clearest example</w:t>
      </w:r>
      <w:r w:rsidR="00A50A47" w:rsidRPr="00B22971">
        <w:rPr>
          <w:rFonts w:ascii="Times New Roman" w:hAnsi="Times New Roman"/>
          <w:color w:val="000000"/>
        </w:rPr>
        <w:t xml:space="preserve"> of the relevance of ontology to social science </w:t>
      </w:r>
      <w:r w:rsidR="00A0250D" w:rsidRPr="00B22971">
        <w:rPr>
          <w:rFonts w:ascii="Times New Roman" w:hAnsi="Times New Roman"/>
          <w:color w:val="000000"/>
        </w:rPr>
        <w:t>is the case of</w:t>
      </w:r>
      <w:r w:rsidR="00A50A47" w:rsidRPr="00B22971">
        <w:rPr>
          <w:rFonts w:ascii="Times New Roman" w:hAnsi="Times New Roman"/>
          <w:color w:val="000000"/>
        </w:rPr>
        <w:t xml:space="preserve"> </w:t>
      </w:r>
      <w:r w:rsidR="00A17C44" w:rsidRPr="00B22971">
        <w:rPr>
          <w:rFonts w:ascii="Times New Roman" w:hAnsi="Times New Roman"/>
          <w:color w:val="000000"/>
        </w:rPr>
        <w:t>organizational ecology</w:t>
      </w:r>
      <w:r w:rsidR="00A0250D" w:rsidRPr="00B22971">
        <w:rPr>
          <w:rFonts w:ascii="Times New Roman" w:hAnsi="Times New Roman"/>
          <w:color w:val="000000"/>
        </w:rPr>
        <w:t xml:space="preserve"> where there is a debate</w:t>
      </w:r>
      <w:r w:rsidR="00A17C44" w:rsidRPr="00B22971">
        <w:rPr>
          <w:rFonts w:ascii="Times New Roman" w:hAnsi="Times New Roman"/>
          <w:color w:val="000000"/>
        </w:rPr>
        <w:t xml:space="preserve"> over the existence of Darwinian mechanisms of selection acting on populations of organizations (Hannan and Freema</w:t>
      </w:r>
      <w:r w:rsidR="0062475E" w:rsidRPr="00B22971">
        <w:rPr>
          <w:rFonts w:ascii="Times New Roman" w:hAnsi="Times New Roman"/>
          <w:color w:val="000000"/>
        </w:rPr>
        <w:t>n 19</w:t>
      </w:r>
      <w:r w:rsidR="001F50FD" w:rsidRPr="00B22971">
        <w:rPr>
          <w:rFonts w:ascii="Times New Roman" w:hAnsi="Times New Roman"/>
          <w:color w:val="000000"/>
        </w:rPr>
        <w:t>77</w:t>
      </w:r>
      <w:r w:rsidR="0062475E" w:rsidRPr="00B22971">
        <w:rPr>
          <w:rFonts w:ascii="Times New Roman" w:hAnsi="Times New Roman"/>
          <w:color w:val="000000"/>
        </w:rPr>
        <w:t xml:space="preserve">; </w:t>
      </w:r>
      <w:proofErr w:type="spellStart"/>
      <w:r w:rsidR="0062475E" w:rsidRPr="00B22971">
        <w:rPr>
          <w:rFonts w:ascii="Times New Roman" w:hAnsi="Times New Roman"/>
          <w:color w:val="000000"/>
        </w:rPr>
        <w:t>Reydon</w:t>
      </w:r>
      <w:proofErr w:type="spellEnd"/>
      <w:r w:rsidR="0062475E" w:rsidRPr="00B22971">
        <w:rPr>
          <w:rFonts w:ascii="Times New Roman" w:hAnsi="Times New Roman"/>
          <w:color w:val="000000"/>
        </w:rPr>
        <w:t xml:space="preserve"> and Scholz 20</w:t>
      </w:r>
      <w:r w:rsidR="001F50FD" w:rsidRPr="00B22971">
        <w:rPr>
          <w:rFonts w:ascii="Times New Roman" w:hAnsi="Times New Roman"/>
          <w:color w:val="000000"/>
        </w:rPr>
        <w:t>14</w:t>
      </w:r>
      <w:r w:rsidR="0062475E" w:rsidRPr="00B22971">
        <w:rPr>
          <w:rFonts w:ascii="Times New Roman" w:hAnsi="Times New Roman"/>
          <w:color w:val="000000"/>
        </w:rPr>
        <w:t>)</w:t>
      </w:r>
      <w:r w:rsidR="00A17C44" w:rsidRPr="00B22971">
        <w:rPr>
          <w:rFonts w:ascii="Times New Roman" w:hAnsi="Times New Roman"/>
          <w:color w:val="000000"/>
        </w:rPr>
        <w:t>.</w:t>
      </w:r>
      <w:r w:rsidR="0062475E" w:rsidRPr="00B22971">
        <w:rPr>
          <w:rFonts w:ascii="Times New Roman" w:hAnsi="Times New Roman"/>
          <w:color w:val="000000"/>
        </w:rPr>
        <w:t xml:space="preserve"> </w:t>
      </w:r>
      <w:r w:rsidR="00935712" w:rsidRPr="00B22971">
        <w:rPr>
          <w:rFonts w:ascii="Times New Roman" w:hAnsi="Times New Roman"/>
          <w:color w:val="000000"/>
        </w:rPr>
        <w:t xml:space="preserve">Critiques of this research program seem to be ontological in nature: populations of organizations simply are not the </w:t>
      </w:r>
      <w:r w:rsidR="00FC24FC" w:rsidRPr="00B22971">
        <w:rPr>
          <w:rFonts w:ascii="Times New Roman" w:hAnsi="Times New Roman"/>
          <w:color w:val="000000"/>
        </w:rPr>
        <w:t>kinds</w:t>
      </w:r>
      <w:r w:rsidR="00935712" w:rsidRPr="00B22971">
        <w:rPr>
          <w:rFonts w:ascii="Times New Roman" w:hAnsi="Times New Roman"/>
          <w:color w:val="000000"/>
        </w:rPr>
        <w:t xml:space="preserve"> of things that can evolve because they lack</w:t>
      </w:r>
      <w:r w:rsidR="00FC24FC" w:rsidRPr="00B22971">
        <w:rPr>
          <w:rFonts w:ascii="Times New Roman" w:hAnsi="Times New Roman"/>
          <w:color w:val="000000"/>
        </w:rPr>
        <w:t xml:space="preserve"> </w:t>
      </w:r>
      <w:r w:rsidR="00935712" w:rsidRPr="00B22971">
        <w:rPr>
          <w:rFonts w:ascii="Times New Roman" w:hAnsi="Times New Roman"/>
          <w:color w:val="000000"/>
        </w:rPr>
        <w:t>those features that make biological populations subject to evolution (</w:t>
      </w:r>
      <w:r w:rsidR="00420011" w:rsidRPr="00B22971">
        <w:rPr>
          <w:rFonts w:ascii="Times New Roman" w:hAnsi="Times New Roman"/>
          <w:color w:val="000000"/>
        </w:rPr>
        <w:t xml:space="preserve">genetic relationships and </w:t>
      </w:r>
      <w:r w:rsidR="00AA0FFE" w:rsidRPr="00B22971">
        <w:rPr>
          <w:rFonts w:ascii="Times New Roman" w:hAnsi="Times New Roman"/>
          <w:color w:val="000000"/>
        </w:rPr>
        <w:t>so heritable traits</w:t>
      </w:r>
      <w:r w:rsidR="00BD1665" w:rsidRPr="00B22971">
        <w:rPr>
          <w:rFonts w:ascii="Times New Roman" w:hAnsi="Times New Roman"/>
          <w:color w:val="000000"/>
        </w:rPr>
        <w:t>).</w:t>
      </w:r>
      <w:r w:rsidR="00FC24FC" w:rsidRPr="00B22971">
        <w:rPr>
          <w:rFonts w:ascii="Times New Roman" w:hAnsi="Times New Roman"/>
          <w:color w:val="000000"/>
        </w:rPr>
        <w:t xml:space="preserve"> They are not what we might</w:t>
      </w:r>
      <w:r w:rsidR="00DE286D" w:rsidRPr="00B22971">
        <w:rPr>
          <w:rFonts w:ascii="Times New Roman" w:hAnsi="Times New Roman"/>
          <w:color w:val="000000"/>
        </w:rPr>
        <w:t xml:space="preserve"> call</w:t>
      </w:r>
      <w:r w:rsidR="00FC24FC" w:rsidRPr="00B22971">
        <w:rPr>
          <w:rFonts w:ascii="Times New Roman" w:hAnsi="Times New Roman"/>
          <w:color w:val="000000"/>
        </w:rPr>
        <w:t xml:space="preserve">, </w:t>
      </w:r>
      <w:r w:rsidR="00DE286D" w:rsidRPr="00B22971">
        <w:rPr>
          <w:rFonts w:ascii="Times New Roman" w:hAnsi="Times New Roman"/>
          <w:color w:val="000000"/>
        </w:rPr>
        <w:t>like</w:t>
      </w:r>
      <w:r w:rsidR="00FC24FC" w:rsidRPr="00B22971">
        <w:rPr>
          <w:rFonts w:ascii="Times New Roman" w:hAnsi="Times New Roman"/>
          <w:color w:val="000000"/>
        </w:rPr>
        <w:t xml:space="preserve"> Godfrey-Smith (</w:t>
      </w:r>
      <w:r w:rsidR="00254B99" w:rsidRPr="00B22971">
        <w:rPr>
          <w:rFonts w:ascii="Times New Roman" w:hAnsi="Times New Roman"/>
          <w:color w:val="000000"/>
        </w:rPr>
        <w:t>2009</w:t>
      </w:r>
      <w:r w:rsidR="00FC24FC" w:rsidRPr="00B22971">
        <w:rPr>
          <w:rFonts w:ascii="Times New Roman" w:hAnsi="Times New Roman"/>
          <w:color w:val="000000"/>
        </w:rPr>
        <w:t xml:space="preserve">), </w:t>
      </w:r>
      <w:r w:rsidR="00FC24FC" w:rsidRPr="00B22971">
        <w:rPr>
          <w:rFonts w:ascii="Times New Roman" w:hAnsi="Times New Roman"/>
          <w:i/>
          <w:color w:val="000000"/>
        </w:rPr>
        <w:t>Darwinian Populations</w:t>
      </w:r>
      <w:r w:rsidR="00FC24FC" w:rsidRPr="00B22971">
        <w:rPr>
          <w:rFonts w:ascii="Times New Roman" w:hAnsi="Times New Roman"/>
          <w:color w:val="000000"/>
        </w:rPr>
        <w:t xml:space="preserve">, </w:t>
      </w:r>
      <w:proofErr w:type="gramStart"/>
      <w:r w:rsidR="00FC24FC" w:rsidRPr="00B22971">
        <w:rPr>
          <w:rFonts w:ascii="Times New Roman" w:hAnsi="Times New Roman"/>
          <w:color w:val="000000"/>
        </w:rPr>
        <w:t>i.e.</w:t>
      </w:r>
      <w:proofErr w:type="gramEnd"/>
      <w:r w:rsidR="00FC24FC" w:rsidRPr="00B22971">
        <w:rPr>
          <w:rFonts w:ascii="Times New Roman" w:hAnsi="Times New Roman"/>
          <w:color w:val="000000"/>
        </w:rPr>
        <w:t xml:space="preserve"> populations capable of undergoing evolution by natural selection.</w:t>
      </w:r>
      <w:r w:rsidR="009961EC" w:rsidRPr="00B22971">
        <w:rPr>
          <w:rFonts w:ascii="Times New Roman" w:hAnsi="Times New Roman"/>
          <w:color w:val="000000"/>
        </w:rPr>
        <w:t xml:space="preserve"> </w:t>
      </w:r>
      <w:r w:rsidR="00BD1665" w:rsidRPr="00B22971">
        <w:rPr>
          <w:rFonts w:ascii="Times New Roman" w:hAnsi="Times New Roman"/>
          <w:color w:val="000000"/>
        </w:rPr>
        <w:t xml:space="preserve">On Lohse’s account, this discourse counts as ontological in a broad sense – we are concerned with the ontological constraints </w:t>
      </w:r>
      <w:r w:rsidR="006C73AE" w:rsidRPr="00B22971">
        <w:rPr>
          <w:rFonts w:ascii="Times New Roman" w:hAnsi="Times New Roman"/>
          <w:color w:val="000000"/>
        </w:rPr>
        <w:t>on evolving populations and whether certain populations are subject to those same constraints. The empirical fruitfulness of this type of theorizing consists in its ability to yield determinate co</w:t>
      </w:r>
      <w:r w:rsidR="00194FB2" w:rsidRPr="00B22971">
        <w:rPr>
          <w:rFonts w:ascii="Times New Roman" w:hAnsi="Times New Roman"/>
          <w:color w:val="000000"/>
        </w:rPr>
        <w:t xml:space="preserve">nclusions about whether systems are amenable to certain styles of explanation (evolutionary explanation, in this case). </w:t>
      </w:r>
      <w:r w:rsidR="00FC24FC" w:rsidRPr="00B22971">
        <w:rPr>
          <w:rFonts w:ascii="Times New Roman" w:hAnsi="Times New Roman"/>
          <w:color w:val="000000"/>
        </w:rPr>
        <w:t xml:space="preserve">Answering the ontological question concerning whether </w:t>
      </w:r>
      <w:r w:rsidR="00D457DD" w:rsidRPr="00B22971">
        <w:rPr>
          <w:rFonts w:ascii="Times New Roman" w:hAnsi="Times New Roman"/>
          <w:color w:val="000000"/>
        </w:rPr>
        <w:t xml:space="preserve">firms are the </w:t>
      </w:r>
      <w:proofErr w:type="gramStart"/>
      <w:r w:rsidR="00D457DD" w:rsidRPr="00B22971">
        <w:rPr>
          <w:rFonts w:ascii="Times New Roman" w:hAnsi="Times New Roman"/>
          <w:color w:val="000000"/>
        </w:rPr>
        <w:t>subjects</w:t>
      </w:r>
      <w:proofErr w:type="gramEnd"/>
      <w:r w:rsidR="00D457DD" w:rsidRPr="00B22971">
        <w:rPr>
          <w:rFonts w:ascii="Times New Roman" w:hAnsi="Times New Roman"/>
          <w:color w:val="000000"/>
        </w:rPr>
        <w:t xml:space="preserve"> of evolutionary change introduces </w:t>
      </w:r>
      <w:r w:rsidR="00D457DD" w:rsidRPr="00B22971">
        <w:rPr>
          <w:rFonts w:ascii="Times New Roman" w:hAnsi="Times New Roman"/>
          <w:color w:val="000000"/>
        </w:rPr>
        <w:lastRenderedPageBreak/>
        <w:t xml:space="preserve">a distinctive way of understanding their behavior and so can encourage the generation of new hypotheses. Therefore, answering ontological questions can, again, yield </w:t>
      </w:r>
      <w:r w:rsidR="00816815" w:rsidRPr="00B22971">
        <w:rPr>
          <w:rFonts w:ascii="Times New Roman" w:hAnsi="Times New Roman"/>
          <w:color w:val="000000"/>
        </w:rPr>
        <w:t xml:space="preserve">empirical benefits. </w:t>
      </w:r>
    </w:p>
    <w:p w14:paraId="1B7BFF33" w14:textId="77777777" w:rsidR="00D10183" w:rsidRPr="00B22971" w:rsidRDefault="0061453B" w:rsidP="00B22971">
      <w:pPr>
        <w:spacing w:after="160" w:line="360" w:lineRule="auto"/>
        <w:ind w:firstLine="720"/>
        <w:rPr>
          <w:rFonts w:ascii="Times New Roman" w:hAnsi="Times New Roman"/>
        </w:rPr>
      </w:pPr>
      <w:r w:rsidRPr="00B22971">
        <w:rPr>
          <w:rFonts w:ascii="Times New Roman" w:hAnsi="Times New Roman"/>
        </w:rPr>
        <w:t>The foregoing example</w:t>
      </w:r>
      <w:r w:rsidR="002D777D" w:rsidRPr="00B22971">
        <w:rPr>
          <w:rFonts w:ascii="Times New Roman" w:hAnsi="Times New Roman"/>
        </w:rPr>
        <w:t>s present</w:t>
      </w:r>
      <w:r w:rsidRPr="00B22971">
        <w:rPr>
          <w:rFonts w:ascii="Times New Roman" w:hAnsi="Times New Roman"/>
        </w:rPr>
        <w:t xml:space="preserve"> </w:t>
      </w:r>
      <w:r w:rsidR="009961EC" w:rsidRPr="00B22971">
        <w:rPr>
          <w:rFonts w:ascii="Times New Roman" w:hAnsi="Times New Roman"/>
        </w:rPr>
        <w:t xml:space="preserve">plausible </w:t>
      </w:r>
      <w:r w:rsidRPr="00B22971">
        <w:rPr>
          <w:rFonts w:ascii="Times New Roman" w:hAnsi="Times New Roman"/>
        </w:rPr>
        <w:t>motivation</w:t>
      </w:r>
      <w:r w:rsidR="009961EC" w:rsidRPr="00B22971">
        <w:rPr>
          <w:rFonts w:ascii="Times New Roman" w:hAnsi="Times New Roman"/>
        </w:rPr>
        <w:t>s</w:t>
      </w:r>
      <w:r w:rsidRPr="00B22971">
        <w:rPr>
          <w:rFonts w:ascii="Times New Roman" w:hAnsi="Times New Roman"/>
        </w:rPr>
        <w:t xml:space="preserve"> for the claim that ontological theor</w:t>
      </w:r>
      <w:r w:rsidR="008E5FD2" w:rsidRPr="00B22971">
        <w:rPr>
          <w:rFonts w:ascii="Times New Roman" w:hAnsi="Times New Roman"/>
        </w:rPr>
        <w:t>izing is empirically fruitful. By</w:t>
      </w:r>
      <w:r w:rsidRPr="00B22971">
        <w:rPr>
          <w:rFonts w:ascii="Times New Roman" w:hAnsi="Times New Roman"/>
        </w:rPr>
        <w:t xml:space="preserve"> giving a priori challenges to </w:t>
      </w:r>
      <w:r w:rsidR="008E5FD2" w:rsidRPr="00B22971">
        <w:rPr>
          <w:rFonts w:ascii="Times New Roman" w:hAnsi="Times New Roman"/>
        </w:rPr>
        <w:t>theses about the nature of the social world,</w:t>
      </w:r>
      <w:r w:rsidR="000F5C89" w:rsidRPr="00B22971">
        <w:rPr>
          <w:rFonts w:ascii="Times New Roman" w:hAnsi="Times New Roman"/>
        </w:rPr>
        <w:t xml:space="preserve"> particularly those that social scientists may endorse,</w:t>
      </w:r>
      <w:r w:rsidR="008E5FD2" w:rsidRPr="00B22971">
        <w:rPr>
          <w:rFonts w:ascii="Times New Roman" w:hAnsi="Times New Roman"/>
        </w:rPr>
        <w:t xml:space="preserve"> we can broaden </w:t>
      </w:r>
      <w:r w:rsidR="00FB47CB" w:rsidRPr="00B22971">
        <w:rPr>
          <w:rFonts w:ascii="Times New Roman" w:hAnsi="Times New Roman"/>
        </w:rPr>
        <w:t xml:space="preserve">or restrict </w:t>
      </w:r>
      <w:r w:rsidR="008E5FD2" w:rsidRPr="00B22971">
        <w:rPr>
          <w:rFonts w:ascii="Times New Roman" w:hAnsi="Times New Roman"/>
        </w:rPr>
        <w:t>the space of possible social scientific hypotheses.</w:t>
      </w:r>
      <w:r w:rsidR="0056607C" w:rsidRPr="00B22971">
        <w:rPr>
          <w:rFonts w:ascii="Times New Roman" w:hAnsi="Times New Roman"/>
        </w:rPr>
        <w:t xml:space="preserve"> It is by inspiring the creation of new hypotheses that serve in predictions and explanations that ontology contributes to the success of science. </w:t>
      </w:r>
    </w:p>
    <w:p w14:paraId="7EFA1AD8" w14:textId="77777777" w:rsidR="001256DE" w:rsidRPr="00B22971" w:rsidRDefault="00BB0F2C" w:rsidP="00B22971">
      <w:pPr>
        <w:spacing w:after="160" w:line="360" w:lineRule="auto"/>
        <w:ind w:firstLine="720"/>
        <w:rPr>
          <w:rFonts w:ascii="Times New Roman" w:hAnsi="Times New Roman"/>
        </w:rPr>
      </w:pPr>
      <w:r w:rsidRPr="00B22971">
        <w:rPr>
          <w:rFonts w:ascii="Times New Roman" w:hAnsi="Times New Roman"/>
        </w:rPr>
        <w:t>How valuable is the</w:t>
      </w:r>
      <w:r w:rsidR="008E5FD2" w:rsidRPr="00B22971">
        <w:rPr>
          <w:rFonts w:ascii="Times New Roman" w:hAnsi="Times New Roman"/>
        </w:rPr>
        <w:t xml:space="preserve"> role </w:t>
      </w:r>
      <w:r w:rsidRPr="00B22971">
        <w:rPr>
          <w:rFonts w:ascii="Times New Roman" w:hAnsi="Times New Roman"/>
        </w:rPr>
        <w:t>afforded to social ontology</w:t>
      </w:r>
      <w:r w:rsidR="00DE286D" w:rsidRPr="00B22971">
        <w:rPr>
          <w:rFonts w:ascii="Times New Roman" w:hAnsi="Times New Roman"/>
        </w:rPr>
        <w:t>?</w:t>
      </w:r>
      <w:r w:rsidRPr="00B22971">
        <w:rPr>
          <w:rFonts w:ascii="Times New Roman" w:hAnsi="Times New Roman"/>
        </w:rPr>
        <w:t xml:space="preserve"> Given the role of </w:t>
      </w:r>
      <w:r w:rsidR="00B45911" w:rsidRPr="00B22971">
        <w:rPr>
          <w:rFonts w:ascii="Times New Roman" w:hAnsi="Times New Roman"/>
        </w:rPr>
        <w:t xml:space="preserve">the </w:t>
      </w:r>
      <w:r w:rsidRPr="00B22971">
        <w:rPr>
          <w:rFonts w:ascii="Times New Roman" w:hAnsi="Times New Roman"/>
        </w:rPr>
        <w:t xml:space="preserve">social sciences, particularly economics, in directing and formulating policy, it is significant. Consider </w:t>
      </w:r>
      <w:r w:rsidR="00496B00" w:rsidRPr="00B22971">
        <w:rPr>
          <w:rFonts w:ascii="Times New Roman" w:hAnsi="Times New Roman"/>
        </w:rPr>
        <w:t xml:space="preserve">an analogy to </w:t>
      </w:r>
      <w:r w:rsidRPr="00B22971">
        <w:rPr>
          <w:rFonts w:ascii="Times New Roman" w:hAnsi="Times New Roman"/>
        </w:rPr>
        <w:t xml:space="preserve">Van </w:t>
      </w:r>
      <w:proofErr w:type="spellStart"/>
      <w:r w:rsidRPr="00B22971">
        <w:rPr>
          <w:rFonts w:ascii="Times New Roman" w:hAnsi="Times New Roman"/>
        </w:rPr>
        <w:t>Fraassen</w:t>
      </w:r>
      <w:proofErr w:type="spellEnd"/>
      <w:r w:rsidRPr="00B22971">
        <w:rPr>
          <w:rFonts w:ascii="Times New Roman" w:hAnsi="Times New Roman"/>
        </w:rPr>
        <w:t xml:space="preserve"> (2002, 15)’s argument against analytic</w:t>
      </w:r>
      <w:r w:rsidR="009E471E" w:rsidRPr="00B22971">
        <w:rPr>
          <w:rFonts w:ascii="Times New Roman" w:hAnsi="Times New Roman"/>
        </w:rPr>
        <w:t xml:space="preserve"> </w:t>
      </w:r>
      <w:r w:rsidR="0096470D" w:rsidRPr="00B22971">
        <w:rPr>
          <w:rFonts w:ascii="Times New Roman" w:hAnsi="Times New Roman"/>
        </w:rPr>
        <w:t>ontology</w:t>
      </w:r>
      <w:r w:rsidR="0096470D" w:rsidRPr="00B22971">
        <w:rPr>
          <w:rStyle w:val="FootnoteReference"/>
          <w:rFonts w:ascii="Times New Roman" w:hAnsi="Times New Roman"/>
        </w:rPr>
        <w:footnoteReference w:id="5"/>
      </w:r>
      <w:r w:rsidR="00180A01" w:rsidRPr="00B22971">
        <w:rPr>
          <w:rFonts w:ascii="Times New Roman" w:hAnsi="Times New Roman"/>
        </w:rPr>
        <w:t>:</w:t>
      </w:r>
      <w:r w:rsidR="00B45911" w:rsidRPr="00B22971">
        <w:rPr>
          <w:rFonts w:ascii="Times New Roman" w:hAnsi="Times New Roman"/>
        </w:rPr>
        <w:t xml:space="preserve"> he argues that</w:t>
      </w:r>
      <w:r w:rsidR="009E471E" w:rsidRPr="00B22971">
        <w:rPr>
          <w:rFonts w:ascii="Times New Roman" w:hAnsi="Times New Roman"/>
        </w:rPr>
        <w:t xml:space="preserve"> </w:t>
      </w:r>
      <w:r w:rsidR="00276241" w:rsidRPr="00B22971">
        <w:rPr>
          <w:rFonts w:ascii="Times New Roman" w:hAnsi="Times New Roman"/>
        </w:rPr>
        <w:t xml:space="preserve">there are considerable differences in the payoffs we can expect </w:t>
      </w:r>
      <w:r w:rsidR="00DD3E0D" w:rsidRPr="00B22971">
        <w:rPr>
          <w:rFonts w:ascii="Times New Roman" w:hAnsi="Times New Roman"/>
        </w:rPr>
        <w:t>when choosing between</w:t>
      </w:r>
      <w:r w:rsidR="00276241" w:rsidRPr="00B22971">
        <w:rPr>
          <w:rFonts w:ascii="Times New Roman" w:hAnsi="Times New Roman"/>
        </w:rPr>
        <w:t xml:space="preserve"> scientific theor</w:t>
      </w:r>
      <w:r w:rsidR="00DD3E0D" w:rsidRPr="00B22971">
        <w:rPr>
          <w:rFonts w:ascii="Times New Roman" w:hAnsi="Times New Roman"/>
        </w:rPr>
        <w:t>ies</w:t>
      </w:r>
      <w:r w:rsidR="00276241" w:rsidRPr="00B22971">
        <w:rPr>
          <w:rFonts w:ascii="Times New Roman" w:hAnsi="Times New Roman"/>
        </w:rPr>
        <w:t xml:space="preserve"> and </w:t>
      </w:r>
      <w:r w:rsidR="0096470D" w:rsidRPr="00B22971">
        <w:rPr>
          <w:rFonts w:ascii="Times New Roman" w:hAnsi="Times New Roman"/>
        </w:rPr>
        <w:t>ontologica</w:t>
      </w:r>
      <w:r w:rsidR="00276241" w:rsidRPr="00B22971">
        <w:rPr>
          <w:rFonts w:ascii="Times New Roman" w:hAnsi="Times New Roman"/>
        </w:rPr>
        <w:t>l theor</w:t>
      </w:r>
      <w:r w:rsidR="00DD3E0D" w:rsidRPr="00B22971">
        <w:rPr>
          <w:rFonts w:ascii="Times New Roman" w:hAnsi="Times New Roman"/>
        </w:rPr>
        <w:t>ies</w:t>
      </w:r>
      <w:r w:rsidR="00276241" w:rsidRPr="00B22971">
        <w:rPr>
          <w:rFonts w:ascii="Times New Roman" w:hAnsi="Times New Roman"/>
        </w:rPr>
        <w:t xml:space="preserve">. </w:t>
      </w:r>
      <w:r w:rsidR="00DD3E0D" w:rsidRPr="00B22971">
        <w:rPr>
          <w:rFonts w:ascii="Times New Roman" w:hAnsi="Times New Roman"/>
        </w:rPr>
        <w:t>I</w:t>
      </w:r>
      <w:r w:rsidR="00D4318B" w:rsidRPr="00B22971">
        <w:rPr>
          <w:rFonts w:ascii="Times New Roman" w:hAnsi="Times New Roman"/>
        </w:rPr>
        <w:t xml:space="preserve">n </w:t>
      </w:r>
      <w:r w:rsidR="000D38C3" w:rsidRPr="00B22971">
        <w:rPr>
          <w:rFonts w:ascii="Times New Roman" w:hAnsi="Times New Roman"/>
        </w:rPr>
        <w:t>medicine, the truth of scientists’ beliefs about th</w:t>
      </w:r>
      <w:r w:rsidR="001D15A8" w:rsidRPr="00B22971">
        <w:rPr>
          <w:rFonts w:ascii="Times New Roman" w:hAnsi="Times New Roman"/>
        </w:rPr>
        <w:t>e effectiveness of a medicine comes with significant moral stakes</w:t>
      </w:r>
      <w:r w:rsidR="000D38C3" w:rsidRPr="00B22971">
        <w:rPr>
          <w:rFonts w:ascii="Times New Roman" w:hAnsi="Times New Roman"/>
        </w:rPr>
        <w:t xml:space="preserve">. If scientists </w:t>
      </w:r>
      <w:r w:rsidR="00276241" w:rsidRPr="00B22971">
        <w:rPr>
          <w:rFonts w:ascii="Times New Roman" w:hAnsi="Times New Roman"/>
        </w:rPr>
        <w:t>have false beliefs about</w:t>
      </w:r>
      <w:r w:rsidR="000D38C3" w:rsidRPr="00B22971">
        <w:rPr>
          <w:rFonts w:ascii="Times New Roman" w:hAnsi="Times New Roman"/>
        </w:rPr>
        <w:t xml:space="preserve"> the effectiveness of a medicine, many people may be harmed</w:t>
      </w:r>
      <w:r w:rsidR="0096470D" w:rsidRPr="00B22971">
        <w:rPr>
          <w:rFonts w:ascii="Times New Roman" w:hAnsi="Times New Roman"/>
        </w:rPr>
        <w:t xml:space="preserve"> and</w:t>
      </w:r>
      <w:r w:rsidR="000D38C3" w:rsidRPr="00B22971">
        <w:rPr>
          <w:rFonts w:ascii="Times New Roman" w:hAnsi="Times New Roman"/>
        </w:rPr>
        <w:t xml:space="preserve"> if they believe truly, many people may benefit. </w:t>
      </w:r>
      <w:r w:rsidR="00ED06DA" w:rsidRPr="00B22971">
        <w:rPr>
          <w:rFonts w:ascii="Times New Roman" w:hAnsi="Times New Roman"/>
        </w:rPr>
        <w:t xml:space="preserve">In </w:t>
      </w:r>
      <w:r w:rsidR="0096470D" w:rsidRPr="00B22971">
        <w:rPr>
          <w:rFonts w:ascii="Times New Roman" w:hAnsi="Times New Roman"/>
        </w:rPr>
        <w:t>ontology</w:t>
      </w:r>
      <w:r w:rsidR="00ED06DA" w:rsidRPr="00B22971">
        <w:rPr>
          <w:rFonts w:ascii="Times New Roman" w:hAnsi="Times New Roman"/>
        </w:rPr>
        <w:t xml:space="preserve">, Van </w:t>
      </w:r>
      <w:proofErr w:type="spellStart"/>
      <w:r w:rsidR="00ED06DA" w:rsidRPr="00B22971">
        <w:rPr>
          <w:rFonts w:ascii="Times New Roman" w:hAnsi="Times New Roman"/>
        </w:rPr>
        <w:t>Fraassen</w:t>
      </w:r>
      <w:proofErr w:type="spellEnd"/>
      <w:r w:rsidR="00ED06DA" w:rsidRPr="00B22971">
        <w:rPr>
          <w:rFonts w:ascii="Times New Roman" w:hAnsi="Times New Roman"/>
        </w:rPr>
        <w:t xml:space="preserve"> argues, the stakes seem</w:t>
      </w:r>
      <w:r w:rsidR="00AD7FFA" w:rsidRPr="00B22971">
        <w:rPr>
          <w:rFonts w:ascii="Times New Roman" w:hAnsi="Times New Roman"/>
        </w:rPr>
        <w:t xml:space="preserve"> to concern </w:t>
      </w:r>
      <w:r w:rsidR="00AD7FFA" w:rsidRPr="00B22971">
        <w:rPr>
          <w:rFonts w:ascii="Times New Roman" w:hAnsi="Times New Roman"/>
          <w:i/>
        </w:rPr>
        <w:t xml:space="preserve">only </w:t>
      </w:r>
      <w:r w:rsidR="00AD7FFA" w:rsidRPr="00B22971">
        <w:rPr>
          <w:rFonts w:ascii="Times New Roman" w:hAnsi="Times New Roman"/>
        </w:rPr>
        <w:t>the truth and falsehood of our beliefs</w:t>
      </w:r>
      <w:r w:rsidR="00ED06DA" w:rsidRPr="00B22971">
        <w:rPr>
          <w:rFonts w:ascii="Times New Roman" w:hAnsi="Times New Roman"/>
        </w:rPr>
        <w:t>.</w:t>
      </w:r>
      <w:r w:rsidR="008E5FD2" w:rsidRPr="00B22971">
        <w:rPr>
          <w:rFonts w:ascii="Times New Roman" w:hAnsi="Times New Roman"/>
        </w:rPr>
        <w:t xml:space="preserve"> </w:t>
      </w:r>
    </w:p>
    <w:p w14:paraId="5BE4D012" w14:textId="77777777" w:rsidR="00BB0F2C" w:rsidRPr="00B22971" w:rsidRDefault="0096470D" w:rsidP="00B22971">
      <w:pPr>
        <w:spacing w:after="160" w:line="360" w:lineRule="auto"/>
        <w:ind w:firstLine="720"/>
        <w:rPr>
          <w:rFonts w:ascii="Times New Roman" w:hAnsi="Times New Roman"/>
        </w:rPr>
      </w:pPr>
      <w:r w:rsidRPr="00B22971">
        <w:rPr>
          <w:rFonts w:ascii="Times New Roman" w:hAnsi="Times New Roman"/>
        </w:rPr>
        <w:t>One might</w:t>
      </w:r>
      <w:r w:rsidR="00E4165E" w:rsidRPr="00B22971">
        <w:rPr>
          <w:rFonts w:ascii="Times New Roman" w:hAnsi="Times New Roman"/>
        </w:rPr>
        <w:t xml:space="preserve"> entertain similar hypotheses about</w:t>
      </w:r>
      <w:r w:rsidR="001256DE" w:rsidRPr="00B22971">
        <w:rPr>
          <w:rFonts w:ascii="Times New Roman" w:hAnsi="Times New Roman"/>
        </w:rPr>
        <w:t xml:space="preserve"> social</w:t>
      </w:r>
      <w:r w:rsidR="00E4165E" w:rsidRPr="00B22971">
        <w:rPr>
          <w:rFonts w:ascii="Times New Roman" w:hAnsi="Times New Roman"/>
        </w:rPr>
        <w:t xml:space="preserve"> ontolog</w:t>
      </w:r>
      <w:r w:rsidR="001256DE" w:rsidRPr="00B22971">
        <w:rPr>
          <w:rFonts w:ascii="Times New Roman" w:hAnsi="Times New Roman"/>
        </w:rPr>
        <w:t>y</w:t>
      </w:r>
      <w:r w:rsidR="00E4165E" w:rsidRPr="00B22971">
        <w:rPr>
          <w:rFonts w:ascii="Times New Roman" w:hAnsi="Times New Roman"/>
        </w:rPr>
        <w:t>:</w:t>
      </w:r>
      <w:r w:rsidR="001256DE" w:rsidRPr="00B22971">
        <w:rPr>
          <w:rFonts w:ascii="Times New Roman" w:hAnsi="Times New Roman"/>
        </w:rPr>
        <w:t xml:space="preserve"> can it really contribute to the social sciences</w:t>
      </w:r>
      <w:r w:rsidR="00E4165E" w:rsidRPr="00B22971">
        <w:rPr>
          <w:rFonts w:ascii="Times New Roman" w:hAnsi="Times New Roman"/>
        </w:rPr>
        <w:t xml:space="preserve">? Epstein suggests that </w:t>
      </w:r>
      <w:r w:rsidR="00E4165E" w:rsidRPr="00B22971">
        <w:rPr>
          <w:rFonts w:ascii="Times New Roman" w:hAnsi="Times New Roman"/>
          <w:i/>
        </w:rPr>
        <w:t xml:space="preserve">analytic metaphysics </w:t>
      </w:r>
      <w:r w:rsidR="00E4165E" w:rsidRPr="00B22971">
        <w:rPr>
          <w:rFonts w:ascii="Times New Roman" w:hAnsi="Times New Roman"/>
        </w:rPr>
        <w:t xml:space="preserve">has importance here. His framework builds on the </w:t>
      </w:r>
      <w:r w:rsidR="00E4165E" w:rsidRPr="00B22971">
        <w:rPr>
          <w:rFonts w:ascii="Times New Roman" w:hAnsi="Times New Roman"/>
          <w:i/>
        </w:rPr>
        <w:t xml:space="preserve">grounding </w:t>
      </w:r>
      <w:r w:rsidR="00E4165E" w:rsidRPr="00B22971">
        <w:rPr>
          <w:rFonts w:ascii="Times New Roman" w:hAnsi="Times New Roman"/>
        </w:rPr>
        <w:t xml:space="preserve">relation. Searle’s ontological inferences are borne out of a particular conception of rules and the properties of speech acts. Someone </w:t>
      </w:r>
      <w:r w:rsidR="00D8149D" w:rsidRPr="00B22971">
        <w:rPr>
          <w:rFonts w:ascii="Times New Roman" w:hAnsi="Times New Roman"/>
        </w:rPr>
        <w:t>inclined towards empiricism</w:t>
      </w:r>
      <w:r w:rsidR="00E4165E" w:rsidRPr="00B22971">
        <w:rPr>
          <w:rFonts w:ascii="Times New Roman" w:hAnsi="Times New Roman"/>
        </w:rPr>
        <w:t xml:space="preserve"> (as I am) might </w:t>
      </w:r>
      <w:r w:rsidR="00522432" w:rsidRPr="00B22971">
        <w:rPr>
          <w:rFonts w:ascii="Times New Roman" w:hAnsi="Times New Roman"/>
        </w:rPr>
        <w:t>deny the relevance of any of these projects</w:t>
      </w:r>
      <w:r w:rsidR="00E4165E" w:rsidRPr="00B22971">
        <w:rPr>
          <w:rFonts w:ascii="Times New Roman" w:hAnsi="Times New Roman"/>
        </w:rPr>
        <w:t xml:space="preserve"> and note the distance these notions seem to have from scientific practice. When Lohse suggests that we should determine whether entities have the properties specified by our theories, it is reasonable for an empiricist to ask </w:t>
      </w:r>
      <w:r w:rsidR="00D8149D" w:rsidRPr="00B22971">
        <w:rPr>
          <w:rFonts w:ascii="Times New Roman" w:hAnsi="Times New Roman"/>
        </w:rPr>
        <w:t>why this should not just involve the process of testing and revising hypotheses in light of the evidence in order to arrive at empirical adequacy</w:t>
      </w:r>
      <w:r w:rsidR="00522432" w:rsidRPr="00B22971">
        <w:rPr>
          <w:rFonts w:ascii="Times New Roman" w:hAnsi="Times New Roman"/>
        </w:rPr>
        <w:t>, to the exclusion of an independent activity we call “ontology”</w:t>
      </w:r>
      <w:r w:rsidR="001E327B" w:rsidRPr="00B22971">
        <w:rPr>
          <w:rFonts w:ascii="Times New Roman" w:hAnsi="Times New Roman"/>
        </w:rPr>
        <w:t xml:space="preserve"> (whether analytic ontology or some other approach).</w:t>
      </w:r>
      <w:r w:rsidR="00D8149D" w:rsidRPr="00B22971">
        <w:rPr>
          <w:rFonts w:ascii="Times New Roman" w:hAnsi="Times New Roman"/>
        </w:rPr>
        <w:t xml:space="preserve"> </w:t>
      </w:r>
      <w:r w:rsidR="000345E1" w:rsidRPr="00B22971">
        <w:rPr>
          <w:rFonts w:ascii="Times New Roman" w:hAnsi="Times New Roman"/>
        </w:rPr>
        <w:t xml:space="preserve">OM! arguments, one might insist, push against the </w:t>
      </w:r>
      <w:r w:rsidR="00522432" w:rsidRPr="00B22971">
        <w:rPr>
          <w:rFonts w:ascii="Times New Roman" w:hAnsi="Times New Roman"/>
        </w:rPr>
        <w:t>empiricist</w:t>
      </w:r>
      <w:r w:rsidR="009D1591" w:rsidRPr="00B22971">
        <w:rPr>
          <w:rFonts w:ascii="Times New Roman" w:hAnsi="Times New Roman"/>
        </w:rPr>
        <w:t xml:space="preserve"> intuition</w:t>
      </w:r>
      <w:r w:rsidR="000345E1" w:rsidRPr="00B22971">
        <w:rPr>
          <w:rFonts w:ascii="Times New Roman" w:hAnsi="Times New Roman"/>
        </w:rPr>
        <w:t xml:space="preserve"> by showing that </w:t>
      </w:r>
      <w:r w:rsidR="000345E1" w:rsidRPr="00B22971">
        <w:rPr>
          <w:rFonts w:ascii="Times New Roman" w:hAnsi="Times New Roman"/>
        </w:rPr>
        <w:lastRenderedPageBreak/>
        <w:t>successful ontology,</w:t>
      </w:r>
      <w:r w:rsidR="00202674" w:rsidRPr="00B22971">
        <w:rPr>
          <w:rFonts w:ascii="Times New Roman" w:hAnsi="Times New Roman"/>
        </w:rPr>
        <w:t xml:space="preserve"> </w:t>
      </w:r>
      <w:proofErr w:type="gramStart"/>
      <w:r w:rsidR="00202674" w:rsidRPr="00B22971">
        <w:rPr>
          <w:rFonts w:ascii="Times New Roman" w:hAnsi="Times New Roman"/>
        </w:rPr>
        <w:t>i.e.</w:t>
      </w:r>
      <w:proofErr w:type="gramEnd"/>
      <w:r w:rsidR="000345E1" w:rsidRPr="00B22971">
        <w:rPr>
          <w:rFonts w:ascii="Times New Roman" w:hAnsi="Times New Roman"/>
        </w:rPr>
        <w:t xml:space="preserve"> </w:t>
      </w:r>
      <w:r w:rsidR="00202674" w:rsidRPr="00B22971">
        <w:rPr>
          <w:rFonts w:ascii="Times New Roman" w:hAnsi="Times New Roman"/>
        </w:rPr>
        <w:t xml:space="preserve">the production of </w:t>
      </w:r>
      <w:r w:rsidR="000345E1" w:rsidRPr="00B22971">
        <w:rPr>
          <w:rFonts w:ascii="Times New Roman" w:hAnsi="Times New Roman"/>
        </w:rPr>
        <w:t xml:space="preserve">answers to ontological questions that cut the world at </w:t>
      </w:r>
      <w:r w:rsidR="00202674" w:rsidRPr="00B22971">
        <w:rPr>
          <w:rFonts w:ascii="Times New Roman" w:hAnsi="Times New Roman"/>
        </w:rPr>
        <w:t>its</w:t>
      </w:r>
      <w:r w:rsidR="000345E1" w:rsidRPr="00B22971">
        <w:rPr>
          <w:rFonts w:ascii="Times New Roman" w:hAnsi="Times New Roman"/>
        </w:rPr>
        <w:t xml:space="preserve"> joints, </w:t>
      </w:r>
      <w:r w:rsidR="00522432" w:rsidRPr="00B22971">
        <w:rPr>
          <w:rFonts w:ascii="Times New Roman" w:hAnsi="Times New Roman"/>
        </w:rPr>
        <w:t>is an essential part of the process of revising and testing hypotheses. Thus, if OM! arguments are sound, ontology has a central place in the practic</w:t>
      </w:r>
      <w:r w:rsidR="001256DE" w:rsidRPr="00B22971">
        <w:rPr>
          <w:rFonts w:ascii="Times New Roman" w:hAnsi="Times New Roman"/>
        </w:rPr>
        <w:t>e of science.</w:t>
      </w:r>
    </w:p>
    <w:p w14:paraId="740F2943" w14:textId="77777777" w:rsidR="00EA1F4A" w:rsidRPr="00B22971" w:rsidRDefault="00456854" w:rsidP="00B22971">
      <w:pPr>
        <w:spacing w:after="160" w:line="360" w:lineRule="auto"/>
        <w:rPr>
          <w:rFonts w:ascii="Times New Roman" w:hAnsi="Times New Roman"/>
          <w:color w:val="000000" w:themeColor="text1"/>
        </w:rPr>
      </w:pPr>
      <w:r w:rsidRPr="00B22971">
        <w:rPr>
          <w:rFonts w:ascii="Times New Roman" w:hAnsi="Times New Roman"/>
          <w:b/>
          <w:color w:val="C00000"/>
        </w:rPr>
        <w:tab/>
      </w:r>
      <w:r w:rsidR="00DE286D" w:rsidRPr="00B22971">
        <w:rPr>
          <w:rFonts w:ascii="Times New Roman" w:hAnsi="Times New Roman"/>
          <w:color w:val="000000" w:themeColor="text1"/>
        </w:rPr>
        <w:t>So</w:t>
      </w:r>
      <w:r w:rsidR="001F496E" w:rsidRPr="00B22971">
        <w:rPr>
          <w:rFonts w:ascii="Times New Roman" w:hAnsi="Times New Roman"/>
          <w:color w:val="000000" w:themeColor="text1"/>
        </w:rPr>
        <w:t>, much</w:t>
      </w:r>
      <w:r w:rsidR="00DD3E0D" w:rsidRPr="00B22971">
        <w:rPr>
          <w:rFonts w:ascii="Times New Roman" w:hAnsi="Times New Roman"/>
          <w:color w:val="000000" w:themeColor="text1"/>
        </w:rPr>
        <w:t xml:space="preserve"> depends</w:t>
      </w:r>
      <w:r w:rsidR="001F496E" w:rsidRPr="00B22971">
        <w:rPr>
          <w:rFonts w:ascii="Times New Roman" w:hAnsi="Times New Roman"/>
          <w:color w:val="000000" w:themeColor="text1"/>
        </w:rPr>
        <w:t xml:space="preserve"> </w:t>
      </w:r>
      <w:r w:rsidR="001F6925" w:rsidRPr="00B22971">
        <w:rPr>
          <w:rFonts w:ascii="Times New Roman" w:hAnsi="Times New Roman"/>
          <w:color w:val="000000" w:themeColor="text1"/>
        </w:rPr>
        <w:t>on the soundness of OM! arguments</w:t>
      </w:r>
      <w:r w:rsidR="00044D6D" w:rsidRPr="00B22971">
        <w:rPr>
          <w:rFonts w:ascii="Times New Roman" w:hAnsi="Times New Roman"/>
          <w:color w:val="000000" w:themeColor="text1"/>
        </w:rPr>
        <w:t>. If</w:t>
      </w:r>
      <w:r w:rsidR="00644387" w:rsidRPr="00B22971">
        <w:rPr>
          <w:rFonts w:ascii="Times New Roman" w:hAnsi="Times New Roman"/>
          <w:color w:val="000000" w:themeColor="text1"/>
        </w:rPr>
        <w:t xml:space="preserve"> they are </w:t>
      </w:r>
      <w:r w:rsidR="00044D6D" w:rsidRPr="00B22971">
        <w:rPr>
          <w:rFonts w:ascii="Times New Roman" w:hAnsi="Times New Roman"/>
          <w:color w:val="000000" w:themeColor="text1"/>
        </w:rPr>
        <w:t xml:space="preserve">sound, then we can avail ourselves of </w:t>
      </w:r>
      <w:r w:rsidR="00644387" w:rsidRPr="00B22971">
        <w:rPr>
          <w:rFonts w:ascii="Times New Roman" w:hAnsi="Times New Roman"/>
          <w:color w:val="000000" w:themeColor="text1"/>
        </w:rPr>
        <w:t xml:space="preserve">further conceptual resources for the </w:t>
      </w:r>
      <w:r w:rsidR="004677A4" w:rsidRPr="00B22971">
        <w:rPr>
          <w:rFonts w:ascii="Times New Roman" w:hAnsi="Times New Roman"/>
          <w:color w:val="000000" w:themeColor="text1"/>
        </w:rPr>
        <w:t xml:space="preserve">improvement </w:t>
      </w:r>
      <w:r w:rsidR="00644387" w:rsidRPr="00B22971">
        <w:rPr>
          <w:rFonts w:ascii="Times New Roman" w:hAnsi="Times New Roman"/>
          <w:color w:val="000000" w:themeColor="text1"/>
        </w:rPr>
        <w:t>of</w:t>
      </w:r>
      <w:r w:rsidR="004677A4" w:rsidRPr="00B22971">
        <w:rPr>
          <w:rFonts w:ascii="Times New Roman" w:hAnsi="Times New Roman"/>
          <w:color w:val="000000" w:themeColor="text1"/>
        </w:rPr>
        <w:t xml:space="preserve"> </w:t>
      </w:r>
      <w:r w:rsidR="001E14DD" w:rsidRPr="00B22971">
        <w:rPr>
          <w:rFonts w:ascii="Times New Roman" w:hAnsi="Times New Roman"/>
          <w:color w:val="000000" w:themeColor="text1"/>
        </w:rPr>
        <w:t>the social sciences</w:t>
      </w:r>
      <w:r w:rsidR="00DE286D" w:rsidRPr="00B22971">
        <w:rPr>
          <w:rFonts w:ascii="Times New Roman" w:hAnsi="Times New Roman"/>
          <w:color w:val="000000" w:themeColor="text1"/>
        </w:rPr>
        <w:t xml:space="preserve"> and perhaps even grant social ontology policy relevance</w:t>
      </w:r>
      <w:r w:rsidR="00044D6D" w:rsidRPr="00B22971">
        <w:rPr>
          <w:rFonts w:ascii="Times New Roman" w:hAnsi="Times New Roman"/>
          <w:color w:val="000000" w:themeColor="text1"/>
        </w:rPr>
        <w:t>.</w:t>
      </w:r>
      <w:r w:rsidR="001256DE" w:rsidRPr="00B22971">
        <w:rPr>
          <w:rFonts w:ascii="Times New Roman" w:hAnsi="Times New Roman"/>
          <w:color w:val="000000" w:themeColor="text1"/>
        </w:rPr>
        <w:t xml:space="preserve"> </w:t>
      </w:r>
      <w:r w:rsidR="004C7653" w:rsidRPr="00B22971">
        <w:rPr>
          <w:rFonts w:ascii="Times New Roman" w:hAnsi="Times New Roman"/>
          <w:color w:val="000000" w:themeColor="text1"/>
        </w:rPr>
        <w:t>In the next section, I give a critical assessment of OM!</w:t>
      </w:r>
      <w:r w:rsidR="00DE286D" w:rsidRPr="00B22971">
        <w:rPr>
          <w:rFonts w:ascii="Times New Roman" w:hAnsi="Times New Roman"/>
          <w:color w:val="000000" w:themeColor="text1"/>
        </w:rPr>
        <w:t xml:space="preserve"> arguments.</w:t>
      </w:r>
      <w:r w:rsidR="00E21045" w:rsidRPr="00B22971">
        <w:rPr>
          <w:rFonts w:ascii="Times New Roman" w:hAnsi="Times New Roman"/>
          <w:color w:val="000000" w:themeColor="text1"/>
        </w:rPr>
        <w:t xml:space="preserve"> </w:t>
      </w:r>
      <w:r w:rsidR="00266424" w:rsidRPr="00B22971">
        <w:rPr>
          <w:rFonts w:ascii="Times New Roman" w:hAnsi="Times New Roman"/>
          <w:color w:val="000000" w:themeColor="text1"/>
        </w:rPr>
        <w:t xml:space="preserve">I conclude that where OM! </w:t>
      </w:r>
      <w:r w:rsidR="00FC0A5F" w:rsidRPr="00B22971">
        <w:rPr>
          <w:rFonts w:ascii="Times New Roman" w:hAnsi="Times New Roman"/>
          <w:color w:val="000000" w:themeColor="text1"/>
        </w:rPr>
        <w:t>arguments are successful</w:t>
      </w:r>
      <w:r w:rsidR="00266424" w:rsidRPr="00B22971">
        <w:rPr>
          <w:rFonts w:ascii="Times New Roman" w:hAnsi="Times New Roman"/>
          <w:color w:val="000000" w:themeColor="text1"/>
        </w:rPr>
        <w:t xml:space="preserve">, </w:t>
      </w:r>
      <w:r w:rsidR="00FC0A5F" w:rsidRPr="00B22971">
        <w:rPr>
          <w:rFonts w:ascii="Times New Roman" w:hAnsi="Times New Roman"/>
          <w:color w:val="000000" w:themeColor="text1"/>
        </w:rPr>
        <w:t>they</w:t>
      </w:r>
      <w:r w:rsidR="00266424" w:rsidRPr="00B22971">
        <w:rPr>
          <w:rFonts w:ascii="Times New Roman" w:hAnsi="Times New Roman"/>
          <w:color w:val="000000" w:themeColor="text1"/>
        </w:rPr>
        <w:t xml:space="preserve"> do not require a conception of ontology (and hence social ontology) </w:t>
      </w:r>
      <w:r w:rsidR="00682EB6" w:rsidRPr="00B22971">
        <w:rPr>
          <w:rFonts w:ascii="Times New Roman" w:hAnsi="Times New Roman"/>
          <w:color w:val="000000" w:themeColor="text1"/>
        </w:rPr>
        <w:t>where the answers to ontological questions “cut”</w:t>
      </w:r>
      <w:r w:rsidR="00DE286D" w:rsidRPr="00B22971">
        <w:rPr>
          <w:rFonts w:ascii="Times New Roman" w:hAnsi="Times New Roman"/>
          <w:color w:val="000000" w:themeColor="text1"/>
        </w:rPr>
        <w:t xml:space="preserve"> at</w:t>
      </w:r>
      <w:r w:rsidR="00682EB6" w:rsidRPr="00B22971">
        <w:rPr>
          <w:rFonts w:ascii="Times New Roman" w:hAnsi="Times New Roman"/>
          <w:color w:val="000000" w:themeColor="text1"/>
        </w:rPr>
        <w:t xml:space="preserve"> the</w:t>
      </w:r>
      <w:r w:rsidR="00DD3E0D" w:rsidRPr="00B22971">
        <w:rPr>
          <w:rFonts w:ascii="Times New Roman" w:hAnsi="Times New Roman"/>
          <w:color w:val="000000" w:themeColor="text1"/>
        </w:rPr>
        <w:t xml:space="preserve"> world’s</w:t>
      </w:r>
      <w:r w:rsidR="00682EB6" w:rsidRPr="00B22971">
        <w:rPr>
          <w:rFonts w:ascii="Times New Roman" w:hAnsi="Times New Roman"/>
          <w:color w:val="000000" w:themeColor="text1"/>
        </w:rPr>
        <w:t xml:space="preserve"> joints. Instead, </w:t>
      </w:r>
      <w:r w:rsidR="00044522" w:rsidRPr="00B22971">
        <w:rPr>
          <w:rFonts w:ascii="Times New Roman" w:hAnsi="Times New Roman"/>
          <w:color w:val="000000" w:themeColor="text1"/>
        </w:rPr>
        <w:t xml:space="preserve">I </w:t>
      </w:r>
      <w:r w:rsidR="00DE286D" w:rsidRPr="00B22971">
        <w:rPr>
          <w:rFonts w:ascii="Times New Roman" w:hAnsi="Times New Roman"/>
          <w:color w:val="000000" w:themeColor="text1"/>
        </w:rPr>
        <w:t>present an</w:t>
      </w:r>
      <w:r w:rsidR="00044522" w:rsidRPr="00B22971">
        <w:rPr>
          <w:rFonts w:ascii="Times New Roman" w:hAnsi="Times New Roman"/>
          <w:color w:val="000000" w:themeColor="text1"/>
        </w:rPr>
        <w:t xml:space="preserve"> OM! argument that makes the empirical merits of an ontology depend </w:t>
      </w:r>
      <w:r w:rsidR="00B03C29" w:rsidRPr="00B22971">
        <w:rPr>
          <w:rFonts w:ascii="Times New Roman" w:hAnsi="Times New Roman"/>
          <w:color w:val="000000" w:themeColor="text1"/>
        </w:rPr>
        <w:t xml:space="preserve">on </w:t>
      </w:r>
      <w:r w:rsidR="00DD3E0D" w:rsidRPr="00B22971">
        <w:rPr>
          <w:rFonts w:ascii="Times New Roman" w:hAnsi="Times New Roman"/>
          <w:color w:val="000000" w:themeColor="text1"/>
        </w:rPr>
        <w:t>its ability to enable inferences to predicted phenomena and new explananda</w:t>
      </w:r>
      <w:r w:rsidR="00B03C29" w:rsidRPr="00B22971">
        <w:rPr>
          <w:rFonts w:ascii="Times New Roman" w:hAnsi="Times New Roman"/>
          <w:color w:val="000000" w:themeColor="text1"/>
        </w:rPr>
        <w:t xml:space="preserve">. </w:t>
      </w:r>
      <w:r w:rsidR="00682EB6" w:rsidRPr="00B22971">
        <w:rPr>
          <w:rFonts w:ascii="Times New Roman" w:hAnsi="Times New Roman"/>
          <w:color w:val="000000" w:themeColor="text1"/>
        </w:rPr>
        <w:t xml:space="preserve"> </w:t>
      </w:r>
    </w:p>
    <w:p w14:paraId="04AEF0AC" w14:textId="77777777" w:rsidR="006D381A" w:rsidRPr="00B22971" w:rsidRDefault="00675ABD" w:rsidP="00B22971">
      <w:pPr>
        <w:pStyle w:val="Heading1"/>
        <w:numPr>
          <w:ilvl w:val="0"/>
          <w:numId w:val="4"/>
        </w:numPr>
        <w:spacing w:after="160" w:line="360" w:lineRule="auto"/>
        <w:rPr>
          <w:rFonts w:ascii="Times New Roman" w:hAnsi="Times New Roman" w:cs="Times New Roman"/>
        </w:rPr>
      </w:pPr>
      <w:r w:rsidRPr="00B22971">
        <w:rPr>
          <w:rFonts w:ascii="Times New Roman" w:hAnsi="Times New Roman" w:cs="Times New Roman"/>
        </w:rPr>
        <w:t>Assessing OM!</w:t>
      </w:r>
    </w:p>
    <w:p w14:paraId="46539761" w14:textId="77777777" w:rsidR="001B7ACD" w:rsidRPr="00B22971" w:rsidRDefault="000648B9"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In this section, I</w:t>
      </w:r>
      <w:r w:rsidR="00B83C4C" w:rsidRPr="00B22971">
        <w:rPr>
          <w:rFonts w:ascii="Times New Roman" w:hAnsi="Times New Roman"/>
          <w:color w:val="000000" w:themeColor="text1"/>
        </w:rPr>
        <w:t xml:space="preserve"> unpack</w:t>
      </w:r>
      <w:r w:rsidR="003B13F8" w:rsidRPr="00B22971">
        <w:rPr>
          <w:rFonts w:ascii="Times New Roman" w:hAnsi="Times New Roman"/>
          <w:color w:val="000000" w:themeColor="text1"/>
        </w:rPr>
        <w:t xml:space="preserve"> the core</w:t>
      </w:r>
      <w:r w:rsidR="00B83C4C" w:rsidRPr="00B22971">
        <w:rPr>
          <w:rFonts w:ascii="Times New Roman" w:hAnsi="Times New Roman"/>
          <w:color w:val="000000" w:themeColor="text1"/>
        </w:rPr>
        <w:t xml:space="preserve"> OM!</w:t>
      </w:r>
      <w:r w:rsidR="003B13F8" w:rsidRPr="00B22971">
        <w:rPr>
          <w:rFonts w:ascii="Times New Roman" w:hAnsi="Times New Roman"/>
          <w:color w:val="000000" w:themeColor="text1"/>
        </w:rPr>
        <w:t xml:space="preserve"> argument</w:t>
      </w:r>
      <w:r w:rsidR="00B83C4C" w:rsidRPr="00B22971">
        <w:rPr>
          <w:rFonts w:ascii="Times New Roman" w:hAnsi="Times New Roman"/>
          <w:color w:val="000000" w:themeColor="text1"/>
        </w:rPr>
        <w:t xml:space="preserve"> </w:t>
      </w:r>
      <w:r w:rsidR="00BA6777" w:rsidRPr="00B22971">
        <w:rPr>
          <w:rFonts w:ascii="Times New Roman" w:hAnsi="Times New Roman"/>
          <w:color w:val="000000" w:themeColor="text1"/>
        </w:rPr>
        <w:t xml:space="preserve">and formulate different versions of </w:t>
      </w:r>
      <w:r w:rsidR="003B13F8" w:rsidRPr="00B22971">
        <w:rPr>
          <w:rFonts w:ascii="Times New Roman" w:hAnsi="Times New Roman"/>
          <w:color w:val="000000" w:themeColor="text1"/>
        </w:rPr>
        <w:t>it</w:t>
      </w:r>
      <w:r w:rsidR="00A95F18" w:rsidRPr="00B22971">
        <w:rPr>
          <w:rFonts w:ascii="Times New Roman" w:hAnsi="Times New Roman"/>
          <w:color w:val="000000" w:themeColor="text1"/>
        </w:rPr>
        <w:t>. To do this, I</w:t>
      </w:r>
      <w:r w:rsidR="00BE6AB5" w:rsidRPr="00B22971">
        <w:rPr>
          <w:rFonts w:ascii="Times New Roman" w:hAnsi="Times New Roman"/>
          <w:color w:val="000000" w:themeColor="text1"/>
        </w:rPr>
        <w:t xml:space="preserve"> </w:t>
      </w:r>
      <w:r w:rsidR="00EF3E5B" w:rsidRPr="00B22971">
        <w:rPr>
          <w:rFonts w:ascii="Times New Roman" w:hAnsi="Times New Roman"/>
          <w:color w:val="000000" w:themeColor="text1"/>
        </w:rPr>
        <w:t xml:space="preserve">appeal to the phenomenon of quantifier </w:t>
      </w:r>
      <w:r w:rsidR="00A95F18" w:rsidRPr="00B22971">
        <w:rPr>
          <w:rFonts w:ascii="Times New Roman" w:hAnsi="Times New Roman"/>
          <w:color w:val="000000" w:themeColor="text1"/>
        </w:rPr>
        <w:t>variance.</w:t>
      </w:r>
      <w:r w:rsidR="00EF3E5B" w:rsidRPr="00B22971">
        <w:rPr>
          <w:rFonts w:ascii="Times New Roman" w:hAnsi="Times New Roman"/>
          <w:color w:val="000000" w:themeColor="text1"/>
        </w:rPr>
        <w:t xml:space="preserve"> </w:t>
      </w:r>
      <w:r w:rsidR="00A95F18" w:rsidRPr="00B22971">
        <w:rPr>
          <w:rFonts w:ascii="Times New Roman" w:hAnsi="Times New Roman"/>
          <w:color w:val="000000" w:themeColor="text1"/>
        </w:rPr>
        <w:t xml:space="preserve">There is a dispute in metaontology </w:t>
      </w:r>
      <w:r w:rsidR="004C7653" w:rsidRPr="00B22971">
        <w:rPr>
          <w:rFonts w:ascii="Times New Roman" w:hAnsi="Times New Roman"/>
          <w:color w:val="000000" w:themeColor="text1"/>
        </w:rPr>
        <w:t>about</w:t>
      </w:r>
      <w:r w:rsidR="00A95F18" w:rsidRPr="00B22971">
        <w:rPr>
          <w:rFonts w:ascii="Times New Roman" w:hAnsi="Times New Roman"/>
          <w:color w:val="000000" w:themeColor="text1"/>
        </w:rPr>
        <w:t xml:space="preserve"> </w:t>
      </w:r>
      <w:r w:rsidR="00EF3E5B" w:rsidRPr="00B22971">
        <w:rPr>
          <w:rFonts w:ascii="Times New Roman" w:hAnsi="Times New Roman"/>
          <w:color w:val="000000" w:themeColor="text1"/>
        </w:rPr>
        <w:t xml:space="preserve">whether </w:t>
      </w:r>
      <w:r w:rsidR="00C24DA8" w:rsidRPr="00B22971">
        <w:rPr>
          <w:rFonts w:ascii="Times New Roman" w:hAnsi="Times New Roman"/>
          <w:color w:val="000000" w:themeColor="text1"/>
        </w:rPr>
        <w:t xml:space="preserve">the </w:t>
      </w:r>
      <w:r w:rsidR="00EF3E5B" w:rsidRPr="00B22971">
        <w:rPr>
          <w:rFonts w:ascii="Times New Roman" w:hAnsi="Times New Roman"/>
          <w:color w:val="000000" w:themeColor="text1"/>
        </w:rPr>
        <w:t>existential quantifier</w:t>
      </w:r>
      <w:r w:rsidR="00C24DA8" w:rsidRPr="00B22971">
        <w:rPr>
          <w:rFonts w:ascii="Times New Roman" w:hAnsi="Times New Roman"/>
          <w:color w:val="000000" w:themeColor="text1"/>
        </w:rPr>
        <w:t xml:space="preserve"> of first-order predicate logic</w:t>
      </w:r>
      <w:r w:rsidR="00EF3E5B" w:rsidRPr="00B22971">
        <w:rPr>
          <w:rFonts w:ascii="Times New Roman" w:hAnsi="Times New Roman"/>
          <w:color w:val="000000" w:themeColor="text1"/>
        </w:rPr>
        <w:t xml:space="preserve"> </w:t>
      </w:r>
      <w:r w:rsidR="00C24DA8" w:rsidRPr="00B22971">
        <w:rPr>
          <w:rFonts w:ascii="Times New Roman" w:hAnsi="Times New Roman"/>
          <w:color w:val="000000" w:themeColor="text1"/>
        </w:rPr>
        <w:t>is</w:t>
      </w:r>
      <w:r w:rsidR="00EF3E5B" w:rsidRPr="00B22971">
        <w:rPr>
          <w:rFonts w:ascii="Times New Roman" w:hAnsi="Times New Roman"/>
          <w:color w:val="000000" w:themeColor="text1"/>
        </w:rPr>
        <w:t xml:space="preserve"> </w:t>
      </w:r>
      <w:r w:rsidR="00EF3E5B" w:rsidRPr="00B22971">
        <w:rPr>
          <w:rFonts w:ascii="Times New Roman" w:hAnsi="Times New Roman"/>
          <w:i/>
          <w:color w:val="000000" w:themeColor="text1"/>
        </w:rPr>
        <w:t xml:space="preserve">univocal </w:t>
      </w:r>
      <w:r w:rsidR="00EF3E5B" w:rsidRPr="00B22971">
        <w:rPr>
          <w:rFonts w:ascii="Times New Roman" w:hAnsi="Times New Roman"/>
          <w:color w:val="000000" w:themeColor="text1"/>
        </w:rPr>
        <w:t>(admit</w:t>
      </w:r>
      <w:r w:rsidR="00C24DA8" w:rsidRPr="00B22971">
        <w:rPr>
          <w:rFonts w:ascii="Times New Roman" w:hAnsi="Times New Roman"/>
          <w:color w:val="000000" w:themeColor="text1"/>
        </w:rPr>
        <w:t>s</w:t>
      </w:r>
      <w:r w:rsidR="00EF3E5B" w:rsidRPr="00B22971">
        <w:rPr>
          <w:rFonts w:ascii="Times New Roman" w:hAnsi="Times New Roman"/>
          <w:color w:val="000000" w:themeColor="text1"/>
        </w:rPr>
        <w:t xml:space="preserve"> of one meaning) or </w:t>
      </w:r>
      <w:r w:rsidR="00EF3E5B" w:rsidRPr="00B22971">
        <w:rPr>
          <w:rFonts w:ascii="Times New Roman" w:hAnsi="Times New Roman"/>
          <w:i/>
          <w:color w:val="000000" w:themeColor="text1"/>
        </w:rPr>
        <w:t xml:space="preserve">equivocal </w:t>
      </w:r>
      <w:r w:rsidR="00EF3E5B" w:rsidRPr="00B22971">
        <w:rPr>
          <w:rFonts w:ascii="Times New Roman" w:hAnsi="Times New Roman"/>
          <w:color w:val="000000" w:themeColor="text1"/>
        </w:rPr>
        <w:t>(admit</w:t>
      </w:r>
      <w:r w:rsidR="00C24DA8" w:rsidRPr="00B22971">
        <w:rPr>
          <w:rFonts w:ascii="Times New Roman" w:hAnsi="Times New Roman"/>
          <w:color w:val="000000" w:themeColor="text1"/>
        </w:rPr>
        <w:t>s</w:t>
      </w:r>
      <w:r w:rsidR="00EF3E5B" w:rsidRPr="00B22971">
        <w:rPr>
          <w:rFonts w:ascii="Times New Roman" w:hAnsi="Times New Roman"/>
          <w:color w:val="000000" w:themeColor="text1"/>
        </w:rPr>
        <w:t xml:space="preserve"> of multiple meanings)</w:t>
      </w:r>
      <w:r w:rsidR="00F54127" w:rsidRPr="00B22971">
        <w:rPr>
          <w:rFonts w:ascii="Times New Roman" w:hAnsi="Times New Roman"/>
          <w:color w:val="000000" w:themeColor="text1"/>
        </w:rPr>
        <w:t xml:space="preserve"> </w:t>
      </w:r>
      <w:r w:rsidR="00C24DA8" w:rsidRPr="00B22971">
        <w:rPr>
          <w:rFonts w:ascii="Times New Roman" w:hAnsi="Times New Roman"/>
          <w:color w:val="000000" w:themeColor="text1"/>
        </w:rPr>
        <w:t>as well as</w:t>
      </w:r>
      <w:r w:rsidR="00F54127" w:rsidRPr="00B22971">
        <w:rPr>
          <w:rFonts w:ascii="Times New Roman" w:hAnsi="Times New Roman"/>
          <w:color w:val="000000" w:themeColor="text1"/>
        </w:rPr>
        <w:t xml:space="preserve"> whether </w:t>
      </w:r>
      <w:r w:rsidR="00C24DA8" w:rsidRPr="00B22971">
        <w:rPr>
          <w:rFonts w:ascii="Times New Roman" w:hAnsi="Times New Roman"/>
          <w:color w:val="000000" w:themeColor="text1"/>
        </w:rPr>
        <w:t>it is</w:t>
      </w:r>
      <w:r w:rsidR="00F54127" w:rsidRPr="00B22971">
        <w:rPr>
          <w:rFonts w:ascii="Times New Roman" w:hAnsi="Times New Roman"/>
          <w:color w:val="000000" w:themeColor="text1"/>
        </w:rPr>
        <w:t xml:space="preserve"> ontologically loaded, </w:t>
      </w:r>
      <w:proofErr w:type="gramStart"/>
      <w:r w:rsidR="00F54127" w:rsidRPr="00B22971">
        <w:rPr>
          <w:rFonts w:ascii="Times New Roman" w:hAnsi="Times New Roman"/>
          <w:color w:val="000000" w:themeColor="text1"/>
        </w:rPr>
        <w:t>i.e.</w:t>
      </w:r>
      <w:proofErr w:type="gramEnd"/>
      <w:r w:rsidR="00F54127" w:rsidRPr="00B22971">
        <w:rPr>
          <w:rFonts w:ascii="Times New Roman" w:hAnsi="Times New Roman"/>
          <w:color w:val="000000" w:themeColor="text1"/>
        </w:rPr>
        <w:t xml:space="preserve"> whether </w:t>
      </w:r>
      <w:r w:rsidR="00C24DA8" w:rsidRPr="00B22971">
        <w:rPr>
          <w:rFonts w:ascii="Times New Roman" w:hAnsi="Times New Roman"/>
          <w:color w:val="000000" w:themeColor="text1"/>
        </w:rPr>
        <w:t xml:space="preserve">a statement deploying </w:t>
      </w:r>
      <w:r w:rsidR="00F54127" w:rsidRPr="00B22971">
        <w:rPr>
          <w:rFonts w:ascii="Times New Roman" w:hAnsi="Times New Roman"/>
          <w:color w:val="000000" w:themeColor="text1"/>
        </w:rPr>
        <w:t xml:space="preserve">it entails ontological commitment. </w:t>
      </w:r>
      <w:r w:rsidR="00C24DA8" w:rsidRPr="00B22971">
        <w:rPr>
          <w:rFonts w:ascii="Times New Roman" w:hAnsi="Times New Roman"/>
          <w:color w:val="000000" w:themeColor="text1"/>
        </w:rPr>
        <w:t>A</w:t>
      </w:r>
      <w:r w:rsidR="00EF3E5B" w:rsidRPr="00B22971">
        <w:rPr>
          <w:rFonts w:ascii="Times New Roman" w:hAnsi="Times New Roman"/>
          <w:color w:val="000000" w:themeColor="text1"/>
        </w:rPr>
        <w:t xml:space="preserve"> number of pro</w:t>
      </w:r>
      <w:r w:rsidR="00F01EDE" w:rsidRPr="00B22971">
        <w:rPr>
          <w:rFonts w:ascii="Times New Roman" w:hAnsi="Times New Roman"/>
          <w:color w:val="000000" w:themeColor="text1"/>
        </w:rPr>
        <w:t xml:space="preserve">minent philosophers </w:t>
      </w:r>
      <w:r w:rsidR="00C24DA8" w:rsidRPr="00B22971">
        <w:rPr>
          <w:rFonts w:ascii="Times New Roman" w:hAnsi="Times New Roman"/>
          <w:color w:val="000000" w:themeColor="text1"/>
        </w:rPr>
        <w:t>endorse the view that there are multiple meanings of the existential quantifier</w:t>
      </w:r>
      <w:r w:rsidR="005050E1" w:rsidRPr="00B22971">
        <w:rPr>
          <w:rFonts w:ascii="Times New Roman" w:hAnsi="Times New Roman"/>
          <w:color w:val="000000" w:themeColor="text1"/>
        </w:rPr>
        <w:t xml:space="preserve"> (</w:t>
      </w:r>
      <w:r w:rsidR="00C10BDE" w:rsidRPr="00B22971">
        <w:rPr>
          <w:rFonts w:ascii="Times New Roman" w:hAnsi="Times New Roman"/>
          <w:color w:val="000000" w:themeColor="text1"/>
        </w:rPr>
        <w:t xml:space="preserve">Carnap 1950; </w:t>
      </w:r>
      <w:proofErr w:type="spellStart"/>
      <w:r w:rsidR="00C10BDE" w:rsidRPr="00B22971">
        <w:rPr>
          <w:rFonts w:ascii="Times New Roman" w:hAnsi="Times New Roman"/>
          <w:color w:val="000000" w:themeColor="text1"/>
        </w:rPr>
        <w:t>Hofweber</w:t>
      </w:r>
      <w:proofErr w:type="spellEnd"/>
      <w:r w:rsidR="00C10BDE" w:rsidRPr="00B22971">
        <w:rPr>
          <w:rFonts w:ascii="Times New Roman" w:hAnsi="Times New Roman"/>
          <w:color w:val="000000" w:themeColor="text1"/>
        </w:rPr>
        <w:t xml:space="preserve"> 2009, 2012; McDaniel 2009</w:t>
      </w:r>
      <w:r w:rsidR="005050E1" w:rsidRPr="00B22971">
        <w:rPr>
          <w:rFonts w:ascii="Times New Roman" w:hAnsi="Times New Roman"/>
          <w:color w:val="000000" w:themeColor="text1"/>
        </w:rPr>
        <w:t>)</w:t>
      </w:r>
      <w:r w:rsidR="00C24DA8" w:rsidRPr="00B22971">
        <w:rPr>
          <w:rFonts w:ascii="Times New Roman" w:hAnsi="Times New Roman"/>
          <w:color w:val="000000" w:themeColor="text1"/>
        </w:rPr>
        <w:t xml:space="preserve">, and others still </w:t>
      </w:r>
      <w:r w:rsidR="00BF4AED" w:rsidRPr="00B22971">
        <w:rPr>
          <w:rFonts w:ascii="Times New Roman" w:hAnsi="Times New Roman"/>
          <w:color w:val="000000" w:themeColor="text1"/>
        </w:rPr>
        <w:t>suggest that the</w:t>
      </w:r>
      <w:r w:rsidR="00C24DA8" w:rsidRPr="00B22971">
        <w:rPr>
          <w:rFonts w:ascii="Times New Roman" w:hAnsi="Times New Roman"/>
          <w:color w:val="000000" w:themeColor="text1"/>
        </w:rPr>
        <w:t xml:space="preserve"> use of an existential quantifier does not</w:t>
      </w:r>
      <w:r w:rsidR="00BF4AED" w:rsidRPr="00B22971">
        <w:rPr>
          <w:rFonts w:ascii="Times New Roman" w:hAnsi="Times New Roman"/>
          <w:color w:val="000000" w:themeColor="text1"/>
        </w:rPr>
        <w:t xml:space="preserve"> </w:t>
      </w:r>
      <w:r w:rsidR="004C7653" w:rsidRPr="00B22971">
        <w:rPr>
          <w:rFonts w:ascii="Times New Roman" w:hAnsi="Times New Roman"/>
          <w:color w:val="000000" w:themeColor="text1"/>
        </w:rPr>
        <w:t>necessarily</w:t>
      </w:r>
      <w:r w:rsidR="00C24DA8" w:rsidRPr="00B22971">
        <w:rPr>
          <w:rFonts w:ascii="Times New Roman" w:hAnsi="Times New Roman"/>
          <w:color w:val="000000" w:themeColor="text1"/>
        </w:rPr>
        <w:t xml:space="preserve"> entail that one is committed to the entities quantified over</w:t>
      </w:r>
      <w:r w:rsidR="00995103" w:rsidRPr="00B22971">
        <w:rPr>
          <w:rFonts w:ascii="Times New Roman" w:hAnsi="Times New Roman"/>
          <w:color w:val="000000" w:themeColor="text1"/>
        </w:rPr>
        <w:t xml:space="preserve"> (</w:t>
      </w:r>
      <w:r w:rsidR="00513038" w:rsidRPr="00B22971">
        <w:rPr>
          <w:rFonts w:ascii="Times New Roman" w:hAnsi="Times New Roman"/>
          <w:color w:val="000000" w:themeColor="text1"/>
        </w:rPr>
        <w:t>Priest 2008</w:t>
      </w:r>
      <w:r w:rsidR="00995103" w:rsidRPr="00B22971">
        <w:rPr>
          <w:rFonts w:ascii="Times New Roman" w:hAnsi="Times New Roman"/>
          <w:color w:val="000000" w:themeColor="text1"/>
        </w:rPr>
        <w:t>)</w:t>
      </w:r>
      <w:r w:rsidR="00C24DA8" w:rsidRPr="00B22971">
        <w:rPr>
          <w:rFonts w:ascii="Times New Roman" w:hAnsi="Times New Roman"/>
          <w:color w:val="000000" w:themeColor="text1"/>
        </w:rPr>
        <w:t>.</w:t>
      </w:r>
    </w:p>
    <w:p w14:paraId="0FE3341D" w14:textId="77777777" w:rsidR="00496ED3" w:rsidRPr="00B22971" w:rsidRDefault="004F233C"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In</w:t>
      </w:r>
      <w:r w:rsidR="00C24DA8" w:rsidRPr="00B22971">
        <w:rPr>
          <w:rFonts w:ascii="Times New Roman" w:hAnsi="Times New Roman"/>
          <w:color w:val="000000" w:themeColor="text1"/>
        </w:rPr>
        <w:t xml:space="preserve"> subsection</w:t>
      </w:r>
      <w:r w:rsidRPr="00B22971">
        <w:rPr>
          <w:rFonts w:ascii="Times New Roman" w:hAnsi="Times New Roman"/>
          <w:color w:val="000000" w:themeColor="text1"/>
        </w:rPr>
        <w:t xml:space="preserve"> 3.1</w:t>
      </w:r>
      <w:r w:rsidR="00C24DA8" w:rsidRPr="00B22971">
        <w:rPr>
          <w:rFonts w:ascii="Times New Roman" w:hAnsi="Times New Roman"/>
          <w:color w:val="000000" w:themeColor="text1"/>
        </w:rPr>
        <w:t xml:space="preserve"> I will </w:t>
      </w:r>
      <w:proofErr w:type="gramStart"/>
      <w:r w:rsidR="001B7ACD" w:rsidRPr="00B22971">
        <w:rPr>
          <w:rFonts w:ascii="Times New Roman" w:hAnsi="Times New Roman"/>
          <w:color w:val="000000" w:themeColor="text1"/>
        </w:rPr>
        <w:t>summarize briefly</w:t>
      </w:r>
      <w:proofErr w:type="gramEnd"/>
      <w:r w:rsidR="001B7ACD" w:rsidRPr="00B22971">
        <w:rPr>
          <w:rFonts w:ascii="Times New Roman" w:hAnsi="Times New Roman"/>
          <w:color w:val="000000" w:themeColor="text1"/>
        </w:rPr>
        <w:t xml:space="preserve"> the</w:t>
      </w:r>
      <w:r w:rsidR="00CE20F7" w:rsidRPr="00B22971">
        <w:rPr>
          <w:rFonts w:ascii="Times New Roman" w:hAnsi="Times New Roman"/>
          <w:color w:val="000000" w:themeColor="text1"/>
        </w:rPr>
        <w:t xml:space="preserve"> conceptual terrain</w:t>
      </w:r>
      <w:r w:rsidR="001B7ACD" w:rsidRPr="00B22971">
        <w:rPr>
          <w:rFonts w:ascii="Times New Roman" w:hAnsi="Times New Roman"/>
          <w:color w:val="000000" w:themeColor="text1"/>
        </w:rPr>
        <w:t xml:space="preserve"> </w:t>
      </w:r>
      <w:r w:rsidR="003553F4" w:rsidRPr="00B22971">
        <w:rPr>
          <w:rFonts w:ascii="Times New Roman" w:hAnsi="Times New Roman"/>
          <w:color w:val="000000" w:themeColor="text1"/>
        </w:rPr>
        <w:t>in</w:t>
      </w:r>
      <w:r w:rsidR="001B7ACD" w:rsidRPr="00B22971">
        <w:rPr>
          <w:rFonts w:ascii="Times New Roman" w:hAnsi="Times New Roman"/>
          <w:color w:val="000000" w:themeColor="text1"/>
        </w:rPr>
        <w:t xml:space="preserve"> the discussion about quantifier variance and focus</w:t>
      </w:r>
      <w:r w:rsidR="00C24DA8" w:rsidRPr="00B22971">
        <w:rPr>
          <w:rFonts w:ascii="Times New Roman" w:hAnsi="Times New Roman"/>
          <w:color w:val="000000" w:themeColor="text1"/>
        </w:rPr>
        <w:t xml:space="preserve"> on </w:t>
      </w:r>
      <w:proofErr w:type="spellStart"/>
      <w:r w:rsidR="00C24DA8" w:rsidRPr="00B22971">
        <w:rPr>
          <w:rFonts w:ascii="Times New Roman" w:hAnsi="Times New Roman"/>
          <w:color w:val="000000" w:themeColor="text1"/>
        </w:rPr>
        <w:t>Hofweber</w:t>
      </w:r>
      <w:proofErr w:type="spellEnd"/>
      <w:r w:rsidR="00C24DA8" w:rsidRPr="00B22971">
        <w:rPr>
          <w:rFonts w:ascii="Times New Roman" w:hAnsi="Times New Roman"/>
          <w:color w:val="000000" w:themeColor="text1"/>
        </w:rPr>
        <w:t xml:space="preserve"> (</w:t>
      </w:r>
      <w:r w:rsidR="00DA61F1" w:rsidRPr="00B22971">
        <w:rPr>
          <w:rFonts w:ascii="Times New Roman" w:hAnsi="Times New Roman"/>
          <w:color w:val="000000" w:themeColor="text1"/>
        </w:rPr>
        <w:t>2009, 2016</w:t>
      </w:r>
      <w:r w:rsidR="00C24DA8" w:rsidRPr="00B22971">
        <w:rPr>
          <w:rFonts w:ascii="Times New Roman" w:hAnsi="Times New Roman"/>
          <w:color w:val="000000" w:themeColor="text1"/>
        </w:rPr>
        <w:t xml:space="preserve">)’s </w:t>
      </w:r>
      <w:r w:rsidR="00496ED3" w:rsidRPr="00B22971">
        <w:rPr>
          <w:rFonts w:ascii="Times New Roman" w:hAnsi="Times New Roman"/>
          <w:color w:val="000000" w:themeColor="text1"/>
        </w:rPr>
        <w:t>view</w:t>
      </w:r>
      <w:r w:rsidR="00400920" w:rsidRPr="00B22971">
        <w:rPr>
          <w:rStyle w:val="FootnoteReference"/>
          <w:rFonts w:ascii="Times New Roman" w:hAnsi="Times New Roman"/>
          <w:color w:val="000000" w:themeColor="text1"/>
        </w:rPr>
        <w:footnoteReference w:id="6"/>
      </w:r>
      <w:r w:rsidR="00496ED3" w:rsidRPr="00B22971">
        <w:rPr>
          <w:rFonts w:ascii="Times New Roman" w:hAnsi="Times New Roman"/>
          <w:color w:val="000000" w:themeColor="text1"/>
        </w:rPr>
        <w:t xml:space="preserve">. </w:t>
      </w:r>
      <w:proofErr w:type="spellStart"/>
      <w:r w:rsidR="00496ED3" w:rsidRPr="00B22971">
        <w:rPr>
          <w:rFonts w:ascii="Times New Roman" w:hAnsi="Times New Roman"/>
          <w:color w:val="000000" w:themeColor="text1"/>
        </w:rPr>
        <w:t>Hofweber</w:t>
      </w:r>
      <w:proofErr w:type="spellEnd"/>
      <w:r w:rsidR="00496ED3" w:rsidRPr="00B22971">
        <w:rPr>
          <w:rFonts w:ascii="Times New Roman" w:hAnsi="Times New Roman"/>
          <w:color w:val="000000" w:themeColor="text1"/>
        </w:rPr>
        <w:t xml:space="preserve"> argues both that the existential quantifier admits of multiple meanings and that at least one of those </w:t>
      </w:r>
      <w:r w:rsidR="004C7653" w:rsidRPr="00B22971">
        <w:rPr>
          <w:rFonts w:ascii="Times New Roman" w:hAnsi="Times New Roman"/>
          <w:color w:val="000000" w:themeColor="text1"/>
        </w:rPr>
        <w:t>meaning</w:t>
      </w:r>
      <w:r w:rsidR="00496ED3" w:rsidRPr="00B22971">
        <w:rPr>
          <w:rFonts w:ascii="Times New Roman" w:hAnsi="Times New Roman"/>
          <w:color w:val="000000" w:themeColor="text1"/>
        </w:rPr>
        <w:t xml:space="preserve">s does not carry ontological commitment. </w:t>
      </w:r>
      <w:r w:rsidRPr="00B22971">
        <w:rPr>
          <w:rFonts w:ascii="Times New Roman" w:hAnsi="Times New Roman"/>
          <w:color w:val="000000" w:themeColor="text1"/>
        </w:rPr>
        <w:t>In 3.2, I will present detailed reformulations of OM! i</w:t>
      </w:r>
      <w:r w:rsidR="00B67D41" w:rsidRPr="00B22971">
        <w:rPr>
          <w:rFonts w:ascii="Times New Roman" w:hAnsi="Times New Roman"/>
          <w:color w:val="000000" w:themeColor="text1"/>
        </w:rPr>
        <w:t xml:space="preserve">nspired by </w:t>
      </w:r>
      <w:proofErr w:type="spellStart"/>
      <w:r w:rsidR="00B67D41" w:rsidRPr="00B22971">
        <w:rPr>
          <w:rFonts w:ascii="Times New Roman" w:hAnsi="Times New Roman"/>
          <w:color w:val="000000" w:themeColor="text1"/>
        </w:rPr>
        <w:t>Hofweber’s</w:t>
      </w:r>
      <w:proofErr w:type="spellEnd"/>
      <w:r w:rsidR="00B67D41" w:rsidRPr="00B22971">
        <w:rPr>
          <w:rFonts w:ascii="Times New Roman" w:hAnsi="Times New Roman"/>
          <w:color w:val="000000" w:themeColor="text1"/>
        </w:rPr>
        <w:t xml:space="preserve"> distinction.</w:t>
      </w:r>
      <w:r w:rsidRPr="00B22971">
        <w:rPr>
          <w:rFonts w:ascii="Times New Roman" w:hAnsi="Times New Roman"/>
          <w:color w:val="000000" w:themeColor="text1"/>
        </w:rPr>
        <w:t xml:space="preserve"> In 3.3, I consider these insights in the context of the theory of the firm and evolutionary approaches to economic theorizing. </w:t>
      </w:r>
    </w:p>
    <w:p w14:paraId="1A530824" w14:textId="77777777" w:rsidR="00657E0D" w:rsidRPr="00B22971" w:rsidRDefault="00657E0D" w:rsidP="00B22971">
      <w:pPr>
        <w:spacing w:after="160" w:line="360" w:lineRule="auto"/>
        <w:ind w:firstLine="720"/>
        <w:rPr>
          <w:rFonts w:ascii="Times New Roman" w:hAnsi="Times New Roman"/>
          <w:color w:val="000000" w:themeColor="text1"/>
        </w:rPr>
      </w:pPr>
    </w:p>
    <w:p w14:paraId="7E6C0B1E" w14:textId="77777777" w:rsidR="00496ED3" w:rsidRPr="00B22971" w:rsidRDefault="0091715D" w:rsidP="00B22971">
      <w:pPr>
        <w:pStyle w:val="Heading2"/>
        <w:spacing w:after="160" w:line="360" w:lineRule="auto"/>
        <w:ind w:firstLine="720"/>
        <w:rPr>
          <w:rFonts w:ascii="Times New Roman" w:hAnsi="Times New Roman" w:cs="Times New Roman"/>
          <w:i/>
        </w:rPr>
      </w:pPr>
      <w:r w:rsidRPr="00B22971">
        <w:rPr>
          <w:rFonts w:ascii="Times New Roman" w:hAnsi="Times New Roman" w:cs="Times New Roman"/>
          <w:i/>
        </w:rPr>
        <w:t xml:space="preserve">3.1 </w:t>
      </w:r>
      <w:r w:rsidR="004E2A9E" w:rsidRPr="00B22971">
        <w:rPr>
          <w:rFonts w:ascii="Times New Roman" w:hAnsi="Times New Roman" w:cs="Times New Roman"/>
          <w:i/>
        </w:rPr>
        <w:t>The</w:t>
      </w:r>
      <w:r w:rsidR="004C7653" w:rsidRPr="00B22971">
        <w:rPr>
          <w:rFonts w:ascii="Times New Roman" w:hAnsi="Times New Roman" w:cs="Times New Roman"/>
          <w:i/>
        </w:rPr>
        <w:t xml:space="preserve"> Many</w:t>
      </w:r>
      <w:r w:rsidR="004E2A9E" w:rsidRPr="00B22971">
        <w:rPr>
          <w:rFonts w:ascii="Times New Roman" w:hAnsi="Times New Roman" w:cs="Times New Roman"/>
          <w:i/>
        </w:rPr>
        <w:t xml:space="preserve"> Meanings of </w:t>
      </w:r>
      <w:r w:rsidR="00D96010" w:rsidRPr="00B22971">
        <w:rPr>
          <w:rFonts w:ascii="Times New Roman" w:hAnsi="Times New Roman" w:cs="Times New Roman"/>
          <w:i/>
        </w:rPr>
        <w:t>‘</w:t>
      </w:r>
      <w:r w:rsidR="004E2A9E" w:rsidRPr="00B22971">
        <w:rPr>
          <w:rFonts w:ascii="Times New Roman" w:hAnsi="Times New Roman" w:cs="Times New Roman"/>
          <w:i/>
        </w:rPr>
        <w:sym w:font="Symbol" w:char="F024"/>
      </w:r>
      <w:r w:rsidR="00D96010" w:rsidRPr="00B22971">
        <w:rPr>
          <w:rFonts w:ascii="Times New Roman" w:hAnsi="Times New Roman" w:cs="Times New Roman"/>
          <w:i/>
        </w:rPr>
        <w:t>’</w:t>
      </w:r>
    </w:p>
    <w:p w14:paraId="11F36707" w14:textId="77777777" w:rsidR="004A613E" w:rsidRPr="00B22971" w:rsidRDefault="00115C4E"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When we deploy existential quantifiers in ordinary language, it often seems that we deploy them in multiple senses</w:t>
      </w:r>
      <w:r w:rsidR="00A81DDB" w:rsidRPr="00B22971">
        <w:rPr>
          <w:rFonts w:ascii="Times New Roman" w:hAnsi="Times New Roman"/>
          <w:color w:val="000000" w:themeColor="text1"/>
        </w:rPr>
        <w:t>.</w:t>
      </w:r>
      <w:r w:rsidR="00CB1BAC" w:rsidRPr="00B22971">
        <w:rPr>
          <w:rFonts w:ascii="Times New Roman" w:hAnsi="Times New Roman"/>
          <w:color w:val="000000" w:themeColor="text1"/>
        </w:rPr>
        <w:t xml:space="preserve"> Consider, for example, “Some </w:t>
      </w:r>
      <w:r w:rsidR="00ED614C" w:rsidRPr="00B22971">
        <w:rPr>
          <w:rFonts w:ascii="Times New Roman" w:hAnsi="Times New Roman"/>
          <w:color w:val="000000" w:themeColor="text1"/>
        </w:rPr>
        <w:t xml:space="preserve">characters </w:t>
      </w:r>
      <w:r w:rsidR="00CB1BAC" w:rsidRPr="00B22971">
        <w:rPr>
          <w:rFonts w:ascii="Times New Roman" w:hAnsi="Times New Roman"/>
          <w:color w:val="000000" w:themeColor="text1"/>
        </w:rPr>
        <w:t>in the bible existed, others did not.”</w:t>
      </w:r>
      <w:r w:rsidR="00B72BDE" w:rsidRPr="00B22971">
        <w:rPr>
          <w:rFonts w:ascii="Times New Roman" w:hAnsi="Times New Roman"/>
          <w:color w:val="000000" w:themeColor="text1"/>
        </w:rPr>
        <w:t xml:space="preserve"> (Crane </w:t>
      </w:r>
      <w:r w:rsidR="002E30CD" w:rsidRPr="00B22971">
        <w:rPr>
          <w:rFonts w:ascii="Times New Roman" w:hAnsi="Times New Roman"/>
          <w:color w:val="000000" w:themeColor="text1"/>
        </w:rPr>
        <w:t>2013</w:t>
      </w:r>
      <w:r w:rsidR="00B72BDE" w:rsidRPr="00B22971">
        <w:rPr>
          <w:rFonts w:ascii="Times New Roman" w:hAnsi="Times New Roman"/>
          <w:color w:val="000000" w:themeColor="text1"/>
        </w:rPr>
        <w:t>)</w:t>
      </w:r>
      <w:r w:rsidRPr="00B22971">
        <w:rPr>
          <w:rFonts w:ascii="Times New Roman" w:hAnsi="Times New Roman"/>
          <w:color w:val="000000" w:themeColor="text1"/>
        </w:rPr>
        <w:t xml:space="preserve"> This sentence seems to involve a mix of ontological commitment and non-commitment.</w:t>
      </w:r>
      <w:r w:rsidR="00B72BDE" w:rsidRPr="00B22971">
        <w:rPr>
          <w:rFonts w:ascii="Times New Roman" w:hAnsi="Times New Roman"/>
          <w:color w:val="000000" w:themeColor="text1"/>
        </w:rPr>
        <w:t xml:space="preserve"> Sentences like these</w:t>
      </w:r>
      <w:r w:rsidR="00BF10A9" w:rsidRPr="00B22971">
        <w:rPr>
          <w:rFonts w:ascii="Times New Roman" w:hAnsi="Times New Roman"/>
          <w:color w:val="000000" w:themeColor="text1"/>
        </w:rPr>
        <w:t xml:space="preserve"> indicate why it is that treating existential quantifiers as equivocal seems like an attractive view. We can more easily make sense of what someone intends to communicate when they deploy such sentences</w:t>
      </w:r>
      <w:r w:rsidR="00EF325A" w:rsidRPr="00B22971">
        <w:rPr>
          <w:rFonts w:ascii="Times New Roman" w:hAnsi="Times New Roman"/>
          <w:color w:val="000000" w:themeColor="text1"/>
        </w:rPr>
        <w:t xml:space="preserve"> if existential quantifiers are equivocal.</w:t>
      </w:r>
      <w:r w:rsidR="00B72BDE" w:rsidRPr="00B22971">
        <w:rPr>
          <w:rFonts w:ascii="Times New Roman" w:hAnsi="Times New Roman"/>
          <w:color w:val="000000" w:themeColor="text1"/>
        </w:rPr>
        <w:t xml:space="preserve"> </w:t>
      </w:r>
      <w:r w:rsidR="00CB1BAC" w:rsidRPr="00B22971">
        <w:rPr>
          <w:rFonts w:ascii="Times New Roman" w:hAnsi="Times New Roman"/>
          <w:color w:val="000000" w:themeColor="text1"/>
        </w:rPr>
        <w:t xml:space="preserve"> </w:t>
      </w:r>
      <w:r w:rsidR="00EF325A" w:rsidRPr="00B22971">
        <w:rPr>
          <w:rFonts w:ascii="Times New Roman" w:hAnsi="Times New Roman"/>
          <w:color w:val="000000" w:themeColor="text1"/>
        </w:rPr>
        <w:t>For example, o</w:t>
      </w:r>
      <w:r w:rsidR="00CB1BAC" w:rsidRPr="00B22971">
        <w:rPr>
          <w:rFonts w:ascii="Times New Roman" w:hAnsi="Times New Roman"/>
          <w:color w:val="000000" w:themeColor="text1"/>
        </w:rPr>
        <w:t>ne way to assess such sentences is to interpret existential quantifiers as neutral about whether there are such things</w:t>
      </w:r>
      <w:r w:rsidR="00ED614C" w:rsidRPr="00B22971">
        <w:rPr>
          <w:rFonts w:ascii="Times New Roman" w:hAnsi="Times New Roman"/>
          <w:color w:val="000000" w:themeColor="text1"/>
        </w:rPr>
        <w:t xml:space="preserve"> and allow that </w:t>
      </w:r>
      <w:r w:rsidR="00DB58A5" w:rsidRPr="00B22971">
        <w:rPr>
          <w:rFonts w:ascii="Times New Roman" w:hAnsi="Times New Roman"/>
          <w:color w:val="000000" w:themeColor="text1"/>
        </w:rPr>
        <w:t>‘</w:t>
      </w:r>
      <w:r w:rsidR="00ED614C" w:rsidRPr="00B22971">
        <w:rPr>
          <w:rFonts w:ascii="Times New Roman" w:hAnsi="Times New Roman"/>
          <w:color w:val="000000" w:themeColor="text1"/>
        </w:rPr>
        <w:t>some</w:t>
      </w:r>
      <w:r w:rsidR="00DB58A5" w:rsidRPr="00B22971">
        <w:rPr>
          <w:rFonts w:ascii="Times New Roman" w:hAnsi="Times New Roman"/>
          <w:color w:val="000000" w:themeColor="text1"/>
        </w:rPr>
        <w:t>’</w:t>
      </w:r>
      <w:r w:rsidR="00ED614C" w:rsidRPr="00B22971">
        <w:rPr>
          <w:rFonts w:ascii="Times New Roman" w:hAnsi="Times New Roman"/>
          <w:color w:val="000000" w:themeColor="text1"/>
        </w:rPr>
        <w:t xml:space="preserve"> does not imply that anything (strictly) </w:t>
      </w:r>
      <w:r w:rsidR="004E7E86" w:rsidRPr="00B22971">
        <w:rPr>
          <w:rFonts w:ascii="Times New Roman" w:hAnsi="Times New Roman"/>
          <w:color w:val="000000" w:themeColor="text1"/>
        </w:rPr>
        <w:t>‘</w:t>
      </w:r>
      <w:r w:rsidR="00ED614C" w:rsidRPr="00B22971">
        <w:rPr>
          <w:rFonts w:ascii="Times New Roman" w:hAnsi="Times New Roman"/>
          <w:color w:val="000000" w:themeColor="text1"/>
        </w:rPr>
        <w:t>exists</w:t>
      </w:r>
      <w:r w:rsidR="004E7E86" w:rsidRPr="00B22971">
        <w:rPr>
          <w:rFonts w:ascii="Times New Roman" w:hAnsi="Times New Roman"/>
          <w:color w:val="000000" w:themeColor="text1"/>
        </w:rPr>
        <w:t>’</w:t>
      </w:r>
      <w:r w:rsidR="004B2086" w:rsidRPr="00B22971">
        <w:rPr>
          <w:rFonts w:ascii="Times New Roman" w:hAnsi="Times New Roman"/>
          <w:color w:val="000000" w:themeColor="text1"/>
        </w:rPr>
        <w:t xml:space="preserve"> – then, when we ask what we mean by “real” we posit a different notion, one of “ontological commitment” where we deploy the existential quantifier in a way that implies that one believes</w:t>
      </w:r>
      <w:r w:rsidR="00F52B2E" w:rsidRPr="00B22971">
        <w:rPr>
          <w:rFonts w:ascii="Times New Roman" w:hAnsi="Times New Roman"/>
          <w:color w:val="000000" w:themeColor="text1"/>
        </w:rPr>
        <w:t xml:space="preserve"> </w:t>
      </w:r>
      <w:r w:rsidR="0044302D" w:rsidRPr="00B22971">
        <w:rPr>
          <w:rFonts w:ascii="Times New Roman" w:hAnsi="Times New Roman"/>
          <w:color w:val="000000" w:themeColor="text1"/>
        </w:rPr>
        <w:t xml:space="preserve">that some biblical characters existed. </w:t>
      </w:r>
    </w:p>
    <w:p w14:paraId="41C42506" w14:textId="77777777" w:rsidR="00C90E78" w:rsidRPr="00B22971" w:rsidRDefault="00C90E78"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T</w:t>
      </w:r>
      <w:r w:rsidR="00604922" w:rsidRPr="00B22971">
        <w:rPr>
          <w:rFonts w:ascii="Times New Roman" w:hAnsi="Times New Roman"/>
          <w:color w:val="000000" w:themeColor="text1"/>
        </w:rPr>
        <w:t>he possibility of multiple meanings</w:t>
      </w:r>
      <w:r w:rsidR="00F06359" w:rsidRPr="00B22971">
        <w:rPr>
          <w:rFonts w:ascii="Times New Roman" w:hAnsi="Times New Roman"/>
          <w:color w:val="000000" w:themeColor="text1"/>
        </w:rPr>
        <w:t xml:space="preserve"> of</w:t>
      </w:r>
      <w:r w:rsidR="004C7653" w:rsidRPr="00B22971">
        <w:rPr>
          <w:rFonts w:ascii="Times New Roman" w:hAnsi="Times New Roman"/>
          <w:color w:val="000000" w:themeColor="text1"/>
        </w:rPr>
        <w:t xml:space="preserve"> existential quantifiers, or</w:t>
      </w:r>
      <w:r w:rsidR="00F06359" w:rsidRPr="00B22971">
        <w:rPr>
          <w:rFonts w:ascii="Times New Roman" w:hAnsi="Times New Roman"/>
          <w:color w:val="000000" w:themeColor="text1"/>
        </w:rPr>
        <w:t xml:space="preserve"> ‘</w:t>
      </w:r>
      <w:r w:rsidR="00F06359" w:rsidRPr="00B22971">
        <w:rPr>
          <w:rFonts w:ascii="Times New Roman" w:hAnsi="Times New Roman"/>
          <w:color w:val="000000"/>
        </w:rPr>
        <w:sym w:font="Symbol" w:char="F024"/>
      </w:r>
      <w:r w:rsidR="00F06359" w:rsidRPr="00B22971">
        <w:rPr>
          <w:rFonts w:ascii="Times New Roman" w:hAnsi="Times New Roman"/>
          <w:color w:val="000000"/>
        </w:rPr>
        <w:t>’</w:t>
      </w:r>
      <w:r w:rsidR="004C7653" w:rsidRPr="00B22971">
        <w:rPr>
          <w:rFonts w:ascii="Times New Roman" w:hAnsi="Times New Roman"/>
          <w:color w:val="000000"/>
        </w:rPr>
        <w:t>,</w:t>
      </w:r>
      <w:r w:rsidR="00604922" w:rsidRPr="00B22971">
        <w:rPr>
          <w:rFonts w:ascii="Times New Roman" w:hAnsi="Times New Roman"/>
          <w:color w:val="000000" w:themeColor="text1"/>
        </w:rPr>
        <w:t xml:space="preserve"> </w:t>
      </w:r>
      <w:r w:rsidR="00F06359" w:rsidRPr="00B22971">
        <w:rPr>
          <w:rFonts w:ascii="Times New Roman" w:hAnsi="Times New Roman"/>
          <w:color w:val="000000" w:themeColor="text1"/>
        </w:rPr>
        <w:t xml:space="preserve">opens the conceptual terrain to at least two positions: </w:t>
      </w:r>
    </w:p>
    <w:p w14:paraId="1CCD3AD6" w14:textId="77777777" w:rsidR="00C90E78" w:rsidRPr="00B22971" w:rsidRDefault="00C90E78" w:rsidP="00B22971">
      <w:pPr>
        <w:spacing w:after="160" w:line="360" w:lineRule="auto"/>
        <w:ind w:left="720"/>
        <w:rPr>
          <w:rFonts w:ascii="Times New Roman" w:hAnsi="Times New Roman"/>
          <w:color w:val="000000"/>
        </w:rPr>
      </w:pPr>
      <w:r w:rsidRPr="00B22971">
        <w:rPr>
          <w:rFonts w:ascii="Times New Roman" w:hAnsi="Times New Roman"/>
          <w:b/>
          <w:color w:val="000000" w:themeColor="text1"/>
        </w:rPr>
        <w:t>Univocalism</w:t>
      </w:r>
      <w:r w:rsidRPr="00B22971">
        <w:rPr>
          <w:rFonts w:ascii="Times New Roman" w:hAnsi="Times New Roman"/>
          <w:color w:val="000000" w:themeColor="text1"/>
        </w:rPr>
        <w:t>: ‘</w:t>
      </w:r>
      <w:r w:rsidRPr="00B22971">
        <w:rPr>
          <w:rFonts w:ascii="Times New Roman" w:hAnsi="Times New Roman"/>
          <w:color w:val="000000"/>
        </w:rPr>
        <w:sym w:font="Symbol" w:char="F024"/>
      </w:r>
      <w:r w:rsidRPr="00B22971">
        <w:rPr>
          <w:rFonts w:ascii="Times New Roman" w:hAnsi="Times New Roman"/>
          <w:color w:val="000000"/>
        </w:rPr>
        <w:t>’ has one meaning</w:t>
      </w:r>
      <w:r w:rsidR="00F06359" w:rsidRPr="00B22971">
        <w:rPr>
          <w:rFonts w:ascii="Times New Roman" w:hAnsi="Times New Roman"/>
          <w:color w:val="000000"/>
        </w:rPr>
        <w:t>.</w:t>
      </w:r>
    </w:p>
    <w:p w14:paraId="0856ED8D" w14:textId="77777777" w:rsidR="00F06359" w:rsidRPr="00B22971" w:rsidRDefault="00F06359" w:rsidP="00B22971">
      <w:pPr>
        <w:spacing w:after="160" w:line="360" w:lineRule="auto"/>
        <w:ind w:left="720"/>
        <w:rPr>
          <w:rFonts w:ascii="Times New Roman" w:hAnsi="Times New Roman"/>
          <w:color w:val="000000"/>
        </w:rPr>
      </w:pPr>
      <w:r w:rsidRPr="00B22971">
        <w:rPr>
          <w:rFonts w:ascii="Times New Roman" w:hAnsi="Times New Roman"/>
          <w:b/>
          <w:color w:val="000000" w:themeColor="text1"/>
        </w:rPr>
        <w:t>Equivocalism</w:t>
      </w:r>
      <w:r w:rsidRPr="00B22971">
        <w:rPr>
          <w:rFonts w:ascii="Times New Roman" w:hAnsi="Times New Roman"/>
          <w:color w:val="000000" w:themeColor="text1"/>
        </w:rPr>
        <w:t>: ‘</w:t>
      </w:r>
      <w:r w:rsidRPr="00B22971">
        <w:rPr>
          <w:rFonts w:ascii="Times New Roman" w:hAnsi="Times New Roman"/>
          <w:color w:val="000000"/>
        </w:rPr>
        <w:sym w:font="Symbol" w:char="F024"/>
      </w:r>
      <w:r w:rsidRPr="00B22971">
        <w:rPr>
          <w:rFonts w:ascii="Times New Roman" w:hAnsi="Times New Roman"/>
          <w:color w:val="000000"/>
        </w:rPr>
        <w:t xml:space="preserve">’ has multiple meanings. </w:t>
      </w:r>
    </w:p>
    <w:p w14:paraId="09E3EA7B" w14:textId="77777777" w:rsidR="00F06359" w:rsidRPr="00B22971" w:rsidRDefault="000B0064"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Debates over the correctness of th</w:t>
      </w:r>
      <w:r w:rsidR="007E50E7" w:rsidRPr="00B22971">
        <w:rPr>
          <w:rFonts w:ascii="Times New Roman" w:hAnsi="Times New Roman"/>
          <w:color w:val="000000" w:themeColor="text1"/>
        </w:rPr>
        <w:t>ese</w:t>
      </w:r>
      <w:r w:rsidRPr="00B22971">
        <w:rPr>
          <w:rFonts w:ascii="Times New Roman" w:hAnsi="Times New Roman"/>
          <w:color w:val="000000" w:themeColor="text1"/>
        </w:rPr>
        <w:t xml:space="preserve"> view</w:t>
      </w:r>
      <w:r w:rsidR="007E50E7" w:rsidRPr="00B22971">
        <w:rPr>
          <w:rFonts w:ascii="Times New Roman" w:hAnsi="Times New Roman"/>
          <w:color w:val="000000" w:themeColor="text1"/>
        </w:rPr>
        <w:t>s</w:t>
      </w:r>
      <w:r w:rsidRPr="00B22971">
        <w:rPr>
          <w:rFonts w:ascii="Times New Roman" w:hAnsi="Times New Roman"/>
          <w:color w:val="000000" w:themeColor="text1"/>
        </w:rPr>
        <w:t xml:space="preserve"> go back to the debate between Quine and Carnap about the nature of ontological commitment. Famously, Quine</w:t>
      </w:r>
      <w:r w:rsidR="00B31137" w:rsidRPr="00B22971">
        <w:rPr>
          <w:rFonts w:ascii="Times New Roman" w:hAnsi="Times New Roman"/>
          <w:color w:val="000000" w:themeColor="text1"/>
        </w:rPr>
        <w:t xml:space="preserve"> (</w:t>
      </w:r>
      <w:r w:rsidR="007752B1" w:rsidRPr="00B22971">
        <w:rPr>
          <w:rFonts w:ascii="Times New Roman" w:hAnsi="Times New Roman"/>
          <w:color w:val="000000" w:themeColor="text1"/>
        </w:rPr>
        <w:t>1953</w:t>
      </w:r>
      <w:r w:rsidR="00B31137" w:rsidRPr="00B22971">
        <w:rPr>
          <w:rFonts w:ascii="Times New Roman" w:hAnsi="Times New Roman"/>
          <w:color w:val="000000" w:themeColor="text1"/>
        </w:rPr>
        <w:t>)</w:t>
      </w:r>
      <w:r w:rsidR="00A2432A" w:rsidRPr="00B22971">
        <w:rPr>
          <w:rFonts w:ascii="Times New Roman" w:hAnsi="Times New Roman"/>
          <w:color w:val="000000" w:themeColor="text1"/>
        </w:rPr>
        <w:t xml:space="preserve">’s view was that </w:t>
      </w:r>
      <w:proofErr w:type="gramStart"/>
      <w:r w:rsidR="00A2432A" w:rsidRPr="00B22971">
        <w:rPr>
          <w:rFonts w:ascii="Times New Roman" w:hAnsi="Times New Roman"/>
          <w:color w:val="000000" w:themeColor="text1"/>
        </w:rPr>
        <w:t>to be was</w:t>
      </w:r>
      <w:proofErr w:type="gramEnd"/>
      <w:r w:rsidR="00A2432A" w:rsidRPr="00B22971">
        <w:rPr>
          <w:rFonts w:ascii="Times New Roman" w:hAnsi="Times New Roman"/>
          <w:color w:val="000000" w:themeColor="text1"/>
        </w:rPr>
        <w:t xml:space="preserve"> to be the value of a bound variable </w:t>
      </w:r>
      <w:r w:rsidR="00631599" w:rsidRPr="00B22971">
        <w:rPr>
          <w:rFonts w:ascii="Times New Roman" w:hAnsi="Times New Roman"/>
          <w:color w:val="000000" w:themeColor="text1"/>
        </w:rPr>
        <w:t>–</w:t>
      </w:r>
      <w:r w:rsidR="00A2432A" w:rsidRPr="00B22971">
        <w:rPr>
          <w:rFonts w:ascii="Times New Roman" w:hAnsi="Times New Roman"/>
          <w:color w:val="000000" w:themeColor="text1"/>
        </w:rPr>
        <w:t xml:space="preserve"> </w:t>
      </w:r>
      <w:r w:rsidR="00631599" w:rsidRPr="00B22971">
        <w:rPr>
          <w:rFonts w:ascii="Times New Roman" w:hAnsi="Times New Roman"/>
          <w:color w:val="000000" w:themeColor="text1"/>
        </w:rPr>
        <w:t>there is no variation in meaning for ‘</w:t>
      </w:r>
      <w:r w:rsidR="00631599" w:rsidRPr="00B22971">
        <w:rPr>
          <w:rFonts w:ascii="Times New Roman" w:hAnsi="Times New Roman"/>
          <w:color w:val="000000"/>
        </w:rPr>
        <w:sym w:font="Symbol" w:char="F024"/>
      </w:r>
      <w:r w:rsidR="00631599" w:rsidRPr="00B22971">
        <w:rPr>
          <w:rFonts w:ascii="Times New Roman" w:hAnsi="Times New Roman"/>
          <w:color w:val="000000"/>
        </w:rPr>
        <w:t xml:space="preserve">’, </w:t>
      </w:r>
      <w:r w:rsidR="00911350" w:rsidRPr="00B22971">
        <w:rPr>
          <w:rFonts w:ascii="Times New Roman" w:hAnsi="Times New Roman"/>
          <w:color w:val="000000"/>
        </w:rPr>
        <w:t>e</w:t>
      </w:r>
      <w:r w:rsidR="00631599" w:rsidRPr="00B22971">
        <w:rPr>
          <w:rFonts w:ascii="Times New Roman" w:hAnsi="Times New Roman"/>
          <w:color w:val="000000"/>
        </w:rPr>
        <w:t>ither something serves as the value of the variable attached to the existential quantifier or it does not.</w:t>
      </w:r>
      <w:r w:rsidR="00911350" w:rsidRPr="00B22971">
        <w:rPr>
          <w:rFonts w:ascii="Times New Roman" w:hAnsi="Times New Roman"/>
          <w:color w:val="000000"/>
        </w:rPr>
        <w:t xml:space="preserve"> Here it is natural to consider the concept of a logical domain. To say that something is an F is just to say that there is something in</w:t>
      </w:r>
      <w:r w:rsidR="004532D8" w:rsidRPr="00B22971">
        <w:rPr>
          <w:rFonts w:ascii="Times New Roman" w:hAnsi="Times New Roman"/>
          <w:color w:val="000000"/>
        </w:rPr>
        <w:t xml:space="preserve"> a specified</w:t>
      </w:r>
      <w:r w:rsidR="00911350" w:rsidRPr="00B22971">
        <w:rPr>
          <w:rFonts w:ascii="Times New Roman" w:hAnsi="Times New Roman"/>
          <w:color w:val="000000"/>
        </w:rPr>
        <w:t xml:space="preserve"> logical domain that is an F</w:t>
      </w:r>
      <w:r w:rsidR="00204DE5" w:rsidRPr="00B22971">
        <w:rPr>
          <w:rFonts w:ascii="Times New Roman" w:hAnsi="Times New Roman"/>
          <w:color w:val="000000"/>
        </w:rPr>
        <w:t xml:space="preserve">. </w:t>
      </w:r>
      <w:r w:rsidR="00631599" w:rsidRPr="00B22971">
        <w:rPr>
          <w:rFonts w:ascii="Times New Roman" w:hAnsi="Times New Roman"/>
          <w:color w:val="000000"/>
        </w:rPr>
        <w:t>This is unlike Carnap</w:t>
      </w:r>
      <w:r w:rsidR="00566EA0" w:rsidRPr="00B22971">
        <w:rPr>
          <w:rFonts w:ascii="Times New Roman" w:hAnsi="Times New Roman"/>
          <w:color w:val="000000"/>
        </w:rPr>
        <w:t xml:space="preserve"> (1950)</w:t>
      </w:r>
      <w:r w:rsidR="00631599" w:rsidRPr="00B22971">
        <w:rPr>
          <w:rFonts w:ascii="Times New Roman" w:hAnsi="Times New Roman"/>
          <w:color w:val="000000"/>
        </w:rPr>
        <w:t xml:space="preserve">, who famously distinguished external and internal existence questions. The former concern those things that exist apart from the language we use. The latter concern those things whose existence is implied by a linguistic framework. </w:t>
      </w:r>
      <w:r w:rsidR="002367A4" w:rsidRPr="00B22971">
        <w:rPr>
          <w:rFonts w:ascii="Times New Roman" w:hAnsi="Times New Roman"/>
          <w:color w:val="000000"/>
        </w:rPr>
        <w:t xml:space="preserve">For each of these questions, one can posit a distinct existential quantifier. Thus, </w:t>
      </w:r>
      <w:r w:rsidR="00941698" w:rsidRPr="00B22971">
        <w:rPr>
          <w:rFonts w:ascii="Times New Roman" w:hAnsi="Times New Roman"/>
          <w:color w:val="000000"/>
        </w:rPr>
        <w:t>Quine exemplifies the univocalist position while Carnap exemplifies the equivocalist position.</w:t>
      </w:r>
    </w:p>
    <w:p w14:paraId="07A72344" w14:textId="77777777" w:rsidR="00ED614C" w:rsidRPr="00B22971" w:rsidRDefault="004A7575"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lastRenderedPageBreak/>
        <w:t xml:space="preserve">There are further nuances we can add to these distinctions. </w:t>
      </w:r>
      <w:proofErr w:type="spellStart"/>
      <w:r w:rsidRPr="00B22971">
        <w:rPr>
          <w:rFonts w:ascii="Times New Roman" w:hAnsi="Times New Roman"/>
          <w:color w:val="000000" w:themeColor="text1"/>
        </w:rPr>
        <w:t>Carnap’s</w:t>
      </w:r>
      <w:proofErr w:type="spellEnd"/>
      <w:r w:rsidRPr="00B22971">
        <w:rPr>
          <w:rFonts w:ascii="Times New Roman" w:hAnsi="Times New Roman"/>
          <w:color w:val="000000" w:themeColor="text1"/>
        </w:rPr>
        <w:t xml:space="preserve"> internal/external distinction allows for existential quantification to concern those entities internal to a linguistic framework as well as those entities external to it</w:t>
      </w:r>
      <w:r w:rsidR="00931C9E" w:rsidRPr="00B22971">
        <w:rPr>
          <w:rFonts w:ascii="Times New Roman" w:hAnsi="Times New Roman"/>
          <w:color w:val="000000" w:themeColor="text1"/>
        </w:rPr>
        <w:t>. B</w:t>
      </w:r>
      <w:r w:rsidRPr="00B22971">
        <w:rPr>
          <w:rFonts w:ascii="Times New Roman" w:hAnsi="Times New Roman"/>
          <w:color w:val="000000" w:themeColor="text1"/>
        </w:rPr>
        <w:t xml:space="preserve">ut one might assume an equivocalist position by </w:t>
      </w:r>
      <w:r w:rsidR="00AA05DC" w:rsidRPr="00B22971">
        <w:rPr>
          <w:rFonts w:ascii="Times New Roman" w:hAnsi="Times New Roman"/>
          <w:color w:val="000000" w:themeColor="text1"/>
        </w:rPr>
        <w:t xml:space="preserve">positing </w:t>
      </w:r>
      <w:r w:rsidR="00AA05DC" w:rsidRPr="00B22971">
        <w:rPr>
          <w:rFonts w:ascii="Times New Roman" w:hAnsi="Times New Roman"/>
          <w:i/>
          <w:color w:val="000000" w:themeColor="text1"/>
        </w:rPr>
        <w:t xml:space="preserve">different modes of being. </w:t>
      </w:r>
      <w:r w:rsidR="00AA05DC" w:rsidRPr="00B22971">
        <w:rPr>
          <w:rFonts w:ascii="Times New Roman" w:hAnsi="Times New Roman"/>
          <w:color w:val="000000" w:themeColor="text1"/>
        </w:rPr>
        <w:t>That is, one can take a</w:t>
      </w:r>
      <w:r w:rsidR="002547AA" w:rsidRPr="00B22971">
        <w:rPr>
          <w:rFonts w:ascii="Times New Roman" w:hAnsi="Times New Roman"/>
          <w:color w:val="000000" w:themeColor="text1"/>
        </w:rPr>
        <w:t xml:space="preserve"> </w:t>
      </w:r>
      <w:r w:rsidR="004E7E86" w:rsidRPr="00B22971">
        <w:rPr>
          <w:rFonts w:ascii="Times New Roman" w:hAnsi="Times New Roman"/>
          <w:color w:val="000000" w:themeColor="text1"/>
        </w:rPr>
        <w:t>Meinongian view</w:t>
      </w:r>
      <w:r w:rsidR="00ED614C" w:rsidRPr="00B22971">
        <w:rPr>
          <w:rFonts w:ascii="Times New Roman" w:hAnsi="Times New Roman"/>
          <w:color w:val="000000" w:themeColor="text1"/>
        </w:rPr>
        <w:t xml:space="preserve"> and </w:t>
      </w:r>
      <w:r w:rsidR="004E7E86" w:rsidRPr="00B22971">
        <w:rPr>
          <w:rFonts w:ascii="Times New Roman" w:hAnsi="Times New Roman"/>
          <w:color w:val="000000" w:themeColor="text1"/>
        </w:rPr>
        <w:t xml:space="preserve">judge </w:t>
      </w:r>
      <w:r w:rsidR="00ED614C" w:rsidRPr="00B22971">
        <w:rPr>
          <w:rFonts w:ascii="Times New Roman" w:hAnsi="Times New Roman"/>
          <w:color w:val="000000" w:themeColor="text1"/>
        </w:rPr>
        <w:t xml:space="preserve">that there is a difference between </w:t>
      </w:r>
      <w:r w:rsidR="004E7E86" w:rsidRPr="00B22971">
        <w:rPr>
          <w:rFonts w:ascii="Times New Roman" w:hAnsi="Times New Roman"/>
          <w:color w:val="000000" w:themeColor="text1"/>
        </w:rPr>
        <w:t>‘</w:t>
      </w:r>
      <w:r w:rsidR="00ED614C" w:rsidRPr="00B22971">
        <w:rPr>
          <w:rFonts w:ascii="Times New Roman" w:hAnsi="Times New Roman"/>
          <w:color w:val="000000" w:themeColor="text1"/>
        </w:rPr>
        <w:t>there is</w:t>
      </w:r>
      <w:r w:rsidR="004E7E86" w:rsidRPr="00B22971">
        <w:rPr>
          <w:rFonts w:ascii="Times New Roman" w:hAnsi="Times New Roman"/>
          <w:color w:val="000000" w:themeColor="text1"/>
        </w:rPr>
        <w:t>’</w:t>
      </w:r>
      <w:r w:rsidR="00ED614C" w:rsidRPr="00B22971">
        <w:rPr>
          <w:rFonts w:ascii="Times New Roman" w:hAnsi="Times New Roman"/>
          <w:color w:val="000000" w:themeColor="text1"/>
        </w:rPr>
        <w:t xml:space="preserve"> and </w:t>
      </w:r>
      <w:r w:rsidR="004E7E86" w:rsidRPr="00B22971">
        <w:rPr>
          <w:rFonts w:ascii="Times New Roman" w:hAnsi="Times New Roman"/>
          <w:color w:val="000000" w:themeColor="text1"/>
        </w:rPr>
        <w:t>‘</w:t>
      </w:r>
      <w:r w:rsidR="00ED614C" w:rsidRPr="00B22971">
        <w:rPr>
          <w:rFonts w:ascii="Times New Roman" w:hAnsi="Times New Roman"/>
          <w:color w:val="000000" w:themeColor="text1"/>
        </w:rPr>
        <w:t>exists</w:t>
      </w:r>
      <w:r w:rsidR="004E7E86" w:rsidRPr="00B22971">
        <w:rPr>
          <w:rFonts w:ascii="Times New Roman" w:hAnsi="Times New Roman"/>
          <w:color w:val="000000" w:themeColor="text1"/>
        </w:rPr>
        <w:t>’</w:t>
      </w:r>
      <w:r w:rsidR="00ED614C" w:rsidRPr="00B22971">
        <w:rPr>
          <w:rFonts w:ascii="Times New Roman" w:hAnsi="Times New Roman"/>
          <w:color w:val="000000" w:themeColor="text1"/>
        </w:rPr>
        <w:t xml:space="preserve"> – some things might </w:t>
      </w:r>
      <w:r w:rsidR="00ED614C" w:rsidRPr="00B22971">
        <w:rPr>
          <w:rFonts w:ascii="Times New Roman" w:hAnsi="Times New Roman"/>
          <w:i/>
          <w:color w:val="000000" w:themeColor="text1"/>
        </w:rPr>
        <w:t xml:space="preserve">be </w:t>
      </w:r>
      <w:r w:rsidR="00ED614C" w:rsidRPr="00B22971">
        <w:rPr>
          <w:rFonts w:ascii="Times New Roman" w:hAnsi="Times New Roman"/>
          <w:color w:val="000000" w:themeColor="text1"/>
        </w:rPr>
        <w:t>but fail to exist.</w:t>
      </w:r>
      <w:r w:rsidR="00B31137" w:rsidRPr="00B22971">
        <w:rPr>
          <w:rStyle w:val="FootnoteReference"/>
          <w:rFonts w:ascii="Times New Roman" w:hAnsi="Times New Roman"/>
          <w:color w:val="000000" w:themeColor="text1"/>
        </w:rPr>
        <w:footnoteReference w:id="7"/>
      </w:r>
      <w:r w:rsidR="00ED614C" w:rsidRPr="00B22971">
        <w:rPr>
          <w:rFonts w:ascii="Times New Roman" w:hAnsi="Times New Roman"/>
          <w:color w:val="000000" w:themeColor="text1"/>
        </w:rPr>
        <w:t xml:space="preserve"> </w:t>
      </w:r>
      <w:r w:rsidR="00A87F55" w:rsidRPr="00B22971">
        <w:rPr>
          <w:rFonts w:ascii="Times New Roman" w:hAnsi="Times New Roman"/>
          <w:color w:val="000000" w:themeColor="text1"/>
        </w:rPr>
        <w:t>Thus, t</w:t>
      </w:r>
      <w:r w:rsidR="00ED614C" w:rsidRPr="00B22971">
        <w:rPr>
          <w:rFonts w:ascii="Times New Roman" w:hAnsi="Times New Roman"/>
          <w:color w:val="000000" w:themeColor="text1"/>
        </w:rPr>
        <w:t>he sentence</w:t>
      </w:r>
      <w:r w:rsidR="002367A4" w:rsidRPr="00B22971">
        <w:rPr>
          <w:rFonts w:ascii="Times New Roman" w:hAnsi="Times New Roman"/>
          <w:color w:val="000000" w:themeColor="text1"/>
        </w:rPr>
        <w:t xml:space="preserve"> about biblical characters</w:t>
      </w:r>
      <w:r w:rsidR="00ED614C" w:rsidRPr="00B22971">
        <w:rPr>
          <w:rFonts w:ascii="Times New Roman" w:hAnsi="Times New Roman"/>
          <w:color w:val="000000" w:themeColor="text1"/>
        </w:rPr>
        <w:t xml:space="preserve"> involve</w:t>
      </w:r>
      <w:r w:rsidR="00A87F55" w:rsidRPr="00B22971">
        <w:rPr>
          <w:rFonts w:ascii="Times New Roman" w:hAnsi="Times New Roman"/>
          <w:color w:val="000000" w:themeColor="text1"/>
        </w:rPr>
        <w:t>s</w:t>
      </w:r>
      <w:r w:rsidR="00ED614C" w:rsidRPr="00B22971">
        <w:rPr>
          <w:rFonts w:ascii="Times New Roman" w:hAnsi="Times New Roman"/>
          <w:color w:val="000000" w:themeColor="text1"/>
        </w:rPr>
        <w:t xml:space="preserve"> different types</w:t>
      </w:r>
      <w:r w:rsidR="00F74000" w:rsidRPr="00B22971">
        <w:rPr>
          <w:rFonts w:ascii="Times New Roman" w:hAnsi="Times New Roman"/>
          <w:color w:val="000000" w:themeColor="text1"/>
        </w:rPr>
        <w:t xml:space="preserve"> or grades</w:t>
      </w:r>
      <w:r w:rsidR="00ED614C" w:rsidRPr="00B22971">
        <w:rPr>
          <w:rFonts w:ascii="Times New Roman" w:hAnsi="Times New Roman"/>
          <w:color w:val="000000" w:themeColor="text1"/>
        </w:rPr>
        <w:t xml:space="preserve"> of ontological commitment. </w:t>
      </w:r>
      <w:r w:rsidR="00F826CF" w:rsidRPr="00B22971">
        <w:rPr>
          <w:rFonts w:ascii="Times New Roman" w:hAnsi="Times New Roman"/>
          <w:color w:val="000000" w:themeColor="text1"/>
        </w:rPr>
        <w:t xml:space="preserve">In particular, these </w:t>
      </w:r>
      <w:r w:rsidR="00ED614C" w:rsidRPr="00B22971">
        <w:rPr>
          <w:rFonts w:ascii="Times New Roman" w:hAnsi="Times New Roman"/>
          <w:color w:val="000000" w:themeColor="text1"/>
        </w:rPr>
        <w:t>commitment</w:t>
      </w:r>
      <w:r w:rsidR="00F826CF" w:rsidRPr="00B22971">
        <w:rPr>
          <w:rFonts w:ascii="Times New Roman" w:hAnsi="Times New Roman"/>
          <w:color w:val="000000" w:themeColor="text1"/>
        </w:rPr>
        <w:t>s would be</w:t>
      </w:r>
      <w:r w:rsidR="00ED614C" w:rsidRPr="00B22971">
        <w:rPr>
          <w:rFonts w:ascii="Times New Roman" w:hAnsi="Times New Roman"/>
          <w:color w:val="000000" w:themeColor="text1"/>
        </w:rPr>
        <w:t xml:space="preserve"> to those characters that </w:t>
      </w:r>
      <w:r w:rsidR="00ED614C" w:rsidRPr="00B22971">
        <w:rPr>
          <w:rFonts w:ascii="Times New Roman" w:hAnsi="Times New Roman"/>
          <w:i/>
          <w:color w:val="000000" w:themeColor="text1"/>
        </w:rPr>
        <w:t xml:space="preserve">existed </w:t>
      </w:r>
      <w:r w:rsidR="00ED614C" w:rsidRPr="00B22971">
        <w:rPr>
          <w:rFonts w:ascii="Times New Roman" w:hAnsi="Times New Roman"/>
          <w:color w:val="000000" w:themeColor="text1"/>
        </w:rPr>
        <w:t>(</w:t>
      </w:r>
      <w:r w:rsidR="00801F28" w:rsidRPr="00B22971">
        <w:rPr>
          <w:rFonts w:ascii="Times New Roman" w:hAnsi="Times New Roman"/>
          <w:color w:val="000000" w:themeColor="text1"/>
        </w:rPr>
        <w:t xml:space="preserve">those that </w:t>
      </w:r>
      <w:r w:rsidR="00ED614C" w:rsidRPr="00B22971">
        <w:rPr>
          <w:rFonts w:ascii="Times New Roman" w:hAnsi="Times New Roman"/>
          <w:color w:val="000000" w:themeColor="text1"/>
        </w:rPr>
        <w:t xml:space="preserve">had some physical and/or actual manifestation in the world) and those that simply </w:t>
      </w:r>
      <w:r w:rsidR="00ED614C" w:rsidRPr="00B22971">
        <w:rPr>
          <w:rFonts w:ascii="Times New Roman" w:hAnsi="Times New Roman"/>
          <w:i/>
          <w:color w:val="000000" w:themeColor="text1"/>
        </w:rPr>
        <w:t xml:space="preserve">are </w:t>
      </w:r>
      <w:r w:rsidR="00ED614C" w:rsidRPr="00B22971">
        <w:rPr>
          <w:rFonts w:ascii="Times New Roman" w:hAnsi="Times New Roman"/>
          <w:color w:val="000000" w:themeColor="text1"/>
        </w:rPr>
        <w:t>(</w:t>
      </w:r>
      <w:r w:rsidR="00801F28" w:rsidRPr="00B22971">
        <w:rPr>
          <w:rFonts w:ascii="Times New Roman" w:hAnsi="Times New Roman"/>
          <w:color w:val="000000" w:themeColor="text1"/>
        </w:rPr>
        <w:t>those that t</w:t>
      </w:r>
      <w:r w:rsidR="00ED614C" w:rsidRPr="00B22971">
        <w:rPr>
          <w:rFonts w:ascii="Times New Roman" w:hAnsi="Times New Roman"/>
          <w:color w:val="000000" w:themeColor="text1"/>
        </w:rPr>
        <w:t>hat need not have any particular physical a</w:t>
      </w:r>
      <w:r w:rsidR="006D381A" w:rsidRPr="00B22971">
        <w:rPr>
          <w:rFonts w:ascii="Times New Roman" w:hAnsi="Times New Roman"/>
          <w:color w:val="000000" w:themeColor="text1"/>
        </w:rPr>
        <w:t>nd/or actual manifestation but that</w:t>
      </w:r>
      <w:r w:rsidR="00ED614C" w:rsidRPr="00B22971">
        <w:rPr>
          <w:rFonts w:ascii="Times New Roman" w:hAnsi="Times New Roman"/>
          <w:color w:val="000000" w:themeColor="text1"/>
        </w:rPr>
        <w:t xml:space="preserve"> subsist). </w:t>
      </w:r>
      <w:r w:rsidR="002367A4" w:rsidRPr="00B22971">
        <w:rPr>
          <w:rFonts w:ascii="Times New Roman" w:hAnsi="Times New Roman"/>
          <w:color w:val="000000" w:themeColor="text1"/>
        </w:rPr>
        <w:t xml:space="preserve">This differs from </w:t>
      </w:r>
      <w:proofErr w:type="spellStart"/>
      <w:r w:rsidR="00D27956" w:rsidRPr="00B22971">
        <w:rPr>
          <w:rFonts w:ascii="Times New Roman" w:hAnsi="Times New Roman"/>
          <w:color w:val="000000" w:themeColor="text1"/>
        </w:rPr>
        <w:t>Carnap’s</w:t>
      </w:r>
      <w:proofErr w:type="spellEnd"/>
      <w:r w:rsidR="00D27956" w:rsidRPr="00B22971">
        <w:rPr>
          <w:rFonts w:ascii="Times New Roman" w:hAnsi="Times New Roman"/>
          <w:color w:val="000000" w:themeColor="text1"/>
        </w:rPr>
        <w:t xml:space="preserve"> approach</w:t>
      </w:r>
      <w:r w:rsidR="009D49C3" w:rsidRPr="00B22971">
        <w:rPr>
          <w:rFonts w:ascii="Times New Roman" w:hAnsi="Times New Roman"/>
          <w:color w:val="000000" w:themeColor="text1"/>
        </w:rPr>
        <w:t>, where statements like this one could be relativized to the particular linguistic framework. To say that a biblical character existed or did not i</w:t>
      </w:r>
      <w:r w:rsidR="0018530D" w:rsidRPr="00B22971">
        <w:rPr>
          <w:rFonts w:ascii="Times New Roman" w:hAnsi="Times New Roman"/>
          <w:color w:val="000000" w:themeColor="text1"/>
        </w:rPr>
        <w:t>s</w:t>
      </w:r>
      <w:r w:rsidR="009D49C3" w:rsidRPr="00B22971">
        <w:rPr>
          <w:rFonts w:ascii="Times New Roman" w:hAnsi="Times New Roman"/>
          <w:color w:val="000000" w:themeColor="text1"/>
        </w:rPr>
        <w:t xml:space="preserve"> to make implicit claims about the entailments of the statements in our linguistic framework. </w:t>
      </w:r>
    </w:p>
    <w:p w14:paraId="32008C1F" w14:textId="77777777" w:rsidR="00D62850" w:rsidRPr="00B22971" w:rsidRDefault="00380EAA"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The position from which I draw my inspiration for this article comes from</w:t>
      </w:r>
      <w:r w:rsidR="006D381A" w:rsidRPr="00B22971">
        <w:rPr>
          <w:rFonts w:ascii="Times New Roman" w:hAnsi="Times New Roman"/>
          <w:color w:val="000000" w:themeColor="text1"/>
        </w:rPr>
        <w:t xml:space="preserve"> </w:t>
      </w:r>
      <w:proofErr w:type="spellStart"/>
      <w:r w:rsidR="006D381A" w:rsidRPr="00B22971">
        <w:rPr>
          <w:rFonts w:ascii="Times New Roman" w:hAnsi="Times New Roman"/>
          <w:color w:val="000000" w:themeColor="text1"/>
        </w:rPr>
        <w:t>Hofweber</w:t>
      </w:r>
      <w:proofErr w:type="spellEnd"/>
      <w:r w:rsidR="006D381A" w:rsidRPr="00B22971">
        <w:rPr>
          <w:rFonts w:ascii="Times New Roman" w:hAnsi="Times New Roman"/>
          <w:color w:val="000000" w:themeColor="text1"/>
        </w:rPr>
        <w:t xml:space="preserve"> (2009;201</w:t>
      </w:r>
      <w:r w:rsidR="005D655A" w:rsidRPr="00B22971">
        <w:rPr>
          <w:rFonts w:ascii="Times New Roman" w:hAnsi="Times New Roman"/>
          <w:color w:val="000000" w:themeColor="text1"/>
        </w:rPr>
        <w:t>6</w:t>
      </w:r>
      <w:r w:rsidR="006D381A" w:rsidRPr="00B22971">
        <w:rPr>
          <w:rFonts w:ascii="Times New Roman" w:hAnsi="Times New Roman"/>
          <w:color w:val="000000" w:themeColor="text1"/>
        </w:rPr>
        <w:t xml:space="preserve">). </w:t>
      </w:r>
      <w:proofErr w:type="spellStart"/>
      <w:r w:rsidR="006D381A" w:rsidRPr="00B22971">
        <w:rPr>
          <w:rFonts w:ascii="Times New Roman" w:hAnsi="Times New Roman"/>
          <w:color w:val="000000" w:themeColor="text1"/>
        </w:rPr>
        <w:t>Hofweber</w:t>
      </w:r>
      <w:proofErr w:type="spellEnd"/>
      <w:r w:rsidR="006D381A" w:rsidRPr="00B22971">
        <w:rPr>
          <w:rFonts w:ascii="Times New Roman" w:hAnsi="Times New Roman"/>
          <w:color w:val="000000" w:themeColor="text1"/>
        </w:rPr>
        <w:t xml:space="preserve"> </w:t>
      </w:r>
      <w:r w:rsidRPr="00B22971">
        <w:rPr>
          <w:rFonts w:ascii="Times New Roman" w:hAnsi="Times New Roman"/>
          <w:color w:val="000000" w:themeColor="text1"/>
        </w:rPr>
        <w:t>is an equivocalist and distinguishes between the</w:t>
      </w:r>
      <w:r w:rsidR="00B00AAB" w:rsidRPr="00B22971">
        <w:rPr>
          <w:rFonts w:ascii="Times New Roman" w:hAnsi="Times New Roman"/>
          <w:color w:val="000000" w:themeColor="text1"/>
        </w:rPr>
        <w:t xml:space="preserve"> “domain conditions”</w:t>
      </w:r>
      <w:r w:rsidR="00D31F3E" w:rsidRPr="00B22971">
        <w:rPr>
          <w:rFonts w:ascii="Times New Roman" w:hAnsi="Times New Roman"/>
          <w:color w:val="000000" w:themeColor="text1"/>
        </w:rPr>
        <w:t xml:space="preserve"> reading</w:t>
      </w:r>
      <w:r w:rsidR="00B00AAB" w:rsidRPr="00B22971">
        <w:rPr>
          <w:rFonts w:ascii="Times New Roman" w:hAnsi="Times New Roman"/>
          <w:color w:val="000000" w:themeColor="text1"/>
        </w:rPr>
        <w:t xml:space="preserve"> and the “inferential role”</w:t>
      </w:r>
      <w:r w:rsidR="00D31F3E" w:rsidRPr="00B22971">
        <w:rPr>
          <w:rFonts w:ascii="Times New Roman" w:hAnsi="Times New Roman"/>
          <w:color w:val="000000" w:themeColor="text1"/>
        </w:rPr>
        <w:t xml:space="preserve"> reading</w:t>
      </w:r>
      <w:r w:rsidR="008E637E" w:rsidRPr="00B22971">
        <w:rPr>
          <w:rFonts w:ascii="Times New Roman" w:hAnsi="Times New Roman"/>
          <w:color w:val="000000" w:themeColor="text1"/>
        </w:rPr>
        <w:t xml:space="preserve"> of the existential quantifier</w:t>
      </w:r>
      <w:r w:rsidR="00B00AAB" w:rsidRPr="00B22971">
        <w:rPr>
          <w:rFonts w:ascii="Times New Roman" w:hAnsi="Times New Roman"/>
          <w:color w:val="000000" w:themeColor="text1"/>
        </w:rPr>
        <w:t xml:space="preserve">. </w:t>
      </w:r>
      <w:r w:rsidR="0083579D" w:rsidRPr="00B22971">
        <w:rPr>
          <w:rFonts w:ascii="Times New Roman" w:hAnsi="Times New Roman"/>
          <w:color w:val="000000" w:themeColor="text1"/>
        </w:rPr>
        <w:t xml:space="preserve">This distinction takes its inspiration from </w:t>
      </w:r>
      <w:proofErr w:type="spellStart"/>
      <w:r w:rsidR="0083579D" w:rsidRPr="00B22971">
        <w:rPr>
          <w:rFonts w:ascii="Times New Roman" w:hAnsi="Times New Roman"/>
          <w:color w:val="000000" w:themeColor="text1"/>
        </w:rPr>
        <w:t>Carnap’s</w:t>
      </w:r>
      <w:proofErr w:type="spellEnd"/>
      <w:r w:rsidR="0083579D" w:rsidRPr="00B22971">
        <w:rPr>
          <w:rFonts w:ascii="Times New Roman" w:hAnsi="Times New Roman"/>
          <w:color w:val="000000" w:themeColor="text1"/>
        </w:rPr>
        <w:t xml:space="preserve"> own internal/external distinction. </w:t>
      </w:r>
      <w:r w:rsidR="00D62850" w:rsidRPr="00B22971">
        <w:rPr>
          <w:rFonts w:ascii="Times New Roman" w:hAnsi="Times New Roman"/>
          <w:color w:val="000000" w:themeColor="text1"/>
        </w:rPr>
        <w:t xml:space="preserve">We may define them as follows: </w:t>
      </w:r>
    </w:p>
    <w:p w14:paraId="5A0C3F60" w14:textId="77777777" w:rsidR="00D62850" w:rsidRPr="00B22971" w:rsidRDefault="00D62850" w:rsidP="00B22971">
      <w:pPr>
        <w:spacing w:after="160" w:line="360" w:lineRule="auto"/>
        <w:ind w:left="720"/>
        <w:rPr>
          <w:rFonts w:ascii="Times New Roman" w:hAnsi="Times New Roman"/>
          <w:color w:val="000000" w:themeColor="text1"/>
        </w:rPr>
      </w:pPr>
      <w:r w:rsidRPr="00B22971">
        <w:rPr>
          <w:rFonts w:ascii="Times New Roman" w:hAnsi="Times New Roman"/>
          <w:b/>
          <w:color w:val="000000" w:themeColor="text1"/>
        </w:rPr>
        <w:t>Domain Conditions ‘</w:t>
      </w:r>
      <w:r w:rsidRPr="00B22971">
        <w:rPr>
          <w:rFonts w:ascii="Times New Roman" w:hAnsi="Times New Roman"/>
          <w:b/>
          <w:color w:val="000000"/>
        </w:rPr>
        <w:sym w:font="Symbol" w:char="F024"/>
      </w:r>
      <w:r w:rsidR="00106D7D" w:rsidRPr="00B22971">
        <w:rPr>
          <w:rFonts w:ascii="Times New Roman" w:hAnsi="Times New Roman"/>
          <w:b/>
          <w:color w:val="000000"/>
          <w:vertAlign w:val="subscript"/>
        </w:rPr>
        <w:t>dc</w:t>
      </w:r>
      <w:r w:rsidRPr="00B22971">
        <w:rPr>
          <w:rFonts w:ascii="Times New Roman" w:hAnsi="Times New Roman"/>
          <w:b/>
          <w:color w:val="000000"/>
        </w:rPr>
        <w:t>’</w:t>
      </w:r>
      <w:r w:rsidRPr="00B22971">
        <w:rPr>
          <w:rFonts w:ascii="Times New Roman" w:hAnsi="Times New Roman"/>
          <w:color w:val="000000" w:themeColor="text1"/>
        </w:rPr>
        <w:t>: The statement “Something is an F” picks out something that falls under the domain of the quantifier. For example,</w:t>
      </w:r>
      <w:r w:rsidR="00F33566" w:rsidRPr="00B22971">
        <w:rPr>
          <w:rFonts w:ascii="Times New Roman" w:hAnsi="Times New Roman"/>
          <w:color w:val="000000" w:themeColor="text1"/>
        </w:rPr>
        <w:t xml:space="preserve"> statements like “there are numbers”</w:t>
      </w:r>
      <w:r w:rsidR="00D31F3E" w:rsidRPr="00B22971">
        <w:rPr>
          <w:rFonts w:ascii="Times New Roman" w:hAnsi="Times New Roman"/>
          <w:color w:val="000000" w:themeColor="text1"/>
        </w:rPr>
        <w:t xml:space="preserve"> </w:t>
      </w:r>
      <w:r w:rsidR="00E362C6" w:rsidRPr="00B22971">
        <w:rPr>
          <w:rFonts w:ascii="Times New Roman" w:hAnsi="Times New Roman"/>
          <w:color w:val="000000" w:themeColor="text1"/>
        </w:rPr>
        <w:t xml:space="preserve">pick out abstract entities. </w:t>
      </w:r>
    </w:p>
    <w:p w14:paraId="22E835F8" w14:textId="77777777" w:rsidR="007C3F5A" w:rsidRPr="00B22971" w:rsidRDefault="00D62850" w:rsidP="00B22971">
      <w:pPr>
        <w:spacing w:after="160" w:line="360" w:lineRule="auto"/>
        <w:ind w:left="720"/>
        <w:rPr>
          <w:rFonts w:ascii="Times New Roman" w:hAnsi="Times New Roman"/>
          <w:color w:val="000000" w:themeColor="text1"/>
        </w:rPr>
      </w:pPr>
      <w:r w:rsidRPr="00B22971">
        <w:rPr>
          <w:rFonts w:ascii="Times New Roman" w:hAnsi="Times New Roman"/>
          <w:b/>
          <w:color w:val="000000" w:themeColor="text1"/>
        </w:rPr>
        <w:t>Inferential Role ‘</w:t>
      </w:r>
      <w:r w:rsidRPr="00B22971">
        <w:rPr>
          <w:rFonts w:ascii="Times New Roman" w:hAnsi="Times New Roman"/>
          <w:b/>
          <w:color w:val="000000"/>
        </w:rPr>
        <w:sym w:font="Symbol" w:char="F024"/>
      </w:r>
      <w:proofErr w:type="spellStart"/>
      <w:r w:rsidR="00106D7D" w:rsidRPr="00B22971">
        <w:rPr>
          <w:rFonts w:ascii="Times New Roman" w:hAnsi="Times New Roman"/>
          <w:b/>
          <w:color w:val="000000"/>
          <w:vertAlign w:val="subscript"/>
        </w:rPr>
        <w:t>ir</w:t>
      </w:r>
      <w:proofErr w:type="spellEnd"/>
      <w:r w:rsidRPr="00B22971">
        <w:rPr>
          <w:rFonts w:ascii="Times New Roman" w:hAnsi="Times New Roman"/>
          <w:b/>
          <w:color w:val="000000"/>
        </w:rPr>
        <w:t>’</w:t>
      </w:r>
      <w:r w:rsidR="00CC084B" w:rsidRPr="00B22971">
        <w:rPr>
          <w:rFonts w:ascii="Times New Roman" w:hAnsi="Times New Roman"/>
          <w:color w:val="000000"/>
        </w:rPr>
        <w:t>:</w:t>
      </w:r>
      <w:r w:rsidR="00CC084B" w:rsidRPr="00B22971">
        <w:rPr>
          <w:rFonts w:ascii="Times New Roman" w:hAnsi="Times New Roman"/>
          <w:b/>
          <w:color w:val="000000"/>
        </w:rPr>
        <w:t xml:space="preserve"> </w:t>
      </w:r>
      <w:r w:rsidR="007C3F5A" w:rsidRPr="00B22971">
        <w:rPr>
          <w:rFonts w:ascii="Times New Roman" w:hAnsi="Times New Roman"/>
          <w:color w:val="000000" w:themeColor="text1"/>
        </w:rPr>
        <w:t>The statement “Something is an F” serves the role of</w:t>
      </w:r>
      <w:r w:rsidR="005C420E" w:rsidRPr="00B22971">
        <w:rPr>
          <w:rFonts w:ascii="Times New Roman" w:hAnsi="Times New Roman"/>
          <w:color w:val="000000" w:themeColor="text1"/>
        </w:rPr>
        <w:t xml:space="preserve"> enabling </w:t>
      </w:r>
      <w:r w:rsidR="007C3F5A" w:rsidRPr="00B22971">
        <w:rPr>
          <w:rFonts w:ascii="Times New Roman" w:hAnsi="Times New Roman"/>
          <w:color w:val="000000" w:themeColor="text1"/>
        </w:rPr>
        <w:t xml:space="preserve">inferences in our language. For example, </w:t>
      </w:r>
      <w:r w:rsidR="00280EBA" w:rsidRPr="00B22971">
        <w:rPr>
          <w:rFonts w:ascii="Times New Roman" w:hAnsi="Times New Roman"/>
          <w:color w:val="000000" w:themeColor="text1"/>
        </w:rPr>
        <w:t>when asked whether</w:t>
      </w:r>
      <w:r w:rsidR="007C3F5A" w:rsidRPr="00B22971">
        <w:rPr>
          <w:rFonts w:ascii="Times New Roman" w:hAnsi="Times New Roman"/>
          <w:color w:val="000000" w:themeColor="text1"/>
        </w:rPr>
        <w:t xml:space="preserve"> there are numbers</w:t>
      </w:r>
      <w:r w:rsidR="00280EBA" w:rsidRPr="00B22971">
        <w:rPr>
          <w:rFonts w:ascii="Times New Roman" w:hAnsi="Times New Roman"/>
          <w:color w:val="000000" w:themeColor="text1"/>
        </w:rPr>
        <w:t xml:space="preserve">, one might </w:t>
      </w:r>
      <w:r w:rsidR="007C3F5A" w:rsidRPr="00B22971">
        <w:rPr>
          <w:rFonts w:ascii="Times New Roman" w:hAnsi="Times New Roman"/>
          <w:color w:val="000000" w:themeColor="text1"/>
        </w:rPr>
        <w:t>answer</w:t>
      </w:r>
      <w:r w:rsidR="00931C9E" w:rsidRPr="00B22971">
        <w:rPr>
          <w:rFonts w:ascii="Times New Roman" w:hAnsi="Times New Roman"/>
          <w:color w:val="000000" w:themeColor="text1"/>
        </w:rPr>
        <w:t xml:space="preserve"> with sentences accepted in our language: “One is a number, two is a number. Therefore, there are numbers” (24) </w:t>
      </w:r>
    </w:p>
    <w:p w14:paraId="416B3ABE" w14:textId="77777777" w:rsidR="00F04769" w:rsidRPr="00B22971" w:rsidRDefault="00C225AB"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Because of its centrality to my treatment of OM! I want to stress the function of the inferential role ‘</w:t>
      </w:r>
      <w:r w:rsidRPr="00B22971">
        <w:rPr>
          <w:rFonts w:ascii="Times New Roman" w:hAnsi="Times New Roman"/>
          <w:color w:val="000000"/>
        </w:rPr>
        <w:sym w:font="Symbol" w:char="F024"/>
      </w:r>
      <w:r w:rsidRPr="00B22971">
        <w:rPr>
          <w:rFonts w:ascii="Times New Roman" w:hAnsi="Times New Roman"/>
          <w:color w:val="000000"/>
        </w:rPr>
        <w:t xml:space="preserve">’ – </w:t>
      </w:r>
      <w:r w:rsidRPr="00B22971">
        <w:rPr>
          <w:rFonts w:ascii="Times New Roman" w:hAnsi="Times New Roman"/>
          <w:color w:val="000000" w:themeColor="text1"/>
        </w:rPr>
        <w:t>this quantifier is</w:t>
      </w:r>
      <w:r w:rsidR="00967CF5" w:rsidRPr="00B22971">
        <w:rPr>
          <w:rFonts w:ascii="Times New Roman" w:hAnsi="Times New Roman"/>
          <w:color w:val="000000" w:themeColor="text1"/>
        </w:rPr>
        <w:t xml:space="preserve"> not intended to </w:t>
      </w:r>
      <w:r w:rsidR="00A52A0B" w:rsidRPr="00B22971">
        <w:rPr>
          <w:rFonts w:ascii="Times New Roman" w:hAnsi="Times New Roman"/>
          <w:color w:val="000000" w:themeColor="text1"/>
        </w:rPr>
        <w:t>pick out things in the world</w:t>
      </w:r>
      <w:r w:rsidR="00731CDB" w:rsidRPr="00B22971">
        <w:rPr>
          <w:rFonts w:ascii="Times New Roman" w:hAnsi="Times New Roman"/>
          <w:color w:val="000000" w:themeColor="text1"/>
        </w:rPr>
        <w:t xml:space="preserve"> but instead intended to </w:t>
      </w:r>
      <w:r w:rsidR="00280EBA" w:rsidRPr="00B22971">
        <w:rPr>
          <w:rFonts w:ascii="Times New Roman" w:hAnsi="Times New Roman"/>
          <w:color w:val="000000" w:themeColor="text1"/>
        </w:rPr>
        <w:t>enable inferences between</w:t>
      </w:r>
      <w:r w:rsidR="00EC555F" w:rsidRPr="00B22971">
        <w:rPr>
          <w:rFonts w:ascii="Times New Roman" w:hAnsi="Times New Roman"/>
          <w:color w:val="000000" w:themeColor="text1"/>
        </w:rPr>
        <w:t xml:space="preserve"> sentences </w:t>
      </w:r>
      <w:r w:rsidR="00731CDB" w:rsidRPr="00B22971">
        <w:rPr>
          <w:rFonts w:ascii="Times New Roman" w:hAnsi="Times New Roman"/>
          <w:color w:val="000000" w:themeColor="text1"/>
        </w:rPr>
        <w:t>in one’s language (</w:t>
      </w:r>
      <w:proofErr w:type="spellStart"/>
      <w:r w:rsidR="00731CDB" w:rsidRPr="00B22971">
        <w:rPr>
          <w:rFonts w:ascii="Times New Roman" w:hAnsi="Times New Roman"/>
          <w:color w:val="000000" w:themeColor="text1"/>
        </w:rPr>
        <w:t>Hofweber</w:t>
      </w:r>
      <w:proofErr w:type="spellEnd"/>
      <w:r w:rsidR="00731CDB" w:rsidRPr="00B22971">
        <w:rPr>
          <w:rFonts w:ascii="Times New Roman" w:hAnsi="Times New Roman"/>
          <w:color w:val="000000" w:themeColor="text1"/>
        </w:rPr>
        <w:t xml:space="preserve"> 201</w:t>
      </w:r>
      <w:r w:rsidR="00CD5945" w:rsidRPr="00B22971">
        <w:rPr>
          <w:rFonts w:ascii="Times New Roman" w:hAnsi="Times New Roman"/>
          <w:color w:val="000000" w:themeColor="text1"/>
        </w:rPr>
        <w:t>6</w:t>
      </w:r>
      <w:r w:rsidR="00731CDB" w:rsidRPr="00B22971">
        <w:rPr>
          <w:rFonts w:ascii="Times New Roman" w:hAnsi="Times New Roman"/>
          <w:color w:val="000000" w:themeColor="text1"/>
        </w:rPr>
        <w:t>, 25)</w:t>
      </w:r>
      <w:r w:rsidR="00A52A0B" w:rsidRPr="00B22971">
        <w:rPr>
          <w:rFonts w:ascii="Times New Roman" w:hAnsi="Times New Roman"/>
          <w:color w:val="000000" w:themeColor="text1"/>
        </w:rPr>
        <w:t xml:space="preserve">. </w:t>
      </w:r>
      <w:r w:rsidR="000C3778" w:rsidRPr="00B22971">
        <w:rPr>
          <w:rFonts w:ascii="Times New Roman" w:hAnsi="Times New Roman"/>
          <w:color w:val="000000" w:themeColor="text1"/>
        </w:rPr>
        <w:t xml:space="preserve">For the purposes of my discussion, the inferential roles of interest to me are the inferential roles statements can play </w:t>
      </w:r>
      <w:r w:rsidR="000C3778" w:rsidRPr="00B22971">
        <w:rPr>
          <w:rFonts w:ascii="Times New Roman" w:hAnsi="Times New Roman"/>
          <w:color w:val="000000" w:themeColor="text1"/>
        </w:rPr>
        <w:lastRenderedPageBreak/>
        <w:t>in allow</w:t>
      </w:r>
      <w:r w:rsidR="007E1CEB" w:rsidRPr="00B22971">
        <w:rPr>
          <w:rFonts w:ascii="Times New Roman" w:hAnsi="Times New Roman"/>
          <w:color w:val="000000" w:themeColor="text1"/>
        </w:rPr>
        <w:t>ing</w:t>
      </w:r>
      <w:r w:rsidR="000C3778" w:rsidRPr="00B22971">
        <w:rPr>
          <w:rFonts w:ascii="Times New Roman" w:hAnsi="Times New Roman"/>
          <w:color w:val="000000" w:themeColor="text1"/>
        </w:rPr>
        <w:t xml:space="preserve"> us to infer explananda or predicted phenomena</w:t>
      </w:r>
      <w:r w:rsidR="00CE1439" w:rsidRPr="00B22971">
        <w:rPr>
          <w:rFonts w:ascii="Times New Roman" w:hAnsi="Times New Roman"/>
          <w:color w:val="000000" w:themeColor="text1"/>
        </w:rPr>
        <w:t>.</w:t>
      </w:r>
      <w:r w:rsidR="008E27E4" w:rsidRPr="00B22971">
        <w:rPr>
          <w:rStyle w:val="FootnoteReference"/>
          <w:rFonts w:ascii="Times New Roman" w:hAnsi="Times New Roman"/>
          <w:color w:val="000000" w:themeColor="text1"/>
        </w:rPr>
        <w:footnoteReference w:id="8"/>
      </w:r>
      <w:r w:rsidR="00CE1439" w:rsidRPr="00B22971">
        <w:rPr>
          <w:rFonts w:ascii="Times New Roman" w:hAnsi="Times New Roman"/>
          <w:color w:val="000000" w:themeColor="text1"/>
        </w:rPr>
        <w:t xml:space="preserve"> </w:t>
      </w:r>
      <w:r w:rsidR="000E699E" w:rsidRPr="00B22971">
        <w:rPr>
          <w:rFonts w:ascii="Times New Roman" w:hAnsi="Times New Roman"/>
          <w:color w:val="000000" w:themeColor="text1"/>
        </w:rPr>
        <w:t xml:space="preserve">This will </w:t>
      </w:r>
      <w:r w:rsidR="00280EBA" w:rsidRPr="00B22971">
        <w:rPr>
          <w:rFonts w:ascii="Times New Roman" w:hAnsi="Times New Roman"/>
          <w:color w:val="000000" w:themeColor="text1"/>
        </w:rPr>
        <w:t xml:space="preserve">be </w:t>
      </w:r>
      <w:r w:rsidR="000E699E" w:rsidRPr="00B22971">
        <w:rPr>
          <w:rFonts w:ascii="Times New Roman" w:hAnsi="Times New Roman"/>
          <w:color w:val="000000" w:themeColor="text1"/>
        </w:rPr>
        <w:t xml:space="preserve">central </w:t>
      </w:r>
      <w:r w:rsidR="00280EBA" w:rsidRPr="00B22971">
        <w:rPr>
          <w:rFonts w:ascii="Times New Roman" w:hAnsi="Times New Roman"/>
          <w:color w:val="000000" w:themeColor="text1"/>
        </w:rPr>
        <w:t>to</w:t>
      </w:r>
      <w:r w:rsidR="000E699E" w:rsidRPr="00B22971">
        <w:rPr>
          <w:rFonts w:ascii="Times New Roman" w:hAnsi="Times New Roman"/>
          <w:color w:val="000000" w:themeColor="text1"/>
        </w:rPr>
        <w:t xml:space="preserve"> the discussion of the following </w:t>
      </w:r>
      <w:r w:rsidR="00B171AA" w:rsidRPr="00B22971">
        <w:rPr>
          <w:rFonts w:ascii="Times New Roman" w:hAnsi="Times New Roman"/>
          <w:color w:val="000000" w:themeColor="text1"/>
        </w:rPr>
        <w:t>sub</w:t>
      </w:r>
      <w:r w:rsidR="000E699E" w:rsidRPr="00B22971">
        <w:rPr>
          <w:rFonts w:ascii="Times New Roman" w:hAnsi="Times New Roman"/>
          <w:color w:val="000000" w:themeColor="text1"/>
        </w:rPr>
        <w:t xml:space="preserve">section. </w:t>
      </w:r>
    </w:p>
    <w:p w14:paraId="49B96816" w14:textId="77777777" w:rsidR="00EF29D1" w:rsidRPr="00B22971" w:rsidRDefault="000E699E"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 xml:space="preserve">I want to present one more </w:t>
      </w:r>
      <w:r w:rsidR="00D101B7" w:rsidRPr="00B22971">
        <w:rPr>
          <w:rFonts w:ascii="Times New Roman" w:hAnsi="Times New Roman"/>
          <w:color w:val="000000" w:themeColor="text1"/>
        </w:rPr>
        <w:t>item</w:t>
      </w:r>
      <w:r w:rsidR="00391150" w:rsidRPr="00B22971">
        <w:rPr>
          <w:rFonts w:ascii="Times New Roman" w:hAnsi="Times New Roman"/>
          <w:color w:val="000000" w:themeColor="text1"/>
        </w:rPr>
        <w:t xml:space="preserve"> for consideration before moving to my treatment of </w:t>
      </w:r>
      <w:proofErr w:type="gramStart"/>
      <w:r w:rsidR="00391150" w:rsidRPr="00B22971">
        <w:rPr>
          <w:rFonts w:ascii="Times New Roman" w:hAnsi="Times New Roman"/>
          <w:color w:val="000000" w:themeColor="text1"/>
        </w:rPr>
        <w:t>OM!.</w:t>
      </w:r>
      <w:proofErr w:type="gramEnd"/>
      <w:r w:rsidR="00391150" w:rsidRPr="00B22971">
        <w:rPr>
          <w:rFonts w:ascii="Times New Roman" w:hAnsi="Times New Roman"/>
          <w:color w:val="000000" w:themeColor="text1"/>
        </w:rPr>
        <w:t xml:space="preserve"> </w:t>
      </w:r>
      <w:r w:rsidR="00EF29D1" w:rsidRPr="00B22971">
        <w:rPr>
          <w:rFonts w:ascii="Times New Roman" w:hAnsi="Times New Roman"/>
          <w:color w:val="000000" w:themeColor="text1"/>
        </w:rPr>
        <w:t xml:space="preserve">I assume </w:t>
      </w:r>
      <w:r w:rsidR="00156D84" w:rsidRPr="00B22971">
        <w:rPr>
          <w:rFonts w:ascii="Times New Roman" w:hAnsi="Times New Roman"/>
          <w:color w:val="000000" w:themeColor="text1"/>
        </w:rPr>
        <w:t xml:space="preserve">a broadly </w:t>
      </w:r>
      <w:proofErr w:type="spellStart"/>
      <w:r w:rsidR="00156D84" w:rsidRPr="00B22971">
        <w:rPr>
          <w:rFonts w:ascii="Times New Roman" w:hAnsi="Times New Roman"/>
          <w:color w:val="000000" w:themeColor="text1"/>
        </w:rPr>
        <w:t>Hofweberian</w:t>
      </w:r>
      <w:proofErr w:type="spellEnd"/>
      <w:r w:rsidR="00156D84" w:rsidRPr="00B22971">
        <w:rPr>
          <w:rFonts w:ascii="Times New Roman" w:hAnsi="Times New Roman"/>
          <w:color w:val="000000" w:themeColor="text1"/>
        </w:rPr>
        <w:t xml:space="preserve"> approach to interpreting existence claims rather than a Meinongian </w:t>
      </w:r>
      <w:r w:rsidR="00B8659F" w:rsidRPr="00B22971">
        <w:rPr>
          <w:rFonts w:ascii="Times New Roman" w:hAnsi="Times New Roman"/>
          <w:color w:val="000000" w:themeColor="text1"/>
        </w:rPr>
        <w:t>approach</w:t>
      </w:r>
      <w:r w:rsidR="00156D84" w:rsidRPr="00B22971">
        <w:rPr>
          <w:rFonts w:ascii="Times New Roman" w:hAnsi="Times New Roman"/>
          <w:color w:val="000000" w:themeColor="text1"/>
        </w:rPr>
        <w:t>.</w:t>
      </w:r>
      <w:r w:rsidR="00391150" w:rsidRPr="00B22971">
        <w:rPr>
          <w:rFonts w:ascii="Times New Roman" w:hAnsi="Times New Roman"/>
          <w:color w:val="000000" w:themeColor="text1"/>
        </w:rPr>
        <w:t xml:space="preserve"> One might wonder why. The answer is that my choice </w:t>
      </w:r>
      <w:r w:rsidR="00990C36" w:rsidRPr="00B22971">
        <w:rPr>
          <w:rFonts w:ascii="Times New Roman" w:hAnsi="Times New Roman"/>
          <w:color w:val="000000" w:themeColor="text1"/>
        </w:rPr>
        <w:t>is</w:t>
      </w:r>
      <w:r w:rsidR="00391150" w:rsidRPr="00B22971">
        <w:rPr>
          <w:rFonts w:ascii="Times New Roman" w:hAnsi="Times New Roman"/>
          <w:color w:val="000000" w:themeColor="text1"/>
        </w:rPr>
        <w:t xml:space="preserve"> strategic.</w:t>
      </w:r>
      <w:r w:rsidR="00280EBA" w:rsidRPr="00B22971">
        <w:rPr>
          <w:rFonts w:ascii="Times New Roman" w:hAnsi="Times New Roman"/>
          <w:color w:val="000000" w:themeColor="text1"/>
        </w:rPr>
        <w:t xml:space="preserve"> I</w:t>
      </w:r>
      <w:r w:rsidR="00391150" w:rsidRPr="00B22971">
        <w:rPr>
          <w:rFonts w:ascii="Times New Roman" w:hAnsi="Times New Roman"/>
          <w:color w:val="000000" w:themeColor="text1"/>
        </w:rPr>
        <w:t>n assessing whether social ontology can</w:t>
      </w:r>
      <w:r w:rsidR="009C0546" w:rsidRPr="00B22971">
        <w:rPr>
          <w:rFonts w:ascii="Times New Roman" w:hAnsi="Times New Roman"/>
          <w:color w:val="000000" w:themeColor="text1"/>
        </w:rPr>
        <w:t xml:space="preserve"> make contributions to the success of </w:t>
      </w:r>
      <w:r w:rsidR="009A2864" w:rsidRPr="00B22971">
        <w:rPr>
          <w:rFonts w:ascii="Times New Roman" w:hAnsi="Times New Roman"/>
          <w:color w:val="000000" w:themeColor="text1"/>
        </w:rPr>
        <w:t xml:space="preserve">social </w:t>
      </w:r>
      <w:r w:rsidR="009C0546" w:rsidRPr="00B22971">
        <w:rPr>
          <w:rFonts w:ascii="Times New Roman" w:hAnsi="Times New Roman"/>
          <w:color w:val="000000" w:themeColor="text1"/>
        </w:rPr>
        <w:t>science,</w:t>
      </w:r>
      <w:r w:rsidR="001A406C" w:rsidRPr="00B22971">
        <w:rPr>
          <w:rFonts w:ascii="Times New Roman" w:hAnsi="Times New Roman"/>
          <w:color w:val="000000" w:themeColor="text1"/>
        </w:rPr>
        <w:t xml:space="preserve"> </w:t>
      </w:r>
      <w:r w:rsidR="00BA402B" w:rsidRPr="00B22971">
        <w:rPr>
          <w:rFonts w:ascii="Times New Roman" w:hAnsi="Times New Roman"/>
          <w:color w:val="000000" w:themeColor="text1"/>
        </w:rPr>
        <w:t xml:space="preserve">my </w:t>
      </w:r>
      <w:r w:rsidR="00E55A58" w:rsidRPr="00B22971">
        <w:rPr>
          <w:rFonts w:ascii="Times New Roman" w:hAnsi="Times New Roman"/>
          <w:color w:val="000000" w:themeColor="text1"/>
        </w:rPr>
        <w:t xml:space="preserve">concern is whether we need to be able to come to true or correct beliefs about </w:t>
      </w:r>
      <w:r w:rsidR="00FC7E32" w:rsidRPr="00B22971">
        <w:rPr>
          <w:rFonts w:ascii="Times New Roman" w:hAnsi="Times New Roman"/>
          <w:color w:val="000000" w:themeColor="text1"/>
        </w:rPr>
        <w:t xml:space="preserve">what exists </w:t>
      </w:r>
      <w:r w:rsidR="00FC7E32" w:rsidRPr="00B22971">
        <w:rPr>
          <w:rFonts w:ascii="Times New Roman" w:hAnsi="Times New Roman"/>
          <w:i/>
          <w:color w:val="000000" w:themeColor="text1"/>
        </w:rPr>
        <w:t xml:space="preserve">in the external sense </w:t>
      </w:r>
      <w:r w:rsidR="00FC7E32" w:rsidRPr="00B22971">
        <w:rPr>
          <w:rFonts w:ascii="Times New Roman" w:hAnsi="Times New Roman"/>
          <w:color w:val="000000" w:themeColor="text1"/>
        </w:rPr>
        <w:t xml:space="preserve">of the question, </w:t>
      </w:r>
      <w:proofErr w:type="gramStart"/>
      <w:r w:rsidR="00FC7E32" w:rsidRPr="00B22971">
        <w:rPr>
          <w:rFonts w:ascii="Times New Roman" w:hAnsi="Times New Roman"/>
          <w:color w:val="000000" w:themeColor="text1"/>
        </w:rPr>
        <w:t>i.e.</w:t>
      </w:r>
      <w:proofErr w:type="gramEnd"/>
      <w:r w:rsidR="00FC7E32" w:rsidRPr="00B22971">
        <w:rPr>
          <w:rFonts w:ascii="Times New Roman" w:hAnsi="Times New Roman"/>
          <w:color w:val="000000" w:themeColor="text1"/>
        </w:rPr>
        <w:t xml:space="preserve"> related to the domain conditions reading of </w:t>
      </w:r>
      <w:r w:rsidR="008C2937" w:rsidRPr="00B22971">
        <w:rPr>
          <w:rFonts w:ascii="Times New Roman" w:hAnsi="Times New Roman"/>
          <w:color w:val="000000" w:themeColor="text1"/>
        </w:rPr>
        <w:t>‘</w:t>
      </w:r>
      <w:r w:rsidR="00FC7E32" w:rsidRPr="00B22971">
        <w:rPr>
          <w:rFonts w:ascii="Times New Roman" w:hAnsi="Times New Roman"/>
          <w:color w:val="000000"/>
        </w:rPr>
        <w:sym w:font="Symbol" w:char="F024"/>
      </w:r>
      <w:r w:rsidR="008C2937" w:rsidRPr="00B22971">
        <w:rPr>
          <w:rFonts w:ascii="Times New Roman" w:hAnsi="Times New Roman"/>
          <w:color w:val="000000"/>
        </w:rPr>
        <w:t>’</w:t>
      </w:r>
      <w:r w:rsidR="00FC7E32" w:rsidRPr="00B22971">
        <w:rPr>
          <w:rFonts w:ascii="Times New Roman" w:hAnsi="Times New Roman"/>
          <w:color w:val="000000" w:themeColor="text1"/>
        </w:rPr>
        <w:t xml:space="preserve">. The Meinongian provides two quantifiers that we can understand as </w:t>
      </w:r>
      <w:proofErr w:type="gramStart"/>
      <w:r w:rsidR="00FC7E32" w:rsidRPr="00B22971">
        <w:rPr>
          <w:rFonts w:ascii="Times New Roman" w:hAnsi="Times New Roman"/>
          <w:i/>
          <w:color w:val="000000" w:themeColor="text1"/>
        </w:rPr>
        <w:t>external</w:t>
      </w:r>
      <w:proofErr w:type="gramEnd"/>
      <w:r w:rsidR="00FC7E32" w:rsidRPr="00B22971">
        <w:rPr>
          <w:rFonts w:ascii="Times New Roman" w:hAnsi="Times New Roman"/>
          <w:color w:val="000000" w:themeColor="text1"/>
        </w:rPr>
        <w:t xml:space="preserve"> </w:t>
      </w:r>
      <w:r w:rsidR="003E07AD" w:rsidRPr="00B22971">
        <w:rPr>
          <w:rFonts w:ascii="Times New Roman" w:hAnsi="Times New Roman"/>
          <w:color w:val="000000" w:themeColor="text1"/>
        </w:rPr>
        <w:t>but my task is to ask whether we need</w:t>
      </w:r>
      <w:r w:rsidR="00FC7E32" w:rsidRPr="00B22971">
        <w:rPr>
          <w:rFonts w:ascii="Times New Roman" w:hAnsi="Times New Roman"/>
          <w:color w:val="000000" w:themeColor="text1"/>
        </w:rPr>
        <w:t xml:space="preserve"> external quantifiers </w:t>
      </w:r>
      <w:r w:rsidR="00FC7E32" w:rsidRPr="00B22971">
        <w:rPr>
          <w:rFonts w:ascii="Times New Roman" w:hAnsi="Times New Roman"/>
          <w:i/>
          <w:color w:val="000000" w:themeColor="text1"/>
        </w:rPr>
        <w:t>at all</w:t>
      </w:r>
      <w:r w:rsidR="00FC7E32" w:rsidRPr="00B22971">
        <w:rPr>
          <w:rFonts w:ascii="Times New Roman" w:hAnsi="Times New Roman"/>
          <w:color w:val="000000" w:themeColor="text1"/>
        </w:rPr>
        <w:t>.</w:t>
      </w:r>
      <w:r w:rsidR="00B8659F" w:rsidRPr="00B22971">
        <w:rPr>
          <w:rFonts w:ascii="Times New Roman" w:hAnsi="Times New Roman"/>
          <w:color w:val="000000" w:themeColor="text1"/>
        </w:rPr>
        <w:t xml:space="preserve"> Thus, the </w:t>
      </w:r>
      <w:proofErr w:type="spellStart"/>
      <w:r w:rsidR="00B8659F" w:rsidRPr="00B22971">
        <w:rPr>
          <w:rFonts w:ascii="Times New Roman" w:hAnsi="Times New Roman"/>
          <w:color w:val="000000" w:themeColor="text1"/>
        </w:rPr>
        <w:t>Hofweber</w:t>
      </w:r>
      <w:proofErr w:type="spellEnd"/>
      <w:r w:rsidR="00B8659F" w:rsidRPr="00B22971">
        <w:rPr>
          <w:rFonts w:ascii="Times New Roman" w:hAnsi="Times New Roman"/>
          <w:color w:val="000000" w:themeColor="text1"/>
        </w:rPr>
        <w:t xml:space="preserve">-Carnap distinction between internal and external quantifiers </w:t>
      </w:r>
      <w:r w:rsidR="003E07AD" w:rsidRPr="00B22971">
        <w:rPr>
          <w:rFonts w:ascii="Times New Roman" w:hAnsi="Times New Roman"/>
          <w:color w:val="000000" w:themeColor="text1"/>
        </w:rPr>
        <w:t>is</w:t>
      </w:r>
      <w:r w:rsidR="00B8659F" w:rsidRPr="00B22971">
        <w:rPr>
          <w:rFonts w:ascii="Times New Roman" w:hAnsi="Times New Roman"/>
          <w:color w:val="000000" w:themeColor="text1"/>
        </w:rPr>
        <w:t xml:space="preserve"> suitable </w:t>
      </w:r>
      <w:r w:rsidR="00DA334A" w:rsidRPr="00B22971">
        <w:rPr>
          <w:rFonts w:ascii="Times New Roman" w:hAnsi="Times New Roman"/>
          <w:color w:val="000000" w:themeColor="text1"/>
        </w:rPr>
        <w:t xml:space="preserve">to the purposes of this article. </w:t>
      </w:r>
      <w:r w:rsidR="00FC7E32" w:rsidRPr="00B22971">
        <w:rPr>
          <w:rFonts w:ascii="Times New Roman" w:hAnsi="Times New Roman"/>
          <w:color w:val="000000" w:themeColor="text1"/>
        </w:rPr>
        <w:t xml:space="preserve"> </w:t>
      </w:r>
    </w:p>
    <w:p w14:paraId="68DADE65" w14:textId="77777777" w:rsidR="000648B9" w:rsidRPr="00B22971" w:rsidRDefault="000648B9" w:rsidP="00B22971">
      <w:pPr>
        <w:spacing w:after="160" w:line="360" w:lineRule="auto"/>
        <w:rPr>
          <w:rFonts w:ascii="Times New Roman" w:hAnsi="Times New Roman"/>
          <w:color w:val="000000" w:themeColor="text1"/>
        </w:rPr>
      </w:pPr>
    </w:p>
    <w:p w14:paraId="2F92B0B1" w14:textId="77777777" w:rsidR="000648B9" w:rsidRPr="00B22971" w:rsidRDefault="0091715D" w:rsidP="00B22971">
      <w:pPr>
        <w:pStyle w:val="Heading2"/>
        <w:spacing w:after="160" w:line="360" w:lineRule="auto"/>
        <w:ind w:firstLine="720"/>
        <w:rPr>
          <w:rFonts w:ascii="Times New Roman" w:hAnsi="Times New Roman" w:cs="Times New Roman"/>
          <w:i/>
        </w:rPr>
      </w:pPr>
      <w:r w:rsidRPr="00B22971">
        <w:rPr>
          <w:rFonts w:ascii="Times New Roman" w:hAnsi="Times New Roman" w:cs="Times New Roman"/>
          <w:i/>
        </w:rPr>
        <w:t xml:space="preserve">3.2 </w:t>
      </w:r>
      <w:r w:rsidR="00657E0D" w:rsidRPr="00B22971">
        <w:rPr>
          <w:rFonts w:ascii="Times New Roman" w:hAnsi="Times New Roman" w:cs="Times New Roman"/>
          <w:i/>
        </w:rPr>
        <w:t xml:space="preserve">Challenging </w:t>
      </w:r>
      <w:r w:rsidR="000648B9" w:rsidRPr="00B22971">
        <w:rPr>
          <w:rFonts w:ascii="Times New Roman" w:hAnsi="Times New Roman" w:cs="Times New Roman"/>
          <w:i/>
        </w:rPr>
        <w:t>OM!</w:t>
      </w:r>
      <w:r w:rsidR="00657E0D" w:rsidRPr="00B22971">
        <w:rPr>
          <w:rFonts w:ascii="Times New Roman" w:hAnsi="Times New Roman" w:cs="Times New Roman"/>
          <w:i/>
        </w:rPr>
        <w:t>’s Soundness</w:t>
      </w:r>
    </w:p>
    <w:p w14:paraId="299154A3" w14:textId="77777777" w:rsidR="00B63C4A" w:rsidRPr="00B22971" w:rsidRDefault="002671A6"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 xml:space="preserve">With that said, let’s turn to consider OM! again. I presented OM! as follows: </w:t>
      </w:r>
    </w:p>
    <w:p w14:paraId="4768BEFE" w14:textId="77777777" w:rsidR="00EA1F4A" w:rsidRPr="00B22971" w:rsidRDefault="002671A6" w:rsidP="00B22971">
      <w:pPr>
        <w:spacing w:after="160" w:line="360" w:lineRule="auto"/>
        <w:ind w:left="720"/>
        <w:rPr>
          <w:rFonts w:ascii="Times New Roman" w:hAnsi="Times New Roman"/>
          <w:u w:val="single"/>
        </w:rPr>
      </w:pPr>
      <w:r w:rsidRPr="00B22971">
        <w:rPr>
          <w:rFonts w:ascii="Times New Roman" w:hAnsi="Times New Roman"/>
          <w:color w:val="000000"/>
          <w:u w:val="single"/>
        </w:rPr>
        <w:t>P1</w:t>
      </w:r>
      <w:r w:rsidR="00E54340" w:rsidRPr="00B22971">
        <w:rPr>
          <w:rFonts w:ascii="Times New Roman" w:hAnsi="Times New Roman"/>
          <w:color w:val="000000"/>
          <w:u w:val="single"/>
        </w:rPr>
        <w:t>.</w:t>
      </w:r>
      <w:r w:rsidRPr="00B22971">
        <w:rPr>
          <w:rFonts w:ascii="Times New Roman" w:hAnsi="Times New Roman"/>
          <w:color w:val="000000"/>
          <w:u w:val="single"/>
        </w:rPr>
        <w:t xml:space="preserve"> Answering ontological questions </w:t>
      </w:r>
      <w:r w:rsidR="006F2107" w:rsidRPr="00B22971">
        <w:rPr>
          <w:rFonts w:ascii="Times New Roman" w:hAnsi="Times New Roman"/>
          <w:color w:val="000000"/>
          <w:u w:val="single"/>
        </w:rPr>
        <w:t xml:space="preserve">can </w:t>
      </w:r>
      <w:r w:rsidR="008E085C" w:rsidRPr="00B22971">
        <w:rPr>
          <w:rFonts w:ascii="Times New Roman" w:hAnsi="Times New Roman"/>
          <w:color w:val="000000"/>
          <w:u w:val="single"/>
        </w:rPr>
        <w:t xml:space="preserve">contribute to </w:t>
      </w:r>
      <w:r w:rsidR="00990C36" w:rsidRPr="00B22971">
        <w:rPr>
          <w:rFonts w:ascii="Times New Roman" w:hAnsi="Times New Roman"/>
          <w:color w:val="000000"/>
          <w:u w:val="single"/>
        </w:rPr>
        <w:t>empirical success</w:t>
      </w:r>
      <w:r w:rsidRPr="00B22971">
        <w:rPr>
          <w:rFonts w:ascii="Times New Roman" w:hAnsi="Times New Roman"/>
          <w:color w:val="000000"/>
          <w:u w:val="single"/>
        </w:rPr>
        <w:t>.</w:t>
      </w:r>
    </w:p>
    <w:p w14:paraId="1873DE95" w14:textId="77777777" w:rsidR="00B63C4A" w:rsidRPr="00B22971" w:rsidRDefault="002671A6" w:rsidP="00B22971">
      <w:pPr>
        <w:spacing w:after="160" w:line="360" w:lineRule="auto"/>
        <w:ind w:left="720"/>
        <w:rPr>
          <w:rFonts w:ascii="Times New Roman" w:hAnsi="Times New Roman"/>
          <w:color w:val="000000"/>
        </w:rPr>
      </w:pPr>
      <w:r w:rsidRPr="00B22971">
        <w:rPr>
          <w:rFonts w:ascii="Times New Roman" w:hAnsi="Times New Roman"/>
          <w:color w:val="000000"/>
        </w:rPr>
        <w:sym w:font="Symbol" w:char="F05C"/>
      </w:r>
      <w:r w:rsidR="00AB7890" w:rsidRPr="00B22971">
        <w:rPr>
          <w:rFonts w:ascii="Times New Roman" w:hAnsi="Times New Roman"/>
          <w:color w:val="000000"/>
        </w:rPr>
        <w:t>O</w:t>
      </w:r>
      <w:r w:rsidRPr="00B22971">
        <w:rPr>
          <w:rFonts w:ascii="Times New Roman" w:hAnsi="Times New Roman"/>
          <w:color w:val="000000"/>
        </w:rPr>
        <w:t>ntology</w:t>
      </w:r>
      <w:r w:rsidR="006F2107" w:rsidRPr="00B22971">
        <w:rPr>
          <w:rFonts w:ascii="Times New Roman" w:hAnsi="Times New Roman"/>
          <w:color w:val="000000"/>
        </w:rPr>
        <w:t xml:space="preserve"> can</w:t>
      </w:r>
      <w:r w:rsidRPr="00B22971">
        <w:rPr>
          <w:rFonts w:ascii="Times New Roman" w:hAnsi="Times New Roman"/>
          <w:color w:val="000000"/>
        </w:rPr>
        <w:t xml:space="preserve"> contribute to the success of science (success in explanation and prediction) </w:t>
      </w:r>
    </w:p>
    <w:p w14:paraId="302EB878" w14:textId="77777777" w:rsidR="00EF292B" w:rsidRPr="00B22971" w:rsidRDefault="003A79EE" w:rsidP="00B22971">
      <w:pPr>
        <w:spacing w:after="160" w:line="360" w:lineRule="auto"/>
        <w:rPr>
          <w:rFonts w:ascii="Times New Roman" w:hAnsi="Times New Roman"/>
        </w:rPr>
      </w:pPr>
      <w:r w:rsidRPr="00B22971">
        <w:rPr>
          <w:rFonts w:ascii="Times New Roman" w:hAnsi="Times New Roman"/>
        </w:rPr>
        <w:t>T</w:t>
      </w:r>
      <w:r w:rsidR="00612F93" w:rsidRPr="00B22971">
        <w:rPr>
          <w:rFonts w:ascii="Times New Roman" w:hAnsi="Times New Roman"/>
        </w:rPr>
        <w:t>o present the argument more persuasively we can make explicit additional assumptions</w:t>
      </w:r>
      <w:r w:rsidR="002671A6" w:rsidRPr="00B22971">
        <w:rPr>
          <w:rFonts w:ascii="Times New Roman" w:hAnsi="Times New Roman"/>
        </w:rPr>
        <w:t>.</w:t>
      </w:r>
      <w:r w:rsidR="00C3349B" w:rsidRPr="00B22971">
        <w:rPr>
          <w:rFonts w:ascii="Times New Roman" w:hAnsi="Times New Roman"/>
        </w:rPr>
        <w:t xml:space="preserve"> </w:t>
      </w:r>
      <w:r w:rsidR="0014728A" w:rsidRPr="00B22971">
        <w:rPr>
          <w:rFonts w:ascii="Times New Roman" w:hAnsi="Times New Roman"/>
        </w:rPr>
        <w:t>T</w:t>
      </w:r>
      <w:r w:rsidR="00C3349B" w:rsidRPr="00B22971">
        <w:rPr>
          <w:rFonts w:ascii="Times New Roman" w:hAnsi="Times New Roman"/>
        </w:rPr>
        <w:t>he argument should be filled out in a way that makes clear where existential quantification enters the argument.</w:t>
      </w:r>
      <w:r w:rsidR="00B72BDE" w:rsidRPr="00B22971">
        <w:rPr>
          <w:rFonts w:ascii="Times New Roman" w:hAnsi="Times New Roman"/>
        </w:rPr>
        <w:t xml:space="preserve"> </w:t>
      </w:r>
    </w:p>
    <w:p w14:paraId="0B67B23B" w14:textId="77777777" w:rsidR="00041AEC" w:rsidRPr="00B22971" w:rsidRDefault="00B72BDE" w:rsidP="00B22971">
      <w:pPr>
        <w:spacing w:after="160" w:line="360" w:lineRule="auto"/>
        <w:ind w:firstLine="720"/>
        <w:rPr>
          <w:rFonts w:ascii="Times New Roman" w:hAnsi="Times New Roman"/>
        </w:rPr>
      </w:pPr>
      <w:r w:rsidRPr="00B22971">
        <w:rPr>
          <w:rFonts w:ascii="Times New Roman" w:hAnsi="Times New Roman"/>
        </w:rPr>
        <w:t>With this in mind,</w:t>
      </w:r>
      <w:r w:rsidR="002671A6" w:rsidRPr="00B22971">
        <w:rPr>
          <w:rFonts w:ascii="Times New Roman" w:hAnsi="Times New Roman"/>
        </w:rPr>
        <w:t xml:space="preserve"> </w:t>
      </w:r>
      <w:r w:rsidRPr="00B22971">
        <w:rPr>
          <w:rFonts w:ascii="Times New Roman" w:hAnsi="Times New Roman"/>
        </w:rPr>
        <w:t>c</w:t>
      </w:r>
      <w:r w:rsidR="00041AEC" w:rsidRPr="00B22971">
        <w:rPr>
          <w:rFonts w:ascii="Times New Roman" w:hAnsi="Times New Roman"/>
        </w:rPr>
        <w:t>onsider the following unpacked version</w:t>
      </w:r>
      <w:r w:rsidRPr="00B22971">
        <w:rPr>
          <w:rFonts w:ascii="Times New Roman" w:hAnsi="Times New Roman"/>
        </w:rPr>
        <w:t xml:space="preserve"> </w:t>
      </w:r>
      <w:proofErr w:type="gramStart"/>
      <w:r w:rsidRPr="00B22971">
        <w:rPr>
          <w:rFonts w:ascii="Times New Roman" w:hAnsi="Times New Roman"/>
        </w:rPr>
        <w:t>OM!</w:t>
      </w:r>
      <w:r w:rsidR="0081665F" w:rsidRPr="00B22971">
        <w:rPr>
          <w:rFonts w:ascii="Times New Roman" w:hAnsi="Times New Roman"/>
        </w:rPr>
        <w:t>:</w:t>
      </w:r>
      <w:proofErr w:type="gramEnd"/>
      <w:r w:rsidR="00041AEC" w:rsidRPr="00B22971">
        <w:rPr>
          <w:rFonts w:ascii="Times New Roman" w:hAnsi="Times New Roman"/>
        </w:rPr>
        <w:t xml:space="preserve"> </w:t>
      </w:r>
    </w:p>
    <w:p w14:paraId="242D44B9" w14:textId="77777777" w:rsidR="00682391" w:rsidRPr="00B22971" w:rsidRDefault="00682391" w:rsidP="00B22971">
      <w:pPr>
        <w:spacing w:after="160" w:line="360" w:lineRule="auto"/>
        <w:ind w:left="720"/>
        <w:rPr>
          <w:rFonts w:ascii="Times New Roman" w:hAnsi="Times New Roman"/>
        </w:rPr>
      </w:pPr>
      <w:r w:rsidRPr="00B22971">
        <w:rPr>
          <w:rFonts w:ascii="Times New Roman" w:hAnsi="Times New Roman"/>
          <w:color w:val="000000"/>
        </w:rPr>
        <w:t>P1</w:t>
      </w:r>
      <w:r w:rsidR="00E54340" w:rsidRPr="00B22971">
        <w:rPr>
          <w:rFonts w:ascii="Times New Roman" w:hAnsi="Times New Roman"/>
          <w:color w:val="000000"/>
        </w:rPr>
        <w:t>.</w:t>
      </w:r>
      <w:r w:rsidRPr="00B22971">
        <w:rPr>
          <w:rFonts w:ascii="Times New Roman" w:hAnsi="Times New Roman"/>
          <w:color w:val="000000"/>
        </w:rPr>
        <w:t xml:space="preserve"> Ontology </w:t>
      </w:r>
      <w:r w:rsidR="00241A81" w:rsidRPr="00B22971">
        <w:rPr>
          <w:rFonts w:ascii="Times New Roman" w:hAnsi="Times New Roman"/>
          <w:color w:val="000000"/>
        </w:rPr>
        <w:t>aims at</w:t>
      </w:r>
      <w:r w:rsidRPr="00B22971">
        <w:rPr>
          <w:rFonts w:ascii="Times New Roman" w:hAnsi="Times New Roman"/>
          <w:color w:val="000000"/>
        </w:rPr>
        <w:t xml:space="preserve"> answering ontological questions. </w:t>
      </w:r>
    </w:p>
    <w:p w14:paraId="77B22507" w14:textId="77777777" w:rsidR="00682391" w:rsidRPr="00B22971" w:rsidRDefault="00682391" w:rsidP="00B22971">
      <w:pPr>
        <w:spacing w:after="160" w:line="360" w:lineRule="auto"/>
        <w:ind w:left="720"/>
        <w:rPr>
          <w:rFonts w:ascii="Times New Roman" w:hAnsi="Times New Roman"/>
          <w:color w:val="000000"/>
        </w:rPr>
      </w:pPr>
      <w:r w:rsidRPr="00B22971">
        <w:rPr>
          <w:rFonts w:ascii="Times New Roman" w:hAnsi="Times New Roman"/>
          <w:color w:val="000000"/>
        </w:rPr>
        <w:t>P2</w:t>
      </w:r>
      <w:r w:rsidR="00E54340" w:rsidRPr="00B22971">
        <w:rPr>
          <w:rFonts w:ascii="Times New Roman" w:hAnsi="Times New Roman"/>
          <w:color w:val="000000"/>
        </w:rPr>
        <w:t>.</w:t>
      </w:r>
      <w:r w:rsidRPr="00B22971">
        <w:rPr>
          <w:rFonts w:ascii="Times New Roman" w:hAnsi="Times New Roman"/>
          <w:color w:val="000000"/>
        </w:rPr>
        <w:t xml:space="preserve"> An answer to an ontological question is a statement of the form “Something is an F”</w:t>
      </w:r>
    </w:p>
    <w:p w14:paraId="084363C0" w14:textId="77777777" w:rsidR="00682391" w:rsidRPr="00B22971" w:rsidRDefault="00682391" w:rsidP="00B22971">
      <w:pPr>
        <w:spacing w:after="160" w:line="360" w:lineRule="auto"/>
        <w:ind w:left="720"/>
        <w:rPr>
          <w:rFonts w:ascii="Times New Roman" w:hAnsi="Times New Roman"/>
          <w:color w:val="000000"/>
          <w:u w:val="single"/>
        </w:rPr>
      </w:pPr>
      <w:r w:rsidRPr="00B22971">
        <w:rPr>
          <w:rFonts w:ascii="Times New Roman" w:hAnsi="Times New Roman"/>
          <w:color w:val="000000"/>
          <w:u w:val="single"/>
        </w:rPr>
        <w:lastRenderedPageBreak/>
        <w:t>P3</w:t>
      </w:r>
      <w:r w:rsidR="00E54340" w:rsidRPr="00B22971">
        <w:rPr>
          <w:rFonts w:ascii="Times New Roman" w:hAnsi="Times New Roman"/>
          <w:color w:val="000000"/>
          <w:u w:val="single"/>
        </w:rPr>
        <w:t>.</w:t>
      </w:r>
      <w:r w:rsidRPr="00B22971">
        <w:rPr>
          <w:rFonts w:ascii="Times New Roman" w:hAnsi="Times New Roman"/>
          <w:color w:val="000000"/>
          <w:u w:val="single"/>
        </w:rPr>
        <w:t xml:space="preserve"> Statements of the form “Something is an F” can contribute to the </w:t>
      </w:r>
      <w:r w:rsidR="00F55B22" w:rsidRPr="00B22971">
        <w:rPr>
          <w:rFonts w:ascii="Times New Roman" w:hAnsi="Times New Roman"/>
          <w:color w:val="000000"/>
          <w:u w:val="single"/>
        </w:rPr>
        <w:t>empirical success</w:t>
      </w:r>
      <w:r w:rsidRPr="00B22971">
        <w:rPr>
          <w:rFonts w:ascii="Times New Roman" w:hAnsi="Times New Roman"/>
          <w:color w:val="000000"/>
          <w:u w:val="single"/>
        </w:rPr>
        <w:t xml:space="preserve">. </w:t>
      </w:r>
    </w:p>
    <w:p w14:paraId="1C5666F0" w14:textId="77777777" w:rsidR="00682391" w:rsidRPr="00B22971" w:rsidRDefault="00682391" w:rsidP="00B22971">
      <w:pPr>
        <w:spacing w:after="160" w:line="360" w:lineRule="auto"/>
        <w:ind w:left="720"/>
        <w:rPr>
          <w:rFonts w:ascii="Times New Roman" w:hAnsi="Times New Roman"/>
          <w:color w:val="000000"/>
        </w:rPr>
      </w:pPr>
      <w:r w:rsidRPr="00B22971">
        <w:rPr>
          <w:rFonts w:ascii="Times New Roman" w:hAnsi="Times New Roman"/>
          <w:color w:val="000000"/>
        </w:rPr>
        <w:sym w:font="Symbol" w:char="F05C"/>
      </w:r>
      <w:r w:rsidRPr="00B22971">
        <w:rPr>
          <w:rFonts w:ascii="Times New Roman" w:hAnsi="Times New Roman"/>
          <w:color w:val="000000"/>
        </w:rPr>
        <w:t xml:space="preserve">Ontology </w:t>
      </w:r>
      <w:r w:rsidR="00B67D57" w:rsidRPr="00B22971">
        <w:rPr>
          <w:rFonts w:ascii="Times New Roman" w:hAnsi="Times New Roman"/>
          <w:color w:val="000000"/>
        </w:rPr>
        <w:t xml:space="preserve">can </w:t>
      </w:r>
      <w:r w:rsidRPr="00B22971">
        <w:rPr>
          <w:rFonts w:ascii="Times New Roman" w:hAnsi="Times New Roman"/>
          <w:color w:val="000000"/>
        </w:rPr>
        <w:t>contribute to the success of scienc</w:t>
      </w:r>
      <w:r w:rsidR="00EB522F" w:rsidRPr="00B22971">
        <w:rPr>
          <w:rFonts w:ascii="Times New Roman" w:hAnsi="Times New Roman"/>
          <w:color w:val="000000"/>
        </w:rPr>
        <w:t xml:space="preserve">e. </w:t>
      </w:r>
    </w:p>
    <w:p w14:paraId="39B7C2C7" w14:textId="77777777" w:rsidR="008C7F1B" w:rsidRPr="00B22971" w:rsidRDefault="00BA6777" w:rsidP="00B22971">
      <w:pPr>
        <w:spacing w:after="160" w:line="360" w:lineRule="auto"/>
        <w:rPr>
          <w:rFonts w:ascii="Times New Roman" w:hAnsi="Times New Roman"/>
        </w:rPr>
      </w:pPr>
      <w:r w:rsidRPr="00B22971">
        <w:rPr>
          <w:rFonts w:ascii="Times New Roman" w:hAnsi="Times New Roman"/>
        </w:rPr>
        <w:t xml:space="preserve">The first premise expresses the point I made earlier: that ‘ontology’ as it is deployed for this argument relates to the intellectual discipline and its aims. </w:t>
      </w:r>
      <w:r w:rsidR="00304647" w:rsidRPr="00B22971">
        <w:rPr>
          <w:rFonts w:ascii="Times New Roman" w:hAnsi="Times New Roman"/>
        </w:rPr>
        <w:t>A</w:t>
      </w:r>
      <w:r w:rsidRPr="00B22971">
        <w:rPr>
          <w:rFonts w:ascii="Times New Roman" w:hAnsi="Times New Roman"/>
        </w:rPr>
        <w:t>nalytic ontologists have particular epistemic aims characterized as the answering of ontological questions</w:t>
      </w:r>
      <w:r w:rsidR="00EF292B" w:rsidRPr="00B22971">
        <w:rPr>
          <w:rFonts w:ascii="Times New Roman" w:hAnsi="Times New Roman"/>
        </w:rPr>
        <w:t>, i.e. using certain analytic tools</w:t>
      </w:r>
      <w:r w:rsidR="007A36D1" w:rsidRPr="00B22971">
        <w:rPr>
          <w:rFonts w:ascii="Times New Roman" w:hAnsi="Times New Roman"/>
        </w:rPr>
        <w:t xml:space="preserve"> to uncover what there is</w:t>
      </w:r>
      <w:r w:rsidRPr="00B22971">
        <w:rPr>
          <w:rFonts w:ascii="Times New Roman" w:hAnsi="Times New Roman"/>
        </w:rPr>
        <w:t>.</w:t>
      </w:r>
      <w:r w:rsidR="00EF292B" w:rsidRPr="00B22971">
        <w:rPr>
          <w:rStyle w:val="FootnoteReference"/>
          <w:rFonts w:ascii="Times New Roman" w:hAnsi="Times New Roman"/>
        </w:rPr>
        <w:footnoteReference w:id="9"/>
      </w:r>
      <w:r w:rsidRPr="00B22971">
        <w:rPr>
          <w:rFonts w:ascii="Times New Roman" w:hAnsi="Times New Roman"/>
        </w:rPr>
        <w:t xml:space="preserve"> </w:t>
      </w:r>
      <w:r w:rsidR="008C7F1B" w:rsidRPr="00B22971">
        <w:rPr>
          <w:rFonts w:ascii="Times New Roman" w:hAnsi="Times New Roman"/>
        </w:rPr>
        <w:t xml:space="preserve">The second premise </w:t>
      </w:r>
      <w:proofErr w:type="gramStart"/>
      <w:r w:rsidR="008C7F1B" w:rsidRPr="00B22971">
        <w:rPr>
          <w:rFonts w:ascii="Times New Roman" w:hAnsi="Times New Roman"/>
        </w:rPr>
        <w:t xml:space="preserve">of </w:t>
      </w:r>
      <w:r w:rsidR="002942A5" w:rsidRPr="00B22971">
        <w:rPr>
          <w:rFonts w:ascii="Times New Roman" w:hAnsi="Times New Roman"/>
        </w:rPr>
        <w:t xml:space="preserve"> the</w:t>
      </w:r>
      <w:proofErr w:type="gramEnd"/>
      <w:r w:rsidR="002942A5" w:rsidRPr="00B22971">
        <w:rPr>
          <w:rFonts w:ascii="Times New Roman" w:hAnsi="Times New Roman"/>
        </w:rPr>
        <w:t xml:space="preserve"> argument</w:t>
      </w:r>
      <w:r w:rsidR="00C3349B" w:rsidRPr="00B22971">
        <w:rPr>
          <w:rFonts w:ascii="Times New Roman" w:hAnsi="Times New Roman"/>
        </w:rPr>
        <w:t xml:space="preserve"> presents a place where we can introduce the relevance of existential quantification to the argument</w:t>
      </w:r>
      <w:r w:rsidR="00496248" w:rsidRPr="00B22971">
        <w:rPr>
          <w:rFonts w:ascii="Times New Roman" w:hAnsi="Times New Roman"/>
        </w:rPr>
        <w:t>.</w:t>
      </w:r>
      <w:r w:rsidR="002942A5" w:rsidRPr="00B22971">
        <w:rPr>
          <w:rFonts w:ascii="Times New Roman" w:hAnsi="Times New Roman"/>
        </w:rPr>
        <w:t xml:space="preserve"> </w:t>
      </w:r>
      <w:r w:rsidR="00C3349B" w:rsidRPr="00B22971">
        <w:rPr>
          <w:rFonts w:ascii="Times New Roman" w:hAnsi="Times New Roman"/>
        </w:rPr>
        <w:t xml:space="preserve">I follow </w:t>
      </w:r>
      <w:proofErr w:type="spellStart"/>
      <w:r w:rsidR="00C3349B" w:rsidRPr="00B22971">
        <w:rPr>
          <w:rFonts w:ascii="Times New Roman" w:hAnsi="Times New Roman"/>
        </w:rPr>
        <w:t>Hofweber</w:t>
      </w:r>
      <w:proofErr w:type="spellEnd"/>
      <w:r w:rsidR="00C3349B" w:rsidRPr="00B22971">
        <w:rPr>
          <w:rFonts w:ascii="Times New Roman" w:hAnsi="Times New Roman"/>
        </w:rPr>
        <w:t xml:space="preserve"> here. We may say that an ontological question has the form “Are there Fs?” and its answer has the form “Something is an F.”</w:t>
      </w:r>
      <w:r w:rsidR="008C7F1B" w:rsidRPr="00B22971">
        <w:rPr>
          <w:rFonts w:ascii="Times New Roman" w:hAnsi="Times New Roman"/>
        </w:rPr>
        <w:t xml:space="preserve"> which deploys an existential quantifier.</w:t>
      </w:r>
      <w:r w:rsidR="00C3349B" w:rsidRPr="00B22971">
        <w:rPr>
          <w:rFonts w:ascii="Times New Roman" w:hAnsi="Times New Roman"/>
        </w:rPr>
        <w:t xml:space="preserve"> </w:t>
      </w:r>
      <w:r w:rsidR="00437B6B" w:rsidRPr="00B22971">
        <w:rPr>
          <w:rFonts w:ascii="Times New Roman" w:hAnsi="Times New Roman"/>
        </w:rPr>
        <w:t xml:space="preserve">Finally, the third premise states that statements </w:t>
      </w:r>
      <w:r w:rsidR="00F55B22" w:rsidRPr="00B22971">
        <w:rPr>
          <w:rFonts w:ascii="Times New Roman" w:hAnsi="Times New Roman"/>
        </w:rPr>
        <w:t xml:space="preserve">of that form can promote empirical success (which I take </w:t>
      </w:r>
      <w:r w:rsidR="007F1C1C" w:rsidRPr="00B22971">
        <w:rPr>
          <w:rFonts w:ascii="Times New Roman" w:hAnsi="Times New Roman"/>
        </w:rPr>
        <w:t>to denote</w:t>
      </w:r>
      <w:r w:rsidR="00F55B22" w:rsidRPr="00B22971">
        <w:rPr>
          <w:rFonts w:ascii="Times New Roman" w:hAnsi="Times New Roman"/>
        </w:rPr>
        <w:t xml:space="preserve"> forms of scientific success). </w:t>
      </w:r>
      <w:r w:rsidR="00327A8A" w:rsidRPr="00B22971">
        <w:rPr>
          <w:rFonts w:ascii="Times New Roman" w:hAnsi="Times New Roman"/>
        </w:rPr>
        <w:t xml:space="preserve">This premise </w:t>
      </w:r>
      <w:r w:rsidR="00437B6B" w:rsidRPr="00B22971">
        <w:rPr>
          <w:rFonts w:ascii="Times New Roman" w:hAnsi="Times New Roman"/>
        </w:rPr>
        <w:t xml:space="preserve">establishes the tie between </w:t>
      </w:r>
      <w:r w:rsidR="00E419CA" w:rsidRPr="00B22971">
        <w:rPr>
          <w:rFonts w:ascii="Times New Roman" w:hAnsi="Times New Roman"/>
        </w:rPr>
        <w:t>ontological results</w:t>
      </w:r>
      <w:r w:rsidR="00437B6B" w:rsidRPr="00B22971">
        <w:rPr>
          <w:rFonts w:ascii="Times New Roman" w:hAnsi="Times New Roman"/>
        </w:rPr>
        <w:t xml:space="preserve"> and </w:t>
      </w:r>
      <w:r w:rsidR="00E92795" w:rsidRPr="00B22971">
        <w:rPr>
          <w:rFonts w:ascii="Times New Roman" w:hAnsi="Times New Roman"/>
        </w:rPr>
        <w:t>scientific results</w:t>
      </w:r>
      <w:r w:rsidR="00437B6B" w:rsidRPr="00B22971">
        <w:rPr>
          <w:rFonts w:ascii="Times New Roman" w:hAnsi="Times New Roman"/>
        </w:rPr>
        <w:t xml:space="preserve">. </w:t>
      </w:r>
      <w:r w:rsidR="00B862CF" w:rsidRPr="00B22971">
        <w:rPr>
          <w:rFonts w:ascii="Times New Roman" w:hAnsi="Times New Roman"/>
        </w:rPr>
        <w:t xml:space="preserve">Were we to defend this premise, we would require </w:t>
      </w:r>
      <w:r w:rsidR="00881FF2" w:rsidRPr="00B22971">
        <w:rPr>
          <w:rFonts w:ascii="Times New Roman" w:hAnsi="Times New Roman"/>
        </w:rPr>
        <w:t xml:space="preserve">cases in which the introduction of such statement has promoted scientific </w:t>
      </w:r>
      <w:proofErr w:type="gramStart"/>
      <w:r w:rsidR="00881FF2" w:rsidRPr="00B22971">
        <w:rPr>
          <w:rFonts w:ascii="Times New Roman" w:hAnsi="Times New Roman"/>
        </w:rPr>
        <w:t>aims.</w:t>
      </w:r>
      <w:proofErr w:type="gramEnd"/>
      <w:r w:rsidR="00881FF2" w:rsidRPr="00B22971">
        <w:rPr>
          <w:rFonts w:ascii="Times New Roman" w:hAnsi="Times New Roman"/>
        </w:rPr>
        <w:t xml:space="preserve"> </w:t>
      </w:r>
    </w:p>
    <w:p w14:paraId="59B831F8" w14:textId="77777777" w:rsidR="006E7882" w:rsidRPr="00B22971" w:rsidRDefault="00317822" w:rsidP="00B22971">
      <w:pPr>
        <w:spacing w:after="160" w:line="360" w:lineRule="auto"/>
        <w:ind w:firstLine="720"/>
        <w:rPr>
          <w:rFonts w:ascii="Times New Roman" w:hAnsi="Times New Roman"/>
        </w:rPr>
      </w:pPr>
      <w:r w:rsidRPr="00B22971">
        <w:rPr>
          <w:rFonts w:ascii="Times New Roman" w:hAnsi="Times New Roman"/>
        </w:rPr>
        <w:t xml:space="preserve">The crucial point, as I </w:t>
      </w:r>
      <w:r w:rsidR="0022227A" w:rsidRPr="00B22971">
        <w:rPr>
          <w:rFonts w:ascii="Times New Roman" w:hAnsi="Times New Roman"/>
        </w:rPr>
        <w:t xml:space="preserve">suggested </w:t>
      </w:r>
      <w:r w:rsidRPr="00B22971">
        <w:rPr>
          <w:rFonts w:ascii="Times New Roman" w:hAnsi="Times New Roman"/>
        </w:rPr>
        <w:t xml:space="preserve">earlier, </w:t>
      </w:r>
      <w:r w:rsidR="00952EC1" w:rsidRPr="00B22971">
        <w:rPr>
          <w:rFonts w:ascii="Times New Roman" w:hAnsi="Times New Roman"/>
        </w:rPr>
        <w:t>is</w:t>
      </w:r>
      <w:r w:rsidRPr="00B22971">
        <w:rPr>
          <w:rFonts w:ascii="Times New Roman" w:hAnsi="Times New Roman"/>
        </w:rPr>
        <w:t xml:space="preserve"> what constitutes </w:t>
      </w:r>
      <w:r w:rsidRPr="00B22971">
        <w:rPr>
          <w:rFonts w:ascii="Times New Roman" w:hAnsi="Times New Roman"/>
          <w:i/>
        </w:rPr>
        <w:t xml:space="preserve">an answer </w:t>
      </w:r>
      <w:r w:rsidRPr="00B22971">
        <w:rPr>
          <w:rFonts w:ascii="Times New Roman" w:hAnsi="Times New Roman"/>
        </w:rPr>
        <w:t>to an ontological question</w:t>
      </w:r>
      <w:r w:rsidR="00132971" w:rsidRPr="00B22971">
        <w:rPr>
          <w:rFonts w:ascii="Times New Roman" w:hAnsi="Times New Roman"/>
        </w:rPr>
        <w:t xml:space="preserve"> – we can interpret “Something is</w:t>
      </w:r>
      <w:r w:rsidR="009C1256" w:rsidRPr="00B22971">
        <w:rPr>
          <w:rFonts w:ascii="Times New Roman" w:hAnsi="Times New Roman"/>
        </w:rPr>
        <w:t xml:space="preserve"> an</w:t>
      </w:r>
      <w:r w:rsidR="00132971" w:rsidRPr="00B22971">
        <w:rPr>
          <w:rFonts w:ascii="Times New Roman" w:hAnsi="Times New Roman"/>
        </w:rPr>
        <w:t xml:space="preserve"> F” statements in terms of inferential role and domain conditions quantifiers. </w:t>
      </w:r>
      <w:r w:rsidR="00684078" w:rsidRPr="00B22971">
        <w:rPr>
          <w:rFonts w:ascii="Times New Roman" w:hAnsi="Times New Roman"/>
        </w:rPr>
        <w:t>The implications of this are important to the</w:t>
      </w:r>
      <w:r w:rsidR="00B14949" w:rsidRPr="00B22971">
        <w:rPr>
          <w:rFonts w:ascii="Times New Roman" w:hAnsi="Times New Roman"/>
        </w:rPr>
        <w:t xml:space="preserve"> core argument’s</w:t>
      </w:r>
      <w:r w:rsidR="00684078" w:rsidRPr="00B22971">
        <w:rPr>
          <w:rFonts w:ascii="Times New Roman" w:hAnsi="Times New Roman"/>
        </w:rPr>
        <w:t xml:space="preserve"> soundness</w:t>
      </w:r>
      <w:r w:rsidR="00B14949" w:rsidRPr="00B22971">
        <w:rPr>
          <w:rFonts w:ascii="Times New Roman" w:hAnsi="Times New Roman"/>
        </w:rPr>
        <w:t>.</w:t>
      </w:r>
      <w:r w:rsidR="00684078" w:rsidRPr="00B22971">
        <w:rPr>
          <w:rFonts w:ascii="Times New Roman" w:hAnsi="Times New Roman"/>
        </w:rPr>
        <w:t xml:space="preserve"> </w:t>
      </w:r>
    </w:p>
    <w:p w14:paraId="0A61E398" w14:textId="77777777" w:rsidR="00A801E9" w:rsidRPr="00B22971" w:rsidRDefault="0022227A" w:rsidP="00B22971">
      <w:pPr>
        <w:spacing w:after="160" w:line="360" w:lineRule="auto"/>
        <w:ind w:firstLine="720"/>
        <w:rPr>
          <w:rFonts w:ascii="Times New Roman" w:hAnsi="Times New Roman"/>
        </w:rPr>
      </w:pPr>
      <w:r w:rsidRPr="00B22971">
        <w:rPr>
          <w:rFonts w:ascii="Times New Roman" w:hAnsi="Times New Roman"/>
        </w:rPr>
        <w:t>Suppose that the</w:t>
      </w:r>
      <w:r w:rsidR="002671A6" w:rsidRPr="00B22971">
        <w:rPr>
          <w:rFonts w:ascii="Times New Roman" w:hAnsi="Times New Roman"/>
        </w:rPr>
        <w:t xml:space="preserve"> ontological questions </w:t>
      </w:r>
      <w:r w:rsidR="00F44191" w:rsidRPr="00B22971">
        <w:rPr>
          <w:rFonts w:ascii="Times New Roman" w:hAnsi="Times New Roman"/>
        </w:rPr>
        <w:t>are understood in terms of ‘</w:t>
      </w:r>
      <w:r w:rsidR="00F44191" w:rsidRPr="00B22971">
        <w:rPr>
          <w:rFonts w:ascii="Times New Roman" w:hAnsi="Times New Roman"/>
          <w:color w:val="000000"/>
        </w:rPr>
        <w:sym w:font="Symbol" w:char="F024"/>
      </w:r>
      <w:proofErr w:type="spellStart"/>
      <w:r w:rsidR="00F44191" w:rsidRPr="00B22971">
        <w:rPr>
          <w:rFonts w:ascii="Times New Roman" w:hAnsi="Times New Roman"/>
          <w:color w:val="000000"/>
          <w:vertAlign w:val="subscript"/>
        </w:rPr>
        <w:t>ir</w:t>
      </w:r>
      <w:proofErr w:type="spellEnd"/>
      <w:r w:rsidR="00F44191" w:rsidRPr="00B22971">
        <w:rPr>
          <w:rFonts w:ascii="Times New Roman" w:hAnsi="Times New Roman"/>
          <w:color w:val="000000"/>
        </w:rPr>
        <w:t>’</w:t>
      </w:r>
      <w:r w:rsidR="007A31F5" w:rsidRPr="00B22971">
        <w:rPr>
          <w:rFonts w:ascii="Times New Roman" w:hAnsi="Times New Roman"/>
        </w:rPr>
        <w:t xml:space="preserve">. </w:t>
      </w:r>
      <w:r w:rsidR="00A801E9" w:rsidRPr="00B22971">
        <w:rPr>
          <w:rFonts w:ascii="Times New Roman" w:hAnsi="Times New Roman"/>
        </w:rPr>
        <w:t xml:space="preserve">Then </w:t>
      </w:r>
      <w:r w:rsidR="009B0AA8" w:rsidRPr="00B22971">
        <w:rPr>
          <w:rFonts w:ascii="Times New Roman" w:hAnsi="Times New Roman"/>
        </w:rPr>
        <w:t xml:space="preserve">we arrive at a </w:t>
      </w:r>
      <w:r w:rsidR="009B0AA8" w:rsidRPr="00B22971">
        <w:rPr>
          <w:rFonts w:ascii="Times New Roman" w:hAnsi="Times New Roman"/>
          <w:i/>
        </w:rPr>
        <w:t xml:space="preserve">pragmatic </w:t>
      </w:r>
      <w:r w:rsidR="009B0AA8" w:rsidRPr="00B22971">
        <w:rPr>
          <w:rFonts w:ascii="Times New Roman" w:hAnsi="Times New Roman"/>
        </w:rPr>
        <w:t>OM! argument</w:t>
      </w:r>
      <w:r w:rsidR="00A801E9" w:rsidRPr="00B22971">
        <w:rPr>
          <w:rFonts w:ascii="Times New Roman" w:hAnsi="Times New Roman"/>
        </w:rPr>
        <w:t xml:space="preserve">: </w:t>
      </w:r>
    </w:p>
    <w:p w14:paraId="6864F24B" w14:textId="77777777" w:rsidR="00822442" w:rsidRPr="00B22971" w:rsidRDefault="00822442" w:rsidP="00B22971">
      <w:pPr>
        <w:spacing w:after="160" w:line="360" w:lineRule="auto"/>
        <w:ind w:left="720"/>
        <w:rPr>
          <w:rFonts w:ascii="Times New Roman" w:hAnsi="Times New Roman"/>
        </w:rPr>
      </w:pPr>
      <w:r w:rsidRPr="00B22971">
        <w:rPr>
          <w:rFonts w:ascii="Times New Roman" w:hAnsi="Times New Roman"/>
          <w:color w:val="000000"/>
        </w:rPr>
        <w:t xml:space="preserve">P1) Ontology </w:t>
      </w:r>
      <w:r w:rsidR="00A013F9" w:rsidRPr="00B22971">
        <w:rPr>
          <w:rFonts w:ascii="Times New Roman" w:hAnsi="Times New Roman"/>
          <w:color w:val="000000"/>
        </w:rPr>
        <w:t>aims at</w:t>
      </w:r>
      <w:r w:rsidRPr="00B22971">
        <w:rPr>
          <w:rFonts w:ascii="Times New Roman" w:hAnsi="Times New Roman"/>
          <w:color w:val="000000"/>
        </w:rPr>
        <w:t xml:space="preserve"> answering ontological questions. </w:t>
      </w:r>
    </w:p>
    <w:p w14:paraId="03B00A4E" w14:textId="77777777" w:rsidR="00A801E9" w:rsidRPr="00B22971" w:rsidRDefault="00A801E9" w:rsidP="00B22971">
      <w:pPr>
        <w:spacing w:after="160" w:line="360" w:lineRule="auto"/>
        <w:ind w:left="720"/>
        <w:rPr>
          <w:rFonts w:ascii="Times New Roman" w:hAnsi="Times New Roman"/>
          <w:color w:val="000000"/>
        </w:rPr>
      </w:pPr>
      <w:r w:rsidRPr="00B22971">
        <w:rPr>
          <w:rFonts w:ascii="Times New Roman" w:hAnsi="Times New Roman"/>
          <w:color w:val="000000"/>
        </w:rPr>
        <w:t>P</w:t>
      </w:r>
      <w:r w:rsidR="00682391" w:rsidRPr="00B22971">
        <w:rPr>
          <w:rFonts w:ascii="Times New Roman" w:hAnsi="Times New Roman"/>
          <w:color w:val="000000"/>
        </w:rPr>
        <w:t>2</w:t>
      </w:r>
      <w:r w:rsidRPr="00B22971">
        <w:rPr>
          <w:rFonts w:ascii="Times New Roman" w:hAnsi="Times New Roman"/>
          <w:color w:val="000000"/>
        </w:rPr>
        <w:t>) An answer to an ontological question is a statement of the form “</w:t>
      </w:r>
      <w:r w:rsidRPr="00B22971">
        <w:rPr>
          <w:rFonts w:ascii="Times New Roman" w:hAnsi="Times New Roman"/>
          <w:color w:val="000000"/>
        </w:rPr>
        <w:sym w:font="Symbol" w:char="F024"/>
      </w:r>
      <w:proofErr w:type="spellStart"/>
      <w:r w:rsidR="00D12CE2" w:rsidRPr="00B22971">
        <w:rPr>
          <w:rFonts w:ascii="Times New Roman" w:hAnsi="Times New Roman"/>
          <w:color w:val="000000"/>
          <w:vertAlign w:val="subscript"/>
        </w:rPr>
        <w:t>ir</w:t>
      </w:r>
      <w:proofErr w:type="spellEnd"/>
      <w:r w:rsidR="00C35547" w:rsidRPr="00B22971">
        <w:rPr>
          <w:rFonts w:ascii="Times New Roman" w:hAnsi="Times New Roman"/>
          <w:color w:val="000000"/>
        </w:rPr>
        <w:t>(x</w:t>
      </w:r>
      <w:r w:rsidR="00D12CE2" w:rsidRPr="00B22971">
        <w:rPr>
          <w:rFonts w:ascii="Times New Roman" w:hAnsi="Times New Roman"/>
          <w:color w:val="000000"/>
        </w:rPr>
        <w:t>)</w:t>
      </w:r>
      <w:r w:rsidR="00D12CE2" w:rsidRPr="00B22971">
        <w:rPr>
          <w:rFonts w:ascii="Times New Roman" w:hAnsi="Times New Roman"/>
          <w:color w:val="000000"/>
          <w:vertAlign w:val="subscript"/>
        </w:rPr>
        <w:t xml:space="preserve"> </w:t>
      </w:r>
      <w:proofErr w:type="spellStart"/>
      <w:r w:rsidRPr="00B22971">
        <w:rPr>
          <w:rFonts w:ascii="Times New Roman" w:hAnsi="Times New Roman"/>
          <w:color w:val="000000"/>
        </w:rPr>
        <w:t>F</w:t>
      </w:r>
      <w:r w:rsidR="00D12CE2" w:rsidRPr="00B22971">
        <w:rPr>
          <w:rFonts w:ascii="Times New Roman" w:hAnsi="Times New Roman"/>
          <w:color w:val="000000"/>
        </w:rPr>
        <w:t>x</w:t>
      </w:r>
      <w:proofErr w:type="spellEnd"/>
      <w:r w:rsidRPr="00B22971">
        <w:rPr>
          <w:rFonts w:ascii="Times New Roman" w:hAnsi="Times New Roman"/>
          <w:color w:val="000000"/>
        </w:rPr>
        <w:t>”</w:t>
      </w:r>
    </w:p>
    <w:p w14:paraId="13880AC3" w14:textId="77777777" w:rsidR="00A801E9" w:rsidRPr="00B22971" w:rsidRDefault="00A801E9" w:rsidP="00B22971">
      <w:pPr>
        <w:spacing w:after="160" w:line="360" w:lineRule="auto"/>
        <w:ind w:left="720"/>
        <w:rPr>
          <w:rFonts w:ascii="Times New Roman" w:hAnsi="Times New Roman"/>
          <w:color w:val="000000"/>
          <w:u w:val="single"/>
        </w:rPr>
      </w:pPr>
      <w:r w:rsidRPr="00B22971">
        <w:rPr>
          <w:rFonts w:ascii="Times New Roman" w:hAnsi="Times New Roman"/>
          <w:color w:val="000000"/>
          <w:u w:val="single"/>
        </w:rPr>
        <w:t>P</w:t>
      </w:r>
      <w:r w:rsidR="00682391" w:rsidRPr="00B22971">
        <w:rPr>
          <w:rFonts w:ascii="Times New Roman" w:hAnsi="Times New Roman"/>
          <w:color w:val="000000"/>
          <w:u w:val="single"/>
        </w:rPr>
        <w:t>3</w:t>
      </w:r>
      <w:r w:rsidRPr="00B22971">
        <w:rPr>
          <w:rFonts w:ascii="Times New Roman" w:hAnsi="Times New Roman"/>
          <w:color w:val="000000"/>
          <w:u w:val="single"/>
        </w:rPr>
        <w:t>) Statements of the form “</w:t>
      </w:r>
      <w:r w:rsidR="00C35547" w:rsidRPr="00B22971">
        <w:rPr>
          <w:rFonts w:ascii="Times New Roman" w:hAnsi="Times New Roman"/>
          <w:color w:val="000000"/>
          <w:u w:val="single"/>
        </w:rPr>
        <w:sym w:font="Symbol" w:char="F024"/>
      </w:r>
      <w:proofErr w:type="spellStart"/>
      <w:r w:rsidR="00C35547" w:rsidRPr="00B22971">
        <w:rPr>
          <w:rFonts w:ascii="Times New Roman" w:hAnsi="Times New Roman"/>
          <w:color w:val="000000"/>
          <w:u w:val="single"/>
          <w:vertAlign w:val="subscript"/>
        </w:rPr>
        <w:t>ir</w:t>
      </w:r>
      <w:proofErr w:type="spellEnd"/>
      <w:r w:rsidR="00C35547" w:rsidRPr="00B22971">
        <w:rPr>
          <w:rFonts w:ascii="Times New Roman" w:hAnsi="Times New Roman"/>
          <w:color w:val="000000"/>
          <w:u w:val="single"/>
        </w:rPr>
        <w:t>(x)</w:t>
      </w:r>
      <w:r w:rsidR="00C35547" w:rsidRPr="00B22971">
        <w:rPr>
          <w:rFonts w:ascii="Times New Roman" w:hAnsi="Times New Roman"/>
          <w:color w:val="000000"/>
          <w:u w:val="single"/>
          <w:vertAlign w:val="subscript"/>
        </w:rPr>
        <w:t xml:space="preserve"> </w:t>
      </w:r>
      <w:proofErr w:type="spellStart"/>
      <w:r w:rsidR="00C35547" w:rsidRPr="00B22971">
        <w:rPr>
          <w:rFonts w:ascii="Times New Roman" w:hAnsi="Times New Roman"/>
          <w:color w:val="000000"/>
          <w:u w:val="single"/>
        </w:rPr>
        <w:t>Fx</w:t>
      </w:r>
      <w:proofErr w:type="spellEnd"/>
      <w:r w:rsidRPr="00B22971">
        <w:rPr>
          <w:rFonts w:ascii="Times New Roman" w:hAnsi="Times New Roman"/>
          <w:color w:val="000000"/>
          <w:u w:val="single"/>
        </w:rPr>
        <w:t>”</w:t>
      </w:r>
      <w:r w:rsidR="0040789B" w:rsidRPr="00B22971">
        <w:rPr>
          <w:rFonts w:ascii="Times New Roman" w:hAnsi="Times New Roman"/>
          <w:color w:val="000000"/>
          <w:u w:val="single"/>
        </w:rPr>
        <w:t xml:space="preserve"> </w:t>
      </w:r>
      <w:r w:rsidRPr="00B22971">
        <w:rPr>
          <w:rFonts w:ascii="Times New Roman" w:hAnsi="Times New Roman"/>
          <w:color w:val="000000"/>
          <w:u w:val="single"/>
        </w:rPr>
        <w:t xml:space="preserve">can contribute </w:t>
      </w:r>
      <w:r w:rsidR="00E166F3" w:rsidRPr="00B22971">
        <w:rPr>
          <w:rFonts w:ascii="Times New Roman" w:hAnsi="Times New Roman"/>
          <w:color w:val="000000"/>
          <w:u w:val="single"/>
        </w:rPr>
        <w:t>empirical success</w:t>
      </w:r>
      <w:r w:rsidRPr="00B22971">
        <w:rPr>
          <w:rFonts w:ascii="Times New Roman" w:hAnsi="Times New Roman"/>
          <w:color w:val="000000"/>
          <w:u w:val="single"/>
        </w:rPr>
        <w:t xml:space="preserve"> </w:t>
      </w:r>
    </w:p>
    <w:p w14:paraId="651185B2" w14:textId="77777777" w:rsidR="00F44191" w:rsidRPr="00B22971" w:rsidRDefault="00A801E9" w:rsidP="00B22971">
      <w:pPr>
        <w:spacing w:after="160" w:line="360" w:lineRule="auto"/>
        <w:ind w:left="720"/>
        <w:rPr>
          <w:rFonts w:ascii="Times New Roman" w:hAnsi="Times New Roman"/>
          <w:color w:val="000000"/>
        </w:rPr>
      </w:pPr>
      <w:r w:rsidRPr="00B22971">
        <w:rPr>
          <w:rFonts w:ascii="Times New Roman" w:hAnsi="Times New Roman"/>
          <w:color w:val="000000"/>
        </w:rPr>
        <w:sym w:font="Symbol" w:char="F05C"/>
      </w:r>
      <w:r w:rsidRPr="00B22971">
        <w:rPr>
          <w:rFonts w:ascii="Times New Roman" w:hAnsi="Times New Roman"/>
          <w:color w:val="000000"/>
        </w:rPr>
        <w:t>Ontology</w:t>
      </w:r>
      <w:r w:rsidR="00826A8F" w:rsidRPr="00B22971">
        <w:rPr>
          <w:rFonts w:ascii="Times New Roman" w:hAnsi="Times New Roman"/>
          <w:color w:val="000000"/>
        </w:rPr>
        <w:t xml:space="preserve"> can</w:t>
      </w:r>
      <w:r w:rsidRPr="00B22971">
        <w:rPr>
          <w:rFonts w:ascii="Times New Roman" w:hAnsi="Times New Roman"/>
          <w:color w:val="000000"/>
        </w:rPr>
        <w:t xml:space="preserve"> contribute to the success of science. </w:t>
      </w:r>
    </w:p>
    <w:p w14:paraId="6C42F9F8" w14:textId="77777777" w:rsidR="00F44191" w:rsidRPr="00B22971" w:rsidRDefault="00F44191" w:rsidP="00B22971">
      <w:pPr>
        <w:spacing w:after="160" w:line="360" w:lineRule="auto"/>
        <w:rPr>
          <w:rFonts w:ascii="Times New Roman" w:hAnsi="Times New Roman"/>
          <w:b/>
          <w:color w:val="000000"/>
        </w:rPr>
      </w:pPr>
      <w:r w:rsidRPr="00B22971">
        <w:rPr>
          <w:rFonts w:ascii="Times New Roman" w:hAnsi="Times New Roman"/>
        </w:rPr>
        <w:t>If it is understood in terms of ‘</w:t>
      </w:r>
      <w:r w:rsidRPr="00B22971">
        <w:rPr>
          <w:rFonts w:ascii="Times New Roman" w:hAnsi="Times New Roman"/>
          <w:color w:val="000000"/>
        </w:rPr>
        <w:sym w:font="Symbol" w:char="F024"/>
      </w:r>
      <w:r w:rsidRPr="00B22971">
        <w:rPr>
          <w:rFonts w:ascii="Times New Roman" w:hAnsi="Times New Roman"/>
          <w:color w:val="000000"/>
          <w:vertAlign w:val="subscript"/>
        </w:rPr>
        <w:t>dc</w:t>
      </w:r>
      <w:r w:rsidRPr="00B22971">
        <w:rPr>
          <w:rFonts w:ascii="Times New Roman" w:hAnsi="Times New Roman"/>
          <w:color w:val="000000"/>
        </w:rPr>
        <w:t xml:space="preserve">’ then </w:t>
      </w:r>
      <w:r w:rsidR="009B0AA8" w:rsidRPr="00B22971">
        <w:rPr>
          <w:rFonts w:ascii="Times New Roman" w:hAnsi="Times New Roman"/>
          <w:color w:val="000000"/>
        </w:rPr>
        <w:t xml:space="preserve">we arrive at a </w:t>
      </w:r>
      <w:r w:rsidR="009B0AA8" w:rsidRPr="00B22971">
        <w:rPr>
          <w:rFonts w:ascii="Times New Roman" w:hAnsi="Times New Roman"/>
          <w:i/>
          <w:color w:val="000000"/>
        </w:rPr>
        <w:t xml:space="preserve">realist </w:t>
      </w:r>
      <w:r w:rsidR="009B0AA8" w:rsidRPr="00B22971">
        <w:rPr>
          <w:rFonts w:ascii="Times New Roman" w:hAnsi="Times New Roman"/>
          <w:color w:val="000000"/>
        </w:rPr>
        <w:t>OM! argument:</w:t>
      </w:r>
    </w:p>
    <w:p w14:paraId="607C860B" w14:textId="77777777" w:rsidR="00F44191" w:rsidRPr="00B22971" w:rsidRDefault="00F44191" w:rsidP="00B22971">
      <w:pPr>
        <w:spacing w:after="160" w:line="360" w:lineRule="auto"/>
        <w:ind w:left="720"/>
        <w:rPr>
          <w:rFonts w:ascii="Times New Roman" w:hAnsi="Times New Roman"/>
        </w:rPr>
      </w:pPr>
      <w:r w:rsidRPr="00B22971">
        <w:rPr>
          <w:rFonts w:ascii="Times New Roman" w:hAnsi="Times New Roman"/>
          <w:color w:val="000000"/>
        </w:rPr>
        <w:lastRenderedPageBreak/>
        <w:t xml:space="preserve">P1) Ontology </w:t>
      </w:r>
      <w:r w:rsidR="00F47E5C" w:rsidRPr="00B22971">
        <w:rPr>
          <w:rFonts w:ascii="Times New Roman" w:hAnsi="Times New Roman"/>
          <w:color w:val="000000"/>
        </w:rPr>
        <w:t>aims at</w:t>
      </w:r>
      <w:r w:rsidRPr="00B22971">
        <w:rPr>
          <w:rFonts w:ascii="Times New Roman" w:hAnsi="Times New Roman"/>
          <w:color w:val="000000"/>
        </w:rPr>
        <w:t xml:space="preserve"> answering ontological questions. </w:t>
      </w:r>
    </w:p>
    <w:p w14:paraId="242F4404" w14:textId="77777777" w:rsidR="00F44191" w:rsidRPr="00B22971" w:rsidRDefault="00F44191" w:rsidP="00B22971">
      <w:pPr>
        <w:spacing w:after="160" w:line="360" w:lineRule="auto"/>
        <w:ind w:left="720"/>
        <w:rPr>
          <w:rFonts w:ascii="Times New Roman" w:hAnsi="Times New Roman"/>
          <w:color w:val="000000"/>
        </w:rPr>
      </w:pPr>
      <w:r w:rsidRPr="00B22971">
        <w:rPr>
          <w:rFonts w:ascii="Times New Roman" w:hAnsi="Times New Roman"/>
          <w:color w:val="000000"/>
        </w:rPr>
        <w:t xml:space="preserve">P2*) An answer to an ontological question is a statement of the form </w:t>
      </w:r>
      <w:r w:rsidR="003A79EE" w:rsidRPr="00B22971">
        <w:rPr>
          <w:rFonts w:ascii="Times New Roman" w:hAnsi="Times New Roman"/>
          <w:color w:val="000000"/>
        </w:rPr>
        <w:t>“</w:t>
      </w:r>
      <w:r w:rsidR="003A79EE" w:rsidRPr="00B22971">
        <w:rPr>
          <w:rFonts w:ascii="Times New Roman" w:hAnsi="Times New Roman"/>
          <w:color w:val="000000"/>
        </w:rPr>
        <w:sym w:font="Symbol" w:char="F024"/>
      </w:r>
      <w:r w:rsidR="003A79EE" w:rsidRPr="00B22971">
        <w:rPr>
          <w:rFonts w:ascii="Times New Roman" w:hAnsi="Times New Roman"/>
          <w:color w:val="000000"/>
          <w:vertAlign w:val="subscript"/>
        </w:rPr>
        <w:t>dc</w:t>
      </w:r>
      <w:r w:rsidR="003A79EE" w:rsidRPr="00B22971">
        <w:rPr>
          <w:rFonts w:ascii="Times New Roman" w:hAnsi="Times New Roman"/>
          <w:color w:val="000000"/>
        </w:rPr>
        <w:t xml:space="preserve">(x) </w:t>
      </w:r>
      <w:proofErr w:type="spellStart"/>
      <w:r w:rsidRPr="00B22971">
        <w:rPr>
          <w:rFonts w:ascii="Times New Roman" w:hAnsi="Times New Roman"/>
          <w:color w:val="000000"/>
        </w:rPr>
        <w:t>Fx</w:t>
      </w:r>
      <w:proofErr w:type="spellEnd"/>
      <w:r w:rsidRPr="00B22971">
        <w:rPr>
          <w:rFonts w:ascii="Times New Roman" w:hAnsi="Times New Roman"/>
          <w:color w:val="000000"/>
        </w:rPr>
        <w:t>”</w:t>
      </w:r>
    </w:p>
    <w:p w14:paraId="44511622" w14:textId="77777777" w:rsidR="00F44191" w:rsidRPr="00B22971" w:rsidRDefault="00F44191" w:rsidP="00B22971">
      <w:pPr>
        <w:spacing w:after="160" w:line="360" w:lineRule="auto"/>
        <w:ind w:left="720"/>
        <w:rPr>
          <w:rFonts w:ascii="Times New Roman" w:hAnsi="Times New Roman"/>
          <w:color w:val="000000"/>
          <w:u w:val="single"/>
        </w:rPr>
      </w:pPr>
      <w:r w:rsidRPr="00B22971">
        <w:rPr>
          <w:rFonts w:ascii="Times New Roman" w:hAnsi="Times New Roman"/>
          <w:color w:val="000000"/>
          <w:u w:val="single"/>
        </w:rPr>
        <w:t>P3*) Statements of the form “</w:t>
      </w:r>
      <w:r w:rsidRPr="00B22971">
        <w:rPr>
          <w:rFonts w:ascii="Times New Roman" w:hAnsi="Times New Roman"/>
          <w:color w:val="000000"/>
          <w:u w:val="single"/>
        </w:rPr>
        <w:sym w:font="Symbol" w:char="F024"/>
      </w:r>
      <w:r w:rsidR="003A79EE" w:rsidRPr="00B22971">
        <w:rPr>
          <w:rFonts w:ascii="Times New Roman" w:hAnsi="Times New Roman"/>
          <w:color w:val="000000"/>
          <w:u w:val="single"/>
          <w:vertAlign w:val="subscript"/>
        </w:rPr>
        <w:t>dc</w:t>
      </w:r>
      <w:r w:rsidRPr="00B22971">
        <w:rPr>
          <w:rFonts w:ascii="Times New Roman" w:hAnsi="Times New Roman"/>
          <w:color w:val="000000"/>
          <w:u w:val="single"/>
        </w:rPr>
        <w:t>(x)</w:t>
      </w:r>
      <w:r w:rsidRPr="00B22971">
        <w:rPr>
          <w:rFonts w:ascii="Times New Roman" w:hAnsi="Times New Roman"/>
          <w:color w:val="000000"/>
          <w:u w:val="single"/>
          <w:vertAlign w:val="subscript"/>
        </w:rPr>
        <w:t xml:space="preserve"> </w:t>
      </w:r>
      <w:proofErr w:type="spellStart"/>
      <w:r w:rsidRPr="00B22971">
        <w:rPr>
          <w:rFonts w:ascii="Times New Roman" w:hAnsi="Times New Roman"/>
          <w:color w:val="000000"/>
          <w:u w:val="single"/>
        </w:rPr>
        <w:t>Fx</w:t>
      </w:r>
      <w:proofErr w:type="spellEnd"/>
      <w:r w:rsidRPr="00B22971">
        <w:rPr>
          <w:rFonts w:ascii="Times New Roman" w:hAnsi="Times New Roman"/>
          <w:color w:val="000000"/>
          <w:u w:val="single"/>
        </w:rPr>
        <w:t xml:space="preserve">” can contribute to </w:t>
      </w:r>
      <w:r w:rsidR="00E166F3" w:rsidRPr="00B22971">
        <w:rPr>
          <w:rFonts w:ascii="Times New Roman" w:hAnsi="Times New Roman"/>
          <w:color w:val="000000"/>
          <w:u w:val="single"/>
        </w:rPr>
        <w:t>empirical success</w:t>
      </w:r>
      <w:r w:rsidRPr="00B22971">
        <w:rPr>
          <w:rFonts w:ascii="Times New Roman" w:hAnsi="Times New Roman"/>
          <w:color w:val="000000"/>
          <w:u w:val="single"/>
        </w:rPr>
        <w:t xml:space="preserve">. </w:t>
      </w:r>
    </w:p>
    <w:p w14:paraId="75CAF788" w14:textId="77777777" w:rsidR="00F44191" w:rsidRPr="00B22971" w:rsidRDefault="00F44191" w:rsidP="00B22971">
      <w:pPr>
        <w:spacing w:after="160" w:line="360" w:lineRule="auto"/>
        <w:ind w:left="720"/>
        <w:rPr>
          <w:rFonts w:ascii="Times New Roman" w:hAnsi="Times New Roman"/>
          <w:color w:val="000000"/>
        </w:rPr>
      </w:pPr>
      <w:r w:rsidRPr="00B22971">
        <w:rPr>
          <w:rFonts w:ascii="Times New Roman" w:hAnsi="Times New Roman"/>
          <w:color w:val="000000"/>
        </w:rPr>
        <w:sym w:font="Symbol" w:char="F05C"/>
      </w:r>
      <w:r w:rsidRPr="00B22971">
        <w:rPr>
          <w:rFonts w:ascii="Times New Roman" w:hAnsi="Times New Roman"/>
          <w:color w:val="000000"/>
        </w:rPr>
        <w:t>Ontology can contribute to the success of science</w:t>
      </w:r>
      <w:r w:rsidR="00E166F3" w:rsidRPr="00B22971">
        <w:rPr>
          <w:rFonts w:ascii="Times New Roman" w:hAnsi="Times New Roman"/>
          <w:color w:val="000000"/>
        </w:rPr>
        <w:t xml:space="preserve">. </w:t>
      </w:r>
      <w:r w:rsidRPr="00B22971">
        <w:rPr>
          <w:rFonts w:ascii="Times New Roman" w:hAnsi="Times New Roman"/>
          <w:color w:val="000000"/>
        </w:rPr>
        <w:t xml:space="preserve"> </w:t>
      </w:r>
    </w:p>
    <w:p w14:paraId="06870CCD" w14:textId="77777777" w:rsidR="0007501B" w:rsidRPr="00B22971" w:rsidRDefault="00053D8B" w:rsidP="00B22971">
      <w:pPr>
        <w:spacing w:after="160" w:line="360" w:lineRule="auto"/>
        <w:rPr>
          <w:rFonts w:ascii="Times New Roman" w:hAnsi="Times New Roman"/>
          <w:color w:val="000000"/>
        </w:rPr>
      </w:pPr>
      <w:r w:rsidRPr="00B22971">
        <w:rPr>
          <w:rFonts w:ascii="Times New Roman" w:hAnsi="Times New Roman"/>
        </w:rPr>
        <w:t>In the</w:t>
      </w:r>
      <w:r w:rsidR="003A79EE" w:rsidRPr="00B22971">
        <w:rPr>
          <w:rFonts w:ascii="Times New Roman" w:hAnsi="Times New Roman"/>
        </w:rPr>
        <w:t xml:space="preserve"> first</w:t>
      </w:r>
      <w:r w:rsidRPr="00B22971">
        <w:rPr>
          <w:rFonts w:ascii="Times New Roman" w:hAnsi="Times New Roman"/>
        </w:rPr>
        <w:t xml:space="preserve"> argument above, “</w:t>
      </w:r>
      <w:r w:rsidR="0040789B" w:rsidRPr="00B22971">
        <w:rPr>
          <w:rFonts w:ascii="Times New Roman" w:hAnsi="Times New Roman"/>
          <w:color w:val="000000"/>
        </w:rPr>
        <w:sym w:font="Symbol" w:char="F024"/>
      </w:r>
      <w:proofErr w:type="spellStart"/>
      <w:r w:rsidR="0040789B" w:rsidRPr="00B22971">
        <w:rPr>
          <w:rFonts w:ascii="Times New Roman" w:hAnsi="Times New Roman"/>
          <w:color w:val="000000"/>
          <w:vertAlign w:val="subscript"/>
        </w:rPr>
        <w:t>i</w:t>
      </w:r>
      <w:r w:rsidR="003A79EE" w:rsidRPr="00B22971">
        <w:rPr>
          <w:rFonts w:ascii="Times New Roman" w:hAnsi="Times New Roman"/>
          <w:color w:val="000000"/>
          <w:vertAlign w:val="subscript"/>
        </w:rPr>
        <w:t>r</w:t>
      </w:r>
      <w:proofErr w:type="spellEnd"/>
      <w:r w:rsidRPr="00B22971">
        <w:rPr>
          <w:rFonts w:ascii="Times New Roman" w:hAnsi="Times New Roman"/>
          <w:color w:val="000000"/>
        </w:rPr>
        <w:t>”</w:t>
      </w:r>
      <w:r w:rsidR="00900169" w:rsidRPr="00B22971">
        <w:rPr>
          <w:rFonts w:ascii="Times New Roman" w:hAnsi="Times New Roman"/>
          <w:color w:val="000000"/>
        </w:rPr>
        <w:t xml:space="preserve"> </w:t>
      </w:r>
      <w:r w:rsidR="0040789B" w:rsidRPr="00B22971">
        <w:rPr>
          <w:rFonts w:ascii="Times New Roman" w:hAnsi="Times New Roman"/>
          <w:color w:val="000000"/>
        </w:rPr>
        <w:t>is the</w:t>
      </w:r>
      <w:r w:rsidR="00900169" w:rsidRPr="00B22971">
        <w:rPr>
          <w:rFonts w:ascii="Times New Roman" w:hAnsi="Times New Roman"/>
          <w:color w:val="000000"/>
        </w:rPr>
        <w:t xml:space="preserve"> inferential role quantifier</w:t>
      </w:r>
      <w:r w:rsidR="003A79EE" w:rsidRPr="00B22971">
        <w:rPr>
          <w:rFonts w:ascii="Times New Roman" w:hAnsi="Times New Roman"/>
          <w:color w:val="000000"/>
        </w:rPr>
        <w:t xml:space="preserve">. In the other </w:t>
      </w:r>
      <w:r w:rsidR="003A79EE" w:rsidRPr="00B22971">
        <w:rPr>
          <w:rFonts w:ascii="Times New Roman" w:hAnsi="Times New Roman"/>
        </w:rPr>
        <w:t>‘</w:t>
      </w:r>
      <w:r w:rsidR="003A79EE" w:rsidRPr="00B22971">
        <w:rPr>
          <w:rFonts w:ascii="Times New Roman" w:hAnsi="Times New Roman"/>
          <w:color w:val="000000"/>
        </w:rPr>
        <w:sym w:font="Symbol" w:char="F024"/>
      </w:r>
      <w:r w:rsidR="003A79EE" w:rsidRPr="00B22971">
        <w:rPr>
          <w:rFonts w:ascii="Times New Roman" w:hAnsi="Times New Roman"/>
          <w:color w:val="000000"/>
          <w:vertAlign w:val="subscript"/>
        </w:rPr>
        <w:t>dc</w:t>
      </w:r>
      <w:r w:rsidR="003A79EE" w:rsidRPr="00B22971">
        <w:rPr>
          <w:rFonts w:ascii="Times New Roman" w:hAnsi="Times New Roman"/>
          <w:color w:val="000000"/>
        </w:rPr>
        <w:t>’ is the domain conditions quantifier</w:t>
      </w:r>
      <w:r w:rsidR="00807EFD" w:rsidRPr="00B22971">
        <w:rPr>
          <w:rFonts w:ascii="Times New Roman" w:hAnsi="Times New Roman"/>
          <w:color w:val="000000"/>
        </w:rPr>
        <w:t xml:space="preserve">. </w:t>
      </w:r>
      <w:r w:rsidR="003A79EE" w:rsidRPr="00B22971">
        <w:rPr>
          <w:rFonts w:ascii="Times New Roman" w:hAnsi="Times New Roman"/>
          <w:color w:val="000000"/>
        </w:rPr>
        <w:t>The latter argument better reflects</w:t>
      </w:r>
      <w:r w:rsidR="009B0AA8" w:rsidRPr="00B22971">
        <w:rPr>
          <w:rFonts w:ascii="Times New Roman" w:hAnsi="Times New Roman"/>
          <w:color w:val="000000"/>
        </w:rPr>
        <w:t xml:space="preserve"> the views of Searle, Epstein, and Lohse presented earlier.</w:t>
      </w:r>
      <w:r w:rsidR="004D247B" w:rsidRPr="00B22971">
        <w:rPr>
          <w:rFonts w:ascii="Times New Roman" w:hAnsi="Times New Roman"/>
          <w:color w:val="000000"/>
        </w:rPr>
        <w:t xml:space="preserve"> </w:t>
      </w:r>
    </w:p>
    <w:p w14:paraId="0602D9A3" w14:textId="77777777" w:rsidR="00774CE4" w:rsidRPr="00B22971" w:rsidRDefault="004D247B" w:rsidP="00B22971">
      <w:pPr>
        <w:spacing w:after="160" w:line="360" w:lineRule="auto"/>
        <w:ind w:firstLine="720"/>
        <w:rPr>
          <w:rFonts w:ascii="Times New Roman" w:hAnsi="Times New Roman"/>
        </w:rPr>
      </w:pPr>
      <w:r w:rsidRPr="00B22971">
        <w:rPr>
          <w:rFonts w:ascii="Times New Roman" w:hAnsi="Times New Roman"/>
        </w:rPr>
        <w:t xml:space="preserve">These interpretations present new questions about arguments like Epstein’s. </w:t>
      </w:r>
      <w:r w:rsidR="00C402E6" w:rsidRPr="00B22971">
        <w:rPr>
          <w:rFonts w:ascii="Times New Roman" w:hAnsi="Times New Roman"/>
        </w:rPr>
        <w:t>Is</w:t>
      </w:r>
      <w:r w:rsidR="00FE51C1" w:rsidRPr="00B22971">
        <w:rPr>
          <w:rFonts w:ascii="Times New Roman" w:hAnsi="Times New Roman"/>
        </w:rPr>
        <w:t xml:space="preserve"> Epstein’s ar</w:t>
      </w:r>
      <w:r w:rsidR="00C402E6" w:rsidRPr="00B22971">
        <w:rPr>
          <w:rFonts w:ascii="Times New Roman" w:hAnsi="Times New Roman"/>
        </w:rPr>
        <w:t>gument</w:t>
      </w:r>
      <w:r w:rsidR="00FE51C1" w:rsidRPr="00B22971">
        <w:rPr>
          <w:rFonts w:ascii="Times New Roman" w:hAnsi="Times New Roman"/>
        </w:rPr>
        <w:t xml:space="preserve"> successful </w:t>
      </w:r>
      <w:r w:rsidR="00FE51C1" w:rsidRPr="00B22971">
        <w:rPr>
          <w:rFonts w:ascii="Times New Roman" w:hAnsi="Times New Roman"/>
          <w:i/>
        </w:rPr>
        <w:t>because</w:t>
      </w:r>
      <w:r w:rsidR="00C402E6" w:rsidRPr="00B22971">
        <w:rPr>
          <w:rFonts w:ascii="Times New Roman" w:hAnsi="Times New Roman"/>
          <w:i/>
        </w:rPr>
        <w:t xml:space="preserve"> </w:t>
      </w:r>
      <w:r w:rsidR="00C402E6" w:rsidRPr="00B22971">
        <w:rPr>
          <w:rFonts w:ascii="Times New Roman" w:hAnsi="Times New Roman"/>
        </w:rPr>
        <w:t>it</w:t>
      </w:r>
      <w:r w:rsidR="00A26126" w:rsidRPr="00B22971">
        <w:rPr>
          <w:rFonts w:ascii="Times New Roman" w:hAnsi="Times New Roman"/>
        </w:rPr>
        <w:t xml:space="preserve"> propose</w:t>
      </w:r>
      <w:r w:rsidR="00C402E6" w:rsidRPr="00B22971">
        <w:rPr>
          <w:rFonts w:ascii="Times New Roman" w:hAnsi="Times New Roman"/>
        </w:rPr>
        <w:t xml:space="preserve">s an ontology </w:t>
      </w:r>
      <w:r w:rsidR="00A26126" w:rsidRPr="00B22971">
        <w:rPr>
          <w:rFonts w:ascii="Times New Roman" w:hAnsi="Times New Roman"/>
        </w:rPr>
        <w:t>that</w:t>
      </w:r>
      <w:r w:rsidR="00FE51C1" w:rsidRPr="00B22971">
        <w:rPr>
          <w:rFonts w:ascii="Times New Roman" w:hAnsi="Times New Roman"/>
        </w:rPr>
        <w:t xml:space="preserve"> succeed</w:t>
      </w:r>
      <w:r w:rsidR="00C402E6" w:rsidRPr="00B22971">
        <w:rPr>
          <w:rFonts w:ascii="Times New Roman" w:hAnsi="Times New Roman"/>
        </w:rPr>
        <w:t>s</w:t>
      </w:r>
      <w:r w:rsidR="00FE51C1" w:rsidRPr="00B22971">
        <w:rPr>
          <w:rFonts w:ascii="Times New Roman" w:hAnsi="Times New Roman"/>
        </w:rPr>
        <w:t xml:space="preserve"> in cutting the social world at its joints</w:t>
      </w:r>
      <w:r w:rsidR="00C402E6" w:rsidRPr="00B22971">
        <w:rPr>
          <w:rFonts w:ascii="Times New Roman" w:hAnsi="Times New Roman"/>
        </w:rPr>
        <w:t xml:space="preserve">? </w:t>
      </w:r>
      <w:r w:rsidR="00576F83" w:rsidRPr="00B22971">
        <w:rPr>
          <w:rFonts w:ascii="Times New Roman" w:hAnsi="Times New Roman"/>
        </w:rPr>
        <w:t xml:space="preserve"> </w:t>
      </w:r>
      <w:r w:rsidR="00C402E6" w:rsidRPr="00B22971">
        <w:rPr>
          <w:rFonts w:ascii="Times New Roman" w:hAnsi="Times New Roman"/>
        </w:rPr>
        <w:t xml:space="preserve">Is it </w:t>
      </w:r>
      <w:r w:rsidR="00326460" w:rsidRPr="00B22971">
        <w:rPr>
          <w:rFonts w:ascii="Times New Roman" w:hAnsi="Times New Roman"/>
        </w:rPr>
        <w:t>successful because of the effectiveness of</w:t>
      </w:r>
      <w:r w:rsidR="00C402E6" w:rsidRPr="00B22971">
        <w:rPr>
          <w:rFonts w:ascii="Times New Roman" w:hAnsi="Times New Roman"/>
        </w:rPr>
        <w:t xml:space="preserve"> </w:t>
      </w:r>
      <w:r w:rsidR="00C402E6" w:rsidRPr="00B22971">
        <w:rPr>
          <w:rFonts w:ascii="Times New Roman" w:hAnsi="Times New Roman"/>
          <w:i/>
        </w:rPr>
        <w:t>engaging in ontological thinking</w:t>
      </w:r>
      <w:r w:rsidR="00326460" w:rsidRPr="00B22971">
        <w:rPr>
          <w:rFonts w:ascii="Times New Roman" w:hAnsi="Times New Roman"/>
        </w:rPr>
        <w:t xml:space="preserve"> in social scientific contexts (even without positing an independent domain of entities)</w:t>
      </w:r>
      <w:r w:rsidR="00C402E6" w:rsidRPr="00B22971">
        <w:rPr>
          <w:rFonts w:ascii="Times New Roman" w:hAnsi="Times New Roman"/>
        </w:rPr>
        <w:t>?</w:t>
      </w:r>
      <w:r w:rsidR="00326460" w:rsidRPr="00B22971">
        <w:rPr>
          <w:rFonts w:ascii="Times New Roman" w:hAnsi="Times New Roman"/>
        </w:rPr>
        <w:t xml:space="preserve"> </w:t>
      </w:r>
      <w:r w:rsidR="00127086" w:rsidRPr="00B22971">
        <w:rPr>
          <w:rFonts w:ascii="Times New Roman" w:hAnsi="Times New Roman"/>
        </w:rPr>
        <w:t xml:space="preserve">The pragmatic and realist OM! arguments correspond to different positions one might hold about the priority of ontology to social science methodology. </w:t>
      </w:r>
    </w:p>
    <w:p w14:paraId="3663E86E" w14:textId="77777777" w:rsidR="006C73DA" w:rsidRPr="00B22971" w:rsidRDefault="00326460" w:rsidP="00B22971">
      <w:pPr>
        <w:spacing w:after="160" w:line="360" w:lineRule="auto"/>
        <w:ind w:left="720"/>
        <w:rPr>
          <w:rFonts w:ascii="Times New Roman" w:hAnsi="Times New Roman"/>
        </w:rPr>
      </w:pPr>
      <w:r w:rsidRPr="00B22971">
        <w:rPr>
          <w:rFonts w:ascii="Times New Roman" w:hAnsi="Times New Roman"/>
          <w:i/>
        </w:rPr>
        <w:t>Pragmati</w:t>
      </w:r>
      <w:r w:rsidR="007C336F" w:rsidRPr="00B22971">
        <w:rPr>
          <w:rFonts w:ascii="Times New Roman" w:hAnsi="Times New Roman"/>
          <w:i/>
        </w:rPr>
        <w:t>c View</w:t>
      </w:r>
      <w:r w:rsidR="00774CE4" w:rsidRPr="00B22971">
        <w:rPr>
          <w:rFonts w:ascii="Times New Roman" w:hAnsi="Times New Roman"/>
          <w:i/>
        </w:rPr>
        <w:t xml:space="preserve">: </w:t>
      </w:r>
      <w:r w:rsidR="006C73DA" w:rsidRPr="00B22971">
        <w:rPr>
          <w:rFonts w:ascii="Times New Roman" w:hAnsi="Times New Roman"/>
        </w:rPr>
        <w:t xml:space="preserve">Social ontology can aid in empirical success by introducing statements into our social scientific theories/models that make them empirically adequate. </w:t>
      </w:r>
      <w:r w:rsidR="00874F03" w:rsidRPr="00B22971">
        <w:rPr>
          <w:rFonts w:ascii="Times New Roman" w:hAnsi="Times New Roman"/>
        </w:rPr>
        <w:t xml:space="preserve">These statements do not entail a commitment to what there is. </w:t>
      </w:r>
    </w:p>
    <w:p w14:paraId="31D88FDD" w14:textId="77777777" w:rsidR="00774CE4" w:rsidRPr="00B22971" w:rsidRDefault="00774CE4" w:rsidP="00B22971">
      <w:pPr>
        <w:spacing w:after="160" w:line="360" w:lineRule="auto"/>
        <w:ind w:left="720"/>
        <w:rPr>
          <w:rFonts w:ascii="Times New Roman" w:hAnsi="Times New Roman"/>
        </w:rPr>
      </w:pPr>
      <w:r w:rsidRPr="00B22971">
        <w:rPr>
          <w:rFonts w:ascii="Times New Roman" w:hAnsi="Times New Roman"/>
          <w:i/>
        </w:rPr>
        <w:t>Realis</w:t>
      </w:r>
      <w:r w:rsidR="007C336F" w:rsidRPr="00B22971">
        <w:rPr>
          <w:rFonts w:ascii="Times New Roman" w:hAnsi="Times New Roman"/>
          <w:i/>
        </w:rPr>
        <w:t>t View</w:t>
      </w:r>
      <w:r w:rsidRPr="00B22971">
        <w:rPr>
          <w:rFonts w:ascii="Times New Roman" w:hAnsi="Times New Roman"/>
        </w:rPr>
        <w:t xml:space="preserve">: </w:t>
      </w:r>
      <w:r w:rsidR="00952C21" w:rsidRPr="00B22971">
        <w:rPr>
          <w:rFonts w:ascii="Times New Roman" w:hAnsi="Times New Roman"/>
        </w:rPr>
        <w:t xml:space="preserve">Social ontology can aid in empirical success through the successful answering of ontological questions. Social scientific theories and models become empirically adequate by determining what there is. </w:t>
      </w:r>
      <w:r w:rsidRPr="00B22971">
        <w:rPr>
          <w:rFonts w:ascii="Times New Roman" w:hAnsi="Times New Roman"/>
        </w:rPr>
        <w:t xml:space="preserve"> </w:t>
      </w:r>
    </w:p>
    <w:p w14:paraId="5C13EB33" w14:textId="77777777" w:rsidR="00EE7A2F" w:rsidRPr="00B22971" w:rsidRDefault="00243F78" w:rsidP="00B22971">
      <w:pPr>
        <w:spacing w:after="160" w:line="360" w:lineRule="auto"/>
        <w:rPr>
          <w:rFonts w:ascii="Times New Roman" w:hAnsi="Times New Roman"/>
        </w:rPr>
      </w:pPr>
      <w:r w:rsidRPr="00B22971">
        <w:rPr>
          <w:rFonts w:ascii="Times New Roman" w:hAnsi="Times New Roman"/>
        </w:rPr>
        <w:t>I will not defend one of these conceptions</w:t>
      </w:r>
      <w:r w:rsidR="00774CE4" w:rsidRPr="00B22971">
        <w:rPr>
          <w:rFonts w:ascii="Times New Roman" w:hAnsi="Times New Roman"/>
        </w:rPr>
        <w:t>. Instead,</w:t>
      </w:r>
      <w:r w:rsidR="00F72D61" w:rsidRPr="00B22971">
        <w:rPr>
          <w:rFonts w:ascii="Times New Roman" w:hAnsi="Times New Roman"/>
        </w:rPr>
        <w:t xml:space="preserve"> I</w:t>
      </w:r>
      <w:r w:rsidR="00774CE4" w:rsidRPr="00B22971">
        <w:rPr>
          <w:rFonts w:ascii="Times New Roman" w:hAnsi="Times New Roman"/>
        </w:rPr>
        <w:t xml:space="preserve"> </w:t>
      </w:r>
      <w:r w:rsidR="006568B5" w:rsidRPr="00B22971">
        <w:rPr>
          <w:rFonts w:ascii="Times New Roman" w:hAnsi="Times New Roman"/>
        </w:rPr>
        <w:t xml:space="preserve">present </w:t>
      </w:r>
      <w:r w:rsidR="007A56B2" w:rsidRPr="00B22971">
        <w:rPr>
          <w:rFonts w:ascii="Times New Roman" w:hAnsi="Times New Roman"/>
        </w:rPr>
        <w:t xml:space="preserve">the </w:t>
      </w:r>
      <w:r w:rsidR="006568B5" w:rsidRPr="00B22971">
        <w:rPr>
          <w:rFonts w:ascii="Times New Roman" w:hAnsi="Times New Roman"/>
        </w:rPr>
        <w:t>pragmati</w:t>
      </w:r>
      <w:r w:rsidR="007A56B2" w:rsidRPr="00B22971">
        <w:rPr>
          <w:rFonts w:ascii="Times New Roman" w:hAnsi="Times New Roman"/>
        </w:rPr>
        <w:t>c view</w:t>
      </w:r>
      <w:r w:rsidR="006568B5" w:rsidRPr="00B22971">
        <w:rPr>
          <w:rFonts w:ascii="Times New Roman" w:hAnsi="Times New Roman"/>
        </w:rPr>
        <w:t xml:space="preserve"> as an alternative to realism</w:t>
      </w:r>
      <w:r w:rsidR="00A672DE" w:rsidRPr="00B22971">
        <w:rPr>
          <w:rFonts w:ascii="Times New Roman" w:hAnsi="Times New Roman"/>
        </w:rPr>
        <w:t>.</w:t>
      </w:r>
      <w:r w:rsidR="006568B5" w:rsidRPr="00B22971">
        <w:rPr>
          <w:rFonts w:ascii="Times New Roman" w:hAnsi="Times New Roman"/>
        </w:rPr>
        <w:t xml:space="preserve"> Proponents of OM! arguments </w:t>
      </w:r>
      <w:r w:rsidR="005561E6" w:rsidRPr="00B22971">
        <w:rPr>
          <w:rFonts w:ascii="Times New Roman" w:hAnsi="Times New Roman"/>
        </w:rPr>
        <w:t xml:space="preserve">desire a connection between </w:t>
      </w:r>
      <w:r w:rsidR="00065915" w:rsidRPr="00B22971">
        <w:rPr>
          <w:rFonts w:ascii="Times New Roman" w:hAnsi="Times New Roman"/>
        </w:rPr>
        <w:t xml:space="preserve">the discipline of ontology and social scientific success. However, should we understand that contribution in terms of </w:t>
      </w:r>
      <w:r w:rsidR="00D82613" w:rsidRPr="00B22971">
        <w:rPr>
          <w:rFonts w:ascii="Times New Roman" w:hAnsi="Times New Roman"/>
        </w:rPr>
        <w:t xml:space="preserve">the </w:t>
      </w:r>
      <w:r w:rsidR="00065915" w:rsidRPr="00B22971">
        <w:rPr>
          <w:rFonts w:ascii="Times New Roman" w:hAnsi="Times New Roman"/>
          <w:i/>
        </w:rPr>
        <w:t>Pragmati</w:t>
      </w:r>
      <w:r w:rsidR="00D82613" w:rsidRPr="00B22971">
        <w:rPr>
          <w:rFonts w:ascii="Times New Roman" w:hAnsi="Times New Roman"/>
          <w:i/>
        </w:rPr>
        <w:t>c</w:t>
      </w:r>
      <w:r w:rsidR="00065915" w:rsidRPr="00B22971">
        <w:rPr>
          <w:rFonts w:ascii="Times New Roman" w:hAnsi="Times New Roman"/>
          <w:i/>
        </w:rPr>
        <w:t xml:space="preserve"> </w:t>
      </w:r>
      <w:r w:rsidR="00065915" w:rsidRPr="00B22971">
        <w:rPr>
          <w:rFonts w:ascii="Times New Roman" w:hAnsi="Times New Roman"/>
        </w:rPr>
        <w:t xml:space="preserve">or </w:t>
      </w:r>
      <w:r w:rsidR="00065915" w:rsidRPr="00B22971">
        <w:rPr>
          <w:rFonts w:ascii="Times New Roman" w:hAnsi="Times New Roman"/>
          <w:i/>
        </w:rPr>
        <w:t>Realis</w:t>
      </w:r>
      <w:r w:rsidR="00D82613" w:rsidRPr="00B22971">
        <w:rPr>
          <w:rFonts w:ascii="Times New Roman" w:hAnsi="Times New Roman"/>
          <w:i/>
        </w:rPr>
        <w:t>t views</w:t>
      </w:r>
      <w:r w:rsidR="00065915" w:rsidRPr="00B22971">
        <w:rPr>
          <w:rFonts w:ascii="Times New Roman" w:hAnsi="Times New Roman"/>
        </w:rPr>
        <w:t xml:space="preserve">? </w:t>
      </w:r>
      <w:r w:rsidR="00321656" w:rsidRPr="00B22971">
        <w:rPr>
          <w:rFonts w:ascii="Times New Roman" w:hAnsi="Times New Roman"/>
        </w:rPr>
        <w:t>Consider each of these positions applied to Epstein’s Starbucks example.</w:t>
      </w:r>
    </w:p>
    <w:p w14:paraId="0332DC2C" w14:textId="77777777" w:rsidR="00F3617A" w:rsidRPr="00B22971" w:rsidRDefault="00AE1893" w:rsidP="00B22971">
      <w:pPr>
        <w:pStyle w:val="ListParagraph"/>
        <w:numPr>
          <w:ilvl w:val="0"/>
          <w:numId w:val="1"/>
        </w:numPr>
        <w:spacing w:after="160" w:line="360" w:lineRule="auto"/>
        <w:contextualSpacing w:val="0"/>
        <w:rPr>
          <w:rFonts w:ascii="Times New Roman" w:hAnsi="Times New Roman"/>
        </w:rPr>
      </w:pPr>
      <w:r w:rsidRPr="00B22971">
        <w:rPr>
          <w:rFonts w:ascii="Times New Roman" w:hAnsi="Times New Roman"/>
          <w:i/>
        </w:rPr>
        <w:t>Realist View</w:t>
      </w:r>
      <w:r w:rsidR="00774CE4" w:rsidRPr="00B22971">
        <w:rPr>
          <w:rFonts w:ascii="Times New Roman" w:hAnsi="Times New Roman"/>
        </w:rPr>
        <w:t>:</w:t>
      </w:r>
      <w:r w:rsidR="00F3617A" w:rsidRPr="00B22971">
        <w:rPr>
          <w:rFonts w:ascii="Times New Roman" w:hAnsi="Times New Roman"/>
        </w:rPr>
        <w:t xml:space="preserve"> </w:t>
      </w:r>
      <w:r w:rsidR="00E83ACF" w:rsidRPr="00B22971">
        <w:rPr>
          <w:rFonts w:ascii="Times New Roman" w:hAnsi="Times New Roman"/>
        </w:rPr>
        <w:t>Something, a collection of non-individuals</w:t>
      </w:r>
      <w:r w:rsidR="00F3617A" w:rsidRPr="00B22971">
        <w:rPr>
          <w:rFonts w:ascii="Times New Roman" w:hAnsi="Times New Roman"/>
        </w:rPr>
        <w:t xml:space="preserve">, </w:t>
      </w:r>
      <w:r w:rsidR="00E83ACF" w:rsidRPr="00B22971">
        <w:rPr>
          <w:rFonts w:ascii="Times New Roman" w:hAnsi="Times New Roman"/>
        </w:rPr>
        <w:t xml:space="preserve">is the cause of Starbucks’ insolvency. </w:t>
      </w:r>
    </w:p>
    <w:p w14:paraId="513532E4" w14:textId="77777777" w:rsidR="00F3617A" w:rsidRPr="00B22971" w:rsidRDefault="00AE1893" w:rsidP="00B22971">
      <w:pPr>
        <w:pStyle w:val="ListParagraph"/>
        <w:numPr>
          <w:ilvl w:val="0"/>
          <w:numId w:val="1"/>
        </w:numPr>
        <w:spacing w:after="160" w:line="360" w:lineRule="auto"/>
        <w:contextualSpacing w:val="0"/>
        <w:rPr>
          <w:rFonts w:ascii="Times New Roman" w:hAnsi="Times New Roman"/>
        </w:rPr>
      </w:pPr>
      <w:r w:rsidRPr="00B22971">
        <w:rPr>
          <w:rFonts w:ascii="Times New Roman" w:hAnsi="Times New Roman"/>
          <w:i/>
        </w:rPr>
        <w:lastRenderedPageBreak/>
        <w:t>Pragmatic View</w:t>
      </w:r>
      <w:r w:rsidR="00F3617A" w:rsidRPr="00B22971">
        <w:rPr>
          <w:rFonts w:ascii="Times New Roman" w:hAnsi="Times New Roman"/>
        </w:rPr>
        <w:t xml:space="preserve">: </w:t>
      </w:r>
      <w:r w:rsidR="00E83ACF" w:rsidRPr="00B22971">
        <w:rPr>
          <w:rFonts w:ascii="Times New Roman" w:hAnsi="Times New Roman"/>
        </w:rPr>
        <w:t>The statement “</w:t>
      </w:r>
      <w:r w:rsidR="00543456" w:rsidRPr="00B22971">
        <w:rPr>
          <w:rFonts w:ascii="Times New Roman" w:hAnsi="Times New Roman"/>
        </w:rPr>
        <w:t>such and such non-individuals are causes of Starbucks’ insolvency</w:t>
      </w:r>
      <w:r w:rsidR="00E83ACF" w:rsidRPr="00B22971">
        <w:rPr>
          <w:rFonts w:ascii="Times New Roman" w:hAnsi="Times New Roman"/>
        </w:rPr>
        <w:t xml:space="preserve">” </w:t>
      </w:r>
      <w:r w:rsidR="00B22AB1" w:rsidRPr="00B22971">
        <w:rPr>
          <w:rFonts w:ascii="Times New Roman" w:hAnsi="Times New Roman"/>
        </w:rPr>
        <w:t>enable</w:t>
      </w:r>
      <w:r w:rsidR="00556D31" w:rsidRPr="00B22971">
        <w:rPr>
          <w:rFonts w:ascii="Times New Roman" w:hAnsi="Times New Roman"/>
        </w:rPr>
        <w:t>s</w:t>
      </w:r>
      <w:r w:rsidR="00E83ACF" w:rsidRPr="00B22971">
        <w:rPr>
          <w:rFonts w:ascii="Times New Roman" w:hAnsi="Times New Roman"/>
        </w:rPr>
        <w:t xml:space="preserve"> the inference to the prediction and/or </w:t>
      </w:r>
      <w:r w:rsidR="00495581" w:rsidRPr="00B22971">
        <w:rPr>
          <w:rFonts w:ascii="Times New Roman" w:hAnsi="Times New Roman"/>
        </w:rPr>
        <w:t>explanandum describing</w:t>
      </w:r>
      <w:r w:rsidR="00E83ACF" w:rsidRPr="00B22971">
        <w:rPr>
          <w:rFonts w:ascii="Times New Roman" w:hAnsi="Times New Roman"/>
        </w:rPr>
        <w:t xml:space="preserve"> Starbucks’ insolvency</w:t>
      </w:r>
      <w:r w:rsidR="005907F6" w:rsidRPr="00B22971">
        <w:rPr>
          <w:rFonts w:ascii="Times New Roman" w:hAnsi="Times New Roman"/>
        </w:rPr>
        <w:t xml:space="preserve"> (</w:t>
      </w:r>
      <w:r w:rsidR="000C5A51" w:rsidRPr="00B22971">
        <w:rPr>
          <w:rFonts w:ascii="Times New Roman" w:hAnsi="Times New Roman"/>
        </w:rPr>
        <w:t xml:space="preserve">but does not entail that there are </w:t>
      </w:r>
      <w:r w:rsidR="005E70A6" w:rsidRPr="00B22971">
        <w:rPr>
          <w:rFonts w:ascii="Times New Roman" w:hAnsi="Times New Roman"/>
        </w:rPr>
        <w:t>non-individuals</w:t>
      </w:r>
      <w:r w:rsidR="005907F6" w:rsidRPr="00B22971">
        <w:rPr>
          <w:rFonts w:ascii="Times New Roman" w:hAnsi="Times New Roman"/>
        </w:rPr>
        <w:t>)</w:t>
      </w:r>
      <w:r w:rsidR="00E83ACF" w:rsidRPr="00B22971">
        <w:rPr>
          <w:rFonts w:ascii="Times New Roman" w:hAnsi="Times New Roman"/>
        </w:rPr>
        <w:t xml:space="preserve">.  </w:t>
      </w:r>
    </w:p>
    <w:p w14:paraId="00EE236F" w14:textId="77777777" w:rsidR="000D08FC" w:rsidRPr="00B22971" w:rsidRDefault="005E70A6" w:rsidP="00B22971">
      <w:pPr>
        <w:spacing w:after="160" w:line="360" w:lineRule="auto"/>
        <w:rPr>
          <w:rFonts w:ascii="Times New Roman" w:hAnsi="Times New Roman"/>
        </w:rPr>
      </w:pPr>
      <w:r w:rsidRPr="00B22971">
        <w:rPr>
          <w:rFonts w:ascii="Times New Roman" w:hAnsi="Times New Roman"/>
        </w:rPr>
        <w:t xml:space="preserve">Each of these suggest different ways social ontology may contribute to the success of social science. On the domain conditions reading, social ontology makes its contribution in a fairly traditional way, by yielding an ontology </w:t>
      </w:r>
      <w:r w:rsidR="00321656" w:rsidRPr="00B22971">
        <w:rPr>
          <w:rFonts w:ascii="Times New Roman" w:hAnsi="Times New Roman"/>
        </w:rPr>
        <w:t xml:space="preserve">that </w:t>
      </w:r>
      <w:r w:rsidRPr="00B22971">
        <w:rPr>
          <w:rFonts w:ascii="Times New Roman" w:hAnsi="Times New Roman"/>
        </w:rPr>
        <w:t xml:space="preserve">has the right relationship to things in the world. On the inferential role reading, </w:t>
      </w:r>
      <w:r w:rsidR="00021032" w:rsidRPr="00B22971">
        <w:rPr>
          <w:rFonts w:ascii="Times New Roman" w:hAnsi="Times New Roman"/>
        </w:rPr>
        <w:t xml:space="preserve">ontological investigations in the social sciences </w:t>
      </w:r>
      <w:r w:rsidR="00961DEC" w:rsidRPr="00B22971">
        <w:rPr>
          <w:rFonts w:ascii="Times New Roman" w:hAnsi="Times New Roman"/>
        </w:rPr>
        <w:t>may yield benefits by providing us with statements that enable inferences to predictions or explanations</w:t>
      </w:r>
      <w:r w:rsidR="00254D07" w:rsidRPr="00B22971">
        <w:rPr>
          <w:rFonts w:ascii="Times New Roman" w:hAnsi="Times New Roman"/>
        </w:rPr>
        <w:t>, where before we might have lacked the ability to perform such inferences</w:t>
      </w:r>
      <w:r w:rsidR="00961DEC" w:rsidRPr="00B22971">
        <w:rPr>
          <w:rFonts w:ascii="Times New Roman" w:hAnsi="Times New Roman"/>
        </w:rPr>
        <w:t>.</w:t>
      </w:r>
      <w:r w:rsidR="00072EEF" w:rsidRPr="00B22971">
        <w:rPr>
          <w:rFonts w:ascii="Times New Roman" w:hAnsi="Times New Roman"/>
        </w:rPr>
        <w:t xml:space="preserve"> </w:t>
      </w:r>
      <w:r w:rsidR="00C46842" w:rsidRPr="00B22971">
        <w:rPr>
          <w:rFonts w:ascii="Times New Roman" w:hAnsi="Times New Roman"/>
        </w:rPr>
        <w:t xml:space="preserve">That is, </w:t>
      </w:r>
      <w:r w:rsidR="00571B53" w:rsidRPr="00B22971">
        <w:rPr>
          <w:rFonts w:ascii="Times New Roman" w:hAnsi="Times New Roman"/>
        </w:rPr>
        <w:t>for the pragmati</w:t>
      </w:r>
      <w:r w:rsidR="000A00A7" w:rsidRPr="00B22971">
        <w:rPr>
          <w:rFonts w:ascii="Times New Roman" w:hAnsi="Times New Roman"/>
        </w:rPr>
        <w:t xml:space="preserve">c view </w:t>
      </w:r>
      <w:r w:rsidR="00C46842" w:rsidRPr="00B22971">
        <w:rPr>
          <w:rFonts w:ascii="Times New Roman" w:hAnsi="Times New Roman"/>
        </w:rPr>
        <w:t xml:space="preserve">the role of social ontology </w:t>
      </w:r>
      <w:r w:rsidR="00780458" w:rsidRPr="00B22971">
        <w:rPr>
          <w:rFonts w:ascii="Times New Roman" w:hAnsi="Times New Roman"/>
        </w:rPr>
        <w:t>is</w:t>
      </w:r>
      <w:r w:rsidR="00C46842" w:rsidRPr="00B22971">
        <w:rPr>
          <w:rFonts w:ascii="Times New Roman" w:hAnsi="Times New Roman"/>
        </w:rPr>
        <w:t xml:space="preserve"> </w:t>
      </w:r>
      <w:r w:rsidR="00780458" w:rsidRPr="00B22971">
        <w:rPr>
          <w:rFonts w:ascii="Times New Roman" w:hAnsi="Times New Roman"/>
        </w:rPr>
        <w:t>instrumental</w:t>
      </w:r>
      <w:r w:rsidR="00C46842" w:rsidRPr="00B22971">
        <w:rPr>
          <w:rFonts w:ascii="Times New Roman" w:hAnsi="Times New Roman"/>
        </w:rPr>
        <w:t xml:space="preserve">, and </w:t>
      </w:r>
      <w:r w:rsidR="001356FE" w:rsidRPr="00B22971">
        <w:rPr>
          <w:rFonts w:ascii="Times New Roman" w:hAnsi="Times New Roman"/>
        </w:rPr>
        <w:t xml:space="preserve">so </w:t>
      </w:r>
      <w:r w:rsidR="00C46842" w:rsidRPr="00B22971">
        <w:rPr>
          <w:rFonts w:ascii="Times New Roman" w:hAnsi="Times New Roman"/>
        </w:rPr>
        <w:t xml:space="preserve">whether we should adopt a statement or set of statements </w:t>
      </w:r>
      <w:r w:rsidR="00C46842" w:rsidRPr="00B22971">
        <w:rPr>
          <w:rFonts w:ascii="Times New Roman" w:hAnsi="Times New Roman"/>
          <w:i/>
        </w:rPr>
        <w:t>for scientific purposes</w:t>
      </w:r>
      <w:r w:rsidR="00C46842" w:rsidRPr="00B22971">
        <w:rPr>
          <w:rFonts w:ascii="Times New Roman" w:hAnsi="Times New Roman"/>
        </w:rPr>
        <w:t xml:space="preserve"> depends on the </w:t>
      </w:r>
      <w:r w:rsidR="005428F8" w:rsidRPr="00B22971">
        <w:rPr>
          <w:rFonts w:ascii="Times New Roman" w:hAnsi="Times New Roman"/>
        </w:rPr>
        <w:t>inferences made possible.</w:t>
      </w:r>
      <w:r w:rsidR="00C46842" w:rsidRPr="00B22971">
        <w:rPr>
          <w:rFonts w:ascii="Times New Roman" w:hAnsi="Times New Roman"/>
        </w:rPr>
        <w:t xml:space="preserve"> </w:t>
      </w:r>
    </w:p>
    <w:p w14:paraId="4AD21232" w14:textId="77777777" w:rsidR="00745DB4" w:rsidRPr="00B22971" w:rsidRDefault="005428F8" w:rsidP="00B22971">
      <w:pPr>
        <w:spacing w:after="160" w:line="360" w:lineRule="auto"/>
        <w:ind w:firstLine="720"/>
        <w:rPr>
          <w:rFonts w:ascii="Times New Roman" w:hAnsi="Times New Roman"/>
        </w:rPr>
      </w:pPr>
      <w:r w:rsidRPr="00B22971">
        <w:rPr>
          <w:rFonts w:ascii="Times New Roman" w:hAnsi="Times New Roman"/>
        </w:rPr>
        <w:t>I</w:t>
      </w:r>
      <w:r w:rsidR="006444FC" w:rsidRPr="00B22971">
        <w:rPr>
          <w:rFonts w:ascii="Times New Roman" w:hAnsi="Times New Roman"/>
        </w:rPr>
        <w:t xml:space="preserve">f we assume that existential quantifiers in the context of social ontology and social science are inferential role quantifiers, </w:t>
      </w:r>
      <w:r w:rsidR="000E3F2A" w:rsidRPr="00B22971">
        <w:rPr>
          <w:rFonts w:ascii="Times New Roman" w:hAnsi="Times New Roman"/>
        </w:rPr>
        <w:t>we</w:t>
      </w:r>
      <w:r w:rsidR="00016909" w:rsidRPr="00B22971">
        <w:rPr>
          <w:rFonts w:ascii="Times New Roman" w:hAnsi="Times New Roman"/>
        </w:rPr>
        <w:t xml:space="preserve"> do not </w:t>
      </w:r>
      <w:r w:rsidR="000E3F2A" w:rsidRPr="00B22971">
        <w:rPr>
          <w:rFonts w:ascii="Times New Roman" w:hAnsi="Times New Roman"/>
        </w:rPr>
        <w:t xml:space="preserve">need to move beyond thinking about </w:t>
      </w:r>
      <w:r w:rsidR="006A5387" w:rsidRPr="00B22971">
        <w:rPr>
          <w:rFonts w:ascii="Times New Roman" w:hAnsi="Times New Roman"/>
        </w:rPr>
        <w:t>social ontology’s</w:t>
      </w:r>
      <w:r w:rsidR="00016909" w:rsidRPr="00B22971">
        <w:rPr>
          <w:rFonts w:ascii="Times New Roman" w:hAnsi="Times New Roman"/>
        </w:rPr>
        <w:t xml:space="preserve"> contribution</w:t>
      </w:r>
      <w:r w:rsidR="000E3F2A" w:rsidRPr="00B22971">
        <w:rPr>
          <w:rFonts w:ascii="Times New Roman" w:hAnsi="Times New Roman"/>
        </w:rPr>
        <w:t xml:space="preserve"> in terms </w:t>
      </w:r>
      <w:r w:rsidR="00016909" w:rsidRPr="00B22971">
        <w:rPr>
          <w:rFonts w:ascii="Times New Roman" w:hAnsi="Times New Roman"/>
        </w:rPr>
        <w:t>of possible improvements to empirical adequacy</w:t>
      </w:r>
      <w:r w:rsidR="000E3F2A" w:rsidRPr="00B22971">
        <w:rPr>
          <w:rFonts w:ascii="Times New Roman" w:hAnsi="Times New Roman"/>
        </w:rPr>
        <w:t>. It is</w:t>
      </w:r>
      <w:r w:rsidR="00072EEF" w:rsidRPr="00B22971">
        <w:rPr>
          <w:rFonts w:ascii="Times New Roman" w:hAnsi="Times New Roman"/>
        </w:rPr>
        <w:t xml:space="preserve"> plausible that the contribution of social ontology </w:t>
      </w:r>
      <w:r w:rsidRPr="00B22971">
        <w:rPr>
          <w:rFonts w:ascii="Times New Roman" w:hAnsi="Times New Roman"/>
        </w:rPr>
        <w:t>is</w:t>
      </w:r>
      <w:r w:rsidR="001E4666" w:rsidRPr="00B22971">
        <w:rPr>
          <w:rFonts w:ascii="Times New Roman" w:hAnsi="Times New Roman"/>
        </w:rPr>
        <w:t xml:space="preserve"> well accounted for in terms of what an inferential role quantifier should do: </w:t>
      </w:r>
      <w:r w:rsidR="00E56EEB" w:rsidRPr="00B22971">
        <w:rPr>
          <w:rFonts w:ascii="Times New Roman" w:hAnsi="Times New Roman"/>
        </w:rPr>
        <w:t>enable</w:t>
      </w:r>
      <w:r w:rsidR="001E4666" w:rsidRPr="00B22971">
        <w:rPr>
          <w:rFonts w:ascii="Times New Roman" w:hAnsi="Times New Roman"/>
        </w:rPr>
        <w:t xml:space="preserve"> inferences.</w:t>
      </w:r>
      <w:r w:rsidR="002467F4" w:rsidRPr="00B22971">
        <w:rPr>
          <w:rFonts w:ascii="Times New Roman" w:hAnsi="Times New Roman"/>
        </w:rPr>
        <w:t xml:space="preserve"> For example,</w:t>
      </w:r>
      <w:r w:rsidR="001E4666" w:rsidRPr="00B22971">
        <w:rPr>
          <w:rFonts w:ascii="Times New Roman" w:hAnsi="Times New Roman"/>
        </w:rPr>
        <w:t xml:space="preserve"> </w:t>
      </w:r>
      <w:r w:rsidR="002467F4" w:rsidRPr="00B22971">
        <w:rPr>
          <w:rFonts w:ascii="Times New Roman" w:hAnsi="Times New Roman"/>
        </w:rPr>
        <w:t>i</w:t>
      </w:r>
      <w:r w:rsidR="001E4666" w:rsidRPr="00B22971">
        <w:rPr>
          <w:rFonts w:ascii="Times New Roman" w:hAnsi="Times New Roman"/>
        </w:rPr>
        <w:t xml:space="preserve">ntroducing statements that express commitment to non-individualistic entities as causes of social phenomena enables </w:t>
      </w:r>
      <w:r w:rsidR="00E56EEB" w:rsidRPr="00B22971">
        <w:rPr>
          <w:rFonts w:ascii="Times New Roman" w:hAnsi="Times New Roman"/>
        </w:rPr>
        <w:t>the</w:t>
      </w:r>
      <w:r w:rsidR="001E4666" w:rsidRPr="00B22971">
        <w:rPr>
          <w:rFonts w:ascii="Times New Roman" w:hAnsi="Times New Roman"/>
        </w:rPr>
        <w:t xml:space="preserve"> predict</w:t>
      </w:r>
      <w:r w:rsidR="00E56EEB" w:rsidRPr="00B22971">
        <w:rPr>
          <w:rFonts w:ascii="Times New Roman" w:hAnsi="Times New Roman"/>
        </w:rPr>
        <w:t>ion</w:t>
      </w:r>
      <w:r w:rsidR="001E4666" w:rsidRPr="00B22971">
        <w:rPr>
          <w:rFonts w:ascii="Times New Roman" w:hAnsi="Times New Roman"/>
        </w:rPr>
        <w:t xml:space="preserve"> and</w:t>
      </w:r>
      <w:r w:rsidR="00E56EEB" w:rsidRPr="00B22971">
        <w:rPr>
          <w:rFonts w:ascii="Times New Roman" w:hAnsi="Times New Roman"/>
        </w:rPr>
        <w:t>/or</w:t>
      </w:r>
      <w:r w:rsidR="001E4666" w:rsidRPr="00B22971">
        <w:rPr>
          <w:rFonts w:ascii="Times New Roman" w:hAnsi="Times New Roman"/>
        </w:rPr>
        <w:t xml:space="preserve"> expla</w:t>
      </w:r>
      <w:r w:rsidR="00E56EEB" w:rsidRPr="00B22971">
        <w:rPr>
          <w:rFonts w:ascii="Times New Roman" w:hAnsi="Times New Roman"/>
        </w:rPr>
        <w:t>nation of</w:t>
      </w:r>
      <w:r w:rsidR="001E4666" w:rsidRPr="00B22971">
        <w:rPr>
          <w:rFonts w:ascii="Times New Roman" w:hAnsi="Times New Roman"/>
        </w:rPr>
        <w:t xml:space="preserve"> Starbucks’ insolvency</w:t>
      </w:r>
      <w:r w:rsidR="001848EF" w:rsidRPr="00B22971">
        <w:rPr>
          <w:rFonts w:ascii="Times New Roman" w:hAnsi="Times New Roman"/>
        </w:rPr>
        <w:t xml:space="preserve">, thus facilitating the inferential connections we desire between background theory and our </w:t>
      </w:r>
      <w:proofErr w:type="gramStart"/>
      <w:r w:rsidR="001848EF" w:rsidRPr="00B22971">
        <w:rPr>
          <w:rFonts w:ascii="Times New Roman" w:hAnsi="Times New Roman"/>
        </w:rPr>
        <w:t>often recalcitrant</w:t>
      </w:r>
      <w:proofErr w:type="gramEnd"/>
      <w:r w:rsidR="001848EF" w:rsidRPr="00B22971">
        <w:rPr>
          <w:rFonts w:ascii="Times New Roman" w:hAnsi="Times New Roman"/>
        </w:rPr>
        <w:t xml:space="preserve"> observations.</w:t>
      </w:r>
      <w:r w:rsidR="00072EEF" w:rsidRPr="00B22971">
        <w:rPr>
          <w:rFonts w:ascii="Times New Roman" w:hAnsi="Times New Roman"/>
        </w:rPr>
        <w:t xml:space="preserve"> </w:t>
      </w:r>
      <w:r w:rsidR="001848EF" w:rsidRPr="00B22971">
        <w:rPr>
          <w:rFonts w:ascii="Times New Roman" w:hAnsi="Times New Roman"/>
        </w:rPr>
        <w:t>T</w:t>
      </w:r>
      <w:r w:rsidR="001E4666" w:rsidRPr="00B22971">
        <w:rPr>
          <w:rFonts w:ascii="Times New Roman" w:hAnsi="Times New Roman"/>
        </w:rPr>
        <w:t xml:space="preserve">his inferential function does not necessitate existential commitment to those entities any more than valid inferences from a statement require the truth of that statement. </w:t>
      </w:r>
      <w:r w:rsidR="00462F22" w:rsidRPr="00B22971">
        <w:rPr>
          <w:rFonts w:ascii="Times New Roman" w:hAnsi="Times New Roman"/>
        </w:rPr>
        <w:t>The function of these statement</w:t>
      </w:r>
      <w:r w:rsidR="001E08C3" w:rsidRPr="00B22971">
        <w:rPr>
          <w:rFonts w:ascii="Times New Roman" w:hAnsi="Times New Roman"/>
        </w:rPr>
        <w:t>s</w:t>
      </w:r>
      <w:r w:rsidR="00462F22" w:rsidRPr="00B22971">
        <w:rPr>
          <w:rFonts w:ascii="Times New Roman" w:hAnsi="Times New Roman"/>
        </w:rPr>
        <w:t xml:space="preserve"> is pragmatic. Such statements</w:t>
      </w:r>
      <w:r w:rsidR="0074302B" w:rsidRPr="00B22971">
        <w:rPr>
          <w:rFonts w:ascii="Times New Roman" w:hAnsi="Times New Roman"/>
        </w:rPr>
        <w:t xml:space="preserve"> may open new possibilities that can further </w:t>
      </w:r>
      <w:proofErr w:type="gramStart"/>
      <w:r w:rsidR="0074302B" w:rsidRPr="00B22971">
        <w:rPr>
          <w:rFonts w:ascii="Times New Roman" w:hAnsi="Times New Roman"/>
        </w:rPr>
        <w:t>scientific</w:t>
      </w:r>
      <w:proofErr w:type="gramEnd"/>
      <w:r w:rsidR="0074302B" w:rsidRPr="00B22971">
        <w:rPr>
          <w:rFonts w:ascii="Times New Roman" w:hAnsi="Times New Roman"/>
        </w:rPr>
        <w:t xml:space="preserve"> aims</w:t>
      </w:r>
      <w:r w:rsidR="00E56EEB" w:rsidRPr="00B22971">
        <w:rPr>
          <w:rFonts w:ascii="Times New Roman" w:hAnsi="Times New Roman"/>
        </w:rPr>
        <w:t xml:space="preserve">, all without requiring a realist attitude. </w:t>
      </w:r>
      <w:r w:rsidR="0074302B" w:rsidRPr="00B22971">
        <w:rPr>
          <w:rFonts w:ascii="Times New Roman" w:hAnsi="Times New Roman"/>
        </w:rPr>
        <w:t xml:space="preserve"> </w:t>
      </w:r>
      <w:r w:rsidR="00462F22" w:rsidRPr="00B22971">
        <w:rPr>
          <w:rFonts w:ascii="Times New Roman" w:hAnsi="Times New Roman"/>
        </w:rPr>
        <w:t xml:space="preserve"> </w:t>
      </w:r>
    </w:p>
    <w:p w14:paraId="7810DCD5" w14:textId="77777777" w:rsidR="00430344" w:rsidRPr="00B22971" w:rsidRDefault="00430344" w:rsidP="00B22971">
      <w:pPr>
        <w:spacing w:after="160" w:line="360" w:lineRule="auto"/>
        <w:ind w:firstLine="720"/>
        <w:rPr>
          <w:rFonts w:ascii="Times New Roman" w:hAnsi="Times New Roman"/>
        </w:rPr>
      </w:pPr>
    </w:p>
    <w:p w14:paraId="39F4C66C" w14:textId="77777777" w:rsidR="00C86D71" w:rsidRPr="00B22971" w:rsidRDefault="00B01061" w:rsidP="00B22971">
      <w:pPr>
        <w:pStyle w:val="Heading2"/>
        <w:spacing w:after="160" w:line="360" w:lineRule="auto"/>
        <w:ind w:firstLine="720"/>
        <w:rPr>
          <w:rFonts w:ascii="Times New Roman" w:hAnsi="Times New Roman" w:cs="Times New Roman"/>
          <w:i/>
        </w:rPr>
      </w:pPr>
      <w:r w:rsidRPr="00B22971">
        <w:rPr>
          <w:rFonts w:ascii="Times New Roman" w:hAnsi="Times New Roman" w:cs="Times New Roman"/>
          <w:i/>
        </w:rPr>
        <w:t>3.</w:t>
      </w:r>
      <w:r w:rsidR="00FF1CFD" w:rsidRPr="00B22971">
        <w:rPr>
          <w:rFonts w:ascii="Times New Roman" w:hAnsi="Times New Roman" w:cs="Times New Roman"/>
          <w:i/>
        </w:rPr>
        <w:t>3</w:t>
      </w:r>
      <w:r w:rsidRPr="00B22971">
        <w:rPr>
          <w:rFonts w:ascii="Times New Roman" w:hAnsi="Times New Roman" w:cs="Times New Roman"/>
          <w:i/>
        </w:rPr>
        <w:t xml:space="preserve"> </w:t>
      </w:r>
      <w:r w:rsidR="00745DB4" w:rsidRPr="00B22971">
        <w:rPr>
          <w:rFonts w:ascii="Times New Roman" w:hAnsi="Times New Roman" w:cs="Times New Roman"/>
          <w:i/>
        </w:rPr>
        <w:t>Ontological Choices in Economics</w:t>
      </w:r>
    </w:p>
    <w:p w14:paraId="7E6CFE90" w14:textId="77777777" w:rsidR="00B64049" w:rsidRPr="00B22971" w:rsidRDefault="00B64049"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I will</w:t>
      </w:r>
      <w:r w:rsidR="00D71B10" w:rsidRPr="00B22971">
        <w:rPr>
          <w:rFonts w:ascii="Times New Roman" w:hAnsi="Times New Roman"/>
          <w:color w:val="000000" w:themeColor="text1"/>
        </w:rPr>
        <w:t xml:space="preserve"> now</w:t>
      </w:r>
      <w:r w:rsidRPr="00B22971">
        <w:rPr>
          <w:rFonts w:ascii="Times New Roman" w:hAnsi="Times New Roman"/>
          <w:color w:val="000000" w:themeColor="text1"/>
        </w:rPr>
        <w:t xml:space="preserve"> present the case of evolutionary economics as an instance in which it seems social scientists may make pragmatic decisions about ontology but where it is unclear that </w:t>
      </w:r>
      <w:r w:rsidR="002C0884" w:rsidRPr="00B22971">
        <w:rPr>
          <w:rFonts w:ascii="Times New Roman" w:hAnsi="Times New Roman"/>
          <w:color w:val="000000" w:themeColor="text1"/>
        </w:rPr>
        <w:t>existential</w:t>
      </w:r>
      <w:r w:rsidRPr="00B22971">
        <w:rPr>
          <w:rFonts w:ascii="Times New Roman" w:hAnsi="Times New Roman"/>
          <w:color w:val="000000" w:themeColor="text1"/>
        </w:rPr>
        <w:t xml:space="preserve"> commitment is necessary. That is</w:t>
      </w:r>
      <w:r w:rsidR="00E56EEB" w:rsidRPr="00B22971">
        <w:rPr>
          <w:rFonts w:ascii="Times New Roman" w:hAnsi="Times New Roman"/>
          <w:color w:val="000000" w:themeColor="text1"/>
        </w:rPr>
        <w:t>:</w:t>
      </w:r>
      <w:r w:rsidR="003A1BB9" w:rsidRPr="00B22971">
        <w:rPr>
          <w:rFonts w:ascii="Times New Roman" w:hAnsi="Times New Roman"/>
          <w:color w:val="000000" w:themeColor="text1"/>
        </w:rPr>
        <w:t xml:space="preserve"> </w:t>
      </w:r>
      <w:r w:rsidRPr="00B22971">
        <w:rPr>
          <w:rFonts w:ascii="Times New Roman" w:hAnsi="Times New Roman"/>
          <w:color w:val="000000" w:themeColor="text1"/>
        </w:rPr>
        <w:t xml:space="preserve">in these </w:t>
      </w:r>
      <w:proofErr w:type="gramStart"/>
      <w:r w:rsidRPr="00B22971">
        <w:rPr>
          <w:rFonts w:ascii="Times New Roman" w:hAnsi="Times New Roman"/>
          <w:color w:val="000000" w:themeColor="text1"/>
        </w:rPr>
        <w:t>cases</w:t>
      </w:r>
      <w:proofErr w:type="gramEnd"/>
      <w:r w:rsidRPr="00B22971">
        <w:rPr>
          <w:rFonts w:ascii="Times New Roman" w:hAnsi="Times New Roman"/>
          <w:color w:val="000000" w:themeColor="text1"/>
        </w:rPr>
        <w:t xml:space="preserve"> we can well account for the kinds of choices </w:t>
      </w:r>
      <w:r w:rsidRPr="00B22971">
        <w:rPr>
          <w:rFonts w:ascii="Times New Roman" w:hAnsi="Times New Roman"/>
          <w:color w:val="000000" w:themeColor="text1"/>
        </w:rPr>
        <w:lastRenderedPageBreak/>
        <w:t xml:space="preserve">economists may make as the result of pragmatic considerations and not necessarily as the result of choosing ontologies that relate appropriately to the world. </w:t>
      </w:r>
    </w:p>
    <w:p w14:paraId="366ED8A4" w14:textId="77777777" w:rsidR="00B33B92" w:rsidRPr="00B22971" w:rsidRDefault="00B64049"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Let’s first begin by considering</w:t>
      </w:r>
      <w:r w:rsidR="003A1BB9" w:rsidRPr="00B22971">
        <w:rPr>
          <w:rFonts w:ascii="Times New Roman" w:hAnsi="Times New Roman"/>
          <w:color w:val="000000" w:themeColor="text1"/>
        </w:rPr>
        <w:t xml:space="preserve"> candidate ontological question</w:t>
      </w:r>
      <w:r w:rsidR="007D2EF5" w:rsidRPr="00B22971">
        <w:rPr>
          <w:rFonts w:ascii="Times New Roman" w:hAnsi="Times New Roman"/>
          <w:color w:val="000000" w:themeColor="text1"/>
        </w:rPr>
        <w:t xml:space="preserve"> inspired by Lohse’s discussion</w:t>
      </w:r>
      <w:r w:rsidR="003A1BB9" w:rsidRPr="00B22971">
        <w:rPr>
          <w:rFonts w:ascii="Times New Roman" w:hAnsi="Times New Roman"/>
          <w:color w:val="000000" w:themeColor="text1"/>
        </w:rPr>
        <w:t>: “</w:t>
      </w:r>
      <w:r w:rsidR="00B6163F" w:rsidRPr="00B22971">
        <w:rPr>
          <w:rFonts w:ascii="Times New Roman" w:hAnsi="Times New Roman"/>
          <w:color w:val="000000" w:themeColor="text1"/>
        </w:rPr>
        <w:t>are there</w:t>
      </w:r>
      <w:r w:rsidR="00440CA8" w:rsidRPr="00B22971">
        <w:rPr>
          <w:rFonts w:ascii="Times New Roman" w:hAnsi="Times New Roman"/>
          <w:color w:val="000000" w:themeColor="text1"/>
        </w:rPr>
        <w:t xml:space="preserve"> population</w:t>
      </w:r>
      <w:r w:rsidR="00B6163F" w:rsidRPr="00B22971">
        <w:rPr>
          <w:rFonts w:ascii="Times New Roman" w:hAnsi="Times New Roman"/>
          <w:color w:val="000000" w:themeColor="text1"/>
        </w:rPr>
        <w:t>s</w:t>
      </w:r>
      <w:r w:rsidR="00440CA8" w:rsidRPr="00B22971">
        <w:rPr>
          <w:rFonts w:ascii="Times New Roman" w:hAnsi="Times New Roman"/>
          <w:color w:val="000000" w:themeColor="text1"/>
        </w:rPr>
        <w:t xml:space="preserve"> of organizations </w:t>
      </w:r>
      <w:r w:rsidR="00B6163F" w:rsidRPr="00B22971">
        <w:rPr>
          <w:rFonts w:ascii="Times New Roman" w:hAnsi="Times New Roman"/>
          <w:color w:val="000000" w:themeColor="text1"/>
        </w:rPr>
        <w:t xml:space="preserve">that </w:t>
      </w:r>
      <w:r w:rsidR="00E64714" w:rsidRPr="00B22971">
        <w:rPr>
          <w:rFonts w:ascii="Times New Roman" w:hAnsi="Times New Roman"/>
          <w:color w:val="000000" w:themeColor="text1"/>
        </w:rPr>
        <w:t>are</w:t>
      </w:r>
      <w:r w:rsidR="00440CA8" w:rsidRPr="00B22971">
        <w:rPr>
          <w:rFonts w:ascii="Times New Roman" w:hAnsi="Times New Roman"/>
          <w:color w:val="000000" w:themeColor="text1"/>
        </w:rPr>
        <w:t xml:space="preserve"> Darwinian population</w:t>
      </w:r>
      <w:r w:rsidR="00B6163F" w:rsidRPr="00B22971">
        <w:rPr>
          <w:rFonts w:ascii="Times New Roman" w:hAnsi="Times New Roman"/>
          <w:color w:val="000000" w:themeColor="text1"/>
        </w:rPr>
        <w:t>s</w:t>
      </w:r>
      <w:r w:rsidR="00440CA8" w:rsidRPr="00B22971">
        <w:rPr>
          <w:rFonts w:ascii="Times New Roman" w:hAnsi="Times New Roman"/>
          <w:color w:val="000000" w:themeColor="text1"/>
        </w:rPr>
        <w:t>?”</w:t>
      </w:r>
      <w:r w:rsidR="007D2EF5" w:rsidRPr="00B22971">
        <w:rPr>
          <w:rFonts w:ascii="Times New Roman" w:hAnsi="Times New Roman"/>
          <w:color w:val="000000" w:themeColor="text1"/>
        </w:rPr>
        <w:t xml:space="preserve"> </w:t>
      </w:r>
      <w:r w:rsidR="00B6163F" w:rsidRPr="00B22971">
        <w:rPr>
          <w:rFonts w:ascii="Times New Roman" w:hAnsi="Times New Roman"/>
          <w:color w:val="000000" w:themeColor="text1"/>
        </w:rPr>
        <w:t xml:space="preserve">As before, we can </w:t>
      </w:r>
      <w:r w:rsidR="00DE7160" w:rsidRPr="00B22971">
        <w:rPr>
          <w:rFonts w:ascii="Times New Roman" w:hAnsi="Times New Roman"/>
          <w:color w:val="000000" w:themeColor="text1"/>
        </w:rPr>
        <w:t xml:space="preserve">consider two answers to this question, each of which deploys either the inferential role or domain conditions readings of the existential quantifier. </w:t>
      </w:r>
      <w:r w:rsidR="00E64714" w:rsidRPr="00B22971">
        <w:rPr>
          <w:rFonts w:ascii="Times New Roman" w:hAnsi="Times New Roman"/>
          <w:color w:val="000000" w:themeColor="text1"/>
        </w:rPr>
        <w:t>Straightforwardly, the answer is that there is (or is not) such a population</w:t>
      </w:r>
      <w:r w:rsidR="009775DB" w:rsidRPr="00B22971">
        <w:rPr>
          <w:rFonts w:ascii="Times New Roman" w:hAnsi="Times New Roman"/>
          <w:color w:val="000000" w:themeColor="text1"/>
        </w:rPr>
        <w:t>.</w:t>
      </w:r>
    </w:p>
    <w:p w14:paraId="5579EF02" w14:textId="77777777" w:rsidR="00807EFD" w:rsidRPr="00B22971" w:rsidRDefault="00807EFD" w:rsidP="00B22971">
      <w:pPr>
        <w:spacing w:after="160" w:line="360" w:lineRule="auto"/>
        <w:ind w:firstLine="720"/>
        <w:rPr>
          <w:rFonts w:ascii="Times New Roman" w:hAnsi="Times New Roman"/>
          <w:color w:val="000000"/>
        </w:rPr>
      </w:pPr>
      <w:r w:rsidRPr="00B22971">
        <w:rPr>
          <w:rFonts w:ascii="Times New Roman" w:hAnsi="Times New Roman"/>
          <w:color w:val="000000"/>
        </w:rPr>
        <w:t>Statements using the domain conditions reading of ‘</w:t>
      </w:r>
      <w:r w:rsidRPr="00B22971">
        <w:rPr>
          <w:rFonts w:ascii="Times New Roman" w:hAnsi="Times New Roman"/>
          <w:color w:val="000000"/>
        </w:rPr>
        <w:sym w:font="Symbol" w:char="F024"/>
      </w:r>
      <w:r w:rsidRPr="00B22971">
        <w:rPr>
          <w:rFonts w:ascii="Times New Roman" w:hAnsi="Times New Roman"/>
          <w:color w:val="000000"/>
        </w:rPr>
        <w:t>’ say that something exists independently of the linguistic system that we use to talk about it that we can rightfully (or not) call both a population of organizations and a Darwinian population – it is a real thing that really undergoes</w:t>
      </w:r>
      <w:r w:rsidR="00E8755A" w:rsidRPr="00B22971">
        <w:rPr>
          <w:rFonts w:ascii="Times New Roman" w:hAnsi="Times New Roman"/>
          <w:color w:val="000000"/>
        </w:rPr>
        <w:t xml:space="preserve"> </w:t>
      </w:r>
      <w:r w:rsidRPr="00B22971">
        <w:rPr>
          <w:rFonts w:ascii="Times New Roman" w:hAnsi="Times New Roman"/>
          <w:color w:val="000000"/>
        </w:rPr>
        <w:t xml:space="preserve">process of natural selection, though it is a distinctly social collection of entities. On the inferential role reading, no such thing needs to exist. Instead, what matters is the role the thing quantified over plays in enabling inferences to predicted phenomena or explananda of interest to social scientists. Instead of concerning ourselves with whether there really </w:t>
      </w:r>
      <w:proofErr w:type="gramStart"/>
      <w:r w:rsidRPr="00B22971">
        <w:rPr>
          <w:rFonts w:ascii="Times New Roman" w:hAnsi="Times New Roman"/>
          <w:color w:val="000000"/>
        </w:rPr>
        <w:t>are such populations</w:t>
      </w:r>
      <w:proofErr w:type="gramEnd"/>
      <w:r w:rsidRPr="00B22971">
        <w:rPr>
          <w:rFonts w:ascii="Times New Roman" w:hAnsi="Times New Roman"/>
          <w:color w:val="000000"/>
        </w:rPr>
        <w:t>, we may ask about the empirical merits of moving to a view of organizations that treats them as amenable to evolutionary styles of explanation.</w:t>
      </w:r>
    </w:p>
    <w:p w14:paraId="41D2FAFD" w14:textId="77777777" w:rsidR="00CA3832" w:rsidRPr="00B22971" w:rsidRDefault="005657E5"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t>Th</w:t>
      </w:r>
      <w:r w:rsidR="007E571F" w:rsidRPr="00B22971">
        <w:rPr>
          <w:rFonts w:ascii="Times New Roman" w:hAnsi="Times New Roman"/>
          <w:color w:val="000000" w:themeColor="text1"/>
        </w:rPr>
        <w:t>at evolutionary economists are concerned with the pragmatic benefits of moving to an evolutionary approach</w:t>
      </w:r>
      <w:r w:rsidRPr="00B22971">
        <w:rPr>
          <w:rFonts w:ascii="Times New Roman" w:hAnsi="Times New Roman"/>
          <w:color w:val="000000" w:themeColor="text1"/>
        </w:rPr>
        <w:t xml:space="preserve"> fits well with the </w:t>
      </w:r>
      <w:r w:rsidR="00263F67" w:rsidRPr="00B22971">
        <w:rPr>
          <w:rFonts w:ascii="Times New Roman" w:hAnsi="Times New Roman"/>
          <w:color w:val="000000" w:themeColor="text1"/>
        </w:rPr>
        <w:t>rationale for pursuing the project of</w:t>
      </w:r>
      <w:r w:rsidR="0092647B" w:rsidRPr="00B22971">
        <w:rPr>
          <w:rFonts w:ascii="Times New Roman" w:hAnsi="Times New Roman"/>
          <w:color w:val="000000" w:themeColor="text1"/>
        </w:rPr>
        <w:t xml:space="preserve"> the evolutionary explanation of economic systems in general. Consider, for example, </w:t>
      </w:r>
      <w:r w:rsidR="00CA3832" w:rsidRPr="00B22971">
        <w:rPr>
          <w:rFonts w:ascii="Times New Roman" w:hAnsi="Times New Roman"/>
          <w:color w:val="000000" w:themeColor="text1"/>
        </w:rPr>
        <w:t>Metcalfe</w:t>
      </w:r>
      <w:r w:rsidR="006F57BC" w:rsidRPr="00B22971">
        <w:rPr>
          <w:rFonts w:ascii="Times New Roman" w:hAnsi="Times New Roman"/>
          <w:color w:val="000000" w:themeColor="text1"/>
        </w:rPr>
        <w:t xml:space="preserve"> (</w:t>
      </w:r>
      <w:r w:rsidR="00E55CEB" w:rsidRPr="00B22971">
        <w:rPr>
          <w:rFonts w:ascii="Times New Roman" w:hAnsi="Times New Roman"/>
          <w:color w:val="000000" w:themeColor="text1"/>
        </w:rPr>
        <w:t>2008</w:t>
      </w:r>
      <w:r w:rsidR="006F57BC" w:rsidRPr="00B22971">
        <w:rPr>
          <w:rFonts w:ascii="Times New Roman" w:hAnsi="Times New Roman"/>
          <w:color w:val="000000" w:themeColor="text1"/>
        </w:rPr>
        <w:t>)</w:t>
      </w:r>
      <w:r w:rsidR="00CA3832" w:rsidRPr="00B22971">
        <w:rPr>
          <w:rFonts w:ascii="Times New Roman" w:hAnsi="Times New Roman"/>
          <w:color w:val="000000" w:themeColor="text1"/>
        </w:rPr>
        <w:t xml:space="preserve"> </w:t>
      </w:r>
      <w:r w:rsidR="004023AD" w:rsidRPr="00B22971">
        <w:rPr>
          <w:rFonts w:ascii="Times New Roman" w:hAnsi="Times New Roman"/>
          <w:color w:val="000000" w:themeColor="text1"/>
        </w:rPr>
        <w:t>on the</w:t>
      </w:r>
      <w:r w:rsidR="00032D8A" w:rsidRPr="00B22971">
        <w:rPr>
          <w:rFonts w:ascii="Times New Roman" w:hAnsi="Times New Roman"/>
          <w:color w:val="000000" w:themeColor="text1"/>
        </w:rPr>
        <w:t xml:space="preserve"> explanatory aims of</w:t>
      </w:r>
      <w:r w:rsidR="00CA3832" w:rsidRPr="00B22971">
        <w:rPr>
          <w:rFonts w:ascii="Times New Roman" w:hAnsi="Times New Roman"/>
          <w:color w:val="000000" w:themeColor="text1"/>
        </w:rPr>
        <w:t xml:space="preserve"> evolutionary </w:t>
      </w:r>
      <w:r w:rsidR="00032D8A" w:rsidRPr="00B22971">
        <w:rPr>
          <w:rFonts w:ascii="Times New Roman" w:hAnsi="Times New Roman"/>
          <w:color w:val="000000" w:themeColor="text1"/>
        </w:rPr>
        <w:t>economics</w:t>
      </w:r>
      <w:r w:rsidR="00CA3832" w:rsidRPr="00B22971">
        <w:rPr>
          <w:rFonts w:ascii="Times New Roman" w:hAnsi="Times New Roman"/>
          <w:color w:val="000000" w:themeColor="text1"/>
        </w:rPr>
        <w:t xml:space="preserve">: </w:t>
      </w:r>
    </w:p>
    <w:p w14:paraId="55F39EE4" w14:textId="77777777" w:rsidR="00440CA8" w:rsidRPr="00B22971" w:rsidRDefault="00CA3832" w:rsidP="00B22971">
      <w:pPr>
        <w:spacing w:after="160" w:line="360" w:lineRule="auto"/>
        <w:ind w:left="720"/>
        <w:rPr>
          <w:rFonts w:ascii="Times New Roman" w:hAnsi="Times New Roman"/>
          <w:color w:val="000000" w:themeColor="text1"/>
        </w:rPr>
      </w:pPr>
      <w:r w:rsidRPr="00B22971">
        <w:rPr>
          <w:rFonts w:ascii="Times New Roman" w:hAnsi="Times New Roman"/>
          <w:color w:val="000000" w:themeColor="text1"/>
        </w:rPr>
        <w:t>“What are the phenomena that an evolutionary approach to economics seeks to account for? In the broadest sense they include the development of the structure of the economy, the changing patterns of what is produced, including the appearance of new goods and services and the demise of existing ones, the changing allocation of resources, and the changing patterns of expenditure by firms and household consumers</w:t>
      </w:r>
      <w:r w:rsidR="002A7EF0" w:rsidRPr="00B22971">
        <w:rPr>
          <w:rFonts w:ascii="Times New Roman" w:hAnsi="Times New Roman"/>
          <w:color w:val="000000" w:themeColor="text1"/>
        </w:rPr>
        <w:t xml:space="preserve"> …” (26)</w:t>
      </w:r>
    </w:p>
    <w:p w14:paraId="7E2368A4" w14:textId="77777777" w:rsidR="007E571F" w:rsidRPr="00B22971" w:rsidRDefault="002A7EF0" w:rsidP="00B22971">
      <w:pPr>
        <w:spacing w:after="160" w:line="360" w:lineRule="auto"/>
        <w:rPr>
          <w:rFonts w:ascii="Times New Roman" w:hAnsi="Times New Roman"/>
          <w:color w:val="000000" w:themeColor="text1"/>
        </w:rPr>
      </w:pPr>
      <w:r w:rsidRPr="00B22971">
        <w:rPr>
          <w:rFonts w:ascii="Times New Roman" w:hAnsi="Times New Roman"/>
          <w:color w:val="000000" w:themeColor="text1"/>
        </w:rPr>
        <w:t xml:space="preserve">An ‘evolutionary’ account would provide us with a way of generating explanations of </w:t>
      </w:r>
      <w:r w:rsidR="009E789E" w:rsidRPr="00B22971">
        <w:rPr>
          <w:rFonts w:ascii="Times New Roman" w:hAnsi="Times New Roman"/>
          <w:i/>
          <w:color w:val="000000" w:themeColor="text1"/>
        </w:rPr>
        <w:t xml:space="preserve">economic </w:t>
      </w:r>
      <w:r w:rsidRPr="00B22971">
        <w:rPr>
          <w:rFonts w:ascii="Times New Roman" w:hAnsi="Times New Roman"/>
          <w:i/>
          <w:color w:val="000000" w:themeColor="text1"/>
        </w:rPr>
        <w:t>change.</w:t>
      </w:r>
      <w:r w:rsidR="007E571F" w:rsidRPr="00B22971">
        <w:rPr>
          <w:rFonts w:ascii="Times New Roman" w:hAnsi="Times New Roman"/>
          <w:color w:val="000000" w:themeColor="text1"/>
        </w:rPr>
        <w:t xml:space="preserve"> Why is this significant? Because the relevant alternatives to the evolutionary approach are not as effective at explaining change.</w:t>
      </w:r>
      <w:r w:rsidR="009F6465" w:rsidRPr="00B22971">
        <w:rPr>
          <w:rFonts w:ascii="Times New Roman" w:hAnsi="Times New Roman"/>
          <w:color w:val="000000" w:themeColor="text1"/>
        </w:rPr>
        <w:t xml:space="preserve"> This, at least according to the discussants in this area, seems to suggest that we should move to an alternative</w:t>
      </w:r>
      <w:r w:rsidR="009779F2" w:rsidRPr="00B22971">
        <w:rPr>
          <w:rFonts w:ascii="Times New Roman" w:hAnsi="Times New Roman"/>
          <w:color w:val="000000" w:themeColor="text1"/>
        </w:rPr>
        <w:t xml:space="preserve"> ontological framework. </w:t>
      </w:r>
    </w:p>
    <w:p w14:paraId="2F725749" w14:textId="77777777" w:rsidR="005124D0" w:rsidRPr="00B22971" w:rsidRDefault="007E571F" w:rsidP="00B22971">
      <w:pPr>
        <w:spacing w:after="160" w:line="360" w:lineRule="auto"/>
        <w:ind w:firstLine="720"/>
        <w:rPr>
          <w:rFonts w:ascii="Times New Roman" w:hAnsi="Times New Roman"/>
          <w:color w:val="000000" w:themeColor="text1"/>
        </w:rPr>
      </w:pPr>
      <w:r w:rsidRPr="00B22971">
        <w:rPr>
          <w:rFonts w:ascii="Times New Roman" w:hAnsi="Times New Roman"/>
          <w:color w:val="000000" w:themeColor="text1"/>
        </w:rPr>
        <w:lastRenderedPageBreak/>
        <w:t xml:space="preserve">For example, </w:t>
      </w:r>
      <w:r w:rsidR="002A7EF0" w:rsidRPr="00B22971">
        <w:rPr>
          <w:rFonts w:ascii="Times New Roman" w:hAnsi="Times New Roman"/>
          <w:color w:val="000000" w:themeColor="text1"/>
        </w:rPr>
        <w:t>Edith Penrose (1959) juxtaposes th</w:t>
      </w:r>
      <w:r w:rsidR="00211D6F" w:rsidRPr="00B22971">
        <w:rPr>
          <w:rFonts w:ascii="Times New Roman" w:hAnsi="Times New Roman"/>
          <w:color w:val="000000" w:themeColor="text1"/>
        </w:rPr>
        <w:t>e interest in economic change</w:t>
      </w:r>
      <w:r w:rsidR="002A7EF0" w:rsidRPr="00B22971">
        <w:rPr>
          <w:rFonts w:ascii="Times New Roman" w:hAnsi="Times New Roman"/>
          <w:color w:val="000000" w:themeColor="text1"/>
        </w:rPr>
        <w:t xml:space="preserve"> with the observation that the static models</w:t>
      </w:r>
      <w:r w:rsidR="00A7523D" w:rsidRPr="00B22971">
        <w:rPr>
          <w:rFonts w:ascii="Times New Roman" w:hAnsi="Times New Roman"/>
          <w:color w:val="000000" w:themeColor="text1"/>
        </w:rPr>
        <w:t xml:space="preserve"> of the firm</w:t>
      </w:r>
      <w:r w:rsidR="002A7EF0" w:rsidRPr="00B22971">
        <w:rPr>
          <w:rFonts w:ascii="Times New Roman" w:hAnsi="Times New Roman"/>
          <w:color w:val="000000" w:themeColor="text1"/>
        </w:rPr>
        <w:t xml:space="preserve"> </w:t>
      </w:r>
      <w:r w:rsidR="00A7523D" w:rsidRPr="00B22971">
        <w:rPr>
          <w:rFonts w:ascii="Times New Roman" w:hAnsi="Times New Roman"/>
          <w:color w:val="000000" w:themeColor="text1"/>
        </w:rPr>
        <w:t>in</w:t>
      </w:r>
      <w:r w:rsidR="002A7EF0" w:rsidRPr="00B22971">
        <w:rPr>
          <w:rFonts w:ascii="Times New Roman" w:hAnsi="Times New Roman"/>
          <w:color w:val="000000" w:themeColor="text1"/>
        </w:rPr>
        <w:t xml:space="preserve"> mainstream economic theory do little to supply us with the resources for explaining such change. With respect to the neoclassical firm: </w:t>
      </w:r>
    </w:p>
    <w:p w14:paraId="508B6129" w14:textId="77777777" w:rsidR="002A7EF0" w:rsidRPr="00B22971" w:rsidRDefault="002A7EF0" w:rsidP="00B22971">
      <w:pPr>
        <w:spacing w:after="160" w:line="360" w:lineRule="auto"/>
        <w:ind w:left="720" w:hanging="720"/>
        <w:rPr>
          <w:rFonts w:ascii="Times New Roman" w:hAnsi="Times New Roman"/>
          <w:color w:val="000000" w:themeColor="text1"/>
        </w:rPr>
      </w:pPr>
      <w:r w:rsidRPr="00B22971">
        <w:rPr>
          <w:rFonts w:ascii="Times New Roman" w:hAnsi="Times New Roman"/>
          <w:color w:val="000000" w:themeColor="text1"/>
        </w:rPr>
        <w:tab/>
        <w:t>[</w:t>
      </w:r>
      <w:proofErr w:type="spellStart"/>
      <w:r w:rsidRPr="00B22971">
        <w:rPr>
          <w:rFonts w:ascii="Times New Roman" w:hAnsi="Times New Roman"/>
          <w:color w:val="000000" w:themeColor="text1"/>
        </w:rPr>
        <w:t>i</w:t>
      </w:r>
      <w:proofErr w:type="spellEnd"/>
      <w:r w:rsidRPr="00B22971">
        <w:rPr>
          <w:rFonts w:ascii="Times New Roman" w:hAnsi="Times New Roman"/>
          <w:color w:val="000000" w:themeColor="text1"/>
        </w:rPr>
        <w:t>]t makes little difference … whether changes in the characteristics of the individual firm … are treated as causing changes in the size of a single firm or as causing the creation of a series of new firms.” (12)</w:t>
      </w:r>
    </w:p>
    <w:p w14:paraId="0E1B5357" w14:textId="77777777" w:rsidR="00E22073" w:rsidRPr="00B22971" w:rsidRDefault="001B6B10" w:rsidP="00B22971">
      <w:pPr>
        <w:spacing w:after="160" w:line="360" w:lineRule="auto"/>
        <w:rPr>
          <w:rFonts w:ascii="Times New Roman" w:hAnsi="Times New Roman"/>
        </w:rPr>
      </w:pPr>
      <w:r w:rsidRPr="00B22971">
        <w:rPr>
          <w:rFonts w:ascii="Times New Roman" w:hAnsi="Times New Roman"/>
        </w:rPr>
        <w:t xml:space="preserve">Ultimately, we </w:t>
      </w:r>
      <w:r w:rsidR="009847B2" w:rsidRPr="00B22971">
        <w:rPr>
          <w:rFonts w:ascii="Times New Roman" w:hAnsi="Times New Roman"/>
        </w:rPr>
        <w:t>may</w:t>
      </w:r>
      <w:r w:rsidRPr="00B22971">
        <w:rPr>
          <w:rFonts w:ascii="Times New Roman" w:hAnsi="Times New Roman"/>
        </w:rPr>
        <w:t xml:space="preserve"> understand the choice to move to an evolutionary framework for understanding social phenomena as pragmatic.</w:t>
      </w:r>
      <w:r w:rsidR="0040456D" w:rsidRPr="00B22971">
        <w:rPr>
          <w:rFonts w:ascii="Times New Roman" w:hAnsi="Times New Roman"/>
        </w:rPr>
        <w:t xml:space="preserve"> </w:t>
      </w:r>
      <w:r w:rsidR="007E571F" w:rsidRPr="00B22971">
        <w:rPr>
          <w:rFonts w:ascii="Times New Roman" w:hAnsi="Times New Roman"/>
        </w:rPr>
        <w:t xml:space="preserve">When our interests </w:t>
      </w:r>
      <w:r w:rsidR="00495439" w:rsidRPr="00B22971">
        <w:rPr>
          <w:rFonts w:ascii="Times New Roman" w:hAnsi="Times New Roman"/>
        </w:rPr>
        <w:t>concern</w:t>
      </w:r>
      <w:r w:rsidR="007E571F" w:rsidRPr="00B22971">
        <w:rPr>
          <w:rFonts w:ascii="Times New Roman" w:hAnsi="Times New Roman"/>
        </w:rPr>
        <w:t xml:space="preserve"> explaining how a single firm changes and shifts its productive behavior over time, our theory should not lead us to indifference regarding the identity of that firm. </w:t>
      </w:r>
      <w:r w:rsidR="009779F2" w:rsidRPr="00B22971">
        <w:rPr>
          <w:rFonts w:ascii="Times New Roman" w:hAnsi="Times New Roman"/>
        </w:rPr>
        <w:t xml:space="preserve">While this leaves room for considering things like the identity conditions of firms, it does </w:t>
      </w:r>
      <w:r w:rsidR="004B3C64" w:rsidRPr="00B22971">
        <w:rPr>
          <w:rFonts w:ascii="Times New Roman" w:hAnsi="Times New Roman"/>
        </w:rPr>
        <w:t>not necessarily</w:t>
      </w:r>
      <w:r w:rsidR="009779F2" w:rsidRPr="00B22971">
        <w:rPr>
          <w:rFonts w:ascii="Times New Roman" w:hAnsi="Times New Roman"/>
        </w:rPr>
        <w:t xml:space="preserve"> entail</w:t>
      </w:r>
      <w:r w:rsidR="004B3C64" w:rsidRPr="00B22971">
        <w:rPr>
          <w:rFonts w:ascii="Times New Roman" w:hAnsi="Times New Roman"/>
        </w:rPr>
        <w:t xml:space="preserve"> that</w:t>
      </w:r>
      <w:r w:rsidR="009779F2" w:rsidRPr="00B22971">
        <w:rPr>
          <w:rFonts w:ascii="Times New Roman" w:hAnsi="Times New Roman"/>
        </w:rPr>
        <w:t xml:space="preserve"> firms are such that they persist over time (when read </w:t>
      </w:r>
      <w:r w:rsidR="00860745" w:rsidRPr="00B22971">
        <w:rPr>
          <w:rFonts w:ascii="Times New Roman" w:hAnsi="Times New Roman"/>
        </w:rPr>
        <w:t>using</w:t>
      </w:r>
      <w:r w:rsidR="008566DD" w:rsidRPr="00B22971">
        <w:rPr>
          <w:rFonts w:ascii="Times New Roman" w:hAnsi="Times New Roman"/>
        </w:rPr>
        <w:t xml:space="preserve"> </w:t>
      </w:r>
      <w:r w:rsidR="008566DD" w:rsidRPr="00B22971">
        <w:rPr>
          <w:rFonts w:ascii="Times New Roman" w:hAnsi="Times New Roman"/>
          <w:color w:val="000000"/>
        </w:rPr>
        <w:sym w:font="Symbol" w:char="F024"/>
      </w:r>
      <w:proofErr w:type="spellStart"/>
      <w:r w:rsidR="008566DD" w:rsidRPr="00B22971">
        <w:rPr>
          <w:rFonts w:ascii="Times New Roman" w:hAnsi="Times New Roman"/>
          <w:color w:val="000000"/>
          <w:vertAlign w:val="subscript"/>
        </w:rPr>
        <w:t>ir</w:t>
      </w:r>
      <w:proofErr w:type="spellEnd"/>
      <w:r w:rsidR="009779F2" w:rsidRPr="00B22971">
        <w:rPr>
          <w:rFonts w:ascii="Times New Roman" w:hAnsi="Times New Roman"/>
        </w:rPr>
        <w:t xml:space="preserve">). </w:t>
      </w:r>
    </w:p>
    <w:p w14:paraId="4958E43B" w14:textId="77777777" w:rsidR="003143C1" w:rsidRPr="00B22971" w:rsidRDefault="00E22073" w:rsidP="00B22971">
      <w:pPr>
        <w:spacing w:after="160" w:line="360" w:lineRule="auto"/>
        <w:rPr>
          <w:rFonts w:ascii="Times New Roman" w:hAnsi="Times New Roman"/>
        </w:rPr>
      </w:pPr>
      <w:r w:rsidRPr="00B22971">
        <w:rPr>
          <w:rFonts w:ascii="Times New Roman" w:hAnsi="Times New Roman"/>
        </w:rPr>
        <w:tab/>
      </w:r>
      <w:r w:rsidR="003A3C39" w:rsidRPr="00B22971">
        <w:rPr>
          <w:rFonts w:ascii="Times New Roman" w:hAnsi="Times New Roman"/>
        </w:rPr>
        <w:t>Beyond concerns with the identity of firms, macroeconomic phenomena like growth may b</w:t>
      </w:r>
      <w:r w:rsidR="00DC509A" w:rsidRPr="00B22971">
        <w:rPr>
          <w:rFonts w:ascii="Times New Roman" w:hAnsi="Times New Roman"/>
        </w:rPr>
        <w:t>e better explained using</w:t>
      </w:r>
      <w:r w:rsidR="003A3C39" w:rsidRPr="00B22971">
        <w:rPr>
          <w:rFonts w:ascii="Times New Roman" w:hAnsi="Times New Roman"/>
        </w:rPr>
        <w:t xml:space="preserve"> evolutionary approaches</w:t>
      </w:r>
      <w:r w:rsidRPr="00B22971">
        <w:rPr>
          <w:rFonts w:ascii="Times New Roman" w:hAnsi="Times New Roman"/>
        </w:rPr>
        <w:t>. For example, Foster (</w:t>
      </w:r>
      <w:r w:rsidR="00560D75" w:rsidRPr="00B22971">
        <w:rPr>
          <w:rFonts w:ascii="Times New Roman" w:hAnsi="Times New Roman"/>
        </w:rPr>
        <w:t>2014</w:t>
      </w:r>
      <w:r w:rsidRPr="00B22971">
        <w:rPr>
          <w:rFonts w:ascii="Times New Roman" w:hAnsi="Times New Roman"/>
        </w:rPr>
        <w:t xml:space="preserve">), in motivating the use of </w:t>
      </w:r>
      <w:r w:rsidR="00527EAA" w:rsidRPr="00B22971">
        <w:rPr>
          <w:rFonts w:ascii="Times New Roman" w:hAnsi="Times New Roman"/>
        </w:rPr>
        <w:t>an evolutionary approach</w:t>
      </w:r>
      <w:r w:rsidR="003143C1" w:rsidRPr="00B22971">
        <w:rPr>
          <w:rFonts w:ascii="Times New Roman" w:hAnsi="Times New Roman"/>
        </w:rPr>
        <w:t xml:space="preserve"> notes Solow (1957)’s </w:t>
      </w:r>
      <w:r w:rsidR="003A3C39" w:rsidRPr="00B22971">
        <w:rPr>
          <w:rFonts w:ascii="Times New Roman" w:hAnsi="Times New Roman"/>
        </w:rPr>
        <w:t>discovery using neoclassical economic theory and a Cobb-Douglas production function</w:t>
      </w:r>
      <w:r w:rsidR="003143C1" w:rsidRPr="00B22971">
        <w:rPr>
          <w:rFonts w:ascii="Times New Roman" w:hAnsi="Times New Roman"/>
        </w:rPr>
        <w:t xml:space="preserve"> that</w:t>
      </w:r>
      <w:r w:rsidR="00DC509A" w:rsidRPr="00B22971">
        <w:rPr>
          <w:rFonts w:ascii="Times New Roman" w:hAnsi="Times New Roman"/>
        </w:rPr>
        <w:t xml:space="preserve"> </w:t>
      </w:r>
      <w:r w:rsidR="003143C1" w:rsidRPr="00B22971">
        <w:rPr>
          <w:rFonts w:ascii="Times New Roman" w:hAnsi="Times New Roman"/>
        </w:rPr>
        <w:t>80% of economic growth</w:t>
      </w:r>
      <w:r w:rsidR="00AD6D86" w:rsidRPr="00B22971">
        <w:rPr>
          <w:rFonts w:ascii="Times New Roman" w:hAnsi="Times New Roman"/>
        </w:rPr>
        <w:t xml:space="preserve"> in the 19</w:t>
      </w:r>
      <w:r w:rsidR="00AD6D86" w:rsidRPr="00B22971">
        <w:rPr>
          <w:rFonts w:ascii="Times New Roman" w:hAnsi="Times New Roman"/>
          <w:vertAlign w:val="superscript"/>
        </w:rPr>
        <w:t>th</w:t>
      </w:r>
      <w:r w:rsidR="00AD6D86" w:rsidRPr="00B22971">
        <w:rPr>
          <w:rFonts w:ascii="Times New Roman" w:hAnsi="Times New Roman"/>
        </w:rPr>
        <w:t xml:space="preserve"> centur</w:t>
      </w:r>
      <w:r w:rsidR="00DC509A" w:rsidRPr="00B22971">
        <w:rPr>
          <w:rFonts w:ascii="Times New Roman" w:hAnsi="Times New Roman"/>
        </w:rPr>
        <w:t>y</w:t>
      </w:r>
      <w:r w:rsidR="003143C1" w:rsidRPr="00B22971">
        <w:rPr>
          <w:rFonts w:ascii="Times New Roman" w:hAnsi="Times New Roman"/>
        </w:rPr>
        <w:t xml:space="preserve"> </w:t>
      </w:r>
      <w:r w:rsidR="009F7A14" w:rsidRPr="00B22971">
        <w:rPr>
          <w:rFonts w:ascii="Times New Roman" w:hAnsi="Times New Roman"/>
        </w:rPr>
        <w:t xml:space="preserve">remains </w:t>
      </w:r>
      <w:r w:rsidR="003143C1" w:rsidRPr="00B22971">
        <w:rPr>
          <w:rFonts w:ascii="Times New Roman" w:hAnsi="Times New Roman"/>
        </w:rPr>
        <w:t>unexplained</w:t>
      </w:r>
      <w:r w:rsidR="00DC509A" w:rsidRPr="00B22971">
        <w:rPr>
          <w:rFonts w:ascii="Times New Roman" w:hAnsi="Times New Roman"/>
        </w:rPr>
        <w:t xml:space="preserve">. </w:t>
      </w:r>
      <w:r w:rsidR="003143C1" w:rsidRPr="00B22971">
        <w:rPr>
          <w:rFonts w:ascii="Times New Roman" w:hAnsi="Times New Roman"/>
        </w:rPr>
        <w:t xml:space="preserve">The correct move, Foster, notes, is to </w:t>
      </w:r>
      <w:r w:rsidR="00577F02" w:rsidRPr="00B22971">
        <w:rPr>
          <w:rFonts w:ascii="Times New Roman" w:hAnsi="Times New Roman"/>
        </w:rPr>
        <w:t xml:space="preserve">understand economic growth as a </w:t>
      </w:r>
      <w:r w:rsidR="00577F02" w:rsidRPr="00B22971">
        <w:rPr>
          <w:rFonts w:ascii="Times New Roman" w:hAnsi="Times New Roman"/>
          <w:i/>
        </w:rPr>
        <w:t xml:space="preserve">historical </w:t>
      </w:r>
      <w:r w:rsidR="00577F02" w:rsidRPr="00B22971">
        <w:rPr>
          <w:rFonts w:ascii="Times New Roman" w:hAnsi="Times New Roman"/>
        </w:rPr>
        <w:t xml:space="preserve">process, something we are unable to do with </w:t>
      </w:r>
      <w:r w:rsidR="003D3E09" w:rsidRPr="00B22971">
        <w:rPr>
          <w:rFonts w:ascii="Times New Roman" w:hAnsi="Times New Roman"/>
        </w:rPr>
        <w:t xml:space="preserve">static equilibrium models of the economy. </w:t>
      </w:r>
      <w:r w:rsidR="001604D3" w:rsidRPr="00B22971">
        <w:rPr>
          <w:rFonts w:ascii="Times New Roman" w:hAnsi="Times New Roman"/>
        </w:rPr>
        <w:t xml:space="preserve">Instead, the historical approach is distinctly a non-equilibrium approach, in that economic systems are not understood as </w:t>
      </w:r>
      <w:r w:rsidR="00B13A36" w:rsidRPr="00B22971">
        <w:rPr>
          <w:rFonts w:ascii="Times New Roman" w:hAnsi="Times New Roman"/>
        </w:rPr>
        <w:t xml:space="preserve">floating around fixed points but instead as continuously changing entities. </w:t>
      </w:r>
    </w:p>
    <w:p w14:paraId="72388B0A" w14:textId="77777777" w:rsidR="00517014" w:rsidRPr="00B22971" w:rsidRDefault="00AD6D86" w:rsidP="00B22971">
      <w:pPr>
        <w:spacing w:after="160" w:line="360" w:lineRule="auto"/>
        <w:ind w:firstLine="720"/>
        <w:rPr>
          <w:rFonts w:ascii="Times New Roman" w:hAnsi="Times New Roman"/>
        </w:rPr>
      </w:pPr>
      <w:r w:rsidRPr="00B22971">
        <w:rPr>
          <w:rFonts w:ascii="Times New Roman" w:hAnsi="Times New Roman"/>
        </w:rPr>
        <w:t>Evolutionary economists</w:t>
      </w:r>
      <w:r w:rsidR="0040456D" w:rsidRPr="00B22971">
        <w:rPr>
          <w:rFonts w:ascii="Times New Roman" w:hAnsi="Times New Roman"/>
        </w:rPr>
        <w:t xml:space="preserve"> want a theory that explains </w:t>
      </w:r>
      <w:r w:rsidR="0040456D" w:rsidRPr="00B22971">
        <w:rPr>
          <w:rFonts w:ascii="Times New Roman" w:hAnsi="Times New Roman"/>
          <w:i/>
        </w:rPr>
        <w:t xml:space="preserve">change </w:t>
      </w:r>
      <w:r w:rsidR="0040456D" w:rsidRPr="00B22971">
        <w:rPr>
          <w:rFonts w:ascii="Times New Roman" w:hAnsi="Times New Roman"/>
        </w:rPr>
        <w:t xml:space="preserve">and </w:t>
      </w:r>
      <w:r w:rsidRPr="00B22971">
        <w:rPr>
          <w:rFonts w:ascii="Times New Roman" w:hAnsi="Times New Roman"/>
        </w:rPr>
        <w:t xml:space="preserve">make moves to avail themselves of </w:t>
      </w:r>
      <w:r w:rsidR="0040456D" w:rsidRPr="00B22971">
        <w:rPr>
          <w:rFonts w:ascii="Times New Roman" w:hAnsi="Times New Roman"/>
        </w:rPr>
        <w:t>the theoretical resources required to achieve this goal</w:t>
      </w:r>
      <w:r w:rsidR="00B70931" w:rsidRPr="00B22971">
        <w:rPr>
          <w:rFonts w:ascii="Times New Roman" w:hAnsi="Times New Roman"/>
        </w:rPr>
        <w:t xml:space="preserve">. They have, possibly, an explicit choice of ontology. They may choose the static equilibrium models that deploy representative agents who maximize utility </w:t>
      </w:r>
      <w:r w:rsidR="00F14A02" w:rsidRPr="00B22971">
        <w:rPr>
          <w:rFonts w:ascii="Times New Roman" w:hAnsi="Times New Roman"/>
        </w:rPr>
        <w:t>against their budget constraints</w:t>
      </w:r>
      <w:r w:rsidR="00AD0ACB" w:rsidRPr="00B22971">
        <w:rPr>
          <w:rFonts w:ascii="Times New Roman" w:hAnsi="Times New Roman"/>
        </w:rPr>
        <w:t xml:space="preserve"> </w:t>
      </w:r>
      <w:r w:rsidR="00190A39" w:rsidRPr="00B22971">
        <w:rPr>
          <w:rFonts w:ascii="Times New Roman" w:hAnsi="Times New Roman"/>
        </w:rPr>
        <w:t xml:space="preserve">and firms that aim to maximize profits, or non-equilibrium models that, as </w:t>
      </w:r>
      <w:proofErr w:type="spellStart"/>
      <w:r w:rsidR="00190A39" w:rsidRPr="00B22971">
        <w:rPr>
          <w:rFonts w:ascii="Times New Roman" w:hAnsi="Times New Roman"/>
        </w:rPr>
        <w:t>Dopfer</w:t>
      </w:r>
      <w:proofErr w:type="spellEnd"/>
      <w:r w:rsidR="00190A39" w:rsidRPr="00B22971">
        <w:rPr>
          <w:rFonts w:ascii="Times New Roman" w:hAnsi="Times New Roman"/>
        </w:rPr>
        <w:t xml:space="preserve"> and Potts </w:t>
      </w:r>
      <w:r w:rsidR="00D92FCF" w:rsidRPr="00B22971">
        <w:rPr>
          <w:rFonts w:ascii="Times New Roman" w:hAnsi="Times New Roman"/>
        </w:rPr>
        <w:t>(</w:t>
      </w:r>
      <w:r w:rsidR="009D373A" w:rsidRPr="00B22971">
        <w:rPr>
          <w:rFonts w:ascii="Times New Roman" w:hAnsi="Times New Roman"/>
        </w:rPr>
        <w:t>2004</w:t>
      </w:r>
      <w:r w:rsidR="00D92FCF" w:rsidRPr="00B22971">
        <w:rPr>
          <w:rFonts w:ascii="Times New Roman" w:hAnsi="Times New Roman"/>
        </w:rPr>
        <w:t xml:space="preserve">) </w:t>
      </w:r>
      <w:r w:rsidR="006E4BE5" w:rsidRPr="00B22971">
        <w:rPr>
          <w:rFonts w:ascii="Times New Roman" w:hAnsi="Times New Roman"/>
        </w:rPr>
        <w:t>suggest, treat economi</w:t>
      </w:r>
      <w:r w:rsidR="00DE4DE3" w:rsidRPr="00B22971">
        <w:rPr>
          <w:rFonts w:ascii="Times New Roman" w:hAnsi="Times New Roman"/>
        </w:rPr>
        <w:t>es</w:t>
      </w:r>
      <w:r w:rsidR="006E4BE5" w:rsidRPr="00B22971">
        <w:rPr>
          <w:rFonts w:ascii="Times New Roman" w:hAnsi="Times New Roman"/>
        </w:rPr>
        <w:t xml:space="preserve"> as complex dynamical systems, systems </w:t>
      </w:r>
      <w:r w:rsidR="00DE0514" w:rsidRPr="00B22971">
        <w:rPr>
          <w:rFonts w:ascii="Times New Roman" w:hAnsi="Times New Roman"/>
        </w:rPr>
        <w:t>subject to constant change</w:t>
      </w:r>
      <w:r w:rsidR="00134FD0" w:rsidRPr="00B22971">
        <w:rPr>
          <w:rFonts w:ascii="Times New Roman" w:hAnsi="Times New Roman"/>
        </w:rPr>
        <w:t xml:space="preserve">. The choice of ontology in these cases </w:t>
      </w:r>
      <w:r w:rsidR="00A1124A" w:rsidRPr="00B22971">
        <w:rPr>
          <w:rFonts w:ascii="Times New Roman" w:hAnsi="Times New Roman"/>
        </w:rPr>
        <w:t>is</w:t>
      </w:r>
      <w:r w:rsidR="00134FD0" w:rsidRPr="00B22971">
        <w:rPr>
          <w:rFonts w:ascii="Times New Roman" w:hAnsi="Times New Roman"/>
        </w:rPr>
        <w:t xml:space="preserve"> a matter of what we need to explain and</w:t>
      </w:r>
      <w:r w:rsidR="00CF7856" w:rsidRPr="00B22971">
        <w:rPr>
          <w:rFonts w:ascii="Times New Roman" w:hAnsi="Times New Roman"/>
        </w:rPr>
        <w:t xml:space="preserve"> predict the phenomena of interest to social scientists.</w:t>
      </w:r>
      <w:r w:rsidR="00134FD0" w:rsidRPr="00B22971">
        <w:rPr>
          <w:rFonts w:ascii="Times New Roman" w:hAnsi="Times New Roman"/>
        </w:rPr>
        <w:t xml:space="preserve"> </w:t>
      </w:r>
      <w:r w:rsidR="00CF7856" w:rsidRPr="00B22971">
        <w:rPr>
          <w:rFonts w:ascii="Times New Roman" w:hAnsi="Times New Roman"/>
        </w:rPr>
        <w:t>For the pragmati</w:t>
      </w:r>
      <w:r w:rsidR="000A00A7" w:rsidRPr="00B22971">
        <w:rPr>
          <w:rFonts w:ascii="Times New Roman" w:hAnsi="Times New Roman"/>
        </w:rPr>
        <w:t>c view</w:t>
      </w:r>
      <w:r w:rsidR="00CF7856" w:rsidRPr="00B22971">
        <w:rPr>
          <w:rFonts w:ascii="Times New Roman" w:hAnsi="Times New Roman"/>
        </w:rPr>
        <w:t xml:space="preserve">, this is a matter of how well the ontology </w:t>
      </w:r>
      <w:r w:rsidR="00AB4CB2" w:rsidRPr="00B22971">
        <w:rPr>
          <w:rFonts w:ascii="Times New Roman" w:hAnsi="Times New Roman"/>
        </w:rPr>
        <w:t xml:space="preserve">enables the achievement of scientific aims. </w:t>
      </w:r>
      <w:r w:rsidR="00CF7856" w:rsidRPr="00B22971">
        <w:rPr>
          <w:rFonts w:ascii="Times New Roman" w:hAnsi="Times New Roman"/>
        </w:rPr>
        <w:t xml:space="preserve"> </w:t>
      </w:r>
    </w:p>
    <w:p w14:paraId="7E3AF624" w14:textId="77777777" w:rsidR="00C04DFC" w:rsidRPr="00B22971" w:rsidRDefault="00C04DFC" w:rsidP="00B22971">
      <w:pPr>
        <w:spacing w:after="160" w:line="360" w:lineRule="auto"/>
        <w:ind w:firstLine="720"/>
        <w:rPr>
          <w:rFonts w:ascii="Times New Roman" w:hAnsi="Times New Roman"/>
        </w:rPr>
      </w:pPr>
      <w:r w:rsidRPr="00B22971">
        <w:rPr>
          <w:rFonts w:ascii="Times New Roman" w:hAnsi="Times New Roman"/>
        </w:rPr>
        <w:lastRenderedPageBreak/>
        <w:t>Should we interpret the ontological commitments</w:t>
      </w:r>
      <w:r w:rsidR="00DC509A" w:rsidRPr="00B22971">
        <w:rPr>
          <w:rFonts w:ascii="Times New Roman" w:hAnsi="Times New Roman"/>
        </w:rPr>
        <w:t xml:space="preserve"> suggested here</w:t>
      </w:r>
      <w:r w:rsidRPr="00B22971">
        <w:rPr>
          <w:rFonts w:ascii="Times New Roman" w:hAnsi="Times New Roman"/>
        </w:rPr>
        <w:t xml:space="preserve"> </w:t>
      </w:r>
      <w:r w:rsidR="00FA6ADA" w:rsidRPr="00B22971">
        <w:rPr>
          <w:rFonts w:ascii="Times New Roman" w:hAnsi="Times New Roman"/>
        </w:rPr>
        <w:t>as cutting the social world at its joints? It does not seem that there is a need to.</w:t>
      </w:r>
      <w:r w:rsidR="00987971" w:rsidRPr="00B22971">
        <w:rPr>
          <w:rFonts w:ascii="Times New Roman" w:hAnsi="Times New Roman"/>
        </w:rPr>
        <w:t xml:space="preserve"> It is sufficient to </w:t>
      </w:r>
      <w:r w:rsidR="0012054C" w:rsidRPr="00B22971">
        <w:rPr>
          <w:rFonts w:ascii="Times New Roman" w:hAnsi="Times New Roman"/>
        </w:rPr>
        <w:t xml:space="preserve">think about the pragmatic reasons economists have for deploying their favored tools. </w:t>
      </w:r>
      <w:r w:rsidR="00A133F4" w:rsidRPr="00B22971">
        <w:rPr>
          <w:rFonts w:ascii="Times New Roman" w:hAnsi="Times New Roman"/>
        </w:rPr>
        <w:t xml:space="preserve">Our ability to account coherently for social scientific activity in terms of </w:t>
      </w:r>
      <w:r w:rsidR="00AE1893" w:rsidRPr="00B22971">
        <w:rPr>
          <w:rFonts w:ascii="Times New Roman" w:hAnsi="Times New Roman"/>
        </w:rPr>
        <w:t>the pragmatic view</w:t>
      </w:r>
      <w:r w:rsidR="00A133F4" w:rsidRPr="00B22971">
        <w:rPr>
          <w:rFonts w:ascii="Times New Roman" w:hAnsi="Times New Roman"/>
        </w:rPr>
        <w:t xml:space="preserve"> </w:t>
      </w:r>
      <w:r w:rsidR="00EC6C60" w:rsidRPr="00B22971">
        <w:rPr>
          <w:rFonts w:ascii="Times New Roman" w:hAnsi="Times New Roman"/>
        </w:rPr>
        <w:t xml:space="preserve">leaves it better motivated. </w:t>
      </w:r>
      <w:r w:rsidR="00E3367C" w:rsidRPr="00B22971">
        <w:rPr>
          <w:rFonts w:ascii="Times New Roman" w:hAnsi="Times New Roman"/>
        </w:rPr>
        <w:t xml:space="preserve">Proponents of realist OM! arguments, to better account for this, should motivate the realist interpretation of these claims. </w:t>
      </w:r>
      <w:r w:rsidR="009847B2" w:rsidRPr="00B22971">
        <w:rPr>
          <w:rFonts w:ascii="Times New Roman" w:hAnsi="Times New Roman"/>
        </w:rPr>
        <w:t xml:space="preserve"> </w:t>
      </w:r>
    </w:p>
    <w:p w14:paraId="3701B87E" w14:textId="77777777" w:rsidR="00B01061" w:rsidRPr="00B22971" w:rsidRDefault="005C2737" w:rsidP="00B22971">
      <w:pPr>
        <w:pStyle w:val="Heading1"/>
        <w:numPr>
          <w:ilvl w:val="0"/>
          <w:numId w:val="4"/>
        </w:numPr>
        <w:spacing w:after="160" w:line="360" w:lineRule="auto"/>
        <w:rPr>
          <w:rFonts w:ascii="Times New Roman" w:hAnsi="Times New Roman" w:cs="Times New Roman"/>
        </w:rPr>
      </w:pPr>
      <w:r w:rsidRPr="00B22971">
        <w:rPr>
          <w:rFonts w:ascii="Times New Roman" w:hAnsi="Times New Roman" w:cs="Times New Roman"/>
        </w:rPr>
        <w:t>Conclusion</w:t>
      </w:r>
      <w:r w:rsidR="00B01061" w:rsidRPr="00B22971">
        <w:rPr>
          <w:rFonts w:ascii="Times New Roman" w:hAnsi="Times New Roman" w:cs="Times New Roman"/>
        </w:rPr>
        <w:t xml:space="preserve">: What is Ontology’s Role? </w:t>
      </w:r>
    </w:p>
    <w:p w14:paraId="580F8586" w14:textId="77777777" w:rsidR="006E20CF" w:rsidRPr="00B22971" w:rsidRDefault="00CA0438" w:rsidP="00B22971">
      <w:pPr>
        <w:spacing w:after="160" w:line="360" w:lineRule="auto"/>
        <w:rPr>
          <w:rFonts w:ascii="Times New Roman" w:hAnsi="Times New Roman"/>
        </w:rPr>
      </w:pPr>
      <w:r w:rsidRPr="00B22971">
        <w:rPr>
          <w:rFonts w:ascii="Times New Roman" w:hAnsi="Times New Roman"/>
        </w:rPr>
        <w:t>The foregoing discussion suggests that p</w:t>
      </w:r>
      <w:r w:rsidR="004649B7" w:rsidRPr="00B22971">
        <w:rPr>
          <w:rFonts w:ascii="Times New Roman" w:hAnsi="Times New Roman"/>
        </w:rPr>
        <w:t>roponents</w:t>
      </w:r>
      <w:r w:rsidR="003B155F" w:rsidRPr="00B22971">
        <w:rPr>
          <w:rFonts w:ascii="Times New Roman" w:hAnsi="Times New Roman"/>
        </w:rPr>
        <w:t xml:space="preserve"> </w:t>
      </w:r>
      <w:proofErr w:type="gramStart"/>
      <w:r w:rsidR="003B155F" w:rsidRPr="00B22971">
        <w:rPr>
          <w:rFonts w:ascii="Times New Roman" w:hAnsi="Times New Roman"/>
        </w:rPr>
        <w:t xml:space="preserve">of </w:t>
      </w:r>
      <w:r w:rsidR="00BC2E00" w:rsidRPr="00B22971">
        <w:rPr>
          <w:rFonts w:ascii="Times New Roman" w:hAnsi="Times New Roman"/>
        </w:rPr>
        <w:t xml:space="preserve"> realist</w:t>
      </w:r>
      <w:proofErr w:type="gramEnd"/>
      <w:r w:rsidR="00BC2E00" w:rsidRPr="00B22971">
        <w:rPr>
          <w:rFonts w:ascii="Times New Roman" w:hAnsi="Times New Roman"/>
        </w:rPr>
        <w:t xml:space="preserve"> </w:t>
      </w:r>
      <w:r w:rsidR="00A133F4" w:rsidRPr="00B22971">
        <w:rPr>
          <w:rFonts w:ascii="Times New Roman" w:hAnsi="Times New Roman"/>
        </w:rPr>
        <w:t xml:space="preserve">OM! arguments, if </w:t>
      </w:r>
      <w:r w:rsidR="002A4EF8" w:rsidRPr="00B22971">
        <w:rPr>
          <w:rFonts w:ascii="Times New Roman" w:hAnsi="Times New Roman"/>
        </w:rPr>
        <w:t>they require</w:t>
      </w:r>
      <w:r w:rsidR="00A133F4" w:rsidRPr="00B22971">
        <w:rPr>
          <w:rFonts w:ascii="Times New Roman" w:hAnsi="Times New Roman"/>
        </w:rPr>
        <w:t xml:space="preserve"> </w:t>
      </w:r>
      <w:r w:rsidR="002A4EF8" w:rsidRPr="00B22971">
        <w:rPr>
          <w:rFonts w:ascii="Times New Roman" w:hAnsi="Times New Roman"/>
        </w:rPr>
        <w:t>that</w:t>
      </w:r>
      <w:r w:rsidR="00A133F4" w:rsidRPr="00B22971">
        <w:rPr>
          <w:rFonts w:ascii="Times New Roman" w:hAnsi="Times New Roman"/>
        </w:rPr>
        <w:t xml:space="preserve"> answers to ontological questions</w:t>
      </w:r>
      <w:r w:rsidR="002A4EF8" w:rsidRPr="00B22971">
        <w:rPr>
          <w:rFonts w:ascii="Times New Roman" w:hAnsi="Times New Roman"/>
        </w:rPr>
        <w:t xml:space="preserve"> deploy </w:t>
      </w:r>
      <w:r w:rsidR="002A4EF8" w:rsidRPr="00B22971">
        <w:rPr>
          <w:rFonts w:ascii="Times New Roman" w:hAnsi="Times New Roman"/>
          <w:color w:val="000000"/>
        </w:rPr>
        <w:sym w:font="Symbol" w:char="F024"/>
      </w:r>
      <w:r w:rsidR="002A4EF8" w:rsidRPr="00B22971">
        <w:rPr>
          <w:rFonts w:ascii="Times New Roman" w:hAnsi="Times New Roman"/>
          <w:color w:val="000000"/>
          <w:vertAlign w:val="subscript"/>
        </w:rPr>
        <w:t>dc</w:t>
      </w:r>
      <w:r w:rsidR="00A133F4" w:rsidRPr="00B22971">
        <w:rPr>
          <w:rFonts w:ascii="Times New Roman" w:hAnsi="Times New Roman"/>
        </w:rPr>
        <w:t xml:space="preserve">, </w:t>
      </w:r>
      <w:r w:rsidR="007C3BF4" w:rsidRPr="00B22971">
        <w:rPr>
          <w:rFonts w:ascii="Times New Roman" w:hAnsi="Times New Roman"/>
        </w:rPr>
        <w:t xml:space="preserve">have a special burden. This is the burden of arguing that a traditional conception of social ontology (an account of what there is in the social world) contributes to success in social science </w:t>
      </w:r>
      <w:r w:rsidR="007C3BF4" w:rsidRPr="00B22971">
        <w:rPr>
          <w:rFonts w:ascii="Times New Roman" w:hAnsi="Times New Roman"/>
          <w:i/>
        </w:rPr>
        <w:t xml:space="preserve">because </w:t>
      </w:r>
      <w:r w:rsidR="0073433A" w:rsidRPr="00B22971">
        <w:rPr>
          <w:rFonts w:ascii="Times New Roman" w:hAnsi="Times New Roman"/>
        </w:rPr>
        <w:t>this practice leads to ontologies that</w:t>
      </w:r>
      <w:r w:rsidR="007C3BF4" w:rsidRPr="00B22971">
        <w:rPr>
          <w:rFonts w:ascii="Times New Roman" w:hAnsi="Times New Roman"/>
        </w:rPr>
        <w:t xml:space="preserve"> successfully cut at the social world’s joints. </w:t>
      </w:r>
      <w:r w:rsidR="004C6332" w:rsidRPr="00B22971">
        <w:rPr>
          <w:rFonts w:ascii="Times New Roman" w:hAnsi="Times New Roman"/>
        </w:rPr>
        <w:t>Otherwi</w:t>
      </w:r>
      <w:r w:rsidR="00BE73D7" w:rsidRPr="00B22971">
        <w:rPr>
          <w:rFonts w:ascii="Times New Roman" w:hAnsi="Times New Roman"/>
        </w:rPr>
        <w:t xml:space="preserve">se, parsimony should push us to prefer </w:t>
      </w:r>
      <w:r w:rsidR="009A2ED5" w:rsidRPr="00B22971">
        <w:rPr>
          <w:rFonts w:ascii="Times New Roman" w:hAnsi="Times New Roman"/>
        </w:rPr>
        <w:t>the p</w:t>
      </w:r>
      <w:r w:rsidR="00BE73D7" w:rsidRPr="00B22971">
        <w:rPr>
          <w:rFonts w:ascii="Times New Roman" w:hAnsi="Times New Roman"/>
        </w:rPr>
        <w:t>ragmati</w:t>
      </w:r>
      <w:r w:rsidR="009A2ED5" w:rsidRPr="00B22971">
        <w:rPr>
          <w:rFonts w:ascii="Times New Roman" w:hAnsi="Times New Roman"/>
        </w:rPr>
        <w:t>c view</w:t>
      </w:r>
      <w:r w:rsidR="00BE73D7" w:rsidRPr="00B22971">
        <w:rPr>
          <w:rFonts w:ascii="Times New Roman" w:hAnsi="Times New Roman"/>
        </w:rPr>
        <w:t xml:space="preserve"> because it seems we can account for ontological choice without </w:t>
      </w:r>
      <w:r w:rsidR="003F6B28" w:rsidRPr="00B22971">
        <w:rPr>
          <w:rFonts w:ascii="Times New Roman" w:hAnsi="Times New Roman"/>
        </w:rPr>
        <w:t>r</w:t>
      </w:r>
      <w:r w:rsidR="00BE73D7" w:rsidRPr="00B22971">
        <w:rPr>
          <w:rFonts w:ascii="Times New Roman" w:hAnsi="Times New Roman"/>
        </w:rPr>
        <w:t>ealism</w:t>
      </w:r>
      <w:r w:rsidR="002A4EF8" w:rsidRPr="00B22971">
        <w:rPr>
          <w:rFonts w:ascii="Times New Roman" w:hAnsi="Times New Roman"/>
        </w:rPr>
        <w:t>.</w:t>
      </w:r>
      <w:r w:rsidR="006E20CF" w:rsidRPr="00B22971">
        <w:rPr>
          <w:rFonts w:ascii="Times New Roman" w:hAnsi="Times New Roman"/>
        </w:rPr>
        <w:t xml:space="preserve"> </w:t>
      </w:r>
    </w:p>
    <w:p w14:paraId="66825805" w14:textId="77777777" w:rsidR="006E20CF" w:rsidRPr="00B22971" w:rsidRDefault="006E20CF" w:rsidP="00B22971">
      <w:pPr>
        <w:spacing w:after="160" w:line="360" w:lineRule="auto"/>
        <w:rPr>
          <w:rFonts w:ascii="Times New Roman" w:hAnsi="Times New Roman"/>
        </w:rPr>
      </w:pPr>
      <w:r w:rsidRPr="00B22971">
        <w:rPr>
          <w:rFonts w:ascii="Times New Roman" w:hAnsi="Times New Roman"/>
        </w:rPr>
        <w:tab/>
        <w:t>These position</w:t>
      </w:r>
      <w:r w:rsidR="00E6548D" w:rsidRPr="00B22971">
        <w:rPr>
          <w:rFonts w:ascii="Times New Roman" w:hAnsi="Times New Roman"/>
        </w:rPr>
        <w:t>s</w:t>
      </w:r>
      <w:r w:rsidRPr="00B22971">
        <w:rPr>
          <w:rFonts w:ascii="Times New Roman" w:hAnsi="Times New Roman"/>
        </w:rPr>
        <w:t xml:space="preserve"> should look familiar to </w:t>
      </w:r>
      <w:r w:rsidR="00E6548D" w:rsidRPr="00B22971">
        <w:rPr>
          <w:rFonts w:ascii="Times New Roman" w:hAnsi="Times New Roman"/>
        </w:rPr>
        <w:t>someone</w:t>
      </w:r>
      <w:r w:rsidRPr="00B22971">
        <w:rPr>
          <w:rFonts w:ascii="Times New Roman" w:hAnsi="Times New Roman"/>
        </w:rPr>
        <w:t xml:space="preserve"> </w:t>
      </w:r>
      <w:r w:rsidR="0073433A" w:rsidRPr="00B22971">
        <w:rPr>
          <w:rFonts w:ascii="Times New Roman" w:hAnsi="Times New Roman"/>
        </w:rPr>
        <w:t>acquainted</w:t>
      </w:r>
      <w:r w:rsidRPr="00B22971">
        <w:rPr>
          <w:rFonts w:ascii="Times New Roman" w:hAnsi="Times New Roman"/>
        </w:rPr>
        <w:t xml:space="preserve"> with</w:t>
      </w:r>
      <w:r w:rsidR="0073433A" w:rsidRPr="00B22971">
        <w:rPr>
          <w:rFonts w:ascii="Times New Roman" w:hAnsi="Times New Roman"/>
        </w:rPr>
        <w:t xml:space="preserve"> </w:t>
      </w:r>
      <w:r w:rsidR="008466DF" w:rsidRPr="00B22971">
        <w:rPr>
          <w:rFonts w:ascii="Times New Roman" w:hAnsi="Times New Roman"/>
        </w:rPr>
        <w:t>the debate</w:t>
      </w:r>
      <w:r w:rsidRPr="00B22971">
        <w:rPr>
          <w:rFonts w:ascii="Times New Roman" w:hAnsi="Times New Roman"/>
        </w:rPr>
        <w:t xml:space="preserve"> </w:t>
      </w:r>
      <w:r w:rsidR="008466DF" w:rsidRPr="00B22971">
        <w:rPr>
          <w:rFonts w:ascii="Times New Roman" w:hAnsi="Times New Roman"/>
        </w:rPr>
        <w:t>between scientific realists and anti-realists</w:t>
      </w:r>
      <w:r w:rsidRPr="00B22971">
        <w:rPr>
          <w:rFonts w:ascii="Times New Roman" w:hAnsi="Times New Roman"/>
        </w:rPr>
        <w:t xml:space="preserve">. Consider this passage from </w:t>
      </w:r>
      <w:proofErr w:type="spellStart"/>
      <w:r w:rsidRPr="00B22971">
        <w:rPr>
          <w:rFonts w:ascii="Times New Roman" w:hAnsi="Times New Roman"/>
        </w:rPr>
        <w:t>Psillos</w:t>
      </w:r>
      <w:proofErr w:type="spellEnd"/>
      <w:r w:rsidRPr="00B22971">
        <w:rPr>
          <w:rFonts w:ascii="Times New Roman" w:hAnsi="Times New Roman"/>
        </w:rPr>
        <w:t xml:space="preserve"> (1999)</w:t>
      </w:r>
      <w:r w:rsidR="00BE73D7" w:rsidRPr="00B22971">
        <w:rPr>
          <w:rFonts w:ascii="Times New Roman" w:hAnsi="Times New Roman"/>
        </w:rPr>
        <w:t>:</w:t>
      </w:r>
    </w:p>
    <w:p w14:paraId="317798B3" w14:textId="77777777" w:rsidR="00C54CDB" w:rsidRPr="00B22971" w:rsidRDefault="006E20CF" w:rsidP="00B22971">
      <w:pPr>
        <w:spacing w:after="160" w:line="360" w:lineRule="auto"/>
        <w:ind w:left="720" w:hanging="720"/>
        <w:rPr>
          <w:rFonts w:ascii="Times New Roman" w:hAnsi="Times New Roman"/>
        </w:rPr>
      </w:pPr>
      <w:r w:rsidRPr="00B22971">
        <w:rPr>
          <w:rFonts w:ascii="Times New Roman" w:hAnsi="Times New Roman"/>
        </w:rPr>
        <w:tab/>
        <w:t>“</w:t>
      </w:r>
      <w:r w:rsidR="00C54CDB" w:rsidRPr="00B22971">
        <w:rPr>
          <w:rFonts w:ascii="Times New Roman" w:hAnsi="Times New Roman"/>
        </w:rPr>
        <w:t>[</w:t>
      </w:r>
      <w:proofErr w:type="spellStart"/>
      <w:r w:rsidR="00C54CDB" w:rsidRPr="00B22971">
        <w:rPr>
          <w:rFonts w:ascii="Times New Roman" w:hAnsi="Times New Roman"/>
        </w:rPr>
        <w:t>Duhem</w:t>
      </w:r>
      <w:proofErr w:type="spellEnd"/>
      <w:r w:rsidR="00C54CDB" w:rsidRPr="00B22971">
        <w:rPr>
          <w:rFonts w:ascii="Times New Roman" w:hAnsi="Times New Roman"/>
        </w:rPr>
        <w:t>] wants to suggest that physics can be developed without first having to answer these two questions: Does there exist a material reality distinct from sensible appearances? And if there does, what is the nature of this reality?” (28)</w:t>
      </w:r>
    </w:p>
    <w:p w14:paraId="5429DF8C" w14:textId="77777777" w:rsidR="00BE73D7" w:rsidRPr="00B22971" w:rsidRDefault="00C54CDB" w:rsidP="00B22971">
      <w:pPr>
        <w:spacing w:after="160" w:line="360" w:lineRule="auto"/>
        <w:rPr>
          <w:rFonts w:ascii="Times New Roman" w:hAnsi="Times New Roman"/>
        </w:rPr>
      </w:pPr>
      <w:r w:rsidRPr="00B22971">
        <w:rPr>
          <w:rFonts w:ascii="Times New Roman" w:hAnsi="Times New Roman"/>
        </w:rPr>
        <w:t xml:space="preserve">The </w:t>
      </w:r>
      <w:r w:rsidR="008466DF" w:rsidRPr="00B22971">
        <w:rPr>
          <w:rFonts w:ascii="Times New Roman" w:hAnsi="Times New Roman"/>
        </w:rPr>
        <w:t>pragmati</w:t>
      </w:r>
      <w:r w:rsidR="000A00A7" w:rsidRPr="00B22971">
        <w:rPr>
          <w:rFonts w:ascii="Times New Roman" w:hAnsi="Times New Roman"/>
        </w:rPr>
        <w:t>c</w:t>
      </w:r>
      <w:r w:rsidR="008466DF" w:rsidRPr="00B22971">
        <w:rPr>
          <w:rFonts w:ascii="Times New Roman" w:hAnsi="Times New Roman"/>
        </w:rPr>
        <w:t xml:space="preserve"> </w:t>
      </w:r>
      <w:r w:rsidRPr="00B22971">
        <w:rPr>
          <w:rFonts w:ascii="Times New Roman" w:hAnsi="Times New Roman"/>
        </w:rPr>
        <w:t xml:space="preserve">position as I have described it here suggests the same for social </w:t>
      </w:r>
      <w:proofErr w:type="gramStart"/>
      <w:r w:rsidRPr="00B22971">
        <w:rPr>
          <w:rFonts w:ascii="Times New Roman" w:hAnsi="Times New Roman"/>
        </w:rPr>
        <w:t>science  –</w:t>
      </w:r>
      <w:proofErr w:type="gramEnd"/>
      <w:r w:rsidRPr="00B22971">
        <w:rPr>
          <w:rFonts w:ascii="Times New Roman" w:hAnsi="Times New Roman"/>
        </w:rPr>
        <w:t xml:space="preserve"> in social science, we needn’t </w:t>
      </w:r>
      <w:r w:rsidR="00BE73D7" w:rsidRPr="00B22971">
        <w:rPr>
          <w:rFonts w:ascii="Times New Roman" w:hAnsi="Times New Roman"/>
        </w:rPr>
        <w:t>answer ontological</w:t>
      </w:r>
      <w:r w:rsidRPr="00B22971">
        <w:rPr>
          <w:rFonts w:ascii="Times New Roman" w:hAnsi="Times New Roman"/>
        </w:rPr>
        <w:t xml:space="preserve"> questions</w:t>
      </w:r>
      <w:r w:rsidR="00BE73D7" w:rsidRPr="00B22971">
        <w:rPr>
          <w:rFonts w:ascii="Times New Roman" w:hAnsi="Times New Roman"/>
        </w:rPr>
        <w:t xml:space="preserve"> (questions and answers using ‘</w:t>
      </w:r>
      <w:r w:rsidR="00BE73D7" w:rsidRPr="00B22971">
        <w:rPr>
          <w:rFonts w:ascii="Times New Roman" w:hAnsi="Times New Roman"/>
          <w:color w:val="000000"/>
        </w:rPr>
        <w:sym w:font="Symbol" w:char="F024"/>
      </w:r>
      <w:r w:rsidR="00BE73D7" w:rsidRPr="00B22971">
        <w:rPr>
          <w:rFonts w:ascii="Times New Roman" w:hAnsi="Times New Roman"/>
          <w:color w:val="000000"/>
          <w:vertAlign w:val="subscript"/>
        </w:rPr>
        <w:t>dc</w:t>
      </w:r>
      <w:r w:rsidR="00BE73D7" w:rsidRPr="00B22971">
        <w:rPr>
          <w:rFonts w:ascii="Times New Roman" w:hAnsi="Times New Roman"/>
          <w:color w:val="000000"/>
        </w:rPr>
        <w:t>’)</w:t>
      </w:r>
      <w:r w:rsidR="00BE73D7" w:rsidRPr="00B22971">
        <w:rPr>
          <w:rFonts w:ascii="Times New Roman" w:hAnsi="Times New Roman"/>
        </w:rPr>
        <w:t xml:space="preserve"> </w:t>
      </w:r>
      <w:r w:rsidRPr="00B22971">
        <w:rPr>
          <w:rFonts w:ascii="Times New Roman" w:hAnsi="Times New Roman"/>
        </w:rPr>
        <w:t xml:space="preserve"> to do successful social science. Yet, when we bring metaontological considerations to bear on OM! arguments, there is some suggestion that, in fact, we should </w:t>
      </w:r>
      <w:r w:rsidRPr="00B22971">
        <w:rPr>
          <w:rFonts w:ascii="Times New Roman" w:hAnsi="Times New Roman"/>
          <w:i/>
        </w:rPr>
        <w:t xml:space="preserve">assume </w:t>
      </w:r>
      <w:r w:rsidRPr="00B22971">
        <w:rPr>
          <w:rFonts w:ascii="Times New Roman" w:hAnsi="Times New Roman"/>
        </w:rPr>
        <w:t xml:space="preserve">that such questions are answered or must be answered. </w:t>
      </w:r>
      <w:r w:rsidR="00E6548D" w:rsidRPr="00B22971">
        <w:rPr>
          <w:rFonts w:ascii="Times New Roman" w:hAnsi="Times New Roman"/>
        </w:rPr>
        <w:t xml:space="preserve">That is, there is a </w:t>
      </w:r>
      <w:r w:rsidR="00E6548D" w:rsidRPr="00B22971">
        <w:rPr>
          <w:rFonts w:ascii="Times New Roman" w:hAnsi="Times New Roman"/>
          <w:i/>
        </w:rPr>
        <w:t>presumption of realism</w:t>
      </w:r>
      <w:r w:rsidR="00E6548D" w:rsidRPr="00B22971">
        <w:rPr>
          <w:rFonts w:ascii="Times New Roman" w:hAnsi="Times New Roman"/>
        </w:rPr>
        <w:t xml:space="preserve"> </w:t>
      </w:r>
      <w:r w:rsidR="00B03A56" w:rsidRPr="00B22971">
        <w:rPr>
          <w:rFonts w:ascii="Times New Roman" w:hAnsi="Times New Roman"/>
        </w:rPr>
        <w:t>contained in</w:t>
      </w:r>
      <w:r w:rsidR="0094484D" w:rsidRPr="00B22971">
        <w:rPr>
          <w:rFonts w:ascii="Times New Roman" w:hAnsi="Times New Roman"/>
        </w:rPr>
        <w:t xml:space="preserve"> the</w:t>
      </w:r>
      <w:r w:rsidR="00B03A56" w:rsidRPr="00B22971">
        <w:rPr>
          <w:rFonts w:ascii="Times New Roman" w:hAnsi="Times New Roman"/>
        </w:rPr>
        <w:t xml:space="preserve"> OM! arguments </w:t>
      </w:r>
      <w:r w:rsidR="0094484D" w:rsidRPr="00B22971">
        <w:rPr>
          <w:rFonts w:ascii="Times New Roman" w:hAnsi="Times New Roman"/>
        </w:rPr>
        <w:t xml:space="preserve">presented in the literature </w:t>
      </w:r>
      <w:r w:rsidR="00B03A56" w:rsidRPr="00B22971">
        <w:rPr>
          <w:rFonts w:ascii="Times New Roman" w:hAnsi="Times New Roman"/>
        </w:rPr>
        <w:t>that requires justification.</w:t>
      </w:r>
      <w:r w:rsidR="00817D7E" w:rsidRPr="00B22971">
        <w:rPr>
          <w:rFonts w:ascii="Times New Roman" w:hAnsi="Times New Roman"/>
        </w:rPr>
        <w:t xml:space="preserve"> </w:t>
      </w:r>
    </w:p>
    <w:p w14:paraId="6571D380" w14:textId="77777777" w:rsidR="00F6325F" w:rsidRPr="00B22971" w:rsidRDefault="00817D7E" w:rsidP="00B22971">
      <w:pPr>
        <w:spacing w:after="160" w:line="360" w:lineRule="auto"/>
        <w:ind w:firstLine="720"/>
        <w:rPr>
          <w:rFonts w:ascii="Times New Roman" w:hAnsi="Times New Roman"/>
        </w:rPr>
      </w:pPr>
      <w:r w:rsidRPr="00B22971">
        <w:rPr>
          <w:rFonts w:ascii="Times New Roman" w:hAnsi="Times New Roman"/>
        </w:rPr>
        <w:t xml:space="preserve">This </w:t>
      </w:r>
      <w:r w:rsidR="0094484D" w:rsidRPr="00B22971">
        <w:rPr>
          <w:rFonts w:ascii="Times New Roman" w:hAnsi="Times New Roman"/>
        </w:rPr>
        <w:t>presumption</w:t>
      </w:r>
      <w:r w:rsidRPr="00B22971">
        <w:rPr>
          <w:rFonts w:ascii="Times New Roman" w:hAnsi="Times New Roman"/>
        </w:rPr>
        <w:t xml:space="preserve"> is </w:t>
      </w:r>
      <w:r w:rsidR="006F4DB3" w:rsidRPr="00B22971">
        <w:rPr>
          <w:rFonts w:ascii="Times New Roman" w:hAnsi="Times New Roman"/>
        </w:rPr>
        <w:t>concerning</w:t>
      </w:r>
      <w:r w:rsidRPr="00B22971">
        <w:rPr>
          <w:rFonts w:ascii="Times New Roman" w:hAnsi="Times New Roman"/>
        </w:rPr>
        <w:t xml:space="preserve"> because not only does it assume that existential claims appeal to things in the world, </w:t>
      </w:r>
      <w:proofErr w:type="gramStart"/>
      <w:r w:rsidRPr="00B22971">
        <w:rPr>
          <w:rFonts w:ascii="Times New Roman" w:hAnsi="Times New Roman"/>
        </w:rPr>
        <w:t>it</w:t>
      </w:r>
      <w:proofErr w:type="gramEnd"/>
      <w:r w:rsidRPr="00B22971">
        <w:rPr>
          <w:rFonts w:ascii="Times New Roman" w:hAnsi="Times New Roman"/>
        </w:rPr>
        <w:t xml:space="preserve"> assumes that th</w:t>
      </w:r>
      <w:r w:rsidR="0094484D" w:rsidRPr="00B22971">
        <w:rPr>
          <w:rFonts w:ascii="Times New Roman" w:hAnsi="Times New Roman"/>
        </w:rPr>
        <w:t>e</w:t>
      </w:r>
      <w:r w:rsidRPr="00B22971">
        <w:rPr>
          <w:rFonts w:ascii="Times New Roman" w:hAnsi="Times New Roman"/>
        </w:rPr>
        <w:t xml:space="preserve"> connection</w:t>
      </w:r>
      <w:r w:rsidR="0094484D" w:rsidRPr="00B22971">
        <w:rPr>
          <w:rFonts w:ascii="Times New Roman" w:hAnsi="Times New Roman"/>
        </w:rPr>
        <w:t xml:space="preserve"> to the world</w:t>
      </w:r>
      <w:r w:rsidRPr="00B22971">
        <w:rPr>
          <w:rFonts w:ascii="Times New Roman" w:hAnsi="Times New Roman"/>
        </w:rPr>
        <w:t xml:space="preserve"> is </w:t>
      </w:r>
      <w:r w:rsidR="006D4272" w:rsidRPr="00B22971">
        <w:rPr>
          <w:rFonts w:ascii="Times New Roman" w:hAnsi="Times New Roman"/>
        </w:rPr>
        <w:t>important for</w:t>
      </w:r>
      <w:r w:rsidR="00703EB0" w:rsidRPr="00B22971">
        <w:rPr>
          <w:rFonts w:ascii="Times New Roman" w:hAnsi="Times New Roman"/>
        </w:rPr>
        <w:t xml:space="preserve"> achieving</w:t>
      </w:r>
      <w:r w:rsidR="006D4272" w:rsidRPr="00B22971">
        <w:rPr>
          <w:rFonts w:ascii="Times New Roman" w:hAnsi="Times New Roman"/>
        </w:rPr>
        <w:t xml:space="preserve"> scientific aims.</w:t>
      </w:r>
      <w:r w:rsidR="00B03A56" w:rsidRPr="00B22971">
        <w:rPr>
          <w:rFonts w:ascii="Times New Roman" w:hAnsi="Times New Roman"/>
        </w:rPr>
        <w:t xml:space="preserve"> </w:t>
      </w:r>
      <w:r w:rsidR="0094484D" w:rsidRPr="00B22971">
        <w:rPr>
          <w:rFonts w:ascii="Times New Roman" w:hAnsi="Times New Roman"/>
        </w:rPr>
        <w:t>Because of the presumption of realism, one might also insist</w:t>
      </w:r>
      <w:r w:rsidR="001105F2" w:rsidRPr="00B22971">
        <w:rPr>
          <w:rFonts w:ascii="Times New Roman" w:hAnsi="Times New Roman"/>
        </w:rPr>
        <w:t xml:space="preserve"> that</w:t>
      </w:r>
      <w:r w:rsidR="0094484D" w:rsidRPr="00B22971">
        <w:rPr>
          <w:rFonts w:ascii="Times New Roman" w:hAnsi="Times New Roman"/>
        </w:rPr>
        <w:t xml:space="preserve"> </w:t>
      </w:r>
      <w:r w:rsidR="00B03A56" w:rsidRPr="00B22971">
        <w:rPr>
          <w:rFonts w:ascii="Times New Roman" w:hAnsi="Times New Roman"/>
        </w:rPr>
        <w:t xml:space="preserve">much of the debate about the priority of social ontology to social scientific methodology may be </w:t>
      </w:r>
      <w:r w:rsidR="00B03A56" w:rsidRPr="00B22971">
        <w:rPr>
          <w:rFonts w:ascii="Times New Roman" w:hAnsi="Times New Roman"/>
        </w:rPr>
        <w:lastRenderedPageBreak/>
        <w:t xml:space="preserve">reduced to </w:t>
      </w:r>
      <w:r w:rsidR="00F6325F" w:rsidRPr="00B22971">
        <w:rPr>
          <w:rFonts w:ascii="Times New Roman" w:hAnsi="Times New Roman"/>
        </w:rPr>
        <w:t>the</w:t>
      </w:r>
      <w:r w:rsidR="00B03A56" w:rsidRPr="00B22971">
        <w:rPr>
          <w:rFonts w:ascii="Times New Roman" w:hAnsi="Times New Roman"/>
        </w:rPr>
        <w:t xml:space="preserve"> debate about scientific realism and anti-realism in the social sciences. </w:t>
      </w:r>
      <w:r w:rsidR="00F6325F" w:rsidRPr="00B22971">
        <w:rPr>
          <w:rFonts w:ascii="Times New Roman" w:hAnsi="Times New Roman"/>
        </w:rPr>
        <w:t xml:space="preserve">But if so, then this presents even more challenges for proponents of OM! arguments because, by the lights of the traditional criteria required for realism (novel predictive success), the </w:t>
      </w:r>
      <w:r w:rsidR="0094484D" w:rsidRPr="00B22971">
        <w:rPr>
          <w:rFonts w:ascii="Times New Roman" w:hAnsi="Times New Roman"/>
        </w:rPr>
        <w:t xml:space="preserve">social sciences face significant challenges. </w:t>
      </w:r>
      <w:r w:rsidR="00F6325F" w:rsidRPr="00B22971">
        <w:rPr>
          <w:rFonts w:ascii="Times New Roman" w:hAnsi="Times New Roman"/>
        </w:rPr>
        <w:t xml:space="preserve"> </w:t>
      </w:r>
    </w:p>
    <w:p w14:paraId="5ACBC6F1" w14:textId="77777777" w:rsidR="00B03A56" w:rsidRPr="00B22971" w:rsidRDefault="0032369B" w:rsidP="00B22971">
      <w:pPr>
        <w:spacing w:after="160" w:line="360" w:lineRule="auto"/>
        <w:ind w:firstLine="720"/>
        <w:rPr>
          <w:rFonts w:ascii="Times New Roman" w:hAnsi="Times New Roman"/>
        </w:rPr>
      </w:pPr>
      <w:r w:rsidRPr="00B22971">
        <w:rPr>
          <w:rFonts w:ascii="Times New Roman" w:hAnsi="Times New Roman"/>
        </w:rPr>
        <w:t xml:space="preserve">However, I have suggested </w:t>
      </w:r>
      <w:r w:rsidR="00F6325F" w:rsidRPr="00B22971">
        <w:rPr>
          <w:rFonts w:ascii="Times New Roman" w:hAnsi="Times New Roman"/>
        </w:rPr>
        <w:t>that</w:t>
      </w:r>
      <w:r w:rsidR="00157F08" w:rsidRPr="00B22971">
        <w:rPr>
          <w:rFonts w:ascii="Times New Roman" w:hAnsi="Times New Roman"/>
        </w:rPr>
        <w:t xml:space="preserve"> the</w:t>
      </w:r>
      <w:r w:rsidR="00F6325F" w:rsidRPr="00B22971">
        <w:rPr>
          <w:rFonts w:ascii="Times New Roman" w:hAnsi="Times New Roman"/>
        </w:rPr>
        <w:t xml:space="preserve"> pragmati</w:t>
      </w:r>
      <w:r w:rsidR="00157F08" w:rsidRPr="00B22971">
        <w:rPr>
          <w:rFonts w:ascii="Times New Roman" w:hAnsi="Times New Roman"/>
        </w:rPr>
        <w:t>c view</w:t>
      </w:r>
      <w:r w:rsidRPr="00B22971">
        <w:rPr>
          <w:rFonts w:ascii="Times New Roman" w:hAnsi="Times New Roman"/>
        </w:rPr>
        <w:t xml:space="preserve"> might characterize th</w:t>
      </w:r>
      <w:r w:rsidR="00F6325F" w:rsidRPr="00B22971">
        <w:rPr>
          <w:rFonts w:ascii="Times New Roman" w:hAnsi="Times New Roman"/>
        </w:rPr>
        <w:t>e</w:t>
      </w:r>
      <w:r w:rsidRPr="00B22971">
        <w:rPr>
          <w:rFonts w:ascii="Times New Roman" w:hAnsi="Times New Roman"/>
        </w:rPr>
        <w:t xml:space="preserve"> priority differently in terms of the instrumental value of ontological assumptions for social scientific theorizing</w:t>
      </w:r>
      <w:r w:rsidR="00A90D65" w:rsidRPr="00B22971">
        <w:rPr>
          <w:rFonts w:ascii="Times New Roman" w:hAnsi="Times New Roman"/>
        </w:rPr>
        <w:t xml:space="preserve"> without a corresponding commitment to realism</w:t>
      </w:r>
      <w:r w:rsidRPr="00B22971">
        <w:rPr>
          <w:rFonts w:ascii="Times New Roman" w:hAnsi="Times New Roman"/>
        </w:rPr>
        <w:t>.</w:t>
      </w:r>
      <w:r w:rsidR="0094484D" w:rsidRPr="00B22971">
        <w:rPr>
          <w:rFonts w:ascii="Times New Roman" w:hAnsi="Times New Roman"/>
        </w:rPr>
        <w:t xml:space="preserve"> Also, I have suggested that we might plausibly interpret ontological choice in the social sciences</w:t>
      </w:r>
      <w:r w:rsidR="003C5DD4" w:rsidRPr="00B22971">
        <w:rPr>
          <w:rFonts w:ascii="Times New Roman" w:hAnsi="Times New Roman"/>
        </w:rPr>
        <w:t xml:space="preserve"> in pragmati</w:t>
      </w:r>
      <w:r w:rsidR="000A00A7" w:rsidRPr="00B22971">
        <w:rPr>
          <w:rFonts w:ascii="Times New Roman" w:hAnsi="Times New Roman"/>
        </w:rPr>
        <w:t>c</w:t>
      </w:r>
      <w:r w:rsidR="003C5DD4" w:rsidRPr="00B22971">
        <w:rPr>
          <w:rFonts w:ascii="Times New Roman" w:hAnsi="Times New Roman"/>
        </w:rPr>
        <w:t xml:space="preserve"> terms.</w:t>
      </w:r>
      <w:r w:rsidR="005A6C96" w:rsidRPr="00B22971">
        <w:rPr>
          <w:rFonts w:ascii="Times New Roman" w:hAnsi="Times New Roman"/>
        </w:rPr>
        <w:t xml:space="preserve"> While this allows us to escape concerns over scientific realism in the social sciences, </w:t>
      </w:r>
      <w:r w:rsidR="001105F2" w:rsidRPr="00B22971">
        <w:rPr>
          <w:rFonts w:ascii="Times New Roman" w:hAnsi="Times New Roman"/>
        </w:rPr>
        <w:t>it pushes us to think of social ontology, at least in terms of its relevance to the social sciences, as concerned with enabling inferences to phenomena for prediction and explanation.</w:t>
      </w:r>
      <w:r w:rsidR="006C5E8D" w:rsidRPr="00B22971">
        <w:rPr>
          <w:rStyle w:val="FootnoteReference"/>
          <w:rFonts w:ascii="Times New Roman" w:hAnsi="Times New Roman"/>
        </w:rPr>
        <w:footnoteReference w:id="10"/>
      </w:r>
      <w:r w:rsidR="006C5E8D" w:rsidRPr="00B22971">
        <w:rPr>
          <w:rFonts w:ascii="Times New Roman" w:hAnsi="Times New Roman"/>
        </w:rPr>
        <w:t xml:space="preserve"> </w:t>
      </w:r>
      <w:r w:rsidR="001105F2" w:rsidRPr="00B22971">
        <w:rPr>
          <w:rFonts w:ascii="Times New Roman" w:hAnsi="Times New Roman"/>
        </w:rPr>
        <w:t>This is not a traditional conception of social ontology.</w:t>
      </w:r>
      <w:r w:rsidRPr="00B22971">
        <w:rPr>
          <w:rFonts w:ascii="Times New Roman" w:hAnsi="Times New Roman"/>
        </w:rPr>
        <w:t xml:space="preserve"> </w:t>
      </w:r>
      <w:r w:rsidR="00FB43D4" w:rsidRPr="00B22971">
        <w:rPr>
          <w:rFonts w:ascii="Times New Roman" w:hAnsi="Times New Roman"/>
        </w:rPr>
        <w:t>So, s</w:t>
      </w:r>
      <w:r w:rsidR="006D4272" w:rsidRPr="00B22971">
        <w:rPr>
          <w:rFonts w:ascii="Times New Roman" w:hAnsi="Times New Roman"/>
        </w:rPr>
        <w:t>ocial ontology may be prior to social scientific methodology, but</w:t>
      </w:r>
      <w:r w:rsidR="00BC15E2" w:rsidRPr="00B22971">
        <w:rPr>
          <w:rFonts w:ascii="Times New Roman" w:hAnsi="Times New Roman"/>
        </w:rPr>
        <w:t xml:space="preserve"> perhaps</w:t>
      </w:r>
      <w:r w:rsidR="006D4272" w:rsidRPr="00B22971">
        <w:rPr>
          <w:rFonts w:ascii="Times New Roman" w:hAnsi="Times New Roman"/>
        </w:rPr>
        <w:t xml:space="preserve"> </w:t>
      </w:r>
      <w:r w:rsidR="00966E93" w:rsidRPr="00B22971">
        <w:rPr>
          <w:rFonts w:ascii="Times New Roman" w:hAnsi="Times New Roman"/>
        </w:rPr>
        <w:t xml:space="preserve">not social ontology as traditionally construed. </w:t>
      </w:r>
    </w:p>
    <w:p w14:paraId="569BE58A" w14:textId="77777777" w:rsidR="00EA1F4A" w:rsidRPr="00B22971" w:rsidRDefault="00B03A56" w:rsidP="00B22971">
      <w:pPr>
        <w:spacing w:after="160" w:line="360" w:lineRule="auto"/>
        <w:rPr>
          <w:rFonts w:ascii="Times New Roman" w:hAnsi="Times New Roman"/>
        </w:rPr>
      </w:pPr>
      <w:r w:rsidRPr="00B22971">
        <w:rPr>
          <w:rFonts w:ascii="Times New Roman" w:hAnsi="Times New Roman"/>
        </w:rPr>
        <w:tab/>
      </w:r>
      <w:r w:rsidR="00DB7DB9" w:rsidRPr="00B22971">
        <w:rPr>
          <w:rFonts w:ascii="Times New Roman" w:hAnsi="Times New Roman"/>
        </w:rPr>
        <w:br w:type="page"/>
      </w:r>
    </w:p>
    <w:p w14:paraId="35C1BEBE" w14:textId="77777777" w:rsidR="00DB7DB9" w:rsidRPr="00B22971" w:rsidRDefault="00DB7DB9" w:rsidP="00B22971">
      <w:pPr>
        <w:spacing w:after="160" w:line="360" w:lineRule="auto"/>
        <w:jc w:val="center"/>
        <w:rPr>
          <w:rFonts w:ascii="Times New Roman" w:hAnsi="Times New Roman"/>
        </w:rPr>
      </w:pPr>
      <w:r w:rsidRPr="00B22971">
        <w:rPr>
          <w:rFonts w:ascii="Times New Roman" w:hAnsi="Times New Roman"/>
        </w:rPr>
        <w:lastRenderedPageBreak/>
        <w:t>Works Cited</w:t>
      </w:r>
    </w:p>
    <w:p w14:paraId="64BF502B"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Carnap, Rudolf. 1950. Empiricism, Semantics, and Ontology.’ </w:t>
      </w:r>
      <w:r w:rsidRPr="00B22971">
        <w:rPr>
          <w:rFonts w:ascii="Times New Roman" w:hAnsi="Times New Roman"/>
          <w:i/>
        </w:rPr>
        <w:t xml:space="preserve">Revue </w:t>
      </w:r>
      <w:proofErr w:type="spellStart"/>
      <w:r w:rsidRPr="00B22971">
        <w:rPr>
          <w:rFonts w:ascii="Times New Roman" w:hAnsi="Times New Roman"/>
          <w:i/>
        </w:rPr>
        <w:t>Interationale</w:t>
      </w:r>
      <w:proofErr w:type="spellEnd"/>
      <w:r w:rsidRPr="00B22971">
        <w:rPr>
          <w:rFonts w:ascii="Times New Roman" w:hAnsi="Times New Roman"/>
          <w:i/>
        </w:rPr>
        <w:t xml:space="preserve"> de Philosophie </w:t>
      </w:r>
      <w:r w:rsidRPr="00B22971">
        <w:rPr>
          <w:rFonts w:ascii="Times New Roman" w:hAnsi="Times New Roman"/>
        </w:rPr>
        <w:t>4</w:t>
      </w:r>
      <w:r w:rsidRPr="00B22971">
        <w:rPr>
          <w:rFonts w:ascii="Times New Roman" w:hAnsi="Times New Roman"/>
          <w:i/>
        </w:rPr>
        <w:t>.</w:t>
      </w:r>
      <w:r w:rsidRPr="00B22971">
        <w:rPr>
          <w:rFonts w:ascii="Times New Roman" w:hAnsi="Times New Roman"/>
        </w:rPr>
        <w:t xml:space="preserve"> </w:t>
      </w:r>
    </w:p>
    <w:p w14:paraId="1A7376F6"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Crane, Timothy. 2013. The Objects of Thought. New York: Oxford University Press. </w:t>
      </w:r>
    </w:p>
    <w:p w14:paraId="5AA78013"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Dennett, Daniel. 1987. The Intentional Stance. Cambridge: MIT Press. </w:t>
      </w:r>
    </w:p>
    <w:p w14:paraId="66E94865" w14:textId="77777777" w:rsidR="00DB7DB9" w:rsidRPr="00B22971" w:rsidRDefault="00DB7DB9" w:rsidP="00B22971">
      <w:pPr>
        <w:spacing w:after="160" w:line="360" w:lineRule="auto"/>
        <w:ind w:left="720" w:hanging="720"/>
        <w:rPr>
          <w:rFonts w:ascii="Times New Roman" w:hAnsi="Times New Roman"/>
        </w:rPr>
      </w:pPr>
      <w:proofErr w:type="spellStart"/>
      <w:r w:rsidRPr="00B22971">
        <w:rPr>
          <w:rFonts w:ascii="Times New Roman" w:hAnsi="Times New Roman"/>
        </w:rPr>
        <w:t>Dopfer</w:t>
      </w:r>
      <w:proofErr w:type="spellEnd"/>
      <w:r w:rsidRPr="00B22971">
        <w:rPr>
          <w:rFonts w:ascii="Times New Roman" w:hAnsi="Times New Roman"/>
        </w:rPr>
        <w:t xml:space="preserve">, Kurt and Jason Potts. 2004. Evolutionary Realism: A new Ontology for Economics. </w:t>
      </w:r>
      <w:r w:rsidRPr="00B22971">
        <w:rPr>
          <w:rFonts w:ascii="Times New Roman" w:hAnsi="Times New Roman"/>
          <w:i/>
        </w:rPr>
        <w:t>Journal of Economic Methodology</w:t>
      </w:r>
      <w:r w:rsidRPr="00B22971">
        <w:rPr>
          <w:rFonts w:ascii="Times New Roman" w:hAnsi="Times New Roman"/>
        </w:rPr>
        <w:t xml:space="preserve">. 11: 195-212. </w:t>
      </w:r>
    </w:p>
    <w:p w14:paraId="1E8B2F53" w14:textId="77777777" w:rsidR="00CC2F51" w:rsidRPr="00B22971" w:rsidRDefault="00CC2F51" w:rsidP="00B22971">
      <w:pPr>
        <w:spacing w:after="160" w:line="360" w:lineRule="auto"/>
        <w:ind w:left="720" w:hanging="720"/>
        <w:rPr>
          <w:rFonts w:ascii="Times New Roman" w:hAnsi="Times New Roman"/>
        </w:rPr>
      </w:pPr>
      <w:proofErr w:type="spellStart"/>
      <w:r w:rsidRPr="00B22971">
        <w:rPr>
          <w:rFonts w:ascii="Times New Roman" w:hAnsi="Times New Roman"/>
        </w:rPr>
        <w:t>Elster</w:t>
      </w:r>
      <w:proofErr w:type="spellEnd"/>
      <w:r w:rsidRPr="00B22971">
        <w:rPr>
          <w:rFonts w:ascii="Times New Roman" w:hAnsi="Times New Roman"/>
        </w:rPr>
        <w:t xml:space="preserve">, Jon. 2009. Excessive Ambitions. </w:t>
      </w:r>
      <w:r w:rsidRPr="00B22971">
        <w:rPr>
          <w:rFonts w:ascii="Times New Roman" w:hAnsi="Times New Roman"/>
          <w:i/>
        </w:rPr>
        <w:t>Capitalism and Society</w:t>
      </w:r>
      <w:r w:rsidRPr="00B22971">
        <w:rPr>
          <w:rFonts w:ascii="Times New Roman" w:hAnsi="Times New Roman"/>
        </w:rPr>
        <w:t xml:space="preserve"> 4: Article 1. </w:t>
      </w:r>
    </w:p>
    <w:p w14:paraId="5CA33474"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Epstein, Brian. 2015. The Ant Trap: Rebuilding the Foundations of the Social Sciences. New York: Oxford University Press. </w:t>
      </w:r>
    </w:p>
    <w:p w14:paraId="7C2033E8"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Fine, Arthur. 1984. The Natural Ontological Attitude. </w:t>
      </w:r>
      <w:r w:rsidRPr="00B22971">
        <w:rPr>
          <w:rFonts w:ascii="Times New Roman" w:hAnsi="Times New Roman"/>
          <w:i/>
        </w:rPr>
        <w:t>In Scientific Realism</w:t>
      </w:r>
      <w:r w:rsidRPr="00B22971">
        <w:rPr>
          <w:rFonts w:ascii="Times New Roman" w:hAnsi="Times New Roman"/>
        </w:rPr>
        <w:t xml:space="preserve"> </w:t>
      </w:r>
      <w:proofErr w:type="gramStart"/>
      <w:r w:rsidRPr="00B22971">
        <w:rPr>
          <w:rFonts w:ascii="Times New Roman" w:hAnsi="Times New Roman"/>
        </w:rPr>
        <w:t>edited  by</w:t>
      </w:r>
      <w:proofErr w:type="gramEnd"/>
      <w:r w:rsidRPr="00B22971">
        <w:rPr>
          <w:rFonts w:ascii="Times New Roman" w:hAnsi="Times New Roman"/>
        </w:rPr>
        <w:t xml:space="preserve"> Jarrett Leplin. Berkeley and Los Angeles: University of California Press. </w:t>
      </w:r>
    </w:p>
    <w:p w14:paraId="7A744F74"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Foster, John. 2014. Energy, Knowledge, and Economic Growth. </w:t>
      </w:r>
      <w:r w:rsidRPr="00B22971">
        <w:rPr>
          <w:rFonts w:ascii="Times New Roman" w:hAnsi="Times New Roman"/>
          <w:i/>
        </w:rPr>
        <w:t>Journal of Evolutionary Economics</w:t>
      </w:r>
      <w:r w:rsidRPr="00B22971">
        <w:rPr>
          <w:rFonts w:ascii="Times New Roman" w:hAnsi="Times New Roman"/>
        </w:rPr>
        <w:t xml:space="preserve">. 24. </w:t>
      </w:r>
    </w:p>
    <w:p w14:paraId="5B18FEDD"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French, </w:t>
      </w:r>
      <w:proofErr w:type="gramStart"/>
      <w:r w:rsidRPr="00B22971">
        <w:rPr>
          <w:rFonts w:ascii="Times New Roman" w:hAnsi="Times New Roman"/>
        </w:rPr>
        <w:t>Steven</w:t>
      </w:r>
      <w:proofErr w:type="gramEnd"/>
      <w:r w:rsidRPr="00B22971">
        <w:rPr>
          <w:rFonts w:ascii="Times New Roman" w:hAnsi="Times New Roman"/>
        </w:rPr>
        <w:t xml:space="preserve"> and Kerry McKenzie. 2012. Thinking Outside the Toolbox: Towards a More Productive Engagement between Metaphysics and Philosophy of Physics. </w:t>
      </w:r>
      <w:r w:rsidRPr="00B22971">
        <w:rPr>
          <w:rFonts w:ascii="Times New Roman" w:hAnsi="Times New Roman"/>
          <w:i/>
        </w:rPr>
        <w:t>European Journal of Analytic Philosophy</w:t>
      </w:r>
      <w:r w:rsidRPr="00B22971">
        <w:rPr>
          <w:rFonts w:ascii="Times New Roman" w:hAnsi="Times New Roman"/>
        </w:rPr>
        <w:t xml:space="preserve">. 8: 42-59. </w:t>
      </w:r>
    </w:p>
    <w:p w14:paraId="68F64983" w14:textId="77777777" w:rsidR="009F2E06" w:rsidRPr="00B22971" w:rsidRDefault="009F2E06" w:rsidP="00B22971">
      <w:pPr>
        <w:spacing w:after="160" w:line="360" w:lineRule="auto"/>
        <w:ind w:left="720" w:hanging="720"/>
        <w:rPr>
          <w:rFonts w:ascii="Times New Roman" w:hAnsi="Times New Roman"/>
        </w:rPr>
      </w:pPr>
      <w:r w:rsidRPr="00B22971">
        <w:rPr>
          <w:rFonts w:ascii="Times New Roman" w:hAnsi="Times New Roman"/>
        </w:rPr>
        <w:t>God</w:t>
      </w:r>
      <w:r w:rsidR="00AD6B1E" w:rsidRPr="00B22971">
        <w:rPr>
          <w:rFonts w:ascii="Times New Roman" w:hAnsi="Times New Roman"/>
        </w:rPr>
        <w:t xml:space="preserve">frey-Smith, Peter. 2009. Darwinian Populations and Natural Selection. New York: Oxford University Press. </w:t>
      </w:r>
    </w:p>
    <w:p w14:paraId="4B6F0FA4"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Hannan, Michael T. and John Freeman. 1977. The Population Ecology of Organizations. </w:t>
      </w:r>
      <w:r w:rsidRPr="00B22971">
        <w:rPr>
          <w:rFonts w:ascii="Times New Roman" w:hAnsi="Times New Roman"/>
          <w:i/>
        </w:rPr>
        <w:t>American Journal of Sociology</w:t>
      </w:r>
      <w:r w:rsidRPr="00B22971">
        <w:rPr>
          <w:rFonts w:ascii="Times New Roman" w:hAnsi="Times New Roman"/>
        </w:rPr>
        <w:t xml:space="preserve">. 82: 929-964 </w:t>
      </w:r>
    </w:p>
    <w:p w14:paraId="7EB7D360" w14:textId="77777777" w:rsidR="00DB7DB9" w:rsidRPr="00B22971" w:rsidRDefault="00DB7DB9" w:rsidP="00B22971">
      <w:pPr>
        <w:spacing w:after="160" w:line="360" w:lineRule="auto"/>
        <w:ind w:left="720" w:hanging="720"/>
        <w:rPr>
          <w:rFonts w:ascii="Times New Roman" w:hAnsi="Times New Roman"/>
        </w:rPr>
      </w:pPr>
      <w:proofErr w:type="spellStart"/>
      <w:r w:rsidRPr="00B22971">
        <w:rPr>
          <w:rFonts w:ascii="Times New Roman" w:hAnsi="Times New Roman"/>
        </w:rPr>
        <w:t>Hofweber</w:t>
      </w:r>
      <w:proofErr w:type="spellEnd"/>
      <w:r w:rsidRPr="00B22971">
        <w:rPr>
          <w:rFonts w:ascii="Times New Roman" w:hAnsi="Times New Roman"/>
        </w:rPr>
        <w:t xml:space="preserve">, Thomas. 2009. Ambitious, Yet Modest, Metaphysics. </w:t>
      </w:r>
      <w:r w:rsidRPr="00B22971">
        <w:rPr>
          <w:rFonts w:ascii="Times New Roman" w:hAnsi="Times New Roman"/>
          <w:i/>
        </w:rPr>
        <w:t xml:space="preserve">In Metametaphysics: New Essays on the Foundations of Ontology </w:t>
      </w:r>
      <w:r w:rsidRPr="00B22971">
        <w:rPr>
          <w:rFonts w:ascii="Times New Roman" w:hAnsi="Times New Roman"/>
        </w:rPr>
        <w:t xml:space="preserve">edited by David Chalmers, David Manley, and Ryan Wasserman. New York: Oxford University Press. </w:t>
      </w:r>
    </w:p>
    <w:p w14:paraId="6D35110B" w14:textId="77777777" w:rsidR="00DB7DB9" w:rsidRPr="00B22971" w:rsidRDefault="00DB7DB9" w:rsidP="00B22971">
      <w:pPr>
        <w:spacing w:after="160" w:line="360" w:lineRule="auto"/>
        <w:ind w:left="720" w:hanging="720"/>
        <w:rPr>
          <w:rFonts w:ascii="Times New Roman" w:hAnsi="Times New Roman"/>
        </w:rPr>
      </w:pPr>
      <w:proofErr w:type="spellStart"/>
      <w:r w:rsidRPr="00B22971">
        <w:rPr>
          <w:rFonts w:ascii="Times New Roman" w:hAnsi="Times New Roman"/>
        </w:rPr>
        <w:t>Hofweber</w:t>
      </w:r>
      <w:proofErr w:type="spellEnd"/>
      <w:r w:rsidRPr="00B22971">
        <w:rPr>
          <w:rFonts w:ascii="Times New Roman" w:hAnsi="Times New Roman"/>
        </w:rPr>
        <w:t xml:space="preserve">, Thomas. 2016. </w:t>
      </w:r>
      <w:proofErr w:type="spellStart"/>
      <w:r w:rsidRPr="00B22971">
        <w:rPr>
          <w:rFonts w:ascii="Times New Roman" w:hAnsi="Times New Roman"/>
        </w:rPr>
        <w:t>Carnap’s</w:t>
      </w:r>
      <w:proofErr w:type="spellEnd"/>
      <w:r w:rsidRPr="00B22971">
        <w:rPr>
          <w:rFonts w:ascii="Times New Roman" w:hAnsi="Times New Roman"/>
        </w:rPr>
        <w:t xml:space="preserve"> Big Idea. In </w:t>
      </w:r>
      <w:r w:rsidRPr="00B22971">
        <w:rPr>
          <w:rFonts w:ascii="Times New Roman" w:hAnsi="Times New Roman"/>
          <w:i/>
        </w:rPr>
        <w:t>Ontology After Carnap</w:t>
      </w:r>
      <w:r w:rsidRPr="00B22971">
        <w:rPr>
          <w:rFonts w:ascii="Times New Roman" w:hAnsi="Times New Roman"/>
        </w:rPr>
        <w:t xml:space="preserve"> edited by Stephan </w:t>
      </w:r>
      <w:proofErr w:type="spellStart"/>
      <w:r w:rsidRPr="00B22971">
        <w:rPr>
          <w:rFonts w:ascii="Times New Roman" w:hAnsi="Times New Roman"/>
        </w:rPr>
        <w:t>Blattie</w:t>
      </w:r>
      <w:proofErr w:type="spellEnd"/>
      <w:r w:rsidRPr="00B22971">
        <w:rPr>
          <w:rFonts w:ascii="Times New Roman" w:hAnsi="Times New Roman"/>
        </w:rPr>
        <w:t xml:space="preserve"> and Sandra Lapointe. New York: Oxford University Press. </w:t>
      </w:r>
    </w:p>
    <w:p w14:paraId="27DBC6E9"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lastRenderedPageBreak/>
        <w:t xml:space="preserve">Ladyman, James and Don Ross. 2010. Everything Must Go: Metaphysics Naturalized. New York: Oxford University Press. </w:t>
      </w:r>
    </w:p>
    <w:p w14:paraId="356AB27C"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Le </w:t>
      </w:r>
      <w:proofErr w:type="spellStart"/>
      <w:r w:rsidRPr="00B22971">
        <w:rPr>
          <w:rFonts w:ascii="Times New Roman" w:hAnsi="Times New Roman"/>
        </w:rPr>
        <w:t>Bihan</w:t>
      </w:r>
      <w:proofErr w:type="spellEnd"/>
      <w:r w:rsidRPr="00B22971">
        <w:rPr>
          <w:rFonts w:ascii="Times New Roman" w:hAnsi="Times New Roman"/>
        </w:rPr>
        <w:t xml:space="preserve">, </w:t>
      </w:r>
      <w:proofErr w:type="gramStart"/>
      <w:r w:rsidRPr="00B22971">
        <w:rPr>
          <w:rFonts w:ascii="Times New Roman" w:hAnsi="Times New Roman"/>
        </w:rPr>
        <w:t>Baptiste</w:t>
      </w:r>
      <w:proofErr w:type="gramEnd"/>
      <w:r w:rsidRPr="00B22971">
        <w:rPr>
          <w:rFonts w:ascii="Times New Roman" w:hAnsi="Times New Roman"/>
        </w:rPr>
        <w:t xml:space="preserve"> and Adrien Barton. Forthcoming. Analytic Metaphysics versus Naturalized Metaphysics: The Relevance of Applied Technology. </w:t>
      </w:r>
      <w:proofErr w:type="spellStart"/>
      <w:r w:rsidRPr="00B22971">
        <w:rPr>
          <w:rFonts w:ascii="Times New Roman" w:hAnsi="Times New Roman"/>
          <w:i/>
        </w:rPr>
        <w:t>Erkenntnis</w:t>
      </w:r>
      <w:proofErr w:type="spellEnd"/>
      <w:r w:rsidRPr="00B22971">
        <w:rPr>
          <w:rFonts w:ascii="Times New Roman" w:hAnsi="Times New Roman"/>
        </w:rPr>
        <w:t xml:space="preserve">. </w:t>
      </w:r>
    </w:p>
    <w:p w14:paraId="594E10B8"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List, Christian and Philip Pettit. Group Agency: The Possibility, Design, and Status of Corporate Agents. New York: Oxford University Press. </w:t>
      </w:r>
    </w:p>
    <w:p w14:paraId="22E43C3C"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Little, Daniel. 2016. New Directions in the Philosophy of Social Science. New York: Rowman and Littlefield.</w:t>
      </w:r>
    </w:p>
    <w:p w14:paraId="28E79806" w14:textId="77777777" w:rsidR="00DB7DB9" w:rsidRPr="00B22971" w:rsidRDefault="00DB7DB9" w:rsidP="00B22971">
      <w:pPr>
        <w:autoSpaceDE w:val="0"/>
        <w:autoSpaceDN w:val="0"/>
        <w:adjustRightInd w:val="0"/>
        <w:spacing w:after="160" w:line="360" w:lineRule="auto"/>
        <w:ind w:left="720" w:hanging="720"/>
        <w:rPr>
          <w:rFonts w:ascii="Times New Roman" w:hAnsi="Times New Roman"/>
        </w:rPr>
      </w:pPr>
      <w:r w:rsidRPr="00B22971">
        <w:rPr>
          <w:rFonts w:ascii="Times New Roman" w:hAnsi="Times New Roman"/>
        </w:rPr>
        <w:t xml:space="preserve">Lohse, Simon. 2017. </w:t>
      </w:r>
      <w:r w:rsidRPr="00B22971">
        <w:rPr>
          <w:rFonts w:ascii="Times New Roman" w:hAnsi="Times New Roman"/>
          <w:bCs/>
          <w:color w:val="000000"/>
        </w:rPr>
        <w:t>Pragmatism, Ontology and Philosophy of the Social Sciences in Practice</w:t>
      </w:r>
      <w:r w:rsidRPr="00B22971">
        <w:rPr>
          <w:rFonts w:ascii="Times New Roman" w:hAnsi="Times New Roman"/>
          <w:b/>
          <w:bCs/>
          <w:color w:val="000000"/>
          <w:sz w:val="40"/>
          <w:szCs w:val="40"/>
        </w:rPr>
        <w:t xml:space="preserve">. </w:t>
      </w:r>
      <w:r w:rsidRPr="00B22971">
        <w:rPr>
          <w:rFonts w:ascii="Times New Roman" w:hAnsi="Times New Roman"/>
          <w:i/>
        </w:rPr>
        <w:t>Philosophy of the Social Sciences</w:t>
      </w:r>
      <w:r w:rsidRPr="00B22971">
        <w:rPr>
          <w:rFonts w:ascii="Times New Roman" w:hAnsi="Times New Roman"/>
        </w:rPr>
        <w:t xml:space="preserve"> 47: 3-27. </w:t>
      </w:r>
    </w:p>
    <w:p w14:paraId="57BFE9EE"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McDaniel, Kris. 2009. Ways of Being. </w:t>
      </w:r>
      <w:r w:rsidRPr="00B22971">
        <w:rPr>
          <w:rFonts w:ascii="Times New Roman" w:hAnsi="Times New Roman"/>
          <w:i/>
        </w:rPr>
        <w:t xml:space="preserve">In Metametaphysics: New Essays on the Foundations of Ontology </w:t>
      </w:r>
      <w:r w:rsidRPr="00B22971">
        <w:rPr>
          <w:rFonts w:ascii="Times New Roman" w:hAnsi="Times New Roman"/>
        </w:rPr>
        <w:t xml:space="preserve">edited by David Chalmers, David Manley, and Ryan Wasserman. New York: Oxford University Press. </w:t>
      </w:r>
    </w:p>
    <w:p w14:paraId="787E41CC"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Metcalfe, John Stanley. 2008. Accounting for Economic Evolution: Fitness and the Population Method. </w:t>
      </w:r>
      <w:r w:rsidRPr="00B22971">
        <w:rPr>
          <w:rFonts w:ascii="Times New Roman" w:hAnsi="Times New Roman"/>
          <w:i/>
        </w:rPr>
        <w:t xml:space="preserve">Journal of </w:t>
      </w:r>
      <w:proofErr w:type="spellStart"/>
      <w:r w:rsidRPr="00B22971">
        <w:rPr>
          <w:rFonts w:ascii="Times New Roman" w:hAnsi="Times New Roman"/>
          <w:i/>
        </w:rPr>
        <w:t>Bioeconomics</w:t>
      </w:r>
      <w:proofErr w:type="spellEnd"/>
      <w:r w:rsidRPr="00B22971">
        <w:rPr>
          <w:rFonts w:ascii="Times New Roman" w:hAnsi="Times New Roman"/>
        </w:rPr>
        <w:t xml:space="preserve">. 10: 23-49. </w:t>
      </w:r>
    </w:p>
    <w:p w14:paraId="1EAF365B"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Penrose, Edith. 1959. The Theory of the Growth of the Firm. New York: Oxford University Press. </w:t>
      </w:r>
    </w:p>
    <w:p w14:paraId="42C515A7"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Priest. 2008. The Closing of the Mind: How the Particular Quantifier Became Existentially Loaded Behind our Backs. </w:t>
      </w:r>
      <w:r w:rsidRPr="00B22971">
        <w:rPr>
          <w:rFonts w:ascii="Times New Roman" w:hAnsi="Times New Roman"/>
          <w:i/>
        </w:rPr>
        <w:t>The Review of Symbolic Logic</w:t>
      </w:r>
      <w:r w:rsidRPr="00B22971">
        <w:rPr>
          <w:rFonts w:ascii="Times New Roman" w:hAnsi="Times New Roman"/>
        </w:rPr>
        <w:t>. 1: 42-55</w:t>
      </w:r>
    </w:p>
    <w:p w14:paraId="1DDC8448" w14:textId="77777777" w:rsidR="00101E2F" w:rsidRPr="00B22971" w:rsidRDefault="00101E2F" w:rsidP="00B22971">
      <w:pPr>
        <w:spacing w:after="160" w:line="360" w:lineRule="auto"/>
        <w:ind w:left="720" w:hanging="720"/>
        <w:rPr>
          <w:rFonts w:ascii="Times New Roman" w:hAnsi="Times New Roman"/>
        </w:rPr>
      </w:pPr>
      <w:proofErr w:type="spellStart"/>
      <w:r w:rsidRPr="00B22971">
        <w:rPr>
          <w:rFonts w:ascii="Times New Roman" w:hAnsi="Times New Roman"/>
        </w:rPr>
        <w:t>Psillos</w:t>
      </w:r>
      <w:proofErr w:type="spellEnd"/>
      <w:r w:rsidRPr="00B22971">
        <w:rPr>
          <w:rFonts w:ascii="Times New Roman" w:hAnsi="Times New Roman"/>
        </w:rPr>
        <w:t xml:space="preserve">, </w:t>
      </w:r>
      <w:proofErr w:type="spellStart"/>
      <w:r w:rsidRPr="00B22971">
        <w:rPr>
          <w:rFonts w:ascii="Times New Roman" w:hAnsi="Times New Roman"/>
        </w:rPr>
        <w:t>Stathis</w:t>
      </w:r>
      <w:proofErr w:type="spellEnd"/>
      <w:r w:rsidRPr="00B22971">
        <w:rPr>
          <w:rFonts w:ascii="Times New Roman" w:hAnsi="Times New Roman"/>
        </w:rPr>
        <w:t xml:space="preserve">. 1999. </w:t>
      </w:r>
      <w:r w:rsidRPr="00B22971">
        <w:rPr>
          <w:rFonts w:ascii="Times New Roman" w:hAnsi="Times New Roman"/>
          <w:i/>
        </w:rPr>
        <w:t xml:space="preserve">Scientific Realism: How Science Tracks Truth. </w:t>
      </w:r>
      <w:r w:rsidRPr="00B22971">
        <w:rPr>
          <w:rFonts w:ascii="Times New Roman" w:hAnsi="Times New Roman"/>
        </w:rPr>
        <w:t xml:space="preserve">New York: Routledge. </w:t>
      </w:r>
    </w:p>
    <w:p w14:paraId="2FCB851D" w14:textId="77777777" w:rsidR="0077196B" w:rsidRPr="00B22971" w:rsidRDefault="0077196B" w:rsidP="00B22971">
      <w:pPr>
        <w:shd w:val="clear" w:color="auto" w:fill="FFFFFF"/>
        <w:spacing w:before="100" w:beforeAutospacing="1" w:after="160" w:line="360" w:lineRule="auto"/>
        <w:ind w:left="720" w:hanging="720"/>
        <w:rPr>
          <w:rFonts w:ascii="Times New Roman" w:hAnsi="Times New Roman"/>
          <w:color w:val="1A1A1A"/>
        </w:rPr>
      </w:pPr>
      <w:r w:rsidRPr="00B22971">
        <w:rPr>
          <w:rFonts w:ascii="Times New Roman" w:hAnsi="Times New Roman"/>
          <w:color w:val="1A1A1A"/>
        </w:rPr>
        <w:t xml:space="preserve">Quine, W. V.O. 1953. On What There Is. In </w:t>
      </w:r>
      <w:r w:rsidRPr="00B22971">
        <w:rPr>
          <w:rFonts w:ascii="Times New Roman" w:hAnsi="Times New Roman"/>
          <w:i/>
          <w:color w:val="1A1A1A"/>
        </w:rPr>
        <w:t>From a Logical Point of View</w:t>
      </w:r>
      <w:r w:rsidRPr="00B22971">
        <w:rPr>
          <w:rFonts w:ascii="Times New Roman" w:hAnsi="Times New Roman"/>
          <w:color w:val="1A1A1A"/>
        </w:rPr>
        <w:t xml:space="preserve"> by W.V.O. Quine.</w:t>
      </w:r>
      <w:r w:rsidR="000918C3" w:rsidRPr="00B22971">
        <w:rPr>
          <w:rFonts w:ascii="Times New Roman" w:hAnsi="Times New Roman"/>
          <w:color w:val="1A1A1A"/>
        </w:rPr>
        <w:t xml:space="preserve"> New York: Harper. </w:t>
      </w:r>
    </w:p>
    <w:p w14:paraId="2DBE83E6" w14:textId="77777777" w:rsidR="00DB7DB9" w:rsidRPr="00B22971" w:rsidRDefault="0077196B" w:rsidP="00B22971">
      <w:pPr>
        <w:autoSpaceDE w:val="0"/>
        <w:autoSpaceDN w:val="0"/>
        <w:adjustRightInd w:val="0"/>
        <w:spacing w:after="160" w:line="360" w:lineRule="auto"/>
        <w:ind w:left="720" w:hanging="720"/>
        <w:rPr>
          <w:rFonts w:ascii="Times New Roman" w:hAnsi="Times New Roman"/>
          <w:color w:val="000000"/>
        </w:rPr>
      </w:pPr>
      <w:r w:rsidRPr="00B22971">
        <w:rPr>
          <w:rFonts w:ascii="Times New Roman" w:hAnsi="Times New Roman"/>
          <w:color w:val="000000"/>
        </w:rPr>
        <w:t xml:space="preserve"> </w:t>
      </w:r>
      <w:proofErr w:type="spellStart"/>
      <w:r w:rsidR="00DB7DB9" w:rsidRPr="00B22971">
        <w:rPr>
          <w:rFonts w:ascii="Times New Roman" w:hAnsi="Times New Roman"/>
          <w:color w:val="000000"/>
        </w:rPr>
        <w:t>Reydon</w:t>
      </w:r>
      <w:proofErr w:type="spellEnd"/>
      <w:r w:rsidR="00DB7DB9" w:rsidRPr="00B22971">
        <w:rPr>
          <w:rFonts w:ascii="Times New Roman" w:hAnsi="Times New Roman"/>
          <w:color w:val="000000"/>
        </w:rPr>
        <w:t xml:space="preserve">, </w:t>
      </w:r>
      <w:proofErr w:type="gramStart"/>
      <w:r w:rsidR="00DB7DB9" w:rsidRPr="00B22971">
        <w:rPr>
          <w:rFonts w:ascii="Times New Roman" w:hAnsi="Times New Roman"/>
          <w:color w:val="000000"/>
        </w:rPr>
        <w:t>Thomas</w:t>
      </w:r>
      <w:proofErr w:type="gramEnd"/>
      <w:r w:rsidR="00DB7DB9" w:rsidRPr="00B22971">
        <w:rPr>
          <w:rFonts w:ascii="Times New Roman" w:hAnsi="Times New Roman"/>
          <w:color w:val="000000"/>
        </w:rPr>
        <w:t xml:space="preserve"> and Markus Scholz. 2015. Searching for Darwinism in Generalized Darwinism. </w:t>
      </w:r>
      <w:r w:rsidR="00DB7DB9" w:rsidRPr="00B22971">
        <w:rPr>
          <w:rFonts w:ascii="Times New Roman" w:hAnsi="Times New Roman"/>
          <w:i/>
          <w:color w:val="000000"/>
        </w:rPr>
        <w:t>British Journal for the Philosophy of Science</w:t>
      </w:r>
      <w:r w:rsidR="00DB7DB9" w:rsidRPr="00B22971">
        <w:rPr>
          <w:rFonts w:ascii="Times New Roman" w:hAnsi="Times New Roman"/>
          <w:color w:val="000000"/>
        </w:rPr>
        <w:t>. 66: 561-589</w:t>
      </w:r>
    </w:p>
    <w:p w14:paraId="00D6EAA5" w14:textId="77777777" w:rsidR="00F75740" w:rsidRPr="00B22971" w:rsidRDefault="00F75740" w:rsidP="00B22971">
      <w:pPr>
        <w:autoSpaceDE w:val="0"/>
        <w:autoSpaceDN w:val="0"/>
        <w:adjustRightInd w:val="0"/>
        <w:spacing w:after="160" w:line="360" w:lineRule="auto"/>
        <w:ind w:left="720" w:hanging="720"/>
        <w:rPr>
          <w:rFonts w:ascii="Times New Roman" w:hAnsi="Times New Roman"/>
          <w:color w:val="000000"/>
        </w:rPr>
      </w:pPr>
      <w:r w:rsidRPr="00B22971">
        <w:rPr>
          <w:rFonts w:ascii="Times New Roman" w:hAnsi="Times New Roman"/>
          <w:color w:val="000000"/>
        </w:rPr>
        <w:t xml:space="preserve">Rosenberg, Alexander. 1992. </w:t>
      </w:r>
      <w:r w:rsidRPr="00B22971">
        <w:rPr>
          <w:rFonts w:ascii="Times New Roman" w:hAnsi="Times New Roman"/>
          <w:i/>
          <w:color w:val="000000"/>
        </w:rPr>
        <w:t xml:space="preserve">Economics: </w:t>
      </w:r>
      <w:r w:rsidR="00ED5DE2" w:rsidRPr="00B22971">
        <w:rPr>
          <w:rFonts w:ascii="Times New Roman" w:hAnsi="Times New Roman"/>
          <w:i/>
          <w:color w:val="000000"/>
        </w:rPr>
        <w:t>Mathematical</w:t>
      </w:r>
      <w:r w:rsidRPr="00B22971">
        <w:rPr>
          <w:rFonts w:ascii="Times New Roman" w:hAnsi="Times New Roman"/>
          <w:i/>
          <w:color w:val="000000"/>
        </w:rPr>
        <w:t xml:space="preserve"> Politics or Science of Diminishing Returns?</w:t>
      </w:r>
      <w:r w:rsidR="00DC261D" w:rsidRPr="00B22971">
        <w:rPr>
          <w:rFonts w:ascii="Times New Roman" w:hAnsi="Times New Roman"/>
          <w:i/>
          <w:color w:val="000000"/>
        </w:rPr>
        <w:t xml:space="preserve"> </w:t>
      </w:r>
      <w:r w:rsidR="00ED5DE2" w:rsidRPr="00B22971">
        <w:rPr>
          <w:rFonts w:ascii="Times New Roman" w:hAnsi="Times New Roman"/>
          <w:color w:val="000000"/>
        </w:rPr>
        <w:t xml:space="preserve">Chicago: The University of Chicago Press. </w:t>
      </w:r>
    </w:p>
    <w:p w14:paraId="4FF4787C"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lastRenderedPageBreak/>
        <w:t>Searle, John.</w:t>
      </w:r>
      <w:r w:rsidR="00960A19" w:rsidRPr="00B22971">
        <w:rPr>
          <w:rFonts w:ascii="Times New Roman" w:hAnsi="Times New Roman"/>
        </w:rPr>
        <w:t xml:space="preserve"> 2008</w:t>
      </w:r>
      <w:r w:rsidRPr="00B22971">
        <w:rPr>
          <w:rFonts w:ascii="Times New Roman" w:hAnsi="Times New Roman"/>
        </w:rPr>
        <w:t xml:space="preserve"> Language and Social Ontology. </w:t>
      </w:r>
      <w:r w:rsidRPr="00B22971">
        <w:rPr>
          <w:rFonts w:ascii="Times New Roman" w:hAnsi="Times New Roman"/>
          <w:i/>
        </w:rPr>
        <w:t xml:space="preserve">Theory and Society </w:t>
      </w:r>
      <w:r w:rsidRPr="00B22971">
        <w:rPr>
          <w:rFonts w:ascii="Times New Roman" w:hAnsi="Times New Roman"/>
        </w:rPr>
        <w:t xml:space="preserve">37: 443-459. </w:t>
      </w:r>
    </w:p>
    <w:p w14:paraId="70BEFDE5"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Solow, Robert. 1957. Technical Change and the Aggregate Production Function. </w:t>
      </w:r>
      <w:r w:rsidRPr="00B22971">
        <w:rPr>
          <w:rFonts w:ascii="Times New Roman" w:hAnsi="Times New Roman"/>
          <w:i/>
        </w:rPr>
        <w:t>Review of Economic Statistics</w:t>
      </w:r>
      <w:r w:rsidRPr="00B22971">
        <w:rPr>
          <w:rFonts w:ascii="Times New Roman" w:hAnsi="Times New Roman"/>
        </w:rPr>
        <w:t xml:space="preserve">. 39: 312-320. </w:t>
      </w:r>
    </w:p>
    <w:p w14:paraId="6A1F1F1E" w14:textId="77777777" w:rsidR="00DB7DB9" w:rsidRPr="00B22971" w:rsidRDefault="00DB7DB9" w:rsidP="00B22971">
      <w:pPr>
        <w:spacing w:after="160" w:line="360" w:lineRule="auto"/>
        <w:ind w:left="720" w:hanging="720"/>
        <w:rPr>
          <w:rFonts w:ascii="Times New Roman" w:hAnsi="Times New Roman"/>
        </w:rPr>
      </w:pPr>
      <w:proofErr w:type="spellStart"/>
      <w:r w:rsidRPr="00B22971">
        <w:rPr>
          <w:rFonts w:ascii="Times New Roman" w:hAnsi="Times New Roman"/>
        </w:rPr>
        <w:t>Tahko</w:t>
      </w:r>
      <w:proofErr w:type="spellEnd"/>
      <w:r w:rsidRPr="00B22971">
        <w:rPr>
          <w:rFonts w:ascii="Times New Roman" w:hAnsi="Times New Roman"/>
        </w:rPr>
        <w:t xml:space="preserve">, </w:t>
      </w:r>
      <w:proofErr w:type="spellStart"/>
      <w:r w:rsidRPr="00B22971">
        <w:rPr>
          <w:rFonts w:ascii="Times New Roman" w:hAnsi="Times New Roman"/>
        </w:rPr>
        <w:t>Touomas</w:t>
      </w:r>
      <w:proofErr w:type="spellEnd"/>
      <w:r w:rsidRPr="00B22971">
        <w:rPr>
          <w:rFonts w:ascii="Times New Roman" w:hAnsi="Times New Roman"/>
        </w:rPr>
        <w:t xml:space="preserve">. 2015. An Introduction to Metametaphysics. New York: Cambridge University Press. </w:t>
      </w:r>
    </w:p>
    <w:p w14:paraId="46F9B583" w14:textId="77777777" w:rsidR="00DB7DB9" w:rsidRPr="00B22971" w:rsidRDefault="00DB7DB9" w:rsidP="00B22971">
      <w:pPr>
        <w:spacing w:after="160" w:line="360" w:lineRule="auto"/>
        <w:ind w:left="720" w:hanging="720"/>
        <w:rPr>
          <w:rFonts w:ascii="Times New Roman" w:hAnsi="Times New Roman"/>
        </w:rPr>
      </w:pPr>
      <w:proofErr w:type="spellStart"/>
      <w:r w:rsidRPr="00B22971">
        <w:rPr>
          <w:rFonts w:ascii="Times New Roman" w:hAnsi="Times New Roman"/>
        </w:rPr>
        <w:t>Wimsatt</w:t>
      </w:r>
      <w:proofErr w:type="spellEnd"/>
      <w:r w:rsidRPr="00B22971">
        <w:rPr>
          <w:rFonts w:ascii="Times New Roman" w:hAnsi="Times New Roman"/>
        </w:rPr>
        <w:t xml:space="preserve">, William. 2007. Re-Engineering Philosophy for Limited Beings: Piecewise Approximations to Reality. Cambridge: Harvard University Press. </w:t>
      </w:r>
    </w:p>
    <w:p w14:paraId="74B546D7" w14:textId="77777777" w:rsidR="00DB7DB9"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Van Fraassen, Bas. 1980. The Scientific Image. New York: Oxford University Press. </w:t>
      </w:r>
    </w:p>
    <w:p w14:paraId="696BA7A7" w14:textId="77777777" w:rsidR="00EA1F4A" w:rsidRPr="00B22971" w:rsidRDefault="00DB7DB9" w:rsidP="00B22971">
      <w:pPr>
        <w:spacing w:after="160" w:line="360" w:lineRule="auto"/>
        <w:ind w:left="720" w:hanging="720"/>
        <w:rPr>
          <w:rFonts w:ascii="Times New Roman" w:hAnsi="Times New Roman"/>
        </w:rPr>
      </w:pPr>
      <w:r w:rsidRPr="00B22971">
        <w:rPr>
          <w:rFonts w:ascii="Times New Roman" w:hAnsi="Times New Roman"/>
        </w:rPr>
        <w:t xml:space="preserve">Van Fraassen, Bas. 2002. The Empirical Stance. New Haven: Yale University Press. </w:t>
      </w:r>
    </w:p>
    <w:sectPr w:rsidR="00EA1F4A" w:rsidRPr="00B22971" w:rsidSect="005424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F6C6" w14:textId="77777777" w:rsidR="00FE5DF7" w:rsidRDefault="00FE5DF7" w:rsidP="0099617C">
      <w:r>
        <w:separator/>
      </w:r>
    </w:p>
  </w:endnote>
  <w:endnote w:type="continuationSeparator" w:id="0">
    <w:p w14:paraId="62697C55" w14:textId="77777777" w:rsidR="00FE5DF7" w:rsidRDefault="00FE5DF7" w:rsidP="0099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ez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6AEC" w14:textId="77777777" w:rsidR="00FE5DF7" w:rsidRDefault="00FE5DF7" w:rsidP="0099617C">
      <w:r>
        <w:separator/>
      </w:r>
    </w:p>
  </w:footnote>
  <w:footnote w:type="continuationSeparator" w:id="0">
    <w:p w14:paraId="76229F16" w14:textId="77777777" w:rsidR="00FE5DF7" w:rsidRDefault="00FE5DF7" w:rsidP="0099617C">
      <w:r>
        <w:continuationSeparator/>
      </w:r>
    </w:p>
  </w:footnote>
  <w:footnote w:id="1">
    <w:p w14:paraId="48086D6C" w14:textId="77777777" w:rsidR="00B12FB0" w:rsidRPr="0053383E" w:rsidRDefault="00B12FB0" w:rsidP="00B12FB0">
      <w:pPr>
        <w:pStyle w:val="FootnoteText"/>
        <w:ind w:firstLine="720"/>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w:t>
      </w:r>
      <w:r w:rsidRPr="0053383E">
        <w:rPr>
          <w:rFonts w:asciiTheme="majorHAnsi" w:hAnsiTheme="majorHAnsi" w:cstheme="majorHAnsi"/>
          <w:color w:val="000000"/>
        </w:rPr>
        <w:t xml:space="preserve">In the philosophy of science there is skepticism about the prospects for traditional armchair methods of inquiry used in analytic philosophy, </w:t>
      </w:r>
      <w:proofErr w:type="gramStart"/>
      <w:r w:rsidRPr="0053383E">
        <w:rPr>
          <w:rFonts w:asciiTheme="majorHAnsi" w:hAnsiTheme="majorHAnsi" w:cstheme="majorHAnsi"/>
          <w:color w:val="000000"/>
        </w:rPr>
        <w:t>i.e.</w:t>
      </w:r>
      <w:proofErr w:type="gramEnd"/>
      <w:r w:rsidRPr="0053383E">
        <w:rPr>
          <w:rFonts w:asciiTheme="majorHAnsi" w:hAnsiTheme="majorHAnsi" w:cstheme="majorHAnsi"/>
          <w:color w:val="000000"/>
        </w:rPr>
        <w:t xml:space="preserve"> analytic metaphysics or ontology. For example, Ladyman and Ross (2010) argue that analytic metaphysics is largely a defunct project and should be replaced by a naturalistic metaphysics that aims to construct an ontology continuous with the results of scientific research. However, there are optimists who believe that analytic metaphysics in different forms might play a useful role in encouraging scientific progress in physics (French and McKenzie, 2012; Le </w:t>
      </w:r>
      <w:proofErr w:type="spellStart"/>
      <w:r w:rsidRPr="0053383E">
        <w:rPr>
          <w:rFonts w:asciiTheme="majorHAnsi" w:hAnsiTheme="majorHAnsi" w:cstheme="majorHAnsi"/>
          <w:color w:val="000000"/>
        </w:rPr>
        <w:t>Bihan</w:t>
      </w:r>
      <w:proofErr w:type="spellEnd"/>
      <w:r w:rsidRPr="0053383E">
        <w:rPr>
          <w:rFonts w:asciiTheme="majorHAnsi" w:hAnsiTheme="majorHAnsi" w:cstheme="majorHAnsi"/>
          <w:color w:val="000000"/>
        </w:rPr>
        <w:t xml:space="preserve"> and Barton, Forthcoming</w:t>
      </w:r>
      <w:r w:rsidR="009544AD" w:rsidRPr="0053383E">
        <w:rPr>
          <w:rFonts w:asciiTheme="majorHAnsi" w:hAnsiTheme="majorHAnsi" w:cstheme="majorHAnsi"/>
          <w:color w:val="000000"/>
        </w:rPr>
        <w:t>). I see this debate as running parallel to the discussion in the philosophy of social scienc</w:t>
      </w:r>
      <w:r w:rsidR="007764EE" w:rsidRPr="0053383E">
        <w:rPr>
          <w:rFonts w:asciiTheme="majorHAnsi" w:hAnsiTheme="majorHAnsi" w:cstheme="majorHAnsi"/>
          <w:color w:val="000000"/>
        </w:rPr>
        <w:t xml:space="preserve">e concerning OM! arguments. </w:t>
      </w:r>
    </w:p>
  </w:footnote>
  <w:footnote w:id="2">
    <w:p w14:paraId="065AAF57" w14:textId="77777777" w:rsidR="000360A0" w:rsidRPr="0053383E" w:rsidRDefault="000360A0" w:rsidP="00A4701F">
      <w:pPr>
        <w:pStyle w:val="FootnoteText"/>
        <w:ind w:firstLine="720"/>
        <w:contextualSpacing/>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This discussion is puzzling – as one reviewer noted, it is not sufficient for failures in prediction that an ontology is mistaken. Numerous models and theories deploy idealizations, in particular often cited examples of simple physical models that assume the absence of air resistance on falling bodies. Perhaps, however, mistaken ontologies are sufficient for predictive failure only in </w:t>
      </w:r>
      <w:r w:rsidRPr="0053383E">
        <w:rPr>
          <w:rFonts w:asciiTheme="majorHAnsi" w:hAnsiTheme="majorHAnsi" w:cstheme="majorHAnsi"/>
          <w:i/>
        </w:rPr>
        <w:t xml:space="preserve">certain </w:t>
      </w:r>
      <w:r w:rsidRPr="0053383E">
        <w:rPr>
          <w:rFonts w:asciiTheme="majorHAnsi" w:hAnsiTheme="majorHAnsi" w:cstheme="majorHAnsi"/>
        </w:rPr>
        <w:t>discipline</w:t>
      </w:r>
      <w:r w:rsidR="007D427E" w:rsidRPr="0053383E">
        <w:rPr>
          <w:rFonts w:asciiTheme="majorHAnsi" w:hAnsiTheme="majorHAnsi" w:cstheme="majorHAnsi"/>
        </w:rPr>
        <w:t>s</w:t>
      </w:r>
      <w:r w:rsidRPr="0053383E">
        <w:rPr>
          <w:rFonts w:asciiTheme="majorHAnsi" w:hAnsiTheme="majorHAnsi" w:cstheme="majorHAnsi"/>
        </w:rPr>
        <w:t xml:space="preserve">, though this seems like an ad hoc strategy for preserving the thesis. Moreover, this is why my general version of OM! deploys the word ‘can’ – to allow for heuristic/instrumental interpretations of these arguments. </w:t>
      </w:r>
    </w:p>
  </w:footnote>
  <w:footnote w:id="3">
    <w:p w14:paraId="60054DAF" w14:textId="77777777" w:rsidR="000360A0" w:rsidRPr="0053383E" w:rsidRDefault="000360A0" w:rsidP="00A4701F">
      <w:pPr>
        <w:autoSpaceDE w:val="0"/>
        <w:autoSpaceDN w:val="0"/>
        <w:adjustRightInd w:val="0"/>
        <w:spacing w:after="240"/>
        <w:ind w:firstLine="720"/>
        <w:contextualSpacing/>
        <w:rPr>
          <w:rFonts w:asciiTheme="majorHAnsi" w:hAnsiTheme="majorHAnsi" w:cstheme="majorHAnsi"/>
          <w:color w:val="000000"/>
          <w:sz w:val="20"/>
          <w:szCs w:val="20"/>
        </w:rPr>
      </w:pPr>
      <w:r w:rsidRPr="0053383E">
        <w:rPr>
          <w:rStyle w:val="FootnoteReference"/>
          <w:rFonts w:asciiTheme="majorHAnsi" w:hAnsiTheme="majorHAnsi" w:cstheme="majorHAnsi"/>
          <w:sz w:val="20"/>
          <w:szCs w:val="20"/>
        </w:rPr>
        <w:footnoteRef/>
      </w:r>
      <w:r w:rsidRPr="0053383E">
        <w:rPr>
          <w:rFonts w:asciiTheme="majorHAnsi" w:hAnsiTheme="majorHAnsi" w:cstheme="majorHAnsi"/>
          <w:sz w:val="20"/>
          <w:szCs w:val="20"/>
        </w:rPr>
        <w:t xml:space="preserve"> </w:t>
      </w:r>
      <w:r w:rsidRPr="0053383E">
        <w:rPr>
          <w:rFonts w:asciiTheme="majorHAnsi" w:hAnsiTheme="majorHAnsi" w:cstheme="majorHAnsi"/>
          <w:color w:val="000000"/>
          <w:sz w:val="20"/>
          <w:szCs w:val="20"/>
        </w:rPr>
        <w:t xml:space="preserve">There are other modest views. List and Pettit (2011) argue for something like OM! in their introductory discussion of group agency – they </w:t>
      </w:r>
      <w:r w:rsidR="00017C34" w:rsidRPr="0053383E">
        <w:rPr>
          <w:rFonts w:asciiTheme="majorHAnsi" w:hAnsiTheme="majorHAnsi" w:cstheme="majorHAnsi"/>
          <w:color w:val="000000"/>
          <w:sz w:val="20"/>
          <w:szCs w:val="20"/>
        </w:rPr>
        <w:t>use</w:t>
      </w:r>
      <w:r w:rsidRPr="0053383E">
        <w:rPr>
          <w:rFonts w:asciiTheme="majorHAnsi" w:hAnsiTheme="majorHAnsi" w:cstheme="majorHAnsi"/>
          <w:color w:val="000000"/>
          <w:sz w:val="20"/>
          <w:szCs w:val="20"/>
        </w:rPr>
        <w:t xml:space="preserve"> Dennett (1987)’s </w:t>
      </w:r>
      <w:r w:rsidRPr="0053383E">
        <w:rPr>
          <w:rFonts w:asciiTheme="majorHAnsi" w:hAnsiTheme="majorHAnsi" w:cstheme="majorHAnsi"/>
          <w:i/>
          <w:color w:val="000000"/>
          <w:sz w:val="20"/>
          <w:szCs w:val="20"/>
        </w:rPr>
        <w:t>intentional stance</w:t>
      </w:r>
      <w:r w:rsidRPr="0053383E">
        <w:rPr>
          <w:rFonts w:asciiTheme="majorHAnsi" w:hAnsiTheme="majorHAnsi" w:cstheme="majorHAnsi"/>
          <w:color w:val="000000"/>
          <w:sz w:val="20"/>
          <w:szCs w:val="20"/>
        </w:rPr>
        <w:t xml:space="preserve">. Their position is that a stance towards a social system that treats it as a particular kind of thing </w:t>
      </w:r>
      <w:r w:rsidR="00017C34" w:rsidRPr="0053383E">
        <w:rPr>
          <w:rFonts w:asciiTheme="majorHAnsi" w:hAnsiTheme="majorHAnsi" w:cstheme="majorHAnsi"/>
          <w:color w:val="000000"/>
          <w:sz w:val="20"/>
          <w:szCs w:val="20"/>
        </w:rPr>
        <w:t>can</w:t>
      </w:r>
      <w:r w:rsidRPr="0053383E">
        <w:rPr>
          <w:rFonts w:asciiTheme="majorHAnsi" w:hAnsiTheme="majorHAnsi" w:cstheme="majorHAnsi"/>
          <w:color w:val="000000"/>
          <w:sz w:val="20"/>
          <w:szCs w:val="20"/>
        </w:rPr>
        <w:t xml:space="preserve"> promote the generation of new hypotheses which may help to produce explanations or interventions to which we might otherwise be blind.</w:t>
      </w:r>
      <w:r w:rsidR="00017C34" w:rsidRPr="0053383E">
        <w:rPr>
          <w:rFonts w:asciiTheme="majorHAnsi" w:hAnsiTheme="majorHAnsi" w:cstheme="majorHAnsi"/>
          <w:color w:val="000000"/>
          <w:sz w:val="20"/>
          <w:szCs w:val="20"/>
        </w:rPr>
        <w:t xml:space="preserve"> V</w:t>
      </w:r>
      <w:r w:rsidRPr="0053383E">
        <w:rPr>
          <w:rFonts w:asciiTheme="majorHAnsi" w:hAnsiTheme="majorHAnsi" w:cstheme="majorHAnsi"/>
          <w:color w:val="000000"/>
          <w:sz w:val="20"/>
          <w:szCs w:val="20"/>
        </w:rPr>
        <w:t>iews like th</w:t>
      </w:r>
      <w:r w:rsidR="00017C34" w:rsidRPr="0053383E">
        <w:rPr>
          <w:rFonts w:asciiTheme="majorHAnsi" w:hAnsiTheme="majorHAnsi" w:cstheme="majorHAnsi"/>
          <w:color w:val="000000"/>
          <w:sz w:val="20"/>
          <w:szCs w:val="20"/>
        </w:rPr>
        <w:t xml:space="preserve">is </w:t>
      </w:r>
      <w:r w:rsidRPr="0053383E">
        <w:rPr>
          <w:rFonts w:asciiTheme="majorHAnsi" w:hAnsiTheme="majorHAnsi" w:cstheme="majorHAnsi"/>
          <w:color w:val="000000"/>
          <w:sz w:val="20"/>
          <w:szCs w:val="20"/>
        </w:rPr>
        <w:t xml:space="preserve">are consistent with the pragmatic position I present later. </w:t>
      </w:r>
    </w:p>
  </w:footnote>
  <w:footnote w:id="4">
    <w:p w14:paraId="46820B70" w14:textId="77777777" w:rsidR="007B5CA9" w:rsidRPr="0053383E" w:rsidRDefault="007B5CA9" w:rsidP="007B5CA9">
      <w:pPr>
        <w:pStyle w:val="FootnoteText"/>
        <w:ind w:firstLine="720"/>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I find Lohse’s position puzzling. He deploys “inquiry” quite broadly and so does not necessarily have in mind </w:t>
      </w:r>
      <w:r w:rsidR="004B46C6" w:rsidRPr="0053383E">
        <w:rPr>
          <w:rFonts w:asciiTheme="majorHAnsi" w:hAnsiTheme="majorHAnsi" w:cstheme="majorHAnsi"/>
        </w:rPr>
        <w:t>analytic philosophy</w:t>
      </w:r>
      <w:r w:rsidRPr="0053383E">
        <w:rPr>
          <w:rFonts w:asciiTheme="majorHAnsi" w:hAnsiTheme="majorHAnsi" w:cstheme="majorHAnsi"/>
        </w:rPr>
        <w:t>. By the same token, his view seems to be incompatible with the pragmati</w:t>
      </w:r>
      <w:r w:rsidR="00CD021B" w:rsidRPr="0053383E">
        <w:rPr>
          <w:rFonts w:asciiTheme="majorHAnsi" w:hAnsiTheme="majorHAnsi" w:cstheme="majorHAnsi"/>
        </w:rPr>
        <w:t>c</w:t>
      </w:r>
      <w:r w:rsidRPr="0053383E">
        <w:rPr>
          <w:rFonts w:asciiTheme="majorHAnsi" w:hAnsiTheme="majorHAnsi" w:cstheme="majorHAnsi"/>
        </w:rPr>
        <w:t xml:space="preserve"> view I present in this paper. So, ontological thinking is not necessarily grounded in the tools of analytic philosophy, nor is it focused exclusively on </w:t>
      </w:r>
      <w:r w:rsidR="004B46C6" w:rsidRPr="0053383E">
        <w:rPr>
          <w:rFonts w:asciiTheme="majorHAnsi" w:hAnsiTheme="majorHAnsi" w:cstheme="majorHAnsi"/>
        </w:rPr>
        <w:t>the process of scientific reasoning</w:t>
      </w:r>
      <w:r w:rsidRPr="0053383E">
        <w:rPr>
          <w:rFonts w:asciiTheme="majorHAnsi" w:hAnsiTheme="majorHAnsi" w:cstheme="majorHAnsi"/>
        </w:rPr>
        <w:t xml:space="preserve"> as providing the basis for answering ontological questions.</w:t>
      </w:r>
    </w:p>
  </w:footnote>
  <w:footnote w:id="5">
    <w:p w14:paraId="05FDB1DD" w14:textId="77777777" w:rsidR="000360A0" w:rsidRPr="0053383E" w:rsidRDefault="000360A0" w:rsidP="00DD3E0D">
      <w:pPr>
        <w:pStyle w:val="FootnoteText"/>
        <w:ind w:firstLine="720"/>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Van </w:t>
      </w:r>
      <w:proofErr w:type="spellStart"/>
      <w:r w:rsidRPr="0053383E">
        <w:rPr>
          <w:rFonts w:asciiTheme="majorHAnsi" w:hAnsiTheme="majorHAnsi" w:cstheme="majorHAnsi"/>
        </w:rPr>
        <w:t>Fraassen</w:t>
      </w:r>
      <w:proofErr w:type="spellEnd"/>
      <w:r w:rsidRPr="0053383E">
        <w:rPr>
          <w:rFonts w:asciiTheme="majorHAnsi" w:hAnsiTheme="majorHAnsi" w:cstheme="majorHAnsi"/>
        </w:rPr>
        <w:t xml:space="preserve"> (2002) presents his argument as an argument against analytic metaphysics – but, as a paradigm instance of metaphysics, he uses an ontological question: “does the world exist?” and treats metaphysics as directed at the answering of such questions. </w:t>
      </w:r>
    </w:p>
  </w:footnote>
  <w:footnote w:id="6">
    <w:p w14:paraId="709D2D85" w14:textId="77777777" w:rsidR="000360A0" w:rsidRPr="0053383E" w:rsidRDefault="000360A0" w:rsidP="00A92266">
      <w:pPr>
        <w:pStyle w:val="FootnoteText"/>
        <w:ind w:firstLine="720"/>
        <w:contextualSpacing/>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I follow </w:t>
      </w:r>
      <w:proofErr w:type="spellStart"/>
      <w:r w:rsidRPr="0053383E">
        <w:rPr>
          <w:rFonts w:asciiTheme="majorHAnsi" w:hAnsiTheme="majorHAnsi" w:cstheme="majorHAnsi"/>
        </w:rPr>
        <w:t>Tahko</w:t>
      </w:r>
      <w:proofErr w:type="spellEnd"/>
      <w:r w:rsidRPr="0053383E">
        <w:rPr>
          <w:rFonts w:asciiTheme="majorHAnsi" w:hAnsiTheme="majorHAnsi" w:cstheme="majorHAnsi"/>
        </w:rPr>
        <w:t xml:space="preserve"> (2015). </w:t>
      </w:r>
    </w:p>
  </w:footnote>
  <w:footnote w:id="7">
    <w:p w14:paraId="58E83709" w14:textId="77777777" w:rsidR="000360A0" w:rsidRPr="0053383E" w:rsidRDefault="000360A0" w:rsidP="00016085">
      <w:pPr>
        <w:pStyle w:val="FootnoteText"/>
        <w:ind w:firstLine="720"/>
        <w:contextualSpacing/>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There are also Heideggerian views like McDaniel (2009)’s. </w:t>
      </w:r>
    </w:p>
  </w:footnote>
  <w:footnote w:id="8">
    <w:p w14:paraId="5F942783" w14:textId="77777777" w:rsidR="000360A0" w:rsidRPr="0053383E" w:rsidRDefault="000360A0" w:rsidP="00280EBA">
      <w:pPr>
        <w:pStyle w:val="FootnoteText"/>
        <w:ind w:firstLine="720"/>
        <w:contextualSpacing/>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w:t>
      </w:r>
      <w:r w:rsidRPr="0053383E">
        <w:rPr>
          <w:rFonts w:asciiTheme="majorHAnsi" w:hAnsiTheme="majorHAnsi" w:cstheme="majorHAnsi"/>
          <w:color w:val="000000" w:themeColor="text1"/>
        </w:rPr>
        <w:t xml:space="preserve">Note that </w:t>
      </w:r>
      <w:proofErr w:type="spellStart"/>
      <w:r w:rsidRPr="0053383E">
        <w:rPr>
          <w:rFonts w:asciiTheme="majorHAnsi" w:hAnsiTheme="majorHAnsi" w:cstheme="majorHAnsi"/>
          <w:color w:val="000000" w:themeColor="text1"/>
        </w:rPr>
        <w:t>Hofweber’s</w:t>
      </w:r>
      <w:proofErr w:type="spellEnd"/>
      <w:r w:rsidRPr="0053383E">
        <w:rPr>
          <w:rFonts w:asciiTheme="majorHAnsi" w:hAnsiTheme="majorHAnsi" w:cstheme="majorHAnsi"/>
          <w:color w:val="000000" w:themeColor="text1"/>
        </w:rPr>
        <w:t xml:space="preserve"> interests differ from mine. He is concerned with creating a space for ontology to make genuine intellectual contributions. The distinction between domain conditions quantifiers and inferential role quantifiers allows for the acceptance of basic claims about numbers that enable mathematicians to move forward without concern for the philosopher’s ontological questions. </w:t>
      </w:r>
    </w:p>
  </w:footnote>
  <w:footnote w:id="9">
    <w:p w14:paraId="51BCC539" w14:textId="77777777" w:rsidR="000360A0" w:rsidRPr="0053383E" w:rsidRDefault="000360A0" w:rsidP="007A36D1">
      <w:pPr>
        <w:pStyle w:val="FootnoteText"/>
        <w:ind w:firstLine="720"/>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Because my primary targets are Epstein and Searle, the reader should construe all references to the discipline of ontology and its epistemic aims in terms of the epistemic aims of analytic ontology. </w:t>
      </w:r>
    </w:p>
  </w:footnote>
  <w:footnote w:id="10">
    <w:p w14:paraId="51E7067B" w14:textId="77777777" w:rsidR="006C5E8D" w:rsidRPr="0053383E" w:rsidRDefault="006C5E8D" w:rsidP="006C5E8D">
      <w:pPr>
        <w:pStyle w:val="FootnoteText"/>
        <w:ind w:firstLine="720"/>
        <w:rPr>
          <w:rFonts w:asciiTheme="majorHAnsi" w:hAnsiTheme="majorHAnsi" w:cstheme="majorHAnsi"/>
        </w:rPr>
      </w:pPr>
      <w:r w:rsidRPr="0053383E">
        <w:rPr>
          <w:rStyle w:val="FootnoteReference"/>
          <w:rFonts w:asciiTheme="majorHAnsi" w:hAnsiTheme="majorHAnsi" w:cstheme="majorHAnsi"/>
        </w:rPr>
        <w:footnoteRef/>
      </w:r>
      <w:r w:rsidRPr="0053383E">
        <w:rPr>
          <w:rFonts w:asciiTheme="majorHAnsi" w:hAnsiTheme="majorHAnsi" w:cstheme="majorHAnsi"/>
        </w:rPr>
        <w:t xml:space="preserve"> Alternatively, one might adopt the view that traditional social ontology may only be incidentally useful </w:t>
      </w:r>
      <w:r w:rsidR="009217A9" w:rsidRPr="0053383E">
        <w:rPr>
          <w:rFonts w:asciiTheme="majorHAnsi" w:hAnsiTheme="majorHAnsi" w:cstheme="majorHAnsi"/>
        </w:rPr>
        <w:t xml:space="preserve">(sometimes, perhaps heuristically) </w:t>
      </w:r>
      <w:r w:rsidRPr="0053383E">
        <w:rPr>
          <w:rFonts w:asciiTheme="majorHAnsi" w:hAnsiTheme="majorHAnsi" w:cstheme="majorHAnsi"/>
        </w:rPr>
        <w:t>to social science, but then it is unclear why one needs principled arguments for its priority</w:t>
      </w:r>
      <w:r w:rsidR="001609DB" w:rsidRPr="0053383E">
        <w:rPr>
          <w:rFonts w:asciiTheme="majorHAnsi" w:hAnsiTheme="majorHAnsi" w:cstheme="majorHAnsi"/>
        </w:rPr>
        <w:t xml:space="preserve"> and/or contributions to social science</w:t>
      </w:r>
      <w:r w:rsidR="005D1666" w:rsidRPr="0053383E">
        <w:rPr>
          <w:rFonts w:asciiTheme="majorHAnsi" w:hAnsiTheme="majorHAnsi" w:cstheme="majorHAnsi"/>
        </w:rPr>
        <w:t xml:space="preserve"> rather than case driven arguments that operationalize ontological frameworks for use in research contexts</w:t>
      </w:r>
      <w:r w:rsidR="005D5596" w:rsidRPr="0053383E">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D1E1" w14:textId="77777777" w:rsidR="00537C93" w:rsidRDefault="00FE5DF7" w:rsidP="00A95F66">
    <w:pPr>
      <w:pStyle w:val="Header"/>
      <w:jc w:val="right"/>
    </w:pPr>
    <w:sdt>
      <w:sdtPr>
        <w:id w:val="774839252"/>
        <w:docPartObj>
          <w:docPartGallery w:val="Page Numbers (Top of Page)"/>
          <w:docPartUnique/>
        </w:docPartObj>
      </w:sdtPr>
      <w:sdtEndPr>
        <w:rPr>
          <w:noProof/>
        </w:rPr>
      </w:sdtEndPr>
      <w:sdtContent>
        <w:r w:rsidR="00537C93">
          <w:fldChar w:fldCharType="begin"/>
        </w:r>
        <w:r w:rsidR="00537C93">
          <w:instrText xml:space="preserve"> PAGE   \* MERGEFORMAT </w:instrText>
        </w:r>
        <w:r w:rsidR="00537C93">
          <w:fldChar w:fldCharType="separate"/>
        </w:r>
        <w:r w:rsidR="00537C93">
          <w:rPr>
            <w:noProof/>
          </w:rPr>
          <w:t>2</w:t>
        </w:r>
        <w:r w:rsidR="00537C93">
          <w:rPr>
            <w:noProof/>
          </w:rPr>
          <w:fldChar w:fldCharType="end"/>
        </w:r>
      </w:sdtContent>
    </w:sdt>
  </w:p>
  <w:p w14:paraId="29828FF6" w14:textId="77777777" w:rsidR="000360A0" w:rsidRPr="00537C93" w:rsidRDefault="000360A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27CF"/>
    <w:multiLevelType w:val="hybridMultilevel"/>
    <w:tmpl w:val="14D0F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52215"/>
    <w:multiLevelType w:val="hybridMultilevel"/>
    <w:tmpl w:val="B868E79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775023"/>
    <w:multiLevelType w:val="hybridMultilevel"/>
    <w:tmpl w:val="6F00D234"/>
    <w:lvl w:ilvl="0" w:tplc="F766B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5F55"/>
    <w:multiLevelType w:val="hybridMultilevel"/>
    <w:tmpl w:val="63D8D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1A56F2"/>
    <w:multiLevelType w:val="multilevel"/>
    <w:tmpl w:val="8F9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2C"/>
    <w:rsid w:val="00005B4E"/>
    <w:rsid w:val="000071EE"/>
    <w:rsid w:val="00012686"/>
    <w:rsid w:val="00016085"/>
    <w:rsid w:val="00016909"/>
    <w:rsid w:val="0001734B"/>
    <w:rsid w:val="00017C34"/>
    <w:rsid w:val="00020004"/>
    <w:rsid w:val="00021032"/>
    <w:rsid w:val="00024B1F"/>
    <w:rsid w:val="00030BFA"/>
    <w:rsid w:val="00032D8A"/>
    <w:rsid w:val="00033D56"/>
    <w:rsid w:val="000345E1"/>
    <w:rsid w:val="000360A0"/>
    <w:rsid w:val="00037B13"/>
    <w:rsid w:val="00041A5A"/>
    <w:rsid w:val="00041AEC"/>
    <w:rsid w:val="0004444A"/>
    <w:rsid w:val="00044522"/>
    <w:rsid w:val="00044D6D"/>
    <w:rsid w:val="0004629F"/>
    <w:rsid w:val="00046890"/>
    <w:rsid w:val="00053D8B"/>
    <w:rsid w:val="000644CF"/>
    <w:rsid w:val="000648B9"/>
    <w:rsid w:val="00064E65"/>
    <w:rsid w:val="00065444"/>
    <w:rsid w:val="00065915"/>
    <w:rsid w:val="00066D60"/>
    <w:rsid w:val="00070F89"/>
    <w:rsid w:val="00072EEF"/>
    <w:rsid w:val="0007501B"/>
    <w:rsid w:val="00075B2F"/>
    <w:rsid w:val="000801E3"/>
    <w:rsid w:val="00081A21"/>
    <w:rsid w:val="00085041"/>
    <w:rsid w:val="00090B58"/>
    <w:rsid w:val="000915F4"/>
    <w:rsid w:val="000918C3"/>
    <w:rsid w:val="00095763"/>
    <w:rsid w:val="0009798F"/>
    <w:rsid w:val="000A00A7"/>
    <w:rsid w:val="000A2FCB"/>
    <w:rsid w:val="000A50DF"/>
    <w:rsid w:val="000A6A57"/>
    <w:rsid w:val="000A7604"/>
    <w:rsid w:val="000B0064"/>
    <w:rsid w:val="000B54AD"/>
    <w:rsid w:val="000C2D30"/>
    <w:rsid w:val="000C3778"/>
    <w:rsid w:val="000C3DDD"/>
    <w:rsid w:val="000C41BF"/>
    <w:rsid w:val="000C5568"/>
    <w:rsid w:val="000C55C0"/>
    <w:rsid w:val="000C5A51"/>
    <w:rsid w:val="000D08FC"/>
    <w:rsid w:val="000D23E6"/>
    <w:rsid w:val="000D38C3"/>
    <w:rsid w:val="000D538D"/>
    <w:rsid w:val="000D58B1"/>
    <w:rsid w:val="000D7D65"/>
    <w:rsid w:val="000E3F2A"/>
    <w:rsid w:val="000E4971"/>
    <w:rsid w:val="000E699E"/>
    <w:rsid w:val="000F5C89"/>
    <w:rsid w:val="000F741B"/>
    <w:rsid w:val="00101E2F"/>
    <w:rsid w:val="00105265"/>
    <w:rsid w:val="00106D7D"/>
    <w:rsid w:val="0010733F"/>
    <w:rsid w:val="001105F2"/>
    <w:rsid w:val="00113AA6"/>
    <w:rsid w:val="00115C4E"/>
    <w:rsid w:val="0012054C"/>
    <w:rsid w:val="00122FA5"/>
    <w:rsid w:val="00123D4A"/>
    <w:rsid w:val="001248F3"/>
    <w:rsid w:val="001256DE"/>
    <w:rsid w:val="00127086"/>
    <w:rsid w:val="001327DE"/>
    <w:rsid w:val="00132971"/>
    <w:rsid w:val="00133482"/>
    <w:rsid w:val="001343FC"/>
    <w:rsid w:val="00134FD0"/>
    <w:rsid w:val="001356FE"/>
    <w:rsid w:val="00137936"/>
    <w:rsid w:val="00141174"/>
    <w:rsid w:val="00141C63"/>
    <w:rsid w:val="00141E19"/>
    <w:rsid w:val="00142153"/>
    <w:rsid w:val="00146795"/>
    <w:rsid w:val="0014728A"/>
    <w:rsid w:val="00147552"/>
    <w:rsid w:val="001501E5"/>
    <w:rsid w:val="0015550B"/>
    <w:rsid w:val="00156190"/>
    <w:rsid w:val="00156D84"/>
    <w:rsid w:val="00157F08"/>
    <w:rsid w:val="001604D3"/>
    <w:rsid w:val="001609DB"/>
    <w:rsid w:val="001659A1"/>
    <w:rsid w:val="0017034B"/>
    <w:rsid w:val="0017275C"/>
    <w:rsid w:val="00180A01"/>
    <w:rsid w:val="00180C74"/>
    <w:rsid w:val="001848EF"/>
    <w:rsid w:val="00185254"/>
    <w:rsid w:val="0018530D"/>
    <w:rsid w:val="00185A50"/>
    <w:rsid w:val="00186029"/>
    <w:rsid w:val="00190A39"/>
    <w:rsid w:val="00194FB2"/>
    <w:rsid w:val="00195C02"/>
    <w:rsid w:val="001963F9"/>
    <w:rsid w:val="00197AA0"/>
    <w:rsid w:val="001A406C"/>
    <w:rsid w:val="001A4781"/>
    <w:rsid w:val="001A53BF"/>
    <w:rsid w:val="001A6FE5"/>
    <w:rsid w:val="001B309E"/>
    <w:rsid w:val="001B3D1C"/>
    <w:rsid w:val="001B3FE0"/>
    <w:rsid w:val="001B40C3"/>
    <w:rsid w:val="001B6B10"/>
    <w:rsid w:val="001B7ACD"/>
    <w:rsid w:val="001C0346"/>
    <w:rsid w:val="001C26AC"/>
    <w:rsid w:val="001C32D9"/>
    <w:rsid w:val="001C4B79"/>
    <w:rsid w:val="001C7742"/>
    <w:rsid w:val="001D0D0C"/>
    <w:rsid w:val="001D110C"/>
    <w:rsid w:val="001D14CE"/>
    <w:rsid w:val="001D15A8"/>
    <w:rsid w:val="001D19EA"/>
    <w:rsid w:val="001D1AE8"/>
    <w:rsid w:val="001D3706"/>
    <w:rsid w:val="001D5778"/>
    <w:rsid w:val="001E08C3"/>
    <w:rsid w:val="001E14DD"/>
    <w:rsid w:val="001E2571"/>
    <w:rsid w:val="001E327B"/>
    <w:rsid w:val="001E4666"/>
    <w:rsid w:val="001F496E"/>
    <w:rsid w:val="001F50FD"/>
    <w:rsid w:val="001F53DE"/>
    <w:rsid w:val="001F6925"/>
    <w:rsid w:val="0020139E"/>
    <w:rsid w:val="00202674"/>
    <w:rsid w:val="00202D2F"/>
    <w:rsid w:val="002034F7"/>
    <w:rsid w:val="00204DE5"/>
    <w:rsid w:val="00206956"/>
    <w:rsid w:val="002077A3"/>
    <w:rsid w:val="00211D6F"/>
    <w:rsid w:val="002131DD"/>
    <w:rsid w:val="00213512"/>
    <w:rsid w:val="002167FF"/>
    <w:rsid w:val="00217B4F"/>
    <w:rsid w:val="0022227A"/>
    <w:rsid w:val="00230572"/>
    <w:rsid w:val="002316C7"/>
    <w:rsid w:val="002367A4"/>
    <w:rsid w:val="00236CCB"/>
    <w:rsid w:val="00241910"/>
    <w:rsid w:val="00241A81"/>
    <w:rsid w:val="00242EDC"/>
    <w:rsid w:val="002437CF"/>
    <w:rsid w:val="00243F78"/>
    <w:rsid w:val="002463B8"/>
    <w:rsid w:val="002467F4"/>
    <w:rsid w:val="0025125E"/>
    <w:rsid w:val="002547AA"/>
    <w:rsid w:val="0025480D"/>
    <w:rsid w:val="00254B99"/>
    <w:rsid w:val="00254D07"/>
    <w:rsid w:val="002560DC"/>
    <w:rsid w:val="00257FB6"/>
    <w:rsid w:val="0026233D"/>
    <w:rsid w:val="0026264F"/>
    <w:rsid w:val="00263F67"/>
    <w:rsid w:val="00266424"/>
    <w:rsid w:val="002671A6"/>
    <w:rsid w:val="002723FC"/>
    <w:rsid w:val="0027382C"/>
    <w:rsid w:val="00276241"/>
    <w:rsid w:val="002804BE"/>
    <w:rsid w:val="00280EBA"/>
    <w:rsid w:val="0028130B"/>
    <w:rsid w:val="00283A94"/>
    <w:rsid w:val="002841B5"/>
    <w:rsid w:val="002861C2"/>
    <w:rsid w:val="00286AFF"/>
    <w:rsid w:val="00287629"/>
    <w:rsid w:val="00292AF0"/>
    <w:rsid w:val="002942A5"/>
    <w:rsid w:val="00295C2D"/>
    <w:rsid w:val="0029785A"/>
    <w:rsid w:val="002A1158"/>
    <w:rsid w:val="002A1F17"/>
    <w:rsid w:val="002A4EF8"/>
    <w:rsid w:val="002A75C9"/>
    <w:rsid w:val="002A7DEB"/>
    <w:rsid w:val="002A7EF0"/>
    <w:rsid w:val="002B0B8A"/>
    <w:rsid w:val="002B2B45"/>
    <w:rsid w:val="002B3535"/>
    <w:rsid w:val="002B4D96"/>
    <w:rsid w:val="002B782E"/>
    <w:rsid w:val="002B7BFE"/>
    <w:rsid w:val="002C0884"/>
    <w:rsid w:val="002C2A62"/>
    <w:rsid w:val="002D6B93"/>
    <w:rsid w:val="002D6BAF"/>
    <w:rsid w:val="002D6F5A"/>
    <w:rsid w:val="002D777D"/>
    <w:rsid w:val="002E0887"/>
    <w:rsid w:val="002E30CD"/>
    <w:rsid w:val="002F2DEB"/>
    <w:rsid w:val="002F44A2"/>
    <w:rsid w:val="002F5075"/>
    <w:rsid w:val="002F6714"/>
    <w:rsid w:val="002F7AFC"/>
    <w:rsid w:val="00304647"/>
    <w:rsid w:val="00305884"/>
    <w:rsid w:val="00307B30"/>
    <w:rsid w:val="003116EB"/>
    <w:rsid w:val="003143C1"/>
    <w:rsid w:val="00316E23"/>
    <w:rsid w:val="00317822"/>
    <w:rsid w:val="0032104D"/>
    <w:rsid w:val="00321656"/>
    <w:rsid w:val="0032369B"/>
    <w:rsid w:val="00323D19"/>
    <w:rsid w:val="00324742"/>
    <w:rsid w:val="00326460"/>
    <w:rsid w:val="00327A8A"/>
    <w:rsid w:val="003417DE"/>
    <w:rsid w:val="00341E76"/>
    <w:rsid w:val="003420BB"/>
    <w:rsid w:val="0034473D"/>
    <w:rsid w:val="00346D19"/>
    <w:rsid w:val="00346EB6"/>
    <w:rsid w:val="00346FBE"/>
    <w:rsid w:val="003504F8"/>
    <w:rsid w:val="003553F4"/>
    <w:rsid w:val="00355AC9"/>
    <w:rsid w:val="00357387"/>
    <w:rsid w:val="003602FF"/>
    <w:rsid w:val="00361373"/>
    <w:rsid w:val="00364568"/>
    <w:rsid w:val="003653A7"/>
    <w:rsid w:val="00365856"/>
    <w:rsid w:val="00367110"/>
    <w:rsid w:val="003674A3"/>
    <w:rsid w:val="00367CE2"/>
    <w:rsid w:val="00367D79"/>
    <w:rsid w:val="003713C1"/>
    <w:rsid w:val="003719BD"/>
    <w:rsid w:val="003737A1"/>
    <w:rsid w:val="0037512C"/>
    <w:rsid w:val="0037656F"/>
    <w:rsid w:val="00380EAA"/>
    <w:rsid w:val="00385793"/>
    <w:rsid w:val="00390864"/>
    <w:rsid w:val="00390F1F"/>
    <w:rsid w:val="00391150"/>
    <w:rsid w:val="00393614"/>
    <w:rsid w:val="003938A0"/>
    <w:rsid w:val="00394B55"/>
    <w:rsid w:val="00396C2F"/>
    <w:rsid w:val="003A03A2"/>
    <w:rsid w:val="003A0E37"/>
    <w:rsid w:val="003A1352"/>
    <w:rsid w:val="003A1BB9"/>
    <w:rsid w:val="003A3C39"/>
    <w:rsid w:val="003A716B"/>
    <w:rsid w:val="003A79EE"/>
    <w:rsid w:val="003B13F8"/>
    <w:rsid w:val="003B155F"/>
    <w:rsid w:val="003B204C"/>
    <w:rsid w:val="003B304E"/>
    <w:rsid w:val="003C0126"/>
    <w:rsid w:val="003C5DD4"/>
    <w:rsid w:val="003C5EEF"/>
    <w:rsid w:val="003D0F28"/>
    <w:rsid w:val="003D1764"/>
    <w:rsid w:val="003D3E09"/>
    <w:rsid w:val="003E07AD"/>
    <w:rsid w:val="003E1D75"/>
    <w:rsid w:val="003E396D"/>
    <w:rsid w:val="003E7DE7"/>
    <w:rsid w:val="003F13E1"/>
    <w:rsid w:val="003F1479"/>
    <w:rsid w:val="003F6B28"/>
    <w:rsid w:val="00400920"/>
    <w:rsid w:val="00400A9F"/>
    <w:rsid w:val="004018CB"/>
    <w:rsid w:val="004023AD"/>
    <w:rsid w:val="0040456D"/>
    <w:rsid w:val="004054BB"/>
    <w:rsid w:val="00406288"/>
    <w:rsid w:val="00406E20"/>
    <w:rsid w:val="0040789B"/>
    <w:rsid w:val="004112AD"/>
    <w:rsid w:val="004120CA"/>
    <w:rsid w:val="00413951"/>
    <w:rsid w:val="00416BEC"/>
    <w:rsid w:val="00420011"/>
    <w:rsid w:val="00421C9F"/>
    <w:rsid w:val="00425A56"/>
    <w:rsid w:val="00430344"/>
    <w:rsid w:val="0043578E"/>
    <w:rsid w:val="00437B6B"/>
    <w:rsid w:val="00440AA8"/>
    <w:rsid w:val="00440CA8"/>
    <w:rsid w:val="004420B4"/>
    <w:rsid w:val="0044302D"/>
    <w:rsid w:val="00446B13"/>
    <w:rsid w:val="004477C6"/>
    <w:rsid w:val="00450E44"/>
    <w:rsid w:val="00452350"/>
    <w:rsid w:val="004532D8"/>
    <w:rsid w:val="00456854"/>
    <w:rsid w:val="004601A7"/>
    <w:rsid w:val="004624A2"/>
    <w:rsid w:val="00462D1F"/>
    <w:rsid w:val="00462F22"/>
    <w:rsid w:val="004649B7"/>
    <w:rsid w:val="00466BAB"/>
    <w:rsid w:val="0046713C"/>
    <w:rsid w:val="004677A4"/>
    <w:rsid w:val="00470340"/>
    <w:rsid w:val="00470ABE"/>
    <w:rsid w:val="00473B78"/>
    <w:rsid w:val="00476AC5"/>
    <w:rsid w:val="00476C31"/>
    <w:rsid w:val="00477167"/>
    <w:rsid w:val="004808C9"/>
    <w:rsid w:val="00482B93"/>
    <w:rsid w:val="00484039"/>
    <w:rsid w:val="00484611"/>
    <w:rsid w:val="0048581E"/>
    <w:rsid w:val="0048745F"/>
    <w:rsid w:val="004920FA"/>
    <w:rsid w:val="004948C4"/>
    <w:rsid w:val="004953A4"/>
    <w:rsid w:val="00495439"/>
    <w:rsid w:val="00495581"/>
    <w:rsid w:val="00496248"/>
    <w:rsid w:val="00496B00"/>
    <w:rsid w:val="00496ED3"/>
    <w:rsid w:val="004A1843"/>
    <w:rsid w:val="004A3C10"/>
    <w:rsid w:val="004A5F1A"/>
    <w:rsid w:val="004A613E"/>
    <w:rsid w:val="004A7575"/>
    <w:rsid w:val="004B1A58"/>
    <w:rsid w:val="004B2086"/>
    <w:rsid w:val="004B3C64"/>
    <w:rsid w:val="004B46C6"/>
    <w:rsid w:val="004B65CA"/>
    <w:rsid w:val="004C4E77"/>
    <w:rsid w:val="004C572D"/>
    <w:rsid w:val="004C6332"/>
    <w:rsid w:val="004C67DA"/>
    <w:rsid w:val="004C7653"/>
    <w:rsid w:val="004C7A7A"/>
    <w:rsid w:val="004D1BED"/>
    <w:rsid w:val="004D247B"/>
    <w:rsid w:val="004D6198"/>
    <w:rsid w:val="004D771A"/>
    <w:rsid w:val="004E1275"/>
    <w:rsid w:val="004E2A9E"/>
    <w:rsid w:val="004E2D1C"/>
    <w:rsid w:val="004E48C1"/>
    <w:rsid w:val="004E5136"/>
    <w:rsid w:val="004E5CB8"/>
    <w:rsid w:val="004E71E4"/>
    <w:rsid w:val="004E7E86"/>
    <w:rsid w:val="004F0DD9"/>
    <w:rsid w:val="004F233C"/>
    <w:rsid w:val="004F521D"/>
    <w:rsid w:val="004F5728"/>
    <w:rsid w:val="0050040D"/>
    <w:rsid w:val="005009C9"/>
    <w:rsid w:val="0050272F"/>
    <w:rsid w:val="00503679"/>
    <w:rsid w:val="00503C88"/>
    <w:rsid w:val="00504F1C"/>
    <w:rsid w:val="005050E1"/>
    <w:rsid w:val="005067C0"/>
    <w:rsid w:val="0051128D"/>
    <w:rsid w:val="00512206"/>
    <w:rsid w:val="005124D0"/>
    <w:rsid w:val="00513038"/>
    <w:rsid w:val="00513118"/>
    <w:rsid w:val="005131D6"/>
    <w:rsid w:val="00513E39"/>
    <w:rsid w:val="005142B3"/>
    <w:rsid w:val="005146F1"/>
    <w:rsid w:val="005161DE"/>
    <w:rsid w:val="00517014"/>
    <w:rsid w:val="005170A3"/>
    <w:rsid w:val="00522432"/>
    <w:rsid w:val="00526699"/>
    <w:rsid w:val="00527EAA"/>
    <w:rsid w:val="00531775"/>
    <w:rsid w:val="0053383E"/>
    <w:rsid w:val="00536027"/>
    <w:rsid w:val="0053655B"/>
    <w:rsid w:val="00537C93"/>
    <w:rsid w:val="0054113C"/>
    <w:rsid w:val="005424A9"/>
    <w:rsid w:val="005428F6"/>
    <w:rsid w:val="005428F8"/>
    <w:rsid w:val="00543456"/>
    <w:rsid w:val="00551EC3"/>
    <w:rsid w:val="005528A3"/>
    <w:rsid w:val="005553BE"/>
    <w:rsid w:val="005561E6"/>
    <w:rsid w:val="0055653D"/>
    <w:rsid w:val="00556D31"/>
    <w:rsid w:val="005575D3"/>
    <w:rsid w:val="00560966"/>
    <w:rsid w:val="00560D75"/>
    <w:rsid w:val="005657E5"/>
    <w:rsid w:val="0056607C"/>
    <w:rsid w:val="00566EA0"/>
    <w:rsid w:val="005674EF"/>
    <w:rsid w:val="00570C30"/>
    <w:rsid w:val="00571B53"/>
    <w:rsid w:val="00576EBB"/>
    <w:rsid w:val="00576F83"/>
    <w:rsid w:val="00577B40"/>
    <w:rsid w:val="00577F02"/>
    <w:rsid w:val="005879CA"/>
    <w:rsid w:val="005907F6"/>
    <w:rsid w:val="00593D0B"/>
    <w:rsid w:val="00594921"/>
    <w:rsid w:val="0059573C"/>
    <w:rsid w:val="0059598D"/>
    <w:rsid w:val="00596410"/>
    <w:rsid w:val="005979B8"/>
    <w:rsid w:val="00597E81"/>
    <w:rsid w:val="005A1135"/>
    <w:rsid w:val="005A6C96"/>
    <w:rsid w:val="005B51C1"/>
    <w:rsid w:val="005C2737"/>
    <w:rsid w:val="005C311E"/>
    <w:rsid w:val="005C3974"/>
    <w:rsid w:val="005C420E"/>
    <w:rsid w:val="005D1666"/>
    <w:rsid w:val="005D3ED8"/>
    <w:rsid w:val="005D525D"/>
    <w:rsid w:val="005D5596"/>
    <w:rsid w:val="005D655A"/>
    <w:rsid w:val="005D7B0E"/>
    <w:rsid w:val="005E0D80"/>
    <w:rsid w:val="005E1EA6"/>
    <w:rsid w:val="005E299B"/>
    <w:rsid w:val="005E70A6"/>
    <w:rsid w:val="005F18E3"/>
    <w:rsid w:val="005F1B4B"/>
    <w:rsid w:val="005F39ED"/>
    <w:rsid w:val="005F7380"/>
    <w:rsid w:val="005F7B26"/>
    <w:rsid w:val="006019E0"/>
    <w:rsid w:val="00602912"/>
    <w:rsid w:val="00604922"/>
    <w:rsid w:val="00604AAD"/>
    <w:rsid w:val="00606399"/>
    <w:rsid w:val="00607892"/>
    <w:rsid w:val="00610FD7"/>
    <w:rsid w:val="00612F93"/>
    <w:rsid w:val="0061453B"/>
    <w:rsid w:val="006149B5"/>
    <w:rsid w:val="0062475E"/>
    <w:rsid w:val="00631115"/>
    <w:rsid w:val="00631599"/>
    <w:rsid w:val="00634059"/>
    <w:rsid w:val="00636AB2"/>
    <w:rsid w:val="00637194"/>
    <w:rsid w:val="00641130"/>
    <w:rsid w:val="006425CB"/>
    <w:rsid w:val="00644387"/>
    <w:rsid w:val="006444FC"/>
    <w:rsid w:val="00644E51"/>
    <w:rsid w:val="006450A3"/>
    <w:rsid w:val="00655FBD"/>
    <w:rsid w:val="006568B5"/>
    <w:rsid w:val="00657E0D"/>
    <w:rsid w:val="00660E6C"/>
    <w:rsid w:val="0066178C"/>
    <w:rsid w:val="006631EE"/>
    <w:rsid w:val="00665855"/>
    <w:rsid w:val="006666D9"/>
    <w:rsid w:val="00670371"/>
    <w:rsid w:val="00672C2F"/>
    <w:rsid w:val="00675115"/>
    <w:rsid w:val="00675ABD"/>
    <w:rsid w:val="00675B84"/>
    <w:rsid w:val="00680CBB"/>
    <w:rsid w:val="006811B6"/>
    <w:rsid w:val="00681C7C"/>
    <w:rsid w:val="00682391"/>
    <w:rsid w:val="006825F2"/>
    <w:rsid w:val="00682EB6"/>
    <w:rsid w:val="00684078"/>
    <w:rsid w:val="00686C4A"/>
    <w:rsid w:val="006901A9"/>
    <w:rsid w:val="00695C60"/>
    <w:rsid w:val="00697BE8"/>
    <w:rsid w:val="006A5387"/>
    <w:rsid w:val="006B06DC"/>
    <w:rsid w:val="006B2E1F"/>
    <w:rsid w:val="006B3387"/>
    <w:rsid w:val="006B3958"/>
    <w:rsid w:val="006C30E6"/>
    <w:rsid w:val="006C5E8D"/>
    <w:rsid w:val="006C73AE"/>
    <w:rsid w:val="006C73DA"/>
    <w:rsid w:val="006D2461"/>
    <w:rsid w:val="006D381A"/>
    <w:rsid w:val="006D3DB7"/>
    <w:rsid w:val="006D3E02"/>
    <w:rsid w:val="006D4272"/>
    <w:rsid w:val="006D6370"/>
    <w:rsid w:val="006E20CF"/>
    <w:rsid w:val="006E2C09"/>
    <w:rsid w:val="006E2E06"/>
    <w:rsid w:val="006E3273"/>
    <w:rsid w:val="006E39D2"/>
    <w:rsid w:val="006E4841"/>
    <w:rsid w:val="006E4BE5"/>
    <w:rsid w:val="006E7882"/>
    <w:rsid w:val="006E7EA3"/>
    <w:rsid w:val="006F1710"/>
    <w:rsid w:val="006F2107"/>
    <w:rsid w:val="006F4160"/>
    <w:rsid w:val="006F425E"/>
    <w:rsid w:val="006F4A9D"/>
    <w:rsid w:val="006F4DB3"/>
    <w:rsid w:val="006F57BC"/>
    <w:rsid w:val="006F7763"/>
    <w:rsid w:val="00703EB0"/>
    <w:rsid w:val="007044DA"/>
    <w:rsid w:val="00711120"/>
    <w:rsid w:val="00711557"/>
    <w:rsid w:val="00711F2E"/>
    <w:rsid w:val="00712008"/>
    <w:rsid w:val="00712A9A"/>
    <w:rsid w:val="00715EE5"/>
    <w:rsid w:val="0071773A"/>
    <w:rsid w:val="00717E5D"/>
    <w:rsid w:val="00721817"/>
    <w:rsid w:val="00722005"/>
    <w:rsid w:val="007220CA"/>
    <w:rsid w:val="00731CDB"/>
    <w:rsid w:val="007332DC"/>
    <w:rsid w:val="0073433A"/>
    <w:rsid w:val="007348A2"/>
    <w:rsid w:val="00735193"/>
    <w:rsid w:val="007417F3"/>
    <w:rsid w:val="00742AFD"/>
    <w:rsid w:val="0074302B"/>
    <w:rsid w:val="00745C63"/>
    <w:rsid w:val="00745DB4"/>
    <w:rsid w:val="0075128F"/>
    <w:rsid w:val="00753ED9"/>
    <w:rsid w:val="00754B2F"/>
    <w:rsid w:val="00760568"/>
    <w:rsid w:val="00763971"/>
    <w:rsid w:val="007654BB"/>
    <w:rsid w:val="00765C1F"/>
    <w:rsid w:val="007662C6"/>
    <w:rsid w:val="0077036D"/>
    <w:rsid w:val="0077196B"/>
    <w:rsid w:val="00771AF8"/>
    <w:rsid w:val="00773CCA"/>
    <w:rsid w:val="00774CE4"/>
    <w:rsid w:val="007752B1"/>
    <w:rsid w:val="007764EE"/>
    <w:rsid w:val="00780458"/>
    <w:rsid w:val="00780A61"/>
    <w:rsid w:val="00780E87"/>
    <w:rsid w:val="007873AB"/>
    <w:rsid w:val="00793FCA"/>
    <w:rsid w:val="00794359"/>
    <w:rsid w:val="00795366"/>
    <w:rsid w:val="007A1C3E"/>
    <w:rsid w:val="007A2639"/>
    <w:rsid w:val="007A31F5"/>
    <w:rsid w:val="007A336B"/>
    <w:rsid w:val="007A36D1"/>
    <w:rsid w:val="007A446C"/>
    <w:rsid w:val="007A508D"/>
    <w:rsid w:val="007A51B8"/>
    <w:rsid w:val="007A56B2"/>
    <w:rsid w:val="007A610D"/>
    <w:rsid w:val="007B5CA9"/>
    <w:rsid w:val="007B7206"/>
    <w:rsid w:val="007B7A66"/>
    <w:rsid w:val="007B7D6B"/>
    <w:rsid w:val="007C0BC6"/>
    <w:rsid w:val="007C336F"/>
    <w:rsid w:val="007C3BF4"/>
    <w:rsid w:val="007C3F5A"/>
    <w:rsid w:val="007C7C8B"/>
    <w:rsid w:val="007C7DC4"/>
    <w:rsid w:val="007D2EF5"/>
    <w:rsid w:val="007D427E"/>
    <w:rsid w:val="007D6505"/>
    <w:rsid w:val="007D65BE"/>
    <w:rsid w:val="007E01CC"/>
    <w:rsid w:val="007E1CEB"/>
    <w:rsid w:val="007E293A"/>
    <w:rsid w:val="007E48AE"/>
    <w:rsid w:val="007E4F5E"/>
    <w:rsid w:val="007E50E7"/>
    <w:rsid w:val="007E571F"/>
    <w:rsid w:val="007E742B"/>
    <w:rsid w:val="007F1C1C"/>
    <w:rsid w:val="00801F28"/>
    <w:rsid w:val="00802181"/>
    <w:rsid w:val="00806575"/>
    <w:rsid w:val="00806774"/>
    <w:rsid w:val="00807EFD"/>
    <w:rsid w:val="00810121"/>
    <w:rsid w:val="008120F1"/>
    <w:rsid w:val="00813885"/>
    <w:rsid w:val="0081665F"/>
    <w:rsid w:val="00816815"/>
    <w:rsid w:val="00816B48"/>
    <w:rsid w:val="00817D7E"/>
    <w:rsid w:val="008205D0"/>
    <w:rsid w:val="00820E4F"/>
    <w:rsid w:val="00822153"/>
    <w:rsid w:val="008221B3"/>
    <w:rsid w:val="0082236C"/>
    <w:rsid w:val="00822442"/>
    <w:rsid w:val="00822727"/>
    <w:rsid w:val="00826A8F"/>
    <w:rsid w:val="00831BD9"/>
    <w:rsid w:val="0083250B"/>
    <w:rsid w:val="0083579D"/>
    <w:rsid w:val="008378CB"/>
    <w:rsid w:val="0084021B"/>
    <w:rsid w:val="00840E69"/>
    <w:rsid w:val="008445A1"/>
    <w:rsid w:val="00844E05"/>
    <w:rsid w:val="008453C6"/>
    <w:rsid w:val="008466DF"/>
    <w:rsid w:val="00851481"/>
    <w:rsid w:val="0085196E"/>
    <w:rsid w:val="00853147"/>
    <w:rsid w:val="00854988"/>
    <w:rsid w:val="008556F1"/>
    <w:rsid w:val="008559D1"/>
    <w:rsid w:val="008566DD"/>
    <w:rsid w:val="00860745"/>
    <w:rsid w:val="008648FD"/>
    <w:rsid w:val="00864A45"/>
    <w:rsid w:val="00867306"/>
    <w:rsid w:val="00867DE0"/>
    <w:rsid w:val="00871D8A"/>
    <w:rsid w:val="00872677"/>
    <w:rsid w:val="00874D1B"/>
    <w:rsid w:val="00874F03"/>
    <w:rsid w:val="00877264"/>
    <w:rsid w:val="00877D37"/>
    <w:rsid w:val="00881701"/>
    <w:rsid w:val="00881F5B"/>
    <w:rsid w:val="00881FF2"/>
    <w:rsid w:val="00882279"/>
    <w:rsid w:val="00884173"/>
    <w:rsid w:val="00884363"/>
    <w:rsid w:val="008846F3"/>
    <w:rsid w:val="00886461"/>
    <w:rsid w:val="00886CE0"/>
    <w:rsid w:val="00887CF9"/>
    <w:rsid w:val="00893313"/>
    <w:rsid w:val="008937CF"/>
    <w:rsid w:val="0089403C"/>
    <w:rsid w:val="00896AA6"/>
    <w:rsid w:val="008A432E"/>
    <w:rsid w:val="008A68CB"/>
    <w:rsid w:val="008A7213"/>
    <w:rsid w:val="008A7DF1"/>
    <w:rsid w:val="008B01AB"/>
    <w:rsid w:val="008C11B6"/>
    <w:rsid w:val="008C2937"/>
    <w:rsid w:val="008C4E7C"/>
    <w:rsid w:val="008C7744"/>
    <w:rsid w:val="008C7F1B"/>
    <w:rsid w:val="008D325B"/>
    <w:rsid w:val="008D358A"/>
    <w:rsid w:val="008D424E"/>
    <w:rsid w:val="008E085C"/>
    <w:rsid w:val="008E27E4"/>
    <w:rsid w:val="008E2B79"/>
    <w:rsid w:val="008E4236"/>
    <w:rsid w:val="008E536A"/>
    <w:rsid w:val="008E5FD2"/>
    <w:rsid w:val="008E637E"/>
    <w:rsid w:val="008E65A1"/>
    <w:rsid w:val="008F1B84"/>
    <w:rsid w:val="008F1D77"/>
    <w:rsid w:val="008F666B"/>
    <w:rsid w:val="00900169"/>
    <w:rsid w:val="0090094D"/>
    <w:rsid w:val="009022F7"/>
    <w:rsid w:val="00903A24"/>
    <w:rsid w:val="00904957"/>
    <w:rsid w:val="00911350"/>
    <w:rsid w:val="00912395"/>
    <w:rsid w:val="00913133"/>
    <w:rsid w:val="0091715D"/>
    <w:rsid w:val="009217A9"/>
    <w:rsid w:val="0092647B"/>
    <w:rsid w:val="00926F26"/>
    <w:rsid w:val="00927FDE"/>
    <w:rsid w:val="00931C9E"/>
    <w:rsid w:val="00933D6A"/>
    <w:rsid w:val="00935712"/>
    <w:rsid w:val="00941698"/>
    <w:rsid w:val="0094484D"/>
    <w:rsid w:val="00945B88"/>
    <w:rsid w:val="00952AB3"/>
    <w:rsid w:val="00952C21"/>
    <w:rsid w:val="00952EC1"/>
    <w:rsid w:val="009544AD"/>
    <w:rsid w:val="00956197"/>
    <w:rsid w:val="009572F1"/>
    <w:rsid w:val="00960A19"/>
    <w:rsid w:val="00961DEC"/>
    <w:rsid w:val="0096470D"/>
    <w:rsid w:val="0096471A"/>
    <w:rsid w:val="00966E93"/>
    <w:rsid w:val="009671FC"/>
    <w:rsid w:val="009673B1"/>
    <w:rsid w:val="00967CF5"/>
    <w:rsid w:val="00973F0B"/>
    <w:rsid w:val="009743DA"/>
    <w:rsid w:val="009760B5"/>
    <w:rsid w:val="0097722C"/>
    <w:rsid w:val="009775DB"/>
    <w:rsid w:val="0097766E"/>
    <w:rsid w:val="009779F2"/>
    <w:rsid w:val="00981410"/>
    <w:rsid w:val="009847B2"/>
    <w:rsid w:val="00987971"/>
    <w:rsid w:val="00990ADF"/>
    <w:rsid w:val="00990C36"/>
    <w:rsid w:val="00990E00"/>
    <w:rsid w:val="00991D79"/>
    <w:rsid w:val="00995103"/>
    <w:rsid w:val="00995967"/>
    <w:rsid w:val="0099617C"/>
    <w:rsid w:val="009961EC"/>
    <w:rsid w:val="0099704C"/>
    <w:rsid w:val="009972C4"/>
    <w:rsid w:val="009A0E41"/>
    <w:rsid w:val="009A150A"/>
    <w:rsid w:val="009A2864"/>
    <w:rsid w:val="009A2ED5"/>
    <w:rsid w:val="009A68BF"/>
    <w:rsid w:val="009A7192"/>
    <w:rsid w:val="009B0AA8"/>
    <w:rsid w:val="009B40F0"/>
    <w:rsid w:val="009B61D2"/>
    <w:rsid w:val="009C0546"/>
    <w:rsid w:val="009C1256"/>
    <w:rsid w:val="009C28E0"/>
    <w:rsid w:val="009C3110"/>
    <w:rsid w:val="009D1591"/>
    <w:rsid w:val="009D373A"/>
    <w:rsid w:val="009D4479"/>
    <w:rsid w:val="009D49C3"/>
    <w:rsid w:val="009D7B2C"/>
    <w:rsid w:val="009E2808"/>
    <w:rsid w:val="009E29ED"/>
    <w:rsid w:val="009E416B"/>
    <w:rsid w:val="009E471E"/>
    <w:rsid w:val="009E6D99"/>
    <w:rsid w:val="009E789E"/>
    <w:rsid w:val="009F008E"/>
    <w:rsid w:val="009F2E06"/>
    <w:rsid w:val="009F35B2"/>
    <w:rsid w:val="009F6465"/>
    <w:rsid w:val="009F69C0"/>
    <w:rsid w:val="009F7A14"/>
    <w:rsid w:val="00A01338"/>
    <w:rsid w:val="00A013F9"/>
    <w:rsid w:val="00A01BCE"/>
    <w:rsid w:val="00A022E9"/>
    <w:rsid w:val="00A0250D"/>
    <w:rsid w:val="00A02CA0"/>
    <w:rsid w:val="00A02D0C"/>
    <w:rsid w:val="00A03515"/>
    <w:rsid w:val="00A04083"/>
    <w:rsid w:val="00A04175"/>
    <w:rsid w:val="00A06612"/>
    <w:rsid w:val="00A07C0D"/>
    <w:rsid w:val="00A1124A"/>
    <w:rsid w:val="00A133F4"/>
    <w:rsid w:val="00A15F09"/>
    <w:rsid w:val="00A17C44"/>
    <w:rsid w:val="00A22738"/>
    <w:rsid w:val="00A2432A"/>
    <w:rsid w:val="00A26126"/>
    <w:rsid w:val="00A26258"/>
    <w:rsid w:val="00A354D0"/>
    <w:rsid w:val="00A404A3"/>
    <w:rsid w:val="00A441A7"/>
    <w:rsid w:val="00A45996"/>
    <w:rsid w:val="00A46214"/>
    <w:rsid w:val="00A4701F"/>
    <w:rsid w:val="00A503A1"/>
    <w:rsid w:val="00A505A4"/>
    <w:rsid w:val="00A50A47"/>
    <w:rsid w:val="00A52A0B"/>
    <w:rsid w:val="00A5649A"/>
    <w:rsid w:val="00A57DAD"/>
    <w:rsid w:val="00A641D6"/>
    <w:rsid w:val="00A65912"/>
    <w:rsid w:val="00A672DE"/>
    <w:rsid w:val="00A67D1E"/>
    <w:rsid w:val="00A722D5"/>
    <w:rsid w:val="00A7523D"/>
    <w:rsid w:val="00A801E9"/>
    <w:rsid w:val="00A81DDB"/>
    <w:rsid w:val="00A862B3"/>
    <w:rsid w:val="00A87F55"/>
    <w:rsid w:val="00A90D65"/>
    <w:rsid w:val="00A916C9"/>
    <w:rsid w:val="00A92266"/>
    <w:rsid w:val="00A9464F"/>
    <w:rsid w:val="00A95090"/>
    <w:rsid w:val="00A95F18"/>
    <w:rsid w:val="00A95F66"/>
    <w:rsid w:val="00AA05DC"/>
    <w:rsid w:val="00AA0FFE"/>
    <w:rsid w:val="00AA1975"/>
    <w:rsid w:val="00AA53CD"/>
    <w:rsid w:val="00AA635F"/>
    <w:rsid w:val="00AB3E3B"/>
    <w:rsid w:val="00AB4CB2"/>
    <w:rsid w:val="00AB7358"/>
    <w:rsid w:val="00AB7890"/>
    <w:rsid w:val="00AC13C5"/>
    <w:rsid w:val="00AC18F2"/>
    <w:rsid w:val="00AC30D3"/>
    <w:rsid w:val="00AC441F"/>
    <w:rsid w:val="00AD0612"/>
    <w:rsid w:val="00AD0ACB"/>
    <w:rsid w:val="00AD206F"/>
    <w:rsid w:val="00AD2CC0"/>
    <w:rsid w:val="00AD6B1E"/>
    <w:rsid w:val="00AD6D86"/>
    <w:rsid w:val="00AD7FFA"/>
    <w:rsid w:val="00AE1893"/>
    <w:rsid w:val="00AE3980"/>
    <w:rsid w:val="00AE4804"/>
    <w:rsid w:val="00AE64DE"/>
    <w:rsid w:val="00AE703C"/>
    <w:rsid w:val="00AE7D7B"/>
    <w:rsid w:val="00AF30F4"/>
    <w:rsid w:val="00AF42C0"/>
    <w:rsid w:val="00B00AAB"/>
    <w:rsid w:val="00B00CEF"/>
    <w:rsid w:val="00B01061"/>
    <w:rsid w:val="00B03A56"/>
    <w:rsid w:val="00B03C29"/>
    <w:rsid w:val="00B05B1F"/>
    <w:rsid w:val="00B06267"/>
    <w:rsid w:val="00B06ED1"/>
    <w:rsid w:val="00B12FB0"/>
    <w:rsid w:val="00B1369A"/>
    <w:rsid w:val="00B13A36"/>
    <w:rsid w:val="00B14949"/>
    <w:rsid w:val="00B170D6"/>
    <w:rsid w:val="00B171AA"/>
    <w:rsid w:val="00B223B4"/>
    <w:rsid w:val="00B22971"/>
    <w:rsid w:val="00B22AB1"/>
    <w:rsid w:val="00B23D4F"/>
    <w:rsid w:val="00B253AF"/>
    <w:rsid w:val="00B277C7"/>
    <w:rsid w:val="00B31137"/>
    <w:rsid w:val="00B33B92"/>
    <w:rsid w:val="00B36B06"/>
    <w:rsid w:val="00B404A6"/>
    <w:rsid w:val="00B444A8"/>
    <w:rsid w:val="00B450BE"/>
    <w:rsid w:val="00B454AB"/>
    <w:rsid w:val="00B45911"/>
    <w:rsid w:val="00B4699F"/>
    <w:rsid w:val="00B46E30"/>
    <w:rsid w:val="00B5064D"/>
    <w:rsid w:val="00B50DA4"/>
    <w:rsid w:val="00B52C62"/>
    <w:rsid w:val="00B555C7"/>
    <w:rsid w:val="00B6163F"/>
    <w:rsid w:val="00B63C4A"/>
    <w:rsid w:val="00B64049"/>
    <w:rsid w:val="00B67D41"/>
    <w:rsid w:val="00B67D57"/>
    <w:rsid w:val="00B70931"/>
    <w:rsid w:val="00B72BDE"/>
    <w:rsid w:val="00B72DBB"/>
    <w:rsid w:val="00B75C54"/>
    <w:rsid w:val="00B77B07"/>
    <w:rsid w:val="00B826BF"/>
    <w:rsid w:val="00B83C4C"/>
    <w:rsid w:val="00B85694"/>
    <w:rsid w:val="00B862CF"/>
    <w:rsid w:val="00B8659F"/>
    <w:rsid w:val="00B86B1E"/>
    <w:rsid w:val="00B9173A"/>
    <w:rsid w:val="00B91E9C"/>
    <w:rsid w:val="00B9598E"/>
    <w:rsid w:val="00BA3B92"/>
    <w:rsid w:val="00BA402B"/>
    <w:rsid w:val="00BA65AE"/>
    <w:rsid w:val="00BA6777"/>
    <w:rsid w:val="00BA7297"/>
    <w:rsid w:val="00BB0F2C"/>
    <w:rsid w:val="00BB3716"/>
    <w:rsid w:val="00BB4468"/>
    <w:rsid w:val="00BB6D14"/>
    <w:rsid w:val="00BB71B6"/>
    <w:rsid w:val="00BB7541"/>
    <w:rsid w:val="00BB76B2"/>
    <w:rsid w:val="00BB79A8"/>
    <w:rsid w:val="00BC15E2"/>
    <w:rsid w:val="00BC1F21"/>
    <w:rsid w:val="00BC2E00"/>
    <w:rsid w:val="00BC3B08"/>
    <w:rsid w:val="00BC59A1"/>
    <w:rsid w:val="00BD1665"/>
    <w:rsid w:val="00BD4DE0"/>
    <w:rsid w:val="00BD6CF6"/>
    <w:rsid w:val="00BE382F"/>
    <w:rsid w:val="00BE4CB0"/>
    <w:rsid w:val="00BE54EF"/>
    <w:rsid w:val="00BE5C2A"/>
    <w:rsid w:val="00BE6AB5"/>
    <w:rsid w:val="00BE73D7"/>
    <w:rsid w:val="00BF10A9"/>
    <w:rsid w:val="00BF4AED"/>
    <w:rsid w:val="00BF725F"/>
    <w:rsid w:val="00C01392"/>
    <w:rsid w:val="00C016C1"/>
    <w:rsid w:val="00C026DA"/>
    <w:rsid w:val="00C0353A"/>
    <w:rsid w:val="00C04BAC"/>
    <w:rsid w:val="00C04DFC"/>
    <w:rsid w:val="00C071A2"/>
    <w:rsid w:val="00C10BDE"/>
    <w:rsid w:val="00C10F0F"/>
    <w:rsid w:val="00C10F3F"/>
    <w:rsid w:val="00C16E2D"/>
    <w:rsid w:val="00C21C85"/>
    <w:rsid w:val="00C225AB"/>
    <w:rsid w:val="00C24D72"/>
    <w:rsid w:val="00C24DA8"/>
    <w:rsid w:val="00C27CB0"/>
    <w:rsid w:val="00C303B1"/>
    <w:rsid w:val="00C3092A"/>
    <w:rsid w:val="00C33131"/>
    <w:rsid w:val="00C3349B"/>
    <w:rsid w:val="00C35547"/>
    <w:rsid w:val="00C35D93"/>
    <w:rsid w:val="00C37F8B"/>
    <w:rsid w:val="00C402B9"/>
    <w:rsid w:val="00C402E6"/>
    <w:rsid w:val="00C404E7"/>
    <w:rsid w:val="00C46842"/>
    <w:rsid w:val="00C46940"/>
    <w:rsid w:val="00C469F7"/>
    <w:rsid w:val="00C54CDB"/>
    <w:rsid w:val="00C552A2"/>
    <w:rsid w:val="00C5691E"/>
    <w:rsid w:val="00C62022"/>
    <w:rsid w:val="00C65E11"/>
    <w:rsid w:val="00C71AB7"/>
    <w:rsid w:val="00C729AC"/>
    <w:rsid w:val="00C73FC0"/>
    <w:rsid w:val="00C74E5B"/>
    <w:rsid w:val="00C8196F"/>
    <w:rsid w:val="00C84854"/>
    <w:rsid w:val="00C86D71"/>
    <w:rsid w:val="00C86F18"/>
    <w:rsid w:val="00C9033C"/>
    <w:rsid w:val="00C90E78"/>
    <w:rsid w:val="00C911CB"/>
    <w:rsid w:val="00CA0438"/>
    <w:rsid w:val="00CA1C36"/>
    <w:rsid w:val="00CA3832"/>
    <w:rsid w:val="00CB1BAC"/>
    <w:rsid w:val="00CB5DFC"/>
    <w:rsid w:val="00CB7D30"/>
    <w:rsid w:val="00CC084B"/>
    <w:rsid w:val="00CC162D"/>
    <w:rsid w:val="00CC2488"/>
    <w:rsid w:val="00CC2F51"/>
    <w:rsid w:val="00CC3AA6"/>
    <w:rsid w:val="00CD021B"/>
    <w:rsid w:val="00CD1C0C"/>
    <w:rsid w:val="00CD2445"/>
    <w:rsid w:val="00CD32C8"/>
    <w:rsid w:val="00CD38B2"/>
    <w:rsid w:val="00CD5945"/>
    <w:rsid w:val="00CD69E0"/>
    <w:rsid w:val="00CE00A4"/>
    <w:rsid w:val="00CE0644"/>
    <w:rsid w:val="00CE0D7D"/>
    <w:rsid w:val="00CE1439"/>
    <w:rsid w:val="00CE20F7"/>
    <w:rsid w:val="00CE3A6B"/>
    <w:rsid w:val="00CE4493"/>
    <w:rsid w:val="00CE4675"/>
    <w:rsid w:val="00CF1E16"/>
    <w:rsid w:val="00CF2F34"/>
    <w:rsid w:val="00CF3E5A"/>
    <w:rsid w:val="00CF6341"/>
    <w:rsid w:val="00CF7856"/>
    <w:rsid w:val="00D0085B"/>
    <w:rsid w:val="00D054B4"/>
    <w:rsid w:val="00D058F7"/>
    <w:rsid w:val="00D10183"/>
    <w:rsid w:val="00D101B7"/>
    <w:rsid w:val="00D104C2"/>
    <w:rsid w:val="00D11EF0"/>
    <w:rsid w:val="00D12CE2"/>
    <w:rsid w:val="00D139C1"/>
    <w:rsid w:val="00D17D73"/>
    <w:rsid w:val="00D25B23"/>
    <w:rsid w:val="00D27581"/>
    <w:rsid w:val="00D27956"/>
    <w:rsid w:val="00D27ADA"/>
    <w:rsid w:val="00D31F3E"/>
    <w:rsid w:val="00D34890"/>
    <w:rsid w:val="00D35205"/>
    <w:rsid w:val="00D37736"/>
    <w:rsid w:val="00D416A9"/>
    <w:rsid w:val="00D4318B"/>
    <w:rsid w:val="00D457DD"/>
    <w:rsid w:val="00D47229"/>
    <w:rsid w:val="00D506FC"/>
    <w:rsid w:val="00D5564F"/>
    <w:rsid w:val="00D62850"/>
    <w:rsid w:val="00D62C3D"/>
    <w:rsid w:val="00D63835"/>
    <w:rsid w:val="00D63F84"/>
    <w:rsid w:val="00D654E9"/>
    <w:rsid w:val="00D71B10"/>
    <w:rsid w:val="00D7397F"/>
    <w:rsid w:val="00D776C7"/>
    <w:rsid w:val="00D8149D"/>
    <w:rsid w:val="00D81BB6"/>
    <w:rsid w:val="00D82613"/>
    <w:rsid w:val="00D84640"/>
    <w:rsid w:val="00D85710"/>
    <w:rsid w:val="00D85A63"/>
    <w:rsid w:val="00D90A00"/>
    <w:rsid w:val="00D9264C"/>
    <w:rsid w:val="00D92EC8"/>
    <w:rsid w:val="00D92FCF"/>
    <w:rsid w:val="00D96010"/>
    <w:rsid w:val="00D97B53"/>
    <w:rsid w:val="00DA18BA"/>
    <w:rsid w:val="00DA2DD8"/>
    <w:rsid w:val="00DA334A"/>
    <w:rsid w:val="00DA3ACE"/>
    <w:rsid w:val="00DA6149"/>
    <w:rsid w:val="00DA61F1"/>
    <w:rsid w:val="00DB22C3"/>
    <w:rsid w:val="00DB25CB"/>
    <w:rsid w:val="00DB2F72"/>
    <w:rsid w:val="00DB4BE8"/>
    <w:rsid w:val="00DB58A5"/>
    <w:rsid w:val="00DB75A4"/>
    <w:rsid w:val="00DB7DB9"/>
    <w:rsid w:val="00DC1CC9"/>
    <w:rsid w:val="00DC20E9"/>
    <w:rsid w:val="00DC261D"/>
    <w:rsid w:val="00DC509A"/>
    <w:rsid w:val="00DC5981"/>
    <w:rsid w:val="00DD3E0D"/>
    <w:rsid w:val="00DD4C43"/>
    <w:rsid w:val="00DD57F6"/>
    <w:rsid w:val="00DD73BF"/>
    <w:rsid w:val="00DE0514"/>
    <w:rsid w:val="00DE1638"/>
    <w:rsid w:val="00DE2143"/>
    <w:rsid w:val="00DE286D"/>
    <w:rsid w:val="00DE4CA4"/>
    <w:rsid w:val="00DE4DE3"/>
    <w:rsid w:val="00DE6138"/>
    <w:rsid w:val="00DE7160"/>
    <w:rsid w:val="00DE777D"/>
    <w:rsid w:val="00DF1E2E"/>
    <w:rsid w:val="00E024DC"/>
    <w:rsid w:val="00E036DE"/>
    <w:rsid w:val="00E04DA4"/>
    <w:rsid w:val="00E052DD"/>
    <w:rsid w:val="00E05A28"/>
    <w:rsid w:val="00E11DDF"/>
    <w:rsid w:val="00E12026"/>
    <w:rsid w:val="00E12153"/>
    <w:rsid w:val="00E1455F"/>
    <w:rsid w:val="00E15698"/>
    <w:rsid w:val="00E166F3"/>
    <w:rsid w:val="00E177BE"/>
    <w:rsid w:val="00E21045"/>
    <w:rsid w:val="00E22073"/>
    <w:rsid w:val="00E22360"/>
    <w:rsid w:val="00E2369B"/>
    <w:rsid w:val="00E23742"/>
    <w:rsid w:val="00E26C71"/>
    <w:rsid w:val="00E31C9C"/>
    <w:rsid w:val="00E3367C"/>
    <w:rsid w:val="00E35913"/>
    <w:rsid w:val="00E362C6"/>
    <w:rsid w:val="00E40DC8"/>
    <w:rsid w:val="00E4165E"/>
    <w:rsid w:val="00E419CA"/>
    <w:rsid w:val="00E53B67"/>
    <w:rsid w:val="00E54340"/>
    <w:rsid w:val="00E54E40"/>
    <w:rsid w:val="00E55A58"/>
    <w:rsid w:val="00E55CEB"/>
    <w:rsid w:val="00E56CFD"/>
    <w:rsid w:val="00E56EEB"/>
    <w:rsid w:val="00E56F1C"/>
    <w:rsid w:val="00E60118"/>
    <w:rsid w:val="00E64714"/>
    <w:rsid w:val="00E64A30"/>
    <w:rsid w:val="00E64D2B"/>
    <w:rsid w:val="00E6548D"/>
    <w:rsid w:val="00E66C98"/>
    <w:rsid w:val="00E66DF1"/>
    <w:rsid w:val="00E7370F"/>
    <w:rsid w:val="00E73A57"/>
    <w:rsid w:val="00E83ACF"/>
    <w:rsid w:val="00E84132"/>
    <w:rsid w:val="00E8755A"/>
    <w:rsid w:val="00E902B3"/>
    <w:rsid w:val="00E9159C"/>
    <w:rsid w:val="00E92795"/>
    <w:rsid w:val="00E95323"/>
    <w:rsid w:val="00E95987"/>
    <w:rsid w:val="00E96534"/>
    <w:rsid w:val="00E97E57"/>
    <w:rsid w:val="00EA0AB5"/>
    <w:rsid w:val="00EA1F4A"/>
    <w:rsid w:val="00EA383D"/>
    <w:rsid w:val="00EA5514"/>
    <w:rsid w:val="00EB197A"/>
    <w:rsid w:val="00EB2940"/>
    <w:rsid w:val="00EB32F6"/>
    <w:rsid w:val="00EB35E8"/>
    <w:rsid w:val="00EB522F"/>
    <w:rsid w:val="00EB5C0F"/>
    <w:rsid w:val="00EC1521"/>
    <w:rsid w:val="00EC1570"/>
    <w:rsid w:val="00EC35E5"/>
    <w:rsid w:val="00EC36A5"/>
    <w:rsid w:val="00EC555F"/>
    <w:rsid w:val="00EC64AA"/>
    <w:rsid w:val="00EC6C60"/>
    <w:rsid w:val="00EC73F4"/>
    <w:rsid w:val="00ED06DA"/>
    <w:rsid w:val="00ED108B"/>
    <w:rsid w:val="00ED5DE2"/>
    <w:rsid w:val="00ED614C"/>
    <w:rsid w:val="00EE486B"/>
    <w:rsid w:val="00EE49A8"/>
    <w:rsid w:val="00EE670B"/>
    <w:rsid w:val="00EE7A2F"/>
    <w:rsid w:val="00EE7DFC"/>
    <w:rsid w:val="00EF19CE"/>
    <w:rsid w:val="00EF292B"/>
    <w:rsid w:val="00EF29D1"/>
    <w:rsid w:val="00EF325A"/>
    <w:rsid w:val="00EF3E5B"/>
    <w:rsid w:val="00EF5FDE"/>
    <w:rsid w:val="00F01EDE"/>
    <w:rsid w:val="00F031B2"/>
    <w:rsid w:val="00F04769"/>
    <w:rsid w:val="00F05110"/>
    <w:rsid w:val="00F0522E"/>
    <w:rsid w:val="00F06359"/>
    <w:rsid w:val="00F123C1"/>
    <w:rsid w:val="00F14A02"/>
    <w:rsid w:val="00F15039"/>
    <w:rsid w:val="00F15216"/>
    <w:rsid w:val="00F17FDA"/>
    <w:rsid w:val="00F24367"/>
    <w:rsid w:val="00F261E6"/>
    <w:rsid w:val="00F2687C"/>
    <w:rsid w:val="00F271FA"/>
    <w:rsid w:val="00F3129C"/>
    <w:rsid w:val="00F33566"/>
    <w:rsid w:val="00F3617A"/>
    <w:rsid w:val="00F37986"/>
    <w:rsid w:val="00F4171B"/>
    <w:rsid w:val="00F41B29"/>
    <w:rsid w:val="00F42836"/>
    <w:rsid w:val="00F44191"/>
    <w:rsid w:val="00F4436C"/>
    <w:rsid w:val="00F47E5C"/>
    <w:rsid w:val="00F50411"/>
    <w:rsid w:val="00F52B2E"/>
    <w:rsid w:val="00F534AE"/>
    <w:rsid w:val="00F54127"/>
    <w:rsid w:val="00F541FE"/>
    <w:rsid w:val="00F55B22"/>
    <w:rsid w:val="00F60F5B"/>
    <w:rsid w:val="00F6325F"/>
    <w:rsid w:val="00F65D77"/>
    <w:rsid w:val="00F67221"/>
    <w:rsid w:val="00F679C5"/>
    <w:rsid w:val="00F7108B"/>
    <w:rsid w:val="00F72D61"/>
    <w:rsid w:val="00F74000"/>
    <w:rsid w:val="00F75740"/>
    <w:rsid w:val="00F804C4"/>
    <w:rsid w:val="00F80F12"/>
    <w:rsid w:val="00F826CF"/>
    <w:rsid w:val="00F840C0"/>
    <w:rsid w:val="00F8771D"/>
    <w:rsid w:val="00F90BDF"/>
    <w:rsid w:val="00F90D6C"/>
    <w:rsid w:val="00F91451"/>
    <w:rsid w:val="00F919B6"/>
    <w:rsid w:val="00F94269"/>
    <w:rsid w:val="00F94CAF"/>
    <w:rsid w:val="00FA0BF8"/>
    <w:rsid w:val="00FA14FD"/>
    <w:rsid w:val="00FA2CA1"/>
    <w:rsid w:val="00FA3F0F"/>
    <w:rsid w:val="00FA4E5A"/>
    <w:rsid w:val="00FA608B"/>
    <w:rsid w:val="00FA6422"/>
    <w:rsid w:val="00FA6ADA"/>
    <w:rsid w:val="00FB0D21"/>
    <w:rsid w:val="00FB2960"/>
    <w:rsid w:val="00FB43D4"/>
    <w:rsid w:val="00FB47CB"/>
    <w:rsid w:val="00FC084B"/>
    <w:rsid w:val="00FC0A5F"/>
    <w:rsid w:val="00FC0CE7"/>
    <w:rsid w:val="00FC24FC"/>
    <w:rsid w:val="00FC6884"/>
    <w:rsid w:val="00FC7E32"/>
    <w:rsid w:val="00FD06AF"/>
    <w:rsid w:val="00FD1096"/>
    <w:rsid w:val="00FD4A09"/>
    <w:rsid w:val="00FE1153"/>
    <w:rsid w:val="00FE46D8"/>
    <w:rsid w:val="00FE4AD5"/>
    <w:rsid w:val="00FE51C1"/>
    <w:rsid w:val="00FE5DF7"/>
    <w:rsid w:val="00FF0BE0"/>
    <w:rsid w:val="00FF1CFD"/>
    <w:rsid w:val="00FF2185"/>
    <w:rsid w:val="00FF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3529"/>
  <w14:defaultImageDpi w14:val="32767"/>
  <w15:chartTrackingRefBased/>
  <w15:docId w15:val="{99351947-4687-A248-A25B-3D234DFF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0F2C"/>
    <w:rPr>
      <w:rFonts w:ascii="Palatino Linotype" w:hAnsi="Palatino Linotype" w:cs="Times New Roman"/>
    </w:rPr>
  </w:style>
  <w:style w:type="paragraph" w:styleId="Heading1">
    <w:name w:val="heading 1"/>
    <w:basedOn w:val="Normal"/>
    <w:next w:val="Normal"/>
    <w:link w:val="Heading1Char"/>
    <w:uiPriority w:val="9"/>
    <w:qFormat/>
    <w:rsid w:val="006D38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381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17C"/>
    <w:rPr>
      <w:sz w:val="20"/>
      <w:szCs w:val="20"/>
    </w:rPr>
  </w:style>
  <w:style w:type="character" w:customStyle="1" w:styleId="FootnoteTextChar">
    <w:name w:val="Footnote Text Char"/>
    <w:basedOn w:val="DefaultParagraphFont"/>
    <w:link w:val="FootnoteText"/>
    <w:uiPriority w:val="99"/>
    <w:semiHidden/>
    <w:rsid w:val="0099617C"/>
    <w:rPr>
      <w:rFonts w:ascii="Palatino Linotype" w:hAnsi="Palatino Linotype" w:cs="Times New Roman"/>
      <w:sz w:val="20"/>
      <w:szCs w:val="20"/>
    </w:rPr>
  </w:style>
  <w:style w:type="character" w:styleId="FootnoteReference">
    <w:name w:val="footnote reference"/>
    <w:basedOn w:val="DefaultParagraphFont"/>
    <w:uiPriority w:val="99"/>
    <w:semiHidden/>
    <w:unhideWhenUsed/>
    <w:rsid w:val="0099617C"/>
    <w:rPr>
      <w:vertAlign w:val="superscript"/>
    </w:rPr>
  </w:style>
  <w:style w:type="character" w:customStyle="1" w:styleId="Heading1Char">
    <w:name w:val="Heading 1 Char"/>
    <w:basedOn w:val="DefaultParagraphFont"/>
    <w:link w:val="Heading1"/>
    <w:uiPriority w:val="9"/>
    <w:rsid w:val="006D38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381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617A"/>
    <w:pPr>
      <w:ind w:left="720"/>
      <w:contextualSpacing/>
    </w:pPr>
  </w:style>
  <w:style w:type="character" w:styleId="Emphasis">
    <w:name w:val="Emphasis"/>
    <w:basedOn w:val="DefaultParagraphFont"/>
    <w:uiPriority w:val="20"/>
    <w:qFormat/>
    <w:rsid w:val="0077196B"/>
    <w:rPr>
      <w:i/>
      <w:iCs/>
    </w:rPr>
  </w:style>
  <w:style w:type="paragraph" w:styleId="Header">
    <w:name w:val="header"/>
    <w:basedOn w:val="Normal"/>
    <w:link w:val="HeaderChar"/>
    <w:uiPriority w:val="99"/>
    <w:unhideWhenUsed/>
    <w:rsid w:val="00960A19"/>
    <w:pPr>
      <w:tabs>
        <w:tab w:val="center" w:pos="4680"/>
        <w:tab w:val="right" w:pos="9360"/>
      </w:tabs>
    </w:pPr>
  </w:style>
  <w:style w:type="character" w:customStyle="1" w:styleId="HeaderChar">
    <w:name w:val="Header Char"/>
    <w:basedOn w:val="DefaultParagraphFont"/>
    <w:link w:val="Header"/>
    <w:uiPriority w:val="99"/>
    <w:rsid w:val="00960A19"/>
    <w:rPr>
      <w:rFonts w:ascii="Palatino Linotype" w:hAnsi="Palatino Linotype" w:cs="Times New Roman"/>
    </w:rPr>
  </w:style>
  <w:style w:type="paragraph" w:styleId="Footer">
    <w:name w:val="footer"/>
    <w:basedOn w:val="Normal"/>
    <w:link w:val="FooterChar"/>
    <w:uiPriority w:val="99"/>
    <w:unhideWhenUsed/>
    <w:rsid w:val="00960A19"/>
    <w:pPr>
      <w:tabs>
        <w:tab w:val="center" w:pos="4680"/>
        <w:tab w:val="right" w:pos="9360"/>
      </w:tabs>
    </w:pPr>
  </w:style>
  <w:style w:type="character" w:customStyle="1" w:styleId="FooterChar">
    <w:name w:val="Footer Char"/>
    <w:basedOn w:val="DefaultParagraphFont"/>
    <w:link w:val="Footer"/>
    <w:uiPriority w:val="99"/>
    <w:rsid w:val="00960A19"/>
    <w:rPr>
      <w:rFonts w:ascii="Palatino Linotype" w:hAnsi="Palatino Linotype" w:cs="Times New Roman"/>
    </w:rPr>
  </w:style>
  <w:style w:type="character" w:styleId="CommentReference">
    <w:name w:val="annotation reference"/>
    <w:uiPriority w:val="99"/>
    <w:semiHidden/>
    <w:unhideWhenUsed/>
    <w:rsid w:val="00807EFD"/>
    <w:rPr>
      <w:sz w:val="16"/>
      <w:szCs w:val="16"/>
    </w:rPr>
  </w:style>
  <w:style w:type="paragraph" w:styleId="CommentText">
    <w:name w:val="annotation text"/>
    <w:basedOn w:val="Normal"/>
    <w:link w:val="CommentTextChar"/>
    <w:uiPriority w:val="99"/>
    <w:semiHidden/>
    <w:unhideWhenUsed/>
    <w:rsid w:val="00807EFD"/>
    <w:rPr>
      <w:rFonts w:eastAsia="Calibri"/>
      <w:sz w:val="20"/>
      <w:szCs w:val="20"/>
    </w:rPr>
  </w:style>
  <w:style w:type="character" w:customStyle="1" w:styleId="CommentTextChar">
    <w:name w:val="Comment Text Char"/>
    <w:basedOn w:val="DefaultParagraphFont"/>
    <w:link w:val="CommentText"/>
    <w:uiPriority w:val="99"/>
    <w:semiHidden/>
    <w:rsid w:val="00807EFD"/>
    <w:rPr>
      <w:rFonts w:ascii="Palatino Linotype" w:eastAsia="Calibri" w:hAnsi="Palatino Linotype" w:cs="Times New Roman"/>
      <w:sz w:val="20"/>
      <w:szCs w:val="20"/>
    </w:rPr>
  </w:style>
  <w:style w:type="paragraph" w:styleId="BalloonText">
    <w:name w:val="Balloon Text"/>
    <w:basedOn w:val="Normal"/>
    <w:link w:val="BalloonTextChar"/>
    <w:uiPriority w:val="99"/>
    <w:semiHidden/>
    <w:unhideWhenUsed/>
    <w:rsid w:val="00807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4310C-97FE-4B6C-AB52-7C22AC81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6421</Words>
  <Characters>36605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Lauer</dc:creator>
  <cp:keywords/>
  <dc:description/>
  <cp:lastModifiedBy>Richard Lauer</cp:lastModifiedBy>
  <cp:revision>1044</cp:revision>
  <cp:lastPrinted>2018-08-22T17:54:00Z</cp:lastPrinted>
  <dcterms:created xsi:type="dcterms:W3CDTF">2018-11-30T22:55:00Z</dcterms:created>
  <dcterms:modified xsi:type="dcterms:W3CDTF">2021-12-16T15:59:00Z</dcterms:modified>
</cp:coreProperties>
</file>