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8D020" w14:textId="5E67D839" w:rsidR="00E24044" w:rsidRPr="00CE4142" w:rsidRDefault="00E24044">
      <w:pPr>
        <w:rPr>
          <w:b/>
          <w:bCs/>
        </w:rPr>
      </w:pPr>
      <w:r w:rsidRPr="00CE4142">
        <w:rPr>
          <w:b/>
          <w:bCs/>
        </w:rPr>
        <w:t>Higher</w:t>
      </w:r>
      <w:r w:rsidR="0084567C">
        <w:rPr>
          <w:b/>
          <w:bCs/>
        </w:rPr>
        <w:t xml:space="preserve"> </w:t>
      </w:r>
      <w:r w:rsidRPr="00CE4142">
        <w:rPr>
          <w:b/>
          <w:bCs/>
        </w:rPr>
        <w:t>Level Constructive Neutral Evolution</w:t>
      </w:r>
    </w:p>
    <w:p w14:paraId="5BA51F6F" w14:textId="77777777" w:rsidR="004066E8" w:rsidRPr="00CE4142" w:rsidRDefault="004066E8">
      <w:pPr>
        <w:rPr>
          <w:b/>
          <w:bCs/>
        </w:rPr>
      </w:pPr>
    </w:p>
    <w:p w14:paraId="68B3CDEC" w14:textId="22568BB4" w:rsidR="004066E8" w:rsidRPr="00CE4142" w:rsidRDefault="00691EC7">
      <w:pPr>
        <w:rPr>
          <w:b/>
          <w:bCs/>
        </w:rPr>
      </w:pPr>
      <w:r>
        <w:rPr>
          <w:b/>
          <w:bCs/>
        </w:rPr>
        <w:t>BLIND</w:t>
      </w:r>
    </w:p>
    <w:p w14:paraId="54EFC674" w14:textId="77777777" w:rsidR="004066E8" w:rsidRPr="00CE4142" w:rsidRDefault="004066E8">
      <w:pPr>
        <w:rPr>
          <w:b/>
          <w:bCs/>
        </w:rPr>
      </w:pPr>
    </w:p>
    <w:p w14:paraId="0D9D2350" w14:textId="742EB838" w:rsidR="004066E8" w:rsidRPr="00CE4142" w:rsidRDefault="004066E8">
      <w:pPr>
        <w:rPr>
          <w:b/>
          <w:bCs/>
        </w:rPr>
      </w:pPr>
      <w:r w:rsidRPr="00CE4142">
        <w:rPr>
          <w:b/>
          <w:bCs/>
        </w:rPr>
        <w:fldChar w:fldCharType="begin"/>
      </w:r>
      <w:r w:rsidRPr="00CE4142">
        <w:rPr>
          <w:b/>
          <w:bCs/>
        </w:rPr>
        <w:instrText xml:space="preserve"> DATE \@ "dddd, MMMM d, yyyy" </w:instrText>
      </w:r>
      <w:r w:rsidRPr="00CE4142">
        <w:rPr>
          <w:b/>
          <w:bCs/>
        </w:rPr>
        <w:fldChar w:fldCharType="separate"/>
      </w:r>
      <w:r w:rsidR="00691EC7">
        <w:rPr>
          <w:b/>
          <w:bCs/>
          <w:noProof/>
        </w:rPr>
        <w:t>Tuesday, January 25, 2022</w:t>
      </w:r>
      <w:r w:rsidRPr="00CE4142">
        <w:rPr>
          <w:b/>
          <w:bCs/>
        </w:rPr>
        <w:fldChar w:fldCharType="end"/>
      </w:r>
    </w:p>
    <w:p w14:paraId="60607F5D" w14:textId="77777777" w:rsidR="00E24044" w:rsidRPr="00CE4142" w:rsidRDefault="00E24044">
      <w:pPr>
        <w:rPr>
          <w:b/>
          <w:bCs/>
        </w:rPr>
      </w:pPr>
    </w:p>
    <w:p w14:paraId="710301AD" w14:textId="651ADB62" w:rsidR="00E24044" w:rsidRDefault="00E24044">
      <w:r w:rsidRPr="00CE4142">
        <w:rPr>
          <w:b/>
          <w:bCs/>
        </w:rPr>
        <w:t>Abstract:</w:t>
      </w:r>
      <w:r w:rsidR="004066E8" w:rsidRPr="00CE4142">
        <w:rPr>
          <w:b/>
          <w:bCs/>
        </w:rPr>
        <w:t xml:space="preserve"> </w:t>
      </w:r>
      <w:r w:rsidR="00C25871" w:rsidRPr="00C25871">
        <w:t>Constructive Neutral Evolution</w:t>
      </w:r>
      <w:r w:rsidR="00C25871">
        <w:t xml:space="preserve"> (CNE) </w:t>
      </w:r>
      <w:r w:rsidR="00A97AED">
        <w:t xml:space="preserve">theory </w:t>
      </w:r>
      <w:r w:rsidR="00C25871">
        <w:t>provides selectively neutral explanations of the origin and maintenance of biological complexity.</w:t>
      </w:r>
      <w:r w:rsidR="00A97AED">
        <w:t xml:space="preserve"> This essay provides an analysis of CNE as an explanatory strategy defined by a tripartite set of conditions, and shows how this applies to cases of the evolution of complexity at higher-levels of the biological hierarchy.</w:t>
      </w:r>
      <w:r w:rsidR="00C25871">
        <w:t xml:space="preserve"> CNE</w:t>
      </w:r>
      <w:r w:rsidR="002F022E">
        <w:t xml:space="preserve"> </w:t>
      </w:r>
      <w:r w:rsidR="00A97AED">
        <w:t xml:space="preserve">was initially </w:t>
      </w:r>
      <w:r w:rsidR="00C25871">
        <w:t>deployed to</w:t>
      </w:r>
      <w:r w:rsidR="002F022E">
        <w:t xml:space="preserve"> help</w:t>
      </w:r>
      <w:r w:rsidR="00C25871">
        <w:t xml:space="preserve"> explain</w:t>
      </w:r>
      <w:r w:rsidR="002F022E">
        <w:t xml:space="preserve"> a variety of complex molecular structures and processes, including</w:t>
      </w:r>
      <w:r w:rsidR="007C206A">
        <w:t xml:space="preserve"> </w:t>
      </w:r>
      <w:proofErr w:type="spellStart"/>
      <w:r w:rsidR="007C206A">
        <w:t>spliceosomal</w:t>
      </w:r>
      <w:proofErr w:type="spellEnd"/>
      <w:r w:rsidR="007C206A">
        <w:t xml:space="preserve"> splicing,</w:t>
      </w:r>
      <w:r w:rsidR="00C25871">
        <w:t xml:space="preserve"> </w:t>
      </w:r>
      <w:proofErr w:type="spellStart"/>
      <w:r w:rsidR="00982FD0">
        <w:t>trypansomal</w:t>
      </w:r>
      <w:proofErr w:type="spellEnd"/>
      <w:r w:rsidR="00982FD0">
        <w:t xml:space="preserve"> pan-editing, </w:t>
      </w:r>
      <w:r w:rsidR="00C25871">
        <w:t>scrambled genes in ciliates</w:t>
      </w:r>
      <w:r w:rsidR="002F022E">
        <w:t>,</w:t>
      </w:r>
      <w:r w:rsidR="00C25871">
        <w:t xml:space="preserve"> duplicate gene retention</w:t>
      </w:r>
      <w:r w:rsidR="002F022E">
        <w:t xml:space="preserve"> and fungal ATP synthetase structure. CNE has also been generalized to apply to </w:t>
      </w:r>
      <w:r w:rsidR="00A97AED">
        <w:t>ph</w:t>
      </w:r>
      <w:r w:rsidR="003D1E1B">
        <w:t>e</w:t>
      </w:r>
      <w:r w:rsidR="00A97AED">
        <w:t>nomena at the cellular level</w:t>
      </w:r>
      <w:r w:rsidR="002F022E">
        <w:t xml:space="preserve">, including protein-protein interaction network modulatory, obligate microbial symbioses, </w:t>
      </w:r>
      <w:proofErr w:type="spellStart"/>
      <w:r w:rsidR="002F022E">
        <w:t>eukaryogenesis</w:t>
      </w:r>
      <w:proofErr w:type="spellEnd"/>
      <w:r w:rsidR="002F022E">
        <w:t xml:space="preserve"> and microbial </w:t>
      </w:r>
      <w:proofErr w:type="spellStart"/>
      <w:r w:rsidR="002F022E">
        <w:t>unculturability</w:t>
      </w:r>
      <w:proofErr w:type="spellEnd"/>
      <w:r w:rsidR="00C25871">
        <w:t xml:space="preserve">. </w:t>
      </w:r>
      <w:r w:rsidR="000A6AF9" w:rsidRPr="00CE4142">
        <w:t xml:space="preserve">This essay </w:t>
      </w:r>
      <w:r w:rsidR="00A97AED">
        <w:t>further extends the</w:t>
      </w:r>
      <w:r w:rsidR="003212E9" w:rsidRPr="00CE4142">
        <w:t xml:space="preserve"> </w:t>
      </w:r>
      <w:r w:rsidR="000A6AF9" w:rsidRPr="00CE4142">
        <w:t>CNE</w:t>
      </w:r>
      <w:r w:rsidR="003212E9" w:rsidRPr="00CE4142">
        <w:t xml:space="preserve"> to</w:t>
      </w:r>
      <w:r w:rsidR="000A6AF9" w:rsidRPr="00CE4142">
        <w:t xml:space="preserve"> cases</w:t>
      </w:r>
      <w:r w:rsidR="0002601E">
        <w:t xml:space="preserve"> of</w:t>
      </w:r>
      <w:r w:rsidR="000A6AF9" w:rsidRPr="00CE4142">
        <w:t xml:space="preserve"> complexity at</w:t>
      </w:r>
      <w:r w:rsidR="002F022E">
        <w:t xml:space="preserve"> </w:t>
      </w:r>
      <w:r w:rsidR="000A6AF9" w:rsidRPr="00CE4142">
        <w:t>levels of organization</w:t>
      </w:r>
      <w:r w:rsidR="002F022E">
        <w:t xml:space="preserve"> higher</w:t>
      </w:r>
      <w:r w:rsidR="0002601E">
        <w:t xml:space="preserve"> </w:t>
      </w:r>
      <w:r w:rsidR="000A6AF9" w:rsidRPr="00CE4142">
        <w:t xml:space="preserve">than </w:t>
      </w:r>
      <w:r w:rsidR="003212E9" w:rsidRPr="00CE4142">
        <w:t xml:space="preserve">the molecular and </w:t>
      </w:r>
      <w:r w:rsidR="00DC2714">
        <w:t>cellular</w:t>
      </w:r>
      <w:r w:rsidR="000A6AF9" w:rsidRPr="00CE4142">
        <w:t>. These are (1) multicellular phenotypic complexity, (2) multicellular ecological complexity and</w:t>
      </w:r>
      <w:r w:rsidR="0002601E">
        <w:t>,</w:t>
      </w:r>
      <w:r w:rsidR="000A6AF9" w:rsidRPr="00CE4142">
        <w:t xml:space="preserve"> (3)</w:t>
      </w:r>
      <w:r w:rsidR="0002601E">
        <w:t xml:space="preserve"> some cases of</w:t>
      </w:r>
      <w:r w:rsidR="000A6AF9" w:rsidRPr="00CE4142">
        <w:t xml:space="preserve"> cultural complexity.</w:t>
      </w:r>
      <w:r w:rsidR="00A97AED">
        <w:t xml:space="preserve"> </w:t>
      </w:r>
    </w:p>
    <w:p w14:paraId="525F30A4" w14:textId="4345ABD6" w:rsidR="007704F9" w:rsidRDefault="007704F9"/>
    <w:p w14:paraId="62DE0B1B" w14:textId="1E452867" w:rsidR="007704F9" w:rsidRPr="00CE4142" w:rsidRDefault="007704F9">
      <w:r w:rsidRPr="007704F9">
        <w:rPr>
          <w:b/>
          <w:bCs/>
        </w:rPr>
        <w:t>Key Words:</w:t>
      </w:r>
      <w:r>
        <w:t xml:space="preserve"> </w:t>
      </w:r>
      <w:r w:rsidRPr="007704F9">
        <w:t>Constructive Neut</w:t>
      </w:r>
      <w:bookmarkStart w:id="0" w:name="_GoBack"/>
      <w:bookmarkEnd w:id="0"/>
      <w:r w:rsidRPr="007704F9">
        <w:t>ral Evolution; Neutral Evolution; Evolution of Complexity; Obligate Symbiosis; Cultural Complexity</w:t>
      </w:r>
    </w:p>
    <w:p w14:paraId="1B644375" w14:textId="77777777" w:rsidR="00E24044" w:rsidRPr="00CE4142" w:rsidRDefault="00E24044"/>
    <w:p w14:paraId="707CB1D9" w14:textId="2819449A" w:rsidR="0012398A" w:rsidRPr="00CE4142" w:rsidRDefault="004066E8">
      <w:pPr>
        <w:rPr>
          <w:b/>
          <w:bCs/>
        </w:rPr>
      </w:pPr>
      <w:r w:rsidRPr="00CE4142">
        <w:rPr>
          <w:b/>
          <w:bCs/>
        </w:rPr>
        <w:t xml:space="preserve">1. </w:t>
      </w:r>
      <w:r w:rsidR="00E24044" w:rsidRPr="00CE4142">
        <w:rPr>
          <w:b/>
          <w:bCs/>
        </w:rPr>
        <w:t>Introduction</w:t>
      </w:r>
      <w:r w:rsidR="00D6550D">
        <w:rPr>
          <w:b/>
          <w:bCs/>
        </w:rPr>
        <w:t xml:space="preserve"> to CNE</w:t>
      </w:r>
    </w:p>
    <w:p w14:paraId="7ABFC392" w14:textId="77777777" w:rsidR="00E24044" w:rsidRPr="00CE4142" w:rsidRDefault="00E24044"/>
    <w:p w14:paraId="29BEAE0E" w14:textId="7EFE7345" w:rsidR="00684F79" w:rsidRPr="00CE4142" w:rsidRDefault="002744A6">
      <w:r w:rsidRPr="00CE4142">
        <w:t>Some complexity of evolving systems results from processes</w:t>
      </w:r>
      <w:r w:rsidR="00AF08DD">
        <w:t xml:space="preserve"> of Evolution by Natural Selection (ENS)</w:t>
      </w:r>
      <w:r w:rsidR="00A97AED">
        <w:t xml:space="preserve"> </w:t>
      </w:r>
      <w:r w:rsidRPr="00CE4142">
        <w:t>result</w:t>
      </w:r>
      <w:r w:rsidR="00A97AED">
        <w:t>ing</w:t>
      </w:r>
      <w:r w:rsidRPr="00CE4142">
        <w:t xml:space="preserve"> in increases in fitness and produc</w:t>
      </w:r>
      <w:r w:rsidR="00A97AED">
        <w:t>ing</w:t>
      </w:r>
      <w:r w:rsidRPr="00CE4142">
        <w:t xml:space="preserve"> adaptations. However, some</w:t>
      </w:r>
      <w:r w:rsidR="00E24044" w:rsidRPr="00CE4142">
        <w:t xml:space="preserve"> evolving systems come to be more complex</w:t>
      </w:r>
      <w:r w:rsidR="002F022E">
        <w:t xml:space="preserve"> </w:t>
      </w:r>
      <w:r w:rsidR="00E24044" w:rsidRPr="00CE4142">
        <w:t xml:space="preserve">without thereby </w:t>
      </w:r>
      <w:r w:rsidR="002E1481" w:rsidRPr="00CE4142">
        <w:t>resulting in increases in fitness or producing adaptations</w:t>
      </w:r>
      <w:r w:rsidR="00E24044" w:rsidRPr="00CE4142">
        <w:t>.</w:t>
      </w:r>
      <w:r w:rsidR="00A97AED">
        <w:rPr>
          <w:rStyle w:val="FootnoteReference"/>
        </w:rPr>
        <w:footnoteReference w:id="1"/>
      </w:r>
      <w:r w:rsidR="00E24044" w:rsidRPr="00CE4142">
        <w:t xml:space="preserve"> Sometimes evolutionary processes are </w:t>
      </w:r>
      <w:r w:rsidR="00E24044" w:rsidRPr="00CE4142">
        <w:rPr>
          <w:i/>
          <w:iCs/>
        </w:rPr>
        <w:t>constructive</w:t>
      </w:r>
      <w:r w:rsidR="00E24044" w:rsidRPr="00CE4142">
        <w:t xml:space="preserve"> (resulting in increased complexity) while nonetheless being </w:t>
      </w:r>
      <w:r w:rsidR="00E24044" w:rsidRPr="00CE4142">
        <w:rPr>
          <w:i/>
          <w:iCs/>
        </w:rPr>
        <w:t>neutral</w:t>
      </w:r>
      <w:r w:rsidR="00E24044" w:rsidRPr="00CE4142">
        <w:t xml:space="preserve"> (resulting in</w:t>
      </w:r>
      <w:r w:rsidR="00620AA4" w:rsidRPr="00CE4142">
        <w:t xml:space="preserve"> no net</w:t>
      </w:r>
      <w:r w:rsidR="00E24044" w:rsidRPr="00CE4142">
        <w:t xml:space="preserve"> benefit). </w:t>
      </w:r>
      <w:r w:rsidR="003D1E1B">
        <w:t>One theory about how this can occur is</w:t>
      </w:r>
      <w:r w:rsidR="00300D0E" w:rsidRPr="00CE4142">
        <w:t xml:space="preserve"> Constructive Neutral Evolution (CNE) (Stoltzfus 1999</w:t>
      </w:r>
      <w:r w:rsidR="007F4327" w:rsidRPr="00CE4142">
        <w:t>;</w:t>
      </w:r>
      <w:r w:rsidR="00AF08DD">
        <w:t xml:space="preserve"> Gray et al. 2010;</w:t>
      </w:r>
      <w:r w:rsidR="007F4327" w:rsidRPr="00CE4142">
        <w:t xml:space="preserve"> Brunet and Doolittle </w:t>
      </w:r>
      <w:r w:rsidR="00620AA4" w:rsidRPr="00CE4142">
        <w:t>2018</w:t>
      </w:r>
      <w:r w:rsidR="007F4327" w:rsidRPr="00CE4142">
        <w:t>;</w:t>
      </w:r>
      <w:r w:rsidR="000B431C">
        <w:t xml:space="preserve"> Wideman et al. 2019;</w:t>
      </w:r>
      <w:r w:rsidR="007F4327" w:rsidRPr="00CE4142">
        <w:t xml:space="preserve"> Brunet et al. 2021;</w:t>
      </w:r>
      <w:r w:rsidR="007E4F5F" w:rsidRPr="00CE4142">
        <w:t xml:space="preserve"> for similar,</w:t>
      </w:r>
      <w:r w:rsidR="007F4327" w:rsidRPr="00CE4142">
        <w:t xml:space="preserve"> see also </w:t>
      </w:r>
      <w:r w:rsidR="00620AA4" w:rsidRPr="00CE4142">
        <w:t>Starr et al.</w:t>
      </w:r>
      <w:r w:rsidR="00684F79" w:rsidRPr="00CE4142">
        <w:t xml:space="preserve"> </w:t>
      </w:r>
      <w:r w:rsidR="00620AA4" w:rsidRPr="00CE4142">
        <w:t>2017/18, Shah et al. 2015</w:t>
      </w:r>
      <w:r w:rsidR="007E4F5F" w:rsidRPr="00CE4142">
        <w:t>;</w:t>
      </w:r>
      <w:r w:rsidR="00620AA4" w:rsidRPr="00CE4142">
        <w:t xml:space="preserve"> Brandon and </w:t>
      </w:r>
      <w:proofErr w:type="spellStart"/>
      <w:r w:rsidR="00620AA4" w:rsidRPr="00CE4142">
        <w:t>McShea</w:t>
      </w:r>
      <w:proofErr w:type="spellEnd"/>
      <w:r w:rsidR="00620AA4" w:rsidRPr="00CE4142">
        <w:t xml:space="preserve"> 2020;</w:t>
      </w:r>
      <w:r w:rsidR="007E4F5F" w:rsidRPr="00CE4142">
        <w:t xml:space="preserve"> </w:t>
      </w:r>
      <w:proofErr w:type="spellStart"/>
      <w:r w:rsidR="007E4F5F" w:rsidRPr="00CE4142">
        <w:t>McShea</w:t>
      </w:r>
      <w:proofErr w:type="spellEnd"/>
      <w:r w:rsidR="007E4F5F" w:rsidRPr="00CE4142">
        <w:t xml:space="preserve"> and Brandon </w:t>
      </w:r>
      <w:r w:rsidR="00620AA4" w:rsidRPr="00CE4142">
        <w:t>2010</w:t>
      </w:r>
      <w:r w:rsidRPr="00CE4142">
        <w:t xml:space="preserve">; </w:t>
      </w:r>
      <w:proofErr w:type="spellStart"/>
      <w:r w:rsidRPr="00CE4142">
        <w:t>Schank</w:t>
      </w:r>
      <w:proofErr w:type="spellEnd"/>
      <w:r w:rsidRPr="00CE4142">
        <w:t xml:space="preserve"> and </w:t>
      </w:r>
      <w:proofErr w:type="spellStart"/>
      <w:r w:rsidRPr="00CE4142">
        <w:t>Wimsatt</w:t>
      </w:r>
      <w:proofErr w:type="spellEnd"/>
      <w:r w:rsidRPr="00CE4142">
        <w:t xml:space="preserve"> 1986</w:t>
      </w:r>
      <w:r w:rsidR="00300D0E" w:rsidRPr="00CE4142">
        <w:t>).</w:t>
      </w:r>
      <w:r w:rsidR="007E4F5F" w:rsidRPr="00CE4142">
        <w:t xml:space="preserve"> </w:t>
      </w:r>
      <w:r w:rsidRPr="00CE4142">
        <w:t>D</w:t>
      </w:r>
      <w:r w:rsidR="00E24044" w:rsidRPr="00CE4142">
        <w:t xml:space="preserve">isentangling </w:t>
      </w:r>
      <w:r w:rsidR="003D1E1B">
        <w:t>CNE and ENS</w:t>
      </w:r>
      <w:r w:rsidRPr="00CE4142">
        <w:t xml:space="preserve"> is</w:t>
      </w:r>
      <w:r w:rsidR="00E24044" w:rsidRPr="00CE4142">
        <w:t xml:space="preserve"> </w:t>
      </w:r>
      <w:r w:rsidR="00300D0E" w:rsidRPr="00CE4142">
        <w:t>theoretically interesting and</w:t>
      </w:r>
      <w:r w:rsidR="00E24044" w:rsidRPr="00CE4142">
        <w:t xml:space="preserve"> empirical</w:t>
      </w:r>
      <w:r w:rsidR="00300D0E" w:rsidRPr="00CE4142">
        <w:t>ly</w:t>
      </w:r>
      <w:r w:rsidR="00E24044" w:rsidRPr="00CE4142">
        <w:t xml:space="preserve"> challeng</w:t>
      </w:r>
      <w:r w:rsidR="00300D0E" w:rsidRPr="00CE4142">
        <w:t>ing</w:t>
      </w:r>
      <w:r w:rsidR="00E24044" w:rsidRPr="00CE4142">
        <w:t>.</w:t>
      </w:r>
      <w:r w:rsidR="000A6AF9" w:rsidRPr="00CE4142">
        <w:t xml:space="preserve"> Many authors have shown the broad range of</w:t>
      </w:r>
      <w:r w:rsidR="00620AA4" w:rsidRPr="00CE4142">
        <w:t xml:space="preserve"> molecular and cellular</w:t>
      </w:r>
      <w:r w:rsidR="000A6AF9" w:rsidRPr="00CE4142">
        <w:t xml:space="preserve"> cases of biological complexity to which CNE is applicable</w:t>
      </w:r>
      <w:r w:rsidR="00A97AED">
        <w:t xml:space="preserve"> (see Muñoz-G</w:t>
      </w:r>
      <w:r w:rsidR="003C0F10">
        <w:t>ó</w:t>
      </w:r>
      <w:r w:rsidR="00A97AED">
        <w:t>mez</w:t>
      </w:r>
      <w:r w:rsidR="003C0F10">
        <w:t xml:space="preserve"> et al. 2021</w:t>
      </w:r>
      <w:r w:rsidR="00A97AED">
        <w:t>)</w:t>
      </w:r>
      <w:r w:rsidR="000A6AF9" w:rsidRPr="00CE4142">
        <w:t>; this essay examines some cases that sit higher in the biological organizational hierarchy</w:t>
      </w:r>
      <w:r w:rsidR="00DC2714">
        <w:t>:</w:t>
      </w:r>
      <w:r w:rsidR="00AF08DD">
        <w:t xml:space="preserve"> cases from multicellular, ecological and cultural complexity</w:t>
      </w:r>
      <w:r w:rsidR="000A6AF9" w:rsidRPr="00CE4142">
        <w:t xml:space="preserve">. </w:t>
      </w:r>
    </w:p>
    <w:p w14:paraId="132805DD" w14:textId="77777777" w:rsidR="00684F79" w:rsidRPr="00CE4142" w:rsidRDefault="00684F79"/>
    <w:p w14:paraId="01759A4C" w14:textId="08B693C5" w:rsidR="00B74E26" w:rsidRPr="00CE4142" w:rsidRDefault="003D1E1B">
      <w:r>
        <w:t>This</w:t>
      </w:r>
      <w:r w:rsidR="00684F79" w:rsidRPr="00CE4142">
        <w:t xml:space="preserve"> section describes CNE then attempts to pre-empt some common misconceptions.</w:t>
      </w:r>
      <w:r w:rsidR="00500D1C">
        <w:t xml:space="preserve"> </w:t>
      </w:r>
      <w:proofErr w:type="spellStart"/>
      <w:r w:rsidR="003C0F10">
        <w:t>Arlin</w:t>
      </w:r>
      <w:proofErr w:type="spellEnd"/>
      <w:r w:rsidR="003C0F10">
        <w:t xml:space="preserve"> </w:t>
      </w:r>
      <w:r w:rsidR="007F4327" w:rsidRPr="00CE4142">
        <w:t xml:space="preserve">Stoltzfus </w:t>
      </w:r>
      <w:r w:rsidR="002744A6" w:rsidRPr="00CE4142">
        <w:t>(</w:t>
      </w:r>
      <w:r w:rsidR="007F4327" w:rsidRPr="00CE4142">
        <w:t>1999</w:t>
      </w:r>
      <w:r w:rsidR="002744A6" w:rsidRPr="00CE4142">
        <w:t>)</w:t>
      </w:r>
      <w:r w:rsidR="007F4327" w:rsidRPr="00CE4142">
        <w:t xml:space="preserve"> coined the term CNE</w:t>
      </w:r>
      <w:r w:rsidR="003C0F10">
        <w:t xml:space="preserve"> </w:t>
      </w:r>
      <w:r w:rsidR="007F4327" w:rsidRPr="00CE4142">
        <w:t>to explain</w:t>
      </w:r>
      <w:r w:rsidR="003C0F10">
        <w:t xml:space="preserve">, </w:t>
      </w:r>
      <w:r w:rsidR="003C0F10">
        <w:rPr>
          <w:i/>
          <w:iCs/>
        </w:rPr>
        <w:t>inter alia</w:t>
      </w:r>
      <w:r w:rsidR="003C0F10">
        <w:t>,</w:t>
      </w:r>
      <w:r w:rsidR="00DC2714">
        <w:t xml:space="preserve"> the origin of</w:t>
      </w:r>
      <w:r w:rsidR="007F4327" w:rsidRPr="00CE4142">
        <w:t xml:space="preserve"> an all-things-considered obscure process in an obscure organism</w:t>
      </w:r>
      <w:r w:rsidR="00DC2714">
        <w:t>: RNA editing in trypanosomes.</w:t>
      </w:r>
      <w:r w:rsidR="00DC2714">
        <w:rPr>
          <w:rStyle w:val="FootnoteReference"/>
        </w:rPr>
        <w:footnoteReference w:id="2"/>
      </w:r>
      <w:r w:rsidR="00DC2714">
        <w:t xml:space="preserve"> </w:t>
      </w:r>
      <w:r w:rsidR="007F4327" w:rsidRPr="00CE4142">
        <w:t>Trypan</w:t>
      </w:r>
      <w:r w:rsidR="000A6AF9" w:rsidRPr="00CE4142">
        <w:t>o</w:t>
      </w:r>
      <w:r w:rsidR="007F4327" w:rsidRPr="00CE4142">
        <w:t>somes are a group of unicellular algae that express their genes in a complex way (</w:t>
      </w:r>
      <w:r w:rsidR="00B54086" w:rsidRPr="00CE4142">
        <w:t>Benne 1989</w:t>
      </w:r>
      <w:r w:rsidR="007F4327" w:rsidRPr="00CE4142">
        <w:t xml:space="preserve">). </w:t>
      </w:r>
      <w:r w:rsidR="002744A6" w:rsidRPr="00CE4142">
        <w:t>Ordinarily</w:t>
      </w:r>
      <w:r w:rsidR="007F4327" w:rsidRPr="00CE4142">
        <w:t xml:space="preserve"> </w:t>
      </w:r>
      <w:r w:rsidR="003C0F10">
        <w:lastRenderedPageBreak/>
        <w:t>gene expression has</w:t>
      </w:r>
      <w:r w:rsidR="007F4327" w:rsidRPr="00CE4142">
        <w:t xml:space="preserve"> the following overall structure: a stretch of DNA is </w:t>
      </w:r>
      <w:r w:rsidR="007F4327" w:rsidRPr="00CE4142">
        <w:rPr>
          <w:i/>
          <w:iCs/>
        </w:rPr>
        <w:t>transcribed</w:t>
      </w:r>
      <w:r w:rsidR="007F4327" w:rsidRPr="00CE4142">
        <w:t xml:space="preserve"> into a piece of mRNA by an enzyme, </w:t>
      </w:r>
      <w:r>
        <w:t>which</w:t>
      </w:r>
      <w:r w:rsidR="007F4327" w:rsidRPr="00CE4142">
        <w:t xml:space="preserve"> is either a pre-mRNA that</w:t>
      </w:r>
      <w:r w:rsidR="002744A6" w:rsidRPr="00CE4142">
        <w:t xml:space="preserve"> is</w:t>
      </w:r>
      <w:r w:rsidR="007F4327" w:rsidRPr="00CE4142">
        <w:t xml:space="preserve"> cut into smaller pieces and </w:t>
      </w:r>
      <w:r w:rsidR="007F4327" w:rsidRPr="00CE4142">
        <w:rPr>
          <w:i/>
          <w:iCs/>
        </w:rPr>
        <w:t>spliced</w:t>
      </w:r>
      <w:r w:rsidR="007F4327" w:rsidRPr="00CE4142">
        <w:t xml:space="preserve"> back together into a mature mRNA by a series of proteins and other guide RNAs, or left as is, then the resulting mRNA is </w:t>
      </w:r>
      <w:r w:rsidR="007F4327" w:rsidRPr="00CE4142">
        <w:rPr>
          <w:i/>
          <w:iCs/>
        </w:rPr>
        <w:t>translated</w:t>
      </w:r>
      <w:r w:rsidR="007F4327" w:rsidRPr="00CE4142">
        <w:t xml:space="preserve"> into protein by the ribosome. </w:t>
      </w:r>
      <w:r w:rsidR="002744A6" w:rsidRPr="00CE4142">
        <w:t xml:space="preserve">This is the so-called </w:t>
      </w:r>
      <w:r w:rsidR="00B74E26" w:rsidRPr="00CE4142">
        <w:t>C</w:t>
      </w:r>
      <w:r w:rsidR="002744A6" w:rsidRPr="00CE4142">
        <w:t xml:space="preserve">entral </w:t>
      </w:r>
      <w:r w:rsidR="00B74E26" w:rsidRPr="00CE4142">
        <w:t>D</w:t>
      </w:r>
      <w:r w:rsidR="002744A6" w:rsidRPr="00CE4142">
        <w:t>ogma of molecular biology</w:t>
      </w:r>
      <w:r w:rsidR="002427B8" w:rsidRPr="00CE4142">
        <w:t xml:space="preserve">: DNA is transcribed into pre-mRNA, which is spliced into mRNA, which is translated into protein. </w:t>
      </w:r>
      <w:r w:rsidR="007F4327" w:rsidRPr="00CE4142">
        <w:t xml:space="preserve">In </w:t>
      </w:r>
      <w:r w:rsidR="008E29EA">
        <w:t>T</w:t>
      </w:r>
      <w:r w:rsidR="007F4327" w:rsidRPr="00CE4142">
        <w:t>rypanosom</w:t>
      </w:r>
      <w:r w:rsidR="008E29EA">
        <w:t xml:space="preserve">a </w:t>
      </w:r>
      <w:r w:rsidR="007F4327" w:rsidRPr="00CE4142">
        <w:t>there is an extra step</w:t>
      </w:r>
      <w:r>
        <w:t>:</w:t>
      </w:r>
      <w:r w:rsidR="0030781A">
        <w:t xml:space="preserve"> a large portion of</w:t>
      </w:r>
      <w:r>
        <w:t xml:space="preserve"> </w:t>
      </w:r>
      <w:r w:rsidR="007F4327" w:rsidRPr="00CE4142">
        <w:t xml:space="preserve">the mRNA is </w:t>
      </w:r>
      <w:r w:rsidR="007F4327" w:rsidRPr="00CE4142">
        <w:rPr>
          <w:i/>
          <w:iCs/>
        </w:rPr>
        <w:t>edited</w:t>
      </w:r>
      <w:r w:rsidR="00B74E26" w:rsidRPr="00CE4142">
        <w:rPr>
          <w:rStyle w:val="FootnoteReference"/>
        </w:rPr>
        <w:footnoteReference w:id="3"/>
      </w:r>
      <w:r w:rsidR="007F4327" w:rsidRPr="00CE4142">
        <w:t xml:space="preserve"> </w:t>
      </w:r>
      <w:r>
        <w:t xml:space="preserve">by </w:t>
      </w:r>
      <w:r w:rsidR="007F4327" w:rsidRPr="00CE4142">
        <w:t xml:space="preserve">a </w:t>
      </w:r>
      <w:r w:rsidR="005733EC" w:rsidRPr="00CE4142">
        <w:t>complex</w:t>
      </w:r>
      <w:r w:rsidR="007F4327" w:rsidRPr="00CE4142">
        <w:t xml:space="preserve"> of proteins</w:t>
      </w:r>
      <w:r>
        <w:t xml:space="preserve"> that</w:t>
      </w:r>
      <w:r w:rsidR="007F4327" w:rsidRPr="00CE4142">
        <w:t xml:space="preserve"> </w:t>
      </w:r>
      <w:r w:rsidR="00620AA4" w:rsidRPr="00CE4142">
        <w:t>change</w:t>
      </w:r>
      <w:r w:rsidR="005733EC" w:rsidRPr="00CE4142">
        <w:t xml:space="preserve"> </w:t>
      </w:r>
      <w:r>
        <w:t>some nucleotides</w:t>
      </w:r>
      <w:r w:rsidR="005733EC" w:rsidRPr="00CE4142">
        <w:t xml:space="preserve"> of the sequence before transla</w:t>
      </w:r>
      <w:r w:rsidR="003C0F10">
        <w:t>tion</w:t>
      </w:r>
      <w:r w:rsidR="005733EC" w:rsidRPr="00CE4142">
        <w:t>.</w:t>
      </w:r>
      <w:r w:rsidR="00DC2714">
        <w:rPr>
          <w:rStyle w:val="FootnoteReference"/>
        </w:rPr>
        <w:footnoteReference w:id="4"/>
      </w:r>
      <w:r w:rsidR="005733EC" w:rsidRPr="00CE4142">
        <w:t xml:space="preserve"> </w:t>
      </w:r>
      <w:r w:rsidR="003C0F10">
        <w:t>I</w:t>
      </w:r>
      <w:r w:rsidR="005733EC" w:rsidRPr="00CE4142">
        <w:t>f this editing step did not occur then translation would not produce functional protein.</w:t>
      </w:r>
      <w:r w:rsidR="00B10E35" w:rsidRPr="00CE4142">
        <w:t xml:space="preserve"> </w:t>
      </w:r>
      <w:proofErr w:type="spellStart"/>
      <w:r w:rsidR="00B10E35" w:rsidRPr="00CE4142">
        <w:t>Trypanosomal</w:t>
      </w:r>
      <w:proofErr w:type="spellEnd"/>
      <w:r w:rsidR="00B10E35" w:rsidRPr="00CE4142">
        <w:t xml:space="preserve"> RNA editing is “discordant to the rules of the Central Dogma” (Benne 1989 p.136).</w:t>
      </w:r>
      <w:r w:rsidR="005733EC" w:rsidRPr="00CE4142">
        <w:t xml:space="preserve"> Explaining how </w:t>
      </w:r>
      <w:r>
        <w:t xml:space="preserve">RNA </w:t>
      </w:r>
      <w:r w:rsidR="005733EC" w:rsidRPr="00CE4142">
        <w:t xml:space="preserve">editing evolved </w:t>
      </w:r>
      <w:r>
        <w:t>has</w:t>
      </w:r>
      <w:r w:rsidR="005733EC" w:rsidRPr="00CE4142">
        <w:t xml:space="preserve"> far-reaching implications </w:t>
      </w:r>
      <w:r w:rsidR="00620AA4" w:rsidRPr="00CE4142">
        <w:t>for</w:t>
      </w:r>
      <w:r w:rsidR="00CF6EE3">
        <w:t xml:space="preserve"> our understanding of</w:t>
      </w:r>
      <w:r w:rsidR="005733EC" w:rsidRPr="00CE4142">
        <w:t xml:space="preserve"> the evolution of</w:t>
      </w:r>
      <w:r w:rsidR="003C0F10">
        <w:t xml:space="preserve"> molecular</w:t>
      </w:r>
      <w:r w:rsidR="005733EC" w:rsidRPr="00CE4142">
        <w:t xml:space="preserve"> complexity. </w:t>
      </w:r>
    </w:p>
    <w:p w14:paraId="17AD1321" w14:textId="77777777" w:rsidR="00B54086" w:rsidRPr="00CE4142" w:rsidRDefault="00B54086"/>
    <w:p w14:paraId="65C39155" w14:textId="7CD20E58" w:rsidR="005733EC" w:rsidRPr="00CE4142" w:rsidRDefault="005733EC">
      <w:r w:rsidRPr="00CE4142">
        <w:t xml:space="preserve">Here </w:t>
      </w:r>
      <w:r w:rsidR="00620AA4" w:rsidRPr="00CE4142">
        <w:t>are</w:t>
      </w:r>
      <w:r w:rsidRPr="00CE4142">
        <w:t xml:space="preserve"> the </w:t>
      </w:r>
      <w:r w:rsidR="00C64993" w:rsidRPr="00CE4142">
        <w:t xml:space="preserve">fundamentals </w:t>
      </w:r>
      <w:r w:rsidR="00620AA4" w:rsidRPr="00CE4142">
        <w:t xml:space="preserve">of </w:t>
      </w:r>
      <w:r w:rsidR="00061967" w:rsidRPr="00CE4142">
        <w:t>the evolutionary</w:t>
      </w:r>
      <w:r w:rsidRPr="00CE4142">
        <w:t xml:space="preserve"> explanation</w:t>
      </w:r>
      <w:r w:rsidR="00061967" w:rsidRPr="00CE4142">
        <w:t xml:space="preserve"> for RNA editing</w:t>
      </w:r>
      <w:r w:rsidRPr="00CE4142">
        <w:t xml:space="preserve">. </w:t>
      </w:r>
      <w:r w:rsidR="003D1E1B">
        <w:t>A</w:t>
      </w:r>
      <w:r w:rsidR="00B54086" w:rsidRPr="00CE4142">
        <w:t xml:space="preserve"> straightforward explanation </w:t>
      </w:r>
      <w:r w:rsidR="003D1E1B">
        <w:t>by</w:t>
      </w:r>
      <w:r w:rsidR="00B54086" w:rsidRPr="00CE4142">
        <w:t xml:space="preserve"> </w:t>
      </w:r>
      <w:r w:rsidR="0012398A" w:rsidRPr="00CE4142">
        <w:t>ENS</w:t>
      </w:r>
      <w:r w:rsidR="00B54086" w:rsidRPr="00CE4142">
        <w:t xml:space="preserve"> is possible</w:t>
      </w:r>
      <w:r w:rsidR="00620AA4" w:rsidRPr="00CE4142">
        <w:t>, but not well supported</w:t>
      </w:r>
      <w:r w:rsidR="00B54086" w:rsidRPr="00CE4142">
        <w:t>. That explanation go</w:t>
      </w:r>
      <w:r w:rsidR="00CF6EE3">
        <w:t>es</w:t>
      </w:r>
      <w:r w:rsidR="00B54086" w:rsidRPr="00CE4142">
        <w:t xml:space="preserve"> as follows: the genes of the trypanosome acquired</w:t>
      </w:r>
      <w:r w:rsidR="003D1E1B">
        <w:t xml:space="preserve"> </w:t>
      </w:r>
      <w:r w:rsidR="00B54086" w:rsidRPr="00CE4142">
        <w:t>mutations that made them produce non-functional protein, subsequently a</w:t>
      </w:r>
      <w:r w:rsidR="003D1E1B">
        <w:t>n editing</w:t>
      </w:r>
      <w:r w:rsidR="00B54086" w:rsidRPr="00CE4142">
        <w:t xml:space="preserve"> system evolved to </w:t>
      </w:r>
      <w:r w:rsidR="003D1E1B">
        <w:t>correct</w:t>
      </w:r>
      <w:r w:rsidR="00B54086" w:rsidRPr="00CE4142">
        <w:t xml:space="preserve"> these mutations at the mRNA stage and this </w:t>
      </w:r>
      <w:r w:rsidR="00B54086" w:rsidRPr="003D1E1B">
        <w:t>restored</w:t>
      </w:r>
      <w:r w:rsidR="003D1E1B">
        <w:t xml:space="preserve"> or corrected</w:t>
      </w:r>
      <w:r w:rsidR="00B54086" w:rsidRPr="003D1E1B">
        <w:t xml:space="preserve"> function</w:t>
      </w:r>
      <w:r w:rsidR="00CF6EE3" w:rsidRPr="003D1E1B">
        <w:t xml:space="preserve"> that was previously lost</w:t>
      </w:r>
      <w:r w:rsidR="00B54086" w:rsidRPr="00CE4142">
        <w:t xml:space="preserve">. </w:t>
      </w:r>
      <w:r w:rsidR="003D1E1B">
        <w:t>This explanation</w:t>
      </w:r>
      <w:r w:rsidR="00B54086" w:rsidRPr="00CE4142">
        <w:t xml:space="preserve"> involves hypothesizing a state</w:t>
      </w:r>
      <w:r w:rsidR="00CF6EE3">
        <w:t xml:space="preserve"> prior to the evolution of the editor</w:t>
      </w:r>
      <w:r w:rsidR="00B54086" w:rsidRPr="00CE4142">
        <w:t xml:space="preserve"> where the trypanosome has a </w:t>
      </w:r>
      <w:r w:rsidR="00CF6EE3">
        <w:t>(</w:t>
      </w:r>
      <w:r w:rsidR="00B54086" w:rsidRPr="00CE4142">
        <w:t>possibly very significant</w:t>
      </w:r>
      <w:r w:rsidR="00CF6EE3">
        <w:t>)</w:t>
      </w:r>
      <w:r w:rsidR="00B54086" w:rsidRPr="00CE4142">
        <w:t xml:space="preserve"> loss of function mutation (</w:t>
      </w:r>
      <w:r w:rsidR="00C64993" w:rsidRPr="00CE4142">
        <w:t xml:space="preserve">see Fig.2 in </w:t>
      </w:r>
      <w:r w:rsidR="00B54086" w:rsidRPr="00CE4142">
        <w:t>Brunet and Doolittle 2018)</w:t>
      </w:r>
      <w:r w:rsidR="00CF6EE3">
        <w:t>. I</w:t>
      </w:r>
      <w:r w:rsidR="00B54086" w:rsidRPr="00CE4142">
        <w:t xml:space="preserve">t is unclear why this loss of function mutation would not be corrected by a reversion </w:t>
      </w:r>
      <w:r w:rsidR="00CF6EE3">
        <w:t>more easily than by the evolution of a complex editing apparatus</w:t>
      </w:r>
      <w:r w:rsidR="00B54086" w:rsidRPr="00CE4142">
        <w:t>. In short, the</w:t>
      </w:r>
      <w:r w:rsidR="003C0F10">
        <w:t xml:space="preserve"> </w:t>
      </w:r>
      <w:r w:rsidR="00B54086" w:rsidRPr="00CE4142">
        <w:t xml:space="preserve">explanation by </w:t>
      </w:r>
      <w:r w:rsidR="0012398A" w:rsidRPr="00CE4142">
        <w:t>ENS</w:t>
      </w:r>
      <w:r w:rsidR="00B54086" w:rsidRPr="00CE4142">
        <w:t xml:space="preserve"> for a function restoring mutation correcting a mutational problem requires us to assume an unlikely </w:t>
      </w:r>
      <w:r w:rsidR="006466BE">
        <w:t xml:space="preserve">(selectively disadvantaged) </w:t>
      </w:r>
      <w:r w:rsidR="00B54086" w:rsidRPr="00CE4142">
        <w:t xml:space="preserve">intermediate state. </w:t>
      </w:r>
      <w:r w:rsidR="003D1E1B">
        <w:t>T</w:t>
      </w:r>
      <w:r w:rsidR="00B54086" w:rsidRPr="00CE4142">
        <w:t xml:space="preserve">his makes </w:t>
      </w:r>
      <w:r w:rsidR="003D1E1B">
        <w:t>the ENS</w:t>
      </w:r>
      <w:r w:rsidR="00B54086" w:rsidRPr="00CE4142">
        <w:t xml:space="preserve"> explanation</w:t>
      </w:r>
      <w:r w:rsidR="00620AA4" w:rsidRPr="00CE4142">
        <w:t xml:space="preserve"> an unlikely fit</w:t>
      </w:r>
      <w:r w:rsidR="00B54086" w:rsidRPr="00CE4142">
        <w:t>.</w:t>
      </w:r>
    </w:p>
    <w:p w14:paraId="1AAB6600" w14:textId="77777777" w:rsidR="005733EC" w:rsidRPr="00CE4142" w:rsidRDefault="005733EC"/>
    <w:p w14:paraId="5B267FEA" w14:textId="24B0DAE0" w:rsidR="0082417A" w:rsidRDefault="00CF6EE3">
      <w:r>
        <w:t>A different</w:t>
      </w:r>
      <w:r w:rsidR="003C0F10">
        <w:t xml:space="preserve"> </w:t>
      </w:r>
      <w:r w:rsidR="0012398A" w:rsidRPr="00CE4142">
        <w:t>explanation</w:t>
      </w:r>
      <w:r w:rsidR="00FA6AAC">
        <w:t xml:space="preserve"> of RNA editing</w:t>
      </w:r>
      <w:r w:rsidR="0012398A" w:rsidRPr="00CE4142">
        <w:t xml:space="preserve"> is possible</w:t>
      </w:r>
      <w:r w:rsidR="003C0F10">
        <w:t xml:space="preserve"> </w:t>
      </w:r>
      <w:r w:rsidR="0012398A" w:rsidRPr="00CE4142">
        <w:t>and</w:t>
      </w:r>
      <w:r w:rsidR="00C64993" w:rsidRPr="00CE4142">
        <w:t xml:space="preserve"> </w:t>
      </w:r>
      <w:r w:rsidR="0012398A" w:rsidRPr="00CE4142">
        <w:t>more likely</w:t>
      </w:r>
      <w:r w:rsidR="003D1E1B">
        <w:t>,</w:t>
      </w:r>
      <w:r w:rsidR="00C64993" w:rsidRPr="00CE4142">
        <w:t xml:space="preserve"> </w:t>
      </w:r>
      <w:r w:rsidR="00C64993" w:rsidRPr="00CE4142">
        <w:rPr>
          <w:i/>
          <w:iCs/>
        </w:rPr>
        <w:t>ceteris paribus</w:t>
      </w:r>
      <w:r w:rsidR="0012398A" w:rsidRPr="00CE4142">
        <w:t>. It differs importantly in the</w:t>
      </w:r>
      <w:r w:rsidR="003C0F10">
        <w:t xml:space="preserve"> temporal</w:t>
      </w:r>
      <w:r w:rsidR="0012398A" w:rsidRPr="00CE4142">
        <w:t xml:space="preserve"> </w:t>
      </w:r>
      <w:r w:rsidR="0012398A" w:rsidRPr="00EE7837">
        <w:rPr>
          <w:i/>
          <w:iCs/>
        </w:rPr>
        <w:t>order</w:t>
      </w:r>
      <w:r w:rsidR="0012398A" w:rsidRPr="00CE4142">
        <w:t xml:space="preserve"> in which the editing system and the loss of function mutations occur. In the explanation by ENS the loss of function mutation occurs </w:t>
      </w:r>
      <w:r w:rsidR="0012398A" w:rsidRPr="00CF6EE3">
        <w:t>first</w:t>
      </w:r>
      <w:r>
        <w:t xml:space="preserve"> </w:t>
      </w:r>
      <w:r w:rsidR="0012398A" w:rsidRPr="00CE4142">
        <w:t>and is corrected</w:t>
      </w:r>
      <w:r w:rsidR="003C0F10">
        <w:t xml:space="preserve"> or (post-)suppressed</w:t>
      </w:r>
      <w:r w:rsidR="0012398A" w:rsidRPr="00CE4142">
        <w:t xml:space="preserve"> by the editing system</w:t>
      </w:r>
      <w:r>
        <w:t xml:space="preserve"> which evolves </w:t>
      </w:r>
      <w:r w:rsidRPr="00CF6EE3">
        <w:t>second</w:t>
      </w:r>
      <w:r w:rsidR="0012398A" w:rsidRPr="00CE4142">
        <w:t xml:space="preserve">. </w:t>
      </w:r>
      <w:r w:rsidR="003C0F10">
        <w:t xml:space="preserve">It is possible however to provide an explanation where </w:t>
      </w:r>
      <w:r w:rsidR="0012398A" w:rsidRPr="00CE4142">
        <w:t xml:space="preserve">the editing system </w:t>
      </w:r>
      <w:r w:rsidR="003C0F10">
        <w:t>appeared</w:t>
      </w:r>
      <w:r w:rsidR="003C0F10" w:rsidRPr="00CE4142">
        <w:t xml:space="preserve"> </w:t>
      </w:r>
      <w:r w:rsidR="0012398A" w:rsidRPr="00CE4142">
        <w:t>first</w:t>
      </w:r>
      <w:r>
        <w:t xml:space="preserve">, while the </w:t>
      </w:r>
      <w:r w:rsidR="003D1E1B">
        <w:t xml:space="preserve">edit-requiring </w:t>
      </w:r>
      <w:r>
        <w:t>mutation</w:t>
      </w:r>
      <w:r w:rsidR="003D1E1B">
        <w:t>s</w:t>
      </w:r>
      <w:r>
        <w:t xml:space="preserve"> appear second</w:t>
      </w:r>
      <w:r w:rsidR="0012398A" w:rsidRPr="00CE4142">
        <w:t xml:space="preserve">. </w:t>
      </w:r>
      <w:r w:rsidR="0030781A">
        <w:t>I</w:t>
      </w:r>
      <w:r w:rsidR="0012398A" w:rsidRPr="00CE4142">
        <w:t>f the editing system was already in place</w:t>
      </w:r>
      <w:r w:rsidR="0030781A">
        <w:t>,</w:t>
      </w:r>
      <w:r w:rsidR="0012398A" w:rsidRPr="00CE4142">
        <w:t xml:space="preserve"> then </w:t>
      </w:r>
      <w:r w:rsidR="0012398A" w:rsidRPr="00CF6EE3">
        <w:t xml:space="preserve">any other mutation that it can correct </w:t>
      </w:r>
      <w:r w:rsidR="00620AA4" w:rsidRPr="00CF6EE3">
        <w:t>may then</w:t>
      </w:r>
      <w:r w:rsidR="0012398A" w:rsidRPr="00CF6EE3">
        <w:t xml:space="preserve"> occur without loss of </w:t>
      </w:r>
      <w:r w:rsidR="00C64993" w:rsidRPr="00CF6EE3">
        <w:t>fitness</w:t>
      </w:r>
      <w:r w:rsidR="0012398A" w:rsidRPr="00CF6EE3">
        <w:t>.</w:t>
      </w:r>
      <w:r w:rsidR="00061967" w:rsidRPr="00CF6EE3">
        <w:rPr>
          <w:rStyle w:val="FootnoteReference"/>
        </w:rPr>
        <w:footnoteReference w:id="5"/>
      </w:r>
      <w:r>
        <w:t xml:space="preserve"> In </w:t>
      </w:r>
      <w:r w:rsidR="003C0F10">
        <w:t xml:space="preserve">this </w:t>
      </w:r>
      <w:r>
        <w:t>case, the mutation is no longer a loss of function mutation, since the consequences of the mutation is</w:t>
      </w:r>
      <w:r w:rsidR="003C0F10">
        <w:t xml:space="preserve"> “neutralized” or (pre-)</w:t>
      </w:r>
      <w:r>
        <w:t>suppressed by the editor.</w:t>
      </w:r>
      <w:r w:rsidR="0012398A" w:rsidRPr="00CE4142">
        <w:t xml:space="preserve"> However, once a significant number of editing sites emerge, the</w:t>
      </w:r>
      <w:r w:rsidR="003C0F10">
        <w:t xml:space="preserve"> </w:t>
      </w:r>
      <w:proofErr w:type="spellStart"/>
      <w:r w:rsidR="003C0F10">
        <w:t>preexisting</w:t>
      </w:r>
      <w:proofErr w:type="spellEnd"/>
      <w:r w:rsidR="0012398A" w:rsidRPr="00CE4142">
        <w:t xml:space="preserve"> editing system becomes</w:t>
      </w:r>
      <w:r w:rsidR="00061967" w:rsidRPr="00CE4142">
        <w:t xml:space="preserve"> essential</w:t>
      </w:r>
      <w:r w:rsidR="003C0F10">
        <w:t>. T</w:t>
      </w:r>
      <w:r w:rsidR="00061967" w:rsidRPr="00CE4142">
        <w:t>he loss of the editor</w:t>
      </w:r>
      <w:r w:rsidR="003C0F10">
        <w:t xml:space="preserve"> in </w:t>
      </w:r>
      <w:r w:rsidR="00061967" w:rsidRPr="00CE4142">
        <w:t>would</w:t>
      </w:r>
      <w:r w:rsidR="00FA6AAC">
        <w:t xml:space="preserve"> result in the expression of non-functional proteins, which could be</w:t>
      </w:r>
      <w:r w:rsidR="00061967" w:rsidRPr="00CE4142">
        <w:t xml:space="preserve"> deleterious or lethal.</w:t>
      </w:r>
      <w:r w:rsidR="00C64993" w:rsidRPr="00CE4142">
        <w:t xml:space="preserve"> </w:t>
      </w:r>
      <w:r w:rsidR="0012398A" w:rsidRPr="00CE4142">
        <w:t>This explanation does not involve an intermediate state where there are non-edited mutations leading to loss of function, so no</w:t>
      </w:r>
      <w:r w:rsidR="009D58ED" w:rsidRPr="00CE4142">
        <w:t xml:space="preserve"> significant</w:t>
      </w:r>
      <w:r w:rsidR="0012398A" w:rsidRPr="00CE4142">
        <w:t xml:space="preserve"> reductions in fitness along the evolutionary trajectory. For that reason it is more likely than the explanation</w:t>
      </w:r>
      <w:r w:rsidR="0082417A">
        <w:t xml:space="preserve"> above</w:t>
      </w:r>
      <w:r w:rsidR="0012398A" w:rsidRPr="00CE4142">
        <w:t xml:space="preserve"> using ENS alone</w:t>
      </w:r>
      <w:r w:rsidR="0082417A">
        <w:t>. This latter sort of explanation for the origin of RNA editing is one of the prototypical cases of CNE.</w:t>
      </w:r>
    </w:p>
    <w:p w14:paraId="686B3D41" w14:textId="77777777" w:rsidR="009D58ED" w:rsidRPr="00CE4142" w:rsidRDefault="009D58ED"/>
    <w:p w14:paraId="7519D7E7" w14:textId="3ED8F8EC" w:rsidR="007E4F5F" w:rsidRPr="00CE4142" w:rsidRDefault="00B87117" w:rsidP="007E4F5F">
      <w:r w:rsidRPr="00CE4142">
        <w:t xml:space="preserve">If we abstract away from the molecular details of editing </w:t>
      </w:r>
      <w:r w:rsidR="009D58ED" w:rsidRPr="00CE4142">
        <w:t xml:space="preserve">and describe </w:t>
      </w:r>
      <w:r w:rsidR="00061967" w:rsidRPr="00CE4142">
        <w:t>this</w:t>
      </w:r>
      <w:r w:rsidR="009D58ED" w:rsidRPr="00CE4142">
        <w:t xml:space="preserve"> as a general sort of</w:t>
      </w:r>
      <w:r w:rsidRPr="00CE4142">
        <w:t xml:space="preserve"> </w:t>
      </w:r>
      <w:r w:rsidR="009D58ED" w:rsidRPr="00CE4142">
        <w:t>evolutionary process</w:t>
      </w:r>
      <w:r w:rsidR="0082417A">
        <w:t>,</w:t>
      </w:r>
      <w:r w:rsidR="00FA6AAC">
        <w:t xml:space="preserve"> </w:t>
      </w:r>
      <w:r w:rsidRPr="00CE4142">
        <w:t>then there are a remarkable number of examples</w:t>
      </w:r>
      <w:r w:rsidR="00061967" w:rsidRPr="00CE4142">
        <w:t xml:space="preserve"> of CNE</w:t>
      </w:r>
      <w:r w:rsidRPr="00CE4142">
        <w:t xml:space="preserve">. </w:t>
      </w:r>
      <w:r w:rsidR="007E4F5F" w:rsidRPr="00CE4142">
        <w:t>For the purposes of this essay</w:t>
      </w:r>
      <w:r w:rsidR="00061967" w:rsidRPr="00CE4142">
        <w:t>,</w:t>
      </w:r>
      <w:r w:rsidRPr="00CE4142">
        <w:t xml:space="preserve"> </w:t>
      </w:r>
      <w:r w:rsidR="007E4F5F" w:rsidRPr="00CE4142">
        <w:t>a</w:t>
      </w:r>
      <w:r w:rsidR="0030781A">
        <w:t>ny</w:t>
      </w:r>
      <w:r w:rsidR="007E4F5F" w:rsidRPr="00CE4142">
        <w:t xml:space="preserve"> system</w:t>
      </w:r>
      <w:r w:rsidR="004E7EFB" w:rsidRPr="00CE4142">
        <w:t xml:space="preserve"> S</w:t>
      </w:r>
      <w:r w:rsidR="007E4F5F" w:rsidRPr="00CE4142">
        <w:t xml:space="preserve"> containing</w:t>
      </w:r>
      <w:r w:rsidR="00061967" w:rsidRPr="00CE4142">
        <w:t xml:space="preserve"> some entit</w:t>
      </w:r>
      <w:r w:rsidR="00FA6AAC">
        <w:t>ies or classes</w:t>
      </w:r>
      <w:r w:rsidR="007E4F5F" w:rsidRPr="00CE4142">
        <w:t xml:space="preserve"> A</w:t>
      </w:r>
      <w:r w:rsidR="00FA6AAC">
        <w:t xml:space="preserve"> and B</w:t>
      </w:r>
      <w:r w:rsidR="0030781A">
        <w:t xml:space="preserve"> (</w:t>
      </w:r>
      <w:r w:rsidR="0030781A" w:rsidRPr="00CE4142">
        <w:t>trait</w:t>
      </w:r>
      <w:r w:rsidR="0030781A">
        <w:t>s</w:t>
      </w:r>
      <w:r w:rsidR="0030781A" w:rsidRPr="00CE4142">
        <w:t>, component</w:t>
      </w:r>
      <w:r w:rsidR="0030781A">
        <w:t>s</w:t>
      </w:r>
      <w:r w:rsidR="0030781A" w:rsidRPr="00CE4142">
        <w:t>, process</w:t>
      </w:r>
      <w:r w:rsidR="0030781A">
        <w:t>es or</w:t>
      </w:r>
      <w:r w:rsidR="0030781A" w:rsidRPr="00CE4142">
        <w:t xml:space="preserve"> organism</w:t>
      </w:r>
      <w:r w:rsidR="0030781A">
        <w:t>s</w:t>
      </w:r>
      <w:r w:rsidR="0030781A" w:rsidRPr="00CE4142">
        <w:t>)</w:t>
      </w:r>
      <w:r w:rsidR="00FA6AAC">
        <w:t xml:space="preserve"> </w:t>
      </w:r>
      <w:r w:rsidR="007E4F5F" w:rsidRPr="00CE4142">
        <w:t>is evolving by CNE just in case</w:t>
      </w:r>
      <w:r w:rsidR="004E7EFB" w:rsidRPr="00CE4142">
        <w:t xml:space="preserve"> the following</w:t>
      </w:r>
      <w:r w:rsidRPr="00CE4142">
        <w:t xml:space="preserve"> general conditions</w:t>
      </w:r>
      <w:r w:rsidR="007E4F5F" w:rsidRPr="00CE4142">
        <w:t xml:space="preserve"> hold. </w:t>
      </w:r>
    </w:p>
    <w:p w14:paraId="7B7CAB55" w14:textId="77777777" w:rsidR="007E4F5F" w:rsidRPr="00CE4142" w:rsidRDefault="007E4F5F"/>
    <w:p w14:paraId="78C5C3CD" w14:textId="05BD1AA4" w:rsidR="007E4F5F" w:rsidRPr="00CE4142" w:rsidRDefault="0085365A" w:rsidP="007E4F5F">
      <w:pPr>
        <w:ind w:left="720"/>
      </w:pPr>
      <w:r w:rsidRPr="00CE4142">
        <w:t>(1)</w:t>
      </w:r>
      <w:r w:rsidR="009D58ED" w:rsidRPr="00CE4142">
        <w:t xml:space="preserve"> </w:t>
      </w:r>
      <w:r w:rsidR="008E29EA">
        <w:rPr>
          <w:b/>
          <w:bCs/>
        </w:rPr>
        <w:t>Pres</w:t>
      </w:r>
      <w:r w:rsidR="007E4F5F" w:rsidRPr="00CE4142">
        <w:rPr>
          <w:b/>
          <w:bCs/>
        </w:rPr>
        <w:t xml:space="preserve">uppression: </w:t>
      </w:r>
      <w:r w:rsidR="007E4F5F" w:rsidRPr="00CE4142">
        <w:t>T</w:t>
      </w:r>
      <w:r w:rsidR="009D58ED" w:rsidRPr="00CE4142">
        <w:t>here is a</w:t>
      </w:r>
      <w:r w:rsidR="004E7EFB" w:rsidRPr="00CE4142">
        <w:t xml:space="preserve"> </w:t>
      </w:r>
      <w:r w:rsidR="008E29EA">
        <w:t xml:space="preserve">pre-existing </w:t>
      </w:r>
      <w:r w:rsidR="004E7EFB" w:rsidRPr="00CE4142">
        <w:t xml:space="preserve">entity </w:t>
      </w:r>
      <w:r w:rsidRPr="00CE4142">
        <w:t xml:space="preserve">A </w:t>
      </w:r>
      <w:r w:rsidR="008E29EA">
        <w:t xml:space="preserve">that has </w:t>
      </w:r>
      <w:r w:rsidRPr="00CE4142">
        <w:t>the capacity to</w:t>
      </w:r>
      <w:r w:rsidR="007760B6">
        <w:t xml:space="preserve"> presuppress</w:t>
      </w:r>
      <w:r w:rsidRPr="00CE4142">
        <w:t xml:space="preserve"> (edit, neutralize, reverse)</w:t>
      </w:r>
      <w:r w:rsidR="008E29EA">
        <w:t xml:space="preserve"> subsequent</w:t>
      </w:r>
      <w:r w:rsidR="0082417A">
        <w:t>ly occurring</w:t>
      </w:r>
      <w:r w:rsidRPr="00CE4142">
        <w:t xml:space="preserve"> mutations in B.</w:t>
      </w:r>
      <w:r w:rsidR="00061967" w:rsidRPr="00CE4142">
        <w:t xml:space="preserve"> Entity A </w:t>
      </w:r>
      <w:r w:rsidR="008E29EA">
        <w:t>pre</w:t>
      </w:r>
      <w:r w:rsidR="00061967" w:rsidRPr="00CE4142">
        <w:t>suppresses B-mutations.</w:t>
      </w:r>
    </w:p>
    <w:p w14:paraId="55F58D47" w14:textId="77777777" w:rsidR="007E4F5F" w:rsidRPr="00CE4142" w:rsidRDefault="007E4F5F" w:rsidP="007E4F5F">
      <w:pPr>
        <w:ind w:left="720"/>
      </w:pPr>
    </w:p>
    <w:p w14:paraId="4839B5BC" w14:textId="042DAC4A" w:rsidR="007E4F5F" w:rsidRPr="00CE4142" w:rsidRDefault="0085365A" w:rsidP="0030781A">
      <w:pPr>
        <w:ind w:left="720"/>
      </w:pPr>
      <w:r w:rsidRPr="00CE4142">
        <w:t xml:space="preserve">(2) </w:t>
      </w:r>
      <w:r w:rsidR="007E4F5F" w:rsidRPr="00CE4142">
        <w:rPr>
          <w:b/>
          <w:bCs/>
        </w:rPr>
        <w:t xml:space="preserve">Construction: </w:t>
      </w:r>
      <w:r w:rsidR="0030781A" w:rsidRPr="0030781A">
        <w:t>There</w:t>
      </w:r>
      <w:r w:rsidR="0030781A">
        <w:t xml:space="preserve"> is an accumulation of mutations in B that are (near) neutral for S due to the presence of A.</w:t>
      </w:r>
      <w:r w:rsidR="0030781A">
        <w:rPr>
          <w:b/>
          <w:bCs/>
        </w:rPr>
        <w:t xml:space="preserve"> </w:t>
      </w:r>
      <w:r w:rsidR="0030781A" w:rsidRPr="0030781A">
        <w:t>Entity</w:t>
      </w:r>
      <w:r w:rsidR="0030781A">
        <w:rPr>
          <w:b/>
          <w:bCs/>
        </w:rPr>
        <w:t xml:space="preserve"> </w:t>
      </w:r>
      <w:r w:rsidR="0030781A">
        <w:t>A suppresses a series of B-mutations.</w:t>
      </w:r>
    </w:p>
    <w:p w14:paraId="68FDB813" w14:textId="77777777" w:rsidR="007E4F5F" w:rsidRPr="00CE4142" w:rsidRDefault="007E4F5F" w:rsidP="007E4F5F">
      <w:pPr>
        <w:ind w:left="720"/>
      </w:pPr>
    </w:p>
    <w:p w14:paraId="688B9561" w14:textId="27B1760D" w:rsidR="007E4F5F" w:rsidRPr="00CE4142" w:rsidRDefault="007E4F5F" w:rsidP="007E4F5F">
      <w:pPr>
        <w:ind w:left="720"/>
      </w:pPr>
      <w:r w:rsidRPr="00CE4142">
        <w:t xml:space="preserve">(3) </w:t>
      </w:r>
      <w:r w:rsidRPr="00CE4142">
        <w:rPr>
          <w:b/>
          <w:bCs/>
        </w:rPr>
        <w:t xml:space="preserve">Dependence: </w:t>
      </w:r>
      <w:r w:rsidR="0085365A" w:rsidRPr="00CE4142">
        <w:t>After sufficiently many B mutants emerge</w:t>
      </w:r>
      <w:r w:rsidR="0082417A">
        <w:t xml:space="preserve"> the</w:t>
      </w:r>
      <w:r w:rsidRPr="00CE4142">
        <w:t xml:space="preserve"> loss of A </w:t>
      </w:r>
      <w:r w:rsidR="0082417A">
        <w:t>becomes</w:t>
      </w:r>
      <w:r w:rsidRPr="00CE4142">
        <w:t xml:space="preserve"> deleterious (in extreme cases</w:t>
      </w:r>
      <w:r w:rsidR="00FA6AAC">
        <w:t xml:space="preserve"> loss of</w:t>
      </w:r>
      <w:r w:rsidRPr="00CE4142">
        <w:t xml:space="preserve"> </w:t>
      </w:r>
      <w:r w:rsidR="0085365A" w:rsidRPr="00CE4142">
        <w:t xml:space="preserve">A </w:t>
      </w:r>
      <w:r w:rsidR="00FA6AAC">
        <w:t>is lethal</w:t>
      </w:r>
      <w:r w:rsidRPr="00CE4142">
        <w:t>)</w:t>
      </w:r>
      <w:r w:rsidR="00FA6AAC">
        <w:t xml:space="preserve">, since loss </w:t>
      </w:r>
      <w:r w:rsidR="0085365A" w:rsidRPr="00CE4142">
        <w:t>of A would lead to the failure to</w:t>
      </w:r>
      <w:r w:rsidR="007760B6">
        <w:t xml:space="preserve"> presuppress</w:t>
      </w:r>
      <w:r w:rsidR="008E29EA">
        <w:t xml:space="preserve"> accumulated</w:t>
      </w:r>
      <w:r w:rsidR="0085365A" w:rsidRPr="00CE4142">
        <w:t xml:space="preserve"> </w:t>
      </w:r>
      <w:r w:rsidR="00061967" w:rsidRPr="00CE4142">
        <w:t>B-mutations</w:t>
      </w:r>
      <w:r w:rsidR="0085365A" w:rsidRPr="00CE4142">
        <w:t>.</w:t>
      </w:r>
    </w:p>
    <w:p w14:paraId="4DEE9A55" w14:textId="77777777" w:rsidR="00BE4B81" w:rsidRPr="00CE4142" w:rsidRDefault="00BE4B81"/>
    <w:p w14:paraId="55A37E87" w14:textId="7F124165" w:rsidR="005C398B" w:rsidRPr="00D6550D" w:rsidRDefault="003836CC">
      <w:pPr>
        <w:rPr>
          <w:rFonts w:ascii="Times" w:hAnsi="Times"/>
        </w:rPr>
      </w:pPr>
      <w:r w:rsidRPr="00D6550D">
        <w:rPr>
          <w:rFonts w:ascii="Times" w:hAnsi="Times"/>
        </w:rPr>
        <w:t>I will indicate these</w:t>
      </w:r>
      <w:r w:rsidR="0030781A" w:rsidRPr="00D6550D">
        <w:rPr>
          <w:rFonts w:ascii="Times" w:hAnsi="Times"/>
        </w:rPr>
        <w:t xml:space="preserve"> conditions</w:t>
      </w:r>
      <w:r w:rsidR="00D6550D">
        <w:rPr>
          <w:rFonts w:ascii="Times" w:hAnsi="Times"/>
        </w:rPr>
        <w:t xml:space="preserve"> for CNE,</w:t>
      </w:r>
      <w:r w:rsidR="0030781A" w:rsidRPr="00D6550D">
        <w:rPr>
          <w:rFonts w:ascii="Times" w:hAnsi="Times"/>
        </w:rPr>
        <w:t xml:space="preserve"> in examples</w:t>
      </w:r>
      <w:r w:rsidR="00D6550D">
        <w:rPr>
          <w:rFonts w:ascii="Times" w:hAnsi="Times"/>
        </w:rPr>
        <w:t>,</w:t>
      </w:r>
      <w:r w:rsidRPr="00D6550D">
        <w:rPr>
          <w:rFonts w:ascii="Times" w:hAnsi="Times"/>
        </w:rPr>
        <w:t xml:space="preserve"> with (1), (2) and (3) throughout the text.</w:t>
      </w:r>
      <w:r w:rsidR="00D6550D">
        <w:rPr>
          <w:rStyle w:val="FootnoteReference"/>
          <w:rFonts w:ascii="Times" w:hAnsi="Times"/>
        </w:rPr>
        <w:footnoteReference w:id="6"/>
      </w:r>
      <w:r w:rsidR="00D6550D">
        <w:rPr>
          <w:rFonts w:ascii="Times" w:hAnsi="Times"/>
        </w:rPr>
        <w:t xml:space="preserve"> </w:t>
      </w:r>
      <w:r w:rsidR="005C398B" w:rsidRPr="00CE4142">
        <w:t xml:space="preserve">Muñoz-Gómez et al. (2021) provide a comprehensive list of molecular and cell-level phenomena that have been explained in part by CNE. </w:t>
      </w:r>
    </w:p>
    <w:p w14:paraId="7C39DE1A" w14:textId="77777777" w:rsidR="0012398A" w:rsidRPr="00CE4142" w:rsidRDefault="0012398A"/>
    <w:p w14:paraId="530A7C36" w14:textId="5FA56AD6" w:rsidR="005C398B" w:rsidRPr="00CE4142" w:rsidRDefault="0082417A" w:rsidP="005C398B">
      <w:pPr>
        <w:ind w:left="567"/>
      </w:pPr>
      <w:r>
        <w:t>[T]</w:t>
      </w:r>
      <w:r w:rsidR="005C398B" w:rsidRPr="00CE4142">
        <w:t xml:space="preserve">he ribosome, the replisome, the proliferation of transposons in eukaryotic genomes, the interdependence between endosymbiotic organelles and their host cells, the metabolic division of labor in insect nutritional symbionts, mitochondrial respiratory complexes, light-harvesting antennae in algae, protein folding and import machinery, the cytoskeleton and its associated motors, gene-regulatory network architecture, and trans-splicing in diverse eukaryotes (e.g., roundworms, </w:t>
      </w:r>
      <w:proofErr w:type="spellStart"/>
      <w:r w:rsidR="005C398B" w:rsidRPr="00CE4142">
        <w:t>kinetoplastids</w:t>
      </w:r>
      <w:proofErr w:type="spellEnd"/>
      <w:r w:rsidR="005C398B" w:rsidRPr="00CE4142">
        <w:t>, and dinoflagellates)</w:t>
      </w:r>
      <w:r w:rsidR="00BE4B81" w:rsidRPr="00CE4142">
        <w:t xml:space="preserve"> </w:t>
      </w:r>
      <w:r w:rsidR="005C398B" w:rsidRPr="00CE4142">
        <w:t xml:space="preserve">… </w:t>
      </w:r>
      <w:r w:rsidR="005C398B" w:rsidRPr="001C573E">
        <w:t>CNE has recently been extended to higher levels of biological organization,</w:t>
      </w:r>
      <w:r w:rsidR="005C398B" w:rsidRPr="00CE4142">
        <w:t xml:space="preserve"> including the topology and degree of modularity in protein–protein interaction networks, the complexification of the eukaryotic cells, and the division of labor in microbial communities</w:t>
      </w:r>
      <w:r w:rsidR="00BE4B81" w:rsidRPr="00CE4142">
        <w:t>..</w:t>
      </w:r>
      <w:r w:rsidR="005C398B" w:rsidRPr="00CE4142">
        <w:t>.—Muñoz-Gómez et al. (2021) Sec.3</w:t>
      </w:r>
      <w:r w:rsidR="0005691A" w:rsidRPr="00CE4142">
        <w:t xml:space="preserve">, </w:t>
      </w:r>
      <w:r w:rsidR="005C398B" w:rsidRPr="00CE4142">
        <w:t>see their Table 1</w:t>
      </w:r>
      <w:r w:rsidR="0005691A" w:rsidRPr="00CE4142">
        <w:t>, emphasis added.</w:t>
      </w:r>
    </w:p>
    <w:p w14:paraId="544C0BB1" w14:textId="77777777" w:rsidR="005C398B" w:rsidRPr="00CE4142" w:rsidRDefault="005C398B" w:rsidP="005C398B"/>
    <w:p w14:paraId="04696A9C" w14:textId="7C874073" w:rsidR="005C398B" w:rsidRPr="00CE4142" w:rsidRDefault="005C398B" w:rsidP="005C398B">
      <w:r w:rsidRPr="00CE4142">
        <w:t>The purpose of this paper is to extend CNE again to higher</w:t>
      </w:r>
      <w:r w:rsidR="0005691A" w:rsidRPr="00CE4142">
        <w:t xml:space="preserve"> </w:t>
      </w:r>
      <w:r w:rsidRPr="00CE4142">
        <w:t>levels of organization. This time, to (Sec.</w:t>
      </w:r>
      <w:r w:rsidR="004066E8" w:rsidRPr="00CE4142">
        <w:t>2</w:t>
      </w:r>
      <w:r w:rsidRPr="00CE4142">
        <w:t>)</w:t>
      </w:r>
      <w:r w:rsidR="004066E8" w:rsidRPr="00CE4142">
        <w:t xml:space="preserve"> the physiology and anatomy of</w:t>
      </w:r>
      <w:r w:rsidRPr="00CE4142">
        <w:t xml:space="preserve"> </w:t>
      </w:r>
      <w:r w:rsidR="004066E8" w:rsidRPr="00CE4142">
        <w:t>multicellular organisms</w:t>
      </w:r>
      <w:r w:rsidRPr="00CE4142">
        <w:t>, (Sec.</w:t>
      </w:r>
      <w:r w:rsidR="004066E8" w:rsidRPr="00CE4142">
        <w:t>3</w:t>
      </w:r>
      <w:r w:rsidRPr="00CE4142">
        <w:t xml:space="preserve">) communities and groups of macrobes and, most </w:t>
      </w:r>
      <w:r w:rsidR="001C573E">
        <w:t xml:space="preserve">contentiously, </w:t>
      </w:r>
      <w:r w:rsidRPr="00CE4142">
        <w:t>(Sec.</w:t>
      </w:r>
      <w:r w:rsidR="004066E8" w:rsidRPr="00CE4142">
        <w:t>4</w:t>
      </w:r>
      <w:r w:rsidRPr="00CE4142">
        <w:t>)</w:t>
      </w:r>
      <w:r w:rsidR="0082417A">
        <w:t xml:space="preserve"> to</w:t>
      </w:r>
      <w:r w:rsidRPr="00CE4142">
        <w:t xml:space="preserve"> </w:t>
      </w:r>
      <w:r w:rsidR="00BE4B81" w:rsidRPr="00CE4142">
        <w:t>artefacts</w:t>
      </w:r>
      <w:r w:rsidR="001C573E">
        <w:t xml:space="preserve"> </w:t>
      </w:r>
      <w:r w:rsidR="0082417A">
        <w:t>and</w:t>
      </w:r>
      <w:r w:rsidRPr="00CE4142">
        <w:t xml:space="preserve"> human</w:t>
      </w:r>
      <w:r w:rsidR="0082417A">
        <w:t xml:space="preserve"> cultural </w:t>
      </w:r>
      <w:r w:rsidRPr="00CE4142">
        <w:t>level phenomena.</w:t>
      </w:r>
      <w:r w:rsidR="0082417A">
        <w:t xml:space="preserve"> </w:t>
      </w:r>
      <w:r w:rsidR="0082417A" w:rsidRPr="00CE4142">
        <w:t xml:space="preserve">The remainder of this section addresses common misconceptions about CNE, before turning to new potential cases in the following sections. </w:t>
      </w:r>
    </w:p>
    <w:p w14:paraId="5B2B85F6" w14:textId="77777777" w:rsidR="00D256DA" w:rsidRDefault="00D256DA" w:rsidP="005C398B"/>
    <w:p w14:paraId="2FBF1D6A" w14:textId="77777777" w:rsidR="001C573E" w:rsidRPr="001C573E" w:rsidRDefault="001C573E" w:rsidP="005C398B">
      <w:pPr>
        <w:rPr>
          <w:b/>
          <w:bCs/>
        </w:rPr>
      </w:pPr>
      <w:r>
        <w:rPr>
          <w:b/>
          <w:bCs/>
        </w:rPr>
        <w:t>1.1 Common Misconceptions about CNE</w:t>
      </w:r>
    </w:p>
    <w:p w14:paraId="685D7604" w14:textId="77777777" w:rsidR="00B87117" w:rsidRPr="00CE4142" w:rsidRDefault="00B87117" w:rsidP="00D256DA"/>
    <w:p w14:paraId="64856A77" w14:textId="2F47072B" w:rsidR="00D256DA" w:rsidRPr="00CE4142" w:rsidRDefault="00D256DA" w:rsidP="00D256DA">
      <w:r w:rsidRPr="00CE4142">
        <w:lastRenderedPageBreak/>
        <w:t xml:space="preserve">First, it would be a misunderstanding to see CNE in conflict with the </w:t>
      </w:r>
      <w:r w:rsidRPr="00CE4142">
        <w:rPr>
          <w:i/>
          <w:iCs/>
        </w:rPr>
        <w:t>initial</w:t>
      </w:r>
      <w:r w:rsidRPr="00CE4142">
        <w:t xml:space="preserve"> adaptive effects of the </w:t>
      </w:r>
      <w:r w:rsidR="007760B6">
        <w:t>pre</w:t>
      </w:r>
      <w:r w:rsidRPr="00CE4142">
        <w:t>suppressing entity. The</w:t>
      </w:r>
      <w:r w:rsidR="007760B6">
        <w:t xml:space="preserve"> presuppress</w:t>
      </w:r>
      <w:r w:rsidRPr="00CE4142">
        <w:t>or may have been a fully-fledged adaptation</w:t>
      </w:r>
      <w:r w:rsidR="007760B6">
        <w:t xml:space="preserve"> </w:t>
      </w:r>
      <w:r w:rsidRPr="00CE4142">
        <w:t xml:space="preserve">while nonetheless the subsequent construction of complexity and emergence of dependence is a neutral (or even mildly deleterious) process. It is important to note this early, since a common sort of objection to CNE evolutionary narratives (see </w:t>
      </w:r>
      <w:proofErr w:type="spellStart"/>
      <w:r w:rsidRPr="00CE4142">
        <w:t>Speijer</w:t>
      </w:r>
      <w:proofErr w:type="spellEnd"/>
      <w:r w:rsidRPr="00CE4142">
        <w:t xml:space="preserve"> </w:t>
      </w:r>
      <w:r w:rsidR="00684F79" w:rsidRPr="00CE4142">
        <w:t>2006</w:t>
      </w:r>
      <w:r w:rsidR="00F46E07" w:rsidRPr="00CE4142">
        <w:t xml:space="preserve"> and</w:t>
      </w:r>
      <w:r w:rsidRPr="00CE4142">
        <w:t xml:space="preserve"> response in </w:t>
      </w:r>
      <w:r w:rsidR="00F46E07" w:rsidRPr="00CE4142">
        <w:t>Gray</w:t>
      </w:r>
      <w:r w:rsidRPr="00CE4142">
        <w:t xml:space="preserve"> et al. </w:t>
      </w:r>
      <w:r w:rsidR="00F46E07" w:rsidRPr="00CE4142">
        <w:t>2010</w:t>
      </w:r>
      <w:r w:rsidRPr="00CE4142">
        <w:t>) is to point to a plausible ENS account of the origin of the</w:t>
      </w:r>
      <w:r w:rsidR="007760B6">
        <w:t xml:space="preserve"> presuppressing</w:t>
      </w:r>
      <w:r w:rsidRPr="00CE4142">
        <w:t xml:space="preserve"> entity. This</w:t>
      </w:r>
      <w:r w:rsidR="00612769">
        <w:t xml:space="preserve"> should</w:t>
      </w:r>
      <w:r w:rsidRPr="00CE4142">
        <w:t xml:space="preserve"> not </w:t>
      </w:r>
      <w:r w:rsidR="008E29EA">
        <w:t>refute</w:t>
      </w:r>
      <w:r w:rsidR="008E29EA" w:rsidRPr="00CE4142">
        <w:t xml:space="preserve"> </w:t>
      </w:r>
      <w:r w:rsidRPr="00CE4142">
        <w:t xml:space="preserve">CNE. </w:t>
      </w:r>
      <w:r w:rsidR="00612769">
        <w:t>T</w:t>
      </w:r>
      <w:r w:rsidRPr="00CE4142">
        <w:t>h</w:t>
      </w:r>
      <w:r w:rsidR="00612769">
        <w:t>e</w:t>
      </w:r>
      <w:r w:rsidR="007760B6">
        <w:t xml:space="preserve"> </w:t>
      </w:r>
      <w:proofErr w:type="spellStart"/>
      <w:r w:rsidR="007760B6">
        <w:t>editosome</w:t>
      </w:r>
      <w:proofErr w:type="spellEnd"/>
      <w:r w:rsidR="007760B6">
        <w:t xml:space="preserve"> may have evolved by ENS for the function of editing, and indeed that would explain why it is an effective editor</w:t>
      </w:r>
      <w:r w:rsidRPr="00CE4142">
        <w:t>. Nonetheless, the</w:t>
      </w:r>
      <w:r w:rsidR="007760B6">
        <w:t xml:space="preserve"> occurrence of </w:t>
      </w:r>
      <w:r w:rsidRPr="00CE4142">
        <w:t>hundreds of edit-requiring sites</w:t>
      </w:r>
      <w:r w:rsidR="007760B6">
        <w:t xml:space="preserve"> thereafter</w:t>
      </w:r>
      <w:r w:rsidRPr="00CE4142">
        <w:t xml:space="preserve"> was effectively neutralized, making subsequent evolution of editing sites</w:t>
      </w:r>
      <w:r w:rsidR="00612769">
        <w:t xml:space="preserve"> potentially</w:t>
      </w:r>
      <w:r w:rsidRPr="00CE4142">
        <w:t xml:space="preserve"> an episode of CNE, not ordinary ENS. CNE and ENS are not in general contradictory narratives about the long-term evolution of a trait</w:t>
      </w:r>
      <w:r w:rsidR="00F54362" w:rsidRPr="00CE4142">
        <w:t xml:space="preserve">; actual evolutionary episodes may oscillate between CNE and ENS. </w:t>
      </w:r>
    </w:p>
    <w:p w14:paraId="6D525076" w14:textId="77777777" w:rsidR="00D256DA" w:rsidRPr="00CE4142" w:rsidRDefault="00D256DA" w:rsidP="00D256DA"/>
    <w:p w14:paraId="09E5BB07" w14:textId="6D0F71DB" w:rsidR="00D256DA" w:rsidRPr="00CE4142" w:rsidRDefault="00D256DA" w:rsidP="00D256DA">
      <w:r w:rsidRPr="00CE4142">
        <w:t>Second,</w:t>
      </w:r>
      <w:r w:rsidR="00EE7837">
        <w:t xml:space="preserve"> since </w:t>
      </w:r>
      <w:r w:rsidR="00612769">
        <w:t>CNE applies to the evolution of entities that may already be variously adapted</w:t>
      </w:r>
      <w:r w:rsidR="00EE7837">
        <w:t>, there is a corresponding variety of types of</w:t>
      </w:r>
      <w:r w:rsidRPr="00CE4142">
        <w:t xml:space="preserve"> dependenc</w:t>
      </w:r>
      <w:r w:rsidR="007760B6">
        <w:t>e</w:t>
      </w:r>
      <w:r w:rsidR="00EE7837">
        <w:t xml:space="preserve"> </w:t>
      </w:r>
      <w:r w:rsidRPr="00CE4142">
        <w:t xml:space="preserve">between </w:t>
      </w:r>
      <w:r w:rsidR="00612769">
        <w:t>entities</w:t>
      </w:r>
      <w:r w:rsidR="00EE7837">
        <w:t xml:space="preserve"> that can be generated</w:t>
      </w:r>
      <w:r w:rsidRPr="00CE4142">
        <w:t xml:space="preserve">. </w:t>
      </w:r>
      <w:r w:rsidR="00612769">
        <w:t xml:space="preserve">In some cases, CNE can even produce </w:t>
      </w:r>
      <w:r w:rsidR="00612769" w:rsidRPr="00612769">
        <w:rPr>
          <w:i/>
          <w:iCs/>
        </w:rPr>
        <w:t>essential traits</w:t>
      </w:r>
      <w:r w:rsidR="00612769">
        <w:t>:</w:t>
      </w:r>
      <w:r w:rsidR="00F54362" w:rsidRPr="00CE4142">
        <w:t xml:space="preserve"> </w:t>
      </w:r>
      <w:r w:rsidR="00612769">
        <w:t xml:space="preserve">those that a system is so powerfully dependent on that their </w:t>
      </w:r>
      <w:r w:rsidRPr="00CE4142">
        <w:t xml:space="preserve">loss or reduction </w:t>
      </w:r>
      <w:r w:rsidR="00612769">
        <w:t>would lead to</w:t>
      </w:r>
      <w:r w:rsidRPr="00CE4142">
        <w:t xml:space="preserve"> death or strongly negative fitness impacts. The initial coinage of CNE (Stoltzfus 1999) focused on the “constructive” –</w:t>
      </w:r>
      <w:r w:rsidR="00612769">
        <w:t xml:space="preserve"> meaning</w:t>
      </w:r>
      <w:r w:rsidRPr="00CE4142">
        <w:t xml:space="preserve"> relative complexity increasing – aspects of the process</w:t>
      </w:r>
      <w:r w:rsidR="00612769">
        <w:t xml:space="preserve">, and </w:t>
      </w:r>
      <w:r w:rsidRPr="00CE4142">
        <w:t xml:space="preserve">CNE does often result in the </w:t>
      </w:r>
      <w:r w:rsidR="007760B6">
        <w:t>net</w:t>
      </w:r>
      <w:r w:rsidR="007760B6" w:rsidRPr="00CE4142">
        <w:t xml:space="preserve"> </w:t>
      </w:r>
      <w:r w:rsidRPr="00CE4142">
        <w:t>increase in complexity. However, CNE can lead to net-negative complexity changes.</w:t>
      </w:r>
      <w:r w:rsidR="007C0B83" w:rsidRPr="00CE4142">
        <w:rPr>
          <w:rStyle w:val="FootnoteReference"/>
        </w:rPr>
        <w:footnoteReference w:id="7"/>
      </w:r>
      <w:r w:rsidRPr="00CE4142">
        <w:t xml:space="preserve"> </w:t>
      </w:r>
      <w:r w:rsidR="007C0B83" w:rsidRPr="00CE4142">
        <w:t>In light of this, i</w:t>
      </w:r>
      <w:r w:rsidRPr="00CE4142">
        <w:t xml:space="preserve">t is better to focus on the portion of </w:t>
      </w:r>
      <w:r w:rsidR="00612769">
        <w:t>complex dependencies</w:t>
      </w:r>
      <w:r w:rsidRPr="00CE4142">
        <w:t xml:space="preserve"> that is increased, since CNE always leads to increases in the complexity of dependencies between entities. </w:t>
      </w:r>
      <w:r w:rsidR="00612769">
        <w:t xml:space="preserve">Depending on the </w:t>
      </w:r>
      <w:proofErr w:type="spellStart"/>
      <w:r w:rsidR="00612769">
        <w:t>preexisting</w:t>
      </w:r>
      <w:proofErr w:type="spellEnd"/>
      <w:r w:rsidR="00612769">
        <w:t xml:space="preserve"> dependencies in a system, </w:t>
      </w:r>
      <w:r w:rsidRPr="00CE4142">
        <w:t>CNE can lead to different dependence relationships between entities.</w:t>
      </w:r>
      <w:r w:rsidR="00257D55">
        <w:t xml:space="preserve"> </w:t>
      </w:r>
      <w:r w:rsidRPr="00CE4142">
        <w:t>I describe these in brief.</w:t>
      </w:r>
    </w:p>
    <w:p w14:paraId="4D44AE45" w14:textId="77777777" w:rsidR="00D256DA" w:rsidRPr="00CE4142" w:rsidRDefault="00D256DA" w:rsidP="00D256DA"/>
    <w:p w14:paraId="28D08033" w14:textId="6A857C98" w:rsidR="00EE7837" w:rsidRDefault="00D256DA">
      <w:r w:rsidRPr="00CE4142">
        <w:t xml:space="preserve">CNE can lead to </w:t>
      </w:r>
      <w:r w:rsidRPr="00CE4142">
        <w:rPr>
          <w:i/>
          <w:iCs/>
        </w:rPr>
        <w:t>conditional dependence</w:t>
      </w:r>
      <w:r w:rsidR="00EE7837">
        <w:t xml:space="preserve">: </w:t>
      </w:r>
      <w:r w:rsidRPr="00CE4142">
        <w:t xml:space="preserve">given a pair of entities A and B the loss of A </w:t>
      </w:r>
      <w:r w:rsidRPr="00CE4142">
        <w:rPr>
          <w:i/>
          <w:iCs/>
        </w:rPr>
        <w:t>alone</w:t>
      </w:r>
      <w:r w:rsidRPr="00CE4142">
        <w:t xml:space="preserve"> results in fitness reduction, but the loss of </w:t>
      </w:r>
      <w:r w:rsidRPr="00CE4142">
        <w:rPr>
          <w:i/>
          <w:iCs/>
        </w:rPr>
        <w:t>both</w:t>
      </w:r>
      <w:r w:rsidRPr="00CE4142">
        <w:t xml:space="preserve"> A </w:t>
      </w:r>
      <w:r w:rsidRPr="00CE4142">
        <w:rPr>
          <w:i/>
          <w:iCs/>
        </w:rPr>
        <w:t>and</w:t>
      </w:r>
      <w:r w:rsidRPr="00CE4142">
        <w:t xml:space="preserve"> B recovers near-normal fitness. This can happen famously in cases of toxin-anti-toxin pairs, where A is the “anti-toxin” without which B, the “toxin” negatively impacts fitness. CNE can also lead to </w:t>
      </w:r>
      <w:r w:rsidRPr="00CE4142">
        <w:rPr>
          <w:i/>
          <w:iCs/>
        </w:rPr>
        <w:t>unconditional dependence</w:t>
      </w:r>
      <w:r w:rsidR="00EE7837">
        <w:t>:</w:t>
      </w:r>
      <w:r w:rsidRPr="00CE4142">
        <w:t xml:space="preserve"> the loss of some entity A has negative fitness effects, yet there is no entity B that might be lost to rescue fitness. This can happen when the</w:t>
      </w:r>
      <w:r w:rsidR="007760B6">
        <w:t xml:space="preserve"> presuppress</w:t>
      </w:r>
      <w:r w:rsidRPr="00CE4142">
        <w:t>ive effect of A is “distributive” over a very wide range of other entities, so that no single entity B is</w:t>
      </w:r>
      <w:r w:rsidR="007760B6">
        <w:t xml:space="preserve"> </w:t>
      </w:r>
      <w:proofErr w:type="spellStart"/>
      <w:r w:rsidR="007760B6">
        <w:t>presuppress</w:t>
      </w:r>
      <w:r w:rsidRPr="00CE4142">
        <w:t>ed</w:t>
      </w:r>
      <w:proofErr w:type="spellEnd"/>
      <w:r w:rsidRPr="00CE4142">
        <w:t xml:space="preserve"> (the broad range of editing sites in trypanosomes are an example). This can also happen when the mutations that are</w:t>
      </w:r>
      <w:r w:rsidR="007760B6">
        <w:t xml:space="preserve"> </w:t>
      </w:r>
      <w:proofErr w:type="spellStart"/>
      <w:r w:rsidR="007760B6">
        <w:t>presuppress</w:t>
      </w:r>
      <w:r w:rsidRPr="00CE4142">
        <w:t>ed</w:t>
      </w:r>
      <w:proofErr w:type="spellEnd"/>
      <w:r w:rsidRPr="00CE4142">
        <w:t xml:space="preserve"> by A (e.g. leading to misfolding, plaque formation etc.) appear in some already essential B, so that loss of B is lethal for other reasons (e.g. loss of metabolic potential). Finally, CNE can lead to </w:t>
      </w:r>
      <w:r w:rsidRPr="00CE4142">
        <w:rPr>
          <w:i/>
          <w:iCs/>
        </w:rPr>
        <w:t>change of dependence</w:t>
      </w:r>
      <w:r w:rsidR="00EE7837">
        <w:t xml:space="preserve">: </w:t>
      </w:r>
      <w:r w:rsidRPr="00CE4142">
        <w:t xml:space="preserve">the fitness consequences of </w:t>
      </w:r>
      <w:r w:rsidR="007760B6">
        <w:t>m</w:t>
      </w:r>
      <w:r w:rsidR="00453DA8">
        <w:t xml:space="preserve">utation in </w:t>
      </w:r>
      <w:r w:rsidRPr="00CE4142">
        <w:t>some B prior to evolution by CNE are transferred over to an entity A. In extreme cases, CNE can transfer essentiality. This can happen when, supposing B is essential for some effect F, the emergence of some A that</w:t>
      </w:r>
      <w:r w:rsidR="007760B6">
        <w:t xml:space="preserve"> presuppress</w:t>
      </w:r>
      <w:r w:rsidRPr="00CE4142">
        <w:t>es reductions in F can result in total loss or non-functionalization of B. In these cases, the</w:t>
      </w:r>
      <w:r w:rsidR="007760B6">
        <w:t xml:space="preserve"> presuppress</w:t>
      </w:r>
      <w:r w:rsidRPr="00CE4142">
        <w:t xml:space="preserve">or effectively </w:t>
      </w:r>
      <w:proofErr w:type="spellStart"/>
      <w:r w:rsidRPr="00CE4142">
        <w:rPr>
          <w:i/>
          <w:iCs/>
        </w:rPr>
        <w:t>deessentializes</w:t>
      </w:r>
      <w:proofErr w:type="spellEnd"/>
      <w:r w:rsidRPr="00CE4142">
        <w:t xml:space="preserve"> B. We will see one example of this in amino-acid biosynthesis and another in energy acquisition in </w:t>
      </w:r>
      <w:proofErr w:type="spellStart"/>
      <w:r w:rsidRPr="00CE4142">
        <w:t>aphotosynthetic</w:t>
      </w:r>
      <w:proofErr w:type="spellEnd"/>
      <w:r w:rsidRPr="00CE4142">
        <w:t xml:space="preserve"> plants in Sec.3. </w:t>
      </w:r>
      <w:r w:rsidR="00EE7837">
        <w:lastRenderedPageBreak/>
        <w:t>Of course,</w:t>
      </w:r>
      <w:r w:rsidRPr="00CE4142">
        <w:t xml:space="preserve"> ENS can also lead to each of these sorts of dependencies, yet what is interesting about CNE is </w:t>
      </w:r>
      <w:r w:rsidR="007C0B83" w:rsidRPr="00CE4142">
        <w:t>that it</w:t>
      </w:r>
      <w:r w:rsidRPr="00CE4142">
        <w:t xml:space="preserve"> explain</w:t>
      </w:r>
      <w:r w:rsidR="007C0B83" w:rsidRPr="00CE4142">
        <w:t>s dependency</w:t>
      </w:r>
      <w:r w:rsidRPr="00CE4142">
        <w:t xml:space="preserve"> without</w:t>
      </w:r>
      <w:r w:rsidR="0029224C">
        <w:t xml:space="preserve"> </w:t>
      </w:r>
      <w:r w:rsidRPr="00CE4142">
        <w:t>evoking positive selection</w:t>
      </w:r>
      <w:r w:rsidR="007C0B83" w:rsidRPr="00CE4142">
        <w:t>.</w:t>
      </w:r>
    </w:p>
    <w:p w14:paraId="054C512D" w14:textId="77777777" w:rsidR="00EE7837" w:rsidRPr="00CE4142" w:rsidRDefault="00EE7837" w:rsidP="00EE7837">
      <w:pPr>
        <w:rPr>
          <w:b/>
          <w:bCs/>
        </w:rPr>
      </w:pPr>
    </w:p>
    <w:p w14:paraId="5BD2EB1C" w14:textId="1EBF47A9" w:rsidR="00EE7837" w:rsidRPr="00CE4142" w:rsidRDefault="00EC4282" w:rsidP="00EE7837">
      <w:r>
        <w:t>Third, w</w:t>
      </w:r>
      <w:r w:rsidR="00DA3C0A">
        <w:t>e should be careful to distinguish CNE from</w:t>
      </w:r>
      <w:r w:rsidR="00EE7837" w:rsidRPr="00CE4142">
        <w:t xml:space="preserve"> other theories used to explain the</w:t>
      </w:r>
      <w:r w:rsidR="00EE7837">
        <w:t xml:space="preserve"> neutral</w:t>
      </w:r>
      <w:r w:rsidR="00EE7837" w:rsidRPr="00CE4142">
        <w:t xml:space="preserve"> origin and maintenance of biological complexity. Notably, the </w:t>
      </w:r>
      <w:r w:rsidR="00DA3C0A">
        <w:t>Z</w:t>
      </w:r>
      <w:r w:rsidR="00EE7837" w:rsidRPr="00CE4142">
        <w:t xml:space="preserve">ero </w:t>
      </w:r>
      <w:r w:rsidR="00DA3C0A">
        <w:t>F</w:t>
      </w:r>
      <w:r w:rsidR="00EE7837" w:rsidRPr="00CE4142">
        <w:t xml:space="preserve">orce </w:t>
      </w:r>
      <w:r w:rsidR="00DA3C0A">
        <w:t>E</w:t>
      </w:r>
      <w:r w:rsidR="00EE7837" w:rsidRPr="00CE4142">
        <w:t xml:space="preserve">volutionary </w:t>
      </w:r>
      <w:r w:rsidR="00DA3C0A">
        <w:t>L</w:t>
      </w:r>
      <w:r w:rsidR="00EE7837" w:rsidRPr="00CE4142">
        <w:t xml:space="preserve">aw (ZFEL), due to Brandon and </w:t>
      </w:r>
      <w:proofErr w:type="spellStart"/>
      <w:r w:rsidR="00EE7837" w:rsidRPr="00CE4142">
        <w:t>McShea</w:t>
      </w:r>
      <w:proofErr w:type="spellEnd"/>
      <w:r w:rsidR="00EE7837" w:rsidRPr="00CE4142">
        <w:t xml:space="preserve"> (2020), </w:t>
      </w:r>
      <w:proofErr w:type="spellStart"/>
      <w:r w:rsidR="00EE7837" w:rsidRPr="00CE4142">
        <w:t>McShea</w:t>
      </w:r>
      <w:proofErr w:type="spellEnd"/>
      <w:r w:rsidR="00EE7837" w:rsidRPr="00CE4142">
        <w:t xml:space="preserve"> and Brandon (2010) and </w:t>
      </w:r>
      <w:proofErr w:type="spellStart"/>
      <w:r w:rsidR="00EE7837" w:rsidRPr="00CE4142">
        <w:t>McShea</w:t>
      </w:r>
      <w:proofErr w:type="spellEnd"/>
      <w:r w:rsidR="00EE7837" w:rsidRPr="00CE4142">
        <w:t xml:space="preserve"> et al. (2019), and to the more recent work on contingency and entrenchment by Shah et al. (2015) and Starr et al. (2017; 2018).</w:t>
      </w:r>
      <w:r w:rsidR="00EE7837">
        <w:t xml:space="preserve"> Moreover the notion of presuppression is similar to Gould and Vrba’s (1982) notion of a “pre-aptation”, although the latter comes with the requirement of being fitness enhancing (see ibid. pg.11).</w:t>
      </w:r>
      <w:r w:rsidR="00EE7837" w:rsidRPr="00CE4142">
        <w:t xml:space="preserve"> For </w:t>
      </w:r>
      <w:r w:rsidR="00EE7837">
        <w:t>some</w:t>
      </w:r>
      <w:r w:rsidR="00EE7837" w:rsidRPr="00CE4142">
        <w:t xml:space="preserve"> connection between these views see Brunet et al. (2021, sec.4). </w:t>
      </w:r>
      <w:r w:rsidR="00DA3C0A">
        <w:t>Since the present connection deal</w:t>
      </w:r>
      <w:r>
        <w:t>s</w:t>
      </w:r>
      <w:r w:rsidR="00DA3C0A">
        <w:t xml:space="preserve"> with CNE in the context of macrobes, </w:t>
      </w:r>
      <w:r w:rsidR="00EE7837" w:rsidRPr="00CE4142">
        <w:t xml:space="preserve">the relationship between CNE and the theory of </w:t>
      </w:r>
      <w:r w:rsidR="00EE7837" w:rsidRPr="0029224C">
        <w:t>generative entrenchment (GE)</w:t>
      </w:r>
      <w:r w:rsidR="00EE7837" w:rsidRPr="00CE4142">
        <w:t xml:space="preserve"> due to </w:t>
      </w:r>
      <w:proofErr w:type="spellStart"/>
      <w:r w:rsidR="00EE7837" w:rsidRPr="00CE4142">
        <w:t>Wimsatt</w:t>
      </w:r>
      <w:proofErr w:type="spellEnd"/>
      <w:r w:rsidR="00EE7837" w:rsidRPr="00CE4142">
        <w:t xml:space="preserve"> and colleagues (Shank and </w:t>
      </w:r>
      <w:proofErr w:type="spellStart"/>
      <w:r w:rsidR="00EE7837" w:rsidRPr="00CE4142">
        <w:t>Wimsatt</w:t>
      </w:r>
      <w:proofErr w:type="spellEnd"/>
      <w:r w:rsidR="00EE7837" w:rsidRPr="00CE4142">
        <w:t xml:space="preserve"> 1986) merits attention.</w:t>
      </w:r>
      <w:r>
        <w:t xml:space="preserve"> Though the</w:t>
      </w:r>
      <w:r w:rsidR="00B86BAD">
        <w:t>ir consequences</w:t>
      </w:r>
      <w:r>
        <w:t xml:space="preserve"> </w:t>
      </w:r>
      <w:r w:rsidR="00B86BAD">
        <w:t xml:space="preserve">for organisms are similar, </w:t>
      </w:r>
      <w:r w:rsidR="00EE7837" w:rsidRPr="00CE4142">
        <w:t xml:space="preserve">GE </w:t>
      </w:r>
      <w:r>
        <w:t>i</w:t>
      </w:r>
      <w:r w:rsidR="00DA3C0A">
        <w:t xml:space="preserve">s a special case of </w:t>
      </w:r>
      <w:r w:rsidR="00EE7837" w:rsidRPr="00CE4142">
        <w:t>CNE</w:t>
      </w:r>
      <w:r w:rsidR="00691EC7">
        <w:t>. Mostly obviously, this is because CNE applies to cases that are not developmental systems.</w:t>
      </w:r>
    </w:p>
    <w:p w14:paraId="4592811D" w14:textId="77777777" w:rsidR="00EE7837" w:rsidRPr="00CE4142" w:rsidRDefault="00EE7837" w:rsidP="00EE7837"/>
    <w:p w14:paraId="3A0D167A" w14:textId="0F5E181A" w:rsidR="00EE7837" w:rsidRPr="00CE4142" w:rsidRDefault="00EE7837" w:rsidP="00EE7837">
      <w:r w:rsidRPr="00CE4142">
        <w:t>To characterize the relationship between GE and CNE</w:t>
      </w:r>
      <w:r w:rsidR="00691EC7">
        <w:t xml:space="preserve"> in the case of organisms it</w:t>
      </w:r>
      <w:r w:rsidRPr="00CE4142">
        <w:t xml:space="preserve"> </w:t>
      </w:r>
      <w:r w:rsidR="00691EC7">
        <w:t>helps</w:t>
      </w:r>
      <w:r w:rsidRPr="00CE4142">
        <w:t xml:space="preserve"> to have a model of developmental dependencies. At each stage</w:t>
      </w:r>
      <w:r w:rsidR="00DA3C0A">
        <w:t xml:space="preserve"> of development</w:t>
      </w:r>
      <w:r w:rsidRPr="00CE4142">
        <w:t xml:space="preserve"> </w:t>
      </w:r>
      <w:r w:rsidRPr="00EC4282">
        <w:t>s</w:t>
      </w:r>
      <w:r w:rsidRPr="00CE4142">
        <w:t xml:space="preserve"> there is a set of expressed traits T(s). Let us say a trait B depends on a trait A if the loss or reduction of function </w:t>
      </w:r>
      <w:r w:rsidR="00EC4282">
        <w:t>of</w:t>
      </w:r>
      <w:r w:rsidRPr="00CE4142">
        <w:t xml:space="preserve"> A causes a loss o</w:t>
      </w:r>
      <w:r w:rsidR="00EC4282">
        <w:t>r</w:t>
      </w:r>
      <w:r w:rsidRPr="00CE4142">
        <w:t xml:space="preserve"> reduction of function </w:t>
      </w:r>
      <w:r w:rsidR="00EC4282">
        <w:t>of</w:t>
      </w:r>
      <w:r w:rsidRPr="00CE4142">
        <w:t xml:space="preserve"> B. Supposing A and B are both traits in T(s), then either A depends on B, B depends on A, both are codependent, or neither one depends on the other. However, across developmental stages, given temporal asymmetry</w:t>
      </w:r>
      <w:r w:rsidR="00EC4282">
        <w:t>,</w:t>
      </w:r>
      <w:r w:rsidRPr="00CE4142">
        <w:t xml:space="preserve"> the possible sorts of dependencies are reduced (Shank and </w:t>
      </w:r>
      <w:proofErr w:type="spellStart"/>
      <w:r w:rsidRPr="00CE4142">
        <w:t>Wimsatt</w:t>
      </w:r>
      <w:proofErr w:type="spellEnd"/>
      <w:r w:rsidRPr="00CE4142">
        <w:t xml:space="preserve"> 1987 p.42; see Rasmussen 1987). Supposing A is a trait of T(s1) and B a trait of T(s2), where s2 is</w:t>
      </w:r>
      <w:r w:rsidR="00EC4282">
        <w:t xml:space="preserve"> a</w:t>
      </w:r>
      <w:r w:rsidRPr="00CE4142">
        <w:t xml:space="preserve"> later</w:t>
      </w:r>
      <w:r w:rsidR="00EC4282">
        <w:t xml:space="preserve"> stage</w:t>
      </w:r>
      <w:r w:rsidRPr="00CE4142">
        <w:t xml:space="preserve"> than s1 (i.e., s1&lt;s2), then either B depends on A or it does not—A may not depend on a trait occurring only at a later stage of development. With this sketch of development we can characterize generative entrenchment. The following definition is given in Shank and </w:t>
      </w:r>
      <w:proofErr w:type="spellStart"/>
      <w:r w:rsidRPr="00CE4142">
        <w:t>Wimsatt</w:t>
      </w:r>
      <w:proofErr w:type="spellEnd"/>
      <w:r w:rsidRPr="00CE4142">
        <w:t xml:space="preserve"> (1986, p.38): “[features are] ‘</w:t>
      </w:r>
      <w:r w:rsidRPr="00CE4142">
        <w:rPr>
          <w:i/>
          <w:iCs/>
        </w:rPr>
        <w:t xml:space="preserve">generatively entrenched’ </w:t>
      </w:r>
      <w:r w:rsidRPr="00CE4142">
        <w:t xml:space="preserve">in proportion to the number of ‘downstream’ features which depend upon them”. Take D(A) to be the </w:t>
      </w:r>
      <w:r>
        <w:t xml:space="preserve">size of the </w:t>
      </w:r>
      <w:r w:rsidRPr="00CE4142">
        <w:t>set of</w:t>
      </w:r>
      <w:r w:rsidR="00DA3C0A">
        <w:t xml:space="preserve"> downstream</w:t>
      </w:r>
      <w:r w:rsidRPr="00CE4142">
        <w:t xml:space="preserve"> traits B such that B depends on A. Then A</w:t>
      </w:r>
      <w:r>
        <w:t>2</w:t>
      </w:r>
      <w:r w:rsidRPr="00CE4142">
        <w:t xml:space="preserve"> is more generatively entrenched than A</w:t>
      </w:r>
      <w:r>
        <w:t>1</w:t>
      </w:r>
      <w:r w:rsidRPr="00CE4142">
        <w:t xml:space="preserve"> </w:t>
      </w:r>
      <w:proofErr w:type="spellStart"/>
      <w:r w:rsidRPr="00CE4142">
        <w:t>iff</w:t>
      </w:r>
      <w:proofErr w:type="spellEnd"/>
      <w:r w:rsidRPr="00CE4142">
        <w:t xml:space="preserve"> D(A</w:t>
      </w:r>
      <w:r>
        <w:t>1</w:t>
      </w:r>
      <w:r w:rsidRPr="00CE4142">
        <w:t>) &lt; D(A</w:t>
      </w:r>
      <w:r>
        <w:t>2</w:t>
      </w:r>
      <w:r w:rsidRPr="00CE4142">
        <w:t xml:space="preserve">). </w:t>
      </w:r>
      <w:r w:rsidR="00EC4282">
        <w:t>GE is then the claim that traits tend to become more generatively entrenched over time. T</w:t>
      </w:r>
      <w:r w:rsidRPr="00CE4142">
        <w:t xml:space="preserve">his provides a powerful developmental constraint on evolutionary trajectories. </w:t>
      </w:r>
    </w:p>
    <w:p w14:paraId="23240F01" w14:textId="77777777" w:rsidR="00EE7837" w:rsidRDefault="00EE7837" w:rsidP="00EE7837"/>
    <w:p w14:paraId="5D8267AB" w14:textId="56EBA737" w:rsidR="00EE7837" w:rsidRDefault="00EE7837" w:rsidP="00EE7837">
      <w:proofErr w:type="spellStart"/>
      <w:r w:rsidRPr="00CE4142">
        <w:t>Wimsatt</w:t>
      </w:r>
      <w:proofErr w:type="spellEnd"/>
      <w:r w:rsidRPr="00CE4142">
        <w:t xml:space="preserve"> and colleagues have provided an impressive list of consequences and corollaries of GE</w:t>
      </w:r>
      <w:r>
        <w:t>, so it is natural to wonder whether CNE is among them</w:t>
      </w:r>
      <w:r w:rsidRPr="00CE4142">
        <w:t xml:space="preserve">. </w:t>
      </w:r>
      <w:r>
        <w:t>However, n</w:t>
      </w:r>
      <w:r w:rsidRPr="00CE4142">
        <w:t>otice that this sketch of development is sufficient to</w:t>
      </w:r>
      <w:r w:rsidR="00B86BAD">
        <w:t xml:space="preserve"> show that GE follows from</w:t>
      </w:r>
      <w:r w:rsidRPr="00CE4142">
        <w:t xml:space="preserve"> </w:t>
      </w:r>
      <w:r w:rsidR="00B86BAD">
        <w:t>conditions (</w:t>
      </w:r>
      <w:r w:rsidRPr="00CE4142">
        <w:t>1</w:t>
      </w:r>
      <w:r w:rsidR="00B86BAD">
        <w:t>)</w:t>
      </w:r>
      <w:r w:rsidRPr="00CE4142">
        <w:t>-</w:t>
      </w:r>
      <w:r w:rsidR="00B86BAD">
        <w:t>(</w:t>
      </w:r>
      <w:r w:rsidRPr="00CE4142">
        <w:t>3</w:t>
      </w:r>
      <w:r w:rsidR="00B86BAD">
        <w:t>)</w:t>
      </w:r>
      <w:r w:rsidRPr="00CE4142">
        <w:t xml:space="preserve"> for CNE</w:t>
      </w:r>
      <w:r>
        <w:t xml:space="preserve">. </w:t>
      </w:r>
      <w:r w:rsidRPr="00CE4142">
        <w:t xml:space="preserve">CNE is occurring in a developmental system whenever there is some A satisfying </w:t>
      </w:r>
      <w:r w:rsidR="00B86BAD">
        <w:t>(</w:t>
      </w:r>
      <w:r w:rsidRPr="00CE4142">
        <w:t>1</w:t>
      </w:r>
      <w:r w:rsidR="00B86BAD">
        <w:t>)</w:t>
      </w:r>
      <w:r w:rsidRPr="00CE4142">
        <w:t>-</w:t>
      </w:r>
      <w:r w:rsidR="00B86BAD">
        <w:t>(</w:t>
      </w:r>
      <w:r w:rsidRPr="00CE4142">
        <w:t>3</w:t>
      </w:r>
      <w:r w:rsidR="00B86BAD">
        <w:t>)</w:t>
      </w:r>
      <w:r w:rsidRPr="00CE4142">
        <w:t xml:space="preserve"> relative to any </w:t>
      </w:r>
      <w:r>
        <w:t xml:space="preserve">B </w:t>
      </w:r>
      <w:r w:rsidRPr="00CE4142">
        <w:t xml:space="preserve">occurring at the same </w:t>
      </w:r>
      <w:r w:rsidRPr="00E5012D">
        <w:t>or later</w:t>
      </w:r>
      <w:r w:rsidRPr="00DA3C0A">
        <w:t xml:space="preserve"> </w:t>
      </w:r>
      <w:r w:rsidRPr="00CE4142">
        <w:t>stage as A.</w:t>
      </w:r>
      <w:r w:rsidR="00C6217A">
        <w:t xml:space="preserve"> For (1), consider any presuppressing trait A.</w:t>
      </w:r>
      <w:r>
        <w:t xml:space="preserve"> </w:t>
      </w:r>
      <w:r w:rsidR="00EC4282">
        <w:t xml:space="preserve">In </w:t>
      </w:r>
      <w:r>
        <w:t>(2), a</w:t>
      </w:r>
      <w:r w:rsidR="00EC4282">
        <w:t xml:space="preserve"> presuppressing</w:t>
      </w:r>
      <w:r>
        <w:t xml:space="preserve"> trait </w:t>
      </w:r>
      <w:r w:rsidR="00EC4282">
        <w:t>A</w:t>
      </w:r>
      <w:r>
        <w:t xml:space="preserve"> is expected to accumulate dependencies</w:t>
      </w:r>
      <w:r w:rsidR="00C6217A">
        <w:t xml:space="preserve"> with other traits B</w:t>
      </w:r>
      <w:r>
        <w:t xml:space="preserve"> </w:t>
      </w:r>
      <w:r w:rsidR="00C6217A">
        <w:t xml:space="preserve">(which must be </w:t>
      </w:r>
      <w:r>
        <w:t xml:space="preserve">at the same </w:t>
      </w:r>
      <w:r w:rsidRPr="00E5012D">
        <w:t>or</w:t>
      </w:r>
      <w:r w:rsidR="00C6217A">
        <w:t xml:space="preserve"> a</w:t>
      </w:r>
      <w:r w:rsidRPr="00E5012D">
        <w:t xml:space="preserve"> later</w:t>
      </w:r>
      <w:r w:rsidRPr="00DA3C0A">
        <w:t xml:space="preserve"> </w:t>
      </w:r>
      <w:r>
        <w:t>stage</w:t>
      </w:r>
      <w:r w:rsidR="00C6217A">
        <w:t>). After the point of satisfying (3), if</w:t>
      </w:r>
      <w:r>
        <w:t xml:space="preserve"> </w:t>
      </w:r>
      <w:r w:rsidR="00EC4282">
        <w:t>A</w:t>
      </w:r>
      <w:r>
        <w:t xml:space="preserve">1 is an ancestral version of </w:t>
      </w:r>
      <w:r w:rsidR="00EC4282">
        <w:t>A</w:t>
      </w:r>
      <w:r>
        <w:t xml:space="preserve"> prior to construction and </w:t>
      </w:r>
      <w:r w:rsidR="00EC4282">
        <w:t>A</w:t>
      </w:r>
      <w:r>
        <w:t>2 is a version of the trait</w:t>
      </w:r>
      <w:r w:rsidR="00C6217A">
        <w:t xml:space="preserve"> after construction, then A2 has gained some dependencies. </w:t>
      </w:r>
      <w:r w:rsidR="00691EC7">
        <w:t>At that point</w:t>
      </w:r>
      <w:r w:rsidR="00C6217A">
        <w:t xml:space="preserve"> </w:t>
      </w:r>
      <w:r>
        <w:t>D(</w:t>
      </w:r>
      <w:r w:rsidR="00EC4282">
        <w:t>A</w:t>
      </w:r>
      <w:r>
        <w:t>1)&lt;D(</w:t>
      </w:r>
      <w:r w:rsidR="00EC4282">
        <w:t>A</w:t>
      </w:r>
      <w:r>
        <w:t>2)</w:t>
      </w:r>
      <w:r w:rsidR="00C6217A">
        <w:t>, that is, that A has become generatively entrenched</w:t>
      </w:r>
      <w:r>
        <w:t xml:space="preserve">. </w:t>
      </w:r>
    </w:p>
    <w:p w14:paraId="76D7B9CB" w14:textId="77777777" w:rsidR="00EE7837" w:rsidRDefault="00EE7837"/>
    <w:p w14:paraId="3CE10B92" w14:textId="43B7CC9A" w:rsidR="0012398A" w:rsidRPr="00CE4142" w:rsidRDefault="007C0B83">
      <w:r w:rsidRPr="00CE4142">
        <w:t>The remainder of this essay deals with cases of complex dependencies formed at higher levels of biological organization.</w:t>
      </w:r>
      <w:r w:rsidR="00E90CA7" w:rsidRPr="00E90CA7">
        <w:t xml:space="preserve"> </w:t>
      </w:r>
      <w:r w:rsidR="00E90CA7" w:rsidRPr="00CE4142">
        <w:t xml:space="preserve">CNE has already been extended to apply to multimeric macromolecular complexes and, higher still, to ecological interactions among microbes; </w:t>
      </w:r>
      <w:r w:rsidR="00E90CA7">
        <w:t>the following</w:t>
      </w:r>
      <w:r w:rsidR="00E90CA7" w:rsidRPr="00CE4142">
        <w:t xml:space="preserve"> section </w:t>
      </w:r>
      <w:r w:rsidR="00E90CA7" w:rsidRPr="00CE4142">
        <w:lastRenderedPageBreak/>
        <w:t>extends it further to macrobes (2.1-2),</w:t>
      </w:r>
      <w:r w:rsidR="00E90CA7">
        <w:t xml:space="preserve"> then to</w:t>
      </w:r>
      <w:r w:rsidR="00E90CA7" w:rsidRPr="00CE4142">
        <w:t xml:space="preserve"> </w:t>
      </w:r>
      <w:proofErr w:type="spellStart"/>
      <w:r w:rsidR="00E90CA7" w:rsidRPr="00CE4142">
        <w:t>macrobe</w:t>
      </w:r>
      <w:proofErr w:type="spellEnd"/>
      <w:r w:rsidR="00E90CA7" w:rsidRPr="00CE4142">
        <w:t xml:space="preserve"> ecologies (3.0) and to social or cultural-level complexity (4.0). </w:t>
      </w:r>
    </w:p>
    <w:p w14:paraId="2085AE31" w14:textId="77777777" w:rsidR="007C0B83" w:rsidRPr="00CE4142" w:rsidRDefault="007C0B83"/>
    <w:p w14:paraId="074780E8" w14:textId="30789983" w:rsidR="009C71DD" w:rsidRDefault="004066E8">
      <w:pPr>
        <w:rPr>
          <w:b/>
          <w:bCs/>
        </w:rPr>
      </w:pPr>
      <w:r w:rsidRPr="00CE4142">
        <w:rPr>
          <w:b/>
          <w:bCs/>
        </w:rPr>
        <w:t xml:space="preserve">2. Neutral Evolution </w:t>
      </w:r>
      <w:r w:rsidR="00265C04" w:rsidRPr="00CE4142">
        <w:rPr>
          <w:b/>
          <w:bCs/>
        </w:rPr>
        <w:t>of</w:t>
      </w:r>
      <w:r w:rsidRPr="00CE4142">
        <w:rPr>
          <w:b/>
          <w:bCs/>
        </w:rPr>
        <w:t xml:space="preserve"> Multicellular Complexity</w:t>
      </w:r>
    </w:p>
    <w:p w14:paraId="5D28E71F" w14:textId="77777777" w:rsidR="000F3127" w:rsidRDefault="000F3127">
      <w:pPr>
        <w:rPr>
          <w:b/>
          <w:bCs/>
        </w:rPr>
      </w:pPr>
    </w:p>
    <w:p w14:paraId="05377BDD" w14:textId="123161EE" w:rsidR="000F3127" w:rsidRDefault="000F3127">
      <w:r>
        <w:t xml:space="preserve">The evolution of complex organs is for good reason considered a paradigm of evolution </w:t>
      </w:r>
      <w:r w:rsidR="009D0AC3">
        <w:t>by</w:t>
      </w:r>
      <w:r>
        <w:t xml:space="preserve"> positive natural selection leading to complex adaptations. However, there is growing appreciation of the fact that non-adaptive processes can also shape complexity at the organism level</w:t>
      </w:r>
      <w:r w:rsidR="009D0AC3">
        <w:t>—e.g., Gould and Vrba’s (1892) ad/ex/pre-aptation distinction—</w:t>
      </w:r>
      <w:r>
        <w:t xml:space="preserve">and moreover </w:t>
      </w:r>
      <w:r w:rsidR="009D0AC3">
        <w:t xml:space="preserve">that </w:t>
      </w:r>
      <w:r>
        <w:t xml:space="preserve">many of the same explanatory strategies used in cases of genes and genomic complexity can apply at the level of organs and organismal complexity (Gregory 2008). </w:t>
      </w:r>
      <w:r w:rsidR="004066E8" w:rsidRPr="00CE4142">
        <w:t>The origin of CNE as a</w:t>
      </w:r>
      <w:r w:rsidR="00E90CA7">
        <w:t xml:space="preserve"> neutral</w:t>
      </w:r>
      <w:r w:rsidR="004066E8" w:rsidRPr="00CE4142">
        <w:t xml:space="preserve"> explanation for molecular complexity might mislead </w:t>
      </w:r>
      <w:r w:rsidR="00C3441B">
        <w:t xml:space="preserve">us into thinking </w:t>
      </w:r>
      <w:r w:rsidR="004066E8" w:rsidRPr="00CE4142">
        <w:t xml:space="preserve">that it is </w:t>
      </w:r>
      <w:r w:rsidR="00DF7720" w:rsidRPr="00CE4142">
        <w:t xml:space="preserve">only useful as a theory of complexity </w:t>
      </w:r>
      <w:r w:rsidR="00E729EB" w:rsidRPr="00CE4142">
        <w:t xml:space="preserve">at </w:t>
      </w:r>
      <w:r w:rsidR="00E90CA7">
        <w:t>that</w:t>
      </w:r>
      <w:r w:rsidR="00E90CA7" w:rsidRPr="00CE4142">
        <w:t xml:space="preserve"> </w:t>
      </w:r>
      <w:r w:rsidR="00E729EB" w:rsidRPr="00CE4142">
        <w:t>level</w:t>
      </w:r>
      <w:r w:rsidR="00DF7720" w:rsidRPr="00CE4142">
        <w:t xml:space="preserve">. </w:t>
      </w:r>
      <w:r w:rsidR="0005691A" w:rsidRPr="00CE4142">
        <w:t>However, t</w:t>
      </w:r>
      <w:r w:rsidR="00DF7720" w:rsidRPr="00CE4142">
        <w:t xml:space="preserve">he conditions 1-3 for CNE </w:t>
      </w:r>
      <w:r>
        <w:t>are general, and likewise apply when the</w:t>
      </w:r>
      <w:r w:rsidR="00E90CA7">
        <w:t xml:space="preserve"> </w:t>
      </w:r>
      <w:r w:rsidR="007760B6">
        <w:t>presuppressing</w:t>
      </w:r>
      <w:r>
        <w:t xml:space="preserve"> entity is, e.g., a tissue or organ. </w:t>
      </w:r>
      <w:r w:rsidR="009D0AC3">
        <w:t>This</w:t>
      </w:r>
      <w:r w:rsidR="0087279A">
        <w:t xml:space="preserve"> section shows how we can see CNE at the organism level </w:t>
      </w:r>
      <w:r w:rsidR="009D0AC3">
        <w:t xml:space="preserve">as a natural progression from </w:t>
      </w:r>
      <w:r w:rsidR="0087279A">
        <w:t>consideration of CNE at the level of microbial communities</w:t>
      </w:r>
      <w:r w:rsidR="009D0AC3">
        <w:t xml:space="preserve">. </w:t>
      </w:r>
      <w:r w:rsidR="0087279A">
        <w:t>I argue for this extension of CNE in principle, describe how CNE can be applied at the organism level, then examine some cases of organismal complexity that may have evolved by CNE.</w:t>
      </w:r>
    </w:p>
    <w:p w14:paraId="3C977A78" w14:textId="77777777" w:rsidR="000F3127" w:rsidRDefault="000F3127"/>
    <w:p w14:paraId="1A421561" w14:textId="360933F1" w:rsidR="004066E8" w:rsidRPr="00CE4142" w:rsidRDefault="0087279A">
      <w:r>
        <w:t xml:space="preserve">To </w:t>
      </w:r>
      <w:r w:rsidR="009D0AC3">
        <w:t xml:space="preserve">motivate </w:t>
      </w:r>
      <w:r>
        <w:t>CNE at higher levels</w:t>
      </w:r>
      <w:r w:rsidR="009D0AC3">
        <w:t xml:space="preserve">, </w:t>
      </w:r>
      <w:r>
        <w:t>consider first that CNE may apply</w:t>
      </w:r>
      <w:r w:rsidR="009D0AC3">
        <w:t xml:space="preserve"> </w:t>
      </w:r>
      <w:r>
        <w:t xml:space="preserve">to </w:t>
      </w:r>
      <w:r w:rsidRPr="009D0AC3">
        <w:rPr>
          <w:i/>
          <w:iCs/>
        </w:rPr>
        <w:t>collections</w:t>
      </w:r>
      <w:r>
        <w:t xml:space="preserve"> of molecular interactions. CNE </w:t>
      </w:r>
      <w:r w:rsidR="009D0AC3">
        <w:t>can apply</w:t>
      </w:r>
      <w:r w:rsidR="00DF7720" w:rsidRPr="00CE4142">
        <w:t xml:space="preserve"> when many different molecules contribute to the trait A, such as how multiple proteins contribute to the capacity for a cell to</w:t>
      </w:r>
      <w:r w:rsidR="009D0AC3">
        <w:t xml:space="preserve"> edit RNA or to</w:t>
      </w:r>
      <w:r w:rsidR="00DF7720" w:rsidRPr="00CE4142">
        <w:t xml:space="preserve"> chaperone </w:t>
      </w:r>
      <w:r w:rsidR="002B776E" w:rsidRPr="00CE4142">
        <w:t xml:space="preserve">the </w:t>
      </w:r>
      <w:r w:rsidR="00DF7720" w:rsidRPr="00CE4142">
        <w:t xml:space="preserve">proteome. In these cases it is not specific molecules, but a host of </w:t>
      </w:r>
      <w:r w:rsidR="00993FCA">
        <w:t>them</w:t>
      </w:r>
      <w:r w:rsidR="00DF7720" w:rsidRPr="00CE4142">
        <w:t xml:space="preserve"> that contribute to the</w:t>
      </w:r>
      <w:r w:rsidR="007760B6">
        <w:t xml:space="preserve"> presuppress</w:t>
      </w:r>
      <w:r>
        <w:t>ive</w:t>
      </w:r>
      <w:r w:rsidR="00DF7720" w:rsidRPr="00CE4142">
        <w:t xml:space="preserve"> capacity </w:t>
      </w:r>
      <w:r>
        <w:t>of the system</w:t>
      </w:r>
      <w:r w:rsidR="00DF7720" w:rsidRPr="00CE4142">
        <w:t xml:space="preserve"> and </w:t>
      </w:r>
      <w:r w:rsidR="009D0AC3">
        <w:t>the</w:t>
      </w:r>
      <w:r w:rsidR="007760B6">
        <w:t xml:space="preserve"> </w:t>
      </w:r>
      <w:proofErr w:type="spellStart"/>
      <w:r w:rsidR="007760B6">
        <w:t>presuppress</w:t>
      </w:r>
      <w:r w:rsidR="009D0AC3">
        <w:t>ed</w:t>
      </w:r>
      <w:proofErr w:type="spellEnd"/>
      <w:r w:rsidR="009D0AC3">
        <w:t xml:space="preserve"> </w:t>
      </w:r>
      <w:r w:rsidR="00DF7720" w:rsidRPr="00CE4142">
        <w:t xml:space="preserve">mutations do not occur in one single gene </w:t>
      </w:r>
      <w:r w:rsidR="00691EC7">
        <w:t xml:space="preserve">product </w:t>
      </w:r>
      <w:r w:rsidR="00DF7720" w:rsidRPr="00CE4142">
        <w:t xml:space="preserve">but across the </w:t>
      </w:r>
      <w:r w:rsidR="00993FCA">
        <w:t>proteome</w:t>
      </w:r>
      <w:r w:rsidR="00DF7720" w:rsidRPr="00CE4142">
        <w:t>.</w:t>
      </w:r>
      <w:r w:rsidR="00257D55">
        <w:t xml:space="preserve"> This is how that might work in the case of the chaperone system</w:t>
      </w:r>
      <w:r w:rsidR="00E90CA7">
        <w:t>—a chaperone is a protein that “assists” in the folding of other proteins during their maturation</w:t>
      </w:r>
      <w:r w:rsidR="00257D55">
        <w:t>.</w:t>
      </w:r>
      <w:r>
        <w:t xml:space="preserve"> If a protein is self-folding, requires no chaperoning, then the additional complexity of the chaperone system will at first contribute nothing to it (or may even be mildly deleterious). However, once</w:t>
      </w:r>
      <w:r w:rsidR="009D0AC3">
        <w:t xml:space="preserve"> chaperone dependent</w:t>
      </w:r>
      <w:r>
        <w:t xml:space="preserve"> folding-assistance is available, proteins are free to mutate in ways that can be</w:t>
      </w:r>
      <w:r w:rsidR="007760B6">
        <w:t xml:space="preserve"> </w:t>
      </w:r>
      <w:proofErr w:type="spellStart"/>
      <w:r w:rsidR="007760B6">
        <w:t>presuppress</w:t>
      </w:r>
      <w:r>
        <w:t>ed</w:t>
      </w:r>
      <w:proofErr w:type="spellEnd"/>
      <w:r>
        <w:t xml:space="preserve"> by the chaperone. </w:t>
      </w:r>
      <w:r w:rsidR="00424000">
        <w:t xml:space="preserve">After this occurs, loss of the chaperone is deleterious whatever its initial fitness effect. The same reasoning can be applied to the entire collection of proteins requiring folding assistance and the entire barrage of chaperones. That is, </w:t>
      </w:r>
      <w:r w:rsidR="00DF7720" w:rsidRPr="00CE4142">
        <w:t xml:space="preserve">CNE can </w:t>
      </w:r>
      <w:r w:rsidR="009D0AC3">
        <w:t>explain some portion of the complexity of</w:t>
      </w:r>
      <w:r w:rsidR="00DF7720" w:rsidRPr="00CE4142">
        <w:t xml:space="preserve"> the entire</w:t>
      </w:r>
      <w:r w:rsidR="00424000">
        <w:t xml:space="preserve"> proteo</w:t>
      </w:r>
      <w:r w:rsidR="009D0AC3">
        <w:t>me</w:t>
      </w:r>
      <w:r w:rsidR="00E90CA7">
        <w:t>.</w:t>
      </w:r>
      <w:r w:rsidR="00DF7720" w:rsidRPr="00CE4142">
        <w:t xml:space="preserve"> </w:t>
      </w:r>
      <w:r w:rsidR="00E90CA7">
        <w:t>T</w:t>
      </w:r>
      <w:r w:rsidR="00DF7720" w:rsidRPr="00CE4142">
        <w:t>his section argues that it can</w:t>
      </w:r>
      <w:r>
        <w:t xml:space="preserve"> likewise</w:t>
      </w:r>
      <w:r w:rsidR="00DF7720" w:rsidRPr="00CE4142">
        <w:t xml:space="preserve"> apply to the entire physiology of multi-cellular organisms.</w:t>
      </w:r>
    </w:p>
    <w:p w14:paraId="743ADE29" w14:textId="77777777" w:rsidR="002B776E" w:rsidRPr="00CE4142" w:rsidRDefault="002B776E"/>
    <w:p w14:paraId="1169C661" w14:textId="7E52A397" w:rsidR="00424000" w:rsidRDefault="002B776E" w:rsidP="00084716">
      <w:r w:rsidRPr="00CE4142">
        <w:t>In a way, we already know that CNE likely plays a role in the physiology of macrobes: plants have RNA editing systems</w:t>
      </w:r>
      <w:r w:rsidR="00084716" w:rsidRPr="00CE4142">
        <w:t xml:space="preserve"> (</w:t>
      </w:r>
      <w:proofErr w:type="spellStart"/>
      <w:r w:rsidR="00084716" w:rsidRPr="00CE4142">
        <w:t>Takenaka</w:t>
      </w:r>
      <w:proofErr w:type="spellEnd"/>
      <w:r w:rsidR="00084716" w:rsidRPr="00CE4142">
        <w:t xml:space="preserve"> et al. 2013)</w:t>
      </w:r>
      <w:r w:rsidRPr="00CE4142">
        <w:t xml:space="preserve"> and</w:t>
      </w:r>
      <w:r w:rsidR="008578FF">
        <w:t xml:space="preserve"> these likely</w:t>
      </w:r>
      <w:r w:rsidRPr="00CE4142">
        <w:t xml:space="preserve"> </w:t>
      </w:r>
      <w:r w:rsidR="00084716" w:rsidRPr="00CE4142">
        <w:t xml:space="preserve">contribute to the essentialization of </w:t>
      </w:r>
      <w:r w:rsidRPr="00CE4142">
        <w:t>genomic complexity</w:t>
      </w:r>
      <w:r w:rsidR="008578FF">
        <w:t xml:space="preserve"> by CNE</w:t>
      </w:r>
      <w:r w:rsidRPr="00CE4142">
        <w:t xml:space="preserve"> </w:t>
      </w:r>
      <w:r w:rsidR="000B431C">
        <w:t xml:space="preserve">and </w:t>
      </w:r>
      <w:r w:rsidR="008578FF">
        <w:t xml:space="preserve">affect overall </w:t>
      </w:r>
      <w:r w:rsidRPr="00CE4142">
        <w:t>physiolog</w:t>
      </w:r>
      <w:r w:rsidR="008578FF">
        <w:t>y</w:t>
      </w:r>
      <w:r w:rsidRPr="00CE4142">
        <w:t>.</w:t>
      </w:r>
      <w:r w:rsidR="007F78CC">
        <w:t xml:space="preserve"> </w:t>
      </w:r>
      <w:r w:rsidR="008578FF">
        <w:t>Similarly, Novic</w:t>
      </w:r>
      <w:r w:rsidR="00360198">
        <w:t xml:space="preserve">k (forthcoming in the Cambridge </w:t>
      </w:r>
      <w:r w:rsidR="00360198">
        <w:rPr>
          <w:i/>
          <w:iCs/>
        </w:rPr>
        <w:t>Elements</w:t>
      </w:r>
      <w:r w:rsidR="00360198">
        <w:t xml:space="preserve">) </w:t>
      </w:r>
      <w:r w:rsidR="008578FF">
        <w:t xml:space="preserve">raises the interesting possibility that CNE might have a role to play in the structural evolution of animal life generally, due to the impact of CNE type processes on morphological regulatory </w:t>
      </w:r>
      <w:proofErr w:type="spellStart"/>
      <w:r w:rsidR="008578FF">
        <w:rPr>
          <w:i/>
          <w:iCs/>
        </w:rPr>
        <w:t>hox</w:t>
      </w:r>
      <w:proofErr w:type="spellEnd"/>
      <w:r w:rsidR="008578FF">
        <w:t xml:space="preserve"> genes. </w:t>
      </w:r>
      <w:r w:rsidRPr="00CE4142">
        <w:t>However,</w:t>
      </w:r>
      <w:r w:rsidR="00084716" w:rsidRPr="00CE4142">
        <w:t xml:space="preserve"> to show that CNE is genuinely organism-level</w:t>
      </w:r>
      <w:r w:rsidR="00360198">
        <w:t xml:space="preserve">, </w:t>
      </w:r>
      <w:r w:rsidR="00084716" w:rsidRPr="00CE4142">
        <w:t xml:space="preserve">this section considers entities that are macroscopic parts of organisms such as tissues and organs. </w:t>
      </w:r>
    </w:p>
    <w:p w14:paraId="21EC37E7" w14:textId="77777777" w:rsidR="007F78CC" w:rsidRDefault="007F78CC" w:rsidP="00084716"/>
    <w:p w14:paraId="0A0569F5" w14:textId="79DEE586" w:rsidR="00416E86" w:rsidRDefault="007F78CC" w:rsidP="00084716">
      <w:r>
        <w:t>One canonical form of molecular CNE is the process of subfunctionalization o</w:t>
      </w:r>
      <w:r w:rsidR="006B1275">
        <w:t>f</w:t>
      </w:r>
      <w:r>
        <w:t xml:space="preserve"> duplicate genes (Stoltzfus 1999). Sometimes gene duplication results in </w:t>
      </w:r>
      <w:r>
        <w:rPr>
          <w:i/>
          <w:iCs/>
        </w:rPr>
        <w:t>neofunctionalization</w:t>
      </w:r>
      <w:r w:rsidR="006B1275">
        <w:t>:</w:t>
      </w:r>
      <w:r>
        <w:t xml:space="preserve"> an adaptive </w:t>
      </w:r>
      <w:r>
        <w:lastRenderedPageBreak/>
        <w:t xml:space="preserve">divergence where each duplicate evolves, by ENS, new features that contribute positively to fitness in different ways. However, </w:t>
      </w:r>
      <w:r w:rsidR="006B1275" w:rsidRPr="006B1275">
        <w:rPr>
          <w:i/>
          <w:iCs/>
        </w:rPr>
        <w:t>subfunctionalization</w:t>
      </w:r>
      <w:r w:rsidR="006B1275">
        <w:rPr>
          <w:i/>
          <w:iCs/>
        </w:rPr>
        <w:t xml:space="preserve"> </w:t>
      </w:r>
      <w:r w:rsidR="006B1275">
        <w:t xml:space="preserve">obtains when </w:t>
      </w:r>
      <w:r w:rsidR="00993FCA">
        <w:t xml:space="preserve">each </w:t>
      </w:r>
      <w:r>
        <w:t>gene</w:t>
      </w:r>
      <w:r w:rsidR="00993FCA">
        <w:t xml:space="preserve"> </w:t>
      </w:r>
      <w:r>
        <w:t>take</w:t>
      </w:r>
      <w:r w:rsidR="006B1275">
        <w:t>s</w:t>
      </w:r>
      <w:r>
        <w:t xml:space="preserve"> on a </w:t>
      </w:r>
      <w:r w:rsidR="00416E86">
        <w:t xml:space="preserve">portion </w:t>
      </w:r>
      <w:r>
        <w:t>of the function of the original, such that both are required for a task formerly</w:t>
      </w:r>
      <w:r w:rsidR="00360198">
        <w:t xml:space="preserve"> </w:t>
      </w:r>
      <w:r>
        <w:t>done by a single gene.</w:t>
      </w:r>
      <w:r w:rsidR="00C315F4">
        <w:t xml:space="preserve"> Importantly, this might occur if the duplicates take on a subset of the set of functions performed by the original. It might also occur in terms of dosage, quantity, or activity levels. For example, the duplicates may each take on the role of producing a fraction of the quantity of protein produced by the original, so that neither duplicate performs a </w:t>
      </w:r>
      <w:r w:rsidR="00C315F4" w:rsidRPr="00061EFA">
        <w:t>different</w:t>
      </w:r>
      <w:r w:rsidR="00C315F4">
        <w:t xml:space="preserve"> function and both must contribute to performing the same function. </w:t>
      </w:r>
      <w:r w:rsidR="006B1275">
        <w:t xml:space="preserve">In </w:t>
      </w:r>
      <w:r w:rsidR="00C315F4">
        <w:t xml:space="preserve">such </w:t>
      </w:r>
      <w:r w:rsidR="006B1275">
        <w:t xml:space="preserve">cases, each duplicate acts as a </w:t>
      </w:r>
      <w:r w:rsidR="00C315F4">
        <w:t>pre</w:t>
      </w:r>
      <w:r w:rsidR="006B1275">
        <w:t xml:space="preserve">suppressor of the reductions in function </w:t>
      </w:r>
      <w:r w:rsidR="00360198">
        <w:t>of</w:t>
      </w:r>
      <w:r w:rsidR="006B1275">
        <w:t xml:space="preserve"> the other. Since requiring two genes is more complex than requiring only one, and since after subfunctionalization neither gene can be lost without loss of fitness, this process generates the complex dependence that is the hallmark of CNE. </w:t>
      </w:r>
    </w:p>
    <w:p w14:paraId="3AFAEF1F" w14:textId="77777777" w:rsidR="00172CB0" w:rsidRDefault="00172CB0" w:rsidP="00084716"/>
    <w:p w14:paraId="0E752CF1" w14:textId="53167083" w:rsidR="005E3514" w:rsidRDefault="006B1275" w:rsidP="00084716">
      <w:r>
        <w:t>Indeed, genes are not the only things that duplicate and diverge in a way allowing for subfunctionalization and thus CNE. Brunet and Doolittle (2018) argued that a similar process can occur between groups of similarly functional cells in microbial populations (demes), so that one group will lose a functional capacity that is compensated for in another. When this is overall neutral</w:t>
      </w:r>
      <w:r>
        <w:rPr>
          <w:rStyle w:val="FootnoteReference"/>
        </w:rPr>
        <w:footnoteReference w:id="8"/>
      </w:r>
      <w:r>
        <w:t xml:space="preserve">, it is a case of CNE at the community level. </w:t>
      </w:r>
      <w:r w:rsidR="005E3514">
        <w:t>M</w:t>
      </w:r>
      <w:r w:rsidR="00932053">
        <w:t>acrobes are, in both a physiological and evolutionary sense, sorts of well-constituted microbial communities; macrobial demes are tissues and organs. This suggests a direct analogy: macrobes too may evolve by duplication and subfunctionalization when tissues or organs take on a subset of the roles present in some ancestral homologous structure.</w:t>
      </w:r>
    </w:p>
    <w:p w14:paraId="4049BFEA" w14:textId="77777777" w:rsidR="005E3514" w:rsidRDefault="005E3514" w:rsidP="00084716"/>
    <w:p w14:paraId="68544DD8" w14:textId="01BB58FE" w:rsidR="00451C82" w:rsidRDefault="00932053" w:rsidP="00084716">
      <w:r>
        <w:t xml:space="preserve">When discussing the evolution of complex organs, Gregory (2008 p.362-4) makes a similar analogy. His list of types of exaptation, for example, include the case “Two </w:t>
      </w:r>
      <w:r w:rsidRPr="00A66F1F">
        <w:rPr>
          <w:i/>
          <w:iCs/>
        </w:rPr>
        <w:t>organs (or genes)</w:t>
      </w:r>
      <w:r>
        <w:t xml:space="preserve"> perform the same function and then one becomes more specialized for the original function while the other takes o</w:t>
      </w:r>
      <w:r w:rsidR="005E3514">
        <w:t>n</w:t>
      </w:r>
      <w:r>
        <w:t xml:space="preserve"> a different role”</w:t>
      </w:r>
      <w:r w:rsidR="00A66F1F">
        <w:t xml:space="preserve"> (p.362 my emphasis)</w:t>
      </w:r>
      <w:r>
        <w:t>.</w:t>
      </w:r>
      <w:r w:rsidR="00A66F1F">
        <w:t xml:space="preserve"> Gregory (2008 p.363)</w:t>
      </w:r>
      <w:r w:rsidR="005E3514">
        <w:t xml:space="preserve"> also</w:t>
      </w:r>
      <w:r w:rsidR="00A66F1F">
        <w:t xml:space="preserve"> indirectly raises the possibility of subfunctionalization after duplication, or “furcation”</w:t>
      </w:r>
      <w:r w:rsidR="005E3514">
        <w:t>,</w:t>
      </w:r>
      <w:r w:rsidR="00A66F1F">
        <w:t xml:space="preserve"> of organs themselves.</w:t>
      </w:r>
      <w:r w:rsidR="005E3514">
        <w:t xml:space="preserve"> </w:t>
      </w:r>
      <w:r w:rsidR="009826AA">
        <w:t>For example, a mutation in a developmental gene might lead to the duplication of a tissue layer, each member of which might immediately take on a subset of the functions of the original, without this distribution of labour resulting in any fitness increase.</w:t>
      </w:r>
      <w:r w:rsidR="00360198">
        <w:t xml:space="preserve"> S</w:t>
      </w:r>
      <w:r w:rsidR="009826AA">
        <w:t>ubfunctionalization can also take place long after organs (or tissues) have adaptively diverged</w:t>
      </w:r>
      <w:r w:rsidR="00A05125">
        <w:t>, that is, subfunctionalization can occur after neofunctionalization</w:t>
      </w:r>
      <w:r w:rsidR="009826AA">
        <w:t xml:space="preserve">. </w:t>
      </w:r>
    </w:p>
    <w:p w14:paraId="053B4F82" w14:textId="77777777" w:rsidR="00451C82" w:rsidRDefault="00451C82" w:rsidP="00084716"/>
    <w:p w14:paraId="4F65E141" w14:textId="6C71E2CA" w:rsidR="00304D80" w:rsidRDefault="009826AA" w:rsidP="00451C82">
      <w:r>
        <w:t>Consider the liver</w:t>
      </w:r>
      <w:r w:rsidR="00257D55">
        <w:t xml:space="preserve"> as a possible example</w:t>
      </w:r>
      <w:r>
        <w:t xml:space="preserve">. </w:t>
      </w:r>
      <w:r w:rsidR="00451C82">
        <w:t xml:space="preserve">Specifically, consider why the liver </w:t>
      </w:r>
      <w:r w:rsidR="005E3514">
        <w:t>has</w:t>
      </w:r>
      <w:r w:rsidR="00451C82">
        <w:t xml:space="preserve"> so many functions. </w:t>
      </w:r>
      <w:r w:rsidR="003836CC">
        <w:t>T</w:t>
      </w:r>
      <w:r w:rsidR="00451C82">
        <w:t xml:space="preserve">he liver has an impressive variety of functions (see </w:t>
      </w:r>
      <w:proofErr w:type="spellStart"/>
      <w:r w:rsidR="00451C82">
        <w:t>Kmiec</w:t>
      </w:r>
      <w:proofErr w:type="spellEnd"/>
      <w:r w:rsidR="00451C82">
        <w:t xml:space="preserve"> 2001). Some combination of these are also essential since total liver failure is lethal. Of course, many organs are polyfunctional and their loss is lethal, but this is particularly interesting and merits explanation in the case of the liver because it is not clear that an organism </w:t>
      </w:r>
      <w:r w:rsidR="00451C82" w:rsidRPr="00A22674">
        <w:rPr>
          <w:i/>
          <w:iCs/>
        </w:rPr>
        <w:t>requires</w:t>
      </w:r>
      <w:r w:rsidR="00451C82">
        <w:t xml:space="preserve"> a specialized organ to perform these functions. </w:t>
      </w:r>
      <w:r w:rsidR="00A22674">
        <w:t xml:space="preserve">Livers are peculiar to chordates, </w:t>
      </w:r>
      <w:r w:rsidR="0013169B">
        <w:t xml:space="preserve">where they </w:t>
      </w:r>
      <w:r w:rsidR="00451C82">
        <w:t>may have ultimately originated from a modified yolk-sac in a chordate ancestor (</w:t>
      </w:r>
      <w:proofErr w:type="spellStart"/>
      <w:r w:rsidR="00451C82">
        <w:t>Subbotin</w:t>
      </w:r>
      <w:proofErr w:type="spellEnd"/>
      <w:r w:rsidR="00451C82">
        <w:t xml:space="preserve"> 2017)</w:t>
      </w:r>
      <w:r w:rsidR="00A22674">
        <w:t xml:space="preserve">. </w:t>
      </w:r>
      <w:r w:rsidR="0013169B">
        <w:t xml:space="preserve">All non-chordates go without a liver, </w:t>
      </w:r>
      <w:r w:rsidR="00867F31">
        <w:t xml:space="preserve">for example </w:t>
      </w:r>
      <w:r w:rsidR="0013169B">
        <w:t>echinoderms such as starfish and sea cucumbers, which are close chordate relatives</w:t>
      </w:r>
      <w:r w:rsidR="00867F31">
        <w:t>. Evening assuming that each function the liver performs is or was an adaptation</w:t>
      </w:r>
      <w:r w:rsidR="00304D80">
        <w:t xml:space="preserve">, </w:t>
      </w:r>
      <w:r w:rsidR="00867F31">
        <w:t xml:space="preserve">we still require an explanation </w:t>
      </w:r>
      <w:r w:rsidR="00304D80">
        <w:t>for the location of that function, for</w:t>
      </w:r>
      <w:r w:rsidR="00867F31">
        <w:t xml:space="preserve"> why that function is performed specifically by the liver</w:t>
      </w:r>
      <w:r w:rsidR="00304D80">
        <w:t>, e</w:t>
      </w:r>
      <w:r w:rsidR="00867F31">
        <w:t xml:space="preserve">specially since many liver functions are carried out, to </w:t>
      </w:r>
      <w:r w:rsidR="00867F31">
        <w:lastRenderedPageBreak/>
        <w:t xml:space="preserve">some extent, by other cells outside the liver (e.g. gluconeogenesis and amino-acid synthesis). </w:t>
      </w:r>
      <w:r w:rsidR="00304D80">
        <w:t>Of course, an explanation by ENS is possible and may explain the localization of many such functions; perhaps specialization of the liver for synthetic capacities is overall more metabolically efficient</w:t>
      </w:r>
      <w:r w:rsidR="00257D55">
        <w:t xml:space="preserve"> and thus localization of functions to the liver is an adaptation</w:t>
      </w:r>
      <w:r w:rsidR="00304D80">
        <w:t xml:space="preserve">. Nonetheless a CNE explanation is also available and may explain the localization of some functions. </w:t>
      </w:r>
    </w:p>
    <w:p w14:paraId="127F48D7" w14:textId="77777777" w:rsidR="00304D80" w:rsidRDefault="00304D80" w:rsidP="00451C82"/>
    <w:p w14:paraId="381A2BDC" w14:textId="5E725392" w:rsidR="00451C82" w:rsidRPr="00451C82" w:rsidRDefault="00304D80" w:rsidP="00451C82">
      <w:r>
        <w:t xml:space="preserve">On a CNE explanation for the localization of functions in the liver, (1) the presence of a liver (or its precursor) </w:t>
      </w:r>
      <w:proofErr w:type="spellStart"/>
      <w:r w:rsidR="00A05125" w:rsidRPr="00EE7837">
        <w:rPr>
          <w:i/>
          <w:iCs/>
        </w:rPr>
        <w:t>pre</w:t>
      </w:r>
      <w:r w:rsidRPr="00A05125">
        <w:rPr>
          <w:i/>
          <w:iCs/>
        </w:rPr>
        <w:t>suppressed</w:t>
      </w:r>
      <w:proofErr w:type="spellEnd"/>
      <w:r>
        <w:t xml:space="preserve"> the reduction of functions in other organs or tissues. In case of microbial communities, for a function to be compensated for by another community member, another group of cells, that function must be “leaky”</w:t>
      </w:r>
      <w:r w:rsidR="003836CC">
        <w:t xml:space="preserve">: </w:t>
      </w:r>
      <w:r>
        <w:t>the benefits of performing the function are also shared locally by other cells. The canonical example for Morris et al. (2012) is the metabolic breakdown of peroxide: when one</w:t>
      </w:r>
      <w:r w:rsidR="005E3514">
        <w:t xml:space="preserve"> community</w:t>
      </w:r>
      <w:r>
        <w:t xml:space="preserve"> member can degrade peroxide, the others benefit without themselves </w:t>
      </w:r>
      <w:r w:rsidR="005E3514">
        <w:t>possessing</w:t>
      </w:r>
      <w:r>
        <w:t xml:space="preserve"> the capacity. In the case of the liver, the connection of the liver</w:t>
      </w:r>
      <w:r w:rsidR="00480BB3">
        <w:t xml:space="preserve"> to a filtered blood supply effectively allows its metabolic activities to have effects throughout the body, since it is connected “locally” via the circulatory system. Due to random mutation of tissue and organ specific metabolic expression profiles,</w:t>
      </w:r>
      <w:r w:rsidR="005E3514">
        <w:t xml:space="preserve"> (2)</w:t>
      </w:r>
      <w:r w:rsidR="00480BB3">
        <w:t xml:space="preserve"> given</w:t>
      </w:r>
      <w:r w:rsidR="00FD72A1">
        <w:t xml:space="preserve"> non-liver</w:t>
      </w:r>
      <w:r w:rsidR="00480BB3">
        <w:t xml:space="preserve"> tissues or organs will eventually lose or reduce their capacity to perform some of the functions that the liver</w:t>
      </w:r>
      <w:r w:rsidR="007760B6">
        <w:t xml:space="preserve"> presuppress</w:t>
      </w:r>
      <w:r w:rsidR="00480BB3">
        <w:t xml:space="preserve">es. This is the </w:t>
      </w:r>
      <w:r w:rsidR="00480BB3">
        <w:rPr>
          <w:i/>
          <w:iCs/>
        </w:rPr>
        <w:t>construction</w:t>
      </w:r>
      <w:r w:rsidR="00480BB3">
        <w:t xml:space="preserve"> of a complex physiology. Finally, (3) once other organs or tissues have lost or reduced their functional capacities, </w:t>
      </w:r>
      <w:r w:rsidR="00993FCA">
        <w:t>the whole organism now has a</w:t>
      </w:r>
      <w:r w:rsidR="00480BB3">
        <w:t xml:space="preserve"> </w:t>
      </w:r>
      <w:r w:rsidR="00480BB3" w:rsidRPr="00993FCA">
        <w:rPr>
          <w:i/>
          <w:iCs/>
        </w:rPr>
        <w:t>dependen</w:t>
      </w:r>
      <w:r w:rsidR="00993FCA">
        <w:rPr>
          <w:i/>
          <w:iCs/>
        </w:rPr>
        <w:t xml:space="preserve">ce </w:t>
      </w:r>
      <w:r w:rsidR="00480BB3">
        <w:t>on the liver to perform these functions. Importantly, whether this narrative is correct may vary by particular hepatic function, and there may have been extensive secondary adaptation</w:t>
      </w:r>
      <w:r w:rsidR="003836CC">
        <w:t xml:space="preserve"> </w:t>
      </w:r>
      <w:r w:rsidR="00480BB3">
        <w:t xml:space="preserve">in liver cells. However, the CNE narrative shows that it is not necessary to assume that localization to the liver was initially an adaptation.  </w:t>
      </w:r>
    </w:p>
    <w:p w14:paraId="5F1162E6" w14:textId="77777777" w:rsidR="00C54654" w:rsidRDefault="00C54654" w:rsidP="00084716"/>
    <w:p w14:paraId="390BF270" w14:textId="344047D0" w:rsidR="00F07193" w:rsidRPr="00CE4142" w:rsidRDefault="00C54654" w:rsidP="00BF085E">
      <w:r>
        <w:t xml:space="preserve">In addition to explaining the distribution of functions in organs, CNE can also play a role in explaining the persistence of organs despite their apparent loss of function. </w:t>
      </w:r>
      <w:r w:rsidR="00A66F1F">
        <w:t>A</w:t>
      </w:r>
      <w:r w:rsidR="00026CD7" w:rsidRPr="00CE4142">
        <w:t xml:space="preserve"> number of organic structures of macrobes have been proposed to be non-adaptive, vestigial, or otherwise degenerated. In humans, the usual example is the appendix, but other examples include the palmaris longus muscle (a muscle visible in the wrist, when present)</w:t>
      </w:r>
      <w:r w:rsidR="007F5D66" w:rsidRPr="00CE4142">
        <w:t xml:space="preserve">, </w:t>
      </w:r>
      <w:r w:rsidR="00026CD7" w:rsidRPr="00CE4142">
        <w:t>waxy secretions of the ear (Komai 1968),</w:t>
      </w:r>
      <w:r w:rsidR="007F5D66" w:rsidRPr="00CE4142">
        <w:t xml:space="preserve"> </w:t>
      </w:r>
      <w:proofErr w:type="spellStart"/>
      <w:r w:rsidR="007F5D66" w:rsidRPr="007F5D66">
        <w:t>vibrissal</w:t>
      </w:r>
      <w:proofErr w:type="spellEnd"/>
      <w:r w:rsidR="007F5D66" w:rsidRPr="007F5D66">
        <w:t xml:space="preserve"> capsular muscles</w:t>
      </w:r>
      <w:r w:rsidR="00084716" w:rsidRPr="00CE4142">
        <w:t xml:space="preserve"> of the upper lip</w:t>
      </w:r>
      <w:r w:rsidR="007F5D66" w:rsidRPr="00CE4142">
        <w:t xml:space="preserve"> (the muscles attached to the base of whiskers in other animals) (</w:t>
      </w:r>
      <w:proofErr w:type="spellStart"/>
      <w:r w:rsidR="007F5D66" w:rsidRPr="00CE4142">
        <w:t>Tamatsu</w:t>
      </w:r>
      <w:proofErr w:type="spellEnd"/>
      <w:r w:rsidR="007F5D66" w:rsidRPr="00CE4142">
        <w:t xml:space="preserve"> et al. 2007), as well as various structures associated with the human tailbone and occasional emergence of a vestigial tail (Dao and </w:t>
      </w:r>
      <w:proofErr w:type="spellStart"/>
      <w:r w:rsidR="007F5D66" w:rsidRPr="00CE4142">
        <w:t>Netsky</w:t>
      </w:r>
      <w:proofErr w:type="spellEnd"/>
      <w:r w:rsidR="007F5D66" w:rsidRPr="00CE4142">
        <w:t xml:space="preserve"> 1984).</w:t>
      </w:r>
      <w:r w:rsidR="003F2F6B" w:rsidRPr="00CE4142">
        <w:t xml:space="preserve"> The human hymen, insofar as this is a recognizable human organ at all, is another often suggested example of a vestigial trait.</w:t>
      </w:r>
      <w:r w:rsidR="005A4599" w:rsidRPr="00CE4142">
        <w:rPr>
          <w:rStyle w:val="FootnoteReference"/>
        </w:rPr>
        <w:footnoteReference w:id="9"/>
      </w:r>
      <w:r w:rsidR="007F5D66" w:rsidRPr="00CE4142">
        <w:t xml:space="preserve"> </w:t>
      </w:r>
      <w:r w:rsidR="00790C1B" w:rsidRPr="00CE4142">
        <w:t>In dinosaurs the dimin</w:t>
      </w:r>
      <w:r w:rsidR="005A4599" w:rsidRPr="00CE4142">
        <w:t>i</w:t>
      </w:r>
      <w:r w:rsidR="00790C1B" w:rsidRPr="00CE4142">
        <w:t xml:space="preserve">shed forelimbs of the Tyrannosaurs are the perennial example—so striking that Gould and Lewontin made it the topic of their infamous </w:t>
      </w:r>
      <w:r w:rsidR="00084716" w:rsidRPr="00CE4142">
        <w:t>quip</w:t>
      </w:r>
      <w:r w:rsidR="00790C1B" w:rsidRPr="00CE4142">
        <w:t xml:space="preserve"> about the adaptationist programme: “male tyrannosaurs may have used their diminutive front legs to titillate female partners, but this will not explain </w:t>
      </w:r>
      <w:r w:rsidR="00790C1B" w:rsidRPr="00CE4142">
        <w:rPr>
          <w:i/>
          <w:iCs/>
        </w:rPr>
        <w:t xml:space="preserve">why </w:t>
      </w:r>
      <w:r w:rsidR="00790C1B" w:rsidRPr="00CE4142">
        <w:t>they got so small” (Gould and Lewontin 1979, p.1)—</w:t>
      </w:r>
      <w:r w:rsidR="00084716" w:rsidRPr="00CE4142">
        <w:t>and</w:t>
      </w:r>
      <w:r w:rsidR="00790C1B" w:rsidRPr="00CE4142">
        <w:t xml:space="preserve"> a host of potential vestigial dinosaur traits are reviewed in </w:t>
      </w:r>
      <w:proofErr w:type="spellStart"/>
      <w:r w:rsidR="00790C1B" w:rsidRPr="00CE4142">
        <w:t>Senter</w:t>
      </w:r>
      <w:proofErr w:type="spellEnd"/>
      <w:r w:rsidR="00790C1B" w:rsidRPr="00CE4142">
        <w:t xml:space="preserve"> (2010). For examples from flowering plants see Wilson (1982)</w:t>
      </w:r>
      <w:r w:rsidR="00DD6A1D" w:rsidRPr="00CE4142">
        <w:t>, who treats the particularly interesting case of internal floral vascular structures which are retained in development despite the loss or vestigial reduction of the morphological features they originally supplied</w:t>
      </w:r>
      <w:r w:rsidR="00F60204">
        <w:t>.</w:t>
      </w:r>
    </w:p>
    <w:p w14:paraId="1A608736" w14:textId="77777777" w:rsidR="00F07193" w:rsidRPr="00CE4142" w:rsidRDefault="00F07193" w:rsidP="00BF085E"/>
    <w:p w14:paraId="042FD1E7" w14:textId="06297EA1" w:rsidR="00BF085E" w:rsidRDefault="00D40B9C" w:rsidP="00C54654">
      <w:r w:rsidRPr="00CE4142">
        <w:lastRenderedPageBreak/>
        <w:t>These sorts of traits were, presumably, created by selection</w:t>
      </w:r>
      <w:r w:rsidR="00C54654">
        <w:t>.</w:t>
      </w:r>
      <w:r w:rsidRPr="00CE4142">
        <w:t xml:space="preserve"> </w:t>
      </w:r>
      <w:r w:rsidR="00C54654">
        <w:t>T</w:t>
      </w:r>
      <w:r w:rsidRPr="00CE4142">
        <w:t xml:space="preserve">hey have their </w:t>
      </w:r>
      <w:r w:rsidRPr="00CE4142">
        <w:rPr>
          <w:i/>
          <w:iCs/>
        </w:rPr>
        <w:t>origin</w:t>
      </w:r>
      <w:r w:rsidRPr="00CE4142">
        <w:t xml:space="preserve"> in ENS</w:t>
      </w:r>
      <w:r w:rsidR="00C54654">
        <w:t xml:space="preserve">, </w:t>
      </w:r>
      <w:r w:rsidRPr="00CE4142">
        <w:t>however, they are not</w:t>
      </w:r>
      <w:r w:rsidR="005A4599" w:rsidRPr="00CE4142">
        <w:t xml:space="preserve"> likely to be</w:t>
      </w:r>
      <w:r w:rsidRPr="00CE4142">
        <w:t xml:space="preserve"> now </w:t>
      </w:r>
      <w:r w:rsidRPr="00C54654">
        <w:rPr>
          <w:i/>
          <w:iCs/>
        </w:rPr>
        <w:t>maintained</w:t>
      </w:r>
      <w:r w:rsidRPr="00CE4142">
        <w:t xml:space="preserve"> by</w:t>
      </w:r>
      <w:r w:rsidR="00DD6A1D" w:rsidRPr="00CE4142">
        <w:t xml:space="preserve"> positive</w:t>
      </w:r>
      <w:r w:rsidRPr="00CE4142">
        <w:t xml:space="preserve"> selection</w:t>
      </w:r>
      <w:r w:rsidR="00C54654">
        <w:t xml:space="preserve"> </w:t>
      </w:r>
      <w:r w:rsidR="00C54654" w:rsidRPr="00CE4142">
        <w:t>(</w:t>
      </w:r>
      <w:r w:rsidR="00FD72A1">
        <w:t xml:space="preserve">see </w:t>
      </w:r>
      <w:proofErr w:type="spellStart"/>
      <w:r w:rsidR="00C54654" w:rsidRPr="00CE4142">
        <w:t>Linquist</w:t>
      </w:r>
      <w:proofErr w:type="spellEnd"/>
      <w:r w:rsidR="00C54654" w:rsidRPr="00CE4142">
        <w:t xml:space="preserve"> et al. 2020)</w:t>
      </w:r>
      <w:r w:rsidRPr="00CE4142">
        <w:t xml:space="preserve"> so </w:t>
      </w:r>
      <w:r w:rsidR="00E729EB" w:rsidRPr="00CE4142">
        <w:t xml:space="preserve">come to </w:t>
      </w:r>
      <w:r w:rsidRPr="00CE4142">
        <w:t>degrade</w:t>
      </w:r>
      <w:r w:rsidR="00E729EB" w:rsidRPr="00CE4142">
        <w:t xml:space="preserve"> over evolutionary time</w:t>
      </w:r>
      <w:r w:rsidRPr="00CE4142">
        <w:t xml:space="preserve">. </w:t>
      </w:r>
      <w:r w:rsidR="00F07193" w:rsidRPr="00CE4142">
        <w:t xml:space="preserve">For some of these traits </w:t>
      </w:r>
      <w:r w:rsidR="00F60204">
        <w:t xml:space="preserve">the </w:t>
      </w:r>
      <w:r w:rsidR="00F07193" w:rsidRPr="00CE4142">
        <w:t xml:space="preserve">populations containing them are small and their coefficient of selection weakly negative, </w:t>
      </w:r>
      <w:r w:rsidR="00F60204">
        <w:t>so</w:t>
      </w:r>
      <w:r w:rsidR="00F07193" w:rsidRPr="00CE4142">
        <w:t xml:space="preserve"> selection</w:t>
      </w:r>
      <w:r w:rsidR="003836CC">
        <w:t xml:space="preserve"> </w:t>
      </w:r>
      <w:r w:rsidR="00F60204">
        <w:t>may have</w:t>
      </w:r>
      <w:r w:rsidR="003836CC">
        <w:t xml:space="preserve"> been</w:t>
      </w:r>
      <w:r w:rsidR="00F07193" w:rsidRPr="00CE4142">
        <w:t xml:space="preserve"> too powerless to eliminate them</w:t>
      </w:r>
      <w:r w:rsidR="003836CC">
        <w:t>, yet</w:t>
      </w:r>
      <w:r w:rsidR="00F07193" w:rsidRPr="00CE4142">
        <w:t xml:space="preserve">. </w:t>
      </w:r>
      <w:r w:rsidR="00084716" w:rsidRPr="00CE4142">
        <w:t>What CNE adds to this assessment of non-functionality</w:t>
      </w:r>
      <w:r w:rsidR="00391925" w:rsidRPr="00CE4142">
        <w:t xml:space="preserve"> of anatomical features</w:t>
      </w:r>
      <w:r w:rsidR="00084716" w:rsidRPr="00CE4142">
        <w:t xml:space="preserve"> is an</w:t>
      </w:r>
      <w:r w:rsidR="003836CC">
        <w:t>other</w:t>
      </w:r>
      <w:r w:rsidR="00084716" w:rsidRPr="00CE4142">
        <w:t xml:space="preserve"> explanation of why </w:t>
      </w:r>
      <w:r w:rsidR="00391925" w:rsidRPr="00CE4142">
        <w:t>relics and vestiges</w:t>
      </w:r>
      <w:r w:rsidR="003836CC">
        <w:t xml:space="preserve"> might</w:t>
      </w:r>
      <w:r w:rsidR="00084716" w:rsidRPr="00CE4142">
        <w:t xml:space="preserve"> persist, despite </w:t>
      </w:r>
      <w:r w:rsidR="00084716" w:rsidRPr="00CE4142">
        <w:rPr>
          <w:i/>
          <w:iCs/>
        </w:rPr>
        <w:t>prima facie</w:t>
      </w:r>
      <w:r w:rsidR="00084716" w:rsidRPr="00CE4142">
        <w:t xml:space="preserve"> uselessness or even physiological costliness. </w:t>
      </w:r>
      <w:r w:rsidR="00886AF2" w:rsidRPr="00CE4142">
        <w:t xml:space="preserve">That explanation proceeds by assuming that the relic, or some feature of the relic, continues to have </w:t>
      </w:r>
      <w:r w:rsidR="00C54654">
        <w:t>some</w:t>
      </w:r>
      <w:r w:rsidR="007760B6">
        <w:t xml:space="preserve"> presuppress</w:t>
      </w:r>
      <w:r w:rsidR="00886AF2" w:rsidRPr="00CE4142">
        <w:t>ive effect</w:t>
      </w:r>
      <w:r w:rsidR="00F07193" w:rsidRPr="00CE4142">
        <w:t xml:space="preserve"> or complex organism-level dependency</w:t>
      </w:r>
      <w:r w:rsidR="00886AF2" w:rsidRPr="00CE4142">
        <w:t xml:space="preserve">, so that </w:t>
      </w:r>
      <w:r w:rsidR="00886AF2" w:rsidRPr="00CE4142">
        <w:rPr>
          <w:i/>
          <w:iCs/>
        </w:rPr>
        <w:t>loss</w:t>
      </w:r>
      <w:r w:rsidR="00886AF2" w:rsidRPr="00CE4142">
        <w:t xml:space="preserve"> </w:t>
      </w:r>
      <w:r w:rsidR="00391925" w:rsidRPr="00CE4142">
        <w:t xml:space="preserve">or </w:t>
      </w:r>
      <w:r w:rsidR="00391925" w:rsidRPr="00CE4142">
        <w:rPr>
          <w:i/>
          <w:iCs/>
        </w:rPr>
        <w:t xml:space="preserve">further reduction </w:t>
      </w:r>
      <w:r w:rsidR="00886AF2" w:rsidRPr="00CE4142">
        <w:t xml:space="preserve">of the relic would be deleterious. </w:t>
      </w:r>
      <w:r w:rsidR="00BF085E" w:rsidRPr="00CE4142">
        <w:t xml:space="preserve">In terms of the conditions </w:t>
      </w:r>
      <w:r w:rsidR="003836CC">
        <w:t>(</w:t>
      </w:r>
      <w:r w:rsidR="00BF085E" w:rsidRPr="00CE4142">
        <w:t>1</w:t>
      </w:r>
      <w:r w:rsidR="003836CC">
        <w:t>)</w:t>
      </w:r>
      <w:r w:rsidR="00BF085E" w:rsidRPr="00CE4142">
        <w:t>-</w:t>
      </w:r>
      <w:r w:rsidR="003836CC">
        <w:t>(</w:t>
      </w:r>
      <w:r w:rsidR="00BF085E" w:rsidRPr="00CE4142">
        <w:t>3</w:t>
      </w:r>
      <w:r w:rsidR="003836CC">
        <w:t>)</w:t>
      </w:r>
      <w:r w:rsidR="00BF085E" w:rsidRPr="00CE4142">
        <w:t xml:space="preserve"> for CNE given above,</w:t>
      </w:r>
      <w:r w:rsidR="00F07193" w:rsidRPr="00CE4142">
        <w:t xml:space="preserve"> this involves (1) assuming that the ancestral</w:t>
      </w:r>
      <w:r w:rsidR="00CE4142" w:rsidRPr="00CE4142">
        <w:t xml:space="preserve"> organism S had a</w:t>
      </w:r>
      <w:r w:rsidR="00F07193" w:rsidRPr="00CE4142">
        <w:t xml:space="preserve"> trait </w:t>
      </w:r>
      <w:proofErr w:type="spellStart"/>
      <w:r w:rsidR="00F07193" w:rsidRPr="00CE4142">
        <w:t>A</w:t>
      </w:r>
      <w:r w:rsidR="00F07193" w:rsidRPr="00CE4142">
        <w:rPr>
          <w:vertAlign w:val="subscript"/>
        </w:rPr>
        <w:t>pre</w:t>
      </w:r>
      <w:proofErr w:type="spellEnd"/>
      <w:r w:rsidR="00F07193" w:rsidRPr="00CE4142">
        <w:rPr>
          <w:vertAlign w:val="subscript"/>
        </w:rPr>
        <w:t>-vestige</w:t>
      </w:r>
      <w:r w:rsidR="00F07193" w:rsidRPr="00CE4142">
        <w:rPr>
          <w:i/>
          <w:iCs/>
          <w:vertAlign w:val="subscript"/>
        </w:rPr>
        <w:t xml:space="preserve"> </w:t>
      </w:r>
      <w:r w:rsidR="00CE4142" w:rsidRPr="00CE4142">
        <w:t>with an</w:t>
      </w:r>
      <w:r w:rsidR="00F07193" w:rsidRPr="00CE4142">
        <w:t xml:space="preserve"> organism</w:t>
      </w:r>
      <w:r w:rsidR="00C54654">
        <w:t>-</w:t>
      </w:r>
      <w:r w:rsidR="00F07193" w:rsidRPr="00CE4142">
        <w:t>level</w:t>
      </w:r>
      <w:r w:rsidR="007760B6">
        <w:t xml:space="preserve"> presuppress</w:t>
      </w:r>
      <w:r w:rsidR="00F07193" w:rsidRPr="00CE4142">
        <w:t xml:space="preserve">ive effect (e.g., </w:t>
      </w:r>
      <w:r w:rsidR="00CE4142" w:rsidRPr="00CE4142">
        <w:t>compensating for changes in surrounding tissue characteristics, or detoxifying a biochemical product of another organ</w:t>
      </w:r>
      <w:r w:rsidR="00F07193" w:rsidRPr="00CE4142">
        <w:t>)</w:t>
      </w:r>
      <w:r w:rsidR="00CE4142" w:rsidRPr="00CE4142">
        <w:t xml:space="preserve">, then (2) changes (loss, mutation) of another organism-level </w:t>
      </w:r>
      <w:proofErr w:type="spellStart"/>
      <w:r w:rsidR="00CE4142" w:rsidRPr="00CE4142">
        <w:t>B</w:t>
      </w:r>
      <w:r w:rsidR="00CE4142" w:rsidRPr="00CE4142">
        <w:softHyphen/>
      </w:r>
      <w:r w:rsidR="00CE4142" w:rsidRPr="00CE4142">
        <w:rPr>
          <w:vertAlign w:val="subscript"/>
        </w:rPr>
        <w:t>dependent</w:t>
      </w:r>
      <w:proofErr w:type="spellEnd"/>
      <w:r w:rsidR="00CE4142" w:rsidRPr="00CE4142">
        <w:rPr>
          <w:vertAlign w:val="subscript"/>
        </w:rPr>
        <w:t xml:space="preserve"> </w:t>
      </w:r>
      <w:r w:rsidR="00CE4142" w:rsidRPr="00CE4142">
        <w:t xml:space="preserve">accumulate, and (3) eventually these changes result in a dependency of S on </w:t>
      </w:r>
      <w:proofErr w:type="spellStart"/>
      <w:r w:rsidR="00CE4142" w:rsidRPr="00CE4142">
        <w:t>A</w:t>
      </w:r>
      <w:r w:rsidR="00CE4142" w:rsidRPr="00CE4142">
        <w:softHyphen/>
      </w:r>
      <w:r w:rsidR="00CE4142" w:rsidRPr="00CE4142">
        <w:rPr>
          <w:vertAlign w:val="subscript"/>
        </w:rPr>
        <w:t>pre-vestige</w:t>
      </w:r>
      <w:proofErr w:type="spellEnd"/>
      <w:r w:rsidR="00CE4142" w:rsidRPr="00CE4142">
        <w:t xml:space="preserve">. If </w:t>
      </w:r>
      <w:proofErr w:type="spellStart"/>
      <w:r w:rsidR="00CE4142" w:rsidRPr="00CE4142">
        <w:t>A</w:t>
      </w:r>
      <w:r w:rsidR="00CE4142" w:rsidRPr="00CE4142">
        <w:rPr>
          <w:vertAlign w:val="subscript"/>
        </w:rPr>
        <w:t>pre</w:t>
      </w:r>
      <w:proofErr w:type="spellEnd"/>
      <w:r w:rsidR="00CE4142" w:rsidRPr="00CE4142">
        <w:rPr>
          <w:vertAlign w:val="subscript"/>
        </w:rPr>
        <w:t>-vestige</w:t>
      </w:r>
      <w:r w:rsidR="00CE4142" w:rsidRPr="00CE4142">
        <w:t xml:space="preserve"> also undergoes relaxed selection for whatever function it had, it must still remain in S in a vestigial state </w:t>
      </w:r>
      <w:proofErr w:type="spellStart"/>
      <w:r w:rsidR="00CE4142" w:rsidRPr="00CE4142">
        <w:t>A</w:t>
      </w:r>
      <w:r w:rsidR="00CE4142" w:rsidRPr="00CE4142">
        <w:rPr>
          <w:vertAlign w:val="subscript"/>
        </w:rPr>
        <w:t>vestige</w:t>
      </w:r>
      <w:proofErr w:type="spellEnd"/>
      <w:r w:rsidR="00CE4142" w:rsidRPr="00CE4142">
        <w:t>, potentially reduced, yet sufficient for it to serve its</w:t>
      </w:r>
      <w:r w:rsidR="007760B6">
        <w:t xml:space="preserve"> presuppress</w:t>
      </w:r>
      <w:r w:rsidR="00CE4142" w:rsidRPr="00CE4142">
        <w:t>ive role.</w:t>
      </w:r>
      <w:r w:rsidR="00FD72A1">
        <w:t xml:space="preserve"> Put another way, a given trait may be functionally vestigial while still being</w:t>
      </w:r>
      <w:r w:rsidR="007760B6">
        <w:t xml:space="preserve"> presuppress</w:t>
      </w:r>
      <w:r w:rsidR="00FD72A1">
        <w:t>ive of disfunction elsewhere in the organism.</w:t>
      </w:r>
      <w:r w:rsidR="005C6BD9" w:rsidRPr="005C6BD9">
        <w:t xml:space="preserve"> </w:t>
      </w:r>
      <w:r w:rsidR="005C6BD9" w:rsidRPr="00CE4142">
        <w:t>Indeed, this is a generalization of developmental allometry</w:t>
      </w:r>
      <w:r w:rsidR="005C6BD9">
        <w:rPr>
          <w:rStyle w:val="FootnoteReference"/>
        </w:rPr>
        <w:footnoteReference w:id="10"/>
      </w:r>
      <w:r w:rsidR="005C6BD9" w:rsidRPr="00CE4142">
        <w:t xml:space="preserve"> to include cases where one of a pair of allometrically coupled traits is under mere maintenance selection, instead of positive selection.</w:t>
      </w:r>
    </w:p>
    <w:p w14:paraId="1F5A29BB" w14:textId="160B609D" w:rsidR="00094389" w:rsidRPr="00CE4142" w:rsidRDefault="00FD72A1" w:rsidP="00E5012D">
      <w:pPr>
        <w:pStyle w:val="NormalWeb"/>
      </w:pPr>
      <w:r>
        <w:t xml:space="preserve">An interesting example comes from </w:t>
      </w:r>
      <w:r w:rsidRPr="00CE4142">
        <w:t>cetacean hip bones</w:t>
      </w:r>
      <w:r>
        <w:t>, which have recently been proposed to retain some functional role</w:t>
      </w:r>
      <w:r w:rsidR="00860242">
        <w:t xml:space="preserve"> and perhaps be under positive sexual selection</w:t>
      </w:r>
      <w:r>
        <w:t>. Indeed</w:t>
      </w:r>
      <w:r w:rsidR="00391925" w:rsidRPr="00CE4142">
        <w:t xml:space="preserve">, </w:t>
      </w:r>
      <w:r w:rsidR="000E0B4D" w:rsidRPr="00CE4142">
        <w:t xml:space="preserve">a given “relic” </w:t>
      </w:r>
      <w:r w:rsidR="00860242">
        <w:t>may</w:t>
      </w:r>
      <w:r w:rsidR="000E0B4D" w:rsidRPr="00CE4142">
        <w:t xml:space="preserve"> not</w:t>
      </w:r>
      <w:r w:rsidR="00860242">
        <w:t xml:space="preserve"> be</w:t>
      </w:r>
      <w:r w:rsidR="000E0B4D" w:rsidRPr="00CE4142">
        <w:t xml:space="preserve"> entirely so</w:t>
      </w:r>
      <w:r w:rsidR="00860242">
        <w:t xml:space="preserve">, and may </w:t>
      </w:r>
      <w:r w:rsidR="000E0B4D" w:rsidRPr="00CE4142">
        <w:t>retai</w:t>
      </w:r>
      <w:r w:rsidR="00860242">
        <w:t>n</w:t>
      </w:r>
      <w:r w:rsidR="000E0B4D" w:rsidRPr="00CE4142">
        <w:t xml:space="preserve"> </w:t>
      </w:r>
      <w:r w:rsidR="000E0B4D" w:rsidRPr="00CE4142">
        <w:rPr>
          <w:i/>
          <w:iCs/>
        </w:rPr>
        <w:t>some</w:t>
      </w:r>
      <w:r w:rsidR="000E0B4D" w:rsidRPr="00CE4142">
        <w:t xml:space="preserve"> adaptive significance for the organism containing it</w:t>
      </w:r>
      <w:r>
        <w:t xml:space="preserve">. </w:t>
      </w:r>
      <w:r w:rsidR="000E0B4D" w:rsidRPr="00CE4142">
        <w:t xml:space="preserve">Dines et al. (2014) propose such an hypothesis for the maintenance of </w:t>
      </w:r>
      <w:r w:rsidR="00DD6A1D" w:rsidRPr="00CE4142">
        <w:t>cetacean</w:t>
      </w:r>
      <w:r w:rsidR="000E0B4D" w:rsidRPr="00CE4142">
        <w:t xml:space="preserve"> hip bones, explaining persistence of the trait as a consequence of continued sexual selection for the role of hip bones</w:t>
      </w:r>
      <w:r w:rsidR="00C54654">
        <w:t xml:space="preserve"> </w:t>
      </w:r>
      <w:r w:rsidR="008D41B0">
        <w:t>in anchoring</w:t>
      </w:r>
      <w:r w:rsidR="00C54654">
        <w:t xml:space="preserve"> tissues important</w:t>
      </w:r>
      <w:r w:rsidR="000E0B4D" w:rsidRPr="00CE4142">
        <w:t xml:space="preserve"> in testes and penis function. </w:t>
      </w:r>
      <w:r w:rsidR="003F2F6B" w:rsidRPr="00CE4142">
        <w:t>However</w:t>
      </w:r>
      <w:r w:rsidR="008D41B0">
        <w:t>, c</w:t>
      </w:r>
      <w:r w:rsidR="00DD6A1D" w:rsidRPr="00CE4142">
        <w:t>etacean</w:t>
      </w:r>
      <w:r w:rsidR="008D41B0">
        <w:t>s</w:t>
      </w:r>
      <w:r w:rsidR="00DD6A1D" w:rsidRPr="00CE4142">
        <w:t xml:space="preserve"> may use their hi</w:t>
      </w:r>
      <w:r w:rsidR="003F2F6B" w:rsidRPr="00CE4142">
        <w:t>p</w:t>
      </w:r>
      <w:r w:rsidR="00DD6A1D" w:rsidRPr="00CE4142">
        <w:t xml:space="preserve"> bones to support penis function</w:t>
      </w:r>
      <w:r w:rsidR="008D41B0">
        <w:t>, but that need not explain how they became anchored to important tissues</w:t>
      </w:r>
      <w:r w:rsidR="003F2F6B" w:rsidRPr="00CE4142">
        <w:t>.</w:t>
      </w:r>
      <w:r w:rsidR="00860242">
        <w:t xml:space="preserve"> </w:t>
      </w:r>
      <w:r w:rsidR="008D41B0">
        <w:t>A</w:t>
      </w:r>
      <w:r w:rsidR="003F2F6B" w:rsidRPr="00CE4142">
        <w:t xml:space="preserve"> </w:t>
      </w:r>
      <w:r w:rsidR="003F2F6B" w:rsidRPr="00860242">
        <w:t>dependency</w:t>
      </w:r>
      <w:r w:rsidR="003F2F6B" w:rsidRPr="00CE4142">
        <w:t xml:space="preserve"> between hip bones and penis function may explain the maintenance or persistence of these bones</w:t>
      </w:r>
      <w:r w:rsidR="00C54654">
        <w:t xml:space="preserve"> by purifying selection</w:t>
      </w:r>
      <w:r>
        <w:t xml:space="preserve"> alone</w:t>
      </w:r>
      <w:r w:rsidR="00860242">
        <w:t xml:space="preserve"> </w:t>
      </w:r>
      <w:r w:rsidR="00860242" w:rsidRPr="00CE4142">
        <w:t>(</w:t>
      </w:r>
      <w:proofErr w:type="spellStart"/>
      <w:r w:rsidR="00860242" w:rsidRPr="00CE4142">
        <w:t>Linquist</w:t>
      </w:r>
      <w:proofErr w:type="spellEnd"/>
      <w:r w:rsidR="00860242" w:rsidRPr="00CE4142">
        <w:t xml:space="preserve"> et al. 2020; Brunet et al. 2021)</w:t>
      </w:r>
      <w:r w:rsidR="003F2F6B" w:rsidRPr="00CE4142">
        <w:t>, since their loss would have negative impacts on sexual function</w:t>
      </w:r>
      <w:r w:rsidR="00391925" w:rsidRPr="00CE4142">
        <w:t>, t</w:t>
      </w:r>
      <w:r w:rsidR="003F2F6B" w:rsidRPr="00CE4142">
        <w:t xml:space="preserve">hough hip bones </w:t>
      </w:r>
      <w:r w:rsidR="00BF085E" w:rsidRPr="00CE4142">
        <w:t xml:space="preserve">never need to </w:t>
      </w:r>
      <w:r w:rsidR="003F2F6B" w:rsidRPr="00CE4142">
        <w:t>have had any positive effect</w:t>
      </w:r>
      <w:r w:rsidR="00391925" w:rsidRPr="00CE4142">
        <w:t xml:space="preserve"> on penis function during their origin</w:t>
      </w:r>
      <w:r w:rsidR="003F2F6B" w:rsidRPr="00CE4142">
        <w:t xml:space="preserve"> to be used in such a maintenance explanation</w:t>
      </w:r>
      <w:r w:rsidR="00391925" w:rsidRPr="00CE4142">
        <w:t xml:space="preserve">. </w:t>
      </w:r>
      <w:r w:rsidR="008D41B0">
        <w:t xml:space="preserve">The </w:t>
      </w:r>
      <w:r w:rsidR="00A443CA">
        <w:t xml:space="preserve">only feature </w:t>
      </w:r>
      <w:r w:rsidR="00A443CA">
        <w:rPr>
          <w:i/>
          <w:iCs/>
        </w:rPr>
        <w:t>required</w:t>
      </w:r>
      <w:r w:rsidR="00A443CA">
        <w:t xml:space="preserve"> for a maintenance explanation is that loss</w:t>
      </w:r>
      <w:r w:rsidR="00860242">
        <w:t xml:space="preserve"> of hip bones</w:t>
      </w:r>
      <w:r w:rsidR="00A443CA">
        <w:t xml:space="preserve"> would be deleterious. I</w:t>
      </w:r>
      <w:r w:rsidR="008D41B0">
        <w:t>ndeed, i</w:t>
      </w:r>
      <w:r w:rsidR="00A443CA">
        <w:t xml:space="preserve">n cetaceans, the hip bones remain attached to a particular muscle the damage of which, in human and rat at least, results in erectile disfunction (Dines et al. 2014 and references therein). </w:t>
      </w:r>
      <w:r w:rsidR="00F44FE1">
        <w:t xml:space="preserve">In CNE terms, in this case, contingent (A) attachments of hip bones to testes and penis tissues may have initially been neutral (they might have been lost without loss of fitness), however, once reductions in (B) hip bones took place, they </w:t>
      </w:r>
      <w:r w:rsidR="005C6BD9">
        <w:t>may have been</w:t>
      </w:r>
      <w:r w:rsidR="00F44FE1">
        <w:t xml:space="preserve"> essentialized.</w:t>
      </w:r>
    </w:p>
    <w:p w14:paraId="60FFA839" w14:textId="6DEAB4FE" w:rsidR="004066E8" w:rsidRDefault="004066E8">
      <w:pPr>
        <w:rPr>
          <w:b/>
          <w:bCs/>
        </w:rPr>
      </w:pPr>
      <w:r w:rsidRPr="00CE4142">
        <w:rPr>
          <w:b/>
          <w:bCs/>
        </w:rPr>
        <w:t>3. Neutral Evolution of</w:t>
      </w:r>
      <w:r w:rsidR="00265C04" w:rsidRPr="00CE4142">
        <w:rPr>
          <w:b/>
          <w:bCs/>
        </w:rPr>
        <w:t xml:space="preserve"> </w:t>
      </w:r>
      <w:r w:rsidRPr="00CE4142">
        <w:rPr>
          <w:b/>
          <w:bCs/>
        </w:rPr>
        <w:t xml:space="preserve">Multicellular </w:t>
      </w:r>
      <w:r w:rsidR="00792D06" w:rsidRPr="00CE4142">
        <w:rPr>
          <w:b/>
          <w:bCs/>
        </w:rPr>
        <w:t>Ecological</w:t>
      </w:r>
      <w:r w:rsidR="00265C04" w:rsidRPr="00CE4142">
        <w:rPr>
          <w:b/>
          <w:bCs/>
        </w:rPr>
        <w:t xml:space="preserve"> Complexity</w:t>
      </w:r>
    </w:p>
    <w:p w14:paraId="4AE582E0" w14:textId="77777777" w:rsidR="004066E8" w:rsidRPr="00CE4142" w:rsidRDefault="004066E8">
      <w:pPr>
        <w:rPr>
          <w:b/>
          <w:bCs/>
        </w:rPr>
      </w:pPr>
    </w:p>
    <w:p w14:paraId="389E3C36" w14:textId="2D279DE8" w:rsidR="00A20E09" w:rsidRPr="00CE4142" w:rsidRDefault="00A20E09" w:rsidP="00A20E09">
      <w:r>
        <w:t>The purpose of this section is twofold. Firstly, I argue that many cases of ecological complexity</w:t>
      </w:r>
      <w:r w:rsidRPr="00A20E09">
        <w:t xml:space="preserve"> </w:t>
      </w:r>
      <w:r>
        <w:t xml:space="preserve">are appropriately and helpfully understood as cases of CNE. </w:t>
      </w:r>
      <w:r w:rsidR="00CE3E32">
        <w:t>These are</w:t>
      </w:r>
      <w:r>
        <w:t xml:space="preserve"> cases where one community member (the presuppressor) is “preadapted for”, “permits”, “allows” or “facilitates” </w:t>
      </w:r>
      <w:r>
        <w:lastRenderedPageBreak/>
        <w:t xml:space="preserve">a change in another member that leads to dependence. Second, that some cases of ecological complexity that are described as ENS favouring dependence are better understood as cases of CNE. </w:t>
      </w:r>
    </w:p>
    <w:p w14:paraId="2C19BDAB" w14:textId="77777777" w:rsidR="00A20E09" w:rsidRDefault="00A20E09" w:rsidP="00715DEA"/>
    <w:p w14:paraId="61DAA1FE" w14:textId="0202243A" w:rsidR="00715DEA" w:rsidRPr="00CE4142" w:rsidRDefault="004E7EFB" w:rsidP="00715DEA">
      <w:r w:rsidRPr="00CE4142">
        <w:t>The formulation of conditions 1-3 for CNE to take place</w:t>
      </w:r>
      <w:r w:rsidR="0029224C">
        <w:t xml:space="preserve"> has thus far been applied so that the system S is some organism, while A and B are some of its parts. However, the conditions are</w:t>
      </w:r>
      <w:r w:rsidRPr="00CE4142">
        <w:t xml:space="preserve"> </w:t>
      </w:r>
      <w:r w:rsidR="0029224C">
        <w:t>general enough for</w:t>
      </w:r>
      <w:r w:rsidRPr="00CE4142">
        <w:t xml:space="preserve"> organisms to satisfy it</w:t>
      </w:r>
      <w:r w:rsidR="0029224C">
        <w:t xml:space="preserve"> as entities A and B</w:t>
      </w:r>
      <w:r w:rsidRPr="00CE4142">
        <w:t>, so that the containing system S might in principle be</w:t>
      </w:r>
      <w:r w:rsidR="005C6BD9">
        <w:t xml:space="preserve"> </w:t>
      </w:r>
      <w:r w:rsidRPr="00CE4142">
        <w:t>a</w:t>
      </w:r>
      <w:r w:rsidR="002756A5">
        <w:t xml:space="preserve"> microbial</w:t>
      </w:r>
      <w:r w:rsidRPr="00CE4142">
        <w:t xml:space="preserve"> community, group, symbiotic association, </w:t>
      </w:r>
      <w:proofErr w:type="spellStart"/>
      <w:r w:rsidRPr="00CE4142">
        <w:t>holobiont</w:t>
      </w:r>
      <w:proofErr w:type="spellEnd"/>
      <w:r w:rsidR="0029224C">
        <w:t xml:space="preserve"> or</w:t>
      </w:r>
      <w:r w:rsidRPr="00CE4142">
        <w:t xml:space="preserve"> eco</w:t>
      </w:r>
      <w:r w:rsidR="002756A5">
        <w:t>system</w:t>
      </w:r>
      <w:r w:rsidRPr="00CE4142">
        <w:t xml:space="preserve">. </w:t>
      </w:r>
      <w:r w:rsidR="00715DEA" w:rsidRPr="00CE4142">
        <w:t>T</w:t>
      </w:r>
      <w:r w:rsidRPr="00CE4142">
        <w:t>here are cases in which</w:t>
      </w:r>
      <w:r w:rsidR="0029224C">
        <w:t xml:space="preserve"> a p</w:t>
      </w:r>
      <w:r w:rsidR="00830450">
        <w:t>re-</w:t>
      </w:r>
      <w:r w:rsidR="0029224C">
        <w:t>existing</w:t>
      </w:r>
      <w:r w:rsidR="007760B6">
        <w:t xml:space="preserve"> presuppress</w:t>
      </w:r>
      <w:r w:rsidR="0029224C">
        <w:t>ive relationships between two organisms and</w:t>
      </w:r>
      <w:r w:rsidRPr="00CE4142">
        <w:t xml:space="preserve"> a</w:t>
      </w:r>
      <w:r w:rsidR="0029224C">
        <w:t xml:space="preserve"> constructive</w:t>
      </w:r>
      <w:r w:rsidRPr="00CE4142">
        <w:t xml:space="preserve"> mutation</w:t>
      </w:r>
      <w:r w:rsidR="0029224C">
        <w:t>al change</w:t>
      </w:r>
      <w:r w:rsidRPr="00CE4142">
        <w:t xml:space="preserve"> within one </w:t>
      </w:r>
      <w:r w:rsidR="005C6BD9">
        <w:t>of them leads that organism to become dependent on the presuppressor</w:t>
      </w:r>
      <w:r w:rsidRPr="00CE4142">
        <w:t xml:space="preserve">, </w:t>
      </w:r>
      <w:r w:rsidR="005C6BD9">
        <w:t>sometimes</w:t>
      </w:r>
      <w:r w:rsidRPr="00CE4142">
        <w:t xml:space="preserve"> to the point of being unable to return to solitary life</w:t>
      </w:r>
      <w:r w:rsidR="002756A5">
        <w:t>.</w:t>
      </w:r>
      <w:r w:rsidR="0029224C">
        <w:t xml:space="preserve"> This sort of change leading to essential dependence between organisms</w:t>
      </w:r>
      <w:r w:rsidR="005C6BD9">
        <w:t>, to obligate symbiosis,</w:t>
      </w:r>
      <w:r w:rsidR="0029224C">
        <w:t xml:space="preserve"> has been used</w:t>
      </w:r>
      <w:r w:rsidR="00830450">
        <w:t xml:space="preserve"> in microbiology</w:t>
      </w:r>
      <w:r w:rsidR="0029224C">
        <w:t xml:space="preserve"> to explain rampant </w:t>
      </w:r>
      <w:proofErr w:type="spellStart"/>
      <w:r w:rsidR="0029224C">
        <w:t>unculturability</w:t>
      </w:r>
      <w:proofErr w:type="spellEnd"/>
      <w:r w:rsidRPr="00CE4142">
        <w:t>. The initially motivating example of this was taken from evolved</w:t>
      </w:r>
      <w:r w:rsidR="00715DEA" w:rsidRPr="00CE4142">
        <w:t xml:space="preserve"> metabolic</w:t>
      </w:r>
      <w:r w:rsidRPr="00CE4142">
        <w:t xml:space="preserve"> interdependencies in microbial ecologies, specifically the (selection driven) dependencies resulting from loss</w:t>
      </w:r>
      <w:r w:rsidR="00715DEA" w:rsidRPr="00CE4142">
        <w:t xml:space="preserve"> of a gene in one organism that is</w:t>
      </w:r>
      <w:r w:rsidR="007760B6">
        <w:t xml:space="preserve"> </w:t>
      </w:r>
      <w:proofErr w:type="spellStart"/>
      <w:r w:rsidR="007760B6">
        <w:t>presuppress</w:t>
      </w:r>
      <w:r w:rsidR="00715DEA" w:rsidRPr="00CE4142">
        <w:t>ed</w:t>
      </w:r>
      <w:proofErr w:type="spellEnd"/>
      <w:r w:rsidR="00715DEA" w:rsidRPr="00CE4142">
        <w:t xml:space="preserve"> by the presence of a</w:t>
      </w:r>
      <w:r w:rsidR="006B1275">
        <w:t>n</w:t>
      </w:r>
      <w:r w:rsidR="00715DEA" w:rsidRPr="00CE4142">
        <w:t xml:space="preserve"> </w:t>
      </w:r>
      <w:r w:rsidR="0029224C" w:rsidRPr="00CE4142">
        <w:t>analogous</w:t>
      </w:r>
      <w:r w:rsidR="00715DEA" w:rsidRPr="00CE4142">
        <w:t xml:space="preserve"> gene in another community member </w:t>
      </w:r>
      <w:r w:rsidRPr="00CE4142">
        <w:t>(see the black queen hypothesis of Morris et al. 2012</w:t>
      </w:r>
      <w:r w:rsidR="00131647" w:rsidRPr="00CE4142">
        <w:t xml:space="preserve">, and the derivatively named gray queen hypothesis </w:t>
      </w:r>
      <w:r w:rsidRPr="00CE4142">
        <w:t>in Brunet and Doolittle 2018)</w:t>
      </w:r>
      <w:r w:rsidR="00131647" w:rsidRPr="00CE4142">
        <w:t>. It is tempting to construe this as unique to microbial life with its comparatively fast pace of gene loss (</w:t>
      </w:r>
      <w:proofErr w:type="spellStart"/>
      <w:r w:rsidR="00DE6FC1" w:rsidRPr="00CE4142">
        <w:t>Iranzo</w:t>
      </w:r>
      <w:proofErr w:type="spellEnd"/>
      <w:r w:rsidR="00DE6FC1" w:rsidRPr="00CE4142">
        <w:t xml:space="preserve"> et al. 2019</w:t>
      </w:r>
      <w:r w:rsidR="00131647" w:rsidRPr="00CE4142">
        <w:t>). Nonetheless, an</w:t>
      </w:r>
      <w:r w:rsidR="00790C52" w:rsidRPr="00CE4142">
        <w:t>al</w:t>
      </w:r>
      <w:r w:rsidR="00131647" w:rsidRPr="00CE4142">
        <w:t xml:space="preserve">ogous processes can occur in </w:t>
      </w:r>
      <w:r w:rsidR="002756A5">
        <w:t>ecological relationships among macrobes</w:t>
      </w:r>
      <w:r w:rsidR="00131647" w:rsidRPr="00CE4142">
        <w:t xml:space="preserve">, ourselves included. </w:t>
      </w:r>
    </w:p>
    <w:p w14:paraId="4D07A672" w14:textId="6A16D16F" w:rsidR="00830450" w:rsidRDefault="00830450" w:rsidP="00715DEA"/>
    <w:p w14:paraId="59BDC5E3" w14:textId="7208EED3" w:rsidR="00CE3E32" w:rsidRDefault="009E1896" w:rsidP="00715DEA">
      <w:r>
        <w:t>An illuminating</w:t>
      </w:r>
      <w:r w:rsidR="00086FA5">
        <w:t xml:space="preserve"> and simple</w:t>
      </w:r>
      <w:r>
        <w:t xml:space="preserve"> example comes from the loss of vitamin C synthesis. Vitamin C is an essential part of animal physiology</w:t>
      </w:r>
      <w:r w:rsidR="005C6BD9">
        <w:t>. H</w:t>
      </w:r>
      <w:r>
        <w:t xml:space="preserve">owever, some bats, some birds, some fish, guinea pigs and humans have lost the ability to synthesize their own vitamin C. We must obtain this from our diet or else suffer from scurvy. </w:t>
      </w:r>
      <w:r w:rsidR="00086FA5">
        <w:t xml:space="preserve">Interestingly, some bat and bird lineages that have lost vitamin C synthesis have occasionally regained it, though seemingly without effect on diet or fitness. </w:t>
      </w:r>
      <w:r w:rsidR="00CE3E32">
        <w:t>N</w:t>
      </w:r>
      <w:r w:rsidR="00086FA5">
        <w:t>eutrality of vitamin C loss can be explained</w:t>
      </w:r>
      <w:r w:rsidR="005C6BD9">
        <w:t>, by CNE,</w:t>
      </w:r>
      <w:r w:rsidR="00086FA5">
        <w:t xml:space="preserve"> as a dependence on pre-existing organisms</w:t>
      </w:r>
      <w:r w:rsidR="00CE3E32">
        <w:t xml:space="preserve"> that serve as C rich foodstuffs and thus</w:t>
      </w:r>
      <w:r w:rsidR="00086FA5">
        <w:t xml:space="preserve"> presuppress </w:t>
      </w:r>
      <w:r w:rsidR="00CE3E32">
        <w:t>loss of the C synthesis pathway.</w:t>
      </w:r>
    </w:p>
    <w:p w14:paraId="7A81F45B" w14:textId="3AF8BF4D" w:rsidR="009E1896" w:rsidRDefault="009E1896" w:rsidP="00715DEA"/>
    <w:p w14:paraId="73CFC469" w14:textId="68DA7C29" w:rsidR="009E1896" w:rsidRDefault="00086FA5" w:rsidP="00EE7837">
      <w:pPr>
        <w:ind w:left="567"/>
      </w:pPr>
      <w:r>
        <w:t>[C]</w:t>
      </w:r>
      <w:proofErr w:type="spellStart"/>
      <w:r w:rsidR="009E1896">
        <w:t>urrent</w:t>
      </w:r>
      <w:proofErr w:type="spellEnd"/>
      <w:r w:rsidR="009E1896">
        <w:t xml:space="preserve"> evidence </w:t>
      </w:r>
      <w:proofErr w:type="spellStart"/>
      <w:r w:rsidR="009E1896">
        <w:t>favors</w:t>
      </w:r>
      <w:proofErr w:type="spellEnd"/>
      <w:r w:rsidR="009E1896">
        <w:t xml:space="preserve"> the hypothesis that the multiple gains and losses in the ability to synthesize vitamin C are random, as would be expected for a neutral trait…The neutrality of vitamin C loss is a function of the environment in which species lives. Individuals from a species which have lost the ability to make their own vitamin C will not be selected against as long as their diet contains sufficient quantities of vitamin C</w:t>
      </w:r>
      <w:r>
        <w:t>.—</w:t>
      </w:r>
      <w:r w:rsidR="009E1896">
        <w:t>Drouin et al. (2011) p.377</w:t>
      </w:r>
    </w:p>
    <w:p w14:paraId="2AC2FC09" w14:textId="77777777" w:rsidR="009E1896" w:rsidRDefault="009E1896" w:rsidP="00715DEA"/>
    <w:p w14:paraId="67AF16C2" w14:textId="2755666B" w:rsidR="00131647" w:rsidRPr="00CE4142" w:rsidRDefault="00086FA5" w:rsidP="00715DEA">
      <w:r>
        <w:t>A more complex</w:t>
      </w:r>
      <w:r w:rsidR="00CE3E32">
        <w:t xml:space="preserve"> and interesting</w:t>
      </w:r>
      <w:r>
        <w:t xml:space="preserve"> example comes from the concerted loss of multiple biosynthetic pathways. </w:t>
      </w:r>
      <w:r w:rsidR="00131647" w:rsidRPr="00CE4142">
        <w:t>Consider Payne and Loomis (2006) on the loss of amino acid biosynthesis pathways</w:t>
      </w:r>
      <w:r w:rsidR="00715DEA" w:rsidRPr="00CE4142">
        <w:t xml:space="preserve"> in heterotrophs</w:t>
      </w:r>
      <w:r w:rsidR="00131647" w:rsidRPr="00CE4142">
        <w:t xml:space="preserve">, </w:t>
      </w:r>
    </w:p>
    <w:p w14:paraId="4308F4F5" w14:textId="77777777" w:rsidR="00131647" w:rsidRPr="00CE4142" w:rsidRDefault="00131647" w:rsidP="00131647">
      <w:pPr>
        <w:pStyle w:val="NormalWeb"/>
        <w:ind w:left="567"/>
      </w:pPr>
      <w:r w:rsidRPr="00CE4142">
        <w:t xml:space="preserve">When an organism becomes a consumer by eating other organisms, all of the amino acids are available in the diet and no longer need to be synthesized. Unless amino acid biosynthetic pathways serve other essential functions besides providing amino acids, they are unnecessary and dispensable. Genes in dispensable pathways accumulate deleterious mutations, lose the ability to encode functional enzymes, and are eventually deleted from the genome.–Payne and Loomis (2006) </w:t>
      </w:r>
    </w:p>
    <w:p w14:paraId="49AA24BC" w14:textId="1CA55852" w:rsidR="008560F6" w:rsidRDefault="00B81658" w:rsidP="00131647">
      <w:pPr>
        <w:pStyle w:val="NormalWeb"/>
      </w:pPr>
      <w:r w:rsidRPr="00CE4142">
        <w:lastRenderedPageBreak/>
        <w:t xml:space="preserve">Heterotrophy </w:t>
      </w:r>
      <w:proofErr w:type="spellStart"/>
      <w:r w:rsidRPr="00CE4142">
        <w:t>deessentializes</w:t>
      </w:r>
      <w:proofErr w:type="spellEnd"/>
      <w:r w:rsidRPr="00CE4142">
        <w:t xml:space="preserve"> amino-acid biosynthesis, unless the pathway is bifunctional</w:t>
      </w:r>
      <w:r w:rsidR="005C6BD9">
        <w:t xml:space="preserve">, </w:t>
      </w:r>
      <w:r w:rsidRPr="00CE4142">
        <w:t>playing some role in an</w:t>
      </w:r>
      <w:r w:rsidR="005C6BD9">
        <w:t>other</w:t>
      </w:r>
      <w:r w:rsidRPr="00CE4142">
        <w:t xml:space="preserve"> essential process. </w:t>
      </w:r>
      <w:r w:rsidR="009752D0">
        <w:t>Autotrophs</w:t>
      </w:r>
      <w:r w:rsidR="007760B6">
        <w:t xml:space="preserve"> </w:t>
      </w:r>
      <w:r w:rsidR="007760B6" w:rsidRPr="005C6BD9">
        <w:t>presuppress</w:t>
      </w:r>
      <w:r w:rsidRPr="00CE4142">
        <w:t xml:space="preserve"> mutations in synthesis pathways</w:t>
      </w:r>
      <w:r w:rsidR="009752D0">
        <w:t xml:space="preserve"> of heterotrophs</w:t>
      </w:r>
      <w:r w:rsidRPr="00CE4142">
        <w:t xml:space="preserve">. </w:t>
      </w:r>
      <w:r w:rsidR="00790C52" w:rsidRPr="00CE4142">
        <w:t>Whether or not the additional complexity of a heterotrophic lifestyle was initially an adaptation, once amino acid synthesis pathways are lost</w:t>
      </w:r>
      <w:r w:rsidR="00406FEF">
        <w:t xml:space="preserve">, the heterotroph </w:t>
      </w:r>
      <w:r w:rsidR="00406FEF" w:rsidRPr="00406FEF">
        <w:rPr>
          <w:i/>
          <w:iCs/>
        </w:rPr>
        <w:t>depends</w:t>
      </w:r>
      <w:r w:rsidR="00406FEF">
        <w:t xml:space="preserve"> on autotrophs—</w:t>
      </w:r>
      <w:r w:rsidR="00790C52" w:rsidRPr="00CE4142">
        <w:t>heterotrophy becomes essential</w:t>
      </w:r>
      <w:r w:rsidR="00406FEF">
        <w:t>—</w:t>
      </w:r>
      <w:r w:rsidR="00833732" w:rsidRPr="00CE4142">
        <w:t>and a return</w:t>
      </w:r>
      <w:r w:rsidR="00406FEF">
        <w:t xml:space="preserve"> from heterotrophy</w:t>
      </w:r>
      <w:r w:rsidR="00833732" w:rsidRPr="00CE4142">
        <w:t xml:space="preserve"> to autotrophy is unlikely</w:t>
      </w:r>
      <w:r w:rsidR="00790C52" w:rsidRPr="00CE4142">
        <w:t>.</w:t>
      </w:r>
      <w:r w:rsidR="00F51B50">
        <w:t xml:space="preserve"> Here is the CNE narrative for the origin of heterotrophy: (</w:t>
      </w:r>
      <w:r w:rsidR="005C6BD9">
        <w:t>1</w:t>
      </w:r>
      <w:r w:rsidR="00F51B50">
        <w:t>) an initially facultative heterotrophy</w:t>
      </w:r>
      <w:r w:rsidR="009752D0">
        <w:t xml:space="preserve"> in the presence of autotrophs</w:t>
      </w:r>
      <w:r w:rsidR="007760B6">
        <w:t xml:space="preserve"> </w:t>
      </w:r>
      <w:proofErr w:type="spellStart"/>
      <w:r w:rsidR="007760B6">
        <w:t>presuppress</w:t>
      </w:r>
      <w:r w:rsidR="00F51B50">
        <w:t>ed</w:t>
      </w:r>
      <w:proofErr w:type="spellEnd"/>
      <w:r w:rsidR="00F51B50">
        <w:t xml:space="preserve"> loss of function in synthesis pathways, (</w:t>
      </w:r>
      <w:r w:rsidR="005C6BD9">
        <w:t>2</w:t>
      </w:r>
      <w:r w:rsidR="00F51B50">
        <w:t>) loss of function mutations emerged in synthesis pathways from random mutation, essentializing heterotrophy, and (</w:t>
      </w:r>
      <w:r w:rsidR="005C6BD9">
        <w:t>3</w:t>
      </w:r>
      <w:r w:rsidR="00F51B50">
        <w:t xml:space="preserve">) loss of function in genes required for heterotrophy would negatively impact fitness, so heterotrophy is maintained by purifying selection. </w:t>
      </w:r>
      <w:r w:rsidR="00406FEF">
        <w:t>This is a case of CNE as described above, by taking the containing system S to be some collection of (initially facultative) heterotrophs (B) and autotrophs (A).</w:t>
      </w:r>
    </w:p>
    <w:p w14:paraId="5D8093F9" w14:textId="73434B9B" w:rsidR="00131647" w:rsidRPr="00CE4142" w:rsidRDefault="008560F6" w:rsidP="00131647">
      <w:pPr>
        <w:pStyle w:val="NormalWeb"/>
      </w:pPr>
      <w:r>
        <w:t xml:space="preserve">This process of aa-pathway degradation differs by lineage. </w:t>
      </w:r>
      <w:r w:rsidRPr="00CE4142">
        <w:t>Humans</w:t>
      </w:r>
      <w:r>
        <w:t>, for example,</w:t>
      </w:r>
      <w:r w:rsidRPr="00CE4142">
        <w:t xml:space="preserve"> are able to synthesize only eleven of the twenty amino acids, and only ten amino acid biosynthesis pathways are conserved across animal life. </w:t>
      </w:r>
      <w:r>
        <w:t>Heterotrophy has emerged multiple times, in both contemporary organisms and, potentially, at the origins of life in hydrothermal vents (</w:t>
      </w:r>
      <w:proofErr w:type="spellStart"/>
      <w:r>
        <w:t>Schönheit</w:t>
      </w:r>
      <w:proofErr w:type="spellEnd"/>
      <w:r>
        <w:t xml:space="preserve"> et al. 2016). Which</w:t>
      </w:r>
      <w:r w:rsidR="00790C52" w:rsidRPr="00CE4142">
        <w:t xml:space="preserve"> </w:t>
      </w:r>
      <w:r w:rsidR="00131647" w:rsidRPr="00CE4142">
        <w:t>pathways are conserved and which lost</w:t>
      </w:r>
      <w:r>
        <w:t xml:space="preserve"> during CNE moreover</w:t>
      </w:r>
      <w:r w:rsidR="00790C52" w:rsidRPr="00CE4142">
        <w:t xml:space="preserve"> </w:t>
      </w:r>
      <w:r w:rsidR="00131647" w:rsidRPr="00CE4142">
        <w:t>depend</w:t>
      </w:r>
      <w:r>
        <w:t>s</w:t>
      </w:r>
      <w:r w:rsidR="00131647" w:rsidRPr="00CE4142">
        <w:t xml:space="preserve"> on environmental</w:t>
      </w:r>
      <w:r>
        <w:t xml:space="preserve"> and lifecycle</w:t>
      </w:r>
      <w:r w:rsidR="00131647" w:rsidRPr="00CE4142">
        <w:t xml:space="preserve"> constraints. </w:t>
      </w:r>
      <w:r w:rsidR="00790C52" w:rsidRPr="00CE4142">
        <w:t xml:space="preserve">Humans retain the phenylalanine synthesis pathway (in healthy organisms), while </w:t>
      </w:r>
      <w:r w:rsidR="00131647" w:rsidRPr="00CE4142">
        <w:t xml:space="preserve">the parasite Cryptosporidium lacks </w:t>
      </w:r>
      <w:r w:rsidR="00790C52" w:rsidRPr="00CE4142">
        <w:t xml:space="preserve">the </w:t>
      </w:r>
      <w:r w:rsidR="00131647" w:rsidRPr="00CE4142">
        <w:t>phenylalanine degradation pathway</w:t>
      </w:r>
      <w:r w:rsidR="00790C52" w:rsidRPr="00CE4142">
        <w:t>.</w:t>
      </w:r>
      <w:r w:rsidR="00131647" w:rsidRPr="00CE4142">
        <w:t xml:space="preserve"> Payne and Loomis (2006) hypothesize </w:t>
      </w:r>
      <w:r w:rsidR="00790C52" w:rsidRPr="009752D0">
        <w:t>that this was</w:t>
      </w:r>
      <w:r w:rsidR="00131647" w:rsidRPr="009752D0">
        <w:t xml:space="preserve"> facilitated by the fact that phenylalanine can be rapidly exchanged with its host.</w:t>
      </w:r>
      <w:r w:rsidR="00790C52" w:rsidRPr="009752D0">
        <w:t xml:space="preserve"> If loss of this pathway was facilitated (</w:t>
      </w:r>
      <w:r w:rsidR="009752D0" w:rsidRPr="009752D0">
        <w:t>1</w:t>
      </w:r>
      <w:r w:rsidR="00790C52" w:rsidRPr="009752D0">
        <w:t>) by the</w:t>
      </w:r>
      <w:r w:rsidR="002756A5" w:rsidRPr="009752D0">
        <w:t xml:space="preserve"> additional</w:t>
      </w:r>
      <w:r w:rsidR="00790C52" w:rsidRPr="009752D0">
        <w:t xml:space="preserve"> capacity to exchange phenylalanine with the host</w:t>
      </w:r>
      <w:r w:rsidR="00406FEF" w:rsidRPr="009752D0">
        <w:t>,</w:t>
      </w:r>
      <w:r w:rsidRPr="009752D0">
        <w:t xml:space="preserve"> brought on by</w:t>
      </w:r>
      <w:r w:rsidR="00406FEF" w:rsidRPr="009752D0">
        <w:t xml:space="preserve"> the complexities of</w:t>
      </w:r>
      <w:r w:rsidRPr="009752D0">
        <w:t xml:space="preserve"> parasitic lifestyle</w:t>
      </w:r>
      <w:r w:rsidR="00790C52" w:rsidRPr="009752D0">
        <w:t xml:space="preserve"> (</w:t>
      </w:r>
      <w:r w:rsidR="009752D0">
        <w:t>2</w:t>
      </w:r>
      <w:r w:rsidR="00790C52" w:rsidRPr="009752D0">
        <w:t>), and if this loss indeed contributes to why Cryptosporidium cannot free-live (</w:t>
      </w:r>
      <w:r w:rsidR="009752D0">
        <w:t>3</w:t>
      </w:r>
      <w:r w:rsidR="00790C52" w:rsidRPr="009752D0">
        <w:t>), then</w:t>
      </w:r>
      <w:r w:rsidRPr="009752D0">
        <w:t xml:space="preserve"> this</w:t>
      </w:r>
      <w:r w:rsidR="00790C52" w:rsidRPr="009752D0">
        <w:t xml:space="preserve"> complex and essential relationship with the host (requiring the host rather than simply benefiting from one) is an instance of </w:t>
      </w:r>
      <w:r w:rsidR="00833732" w:rsidRPr="009752D0">
        <w:t>a</w:t>
      </w:r>
      <w:r w:rsidR="00D9122D" w:rsidRPr="009752D0">
        <w:t xml:space="preserve"> parasit</w:t>
      </w:r>
      <w:r w:rsidR="00833732" w:rsidRPr="009752D0">
        <w:t xml:space="preserve">e-host ecological </w:t>
      </w:r>
      <w:r w:rsidR="00D9122D" w:rsidRPr="009752D0">
        <w:t xml:space="preserve">relationship generated by </w:t>
      </w:r>
      <w:r w:rsidR="00790C52" w:rsidRPr="009752D0">
        <w:t>CNE.</w:t>
      </w:r>
      <w:r w:rsidRPr="009752D0">
        <w:t xml:space="preserve"> Parasitism</w:t>
      </w:r>
      <w:r>
        <w:t>, as a special sort of heterotrophy, is perhaps particularly liable to result in</w:t>
      </w:r>
      <w:r w:rsidR="007760B6">
        <w:t xml:space="preserve"> presuppress</w:t>
      </w:r>
      <w:r>
        <w:t>ion of parasite functions</w:t>
      </w:r>
      <w:r w:rsidR="00E5012D">
        <w:t>.</w:t>
      </w:r>
      <w:r w:rsidR="00406FEF">
        <w:t xml:space="preserve"> </w:t>
      </w:r>
    </w:p>
    <w:p w14:paraId="28B9A83A" w14:textId="31F84F9B" w:rsidR="00833732" w:rsidRPr="00CE4142" w:rsidRDefault="00406FEF" w:rsidP="00131647">
      <w:pPr>
        <w:pStyle w:val="NormalWeb"/>
      </w:pPr>
      <w:r>
        <w:t>Here is the general description:</w:t>
      </w:r>
      <w:r w:rsidR="00186932" w:rsidRPr="00CE4142">
        <w:t xml:space="preserve"> </w:t>
      </w:r>
      <w:r>
        <w:t>a</w:t>
      </w:r>
      <w:r w:rsidR="005D37A2" w:rsidRPr="00CE4142">
        <w:t xml:space="preserve"> symbiotic pair S consisting of partners A and B may interact facultatively up to and including a time when A comes to have a</w:t>
      </w:r>
      <w:r w:rsidR="007760B6">
        <w:t xml:space="preserve"> presuppress</w:t>
      </w:r>
      <w:r w:rsidR="005D37A2" w:rsidRPr="00CE4142">
        <w:t xml:space="preserve">ive effect on some trait of B. However, if B mutates in a way that is neutralized by its association with A, then the association is no longer facultative: isolated B has </w:t>
      </w:r>
      <w:r w:rsidR="005D37A2" w:rsidRPr="00CE4142">
        <w:rPr>
          <w:i/>
          <w:iCs/>
        </w:rPr>
        <w:t>lower</w:t>
      </w:r>
      <w:r w:rsidR="005D37A2" w:rsidRPr="00CE4142">
        <w:t xml:space="preserve"> fitness compared to B in symbiotic association with A.</w:t>
      </w:r>
      <w:r w:rsidR="00BA12A9">
        <w:t xml:space="preserve"> There has been a great deal of work attempting to explain the origins of obligate symbioses via advantages or adaptations favouring symbiotic associations, either individually or as groups.</w:t>
      </w:r>
      <w:r w:rsidR="001E72B3">
        <w:rPr>
          <w:rStyle w:val="FootnoteReference"/>
        </w:rPr>
        <w:footnoteReference w:id="11"/>
      </w:r>
      <w:r w:rsidR="00BA12A9">
        <w:t xml:space="preserve"> However, the CNE narrative does not require adaptive individual or group level explanations; it explains obligate associations by coordinated </w:t>
      </w:r>
      <w:r w:rsidR="00BA12A9">
        <w:rPr>
          <w:i/>
          <w:iCs/>
        </w:rPr>
        <w:t>loss</w:t>
      </w:r>
      <w:r w:rsidR="00BA12A9">
        <w:t xml:space="preserve"> of function.</w:t>
      </w:r>
      <w:r w:rsidR="005D37A2" w:rsidRPr="00CE4142">
        <w:t xml:space="preserve"> I submit that </w:t>
      </w:r>
      <w:r w:rsidR="001E72B3">
        <w:t>many</w:t>
      </w:r>
      <w:r w:rsidR="005D37A2" w:rsidRPr="00CE4142">
        <w:t xml:space="preserve"> obligate symbioses may have emerged </w:t>
      </w:r>
      <w:r w:rsidR="00BA12A9">
        <w:t>by CNE</w:t>
      </w:r>
      <w:r w:rsidR="001E72B3">
        <w:t xml:space="preserve"> rather than </w:t>
      </w:r>
      <w:r w:rsidR="005D37A2" w:rsidRPr="00CE4142">
        <w:t>ENS</w:t>
      </w:r>
      <w:r w:rsidR="001E72B3">
        <w:t xml:space="preserve"> favouring association</w:t>
      </w:r>
      <w:r w:rsidR="005D37A2" w:rsidRPr="00CE4142">
        <w:t xml:space="preserve">. </w:t>
      </w:r>
      <w:r w:rsidR="00BA12A9">
        <w:t>I</w:t>
      </w:r>
      <w:r>
        <w:t xml:space="preserve"> now turn to</w:t>
      </w:r>
      <w:r w:rsidR="00BA12A9">
        <w:t xml:space="preserve"> a class of examples from fungal-plant symbioses. </w:t>
      </w:r>
    </w:p>
    <w:p w14:paraId="75777AB4" w14:textId="28E3FF8E" w:rsidR="00BA12A9" w:rsidRDefault="00186932" w:rsidP="00131647">
      <w:pPr>
        <w:pStyle w:val="NormalWeb"/>
      </w:pPr>
      <w:r w:rsidRPr="00CE4142">
        <w:t xml:space="preserve">Consider the odd niche of the </w:t>
      </w:r>
      <w:proofErr w:type="spellStart"/>
      <w:r w:rsidRPr="00CE4142">
        <w:t>achlorophyllic</w:t>
      </w:r>
      <w:proofErr w:type="spellEnd"/>
      <w:r w:rsidRPr="00CE4142">
        <w:t xml:space="preserve"> flower</w:t>
      </w:r>
      <w:r w:rsidR="00F16077" w:rsidRPr="00CE4142">
        <w:t>s</w:t>
      </w:r>
      <w:r w:rsidRPr="00CE4142">
        <w:t xml:space="preserve"> </w:t>
      </w:r>
      <w:proofErr w:type="spellStart"/>
      <w:r w:rsidRPr="00CE4142">
        <w:rPr>
          <w:i/>
          <w:iCs/>
        </w:rPr>
        <w:t>M</w:t>
      </w:r>
      <w:r w:rsidR="00F16077" w:rsidRPr="00CE4142">
        <w:rPr>
          <w:i/>
          <w:iCs/>
        </w:rPr>
        <w:t>onotropa</w:t>
      </w:r>
      <w:proofErr w:type="spellEnd"/>
      <w:r w:rsidRPr="00CE4142">
        <w:rPr>
          <w:i/>
          <w:iCs/>
        </w:rPr>
        <w:t xml:space="preserve"> </w:t>
      </w:r>
      <w:proofErr w:type="spellStart"/>
      <w:r w:rsidRPr="00CE4142">
        <w:rPr>
          <w:i/>
          <w:iCs/>
        </w:rPr>
        <w:t>uniflora</w:t>
      </w:r>
      <w:proofErr w:type="spellEnd"/>
      <w:r w:rsidR="00F16077" w:rsidRPr="00CE4142">
        <w:rPr>
          <w:i/>
          <w:iCs/>
        </w:rPr>
        <w:t xml:space="preserve"> </w:t>
      </w:r>
      <w:r w:rsidR="00F16077" w:rsidRPr="00CE4142">
        <w:t>and</w:t>
      </w:r>
      <w:r w:rsidR="00F16077" w:rsidRPr="00CE4142">
        <w:rPr>
          <w:i/>
          <w:iCs/>
        </w:rPr>
        <w:t xml:space="preserve"> </w:t>
      </w:r>
      <w:proofErr w:type="spellStart"/>
      <w:r w:rsidR="00F16077" w:rsidRPr="00CE4142">
        <w:rPr>
          <w:i/>
          <w:iCs/>
        </w:rPr>
        <w:t>Monotropa</w:t>
      </w:r>
      <w:proofErr w:type="spellEnd"/>
      <w:r w:rsidR="00F16077" w:rsidRPr="00CE4142">
        <w:rPr>
          <w:i/>
          <w:iCs/>
        </w:rPr>
        <w:t xml:space="preserve"> </w:t>
      </w:r>
      <w:proofErr w:type="spellStart"/>
      <w:r w:rsidR="00F16077" w:rsidRPr="00CE4142">
        <w:rPr>
          <w:i/>
          <w:iCs/>
        </w:rPr>
        <w:t>hypopitys</w:t>
      </w:r>
      <w:proofErr w:type="spellEnd"/>
      <w:r w:rsidR="00F16077" w:rsidRPr="00CE4142">
        <w:t xml:space="preserve">. </w:t>
      </w:r>
      <w:r w:rsidR="00F16077" w:rsidRPr="00CE4142">
        <w:rPr>
          <w:i/>
          <w:iCs/>
        </w:rPr>
        <w:t xml:space="preserve">M. </w:t>
      </w:r>
      <w:proofErr w:type="spellStart"/>
      <w:r w:rsidR="00F16077" w:rsidRPr="00CE4142">
        <w:rPr>
          <w:i/>
          <w:iCs/>
        </w:rPr>
        <w:t>uniflora</w:t>
      </w:r>
      <w:proofErr w:type="spellEnd"/>
      <w:r w:rsidR="00F16077" w:rsidRPr="00CE4142">
        <w:t xml:space="preserve"> is</w:t>
      </w:r>
      <w:r w:rsidRPr="00CE4142">
        <w:t xml:space="preserve"> also known as the </w:t>
      </w:r>
      <w:r w:rsidRPr="00CE4142">
        <w:rPr>
          <w:i/>
          <w:iCs/>
        </w:rPr>
        <w:t xml:space="preserve">ghost flower </w:t>
      </w:r>
      <w:r w:rsidRPr="00CE4142">
        <w:t>due to its white translucen</w:t>
      </w:r>
      <w:r w:rsidR="00D9122D" w:rsidRPr="00CE4142">
        <w:t>ce</w:t>
      </w:r>
      <w:r w:rsidRPr="00CE4142">
        <w:t xml:space="preserve">. </w:t>
      </w:r>
      <w:r w:rsidR="00CC7882">
        <w:t>This flower</w:t>
      </w:r>
      <w:r w:rsidRPr="00CE4142">
        <w:t xml:space="preserve"> </w:t>
      </w:r>
      <w:r w:rsidR="005D37A2" w:rsidRPr="00CE4142">
        <w:t>almost</w:t>
      </w:r>
      <w:r w:rsidRPr="00CE4142">
        <w:t xml:space="preserve"> entirely lacks chlorophyll and consequentially cannot photosynthesize. Instead, it is physiologically connected to the hyphae of nearby </w:t>
      </w:r>
      <w:r w:rsidR="00CC7882">
        <w:t xml:space="preserve">fungi that </w:t>
      </w:r>
      <w:r w:rsidRPr="00CE4142">
        <w:t xml:space="preserve">are themselves physiologically </w:t>
      </w:r>
      <w:r w:rsidRPr="00CE4142">
        <w:lastRenderedPageBreak/>
        <w:t>connected to nearby trees. Photosynthetic products of the trees are ultimately funneled th</w:t>
      </w:r>
      <w:r w:rsidR="00CC7882">
        <w:t>r</w:t>
      </w:r>
      <w:r w:rsidRPr="00CE4142">
        <w:t>ough the hyphal network and metabolized by the ghost flower</w:t>
      </w:r>
      <w:r w:rsidR="00D9122D" w:rsidRPr="00CE4142">
        <w:t>. The relationship is often characterized as parasitic (</w:t>
      </w:r>
      <w:r w:rsidR="00406FEF">
        <w:t>Ogura-</w:t>
      </w:r>
      <w:proofErr w:type="spellStart"/>
      <w:r w:rsidR="00406FEF">
        <w:t>Tsujita</w:t>
      </w:r>
      <w:proofErr w:type="spellEnd"/>
      <w:r w:rsidR="00406FEF">
        <w:t xml:space="preserve"> et al. 2009</w:t>
      </w:r>
      <w:r w:rsidR="00D9122D" w:rsidRPr="00CE4142">
        <w:t>), since the flower does draw energ</w:t>
      </w:r>
      <w:r w:rsidR="00CC7882">
        <w:t>etic compounds</w:t>
      </w:r>
      <w:r w:rsidR="00D9122D" w:rsidRPr="00CE4142">
        <w:t xml:space="preserve"> from the fungus</w:t>
      </w:r>
      <w:r w:rsidR="00072676">
        <w:t>.</w:t>
      </w:r>
      <w:r w:rsidR="00D9122D" w:rsidRPr="00CE4142">
        <w:t xml:space="preserve"> </w:t>
      </w:r>
      <w:r w:rsidR="009752D0">
        <w:t>However, it is best at this point to</w:t>
      </w:r>
      <w:r w:rsidR="00D9122D" w:rsidRPr="00CE4142">
        <w:t xml:space="preserve"> remain neutral about the adaptive significance of the fungus-flower relationship</w:t>
      </w:r>
      <w:r w:rsidR="009752D0">
        <w:t>; i</w:t>
      </w:r>
      <w:r w:rsidR="00D9122D" w:rsidRPr="00CE4142">
        <w:t>t is not known whether the fungus derives any ulterior non-energetic benefit from the floral association</w:t>
      </w:r>
      <w:r w:rsidR="00833732" w:rsidRPr="00CE4142">
        <w:t xml:space="preserve"> and it is difficult to imagine the</w:t>
      </w:r>
      <w:r w:rsidR="00072676">
        <w:t xml:space="preserve"> associated</w:t>
      </w:r>
      <w:r w:rsidR="00833732" w:rsidRPr="00CE4142">
        <w:t xml:space="preserve"> tree is negatively affected</w:t>
      </w:r>
      <w:r w:rsidR="00D9122D" w:rsidRPr="00CE4142">
        <w:t>.</w:t>
      </w:r>
      <w:r w:rsidR="005D37A2" w:rsidRPr="00CE4142">
        <w:t xml:space="preserve"> Other explanations for the association are adaptive, from the flower’s perspective, including that this association allowed the flower to colonize low-light environments (</w:t>
      </w:r>
      <w:proofErr w:type="spellStart"/>
      <w:r w:rsidR="00072676">
        <w:t>Bidartondo</w:t>
      </w:r>
      <w:proofErr w:type="spellEnd"/>
      <w:r w:rsidR="00072676">
        <w:t xml:space="preserve"> 2005</w:t>
      </w:r>
      <w:r w:rsidR="005D37A2" w:rsidRPr="00CE4142">
        <w:t xml:space="preserve">). </w:t>
      </w:r>
    </w:p>
    <w:p w14:paraId="03AB5018" w14:textId="1A07017A" w:rsidR="00833732" w:rsidRPr="00CE4142" w:rsidRDefault="004804FB" w:rsidP="00131647">
      <w:pPr>
        <w:pStyle w:val="NormalWeb"/>
      </w:pPr>
      <w:r w:rsidRPr="00CE4142">
        <w:t xml:space="preserve">Let us assume that the initial association between </w:t>
      </w:r>
      <w:r w:rsidRPr="00CE4142">
        <w:rPr>
          <w:i/>
          <w:iCs/>
        </w:rPr>
        <w:t xml:space="preserve">M. </w:t>
      </w:r>
      <w:proofErr w:type="spellStart"/>
      <w:r w:rsidRPr="00CE4142">
        <w:rPr>
          <w:i/>
          <w:iCs/>
        </w:rPr>
        <w:t>uniflora</w:t>
      </w:r>
      <w:proofErr w:type="spellEnd"/>
      <w:r w:rsidRPr="00CE4142">
        <w:t xml:space="preserve"> and the fungus (</w:t>
      </w:r>
      <w:r w:rsidR="00844BDD">
        <w:t>and</w:t>
      </w:r>
      <w:r w:rsidRPr="00CE4142">
        <w:t xml:space="preserve"> tree) was facultative. This is reasonable both from a theoretical position and comparatively. The ancestor of the flower was a “free living” angiosperm, capable of photosynthesis (for phylogeny see Liu et al. 2020), and </w:t>
      </w:r>
      <w:proofErr w:type="spellStart"/>
      <w:r w:rsidRPr="00CE4142">
        <w:t>saltational</w:t>
      </w:r>
      <w:proofErr w:type="spellEnd"/>
      <w:r w:rsidRPr="00CE4142">
        <w:t xml:space="preserve"> leaps to</w:t>
      </w:r>
      <w:r w:rsidR="00B40D51" w:rsidRPr="00CE4142">
        <w:t xml:space="preserve"> obligate</w:t>
      </w:r>
      <w:r w:rsidRPr="00CE4142">
        <w:t xml:space="preserve"> </w:t>
      </w:r>
      <w:proofErr w:type="spellStart"/>
      <w:r w:rsidRPr="00CE4142">
        <w:t>aphotosynthetic</w:t>
      </w:r>
      <w:proofErr w:type="spellEnd"/>
      <w:r w:rsidRPr="00CE4142">
        <w:t xml:space="preserve"> mycoheterotrophy are unlikely. Moreover, there are other facultative nearly </w:t>
      </w:r>
      <w:proofErr w:type="spellStart"/>
      <w:r w:rsidRPr="00CE4142">
        <w:t>aphotosynthetic</w:t>
      </w:r>
      <w:proofErr w:type="spellEnd"/>
      <w:r w:rsidRPr="00CE4142">
        <w:t xml:space="preserve"> organisms for comparison, such as the albino orchids</w:t>
      </w:r>
      <w:r w:rsidR="00B40D51" w:rsidRPr="00CE4142">
        <w:t xml:space="preserve"> </w:t>
      </w:r>
      <w:r w:rsidR="00CC7882">
        <w:t>and “phantom orchids” (</w:t>
      </w:r>
      <w:proofErr w:type="spellStart"/>
      <w:r w:rsidR="00B40D51" w:rsidRPr="00CE4142">
        <w:t>Klinkenberg</w:t>
      </w:r>
      <w:proofErr w:type="spellEnd"/>
      <w:r w:rsidR="00B40D51" w:rsidRPr="00CE4142">
        <w:t xml:space="preserve"> and </w:t>
      </w:r>
      <w:proofErr w:type="spellStart"/>
      <w:r w:rsidR="00B40D51" w:rsidRPr="00CE4142">
        <w:t>Klinkenberg</w:t>
      </w:r>
      <w:proofErr w:type="spellEnd"/>
      <w:r w:rsidR="00B40D51" w:rsidRPr="00CE4142">
        <w:t xml:space="preserve"> 1991)</w:t>
      </w:r>
      <w:r w:rsidR="00CC7882">
        <w:t xml:space="preserve">. </w:t>
      </w:r>
      <w:r w:rsidR="00BA12A9">
        <w:t xml:space="preserve">Similar achlorophyllous relationships also obtain in the liverwort </w:t>
      </w:r>
      <w:proofErr w:type="spellStart"/>
      <w:r w:rsidR="00BA12A9" w:rsidRPr="001D386D">
        <w:rPr>
          <w:i/>
          <w:iCs/>
        </w:rPr>
        <w:t>Cryptothallus</w:t>
      </w:r>
      <w:proofErr w:type="spellEnd"/>
      <w:r w:rsidR="00BA12A9" w:rsidRPr="001D386D">
        <w:rPr>
          <w:i/>
          <w:iCs/>
        </w:rPr>
        <w:t xml:space="preserve"> mirabilis</w:t>
      </w:r>
      <w:r w:rsidR="00BA12A9">
        <w:t xml:space="preserve"> (see </w:t>
      </w:r>
      <w:proofErr w:type="spellStart"/>
      <w:r w:rsidR="00BA12A9">
        <w:t>Wickett</w:t>
      </w:r>
      <w:proofErr w:type="spellEnd"/>
      <w:r w:rsidR="00BA12A9">
        <w:t xml:space="preserve"> and </w:t>
      </w:r>
      <w:proofErr w:type="spellStart"/>
      <w:r w:rsidR="00BA12A9">
        <w:t>Goffinet</w:t>
      </w:r>
      <w:proofErr w:type="spellEnd"/>
      <w:r w:rsidR="00BA12A9">
        <w:t xml:space="preserve"> 2008 for phylogeny).</w:t>
      </w:r>
      <w:r w:rsidRPr="00CE4142">
        <w:t xml:space="preserve"> For example, </w:t>
      </w:r>
      <w:proofErr w:type="spellStart"/>
      <w:r w:rsidRPr="00CE4142">
        <w:t>Suetsugu</w:t>
      </w:r>
      <w:proofErr w:type="spellEnd"/>
      <w:r w:rsidRPr="00CE4142">
        <w:t xml:space="preserve"> et al. (2021</w:t>
      </w:r>
      <w:r w:rsidR="009752D0">
        <w:t xml:space="preserve"> p.9</w:t>
      </w:r>
      <w:r w:rsidRPr="00CE4142">
        <w:t>) studied green and albino orchids</w:t>
      </w:r>
      <w:r w:rsidR="002A6FD7" w:rsidRPr="00CE4142">
        <w:t xml:space="preserve"> </w:t>
      </w:r>
      <w:r w:rsidR="002A6FD7" w:rsidRPr="00CE4142">
        <w:rPr>
          <w:i/>
          <w:iCs/>
        </w:rPr>
        <w:t>Cypripedium debile</w:t>
      </w:r>
      <w:r w:rsidRPr="00CE4142">
        <w:t>, finding that the former facultatively associated with fungal hyphae, and moreover suggest</w:t>
      </w:r>
      <w:r w:rsidR="00CC7882">
        <w:t>ed</w:t>
      </w:r>
      <w:r w:rsidRPr="00CE4142">
        <w:t xml:space="preserve"> that high degree of orchid dependence on fungal carbon “probably facilitate the emergence of albino mutants”.</w:t>
      </w:r>
      <w:r w:rsidR="004E6022" w:rsidRPr="00CE4142">
        <w:t xml:space="preserve"> </w:t>
      </w:r>
    </w:p>
    <w:p w14:paraId="02F2D3A9" w14:textId="5A4C3BDA" w:rsidR="007A5A67" w:rsidRDefault="004E6022" w:rsidP="007A5A67">
      <w:pPr>
        <w:pStyle w:val="NormalWeb"/>
      </w:pPr>
      <w:r w:rsidRPr="00CE4142">
        <w:t>Here is a CNE narrative for the emergence of</w:t>
      </w:r>
      <w:r w:rsidR="00CC7882">
        <w:t xml:space="preserve"> obligate from facultative association between</w:t>
      </w:r>
      <w:r w:rsidRPr="00CE4142">
        <w:t xml:space="preserve"> achlorophyllous or albino</w:t>
      </w:r>
      <w:r w:rsidR="00CC7882">
        <w:t xml:space="preserve"> </w:t>
      </w:r>
      <w:r w:rsidRPr="00CE4142">
        <w:t>part</w:t>
      </w:r>
      <w:r w:rsidR="00B40D51" w:rsidRPr="00CE4142">
        <w:t>n</w:t>
      </w:r>
      <w:r w:rsidRPr="00CE4142">
        <w:t xml:space="preserve">ers </w:t>
      </w:r>
      <w:r w:rsidR="00CC7882">
        <w:t>in</w:t>
      </w:r>
      <w:r w:rsidRPr="00CE4142">
        <w:t xml:space="preserve"> fungal symbioses</w:t>
      </w:r>
      <w:r w:rsidR="009752D0">
        <w:t>.</w:t>
      </w:r>
      <w:r w:rsidRPr="00CE4142">
        <w:t xml:space="preserve"> (1) </w:t>
      </w:r>
      <w:r w:rsidR="009752D0">
        <w:t>T</w:t>
      </w:r>
      <w:r w:rsidRPr="00CE4142">
        <w:t>he availability of carbon from the fungus A</w:t>
      </w:r>
      <w:r w:rsidR="007760B6">
        <w:t xml:space="preserve"> </w:t>
      </w:r>
      <w:proofErr w:type="spellStart"/>
      <w:r w:rsidR="007760B6">
        <w:t>presuppress</w:t>
      </w:r>
      <w:r w:rsidRPr="00CE4142">
        <w:t>ed</w:t>
      </w:r>
      <w:proofErr w:type="spellEnd"/>
      <w:r w:rsidRPr="00CE4142">
        <w:t xml:space="preserve"> reductions in autonomous </w:t>
      </w:r>
      <w:r w:rsidR="00CC7882">
        <w:t>photosynthetic capacity</w:t>
      </w:r>
      <w:r w:rsidRPr="00CE4142">
        <w:t xml:space="preserve"> in the flower B</w:t>
      </w:r>
      <w:r w:rsidR="009752D0">
        <w:t>.</w:t>
      </w:r>
      <w:r w:rsidRPr="00CE4142">
        <w:t xml:space="preserve"> (2) </w:t>
      </w:r>
      <w:r w:rsidR="009752D0">
        <w:t>M</w:t>
      </w:r>
      <w:r w:rsidRPr="00CE4142">
        <w:t>utations subsequently emerged in the photosynthetic apparatus of the flower, for instance, by reductions in chloroplast</w:t>
      </w:r>
      <w:r w:rsidR="001A2AF3" w:rsidRPr="00CE4142">
        <w:t xml:space="preserve"> genes</w:t>
      </w:r>
      <w:r w:rsidRPr="00CE4142">
        <w:t xml:space="preserve"> (see Liu et al. 2020)</w:t>
      </w:r>
      <w:r w:rsidR="00CC7882">
        <w:t xml:space="preserve"> or </w:t>
      </w:r>
      <w:r w:rsidR="002A6FD7" w:rsidRPr="00CE4142">
        <w:t>loss of</w:t>
      </w:r>
      <w:r w:rsidR="001A2AF3" w:rsidRPr="00CE4142">
        <w:t xml:space="preserve"> the</w:t>
      </w:r>
      <w:r w:rsidR="002A6FD7" w:rsidRPr="00CE4142">
        <w:t xml:space="preserve"> </w:t>
      </w:r>
      <w:r w:rsidR="001A2AF3" w:rsidRPr="00CE4142">
        <w:t>chloroplast genome (Molina et al. 2014)</w:t>
      </w:r>
      <w:r w:rsidR="009752D0">
        <w:t>.</w:t>
      </w:r>
      <w:r w:rsidR="00F16077" w:rsidRPr="00CE4142">
        <w:rPr>
          <w:rStyle w:val="FootnoteReference"/>
        </w:rPr>
        <w:footnoteReference w:id="12"/>
      </w:r>
      <w:r w:rsidR="009752D0">
        <w:t xml:space="preserve"> F</w:t>
      </w:r>
      <w:r w:rsidRPr="00CE4142">
        <w:t xml:space="preserve">inally (3) once a significant </w:t>
      </w:r>
      <w:r w:rsidR="00CC7882">
        <w:t>mutation of photosynthetic capacity occurred</w:t>
      </w:r>
      <w:r w:rsidRPr="00CE4142">
        <w:t xml:space="preserve"> in the flower</w:t>
      </w:r>
      <w:r w:rsidR="00CC7882">
        <w:t xml:space="preserve">, </w:t>
      </w:r>
      <w:r w:rsidRPr="00CE4142">
        <w:t>leading to its ghostly or albino appearance</w:t>
      </w:r>
      <w:r w:rsidR="00CC7882">
        <w:t>, the flower was dependent on the fungus; the fungus became an essential ecological partner for the flower</w:t>
      </w:r>
      <w:r w:rsidRPr="00CE4142">
        <w:t>.</w:t>
      </w:r>
      <w:r w:rsidR="00703186" w:rsidRPr="00CE4142">
        <w:t xml:space="preserve"> In the specific case of </w:t>
      </w:r>
      <w:r w:rsidR="00703186" w:rsidRPr="00CE4142">
        <w:rPr>
          <w:i/>
          <w:iCs/>
        </w:rPr>
        <w:t xml:space="preserve">M. </w:t>
      </w:r>
      <w:proofErr w:type="spellStart"/>
      <w:r w:rsidR="00703186" w:rsidRPr="00CE4142">
        <w:rPr>
          <w:i/>
          <w:iCs/>
        </w:rPr>
        <w:t>uniflora</w:t>
      </w:r>
      <w:proofErr w:type="spellEnd"/>
      <w:r w:rsidR="00703186" w:rsidRPr="00CE4142">
        <w:t>,</w:t>
      </w:r>
      <w:r w:rsidR="001A2AF3" w:rsidRPr="00CE4142">
        <w:t xml:space="preserve"> </w:t>
      </w:r>
      <w:proofErr w:type="spellStart"/>
      <w:r w:rsidR="00703186" w:rsidRPr="00CE4142">
        <w:t>Logacheva</w:t>
      </w:r>
      <w:proofErr w:type="spellEnd"/>
      <w:r w:rsidR="00703186" w:rsidRPr="00CE4142">
        <w:t xml:space="preserve"> et al. (2016 p.4) report that “all genes encoding components of the photosynthetic apparatus [have been] lost or </w:t>
      </w:r>
      <w:proofErr w:type="spellStart"/>
      <w:r w:rsidR="00703186" w:rsidRPr="00CE4142">
        <w:t>pseudogenized</w:t>
      </w:r>
      <w:proofErr w:type="spellEnd"/>
      <w:r w:rsidR="00703186" w:rsidRPr="00CE4142">
        <w:t xml:space="preserve">,” suggesting that </w:t>
      </w:r>
      <w:r w:rsidR="004037BE" w:rsidRPr="00CE4142">
        <w:t xml:space="preserve">the </w:t>
      </w:r>
      <w:r w:rsidR="00703186" w:rsidRPr="00CE4142">
        <w:t>process</w:t>
      </w:r>
      <w:r w:rsidR="004037BE" w:rsidRPr="00CE4142">
        <w:t xml:space="preserve"> of CNE</w:t>
      </w:r>
      <w:r w:rsidR="00703186" w:rsidRPr="00CE4142">
        <w:t xml:space="preserve"> has been carried to complet</w:t>
      </w:r>
      <w:r w:rsidR="004037BE" w:rsidRPr="00CE4142">
        <w:t>e dependence of flower on fungus</w:t>
      </w:r>
      <w:r w:rsidR="00703186" w:rsidRPr="00CE4142">
        <w:t>.</w:t>
      </w:r>
      <w:r w:rsidR="00833732" w:rsidRPr="00CE4142">
        <w:t xml:space="preserve"> At the end stage, the loss of photosynthesis in </w:t>
      </w:r>
      <w:proofErr w:type="spellStart"/>
      <w:r w:rsidR="00833732" w:rsidRPr="00CE4142">
        <w:t>mycohetertrophs</w:t>
      </w:r>
      <w:proofErr w:type="spellEnd"/>
      <w:r w:rsidR="00BA12A9">
        <w:t xml:space="preserve"> is</w:t>
      </w:r>
      <w:r w:rsidR="00833732" w:rsidRPr="00CE4142">
        <w:t xml:space="preserve"> just like the loss of </w:t>
      </w:r>
      <w:r w:rsidR="00BA12A9">
        <w:t>aa-</w:t>
      </w:r>
      <w:r w:rsidR="00833732" w:rsidRPr="00CE4142">
        <w:t>synthesis in heterotrophs: both are plausible instances of CNE leading to essentialization of ecological interactions following</w:t>
      </w:r>
      <w:r w:rsidR="007760B6">
        <w:t xml:space="preserve"> </w:t>
      </w:r>
      <w:r w:rsidR="00CC7882">
        <w:t xml:space="preserve">presuppression </w:t>
      </w:r>
      <w:r w:rsidR="00833732" w:rsidRPr="00CE4142">
        <w:t>of</w:t>
      </w:r>
      <w:r w:rsidR="009752D0">
        <w:t xml:space="preserve"> would-be</w:t>
      </w:r>
      <w:r w:rsidR="00833732" w:rsidRPr="00CE4142">
        <w:t xml:space="preserve"> loss of function mutations in synthetic capacities.</w:t>
      </w:r>
    </w:p>
    <w:p w14:paraId="3A12906A" w14:textId="6C61118A" w:rsidR="00131647" w:rsidRPr="00CE4142" w:rsidRDefault="00CC7882" w:rsidP="00EE7837">
      <w:pPr>
        <w:pStyle w:val="NormalWeb"/>
      </w:pPr>
      <w:r>
        <w:t>I take these cases to show that a</w:t>
      </w:r>
      <w:r w:rsidR="009752D0">
        <w:t xml:space="preserve"> neutral</w:t>
      </w:r>
      <w:r>
        <w:t xml:space="preserve"> explanation of cases of ecological dependence are readily available</w:t>
      </w:r>
      <w:r w:rsidR="00FD6B7A">
        <w:t xml:space="preserve"> and some are well supported by the available evidence. </w:t>
      </w:r>
      <w:r w:rsidR="009752D0">
        <w:t>Nonetheless</w:t>
      </w:r>
      <w:r w:rsidR="00FD6B7A">
        <w:t>, there is a tendency to interpret these symbioses as necessarily adaptive, and this often requires assumptions that are not well supported.</w:t>
      </w:r>
      <w:r>
        <w:t xml:space="preserve"> Often</w:t>
      </w:r>
      <w:r w:rsidR="007A5A67">
        <w:t xml:space="preserve"> the only difference between a CNE and ENS narrative is whether the (</w:t>
      </w:r>
      <w:proofErr w:type="spellStart"/>
      <w:r w:rsidR="007A5A67">
        <w:t>presuppressed</w:t>
      </w:r>
      <w:proofErr w:type="spellEnd"/>
      <w:r w:rsidR="007A5A67">
        <w:t xml:space="preserve">, entity B) dependent member of the association is assumed to have initially derived some benefit from the </w:t>
      </w:r>
      <w:r w:rsidR="00590404" w:rsidRPr="00590404">
        <w:rPr>
          <w:i/>
          <w:iCs/>
        </w:rPr>
        <w:t>loss</w:t>
      </w:r>
      <w:r w:rsidR="00590404">
        <w:t xml:space="preserve"> of some capacity</w:t>
      </w:r>
      <w:r w:rsidR="007A5A67">
        <w:t xml:space="preserve">. For example, in a </w:t>
      </w:r>
      <w:r w:rsidR="007A5A67">
        <w:lastRenderedPageBreak/>
        <w:t xml:space="preserve">recent review of </w:t>
      </w:r>
      <w:r w:rsidR="007A5A67">
        <w:rPr>
          <w:i/>
          <w:iCs/>
        </w:rPr>
        <w:t>mutualistic dependence</w:t>
      </w:r>
      <w:r w:rsidR="007A5A67">
        <w:t xml:space="preserve">, </w:t>
      </w:r>
      <w:proofErr w:type="spellStart"/>
      <w:r w:rsidR="007A5A67">
        <w:t>Chomicki</w:t>
      </w:r>
      <w:proofErr w:type="spellEnd"/>
      <w:r w:rsidR="007A5A67">
        <w:t xml:space="preserve"> et al. (2020) describe a number of plausible evolutionary pathways that can lead to symbiotic dependence. One of those pathways</w:t>
      </w:r>
      <w:r w:rsidR="00FD6B7A">
        <w:t xml:space="preserve"> </w:t>
      </w:r>
      <w:r w:rsidR="007A5A67">
        <w:t xml:space="preserve">is evolution via trait loss (ibid p.414), which can “lock a species into an obligate relationship” and “relax selection” on maintenance for traits with functions reliably provided by symbiotic associations. In order to characterize this as a pathway to </w:t>
      </w:r>
      <w:r w:rsidR="007A5A67">
        <w:rPr>
          <w:i/>
          <w:iCs/>
        </w:rPr>
        <w:t>mutualism</w:t>
      </w:r>
      <w:r w:rsidR="007A5A67">
        <w:t xml:space="preserve">, </w:t>
      </w:r>
      <w:proofErr w:type="spellStart"/>
      <w:r w:rsidR="007A5A67">
        <w:t>Chomicki</w:t>
      </w:r>
      <w:proofErr w:type="spellEnd"/>
      <w:r w:rsidR="007A5A67">
        <w:t xml:space="preserve"> et al. (2020)</w:t>
      </w:r>
      <w:r w:rsidR="00AB5C3C">
        <w:t xml:space="preserve"> claim that it was “presumably costly” to maintain the lost traits, so that their loss </w:t>
      </w:r>
      <w:r w:rsidR="00FD6B7A">
        <w:t xml:space="preserve">would have been </w:t>
      </w:r>
      <w:r w:rsidR="00AB5C3C">
        <w:t xml:space="preserve">an advantage. Indeed, many mutualistic dependence relationships may have evolved like this. However, when trait loss leads to an </w:t>
      </w:r>
      <w:r w:rsidR="00AB5C3C" w:rsidRPr="00EE7837">
        <w:rPr>
          <w:i/>
          <w:iCs/>
        </w:rPr>
        <w:t>obligate</w:t>
      </w:r>
      <w:r w:rsidR="00AB5C3C">
        <w:t xml:space="preserve"> dependence on an imperfectly reliable community member, it is difficult to maintain that the costliness of maintaining a trait (e.g. the energetic costs of expressing a gene) outweighs the costliness, lethality, of being isolated from that community member. In these cases, it is better to drop the assumption that trait loss was selected for and adopt the CNE explanatory strategy instead</w:t>
      </w:r>
      <w:r w:rsidR="00286231">
        <w:t>.</w:t>
      </w:r>
    </w:p>
    <w:p w14:paraId="753B17CF" w14:textId="77777777" w:rsidR="004066E8" w:rsidRPr="00CE4142" w:rsidRDefault="004066E8">
      <w:pPr>
        <w:rPr>
          <w:b/>
          <w:bCs/>
        </w:rPr>
      </w:pPr>
    </w:p>
    <w:p w14:paraId="770D5037" w14:textId="77777777" w:rsidR="004066E8" w:rsidRPr="00CE4142" w:rsidRDefault="004066E8">
      <w:pPr>
        <w:rPr>
          <w:b/>
          <w:bCs/>
        </w:rPr>
      </w:pPr>
      <w:r w:rsidRPr="00CE4142">
        <w:rPr>
          <w:b/>
          <w:bCs/>
        </w:rPr>
        <w:t xml:space="preserve">4. Neutral Evolution of </w:t>
      </w:r>
      <w:r w:rsidR="00265C04" w:rsidRPr="00CE4142">
        <w:rPr>
          <w:b/>
          <w:bCs/>
        </w:rPr>
        <w:t>Cultural</w:t>
      </w:r>
      <w:r w:rsidRPr="00CE4142">
        <w:rPr>
          <w:b/>
          <w:bCs/>
        </w:rPr>
        <w:t xml:space="preserve">-Level </w:t>
      </w:r>
      <w:r w:rsidR="00265C04" w:rsidRPr="00CE4142">
        <w:rPr>
          <w:b/>
          <w:bCs/>
        </w:rPr>
        <w:t>Complexity</w:t>
      </w:r>
    </w:p>
    <w:p w14:paraId="54CB3D19" w14:textId="77777777" w:rsidR="004066E8" w:rsidRPr="00CE4142" w:rsidRDefault="004066E8"/>
    <w:p w14:paraId="13F3D04F" w14:textId="46F902B1" w:rsidR="00615ACE" w:rsidRPr="00CE4142" w:rsidRDefault="00BA12A9">
      <w:r>
        <w:t>In this final section I examine some cases of the emergence of essential complexity in human affairs</w:t>
      </w:r>
      <w:r w:rsidR="00590404">
        <w:t xml:space="preserve"> with the aim of showing that CNE applies to some cases more familiar to humanists and social scientists</w:t>
      </w:r>
      <w:r>
        <w:t xml:space="preserve">. </w:t>
      </w:r>
      <w:r w:rsidR="00615ACE" w:rsidRPr="00CE4142">
        <w:t>The purpose of this section is not to bolster any theory of cultural evolution</w:t>
      </w:r>
      <w:r w:rsidR="00286231">
        <w:t>. The explanatory utility of cultural adaptations is questionable, and cultural evolution is</w:t>
      </w:r>
      <w:r w:rsidR="00615ACE" w:rsidRPr="00CE4142">
        <w:t xml:space="preserve"> a topic</w:t>
      </w:r>
      <w:r w:rsidR="00E161B1">
        <w:t xml:space="preserve"> that provokes reasonable scepticism from both evolutionists and cultural theorists alike (</w:t>
      </w:r>
      <w:proofErr w:type="spellStart"/>
      <w:r w:rsidR="00286231">
        <w:t>Che</w:t>
      </w:r>
      <w:r w:rsidR="00A50C8D">
        <w:t>l</w:t>
      </w:r>
      <w:r w:rsidR="00286231">
        <w:t>lapoo</w:t>
      </w:r>
      <w:proofErr w:type="spellEnd"/>
      <w:r w:rsidR="00286231">
        <w:t xml:space="preserve"> 2022; </w:t>
      </w:r>
      <w:proofErr w:type="spellStart"/>
      <w:r w:rsidR="00E161B1">
        <w:t>Lewens</w:t>
      </w:r>
      <w:proofErr w:type="spellEnd"/>
      <w:r w:rsidR="00E161B1">
        <w:t xml:space="preserve"> 2015</w:t>
      </w:r>
      <w:r w:rsidR="00A50C8D">
        <w:t xml:space="preserve">; Godfrey-Smith 2012; </w:t>
      </w:r>
      <w:proofErr w:type="spellStart"/>
      <w:r w:rsidR="00A50C8D">
        <w:t>Fracchia</w:t>
      </w:r>
      <w:proofErr w:type="spellEnd"/>
      <w:r w:rsidR="00A50C8D">
        <w:t xml:space="preserve"> and Lewontin 2005; Wilkins and </w:t>
      </w:r>
      <w:proofErr w:type="spellStart"/>
      <w:r w:rsidR="00A50C8D">
        <w:t>Bourrat</w:t>
      </w:r>
      <w:proofErr w:type="spellEnd"/>
      <w:r w:rsidR="00A50C8D">
        <w:t xml:space="preserve"> 2001</w:t>
      </w:r>
      <w:r w:rsidR="00E161B1">
        <w:t>)</w:t>
      </w:r>
      <w:r w:rsidR="00615ACE" w:rsidRPr="00CE4142">
        <w:t>. It is enough for my purposes that there are historical processes that lead to complexity in human affairs</w:t>
      </w:r>
      <w:r w:rsidR="00AF08DD">
        <w:t xml:space="preserve"> </w:t>
      </w:r>
      <w:r w:rsidR="00E161B1">
        <w:t>and that these historical processes sometimes lead to complex</w:t>
      </w:r>
      <w:r w:rsidR="00286231">
        <w:t xml:space="preserve"> dependency</w:t>
      </w:r>
      <w:r w:rsidR="00E161B1">
        <w:t xml:space="preserve"> relationships without apparent advantage</w:t>
      </w:r>
      <w:r w:rsidR="00615ACE" w:rsidRPr="00CE4142">
        <w:t>. This section aims to show that the three part explanatory strategy of CNE applies well to some</w:t>
      </w:r>
      <w:r w:rsidR="00E161B1">
        <w:t xml:space="preserve"> of these</w:t>
      </w:r>
      <w:r w:rsidR="00615ACE" w:rsidRPr="00CE4142">
        <w:t xml:space="preserve"> cases of complexity</w:t>
      </w:r>
      <w:r w:rsidR="00B52DF1">
        <w:t>; in particular, to networks of human interactions and to complex interactions between humans and technologies</w:t>
      </w:r>
      <w:r w:rsidR="00615ACE" w:rsidRPr="00CE4142">
        <w:t xml:space="preserve">. Indeed, insofar as CNE does apply to cultural phenomena, their status as cultural </w:t>
      </w:r>
      <w:r w:rsidR="00615ACE" w:rsidRPr="0002601E">
        <w:rPr>
          <w:i/>
          <w:iCs/>
        </w:rPr>
        <w:t>adaptations</w:t>
      </w:r>
      <w:r w:rsidR="00615ACE" w:rsidRPr="00CE4142">
        <w:t xml:space="preserve"> is even more qu</w:t>
      </w:r>
      <w:r>
        <w:t>e</w:t>
      </w:r>
      <w:r w:rsidR="00615ACE" w:rsidRPr="00CE4142">
        <w:t>stionable.</w:t>
      </w:r>
    </w:p>
    <w:p w14:paraId="08308C25" w14:textId="7FBBFE04" w:rsidR="00792D06" w:rsidRPr="00CE4142" w:rsidRDefault="007C206A" w:rsidP="00D93D5C">
      <w:pPr>
        <w:pStyle w:val="NormalWeb"/>
      </w:pPr>
      <w:r>
        <w:t>N</w:t>
      </w:r>
      <w:r w:rsidR="00E161B1">
        <w:t>ote that</w:t>
      </w:r>
      <w:r w:rsidR="00FD6B7A">
        <w:t xml:space="preserve"> molecular-level</w:t>
      </w:r>
      <w:r w:rsidR="00E161B1">
        <w:t xml:space="preserve"> CNE </w:t>
      </w:r>
      <w:r>
        <w:t xml:space="preserve">has </w:t>
      </w:r>
      <w:r w:rsidR="008F50E5">
        <w:t>often</w:t>
      </w:r>
      <w:r>
        <w:t xml:space="preserve"> been</w:t>
      </w:r>
      <w:r w:rsidR="00E161B1">
        <w:t xml:space="preserve"> characterized in terms of</w:t>
      </w:r>
      <w:r>
        <w:t xml:space="preserve"> analogies to cultural level complexity. For example,</w:t>
      </w:r>
      <w:r w:rsidR="00A50C8D">
        <w:t xml:space="preserve"> when Gray et al. (2010) advanced a CNE interpretation of some genome level complexit</w:t>
      </w:r>
      <w:r w:rsidR="00F96690">
        <w:t>y</w:t>
      </w:r>
      <w:r w:rsidR="00A50C8D">
        <w:t>.</w:t>
      </w:r>
    </w:p>
    <w:p w14:paraId="497D1B37" w14:textId="77777777" w:rsidR="00536AE3" w:rsidRPr="00CE4142" w:rsidRDefault="00E161B1" w:rsidP="00536AE3">
      <w:pPr>
        <w:pStyle w:val="NormalWeb"/>
        <w:ind w:left="567"/>
      </w:pPr>
      <w:r w:rsidRPr="00CE4142">
        <w:t xml:space="preserve"> </w:t>
      </w:r>
      <w:r w:rsidR="00536AE3" w:rsidRPr="00CE4142">
        <w:t>[A]</w:t>
      </w:r>
      <w:proofErr w:type="spellStart"/>
      <w:r w:rsidR="00536AE3" w:rsidRPr="00CE4142">
        <w:t>lthough</w:t>
      </w:r>
      <w:proofErr w:type="spellEnd"/>
      <w:r w:rsidR="00536AE3" w:rsidRPr="00CE4142">
        <w:t xml:space="preserve"> complexity in biology is generally regarded as evidence of “fine tuning” or “sophistication,” large biological conglomerates might be better interpreted as the consequences of runaway bureaucracy—as biological parallels of nonsensically complex Rube Goldberg machines that are over-engineered to perform a single task.—Gray et al. (2010)</w:t>
      </w:r>
    </w:p>
    <w:p w14:paraId="5F89FA86" w14:textId="5000106F" w:rsidR="00E31876" w:rsidRPr="00CE4142" w:rsidRDefault="006A2301" w:rsidP="00D93D5C">
      <w:pPr>
        <w:pStyle w:val="NormalWeb"/>
      </w:pPr>
      <w:r>
        <w:t>The biologists who initially developed CNE</w:t>
      </w:r>
      <w:r w:rsidR="00E31876" w:rsidRPr="00CE4142">
        <w:t xml:space="preserve"> turn</w:t>
      </w:r>
      <w:r>
        <w:t>ed</w:t>
      </w:r>
      <w:r w:rsidR="00E31876" w:rsidRPr="00CE4142">
        <w:t xml:space="preserve"> to seemingly unnecessary or detrimental complexity in </w:t>
      </w:r>
      <w:r w:rsidR="00E31876" w:rsidRPr="00DB53F9">
        <w:t>cultural or technological</w:t>
      </w:r>
      <w:r w:rsidR="00E31876" w:rsidRPr="00CE4142">
        <w:rPr>
          <w:i/>
          <w:iCs/>
        </w:rPr>
        <w:t xml:space="preserve"> </w:t>
      </w:r>
      <w:r w:rsidR="00E31876" w:rsidRPr="00CE4142">
        <w:t>entities—to</w:t>
      </w:r>
      <w:r>
        <w:t xml:space="preserve"> runaway</w:t>
      </w:r>
      <w:r w:rsidR="00E31876" w:rsidRPr="00CE4142">
        <w:t xml:space="preserve"> bureaucracies</w:t>
      </w:r>
      <w:r>
        <w:t>, over-engineering</w:t>
      </w:r>
      <w:r w:rsidR="00E31876" w:rsidRPr="00CE4142">
        <w:t xml:space="preserve"> and Rube Goldberg machines—when looking for helpful analogies or metaphors to describe the </w:t>
      </w:r>
      <w:r w:rsidR="00E31876" w:rsidRPr="00CE4142">
        <w:lastRenderedPageBreak/>
        <w:t>complexity generated by CNE</w:t>
      </w:r>
      <w:r w:rsidR="00DB53F9">
        <w:t xml:space="preserve"> in molecular systems</w:t>
      </w:r>
      <w:r w:rsidR="00E31876" w:rsidRPr="00CE4142">
        <w:t>.</w:t>
      </w:r>
      <w:r w:rsidR="00AE2FC6" w:rsidRPr="00CE4142">
        <w:rPr>
          <w:rStyle w:val="FootnoteReference"/>
        </w:rPr>
        <w:footnoteReference w:id="13"/>
      </w:r>
      <w:r w:rsidR="00E31876" w:rsidRPr="00CE4142">
        <w:t xml:space="preserve"> </w:t>
      </w:r>
      <w:proofErr w:type="spellStart"/>
      <w:r w:rsidR="00A8681C" w:rsidRPr="00CE4142">
        <w:t>Trypanosomal</w:t>
      </w:r>
      <w:proofErr w:type="spellEnd"/>
      <w:r w:rsidR="00A8681C" w:rsidRPr="00CE4142">
        <w:t xml:space="preserve"> RNA </w:t>
      </w:r>
      <w:r w:rsidR="00A8681C" w:rsidRPr="00CE4142">
        <w:rPr>
          <w:i/>
          <w:iCs/>
        </w:rPr>
        <w:t>editing</w:t>
      </w:r>
      <w:r w:rsidR="00A8681C" w:rsidRPr="00CE4142">
        <w:t xml:space="preserve"> is already described in the metaphorical information language common to molecular biology, and this makes analogies with cultural information more or less direct. </w:t>
      </w:r>
      <w:r w:rsidR="00E31876" w:rsidRPr="00CE4142">
        <w:t xml:space="preserve">This in mind, I begin with the example of text editing technologies, such as spellcheck (‘autocorrect’ or ‘spell-check’). </w:t>
      </w:r>
      <w:r w:rsidR="00F96690">
        <w:t>I</w:t>
      </w:r>
      <w:r w:rsidR="002623DB" w:rsidRPr="00CE4142">
        <w:t>f</w:t>
      </w:r>
      <w:r w:rsidR="00E31876" w:rsidRPr="00CE4142">
        <w:t xml:space="preserve"> </w:t>
      </w:r>
      <w:r w:rsidR="008F50E5">
        <w:t>t</w:t>
      </w:r>
      <w:r w:rsidR="008F50E5" w:rsidRPr="00CE4142">
        <w:t>rypanosome</w:t>
      </w:r>
      <w:r w:rsidR="00E31876" w:rsidRPr="00CE4142">
        <w:t xml:space="preserve"> RNA editing had been discovered in a different technological era </w:t>
      </w:r>
      <w:r w:rsidR="00F96690">
        <w:t xml:space="preserve">perhaps it would </w:t>
      </w:r>
      <w:r w:rsidR="00E31876" w:rsidRPr="00CE4142">
        <w:t xml:space="preserve">have been named </w:t>
      </w:r>
      <w:r w:rsidR="00DB53F9">
        <w:t>‘</w:t>
      </w:r>
      <w:proofErr w:type="spellStart"/>
      <w:r w:rsidR="00E31876" w:rsidRPr="00DB53F9">
        <w:t>transcriptcheck</w:t>
      </w:r>
      <w:proofErr w:type="spellEnd"/>
      <w:r w:rsidR="00DB53F9">
        <w:t>’</w:t>
      </w:r>
      <w:r w:rsidR="00E31876" w:rsidRPr="00DB53F9">
        <w:t>.</w:t>
      </w:r>
    </w:p>
    <w:p w14:paraId="4B5CD5F3" w14:textId="162B54EA" w:rsidR="009F1B7E" w:rsidRPr="00F96690" w:rsidRDefault="00A8681C" w:rsidP="00D93D5C">
      <w:pPr>
        <w:pStyle w:val="NormalWeb"/>
      </w:pPr>
      <w:r w:rsidRPr="00CE4142">
        <w:t>I take spellcheck</w:t>
      </w:r>
      <w:r w:rsidR="00E31876" w:rsidRPr="00CE4142">
        <w:t xml:space="preserve"> assistance</w:t>
      </w:r>
      <w:r w:rsidRPr="00CE4142">
        <w:t xml:space="preserve"> to be a case</w:t>
      </w:r>
      <w:r w:rsidR="00E31876" w:rsidRPr="00CE4142">
        <w:t xml:space="preserve"> of cultural complexity meriting</w:t>
      </w:r>
      <w:r w:rsidR="008F50E5">
        <w:t xml:space="preserve"> historical</w:t>
      </w:r>
      <w:r w:rsidR="00E31876" w:rsidRPr="00CE4142">
        <w:t xml:space="preserve"> explanation</w:t>
      </w:r>
      <w:r w:rsidRPr="00CE4142">
        <w:t xml:space="preserve">. </w:t>
      </w:r>
      <w:r w:rsidR="002E310D" w:rsidRPr="00CE4142">
        <w:t xml:space="preserve">As with RNA editing, a system requiring error-correction is more complex than a system that does not require a correction step, </w:t>
      </w:r>
      <w:r w:rsidR="002E310D" w:rsidRPr="00CE4142">
        <w:rPr>
          <w:i/>
          <w:iCs/>
        </w:rPr>
        <w:t>ceteris paribus</w:t>
      </w:r>
      <w:r w:rsidR="002E310D" w:rsidRPr="00CE4142">
        <w:t>, so the process leading to this state was a constructive one</w:t>
      </w:r>
      <w:r w:rsidR="00590404">
        <w:t>. T</w:t>
      </w:r>
      <w:r w:rsidR="002E310D" w:rsidRPr="00CE4142">
        <w:t xml:space="preserve">he difficult question is whether it was a neutral process. </w:t>
      </w:r>
      <w:r w:rsidR="00F96690">
        <w:t>A</w:t>
      </w:r>
      <w:r w:rsidR="002E310D" w:rsidRPr="00CE4142">
        <w:t>s</w:t>
      </w:r>
      <w:r w:rsidR="009F1B7E" w:rsidRPr="00CE4142">
        <w:t xml:space="preserve"> with RNA editing there is an evident positive or adaptive narrative to be told about the wide and apparently essential use of spellcheck</w:t>
      </w:r>
      <w:r w:rsidR="00F96690">
        <w:t>: it exists because it provides the advantage of correcting spelling errors.</w:t>
      </w:r>
      <w:r w:rsidR="009F1B7E" w:rsidRPr="00CE4142">
        <w:t xml:space="preserve"> David </w:t>
      </w:r>
      <w:proofErr w:type="spellStart"/>
      <w:r w:rsidR="009F1B7E" w:rsidRPr="00CE4142">
        <w:t>Sparshot</w:t>
      </w:r>
      <w:proofErr w:type="spellEnd"/>
      <w:r w:rsidR="009F1B7E" w:rsidRPr="00CE4142">
        <w:t xml:space="preserve"> vividly exemplifies </w:t>
      </w:r>
      <w:r w:rsidR="00F96690">
        <w:t xml:space="preserve">this in </w:t>
      </w:r>
      <w:r w:rsidR="00F96690" w:rsidRPr="00CE4142">
        <w:rPr>
          <w:i/>
          <w:iCs/>
        </w:rPr>
        <w:t xml:space="preserve">The </w:t>
      </w:r>
      <w:proofErr w:type="spellStart"/>
      <w:r w:rsidR="00F96690" w:rsidRPr="00CE4142">
        <w:rPr>
          <w:i/>
          <w:iCs/>
        </w:rPr>
        <w:t>Fasinatng</w:t>
      </w:r>
      <w:proofErr w:type="spellEnd"/>
      <w:r w:rsidR="00F96690" w:rsidRPr="00CE4142">
        <w:rPr>
          <w:i/>
          <w:iCs/>
        </w:rPr>
        <w:t>... Fascinating History of Autocorrect</w:t>
      </w:r>
      <w:r w:rsidR="00F96690">
        <w:t>, claiming that without spellcheck could not “</w:t>
      </w:r>
      <w:r w:rsidR="00F96690" w:rsidRPr="00DB53F9">
        <w:t>compose windy love letters from stadium bleachers, write novels on subway commutes, or dash off breakup texts while in line at the post office</w:t>
      </w:r>
      <w:r w:rsidR="00F96690">
        <w:t>”, or indeed use the highly inaccurate touchscreens characteristic of smartphones.</w:t>
      </w:r>
    </w:p>
    <w:p w14:paraId="6AAF3307" w14:textId="07DB5F1E" w:rsidR="008F50E5" w:rsidRDefault="00CA21E1" w:rsidP="00D93D5C">
      <w:pPr>
        <w:pStyle w:val="NormalWeb"/>
      </w:pPr>
      <w:r w:rsidRPr="00CE4142">
        <w:t>Here is a dry reconstruction of the adaptive narrative explaining spellcheck</w:t>
      </w:r>
      <w:r w:rsidR="002E310D" w:rsidRPr="00CE4142">
        <w:t>.</w:t>
      </w:r>
      <w:r w:rsidRPr="00CE4142">
        <w:t xml:space="preserve"> </w:t>
      </w:r>
      <w:r w:rsidR="002E310D" w:rsidRPr="00CE4142">
        <w:t>A</w:t>
      </w:r>
      <w:r w:rsidRPr="00CE4142">
        <w:t xml:space="preserve"> problem exists in the population of spellers</w:t>
      </w:r>
      <w:r w:rsidR="002E310D" w:rsidRPr="00CE4142">
        <w:t>: s</w:t>
      </w:r>
      <w:r w:rsidRPr="00CE4142">
        <w:t>pelling is difficult</w:t>
      </w:r>
      <w:r w:rsidR="00F96690">
        <w:t xml:space="preserve"> </w:t>
      </w:r>
      <w:r w:rsidR="002E310D" w:rsidRPr="00CE4142">
        <w:t>to do at the</w:t>
      </w:r>
      <w:r w:rsidR="00F96690">
        <w:t xml:space="preserve"> quality or</w:t>
      </w:r>
      <w:r w:rsidR="002E310D" w:rsidRPr="00CE4142">
        <w:t xml:space="preserve"> rate</w:t>
      </w:r>
      <w:r w:rsidR="00F96690">
        <w:t xml:space="preserve"> </w:t>
      </w:r>
      <w:r w:rsidR="002E310D" w:rsidRPr="00CE4142">
        <w:t>demanded by modern economies</w:t>
      </w:r>
      <w:r w:rsidRPr="00CE4142">
        <w:t>. To resolve this problem a technology was developed to detect and correct spelling errors</w:t>
      </w:r>
      <w:r w:rsidR="001213B0" w:rsidRPr="00CE4142">
        <w:t>. Perhaps the first was Blair (1960), though see Mitton (2010)</w:t>
      </w:r>
      <w:r w:rsidRPr="00CE4142">
        <w:t xml:space="preserve">. This made spelling easier and improved the quality of </w:t>
      </w:r>
      <w:r w:rsidR="002E310D" w:rsidRPr="00CE4142">
        <w:t>writing and the rate of</w:t>
      </w:r>
      <w:r w:rsidRPr="00CE4142">
        <w:t xml:space="preserve"> product</w:t>
      </w:r>
      <w:r w:rsidR="002E310D" w:rsidRPr="00CE4142">
        <w:t>ion</w:t>
      </w:r>
      <w:r w:rsidRPr="00CE4142">
        <w:t>. Because this improvement was noticed by many, spellcheck technology was</w:t>
      </w:r>
      <w:r w:rsidR="002623DB" w:rsidRPr="00CE4142">
        <w:t xml:space="preserve"> intentionally</w:t>
      </w:r>
      <w:r w:rsidRPr="00CE4142">
        <w:t xml:space="preserve"> propagated to new contexts (e.g.,</w:t>
      </w:r>
      <w:r w:rsidR="001213B0" w:rsidRPr="00CE4142">
        <w:t xml:space="preserve"> word processing software, </w:t>
      </w:r>
      <w:r w:rsidRPr="00CE4142">
        <w:t>phones, voice-to-text correction), and was developed</w:t>
      </w:r>
      <w:r w:rsidR="002E310D" w:rsidRPr="00CE4142">
        <w:t xml:space="preserve"> to a stage of greater effectiveness</w:t>
      </w:r>
      <w:r w:rsidRPr="00CE4142">
        <w:t>.</w:t>
      </w:r>
      <w:r w:rsidR="002E310D" w:rsidRPr="00CE4142">
        <w:t xml:space="preserve"> Overall, quality of spelled work has improved. </w:t>
      </w:r>
      <w:r w:rsidR="008F50E5">
        <w:t>This</w:t>
      </w:r>
      <w:r w:rsidR="002E310D" w:rsidRPr="00CE4142">
        <w:t xml:space="preserve"> narrative </w:t>
      </w:r>
      <w:r w:rsidR="00D22CDC">
        <w:t>h</w:t>
      </w:r>
      <w:r w:rsidR="002E310D" w:rsidRPr="00CE4142">
        <w:t>as the advantage of being a</w:t>
      </w:r>
      <w:r w:rsidR="002623DB" w:rsidRPr="00CE4142">
        <w:t xml:space="preserve"> success</w:t>
      </w:r>
      <w:r w:rsidR="002E310D" w:rsidRPr="00CE4142">
        <w:t xml:space="preserve"> story of technological progress and the disadvantage of being probably false. </w:t>
      </w:r>
    </w:p>
    <w:p w14:paraId="5E458030" w14:textId="1FDF9F72" w:rsidR="00A8681C" w:rsidRPr="00CE4142" w:rsidRDefault="00F96690" w:rsidP="00D93D5C">
      <w:pPr>
        <w:pStyle w:val="NormalWeb"/>
      </w:pPr>
      <w:r>
        <w:t>What</w:t>
      </w:r>
      <w:r w:rsidR="002E310D" w:rsidRPr="00CE4142">
        <w:t xml:space="preserve"> is </w:t>
      </w:r>
      <w:r w:rsidR="002623DB" w:rsidRPr="00CE4142">
        <w:t>doubtful</w:t>
      </w:r>
      <w:r w:rsidR="002E310D" w:rsidRPr="00CE4142">
        <w:t xml:space="preserve"> about the narrative is </w:t>
      </w:r>
      <w:r w:rsidR="002E310D" w:rsidRPr="00CE4142">
        <w:rPr>
          <w:i/>
          <w:iCs/>
        </w:rPr>
        <w:t>when</w:t>
      </w:r>
      <w:r w:rsidR="002E310D" w:rsidRPr="00CE4142">
        <w:t xml:space="preserve"> the problem of spelling at a given</w:t>
      </w:r>
      <w:r w:rsidR="00C175A1" w:rsidRPr="00CE4142">
        <w:t xml:space="preserve"> quality and</w:t>
      </w:r>
      <w:r w:rsidR="002E310D" w:rsidRPr="00CE4142">
        <w:t xml:space="preserve"> rate is </w:t>
      </w:r>
      <w:r w:rsidR="00E31876" w:rsidRPr="00CE4142">
        <w:t>dated</w:t>
      </w:r>
      <w:r w:rsidR="002E310D" w:rsidRPr="00CE4142">
        <w:t xml:space="preserve"> with respect to the advent of spellcheck technology. The adaptive narrative positions this problem </w:t>
      </w:r>
      <w:r w:rsidR="002E310D" w:rsidRPr="00F96690">
        <w:rPr>
          <w:i/>
          <w:iCs/>
        </w:rPr>
        <w:t>prior</w:t>
      </w:r>
      <w:r w:rsidR="002E310D" w:rsidRPr="00CE4142">
        <w:t xml:space="preserve"> to</w:t>
      </w:r>
      <w:r w:rsidR="00C175A1" w:rsidRPr="00CE4142">
        <w:t xml:space="preserve"> the origin of</w:t>
      </w:r>
      <w:r w:rsidR="002E310D" w:rsidRPr="00CE4142">
        <w:t xml:space="preserve"> spellcheck as </w:t>
      </w:r>
      <w:r w:rsidR="009F075B">
        <w:t>a problem</w:t>
      </w:r>
      <w:r w:rsidR="009F075B" w:rsidRPr="00CE4142">
        <w:t xml:space="preserve"> </w:t>
      </w:r>
      <w:r w:rsidR="002E310D" w:rsidRPr="00CE4142">
        <w:t xml:space="preserve">to be </w:t>
      </w:r>
      <w:r w:rsidR="008F50E5">
        <w:t>re</w:t>
      </w:r>
      <w:r w:rsidR="002E310D" w:rsidRPr="00CE4142">
        <w:t>solved.</w:t>
      </w:r>
      <w:r w:rsidR="002623DB" w:rsidRPr="00CE4142">
        <w:t xml:space="preserve"> However, typists prior to spellcheck were competent.</w:t>
      </w:r>
      <w:r w:rsidR="002E310D" w:rsidRPr="00CE4142">
        <w:t xml:space="preserve"> </w:t>
      </w:r>
      <w:r w:rsidR="008F50E5">
        <w:t>Indeed</w:t>
      </w:r>
      <w:r w:rsidR="002E310D" w:rsidRPr="00CE4142">
        <w:t xml:space="preserve">, </w:t>
      </w:r>
      <w:r w:rsidR="00C175A1" w:rsidRPr="00CE4142">
        <w:t xml:space="preserve">spellcheck has also had precisely the opposite effect on our </w:t>
      </w:r>
      <w:r w:rsidR="00C175A1" w:rsidRPr="00CE4142">
        <w:rPr>
          <w:i/>
          <w:iCs/>
        </w:rPr>
        <w:t>unassisted</w:t>
      </w:r>
      <w:r w:rsidR="00C175A1" w:rsidRPr="00CE4142">
        <w:t xml:space="preserve"> spelling abilities. Some of those who learned to spell before spellcheck have since learned to be poorer spellers, and some of the rest have poorly learned to spell. In our pre-edited transcriptions, there are probably now </w:t>
      </w:r>
      <w:r w:rsidR="00C175A1" w:rsidRPr="00DB53F9">
        <w:t>more</w:t>
      </w:r>
      <w:r w:rsidR="00C175A1" w:rsidRPr="00CE4142">
        <w:t xml:space="preserve"> errors than there were before</w:t>
      </w:r>
      <w:r w:rsidR="00C175A1" w:rsidRPr="00CE4142">
        <w:rPr>
          <w:rStyle w:val="FootnoteReference"/>
        </w:rPr>
        <w:footnoteReference w:id="14"/>
      </w:r>
      <w:r w:rsidR="00EE21BD" w:rsidRPr="00CE4142">
        <w:t xml:space="preserve">, to the point that most spellers are in part </w:t>
      </w:r>
      <w:r w:rsidR="00EE21BD" w:rsidRPr="00CE4142">
        <w:rPr>
          <w:i/>
          <w:iCs/>
        </w:rPr>
        <w:t xml:space="preserve">dependent </w:t>
      </w:r>
      <w:r w:rsidR="00EE21BD" w:rsidRPr="00CE4142">
        <w:t>on spellcheck software.</w:t>
      </w:r>
      <w:r w:rsidR="00C175A1" w:rsidRPr="00CE4142">
        <w:t xml:space="preserve"> </w:t>
      </w:r>
      <w:r w:rsidR="00715DEA" w:rsidRPr="00CE4142">
        <w:t xml:space="preserve">Overall, the quality of unassisted spelling </w:t>
      </w:r>
      <w:r w:rsidR="00715DEA" w:rsidRPr="00CE4142">
        <w:lastRenderedPageBreak/>
        <w:t>has worsened</w:t>
      </w:r>
      <w:r w:rsidR="008F50E5">
        <w:t>—just as the number of edit-requiring sites have increased in organisms with an RNA editing system</w:t>
      </w:r>
      <w:r w:rsidR="00715DEA" w:rsidRPr="00CE4142">
        <w:t xml:space="preserve">. </w:t>
      </w:r>
    </w:p>
    <w:p w14:paraId="2B5399D0" w14:textId="37EA79EC" w:rsidR="00C673D8" w:rsidRPr="00CE4142" w:rsidRDefault="00EE21BD" w:rsidP="00D93D5C">
      <w:pPr>
        <w:pStyle w:val="NormalWeb"/>
      </w:pPr>
      <w:r w:rsidRPr="00CE4142">
        <w:t xml:space="preserve">Here is a </w:t>
      </w:r>
      <w:r w:rsidR="00677349">
        <w:t>CNE</w:t>
      </w:r>
      <w:r w:rsidRPr="00CE4142">
        <w:t xml:space="preserve"> explanation of </w:t>
      </w:r>
      <w:r w:rsidR="003F4667" w:rsidRPr="00CE4142">
        <w:t>this</w:t>
      </w:r>
      <w:r w:rsidRPr="00CE4142">
        <w:t xml:space="preserve"> process of cultural change</w:t>
      </w:r>
      <w:r w:rsidR="00F96690">
        <w:t>,</w:t>
      </w:r>
      <w:r w:rsidR="00677349">
        <w:t xml:space="preserve"> </w:t>
      </w:r>
      <w:r w:rsidR="003F4667" w:rsidRPr="00CE4142">
        <w:t>analogous to the origin of RNA editing</w:t>
      </w:r>
      <w:r w:rsidR="00677349">
        <w:t>. Consider a system consisting of spellcheck software and the spellers that use it.</w:t>
      </w:r>
      <w:r w:rsidRPr="00CE4142">
        <w:t xml:space="preserve"> (1) spellcheck was created with the intention to resolve problems with spelling while typing</w:t>
      </w:r>
      <w:r w:rsidR="00677349">
        <w:t>, it is an intentional form of presuppression</w:t>
      </w:r>
      <w:r w:rsidRPr="00CE4142">
        <w:t>. Either it succeeded or it did not – there is plenty anecdotal evidence that it also introduced a series of</w:t>
      </w:r>
      <w:r w:rsidR="005B0977">
        <w:t xml:space="preserve"> uncommon</w:t>
      </w:r>
      <w:r w:rsidRPr="00CE4142">
        <w:t xml:space="preserve"> errors. However, it did correct common mistakes and was installed on updated Windows systems </w:t>
      </w:r>
      <w:r w:rsidR="00811388">
        <w:t>(Mitton 2010)</w:t>
      </w:r>
      <w:r w:rsidRPr="00CE4142">
        <w:t>. (2) At this point there is reduced impetus for spellers to manually correct errors that can be corrected by spellcheck</w:t>
      </w:r>
      <w:r w:rsidR="005B0977">
        <w:t xml:space="preserve"> and</w:t>
      </w:r>
      <w:r w:rsidRPr="00CE4142">
        <w:t xml:space="preserve"> spellers tend to produce </w:t>
      </w:r>
      <w:r w:rsidRPr="00CE4142">
        <w:rPr>
          <w:i/>
          <w:iCs/>
        </w:rPr>
        <w:t>more</w:t>
      </w:r>
      <w:r w:rsidRPr="00CE4142">
        <w:t xml:space="preserve"> mistakes in the initially written text. Moreover, </w:t>
      </w:r>
      <w:r w:rsidR="005B0977">
        <w:t>contemporary</w:t>
      </w:r>
      <w:r w:rsidRPr="00CE4142">
        <w:t xml:space="preserve"> spellcheck software</w:t>
      </w:r>
      <w:r w:rsidR="005B0977">
        <w:t xml:space="preserve"> also</w:t>
      </w:r>
      <w:r w:rsidRPr="00CE4142">
        <w:t xml:space="preserve"> learns </w:t>
      </w:r>
      <w:r w:rsidR="005B0977">
        <w:t>from</w:t>
      </w:r>
      <w:r w:rsidRPr="00CE4142">
        <w:t xml:space="preserve"> </w:t>
      </w:r>
      <w:r w:rsidR="005B0977">
        <w:t>newly observed</w:t>
      </w:r>
      <w:r w:rsidRPr="00CE4142">
        <w:t xml:space="preserve"> mistakes. </w:t>
      </w:r>
      <w:r w:rsidR="003F4667" w:rsidRPr="00CE4142">
        <w:t xml:space="preserve">This process is </w:t>
      </w:r>
      <w:r w:rsidR="003F4667" w:rsidRPr="00CE4142">
        <w:rPr>
          <w:i/>
          <w:iCs/>
        </w:rPr>
        <w:t>constructive</w:t>
      </w:r>
      <w:r w:rsidR="003F4667" w:rsidRPr="00CE4142">
        <w:t xml:space="preserve"> and feed-forward, so that increases in the number or types of errors spellcheck can correct tends to encourage</w:t>
      </w:r>
      <w:r w:rsidR="00677349">
        <w:t xml:space="preserve"> a</w:t>
      </w:r>
      <w:r w:rsidR="005B0977">
        <w:t xml:space="preserve">n </w:t>
      </w:r>
      <w:r w:rsidR="00677349">
        <w:t>increase in</w:t>
      </w:r>
      <w:r w:rsidR="003F4667" w:rsidRPr="00CE4142">
        <w:t xml:space="preserve"> the production of more such errors in pre-edited text. (3) At a late</w:t>
      </w:r>
      <w:r w:rsidR="00677349">
        <w:t>r</w:t>
      </w:r>
      <w:r w:rsidR="003F4667" w:rsidRPr="00CE4142">
        <w:t xml:space="preserve"> stage, </w:t>
      </w:r>
      <w:r w:rsidR="005B0977">
        <w:t xml:space="preserve">perhaps once </w:t>
      </w:r>
      <w:r w:rsidR="0032095A">
        <w:t xml:space="preserve">there is an “epistatic” </w:t>
      </w:r>
      <w:r w:rsidR="005B0977">
        <w:t xml:space="preserve">change </w:t>
      </w:r>
      <w:r w:rsidR="0032095A">
        <w:t>makes</w:t>
      </w:r>
      <w:r w:rsidR="005B0977">
        <w:t xml:space="preserve"> accurate initial spelling more difficult</w:t>
      </w:r>
      <w:r w:rsidR="00590404">
        <w:t xml:space="preserve"> (e.g. by having buttons smaller than fingertips)</w:t>
      </w:r>
      <w:r w:rsidR="005B0977">
        <w:t xml:space="preserve">, </w:t>
      </w:r>
      <w:r w:rsidR="003F4667" w:rsidRPr="00CE4142">
        <w:t xml:space="preserve">spellers </w:t>
      </w:r>
      <w:r w:rsidR="005B0977">
        <w:t xml:space="preserve">become </w:t>
      </w:r>
      <w:r w:rsidR="003F4667" w:rsidRPr="00CE4142">
        <w:rPr>
          <w:i/>
          <w:iCs/>
        </w:rPr>
        <w:t>dependent</w:t>
      </w:r>
      <w:r w:rsidR="003F4667" w:rsidRPr="00CE4142">
        <w:t xml:space="preserve"> on </w:t>
      </w:r>
      <w:r w:rsidR="005B0977">
        <w:t>the technology</w:t>
      </w:r>
      <w:r w:rsidR="003F4667" w:rsidRPr="00CE4142">
        <w:t xml:space="preserve">, </w:t>
      </w:r>
      <w:r w:rsidR="00715DEA" w:rsidRPr="00CE4142">
        <w:t>so</w:t>
      </w:r>
      <w:r w:rsidR="003F4667" w:rsidRPr="00CE4142">
        <w:t xml:space="preserve"> that any loss of spellcheck capacity would have a</w:t>
      </w:r>
      <w:r w:rsidR="00677349">
        <w:t xml:space="preserve"> </w:t>
      </w:r>
      <w:r w:rsidR="003F4667" w:rsidRPr="00CE4142">
        <w:t xml:space="preserve">negative effect on </w:t>
      </w:r>
      <w:r w:rsidR="005B0977">
        <w:t>the system</w:t>
      </w:r>
      <w:r w:rsidR="003F4667" w:rsidRPr="00CE4142">
        <w:t xml:space="preserve">. </w:t>
      </w:r>
    </w:p>
    <w:p w14:paraId="41409B60" w14:textId="7434BAED" w:rsidR="003F4667" w:rsidRPr="00CE4142" w:rsidRDefault="003F4667" w:rsidP="00D93D5C">
      <w:pPr>
        <w:pStyle w:val="NormalWeb"/>
      </w:pPr>
      <w:r w:rsidRPr="00CE4142">
        <w:t xml:space="preserve">Importantly, </w:t>
      </w:r>
      <w:r w:rsidR="00677349">
        <w:t>a</w:t>
      </w:r>
      <w:r w:rsidR="00677349" w:rsidRPr="00CE4142">
        <w:t xml:space="preserve"> </w:t>
      </w:r>
      <w:r w:rsidRPr="00CE4142">
        <w:t xml:space="preserve">negative effect of loss of automation of spelling can occur even if there was no net benefit </w:t>
      </w:r>
      <w:r w:rsidR="00677349">
        <w:t>of</w:t>
      </w:r>
      <w:r w:rsidR="00677349" w:rsidRPr="00CE4142">
        <w:t xml:space="preserve"> </w:t>
      </w:r>
      <w:r w:rsidRPr="00CE4142">
        <w:t xml:space="preserve">the origin of the technology. </w:t>
      </w:r>
      <w:r w:rsidR="00C673D8" w:rsidRPr="00CE4142">
        <w:t>Likewise there is nothing about this narrative that prevents there being certain benefits of the technology – to users or their corporate suppliers – on occasion. It does however suggest that the current state of complex dependence on the technology is not explained by benefits</w:t>
      </w:r>
      <w:r w:rsidR="00811388">
        <w:t>. On a CNE explanation,</w:t>
      </w:r>
      <w:r w:rsidR="00C673D8" w:rsidRPr="00CE4142">
        <w:t xml:space="preserve"> </w:t>
      </w:r>
      <w:r w:rsidR="00715DEA" w:rsidRPr="00CE4142">
        <w:t>typographical</w:t>
      </w:r>
      <w:r w:rsidR="00C673D8" w:rsidRPr="00CE4142">
        <w:t xml:space="preserve"> benefits are not the cause of our dependence on</w:t>
      </w:r>
      <w:r w:rsidR="00715DEA" w:rsidRPr="00CE4142">
        <w:t xml:space="preserve"> spelling</w:t>
      </w:r>
      <w:r w:rsidR="00C673D8" w:rsidRPr="00CE4142">
        <w:t xml:space="preserve"> automation.  </w:t>
      </w:r>
    </w:p>
    <w:p w14:paraId="66959168" w14:textId="761F574C" w:rsidR="00C673D8" w:rsidRPr="00CE4142" w:rsidRDefault="00536AE3" w:rsidP="00D93D5C">
      <w:pPr>
        <w:pStyle w:val="NormalWeb"/>
      </w:pPr>
      <w:r w:rsidRPr="00CE4142">
        <w:t xml:space="preserve">In Stoltzfus (1999), the initial cases of CNE were taken from editing, but also </w:t>
      </w:r>
      <w:r w:rsidRPr="00811388">
        <w:t>from subfunctionalization of duplicate genes</w:t>
      </w:r>
      <w:r w:rsidR="00D75E80">
        <w:t>.</w:t>
      </w:r>
      <w:r w:rsidR="005B0977" w:rsidRPr="00CE4142">
        <w:rPr>
          <w:rStyle w:val="FootnoteReference"/>
        </w:rPr>
        <w:footnoteReference w:id="15"/>
      </w:r>
      <w:r w:rsidRPr="00CE4142">
        <w:t xml:space="preserve"> I conclude this section with two example</w:t>
      </w:r>
      <w:r w:rsidR="00715DEA" w:rsidRPr="00CE4142">
        <w:t>s</w:t>
      </w:r>
      <w:r w:rsidRPr="00CE4142">
        <w:t xml:space="preserve"> of</w:t>
      </w:r>
      <w:r w:rsidR="005B0977">
        <w:t xml:space="preserve"> the origin of</w:t>
      </w:r>
      <w:r w:rsidRPr="00CE4142">
        <w:t xml:space="preserve"> cultural complexity</w:t>
      </w:r>
      <w:r w:rsidR="005B0977">
        <w:t xml:space="preserve"> that are</w:t>
      </w:r>
      <w:r w:rsidRPr="00CE4142">
        <w:t xml:space="preserve"> analogous to subfunctionalization</w:t>
      </w:r>
      <w:r w:rsidR="0032095A">
        <w:t>:</w:t>
      </w:r>
      <w:r w:rsidRPr="00CE4142">
        <w:t xml:space="preserve"> (1)</w:t>
      </w:r>
      <w:r w:rsidR="00A24832" w:rsidRPr="00CE4142">
        <w:t xml:space="preserve"> </w:t>
      </w:r>
      <w:r w:rsidR="00A24832" w:rsidRPr="00EE7837">
        <w:rPr>
          <w:i/>
          <w:iCs/>
        </w:rPr>
        <w:t>roles</w:t>
      </w:r>
      <w:r w:rsidR="00A24832" w:rsidRPr="00CE4142">
        <w:t xml:space="preserve"> within institutions</w:t>
      </w:r>
      <w:r w:rsidR="009D3755">
        <w:t xml:space="preserve"> and </w:t>
      </w:r>
      <w:r w:rsidR="00A24832" w:rsidRPr="00CE4142">
        <w:t>(2)</w:t>
      </w:r>
      <w:r w:rsidR="00811388">
        <w:t xml:space="preserve"> </w:t>
      </w:r>
      <w:r w:rsidR="00A24832" w:rsidRPr="00EE7837">
        <w:rPr>
          <w:i/>
          <w:iCs/>
        </w:rPr>
        <w:t>networks</w:t>
      </w:r>
      <w:r w:rsidR="00A24832" w:rsidRPr="00CE4142">
        <w:t xml:space="preserve"> of information </w:t>
      </w:r>
      <w:r w:rsidR="0032095A">
        <w:t>flow</w:t>
      </w:r>
      <w:r w:rsidR="00A24832" w:rsidRPr="00CE4142">
        <w:t>.</w:t>
      </w:r>
    </w:p>
    <w:p w14:paraId="56D5CA3F" w14:textId="4E8A2CC6" w:rsidR="00FD2EC5" w:rsidRPr="00CE4142" w:rsidRDefault="00A24832" w:rsidP="00D93D5C">
      <w:pPr>
        <w:pStyle w:val="NormalWeb"/>
      </w:pPr>
      <w:r w:rsidRPr="00CE4142">
        <w:t xml:space="preserve">Here is </w:t>
      </w:r>
      <w:r w:rsidR="009D3755">
        <w:t>the</w:t>
      </w:r>
      <w:r w:rsidRPr="00CE4142">
        <w:t xml:space="preserve"> </w:t>
      </w:r>
      <w:r w:rsidR="009D3755">
        <w:t>three step</w:t>
      </w:r>
      <w:r w:rsidRPr="00CE4142">
        <w:t xml:space="preserve"> narrative explaining some of the complexity that exists within bureaucracies</w:t>
      </w:r>
      <w:r w:rsidR="003A5F44">
        <w:t xml:space="preserve"> as a form of</w:t>
      </w:r>
      <w:r w:rsidR="00D75E80">
        <w:t xml:space="preserve"> neutral</w:t>
      </w:r>
      <w:r w:rsidR="003A5F44">
        <w:t xml:space="preserve"> subfunctionalization</w:t>
      </w:r>
      <w:r w:rsidR="009D3755">
        <w:t xml:space="preserve"> of roles</w:t>
      </w:r>
      <w:r w:rsidRPr="00CE4142">
        <w:t>.</w:t>
      </w:r>
      <w:r w:rsidR="009D3755">
        <w:rPr>
          <w:rStyle w:val="FootnoteReference"/>
        </w:rPr>
        <w:footnoteReference w:id="16"/>
      </w:r>
      <w:r w:rsidR="00D75E80" w:rsidRPr="00CE4142">
        <w:t xml:space="preserve"> </w:t>
      </w:r>
      <w:r w:rsidR="00D75E80">
        <w:t xml:space="preserve">Initially, (1) </w:t>
      </w:r>
      <w:r w:rsidRPr="00CE4142">
        <w:t xml:space="preserve">a task </w:t>
      </w:r>
      <w:r w:rsidR="00A32FEF" w:rsidRPr="00CE4142">
        <w:t>X</w:t>
      </w:r>
      <w:r w:rsidRPr="00CE4142">
        <w:t xml:space="preserve"> must be performed that is difficult for any given individual I1, so</w:t>
      </w:r>
      <w:r w:rsidR="00D22CDC">
        <w:t xml:space="preserve"> </w:t>
      </w:r>
      <w:r w:rsidRPr="00CE4142">
        <w:t>someone</w:t>
      </w:r>
      <w:r w:rsidR="00D22CDC">
        <w:t xml:space="preserve"> </w:t>
      </w:r>
      <w:r w:rsidRPr="00CE4142">
        <w:t>partitions the responsibility for completing X to two individuals I1 and I2. Since the task is divided between I1 and I2, neither individual is ever tasked with the entire completion of X.</w:t>
      </w:r>
      <w:r w:rsidR="00D75E80">
        <w:t xml:space="preserve"> Both individuals presuppress the other’s loss of ability or authority to complete X. As time passes, (2) either or both of I1 and I2 progressively lose the ability to complete X. Perhaps they forget how to do X.</w:t>
      </w:r>
      <w:r w:rsidRPr="00CE4142">
        <w:t xml:space="preserve"> Eventually, </w:t>
      </w:r>
      <w:r w:rsidR="009D3755">
        <w:t>(</w:t>
      </w:r>
      <w:r w:rsidRPr="00CE4142">
        <w:t>3) I1</w:t>
      </w:r>
      <w:r w:rsidR="00A32FEF" w:rsidRPr="00CE4142">
        <w:t xml:space="preserve"> and I2</w:t>
      </w:r>
      <w:r w:rsidRPr="00CE4142">
        <w:t xml:space="preserve"> lose the ability </w:t>
      </w:r>
      <w:r w:rsidR="00E22550">
        <w:t>(</w:t>
      </w:r>
      <w:r w:rsidRPr="00CE4142">
        <w:t>or authority</w:t>
      </w:r>
      <w:r w:rsidR="00E22550">
        <w:t>)</w:t>
      </w:r>
      <w:r w:rsidRPr="00CE4142">
        <w:t xml:space="preserve"> to complete X alone, so can</w:t>
      </w:r>
      <w:r w:rsidR="00D22CDC">
        <w:t xml:space="preserve"> complete X</w:t>
      </w:r>
      <w:r w:rsidRPr="00CE4142">
        <w:t xml:space="preserve"> only when</w:t>
      </w:r>
      <w:r w:rsidR="00A32FEF" w:rsidRPr="00CE4142">
        <w:t>/if</w:t>
      </w:r>
      <w:r w:rsidRPr="00CE4142">
        <w:t xml:space="preserve"> co-operating. In this situation, I1</w:t>
      </w:r>
      <w:r w:rsidR="00D75E80">
        <w:t xml:space="preserve"> and/or I2</w:t>
      </w:r>
      <w:r w:rsidRPr="00CE4142">
        <w:t xml:space="preserve"> </w:t>
      </w:r>
      <w:r w:rsidR="00D75E80">
        <w:t>have been</w:t>
      </w:r>
      <w:r w:rsidRPr="00CE4142">
        <w:t xml:space="preserve"> </w:t>
      </w:r>
      <w:r w:rsidRPr="00CE4142">
        <w:rPr>
          <w:i/>
          <w:iCs/>
        </w:rPr>
        <w:t>subfunctionalized</w:t>
      </w:r>
      <w:r w:rsidRPr="00CE4142">
        <w:t xml:space="preserve">. </w:t>
      </w:r>
      <w:r w:rsidR="00FD2EC5" w:rsidRPr="00CE4142">
        <w:t xml:space="preserve">Moreover, supposing X is essential to the system of roles in which I1 and I2 work, then </w:t>
      </w:r>
      <w:r w:rsidR="00D75E80">
        <w:t xml:space="preserve">both have </w:t>
      </w:r>
      <w:r w:rsidR="00FD2EC5" w:rsidRPr="00CE4142">
        <w:t xml:space="preserve">become </w:t>
      </w:r>
      <w:r w:rsidR="00FD2EC5" w:rsidRPr="00CE4142">
        <w:rPr>
          <w:i/>
          <w:iCs/>
        </w:rPr>
        <w:t>essentialized</w:t>
      </w:r>
      <w:r w:rsidR="00FD2EC5" w:rsidRPr="00CE4142">
        <w:t xml:space="preserve"> by this process. </w:t>
      </w:r>
      <w:r w:rsidR="00D22CDC">
        <w:t xml:space="preserve">Since the system containing I1-2 and X is more complex, </w:t>
      </w:r>
      <w:r w:rsidR="006978CC">
        <w:t>and</w:t>
      </w:r>
      <w:r w:rsidR="00D22CDC">
        <w:t xml:space="preserve"> no benefit in doing X </w:t>
      </w:r>
      <w:r w:rsidR="00D22CDC">
        <w:lastRenderedPageBreak/>
        <w:t xml:space="preserve">has obtained, this </w:t>
      </w:r>
      <w:r w:rsidR="009D3755">
        <w:t>directly analogous to</w:t>
      </w:r>
      <w:r w:rsidR="005B0977">
        <w:t xml:space="preserve"> molecular</w:t>
      </w:r>
      <w:r w:rsidR="009D3755">
        <w:t xml:space="preserve"> cases of</w:t>
      </w:r>
      <w:r w:rsidR="005B0977">
        <w:t xml:space="preserve"> CNE by duplication and </w:t>
      </w:r>
      <w:r w:rsidR="009D3755">
        <w:t>subfunctionalization</w:t>
      </w:r>
      <w:r w:rsidR="00D22CDC">
        <w:t>.</w:t>
      </w:r>
    </w:p>
    <w:p w14:paraId="62BCBD95" w14:textId="40399F65" w:rsidR="00A24832" w:rsidRPr="00CE4142" w:rsidRDefault="005B0977" w:rsidP="00D93D5C">
      <w:pPr>
        <w:pStyle w:val="NormalWeb"/>
      </w:pPr>
      <w:r w:rsidRPr="00AA5A4C">
        <w:t>Although it is tempting to construe cases like the above as intentional consequences of human reason, in most cases it is</w:t>
      </w:r>
      <w:r>
        <w:t xml:space="preserve"> only</w:t>
      </w:r>
      <w:r w:rsidRPr="00AA5A4C">
        <w:t xml:space="preserve"> the initial use that </w:t>
      </w:r>
      <w:r>
        <w:t>is</w:t>
      </w:r>
      <w:r w:rsidRPr="00AA5A4C">
        <w:t xml:space="preserve"> intended, rather tha</w:t>
      </w:r>
      <w:r>
        <w:t xml:space="preserve">n </w:t>
      </w:r>
      <w:r w:rsidRPr="00AA5A4C">
        <w:t xml:space="preserve">the complex form of dependence that </w:t>
      </w:r>
      <w:r>
        <w:t>is</w:t>
      </w:r>
      <w:r w:rsidRPr="00AA5A4C">
        <w:t xml:space="preserve"> subsequently engendered.</w:t>
      </w:r>
      <w:r>
        <w:t xml:space="preserve"> A</w:t>
      </w:r>
      <w:r w:rsidR="00A24832" w:rsidRPr="00CE4142">
        <w:t xml:space="preserve">lthough there is an initial </w:t>
      </w:r>
      <w:r w:rsidR="00A24832" w:rsidRPr="00CE4142">
        <w:rPr>
          <w:i/>
          <w:iCs/>
        </w:rPr>
        <w:t>intention</w:t>
      </w:r>
      <w:r w:rsidR="00A24832" w:rsidRPr="00CE4142">
        <w:t xml:space="preserve"> for the </w:t>
      </w:r>
      <w:r w:rsidR="00A32FEF" w:rsidRPr="00CE4142">
        <w:t>subfunctionalization</w:t>
      </w:r>
      <w:r w:rsidR="00D75E80">
        <w:t xml:space="preserve"> of a role</w:t>
      </w:r>
      <w:r w:rsidR="00A32FEF" w:rsidRPr="00CE4142">
        <w:t xml:space="preserve"> to lead to ease or efficiency, there is nothing naturally ensuring that this happens—it might just as well complicate </w:t>
      </w:r>
      <w:r>
        <w:t>things</w:t>
      </w:r>
      <w:r w:rsidR="00A32FEF" w:rsidRPr="00CE4142">
        <w:t xml:space="preserve"> so </w:t>
      </w:r>
      <w:r w:rsidR="00D75E80">
        <w:t>that goals are</w:t>
      </w:r>
      <w:r w:rsidR="00A32FEF" w:rsidRPr="00CE4142">
        <w:t xml:space="preserve"> achieved at the same or</w:t>
      </w:r>
      <w:r w:rsidR="00D006A5">
        <w:t xml:space="preserve"> a</w:t>
      </w:r>
      <w:r w:rsidR="00A32FEF" w:rsidRPr="00CE4142">
        <w:t xml:space="preserve"> lower </w:t>
      </w:r>
      <w:r w:rsidR="009D3755">
        <w:t>standard</w:t>
      </w:r>
      <w:r w:rsidR="006978CC">
        <w:t>. T</w:t>
      </w:r>
      <w:r w:rsidR="00A32FEF" w:rsidRPr="00CE4142">
        <w:t>he subfunctionalization of roles need not actually achieve its intended effect. Moreover, the</w:t>
      </w:r>
      <w:r>
        <w:t xml:space="preserve"> </w:t>
      </w:r>
      <w:r w:rsidR="00A32FEF" w:rsidRPr="00CE4142">
        <w:t>outcome</w:t>
      </w:r>
      <w:r>
        <w:t>,</w:t>
      </w:r>
      <w:r w:rsidR="00A32FEF" w:rsidRPr="00CE4142">
        <w:t xml:space="preserve"> dependence upon a larger number of roles</w:t>
      </w:r>
      <w:r>
        <w:t>,</w:t>
      </w:r>
      <w:r w:rsidR="00A32FEF" w:rsidRPr="00CE4142">
        <w:t xml:space="preserve"> was clearly not an intended effect. So</w:t>
      </w:r>
      <w:r>
        <w:t xml:space="preserve"> </w:t>
      </w:r>
      <w:r w:rsidR="00A32FEF" w:rsidRPr="00CE4142">
        <w:t xml:space="preserve">this production of essential complexity </w:t>
      </w:r>
      <w:r>
        <w:t>should</w:t>
      </w:r>
      <w:r w:rsidR="00A32FEF" w:rsidRPr="00CE4142">
        <w:t xml:space="preserve"> not be explained as</w:t>
      </w:r>
      <w:r w:rsidR="009D3755">
        <w:t xml:space="preserve"> an effect of </w:t>
      </w:r>
      <w:r w:rsidR="006978CC">
        <w:t>benefic</w:t>
      </w:r>
      <w:r>
        <w:t>ent</w:t>
      </w:r>
      <w:r w:rsidR="00A32FEF" w:rsidRPr="00CE4142">
        <w:t xml:space="preserve"> intention.</w:t>
      </w:r>
      <w:r w:rsidR="00E22550">
        <w:t xml:space="preserve"> </w:t>
      </w:r>
    </w:p>
    <w:p w14:paraId="7DC1F024" w14:textId="2427CB6C" w:rsidR="000D3171" w:rsidRDefault="001F6E77" w:rsidP="00D93D5C">
      <w:pPr>
        <w:pStyle w:val="NormalWeb"/>
      </w:pPr>
      <w:r>
        <w:t>Here is a similar example of subfunctionalization</w:t>
      </w:r>
      <w:r w:rsidR="00D006A5">
        <w:t xml:space="preserve">. </w:t>
      </w:r>
      <w:r w:rsidR="00246509" w:rsidRPr="00CE4142">
        <w:t>Work on gene regulatory networks, modelled as networks of Boolean functions</w:t>
      </w:r>
      <w:r w:rsidR="00D006A5">
        <w:t>,</w:t>
      </w:r>
      <w:r w:rsidR="00246509" w:rsidRPr="00CE4142">
        <w:t xml:space="preserve"> have shown that network complexity and modularity that appears functional can arise merely from</w:t>
      </w:r>
      <w:r w:rsidR="00D006A5">
        <w:t xml:space="preserve"> constructively neutral</w:t>
      </w:r>
      <w:r w:rsidR="00246509" w:rsidRPr="00CE4142">
        <w:t xml:space="preserve"> duplication and divergence events</w:t>
      </w:r>
      <w:r w:rsidR="00E249FD" w:rsidRPr="00CE4142">
        <w:t xml:space="preserve"> (see Wang and Zhang 2007)</w:t>
      </w:r>
      <w:r w:rsidR="00246509" w:rsidRPr="00CE4142">
        <w:t xml:space="preserve">. </w:t>
      </w:r>
      <w:r w:rsidR="00F656D6" w:rsidRPr="00CE4142">
        <w:t>Though there is reasonable grounds for doubt that real gene regulatory networks are strictly Boolean</w:t>
      </w:r>
      <w:r w:rsidR="00D006A5">
        <w:t>,</w:t>
      </w:r>
      <w:r w:rsidR="00F656D6" w:rsidRPr="00CE4142">
        <w:t xml:space="preserve"> t</w:t>
      </w:r>
      <w:r w:rsidR="00246509" w:rsidRPr="00CE4142">
        <w:t xml:space="preserve">his can be taken by analogy as an argument that </w:t>
      </w:r>
      <w:r w:rsidR="00F656D6" w:rsidRPr="00CE4142">
        <w:t xml:space="preserve">some </w:t>
      </w:r>
      <w:r w:rsidR="00246509" w:rsidRPr="00CE4142">
        <w:t xml:space="preserve">gene regulatory networks </w:t>
      </w:r>
      <w:r w:rsidR="00D75E80">
        <w:t>are</w:t>
      </w:r>
      <w:r w:rsidR="00246509" w:rsidRPr="00CE4142">
        <w:t xml:space="preserve"> shaped and complicated by CNE (Brunet and Doolittle 2018). However, it can also be taken directly: CNE processes of subfunctionalization can explain the emergence of complexity in Boolean networks</w:t>
      </w:r>
      <w:r w:rsidR="00013082" w:rsidRPr="00CE4142">
        <w:t>,</w:t>
      </w:r>
      <w:r w:rsidR="003A5F44">
        <w:t xml:space="preserve"> the objects used as models of subfunctionalization, duplication and divergence.</w:t>
      </w:r>
      <w:r w:rsidR="00013082" w:rsidRPr="00CE4142">
        <w:t xml:space="preserve"> </w:t>
      </w:r>
      <w:r w:rsidR="003A5F44">
        <w:t>I</w:t>
      </w:r>
      <w:r w:rsidR="00013082" w:rsidRPr="00CE4142">
        <w:t>nsofar as Boolean networks are used in technologies, we have</w:t>
      </w:r>
      <w:r w:rsidR="000D3171">
        <w:t xml:space="preserve"> direct</w:t>
      </w:r>
      <w:r w:rsidR="00013082" w:rsidRPr="00CE4142">
        <w:t xml:space="preserve"> reason</w:t>
      </w:r>
      <w:r w:rsidR="000D3171">
        <w:t>s</w:t>
      </w:r>
      <w:r w:rsidR="00013082" w:rsidRPr="00CE4142">
        <w:t xml:space="preserve"> to believe that CNE processes explain some complexity in those technologies</w:t>
      </w:r>
      <w:r w:rsidR="00246509" w:rsidRPr="00CE4142">
        <w:t xml:space="preserve">. Indeed, </w:t>
      </w:r>
      <w:r w:rsidR="00D006A5">
        <w:t xml:space="preserve">much of the </w:t>
      </w:r>
      <w:r w:rsidR="00246509" w:rsidRPr="00CE4142">
        <w:t xml:space="preserve">organization of contemporary </w:t>
      </w:r>
      <w:r w:rsidR="00D006A5">
        <w:t>techno</w:t>
      </w:r>
      <w:r w:rsidR="00246509" w:rsidRPr="00CE4142">
        <w:t>society is based on Boolean networks</w:t>
      </w:r>
      <w:r w:rsidR="00D006A5">
        <w:t>,</w:t>
      </w:r>
      <w:r w:rsidR="00246509" w:rsidRPr="00CE4142">
        <w:t xml:space="preserve"> built up using unsupervised methods</w:t>
      </w:r>
      <w:r w:rsidR="00D006A5">
        <w:t>,</w:t>
      </w:r>
      <w:r w:rsidR="000D3171">
        <w:rPr>
          <w:rStyle w:val="FootnoteReference"/>
        </w:rPr>
        <w:footnoteReference w:id="17"/>
      </w:r>
      <w:r w:rsidR="006978CC">
        <w:t xml:space="preserve"> </w:t>
      </w:r>
      <w:r w:rsidR="00D006A5">
        <w:t>so</w:t>
      </w:r>
      <w:r w:rsidR="00013082" w:rsidRPr="00CE4142">
        <w:t xml:space="preserve"> CNE may explain a </w:t>
      </w:r>
      <w:r w:rsidR="009D3755">
        <w:t>portion of</w:t>
      </w:r>
      <w:r w:rsidR="00D006A5">
        <w:t xml:space="preserve"> the</w:t>
      </w:r>
      <w:r w:rsidR="00013082" w:rsidRPr="00CE4142">
        <w:t xml:space="preserve"> complex</w:t>
      </w:r>
      <w:r w:rsidR="00D006A5">
        <w:t>ity in</w:t>
      </w:r>
      <w:r w:rsidR="00013082" w:rsidRPr="00CE4142">
        <w:t xml:space="preserve"> technological arrangements. </w:t>
      </w:r>
    </w:p>
    <w:p w14:paraId="14268E51" w14:textId="70DFD64C" w:rsidR="00213623" w:rsidRDefault="00836F3D" w:rsidP="00213623">
      <w:pPr>
        <w:spacing w:before="100" w:beforeAutospacing="1" w:after="100" w:afterAutospacing="1"/>
      </w:pPr>
      <w:r>
        <w:t xml:space="preserve">Whenever parts or processes are added to </w:t>
      </w:r>
      <w:r w:rsidR="00B52DF1">
        <w:t>systems (biological or technological)</w:t>
      </w:r>
      <w:r>
        <w:t xml:space="preserve"> with the only requirement for the</w:t>
      </w:r>
      <w:r w:rsidR="009D3755">
        <w:t>ir</w:t>
      </w:r>
      <w:r>
        <w:t xml:space="preserve"> perpetuation being that they suffice for some task </w:t>
      </w:r>
      <w:r w:rsidR="00B52DF1">
        <w:t>X (are not eliminated by purifying selection for X)</w:t>
      </w:r>
      <w:r>
        <w:t>,</w:t>
      </w:r>
      <w:r w:rsidR="00B02CEC">
        <w:t xml:space="preserve"> interactions between new and existing parts </w:t>
      </w:r>
      <w:r w:rsidR="00B52DF1">
        <w:t>can produce essential dependencies between parts</w:t>
      </w:r>
      <w:r w:rsidR="00B02CEC">
        <w:t xml:space="preserve">—for reasons having little to do with </w:t>
      </w:r>
      <w:r w:rsidR="00B52DF1">
        <w:t>X</w:t>
      </w:r>
      <w:r w:rsidR="00B02CEC">
        <w:t>.</w:t>
      </w:r>
      <w:r w:rsidR="006978CC">
        <w:t xml:space="preserve"> </w:t>
      </w:r>
      <w:proofErr w:type="spellStart"/>
      <w:r w:rsidR="00213623">
        <w:t>Kitcher’s</w:t>
      </w:r>
      <w:proofErr w:type="spellEnd"/>
      <w:r w:rsidR="00213623">
        <w:t xml:space="preserve"> (1993) example of a screw which accidentally contributes to the overall workings of a machine</w:t>
      </w:r>
      <w:r w:rsidR="009D3755">
        <w:t xml:space="preserve"> is</w:t>
      </w:r>
      <w:r w:rsidR="00213623">
        <w:t xml:space="preserve"> such a case.</w:t>
      </w:r>
    </w:p>
    <w:p w14:paraId="262E6902" w14:textId="3F5C663B" w:rsidR="00213623" w:rsidRDefault="00213623" w:rsidP="00213623">
      <w:pPr>
        <w:spacing w:before="100" w:beforeAutospacing="1" w:after="100" w:afterAutospacing="1"/>
        <w:ind w:left="567"/>
        <w:rPr>
          <w:rFonts w:ascii="TimesNewRoman" w:hAnsi="TimesNewRoman"/>
        </w:rPr>
      </w:pPr>
      <w:r w:rsidRPr="006978CC">
        <w:rPr>
          <w:rFonts w:ascii="TimesNewRoman" w:hAnsi="TimesNewRoman"/>
        </w:rPr>
        <w:t>It is possible that you do not know everything about the conditions of operation of your machine. Unbeknownst to you, there is a connection that has to be made between two parts if the whole machine is to do its intended job</w:t>
      </w:r>
      <w:r w:rsidR="00B52DF1">
        <w:rPr>
          <w:rFonts w:ascii="TimesNewRoman" w:hAnsi="TimesNewRoman"/>
        </w:rPr>
        <w:t xml:space="preserve"> [X]</w:t>
      </w:r>
      <w:r w:rsidRPr="006978CC">
        <w:rPr>
          <w:rFonts w:ascii="TimesNewRoman" w:hAnsi="TimesNewRoman"/>
        </w:rPr>
        <w:t>. Luckily, as you were working, you dropped a small screw into the incomplete machine, and it lodged between the two pieces, setting up the required connection.</w:t>
      </w:r>
      <w:r>
        <w:rPr>
          <w:rFonts w:ascii="TimesNewRoman" w:hAnsi="TimesNewRoman"/>
        </w:rPr>
        <w:t>—</w:t>
      </w:r>
      <w:proofErr w:type="spellStart"/>
      <w:r>
        <w:rPr>
          <w:rFonts w:ascii="TimesNewRoman" w:hAnsi="TimesNewRoman"/>
        </w:rPr>
        <w:t>Kitcher</w:t>
      </w:r>
      <w:proofErr w:type="spellEnd"/>
      <w:r>
        <w:rPr>
          <w:rFonts w:ascii="TimesNewRoman" w:hAnsi="TimesNewRoman"/>
        </w:rPr>
        <w:t xml:space="preserve"> (1993)</w:t>
      </w:r>
    </w:p>
    <w:p w14:paraId="5D7F3250" w14:textId="0FF1B085" w:rsidR="000D08C8" w:rsidRDefault="00213623" w:rsidP="000D08C8">
      <w:pPr>
        <w:spacing w:before="100" w:beforeAutospacing="1" w:after="100" w:afterAutospacing="1"/>
      </w:pPr>
      <w:proofErr w:type="spellStart"/>
      <w:r>
        <w:t>Kitcher</w:t>
      </w:r>
      <w:proofErr w:type="spellEnd"/>
      <w:r>
        <w:t xml:space="preserve"> intends this example to speak in favour of an account of biological function; I remain ambivalent about whether parts generated by CNE have proper functions. </w:t>
      </w:r>
      <w:r w:rsidR="00D006A5">
        <w:t>R</w:t>
      </w:r>
      <w:r>
        <w:t>egardless of their functional designation, it is clear</w:t>
      </w:r>
      <w:r w:rsidR="00D006A5">
        <w:t xml:space="preserve"> that</w:t>
      </w:r>
      <w:r>
        <w:t xml:space="preserve"> the capacity for CNE to essentialize initially non-</w:t>
      </w:r>
      <w:r>
        <w:lastRenderedPageBreak/>
        <w:t>advantageous parts has wide ranging implications</w:t>
      </w:r>
      <w:r w:rsidR="00D006A5">
        <w:t>, both</w:t>
      </w:r>
      <w:r>
        <w:t xml:space="preserve"> in biology</w:t>
      </w:r>
      <w:r w:rsidR="00F70B8B">
        <w:t xml:space="preserve"> and technology. Moreover, </w:t>
      </w:r>
      <w:r w:rsidR="000D08C8">
        <w:t xml:space="preserve">technologies </w:t>
      </w:r>
      <w:r w:rsidR="00F70B8B">
        <w:t>provide especially</w:t>
      </w:r>
      <w:r w:rsidR="000D08C8">
        <w:t xml:space="preserve"> </w:t>
      </w:r>
      <w:r w:rsidR="00F70B8B">
        <w:t>compelling</w:t>
      </w:r>
      <w:r w:rsidR="000D08C8">
        <w:t xml:space="preserve"> examples of what </w:t>
      </w:r>
      <w:r w:rsidR="00F70B8B">
        <w:t>CNE</w:t>
      </w:r>
      <w:r w:rsidR="000D08C8">
        <w:t xml:space="preserve"> can accomplish.</w:t>
      </w:r>
    </w:p>
    <w:p w14:paraId="73BA16ED" w14:textId="62A97FA6" w:rsidR="00B02CEC" w:rsidRDefault="00B02CEC" w:rsidP="00D93D5C">
      <w:pPr>
        <w:pStyle w:val="NormalWeb"/>
      </w:pPr>
      <w:r>
        <w:t>Consider milking</w:t>
      </w:r>
      <w:r w:rsidR="00D25D71">
        <w:t xml:space="preserve"> dairy cows. Suppose a farmer B operating a farm S must accomplish M</w:t>
      </w:r>
      <w:r w:rsidR="000D3171">
        <w:t>,</w:t>
      </w:r>
      <w:r w:rsidR="00D25D71">
        <w:t xml:space="preserve"> daily milking their cows. Suppose B is just able to do this given their resources and other necessary task constraints. Now,</w:t>
      </w:r>
      <w:r w:rsidR="00B52DF1">
        <w:t xml:space="preserve"> (1)</w:t>
      </w:r>
      <w:r w:rsidR="00D25D71">
        <w:t xml:space="preserve"> suppose we introduce</w:t>
      </w:r>
      <w:r w:rsidR="00D006A5">
        <w:t xml:space="preserve"> A,</w:t>
      </w:r>
      <w:r w:rsidR="00D25D71">
        <w:t xml:space="preserve"> an automated milking machine. A+B </w:t>
      </w:r>
      <w:r w:rsidR="00D006A5">
        <w:t>should</w:t>
      </w:r>
      <w:r w:rsidR="00D25D71">
        <w:t xml:space="preserve"> </w:t>
      </w:r>
      <w:r w:rsidR="00D006A5">
        <w:t>initially</w:t>
      </w:r>
      <w:r w:rsidR="00D25D71">
        <w:t xml:space="preserve"> be able to extract more milk</w:t>
      </w:r>
      <w:r w:rsidR="000626E9">
        <w:t xml:space="preserve"> </w:t>
      </w:r>
      <w:r w:rsidR="00D25D71">
        <w:t>or at least accomplish M.</w:t>
      </w:r>
      <w:r w:rsidR="00B52DF1">
        <w:t xml:space="preserve"> However, since A is automated, it presuppresses any loss </w:t>
      </w:r>
      <w:r w:rsidR="006058AA">
        <w:t>in the ability of B to M.</w:t>
      </w:r>
      <w:r w:rsidR="00D25D71">
        <w:t xml:space="preserve"> At this point B may discard A with no net negative cost. </w:t>
      </w:r>
      <w:r w:rsidR="006058AA">
        <w:t>Over time</w:t>
      </w:r>
      <w:r w:rsidR="00D25D71">
        <w:t>,</w:t>
      </w:r>
      <w:r w:rsidR="006058AA">
        <w:t xml:space="preserve"> (2)</w:t>
      </w:r>
      <w:r w:rsidR="00D25D71">
        <w:t xml:space="preserve"> </w:t>
      </w:r>
      <w:r w:rsidR="00D006A5">
        <w:t>B</w:t>
      </w:r>
      <w:r w:rsidR="00D25D71">
        <w:t xml:space="preserve"> is free </w:t>
      </w:r>
      <w:r w:rsidR="006058AA">
        <w:t>change their practices</w:t>
      </w:r>
      <w:r w:rsidR="00D25D71">
        <w:t xml:space="preserve"> within S</w:t>
      </w:r>
      <w:r w:rsidR="00D006A5">
        <w:t xml:space="preserve"> once assisted by A</w:t>
      </w:r>
      <w:r w:rsidR="00D25D71">
        <w:t>. Suppose they do this by partitioning their time differently</w:t>
      </w:r>
      <w:r w:rsidR="000D3171">
        <w:t>,</w:t>
      </w:r>
      <w:r w:rsidR="00D25D71">
        <w:t xml:space="preserve"> so that they devote less to M and more to some other task T, perhaps </w:t>
      </w:r>
      <w:r w:rsidR="00D006A5">
        <w:t>the upkeep of another</w:t>
      </w:r>
      <w:r w:rsidR="00D25D71">
        <w:t xml:space="preserve"> farm animal. </w:t>
      </w:r>
      <w:r w:rsidR="006058AA">
        <w:t>After this change to their practices has becomes entrenched</w:t>
      </w:r>
      <w:r w:rsidR="00D25D71">
        <w:t>,</w:t>
      </w:r>
      <w:r w:rsidR="006058AA">
        <w:t xml:space="preserve"> (2)</w:t>
      </w:r>
      <w:r w:rsidR="00D25D71">
        <w:t xml:space="preserve"> B cannot discard A without incurring net negative consequences, since they cannot </w:t>
      </w:r>
      <w:r w:rsidR="000626E9">
        <w:t>accomplish</w:t>
      </w:r>
      <w:r w:rsidR="00D25D71">
        <w:t xml:space="preserve"> both M and T without automated assistance</w:t>
      </w:r>
      <w:r w:rsidR="000D3171">
        <w:t xml:space="preserve"> from A</w:t>
      </w:r>
      <w:r w:rsidR="00D25D71">
        <w:t>. In this case, A has been essentialized by subfunctionalization</w:t>
      </w:r>
      <w:r w:rsidR="000D3171">
        <w:rPr>
          <w:rStyle w:val="FootnoteReference"/>
        </w:rPr>
        <w:footnoteReference w:id="18"/>
      </w:r>
      <w:r w:rsidR="000D3171">
        <w:t xml:space="preserve"> of B</w:t>
      </w:r>
      <w:r w:rsidR="00D25D71">
        <w:t xml:space="preserve">, and S has increased in complexity by CNE. Although A </w:t>
      </w:r>
      <w:r w:rsidR="000D3171">
        <w:t>may have been</w:t>
      </w:r>
      <w:r w:rsidR="00D25D71">
        <w:t xml:space="preserve"> initially advantageous, after </w:t>
      </w:r>
      <w:r w:rsidR="000626E9">
        <w:t xml:space="preserve">reduction in function of B (by also performing </w:t>
      </w:r>
      <w:r w:rsidR="00D25D71">
        <w:t>T</w:t>
      </w:r>
      <w:r w:rsidR="000626E9">
        <w:t>)</w:t>
      </w:r>
      <w:r w:rsidR="00D25D71">
        <w:t xml:space="preserve">, the persistence of A </w:t>
      </w:r>
      <w:r w:rsidR="000D3171">
        <w:t>is not explained by that advantage</w:t>
      </w:r>
      <w:r w:rsidR="00D25D71">
        <w:t>.</w:t>
      </w:r>
      <w:r w:rsidR="00F70B8B">
        <w:t xml:space="preserve"> Indeed, automated milking has become a staple of dairy farming. </w:t>
      </w:r>
    </w:p>
    <w:p w14:paraId="458CD3BA" w14:textId="2C4C704D" w:rsidR="002E74F5" w:rsidRDefault="00213623" w:rsidP="00EE7837">
      <w:pPr>
        <w:pStyle w:val="NormalWeb"/>
      </w:pPr>
      <w:r>
        <w:t xml:space="preserve">It is difficult to assess exactly how much of modern </w:t>
      </w:r>
      <w:proofErr w:type="spellStart"/>
      <w:r>
        <w:t>techno</w:t>
      </w:r>
      <w:r w:rsidR="006058AA">
        <w:t>society</w:t>
      </w:r>
      <w:proofErr w:type="spellEnd"/>
      <w:r>
        <w:t xml:space="preserve"> owes its continued existence to</w:t>
      </w:r>
      <w:r w:rsidR="00AA5A4C">
        <w:t xml:space="preserve"> </w:t>
      </w:r>
      <w:r>
        <w:t>dependencies</w:t>
      </w:r>
      <w:r w:rsidR="00AA5A4C">
        <w:t xml:space="preserve"> generated by CNE</w:t>
      </w:r>
      <w:r>
        <w:t>. Perhaps, on the extreme end, the entire edifice of technology might be something that (1)</w:t>
      </w:r>
      <w:r w:rsidR="00AA5A4C">
        <w:t xml:space="preserve"> </w:t>
      </w:r>
      <w:proofErr w:type="spellStart"/>
      <w:r w:rsidR="000626E9">
        <w:t>pre</w:t>
      </w:r>
      <w:r w:rsidR="00AA5A4C">
        <w:t>suppressed</w:t>
      </w:r>
      <w:proofErr w:type="spellEnd"/>
      <w:r w:rsidR="00AA5A4C">
        <w:t xml:space="preserve"> or facilitated</w:t>
      </w:r>
      <w:r>
        <w:t xml:space="preserve"> the loss or reduction of our non-technological capacities,</w:t>
      </w:r>
      <w:r w:rsidR="00AA5A4C">
        <w:t xml:space="preserve"> (2) constructed forms of human-technological interaction, </w:t>
      </w:r>
      <w:r>
        <w:t>and (3) results in complex forms of</w:t>
      </w:r>
      <w:r w:rsidR="00AA5A4C">
        <w:t xml:space="preserve"> our</w:t>
      </w:r>
      <w:r>
        <w:t xml:space="preserve"> dependence on technology</w:t>
      </w:r>
      <w:r w:rsidR="009415BD">
        <w:t xml:space="preserve"> (Kaczynski 2016)</w:t>
      </w:r>
      <w:r>
        <w:t xml:space="preserve">. </w:t>
      </w:r>
      <w:r w:rsidR="00F70B8B">
        <w:t xml:space="preserve">Perhaps </w:t>
      </w:r>
      <w:r w:rsidR="009415BD">
        <w:t>CNE is rarely involved in technological change</w:t>
      </w:r>
      <w:r w:rsidR="00F70B8B">
        <w:t xml:space="preserve">. </w:t>
      </w:r>
      <w:r w:rsidR="009415BD">
        <w:t>I take this section to show that</w:t>
      </w:r>
      <w:r w:rsidR="00F70B8B">
        <w:t xml:space="preserve"> </w:t>
      </w:r>
      <w:r w:rsidR="00AA5A4C">
        <w:t>CNE is a good background evolutionary theory in which to situate analysis of the origin of cultural level complexity</w:t>
      </w:r>
      <w:r w:rsidR="009415BD">
        <w:t xml:space="preserve"> in some cases</w:t>
      </w:r>
      <w:r w:rsidR="00AA5A4C">
        <w:t xml:space="preserve">. </w:t>
      </w:r>
    </w:p>
    <w:p w14:paraId="46A352C6" w14:textId="77777777" w:rsidR="00213623" w:rsidRDefault="00213623">
      <w:pPr>
        <w:rPr>
          <w:b/>
          <w:bCs/>
        </w:rPr>
      </w:pPr>
      <w:r>
        <w:rPr>
          <w:b/>
          <w:bCs/>
        </w:rPr>
        <w:t>Conclusion</w:t>
      </w:r>
    </w:p>
    <w:p w14:paraId="02AB455C" w14:textId="77777777" w:rsidR="00213623" w:rsidRDefault="00213623">
      <w:pPr>
        <w:rPr>
          <w:b/>
          <w:bCs/>
        </w:rPr>
      </w:pPr>
    </w:p>
    <w:p w14:paraId="18E1627A" w14:textId="77777777" w:rsidR="006058AA" w:rsidRDefault="009337F1" w:rsidP="009337F1">
      <w:r>
        <w:t xml:space="preserve">This essay contributes to the extension of the explanatory scope of constructive neutral processes by examination of cases that sit at higher levels of biological organization. While past biological theory and philosophy has focused on CNE as an evolutionary process important in molecular biology and microbiology, this essay provides cases from physiological (Sec.2), ecological (Sec.3) and cultural-level complexity (Sec.4). </w:t>
      </w:r>
    </w:p>
    <w:p w14:paraId="4895C210" w14:textId="77777777" w:rsidR="006058AA" w:rsidRDefault="006058AA" w:rsidP="009337F1"/>
    <w:p w14:paraId="099B8BF2" w14:textId="58659AB0" w:rsidR="009337F1" w:rsidRDefault="009337F1" w:rsidP="009337F1">
      <w:r>
        <w:t>Here CNE is characterized as a general evolutionary phenomenon satisfying three conditions on the fitness effects of interactions between two sorts of entities (Sec.1). Once characterized generally and independently of its molecular beginnings, a new variety of examples can be seen as cases of CNE. The examples discussed here are a heterogeneous collection, include duplicate organs, localization of functions, maintenance of vestigial traits, loss of biosynthetic capacities, obligate parasitism, mycoheterotroph</w:t>
      </w:r>
      <w:r w:rsidR="006058AA">
        <w:t>y</w:t>
      </w:r>
      <w:r>
        <w:t xml:space="preserve">, </w:t>
      </w:r>
      <w:r w:rsidR="006058AA">
        <w:t>automation technologies</w:t>
      </w:r>
      <w:r>
        <w:t>, institutional division of labour</w:t>
      </w:r>
      <w:r w:rsidR="006058AA">
        <w:t xml:space="preserve"> and</w:t>
      </w:r>
      <w:r>
        <w:t xml:space="preserve"> Boolean networks (Sec.2-4). They were intentionally drawn from different domains of biology, and a rich diversity of cases is what we should expect from an evolutionary process that can take place across levels of the biological hierarchy. </w:t>
      </w:r>
    </w:p>
    <w:p w14:paraId="5B933727" w14:textId="77777777" w:rsidR="009337F1" w:rsidRDefault="009337F1" w:rsidP="009337F1"/>
    <w:p w14:paraId="049750DD" w14:textId="4BA3684B" w:rsidR="009337F1" w:rsidRDefault="009337F1" w:rsidP="009337F1">
      <w:r>
        <w:lastRenderedPageBreak/>
        <w:t xml:space="preserve">The rise of molecular biology has encouraged a growing appreciation (and justifiable scepticism) of the use of molecular evidence within more traditionally organismal or ecological investigations. Many are also coming to appreciate that biological theory developed in the context of molecular biology can be brought out and used fruitfully at higher levels of organization in biology (see Gregory 2008). Of particular importance is the neutral theory of molecular evolution (Kimura 1983). The origin and development of CNE within molecular biology was spurred by the important realization that neutral evolution could not only result in an increase in </w:t>
      </w:r>
      <w:r w:rsidRPr="009337F1">
        <w:rPr>
          <w:i/>
          <w:iCs/>
        </w:rPr>
        <w:t>diversity</w:t>
      </w:r>
      <w:r>
        <w:t>,</w:t>
      </w:r>
      <w:r w:rsidR="006058AA">
        <w:t xml:space="preserve"> </w:t>
      </w:r>
      <w:r>
        <w:t xml:space="preserve">but also in an increase in </w:t>
      </w:r>
      <w:r w:rsidRPr="009337F1">
        <w:rPr>
          <w:i/>
          <w:iCs/>
        </w:rPr>
        <w:t>essential complexity</w:t>
      </w:r>
      <w:r>
        <w:t xml:space="preserve">, in the number of parts maintained by purifying selection. The mechanisms and processes leading to this neutral construction of complexity are likewise a diverse lot—gene duplication and divergence has not </w:t>
      </w:r>
      <w:r w:rsidRPr="00086FB9">
        <w:rPr>
          <w:i/>
          <w:iCs/>
        </w:rPr>
        <w:t>prima facie</w:t>
      </w:r>
      <w:r>
        <w:t xml:space="preserve"> much in common with RNA editing. But this diversity of molecular processes can be helpfully condensed into the tripartite characterization of the conditions for CNE (e.g. Stoltzfus 1999; Brunet and Doolittle 2018</w:t>
      </w:r>
      <w:r w:rsidR="006058AA">
        <w:t>; Sec.1</w:t>
      </w:r>
      <w:r>
        <w:t>). Once characterized with sufficient generality, CNE is another product of molecular biology that can helpfully be brought into applications within organismal biology and ecology.</w:t>
      </w:r>
    </w:p>
    <w:p w14:paraId="1D29FCC0" w14:textId="34C6427E" w:rsidR="009337F1" w:rsidRDefault="009337F1" w:rsidP="009337F1"/>
    <w:p w14:paraId="5DFE2451" w14:textId="77777777" w:rsidR="006058AA" w:rsidRDefault="006058AA" w:rsidP="009337F1">
      <w:pPr>
        <w:rPr>
          <w:b/>
          <w:bCs/>
        </w:rPr>
      </w:pPr>
    </w:p>
    <w:p w14:paraId="6806AF18" w14:textId="77777777" w:rsidR="006058AA" w:rsidRDefault="006058AA" w:rsidP="009337F1">
      <w:pPr>
        <w:rPr>
          <w:b/>
          <w:bCs/>
        </w:rPr>
      </w:pPr>
    </w:p>
    <w:p w14:paraId="3533A9DD" w14:textId="77777777" w:rsidR="006058AA" w:rsidRDefault="006058AA" w:rsidP="009337F1">
      <w:pPr>
        <w:rPr>
          <w:b/>
          <w:bCs/>
        </w:rPr>
      </w:pPr>
    </w:p>
    <w:p w14:paraId="50F93E4F" w14:textId="77777777" w:rsidR="006058AA" w:rsidRDefault="006058AA" w:rsidP="009337F1">
      <w:pPr>
        <w:rPr>
          <w:b/>
          <w:bCs/>
        </w:rPr>
      </w:pPr>
    </w:p>
    <w:p w14:paraId="10062FD5" w14:textId="77777777" w:rsidR="006058AA" w:rsidRDefault="006058AA" w:rsidP="009337F1">
      <w:pPr>
        <w:rPr>
          <w:b/>
          <w:bCs/>
        </w:rPr>
      </w:pPr>
    </w:p>
    <w:p w14:paraId="2BEF864E" w14:textId="77777777" w:rsidR="006058AA" w:rsidRDefault="006058AA" w:rsidP="009337F1">
      <w:pPr>
        <w:rPr>
          <w:b/>
          <w:bCs/>
        </w:rPr>
      </w:pPr>
    </w:p>
    <w:p w14:paraId="14839EBA" w14:textId="77777777" w:rsidR="006058AA" w:rsidRDefault="006058AA" w:rsidP="009337F1">
      <w:pPr>
        <w:rPr>
          <w:b/>
          <w:bCs/>
        </w:rPr>
      </w:pPr>
    </w:p>
    <w:p w14:paraId="753E7294" w14:textId="77777777" w:rsidR="006058AA" w:rsidRDefault="006058AA" w:rsidP="009337F1">
      <w:pPr>
        <w:rPr>
          <w:b/>
          <w:bCs/>
        </w:rPr>
      </w:pPr>
    </w:p>
    <w:p w14:paraId="09D86CB7" w14:textId="77777777" w:rsidR="006058AA" w:rsidRDefault="006058AA" w:rsidP="009337F1">
      <w:pPr>
        <w:rPr>
          <w:b/>
          <w:bCs/>
        </w:rPr>
      </w:pPr>
    </w:p>
    <w:p w14:paraId="2C73EFCF" w14:textId="77777777" w:rsidR="006058AA" w:rsidRDefault="006058AA" w:rsidP="009337F1">
      <w:pPr>
        <w:rPr>
          <w:b/>
          <w:bCs/>
        </w:rPr>
      </w:pPr>
    </w:p>
    <w:p w14:paraId="66BDD1F4" w14:textId="77777777" w:rsidR="006058AA" w:rsidRDefault="006058AA" w:rsidP="009337F1">
      <w:pPr>
        <w:rPr>
          <w:b/>
          <w:bCs/>
        </w:rPr>
      </w:pPr>
    </w:p>
    <w:p w14:paraId="31CB6E61" w14:textId="77777777" w:rsidR="006058AA" w:rsidRDefault="006058AA" w:rsidP="009337F1">
      <w:pPr>
        <w:rPr>
          <w:b/>
          <w:bCs/>
        </w:rPr>
      </w:pPr>
    </w:p>
    <w:p w14:paraId="3973185F" w14:textId="77777777" w:rsidR="006058AA" w:rsidRDefault="006058AA" w:rsidP="009337F1">
      <w:pPr>
        <w:rPr>
          <w:b/>
          <w:bCs/>
        </w:rPr>
      </w:pPr>
    </w:p>
    <w:p w14:paraId="30045C8D" w14:textId="77777777" w:rsidR="006058AA" w:rsidRDefault="006058AA" w:rsidP="009337F1">
      <w:pPr>
        <w:rPr>
          <w:b/>
          <w:bCs/>
        </w:rPr>
      </w:pPr>
    </w:p>
    <w:p w14:paraId="45D9D7C3" w14:textId="77777777" w:rsidR="006058AA" w:rsidRDefault="006058AA" w:rsidP="009337F1">
      <w:pPr>
        <w:rPr>
          <w:b/>
          <w:bCs/>
        </w:rPr>
      </w:pPr>
    </w:p>
    <w:p w14:paraId="4CA59463" w14:textId="77777777" w:rsidR="006058AA" w:rsidRDefault="006058AA" w:rsidP="009337F1">
      <w:pPr>
        <w:rPr>
          <w:b/>
          <w:bCs/>
        </w:rPr>
      </w:pPr>
    </w:p>
    <w:p w14:paraId="2C5B4610" w14:textId="77777777" w:rsidR="006058AA" w:rsidRDefault="006058AA" w:rsidP="009337F1">
      <w:pPr>
        <w:rPr>
          <w:b/>
          <w:bCs/>
        </w:rPr>
      </w:pPr>
    </w:p>
    <w:p w14:paraId="28CC38F3" w14:textId="77777777" w:rsidR="006058AA" w:rsidRDefault="006058AA" w:rsidP="009337F1">
      <w:pPr>
        <w:rPr>
          <w:b/>
          <w:bCs/>
        </w:rPr>
      </w:pPr>
    </w:p>
    <w:p w14:paraId="4A580670" w14:textId="77777777" w:rsidR="006058AA" w:rsidRDefault="006058AA" w:rsidP="009337F1">
      <w:pPr>
        <w:rPr>
          <w:b/>
          <w:bCs/>
        </w:rPr>
      </w:pPr>
    </w:p>
    <w:p w14:paraId="16EEEC36" w14:textId="77777777" w:rsidR="006058AA" w:rsidRDefault="006058AA" w:rsidP="009337F1">
      <w:pPr>
        <w:rPr>
          <w:b/>
          <w:bCs/>
        </w:rPr>
      </w:pPr>
    </w:p>
    <w:p w14:paraId="2C58D346" w14:textId="77777777" w:rsidR="006058AA" w:rsidRDefault="006058AA" w:rsidP="009337F1">
      <w:pPr>
        <w:rPr>
          <w:b/>
          <w:bCs/>
        </w:rPr>
      </w:pPr>
    </w:p>
    <w:p w14:paraId="0B427B3C" w14:textId="77777777" w:rsidR="006058AA" w:rsidRDefault="006058AA" w:rsidP="009337F1">
      <w:pPr>
        <w:rPr>
          <w:b/>
          <w:bCs/>
        </w:rPr>
      </w:pPr>
    </w:p>
    <w:p w14:paraId="019D6D18" w14:textId="77777777" w:rsidR="006058AA" w:rsidRDefault="006058AA" w:rsidP="009337F1">
      <w:pPr>
        <w:rPr>
          <w:b/>
          <w:bCs/>
        </w:rPr>
      </w:pPr>
    </w:p>
    <w:p w14:paraId="0504D764" w14:textId="77777777" w:rsidR="006058AA" w:rsidRDefault="006058AA" w:rsidP="009337F1">
      <w:pPr>
        <w:rPr>
          <w:b/>
          <w:bCs/>
        </w:rPr>
      </w:pPr>
    </w:p>
    <w:p w14:paraId="2F56F29B" w14:textId="77777777" w:rsidR="006058AA" w:rsidRDefault="006058AA" w:rsidP="009337F1">
      <w:pPr>
        <w:rPr>
          <w:b/>
          <w:bCs/>
        </w:rPr>
      </w:pPr>
    </w:p>
    <w:p w14:paraId="65CA173F" w14:textId="77777777" w:rsidR="006058AA" w:rsidRDefault="006058AA" w:rsidP="009337F1">
      <w:pPr>
        <w:rPr>
          <w:b/>
          <w:bCs/>
        </w:rPr>
      </w:pPr>
    </w:p>
    <w:p w14:paraId="71D097E3" w14:textId="77777777" w:rsidR="006058AA" w:rsidRDefault="006058AA" w:rsidP="009337F1">
      <w:pPr>
        <w:rPr>
          <w:b/>
          <w:bCs/>
        </w:rPr>
      </w:pPr>
    </w:p>
    <w:p w14:paraId="4B212A33" w14:textId="77777777" w:rsidR="006058AA" w:rsidRDefault="006058AA" w:rsidP="009337F1">
      <w:pPr>
        <w:rPr>
          <w:b/>
          <w:bCs/>
        </w:rPr>
      </w:pPr>
    </w:p>
    <w:p w14:paraId="47300025" w14:textId="77777777" w:rsidR="006058AA" w:rsidRDefault="006058AA" w:rsidP="009337F1">
      <w:pPr>
        <w:rPr>
          <w:b/>
          <w:bCs/>
        </w:rPr>
      </w:pPr>
    </w:p>
    <w:p w14:paraId="72889FA4" w14:textId="77777777" w:rsidR="006058AA" w:rsidRDefault="006058AA" w:rsidP="009337F1">
      <w:pPr>
        <w:rPr>
          <w:b/>
          <w:bCs/>
        </w:rPr>
      </w:pPr>
    </w:p>
    <w:p w14:paraId="7031FE54" w14:textId="1B3F9D77" w:rsidR="006058AA" w:rsidRPr="006058AA" w:rsidRDefault="006058AA" w:rsidP="009337F1">
      <w:pPr>
        <w:rPr>
          <w:b/>
          <w:bCs/>
        </w:rPr>
      </w:pPr>
      <w:r>
        <w:rPr>
          <w:b/>
          <w:bCs/>
        </w:rPr>
        <w:lastRenderedPageBreak/>
        <w:t>Acknowledgements</w:t>
      </w:r>
    </w:p>
    <w:p w14:paraId="70B322B9" w14:textId="4F9A4D55" w:rsidR="009337F1" w:rsidRDefault="009337F1" w:rsidP="009337F1"/>
    <w:p w14:paraId="6D48670A" w14:textId="01B82A8C" w:rsidR="00965E89" w:rsidRDefault="006058AA">
      <w:r>
        <w:t>[BLIND]</w:t>
      </w:r>
    </w:p>
    <w:p w14:paraId="24A9CEDA" w14:textId="77777777" w:rsidR="009415BD" w:rsidRPr="00CE4142" w:rsidRDefault="009415BD"/>
    <w:p w14:paraId="6AC73D57" w14:textId="77777777" w:rsidR="00B54086" w:rsidRPr="001D386D" w:rsidRDefault="00B54086">
      <w:pPr>
        <w:rPr>
          <w:b/>
          <w:bCs/>
        </w:rPr>
      </w:pPr>
      <w:r w:rsidRPr="001D386D">
        <w:rPr>
          <w:b/>
          <w:bCs/>
        </w:rPr>
        <w:t>References</w:t>
      </w:r>
    </w:p>
    <w:p w14:paraId="78891967" w14:textId="77777777" w:rsidR="00620AA4" w:rsidRPr="00CE4142" w:rsidRDefault="00620AA4">
      <w:pPr>
        <w:rPr>
          <w:color w:val="000000" w:themeColor="text1"/>
        </w:rPr>
      </w:pPr>
    </w:p>
    <w:p w14:paraId="62313584" w14:textId="77777777" w:rsidR="000B431C" w:rsidRPr="00EE7837" w:rsidRDefault="000B431C" w:rsidP="00620AA4">
      <w:pPr>
        <w:pStyle w:val="ListParagraph"/>
        <w:numPr>
          <w:ilvl w:val="0"/>
          <w:numId w:val="2"/>
        </w:numPr>
        <w:rPr>
          <w:rFonts w:ascii="Times" w:hAnsi="Times"/>
          <w:color w:val="000000" w:themeColor="text1"/>
          <w:shd w:val="clear" w:color="auto" w:fill="FFFFFF"/>
        </w:rPr>
      </w:pPr>
      <w:r w:rsidRPr="00EE7837">
        <w:rPr>
          <w:rFonts w:ascii="Times" w:hAnsi="Times"/>
          <w:color w:val="000000" w:themeColor="text1"/>
          <w:shd w:val="clear" w:color="auto" w:fill="FFFFFF"/>
        </w:rPr>
        <w:t>Benne, R. (1989). RNA-editing in trypanosome mitochondria. </w:t>
      </w:r>
      <w:proofErr w:type="spellStart"/>
      <w:r w:rsidRPr="00EE7837">
        <w:rPr>
          <w:rFonts w:ascii="Times" w:hAnsi="Times"/>
          <w:i/>
          <w:iCs/>
          <w:color w:val="000000" w:themeColor="text1"/>
        </w:rPr>
        <w:t>Biochimica</w:t>
      </w:r>
      <w:proofErr w:type="spellEnd"/>
      <w:r w:rsidRPr="00EE7837">
        <w:rPr>
          <w:rFonts w:ascii="Times" w:hAnsi="Times"/>
          <w:i/>
          <w:iCs/>
          <w:color w:val="000000" w:themeColor="text1"/>
        </w:rPr>
        <w:t xml:space="preserve"> et </w:t>
      </w:r>
      <w:proofErr w:type="spellStart"/>
      <w:r w:rsidRPr="00EE7837">
        <w:rPr>
          <w:rFonts w:ascii="Times" w:hAnsi="Times"/>
          <w:i/>
          <w:iCs/>
          <w:color w:val="000000" w:themeColor="text1"/>
        </w:rPr>
        <w:t>Biophysica</w:t>
      </w:r>
      <w:proofErr w:type="spellEnd"/>
      <w:r w:rsidRPr="00EE7837">
        <w:rPr>
          <w:rFonts w:ascii="Times" w:hAnsi="Times"/>
          <w:i/>
          <w:iCs/>
          <w:color w:val="000000" w:themeColor="text1"/>
        </w:rPr>
        <w:t xml:space="preserve"> Acta (BBA)-Gene Structure and Expression</w:t>
      </w:r>
      <w:r w:rsidRPr="00EE7837">
        <w:rPr>
          <w:rFonts w:ascii="Times" w:hAnsi="Times"/>
          <w:color w:val="000000" w:themeColor="text1"/>
          <w:shd w:val="clear" w:color="auto" w:fill="FFFFFF"/>
        </w:rPr>
        <w:t>, </w:t>
      </w:r>
      <w:r w:rsidRPr="00EE7837">
        <w:rPr>
          <w:rFonts w:ascii="Times" w:hAnsi="Times"/>
          <w:i/>
          <w:iCs/>
          <w:color w:val="000000" w:themeColor="text1"/>
        </w:rPr>
        <w:t>1007</w:t>
      </w:r>
      <w:r w:rsidRPr="00EE7837">
        <w:rPr>
          <w:rFonts w:ascii="Times" w:hAnsi="Times"/>
          <w:color w:val="000000" w:themeColor="text1"/>
          <w:shd w:val="clear" w:color="auto" w:fill="FFFFFF"/>
        </w:rPr>
        <w:t>(2), 131-139.</w:t>
      </w:r>
    </w:p>
    <w:p w14:paraId="14DEFE5E" w14:textId="77777777" w:rsidR="000B431C" w:rsidRPr="000B431C" w:rsidRDefault="000B431C" w:rsidP="00072676">
      <w:pPr>
        <w:pStyle w:val="ListParagraph"/>
        <w:numPr>
          <w:ilvl w:val="0"/>
          <w:numId w:val="2"/>
        </w:numPr>
        <w:rPr>
          <w:rFonts w:ascii="Times" w:hAnsi="Times"/>
        </w:rPr>
      </w:pPr>
      <w:proofErr w:type="spellStart"/>
      <w:r w:rsidRPr="000B431C">
        <w:rPr>
          <w:rFonts w:ascii="Times" w:hAnsi="Times" w:cs="Arial"/>
          <w:color w:val="222222"/>
          <w:shd w:val="clear" w:color="auto" w:fill="FFFFFF"/>
        </w:rPr>
        <w:t>Bidartondo</w:t>
      </w:r>
      <w:proofErr w:type="spellEnd"/>
      <w:r w:rsidRPr="000B431C">
        <w:rPr>
          <w:rFonts w:ascii="Times" w:hAnsi="Times" w:cs="Arial"/>
          <w:color w:val="222222"/>
          <w:shd w:val="clear" w:color="auto" w:fill="FFFFFF"/>
        </w:rPr>
        <w:t>, M. I. (2005). The evolutionary ecology of myco</w:t>
      </w:r>
      <w:r w:rsidRPr="000B431C">
        <w:rPr>
          <w:rFonts w:ascii="Cambria Math" w:hAnsi="Cambria Math" w:cs="Cambria Math"/>
          <w:color w:val="222222"/>
          <w:shd w:val="clear" w:color="auto" w:fill="FFFFFF"/>
        </w:rPr>
        <w:t>‐</w:t>
      </w:r>
      <w:r w:rsidRPr="000B431C">
        <w:rPr>
          <w:rFonts w:ascii="Times" w:hAnsi="Times" w:cs="Arial"/>
          <w:color w:val="222222"/>
          <w:shd w:val="clear" w:color="auto" w:fill="FFFFFF"/>
        </w:rPr>
        <w:t>heterotrophy.</w:t>
      </w:r>
      <w:r w:rsidRPr="000B431C">
        <w:rPr>
          <w:rStyle w:val="apple-converted-space"/>
          <w:rFonts w:ascii="Times" w:hAnsi="Times" w:cs="Arial"/>
          <w:color w:val="222222"/>
          <w:shd w:val="clear" w:color="auto" w:fill="FFFFFF"/>
        </w:rPr>
        <w:t> </w:t>
      </w:r>
      <w:r w:rsidRPr="000B431C">
        <w:rPr>
          <w:rFonts w:ascii="Times" w:hAnsi="Times" w:cs="Arial"/>
          <w:i/>
          <w:iCs/>
          <w:color w:val="222222"/>
        </w:rPr>
        <w:t>New phytologist</w:t>
      </w:r>
      <w:r w:rsidRPr="000B431C">
        <w:rPr>
          <w:rFonts w:ascii="Times" w:hAnsi="Times" w:cs="Arial"/>
          <w:color w:val="222222"/>
          <w:shd w:val="clear" w:color="auto" w:fill="FFFFFF"/>
        </w:rPr>
        <w:t>,</w:t>
      </w:r>
      <w:r w:rsidRPr="000B431C">
        <w:rPr>
          <w:rStyle w:val="apple-converted-space"/>
          <w:rFonts w:ascii="Times" w:hAnsi="Times" w:cs="Arial"/>
          <w:color w:val="222222"/>
          <w:shd w:val="clear" w:color="auto" w:fill="FFFFFF"/>
        </w:rPr>
        <w:t> </w:t>
      </w:r>
      <w:r w:rsidRPr="000B431C">
        <w:rPr>
          <w:rFonts w:ascii="Times" w:hAnsi="Times" w:cs="Arial"/>
          <w:i/>
          <w:iCs/>
          <w:color w:val="222222"/>
        </w:rPr>
        <w:t>167</w:t>
      </w:r>
      <w:r w:rsidRPr="000B431C">
        <w:rPr>
          <w:rFonts w:ascii="Times" w:hAnsi="Times" w:cs="Arial"/>
          <w:color w:val="222222"/>
          <w:shd w:val="clear" w:color="auto" w:fill="FFFFFF"/>
        </w:rPr>
        <w:t>(2), 335-352.</w:t>
      </w:r>
    </w:p>
    <w:p w14:paraId="49D127D3" w14:textId="77777777" w:rsidR="000B431C" w:rsidRPr="00EE7837" w:rsidRDefault="000B431C" w:rsidP="00620AA4">
      <w:pPr>
        <w:pStyle w:val="ListParagraph"/>
        <w:numPr>
          <w:ilvl w:val="0"/>
          <w:numId w:val="2"/>
        </w:numPr>
        <w:rPr>
          <w:rFonts w:ascii="Times" w:hAnsi="Times"/>
          <w:color w:val="000000" w:themeColor="text1"/>
        </w:rPr>
      </w:pPr>
      <w:r w:rsidRPr="00EE7837">
        <w:rPr>
          <w:rFonts w:ascii="Times" w:hAnsi="Times"/>
          <w:color w:val="000000" w:themeColor="text1"/>
          <w:shd w:val="clear" w:color="auto" w:fill="FFFFFF"/>
        </w:rPr>
        <w:t>Blair, C. R. (1960). A program for correcting spelling errors. </w:t>
      </w:r>
      <w:r w:rsidRPr="00EE7837">
        <w:rPr>
          <w:rFonts w:ascii="Times" w:hAnsi="Times"/>
          <w:i/>
          <w:iCs/>
          <w:color w:val="000000" w:themeColor="text1"/>
        </w:rPr>
        <w:t>Information and Control</w:t>
      </w:r>
      <w:r w:rsidRPr="00EE7837">
        <w:rPr>
          <w:rFonts w:ascii="Times" w:hAnsi="Times"/>
          <w:color w:val="000000" w:themeColor="text1"/>
          <w:shd w:val="clear" w:color="auto" w:fill="FFFFFF"/>
        </w:rPr>
        <w:t>, </w:t>
      </w:r>
      <w:r w:rsidRPr="00EE7837">
        <w:rPr>
          <w:rFonts w:ascii="Times" w:hAnsi="Times"/>
          <w:i/>
          <w:iCs/>
          <w:color w:val="000000" w:themeColor="text1"/>
        </w:rPr>
        <w:t>3</w:t>
      </w:r>
      <w:r w:rsidRPr="00EE7837">
        <w:rPr>
          <w:rFonts w:ascii="Times" w:hAnsi="Times"/>
          <w:color w:val="000000" w:themeColor="text1"/>
          <w:shd w:val="clear" w:color="auto" w:fill="FFFFFF"/>
        </w:rPr>
        <w:t>(1), 60-67.</w:t>
      </w:r>
    </w:p>
    <w:p w14:paraId="77F1B506" w14:textId="77777777" w:rsidR="000B431C" w:rsidRPr="00EE7837" w:rsidRDefault="000B431C" w:rsidP="00620AA4">
      <w:pPr>
        <w:pStyle w:val="ListParagraph"/>
        <w:numPr>
          <w:ilvl w:val="0"/>
          <w:numId w:val="2"/>
        </w:numPr>
        <w:rPr>
          <w:rFonts w:ascii="Times" w:hAnsi="Times"/>
          <w:color w:val="000000" w:themeColor="text1"/>
        </w:rPr>
      </w:pPr>
      <w:r w:rsidRPr="00EE7837">
        <w:rPr>
          <w:rFonts w:ascii="Times" w:hAnsi="Times"/>
          <w:color w:val="000000" w:themeColor="text1"/>
        </w:rPr>
        <w:t xml:space="preserve">Brandon, R., &amp; </w:t>
      </w:r>
      <w:proofErr w:type="spellStart"/>
      <w:r w:rsidRPr="00EE7837">
        <w:rPr>
          <w:rFonts w:ascii="Times" w:hAnsi="Times"/>
          <w:color w:val="000000" w:themeColor="text1"/>
        </w:rPr>
        <w:t>McShea</w:t>
      </w:r>
      <w:proofErr w:type="spellEnd"/>
      <w:r w:rsidRPr="00EE7837">
        <w:rPr>
          <w:rFonts w:ascii="Times" w:hAnsi="Times"/>
          <w:color w:val="000000" w:themeColor="text1"/>
        </w:rPr>
        <w:t xml:space="preserve">, D. W. (2020). The missing two-thirds of evolutionary theory. Cambridge University Press. </w:t>
      </w:r>
    </w:p>
    <w:p w14:paraId="25A0BB38" w14:textId="77777777" w:rsidR="000B431C" w:rsidRPr="00EE7837" w:rsidRDefault="000B431C" w:rsidP="00391925">
      <w:pPr>
        <w:pStyle w:val="ListParagraph"/>
        <w:numPr>
          <w:ilvl w:val="0"/>
          <w:numId w:val="2"/>
        </w:numPr>
        <w:rPr>
          <w:rFonts w:ascii="Times" w:hAnsi="Times"/>
        </w:rPr>
      </w:pPr>
      <w:r w:rsidRPr="00EE7837">
        <w:rPr>
          <w:rFonts w:ascii="Times" w:hAnsi="Times"/>
          <w:color w:val="222222"/>
          <w:shd w:val="clear" w:color="auto" w:fill="FFFFFF"/>
        </w:rPr>
        <w:t>Brunet, T. D. P., &amp; Doolittle, W. F. (2018). The generality of constructive neutral evolution.</w:t>
      </w:r>
      <w:r w:rsidRPr="00EE7837">
        <w:rPr>
          <w:rStyle w:val="apple-converted-space"/>
          <w:rFonts w:ascii="Times" w:hAnsi="Times"/>
          <w:color w:val="222222"/>
          <w:shd w:val="clear" w:color="auto" w:fill="FFFFFF"/>
        </w:rPr>
        <w:t> </w:t>
      </w:r>
      <w:r w:rsidRPr="00EE7837">
        <w:rPr>
          <w:rFonts w:ascii="Times" w:hAnsi="Times"/>
          <w:i/>
          <w:iCs/>
          <w:color w:val="222222"/>
        </w:rPr>
        <w:t>Biology &amp; Philosophy</w:t>
      </w:r>
      <w:r w:rsidRPr="00EE7837">
        <w:rPr>
          <w:rFonts w:ascii="Times" w:hAnsi="Times"/>
          <w:color w:val="222222"/>
          <w:shd w:val="clear" w:color="auto" w:fill="FFFFFF"/>
        </w:rPr>
        <w:t>,</w:t>
      </w:r>
      <w:r w:rsidRPr="00EE7837">
        <w:rPr>
          <w:rStyle w:val="apple-converted-space"/>
          <w:rFonts w:ascii="Times" w:hAnsi="Times"/>
          <w:color w:val="222222"/>
          <w:shd w:val="clear" w:color="auto" w:fill="FFFFFF"/>
        </w:rPr>
        <w:t> </w:t>
      </w:r>
      <w:r w:rsidRPr="00EE7837">
        <w:rPr>
          <w:rFonts w:ascii="Times" w:hAnsi="Times"/>
          <w:i/>
          <w:iCs/>
          <w:color w:val="222222"/>
        </w:rPr>
        <w:t>33</w:t>
      </w:r>
      <w:r w:rsidRPr="00EE7837">
        <w:rPr>
          <w:rFonts w:ascii="Times" w:hAnsi="Times"/>
          <w:color w:val="222222"/>
          <w:shd w:val="clear" w:color="auto" w:fill="FFFFFF"/>
        </w:rPr>
        <w:t>(1), 1-25.</w:t>
      </w:r>
    </w:p>
    <w:p w14:paraId="223B2C83" w14:textId="77777777" w:rsidR="000B431C" w:rsidRPr="00EE7837" w:rsidRDefault="000B431C" w:rsidP="00620AA4">
      <w:pPr>
        <w:pStyle w:val="ListParagraph"/>
        <w:numPr>
          <w:ilvl w:val="0"/>
          <w:numId w:val="2"/>
        </w:numPr>
        <w:rPr>
          <w:rFonts w:ascii="Times" w:hAnsi="Times"/>
          <w:color w:val="000000" w:themeColor="text1"/>
        </w:rPr>
      </w:pPr>
      <w:r w:rsidRPr="00EE7837">
        <w:rPr>
          <w:rFonts w:ascii="Times" w:hAnsi="Times"/>
          <w:color w:val="000000" w:themeColor="text1"/>
          <w:shd w:val="clear" w:color="auto" w:fill="FFFFFF"/>
        </w:rPr>
        <w:t xml:space="preserve">Brunet, T. D., Doolittle, W. F., &amp; </w:t>
      </w:r>
      <w:proofErr w:type="spellStart"/>
      <w:r w:rsidRPr="00EE7837">
        <w:rPr>
          <w:rFonts w:ascii="Times" w:hAnsi="Times"/>
          <w:color w:val="000000" w:themeColor="text1"/>
          <w:shd w:val="clear" w:color="auto" w:fill="FFFFFF"/>
        </w:rPr>
        <w:t>Bielawski</w:t>
      </w:r>
      <w:proofErr w:type="spellEnd"/>
      <w:r w:rsidRPr="00EE7837">
        <w:rPr>
          <w:rFonts w:ascii="Times" w:hAnsi="Times"/>
          <w:color w:val="000000" w:themeColor="text1"/>
          <w:shd w:val="clear" w:color="auto" w:fill="FFFFFF"/>
        </w:rPr>
        <w:t>, J. P. (2021). The role of purifying selection in the origin and maintenance of complex function. </w:t>
      </w:r>
      <w:r w:rsidRPr="00EE7837">
        <w:rPr>
          <w:rFonts w:ascii="Times" w:hAnsi="Times"/>
          <w:i/>
          <w:iCs/>
          <w:color w:val="000000" w:themeColor="text1"/>
        </w:rPr>
        <w:t>Studies in History and Philosophy of Science Part A</w:t>
      </w:r>
      <w:r w:rsidRPr="00EE7837">
        <w:rPr>
          <w:rFonts w:ascii="Times" w:hAnsi="Times"/>
          <w:color w:val="000000" w:themeColor="text1"/>
          <w:shd w:val="clear" w:color="auto" w:fill="FFFFFF"/>
        </w:rPr>
        <w:t>, </w:t>
      </w:r>
      <w:r w:rsidRPr="00EE7837">
        <w:rPr>
          <w:rFonts w:ascii="Times" w:hAnsi="Times"/>
          <w:i/>
          <w:iCs/>
          <w:color w:val="000000" w:themeColor="text1"/>
        </w:rPr>
        <w:t>87</w:t>
      </w:r>
      <w:r w:rsidRPr="00EE7837">
        <w:rPr>
          <w:rFonts w:ascii="Times" w:hAnsi="Times"/>
          <w:color w:val="000000" w:themeColor="text1"/>
          <w:shd w:val="clear" w:color="auto" w:fill="FFFFFF"/>
        </w:rPr>
        <w:t>, 125-135.</w:t>
      </w:r>
    </w:p>
    <w:p w14:paraId="532756E9" w14:textId="77777777" w:rsidR="000B431C" w:rsidRPr="00EE7837" w:rsidRDefault="000B431C" w:rsidP="00F46E07">
      <w:pPr>
        <w:pStyle w:val="ListParagraph"/>
        <w:numPr>
          <w:ilvl w:val="0"/>
          <w:numId w:val="2"/>
        </w:numPr>
        <w:rPr>
          <w:rFonts w:ascii="Times" w:hAnsi="Times"/>
        </w:rPr>
      </w:pPr>
      <w:proofErr w:type="spellStart"/>
      <w:r w:rsidRPr="00EE7837">
        <w:rPr>
          <w:rFonts w:ascii="Times" w:hAnsi="Times"/>
          <w:color w:val="222222"/>
          <w:shd w:val="clear" w:color="auto" w:fill="FFFFFF"/>
        </w:rPr>
        <w:t>Buhrman</w:t>
      </w:r>
      <w:proofErr w:type="spellEnd"/>
      <w:r w:rsidRPr="00EE7837">
        <w:rPr>
          <w:rFonts w:ascii="Times" w:hAnsi="Times"/>
          <w:color w:val="222222"/>
          <w:shd w:val="clear" w:color="auto" w:fill="FFFFFF"/>
        </w:rPr>
        <w:t xml:space="preserve">, H., van der </w:t>
      </w:r>
      <w:proofErr w:type="spellStart"/>
      <w:r w:rsidRPr="00EE7837">
        <w:rPr>
          <w:rFonts w:ascii="Times" w:hAnsi="Times"/>
          <w:color w:val="222222"/>
          <w:shd w:val="clear" w:color="auto" w:fill="FFFFFF"/>
        </w:rPr>
        <w:t>Gulik</w:t>
      </w:r>
      <w:proofErr w:type="spellEnd"/>
      <w:r w:rsidRPr="00EE7837">
        <w:rPr>
          <w:rFonts w:ascii="Times" w:hAnsi="Times"/>
          <w:color w:val="222222"/>
          <w:shd w:val="clear" w:color="auto" w:fill="FFFFFF"/>
        </w:rPr>
        <w:t xml:space="preserve">, P., </w:t>
      </w:r>
      <w:proofErr w:type="spellStart"/>
      <w:r w:rsidRPr="00EE7837">
        <w:rPr>
          <w:rFonts w:ascii="Times" w:hAnsi="Times"/>
          <w:color w:val="222222"/>
          <w:shd w:val="clear" w:color="auto" w:fill="FFFFFF"/>
        </w:rPr>
        <w:t>Severini</w:t>
      </w:r>
      <w:proofErr w:type="spellEnd"/>
      <w:r w:rsidRPr="00EE7837">
        <w:rPr>
          <w:rFonts w:ascii="Times" w:hAnsi="Times"/>
          <w:color w:val="222222"/>
          <w:shd w:val="clear" w:color="auto" w:fill="FFFFFF"/>
        </w:rPr>
        <w:t xml:space="preserve">, S., &amp; </w:t>
      </w:r>
      <w:proofErr w:type="spellStart"/>
      <w:r w:rsidRPr="00EE7837">
        <w:rPr>
          <w:rFonts w:ascii="Times" w:hAnsi="Times"/>
          <w:color w:val="222222"/>
          <w:shd w:val="clear" w:color="auto" w:fill="FFFFFF"/>
        </w:rPr>
        <w:t>Speijer</w:t>
      </w:r>
      <w:proofErr w:type="spellEnd"/>
      <w:r w:rsidRPr="00EE7837">
        <w:rPr>
          <w:rFonts w:ascii="Times" w:hAnsi="Times"/>
          <w:color w:val="222222"/>
          <w:shd w:val="clear" w:color="auto" w:fill="FFFFFF"/>
        </w:rPr>
        <w:t xml:space="preserve">, D. (2013). A mathematical model of </w:t>
      </w:r>
      <w:proofErr w:type="spellStart"/>
      <w:r w:rsidRPr="00EE7837">
        <w:rPr>
          <w:rFonts w:ascii="Times" w:hAnsi="Times"/>
          <w:color w:val="222222"/>
          <w:shd w:val="clear" w:color="auto" w:fill="FFFFFF"/>
        </w:rPr>
        <w:t>kinetoplastid</w:t>
      </w:r>
      <w:proofErr w:type="spellEnd"/>
      <w:r w:rsidRPr="00EE7837">
        <w:rPr>
          <w:rFonts w:ascii="Times" w:hAnsi="Times"/>
          <w:color w:val="222222"/>
          <w:shd w:val="clear" w:color="auto" w:fill="FFFFFF"/>
        </w:rPr>
        <w:t xml:space="preserve"> mitochondrial gene scrambling advantage. </w:t>
      </w:r>
      <w:proofErr w:type="spellStart"/>
      <w:r w:rsidRPr="00EE7837">
        <w:rPr>
          <w:rFonts w:ascii="Times" w:hAnsi="Times"/>
          <w:i/>
          <w:iCs/>
          <w:color w:val="222222"/>
        </w:rPr>
        <w:t>arXiv</w:t>
      </w:r>
      <w:proofErr w:type="spellEnd"/>
      <w:r w:rsidRPr="00EE7837">
        <w:rPr>
          <w:rFonts w:ascii="Times" w:hAnsi="Times"/>
          <w:i/>
          <w:iCs/>
          <w:color w:val="222222"/>
        </w:rPr>
        <w:t xml:space="preserve"> preprint arXiv:1307.1163</w:t>
      </w:r>
      <w:r w:rsidRPr="00EE7837">
        <w:rPr>
          <w:rFonts w:ascii="Times" w:hAnsi="Times"/>
          <w:color w:val="222222"/>
          <w:shd w:val="clear" w:color="auto" w:fill="FFFFFF"/>
        </w:rPr>
        <w:t>.</w:t>
      </w:r>
    </w:p>
    <w:p w14:paraId="273E00C3" w14:textId="77777777" w:rsidR="000B431C" w:rsidRPr="00EE7837" w:rsidRDefault="000B431C" w:rsidP="00286231">
      <w:pPr>
        <w:pStyle w:val="ListParagraph"/>
        <w:numPr>
          <w:ilvl w:val="0"/>
          <w:numId w:val="2"/>
        </w:numPr>
        <w:rPr>
          <w:rFonts w:ascii="Times" w:hAnsi="Times"/>
          <w:lang w:val="en-GB" w:eastAsia="en-GB"/>
        </w:rPr>
      </w:pPr>
      <w:proofErr w:type="spellStart"/>
      <w:r w:rsidRPr="00EE7837">
        <w:rPr>
          <w:rFonts w:ascii="Times" w:hAnsi="Times" w:cs="Arial"/>
          <w:color w:val="222222"/>
          <w:shd w:val="clear" w:color="auto" w:fill="FFFFFF"/>
          <w:lang w:val="en-GB" w:eastAsia="en-GB"/>
        </w:rPr>
        <w:t>Chellappoo</w:t>
      </w:r>
      <w:proofErr w:type="spellEnd"/>
      <w:r w:rsidRPr="00EE7837">
        <w:rPr>
          <w:rFonts w:ascii="Times" w:hAnsi="Times" w:cs="Arial"/>
          <w:color w:val="222222"/>
          <w:shd w:val="clear" w:color="auto" w:fill="FFFFFF"/>
          <w:lang w:val="en-GB" w:eastAsia="en-GB"/>
        </w:rPr>
        <w:t>, A. (2022). When can cultural selection explain adaptation?. </w:t>
      </w:r>
      <w:r w:rsidRPr="00EE7837">
        <w:rPr>
          <w:rFonts w:ascii="Times" w:hAnsi="Times" w:cs="Arial"/>
          <w:i/>
          <w:iCs/>
          <w:color w:val="222222"/>
          <w:lang w:val="en-GB" w:eastAsia="en-GB"/>
        </w:rPr>
        <w:t>Biology &amp; Philosophy</w:t>
      </w:r>
      <w:r w:rsidRPr="00EE7837">
        <w:rPr>
          <w:rFonts w:ascii="Times" w:hAnsi="Times" w:cs="Arial"/>
          <w:color w:val="222222"/>
          <w:shd w:val="clear" w:color="auto" w:fill="FFFFFF"/>
          <w:lang w:val="en-GB" w:eastAsia="en-GB"/>
        </w:rPr>
        <w:t>, </w:t>
      </w:r>
      <w:r w:rsidRPr="00EE7837">
        <w:rPr>
          <w:rFonts w:ascii="Times" w:hAnsi="Times" w:cs="Arial"/>
          <w:i/>
          <w:iCs/>
          <w:color w:val="222222"/>
          <w:lang w:val="en-GB" w:eastAsia="en-GB"/>
        </w:rPr>
        <w:t>37</w:t>
      </w:r>
      <w:r w:rsidRPr="00EE7837">
        <w:rPr>
          <w:rFonts w:ascii="Times" w:hAnsi="Times" w:cs="Arial"/>
          <w:color w:val="222222"/>
          <w:shd w:val="clear" w:color="auto" w:fill="FFFFFF"/>
          <w:lang w:val="en-GB" w:eastAsia="en-GB"/>
        </w:rPr>
        <w:t>(1), 1-23.</w:t>
      </w:r>
    </w:p>
    <w:p w14:paraId="10B003B2" w14:textId="77777777" w:rsidR="000B431C" w:rsidRPr="00EE7837" w:rsidRDefault="000B431C" w:rsidP="007A5A67">
      <w:pPr>
        <w:pStyle w:val="ListParagraph"/>
        <w:numPr>
          <w:ilvl w:val="0"/>
          <w:numId w:val="2"/>
        </w:numPr>
        <w:rPr>
          <w:rFonts w:ascii="Times" w:hAnsi="Times"/>
          <w:lang w:val="en-GB" w:eastAsia="en-GB"/>
        </w:rPr>
      </w:pPr>
      <w:proofErr w:type="spellStart"/>
      <w:r w:rsidRPr="00EE7837">
        <w:rPr>
          <w:rFonts w:ascii="Times" w:hAnsi="Times" w:cs="Arial"/>
          <w:color w:val="222222"/>
          <w:shd w:val="clear" w:color="auto" w:fill="FFFFFF"/>
          <w:lang w:val="en-GB" w:eastAsia="en-GB"/>
        </w:rPr>
        <w:t>Chomicki</w:t>
      </w:r>
      <w:proofErr w:type="spellEnd"/>
      <w:r w:rsidRPr="00EE7837">
        <w:rPr>
          <w:rFonts w:ascii="Times" w:hAnsi="Times" w:cs="Arial"/>
          <w:color w:val="222222"/>
          <w:shd w:val="clear" w:color="auto" w:fill="FFFFFF"/>
          <w:lang w:val="en-GB" w:eastAsia="en-GB"/>
        </w:rPr>
        <w:t>, G., Kiers, E. T., &amp; Renner, S. S. (2020). The evolution of mutualistic dependence. </w:t>
      </w:r>
      <w:r w:rsidRPr="00EE7837">
        <w:rPr>
          <w:rFonts w:ascii="Times" w:hAnsi="Times" w:cs="Arial"/>
          <w:i/>
          <w:iCs/>
          <w:color w:val="222222"/>
          <w:lang w:val="en-GB" w:eastAsia="en-GB"/>
        </w:rPr>
        <w:t>Annual Review of Ecology, Evolution, and Systematics</w:t>
      </w:r>
      <w:r w:rsidRPr="00EE7837">
        <w:rPr>
          <w:rFonts w:ascii="Times" w:hAnsi="Times" w:cs="Arial"/>
          <w:color w:val="222222"/>
          <w:shd w:val="clear" w:color="auto" w:fill="FFFFFF"/>
          <w:lang w:val="en-GB" w:eastAsia="en-GB"/>
        </w:rPr>
        <w:t>, </w:t>
      </w:r>
      <w:r w:rsidRPr="00EE7837">
        <w:rPr>
          <w:rFonts w:ascii="Times" w:hAnsi="Times" w:cs="Arial"/>
          <w:i/>
          <w:iCs/>
          <w:color w:val="222222"/>
          <w:lang w:val="en-GB" w:eastAsia="en-GB"/>
        </w:rPr>
        <w:t>51</w:t>
      </w:r>
      <w:r w:rsidRPr="00EE7837">
        <w:rPr>
          <w:rFonts w:ascii="Times" w:hAnsi="Times" w:cs="Arial"/>
          <w:color w:val="222222"/>
          <w:shd w:val="clear" w:color="auto" w:fill="FFFFFF"/>
          <w:lang w:val="en-GB" w:eastAsia="en-GB"/>
        </w:rPr>
        <w:t>, 409-432.</w:t>
      </w:r>
    </w:p>
    <w:p w14:paraId="4B8A88BF" w14:textId="77777777" w:rsidR="000B431C" w:rsidRPr="00EE7837" w:rsidRDefault="000B431C" w:rsidP="00620AA4">
      <w:pPr>
        <w:pStyle w:val="ListParagraph"/>
        <w:numPr>
          <w:ilvl w:val="0"/>
          <w:numId w:val="2"/>
        </w:numPr>
        <w:rPr>
          <w:rFonts w:ascii="Times" w:hAnsi="Times"/>
          <w:color w:val="000000" w:themeColor="text1"/>
        </w:rPr>
      </w:pPr>
      <w:proofErr w:type="spellStart"/>
      <w:r w:rsidRPr="00EE7837">
        <w:rPr>
          <w:rFonts w:ascii="Times" w:hAnsi="Times"/>
          <w:color w:val="000000" w:themeColor="text1"/>
        </w:rPr>
        <w:t>Covello</w:t>
      </w:r>
      <w:proofErr w:type="spellEnd"/>
      <w:r w:rsidRPr="00EE7837">
        <w:rPr>
          <w:rFonts w:ascii="Times" w:hAnsi="Times"/>
          <w:color w:val="000000" w:themeColor="text1"/>
        </w:rPr>
        <w:t xml:space="preserve"> P, Gray M (1993) On the evolution of RNA editing. Trends Genet 9(8):265–268</w:t>
      </w:r>
    </w:p>
    <w:p w14:paraId="1CACF35C" w14:textId="77777777" w:rsidR="000B431C" w:rsidRPr="00EE7837" w:rsidRDefault="000B431C" w:rsidP="007F5D66">
      <w:pPr>
        <w:pStyle w:val="ListParagraph"/>
        <w:numPr>
          <w:ilvl w:val="0"/>
          <w:numId w:val="2"/>
        </w:numPr>
        <w:rPr>
          <w:rFonts w:ascii="Times" w:hAnsi="Times"/>
        </w:rPr>
      </w:pPr>
      <w:r w:rsidRPr="00EE7837">
        <w:rPr>
          <w:rFonts w:ascii="Times" w:hAnsi="Times"/>
          <w:color w:val="222222"/>
          <w:shd w:val="clear" w:color="auto" w:fill="FFFFFF"/>
        </w:rPr>
        <w:t xml:space="preserve">Dao, A. H., &amp; </w:t>
      </w:r>
      <w:proofErr w:type="spellStart"/>
      <w:r w:rsidRPr="00EE7837">
        <w:rPr>
          <w:rFonts w:ascii="Times" w:hAnsi="Times"/>
          <w:color w:val="222222"/>
          <w:shd w:val="clear" w:color="auto" w:fill="FFFFFF"/>
        </w:rPr>
        <w:t>Netsky</w:t>
      </w:r>
      <w:proofErr w:type="spellEnd"/>
      <w:r w:rsidRPr="00EE7837">
        <w:rPr>
          <w:rFonts w:ascii="Times" w:hAnsi="Times"/>
          <w:color w:val="222222"/>
          <w:shd w:val="clear" w:color="auto" w:fill="FFFFFF"/>
        </w:rPr>
        <w:t xml:space="preserve">, M. G. (1984). Human tails and </w:t>
      </w:r>
      <w:proofErr w:type="spellStart"/>
      <w:r w:rsidRPr="00EE7837">
        <w:rPr>
          <w:rFonts w:ascii="Times" w:hAnsi="Times"/>
          <w:color w:val="222222"/>
          <w:shd w:val="clear" w:color="auto" w:fill="FFFFFF"/>
        </w:rPr>
        <w:t>pseudotails</w:t>
      </w:r>
      <w:proofErr w:type="spellEnd"/>
      <w:r w:rsidRPr="00EE7837">
        <w:rPr>
          <w:rFonts w:ascii="Times" w:hAnsi="Times"/>
          <w:color w:val="222222"/>
          <w:shd w:val="clear" w:color="auto" w:fill="FFFFFF"/>
        </w:rPr>
        <w:t>.</w:t>
      </w:r>
      <w:r w:rsidRPr="00EE7837">
        <w:rPr>
          <w:rStyle w:val="apple-converted-space"/>
          <w:rFonts w:ascii="Times" w:hAnsi="Times"/>
          <w:color w:val="222222"/>
          <w:shd w:val="clear" w:color="auto" w:fill="FFFFFF"/>
        </w:rPr>
        <w:t> </w:t>
      </w:r>
      <w:r w:rsidRPr="00EE7837">
        <w:rPr>
          <w:rFonts w:ascii="Times" w:hAnsi="Times"/>
          <w:i/>
          <w:iCs/>
          <w:color w:val="222222"/>
        </w:rPr>
        <w:t>Human pathology</w:t>
      </w:r>
      <w:r w:rsidRPr="00EE7837">
        <w:rPr>
          <w:rFonts w:ascii="Times" w:hAnsi="Times"/>
          <w:color w:val="222222"/>
          <w:shd w:val="clear" w:color="auto" w:fill="FFFFFF"/>
        </w:rPr>
        <w:t>,</w:t>
      </w:r>
      <w:r w:rsidRPr="00EE7837">
        <w:rPr>
          <w:rStyle w:val="apple-converted-space"/>
          <w:rFonts w:ascii="Times" w:hAnsi="Times"/>
          <w:color w:val="222222"/>
          <w:shd w:val="clear" w:color="auto" w:fill="FFFFFF"/>
        </w:rPr>
        <w:t> </w:t>
      </w:r>
      <w:r w:rsidRPr="00EE7837">
        <w:rPr>
          <w:rFonts w:ascii="Times" w:hAnsi="Times"/>
          <w:i/>
          <w:iCs/>
          <w:color w:val="222222"/>
        </w:rPr>
        <w:t>15</w:t>
      </w:r>
      <w:r w:rsidRPr="00EE7837">
        <w:rPr>
          <w:rFonts w:ascii="Times" w:hAnsi="Times"/>
          <w:color w:val="222222"/>
          <w:shd w:val="clear" w:color="auto" w:fill="FFFFFF"/>
        </w:rPr>
        <w:t>(5), 449-453.</w:t>
      </w:r>
    </w:p>
    <w:p w14:paraId="3200E072" w14:textId="77777777" w:rsidR="000B431C" w:rsidRPr="00EE7837" w:rsidRDefault="000B431C" w:rsidP="00620AA4">
      <w:pPr>
        <w:pStyle w:val="ListParagraph"/>
        <w:numPr>
          <w:ilvl w:val="0"/>
          <w:numId w:val="2"/>
        </w:numPr>
        <w:rPr>
          <w:rFonts w:ascii="Times" w:hAnsi="Times"/>
          <w:color w:val="000000" w:themeColor="text1"/>
        </w:rPr>
      </w:pPr>
      <w:r w:rsidRPr="00EE7837">
        <w:rPr>
          <w:rFonts w:ascii="Times" w:hAnsi="Times"/>
          <w:color w:val="000000" w:themeColor="text1"/>
        </w:rPr>
        <w:t xml:space="preserve">David </w:t>
      </w:r>
      <w:proofErr w:type="spellStart"/>
      <w:r w:rsidRPr="00EE7837">
        <w:rPr>
          <w:rFonts w:ascii="Times" w:hAnsi="Times"/>
          <w:color w:val="000000" w:themeColor="text1"/>
        </w:rPr>
        <w:t>Sparshot</w:t>
      </w:r>
      <w:proofErr w:type="spellEnd"/>
      <w:r w:rsidRPr="00EE7837">
        <w:rPr>
          <w:rFonts w:ascii="Times" w:hAnsi="Times"/>
          <w:color w:val="000000" w:themeColor="text1"/>
        </w:rPr>
        <w:t xml:space="preserve">, (2014). The </w:t>
      </w:r>
      <w:proofErr w:type="spellStart"/>
      <w:r w:rsidRPr="00EE7837">
        <w:rPr>
          <w:rFonts w:ascii="Times" w:hAnsi="Times"/>
          <w:color w:val="000000" w:themeColor="text1"/>
        </w:rPr>
        <w:t>Fasinatng</w:t>
      </w:r>
      <w:proofErr w:type="spellEnd"/>
      <w:r w:rsidRPr="00EE7837">
        <w:rPr>
          <w:rFonts w:ascii="Times" w:hAnsi="Times"/>
          <w:color w:val="000000" w:themeColor="text1"/>
        </w:rPr>
        <w:t xml:space="preserve">... Fascinating History of Autocorrect, </w:t>
      </w:r>
      <w:r w:rsidRPr="00EE7837">
        <w:rPr>
          <w:rFonts w:ascii="Times" w:hAnsi="Times"/>
          <w:i/>
          <w:iCs/>
          <w:color w:val="000000" w:themeColor="text1"/>
        </w:rPr>
        <w:t xml:space="preserve">Wired Magazine, </w:t>
      </w:r>
      <w:r w:rsidRPr="00EE7837">
        <w:rPr>
          <w:rFonts w:ascii="Times" w:hAnsi="Times"/>
          <w:color w:val="000000" w:themeColor="text1"/>
        </w:rPr>
        <w:t xml:space="preserve">(accessed 2021): </w:t>
      </w:r>
      <w:hyperlink r:id="rId7" w:history="1">
        <w:r w:rsidRPr="00EE7837">
          <w:rPr>
            <w:rStyle w:val="Hyperlink"/>
            <w:rFonts w:ascii="Times" w:hAnsi="Times"/>
            <w:color w:val="000000" w:themeColor="text1"/>
          </w:rPr>
          <w:t>https://www.wired.com/2014/07/history-of-autocorrect/</w:t>
        </w:r>
      </w:hyperlink>
    </w:p>
    <w:p w14:paraId="66AF4EF4" w14:textId="77777777" w:rsidR="000B431C" w:rsidRPr="00EE7837" w:rsidRDefault="000B431C" w:rsidP="00620AA4">
      <w:pPr>
        <w:pStyle w:val="ListParagraph"/>
        <w:numPr>
          <w:ilvl w:val="0"/>
          <w:numId w:val="2"/>
        </w:numPr>
        <w:rPr>
          <w:rFonts w:ascii="Times" w:hAnsi="Times"/>
          <w:color w:val="000000" w:themeColor="text1"/>
        </w:rPr>
      </w:pPr>
      <w:r w:rsidRPr="00EE7837">
        <w:rPr>
          <w:rFonts w:ascii="Times" w:hAnsi="Times"/>
          <w:color w:val="000000" w:themeColor="text1"/>
          <w:shd w:val="clear" w:color="auto" w:fill="FFFFFF"/>
        </w:rPr>
        <w:t xml:space="preserve">Dines, J. P., </w:t>
      </w:r>
      <w:proofErr w:type="spellStart"/>
      <w:r w:rsidRPr="00EE7837">
        <w:rPr>
          <w:rFonts w:ascii="Times" w:hAnsi="Times"/>
          <w:color w:val="000000" w:themeColor="text1"/>
          <w:shd w:val="clear" w:color="auto" w:fill="FFFFFF"/>
        </w:rPr>
        <w:t>Otárola</w:t>
      </w:r>
      <w:proofErr w:type="spellEnd"/>
      <w:r w:rsidRPr="00EE7837">
        <w:rPr>
          <w:rFonts w:ascii="Cambria Math" w:hAnsi="Cambria Math" w:cs="Cambria Math"/>
          <w:color w:val="000000" w:themeColor="text1"/>
          <w:shd w:val="clear" w:color="auto" w:fill="FFFFFF"/>
        </w:rPr>
        <w:t>‐</w:t>
      </w:r>
      <w:r w:rsidRPr="00EE7837">
        <w:rPr>
          <w:rFonts w:ascii="Times" w:hAnsi="Times"/>
          <w:color w:val="000000" w:themeColor="text1"/>
          <w:shd w:val="clear" w:color="auto" w:fill="FFFFFF"/>
        </w:rPr>
        <w:t>Castillo, E., Ralph, P., Alas, J., Daley, T., Smith, A. D., &amp; Dean, M. D. (2014). Sexual selection targets cetacean pelvic bones. </w:t>
      </w:r>
      <w:r w:rsidRPr="00EE7837">
        <w:rPr>
          <w:rFonts w:ascii="Times" w:hAnsi="Times"/>
          <w:i/>
          <w:iCs/>
          <w:color w:val="000000" w:themeColor="text1"/>
        </w:rPr>
        <w:t>Evolution</w:t>
      </w:r>
      <w:r w:rsidRPr="00EE7837">
        <w:rPr>
          <w:rFonts w:ascii="Times" w:hAnsi="Times"/>
          <w:color w:val="000000" w:themeColor="text1"/>
          <w:shd w:val="clear" w:color="auto" w:fill="FFFFFF"/>
        </w:rPr>
        <w:t>, </w:t>
      </w:r>
      <w:r w:rsidRPr="00EE7837">
        <w:rPr>
          <w:rFonts w:ascii="Times" w:hAnsi="Times"/>
          <w:i/>
          <w:iCs/>
          <w:color w:val="000000" w:themeColor="text1"/>
        </w:rPr>
        <w:t>68</w:t>
      </w:r>
      <w:r w:rsidRPr="00EE7837">
        <w:rPr>
          <w:rFonts w:ascii="Times" w:hAnsi="Times"/>
          <w:color w:val="000000" w:themeColor="text1"/>
          <w:shd w:val="clear" w:color="auto" w:fill="FFFFFF"/>
        </w:rPr>
        <w:t>(11), 3296-3306.</w:t>
      </w:r>
    </w:p>
    <w:p w14:paraId="6E74C2CD" w14:textId="77777777" w:rsidR="000B431C" w:rsidRPr="00EE7837" w:rsidRDefault="000B431C" w:rsidP="00B11E92">
      <w:pPr>
        <w:pStyle w:val="ListParagraph"/>
        <w:numPr>
          <w:ilvl w:val="0"/>
          <w:numId w:val="2"/>
        </w:numPr>
        <w:rPr>
          <w:rFonts w:ascii="Times" w:hAnsi="Times"/>
        </w:rPr>
      </w:pPr>
      <w:r w:rsidRPr="00EE7837">
        <w:rPr>
          <w:rFonts w:ascii="Times" w:hAnsi="Times" w:cs="Arial"/>
          <w:color w:val="222222"/>
          <w:shd w:val="clear" w:color="auto" w:fill="FFFFFF"/>
        </w:rPr>
        <w:t xml:space="preserve">Drouin, G., Godin, J. R., &amp; </w:t>
      </w:r>
      <w:proofErr w:type="spellStart"/>
      <w:r w:rsidRPr="00EE7837">
        <w:rPr>
          <w:rFonts w:ascii="Times" w:hAnsi="Times" w:cs="Arial"/>
          <w:color w:val="222222"/>
          <w:shd w:val="clear" w:color="auto" w:fill="FFFFFF"/>
        </w:rPr>
        <w:t>Pagé</w:t>
      </w:r>
      <w:proofErr w:type="spellEnd"/>
      <w:r w:rsidRPr="00EE7837">
        <w:rPr>
          <w:rFonts w:ascii="Times" w:hAnsi="Times" w:cs="Arial"/>
          <w:color w:val="222222"/>
          <w:shd w:val="clear" w:color="auto" w:fill="FFFFFF"/>
        </w:rPr>
        <w:t>, B. (2011). The genetics of vitamin C loss in vertebrates. </w:t>
      </w:r>
      <w:r w:rsidRPr="00EE7837">
        <w:rPr>
          <w:rFonts w:ascii="Times" w:hAnsi="Times" w:cs="Arial"/>
          <w:i/>
          <w:iCs/>
          <w:color w:val="222222"/>
        </w:rPr>
        <w:t>Current genomics</w:t>
      </w:r>
      <w:r w:rsidRPr="00EE7837">
        <w:rPr>
          <w:rFonts w:ascii="Times" w:hAnsi="Times" w:cs="Arial"/>
          <w:color w:val="222222"/>
          <w:shd w:val="clear" w:color="auto" w:fill="FFFFFF"/>
        </w:rPr>
        <w:t>, </w:t>
      </w:r>
      <w:r w:rsidRPr="00EE7837">
        <w:rPr>
          <w:rFonts w:ascii="Times" w:hAnsi="Times" w:cs="Arial"/>
          <w:i/>
          <w:iCs/>
          <w:color w:val="222222"/>
        </w:rPr>
        <w:t>12</w:t>
      </w:r>
      <w:r w:rsidRPr="00EE7837">
        <w:rPr>
          <w:rFonts w:ascii="Times" w:hAnsi="Times" w:cs="Arial"/>
          <w:color w:val="222222"/>
          <w:shd w:val="clear" w:color="auto" w:fill="FFFFFF"/>
        </w:rPr>
        <w:t>(5), 371-378.</w:t>
      </w:r>
    </w:p>
    <w:p w14:paraId="10621C59" w14:textId="77777777" w:rsidR="000B431C" w:rsidRPr="00EE7837" w:rsidRDefault="000B431C" w:rsidP="00F46E07">
      <w:pPr>
        <w:pStyle w:val="ListParagraph"/>
        <w:numPr>
          <w:ilvl w:val="0"/>
          <w:numId w:val="2"/>
        </w:numPr>
        <w:rPr>
          <w:rFonts w:ascii="Times" w:hAnsi="Times"/>
        </w:rPr>
      </w:pPr>
      <w:proofErr w:type="spellStart"/>
      <w:r w:rsidRPr="00EE7837">
        <w:rPr>
          <w:rFonts w:ascii="Times" w:hAnsi="Times"/>
          <w:color w:val="222222"/>
          <w:shd w:val="clear" w:color="auto" w:fill="FFFFFF"/>
        </w:rPr>
        <w:t>Flegontov</w:t>
      </w:r>
      <w:proofErr w:type="spellEnd"/>
      <w:r w:rsidRPr="00EE7837">
        <w:rPr>
          <w:rFonts w:ascii="Times" w:hAnsi="Times"/>
          <w:color w:val="222222"/>
          <w:shd w:val="clear" w:color="auto" w:fill="FFFFFF"/>
        </w:rPr>
        <w:t xml:space="preserve">, P., Gray, M. W., Burger, G., &amp; </w:t>
      </w:r>
      <w:proofErr w:type="spellStart"/>
      <w:r w:rsidRPr="00EE7837">
        <w:rPr>
          <w:rFonts w:ascii="Times" w:hAnsi="Times"/>
          <w:color w:val="222222"/>
          <w:shd w:val="clear" w:color="auto" w:fill="FFFFFF"/>
        </w:rPr>
        <w:t>Lukeš</w:t>
      </w:r>
      <w:proofErr w:type="spellEnd"/>
      <w:r w:rsidRPr="00EE7837">
        <w:rPr>
          <w:rFonts w:ascii="Times" w:hAnsi="Times"/>
          <w:color w:val="222222"/>
          <w:shd w:val="clear" w:color="auto" w:fill="FFFFFF"/>
        </w:rPr>
        <w:t>, J. (2011). Gene fragmentation: a key to mitochondrial genome evolution in Euglenozoa?. </w:t>
      </w:r>
      <w:r w:rsidRPr="00EE7837">
        <w:rPr>
          <w:rFonts w:ascii="Times" w:hAnsi="Times"/>
          <w:i/>
          <w:iCs/>
          <w:color w:val="222222"/>
        </w:rPr>
        <w:t>Current genetics</w:t>
      </w:r>
      <w:r w:rsidRPr="00EE7837">
        <w:rPr>
          <w:rFonts w:ascii="Times" w:hAnsi="Times"/>
          <w:color w:val="222222"/>
          <w:shd w:val="clear" w:color="auto" w:fill="FFFFFF"/>
        </w:rPr>
        <w:t>, </w:t>
      </w:r>
      <w:r w:rsidRPr="00EE7837">
        <w:rPr>
          <w:rFonts w:ascii="Times" w:hAnsi="Times"/>
          <w:i/>
          <w:iCs/>
          <w:color w:val="222222"/>
        </w:rPr>
        <w:t>57</w:t>
      </w:r>
      <w:r w:rsidRPr="00EE7837">
        <w:rPr>
          <w:rFonts w:ascii="Times" w:hAnsi="Times"/>
          <w:color w:val="222222"/>
          <w:shd w:val="clear" w:color="auto" w:fill="FFFFFF"/>
        </w:rPr>
        <w:t>(4), 225-232.</w:t>
      </w:r>
    </w:p>
    <w:p w14:paraId="1EE64F23" w14:textId="77777777" w:rsidR="000B431C" w:rsidRPr="00EE7837" w:rsidRDefault="000B431C" w:rsidP="00620AA4">
      <w:pPr>
        <w:pStyle w:val="ListParagraph"/>
        <w:numPr>
          <w:ilvl w:val="0"/>
          <w:numId w:val="2"/>
        </w:numPr>
        <w:rPr>
          <w:rFonts w:ascii="Times" w:hAnsi="Times"/>
          <w:color w:val="000000" w:themeColor="text1"/>
        </w:rPr>
      </w:pPr>
      <w:proofErr w:type="spellStart"/>
      <w:r w:rsidRPr="00EE7837">
        <w:rPr>
          <w:rFonts w:ascii="Times" w:hAnsi="Times"/>
          <w:color w:val="000000" w:themeColor="text1"/>
          <w:shd w:val="clear" w:color="auto" w:fill="FFFFFF"/>
        </w:rPr>
        <w:t>Fracchia</w:t>
      </w:r>
      <w:proofErr w:type="spellEnd"/>
      <w:r w:rsidRPr="00EE7837">
        <w:rPr>
          <w:rFonts w:ascii="Times" w:hAnsi="Times"/>
          <w:color w:val="000000" w:themeColor="text1"/>
          <w:shd w:val="clear" w:color="auto" w:fill="FFFFFF"/>
        </w:rPr>
        <w:t>, J., &amp; Lewontin, R. C. (2005). The price of metaphor. </w:t>
      </w:r>
      <w:r w:rsidRPr="00EE7837">
        <w:rPr>
          <w:rFonts w:ascii="Times" w:hAnsi="Times"/>
          <w:i/>
          <w:iCs/>
          <w:color w:val="000000" w:themeColor="text1"/>
        </w:rPr>
        <w:t>History and Theory</w:t>
      </w:r>
      <w:r w:rsidRPr="00EE7837">
        <w:rPr>
          <w:rFonts w:ascii="Times" w:hAnsi="Times"/>
          <w:color w:val="000000" w:themeColor="text1"/>
          <w:shd w:val="clear" w:color="auto" w:fill="FFFFFF"/>
        </w:rPr>
        <w:t>, </w:t>
      </w:r>
      <w:r w:rsidRPr="00EE7837">
        <w:rPr>
          <w:rFonts w:ascii="Times" w:hAnsi="Times"/>
          <w:i/>
          <w:iCs/>
          <w:color w:val="000000" w:themeColor="text1"/>
        </w:rPr>
        <w:t>44</w:t>
      </w:r>
      <w:r w:rsidRPr="00EE7837">
        <w:rPr>
          <w:rFonts w:ascii="Times" w:hAnsi="Times"/>
          <w:color w:val="000000" w:themeColor="text1"/>
          <w:shd w:val="clear" w:color="auto" w:fill="FFFFFF"/>
        </w:rPr>
        <w:t>(1), 14-29.</w:t>
      </w:r>
    </w:p>
    <w:p w14:paraId="0476AC2A" w14:textId="77777777" w:rsidR="000B431C" w:rsidRPr="00EE7837" w:rsidRDefault="000B431C" w:rsidP="00286231">
      <w:pPr>
        <w:pStyle w:val="ListParagraph"/>
        <w:numPr>
          <w:ilvl w:val="0"/>
          <w:numId w:val="2"/>
        </w:numPr>
        <w:rPr>
          <w:rFonts w:ascii="Times" w:hAnsi="Times"/>
          <w:lang w:val="en-GB" w:eastAsia="en-GB"/>
        </w:rPr>
      </w:pPr>
      <w:r w:rsidRPr="00EE7837">
        <w:rPr>
          <w:rFonts w:ascii="Times" w:hAnsi="Times" w:cs="Arial"/>
          <w:color w:val="222222"/>
          <w:shd w:val="clear" w:color="auto" w:fill="FFFFFF"/>
          <w:lang w:val="en-GB" w:eastAsia="en-GB"/>
        </w:rPr>
        <w:t>Godfrey-Smith, P. (2012). Darwinism and cultural change. </w:t>
      </w:r>
      <w:r w:rsidRPr="00EE7837">
        <w:rPr>
          <w:rFonts w:ascii="Times" w:hAnsi="Times" w:cs="Arial"/>
          <w:i/>
          <w:iCs/>
          <w:color w:val="222222"/>
          <w:lang w:val="en-GB" w:eastAsia="en-GB"/>
        </w:rPr>
        <w:t>Philosophical Transactions of the Royal Society B: Biological Sciences</w:t>
      </w:r>
      <w:r w:rsidRPr="00EE7837">
        <w:rPr>
          <w:rFonts w:ascii="Times" w:hAnsi="Times" w:cs="Arial"/>
          <w:color w:val="222222"/>
          <w:shd w:val="clear" w:color="auto" w:fill="FFFFFF"/>
          <w:lang w:val="en-GB" w:eastAsia="en-GB"/>
        </w:rPr>
        <w:t>, </w:t>
      </w:r>
      <w:r w:rsidRPr="00EE7837">
        <w:rPr>
          <w:rFonts w:ascii="Times" w:hAnsi="Times" w:cs="Arial"/>
          <w:i/>
          <w:iCs/>
          <w:color w:val="222222"/>
          <w:lang w:val="en-GB" w:eastAsia="en-GB"/>
        </w:rPr>
        <w:t>367</w:t>
      </w:r>
      <w:r w:rsidRPr="00EE7837">
        <w:rPr>
          <w:rFonts w:ascii="Times" w:hAnsi="Times" w:cs="Arial"/>
          <w:color w:val="222222"/>
          <w:shd w:val="clear" w:color="auto" w:fill="FFFFFF"/>
          <w:lang w:val="en-GB" w:eastAsia="en-GB"/>
        </w:rPr>
        <w:t>(1599), 2160-2170.</w:t>
      </w:r>
    </w:p>
    <w:p w14:paraId="57B76E72" w14:textId="77777777" w:rsidR="000B431C" w:rsidRPr="00EE7837" w:rsidRDefault="000B431C" w:rsidP="00790C1B">
      <w:pPr>
        <w:pStyle w:val="ListParagraph"/>
        <w:numPr>
          <w:ilvl w:val="0"/>
          <w:numId w:val="2"/>
        </w:numPr>
        <w:rPr>
          <w:rFonts w:ascii="Times" w:hAnsi="Times"/>
        </w:rPr>
      </w:pPr>
      <w:r w:rsidRPr="00EE7837">
        <w:rPr>
          <w:rFonts w:ascii="Times" w:hAnsi="Times"/>
          <w:color w:val="222222"/>
          <w:shd w:val="clear" w:color="auto" w:fill="FFFFFF"/>
        </w:rPr>
        <w:t>Gould, S. J., &amp; Lewontin, R. C. (1979). The spandrels of San Marco and the Panglossian paradigm: a critique of the adaptationist programme.</w:t>
      </w:r>
      <w:r w:rsidRPr="00EE7837">
        <w:rPr>
          <w:rStyle w:val="apple-converted-space"/>
          <w:rFonts w:ascii="Times" w:hAnsi="Times"/>
          <w:color w:val="222222"/>
          <w:shd w:val="clear" w:color="auto" w:fill="FFFFFF"/>
        </w:rPr>
        <w:t> </w:t>
      </w:r>
      <w:r w:rsidRPr="00EE7837">
        <w:rPr>
          <w:rFonts w:ascii="Times" w:hAnsi="Times"/>
          <w:i/>
          <w:iCs/>
          <w:color w:val="222222"/>
        </w:rPr>
        <w:t>Proceedings of the royal society of London. Series B. Biological Sciences</w:t>
      </w:r>
      <w:r w:rsidRPr="00EE7837">
        <w:rPr>
          <w:rFonts w:ascii="Times" w:hAnsi="Times"/>
          <w:color w:val="222222"/>
          <w:shd w:val="clear" w:color="auto" w:fill="FFFFFF"/>
        </w:rPr>
        <w:t>,</w:t>
      </w:r>
      <w:r w:rsidRPr="00EE7837">
        <w:rPr>
          <w:rStyle w:val="apple-converted-space"/>
          <w:rFonts w:ascii="Times" w:hAnsi="Times"/>
          <w:color w:val="222222"/>
          <w:shd w:val="clear" w:color="auto" w:fill="FFFFFF"/>
        </w:rPr>
        <w:t> </w:t>
      </w:r>
      <w:r w:rsidRPr="00EE7837">
        <w:rPr>
          <w:rFonts w:ascii="Times" w:hAnsi="Times"/>
          <w:i/>
          <w:iCs/>
          <w:color w:val="222222"/>
        </w:rPr>
        <w:t>205</w:t>
      </w:r>
      <w:r w:rsidRPr="00EE7837">
        <w:rPr>
          <w:rFonts w:ascii="Times" w:hAnsi="Times"/>
          <w:color w:val="222222"/>
          <w:shd w:val="clear" w:color="auto" w:fill="FFFFFF"/>
        </w:rPr>
        <w:t>(1161), 581-598.</w:t>
      </w:r>
    </w:p>
    <w:p w14:paraId="3314E52E" w14:textId="77777777" w:rsidR="000B431C" w:rsidRPr="00EE7837" w:rsidRDefault="000B431C" w:rsidP="009D0AC3">
      <w:pPr>
        <w:pStyle w:val="ListParagraph"/>
        <w:numPr>
          <w:ilvl w:val="0"/>
          <w:numId w:val="2"/>
        </w:numPr>
        <w:rPr>
          <w:rFonts w:ascii="Times" w:hAnsi="Times"/>
        </w:rPr>
      </w:pPr>
      <w:r w:rsidRPr="00EE7837">
        <w:rPr>
          <w:rFonts w:ascii="Times" w:hAnsi="Times"/>
          <w:color w:val="222222"/>
          <w:shd w:val="clear" w:color="auto" w:fill="FFFFFF"/>
        </w:rPr>
        <w:t>Gould, S. J., &amp; Vrba, E. S. (1982). Exaptation—a missing term in the science of form. </w:t>
      </w:r>
      <w:r w:rsidRPr="00EE7837">
        <w:rPr>
          <w:rFonts w:ascii="Times" w:hAnsi="Times"/>
          <w:i/>
          <w:iCs/>
          <w:color w:val="222222"/>
        </w:rPr>
        <w:t>Paleobiology</w:t>
      </w:r>
      <w:r w:rsidRPr="00EE7837">
        <w:rPr>
          <w:rFonts w:ascii="Times" w:hAnsi="Times"/>
          <w:color w:val="222222"/>
          <w:shd w:val="clear" w:color="auto" w:fill="FFFFFF"/>
        </w:rPr>
        <w:t>, </w:t>
      </w:r>
      <w:r w:rsidRPr="00EE7837">
        <w:rPr>
          <w:rFonts w:ascii="Times" w:hAnsi="Times"/>
          <w:i/>
          <w:iCs/>
          <w:color w:val="222222"/>
        </w:rPr>
        <w:t>8</w:t>
      </w:r>
      <w:r w:rsidRPr="00EE7837">
        <w:rPr>
          <w:rFonts w:ascii="Times" w:hAnsi="Times"/>
          <w:color w:val="222222"/>
          <w:shd w:val="clear" w:color="auto" w:fill="FFFFFF"/>
        </w:rPr>
        <w:t>(1), 4-15.</w:t>
      </w:r>
    </w:p>
    <w:p w14:paraId="43A8E06A" w14:textId="77777777" w:rsidR="000B431C" w:rsidRPr="00EE7837" w:rsidRDefault="000B431C" w:rsidP="00620AA4">
      <w:pPr>
        <w:pStyle w:val="ListParagraph"/>
        <w:numPr>
          <w:ilvl w:val="0"/>
          <w:numId w:val="2"/>
        </w:numPr>
        <w:rPr>
          <w:rFonts w:ascii="Times" w:hAnsi="Times"/>
          <w:color w:val="000000" w:themeColor="text1"/>
          <w:shd w:val="clear" w:color="auto" w:fill="FFFFFF"/>
        </w:rPr>
      </w:pPr>
      <w:r w:rsidRPr="00EE7837">
        <w:rPr>
          <w:rFonts w:ascii="Times" w:hAnsi="Times"/>
          <w:color w:val="000000" w:themeColor="text1"/>
          <w:shd w:val="clear" w:color="auto" w:fill="FFFFFF"/>
        </w:rPr>
        <w:lastRenderedPageBreak/>
        <w:t xml:space="preserve">Gray, M. W., </w:t>
      </w:r>
      <w:proofErr w:type="spellStart"/>
      <w:r w:rsidRPr="00EE7837">
        <w:rPr>
          <w:rFonts w:ascii="Times" w:hAnsi="Times"/>
          <w:color w:val="000000" w:themeColor="text1"/>
          <w:shd w:val="clear" w:color="auto" w:fill="FFFFFF"/>
        </w:rPr>
        <w:t>Lukeš</w:t>
      </w:r>
      <w:proofErr w:type="spellEnd"/>
      <w:r w:rsidRPr="00EE7837">
        <w:rPr>
          <w:rFonts w:ascii="Times" w:hAnsi="Times"/>
          <w:color w:val="000000" w:themeColor="text1"/>
          <w:shd w:val="clear" w:color="auto" w:fill="FFFFFF"/>
        </w:rPr>
        <w:t>, J., Archibald, J. M., Keeling, P. J., &amp; Doolittle, W. F. (2010). Irremediable complexity?. </w:t>
      </w:r>
      <w:r w:rsidRPr="00EE7837">
        <w:rPr>
          <w:rFonts w:ascii="Times" w:hAnsi="Times"/>
          <w:i/>
          <w:iCs/>
          <w:color w:val="000000" w:themeColor="text1"/>
        </w:rPr>
        <w:t>Science</w:t>
      </w:r>
      <w:r w:rsidRPr="00EE7837">
        <w:rPr>
          <w:rFonts w:ascii="Times" w:hAnsi="Times"/>
          <w:color w:val="000000" w:themeColor="text1"/>
          <w:shd w:val="clear" w:color="auto" w:fill="FFFFFF"/>
        </w:rPr>
        <w:t>, </w:t>
      </w:r>
      <w:r w:rsidRPr="00EE7837">
        <w:rPr>
          <w:rFonts w:ascii="Times" w:hAnsi="Times"/>
          <w:i/>
          <w:iCs/>
          <w:color w:val="000000" w:themeColor="text1"/>
        </w:rPr>
        <w:t>330</w:t>
      </w:r>
      <w:r w:rsidRPr="00EE7837">
        <w:rPr>
          <w:rFonts w:ascii="Times" w:hAnsi="Times"/>
          <w:color w:val="000000" w:themeColor="text1"/>
          <w:shd w:val="clear" w:color="auto" w:fill="FFFFFF"/>
        </w:rPr>
        <w:t>(6006), 920-921.</w:t>
      </w:r>
    </w:p>
    <w:p w14:paraId="40B62005" w14:textId="77777777" w:rsidR="000B431C" w:rsidRPr="00EE7837" w:rsidRDefault="000B431C" w:rsidP="000A2C28">
      <w:pPr>
        <w:pStyle w:val="ListParagraph"/>
        <w:numPr>
          <w:ilvl w:val="0"/>
          <w:numId w:val="2"/>
        </w:numPr>
        <w:rPr>
          <w:rFonts w:ascii="Times" w:hAnsi="Times"/>
        </w:rPr>
      </w:pPr>
      <w:r w:rsidRPr="00EE7837">
        <w:rPr>
          <w:rFonts w:ascii="Times" w:hAnsi="Times"/>
          <w:color w:val="222222"/>
          <w:shd w:val="clear" w:color="auto" w:fill="FFFFFF"/>
        </w:rPr>
        <w:t>Gregory, T. R. (2008). The evolution of complex organs. </w:t>
      </w:r>
      <w:r w:rsidRPr="00EE7837">
        <w:rPr>
          <w:rFonts w:ascii="Times" w:hAnsi="Times"/>
          <w:i/>
          <w:iCs/>
          <w:color w:val="222222"/>
        </w:rPr>
        <w:t>Evolution: Education and Outreach</w:t>
      </w:r>
      <w:r w:rsidRPr="00EE7837">
        <w:rPr>
          <w:rFonts w:ascii="Times" w:hAnsi="Times"/>
          <w:color w:val="222222"/>
          <w:shd w:val="clear" w:color="auto" w:fill="FFFFFF"/>
        </w:rPr>
        <w:t>, </w:t>
      </w:r>
      <w:r w:rsidRPr="00EE7837">
        <w:rPr>
          <w:rFonts w:ascii="Times" w:hAnsi="Times"/>
          <w:i/>
          <w:iCs/>
          <w:color w:val="222222"/>
        </w:rPr>
        <w:t>1</w:t>
      </w:r>
      <w:r w:rsidRPr="00EE7837">
        <w:rPr>
          <w:rFonts w:ascii="Times" w:hAnsi="Times"/>
          <w:color w:val="222222"/>
          <w:shd w:val="clear" w:color="auto" w:fill="FFFFFF"/>
        </w:rPr>
        <w:t>(4), 358-389.</w:t>
      </w:r>
    </w:p>
    <w:p w14:paraId="25F72DAB" w14:textId="77777777" w:rsidR="000B431C" w:rsidRPr="00EE7837" w:rsidRDefault="000B431C" w:rsidP="00620AA4">
      <w:pPr>
        <w:pStyle w:val="ListParagraph"/>
        <w:numPr>
          <w:ilvl w:val="0"/>
          <w:numId w:val="2"/>
        </w:numPr>
        <w:rPr>
          <w:rFonts w:ascii="Times" w:hAnsi="Times"/>
          <w:color w:val="000000" w:themeColor="text1"/>
        </w:rPr>
      </w:pPr>
      <w:r w:rsidRPr="00EE7837">
        <w:rPr>
          <w:rFonts w:ascii="Times" w:hAnsi="Times"/>
          <w:color w:val="000000" w:themeColor="text1"/>
          <w:shd w:val="clear" w:color="auto" w:fill="FFFFFF"/>
        </w:rPr>
        <w:t>Hsiao, Y. H. E., Bahn, J. H., Yang, Y., Lin, X., Tran, S., Yang, E. W., ... &amp; Xiao, X. (2018). RNA editing in nascent RNA affects pre-mRNA splicing. </w:t>
      </w:r>
      <w:r w:rsidRPr="00EE7837">
        <w:rPr>
          <w:rFonts w:ascii="Times" w:hAnsi="Times"/>
          <w:i/>
          <w:iCs/>
          <w:color w:val="000000" w:themeColor="text1"/>
        </w:rPr>
        <w:t>Genome research</w:t>
      </w:r>
      <w:r w:rsidRPr="00EE7837">
        <w:rPr>
          <w:rFonts w:ascii="Times" w:hAnsi="Times"/>
          <w:color w:val="000000" w:themeColor="text1"/>
          <w:shd w:val="clear" w:color="auto" w:fill="FFFFFF"/>
        </w:rPr>
        <w:t>, </w:t>
      </w:r>
      <w:r w:rsidRPr="00EE7837">
        <w:rPr>
          <w:rFonts w:ascii="Times" w:hAnsi="Times"/>
          <w:i/>
          <w:iCs/>
          <w:color w:val="000000" w:themeColor="text1"/>
        </w:rPr>
        <w:t>28</w:t>
      </w:r>
      <w:r w:rsidRPr="00EE7837">
        <w:rPr>
          <w:rFonts w:ascii="Times" w:hAnsi="Times"/>
          <w:color w:val="000000" w:themeColor="text1"/>
          <w:shd w:val="clear" w:color="auto" w:fill="FFFFFF"/>
        </w:rPr>
        <w:t>(6), 812-823.</w:t>
      </w:r>
    </w:p>
    <w:p w14:paraId="169FC866" w14:textId="77777777" w:rsidR="000B431C" w:rsidRPr="00EE7837" w:rsidRDefault="000B431C" w:rsidP="00620AA4">
      <w:pPr>
        <w:pStyle w:val="ListParagraph"/>
        <w:numPr>
          <w:ilvl w:val="0"/>
          <w:numId w:val="2"/>
        </w:numPr>
        <w:rPr>
          <w:rFonts w:ascii="Times" w:hAnsi="Times"/>
          <w:color w:val="000000" w:themeColor="text1"/>
        </w:rPr>
      </w:pPr>
      <w:proofErr w:type="spellStart"/>
      <w:r w:rsidRPr="00EE7837">
        <w:rPr>
          <w:rFonts w:ascii="Times" w:hAnsi="Times"/>
          <w:color w:val="000000" w:themeColor="text1"/>
          <w:shd w:val="clear" w:color="auto" w:fill="FFFFFF"/>
        </w:rPr>
        <w:t>Iranzo</w:t>
      </w:r>
      <w:proofErr w:type="spellEnd"/>
      <w:r w:rsidRPr="00EE7837">
        <w:rPr>
          <w:rFonts w:ascii="Times" w:hAnsi="Times"/>
          <w:color w:val="000000" w:themeColor="text1"/>
          <w:shd w:val="clear" w:color="auto" w:fill="FFFFFF"/>
        </w:rPr>
        <w:t xml:space="preserve">, J., Wolf, Y. I., </w:t>
      </w:r>
      <w:proofErr w:type="spellStart"/>
      <w:r w:rsidRPr="00EE7837">
        <w:rPr>
          <w:rFonts w:ascii="Times" w:hAnsi="Times"/>
          <w:color w:val="000000" w:themeColor="text1"/>
          <w:shd w:val="clear" w:color="auto" w:fill="FFFFFF"/>
        </w:rPr>
        <w:t>Koonin</w:t>
      </w:r>
      <w:proofErr w:type="spellEnd"/>
      <w:r w:rsidRPr="00EE7837">
        <w:rPr>
          <w:rFonts w:ascii="Times" w:hAnsi="Times"/>
          <w:color w:val="000000" w:themeColor="text1"/>
          <w:shd w:val="clear" w:color="auto" w:fill="FFFFFF"/>
        </w:rPr>
        <w:t>, E. V., &amp; Sela, I. (2019). Gene gain and loss push prokaryotes beyond the homologous recombination barrier and accelerate genome sequence divergence. </w:t>
      </w:r>
      <w:r w:rsidRPr="00EE7837">
        <w:rPr>
          <w:rFonts w:ascii="Times" w:hAnsi="Times"/>
          <w:i/>
          <w:iCs/>
          <w:color w:val="000000" w:themeColor="text1"/>
        </w:rPr>
        <w:t>Nature communications</w:t>
      </w:r>
      <w:r w:rsidRPr="00EE7837">
        <w:rPr>
          <w:rFonts w:ascii="Times" w:hAnsi="Times"/>
          <w:color w:val="000000" w:themeColor="text1"/>
          <w:shd w:val="clear" w:color="auto" w:fill="FFFFFF"/>
        </w:rPr>
        <w:t>, </w:t>
      </w:r>
      <w:r w:rsidRPr="00EE7837">
        <w:rPr>
          <w:rFonts w:ascii="Times" w:hAnsi="Times"/>
          <w:i/>
          <w:iCs/>
          <w:color w:val="000000" w:themeColor="text1"/>
        </w:rPr>
        <w:t>10</w:t>
      </w:r>
      <w:r w:rsidRPr="00EE7837">
        <w:rPr>
          <w:rFonts w:ascii="Times" w:hAnsi="Times"/>
          <w:color w:val="000000" w:themeColor="text1"/>
          <w:shd w:val="clear" w:color="auto" w:fill="FFFFFF"/>
        </w:rPr>
        <w:t>(1), 1-10.</w:t>
      </w:r>
    </w:p>
    <w:p w14:paraId="0AD7AB47" w14:textId="47BF8459" w:rsidR="000B431C" w:rsidRPr="00086FB9" w:rsidRDefault="000B431C" w:rsidP="00B02CEC">
      <w:pPr>
        <w:pStyle w:val="ListParagraph"/>
        <w:numPr>
          <w:ilvl w:val="0"/>
          <w:numId w:val="2"/>
        </w:numPr>
        <w:rPr>
          <w:rFonts w:ascii="Times" w:hAnsi="Times"/>
        </w:rPr>
      </w:pPr>
      <w:r w:rsidRPr="00EE7837">
        <w:rPr>
          <w:rFonts w:ascii="Times" w:hAnsi="Times"/>
          <w:color w:val="222222"/>
          <w:shd w:val="clear" w:color="auto" w:fill="FFFFFF"/>
        </w:rPr>
        <w:t>Kaczynski, T. J. (2016).</w:t>
      </w:r>
      <w:r w:rsidRPr="00EE7837">
        <w:rPr>
          <w:rStyle w:val="apple-converted-space"/>
          <w:rFonts w:ascii="Times" w:hAnsi="Times"/>
          <w:color w:val="222222"/>
          <w:shd w:val="clear" w:color="auto" w:fill="FFFFFF"/>
        </w:rPr>
        <w:t> </w:t>
      </w:r>
      <w:r w:rsidRPr="00EE7837">
        <w:rPr>
          <w:rFonts w:ascii="Times" w:hAnsi="Times"/>
          <w:i/>
          <w:iCs/>
          <w:color w:val="222222"/>
        </w:rPr>
        <w:t>Anti-tech Revolution: Why and how</w:t>
      </w:r>
      <w:r w:rsidRPr="00EE7837">
        <w:rPr>
          <w:rFonts w:ascii="Times" w:hAnsi="Times"/>
          <w:color w:val="222222"/>
          <w:shd w:val="clear" w:color="auto" w:fill="FFFFFF"/>
        </w:rPr>
        <w:t>. Fitch &amp; Madison Publishers.</w:t>
      </w:r>
    </w:p>
    <w:p w14:paraId="19451557" w14:textId="57FC2018" w:rsidR="00086FB9" w:rsidRPr="00086FB9" w:rsidRDefault="00086FB9" w:rsidP="00086FB9">
      <w:pPr>
        <w:pStyle w:val="ListParagraph"/>
        <w:numPr>
          <w:ilvl w:val="0"/>
          <w:numId w:val="2"/>
        </w:numPr>
        <w:rPr>
          <w:lang w:eastAsia="en-GB"/>
        </w:rPr>
      </w:pPr>
      <w:r w:rsidRPr="00086FB9">
        <w:rPr>
          <w:rFonts w:ascii="Arial" w:hAnsi="Arial" w:cs="Arial"/>
          <w:color w:val="222222"/>
          <w:sz w:val="20"/>
          <w:szCs w:val="20"/>
          <w:shd w:val="clear" w:color="auto" w:fill="FFFFFF"/>
        </w:rPr>
        <w:t>Kimura, M. (1983).</w:t>
      </w:r>
      <w:r w:rsidRPr="00086FB9">
        <w:rPr>
          <w:rStyle w:val="apple-converted-space"/>
          <w:rFonts w:ascii="Arial" w:hAnsi="Arial" w:cs="Arial"/>
          <w:color w:val="222222"/>
          <w:sz w:val="20"/>
          <w:szCs w:val="20"/>
          <w:shd w:val="clear" w:color="auto" w:fill="FFFFFF"/>
        </w:rPr>
        <w:t> </w:t>
      </w:r>
      <w:r w:rsidRPr="00086FB9">
        <w:rPr>
          <w:rFonts w:ascii="Arial" w:hAnsi="Arial" w:cs="Arial"/>
          <w:i/>
          <w:iCs/>
          <w:color w:val="222222"/>
          <w:sz w:val="20"/>
          <w:szCs w:val="20"/>
        </w:rPr>
        <w:t>The neutral theory of molecular evolution</w:t>
      </w:r>
      <w:r w:rsidRPr="00086FB9">
        <w:rPr>
          <w:rFonts w:ascii="Arial" w:hAnsi="Arial" w:cs="Arial"/>
          <w:color w:val="222222"/>
          <w:sz w:val="20"/>
          <w:szCs w:val="20"/>
          <w:shd w:val="clear" w:color="auto" w:fill="FFFFFF"/>
        </w:rPr>
        <w:t>. Cambridge University Press.</w:t>
      </w:r>
    </w:p>
    <w:p w14:paraId="0ED27B71" w14:textId="77777777" w:rsidR="000B431C" w:rsidRPr="00EE7837" w:rsidRDefault="000B431C" w:rsidP="006978CC">
      <w:pPr>
        <w:pStyle w:val="ListParagraph"/>
        <w:numPr>
          <w:ilvl w:val="0"/>
          <w:numId w:val="2"/>
        </w:numPr>
        <w:rPr>
          <w:rFonts w:ascii="Times" w:hAnsi="Times"/>
        </w:rPr>
      </w:pPr>
      <w:proofErr w:type="spellStart"/>
      <w:r w:rsidRPr="00EE7837">
        <w:rPr>
          <w:rFonts w:ascii="Times" w:hAnsi="Times"/>
          <w:color w:val="222222"/>
          <w:shd w:val="clear" w:color="auto" w:fill="FFFFFF"/>
        </w:rPr>
        <w:t>Kitcher</w:t>
      </w:r>
      <w:proofErr w:type="spellEnd"/>
      <w:r w:rsidRPr="00EE7837">
        <w:rPr>
          <w:rFonts w:ascii="Times" w:hAnsi="Times"/>
          <w:color w:val="222222"/>
          <w:shd w:val="clear" w:color="auto" w:fill="FFFFFF"/>
        </w:rPr>
        <w:t>, P. (1993). Function and design. </w:t>
      </w:r>
      <w:r w:rsidRPr="00EE7837">
        <w:rPr>
          <w:rFonts w:ascii="Times" w:hAnsi="Times"/>
          <w:i/>
          <w:iCs/>
          <w:color w:val="222222"/>
        </w:rPr>
        <w:t>Midwest studies in philosophy</w:t>
      </w:r>
      <w:r w:rsidRPr="00EE7837">
        <w:rPr>
          <w:rFonts w:ascii="Times" w:hAnsi="Times"/>
          <w:color w:val="222222"/>
          <w:shd w:val="clear" w:color="auto" w:fill="FFFFFF"/>
        </w:rPr>
        <w:t>, </w:t>
      </w:r>
      <w:r w:rsidRPr="00EE7837">
        <w:rPr>
          <w:rFonts w:ascii="Times" w:hAnsi="Times"/>
          <w:i/>
          <w:iCs/>
          <w:color w:val="222222"/>
        </w:rPr>
        <w:t>18</w:t>
      </w:r>
      <w:r w:rsidRPr="00EE7837">
        <w:rPr>
          <w:rFonts w:ascii="Times" w:hAnsi="Times"/>
          <w:color w:val="222222"/>
          <w:shd w:val="clear" w:color="auto" w:fill="FFFFFF"/>
        </w:rPr>
        <w:t>, 379-397.</w:t>
      </w:r>
    </w:p>
    <w:p w14:paraId="3BD65DD1" w14:textId="7C28418E" w:rsidR="000B431C" w:rsidRPr="00EE7837" w:rsidRDefault="000B431C" w:rsidP="00620AA4">
      <w:pPr>
        <w:pStyle w:val="ListParagraph"/>
        <w:numPr>
          <w:ilvl w:val="0"/>
          <w:numId w:val="2"/>
        </w:numPr>
        <w:rPr>
          <w:rFonts w:ascii="Times" w:hAnsi="Times"/>
          <w:color w:val="000000" w:themeColor="text1"/>
        </w:rPr>
      </w:pPr>
      <w:proofErr w:type="spellStart"/>
      <w:r w:rsidRPr="00EE7837">
        <w:rPr>
          <w:rFonts w:ascii="Times" w:hAnsi="Times"/>
          <w:color w:val="000000" w:themeColor="text1"/>
          <w:shd w:val="clear" w:color="auto" w:fill="FFFFFF"/>
        </w:rPr>
        <w:t>Klinkenberg</w:t>
      </w:r>
      <w:proofErr w:type="spellEnd"/>
      <w:r w:rsidRPr="00EE7837">
        <w:rPr>
          <w:rFonts w:ascii="Times" w:hAnsi="Times"/>
          <w:color w:val="000000" w:themeColor="text1"/>
          <w:shd w:val="clear" w:color="auto" w:fill="FFFFFF"/>
        </w:rPr>
        <w:t xml:space="preserve">, B., &amp; </w:t>
      </w:r>
      <w:proofErr w:type="spellStart"/>
      <w:r w:rsidRPr="00EE7837">
        <w:rPr>
          <w:rFonts w:ascii="Times" w:hAnsi="Times"/>
          <w:color w:val="000000" w:themeColor="text1"/>
          <w:shd w:val="clear" w:color="auto" w:fill="FFFFFF"/>
        </w:rPr>
        <w:t>Klinkenberg</w:t>
      </w:r>
      <w:proofErr w:type="spellEnd"/>
      <w:r w:rsidRPr="00EE7837">
        <w:rPr>
          <w:rFonts w:ascii="Times" w:hAnsi="Times"/>
          <w:color w:val="000000" w:themeColor="text1"/>
          <w:shd w:val="clear" w:color="auto" w:fill="FFFFFF"/>
        </w:rPr>
        <w:t>, R. (1991). COSEWIC status report on phantom orchid (</w:t>
      </w:r>
      <w:proofErr w:type="spellStart"/>
      <w:r w:rsidRPr="00EE7837">
        <w:rPr>
          <w:rFonts w:ascii="Times" w:hAnsi="Times"/>
          <w:color w:val="000000" w:themeColor="text1"/>
          <w:shd w:val="clear" w:color="auto" w:fill="FFFFFF"/>
        </w:rPr>
        <w:t>Cephalanthera</w:t>
      </w:r>
      <w:proofErr w:type="spellEnd"/>
      <w:r w:rsidRPr="00EE7837">
        <w:rPr>
          <w:rFonts w:ascii="Times" w:hAnsi="Times"/>
          <w:color w:val="000000" w:themeColor="text1"/>
          <w:shd w:val="clear" w:color="auto" w:fill="FFFFFF"/>
        </w:rPr>
        <w:t xml:space="preserve"> </w:t>
      </w:r>
      <w:proofErr w:type="spellStart"/>
      <w:r w:rsidRPr="00EE7837">
        <w:rPr>
          <w:rFonts w:ascii="Times" w:hAnsi="Times"/>
          <w:color w:val="000000" w:themeColor="text1"/>
          <w:shd w:val="clear" w:color="auto" w:fill="FFFFFF"/>
        </w:rPr>
        <w:t>austiniae</w:t>
      </w:r>
      <w:proofErr w:type="spellEnd"/>
      <w:r w:rsidRPr="00EE7837">
        <w:rPr>
          <w:rFonts w:ascii="Times" w:hAnsi="Times"/>
          <w:color w:val="000000" w:themeColor="text1"/>
          <w:shd w:val="clear" w:color="auto" w:fill="FFFFFF"/>
        </w:rPr>
        <w:t>): a threatened species in Canada. </w:t>
      </w:r>
      <w:r w:rsidRPr="00EE7837">
        <w:rPr>
          <w:rFonts w:ascii="Times" w:hAnsi="Times"/>
          <w:i/>
          <w:iCs/>
          <w:color w:val="000000" w:themeColor="text1"/>
        </w:rPr>
        <w:t>Committee on the Status of Endangered Wildlife in Canada, Ottawa, ON</w:t>
      </w:r>
      <w:r w:rsidRPr="00EE7837">
        <w:rPr>
          <w:rFonts w:ascii="Times" w:hAnsi="Times"/>
          <w:color w:val="000000" w:themeColor="text1"/>
          <w:shd w:val="clear" w:color="auto" w:fill="FFFFFF"/>
        </w:rPr>
        <w:t>.</w:t>
      </w:r>
    </w:p>
    <w:p w14:paraId="2F67D056" w14:textId="65E4403B" w:rsidR="003836CC" w:rsidRPr="00EE7837" w:rsidRDefault="003836CC">
      <w:pPr>
        <w:pStyle w:val="ListParagraph"/>
        <w:numPr>
          <w:ilvl w:val="0"/>
          <w:numId w:val="2"/>
        </w:numPr>
        <w:rPr>
          <w:rFonts w:ascii="Times" w:hAnsi="Times"/>
        </w:rPr>
      </w:pPr>
      <w:proofErr w:type="spellStart"/>
      <w:r w:rsidRPr="00EE7837">
        <w:rPr>
          <w:rFonts w:ascii="Times" w:hAnsi="Times" w:cs="Arial"/>
          <w:color w:val="222222"/>
          <w:shd w:val="clear" w:color="auto" w:fill="FFFFFF"/>
        </w:rPr>
        <w:t>Kmiec</w:t>
      </w:r>
      <w:proofErr w:type="spellEnd"/>
      <w:r w:rsidRPr="00EE7837">
        <w:rPr>
          <w:rFonts w:ascii="Times" w:hAnsi="Times" w:cs="Arial"/>
          <w:color w:val="222222"/>
          <w:shd w:val="clear" w:color="auto" w:fill="FFFFFF"/>
        </w:rPr>
        <w:t>, Z. (2001). Cooperation of liver cells in health and disease: with 18 tables.</w:t>
      </w:r>
    </w:p>
    <w:p w14:paraId="29D9E482" w14:textId="3F8FF26A" w:rsidR="000B431C" w:rsidRPr="001E72B3" w:rsidRDefault="000B431C" w:rsidP="00026CD7">
      <w:pPr>
        <w:pStyle w:val="ListParagraph"/>
        <w:numPr>
          <w:ilvl w:val="0"/>
          <w:numId w:val="2"/>
        </w:numPr>
        <w:rPr>
          <w:rFonts w:ascii="Times" w:hAnsi="Times"/>
        </w:rPr>
      </w:pPr>
      <w:r w:rsidRPr="00EE7837">
        <w:rPr>
          <w:rFonts w:ascii="Times" w:hAnsi="Times"/>
          <w:color w:val="222222"/>
          <w:shd w:val="clear" w:color="auto" w:fill="FFFFFF"/>
        </w:rPr>
        <w:t>K</w:t>
      </w:r>
      <w:r w:rsidR="003836CC">
        <w:rPr>
          <w:rFonts w:ascii="Times" w:hAnsi="Times"/>
          <w:color w:val="222222"/>
          <w:shd w:val="clear" w:color="auto" w:fill="FFFFFF"/>
        </w:rPr>
        <w:t>omai</w:t>
      </w:r>
      <w:r w:rsidRPr="00EE7837">
        <w:rPr>
          <w:rFonts w:ascii="Times" w:hAnsi="Times"/>
          <w:color w:val="222222"/>
          <w:shd w:val="clear" w:color="auto" w:fill="FFFFFF"/>
        </w:rPr>
        <w:t>, T. (1968). The Genetic Mechanism of Degeneration with Special Reference to Vestigial Organs in Man. </w:t>
      </w:r>
      <w:r w:rsidRPr="00EE7837">
        <w:rPr>
          <w:rFonts w:ascii="Times" w:hAnsi="Times"/>
          <w:i/>
          <w:iCs/>
          <w:color w:val="222222"/>
        </w:rPr>
        <w:t>Proceedings of the Japan Academy</w:t>
      </w:r>
      <w:r w:rsidRPr="00EE7837">
        <w:rPr>
          <w:rFonts w:ascii="Times" w:hAnsi="Times"/>
          <w:color w:val="222222"/>
          <w:shd w:val="clear" w:color="auto" w:fill="FFFFFF"/>
        </w:rPr>
        <w:t>, </w:t>
      </w:r>
      <w:r w:rsidRPr="00EE7837">
        <w:rPr>
          <w:rFonts w:ascii="Times" w:hAnsi="Times"/>
          <w:i/>
          <w:iCs/>
          <w:color w:val="222222"/>
        </w:rPr>
        <w:t>44</w:t>
      </w:r>
      <w:r w:rsidRPr="00EE7837">
        <w:rPr>
          <w:rFonts w:ascii="Times" w:hAnsi="Times"/>
          <w:color w:val="222222"/>
          <w:shd w:val="clear" w:color="auto" w:fill="FFFFFF"/>
        </w:rPr>
        <w:t>(9), 964-967.</w:t>
      </w:r>
    </w:p>
    <w:p w14:paraId="1053B350" w14:textId="1A970621" w:rsidR="001E72B3" w:rsidRPr="001E72B3" w:rsidRDefault="001E72B3" w:rsidP="001E72B3">
      <w:pPr>
        <w:pStyle w:val="ListParagraph"/>
        <w:numPr>
          <w:ilvl w:val="0"/>
          <w:numId w:val="2"/>
        </w:numPr>
        <w:rPr>
          <w:lang w:val="en-GB" w:eastAsia="en-GB"/>
        </w:rPr>
      </w:pPr>
      <w:r w:rsidRPr="001E72B3">
        <w:rPr>
          <w:rFonts w:ascii="Arial" w:hAnsi="Arial" w:cs="Arial"/>
          <w:color w:val="222222"/>
          <w:sz w:val="20"/>
          <w:szCs w:val="20"/>
          <w:shd w:val="clear" w:color="auto" w:fill="FFFFFF"/>
          <w:lang w:val="en-GB" w:eastAsia="en-GB"/>
        </w:rPr>
        <w:t>Lean, C. H. (2018). Indexically structured ecological communities. </w:t>
      </w:r>
      <w:r w:rsidRPr="001E72B3">
        <w:rPr>
          <w:rFonts w:ascii="Arial" w:hAnsi="Arial" w:cs="Arial"/>
          <w:i/>
          <w:iCs/>
          <w:color w:val="222222"/>
          <w:sz w:val="20"/>
          <w:szCs w:val="20"/>
          <w:lang w:val="en-GB" w:eastAsia="en-GB"/>
        </w:rPr>
        <w:t>Philosophy of Science</w:t>
      </w:r>
      <w:r w:rsidRPr="001E72B3">
        <w:rPr>
          <w:rFonts w:ascii="Arial" w:hAnsi="Arial" w:cs="Arial"/>
          <w:color w:val="222222"/>
          <w:sz w:val="20"/>
          <w:szCs w:val="20"/>
          <w:shd w:val="clear" w:color="auto" w:fill="FFFFFF"/>
          <w:lang w:val="en-GB" w:eastAsia="en-GB"/>
        </w:rPr>
        <w:t>, </w:t>
      </w:r>
      <w:r w:rsidRPr="001E72B3">
        <w:rPr>
          <w:rFonts w:ascii="Arial" w:hAnsi="Arial" w:cs="Arial"/>
          <w:i/>
          <w:iCs/>
          <w:color w:val="222222"/>
          <w:sz w:val="20"/>
          <w:szCs w:val="20"/>
          <w:lang w:val="en-GB" w:eastAsia="en-GB"/>
        </w:rPr>
        <w:t>85</w:t>
      </w:r>
      <w:r w:rsidRPr="001E72B3">
        <w:rPr>
          <w:rFonts w:ascii="Arial" w:hAnsi="Arial" w:cs="Arial"/>
          <w:color w:val="222222"/>
          <w:sz w:val="20"/>
          <w:szCs w:val="20"/>
          <w:shd w:val="clear" w:color="auto" w:fill="FFFFFF"/>
          <w:lang w:val="en-GB" w:eastAsia="en-GB"/>
        </w:rPr>
        <w:t>(3), 501-522.</w:t>
      </w:r>
    </w:p>
    <w:p w14:paraId="272010F1" w14:textId="77777777" w:rsidR="000B431C" w:rsidRPr="00EE7837" w:rsidRDefault="000B431C" w:rsidP="00E161B1">
      <w:pPr>
        <w:pStyle w:val="ListParagraph"/>
        <w:numPr>
          <w:ilvl w:val="0"/>
          <w:numId w:val="2"/>
        </w:numPr>
        <w:rPr>
          <w:rFonts w:ascii="Times" w:hAnsi="Times"/>
        </w:rPr>
      </w:pPr>
      <w:proofErr w:type="spellStart"/>
      <w:r w:rsidRPr="00EE7837">
        <w:rPr>
          <w:rFonts w:ascii="Times" w:hAnsi="Times"/>
          <w:color w:val="222222"/>
          <w:shd w:val="clear" w:color="auto" w:fill="FFFFFF"/>
        </w:rPr>
        <w:t>Lewens</w:t>
      </w:r>
      <w:proofErr w:type="spellEnd"/>
      <w:r w:rsidRPr="00EE7837">
        <w:rPr>
          <w:rFonts w:ascii="Times" w:hAnsi="Times"/>
          <w:color w:val="222222"/>
          <w:shd w:val="clear" w:color="auto" w:fill="FFFFFF"/>
        </w:rPr>
        <w:t>, T. (2015).</w:t>
      </w:r>
      <w:r w:rsidRPr="00EE7837">
        <w:rPr>
          <w:rStyle w:val="apple-converted-space"/>
          <w:rFonts w:ascii="Times" w:hAnsi="Times"/>
          <w:color w:val="222222"/>
          <w:shd w:val="clear" w:color="auto" w:fill="FFFFFF"/>
        </w:rPr>
        <w:t> </w:t>
      </w:r>
      <w:r w:rsidRPr="00EE7837">
        <w:rPr>
          <w:rFonts w:ascii="Times" w:hAnsi="Times"/>
          <w:i/>
          <w:iCs/>
          <w:color w:val="222222"/>
        </w:rPr>
        <w:t>Cultural evolution: conceptual challenges</w:t>
      </w:r>
      <w:r w:rsidRPr="00EE7837">
        <w:rPr>
          <w:rFonts w:ascii="Times" w:hAnsi="Times"/>
          <w:color w:val="222222"/>
          <w:shd w:val="clear" w:color="auto" w:fill="FFFFFF"/>
        </w:rPr>
        <w:t>. OUP Oxford.</w:t>
      </w:r>
    </w:p>
    <w:p w14:paraId="1436AC7E" w14:textId="77777777" w:rsidR="000B431C" w:rsidRPr="00EE7837" w:rsidRDefault="000B431C" w:rsidP="00620AA4">
      <w:pPr>
        <w:pStyle w:val="ListParagraph"/>
        <w:numPr>
          <w:ilvl w:val="0"/>
          <w:numId w:val="2"/>
        </w:numPr>
        <w:rPr>
          <w:rFonts w:ascii="Times" w:hAnsi="Times"/>
          <w:color w:val="000000" w:themeColor="text1"/>
        </w:rPr>
      </w:pPr>
      <w:r w:rsidRPr="00EE7837">
        <w:rPr>
          <w:rFonts w:ascii="Times" w:hAnsi="Times"/>
          <w:color w:val="000000" w:themeColor="text1"/>
          <w:shd w:val="clear" w:color="auto" w:fill="FFFFFF"/>
        </w:rPr>
        <w:t>Lewontin, R. C. (1970). The units of selection. </w:t>
      </w:r>
      <w:r w:rsidRPr="00EE7837">
        <w:rPr>
          <w:rFonts w:ascii="Times" w:hAnsi="Times"/>
          <w:i/>
          <w:iCs/>
          <w:color w:val="000000" w:themeColor="text1"/>
        </w:rPr>
        <w:t>Annual review of ecology and systematics</w:t>
      </w:r>
      <w:r w:rsidRPr="00EE7837">
        <w:rPr>
          <w:rFonts w:ascii="Times" w:hAnsi="Times"/>
          <w:color w:val="000000" w:themeColor="text1"/>
          <w:shd w:val="clear" w:color="auto" w:fill="FFFFFF"/>
        </w:rPr>
        <w:t>, </w:t>
      </w:r>
      <w:r w:rsidRPr="00EE7837">
        <w:rPr>
          <w:rFonts w:ascii="Times" w:hAnsi="Times"/>
          <w:i/>
          <w:iCs/>
          <w:color w:val="000000" w:themeColor="text1"/>
        </w:rPr>
        <w:t>1</w:t>
      </w:r>
      <w:r w:rsidRPr="00EE7837">
        <w:rPr>
          <w:rFonts w:ascii="Times" w:hAnsi="Times"/>
          <w:color w:val="000000" w:themeColor="text1"/>
          <w:shd w:val="clear" w:color="auto" w:fill="FFFFFF"/>
        </w:rPr>
        <w:t>(1), 1-18.</w:t>
      </w:r>
    </w:p>
    <w:p w14:paraId="1084276E" w14:textId="77777777" w:rsidR="000B431C" w:rsidRPr="00EE7837" w:rsidRDefault="000B431C" w:rsidP="00620AA4">
      <w:pPr>
        <w:pStyle w:val="ListParagraph"/>
        <w:numPr>
          <w:ilvl w:val="0"/>
          <w:numId w:val="2"/>
        </w:numPr>
        <w:rPr>
          <w:rFonts w:ascii="Times" w:hAnsi="Times"/>
          <w:color w:val="000000" w:themeColor="text1"/>
        </w:rPr>
      </w:pPr>
      <w:proofErr w:type="spellStart"/>
      <w:r w:rsidRPr="00EE7837">
        <w:rPr>
          <w:rFonts w:ascii="Times" w:hAnsi="Times"/>
          <w:color w:val="000000" w:themeColor="text1"/>
          <w:shd w:val="clear" w:color="auto" w:fill="FFFFFF"/>
        </w:rPr>
        <w:t>Linquist</w:t>
      </w:r>
      <w:proofErr w:type="spellEnd"/>
      <w:r w:rsidRPr="00EE7837">
        <w:rPr>
          <w:rFonts w:ascii="Times" w:hAnsi="Times"/>
          <w:color w:val="000000" w:themeColor="text1"/>
          <w:shd w:val="clear" w:color="auto" w:fill="FFFFFF"/>
        </w:rPr>
        <w:t>, S., Doolittle, W. F., &amp; Palazzo, A. F. (2020). Getting clear about the F-word in genomics. </w:t>
      </w:r>
      <w:proofErr w:type="spellStart"/>
      <w:r w:rsidRPr="00EE7837">
        <w:rPr>
          <w:rFonts w:ascii="Times" w:hAnsi="Times"/>
          <w:i/>
          <w:iCs/>
          <w:color w:val="000000" w:themeColor="text1"/>
        </w:rPr>
        <w:t>PLoS</w:t>
      </w:r>
      <w:proofErr w:type="spellEnd"/>
      <w:r w:rsidRPr="00EE7837">
        <w:rPr>
          <w:rFonts w:ascii="Times" w:hAnsi="Times"/>
          <w:i/>
          <w:iCs/>
          <w:color w:val="000000" w:themeColor="text1"/>
        </w:rPr>
        <w:t xml:space="preserve"> genetics</w:t>
      </w:r>
      <w:r w:rsidRPr="00EE7837">
        <w:rPr>
          <w:rFonts w:ascii="Times" w:hAnsi="Times"/>
          <w:color w:val="000000" w:themeColor="text1"/>
          <w:shd w:val="clear" w:color="auto" w:fill="FFFFFF"/>
        </w:rPr>
        <w:t>, </w:t>
      </w:r>
      <w:r w:rsidRPr="00EE7837">
        <w:rPr>
          <w:rFonts w:ascii="Times" w:hAnsi="Times"/>
          <w:i/>
          <w:iCs/>
          <w:color w:val="000000" w:themeColor="text1"/>
        </w:rPr>
        <w:t>16</w:t>
      </w:r>
      <w:r w:rsidRPr="00EE7837">
        <w:rPr>
          <w:rFonts w:ascii="Times" w:hAnsi="Times"/>
          <w:color w:val="000000" w:themeColor="text1"/>
          <w:shd w:val="clear" w:color="auto" w:fill="FFFFFF"/>
        </w:rPr>
        <w:t>(4), e1008702.</w:t>
      </w:r>
    </w:p>
    <w:p w14:paraId="38E96FA4" w14:textId="77777777" w:rsidR="000B431C" w:rsidRPr="00EE7837" w:rsidRDefault="000B431C" w:rsidP="00391925">
      <w:pPr>
        <w:pStyle w:val="ListParagraph"/>
        <w:numPr>
          <w:ilvl w:val="0"/>
          <w:numId w:val="2"/>
        </w:numPr>
        <w:rPr>
          <w:rFonts w:ascii="Times" w:hAnsi="Times"/>
        </w:rPr>
      </w:pPr>
      <w:proofErr w:type="spellStart"/>
      <w:r w:rsidRPr="00EE7837">
        <w:rPr>
          <w:rFonts w:ascii="Times" w:hAnsi="Times"/>
          <w:color w:val="222222"/>
          <w:shd w:val="clear" w:color="auto" w:fill="FFFFFF"/>
        </w:rPr>
        <w:t>Linquist</w:t>
      </w:r>
      <w:proofErr w:type="spellEnd"/>
      <w:r w:rsidRPr="00EE7837">
        <w:rPr>
          <w:rFonts w:ascii="Times" w:hAnsi="Times"/>
          <w:color w:val="222222"/>
          <w:shd w:val="clear" w:color="auto" w:fill="FFFFFF"/>
        </w:rPr>
        <w:t>, S., Doolittle, W. F., &amp; Palazzo, A. F. (2020). Getting clear about the F-word in genomics.</w:t>
      </w:r>
      <w:r w:rsidRPr="00EE7837">
        <w:rPr>
          <w:rStyle w:val="apple-converted-space"/>
          <w:rFonts w:ascii="Times" w:hAnsi="Times"/>
          <w:color w:val="222222"/>
          <w:shd w:val="clear" w:color="auto" w:fill="FFFFFF"/>
        </w:rPr>
        <w:t> </w:t>
      </w:r>
      <w:proofErr w:type="spellStart"/>
      <w:r w:rsidRPr="00EE7837">
        <w:rPr>
          <w:rFonts w:ascii="Times" w:hAnsi="Times"/>
          <w:i/>
          <w:iCs/>
          <w:color w:val="222222"/>
        </w:rPr>
        <w:t>PLoS</w:t>
      </w:r>
      <w:proofErr w:type="spellEnd"/>
      <w:r w:rsidRPr="00EE7837">
        <w:rPr>
          <w:rFonts w:ascii="Times" w:hAnsi="Times"/>
          <w:i/>
          <w:iCs/>
          <w:color w:val="222222"/>
        </w:rPr>
        <w:t xml:space="preserve"> genetics</w:t>
      </w:r>
      <w:r w:rsidRPr="00EE7837">
        <w:rPr>
          <w:rFonts w:ascii="Times" w:hAnsi="Times"/>
          <w:color w:val="222222"/>
          <w:shd w:val="clear" w:color="auto" w:fill="FFFFFF"/>
        </w:rPr>
        <w:t>,</w:t>
      </w:r>
      <w:r w:rsidRPr="00EE7837">
        <w:rPr>
          <w:rStyle w:val="apple-converted-space"/>
          <w:rFonts w:ascii="Times" w:hAnsi="Times"/>
          <w:color w:val="222222"/>
          <w:shd w:val="clear" w:color="auto" w:fill="FFFFFF"/>
        </w:rPr>
        <w:t> </w:t>
      </w:r>
      <w:r w:rsidRPr="00EE7837">
        <w:rPr>
          <w:rFonts w:ascii="Times" w:hAnsi="Times"/>
          <w:i/>
          <w:iCs/>
          <w:color w:val="222222"/>
        </w:rPr>
        <w:t>16</w:t>
      </w:r>
      <w:r w:rsidRPr="00EE7837">
        <w:rPr>
          <w:rFonts w:ascii="Times" w:hAnsi="Times"/>
          <w:color w:val="222222"/>
          <w:shd w:val="clear" w:color="auto" w:fill="FFFFFF"/>
        </w:rPr>
        <w:t>(4), e1008702.</w:t>
      </w:r>
    </w:p>
    <w:p w14:paraId="6E6CC7C2" w14:textId="77777777" w:rsidR="000B431C" w:rsidRPr="00EE7837" w:rsidRDefault="000B431C" w:rsidP="00620AA4">
      <w:pPr>
        <w:pStyle w:val="ListParagraph"/>
        <w:numPr>
          <w:ilvl w:val="0"/>
          <w:numId w:val="2"/>
        </w:numPr>
        <w:rPr>
          <w:rFonts w:ascii="Times" w:hAnsi="Times"/>
          <w:color w:val="000000" w:themeColor="text1"/>
        </w:rPr>
      </w:pPr>
      <w:r w:rsidRPr="00EE7837">
        <w:rPr>
          <w:rFonts w:ascii="Times" w:hAnsi="Times"/>
          <w:color w:val="000000" w:themeColor="text1"/>
          <w:shd w:val="clear" w:color="auto" w:fill="FFFFFF"/>
        </w:rPr>
        <w:t xml:space="preserve">Liu, X., Liao, X., Chen, D., Zheng, Y., Yu, X., Xu, X., ... &amp; Lan, S. (2020). The complete chloroplast genome sequence of </w:t>
      </w:r>
      <w:proofErr w:type="spellStart"/>
      <w:r w:rsidRPr="00EE7837">
        <w:rPr>
          <w:rFonts w:ascii="Times" w:hAnsi="Times"/>
          <w:color w:val="000000" w:themeColor="text1"/>
          <w:shd w:val="clear" w:color="auto" w:fill="FFFFFF"/>
        </w:rPr>
        <w:t>Monotropa</w:t>
      </w:r>
      <w:proofErr w:type="spellEnd"/>
      <w:r w:rsidRPr="00EE7837">
        <w:rPr>
          <w:rFonts w:ascii="Times" w:hAnsi="Times"/>
          <w:color w:val="000000" w:themeColor="text1"/>
          <w:shd w:val="clear" w:color="auto" w:fill="FFFFFF"/>
        </w:rPr>
        <w:t xml:space="preserve"> </w:t>
      </w:r>
      <w:proofErr w:type="spellStart"/>
      <w:r w:rsidRPr="00EE7837">
        <w:rPr>
          <w:rFonts w:ascii="Times" w:hAnsi="Times"/>
          <w:color w:val="000000" w:themeColor="text1"/>
          <w:shd w:val="clear" w:color="auto" w:fill="FFFFFF"/>
        </w:rPr>
        <w:t>uniflora</w:t>
      </w:r>
      <w:proofErr w:type="spellEnd"/>
      <w:r w:rsidRPr="00EE7837">
        <w:rPr>
          <w:rFonts w:ascii="Times" w:hAnsi="Times"/>
          <w:color w:val="000000" w:themeColor="text1"/>
          <w:shd w:val="clear" w:color="auto" w:fill="FFFFFF"/>
        </w:rPr>
        <w:t xml:space="preserve"> (Ericaceae). </w:t>
      </w:r>
      <w:r w:rsidRPr="00EE7837">
        <w:rPr>
          <w:rFonts w:ascii="Times" w:hAnsi="Times"/>
          <w:i/>
          <w:iCs/>
          <w:color w:val="000000" w:themeColor="text1"/>
        </w:rPr>
        <w:t>Mitochondrial DNA Part B</w:t>
      </w:r>
      <w:r w:rsidRPr="00EE7837">
        <w:rPr>
          <w:rFonts w:ascii="Times" w:hAnsi="Times"/>
          <w:color w:val="000000" w:themeColor="text1"/>
          <w:shd w:val="clear" w:color="auto" w:fill="FFFFFF"/>
        </w:rPr>
        <w:t>, </w:t>
      </w:r>
      <w:r w:rsidRPr="00EE7837">
        <w:rPr>
          <w:rFonts w:ascii="Times" w:hAnsi="Times"/>
          <w:i/>
          <w:iCs/>
          <w:color w:val="000000" w:themeColor="text1"/>
        </w:rPr>
        <w:t>5</w:t>
      </w:r>
      <w:r w:rsidRPr="00EE7837">
        <w:rPr>
          <w:rFonts w:ascii="Times" w:hAnsi="Times"/>
          <w:color w:val="000000" w:themeColor="text1"/>
          <w:shd w:val="clear" w:color="auto" w:fill="FFFFFF"/>
        </w:rPr>
        <w:t>(3), 3168-3169.</w:t>
      </w:r>
    </w:p>
    <w:p w14:paraId="5E384DDE" w14:textId="77777777" w:rsidR="000B431C" w:rsidRPr="00EE7837" w:rsidRDefault="000B431C" w:rsidP="00620AA4">
      <w:pPr>
        <w:pStyle w:val="ListParagraph"/>
        <w:numPr>
          <w:ilvl w:val="0"/>
          <w:numId w:val="2"/>
        </w:numPr>
        <w:rPr>
          <w:rFonts w:ascii="Times" w:hAnsi="Times"/>
          <w:color w:val="000000" w:themeColor="text1"/>
        </w:rPr>
      </w:pPr>
      <w:proofErr w:type="spellStart"/>
      <w:r w:rsidRPr="00EE7837">
        <w:rPr>
          <w:rFonts w:ascii="Times" w:hAnsi="Times"/>
          <w:color w:val="000000" w:themeColor="text1"/>
          <w:shd w:val="clear" w:color="auto" w:fill="FFFFFF"/>
        </w:rPr>
        <w:t>Logacheva</w:t>
      </w:r>
      <w:proofErr w:type="spellEnd"/>
      <w:r w:rsidRPr="00EE7837">
        <w:rPr>
          <w:rFonts w:ascii="Times" w:hAnsi="Times"/>
          <w:color w:val="000000" w:themeColor="text1"/>
          <w:shd w:val="clear" w:color="auto" w:fill="FFFFFF"/>
        </w:rPr>
        <w:t xml:space="preserve">, M. D., </w:t>
      </w:r>
      <w:proofErr w:type="spellStart"/>
      <w:r w:rsidRPr="00EE7837">
        <w:rPr>
          <w:rFonts w:ascii="Times" w:hAnsi="Times"/>
          <w:color w:val="000000" w:themeColor="text1"/>
          <w:shd w:val="clear" w:color="auto" w:fill="FFFFFF"/>
        </w:rPr>
        <w:t>Schelkunov</w:t>
      </w:r>
      <w:proofErr w:type="spellEnd"/>
      <w:r w:rsidRPr="00EE7837">
        <w:rPr>
          <w:rFonts w:ascii="Times" w:hAnsi="Times"/>
          <w:color w:val="000000" w:themeColor="text1"/>
          <w:shd w:val="clear" w:color="auto" w:fill="FFFFFF"/>
        </w:rPr>
        <w:t xml:space="preserve">, M. I., </w:t>
      </w:r>
      <w:proofErr w:type="spellStart"/>
      <w:r w:rsidRPr="00EE7837">
        <w:rPr>
          <w:rFonts w:ascii="Times" w:hAnsi="Times"/>
          <w:color w:val="000000" w:themeColor="text1"/>
          <w:shd w:val="clear" w:color="auto" w:fill="FFFFFF"/>
        </w:rPr>
        <w:t>Shtratnikova</w:t>
      </w:r>
      <w:proofErr w:type="spellEnd"/>
      <w:r w:rsidRPr="00EE7837">
        <w:rPr>
          <w:rFonts w:ascii="Times" w:hAnsi="Times"/>
          <w:color w:val="000000" w:themeColor="text1"/>
          <w:shd w:val="clear" w:color="auto" w:fill="FFFFFF"/>
        </w:rPr>
        <w:t xml:space="preserve">, V. Y., Matveeva, M. V., &amp; </w:t>
      </w:r>
      <w:proofErr w:type="spellStart"/>
      <w:r w:rsidRPr="00EE7837">
        <w:rPr>
          <w:rFonts w:ascii="Times" w:hAnsi="Times"/>
          <w:color w:val="000000" w:themeColor="text1"/>
          <w:shd w:val="clear" w:color="auto" w:fill="FFFFFF"/>
        </w:rPr>
        <w:t>Penin</w:t>
      </w:r>
      <w:proofErr w:type="spellEnd"/>
      <w:r w:rsidRPr="00EE7837">
        <w:rPr>
          <w:rFonts w:ascii="Times" w:hAnsi="Times"/>
          <w:color w:val="000000" w:themeColor="text1"/>
          <w:shd w:val="clear" w:color="auto" w:fill="FFFFFF"/>
        </w:rPr>
        <w:t>, A. A. (2016). Comparative analysis of plastid genomes of non-photosynthetic Ericaceae and their photosynthetic relatives. </w:t>
      </w:r>
      <w:r w:rsidRPr="00EE7837">
        <w:rPr>
          <w:rFonts w:ascii="Times" w:hAnsi="Times"/>
          <w:i/>
          <w:iCs/>
          <w:color w:val="000000" w:themeColor="text1"/>
        </w:rPr>
        <w:t>Scientific Reports</w:t>
      </w:r>
      <w:r w:rsidRPr="00EE7837">
        <w:rPr>
          <w:rFonts w:ascii="Times" w:hAnsi="Times"/>
          <w:color w:val="000000" w:themeColor="text1"/>
          <w:shd w:val="clear" w:color="auto" w:fill="FFFFFF"/>
        </w:rPr>
        <w:t>, </w:t>
      </w:r>
      <w:r w:rsidRPr="00EE7837">
        <w:rPr>
          <w:rFonts w:ascii="Times" w:hAnsi="Times"/>
          <w:i/>
          <w:iCs/>
          <w:color w:val="000000" w:themeColor="text1"/>
        </w:rPr>
        <w:t>6</w:t>
      </w:r>
      <w:r w:rsidRPr="00EE7837">
        <w:rPr>
          <w:rFonts w:ascii="Times" w:hAnsi="Times"/>
          <w:color w:val="000000" w:themeColor="text1"/>
          <w:shd w:val="clear" w:color="auto" w:fill="FFFFFF"/>
        </w:rPr>
        <w:t>(1), 1-14.</w:t>
      </w:r>
    </w:p>
    <w:p w14:paraId="3110292C" w14:textId="77777777" w:rsidR="000B431C" w:rsidRPr="00EE7837" w:rsidRDefault="000B431C" w:rsidP="007C0B83">
      <w:pPr>
        <w:pStyle w:val="ListParagraph"/>
        <w:numPr>
          <w:ilvl w:val="0"/>
          <w:numId w:val="2"/>
        </w:numPr>
        <w:rPr>
          <w:rFonts w:ascii="Times" w:hAnsi="Times"/>
        </w:rPr>
      </w:pPr>
      <w:r w:rsidRPr="00EE7837">
        <w:rPr>
          <w:rFonts w:ascii="Times" w:hAnsi="Times"/>
          <w:color w:val="222222"/>
          <w:shd w:val="clear" w:color="auto" w:fill="FFFFFF"/>
        </w:rPr>
        <w:t>Lynch, M., &amp; Force, A. (2000). The probability of duplicate gene preservation by subfunctionalization. </w:t>
      </w:r>
      <w:r w:rsidRPr="00EE7837">
        <w:rPr>
          <w:rFonts w:ascii="Times" w:hAnsi="Times"/>
          <w:i/>
          <w:iCs/>
          <w:color w:val="222222"/>
        </w:rPr>
        <w:t>Genetics</w:t>
      </w:r>
      <w:r w:rsidRPr="00EE7837">
        <w:rPr>
          <w:rFonts w:ascii="Times" w:hAnsi="Times"/>
          <w:color w:val="222222"/>
          <w:shd w:val="clear" w:color="auto" w:fill="FFFFFF"/>
        </w:rPr>
        <w:t>, </w:t>
      </w:r>
      <w:r w:rsidRPr="00EE7837">
        <w:rPr>
          <w:rFonts w:ascii="Times" w:hAnsi="Times"/>
          <w:i/>
          <w:iCs/>
          <w:color w:val="222222"/>
        </w:rPr>
        <w:t>154</w:t>
      </w:r>
      <w:r w:rsidRPr="00EE7837">
        <w:rPr>
          <w:rFonts w:ascii="Times" w:hAnsi="Times"/>
          <w:color w:val="222222"/>
          <w:shd w:val="clear" w:color="auto" w:fill="FFFFFF"/>
        </w:rPr>
        <w:t>(1), 459-473.</w:t>
      </w:r>
    </w:p>
    <w:p w14:paraId="5408498F" w14:textId="77777777" w:rsidR="000B431C" w:rsidRPr="00EE7837" w:rsidRDefault="000B431C" w:rsidP="00620AA4">
      <w:pPr>
        <w:pStyle w:val="ListParagraph"/>
        <w:numPr>
          <w:ilvl w:val="0"/>
          <w:numId w:val="2"/>
        </w:numPr>
        <w:rPr>
          <w:rFonts w:ascii="Times" w:hAnsi="Times"/>
          <w:color w:val="000000" w:themeColor="text1"/>
        </w:rPr>
      </w:pPr>
      <w:proofErr w:type="spellStart"/>
      <w:r w:rsidRPr="00EE7837">
        <w:rPr>
          <w:rFonts w:ascii="Times" w:hAnsi="Times"/>
          <w:color w:val="000000" w:themeColor="text1"/>
        </w:rPr>
        <w:t>McShea</w:t>
      </w:r>
      <w:proofErr w:type="spellEnd"/>
      <w:r w:rsidRPr="00EE7837">
        <w:rPr>
          <w:rFonts w:ascii="Times" w:hAnsi="Times"/>
          <w:color w:val="000000" w:themeColor="text1"/>
        </w:rPr>
        <w:t>, D. W., &amp; Brandon, R. N. (2010). Biology’s first law: The tendency for diversity and complexity to increase in evolutionary systems. Chicago: University of Chicago Press.</w:t>
      </w:r>
    </w:p>
    <w:p w14:paraId="5CFAE537" w14:textId="77777777" w:rsidR="000B431C" w:rsidRPr="00EE7837" w:rsidRDefault="000B431C" w:rsidP="00620AA4">
      <w:pPr>
        <w:pStyle w:val="ListParagraph"/>
        <w:numPr>
          <w:ilvl w:val="0"/>
          <w:numId w:val="2"/>
        </w:numPr>
        <w:rPr>
          <w:rFonts w:ascii="Times" w:hAnsi="Times"/>
          <w:color w:val="000000" w:themeColor="text1"/>
        </w:rPr>
      </w:pPr>
      <w:proofErr w:type="spellStart"/>
      <w:r w:rsidRPr="00EE7837">
        <w:rPr>
          <w:rFonts w:ascii="Times" w:hAnsi="Times"/>
          <w:color w:val="000000" w:themeColor="text1"/>
        </w:rPr>
        <w:t>McShea</w:t>
      </w:r>
      <w:proofErr w:type="spellEnd"/>
      <w:r w:rsidRPr="00EE7837">
        <w:rPr>
          <w:rFonts w:ascii="Times" w:hAnsi="Times"/>
          <w:color w:val="000000" w:themeColor="text1"/>
        </w:rPr>
        <w:t>, D. W., Wang, S. C., &amp; Brandon, R. N. (2019). A quantitative formulation of biology’s first law. Evolution, 73(6), 1101-1115.</w:t>
      </w:r>
    </w:p>
    <w:p w14:paraId="203848E6" w14:textId="77777777" w:rsidR="000B431C" w:rsidRPr="00EE7837" w:rsidRDefault="000B431C" w:rsidP="00620AA4">
      <w:pPr>
        <w:pStyle w:val="ListParagraph"/>
        <w:numPr>
          <w:ilvl w:val="0"/>
          <w:numId w:val="2"/>
        </w:numPr>
        <w:spacing w:before="100" w:beforeAutospacing="1" w:after="100" w:afterAutospacing="1"/>
        <w:rPr>
          <w:rFonts w:ascii="Times" w:hAnsi="Times"/>
          <w:color w:val="000000" w:themeColor="text1"/>
        </w:rPr>
      </w:pPr>
      <w:r w:rsidRPr="00EE7837">
        <w:rPr>
          <w:rFonts w:ascii="Times" w:hAnsi="Times"/>
          <w:color w:val="000000" w:themeColor="text1"/>
        </w:rPr>
        <w:t xml:space="preserve">Mitton, R. (2010). Fifty years of spellchecking, </w:t>
      </w:r>
      <w:r w:rsidRPr="00EE7837">
        <w:rPr>
          <w:rFonts w:ascii="Times" w:hAnsi="Times"/>
          <w:i/>
          <w:iCs/>
          <w:color w:val="000000" w:themeColor="text1"/>
        </w:rPr>
        <w:t>Writing Systems Research</w:t>
      </w:r>
      <w:r w:rsidRPr="00EE7837">
        <w:rPr>
          <w:rFonts w:ascii="Times" w:hAnsi="Times"/>
          <w:color w:val="000000" w:themeColor="text1"/>
        </w:rPr>
        <w:t>, 2:1, 1-7, DOI: 10.1093/</w:t>
      </w:r>
      <w:proofErr w:type="spellStart"/>
      <w:r w:rsidRPr="00EE7837">
        <w:rPr>
          <w:rFonts w:ascii="Times" w:hAnsi="Times"/>
          <w:color w:val="000000" w:themeColor="text1"/>
        </w:rPr>
        <w:t>wsr</w:t>
      </w:r>
      <w:proofErr w:type="spellEnd"/>
      <w:r w:rsidRPr="00EE7837">
        <w:rPr>
          <w:rFonts w:ascii="Times" w:hAnsi="Times"/>
          <w:color w:val="000000" w:themeColor="text1"/>
        </w:rPr>
        <w:t xml:space="preserve">/wsq004 </w:t>
      </w:r>
    </w:p>
    <w:p w14:paraId="2A5151D5" w14:textId="77777777" w:rsidR="000B431C" w:rsidRPr="00EE7837" w:rsidRDefault="000B431C" w:rsidP="00620AA4">
      <w:pPr>
        <w:pStyle w:val="ListParagraph"/>
        <w:numPr>
          <w:ilvl w:val="0"/>
          <w:numId w:val="2"/>
        </w:numPr>
        <w:rPr>
          <w:rFonts w:ascii="Times" w:hAnsi="Times"/>
          <w:color w:val="000000" w:themeColor="text1"/>
        </w:rPr>
      </w:pPr>
      <w:r w:rsidRPr="00EE7837">
        <w:rPr>
          <w:rFonts w:ascii="Times" w:hAnsi="Times"/>
          <w:color w:val="000000" w:themeColor="text1"/>
          <w:shd w:val="clear" w:color="auto" w:fill="FFFFFF"/>
        </w:rPr>
        <w:t xml:space="preserve">Molina, J., </w:t>
      </w:r>
      <w:proofErr w:type="spellStart"/>
      <w:r w:rsidRPr="00EE7837">
        <w:rPr>
          <w:rFonts w:ascii="Times" w:hAnsi="Times"/>
          <w:color w:val="000000" w:themeColor="text1"/>
          <w:shd w:val="clear" w:color="auto" w:fill="FFFFFF"/>
        </w:rPr>
        <w:t>Hazzouri</w:t>
      </w:r>
      <w:proofErr w:type="spellEnd"/>
      <w:r w:rsidRPr="00EE7837">
        <w:rPr>
          <w:rFonts w:ascii="Times" w:hAnsi="Times"/>
          <w:color w:val="000000" w:themeColor="text1"/>
          <w:shd w:val="clear" w:color="auto" w:fill="FFFFFF"/>
        </w:rPr>
        <w:t xml:space="preserve">, K. M., </w:t>
      </w:r>
      <w:proofErr w:type="spellStart"/>
      <w:r w:rsidRPr="00EE7837">
        <w:rPr>
          <w:rFonts w:ascii="Times" w:hAnsi="Times"/>
          <w:color w:val="000000" w:themeColor="text1"/>
          <w:shd w:val="clear" w:color="auto" w:fill="FFFFFF"/>
        </w:rPr>
        <w:t>Nickrent</w:t>
      </w:r>
      <w:proofErr w:type="spellEnd"/>
      <w:r w:rsidRPr="00EE7837">
        <w:rPr>
          <w:rFonts w:ascii="Times" w:hAnsi="Times"/>
          <w:color w:val="000000" w:themeColor="text1"/>
          <w:shd w:val="clear" w:color="auto" w:fill="FFFFFF"/>
        </w:rPr>
        <w:t xml:space="preserve">, D., Geisler, M., Meyer, R. S., </w:t>
      </w:r>
      <w:proofErr w:type="spellStart"/>
      <w:r w:rsidRPr="00EE7837">
        <w:rPr>
          <w:rFonts w:ascii="Times" w:hAnsi="Times"/>
          <w:color w:val="000000" w:themeColor="text1"/>
          <w:shd w:val="clear" w:color="auto" w:fill="FFFFFF"/>
        </w:rPr>
        <w:t>Pentony</w:t>
      </w:r>
      <w:proofErr w:type="spellEnd"/>
      <w:r w:rsidRPr="00EE7837">
        <w:rPr>
          <w:rFonts w:ascii="Times" w:hAnsi="Times"/>
          <w:color w:val="000000" w:themeColor="text1"/>
          <w:shd w:val="clear" w:color="auto" w:fill="FFFFFF"/>
        </w:rPr>
        <w:t xml:space="preserve">, M. M., ... &amp; </w:t>
      </w:r>
      <w:proofErr w:type="spellStart"/>
      <w:r w:rsidRPr="00EE7837">
        <w:rPr>
          <w:rFonts w:ascii="Times" w:hAnsi="Times"/>
          <w:color w:val="000000" w:themeColor="text1"/>
          <w:shd w:val="clear" w:color="auto" w:fill="FFFFFF"/>
        </w:rPr>
        <w:t>Purugganan</w:t>
      </w:r>
      <w:proofErr w:type="spellEnd"/>
      <w:r w:rsidRPr="00EE7837">
        <w:rPr>
          <w:rFonts w:ascii="Times" w:hAnsi="Times"/>
          <w:color w:val="000000" w:themeColor="text1"/>
          <w:shd w:val="clear" w:color="auto" w:fill="FFFFFF"/>
        </w:rPr>
        <w:t xml:space="preserve">, M. D. (2014). Possible loss of the chloroplast genome in the parasitic </w:t>
      </w:r>
      <w:r w:rsidRPr="00EE7837">
        <w:rPr>
          <w:rFonts w:ascii="Times" w:hAnsi="Times"/>
          <w:color w:val="000000" w:themeColor="text1"/>
          <w:shd w:val="clear" w:color="auto" w:fill="FFFFFF"/>
        </w:rPr>
        <w:lastRenderedPageBreak/>
        <w:t xml:space="preserve">flowering plant </w:t>
      </w:r>
      <w:proofErr w:type="spellStart"/>
      <w:r w:rsidRPr="00EE7837">
        <w:rPr>
          <w:rFonts w:ascii="Times" w:hAnsi="Times"/>
          <w:color w:val="000000" w:themeColor="text1"/>
          <w:shd w:val="clear" w:color="auto" w:fill="FFFFFF"/>
        </w:rPr>
        <w:t>Rafflesia</w:t>
      </w:r>
      <w:proofErr w:type="spellEnd"/>
      <w:r w:rsidRPr="00EE7837">
        <w:rPr>
          <w:rFonts w:ascii="Times" w:hAnsi="Times"/>
          <w:color w:val="000000" w:themeColor="text1"/>
          <w:shd w:val="clear" w:color="auto" w:fill="FFFFFF"/>
        </w:rPr>
        <w:t xml:space="preserve"> </w:t>
      </w:r>
      <w:proofErr w:type="spellStart"/>
      <w:r w:rsidRPr="00EE7837">
        <w:rPr>
          <w:rFonts w:ascii="Times" w:hAnsi="Times"/>
          <w:color w:val="000000" w:themeColor="text1"/>
          <w:shd w:val="clear" w:color="auto" w:fill="FFFFFF"/>
        </w:rPr>
        <w:t>lagascae</w:t>
      </w:r>
      <w:proofErr w:type="spellEnd"/>
      <w:r w:rsidRPr="00EE7837">
        <w:rPr>
          <w:rFonts w:ascii="Times" w:hAnsi="Times"/>
          <w:color w:val="000000" w:themeColor="text1"/>
          <w:shd w:val="clear" w:color="auto" w:fill="FFFFFF"/>
        </w:rPr>
        <w:t xml:space="preserve"> (</w:t>
      </w:r>
      <w:proofErr w:type="spellStart"/>
      <w:r w:rsidRPr="00EE7837">
        <w:rPr>
          <w:rFonts w:ascii="Times" w:hAnsi="Times"/>
          <w:color w:val="000000" w:themeColor="text1"/>
          <w:shd w:val="clear" w:color="auto" w:fill="FFFFFF"/>
        </w:rPr>
        <w:t>Rafflesiaceae</w:t>
      </w:r>
      <w:proofErr w:type="spellEnd"/>
      <w:r w:rsidRPr="00EE7837">
        <w:rPr>
          <w:rFonts w:ascii="Times" w:hAnsi="Times"/>
          <w:color w:val="000000" w:themeColor="text1"/>
          <w:shd w:val="clear" w:color="auto" w:fill="FFFFFF"/>
        </w:rPr>
        <w:t>). </w:t>
      </w:r>
      <w:r w:rsidRPr="00EE7837">
        <w:rPr>
          <w:rFonts w:ascii="Times" w:hAnsi="Times"/>
          <w:i/>
          <w:iCs/>
          <w:color w:val="000000" w:themeColor="text1"/>
        </w:rPr>
        <w:t>Molecular Biology and Evolution</w:t>
      </w:r>
      <w:r w:rsidRPr="00EE7837">
        <w:rPr>
          <w:rFonts w:ascii="Times" w:hAnsi="Times"/>
          <w:color w:val="000000" w:themeColor="text1"/>
          <w:shd w:val="clear" w:color="auto" w:fill="FFFFFF"/>
        </w:rPr>
        <w:t>, </w:t>
      </w:r>
      <w:r w:rsidRPr="00EE7837">
        <w:rPr>
          <w:rFonts w:ascii="Times" w:hAnsi="Times"/>
          <w:i/>
          <w:iCs/>
          <w:color w:val="000000" w:themeColor="text1"/>
        </w:rPr>
        <w:t>31</w:t>
      </w:r>
      <w:r w:rsidRPr="00EE7837">
        <w:rPr>
          <w:rFonts w:ascii="Times" w:hAnsi="Times"/>
          <w:color w:val="000000" w:themeColor="text1"/>
          <w:shd w:val="clear" w:color="auto" w:fill="FFFFFF"/>
        </w:rPr>
        <w:t>(4), 793-803.</w:t>
      </w:r>
    </w:p>
    <w:p w14:paraId="0CBD2DA7" w14:textId="77777777" w:rsidR="000B431C" w:rsidRPr="00EE7837" w:rsidRDefault="000B431C" w:rsidP="00620AA4">
      <w:pPr>
        <w:pStyle w:val="ListParagraph"/>
        <w:numPr>
          <w:ilvl w:val="0"/>
          <w:numId w:val="2"/>
        </w:numPr>
        <w:rPr>
          <w:rFonts w:ascii="Times" w:hAnsi="Times"/>
          <w:color w:val="000000" w:themeColor="text1"/>
        </w:rPr>
      </w:pPr>
      <w:r w:rsidRPr="00EE7837">
        <w:rPr>
          <w:rFonts w:ascii="Times" w:hAnsi="Times"/>
          <w:color w:val="000000" w:themeColor="text1"/>
          <w:shd w:val="clear" w:color="auto" w:fill="FFFFFF"/>
        </w:rPr>
        <w:t xml:space="preserve">Morris, J. J., Lenski, R. E., &amp; </w:t>
      </w:r>
      <w:proofErr w:type="spellStart"/>
      <w:r w:rsidRPr="00EE7837">
        <w:rPr>
          <w:rFonts w:ascii="Times" w:hAnsi="Times"/>
          <w:color w:val="000000" w:themeColor="text1"/>
          <w:shd w:val="clear" w:color="auto" w:fill="FFFFFF"/>
        </w:rPr>
        <w:t>Zinser</w:t>
      </w:r>
      <w:proofErr w:type="spellEnd"/>
      <w:r w:rsidRPr="00EE7837">
        <w:rPr>
          <w:rFonts w:ascii="Times" w:hAnsi="Times"/>
          <w:color w:val="000000" w:themeColor="text1"/>
          <w:shd w:val="clear" w:color="auto" w:fill="FFFFFF"/>
        </w:rPr>
        <w:t>, E. R. (2012). The Black Queen Hypothesis: evolution of dependencies through adaptive gene loss.</w:t>
      </w:r>
      <w:r w:rsidRPr="00EE7837">
        <w:rPr>
          <w:rStyle w:val="apple-converted-space"/>
          <w:rFonts w:ascii="Times" w:hAnsi="Times"/>
          <w:color w:val="000000" w:themeColor="text1"/>
          <w:shd w:val="clear" w:color="auto" w:fill="FFFFFF"/>
        </w:rPr>
        <w:t> </w:t>
      </w:r>
      <w:proofErr w:type="spellStart"/>
      <w:r w:rsidRPr="00EE7837">
        <w:rPr>
          <w:rFonts w:ascii="Times" w:hAnsi="Times"/>
          <w:i/>
          <w:iCs/>
          <w:color w:val="000000" w:themeColor="text1"/>
        </w:rPr>
        <w:t>MBio</w:t>
      </w:r>
      <w:proofErr w:type="spellEnd"/>
      <w:r w:rsidRPr="00EE7837">
        <w:rPr>
          <w:rFonts w:ascii="Times" w:hAnsi="Times"/>
          <w:color w:val="000000" w:themeColor="text1"/>
          <w:shd w:val="clear" w:color="auto" w:fill="FFFFFF"/>
        </w:rPr>
        <w:t>,</w:t>
      </w:r>
      <w:r w:rsidRPr="00EE7837">
        <w:rPr>
          <w:rStyle w:val="apple-converted-space"/>
          <w:rFonts w:ascii="Times" w:hAnsi="Times"/>
          <w:color w:val="000000" w:themeColor="text1"/>
          <w:shd w:val="clear" w:color="auto" w:fill="FFFFFF"/>
        </w:rPr>
        <w:t> </w:t>
      </w:r>
      <w:r w:rsidRPr="00EE7837">
        <w:rPr>
          <w:rFonts w:ascii="Times" w:hAnsi="Times"/>
          <w:i/>
          <w:iCs/>
          <w:color w:val="000000" w:themeColor="text1"/>
        </w:rPr>
        <w:t>3</w:t>
      </w:r>
      <w:r w:rsidRPr="00EE7837">
        <w:rPr>
          <w:rFonts w:ascii="Times" w:hAnsi="Times"/>
          <w:color w:val="000000" w:themeColor="text1"/>
          <w:shd w:val="clear" w:color="auto" w:fill="FFFFFF"/>
        </w:rPr>
        <w:t>(2), e00036-12.</w:t>
      </w:r>
    </w:p>
    <w:p w14:paraId="508D07E7" w14:textId="77777777" w:rsidR="000B431C" w:rsidRPr="00EE7837" w:rsidRDefault="000B431C" w:rsidP="00620AA4">
      <w:pPr>
        <w:pStyle w:val="ListParagraph"/>
        <w:numPr>
          <w:ilvl w:val="0"/>
          <w:numId w:val="2"/>
        </w:numPr>
        <w:rPr>
          <w:rFonts w:ascii="Times" w:hAnsi="Times"/>
          <w:color w:val="000000" w:themeColor="text1"/>
        </w:rPr>
      </w:pPr>
      <w:proofErr w:type="spellStart"/>
      <w:r w:rsidRPr="00EE7837">
        <w:rPr>
          <w:rFonts w:ascii="Times" w:hAnsi="Times"/>
          <w:color w:val="000000" w:themeColor="text1"/>
          <w:shd w:val="clear" w:color="auto" w:fill="FFFFFF"/>
        </w:rPr>
        <w:t>Mozer</w:t>
      </w:r>
      <w:proofErr w:type="spellEnd"/>
      <w:r w:rsidRPr="00EE7837">
        <w:rPr>
          <w:rFonts w:ascii="Times" w:hAnsi="Times"/>
          <w:color w:val="000000" w:themeColor="text1"/>
          <w:shd w:val="clear" w:color="auto" w:fill="FFFFFF"/>
        </w:rPr>
        <w:t xml:space="preserve">, M. C., &amp; </w:t>
      </w:r>
      <w:proofErr w:type="spellStart"/>
      <w:r w:rsidRPr="00EE7837">
        <w:rPr>
          <w:rFonts w:ascii="Times" w:hAnsi="Times"/>
          <w:color w:val="000000" w:themeColor="text1"/>
          <w:shd w:val="clear" w:color="auto" w:fill="FFFFFF"/>
        </w:rPr>
        <w:t>Smolensky</w:t>
      </w:r>
      <w:proofErr w:type="spellEnd"/>
      <w:r w:rsidRPr="00EE7837">
        <w:rPr>
          <w:rFonts w:ascii="Times" w:hAnsi="Times"/>
          <w:color w:val="000000" w:themeColor="text1"/>
          <w:shd w:val="clear" w:color="auto" w:fill="FFFFFF"/>
        </w:rPr>
        <w:t>, P. (1989). Skeletonization: A technique for trimming the fat from a network via relevance assessment. In </w:t>
      </w:r>
      <w:r w:rsidRPr="00EE7837">
        <w:rPr>
          <w:rFonts w:ascii="Times" w:hAnsi="Times"/>
          <w:i/>
          <w:iCs/>
          <w:color w:val="000000" w:themeColor="text1"/>
        </w:rPr>
        <w:t>Advances in neural information processing systems</w:t>
      </w:r>
      <w:r w:rsidRPr="00EE7837">
        <w:rPr>
          <w:rFonts w:ascii="Times" w:hAnsi="Times"/>
          <w:color w:val="000000" w:themeColor="text1"/>
          <w:shd w:val="clear" w:color="auto" w:fill="FFFFFF"/>
        </w:rPr>
        <w:t> (pp. 107-115).</w:t>
      </w:r>
    </w:p>
    <w:p w14:paraId="4D751783" w14:textId="77777777" w:rsidR="000B431C" w:rsidRPr="00EE7837" w:rsidRDefault="000B431C" w:rsidP="00620AA4">
      <w:pPr>
        <w:pStyle w:val="ListParagraph"/>
        <w:numPr>
          <w:ilvl w:val="0"/>
          <w:numId w:val="2"/>
        </w:numPr>
        <w:rPr>
          <w:rFonts w:ascii="Times" w:hAnsi="Times"/>
          <w:color w:val="000000" w:themeColor="text1"/>
        </w:rPr>
      </w:pPr>
      <w:r w:rsidRPr="00EE7837">
        <w:rPr>
          <w:rFonts w:ascii="Times" w:hAnsi="Times"/>
          <w:color w:val="000000" w:themeColor="text1"/>
          <w:shd w:val="clear" w:color="auto" w:fill="FFFFFF"/>
        </w:rPr>
        <w:t xml:space="preserve">Muñoz-Gómez, S. A., </w:t>
      </w:r>
      <w:proofErr w:type="spellStart"/>
      <w:r w:rsidRPr="00EE7837">
        <w:rPr>
          <w:rFonts w:ascii="Times" w:hAnsi="Times"/>
          <w:color w:val="000000" w:themeColor="text1"/>
          <w:shd w:val="clear" w:color="auto" w:fill="FFFFFF"/>
        </w:rPr>
        <w:t>Bilolikar</w:t>
      </w:r>
      <w:proofErr w:type="spellEnd"/>
      <w:r w:rsidRPr="00EE7837">
        <w:rPr>
          <w:rFonts w:ascii="Times" w:hAnsi="Times"/>
          <w:color w:val="000000" w:themeColor="text1"/>
          <w:shd w:val="clear" w:color="auto" w:fill="FFFFFF"/>
        </w:rPr>
        <w:t xml:space="preserve">, G., Wideman, J. G., &amp; </w:t>
      </w:r>
      <w:proofErr w:type="spellStart"/>
      <w:r w:rsidRPr="00EE7837">
        <w:rPr>
          <w:rFonts w:ascii="Times" w:hAnsi="Times"/>
          <w:color w:val="000000" w:themeColor="text1"/>
          <w:shd w:val="clear" w:color="auto" w:fill="FFFFFF"/>
        </w:rPr>
        <w:t>Geiler-Samerotte</w:t>
      </w:r>
      <w:proofErr w:type="spellEnd"/>
      <w:r w:rsidRPr="00EE7837">
        <w:rPr>
          <w:rFonts w:ascii="Times" w:hAnsi="Times"/>
          <w:color w:val="000000" w:themeColor="text1"/>
          <w:shd w:val="clear" w:color="auto" w:fill="FFFFFF"/>
        </w:rPr>
        <w:t>, K. (2021). Constructive neutral evolution 20 years later. </w:t>
      </w:r>
      <w:r w:rsidRPr="00EE7837">
        <w:rPr>
          <w:rFonts w:ascii="Times" w:hAnsi="Times"/>
          <w:i/>
          <w:iCs/>
          <w:color w:val="000000" w:themeColor="text1"/>
        </w:rPr>
        <w:t>Journal of Molecular Evolution</w:t>
      </w:r>
      <w:r w:rsidRPr="00EE7837">
        <w:rPr>
          <w:rFonts w:ascii="Times" w:hAnsi="Times"/>
          <w:color w:val="000000" w:themeColor="text1"/>
          <w:shd w:val="clear" w:color="auto" w:fill="FFFFFF"/>
        </w:rPr>
        <w:t>, 1-11.</w:t>
      </w:r>
    </w:p>
    <w:p w14:paraId="2013DA54" w14:textId="77777777" w:rsidR="000B431C" w:rsidRPr="000B431C" w:rsidRDefault="000B431C" w:rsidP="00406FEF">
      <w:pPr>
        <w:pStyle w:val="ListParagraph"/>
        <w:numPr>
          <w:ilvl w:val="0"/>
          <w:numId w:val="2"/>
        </w:numPr>
        <w:rPr>
          <w:rFonts w:ascii="Times" w:hAnsi="Times"/>
          <w:lang w:eastAsia="ja-JP"/>
        </w:rPr>
      </w:pPr>
      <w:r w:rsidRPr="000B431C">
        <w:rPr>
          <w:rFonts w:ascii="Times" w:hAnsi="Times" w:cs="Arial"/>
          <w:color w:val="222222"/>
          <w:shd w:val="clear" w:color="auto" w:fill="FFFFFF"/>
          <w:lang w:eastAsia="ja-JP"/>
        </w:rPr>
        <w:t>Ogura-</w:t>
      </w:r>
      <w:proofErr w:type="spellStart"/>
      <w:r w:rsidRPr="000B431C">
        <w:rPr>
          <w:rFonts w:ascii="Times" w:hAnsi="Times" w:cs="Arial"/>
          <w:color w:val="222222"/>
          <w:shd w:val="clear" w:color="auto" w:fill="FFFFFF"/>
          <w:lang w:eastAsia="ja-JP"/>
        </w:rPr>
        <w:t>Tsujita</w:t>
      </w:r>
      <w:proofErr w:type="spellEnd"/>
      <w:r w:rsidRPr="000B431C">
        <w:rPr>
          <w:rFonts w:ascii="Times" w:hAnsi="Times" w:cs="Arial"/>
          <w:color w:val="222222"/>
          <w:shd w:val="clear" w:color="auto" w:fill="FFFFFF"/>
          <w:lang w:eastAsia="ja-JP"/>
        </w:rPr>
        <w:t xml:space="preserve">, Y., </w:t>
      </w:r>
      <w:proofErr w:type="spellStart"/>
      <w:r w:rsidRPr="000B431C">
        <w:rPr>
          <w:rFonts w:ascii="Times" w:hAnsi="Times" w:cs="Arial"/>
          <w:color w:val="222222"/>
          <w:shd w:val="clear" w:color="auto" w:fill="FFFFFF"/>
          <w:lang w:eastAsia="ja-JP"/>
        </w:rPr>
        <w:t>Gebauer</w:t>
      </w:r>
      <w:proofErr w:type="spellEnd"/>
      <w:r w:rsidRPr="000B431C">
        <w:rPr>
          <w:rFonts w:ascii="Times" w:hAnsi="Times" w:cs="Arial"/>
          <w:color w:val="222222"/>
          <w:shd w:val="clear" w:color="auto" w:fill="FFFFFF"/>
          <w:lang w:eastAsia="ja-JP"/>
        </w:rPr>
        <w:t xml:space="preserve">, G., Hashimoto, T., </w:t>
      </w:r>
      <w:proofErr w:type="spellStart"/>
      <w:r w:rsidRPr="000B431C">
        <w:rPr>
          <w:rFonts w:ascii="Times" w:hAnsi="Times" w:cs="Arial"/>
          <w:color w:val="222222"/>
          <w:shd w:val="clear" w:color="auto" w:fill="FFFFFF"/>
          <w:lang w:eastAsia="ja-JP"/>
        </w:rPr>
        <w:t>Umata</w:t>
      </w:r>
      <w:proofErr w:type="spellEnd"/>
      <w:r w:rsidRPr="000B431C">
        <w:rPr>
          <w:rFonts w:ascii="Times" w:hAnsi="Times" w:cs="Arial"/>
          <w:color w:val="222222"/>
          <w:shd w:val="clear" w:color="auto" w:fill="FFFFFF"/>
          <w:lang w:eastAsia="ja-JP"/>
        </w:rPr>
        <w:t xml:space="preserve">, H., &amp; Yukawa, T. (2009). Evidence for novel and specialized mycorrhizal parasitism: the orchid </w:t>
      </w:r>
      <w:proofErr w:type="spellStart"/>
      <w:r w:rsidRPr="000B431C">
        <w:rPr>
          <w:rFonts w:ascii="Times" w:hAnsi="Times" w:cs="Arial"/>
          <w:color w:val="222222"/>
          <w:shd w:val="clear" w:color="auto" w:fill="FFFFFF"/>
          <w:lang w:eastAsia="ja-JP"/>
        </w:rPr>
        <w:t>Gastrodia</w:t>
      </w:r>
      <w:proofErr w:type="spellEnd"/>
      <w:r w:rsidRPr="000B431C">
        <w:rPr>
          <w:rFonts w:ascii="Times" w:hAnsi="Times" w:cs="Arial"/>
          <w:color w:val="222222"/>
          <w:shd w:val="clear" w:color="auto" w:fill="FFFFFF"/>
          <w:lang w:eastAsia="ja-JP"/>
        </w:rPr>
        <w:t xml:space="preserve"> </w:t>
      </w:r>
      <w:proofErr w:type="spellStart"/>
      <w:r w:rsidRPr="000B431C">
        <w:rPr>
          <w:rFonts w:ascii="Times" w:hAnsi="Times" w:cs="Arial"/>
          <w:color w:val="222222"/>
          <w:shd w:val="clear" w:color="auto" w:fill="FFFFFF"/>
          <w:lang w:eastAsia="ja-JP"/>
        </w:rPr>
        <w:t>confusa</w:t>
      </w:r>
      <w:proofErr w:type="spellEnd"/>
      <w:r w:rsidRPr="000B431C">
        <w:rPr>
          <w:rFonts w:ascii="Times" w:hAnsi="Times" w:cs="Arial"/>
          <w:color w:val="222222"/>
          <w:shd w:val="clear" w:color="auto" w:fill="FFFFFF"/>
          <w:lang w:eastAsia="ja-JP"/>
        </w:rPr>
        <w:t xml:space="preserve"> gains carbon from saprotrophic </w:t>
      </w:r>
      <w:proofErr w:type="spellStart"/>
      <w:r w:rsidRPr="000B431C">
        <w:rPr>
          <w:rFonts w:ascii="Times" w:hAnsi="Times" w:cs="Arial"/>
          <w:color w:val="222222"/>
          <w:shd w:val="clear" w:color="auto" w:fill="FFFFFF"/>
          <w:lang w:eastAsia="ja-JP"/>
        </w:rPr>
        <w:t>Mycena</w:t>
      </w:r>
      <w:proofErr w:type="spellEnd"/>
      <w:r w:rsidRPr="000B431C">
        <w:rPr>
          <w:rFonts w:ascii="Times" w:hAnsi="Times" w:cs="Arial"/>
          <w:color w:val="222222"/>
          <w:shd w:val="clear" w:color="auto" w:fill="FFFFFF"/>
          <w:lang w:eastAsia="ja-JP"/>
        </w:rPr>
        <w:t>. </w:t>
      </w:r>
      <w:r w:rsidRPr="000B431C">
        <w:rPr>
          <w:rFonts w:ascii="Times" w:hAnsi="Times" w:cs="Arial"/>
          <w:i/>
          <w:iCs/>
          <w:color w:val="222222"/>
          <w:lang w:eastAsia="ja-JP"/>
        </w:rPr>
        <w:t>Proceedings of the Royal Society B: Biological Sciences</w:t>
      </w:r>
      <w:r w:rsidRPr="000B431C">
        <w:rPr>
          <w:rFonts w:ascii="Times" w:hAnsi="Times" w:cs="Arial"/>
          <w:color w:val="222222"/>
          <w:shd w:val="clear" w:color="auto" w:fill="FFFFFF"/>
          <w:lang w:eastAsia="ja-JP"/>
        </w:rPr>
        <w:t>, </w:t>
      </w:r>
      <w:r w:rsidRPr="000B431C">
        <w:rPr>
          <w:rFonts w:ascii="Times" w:hAnsi="Times" w:cs="Arial"/>
          <w:i/>
          <w:iCs/>
          <w:color w:val="222222"/>
          <w:lang w:eastAsia="ja-JP"/>
        </w:rPr>
        <w:t>276</w:t>
      </w:r>
      <w:r w:rsidRPr="000B431C">
        <w:rPr>
          <w:rFonts w:ascii="Times" w:hAnsi="Times" w:cs="Arial"/>
          <w:color w:val="222222"/>
          <w:shd w:val="clear" w:color="auto" w:fill="FFFFFF"/>
          <w:lang w:eastAsia="ja-JP"/>
        </w:rPr>
        <w:t>(1657), 761-767.</w:t>
      </w:r>
    </w:p>
    <w:p w14:paraId="34AB84E9" w14:textId="77777777" w:rsidR="000B431C" w:rsidRPr="00EE7837" w:rsidRDefault="000B431C" w:rsidP="00620AA4">
      <w:pPr>
        <w:pStyle w:val="ListParagraph"/>
        <w:numPr>
          <w:ilvl w:val="0"/>
          <w:numId w:val="2"/>
        </w:numPr>
        <w:rPr>
          <w:rFonts w:ascii="Times" w:hAnsi="Times"/>
          <w:color w:val="000000" w:themeColor="text1"/>
        </w:rPr>
      </w:pPr>
      <w:r w:rsidRPr="00EE7837">
        <w:rPr>
          <w:rFonts w:ascii="Times" w:hAnsi="Times"/>
          <w:color w:val="000000" w:themeColor="text1"/>
          <w:shd w:val="clear" w:color="auto" w:fill="FFFFFF"/>
        </w:rPr>
        <w:t>Rasmussen, N. (1987). A new model of developmental constraints as applied to the Drosophila system. </w:t>
      </w:r>
      <w:r w:rsidRPr="00EE7837">
        <w:rPr>
          <w:rFonts w:ascii="Times" w:hAnsi="Times"/>
          <w:i/>
          <w:iCs/>
          <w:color w:val="000000" w:themeColor="text1"/>
        </w:rPr>
        <w:t>Journal of Theoretical Biology</w:t>
      </w:r>
      <w:r w:rsidRPr="00EE7837">
        <w:rPr>
          <w:rFonts w:ascii="Times" w:hAnsi="Times"/>
          <w:color w:val="000000" w:themeColor="text1"/>
          <w:shd w:val="clear" w:color="auto" w:fill="FFFFFF"/>
        </w:rPr>
        <w:t>, </w:t>
      </w:r>
      <w:r w:rsidRPr="00EE7837">
        <w:rPr>
          <w:rFonts w:ascii="Times" w:hAnsi="Times"/>
          <w:i/>
          <w:iCs/>
          <w:color w:val="000000" w:themeColor="text1"/>
        </w:rPr>
        <w:t>127</w:t>
      </w:r>
      <w:r w:rsidRPr="00EE7837">
        <w:rPr>
          <w:rFonts w:ascii="Times" w:hAnsi="Times"/>
          <w:color w:val="000000" w:themeColor="text1"/>
          <w:shd w:val="clear" w:color="auto" w:fill="FFFFFF"/>
        </w:rPr>
        <w:t>(3), 271-299.</w:t>
      </w:r>
    </w:p>
    <w:p w14:paraId="3316A18E" w14:textId="77777777" w:rsidR="000B431C" w:rsidRPr="00EE7837" w:rsidRDefault="000B431C" w:rsidP="00620AA4">
      <w:pPr>
        <w:pStyle w:val="ListParagraph"/>
        <w:numPr>
          <w:ilvl w:val="0"/>
          <w:numId w:val="2"/>
        </w:numPr>
        <w:rPr>
          <w:rFonts w:ascii="Times" w:hAnsi="Times"/>
          <w:color w:val="000000" w:themeColor="text1"/>
        </w:rPr>
      </w:pPr>
      <w:proofErr w:type="spellStart"/>
      <w:r w:rsidRPr="00EE7837">
        <w:rPr>
          <w:rFonts w:ascii="Times" w:hAnsi="Times"/>
          <w:color w:val="000000" w:themeColor="text1"/>
          <w:shd w:val="clear" w:color="auto" w:fill="FFFFFF"/>
        </w:rPr>
        <w:t>Sancar</w:t>
      </w:r>
      <w:proofErr w:type="spellEnd"/>
      <w:r w:rsidRPr="00EE7837">
        <w:rPr>
          <w:rFonts w:ascii="Times" w:hAnsi="Times"/>
          <w:color w:val="000000" w:themeColor="text1"/>
          <w:shd w:val="clear" w:color="auto" w:fill="FFFFFF"/>
        </w:rPr>
        <w:t>, A. (2008). The intelligent clock and the Rube Goldberg clock.</w:t>
      </w:r>
      <w:r w:rsidRPr="00EE7837">
        <w:rPr>
          <w:rStyle w:val="apple-converted-space"/>
          <w:rFonts w:ascii="Times" w:hAnsi="Times"/>
          <w:color w:val="000000" w:themeColor="text1"/>
          <w:shd w:val="clear" w:color="auto" w:fill="FFFFFF"/>
        </w:rPr>
        <w:t> </w:t>
      </w:r>
      <w:r w:rsidRPr="00EE7837">
        <w:rPr>
          <w:rFonts w:ascii="Times" w:hAnsi="Times"/>
          <w:i/>
          <w:iCs/>
          <w:color w:val="000000" w:themeColor="text1"/>
        </w:rPr>
        <w:t>Nature structural &amp; molecular biology</w:t>
      </w:r>
      <w:r w:rsidRPr="00EE7837">
        <w:rPr>
          <w:rFonts w:ascii="Times" w:hAnsi="Times"/>
          <w:color w:val="000000" w:themeColor="text1"/>
          <w:shd w:val="clear" w:color="auto" w:fill="FFFFFF"/>
        </w:rPr>
        <w:t>,</w:t>
      </w:r>
      <w:r w:rsidRPr="00EE7837">
        <w:rPr>
          <w:rStyle w:val="apple-converted-space"/>
          <w:rFonts w:ascii="Times" w:hAnsi="Times"/>
          <w:color w:val="000000" w:themeColor="text1"/>
          <w:shd w:val="clear" w:color="auto" w:fill="FFFFFF"/>
        </w:rPr>
        <w:t> </w:t>
      </w:r>
      <w:r w:rsidRPr="00EE7837">
        <w:rPr>
          <w:rFonts w:ascii="Times" w:hAnsi="Times"/>
          <w:i/>
          <w:iCs/>
          <w:color w:val="000000" w:themeColor="text1"/>
        </w:rPr>
        <w:t>15</w:t>
      </w:r>
      <w:r w:rsidRPr="00EE7837">
        <w:rPr>
          <w:rFonts w:ascii="Times" w:hAnsi="Times"/>
          <w:color w:val="000000" w:themeColor="text1"/>
          <w:shd w:val="clear" w:color="auto" w:fill="FFFFFF"/>
        </w:rPr>
        <w:t>(1), 23-24.</w:t>
      </w:r>
    </w:p>
    <w:p w14:paraId="0640A64C" w14:textId="77777777" w:rsidR="000B431C" w:rsidRPr="00EE7837" w:rsidRDefault="000B431C" w:rsidP="00620AA4">
      <w:pPr>
        <w:pStyle w:val="ListParagraph"/>
        <w:numPr>
          <w:ilvl w:val="0"/>
          <w:numId w:val="2"/>
        </w:numPr>
        <w:rPr>
          <w:rFonts w:ascii="Times" w:hAnsi="Times"/>
          <w:color w:val="000000" w:themeColor="text1"/>
        </w:rPr>
      </w:pPr>
      <w:proofErr w:type="spellStart"/>
      <w:r w:rsidRPr="00EE7837">
        <w:rPr>
          <w:rFonts w:ascii="Times" w:hAnsi="Times"/>
          <w:color w:val="000000" w:themeColor="text1"/>
          <w:shd w:val="clear" w:color="auto" w:fill="FFFFFF"/>
        </w:rPr>
        <w:t>Schank</w:t>
      </w:r>
      <w:proofErr w:type="spellEnd"/>
      <w:r w:rsidRPr="00EE7837">
        <w:rPr>
          <w:rFonts w:ascii="Times" w:hAnsi="Times"/>
          <w:color w:val="000000" w:themeColor="text1"/>
          <w:shd w:val="clear" w:color="auto" w:fill="FFFFFF"/>
        </w:rPr>
        <w:t xml:space="preserve">, J. C., &amp; </w:t>
      </w:r>
      <w:proofErr w:type="spellStart"/>
      <w:r w:rsidRPr="00EE7837">
        <w:rPr>
          <w:rFonts w:ascii="Times" w:hAnsi="Times"/>
          <w:color w:val="000000" w:themeColor="text1"/>
          <w:shd w:val="clear" w:color="auto" w:fill="FFFFFF"/>
        </w:rPr>
        <w:t>Wimsatt</w:t>
      </w:r>
      <w:proofErr w:type="spellEnd"/>
      <w:r w:rsidRPr="00EE7837">
        <w:rPr>
          <w:rFonts w:ascii="Times" w:hAnsi="Times"/>
          <w:color w:val="000000" w:themeColor="text1"/>
          <w:shd w:val="clear" w:color="auto" w:fill="FFFFFF"/>
        </w:rPr>
        <w:t>, W. C. (1986, January). Generative entrenchment and evolution. In </w:t>
      </w:r>
      <w:r w:rsidRPr="00EE7837">
        <w:rPr>
          <w:rFonts w:ascii="Times" w:hAnsi="Times"/>
          <w:i/>
          <w:iCs/>
          <w:color w:val="000000" w:themeColor="text1"/>
        </w:rPr>
        <w:t>PSA: Proceedings of the biennial meeting of the philosophy of science association</w:t>
      </w:r>
      <w:r w:rsidRPr="00EE7837">
        <w:rPr>
          <w:rFonts w:ascii="Times" w:hAnsi="Times"/>
          <w:color w:val="000000" w:themeColor="text1"/>
          <w:shd w:val="clear" w:color="auto" w:fill="FFFFFF"/>
        </w:rPr>
        <w:t> (Vol. 1986, No. 2, pp. 33-60). Philosophy of Science Association.</w:t>
      </w:r>
    </w:p>
    <w:p w14:paraId="79385FB0" w14:textId="77777777" w:rsidR="000B431C" w:rsidRPr="00EE7837" w:rsidRDefault="000B431C" w:rsidP="008560F6">
      <w:pPr>
        <w:pStyle w:val="ListParagraph"/>
        <w:numPr>
          <w:ilvl w:val="0"/>
          <w:numId w:val="2"/>
        </w:numPr>
        <w:rPr>
          <w:rFonts w:ascii="Times" w:hAnsi="Times"/>
        </w:rPr>
      </w:pPr>
      <w:proofErr w:type="spellStart"/>
      <w:r w:rsidRPr="00EE7837">
        <w:rPr>
          <w:rFonts w:ascii="Times" w:hAnsi="Times"/>
          <w:color w:val="222222"/>
          <w:shd w:val="clear" w:color="auto" w:fill="FFFFFF"/>
        </w:rPr>
        <w:t>Schönheit</w:t>
      </w:r>
      <w:proofErr w:type="spellEnd"/>
      <w:r w:rsidRPr="00EE7837">
        <w:rPr>
          <w:rFonts w:ascii="Times" w:hAnsi="Times"/>
          <w:color w:val="222222"/>
          <w:shd w:val="clear" w:color="auto" w:fill="FFFFFF"/>
        </w:rPr>
        <w:t xml:space="preserve">, P., </w:t>
      </w:r>
      <w:proofErr w:type="spellStart"/>
      <w:r w:rsidRPr="00EE7837">
        <w:rPr>
          <w:rFonts w:ascii="Times" w:hAnsi="Times"/>
          <w:color w:val="222222"/>
          <w:shd w:val="clear" w:color="auto" w:fill="FFFFFF"/>
        </w:rPr>
        <w:t>Buckel</w:t>
      </w:r>
      <w:proofErr w:type="spellEnd"/>
      <w:r w:rsidRPr="00EE7837">
        <w:rPr>
          <w:rFonts w:ascii="Times" w:hAnsi="Times"/>
          <w:color w:val="222222"/>
          <w:shd w:val="clear" w:color="auto" w:fill="FFFFFF"/>
        </w:rPr>
        <w:t>, W., &amp; Martin, W. F. (2016). On the origin of heterotrophy.</w:t>
      </w:r>
      <w:r w:rsidRPr="00EE7837">
        <w:rPr>
          <w:rStyle w:val="apple-converted-space"/>
          <w:rFonts w:ascii="Times" w:hAnsi="Times"/>
          <w:color w:val="222222"/>
          <w:shd w:val="clear" w:color="auto" w:fill="FFFFFF"/>
        </w:rPr>
        <w:t> </w:t>
      </w:r>
      <w:r w:rsidRPr="00EE7837">
        <w:rPr>
          <w:rFonts w:ascii="Times" w:hAnsi="Times"/>
          <w:i/>
          <w:iCs/>
          <w:color w:val="222222"/>
        </w:rPr>
        <w:t>Trends in microbiology</w:t>
      </w:r>
      <w:r w:rsidRPr="00EE7837">
        <w:rPr>
          <w:rFonts w:ascii="Times" w:hAnsi="Times"/>
          <w:color w:val="222222"/>
          <w:shd w:val="clear" w:color="auto" w:fill="FFFFFF"/>
        </w:rPr>
        <w:t>,</w:t>
      </w:r>
      <w:r w:rsidRPr="00EE7837">
        <w:rPr>
          <w:rStyle w:val="apple-converted-space"/>
          <w:rFonts w:ascii="Times" w:hAnsi="Times"/>
          <w:color w:val="222222"/>
          <w:shd w:val="clear" w:color="auto" w:fill="FFFFFF"/>
        </w:rPr>
        <w:t> </w:t>
      </w:r>
      <w:r w:rsidRPr="00EE7837">
        <w:rPr>
          <w:rFonts w:ascii="Times" w:hAnsi="Times"/>
          <w:i/>
          <w:iCs/>
          <w:color w:val="222222"/>
        </w:rPr>
        <w:t>24</w:t>
      </w:r>
      <w:r w:rsidRPr="00EE7837">
        <w:rPr>
          <w:rFonts w:ascii="Times" w:hAnsi="Times"/>
          <w:color w:val="222222"/>
          <w:shd w:val="clear" w:color="auto" w:fill="FFFFFF"/>
        </w:rPr>
        <w:t>(1), 12-25.</w:t>
      </w:r>
    </w:p>
    <w:p w14:paraId="02BBD7FB" w14:textId="77777777" w:rsidR="000B431C" w:rsidRPr="00EE7837" w:rsidRDefault="000B431C" w:rsidP="00790C1B">
      <w:pPr>
        <w:pStyle w:val="ListParagraph"/>
        <w:numPr>
          <w:ilvl w:val="0"/>
          <w:numId w:val="2"/>
        </w:numPr>
        <w:rPr>
          <w:rFonts w:ascii="Times" w:hAnsi="Times"/>
        </w:rPr>
      </w:pPr>
      <w:proofErr w:type="spellStart"/>
      <w:r w:rsidRPr="00EE7837">
        <w:rPr>
          <w:rFonts w:ascii="Times" w:hAnsi="Times"/>
          <w:color w:val="222222"/>
          <w:shd w:val="clear" w:color="auto" w:fill="FFFFFF"/>
        </w:rPr>
        <w:t>Senter</w:t>
      </w:r>
      <w:proofErr w:type="spellEnd"/>
      <w:r w:rsidRPr="00EE7837">
        <w:rPr>
          <w:rFonts w:ascii="Times" w:hAnsi="Times"/>
          <w:color w:val="222222"/>
          <w:shd w:val="clear" w:color="auto" w:fill="FFFFFF"/>
        </w:rPr>
        <w:t>, P. (2010). Vestigial skeletal structures in dinosaurs.</w:t>
      </w:r>
      <w:r w:rsidRPr="00EE7837">
        <w:rPr>
          <w:rStyle w:val="apple-converted-space"/>
          <w:rFonts w:ascii="Times" w:hAnsi="Times"/>
          <w:color w:val="222222"/>
          <w:shd w:val="clear" w:color="auto" w:fill="FFFFFF"/>
        </w:rPr>
        <w:t> </w:t>
      </w:r>
      <w:r w:rsidRPr="00EE7837">
        <w:rPr>
          <w:rFonts w:ascii="Times" w:hAnsi="Times"/>
          <w:i/>
          <w:iCs/>
          <w:color w:val="222222"/>
        </w:rPr>
        <w:t>Journal of Zoology</w:t>
      </w:r>
      <w:r w:rsidRPr="00EE7837">
        <w:rPr>
          <w:rFonts w:ascii="Times" w:hAnsi="Times"/>
          <w:color w:val="222222"/>
          <w:shd w:val="clear" w:color="auto" w:fill="FFFFFF"/>
        </w:rPr>
        <w:t>,</w:t>
      </w:r>
      <w:r w:rsidRPr="00EE7837">
        <w:rPr>
          <w:rStyle w:val="apple-converted-space"/>
          <w:rFonts w:ascii="Times" w:hAnsi="Times"/>
          <w:color w:val="222222"/>
          <w:shd w:val="clear" w:color="auto" w:fill="FFFFFF"/>
        </w:rPr>
        <w:t> </w:t>
      </w:r>
      <w:r w:rsidRPr="00EE7837">
        <w:rPr>
          <w:rFonts w:ascii="Times" w:hAnsi="Times"/>
          <w:i/>
          <w:iCs/>
          <w:color w:val="222222"/>
        </w:rPr>
        <w:t>280</w:t>
      </w:r>
      <w:r w:rsidRPr="00EE7837">
        <w:rPr>
          <w:rFonts w:ascii="Times" w:hAnsi="Times"/>
          <w:color w:val="222222"/>
          <w:shd w:val="clear" w:color="auto" w:fill="FFFFFF"/>
        </w:rPr>
        <w:t>(1), 60-71.</w:t>
      </w:r>
    </w:p>
    <w:p w14:paraId="7B59612B" w14:textId="77777777" w:rsidR="000B431C" w:rsidRPr="00EE7837" w:rsidRDefault="000B431C" w:rsidP="00620AA4">
      <w:pPr>
        <w:pStyle w:val="ListParagraph"/>
        <w:numPr>
          <w:ilvl w:val="0"/>
          <w:numId w:val="2"/>
        </w:numPr>
        <w:rPr>
          <w:rFonts w:ascii="Times" w:hAnsi="Times"/>
          <w:color w:val="000000" w:themeColor="text1"/>
        </w:rPr>
      </w:pPr>
      <w:r w:rsidRPr="00EE7837">
        <w:rPr>
          <w:rFonts w:ascii="Times" w:hAnsi="Times"/>
          <w:color w:val="000000" w:themeColor="text1"/>
        </w:rPr>
        <w:t xml:space="preserve">Shah, P., </w:t>
      </w:r>
      <w:proofErr w:type="spellStart"/>
      <w:r w:rsidRPr="00EE7837">
        <w:rPr>
          <w:rFonts w:ascii="Times" w:hAnsi="Times"/>
          <w:color w:val="000000" w:themeColor="text1"/>
        </w:rPr>
        <w:t>McCandlish</w:t>
      </w:r>
      <w:proofErr w:type="spellEnd"/>
      <w:r w:rsidRPr="00EE7837">
        <w:rPr>
          <w:rFonts w:ascii="Times" w:hAnsi="Times"/>
          <w:color w:val="000000" w:themeColor="text1"/>
        </w:rPr>
        <w:t>, D. M., &amp; Plotkin, J. B. (2015). Contingency and entrenchment in protein evolution under purifying selection. Proceedings of the National Academy of Sciences, 112, E3226-E3235.</w:t>
      </w:r>
    </w:p>
    <w:p w14:paraId="2EF1962D" w14:textId="77777777" w:rsidR="000B431C" w:rsidRPr="00EE7837" w:rsidRDefault="000B431C" w:rsidP="00F46E07">
      <w:pPr>
        <w:pStyle w:val="ListParagraph"/>
        <w:numPr>
          <w:ilvl w:val="0"/>
          <w:numId w:val="2"/>
        </w:numPr>
        <w:rPr>
          <w:rFonts w:ascii="Times" w:hAnsi="Times"/>
        </w:rPr>
      </w:pPr>
      <w:proofErr w:type="spellStart"/>
      <w:r w:rsidRPr="00EE7837">
        <w:rPr>
          <w:rFonts w:ascii="Times" w:hAnsi="Times"/>
          <w:color w:val="222222"/>
          <w:shd w:val="clear" w:color="auto" w:fill="FFFFFF"/>
        </w:rPr>
        <w:t>Speijer</w:t>
      </w:r>
      <w:proofErr w:type="spellEnd"/>
      <w:r w:rsidRPr="00EE7837">
        <w:rPr>
          <w:rFonts w:ascii="Times" w:hAnsi="Times"/>
          <w:color w:val="222222"/>
          <w:shd w:val="clear" w:color="auto" w:fill="FFFFFF"/>
        </w:rPr>
        <w:t xml:space="preserve">, D. (2006). Is </w:t>
      </w:r>
      <w:proofErr w:type="spellStart"/>
      <w:r w:rsidRPr="00EE7837">
        <w:rPr>
          <w:rFonts w:ascii="Times" w:hAnsi="Times"/>
          <w:color w:val="222222"/>
          <w:shd w:val="clear" w:color="auto" w:fill="FFFFFF"/>
        </w:rPr>
        <w:t>kinetoplastid</w:t>
      </w:r>
      <w:proofErr w:type="spellEnd"/>
      <w:r w:rsidRPr="00EE7837">
        <w:rPr>
          <w:rFonts w:ascii="Times" w:hAnsi="Times"/>
          <w:color w:val="222222"/>
          <w:shd w:val="clear" w:color="auto" w:fill="FFFFFF"/>
        </w:rPr>
        <w:t xml:space="preserve"> pan</w:t>
      </w:r>
      <w:r w:rsidRPr="00EE7837">
        <w:rPr>
          <w:rFonts w:ascii="Cambria Math" w:hAnsi="Cambria Math" w:cs="Cambria Math"/>
          <w:color w:val="222222"/>
          <w:shd w:val="clear" w:color="auto" w:fill="FFFFFF"/>
        </w:rPr>
        <w:t>‐</w:t>
      </w:r>
      <w:r w:rsidRPr="00EE7837">
        <w:rPr>
          <w:rFonts w:ascii="Times" w:hAnsi="Times"/>
          <w:color w:val="222222"/>
          <w:shd w:val="clear" w:color="auto" w:fill="FFFFFF"/>
        </w:rPr>
        <w:t>editing the result of an evolutionary balancing act?. </w:t>
      </w:r>
      <w:r w:rsidRPr="00EE7837">
        <w:rPr>
          <w:rFonts w:ascii="Times" w:hAnsi="Times"/>
          <w:i/>
          <w:iCs/>
          <w:color w:val="222222"/>
        </w:rPr>
        <w:t>IUBMB life</w:t>
      </w:r>
      <w:r w:rsidRPr="00EE7837">
        <w:rPr>
          <w:rFonts w:ascii="Times" w:hAnsi="Times"/>
          <w:color w:val="222222"/>
          <w:shd w:val="clear" w:color="auto" w:fill="FFFFFF"/>
        </w:rPr>
        <w:t>, </w:t>
      </w:r>
      <w:r w:rsidRPr="00EE7837">
        <w:rPr>
          <w:rFonts w:ascii="Times" w:hAnsi="Times"/>
          <w:i/>
          <w:iCs/>
          <w:color w:val="222222"/>
        </w:rPr>
        <w:t>58</w:t>
      </w:r>
      <w:r w:rsidRPr="00EE7837">
        <w:rPr>
          <w:rFonts w:ascii="Times" w:hAnsi="Times"/>
          <w:color w:val="222222"/>
          <w:shd w:val="clear" w:color="auto" w:fill="FFFFFF"/>
        </w:rPr>
        <w:t>(2), 91-96.</w:t>
      </w:r>
    </w:p>
    <w:p w14:paraId="051B07F4" w14:textId="77777777" w:rsidR="000B431C" w:rsidRPr="00EE7837" w:rsidRDefault="000B431C" w:rsidP="00620AA4">
      <w:pPr>
        <w:pStyle w:val="ListParagraph"/>
        <w:numPr>
          <w:ilvl w:val="0"/>
          <w:numId w:val="2"/>
        </w:numPr>
        <w:rPr>
          <w:rFonts w:ascii="Times" w:hAnsi="Times"/>
          <w:color w:val="000000" w:themeColor="text1"/>
        </w:rPr>
      </w:pPr>
      <w:r w:rsidRPr="00EE7837">
        <w:rPr>
          <w:rFonts w:ascii="Times" w:hAnsi="Times"/>
          <w:color w:val="000000" w:themeColor="text1"/>
        </w:rPr>
        <w:t xml:space="preserve">Starr, T. N., Flynn, J. M., Mishra, P., Bolon, D. N., &amp; Thornton, J. W. (2018). Pervasive contingency and entrenchment in a billion years of Hsp90 evolution. Pro- </w:t>
      </w:r>
      <w:proofErr w:type="spellStart"/>
      <w:r w:rsidRPr="00EE7837">
        <w:rPr>
          <w:rFonts w:ascii="Times" w:hAnsi="Times"/>
          <w:color w:val="000000" w:themeColor="text1"/>
        </w:rPr>
        <w:t>ceedings</w:t>
      </w:r>
      <w:proofErr w:type="spellEnd"/>
      <w:r w:rsidRPr="00EE7837">
        <w:rPr>
          <w:rFonts w:ascii="Times" w:hAnsi="Times"/>
          <w:color w:val="000000" w:themeColor="text1"/>
        </w:rPr>
        <w:t xml:space="preserve"> of the National Academy of Sciences, 115, 4453-4458. </w:t>
      </w:r>
    </w:p>
    <w:p w14:paraId="790CD9AE" w14:textId="77777777" w:rsidR="000B431C" w:rsidRPr="00EE7837" w:rsidRDefault="000B431C" w:rsidP="00620AA4">
      <w:pPr>
        <w:pStyle w:val="ListParagraph"/>
        <w:numPr>
          <w:ilvl w:val="0"/>
          <w:numId w:val="2"/>
        </w:numPr>
        <w:rPr>
          <w:rFonts w:ascii="Times" w:hAnsi="Times"/>
          <w:color w:val="000000" w:themeColor="text1"/>
        </w:rPr>
      </w:pPr>
      <w:r w:rsidRPr="00EE7837">
        <w:rPr>
          <w:rFonts w:ascii="Times" w:hAnsi="Times"/>
          <w:color w:val="000000" w:themeColor="text1"/>
        </w:rPr>
        <w:t xml:space="preserve">Starr, T. N., </w:t>
      </w:r>
      <w:proofErr w:type="spellStart"/>
      <w:r w:rsidRPr="00EE7837">
        <w:rPr>
          <w:rFonts w:ascii="Times" w:hAnsi="Times"/>
          <w:color w:val="000000" w:themeColor="text1"/>
        </w:rPr>
        <w:t>Picton</w:t>
      </w:r>
      <w:proofErr w:type="spellEnd"/>
      <w:r w:rsidRPr="00EE7837">
        <w:rPr>
          <w:rFonts w:ascii="Times" w:hAnsi="Times"/>
          <w:color w:val="000000" w:themeColor="text1"/>
        </w:rPr>
        <w:t xml:space="preserve">, L. K., &amp; Thornton, J. W. (2017). Alternative evolutionary histories in the sequence space of an ancient protein. Nature, 549, 409-413. </w:t>
      </w:r>
    </w:p>
    <w:p w14:paraId="7D07D155" w14:textId="77777777" w:rsidR="000B431C" w:rsidRPr="00EE7837" w:rsidRDefault="000B431C" w:rsidP="00620AA4">
      <w:pPr>
        <w:pStyle w:val="ListParagraph"/>
        <w:numPr>
          <w:ilvl w:val="0"/>
          <w:numId w:val="2"/>
        </w:numPr>
        <w:rPr>
          <w:rFonts w:ascii="Times" w:hAnsi="Times"/>
          <w:color w:val="000000" w:themeColor="text1"/>
        </w:rPr>
      </w:pPr>
      <w:proofErr w:type="spellStart"/>
      <w:r w:rsidRPr="00EE7837">
        <w:rPr>
          <w:rFonts w:ascii="Times" w:hAnsi="Times"/>
          <w:color w:val="222222"/>
          <w:shd w:val="clear" w:color="auto" w:fill="FFFFFF"/>
        </w:rPr>
        <w:t>Subbotin</w:t>
      </w:r>
      <w:proofErr w:type="spellEnd"/>
      <w:r w:rsidRPr="00EE7837">
        <w:rPr>
          <w:rFonts w:ascii="Times" w:hAnsi="Times"/>
          <w:color w:val="222222"/>
          <w:shd w:val="clear" w:color="auto" w:fill="FFFFFF"/>
        </w:rPr>
        <w:t>, V. M. (2017). Arguments on the origin of the vertebrate liver And the Amphioxus hepatic diverticulum: A hypothesis on evolutionary novelties. </w:t>
      </w:r>
      <w:proofErr w:type="spellStart"/>
      <w:r w:rsidRPr="00EE7837">
        <w:rPr>
          <w:rFonts w:ascii="Times" w:hAnsi="Times"/>
          <w:i/>
          <w:iCs/>
          <w:color w:val="222222"/>
        </w:rPr>
        <w:t>Pisma</w:t>
      </w:r>
      <w:proofErr w:type="spellEnd"/>
      <w:r w:rsidRPr="00EE7837">
        <w:rPr>
          <w:rFonts w:ascii="Times" w:hAnsi="Times"/>
          <w:i/>
          <w:iCs/>
          <w:color w:val="222222"/>
        </w:rPr>
        <w:t xml:space="preserve"> v </w:t>
      </w:r>
      <w:proofErr w:type="spellStart"/>
      <w:r w:rsidRPr="00EE7837">
        <w:rPr>
          <w:rFonts w:ascii="Times" w:hAnsi="Times"/>
          <w:i/>
          <w:iCs/>
          <w:color w:val="222222"/>
        </w:rPr>
        <w:t>Vavilovskii</w:t>
      </w:r>
      <w:proofErr w:type="spellEnd"/>
      <w:r w:rsidRPr="00EE7837">
        <w:rPr>
          <w:rFonts w:ascii="Times" w:hAnsi="Times"/>
          <w:i/>
          <w:iCs/>
          <w:color w:val="222222"/>
        </w:rPr>
        <w:t xml:space="preserve"> </w:t>
      </w:r>
      <w:proofErr w:type="spellStart"/>
      <w:r w:rsidRPr="00EE7837">
        <w:rPr>
          <w:rFonts w:ascii="Times" w:hAnsi="Times"/>
          <w:i/>
          <w:iCs/>
          <w:color w:val="222222"/>
        </w:rPr>
        <w:t>Zhurnal</w:t>
      </w:r>
      <w:proofErr w:type="spellEnd"/>
      <w:r w:rsidRPr="00EE7837">
        <w:rPr>
          <w:rFonts w:ascii="Times" w:hAnsi="Times"/>
          <w:color w:val="222222"/>
          <w:shd w:val="clear" w:color="auto" w:fill="FFFFFF"/>
        </w:rPr>
        <w:t>.</w:t>
      </w:r>
    </w:p>
    <w:p w14:paraId="2FF6A417" w14:textId="77777777" w:rsidR="000B431C" w:rsidRPr="00EE7837" w:rsidRDefault="000B431C" w:rsidP="00620AA4">
      <w:pPr>
        <w:pStyle w:val="ListParagraph"/>
        <w:numPr>
          <w:ilvl w:val="0"/>
          <w:numId w:val="2"/>
        </w:numPr>
        <w:rPr>
          <w:rFonts w:ascii="Times" w:hAnsi="Times"/>
          <w:color w:val="000000" w:themeColor="text1"/>
        </w:rPr>
      </w:pPr>
      <w:proofErr w:type="spellStart"/>
      <w:r w:rsidRPr="00EE7837">
        <w:rPr>
          <w:rFonts w:ascii="Times" w:hAnsi="Times"/>
          <w:color w:val="000000" w:themeColor="text1"/>
          <w:shd w:val="clear" w:color="auto" w:fill="FFFFFF"/>
        </w:rPr>
        <w:t>Suetsugu</w:t>
      </w:r>
      <w:proofErr w:type="spellEnd"/>
      <w:r w:rsidRPr="00EE7837">
        <w:rPr>
          <w:rFonts w:ascii="Times" w:hAnsi="Times"/>
          <w:color w:val="000000" w:themeColor="text1"/>
          <w:shd w:val="clear" w:color="auto" w:fill="FFFFFF"/>
        </w:rPr>
        <w:t xml:space="preserve">, K., Yamato, M., </w:t>
      </w:r>
      <w:proofErr w:type="spellStart"/>
      <w:r w:rsidRPr="00EE7837">
        <w:rPr>
          <w:rFonts w:ascii="Times" w:hAnsi="Times"/>
          <w:color w:val="000000" w:themeColor="text1"/>
          <w:shd w:val="clear" w:color="auto" w:fill="FFFFFF"/>
        </w:rPr>
        <w:t>Matsubayashi</w:t>
      </w:r>
      <w:proofErr w:type="spellEnd"/>
      <w:r w:rsidRPr="00EE7837">
        <w:rPr>
          <w:rFonts w:ascii="Times" w:hAnsi="Times"/>
          <w:color w:val="000000" w:themeColor="text1"/>
          <w:shd w:val="clear" w:color="auto" w:fill="FFFFFF"/>
        </w:rPr>
        <w:t xml:space="preserve">, J., &amp; </w:t>
      </w:r>
      <w:proofErr w:type="spellStart"/>
      <w:r w:rsidRPr="00EE7837">
        <w:rPr>
          <w:rFonts w:ascii="Times" w:hAnsi="Times"/>
          <w:color w:val="000000" w:themeColor="text1"/>
          <w:shd w:val="clear" w:color="auto" w:fill="FFFFFF"/>
        </w:rPr>
        <w:t>Tayasu</w:t>
      </w:r>
      <w:proofErr w:type="spellEnd"/>
      <w:r w:rsidRPr="00EE7837">
        <w:rPr>
          <w:rFonts w:ascii="Times" w:hAnsi="Times"/>
          <w:color w:val="000000" w:themeColor="text1"/>
          <w:shd w:val="clear" w:color="auto" w:fill="FFFFFF"/>
        </w:rPr>
        <w:t>, I. (2021). Partial and full mycoheterotrophy in green and albino phenotypes of the slipper orchid Cypripedium debile. </w:t>
      </w:r>
      <w:r w:rsidRPr="00EE7837">
        <w:rPr>
          <w:rFonts w:ascii="Times" w:hAnsi="Times"/>
          <w:i/>
          <w:iCs/>
          <w:color w:val="000000" w:themeColor="text1"/>
        </w:rPr>
        <w:t>Mycorrhiza</w:t>
      </w:r>
      <w:r w:rsidRPr="00EE7837">
        <w:rPr>
          <w:rFonts w:ascii="Times" w:hAnsi="Times"/>
          <w:color w:val="000000" w:themeColor="text1"/>
          <w:shd w:val="clear" w:color="auto" w:fill="FFFFFF"/>
        </w:rPr>
        <w:t>, </w:t>
      </w:r>
      <w:r w:rsidRPr="00EE7837">
        <w:rPr>
          <w:rFonts w:ascii="Times" w:hAnsi="Times"/>
          <w:i/>
          <w:iCs/>
          <w:color w:val="000000" w:themeColor="text1"/>
        </w:rPr>
        <w:t>31</w:t>
      </w:r>
      <w:r w:rsidRPr="00EE7837">
        <w:rPr>
          <w:rFonts w:ascii="Times" w:hAnsi="Times"/>
          <w:color w:val="000000" w:themeColor="text1"/>
          <w:shd w:val="clear" w:color="auto" w:fill="FFFFFF"/>
        </w:rPr>
        <w:t>(3), 301-312.</w:t>
      </w:r>
    </w:p>
    <w:p w14:paraId="2401C3B9" w14:textId="77777777" w:rsidR="000B431C" w:rsidRPr="00EE7837" w:rsidRDefault="000B431C" w:rsidP="00084716">
      <w:pPr>
        <w:pStyle w:val="ListParagraph"/>
        <w:numPr>
          <w:ilvl w:val="0"/>
          <w:numId w:val="2"/>
        </w:numPr>
        <w:rPr>
          <w:rFonts w:ascii="Times" w:hAnsi="Times"/>
        </w:rPr>
      </w:pPr>
      <w:proofErr w:type="spellStart"/>
      <w:r w:rsidRPr="00EE7837">
        <w:rPr>
          <w:rFonts w:ascii="Times" w:hAnsi="Times"/>
          <w:color w:val="222222"/>
          <w:shd w:val="clear" w:color="auto" w:fill="FFFFFF"/>
        </w:rPr>
        <w:t>Takenaka</w:t>
      </w:r>
      <w:proofErr w:type="spellEnd"/>
      <w:r w:rsidRPr="00EE7837">
        <w:rPr>
          <w:rFonts w:ascii="Times" w:hAnsi="Times"/>
          <w:color w:val="222222"/>
          <w:shd w:val="clear" w:color="auto" w:fill="FFFFFF"/>
        </w:rPr>
        <w:t xml:space="preserve">, M., </w:t>
      </w:r>
      <w:proofErr w:type="spellStart"/>
      <w:r w:rsidRPr="00EE7837">
        <w:rPr>
          <w:rFonts w:ascii="Times" w:hAnsi="Times"/>
          <w:color w:val="222222"/>
          <w:shd w:val="clear" w:color="auto" w:fill="FFFFFF"/>
        </w:rPr>
        <w:t>Zehrmann</w:t>
      </w:r>
      <w:proofErr w:type="spellEnd"/>
      <w:r w:rsidRPr="00EE7837">
        <w:rPr>
          <w:rFonts w:ascii="Times" w:hAnsi="Times"/>
          <w:color w:val="222222"/>
          <w:shd w:val="clear" w:color="auto" w:fill="FFFFFF"/>
        </w:rPr>
        <w:t xml:space="preserve">, A., </w:t>
      </w:r>
      <w:proofErr w:type="spellStart"/>
      <w:r w:rsidRPr="00EE7837">
        <w:rPr>
          <w:rFonts w:ascii="Times" w:hAnsi="Times"/>
          <w:color w:val="222222"/>
          <w:shd w:val="clear" w:color="auto" w:fill="FFFFFF"/>
        </w:rPr>
        <w:t>Verbitskiy</w:t>
      </w:r>
      <w:proofErr w:type="spellEnd"/>
      <w:r w:rsidRPr="00EE7837">
        <w:rPr>
          <w:rFonts w:ascii="Times" w:hAnsi="Times"/>
          <w:color w:val="222222"/>
          <w:shd w:val="clear" w:color="auto" w:fill="FFFFFF"/>
        </w:rPr>
        <w:t xml:space="preserve">, D., </w:t>
      </w:r>
      <w:proofErr w:type="spellStart"/>
      <w:r w:rsidRPr="00EE7837">
        <w:rPr>
          <w:rFonts w:ascii="Times" w:hAnsi="Times"/>
          <w:color w:val="222222"/>
          <w:shd w:val="clear" w:color="auto" w:fill="FFFFFF"/>
        </w:rPr>
        <w:t>Härtel</w:t>
      </w:r>
      <w:proofErr w:type="spellEnd"/>
      <w:r w:rsidRPr="00EE7837">
        <w:rPr>
          <w:rFonts w:ascii="Times" w:hAnsi="Times"/>
          <w:color w:val="222222"/>
          <w:shd w:val="clear" w:color="auto" w:fill="FFFFFF"/>
        </w:rPr>
        <w:t xml:space="preserve">, B., &amp; </w:t>
      </w:r>
      <w:proofErr w:type="spellStart"/>
      <w:r w:rsidRPr="00EE7837">
        <w:rPr>
          <w:rFonts w:ascii="Times" w:hAnsi="Times"/>
          <w:color w:val="222222"/>
          <w:shd w:val="clear" w:color="auto" w:fill="FFFFFF"/>
        </w:rPr>
        <w:t>Brennicke</w:t>
      </w:r>
      <w:proofErr w:type="spellEnd"/>
      <w:r w:rsidRPr="00EE7837">
        <w:rPr>
          <w:rFonts w:ascii="Times" w:hAnsi="Times"/>
          <w:color w:val="222222"/>
          <w:shd w:val="clear" w:color="auto" w:fill="FFFFFF"/>
        </w:rPr>
        <w:t>, A. (2013). RNA editing in plants and its evolution.</w:t>
      </w:r>
      <w:r w:rsidRPr="00EE7837">
        <w:rPr>
          <w:rStyle w:val="apple-converted-space"/>
          <w:rFonts w:ascii="Times" w:hAnsi="Times"/>
          <w:color w:val="222222"/>
          <w:shd w:val="clear" w:color="auto" w:fill="FFFFFF"/>
        </w:rPr>
        <w:t> </w:t>
      </w:r>
      <w:r w:rsidRPr="00EE7837">
        <w:rPr>
          <w:rFonts w:ascii="Times" w:hAnsi="Times"/>
          <w:i/>
          <w:iCs/>
          <w:color w:val="222222"/>
        </w:rPr>
        <w:t>Annual review of genetics</w:t>
      </w:r>
      <w:r w:rsidRPr="00EE7837">
        <w:rPr>
          <w:rFonts w:ascii="Times" w:hAnsi="Times"/>
          <w:color w:val="222222"/>
          <w:shd w:val="clear" w:color="auto" w:fill="FFFFFF"/>
        </w:rPr>
        <w:t>,</w:t>
      </w:r>
      <w:r w:rsidRPr="00EE7837">
        <w:rPr>
          <w:rStyle w:val="apple-converted-space"/>
          <w:rFonts w:ascii="Times" w:hAnsi="Times"/>
          <w:color w:val="222222"/>
          <w:shd w:val="clear" w:color="auto" w:fill="FFFFFF"/>
        </w:rPr>
        <w:t> </w:t>
      </w:r>
      <w:r w:rsidRPr="00EE7837">
        <w:rPr>
          <w:rFonts w:ascii="Times" w:hAnsi="Times"/>
          <w:i/>
          <w:iCs/>
          <w:color w:val="222222"/>
        </w:rPr>
        <w:t>47</w:t>
      </w:r>
      <w:r w:rsidRPr="00EE7837">
        <w:rPr>
          <w:rFonts w:ascii="Times" w:hAnsi="Times"/>
          <w:color w:val="222222"/>
          <w:shd w:val="clear" w:color="auto" w:fill="FFFFFF"/>
        </w:rPr>
        <w:t>, 335-352.</w:t>
      </w:r>
    </w:p>
    <w:p w14:paraId="72BE60FA" w14:textId="77777777" w:rsidR="000B431C" w:rsidRPr="00EE7837" w:rsidRDefault="000B431C" w:rsidP="00026CD7">
      <w:pPr>
        <w:pStyle w:val="ListParagraph"/>
        <w:numPr>
          <w:ilvl w:val="0"/>
          <w:numId w:val="2"/>
        </w:numPr>
        <w:rPr>
          <w:rFonts w:ascii="Times" w:hAnsi="Times"/>
        </w:rPr>
      </w:pPr>
      <w:proofErr w:type="spellStart"/>
      <w:r w:rsidRPr="00EE7837">
        <w:rPr>
          <w:rFonts w:ascii="Times" w:hAnsi="Times"/>
          <w:color w:val="222222"/>
          <w:shd w:val="clear" w:color="auto" w:fill="FFFFFF"/>
        </w:rPr>
        <w:t>Tamatsu</w:t>
      </w:r>
      <w:proofErr w:type="spellEnd"/>
      <w:r w:rsidRPr="00EE7837">
        <w:rPr>
          <w:rFonts w:ascii="Times" w:hAnsi="Times"/>
          <w:color w:val="222222"/>
          <w:shd w:val="clear" w:color="auto" w:fill="FFFFFF"/>
        </w:rPr>
        <w:t xml:space="preserve">, Y., Tsukahara, K., </w:t>
      </w:r>
      <w:proofErr w:type="spellStart"/>
      <w:r w:rsidRPr="00EE7837">
        <w:rPr>
          <w:rFonts w:ascii="Times" w:hAnsi="Times"/>
          <w:color w:val="222222"/>
          <w:shd w:val="clear" w:color="auto" w:fill="FFFFFF"/>
        </w:rPr>
        <w:t>Hotta</w:t>
      </w:r>
      <w:proofErr w:type="spellEnd"/>
      <w:r w:rsidRPr="00EE7837">
        <w:rPr>
          <w:rFonts w:ascii="Times" w:hAnsi="Times"/>
          <w:color w:val="222222"/>
          <w:shd w:val="clear" w:color="auto" w:fill="FFFFFF"/>
        </w:rPr>
        <w:t xml:space="preserve">, M., &amp; Shimada, K. (2007). Vestiges of </w:t>
      </w:r>
      <w:bookmarkStart w:id="1" w:name="OLE_LINK1"/>
      <w:bookmarkStart w:id="2" w:name="OLE_LINK2"/>
      <w:proofErr w:type="spellStart"/>
      <w:r w:rsidRPr="00EE7837">
        <w:rPr>
          <w:rFonts w:ascii="Times" w:hAnsi="Times"/>
          <w:color w:val="222222"/>
          <w:shd w:val="clear" w:color="auto" w:fill="FFFFFF"/>
        </w:rPr>
        <w:t>vibrissal</w:t>
      </w:r>
      <w:proofErr w:type="spellEnd"/>
      <w:r w:rsidRPr="00EE7837">
        <w:rPr>
          <w:rFonts w:ascii="Times" w:hAnsi="Times"/>
          <w:color w:val="222222"/>
          <w:shd w:val="clear" w:color="auto" w:fill="FFFFFF"/>
        </w:rPr>
        <w:t xml:space="preserve"> capsular muscles</w:t>
      </w:r>
      <w:bookmarkEnd w:id="1"/>
      <w:bookmarkEnd w:id="2"/>
      <w:r w:rsidRPr="00EE7837">
        <w:rPr>
          <w:rFonts w:ascii="Times" w:hAnsi="Times"/>
          <w:color w:val="222222"/>
          <w:shd w:val="clear" w:color="auto" w:fill="FFFFFF"/>
        </w:rPr>
        <w:t xml:space="preserve"> exist in the human upper lip. </w:t>
      </w:r>
      <w:r w:rsidRPr="00EE7837">
        <w:rPr>
          <w:rFonts w:ascii="Times" w:hAnsi="Times"/>
          <w:i/>
          <w:iCs/>
          <w:color w:val="222222"/>
        </w:rPr>
        <w:t>Clinical Anatomy: The Official Journal of the American Association of Clinical Anatomists and the British Association of Clinical Anatomists</w:t>
      </w:r>
      <w:r w:rsidRPr="00EE7837">
        <w:rPr>
          <w:rFonts w:ascii="Times" w:hAnsi="Times"/>
          <w:color w:val="222222"/>
          <w:shd w:val="clear" w:color="auto" w:fill="FFFFFF"/>
        </w:rPr>
        <w:t>, </w:t>
      </w:r>
      <w:r w:rsidRPr="00EE7837">
        <w:rPr>
          <w:rFonts w:ascii="Times" w:hAnsi="Times"/>
          <w:i/>
          <w:iCs/>
          <w:color w:val="222222"/>
        </w:rPr>
        <w:t>20</w:t>
      </w:r>
      <w:r w:rsidRPr="00EE7837">
        <w:rPr>
          <w:rFonts w:ascii="Times" w:hAnsi="Times"/>
          <w:color w:val="222222"/>
          <w:shd w:val="clear" w:color="auto" w:fill="FFFFFF"/>
        </w:rPr>
        <w:t>(6), 628-631.</w:t>
      </w:r>
    </w:p>
    <w:p w14:paraId="0C9B4FAF" w14:textId="77777777" w:rsidR="000B431C" w:rsidRPr="00EE7837" w:rsidRDefault="000B431C" w:rsidP="00620AA4">
      <w:pPr>
        <w:pStyle w:val="FootnoteText"/>
        <w:numPr>
          <w:ilvl w:val="0"/>
          <w:numId w:val="2"/>
        </w:numPr>
        <w:rPr>
          <w:rFonts w:ascii="Times" w:hAnsi="Times" w:cs="Times New Roman"/>
          <w:color w:val="000000" w:themeColor="text1"/>
          <w:sz w:val="24"/>
          <w:szCs w:val="24"/>
        </w:rPr>
      </w:pPr>
      <w:r w:rsidRPr="00EE7837">
        <w:rPr>
          <w:rFonts w:ascii="Times" w:hAnsi="Times" w:cs="Times New Roman"/>
          <w:color w:val="000000" w:themeColor="text1"/>
          <w:sz w:val="24"/>
          <w:szCs w:val="24"/>
        </w:rPr>
        <w:lastRenderedPageBreak/>
        <w:t>Thomas, S. P. (1999). Don't Rely on Spell-Check!. </w:t>
      </w:r>
      <w:r w:rsidRPr="00EE7837">
        <w:rPr>
          <w:rFonts w:ascii="Times" w:hAnsi="Times" w:cs="Times New Roman"/>
          <w:i/>
          <w:iCs/>
          <w:color w:val="000000" w:themeColor="text1"/>
          <w:sz w:val="24"/>
          <w:szCs w:val="24"/>
        </w:rPr>
        <w:t>Issues in Mental Health Nursing</w:t>
      </w:r>
      <w:r w:rsidRPr="00EE7837">
        <w:rPr>
          <w:rFonts w:ascii="Times" w:hAnsi="Times" w:cs="Times New Roman"/>
          <w:color w:val="000000" w:themeColor="text1"/>
          <w:sz w:val="24"/>
          <w:szCs w:val="24"/>
        </w:rPr>
        <w:t>, </w:t>
      </w:r>
      <w:r w:rsidRPr="00EE7837">
        <w:rPr>
          <w:rFonts w:ascii="Times" w:hAnsi="Times" w:cs="Times New Roman"/>
          <w:i/>
          <w:iCs/>
          <w:color w:val="000000" w:themeColor="text1"/>
          <w:sz w:val="24"/>
          <w:szCs w:val="24"/>
        </w:rPr>
        <w:t>20</w:t>
      </w:r>
      <w:r w:rsidRPr="00EE7837">
        <w:rPr>
          <w:rFonts w:ascii="Times" w:hAnsi="Times" w:cs="Times New Roman"/>
          <w:color w:val="000000" w:themeColor="text1"/>
          <w:sz w:val="24"/>
          <w:szCs w:val="24"/>
        </w:rPr>
        <w:t>(5), 439-441.</w:t>
      </w:r>
    </w:p>
    <w:p w14:paraId="3D4C9F9A" w14:textId="77777777" w:rsidR="000B431C" w:rsidRPr="00EE7837" w:rsidRDefault="000B431C" w:rsidP="00620AA4">
      <w:pPr>
        <w:pStyle w:val="ListParagraph"/>
        <w:numPr>
          <w:ilvl w:val="0"/>
          <w:numId w:val="2"/>
        </w:numPr>
        <w:rPr>
          <w:rFonts w:ascii="Times" w:hAnsi="Times"/>
          <w:color w:val="000000" w:themeColor="text1"/>
        </w:rPr>
      </w:pPr>
      <w:r w:rsidRPr="00EE7837">
        <w:rPr>
          <w:rFonts w:ascii="Times" w:hAnsi="Times"/>
          <w:color w:val="000000" w:themeColor="text1"/>
          <w:shd w:val="clear" w:color="auto" w:fill="FFFFFF"/>
        </w:rPr>
        <w:t>Wang, Z., &amp; Zhang, J. (2007). In search of the biological significance of modular structures in protein networks. </w:t>
      </w:r>
      <w:proofErr w:type="spellStart"/>
      <w:r w:rsidRPr="00EE7837">
        <w:rPr>
          <w:rFonts w:ascii="Times" w:hAnsi="Times"/>
          <w:i/>
          <w:iCs/>
          <w:color w:val="000000" w:themeColor="text1"/>
        </w:rPr>
        <w:t>PLoS</w:t>
      </w:r>
      <w:proofErr w:type="spellEnd"/>
      <w:r w:rsidRPr="00EE7837">
        <w:rPr>
          <w:rFonts w:ascii="Times" w:hAnsi="Times"/>
          <w:i/>
          <w:iCs/>
          <w:color w:val="000000" w:themeColor="text1"/>
        </w:rPr>
        <w:t xml:space="preserve"> computational biology</w:t>
      </w:r>
      <w:r w:rsidRPr="00EE7837">
        <w:rPr>
          <w:rFonts w:ascii="Times" w:hAnsi="Times"/>
          <w:color w:val="000000" w:themeColor="text1"/>
          <w:shd w:val="clear" w:color="auto" w:fill="FFFFFF"/>
        </w:rPr>
        <w:t>, </w:t>
      </w:r>
      <w:r w:rsidRPr="00EE7837">
        <w:rPr>
          <w:rFonts w:ascii="Times" w:hAnsi="Times"/>
          <w:i/>
          <w:iCs/>
          <w:color w:val="000000" w:themeColor="text1"/>
        </w:rPr>
        <w:t>3</w:t>
      </w:r>
      <w:r w:rsidRPr="00EE7837">
        <w:rPr>
          <w:rFonts w:ascii="Times" w:hAnsi="Times"/>
          <w:color w:val="000000" w:themeColor="text1"/>
          <w:shd w:val="clear" w:color="auto" w:fill="FFFFFF"/>
        </w:rPr>
        <w:t>(6), e107.</w:t>
      </w:r>
    </w:p>
    <w:p w14:paraId="3F93A52C" w14:textId="77777777" w:rsidR="000B431C" w:rsidRPr="00EE7837" w:rsidRDefault="000B431C" w:rsidP="001D386D">
      <w:pPr>
        <w:pStyle w:val="ListParagraph"/>
        <w:numPr>
          <w:ilvl w:val="0"/>
          <w:numId w:val="2"/>
        </w:numPr>
        <w:rPr>
          <w:rFonts w:ascii="Times" w:hAnsi="Times"/>
        </w:rPr>
      </w:pPr>
      <w:proofErr w:type="spellStart"/>
      <w:r w:rsidRPr="00EE7837">
        <w:rPr>
          <w:rFonts w:ascii="Times" w:hAnsi="Times"/>
          <w:color w:val="222222"/>
          <w:shd w:val="clear" w:color="auto" w:fill="FFFFFF"/>
        </w:rPr>
        <w:t>Wickett</w:t>
      </w:r>
      <w:proofErr w:type="spellEnd"/>
      <w:r w:rsidRPr="00EE7837">
        <w:rPr>
          <w:rFonts w:ascii="Times" w:hAnsi="Times"/>
          <w:color w:val="222222"/>
          <w:shd w:val="clear" w:color="auto" w:fill="FFFFFF"/>
        </w:rPr>
        <w:t xml:space="preserve">, N. J., &amp; </w:t>
      </w:r>
      <w:proofErr w:type="spellStart"/>
      <w:r w:rsidRPr="00EE7837">
        <w:rPr>
          <w:rFonts w:ascii="Times" w:hAnsi="Times"/>
          <w:color w:val="222222"/>
          <w:shd w:val="clear" w:color="auto" w:fill="FFFFFF"/>
        </w:rPr>
        <w:t>Goffinet</w:t>
      </w:r>
      <w:proofErr w:type="spellEnd"/>
      <w:r w:rsidRPr="00EE7837">
        <w:rPr>
          <w:rFonts w:ascii="Times" w:hAnsi="Times"/>
          <w:color w:val="222222"/>
          <w:shd w:val="clear" w:color="auto" w:fill="FFFFFF"/>
        </w:rPr>
        <w:t xml:space="preserve">, B. (2008). Origin and relationships of the myco-heterotrophic liverwort </w:t>
      </w:r>
      <w:proofErr w:type="spellStart"/>
      <w:r w:rsidRPr="00EE7837">
        <w:rPr>
          <w:rFonts w:ascii="Times" w:hAnsi="Times"/>
          <w:color w:val="222222"/>
          <w:shd w:val="clear" w:color="auto" w:fill="FFFFFF"/>
        </w:rPr>
        <w:t>Cryptothallus</w:t>
      </w:r>
      <w:proofErr w:type="spellEnd"/>
      <w:r w:rsidRPr="00EE7837">
        <w:rPr>
          <w:rFonts w:ascii="Times" w:hAnsi="Times"/>
          <w:color w:val="222222"/>
          <w:shd w:val="clear" w:color="auto" w:fill="FFFFFF"/>
        </w:rPr>
        <w:t xml:space="preserve"> mirabilis </w:t>
      </w:r>
      <w:proofErr w:type="spellStart"/>
      <w:r w:rsidRPr="00EE7837">
        <w:rPr>
          <w:rFonts w:ascii="Times" w:hAnsi="Times"/>
          <w:color w:val="222222"/>
          <w:shd w:val="clear" w:color="auto" w:fill="FFFFFF"/>
        </w:rPr>
        <w:t>Malmb</w:t>
      </w:r>
      <w:proofErr w:type="spellEnd"/>
      <w:r w:rsidRPr="00EE7837">
        <w:rPr>
          <w:rFonts w:ascii="Times" w:hAnsi="Times"/>
          <w:color w:val="222222"/>
          <w:shd w:val="clear" w:color="auto" w:fill="FFFFFF"/>
        </w:rPr>
        <w:t>.(</w:t>
      </w:r>
      <w:proofErr w:type="spellStart"/>
      <w:r w:rsidRPr="00EE7837">
        <w:rPr>
          <w:rFonts w:ascii="Times" w:hAnsi="Times"/>
          <w:color w:val="222222"/>
          <w:shd w:val="clear" w:color="auto" w:fill="FFFFFF"/>
        </w:rPr>
        <w:t>Metzgeriales</w:t>
      </w:r>
      <w:proofErr w:type="spellEnd"/>
      <w:r w:rsidRPr="00EE7837">
        <w:rPr>
          <w:rFonts w:ascii="Times" w:hAnsi="Times"/>
          <w:color w:val="222222"/>
          <w:shd w:val="clear" w:color="auto" w:fill="FFFFFF"/>
        </w:rPr>
        <w:t xml:space="preserve">, </w:t>
      </w:r>
      <w:proofErr w:type="spellStart"/>
      <w:r w:rsidRPr="00EE7837">
        <w:rPr>
          <w:rFonts w:ascii="Times" w:hAnsi="Times"/>
          <w:color w:val="222222"/>
          <w:shd w:val="clear" w:color="auto" w:fill="FFFFFF"/>
        </w:rPr>
        <w:t>Marchantiophyta</w:t>
      </w:r>
      <w:proofErr w:type="spellEnd"/>
      <w:r w:rsidRPr="00EE7837">
        <w:rPr>
          <w:rFonts w:ascii="Times" w:hAnsi="Times"/>
          <w:color w:val="222222"/>
          <w:shd w:val="clear" w:color="auto" w:fill="FFFFFF"/>
        </w:rPr>
        <w:t>).</w:t>
      </w:r>
      <w:r w:rsidRPr="00EE7837">
        <w:rPr>
          <w:rStyle w:val="apple-converted-space"/>
          <w:rFonts w:ascii="Times" w:hAnsi="Times"/>
          <w:color w:val="222222"/>
          <w:shd w:val="clear" w:color="auto" w:fill="FFFFFF"/>
        </w:rPr>
        <w:t> </w:t>
      </w:r>
      <w:r w:rsidRPr="00EE7837">
        <w:rPr>
          <w:rFonts w:ascii="Times" w:hAnsi="Times"/>
          <w:i/>
          <w:iCs/>
          <w:color w:val="222222"/>
        </w:rPr>
        <w:t>Botanical journal of the Linnean society</w:t>
      </w:r>
      <w:r w:rsidRPr="00EE7837">
        <w:rPr>
          <w:rFonts w:ascii="Times" w:hAnsi="Times"/>
          <w:color w:val="222222"/>
          <w:shd w:val="clear" w:color="auto" w:fill="FFFFFF"/>
        </w:rPr>
        <w:t>,</w:t>
      </w:r>
      <w:r w:rsidRPr="00EE7837">
        <w:rPr>
          <w:rStyle w:val="apple-converted-space"/>
          <w:rFonts w:ascii="Times" w:hAnsi="Times"/>
          <w:color w:val="222222"/>
          <w:shd w:val="clear" w:color="auto" w:fill="FFFFFF"/>
        </w:rPr>
        <w:t> </w:t>
      </w:r>
      <w:r w:rsidRPr="00EE7837">
        <w:rPr>
          <w:rFonts w:ascii="Times" w:hAnsi="Times"/>
          <w:i/>
          <w:iCs/>
          <w:color w:val="222222"/>
        </w:rPr>
        <w:t>156</w:t>
      </w:r>
      <w:r w:rsidRPr="00EE7837">
        <w:rPr>
          <w:rFonts w:ascii="Times" w:hAnsi="Times"/>
          <w:color w:val="222222"/>
          <w:shd w:val="clear" w:color="auto" w:fill="FFFFFF"/>
        </w:rPr>
        <w:t>(1), 1-12.</w:t>
      </w:r>
    </w:p>
    <w:p w14:paraId="1E3454BD" w14:textId="77777777" w:rsidR="000B431C" w:rsidRPr="00EE7837" w:rsidRDefault="000B431C" w:rsidP="000B431C">
      <w:pPr>
        <w:pStyle w:val="ListParagraph"/>
        <w:numPr>
          <w:ilvl w:val="0"/>
          <w:numId w:val="2"/>
        </w:numPr>
        <w:rPr>
          <w:rFonts w:ascii="Times" w:hAnsi="Times"/>
        </w:rPr>
      </w:pPr>
      <w:r w:rsidRPr="00EE7837">
        <w:rPr>
          <w:rFonts w:ascii="Times" w:hAnsi="Times" w:cs="Arial"/>
          <w:color w:val="222222"/>
          <w:shd w:val="clear" w:color="auto" w:fill="FFFFFF"/>
        </w:rPr>
        <w:t>Wideman, J. G., Novick, A., Muñoz-Gómez, S. A., &amp; Doolittle, W. F. (2019). Neutral evolution of cellular phenotypes. </w:t>
      </w:r>
      <w:r w:rsidRPr="00EE7837">
        <w:rPr>
          <w:rFonts w:ascii="Times" w:hAnsi="Times" w:cs="Arial"/>
          <w:i/>
          <w:iCs/>
          <w:color w:val="222222"/>
        </w:rPr>
        <w:t>Current opinion in genetics &amp; development</w:t>
      </w:r>
      <w:r w:rsidRPr="00EE7837">
        <w:rPr>
          <w:rFonts w:ascii="Times" w:hAnsi="Times" w:cs="Arial"/>
          <w:color w:val="222222"/>
          <w:shd w:val="clear" w:color="auto" w:fill="FFFFFF"/>
        </w:rPr>
        <w:t>, </w:t>
      </w:r>
      <w:r w:rsidRPr="00EE7837">
        <w:rPr>
          <w:rFonts w:ascii="Times" w:hAnsi="Times" w:cs="Arial"/>
          <w:i/>
          <w:iCs/>
          <w:color w:val="222222"/>
        </w:rPr>
        <w:t>58</w:t>
      </w:r>
      <w:r w:rsidRPr="00EE7837">
        <w:rPr>
          <w:rFonts w:ascii="Times" w:hAnsi="Times" w:cs="Arial"/>
          <w:color w:val="222222"/>
          <w:shd w:val="clear" w:color="auto" w:fill="FFFFFF"/>
        </w:rPr>
        <w:t>, 87-94.</w:t>
      </w:r>
    </w:p>
    <w:p w14:paraId="58A3A2A3" w14:textId="77777777" w:rsidR="000B431C" w:rsidRPr="00EE7837" w:rsidRDefault="000B431C" w:rsidP="00E161B1">
      <w:pPr>
        <w:pStyle w:val="ListParagraph"/>
        <w:numPr>
          <w:ilvl w:val="0"/>
          <w:numId w:val="2"/>
        </w:numPr>
        <w:rPr>
          <w:rFonts w:ascii="Times" w:hAnsi="Times"/>
        </w:rPr>
      </w:pPr>
      <w:proofErr w:type="spellStart"/>
      <w:r w:rsidRPr="00EE7837">
        <w:rPr>
          <w:rFonts w:ascii="Times" w:hAnsi="Times"/>
          <w:color w:val="222222"/>
          <w:shd w:val="clear" w:color="auto" w:fill="FFFFFF"/>
        </w:rPr>
        <w:t>Wilkins</w:t>
      </w:r>
      <w:proofErr w:type="spellEnd"/>
      <w:r w:rsidRPr="00EE7837">
        <w:rPr>
          <w:rFonts w:ascii="Times" w:hAnsi="Times"/>
          <w:color w:val="222222"/>
          <w:shd w:val="clear" w:color="auto" w:fill="FFFFFF"/>
        </w:rPr>
        <w:t xml:space="preserve">, J. S., &amp; </w:t>
      </w:r>
      <w:proofErr w:type="spellStart"/>
      <w:r w:rsidRPr="00EE7837">
        <w:rPr>
          <w:rFonts w:ascii="Times" w:hAnsi="Times"/>
          <w:color w:val="222222"/>
          <w:shd w:val="clear" w:color="auto" w:fill="FFFFFF"/>
        </w:rPr>
        <w:t>Bourrat</w:t>
      </w:r>
      <w:proofErr w:type="spellEnd"/>
      <w:r w:rsidRPr="00EE7837">
        <w:rPr>
          <w:rFonts w:ascii="Times" w:hAnsi="Times"/>
          <w:color w:val="222222"/>
          <w:shd w:val="clear" w:color="auto" w:fill="FFFFFF"/>
        </w:rPr>
        <w:t>, P. (2001). Replication and reproduction. Stanford Encyclopedia of Philosophy</w:t>
      </w:r>
    </w:p>
    <w:p w14:paraId="44E690E5" w14:textId="77777777" w:rsidR="006978CC" w:rsidRPr="000D3171" w:rsidRDefault="006978CC" w:rsidP="00EE7837">
      <w:pPr>
        <w:pStyle w:val="ListParagraph"/>
        <w:rPr>
          <w:color w:val="000000" w:themeColor="text1"/>
        </w:rPr>
      </w:pPr>
    </w:p>
    <w:p w14:paraId="5C518B37" w14:textId="77777777" w:rsidR="00084716" w:rsidRPr="00CE4142" w:rsidRDefault="00084716" w:rsidP="00391925">
      <w:pPr>
        <w:pStyle w:val="ListParagraph"/>
      </w:pPr>
    </w:p>
    <w:p w14:paraId="3F5697A5" w14:textId="77777777" w:rsidR="007C0B83" w:rsidRPr="00CE4142" w:rsidRDefault="007C0B83" w:rsidP="00084716">
      <w:pPr>
        <w:pStyle w:val="ListParagraph"/>
        <w:rPr>
          <w:color w:val="000000" w:themeColor="text1"/>
        </w:rPr>
      </w:pPr>
    </w:p>
    <w:p w14:paraId="78046689" w14:textId="77777777" w:rsidR="00620AA4" w:rsidRPr="00CE4142" w:rsidRDefault="00620AA4"/>
    <w:p w14:paraId="5BDE8E8D" w14:textId="77777777" w:rsidR="00620AA4" w:rsidRPr="00CE4142" w:rsidRDefault="00620AA4"/>
    <w:sectPr w:rsidR="00620AA4" w:rsidRPr="00CE4142" w:rsidSect="006978CC">
      <w:footerReference w:type="even" r:id="rId8"/>
      <w:footerReference w:type="default" r:id="rId9"/>
      <w:pgSz w:w="12240" w:h="15840"/>
      <w:pgMar w:top="1440" w:right="1440" w:bottom="1440" w:left="1440" w:header="708" w:footer="708"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FA7CF" w16cex:dateUtc="2022-01-17T12:31:00Z"/>
  <w16cex:commentExtensible w16cex:durableId="258FAC83" w16cex:dateUtc="2022-01-17T12:51:00Z"/>
  <w16cex:commentExtensible w16cex:durableId="258FAD54" w16cex:dateUtc="2022-01-17T12:54:00Z"/>
  <w16cex:commentExtensible w16cex:durableId="258FAED4" w16cex:dateUtc="2022-01-17T13:01:00Z"/>
  <w16cex:commentExtensible w16cex:durableId="258FB3A7" w16cex:dateUtc="2022-01-17T13:21:00Z"/>
  <w16cex:commentExtensible w16cex:durableId="258FB7D5" w16cex:dateUtc="2022-01-17T13:39:00Z"/>
  <w16cex:commentExtensible w16cex:durableId="258FB856" w16cex:dateUtc="2022-01-17T13:41:00Z"/>
  <w16cex:commentExtensible w16cex:durableId="2599141B" w16cex:dateUtc="2022-01-17T15:04:00Z"/>
  <w16cex:commentExtensible w16cex:durableId="2599141A" w16cex:dateUtc="2022-01-17T15:09:00Z"/>
  <w16cex:commentExtensible w16cex:durableId="258FB965" w16cex:dateUtc="2022-01-17T13:46:00Z"/>
  <w16cex:commentExtensible w16cex:durableId="258FBB9A" w16cex:dateUtc="2022-01-17T13:55:00Z"/>
  <w16cex:commentExtensible w16cex:durableId="258FBC6B" w16cex:dateUtc="2022-01-17T13:59:00Z"/>
  <w16cex:commentExtensible w16cex:durableId="258FBDBD" w16cex:dateUtc="2022-01-17T14:04:00Z"/>
  <w16cex:commentExtensible w16cex:durableId="258FBF4A" w16cex:dateUtc="2022-01-17T14:11:00Z"/>
  <w16cex:commentExtensible w16cex:durableId="258FBF72" w16cex:dateUtc="2022-01-17T14:12:00Z"/>
  <w16cex:commentExtensible w16cex:durableId="258FBFED" w16cex:dateUtc="2022-01-17T14:14:00Z"/>
  <w16cex:commentExtensible w16cex:durableId="258FC581" w16cex:dateUtc="2022-01-17T14:37:00Z"/>
  <w16cex:commentExtensible w16cex:durableId="258FC682" w16cex:dateUtc="2022-01-17T14:42:00Z"/>
  <w16cex:commentExtensible w16cex:durableId="258FC6CD" w16cex:dateUtc="2022-01-17T14:43:00Z"/>
  <w16cex:commentExtensible w16cex:durableId="2592538B" w16cex:dateUtc="2022-01-19T13:08:00Z"/>
  <w16cex:commentExtensible w16cex:durableId="2592543C" w16cex:dateUtc="2022-01-19T13:11:00Z"/>
  <w16cex:commentExtensible w16cex:durableId="259256AA" w16cex:dateUtc="2022-01-19T13:21:00Z"/>
  <w16cex:commentExtensible w16cex:durableId="2592570F" w16cex:dateUtc="2022-01-19T13:23:00Z"/>
  <w16cex:commentExtensible w16cex:durableId="2592597C" w16cex:dateUtc="2022-01-19T13:33:00Z"/>
  <w16cex:commentExtensible w16cex:durableId="25925F1D" w16cex:dateUtc="2022-01-19T13: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1A8D1" w14:textId="77777777" w:rsidR="005202CB" w:rsidRDefault="005202CB" w:rsidP="0085365A">
      <w:r>
        <w:separator/>
      </w:r>
    </w:p>
  </w:endnote>
  <w:endnote w:type="continuationSeparator" w:id="0">
    <w:p w14:paraId="3CBF576E" w14:textId="77777777" w:rsidR="005202CB" w:rsidRDefault="005202CB" w:rsidP="00853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
    <w:panose1 w:val="00000500000000020000"/>
    <w:charset w:val="00"/>
    <w:family w:val="auto"/>
    <w:pitch w:val="variable"/>
    <w:sig w:usb0="E00002FF" w:usb1="5000205A" w:usb2="00000000" w:usb3="00000000" w:csb0="0000019F" w:csb1="00000000"/>
  </w:font>
  <w:font w:name="TimesNewRoman">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75992693"/>
      <w:docPartObj>
        <w:docPartGallery w:val="Page Numbers (Bottom of Page)"/>
        <w:docPartUnique/>
      </w:docPartObj>
    </w:sdtPr>
    <w:sdtContent>
      <w:p w14:paraId="75DB38ED" w14:textId="77777777" w:rsidR="00EB4265" w:rsidRDefault="00EB4265" w:rsidP="001D38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23D960" w14:textId="77777777" w:rsidR="00EB4265" w:rsidRDefault="00EB4265" w:rsidP="004066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50409128"/>
      <w:docPartObj>
        <w:docPartGallery w:val="Page Numbers (Bottom of Page)"/>
        <w:docPartUnique/>
      </w:docPartObj>
    </w:sdtPr>
    <w:sdtContent>
      <w:p w14:paraId="235A3CAC" w14:textId="77777777" w:rsidR="00EB4265" w:rsidRDefault="00EB4265" w:rsidP="001D38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7D65911" w14:textId="77777777" w:rsidR="00EB4265" w:rsidRDefault="00EB4265" w:rsidP="004066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1ED4C" w14:textId="77777777" w:rsidR="005202CB" w:rsidRDefault="005202CB" w:rsidP="0085365A">
      <w:r>
        <w:separator/>
      </w:r>
    </w:p>
  </w:footnote>
  <w:footnote w:type="continuationSeparator" w:id="0">
    <w:p w14:paraId="478232CE" w14:textId="77777777" w:rsidR="005202CB" w:rsidRDefault="005202CB" w:rsidP="0085365A">
      <w:r>
        <w:continuationSeparator/>
      </w:r>
    </w:p>
  </w:footnote>
  <w:footnote w:id="1">
    <w:p w14:paraId="0F26265B" w14:textId="77777777" w:rsidR="00EB4265" w:rsidRPr="00DC2714" w:rsidRDefault="00EB4265" w:rsidP="00A97AED">
      <w:pPr>
        <w:pStyle w:val="FootnoteText"/>
        <w:rPr>
          <w:rFonts w:ascii="Times" w:hAnsi="Times"/>
        </w:rPr>
      </w:pPr>
      <w:r w:rsidRPr="00DC2714">
        <w:rPr>
          <w:rStyle w:val="FootnoteReference"/>
          <w:rFonts w:ascii="Times" w:hAnsi="Times"/>
        </w:rPr>
        <w:footnoteRef/>
      </w:r>
      <w:r w:rsidRPr="00DC2714">
        <w:rPr>
          <w:rFonts w:ascii="Times" w:hAnsi="Times"/>
        </w:rPr>
        <w:t xml:space="preserve"> For the purposes of this essay complexity will not be directly defined, however, comparisons of complexity will be. Here is a working definition of ‘more complex’:</w:t>
      </w:r>
      <w:r w:rsidRPr="00DC2714">
        <w:rPr>
          <w:rFonts w:ascii="Times" w:hAnsi="Times"/>
          <w:i/>
          <w:iCs/>
        </w:rPr>
        <w:t xml:space="preserve"> depends on a larger collection of processes, parts and interactions</w:t>
      </w:r>
      <w:r w:rsidRPr="00DC2714">
        <w:rPr>
          <w:rFonts w:ascii="Times" w:hAnsi="Times"/>
        </w:rPr>
        <w:t>.</w:t>
      </w:r>
    </w:p>
  </w:footnote>
  <w:footnote w:id="2">
    <w:p w14:paraId="705FEDA0" w14:textId="7905FC33" w:rsidR="00EB4265" w:rsidRPr="00DC2714" w:rsidRDefault="00EB4265">
      <w:pPr>
        <w:pStyle w:val="FootnoteText"/>
        <w:rPr>
          <w:rFonts w:ascii="Times" w:hAnsi="Times"/>
        </w:rPr>
      </w:pPr>
      <w:r w:rsidRPr="00DC2714">
        <w:rPr>
          <w:rStyle w:val="FootnoteReference"/>
          <w:rFonts w:ascii="Times" w:hAnsi="Times"/>
        </w:rPr>
        <w:footnoteRef/>
      </w:r>
      <w:r w:rsidRPr="00DC2714">
        <w:rPr>
          <w:rFonts w:ascii="Times" w:hAnsi="Times"/>
        </w:rPr>
        <w:t xml:space="preserve"> </w:t>
      </w:r>
      <w:r>
        <w:rPr>
          <w:rFonts w:ascii="Times" w:hAnsi="Times"/>
        </w:rPr>
        <w:t>[BLIND].</w:t>
      </w:r>
    </w:p>
  </w:footnote>
  <w:footnote w:id="3">
    <w:p w14:paraId="2B2C070A" w14:textId="3C2AE07E" w:rsidR="00EB4265" w:rsidRPr="00DC2714" w:rsidRDefault="00EB4265">
      <w:pPr>
        <w:pStyle w:val="FootnoteText"/>
        <w:rPr>
          <w:rFonts w:ascii="Times" w:hAnsi="Times" w:cs="Times New Roman"/>
        </w:rPr>
      </w:pPr>
      <w:r w:rsidRPr="00DC2714">
        <w:rPr>
          <w:rStyle w:val="FootnoteReference"/>
          <w:rFonts w:ascii="Times" w:hAnsi="Times" w:cs="Times New Roman"/>
        </w:rPr>
        <w:footnoteRef/>
      </w:r>
      <w:r w:rsidRPr="00DC2714">
        <w:rPr>
          <w:rFonts w:ascii="Times" w:hAnsi="Times" w:cs="Times New Roman"/>
        </w:rPr>
        <w:t xml:space="preserve"> Ordering of transcription, editing and splicing is unclear. Some editing processes occur co-transcr</w:t>
      </w:r>
      <w:r>
        <w:rPr>
          <w:rFonts w:ascii="Times" w:hAnsi="Times" w:cs="Times New Roman"/>
        </w:rPr>
        <w:t>i</w:t>
      </w:r>
      <w:r w:rsidRPr="00DC2714">
        <w:rPr>
          <w:rFonts w:ascii="Times" w:hAnsi="Times" w:cs="Times New Roman"/>
        </w:rPr>
        <w:t xml:space="preserve">ptionally (see Hsiao et al. 2018). </w:t>
      </w:r>
    </w:p>
  </w:footnote>
  <w:footnote w:id="4">
    <w:p w14:paraId="5316E479" w14:textId="77777777" w:rsidR="00EB4265" w:rsidRPr="00DC2714" w:rsidRDefault="00EB4265">
      <w:pPr>
        <w:pStyle w:val="FootnoteText"/>
        <w:rPr>
          <w:rFonts w:ascii="Times" w:hAnsi="Times"/>
        </w:rPr>
      </w:pPr>
      <w:r w:rsidRPr="00DC2714">
        <w:rPr>
          <w:rStyle w:val="FootnoteReference"/>
          <w:rFonts w:ascii="Times" w:hAnsi="Times"/>
        </w:rPr>
        <w:footnoteRef/>
      </w:r>
      <w:r w:rsidRPr="00DC2714">
        <w:rPr>
          <w:rFonts w:ascii="Times" w:hAnsi="Times"/>
        </w:rPr>
        <w:t xml:space="preserve"> Editing is prima facies similar to splicing, where parts of the mRNA are cut out and the remaining parts are rejoined (spliced) back together. However, in editing characteristically involves the insertion of RNA residues. Interestingly, both of these processes have been explained as cases of CNE (more below).</w:t>
      </w:r>
    </w:p>
  </w:footnote>
  <w:footnote w:id="5">
    <w:p w14:paraId="3047C7A1" w14:textId="77777777" w:rsidR="00EB4265" w:rsidRPr="00DC2714" w:rsidRDefault="00EB4265">
      <w:pPr>
        <w:pStyle w:val="FootnoteText"/>
        <w:rPr>
          <w:rFonts w:ascii="Times" w:hAnsi="Times" w:cs="Times New Roman"/>
        </w:rPr>
      </w:pPr>
      <w:r w:rsidRPr="00DC2714">
        <w:rPr>
          <w:rStyle w:val="FootnoteReference"/>
          <w:rFonts w:ascii="Times" w:hAnsi="Times" w:cs="Times New Roman"/>
        </w:rPr>
        <w:footnoteRef/>
      </w:r>
      <w:r>
        <w:rPr>
          <w:rFonts w:ascii="Times" w:hAnsi="Times" w:cs="Times New Roman"/>
        </w:rPr>
        <w:t xml:space="preserve"> </w:t>
      </w:r>
      <w:r w:rsidRPr="00DC2714">
        <w:rPr>
          <w:rFonts w:ascii="Times" w:hAnsi="Times" w:cs="Times New Roman"/>
        </w:rPr>
        <w:t>It is also important to note that the initial emergence of the editor may have been adaptive. Perhaps it indeed evolved to correct some specific non-lethal mutation. However, that does not imply that the entire process of accumulating editing sites was adaptive.</w:t>
      </w:r>
    </w:p>
  </w:footnote>
  <w:footnote w:id="6">
    <w:p w14:paraId="1BE67DEB" w14:textId="4CB2F596" w:rsidR="00EB4265" w:rsidRPr="00D6550D" w:rsidRDefault="00EB4265">
      <w:pPr>
        <w:pStyle w:val="FootnoteText"/>
        <w:rPr>
          <w:lang w:val="en-GB"/>
        </w:rPr>
      </w:pPr>
      <w:r>
        <w:rPr>
          <w:rStyle w:val="FootnoteReference"/>
        </w:rPr>
        <w:footnoteRef/>
      </w:r>
      <w:r>
        <w:t xml:space="preserve"> </w:t>
      </w:r>
      <w:r w:rsidRPr="00D6550D">
        <w:rPr>
          <w:rFonts w:ascii="Times" w:hAnsi="Times" w:cs="Times New Roman"/>
        </w:rPr>
        <w:t>Versions of this generalization appear elsewhere</w:t>
      </w:r>
      <w:r>
        <w:rPr>
          <w:rFonts w:ascii="Times" w:hAnsi="Times"/>
        </w:rPr>
        <w:t xml:space="preserve"> (</w:t>
      </w:r>
      <w:r w:rsidRPr="00D6550D">
        <w:rPr>
          <w:rFonts w:ascii="Times" w:hAnsi="Times" w:cs="Times New Roman"/>
        </w:rPr>
        <w:t>Stoltzfus 1999; Brunet and Doolittle 2018; Muñoz-Gómez et al. 2021; Brunet et al. 2021</w:t>
      </w:r>
      <w:r>
        <w:rPr>
          <w:rFonts w:ascii="Times" w:hAnsi="Times"/>
        </w:rPr>
        <w:t>)</w:t>
      </w:r>
      <w:r w:rsidRPr="00D6550D">
        <w:rPr>
          <w:rFonts w:ascii="Times" w:hAnsi="Times" w:cs="Times New Roman"/>
        </w:rPr>
        <w:t xml:space="preserve">. </w:t>
      </w:r>
      <w:r w:rsidRPr="00D6550D">
        <w:rPr>
          <w:rFonts w:ascii="Times" w:hAnsi="Times"/>
        </w:rPr>
        <w:t>(</w:t>
      </w:r>
      <w:r w:rsidRPr="00D6550D">
        <w:rPr>
          <w:rFonts w:ascii="Times" w:hAnsi="Times" w:cs="Times New Roman"/>
        </w:rPr>
        <w:t>1</w:t>
      </w:r>
      <w:r w:rsidRPr="00D6550D">
        <w:rPr>
          <w:rFonts w:ascii="Times" w:hAnsi="Times"/>
        </w:rPr>
        <w:t>)</w:t>
      </w:r>
      <w:r w:rsidRPr="00D6550D">
        <w:rPr>
          <w:rFonts w:ascii="Times" w:hAnsi="Times" w:cs="Times New Roman"/>
        </w:rPr>
        <w:t>-</w:t>
      </w:r>
      <w:r w:rsidRPr="00D6550D">
        <w:rPr>
          <w:rFonts w:ascii="Times" w:hAnsi="Times"/>
        </w:rPr>
        <w:t>(</w:t>
      </w:r>
      <w:r w:rsidRPr="00D6550D">
        <w:rPr>
          <w:rFonts w:ascii="Times" w:hAnsi="Times" w:cs="Times New Roman"/>
        </w:rPr>
        <w:t>3</w:t>
      </w:r>
      <w:r w:rsidRPr="00D6550D">
        <w:rPr>
          <w:rFonts w:ascii="Times" w:hAnsi="Times"/>
        </w:rPr>
        <w:t>)</w:t>
      </w:r>
      <w:r w:rsidRPr="00D6550D">
        <w:rPr>
          <w:rFonts w:ascii="Times" w:hAnsi="Times" w:cs="Times New Roman"/>
        </w:rPr>
        <w:t xml:space="preserve"> are approximately what are termed (</w:t>
      </w:r>
      <w:r w:rsidRPr="00D6550D">
        <w:rPr>
          <w:rFonts w:ascii="Times" w:hAnsi="Times"/>
        </w:rPr>
        <w:t>a</w:t>
      </w:r>
      <w:r w:rsidRPr="00D6550D">
        <w:rPr>
          <w:rFonts w:ascii="Times" w:hAnsi="Times" w:cs="Times New Roman"/>
        </w:rPr>
        <w:t>) pre-suppression, (</w:t>
      </w:r>
      <w:r w:rsidRPr="00D6550D">
        <w:rPr>
          <w:rFonts w:ascii="Times" w:hAnsi="Times"/>
        </w:rPr>
        <w:t>b</w:t>
      </w:r>
      <w:r w:rsidRPr="00D6550D">
        <w:rPr>
          <w:rFonts w:ascii="Times" w:hAnsi="Times" w:cs="Times New Roman"/>
        </w:rPr>
        <w:t>) ratcheting and (</w:t>
      </w:r>
      <w:r w:rsidRPr="00D6550D">
        <w:rPr>
          <w:rFonts w:ascii="Times" w:hAnsi="Times"/>
        </w:rPr>
        <w:t>c</w:t>
      </w:r>
      <w:r w:rsidRPr="00D6550D">
        <w:rPr>
          <w:rFonts w:ascii="Times" w:hAnsi="Times" w:cs="Times New Roman"/>
        </w:rPr>
        <w:t>) locking-in</w:t>
      </w:r>
      <w:r w:rsidRPr="00D6550D">
        <w:rPr>
          <w:rFonts w:ascii="Times" w:hAnsi="Times"/>
        </w:rPr>
        <w:t>,</w:t>
      </w:r>
      <w:r w:rsidRPr="00D6550D">
        <w:rPr>
          <w:rFonts w:ascii="Times" w:hAnsi="Times" w:cs="Times New Roman"/>
        </w:rPr>
        <w:t xml:space="preserve"> </w:t>
      </w:r>
      <w:r w:rsidRPr="00D6550D">
        <w:rPr>
          <w:rFonts w:ascii="Times" w:hAnsi="Times"/>
        </w:rPr>
        <w:t>in</w:t>
      </w:r>
      <w:r w:rsidRPr="00D6550D">
        <w:rPr>
          <w:rFonts w:ascii="Times" w:hAnsi="Times" w:cs="Times New Roman"/>
        </w:rPr>
        <w:t xml:space="preserve"> Brunet and Doolittle (2018)</w:t>
      </w:r>
      <w:r>
        <w:rPr>
          <w:rFonts w:ascii="Times" w:hAnsi="Times"/>
        </w:rPr>
        <w:t xml:space="preserve"> and</w:t>
      </w:r>
      <w:r w:rsidRPr="00D6550D">
        <w:rPr>
          <w:rFonts w:ascii="Times" w:hAnsi="Times" w:cs="Times New Roman"/>
        </w:rPr>
        <w:t xml:space="preserve"> Stoltzfus </w:t>
      </w:r>
      <w:r w:rsidRPr="00D6550D">
        <w:rPr>
          <w:rFonts w:ascii="Times" w:hAnsi="Times"/>
        </w:rPr>
        <w:t>(</w:t>
      </w:r>
      <w:r w:rsidRPr="00D6550D">
        <w:rPr>
          <w:rFonts w:ascii="Times" w:hAnsi="Times" w:cs="Times New Roman"/>
        </w:rPr>
        <w:t>1999</w:t>
      </w:r>
      <w:r w:rsidRPr="00D6550D">
        <w:rPr>
          <w:rFonts w:ascii="Times" w:hAnsi="Times"/>
        </w:rPr>
        <w:t xml:space="preserve">) </w:t>
      </w:r>
      <w:r w:rsidRPr="00D6550D">
        <w:rPr>
          <w:rFonts w:ascii="Times" w:hAnsi="Times" w:cs="Times New Roman"/>
        </w:rPr>
        <w:t>described</w:t>
      </w:r>
      <w:r w:rsidRPr="00D6550D">
        <w:rPr>
          <w:rFonts w:ascii="Times" w:hAnsi="Times"/>
        </w:rPr>
        <w:t xml:space="preserve"> CNE</w:t>
      </w:r>
      <w:r w:rsidRPr="00D6550D">
        <w:rPr>
          <w:rFonts w:ascii="Times" w:hAnsi="Times" w:cs="Times New Roman"/>
        </w:rPr>
        <w:t xml:space="preserve"> as</w:t>
      </w:r>
      <w:r w:rsidRPr="00D6550D">
        <w:rPr>
          <w:rFonts w:ascii="Times" w:hAnsi="Times"/>
        </w:rPr>
        <w:t>,</w:t>
      </w:r>
      <w:r w:rsidRPr="00D6550D">
        <w:rPr>
          <w:rFonts w:ascii="Times" w:hAnsi="Times" w:cs="Times New Roman"/>
        </w:rPr>
        <w:t xml:space="preserve"> “(</w:t>
      </w:r>
      <w:proofErr w:type="spellStart"/>
      <w:r w:rsidRPr="00D6550D">
        <w:rPr>
          <w:rFonts w:ascii="Times" w:hAnsi="Times" w:cs="Times New Roman"/>
        </w:rPr>
        <w:t>i</w:t>
      </w:r>
      <w:proofErr w:type="spellEnd"/>
      <w:r w:rsidRPr="00D6550D">
        <w:rPr>
          <w:rFonts w:ascii="Times" w:hAnsi="Times" w:cs="Times New Roman"/>
        </w:rPr>
        <w:t>) the presence of excess capacity in biological systems, (ii) biases in the production of variants, and (iii) a compounding of selective constraints due to epistatic interactions with neutrally evolving sites.” It should also be clear that the choice of the word “presuppression” (1) over “excess capacity” (</w:t>
      </w:r>
      <w:proofErr w:type="spellStart"/>
      <w:r w:rsidRPr="00D6550D">
        <w:rPr>
          <w:rFonts w:ascii="Times" w:hAnsi="Times" w:cs="Times New Roman"/>
        </w:rPr>
        <w:t>i</w:t>
      </w:r>
      <w:proofErr w:type="spellEnd"/>
      <w:r w:rsidRPr="00D6550D">
        <w:rPr>
          <w:rFonts w:ascii="Times" w:hAnsi="Times" w:cs="Times New Roman"/>
        </w:rPr>
        <w:t>) is immaterial, indeed Stoltzfus (1999 p.178) noted that, depending on the case, the words “buffering,” “tolerance,” or “unrealized potential” might feel more appropriate.</w:t>
      </w:r>
    </w:p>
  </w:footnote>
  <w:footnote w:id="7">
    <w:p w14:paraId="53D939F6" w14:textId="14BBC089" w:rsidR="00EB4265" w:rsidRPr="00DC2714" w:rsidRDefault="00EB4265">
      <w:pPr>
        <w:pStyle w:val="FootnoteText"/>
        <w:rPr>
          <w:rFonts w:ascii="Times" w:hAnsi="Times" w:cs="Times New Roman"/>
        </w:rPr>
      </w:pPr>
      <w:r w:rsidRPr="00DC2714">
        <w:rPr>
          <w:rStyle w:val="FootnoteReference"/>
          <w:rFonts w:ascii="Times" w:hAnsi="Times" w:cs="Times New Roman"/>
        </w:rPr>
        <w:footnoteRef/>
      </w:r>
      <w:r w:rsidRPr="00DC2714">
        <w:rPr>
          <w:rFonts w:ascii="Times" w:hAnsi="Times" w:cs="Times New Roman"/>
        </w:rPr>
        <w:t xml:space="preserve"> Although assessing relative complexity is a perennial difficulty, there are plausible cases of CNE where an entire synthetic apparatus has been lost, damaged, or </w:t>
      </w:r>
      <w:proofErr w:type="spellStart"/>
      <w:r w:rsidRPr="00DC2714">
        <w:rPr>
          <w:rFonts w:ascii="Times" w:hAnsi="Times" w:cs="Times New Roman"/>
        </w:rPr>
        <w:t>pseudogenized</w:t>
      </w:r>
      <w:proofErr w:type="spellEnd"/>
      <w:r w:rsidRPr="00DC2714">
        <w:rPr>
          <w:rFonts w:ascii="Times" w:hAnsi="Times" w:cs="Times New Roman"/>
        </w:rPr>
        <w:t xml:space="preserve"> after the introduction of a comparatively simple</w:t>
      </w:r>
      <w:r>
        <w:rPr>
          <w:rFonts w:ascii="Times" w:hAnsi="Times" w:cs="Times New Roman"/>
        </w:rPr>
        <w:t xml:space="preserve"> presuppress</w:t>
      </w:r>
      <w:r w:rsidRPr="00DC2714">
        <w:rPr>
          <w:rFonts w:ascii="Times" w:hAnsi="Times" w:cs="Times New Roman"/>
        </w:rPr>
        <w:t>or (see case of heterotrophic plants in Sec.3). In these cases net complexity</w:t>
      </w:r>
      <w:r>
        <w:rPr>
          <w:rFonts w:ascii="Times" w:hAnsi="Times" w:cs="Times New Roman"/>
        </w:rPr>
        <w:t xml:space="preserve"> at the organism level</w:t>
      </w:r>
      <w:r w:rsidRPr="00DC2714">
        <w:rPr>
          <w:rFonts w:ascii="Times" w:hAnsi="Times" w:cs="Times New Roman"/>
        </w:rPr>
        <w:t xml:space="preserve"> is reduced, but the proportion of essential complexity is increased.</w:t>
      </w:r>
    </w:p>
  </w:footnote>
  <w:footnote w:id="8">
    <w:p w14:paraId="4F91847B" w14:textId="77777777" w:rsidR="00EB4265" w:rsidRPr="00DC2714" w:rsidRDefault="00EB4265">
      <w:pPr>
        <w:pStyle w:val="FootnoteText"/>
        <w:rPr>
          <w:rFonts w:ascii="Times" w:hAnsi="Times"/>
        </w:rPr>
      </w:pPr>
      <w:r w:rsidRPr="00DC2714">
        <w:rPr>
          <w:rStyle w:val="FootnoteReference"/>
          <w:rFonts w:ascii="Times" w:hAnsi="Times"/>
        </w:rPr>
        <w:footnoteRef/>
      </w:r>
      <w:r w:rsidRPr="00DC2714">
        <w:rPr>
          <w:rFonts w:ascii="Times" w:hAnsi="Times"/>
        </w:rPr>
        <w:t xml:space="preserve"> As opposed to being an example of selectively driven gene loss, as in the BQH (Morris et al. 2012)</w:t>
      </w:r>
    </w:p>
  </w:footnote>
  <w:footnote w:id="9">
    <w:p w14:paraId="1C945507" w14:textId="6DEF357D" w:rsidR="00EB4265" w:rsidRPr="00DC2714" w:rsidRDefault="00EB4265" w:rsidP="005A4599">
      <w:pPr>
        <w:pStyle w:val="FootnoteText"/>
        <w:rPr>
          <w:rFonts w:ascii="Times" w:hAnsi="Times" w:cs="Times New Roman"/>
        </w:rPr>
      </w:pPr>
      <w:r w:rsidRPr="00DC2714">
        <w:rPr>
          <w:rStyle w:val="FootnoteReference"/>
          <w:rFonts w:ascii="Times" w:hAnsi="Times" w:cs="Times New Roman"/>
        </w:rPr>
        <w:footnoteRef/>
      </w:r>
      <w:r w:rsidRPr="00DC2714">
        <w:rPr>
          <w:rFonts w:ascii="Times" w:hAnsi="Times" w:cs="Times New Roman"/>
        </w:rPr>
        <w:t xml:space="preserve"> I owe this example to discussion with</w:t>
      </w:r>
      <w:r>
        <w:rPr>
          <w:rFonts w:ascii="Times" w:hAnsi="Times" w:cs="Times New Roman"/>
        </w:rPr>
        <w:t xml:space="preserve"> [BLIND]</w:t>
      </w:r>
      <w:r w:rsidRPr="00DC2714">
        <w:rPr>
          <w:rFonts w:ascii="Times" w:hAnsi="Times" w:cs="Times New Roman"/>
        </w:rPr>
        <w:t xml:space="preserve">. The vestigial nature of the human hymen remains contested. </w:t>
      </w:r>
    </w:p>
    <w:p w14:paraId="018EA811" w14:textId="77777777" w:rsidR="00EB4265" w:rsidRPr="00DC2714" w:rsidRDefault="00EB4265">
      <w:pPr>
        <w:pStyle w:val="FootnoteText"/>
        <w:rPr>
          <w:rFonts w:ascii="Times" w:hAnsi="Times" w:cs="Times New Roman"/>
        </w:rPr>
      </w:pPr>
    </w:p>
  </w:footnote>
  <w:footnote w:id="10">
    <w:p w14:paraId="058CD08E" w14:textId="3D588E60" w:rsidR="00EB4265" w:rsidRPr="00DC2714" w:rsidRDefault="00EB4265" w:rsidP="005C6BD9">
      <w:pPr>
        <w:pStyle w:val="FootnoteText"/>
        <w:rPr>
          <w:rFonts w:ascii="Times" w:hAnsi="Times"/>
        </w:rPr>
      </w:pPr>
      <w:r w:rsidRPr="00DC2714">
        <w:rPr>
          <w:rStyle w:val="FootnoteReference"/>
          <w:rFonts w:ascii="Times" w:hAnsi="Times"/>
        </w:rPr>
        <w:footnoteRef/>
      </w:r>
      <w:r w:rsidRPr="00DC2714">
        <w:rPr>
          <w:rFonts w:ascii="Times" w:hAnsi="Times"/>
        </w:rPr>
        <w:t xml:space="preserve"> I owe this connection to developmental allometry to conversation with</w:t>
      </w:r>
      <w:r>
        <w:rPr>
          <w:rFonts w:ascii="Times" w:hAnsi="Times"/>
        </w:rPr>
        <w:t xml:space="preserve"> [BLIND]</w:t>
      </w:r>
      <w:r w:rsidRPr="00DC2714">
        <w:rPr>
          <w:rFonts w:ascii="Times" w:hAnsi="Times"/>
        </w:rPr>
        <w:t xml:space="preserve">. </w:t>
      </w:r>
    </w:p>
  </w:footnote>
  <w:footnote w:id="11">
    <w:p w14:paraId="67A4AB24" w14:textId="7A70E479" w:rsidR="00EB4265" w:rsidRPr="001E72B3" w:rsidRDefault="00EB4265">
      <w:pPr>
        <w:pStyle w:val="FootnoteText"/>
        <w:rPr>
          <w:lang w:val="en-GB"/>
        </w:rPr>
      </w:pPr>
      <w:r>
        <w:rPr>
          <w:rStyle w:val="FootnoteReference"/>
        </w:rPr>
        <w:footnoteRef/>
      </w:r>
      <w:r>
        <w:t xml:space="preserve"> Too much to give due credit, but see Lean (2018) for a conceptual framework for understanding symbioses as potentially evolving individuals.</w:t>
      </w:r>
    </w:p>
  </w:footnote>
  <w:footnote w:id="12">
    <w:p w14:paraId="036E0F05" w14:textId="77777777" w:rsidR="00EB4265" w:rsidRPr="00844BDD" w:rsidRDefault="00EB4265">
      <w:pPr>
        <w:pStyle w:val="FootnoteText"/>
        <w:rPr>
          <w:rFonts w:ascii="Times" w:hAnsi="Times" w:cs="Times New Roman"/>
        </w:rPr>
      </w:pPr>
      <w:r w:rsidRPr="00844BDD">
        <w:rPr>
          <w:rStyle w:val="FootnoteReference"/>
          <w:rFonts w:ascii="Times" w:hAnsi="Times" w:cs="Times New Roman"/>
        </w:rPr>
        <w:footnoteRef/>
      </w:r>
      <w:r w:rsidRPr="00844BDD">
        <w:rPr>
          <w:rFonts w:ascii="Times" w:hAnsi="Times" w:cs="Times New Roman"/>
        </w:rPr>
        <w:t xml:space="preserve"> </w:t>
      </w:r>
      <w:r w:rsidRPr="00844BDD">
        <w:rPr>
          <w:rFonts w:ascii="Times" w:hAnsi="Times"/>
        </w:rPr>
        <w:t>Pseudogenization of formerly essential genes without reductions of size are possible</w:t>
      </w:r>
      <w:r>
        <w:rPr>
          <w:rFonts w:ascii="Times" w:hAnsi="Times"/>
        </w:rPr>
        <w:t>.</w:t>
      </w:r>
      <w:r w:rsidRPr="00844BDD">
        <w:rPr>
          <w:rFonts w:ascii="Times" w:hAnsi="Times" w:cs="Times New Roman"/>
        </w:rPr>
        <w:t xml:space="preserve"> Indeed, if relaxed selection on photosynthesis gene content drives pseudogenization, this may even occur by transposon proliferation, so may result in increased plastid genome size. </w:t>
      </w:r>
    </w:p>
  </w:footnote>
  <w:footnote w:id="13">
    <w:p w14:paraId="6BDD648B" w14:textId="17B3ABCA" w:rsidR="00EB4265" w:rsidRPr="00DC2714" w:rsidRDefault="00EB4265">
      <w:pPr>
        <w:pStyle w:val="FootnoteText"/>
        <w:rPr>
          <w:rFonts w:ascii="Times" w:hAnsi="Times" w:cs="Times New Roman"/>
        </w:rPr>
      </w:pPr>
      <w:r w:rsidRPr="00DC2714">
        <w:rPr>
          <w:rStyle w:val="FootnoteReference"/>
          <w:rFonts w:ascii="Times" w:hAnsi="Times" w:cs="Times New Roman"/>
        </w:rPr>
        <w:footnoteRef/>
      </w:r>
      <w:r w:rsidRPr="00DC2714">
        <w:rPr>
          <w:rFonts w:ascii="Times" w:hAnsi="Times" w:cs="Times New Roman"/>
        </w:rPr>
        <w:t xml:space="preserve"> Gray et al. (2010) use the analogy to bureaucracies and borrow the Rube Goldberg analogy from </w:t>
      </w:r>
      <w:proofErr w:type="spellStart"/>
      <w:r w:rsidRPr="00DC2714">
        <w:rPr>
          <w:rFonts w:ascii="Times" w:hAnsi="Times" w:cs="Times New Roman"/>
        </w:rPr>
        <w:t>Sancar’s</w:t>
      </w:r>
      <w:proofErr w:type="spellEnd"/>
      <w:r w:rsidRPr="00DC2714">
        <w:rPr>
          <w:rFonts w:ascii="Times" w:hAnsi="Times" w:cs="Times New Roman"/>
        </w:rPr>
        <w:t xml:space="preserve"> (2008) work on the eukaryotic molecular clock. Similarly, </w:t>
      </w:r>
      <w:proofErr w:type="spellStart"/>
      <w:r w:rsidRPr="00DC2714">
        <w:rPr>
          <w:rFonts w:ascii="Times" w:hAnsi="Times" w:cs="Times New Roman"/>
        </w:rPr>
        <w:t>Schank</w:t>
      </w:r>
      <w:proofErr w:type="spellEnd"/>
      <w:r w:rsidRPr="00DC2714">
        <w:rPr>
          <w:rFonts w:ascii="Times" w:hAnsi="Times" w:cs="Times New Roman"/>
        </w:rPr>
        <w:t xml:space="preserve"> and </w:t>
      </w:r>
      <w:proofErr w:type="spellStart"/>
      <w:r w:rsidRPr="00DC2714">
        <w:rPr>
          <w:rFonts w:ascii="Times" w:hAnsi="Times" w:cs="Times New Roman"/>
        </w:rPr>
        <w:t>Wimsatt</w:t>
      </w:r>
      <w:proofErr w:type="spellEnd"/>
      <w:r w:rsidRPr="00DC2714">
        <w:rPr>
          <w:rFonts w:ascii="Times" w:hAnsi="Times" w:cs="Times New Roman"/>
        </w:rPr>
        <w:t xml:space="preserve"> (1987) and Rasmussen (1987) both use artefacts, locking mechanisms and automobiles, to illustrate generative entrenchment.</w:t>
      </w:r>
    </w:p>
  </w:footnote>
  <w:footnote w:id="14">
    <w:p w14:paraId="276719B7" w14:textId="77777777" w:rsidR="00EB4265" w:rsidRPr="00DC2714" w:rsidRDefault="00EB4265" w:rsidP="00C175A1">
      <w:pPr>
        <w:pStyle w:val="NormalWeb"/>
        <w:rPr>
          <w:rFonts w:ascii="Times" w:hAnsi="Times"/>
          <w:sz w:val="20"/>
          <w:szCs w:val="20"/>
        </w:rPr>
      </w:pPr>
      <w:r w:rsidRPr="00DC2714">
        <w:rPr>
          <w:rStyle w:val="FootnoteReference"/>
          <w:rFonts w:ascii="Times" w:hAnsi="Times"/>
          <w:sz w:val="20"/>
          <w:szCs w:val="20"/>
        </w:rPr>
        <w:footnoteRef/>
      </w:r>
      <w:r w:rsidRPr="00DC2714">
        <w:rPr>
          <w:rFonts w:ascii="Times" w:hAnsi="Times"/>
          <w:sz w:val="20"/>
          <w:szCs w:val="20"/>
        </w:rPr>
        <w:t xml:space="preserve"> For comedic example consult the unattributed spellcheck poem, appearing in </w:t>
      </w:r>
      <w:r w:rsidRPr="00DC2714">
        <w:rPr>
          <w:rFonts w:ascii="Times" w:eastAsiaTheme="minorEastAsia" w:hAnsi="Times"/>
          <w:sz w:val="20"/>
          <w:szCs w:val="20"/>
        </w:rPr>
        <w:t>Thomas, S. P. (1999</w:t>
      </w:r>
      <w:r w:rsidRPr="00DC2714">
        <w:rPr>
          <w:rFonts w:ascii="Times" w:hAnsi="Times"/>
          <w:sz w:val="20"/>
          <w:szCs w:val="20"/>
        </w:rPr>
        <w:t>, p.439</w:t>
      </w:r>
      <w:r w:rsidRPr="00DC2714">
        <w:rPr>
          <w:rFonts w:ascii="Times" w:eastAsiaTheme="minorEastAsia" w:hAnsi="Times"/>
          <w:sz w:val="20"/>
          <w:szCs w:val="20"/>
        </w:rPr>
        <w:t>)</w:t>
      </w:r>
      <w:r w:rsidRPr="00DC2714">
        <w:rPr>
          <w:rFonts w:ascii="Times" w:hAnsi="Times"/>
          <w:sz w:val="20"/>
          <w:szCs w:val="20"/>
        </w:rPr>
        <w:t>, beginning with the lines, “Eye halve a spelling chequer // It came with my pea sea // It plainly marques four my revue // Miss steaks eye kin knot sea… ”. A similar variant of the beginning of the poem, also unattributed, appears in Mitton (2010).</w:t>
      </w:r>
    </w:p>
    <w:p w14:paraId="395246A4" w14:textId="77777777" w:rsidR="00EB4265" w:rsidRPr="00DC2714" w:rsidRDefault="00EB4265">
      <w:pPr>
        <w:pStyle w:val="FootnoteText"/>
        <w:rPr>
          <w:rFonts w:ascii="Times" w:hAnsi="Times" w:cs="Times New Roman"/>
        </w:rPr>
      </w:pPr>
    </w:p>
  </w:footnote>
  <w:footnote w:id="15">
    <w:p w14:paraId="46A2B013" w14:textId="7A04B5D3" w:rsidR="00EB4265" w:rsidRPr="00DC2714" w:rsidRDefault="00EB4265" w:rsidP="005B0977">
      <w:pPr>
        <w:pStyle w:val="FootnoteText"/>
        <w:rPr>
          <w:rFonts w:ascii="Times" w:hAnsi="Times" w:cs="Times New Roman"/>
        </w:rPr>
      </w:pPr>
      <w:r w:rsidRPr="00DC2714">
        <w:rPr>
          <w:rStyle w:val="FootnoteReference"/>
          <w:rFonts w:ascii="Times" w:hAnsi="Times" w:cs="Times New Roman"/>
        </w:rPr>
        <w:footnoteRef/>
      </w:r>
      <w:r w:rsidRPr="00DC2714">
        <w:rPr>
          <w:rFonts w:ascii="Times" w:hAnsi="Times" w:cs="Times New Roman"/>
        </w:rPr>
        <w:t xml:space="preserve"> </w:t>
      </w:r>
      <w:r>
        <w:rPr>
          <w:rFonts w:ascii="Times" w:hAnsi="Times" w:cs="Times New Roman"/>
          <w:lang w:val="en-GB"/>
        </w:rPr>
        <w:t>S</w:t>
      </w:r>
      <w:r w:rsidRPr="00D75E80">
        <w:rPr>
          <w:rFonts w:ascii="Times" w:hAnsi="Times" w:cs="Times New Roman"/>
          <w:lang w:val="en-GB"/>
        </w:rPr>
        <w:t>crambling and unscrambling of exons</w:t>
      </w:r>
      <w:r>
        <w:rPr>
          <w:rFonts w:ascii="Times" w:hAnsi="Times" w:cs="Times New Roman"/>
          <w:lang w:val="en-GB"/>
        </w:rPr>
        <w:t xml:space="preserve"> is also an initial example.</w:t>
      </w:r>
      <w:r w:rsidRPr="00D75E80">
        <w:rPr>
          <w:rFonts w:ascii="Times" w:hAnsi="Times" w:cs="Times New Roman"/>
          <w:lang w:val="en-GB"/>
        </w:rPr>
        <w:t xml:space="preserve"> </w:t>
      </w:r>
      <w:r>
        <w:rPr>
          <w:rFonts w:ascii="Times" w:hAnsi="Times" w:cs="Times New Roman"/>
          <w:lang w:val="en-GB"/>
        </w:rPr>
        <w:t>T</w:t>
      </w:r>
      <w:r w:rsidRPr="00DC2714">
        <w:rPr>
          <w:rFonts w:ascii="Times" w:hAnsi="Times" w:cs="Times New Roman"/>
        </w:rPr>
        <w:t xml:space="preserve">here are adaptive explanations of scrambling, such as in </w:t>
      </w:r>
      <w:proofErr w:type="spellStart"/>
      <w:r w:rsidRPr="00DC2714">
        <w:rPr>
          <w:rFonts w:ascii="Times" w:hAnsi="Times" w:cs="Times New Roman"/>
        </w:rPr>
        <w:t>Buhrman</w:t>
      </w:r>
      <w:proofErr w:type="spellEnd"/>
      <w:r w:rsidRPr="00DC2714">
        <w:rPr>
          <w:rFonts w:ascii="Times" w:hAnsi="Times" w:cs="Times New Roman"/>
        </w:rPr>
        <w:t xml:space="preserve"> et al. (2013). However, these seem to provide only moderate advantages (</w:t>
      </w:r>
      <w:proofErr w:type="spellStart"/>
      <w:r w:rsidRPr="00DC2714">
        <w:rPr>
          <w:rFonts w:ascii="Times" w:hAnsi="Times" w:cs="Times New Roman"/>
        </w:rPr>
        <w:t>Flegontov</w:t>
      </w:r>
      <w:proofErr w:type="spellEnd"/>
      <w:r w:rsidRPr="00DC2714">
        <w:rPr>
          <w:rFonts w:ascii="Times" w:hAnsi="Times" w:cs="Times New Roman"/>
        </w:rPr>
        <w:t xml:space="preserve"> et al. 2010) in the biological systems where they have been observed.</w:t>
      </w:r>
    </w:p>
  </w:footnote>
  <w:footnote w:id="16">
    <w:p w14:paraId="7358D312" w14:textId="27BBF1E4" w:rsidR="00EB4265" w:rsidRPr="005B0977" w:rsidRDefault="00EB4265">
      <w:pPr>
        <w:pStyle w:val="FootnoteText"/>
        <w:rPr>
          <w:rFonts w:ascii="Times" w:hAnsi="Times"/>
          <w:lang w:val="en-GB"/>
        </w:rPr>
      </w:pPr>
      <w:r w:rsidRPr="005B0977">
        <w:rPr>
          <w:rStyle w:val="FootnoteReference"/>
          <w:rFonts w:ascii="Times" w:hAnsi="Times"/>
        </w:rPr>
        <w:footnoteRef/>
      </w:r>
      <w:r w:rsidRPr="005B0977">
        <w:rPr>
          <w:rFonts w:ascii="Times" w:hAnsi="Times"/>
        </w:rPr>
        <w:t xml:space="preserve"> </w:t>
      </w:r>
      <w:r w:rsidRPr="005B0977">
        <w:rPr>
          <w:rFonts w:ascii="Times" w:hAnsi="Times"/>
          <w:lang w:val="en-GB"/>
        </w:rPr>
        <w:t>Recall the general characterization of subfunctionalization in Sec.1.</w:t>
      </w:r>
    </w:p>
  </w:footnote>
  <w:footnote w:id="17">
    <w:p w14:paraId="5A709C3D" w14:textId="50B64CAB" w:rsidR="00EB4265" w:rsidRPr="00DC2714" w:rsidRDefault="00EB4265">
      <w:pPr>
        <w:pStyle w:val="FootnoteText"/>
        <w:rPr>
          <w:rFonts w:ascii="Times" w:hAnsi="Times"/>
        </w:rPr>
      </w:pPr>
      <w:r w:rsidRPr="00DC2714">
        <w:rPr>
          <w:rStyle w:val="FootnoteReference"/>
          <w:rFonts w:ascii="Times" w:hAnsi="Times"/>
        </w:rPr>
        <w:footnoteRef/>
      </w:r>
      <w:r w:rsidRPr="00DC2714">
        <w:rPr>
          <w:rFonts w:ascii="Times" w:hAnsi="Times"/>
        </w:rPr>
        <w:t xml:space="preserve"> </w:t>
      </w:r>
      <w:r>
        <w:rPr>
          <w:rFonts w:ascii="Times" w:hAnsi="Times"/>
        </w:rPr>
        <w:t>L</w:t>
      </w:r>
      <w:r w:rsidRPr="00DC2714">
        <w:rPr>
          <w:rFonts w:ascii="Times" w:hAnsi="Times"/>
        </w:rPr>
        <w:t>arge networks</w:t>
      </w:r>
      <w:r>
        <w:rPr>
          <w:rFonts w:ascii="Times" w:hAnsi="Times"/>
        </w:rPr>
        <w:t xml:space="preserve"> built for some purpose but without supervision </w:t>
      </w:r>
      <w:r w:rsidRPr="00DC2714">
        <w:rPr>
          <w:rFonts w:ascii="Times" w:hAnsi="Times"/>
        </w:rPr>
        <w:t>naturally tend to contain a large number of features that are unnecessary or redundant for that purpose (</w:t>
      </w:r>
      <w:proofErr w:type="spellStart"/>
      <w:r w:rsidRPr="00DC2714">
        <w:rPr>
          <w:rFonts w:ascii="Times" w:hAnsi="Times"/>
        </w:rPr>
        <w:t>Mozer</w:t>
      </w:r>
      <w:proofErr w:type="spellEnd"/>
      <w:r w:rsidRPr="00DC2714">
        <w:rPr>
          <w:rFonts w:ascii="Times" w:hAnsi="Times"/>
        </w:rPr>
        <w:t xml:space="preserve"> and </w:t>
      </w:r>
      <w:proofErr w:type="spellStart"/>
      <w:r w:rsidRPr="00DC2714">
        <w:rPr>
          <w:rFonts w:ascii="Times" w:hAnsi="Times"/>
        </w:rPr>
        <w:t>Smolensky</w:t>
      </w:r>
      <w:proofErr w:type="spellEnd"/>
      <w:r w:rsidRPr="00DC2714">
        <w:rPr>
          <w:rFonts w:ascii="Times" w:hAnsi="Times"/>
        </w:rPr>
        <w:t xml:space="preserve"> 1989). Contemporary artificial neural networks</w:t>
      </w:r>
      <w:r>
        <w:rPr>
          <w:rFonts w:ascii="Times" w:hAnsi="Times"/>
        </w:rPr>
        <w:t xml:space="preserve"> for example </w:t>
      </w:r>
      <w:r w:rsidRPr="00DC2714">
        <w:rPr>
          <w:rFonts w:ascii="Times" w:hAnsi="Times"/>
        </w:rPr>
        <w:t>tend to grow large, complex, and difficultly understood, unless something is done to them to make them less so (see Erasmus et al. 2020, sec.4.1).</w:t>
      </w:r>
    </w:p>
  </w:footnote>
  <w:footnote w:id="18">
    <w:p w14:paraId="2D26A8CD" w14:textId="346CCEE8" w:rsidR="00EB4265" w:rsidRPr="00DC2714" w:rsidRDefault="00EB4265">
      <w:pPr>
        <w:pStyle w:val="FootnoteText"/>
        <w:rPr>
          <w:rFonts w:ascii="Times" w:hAnsi="Times"/>
        </w:rPr>
      </w:pPr>
      <w:r w:rsidRPr="00DC2714">
        <w:rPr>
          <w:rStyle w:val="FootnoteReference"/>
          <w:rFonts w:ascii="Times" w:hAnsi="Times"/>
        </w:rPr>
        <w:footnoteRef/>
      </w:r>
      <w:r w:rsidRPr="00DC2714">
        <w:rPr>
          <w:rFonts w:ascii="Times" w:hAnsi="Times"/>
        </w:rPr>
        <w:t xml:space="preserve"> This is properly the closely related process of “</w:t>
      </w:r>
      <w:proofErr w:type="spellStart"/>
      <w:r w:rsidRPr="00DC2714">
        <w:rPr>
          <w:rFonts w:ascii="Times" w:hAnsi="Times"/>
        </w:rPr>
        <w:t>sub</w:t>
      </w:r>
      <w:r w:rsidRPr="00DC2714">
        <w:rPr>
          <w:rFonts w:ascii="Times" w:hAnsi="Times"/>
          <w:i/>
          <w:iCs/>
        </w:rPr>
        <w:t>neo</w:t>
      </w:r>
      <w:r w:rsidRPr="00DC2714">
        <w:rPr>
          <w:rFonts w:ascii="Times" w:hAnsi="Times"/>
        </w:rPr>
        <w:t>functionalization</w:t>
      </w:r>
      <w:proofErr w:type="spellEnd"/>
      <w:r w:rsidRPr="00DC2714">
        <w:rPr>
          <w:rFonts w:ascii="Times" w:hAnsi="Times"/>
        </w:rPr>
        <w:t>” (see Lynch and Force 2000).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891A90"/>
    <w:multiLevelType w:val="hybridMultilevel"/>
    <w:tmpl w:val="6A5CC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D714CB"/>
    <w:multiLevelType w:val="multilevel"/>
    <w:tmpl w:val="D264E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044"/>
    <w:rsid w:val="000021E6"/>
    <w:rsid w:val="00013082"/>
    <w:rsid w:val="0002601E"/>
    <w:rsid w:val="00026CD7"/>
    <w:rsid w:val="00051F3F"/>
    <w:rsid w:val="0005691A"/>
    <w:rsid w:val="00061967"/>
    <w:rsid w:val="000626E9"/>
    <w:rsid w:val="00066094"/>
    <w:rsid w:val="00072676"/>
    <w:rsid w:val="00072E4D"/>
    <w:rsid w:val="0007445E"/>
    <w:rsid w:val="00084716"/>
    <w:rsid w:val="00086FA5"/>
    <w:rsid w:val="00086FB9"/>
    <w:rsid w:val="00094389"/>
    <w:rsid w:val="000A2C28"/>
    <w:rsid w:val="000A6AF9"/>
    <w:rsid w:val="000B431C"/>
    <w:rsid w:val="000D08C8"/>
    <w:rsid w:val="000D3171"/>
    <w:rsid w:val="000E0B4D"/>
    <w:rsid w:val="000F3127"/>
    <w:rsid w:val="00102205"/>
    <w:rsid w:val="001213B0"/>
    <w:rsid w:val="00122EDA"/>
    <w:rsid w:val="0012398A"/>
    <w:rsid w:val="00131647"/>
    <w:rsid w:val="0013169B"/>
    <w:rsid w:val="0015681E"/>
    <w:rsid w:val="00170FAD"/>
    <w:rsid w:val="00172CB0"/>
    <w:rsid w:val="00186932"/>
    <w:rsid w:val="001A2AF3"/>
    <w:rsid w:val="001A309B"/>
    <w:rsid w:val="001C573E"/>
    <w:rsid w:val="001D386D"/>
    <w:rsid w:val="001E141B"/>
    <w:rsid w:val="001E72B3"/>
    <w:rsid w:val="001F6E77"/>
    <w:rsid w:val="00213623"/>
    <w:rsid w:val="00222DBF"/>
    <w:rsid w:val="002427B8"/>
    <w:rsid w:val="00246509"/>
    <w:rsid w:val="00257D55"/>
    <w:rsid w:val="002623DB"/>
    <w:rsid w:val="00264D0B"/>
    <w:rsid w:val="00264E73"/>
    <w:rsid w:val="00265C04"/>
    <w:rsid w:val="002744A6"/>
    <w:rsid w:val="002756A5"/>
    <w:rsid w:val="00280A82"/>
    <w:rsid w:val="00286231"/>
    <w:rsid w:val="0029224C"/>
    <w:rsid w:val="002A5A37"/>
    <w:rsid w:val="002A6FD7"/>
    <w:rsid w:val="002B528A"/>
    <w:rsid w:val="002B5B3A"/>
    <w:rsid w:val="002B768A"/>
    <w:rsid w:val="002B776E"/>
    <w:rsid w:val="002C5058"/>
    <w:rsid w:val="002D6338"/>
    <w:rsid w:val="002E1481"/>
    <w:rsid w:val="002E310D"/>
    <w:rsid w:val="002E74F5"/>
    <w:rsid w:val="002F022E"/>
    <w:rsid w:val="002F785C"/>
    <w:rsid w:val="00300D0E"/>
    <w:rsid w:val="00301E42"/>
    <w:rsid w:val="00303AC7"/>
    <w:rsid w:val="00304D80"/>
    <w:rsid w:val="0030781A"/>
    <w:rsid w:val="00316E38"/>
    <w:rsid w:val="0032095A"/>
    <w:rsid w:val="003212E9"/>
    <w:rsid w:val="0032494B"/>
    <w:rsid w:val="00340AA5"/>
    <w:rsid w:val="00360198"/>
    <w:rsid w:val="00361CC8"/>
    <w:rsid w:val="003836CC"/>
    <w:rsid w:val="00391925"/>
    <w:rsid w:val="003A5F44"/>
    <w:rsid w:val="003B0538"/>
    <w:rsid w:val="003C0F10"/>
    <w:rsid w:val="003D1E1B"/>
    <w:rsid w:val="003F2F6B"/>
    <w:rsid w:val="003F4667"/>
    <w:rsid w:val="004037BE"/>
    <w:rsid w:val="004066E8"/>
    <w:rsid w:val="00406FEF"/>
    <w:rsid w:val="00416E86"/>
    <w:rsid w:val="00424000"/>
    <w:rsid w:val="00451C82"/>
    <w:rsid w:val="00453DA8"/>
    <w:rsid w:val="00463ECC"/>
    <w:rsid w:val="004804FB"/>
    <w:rsid w:val="00480BB3"/>
    <w:rsid w:val="004E6022"/>
    <w:rsid w:val="004E79E6"/>
    <w:rsid w:val="004E7EFB"/>
    <w:rsid w:val="004F7837"/>
    <w:rsid w:val="00500D1C"/>
    <w:rsid w:val="005202CB"/>
    <w:rsid w:val="00531FDA"/>
    <w:rsid w:val="00536AE3"/>
    <w:rsid w:val="005733EC"/>
    <w:rsid w:val="005874A6"/>
    <w:rsid w:val="005901D9"/>
    <w:rsid w:val="00590404"/>
    <w:rsid w:val="005A4599"/>
    <w:rsid w:val="005B0977"/>
    <w:rsid w:val="005B0CA7"/>
    <w:rsid w:val="005C398B"/>
    <w:rsid w:val="005C4C0D"/>
    <w:rsid w:val="005C6BD9"/>
    <w:rsid w:val="005D37A2"/>
    <w:rsid w:val="005D5F19"/>
    <w:rsid w:val="005E3514"/>
    <w:rsid w:val="005F3AF5"/>
    <w:rsid w:val="00604506"/>
    <w:rsid w:val="006058AA"/>
    <w:rsid w:val="00612769"/>
    <w:rsid w:val="00615ACE"/>
    <w:rsid w:val="00620AA4"/>
    <w:rsid w:val="006341D6"/>
    <w:rsid w:val="006466BE"/>
    <w:rsid w:val="00647EBF"/>
    <w:rsid w:val="0067447E"/>
    <w:rsid w:val="00677349"/>
    <w:rsid w:val="00684F79"/>
    <w:rsid w:val="00691EC7"/>
    <w:rsid w:val="006978CC"/>
    <w:rsid w:val="006A2301"/>
    <w:rsid w:val="006B1275"/>
    <w:rsid w:val="006C6650"/>
    <w:rsid w:val="006E556B"/>
    <w:rsid w:val="00700C7F"/>
    <w:rsid w:val="00703186"/>
    <w:rsid w:val="0071167F"/>
    <w:rsid w:val="00715DEA"/>
    <w:rsid w:val="00756427"/>
    <w:rsid w:val="007704F9"/>
    <w:rsid w:val="007760B6"/>
    <w:rsid w:val="00790C1B"/>
    <w:rsid w:val="00790C52"/>
    <w:rsid w:val="00792D06"/>
    <w:rsid w:val="007976D8"/>
    <w:rsid w:val="007A5A67"/>
    <w:rsid w:val="007C0B83"/>
    <w:rsid w:val="007C206A"/>
    <w:rsid w:val="007E4F5F"/>
    <w:rsid w:val="007F4327"/>
    <w:rsid w:val="007F5A22"/>
    <w:rsid w:val="007F5D66"/>
    <w:rsid w:val="007F78CC"/>
    <w:rsid w:val="008002B4"/>
    <w:rsid w:val="00811388"/>
    <w:rsid w:val="008236BD"/>
    <w:rsid w:val="0082417A"/>
    <w:rsid w:val="00830450"/>
    <w:rsid w:val="00833732"/>
    <w:rsid w:val="00833D08"/>
    <w:rsid w:val="00836F3D"/>
    <w:rsid w:val="00844BDD"/>
    <w:rsid w:val="0084567C"/>
    <w:rsid w:val="0085365A"/>
    <w:rsid w:val="008560F6"/>
    <w:rsid w:val="008578FF"/>
    <w:rsid w:val="00860242"/>
    <w:rsid w:val="00867F31"/>
    <w:rsid w:val="0087279A"/>
    <w:rsid w:val="00886AF2"/>
    <w:rsid w:val="008A2C93"/>
    <w:rsid w:val="008B79E3"/>
    <w:rsid w:val="008B7B41"/>
    <w:rsid w:val="008C50E3"/>
    <w:rsid w:val="008D26FD"/>
    <w:rsid w:val="008D41B0"/>
    <w:rsid w:val="008E29EA"/>
    <w:rsid w:val="008E62A4"/>
    <w:rsid w:val="008F50E5"/>
    <w:rsid w:val="009000F5"/>
    <w:rsid w:val="009121A7"/>
    <w:rsid w:val="00932053"/>
    <w:rsid w:val="009327E6"/>
    <w:rsid w:val="009337F1"/>
    <w:rsid w:val="009415BD"/>
    <w:rsid w:val="009656AC"/>
    <w:rsid w:val="00965E89"/>
    <w:rsid w:val="00966258"/>
    <w:rsid w:val="009752D0"/>
    <w:rsid w:val="009826AA"/>
    <w:rsid w:val="00982FD0"/>
    <w:rsid w:val="009875CC"/>
    <w:rsid w:val="00993FCA"/>
    <w:rsid w:val="009C71DD"/>
    <w:rsid w:val="009D0AC3"/>
    <w:rsid w:val="009D3755"/>
    <w:rsid w:val="009D58ED"/>
    <w:rsid w:val="009D5F76"/>
    <w:rsid w:val="009E1896"/>
    <w:rsid w:val="009F075B"/>
    <w:rsid w:val="009F1B7E"/>
    <w:rsid w:val="00A05125"/>
    <w:rsid w:val="00A20E09"/>
    <w:rsid w:val="00A22674"/>
    <w:rsid w:val="00A241B0"/>
    <w:rsid w:val="00A24832"/>
    <w:rsid w:val="00A32FEF"/>
    <w:rsid w:val="00A443CA"/>
    <w:rsid w:val="00A50392"/>
    <w:rsid w:val="00A50C8D"/>
    <w:rsid w:val="00A63FDB"/>
    <w:rsid w:val="00A66F1F"/>
    <w:rsid w:val="00A8681C"/>
    <w:rsid w:val="00A957EA"/>
    <w:rsid w:val="00A97AED"/>
    <w:rsid w:val="00AA5A4C"/>
    <w:rsid w:val="00AB0468"/>
    <w:rsid w:val="00AB5C3C"/>
    <w:rsid w:val="00AD1B7F"/>
    <w:rsid w:val="00AE2FC6"/>
    <w:rsid w:val="00AF08DD"/>
    <w:rsid w:val="00AF6CCC"/>
    <w:rsid w:val="00B02CEC"/>
    <w:rsid w:val="00B10E35"/>
    <w:rsid w:val="00B11E92"/>
    <w:rsid w:val="00B348ED"/>
    <w:rsid w:val="00B40D51"/>
    <w:rsid w:val="00B52DF1"/>
    <w:rsid w:val="00B53EC8"/>
    <w:rsid w:val="00B54086"/>
    <w:rsid w:val="00B74E26"/>
    <w:rsid w:val="00B81658"/>
    <w:rsid w:val="00B86BAD"/>
    <w:rsid w:val="00B87117"/>
    <w:rsid w:val="00B93CF4"/>
    <w:rsid w:val="00BA12A9"/>
    <w:rsid w:val="00BE4B81"/>
    <w:rsid w:val="00BF085E"/>
    <w:rsid w:val="00BF1675"/>
    <w:rsid w:val="00C12B24"/>
    <w:rsid w:val="00C175A1"/>
    <w:rsid w:val="00C25871"/>
    <w:rsid w:val="00C25FFD"/>
    <w:rsid w:val="00C315F4"/>
    <w:rsid w:val="00C325C6"/>
    <w:rsid w:val="00C3441B"/>
    <w:rsid w:val="00C34A41"/>
    <w:rsid w:val="00C54654"/>
    <w:rsid w:val="00C60A7B"/>
    <w:rsid w:val="00C6217A"/>
    <w:rsid w:val="00C64993"/>
    <w:rsid w:val="00C673D8"/>
    <w:rsid w:val="00CA21E1"/>
    <w:rsid w:val="00CC7882"/>
    <w:rsid w:val="00CE3E32"/>
    <w:rsid w:val="00CE4142"/>
    <w:rsid w:val="00CF4C97"/>
    <w:rsid w:val="00CF6EE3"/>
    <w:rsid w:val="00D006A5"/>
    <w:rsid w:val="00D22CDC"/>
    <w:rsid w:val="00D256DA"/>
    <w:rsid w:val="00D25D71"/>
    <w:rsid w:val="00D40B9C"/>
    <w:rsid w:val="00D54630"/>
    <w:rsid w:val="00D6550D"/>
    <w:rsid w:val="00D75E80"/>
    <w:rsid w:val="00D7634A"/>
    <w:rsid w:val="00D9122D"/>
    <w:rsid w:val="00D93D5C"/>
    <w:rsid w:val="00DA3C0A"/>
    <w:rsid w:val="00DB53F9"/>
    <w:rsid w:val="00DC2714"/>
    <w:rsid w:val="00DD6A1D"/>
    <w:rsid w:val="00DE4C82"/>
    <w:rsid w:val="00DE6FC1"/>
    <w:rsid w:val="00DF7720"/>
    <w:rsid w:val="00E0003A"/>
    <w:rsid w:val="00E15CC4"/>
    <w:rsid w:val="00E161B1"/>
    <w:rsid w:val="00E22550"/>
    <w:rsid w:val="00E24044"/>
    <w:rsid w:val="00E249FD"/>
    <w:rsid w:val="00E27C05"/>
    <w:rsid w:val="00E31876"/>
    <w:rsid w:val="00E31CD3"/>
    <w:rsid w:val="00E3528F"/>
    <w:rsid w:val="00E5012D"/>
    <w:rsid w:val="00E729EB"/>
    <w:rsid w:val="00E85248"/>
    <w:rsid w:val="00E8583F"/>
    <w:rsid w:val="00E90CA7"/>
    <w:rsid w:val="00EB0A93"/>
    <w:rsid w:val="00EB4265"/>
    <w:rsid w:val="00EC4282"/>
    <w:rsid w:val="00EC665A"/>
    <w:rsid w:val="00EE21BD"/>
    <w:rsid w:val="00EE7837"/>
    <w:rsid w:val="00F07193"/>
    <w:rsid w:val="00F16077"/>
    <w:rsid w:val="00F44FE1"/>
    <w:rsid w:val="00F46E07"/>
    <w:rsid w:val="00F51B50"/>
    <w:rsid w:val="00F54362"/>
    <w:rsid w:val="00F60204"/>
    <w:rsid w:val="00F656D6"/>
    <w:rsid w:val="00F70B8B"/>
    <w:rsid w:val="00F754FD"/>
    <w:rsid w:val="00F96690"/>
    <w:rsid w:val="00FA6AAC"/>
    <w:rsid w:val="00FD2EC5"/>
    <w:rsid w:val="00FD6B7A"/>
    <w:rsid w:val="00FD72A1"/>
    <w:rsid w:val="00FE0F81"/>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55F98A5B"/>
  <w15:chartTrackingRefBased/>
  <w15:docId w15:val="{FAC70ED2-B512-D14D-BCE5-A1D0E50A7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ko-K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86FB9"/>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8681C"/>
    <w:pPr>
      <w:keepNext/>
      <w:keepLines/>
      <w:spacing w:before="240"/>
      <w:outlineLvl w:val="0"/>
    </w:pPr>
    <w:rPr>
      <w:rFonts w:asciiTheme="majorHAnsi" w:eastAsiaTheme="majorEastAsia" w:hAnsiTheme="majorHAnsi" w:cstheme="majorBidi"/>
      <w:color w:val="2F5496" w:themeColor="accent1" w:themeShade="BF"/>
      <w:sz w:val="32"/>
      <w:szCs w:val="32"/>
      <w:lang w:val="en-CA"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D58ED"/>
  </w:style>
  <w:style w:type="paragraph" w:styleId="FootnoteText">
    <w:name w:val="footnote text"/>
    <w:basedOn w:val="Normal"/>
    <w:link w:val="FootnoteTextChar"/>
    <w:uiPriority w:val="99"/>
    <w:semiHidden/>
    <w:unhideWhenUsed/>
    <w:rsid w:val="0085365A"/>
    <w:rPr>
      <w:rFonts w:asciiTheme="minorHAnsi" w:eastAsiaTheme="minorEastAsia" w:hAnsiTheme="minorHAnsi" w:cstheme="minorBidi"/>
      <w:sz w:val="20"/>
      <w:szCs w:val="20"/>
      <w:lang w:val="en-CA" w:eastAsia="ko-KR"/>
    </w:rPr>
  </w:style>
  <w:style w:type="character" w:customStyle="1" w:styleId="FootnoteTextChar">
    <w:name w:val="Footnote Text Char"/>
    <w:basedOn w:val="DefaultParagraphFont"/>
    <w:link w:val="FootnoteText"/>
    <w:uiPriority w:val="99"/>
    <w:semiHidden/>
    <w:rsid w:val="0085365A"/>
    <w:rPr>
      <w:sz w:val="20"/>
      <w:szCs w:val="20"/>
    </w:rPr>
  </w:style>
  <w:style w:type="character" w:styleId="FootnoteReference">
    <w:name w:val="footnote reference"/>
    <w:basedOn w:val="DefaultParagraphFont"/>
    <w:uiPriority w:val="99"/>
    <w:semiHidden/>
    <w:unhideWhenUsed/>
    <w:rsid w:val="0085365A"/>
    <w:rPr>
      <w:vertAlign w:val="superscript"/>
    </w:rPr>
  </w:style>
  <w:style w:type="character" w:styleId="Hyperlink">
    <w:name w:val="Hyperlink"/>
    <w:basedOn w:val="DefaultParagraphFont"/>
    <w:uiPriority w:val="99"/>
    <w:unhideWhenUsed/>
    <w:rsid w:val="005C398B"/>
    <w:rPr>
      <w:color w:val="0563C1" w:themeColor="hyperlink"/>
      <w:u w:val="single"/>
    </w:rPr>
  </w:style>
  <w:style w:type="character" w:styleId="UnresolvedMention">
    <w:name w:val="Unresolved Mention"/>
    <w:basedOn w:val="DefaultParagraphFont"/>
    <w:uiPriority w:val="99"/>
    <w:semiHidden/>
    <w:unhideWhenUsed/>
    <w:rsid w:val="005C398B"/>
    <w:rPr>
      <w:color w:val="605E5C"/>
      <w:shd w:val="clear" w:color="auto" w:fill="E1DFDD"/>
    </w:rPr>
  </w:style>
  <w:style w:type="paragraph" w:styleId="Footer">
    <w:name w:val="footer"/>
    <w:basedOn w:val="Normal"/>
    <w:link w:val="FooterChar"/>
    <w:uiPriority w:val="99"/>
    <w:unhideWhenUsed/>
    <w:rsid w:val="004066E8"/>
    <w:pPr>
      <w:tabs>
        <w:tab w:val="center" w:pos="4680"/>
        <w:tab w:val="right" w:pos="9360"/>
      </w:tabs>
    </w:pPr>
    <w:rPr>
      <w:rFonts w:asciiTheme="minorHAnsi" w:eastAsiaTheme="minorEastAsia" w:hAnsiTheme="minorHAnsi" w:cstheme="minorBidi"/>
      <w:lang w:val="en-CA" w:eastAsia="ko-KR"/>
    </w:rPr>
  </w:style>
  <w:style w:type="character" w:customStyle="1" w:styleId="FooterChar">
    <w:name w:val="Footer Char"/>
    <w:basedOn w:val="DefaultParagraphFont"/>
    <w:link w:val="Footer"/>
    <w:uiPriority w:val="99"/>
    <w:rsid w:val="004066E8"/>
  </w:style>
  <w:style w:type="character" w:styleId="PageNumber">
    <w:name w:val="page number"/>
    <w:basedOn w:val="DefaultParagraphFont"/>
    <w:uiPriority w:val="99"/>
    <w:semiHidden/>
    <w:unhideWhenUsed/>
    <w:rsid w:val="004066E8"/>
  </w:style>
  <w:style w:type="paragraph" w:styleId="NormalWeb">
    <w:name w:val="Normal (Web)"/>
    <w:basedOn w:val="Normal"/>
    <w:uiPriority w:val="99"/>
    <w:unhideWhenUsed/>
    <w:rsid w:val="00131647"/>
    <w:pPr>
      <w:spacing w:before="100" w:beforeAutospacing="1" w:after="100" w:afterAutospacing="1"/>
    </w:pPr>
    <w:rPr>
      <w:lang w:val="en-CA" w:eastAsia="ko-KR"/>
    </w:rPr>
  </w:style>
  <w:style w:type="character" w:styleId="FollowedHyperlink">
    <w:name w:val="FollowedHyperlink"/>
    <w:basedOn w:val="DefaultParagraphFont"/>
    <w:uiPriority w:val="99"/>
    <w:semiHidden/>
    <w:unhideWhenUsed/>
    <w:rsid w:val="00E15CC4"/>
    <w:rPr>
      <w:color w:val="954F72" w:themeColor="followedHyperlink"/>
      <w:u w:val="single"/>
    </w:rPr>
  </w:style>
  <w:style w:type="character" w:customStyle="1" w:styleId="Heading1Char">
    <w:name w:val="Heading 1 Char"/>
    <w:basedOn w:val="DefaultParagraphFont"/>
    <w:link w:val="Heading1"/>
    <w:uiPriority w:val="9"/>
    <w:rsid w:val="00A8681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0AA4"/>
    <w:pPr>
      <w:ind w:left="720"/>
      <w:contextualSpacing/>
    </w:pPr>
    <w:rPr>
      <w:lang w:val="en-CA" w:eastAsia="ko-KR"/>
    </w:rPr>
  </w:style>
  <w:style w:type="character" w:styleId="LineNumber">
    <w:name w:val="line number"/>
    <w:basedOn w:val="DefaultParagraphFont"/>
    <w:uiPriority w:val="99"/>
    <w:semiHidden/>
    <w:unhideWhenUsed/>
    <w:rsid w:val="006978CC"/>
  </w:style>
  <w:style w:type="paragraph" w:styleId="BalloonText">
    <w:name w:val="Balloon Text"/>
    <w:basedOn w:val="Normal"/>
    <w:link w:val="BalloonTextChar"/>
    <w:uiPriority w:val="99"/>
    <w:semiHidden/>
    <w:unhideWhenUsed/>
    <w:rsid w:val="0015681E"/>
    <w:rPr>
      <w:sz w:val="18"/>
      <w:szCs w:val="18"/>
      <w:lang w:val="en-CA" w:eastAsia="ja-JP"/>
    </w:rPr>
  </w:style>
  <w:style w:type="character" w:customStyle="1" w:styleId="BalloonTextChar">
    <w:name w:val="Balloon Text Char"/>
    <w:basedOn w:val="DefaultParagraphFont"/>
    <w:link w:val="BalloonText"/>
    <w:uiPriority w:val="99"/>
    <w:semiHidden/>
    <w:rsid w:val="0015681E"/>
    <w:rPr>
      <w:rFonts w:ascii="Times New Roman" w:eastAsia="Times New Roman" w:hAnsi="Times New Roman" w:cs="Times New Roman"/>
      <w:sz w:val="18"/>
      <w:szCs w:val="18"/>
      <w:lang w:eastAsia="ja-JP"/>
    </w:rPr>
  </w:style>
  <w:style w:type="character" w:styleId="CommentReference">
    <w:name w:val="annotation reference"/>
    <w:basedOn w:val="DefaultParagraphFont"/>
    <w:uiPriority w:val="99"/>
    <w:semiHidden/>
    <w:unhideWhenUsed/>
    <w:rsid w:val="0015681E"/>
    <w:rPr>
      <w:sz w:val="16"/>
      <w:szCs w:val="16"/>
    </w:rPr>
  </w:style>
  <w:style w:type="paragraph" w:styleId="CommentText">
    <w:name w:val="annotation text"/>
    <w:basedOn w:val="Normal"/>
    <w:link w:val="CommentTextChar"/>
    <w:uiPriority w:val="99"/>
    <w:semiHidden/>
    <w:unhideWhenUsed/>
    <w:rsid w:val="0015681E"/>
    <w:rPr>
      <w:sz w:val="20"/>
      <w:szCs w:val="20"/>
      <w:lang w:val="en-CA" w:eastAsia="ja-JP"/>
    </w:rPr>
  </w:style>
  <w:style w:type="character" w:customStyle="1" w:styleId="CommentTextChar">
    <w:name w:val="Comment Text Char"/>
    <w:basedOn w:val="DefaultParagraphFont"/>
    <w:link w:val="CommentText"/>
    <w:uiPriority w:val="99"/>
    <w:semiHidden/>
    <w:rsid w:val="0015681E"/>
    <w:rPr>
      <w:rFonts w:ascii="Times New Roman" w:eastAsia="Times New Roman"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15681E"/>
    <w:rPr>
      <w:b/>
      <w:bCs/>
    </w:rPr>
  </w:style>
  <w:style w:type="character" w:customStyle="1" w:styleId="CommentSubjectChar">
    <w:name w:val="Comment Subject Char"/>
    <w:basedOn w:val="CommentTextChar"/>
    <w:link w:val="CommentSubject"/>
    <w:uiPriority w:val="99"/>
    <w:semiHidden/>
    <w:rsid w:val="0015681E"/>
    <w:rPr>
      <w:rFonts w:ascii="Times New Roman" w:eastAsia="Times New Roman" w:hAnsi="Times New Roman" w:cs="Times New Roman"/>
      <w:b/>
      <w:bCs/>
      <w:sz w:val="20"/>
      <w:szCs w:val="20"/>
      <w:lang w:eastAsia="ja-JP"/>
    </w:rPr>
  </w:style>
  <w:style w:type="paragraph" w:styleId="Revision">
    <w:name w:val="Revision"/>
    <w:hidden/>
    <w:uiPriority w:val="99"/>
    <w:semiHidden/>
    <w:rsid w:val="00A20E09"/>
    <w:rPr>
      <w:rFonts w:ascii="Times New Roman" w:eastAsia="Times New Roman" w:hAnsi="Times New Roman"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4633">
      <w:bodyDiv w:val="1"/>
      <w:marLeft w:val="0"/>
      <w:marRight w:val="0"/>
      <w:marTop w:val="0"/>
      <w:marBottom w:val="0"/>
      <w:divBdr>
        <w:top w:val="none" w:sz="0" w:space="0" w:color="auto"/>
        <w:left w:val="none" w:sz="0" w:space="0" w:color="auto"/>
        <w:bottom w:val="none" w:sz="0" w:space="0" w:color="auto"/>
        <w:right w:val="none" w:sz="0" w:space="0" w:color="auto"/>
      </w:divBdr>
    </w:div>
    <w:div w:id="8530765">
      <w:bodyDiv w:val="1"/>
      <w:marLeft w:val="0"/>
      <w:marRight w:val="0"/>
      <w:marTop w:val="0"/>
      <w:marBottom w:val="0"/>
      <w:divBdr>
        <w:top w:val="none" w:sz="0" w:space="0" w:color="auto"/>
        <w:left w:val="none" w:sz="0" w:space="0" w:color="auto"/>
        <w:bottom w:val="none" w:sz="0" w:space="0" w:color="auto"/>
        <w:right w:val="none" w:sz="0" w:space="0" w:color="auto"/>
      </w:divBdr>
    </w:div>
    <w:div w:id="24721928">
      <w:bodyDiv w:val="1"/>
      <w:marLeft w:val="0"/>
      <w:marRight w:val="0"/>
      <w:marTop w:val="0"/>
      <w:marBottom w:val="0"/>
      <w:divBdr>
        <w:top w:val="none" w:sz="0" w:space="0" w:color="auto"/>
        <w:left w:val="none" w:sz="0" w:space="0" w:color="auto"/>
        <w:bottom w:val="none" w:sz="0" w:space="0" w:color="auto"/>
        <w:right w:val="none" w:sz="0" w:space="0" w:color="auto"/>
      </w:divBdr>
    </w:div>
    <w:div w:id="42024517">
      <w:bodyDiv w:val="1"/>
      <w:marLeft w:val="0"/>
      <w:marRight w:val="0"/>
      <w:marTop w:val="0"/>
      <w:marBottom w:val="0"/>
      <w:divBdr>
        <w:top w:val="none" w:sz="0" w:space="0" w:color="auto"/>
        <w:left w:val="none" w:sz="0" w:space="0" w:color="auto"/>
        <w:bottom w:val="none" w:sz="0" w:space="0" w:color="auto"/>
        <w:right w:val="none" w:sz="0" w:space="0" w:color="auto"/>
      </w:divBdr>
    </w:div>
    <w:div w:id="46683003">
      <w:bodyDiv w:val="1"/>
      <w:marLeft w:val="0"/>
      <w:marRight w:val="0"/>
      <w:marTop w:val="0"/>
      <w:marBottom w:val="0"/>
      <w:divBdr>
        <w:top w:val="none" w:sz="0" w:space="0" w:color="auto"/>
        <w:left w:val="none" w:sz="0" w:space="0" w:color="auto"/>
        <w:bottom w:val="none" w:sz="0" w:space="0" w:color="auto"/>
        <w:right w:val="none" w:sz="0" w:space="0" w:color="auto"/>
      </w:divBdr>
    </w:div>
    <w:div w:id="66223663">
      <w:bodyDiv w:val="1"/>
      <w:marLeft w:val="0"/>
      <w:marRight w:val="0"/>
      <w:marTop w:val="0"/>
      <w:marBottom w:val="0"/>
      <w:divBdr>
        <w:top w:val="none" w:sz="0" w:space="0" w:color="auto"/>
        <w:left w:val="none" w:sz="0" w:space="0" w:color="auto"/>
        <w:bottom w:val="none" w:sz="0" w:space="0" w:color="auto"/>
        <w:right w:val="none" w:sz="0" w:space="0" w:color="auto"/>
      </w:divBdr>
    </w:div>
    <w:div w:id="66273004">
      <w:bodyDiv w:val="1"/>
      <w:marLeft w:val="0"/>
      <w:marRight w:val="0"/>
      <w:marTop w:val="0"/>
      <w:marBottom w:val="0"/>
      <w:divBdr>
        <w:top w:val="none" w:sz="0" w:space="0" w:color="auto"/>
        <w:left w:val="none" w:sz="0" w:space="0" w:color="auto"/>
        <w:bottom w:val="none" w:sz="0" w:space="0" w:color="auto"/>
        <w:right w:val="none" w:sz="0" w:space="0" w:color="auto"/>
      </w:divBdr>
      <w:divsChild>
        <w:div w:id="564487048">
          <w:marLeft w:val="0"/>
          <w:marRight w:val="0"/>
          <w:marTop w:val="0"/>
          <w:marBottom w:val="0"/>
          <w:divBdr>
            <w:top w:val="none" w:sz="0" w:space="0" w:color="auto"/>
            <w:left w:val="none" w:sz="0" w:space="0" w:color="auto"/>
            <w:bottom w:val="none" w:sz="0" w:space="0" w:color="auto"/>
            <w:right w:val="none" w:sz="0" w:space="0" w:color="auto"/>
          </w:divBdr>
          <w:divsChild>
            <w:div w:id="409276535">
              <w:marLeft w:val="0"/>
              <w:marRight w:val="0"/>
              <w:marTop w:val="0"/>
              <w:marBottom w:val="0"/>
              <w:divBdr>
                <w:top w:val="none" w:sz="0" w:space="0" w:color="auto"/>
                <w:left w:val="none" w:sz="0" w:space="0" w:color="auto"/>
                <w:bottom w:val="none" w:sz="0" w:space="0" w:color="auto"/>
                <w:right w:val="none" w:sz="0" w:space="0" w:color="auto"/>
              </w:divBdr>
              <w:divsChild>
                <w:div w:id="35981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83757">
      <w:bodyDiv w:val="1"/>
      <w:marLeft w:val="0"/>
      <w:marRight w:val="0"/>
      <w:marTop w:val="0"/>
      <w:marBottom w:val="0"/>
      <w:divBdr>
        <w:top w:val="none" w:sz="0" w:space="0" w:color="auto"/>
        <w:left w:val="none" w:sz="0" w:space="0" w:color="auto"/>
        <w:bottom w:val="none" w:sz="0" w:space="0" w:color="auto"/>
        <w:right w:val="none" w:sz="0" w:space="0" w:color="auto"/>
      </w:divBdr>
    </w:div>
    <w:div w:id="89157206">
      <w:bodyDiv w:val="1"/>
      <w:marLeft w:val="0"/>
      <w:marRight w:val="0"/>
      <w:marTop w:val="0"/>
      <w:marBottom w:val="0"/>
      <w:divBdr>
        <w:top w:val="none" w:sz="0" w:space="0" w:color="auto"/>
        <w:left w:val="none" w:sz="0" w:space="0" w:color="auto"/>
        <w:bottom w:val="none" w:sz="0" w:space="0" w:color="auto"/>
        <w:right w:val="none" w:sz="0" w:space="0" w:color="auto"/>
      </w:divBdr>
      <w:divsChild>
        <w:div w:id="992566102">
          <w:marLeft w:val="0"/>
          <w:marRight w:val="0"/>
          <w:marTop w:val="0"/>
          <w:marBottom w:val="0"/>
          <w:divBdr>
            <w:top w:val="none" w:sz="0" w:space="0" w:color="auto"/>
            <w:left w:val="none" w:sz="0" w:space="0" w:color="auto"/>
            <w:bottom w:val="none" w:sz="0" w:space="0" w:color="auto"/>
            <w:right w:val="none" w:sz="0" w:space="0" w:color="auto"/>
          </w:divBdr>
          <w:divsChild>
            <w:div w:id="328874193">
              <w:marLeft w:val="0"/>
              <w:marRight w:val="0"/>
              <w:marTop w:val="0"/>
              <w:marBottom w:val="0"/>
              <w:divBdr>
                <w:top w:val="none" w:sz="0" w:space="0" w:color="auto"/>
                <w:left w:val="none" w:sz="0" w:space="0" w:color="auto"/>
                <w:bottom w:val="none" w:sz="0" w:space="0" w:color="auto"/>
                <w:right w:val="none" w:sz="0" w:space="0" w:color="auto"/>
              </w:divBdr>
              <w:divsChild>
                <w:div w:id="5671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2163">
      <w:bodyDiv w:val="1"/>
      <w:marLeft w:val="0"/>
      <w:marRight w:val="0"/>
      <w:marTop w:val="0"/>
      <w:marBottom w:val="0"/>
      <w:divBdr>
        <w:top w:val="none" w:sz="0" w:space="0" w:color="auto"/>
        <w:left w:val="none" w:sz="0" w:space="0" w:color="auto"/>
        <w:bottom w:val="none" w:sz="0" w:space="0" w:color="auto"/>
        <w:right w:val="none" w:sz="0" w:space="0" w:color="auto"/>
      </w:divBdr>
    </w:div>
    <w:div w:id="120075559">
      <w:bodyDiv w:val="1"/>
      <w:marLeft w:val="0"/>
      <w:marRight w:val="0"/>
      <w:marTop w:val="0"/>
      <w:marBottom w:val="0"/>
      <w:divBdr>
        <w:top w:val="none" w:sz="0" w:space="0" w:color="auto"/>
        <w:left w:val="none" w:sz="0" w:space="0" w:color="auto"/>
        <w:bottom w:val="none" w:sz="0" w:space="0" w:color="auto"/>
        <w:right w:val="none" w:sz="0" w:space="0" w:color="auto"/>
      </w:divBdr>
    </w:div>
    <w:div w:id="123621790">
      <w:bodyDiv w:val="1"/>
      <w:marLeft w:val="0"/>
      <w:marRight w:val="0"/>
      <w:marTop w:val="0"/>
      <w:marBottom w:val="0"/>
      <w:divBdr>
        <w:top w:val="none" w:sz="0" w:space="0" w:color="auto"/>
        <w:left w:val="none" w:sz="0" w:space="0" w:color="auto"/>
        <w:bottom w:val="none" w:sz="0" w:space="0" w:color="auto"/>
        <w:right w:val="none" w:sz="0" w:space="0" w:color="auto"/>
      </w:divBdr>
      <w:divsChild>
        <w:div w:id="2142769277">
          <w:marLeft w:val="0"/>
          <w:marRight w:val="0"/>
          <w:marTop w:val="0"/>
          <w:marBottom w:val="0"/>
          <w:divBdr>
            <w:top w:val="none" w:sz="0" w:space="0" w:color="auto"/>
            <w:left w:val="none" w:sz="0" w:space="0" w:color="auto"/>
            <w:bottom w:val="none" w:sz="0" w:space="0" w:color="auto"/>
            <w:right w:val="none" w:sz="0" w:space="0" w:color="auto"/>
          </w:divBdr>
          <w:divsChild>
            <w:div w:id="1753424912">
              <w:marLeft w:val="0"/>
              <w:marRight w:val="0"/>
              <w:marTop w:val="0"/>
              <w:marBottom w:val="0"/>
              <w:divBdr>
                <w:top w:val="none" w:sz="0" w:space="0" w:color="auto"/>
                <w:left w:val="none" w:sz="0" w:space="0" w:color="auto"/>
                <w:bottom w:val="none" w:sz="0" w:space="0" w:color="auto"/>
                <w:right w:val="none" w:sz="0" w:space="0" w:color="auto"/>
              </w:divBdr>
              <w:divsChild>
                <w:div w:id="8786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5419">
      <w:bodyDiv w:val="1"/>
      <w:marLeft w:val="0"/>
      <w:marRight w:val="0"/>
      <w:marTop w:val="0"/>
      <w:marBottom w:val="0"/>
      <w:divBdr>
        <w:top w:val="none" w:sz="0" w:space="0" w:color="auto"/>
        <w:left w:val="none" w:sz="0" w:space="0" w:color="auto"/>
        <w:bottom w:val="none" w:sz="0" w:space="0" w:color="auto"/>
        <w:right w:val="none" w:sz="0" w:space="0" w:color="auto"/>
      </w:divBdr>
      <w:divsChild>
        <w:div w:id="1429043409">
          <w:marLeft w:val="0"/>
          <w:marRight w:val="0"/>
          <w:marTop w:val="0"/>
          <w:marBottom w:val="0"/>
          <w:divBdr>
            <w:top w:val="none" w:sz="0" w:space="0" w:color="auto"/>
            <w:left w:val="none" w:sz="0" w:space="0" w:color="auto"/>
            <w:bottom w:val="none" w:sz="0" w:space="0" w:color="auto"/>
            <w:right w:val="none" w:sz="0" w:space="0" w:color="auto"/>
          </w:divBdr>
          <w:divsChild>
            <w:div w:id="675570303">
              <w:marLeft w:val="0"/>
              <w:marRight w:val="0"/>
              <w:marTop w:val="0"/>
              <w:marBottom w:val="0"/>
              <w:divBdr>
                <w:top w:val="none" w:sz="0" w:space="0" w:color="auto"/>
                <w:left w:val="none" w:sz="0" w:space="0" w:color="auto"/>
                <w:bottom w:val="none" w:sz="0" w:space="0" w:color="auto"/>
                <w:right w:val="none" w:sz="0" w:space="0" w:color="auto"/>
              </w:divBdr>
              <w:divsChild>
                <w:div w:id="406926250">
                  <w:marLeft w:val="0"/>
                  <w:marRight w:val="0"/>
                  <w:marTop w:val="0"/>
                  <w:marBottom w:val="0"/>
                  <w:divBdr>
                    <w:top w:val="none" w:sz="0" w:space="0" w:color="auto"/>
                    <w:left w:val="none" w:sz="0" w:space="0" w:color="auto"/>
                    <w:bottom w:val="none" w:sz="0" w:space="0" w:color="auto"/>
                    <w:right w:val="none" w:sz="0" w:space="0" w:color="auto"/>
                  </w:divBdr>
                  <w:divsChild>
                    <w:div w:id="29171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43237">
      <w:bodyDiv w:val="1"/>
      <w:marLeft w:val="0"/>
      <w:marRight w:val="0"/>
      <w:marTop w:val="0"/>
      <w:marBottom w:val="0"/>
      <w:divBdr>
        <w:top w:val="none" w:sz="0" w:space="0" w:color="auto"/>
        <w:left w:val="none" w:sz="0" w:space="0" w:color="auto"/>
        <w:bottom w:val="none" w:sz="0" w:space="0" w:color="auto"/>
        <w:right w:val="none" w:sz="0" w:space="0" w:color="auto"/>
      </w:divBdr>
      <w:divsChild>
        <w:div w:id="1627270264">
          <w:marLeft w:val="0"/>
          <w:marRight w:val="0"/>
          <w:marTop w:val="0"/>
          <w:marBottom w:val="0"/>
          <w:divBdr>
            <w:top w:val="none" w:sz="0" w:space="0" w:color="auto"/>
            <w:left w:val="none" w:sz="0" w:space="0" w:color="auto"/>
            <w:bottom w:val="none" w:sz="0" w:space="0" w:color="auto"/>
            <w:right w:val="none" w:sz="0" w:space="0" w:color="auto"/>
          </w:divBdr>
          <w:divsChild>
            <w:div w:id="1639725850">
              <w:marLeft w:val="0"/>
              <w:marRight w:val="0"/>
              <w:marTop w:val="0"/>
              <w:marBottom w:val="0"/>
              <w:divBdr>
                <w:top w:val="none" w:sz="0" w:space="0" w:color="auto"/>
                <w:left w:val="none" w:sz="0" w:space="0" w:color="auto"/>
                <w:bottom w:val="none" w:sz="0" w:space="0" w:color="auto"/>
                <w:right w:val="none" w:sz="0" w:space="0" w:color="auto"/>
              </w:divBdr>
              <w:divsChild>
                <w:div w:id="51323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6880">
      <w:bodyDiv w:val="1"/>
      <w:marLeft w:val="0"/>
      <w:marRight w:val="0"/>
      <w:marTop w:val="0"/>
      <w:marBottom w:val="0"/>
      <w:divBdr>
        <w:top w:val="none" w:sz="0" w:space="0" w:color="auto"/>
        <w:left w:val="none" w:sz="0" w:space="0" w:color="auto"/>
        <w:bottom w:val="none" w:sz="0" w:space="0" w:color="auto"/>
        <w:right w:val="none" w:sz="0" w:space="0" w:color="auto"/>
      </w:divBdr>
    </w:div>
    <w:div w:id="203907844">
      <w:bodyDiv w:val="1"/>
      <w:marLeft w:val="0"/>
      <w:marRight w:val="0"/>
      <w:marTop w:val="0"/>
      <w:marBottom w:val="0"/>
      <w:divBdr>
        <w:top w:val="none" w:sz="0" w:space="0" w:color="auto"/>
        <w:left w:val="none" w:sz="0" w:space="0" w:color="auto"/>
        <w:bottom w:val="none" w:sz="0" w:space="0" w:color="auto"/>
        <w:right w:val="none" w:sz="0" w:space="0" w:color="auto"/>
      </w:divBdr>
    </w:div>
    <w:div w:id="220406645">
      <w:bodyDiv w:val="1"/>
      <w:marLeft w:val="0"/>
      <w:marRight w:val="0"/>
      <w:marTop w:val="0"/>
      <w:marBottom w:val="0"/>
      <w:divBdr>
        <w:top w:val="none" w:sz="0" w:space="0" w:color="auto"/>
        <w:left w:val="none" w:sz="0" w:space="0" w:color="auto"/>
        <w:bottom w:val="none" w:sz="0" w:space="0" w:color="auto"/>
        <w:right w:val="none" w:sz="0" w:space="0" w:color="auto"/>
      </w:divBdr>
    </w:div>
    <w:div w:id="224797302">
      <w:bodyDiv w:val="1"/>
      <w:marLeft w:val="0"/>
      <w:marRight w:val="0"/>
      <w:marTop w:val="0"/>
      <w:marBottom w:val="0"/>
      <w:divBdr>
        <w:top w:val="none" w:sz="0" w:space="0" w:color="auto"/>
        <w:left w:val="none" w:sz="0" w:space="0" w:color="auto"/>
        <w:bottom w:val="none" w:sz="0" w:space="0" w:color="auto"/>
        <w:right w:val="none" w:sz="0" w:space="0" w:color="auto"/>
      </w:divBdr>
    </w:div>
    <w:div w:id="263078382">
      <w:bodyDiv w:val="1"/>
      <w:marLeft w:val="0"/>
      <w:marRight w:val="0"/>
      <w:marTop w:val="0"/>
      <w:marBottom w:val="0"/>
      <w:divBdr>
        <w:top w:val="none" w:sz="0" w:space="0" w:color="auto"/>
        <w:left w:val="none" w:sz="0" w:space="0" w:color="auto"/>
        <w:bottom w:val="none" w:sz="0" w:space="0" w:color="auto"/>
        <w:right w:val="none" w:sz="0" w:space="0" w:color="auto"/>
      </w:divBdr>
    </w:div>
    <w:div w:id="289095512">
      <w:bodyDiv w:val="1"/>
      <w:marLeft w:val="0"/>
      <w:marRight w:val="0"/>
      <w:marTop w:val="0"/>
      <w:marBottom w:val="0"/>
      <w:divBdr>
        <w:top w:val="none" w:sz="0" w:space="0" w:color="auto"/>
        <w:left w:val="none" w:sz="0" w:space="0" w:color="auto"/>
        <w:bottom w:val="none" w:sz="0" w:space="0" w:color="auto"/>
        <w:right w:val="none" w:sz="0" w:space="0" w:color="auto"/>
      </w:divBdr>
    </w:div>
    <w:div w:id="300305814">
      <w:bodyDiv w:val="1"/>
      <w:marLeft w:val="0"/>
      <w:marRight w:val="0"/>
      <w:marTop w:val="0"/>
      <w:marBottom w:val="0"/>
      <w:divBdr>
        <w:top w:val="none" w:sz="0" w:space="0" w:color="auto"/>
        <w:left w:val="none" w:sz="0" w:space="0" w:color="auto"/>
        <w:bottom w:val="none" w:sz="0" w:space="0" w:color="auto"/>
        <w:right w:val="none" w:sz="0" w:space="0" w:color="auto"/>
      </w:divBdr>
    </w:div>
    <w:div w:id="337848240">
      <w:bodyDiv w:val="1"/>
      <w:marLeft w:val="0"/>
      <w:marRight w:val="0"/>
      <w:marTop w:val="0"/>
      <w:marBottom w:val="0"/>
      <w:divBdr>
        <w:top w:val="none" w:sz="0" w:space="0" w:color="auto"/>
        <w:left w:val="none" w:sz="0" w:space="0" w:color="auto"/>
        <w:bottom w:val="none" w:sz="0" w:space="0" w:color="auto"/>
        <w:right w:val="none" w:sz="0" w:space="0" w:color="auto"/>
      </w:divBdr>
    </w:div>
    <w:div w:id="345861542">
      <w:bodyDiv w:val="1"/>
      <w:marLeft w:val="0"/>
      <w:marRight w:val="0"/>
      <w:marTop w:val="0"/>
      <w:marBottom w:val="0"/>
      <w:divBdr>
        <w:top w:val="none" w:sz="0" w:space="0" w:color="auto"/>
        <w:left w:val="none" w:sz="0" w:space="0" w:color="auto"/>
        <w:bottom w:val="none" w:sz="0" w:space="0" w:color="auto"/>
        <w:right w:val="none" w:sz="0" w:space="0" w:color="auto"/>
      </w:divBdr>
      <w:divsChild>
        <w:div w:id="1482457051">
          <w:marLeft w:val="0"/>
          <w:marRight w:val="0"/>
          <w:marTop w:val="0"/>
          <w:marBottom w:val="0"/>
          <w:divBdr>
            <w:top w:val="none" w:sz="0" w:space="0" w:color="auto"/>
            <w:left w:val="none" w:sz="0" w:space="0" w:color="auto"/>
            <w:bottom w:val="none" w:sz="0" w:space="0" w:color="auto"/>
            <w:right w:val="none" w:sz="0" w:space="0" w:color="auto"/>
          </w:divBdr>
          <w:divsChild>
            <w:div w:id="646713948">
              <w:marLeft w:val="0"/>
              <w:marRight w:val="0"/>
              <w:marTop w:val="0"/>
              <w:marBottom w:val="0"/>
              <w:divBdr>
                <w:top w:val="none" w:sz="0" w:space="0" w:color="auto"/>
                <w:left w:val="none" w:sz="0" w:space="0" w:color="auto"/>
                <w:bottom w:val="none" w:sz="0" w:space="0" w:color="auto"/>
                <w:right w:val="none" w:sz="0" w:space="0" w:color="auto"/>
              </w:divBdr>
              <w:divsChild>
                <w:div w:id="204813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033136">
      <w:bodyDiv w:val="1"/>
      <w:marLeft w:val="0"/>
      <w:marRight w:val="0"/>
      <w:marTop w:val="0"/>
      <w:marBottom w:val="0"/>
      <w:divBdr>
        <w:top w:val="none" w:sz="0" w:space="0" w:color="auto"/>
        <w:left w:val="none" w:sz="0" w:space="0" w:color="auto"/>
        <w:bottom w:val="none" w:sz="0" w:space="0" w:color="auto"/>
        <w:right w:val="none" w:sz="0" w:space="0" w:color="auto"/>
      </w:divBdr>
      <w:divsChild>
        <w:div w:id="776412142">
          <w:marLeft w:val="0"/>
          <w:marRight w:val="0"/>
          <w:marTop w:val="0"/>
          <w:marBottom w:val="0"/>
          <w:divBdr>
            <w:top w:val="none" w:sz="0" w:space="0" w:color="auto"/>
            <w:left w:val="none" w:sz="0" w:space="0" w:color="auto"/>
            <w:bottom w:val="none" w:sz="0" w:space="0" w:color="auto"/>
            <w:right w:val="none" w:sz="0" w:space="0" w:color="auto"/>
          </w:divBdr>
          <w:divsChild>
            <w:div w:id="62339287">
              <w:marLeft w:val="0"/>
              <w:marRight w:val="0"/>
              <w:marTop w:val="0"/>
              <w:marBottom w:val="0"/>
              <w:divBdr>
                <w:top w:val="none" w:sz="0" w:space="0" w:color="auto"/>
                <w:left w:val="none" w:sz="0" w:space="0" w:color="auto"/>
                <w:bottom w:val="none" w:sz="0" w:space="0" w:color="auto"/>
                <w:right w:val="none" w:sz="0" w:space="0" w:color="auto"/>
              </w:divBdr>
              <w:divsChild>
                <w:div w:id="101935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052516">
      <w:bodyDiv w:val="1"/>
      <w:marLeft w:val="0"/>
      <w:marRight w:val="0"/>
      <w:marTop w:val="0"/>
      <w:marBottom w:val="0"/>
      <w:divBdr>
        <w:top w:val="none" w:sz="0" w:space="0" w:color="auto"/>
        <w:left w:val="none" w:sz="0" w:space="0" w:color="auto"/>
        <w:bottom w:val="none" w:sz="0" w:space="0" w:color="auto"/>
        <w:right w:val="none" w:sz="0" w:space="0" w:color="auto"/>
      </w:divBdr>
    </w:div>
    <w:div w:id="381908470">
      <w:bodyDiv w:val="1"/>
      <w:marLeft w:val="0"/>
      <w:marRight w:val="0"/>
      <w:marTop w:val="0"/>
      <w:marBottom w:val="0"/>
      <w:divBdr>
        <w:top w:val="none" w:sz="0" w:space="0" w:color="auto"/>
        <w:left w:val="none" w:sz="0" w:space="0" w:color="auto"/>
        <w:bottom w:val="none" w:sz="0" w:space="0" w:color="auto"/>
        <w:right w:val="none" w:sz="0" w:space="0" w:color="auto"/>
      </w:divBdr>
    </w:div>
    <w:div w:id="408507406">
      <w:bodyDiv w:val="1"/>
      <w:marLeft w:val="0"/>
      <w:marRight w:val="0"/>
      <w:marTop w:val="0"/>
      <w:marBottom w:val="0"/>
      <w:divBdr>
        <w:top w:val="none" w:sz="0" w:space="0" w:color="auto"/>
        <w:left w:val="none" w:sz="0" w:space="0" w:color="auto"/>
        <w:bottom w:val="none" w:sz="0" w:space="0" w:color="auto"/>
        <w:right w:val="none" w:sz="0" w:space="0" w:color="auto"/>
      </w:divBdr>
      <w:divsChild>
        <w:div w:id="1287085286">
          <w:marLeft w:val="0"/>
          <w:marRight w:val="0"/>
          <w:marTop w:val="0"/>
          <w:marBottom w:val="0"/>
          <w:divBdr>
            <w:top w:val="none" w:sz="0" w:space="0" w:color="auto"/>
            <w:left w:val="none" w:sz="0" w:space="0" w:color="auto"/>
            <w:bottom w:val="none" w:sz="0" w:space="0" w:color="auto"/>
            <w:right w:val="none" w:sz="0" w:space="0" w:color="auto"/>
          </w:divBdr>
          <w:divsChild>
            <w:div w:id="1827818770">
              <w:marLeft w:val="0"/>
              <w:marRight w:val="0"/>
              <w:marTop w:val="0"/>
              <w:marBottom w:val="0"/>
              <w:divBdr>
                <w:top w:val="none" w:sz="0" w:space="0" w:color="auto"/>
                <w:left w:val="none" w:sz="0" w:space="0" w:color="auto"/>
                <w:bottom w:val="none" w:sz="0" w:space="0" w:color="auto"/>
                <w:right w:val="none" w:sz="0" w:space="0" w:color="auto"/>
              </w:divBdr>
              <w:divsChild>
                <w:div w:id="77340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1472">
      <w:bodyDiv w:val="1"/>
      <w:marLeft w:val="0"/>
      <w:marRight w:val="0"/>
      <w:marTop w:val="0"/>
      <w:marBottom w:val="0"/>
      <w:divBdr>
        <w:top w:val="none" w:sz="0" w:space="0" w:color="auto"/>
        <w:left w:val="none" w:sz="0" w:space="0" w:color="auto"/>
        <w:bottom w:val="none" w:sz="0" w:space="0" w:color="auto"/>
        <w:right w:val="none" w:sz="0" w:space="0" w:color="auto"/>
      </w:divBdr>
      <w:divsChild>
        <w:div w:id="1850682305">
          <w:marLeft w:val="0"/>
          <w:marRight w:val="0"/>
          <w:marTop w:val="0"/>
          <w:marBottom w:val="0"/>
          <w:divBdr>
            <w:top w:val="none" w:sz="0" w:space="0" w:color="auto"/>
            <w:left w:val="none" w:sz="0" w:space="0" w:color="auto"/>
            <w:bottom w:val="none" w:sz="0" w:space="0" w:color="auto"/>
            <w:right w:val="none" w:sz="0" w:space="0" w:color="auto"/>
          </w:divBdr>
          <w:divsChild>
            <w:div w:id="363485790">
              <w:marLeft w:val="0"/>
              <w:marRight w:val="0"/>
              <w:marTop w:val="0"/>
              <w:marBottom w:val="0"/>
              <w:divBdr>
                <w:top w:val="none" w:sz="0" w:space="0" w:color="auto"/>
                <w:left w:val="none" w:sz="0" w:space="0" w:color="auto"/>
                <w:bottom w:val="none" w:sz="0" w:space="0" w:color="auto"/>
                <w:right w:val="none" w:sz="0" w:space="0" w:color="auto"/>
              </w:divBdr>
              <w:divsChild>
                <w:div w:id="11441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111680">
      <w:bodyDiv w:val="1"/>
      <w:marLeft w:val="0"/>
      <w:marRight w:val="0"/>
      <w:marTop w:val="0"/>
      <w:marBottom w:val="0"/>
      <w:divBdr>
        <w:top w:val="none" w:sz="0" w:space="0" w:color="auto"/>
        <w:left w:val="none" w:sz="0" w:space="0" w:color="auto"/>
        <w:bottom w:val="none" w:sz="0" w:space="0" w:color="auto"/>
        <w:right w:val="none" w:sz="0" w:space="0" w:color="auto"/>
      </w:divBdr>
    </w:div>
    <w:div w:id="501118968">
      <w:bodyDiv w:val="1"/>
      <w:marLeft w:val="0"/>
      <w:marRight w:val="0"/>
      <w:marTop w:val="0"/>
      <w:marBottom w:val="0"/>
      <w:divBdr>
        <w:top w:val="none" w:sz="0" w:space="0" w:color="auto"/>
        <w:left w:val="none" w:sz="0" w:space="0" w:color="auto"/>
        <w:bottom w:val="none" w:sz="0" w:space="0" w:color="auto"/>
        <w:right w:val="none" w:sz="0" w:space="0" w:color="auto"/>
      </w:divBdr>
    </w:div>
    <w:div w:id="504781845">
      <w:bodyDiv w:val="1"/>
      <w:marLeft w:val="0"/>
      <w:marRight w:val="0"/>
      <w:marTop w:val="0"/>
      <w:marBottom w:val="0"/>
      <w:divBdr>
        <w:top w:val="none" w:sz="0" w:space="0" w:color="auto"/>
        <w:left w:val="none" w:sz="0" w:space="0" w:color="auto"/>
        <w:bottom w:val="none" w:sz="0" w:space="0" w:color="auto"/>
        <w:right w:val="none" w:sz="0" w:space="0" w:color="auto"/>
      </w:divBdr>
    </w:div>
    <w:div w:id="534386029">
      <w:bodyDiv w:val="1"/>
      <w:marLeft w:val="0"/>
      <w:marRight w:val="0"/>
      <w:marTop w:val="0"/>
      <w:marBottom w:val="0"/>
      <w:divBdr>
        <w:top w:val="none" w:sz="0" w:space="0" w:color="auto"/>
        <w:left w:val="none" w:sz="0" w:space="0" w:color="auto"/>
        <w:bottom w:val="none" w:sz="0" w:space="0" w:color="auto"/>
        <w:right w:val="none" w:sz="0" w:space="0" w:color="auto"/>
      </w:divBdr>
    </w:div>
    <w:div w:id="540359549">
      <w:bodyDiv w:val="1"/>
      <w:marLeft w:val="0"/>
      <w:marRight w:val="0"/>
      <w:marTop w:val="0"/>
      <w:marBottom w:val="0"/>
      <w:divBdr>
        <w:top w:val="none" w:sz="0" w:space="0" w:color="auto"/>
        <w:left w:val="none" w:sz="0" w:space="0" w:color="auto"/>
        <w:bottom w:val="none" w:sz="0" w:space="0" w:color="auto"/>
        <w:right w:val="none" w:sz="0" w:space="0" w:color="auto"/>
      </w:divBdr>
      <w:divsChild>
        <w:div w:id="623577703">
          <w:marLeft w:val="0"/>
          <w:marRight w:val="0"/>
          <w:marTop w:val="0"/>
          <w:marBottom w:val="0"/>
          <w:divBdr>
            <w:top w:val="none" w:sz="0" w:space="0" w:color="auto"/>
            <w:left w:val="none" w:sz="0" w:space="0" w:color="auto"/>
            <w:bottom w:val="none" w:sz="0" w:space="0" w:color="auto"/>
            <w:right w:val="none" w:sz="0" w:space="0" w:color="auto"/>
          </w:divBdr>
          <w:divsChild>
            <w:div w:id="1696348475">
              <w:marLeft w:val="0"/>
              <w:marRight w:val="0"/>
              <w:marTop w:val="0"/>
              <w:marBottom w:val="0"/>
              <w:divBdr>
                <w:top w:val="none" w:sz="0" w:space="0" w:color="auto"/>
                <w:left w:val="none" w:sz="0" w:space="0" w:color="auto"/>
                <w:bottom w:val="none" w:sz="0" w:space="0" w:color="auto"/>
                <w:right w:val="none" w:sz="0" w:space="0" w:color="auto"/>
              </w:divBdr>
              <w:divsChild>
                <w:div w:id="20240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14788">
      <w:bodyDiv w:val="1"/>
      <w:marLeft w:val="0"/>
      <w:marRight w:val="0"/>
      <w:marTop w:val="0"/>
      <w:marBottom w:val="0"/>
      <w:divBdr>
        <w:top w:val="none" w:sz="0" w:space="0" w:color="auto"/>
        <w:left w:val="none" w:sz="0" w:space="0" w:color="auto"/>
        <w:bottom w:val="none" w:sz="0" w:space="0" w:color="auto"/>
        <w:right w:val="none" w:sz="0" w:space="0" w:color="auto"/>
      </w:divBdr>
    </w:div>
    <w:div w:id="599992058">
      <w:bodyDiv w:val="1"/>
      <w:marLeft w:val="0"/>
      <w:marRight w:val="0"/>
      <w:marTop w:val="0"/>
      <w:marBottom w:val="0"/>
      <w:divBdr>
        <w:top w:val="none" w:sz="0" w:space="0" w:color="auto"/>
        <w:left w:val="none" w:sz="0" w:space="0" w:color="auto"/>
        <w:bottom w:val="none" w:sz="0" w:space="0" w:color="auto"/>
        <w:right w:val="none" w:sz="0" w:space="0" w:color="auto"/>
      </w:divBdr>
    </w:div>
    <w:div w:id="625966071">
      <w:bodyDiv w:val="1"/>
      <w:marLeft w:val="0"/>
      <w:marRight w:val="0"/>
      <w:marTop w:val="0"/>
      <w:marBottom w:val="0"/>
      <w:divBdr>
        <w:top w:val="none" w:sz="0" w:space="0" w:color="auto"/>
        <w:left w:val="none" w:sz="0" w:space="0" w:color="auto"/>
        <w:bottom w:val="none" w:sz="0" w:space="0" w:color="auto"/>
        <w:right w:val="none" w:sz="0" w:space="0" w:color="auto"/>
      </w:divBdr>
    </w:div>
    <w:div w:id="682362248">
      <w:bodyDiv w:val="1"/>
      <w:marLeft w:val="0"/>
      <w:marRight w:val="0"/>
      <w:marTop w:val="0"/>
      <w:marBottom w:val="0"/>
      <w:divBdr>
        <w:top w:val="none" w:sz="0" w:space="0" w:color="auto"/>
        <w:left w:val="none" w:sz="0" w:space="0" w:color="auto"/>
        <w:bottom w:val="none" w:sz="0" w:space="0" w:color="auto"/>
        <w:right w:val="none" w:sz="0" w:space="0" w:color="auto"/>
      </w:divBdr>
      <w:divsChild>
        <w:div w:id="1753579270">
          <w:marLeft w:val="0"/>
          <w:marRight w:val="0"/>
          <w:marTop w:val="0"/>
          <w:marBottom w:val="0"/>
          <w:divBdr>
            <w:top w:val="none" w:sz="0" w:space="0" w:color="auto"/>
            <w:left w:val="none" w:sz="0" w:space="0" w:color="auto"/>
            <w:bottom w:val="none" w:sz="0" w:space="0" w:color="auto"/>
            <w:right w:val="none" w:sz="0" w:space="0" w:color="auto"/>
          </w:divBdr>
          <w:divsChild>
            <w:div w:id="153956688">
              <w:marLeft w:val="0"/>
              <w:marRight w:val="0"/>
              <w:marTop w:val="0"/>
              <w:marBottom w:val="0"/>
              <w:divBdr>
                <w:top w:val="none" w:sz="0" w:space="0" w:color="auto"/>
                <w:left w:val="none" w:sz="0" w:space="0" w:color="auto"/>
                <w:bottom w:val="none" w:sz="0" w:space="0" w:color="auto"/>
                <w:right w:val="none" w:sz="0" w:space="0" w:color="auto"/>
              </w:divBdr>
              <w:divsChild>
                <w:div w:id="32178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450527">
      <w:bodyDiv w:val="1"/>
      <w:marLeft w:val="0"/>
      <w:marRight w:val="0"/>
      <w:marTop w:val="0"/>
      <w:marBottom w:val="0"/>
      <w:divBdr>
        <w:top w:val="none" w:sz="0" w:space="0" w:color="auto"/>
        <w:left w:val="none" w:sz="0" w:space="0" w:color="auto"/>
        <w:bottom w:val="none" w:sz="0" w:space="0" w:color="auto"/>
        <w:right w:val="none" w:sz="0" w:space="0" w:color="auto"/>
      </w:divBdr>
      <w:divsChild>
        <w:div w:id="1783961015">
          <w:marLeft w:val="0"/>
          <w:marRight w:val="0"/>
          <w:marTop w:val="0"/>
          <w:marBottom w:val="0"/>
          <w:divBdr>
            <w:top w:val="none" w:sz="0" w:space="0" w:color="auto"/>
            <w:left w:val="none" w:sz="0" w:space="0" w:color="auto"/>
            <w:bottom w:val="none" w:sz="0" w:space="0" w:color="auto"/>
            <w:right w:val="none" w:sz="0" w:space="0" w:color="auto"/>
          </w:divBdr>
          <w:divsChild>
            <w:div w:id="1540704607">
              <w:marLeft w:val="0"/>
              <w:marRight w:val="0"/>
              <w:marTop w:val="0"/>
              <w:marBottom w:val="0"/>
              <w:divBdr>
                <w:top w:val="none" w:sz="0" w:space="0" w:color="auto"/>
                <w:left w:val="none" w:sz="0" w:space="0" w:color="auto"/>
                <w:bottom w:val="none" w:sz="0" w:space="0" w:color="auto"/>
                <w:right w:val="none" w:sz="0" w:space="0" w:color="auto"/>
              </w:divBdr>
              <w:divsChild>
                <w:div w:id="2015574689">
                  <w:marLeft w:val="0"/>
                  <w:marRight w:val="0"/>
                  <w:marTop w:val="0"/>
                  <w:marBottom w:val="0"/>
                  <w:divBdr>
                    <w:top w:val="none" w:sz="0" w:space="0" w:color="auto"/>
                    <w:left w:val="none" w:sz="0" w:space="0" w:color="auto"/>
                    <w:bottom w:val="none" w:sz="0" w:space="0" w:color="auto"/>
                    <w:right w:val="none" w:sz="0" w:space="0" w:color="auto"/>
                  </w:divBdr>
                  <w:divsChild>
                    <w:div w:id="103507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788112">
      <w:bodyDiv w:val="1"/>
      <w:marLeft w:val="0"/>
      <w:marRight w:val="0"/>
      <w:marTop w:val="0"/>
      <w:marBottom w:val="0"/>
      <w:divBdr>
        <w:top w:val="none" w:sz="0" w:space="0" w:color="auto"/>
        <w:left w:val="none" w:sz="0" w:space="0" w:color="auto"/>
        <w:bottom w:val="none" w:sz="0" w:space="0" w:color="auto"/>
        <w:right w:val="none" w:sz="0" w:space="0" w:color="auto"/>
      </w:divBdr>
    </w:div>
    <w:div w:id="773940463">
      <w:bodyDiv w:val="1"/>
      <w:marLeft w:val="0"/>
      <w:marRight w:val="0"/>
      <w:marTop w:val="0"/>
      <w:marBottom w:val="0"/>
      <w:divBdr>
        <w:top w:val="none" w:sz="0" w:space="0" w:color="auto"/>
        <w:left w:val="none" w:sz="0" w:space="0" w:color="auto"/>
        <w:bottom w:val="none" w:sz="0" w:space="0" w:color="auto"/>
        <w:right w:val="none" w:sz="0" w:space="0" w:color="auto"/>
      </w:divBdr>
    </w:div>
    <w:div w:id="787814678">
      <w:bodyDiv w:val="1"/>
      <w:marLeft w:val="0"/>
      <w:marRight w:val="0"/>
      <w:marTop w:val="0"/>
      <w:marBottom w:val="0"/>
      <w:divBdr>
        <w:top w:val="none" w:sz="0" w:space="0" w:color="auto"/>
        <w:left w:val="none" w:sz="0" w:space="0" w:color="auto"/>
        <w:bottom w:val="none" w:sz="0" w:space="0" w:color="auto"/>
        <w:right w:val="none" w:sz="0" w:space="0" w:color="auto"/>
      </w:divBdr>
    </w:div>
    <w:div w:id="797334008">
      <w:bodyDiv w:val="1"/>
      <w:marLeft w:val="0"/>
      <w:marRight w:val="0"/>
      <w:marTop w:val="0"/>
      <w:marBottom w:val="0"/>
      <w:divBdr>
        <w:top w:val="none" w:sz="0" w:space="0" w:color="auto"/>
        <w:left w:val="none" w:sz="0" w:space="0" w:color="auto"/>
        <w:bottom w:val="none" w:sz="0" w:space="0" w:color="auto"/>
        <w:right w:val="none" w:sz="0" w:space="0" w:color="auto"/>
      </w:divBdr>
    </w:div>
    <w:div w:id="820585793">
      <w:bodyDiv w:val="1"/>
      <w:marLeft w:val="0"/>
      <w:marRight w:val="0"/>
      <w:marTop w:val="0"/>
      <w:marBottom w:val="0"/>
      <w:divBdr>
        <w:top w:val="none" w:sz="0" w:space="0" w:color="auto"/>
        <w:left w:val="none" w:sz="0" w:space="0" w:color="auto"/>
        <w:bottom w:val="none" w:sz="0" w:space="0" w:color="auto"/>
        <w:right w:val="none" w:sz="0" w:space="0" w:color="auto"/>
      </w:divBdr>
    </w:div>
    <w:div w:id="822895467">
      <w:bodyDiv w:val="1"/>
      <w:marLeft w:val="0"/>
      <w:marRight w:val="0"/>
      <w:marTop w:val="0"/>
      <w:marBottom w:val="0"/>
      <w:divBdr>
        <w:top w:val="none" w:sz="0" w:space="0" w:color="auto"/>
        <w:left w:val="none" w:sz="0" w:space="0" w:color="auto"/>
        <w:bottom w:val="none" w:sz="0" w:space="0" w:color="auto"/>
        <w:right w:val="none" w:sz="0" w:space="0" w:color="auto"/>
      </w:divBdr>
    </w:div>
    <w:div w:id="866211938">
      <w:bodyDiv w:val="1"/>
      <w:marLeft w:val="0"/>
      <w:marRight w:val="0"/>
      <w:marTop w:val="0"/>
      <w:marBottom w:val="0"/>
      <w:divBdr>
        <w:top w:val="none" w:sz="0" w:space="0" w:color="auto"/>
        <w:left w:val="none" w:sz="0" w:space="0" w:color="auto"/>
        <w:bottom w:val="none" w:sz="0" w:space="0" w:color="auto"/>
        <w:right w:val="none" w:sz="0" w:space="0" w:color="auto"/>
      </w:divBdr>
      <w:divsChild>
        <w:div w:id="1896429156">
          <w:marLeft w:val="0"/>
          <w:marRight w:val="0"/>
          <w:marTop w:val="0"/>
          <w:marBottom w:val="0"/>
          <w:divBdr>
            <w:top w:val="none" w:sz="0" w:space="0" w:color="auto"/>
            <w:left w:val="none" w:sz="0" w:space="0" w:color="auto"/>
            <w:bottom w:val="none" w:sz="0" w:space="0" w:color="auto"/>
            <w:right w:val="none" w:sz="0" w:space="0" w:color="auto"/>
          </w:divBdr>
          <w:divsChild>
            <w:div w:id="613362637">
              <w:marLeft w:val="0"/>
              <w:marRight w:val="0"/>
              <w:marTop w:val="0"/>
              <w:marBottom w:val="0"/>
              <w:divBdr>
                <w:top w:val="none" w:sz="0" w:space="0" w:color="auto"/>
                <w:left w:val="none" w:sz="0" w:space="0" w:color="auto"/>
                <w:bottom w:val="none" w:sz="0" w:space="0" w:color="auto"/>
                <w:right w:val="none" w:sz="0" w:space="0" w:color="auto"/>
              </w:divBdr>
              <w:divsChild>
                <w:div w:id="3043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676638">
      <w:bodyDiv w:val="1"/>
      <w:marLeft w:val="0"/>
      <w:marRight w:val="0"/>
      <w:marTop w:val="0"/>
      <w:marBottom w:val="0"/>
      <w:divBdr>
        <w:top w:val="none" w:sz="0" w:space="0" w:color="auto"/>
        <w:left w:val="none" w:sz="0" w:space="0" w:color="auto"/>
        <w:bottom w:val="none" w:sz="0" w:space="0" w:color="auto"/>
        <w:right w:val="none" w:sz="0" w:space="0" w:color="auto"/>
      </w:divBdr>
    </w:div>
    <w:div w:id="885720105">
      <w:bodyDiv w:val="1"/>
      <w:marLeft w:val="0"/>
      <w:marRight w:val="0"/>
      <w:marTop w:val="0"/>
      <w:marBottom w:val="0"/>
      <w:divBdr>
        <w:top w:val="none" w:sz="0" w:space="0" w:color="auto"/>
        <w:left w:val="none" w:sz="0" w:space="0" w:color="auto"/>
        <w:bottom w:val="none" w:sz="0" w:space="0" w:color="auto"/>
        <w:right w:val="none" w:sz="0" w:space="0" w:color="auto"/>
      </w:divBdr>
    </w:div>
    <w:div w:id="912155748">
      <w:bodyDiv w:val="1"/>
      <w:marLeft w:val="0"/>
      <w:marRight w:val="0"/>
      <w:marTop w:val="0"/>
      <w:marBottom w:val="0"/>
      <w:divBdr>
        <w:top w:val="none" w:sz="0" w:space="0" w:color="auto"/>
        <w:left w:val="none" w:sz="0" w:space="0" w:color="auto"/>
        <w:bottom w:val="none" w:sz="0" w:space="0" w:color="auto"/>
        <w:right w:val="none" w:sz="0" w:space="0" w:color="auto"/>
      </w:divBdr>
    </w:div>
    <w:div w:id="921373684">
      <w:bodyDiv w:val="1"/>
      <w:marLeft w:val="0"/>
      <w:marRight w:val="0"/>
      <w:marTop w:val="0"/>
      <w:marBottom w:val="0"/>
      <w:divBdr>
        <w:top w:val="none" w:sz="0" w:space="0" w:color="auto"/>
        <w:left w:val="none" w:sz="0" w:space="0" w:color="auto"/>
        <w:bottom w:val="none" w:sz="0" w:space="0" w:color="auto"/>
        <w:right w:val="none" w:sz="0" w:space="0" w:color="auto"/>
      </w:divBdr>
      <w:divsChild>
        <w:div w:id="1935819398">
          <w:marLeft w:val="0"/>
          <w:marRight w:val="0"/>
          <w:marTop w:val="0"/>
          <w:marBottom w:val="0"/>
          <w:divBdr>
            <w:top w:val="none" w:sz="0" w:space="0" w:color="auto"/>
            <w:left w:val="none" w:sz="0" w:space="0" w:color="auto"/>
            <w:bottom w:val="none" w:sz="0" w:space="0" w:color="auto"/>
            <w:right w:val="none" w:sz="0" w:space="0" w:color="auto"/>
          </w:divBdr>
          <w:divsChild>
            <w:div w:id="198518046">
              <w:marLeft w:val="0"/>
              <w:marRight w:val="0"/>
              <w:marTop w:val="0"/>
              <w:marBottom w:val="0"/>
              <w:divBdr>
                <w:top w:val="none" w:sz="0" w:space="0" w:color="auto"/>
                <w:left w:val="none" w:sz="0" w:space="0" w:color="auto"/>
                <w:bottom w:val="none" w:sz="0" w:space="0" w:color="auto"/>
                <w:right w:val="none" w:sz="0" w:space="0" w:color="auto"/>
              </w:divBdr>
              <w:divsChild>
                <w:div w:id="7650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164422">
      <w:bodyDiv w:val="1"/>
      <w:marLeft w:val="0"/>
      <w:marRight w:val="0"/>
      <w:marTop w:val="0"/>
      <w:marBottom w:val="0"/>
      <w:divBdr>
        <w:top w:val="none" w:sz="0" w:space="0" w:color="auto"/>
        <w:left w:val="none" w:sz="0" w:space="0" w:color="auto"/>
        <w:bottom w:val="none" w:sz="0" w:space="0" w:color="auto"/>
        <w:right w:val="none" w:sz="0" w:space="0" w:color="auto"/>
      </w:divBdr>
    </w:div>
    <w:div w:id="939293909">
      <w:bodyDiv w:val="1"/>
      <w:marLeft w:val="0"/>
      <w:marRight w:val="0"/>
      <w:marTop w:val="0"/>
      <w:marBottom w:val="0"/>
      <w:divBdr>
        <w:top w:val="none" w:sz="0" w:space="0" w:color="auto"/>
        <w:left w:val="none" w:sz="0" w:space="0" w:color="auto"/>
        <w:bottom w:val="none" w:sz="0" w:space="0" w:color="auto"/>
        <w:right w:val="none" w:sz="0" w:space="0" w:color="auto"/>
      </w:divBdr>
    </w:div>
    <w:div w:id="963273401">
      <w:bodyDiv w:val="1"/>
      <w:marLeft w:val="0"/>
      <w:marRight w:val="0"/>
      <w:marTop w:val="0"/>
      <w:marBottom w:val="0"/>
      <w:divBdr>
        <w:top w:val="none" w:sz="0" w:space="0" w:color="auto"/>
        <w:left w:val="none" w:sz="0" w:space="0" w:color="auto"/>
        <w:bottom w:val="none" w:sz="0" w:space="0" w:color="auto"/>
        <w:right w:val="none" w:sz="0" w:space="0" w:color="auto"/>
      </w:divBdr>
    </w:div>
    <w:div w:id="965163456">
      <w:bodyDiv w:val="1"/>
      <w:marLeft w:val="0"/>
      <w:marRight w:val="0"/>
      <w:marTop w:val="0"/>
      <w:marBottom w:val="0"/>
      <w:divBdr>
        <w:top w:val="none" w:sz="0" w:space="0" w:color="auto"/>
        <w:left w:val="none" w:sz="0" w:space="0" w:color="auto"/>
        <w:bottom w:val="none" w:sz="0" w:space="0" w:color="auto"/>
        <w:right w:val="none" w:sz="0" w:space="0" w:color="auto"/>
      </w:divBdr>
      <w:divsChild>
        <w:div w:id="1629123804">
          <w:marLeft w:val="0"/>
          <w:marRight w:val="0"/>
          <w:marTop w:val="0"/>
          <w:marBottom w:val="0"/>
          <w:divBdr>
            <w:top w:val="none" w:sz="0" w:space="0" w:color="auto"/>
            <w:left w:val="none" w:sz="0" w:space="0" w:color="auto"/>
            <w:bottom w:val="none" w:sz="0" w:space="0" w:color="auto"/>
            <w:right w:val="none" w:sz="0" w:space="0" w:color="auto"/>
          </w:divBdr>
          <w:divsChild>
            <w:div w:id="611208570">
              <w:marLeft w:val="0"/>
              <w:marRight w:val="0"/>
              <w:marTop w:val="0"/>
              <w:marBottom w:val="0"/>
              <w:divBdr>
                <w:top w:val="none" w:sz="0" w:space="0" w:color="auto"/>
                <w:left w:val="none" w:sz="0" w:space="0" w:color="auto"/>
                <w:bottom w:val="none" w:sz="0" w:space="0" w:color="auto"/>
                <w:right w:val="none" w:sz="0" w:space="0" w:color="auto"/>
              </w:divBdr>
              <w:divsChild>
                <w:div w:id="127101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831536">
      <w:bodyDiv w:val="1"/>
      <w:marLeft w:val="0"/>
      <w:marRight w:val="0"/>
      <w:marTop w:val="0"/>
      <w:marBottom w:val="0"/>
      <w:divBdr>
        <w:top w:val="none" w:sz="0" w:space="0" w:color="auto"/>
        <w:left w:val="none" w:sz="0" w:space="0" w:color="auto"/>
        <w:bottom w:val="none" w:sz="0" w:space="0" w:color="auto"/>
        <w:right w:val="none" w:sz="0" w:space="0" w:color="auto"/>
      </w:divBdr>
      <w:divsChild>
        <w:div w:id="839664559">
          <w:marLeft w:val="0"/>
          <w:marRight w:val="0"/>
          <w:marTop w:val="0"/>
          <w:marBottom w:val="0"/>
          <w:divBdr>
            <w:top w:val="none" w:sz="0" w:space="0" w:color="auto"/>
            <w:left w:val="none" w:sz="0" w:space="0" w:color="auto"/>
            <w:bottom w:val="none" w:sz="0" w:space="0" w:color="auto"/>
            <w:right w:val="none" w:sz="0" w:space="0" w:color="auto"/>
          </w:divBdr>
        </w:div>
      </w:divsChild>
    </w:div>
    <w:div w:id="983969548">
      <w:bodyDiv w:val="1"/>
      <w:marLeft w:val="0"/>
      <w:marRight w:val="0"/>
      <w:marTop w:val="0"/>
      <w:marBottom w:val="0"/>
      <w:divBdr>
        <w:top w:val="none" w:sz="0" w:space="0" w:color="auto"/>
        <w:left w:val="none" w:sz="0" w:space="0" w:color="auto"/>
        <w:bottom w:val="none" w:sz="0" w:space="0" w:color="auto"/>
        <w:right w:val="none" w:sz="0" w:space="0" w:color="auto"/>
      </w:divBdr>
    </w:div>
    <w:div w:id="994531009">
      <w:bodyDiv w:val="1"/>
      <w:marLeft w:val="0"/>
      <w:marRight w:val="0"/>
      <w:marTop w:val="0"/>
      <w:marBottom w:val="0"/>
      <w:divBdr>
        <w:top w:val="none" w:sz="0" w:space="0" w:color="auto"/>
        <w:left w:val="none" w:sz="0" w:space="0" w:color="auto"/>
        <w:bottom w:val="none" w:sz="0" w:space="0" w:color="auto"/>
        <w:right w:val="none" w:sz="0" w:space="0" w:color="auto"/>
      </w:divBdr>
    </w:div>
    <w:div w:id="1086417523">
      <w:bodyDiv w:val="1"/>
      <w:marLeft w:val="0"/>
      <w:marRight w:val="0"/>
      <w:marTop w:val="0"/>
      <w:marBottom w:val="0"/>
      <w:divBdr>
        <w:top w:val="none" w:sz="0" w:space="0" w:color="auto"/>
        <w:left w:val="none" w:sz="0" w:space="0" w:color="auto"/>
        <w:bottom w:val="none" w:sz="0" w:space="0" w:color="auto"/>
        <w:right w:val="none" w:sz="0" w:space="0" w:color="auto"/>
      </w:divBdr>
    </w:div>
    <w:div w:id="1095057922">
      <w:bodyDiv w:val="1"/>
      <w:marLeft w:val="0"/>
      <w:marRight w:val="0"/>
      <w:marTop w:val="0"/>
      <w:marBottom w:val="0"/>
      <w:divBdr>
        <w:top w:val="none" w:sz="0" w:space="0" w:color="auto"/>
        <w:left w:val="none" w:sz="0" w:space="0" w:color="auto"/>
        <w:bottom w:val="none" w:sz="0" w:space="0" w:color="auto"/>
        <w:right w:val="none" w:sz="0" w:space="0" w:color="auto"/>
      </w:divBdr>
      <w:divsChild>
        <w:div w:id="331185122">
          <w:marLeft w:val="0"/>
          <w:marRight w:val="0"/>
          <w:marTop w:val="0"/>
          <w:marBottom w:val="0"/>
          <w:divBdr>
            <w:top w:val="none" w:sz="0" w:space="0" w:color="auto"/>
            <w:left w:val="none" w:sz="0" w:space="0" w:color="auto"/>
            <w:bottom w:val="none" w:sz="0" w:space="0" w:color="auto"/>
            <w:right w:val="none" w:sz="0" w:space="0" w:color="auto"/>
          </w:divBdr>
          <w:divsChild>
            <w:div w:id="927078589">
              <w:marLeft w:val="0"/>
              <w:marRight w:val="0"/>
              <w:marTop w:val="0"/>
              <w:marBottom w:val="0"/>
              <w:divBdr>
                <w:top w:val="none" w:sz="0" w:space="0" w:color="auto"/>
                <w:left w:val="none" w:sz="0" w:space="0" w:color="auto"/>
                <w:bottom w:val="none" w:sz="0" w:space="0" w:color="auto"/>
                <w:right w:val="none" w:sz="0" w:space="0" w:color="auto"/>
              </w:divBdr>
              <w:divsChild>
                <w:div w:id="186366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73529">
      <w:bodyDiv w:val="1"/>
      <w:marLeft w:val="0"/>
      <w:marRight w:val="0"/>
      <w:marTop w:val="0"/>
      <w:marBottom w:val="0"/>
      <w:divBdr>
        <w:top w:val="none" w:sz="0" w:space="0" w:color="auto"/>
        <w:left w:val="none" w:sz="0" w:space="0" w:color="auto"/>
        <w:bottom w:val="none" w:sz="0" w:space="0" w:color="auto"/>
        <w:right w:val="none" w:sz="0" w:space="0" w:color="auto"/>
      </w:divBdr>
    </w:div>
    <w:div w:id="1130126528">
      <w:bodyDiv w:val="1"/>
      <w:marLeft w:val="0"/>
      <w:marRight w:val="0"/>
      <w:marTop w:val="0"/>
      <w:marBottom w:val="0"/>
      <w:divBdr>
        <w:top w:val="none" w:sz="0" w:space="0" w:color="auto"/>
        <w:left w:val="none" w:sz="0" w:space="0" w:color="auto"/>
        <w:bottom w:val="none" w:sz="0" w:space="0" w:color="auto"/>
        <w:right w:val="none" w:sz="0" w:space="0" w:color="auto"/>
      </w:divBdr>
    </w:div>
    <w:div w:id="1185754432">
      <w:bodyDiv w:val="1"/>
      <w:marLeft w:val="0"/>
      <w:marRight w:val="0"/>
      <w:marTop w:val="0"/>
      <w:marBottom w:val="0"/>
      <w:divBdr>
        <w:top w:val="none" w:sz="0" w:space="0" w:color="auto"/>
        <w:left w:val="none" w:sz="0" w:space="0" w:color="auto"/>
        <w:bottom w:val="none" w:sz="0" w:space="0" w:color="auto"/>
        <w:right w:val="none" w:sz="0" w:space="0" w:color="auto"/>
      </w:divBdr>
      <w:divsChild>
        <w:div w:id="552470460">
          <w:marLeft w:val="0"/>
          <w:marRight w:val="0"/>
          <w:marTop w:val="0"/>
          <w:marBottom w:val="0"/>
          <w:divBdr>
            <w:top w:val="none" w:sz="0" w:space="0" w:color="auto"/>
            <w:left w:val="none" w:sz="0" w:space="0" w:color="auto"/>
            <w:bottom w:val="none" w:sz="0" w:space="0" w:color="auto"/>
            <w:right w:val="none" w:sz="0" w:space="0" w:color="auto"/>
          </w:divBdr>
          <w:divsChild>
            <w:div w:id="473722565">
              <w:marLeft w:val="0"/>
              <w:marRight w:val="0"/>
              <w:marTop w:val="0"/>
              <w:marBottom w:val="0"/>
              <w:divBdr>
                <w:top w:val="none" w:sz="0" w:space="0" w:color="auto"/>
                <w:left w:val="none" w:sz="0" w:space="0" w:color="auto"/>
                <w:bottom w:val="none" w:sz="0" w:space="0" w:color="auto"/>
                <w:right w:val="none" w:sz="0" w:space="0" w:color="auto"/>
              </w:divBdr>
              <w:divsChild>
                <w:div w:id="1823233437">
                  <w:marLeft w:val="0"/>
                  <w:marRight w:val="0"/>
                  <w:marTop w:val="0"/>
                  <w:marBottom w:val="0"/>
                  <w:divBdr>
                    <w:top w:val="none" w:sz="0" w:space="0" w:color="auto"/>
                    <w:left w:val="none" w:sz="0" w:space="0" w:color="auto"/>
                    <w:bottom w:val="none" w:sz="0" w:space="0" w:color="auto"/>
                    <w:right w:val="none" w:sz="0" w:space="0" w:color="auto"/>
                  </w:divBdr>
                  <w:divsChild>
                    <w:div w:id="93475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063247">
      <w:bodyDiv w:val="1"/>
      <w:marLeft w:val="0"/>
      <w:marRight w:val="0"/>
      <w:marTop w:val="0"/>
      <w:marBottom w:val="0"/>
      <w:divBdr>
        <w:top w:val="none" w:sz="0" w:space="0" w:color="auto"/>
        <w:left w:val="none" w:sz="0" w:space="0" w:color="auto"/>
        <w:bottom w:val="none" w:sz="0" w:space="0" w:color="auto"/>
        <w:right w:val="none" w:sz="0" w:space="0" w:color="auto"/>
      </w:divBdr>
    </w:div>
    <w:div w:id="1213037535">
      <w:bodyDiv w:val="1"/>
      <w:marLeft w:val="0"/>
      <w:marRight w:val="0"/>
      <w:marTop w:val="0"/>
      <w:marBottom w:val="0"/>
      <w:divBdr>
        <w:top w:val="none" w:sz="0" w:space="0" w:color="auto"/>
        <w:left w:val="none" w:sz="0" w:space="0" w:color="auto"/>
        <w:bottom w:val="none" w:sz="0" w:space="0" w:color="auto"/>
        <w:right w:val="none" w:sz="0" w:space="0" w:color="auto"/>
      </w:divBdr>
      <w:divsChild>
        <w:div w:id="1608653227">
          <w:marLeft w:val="0"/>
          <w:marRight w:val="0"/>
          <w:marTop w:val="0"/>
          <w:marBottom w:val="0"/>
          <w:divBdr>
            <w:top w:val="none" w:sz="0" w:space="0" w:color="auto"/>
            <w:left w:val="none" w:sz="0" w:space="0" w:color="auto"/>
            <w:bottom w:val="none" w:sz="0" w:space="0" w:color="auto"/>
            <w:right w:val="none" w:sz="0" w:space="0" w:color="auto"/>
          </w:divBdr>
          <w:divsChild>
            <w:div w:id="544218754">
              <w:marLeft w:val="0"/>
              <w:marRight w:val="0"/>
              <w:marTop w:val="0"/>
              <w:marBottom w:val="0"/>
              <w:divBdr>
                <w:top w:val="none" w:sz="0" w:space="0" w:color="auto"/>
                <w:left w:val="none" w:sz="0" w:space="0" w:color="auto"/>
                <w:bottom w:val="none" w:sz="0" w:space="0" w:color="auto"/>
                <w:right w:val="none" w:sz="0" w:space="0" w:color="auto"/>
              </w:divBdr>
              <w:divsChild>
                <w:div w:id="671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240615">
      <w:bodyDiv w:val="1"/>
      <w:marLeft w:val="0"/>
      <w:marRight w:val="0"/>
      <w:marTop w:val="0"/>
      <w:marBottom w:val="0"/>
      <w:divBdr>
        <w:top w:val="none" w:sz="0" w:space="0" w:color="auto"/>
        <w:left w:val="none" w:sz="0" w:space="0" w:color="auto"/>
        <w:bottom w:val="none" w:sz="0" w:space="0" w:color="auto"/>
        <w:right w:val="none" w:sz="0" w:space="0" w:color="auto"/>
      </w:divBdr>
    </w:div>
    <w:div w:id="1232889514">
      <w:bodyDiv w:val="1"/>
      <w:marLeft w:val="0"/>
      <w:marRight w:val="0"/>
      <w:marTop w:val="0"/>
      <w:marBottom w:val="0"/>
      <w:divBdr>
        <w:top w:val="none" w:sz="0" w:space="0" w:color="auto"/>
        <w:left w:val="none" w:sz="0" w:space="0" w:color="auto"/>
        <w:bottom w:val="none" w:sz="0" w:space="0" w:color="auto"/>
        <w:right w:val="none" w:sz="0" w:space="0" w:color="auto"/>
      </w:divBdr>
    </w:div>
    <w:div w:id="1233613888">
      <w:bodyDiv w:val="1"/>
      <w:marLeft w:val="0"/>
      <w:marRight w:val="0"/>
      <w:marTop w:val="0"/>
      <w:marBottom w:val="0"/>
      <w:divBdr>
        <w:top w:val="none" w:sz="0" w:space="0" w:color="auto"/>
        <w:left w:val="none" w:sz="0" w:space="0" w:color="auto"/>
        <w:bottom w:val="none" w:sz="0" w:space="0" w:color="auto"/>
        <w:right w:val="none" w:sz="0" w:space="0" w:color="auto"/>
      </w:divBdr>
    </w:div>
    <w:div w:id="1269578269">
      <w:bodyDiv w:val="1"/>
      <w:marLeft w:val="0"/>
      <w:marRight w:val="0"/>
      <w:marTop w:val="0"/>
      <w:marBottom w:val="0"/>
      <w:divBdr>
        <w:top w:val="none" w:sz="0" w:space="0" w:color="auto"/>
        <w:left w:val="none" w:sz="0" w:space="0" w:color="auto"/>
        <w:bottom w:val="none" w:sz="0" w:space="0" w:color="auto"/>
        <w:right w:val="none" w:sz="0" w:space="0" w:color="auto"/>
      </w:divBdr>
    </w:div>
    <w:div w:id="1281452857">
      <w:bodyDiv w:val="1"/>
      <w:marLeft w:val="0"/>
      <w:marRight w:val="0"/>
      <w:marTop w:val="0"/>
      <w:marBottom w:val="0"/>
      <w:divBdr>
        <w:top w:val="none" w:sz="0" w:space="0" w:color="auto"/>
        <w:left w:val="none" w:sz="0" w:space="0" w:color="auto"/>
        <w:bottom w:val="none" w:sz="0" w:space="0" w:color="auto"/>
        <w:right w:val="none" w:sz="0" w:space="0" w:color="auto"/>
      </w:divBdr>
    </w:div>
    <w:div w:id="1302343525">
      <w:bodyDiv w:val="1"/>
      <w:marLeft w:val="0"/>
      <w:marRight w:val="0"/>
      <w:marTop w:val="0"/>
      <w:marBottom w:val="0"/>
      <w:divBdr>
        <w:top w:val="none" w:sz="0" w:space="0" w:color="auto"/>
        <w:left w:val="none" w:sz="0" w:space="0" w:color="auto"/>
        <w:bottom w:val="none" w:sz="0" w:space="0" w:color="auto"/>
        <w:right w:val="none" w:sz="0" w:space="0" w:color="auto"/>
      </w:divBdr>
      <w:divsChild>
        <w:div w:id="522939298">
          <w:marLeft w:val="0"/>
          <w:marRight w:val="0"/>
          <w:marTop w:val="0"/>
          <w:marBottom w:val="0"/>
          <w:divBdr>
            <w:top w:val="none" w:sz="0" w:space="0" w:color="auto"/>
            <w:left w:val="none" w:sz="0" w:space="0" w:color="auto"/>
            <w:bottom w:val="none" w:sz="0" w:space="0" w:color="auto"/>
            <w:right w:val="none" w:sz="0" w:space="0" w:color="auto"/>
          </w:divBdr>
          <w:divsChild>
            <w:div w:id="152454430">
              <w:marLeft w:val="0"/>
              <w:marRight w:val="0"/>
              <w:marTop w:val="0"/>
              <w:marBottom w:val="0"/>
              <w:divBdr>
                <w:top w:val="none" w:sz="0" w:space="0" w:color="auto"/>
                <w:left w:val="none" w:sz="0" w:space="0" w:color="auto"/>
                <w:bottom w:val="none" w:sz="0" w:space="0" w:color="auto"/>
                <w:right w:val="none" w:sz="0" w:space="0" w:color="auto"/>
              </w:divBdr>
              <w:divsChild>
                <w:div w:id="34918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321247">
      <w:bodyDiv w:val="1"/>
      <w:marLeft w:val="0"/>
      <w:marRight w:val="0"/>
      <w:marTop w:val="0"/>
      <w:marBottom w:val="0"/>
      <w:divBdr>
        <w:top w:val="none" w:sz="0" w:space="0" w:color="auto"/>
        <w:left w:val="none" w:sz="0" w:space="0" w:color="auto"/>
        <w:bottom w:val="none" w:sz="0" w:space="0" w:color="auto"/>
        <w:right w:val="none" w:sz="0" w:space="0" w:color="auto"/>
      </w:divBdr>
    </w:div>
    <w:div w:id="1311789894">
      <w:bodyDiv w:val="1"/>
      <w:marLeft w:val="0"/>
      <w:marRight w:val="0"/>
      <w:marTop w:val="0"/>
      <w:marBottom w:val="0"/>
      <w:divBdr>
        <w:top w:val="none" w:sz="0" w:space="0" w:color="auto"/>
        <w:left w:val="none" w:sz="0" w:space="0" w:color="auto"/>
        <w:bottom w:val="none" w:sz="0" w:space="0" w:color="auto"/>
        <w:right w:val="none" w:sz="0" w:space="0" w:color="auto"/>
      </w:divBdr>
      <w:divsChild>
        <w:div w:id="1211186663">
          <w:marLeft w:val="0"/>
          <w:marRight w:val="0"/>
          <w:marTop w:val="0"/>
          <w:marBottom w:val="0"/>
          <w:divBdr>
            <w:top w:val="none" w:sz="0" w:space="0" w:color="auto"/>
            <w:left w:val="none" w:sz="0" w:space="0" w:color="auto"/>
            <w:bottom w:val="none" w:sz="0" w:space="0" w:color="auto"/>
            <w:right w:val="none" w:sz="0" w:space="0" w:color="auto"/>
          </w:divBdr>
          <w:divsChild>
            <w:div w:id="1840928726">
              <w:marLeft w:val="0"/>
              <w:marRight w:val="0"/>
              <w:marTop w:val="0"/>
              <w:marBottom w:val="0"/>
              <w:divBdr>
                <w:top w:val="none" w:sz="0" w:space="0" w:color="auto"/>
                <w:left w:val="none" w:sz="0" w:space="0" w:color="auto"/>
                <w:bottom w:val="none" w:sz="0" w:space="0" w:color="auto"/>
                <w:right w:val="none" w:sz="0" w:space="0" w:color="auto"/>
              </w:divBdr>
              <w:divsChild>
                <w:div w:id="222372702">
                  <w:marLeft w:val="0"/>
                  <w:marRight w:val="0"/>
                  <w:marTop w:val="0"/>
                  <w:marBottom w:val="0"/>
                  <w:divBdr>
                    <w:top w:val="none" w:sz="0" w:space="0" w:color="auto"/>
                    <w:left w:val="none" w:sz="0" w:space="0" w:color="auto"/>
                    <w:bottom w:val="none" w:sz="0" w:space="0" w:color="auto"/>
                    <w:right w:val="none" w:sz="0" w:space="0" w:color="auto"/>
                  </w:divBdr>
                  <w:divsChild>
                    <w:div w:id="203241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789592">
      <w:bodyDiv w:val="1"/>
      <w:marLeft w:val="0"/>
      <w:marRight w:val="0"/>
      <w:marTop w:val="0"/>
      <w:marBottom w:val="0"/>
      <w:divBdr>
        <w:top w:val="none" w:sz="0" w:space="0" w:color="auto"/>
        <w:left w:val="none" w:sz="0" w:space="0" w:color="auto"/>
        <w:bottom w:val="none" w:sz="0" w:space="0" w:color="auto"/>
        <w:right w:val="none" w:sz="0" w:space="0" w:color="auto"/>
      </w:divBdr>
    </w:div>
    <w:div w:id="1334650872">
      <w:bodyDiv w:val="1"/>
      <w:marLeft w:val="0"/>
      <w:marRight w:val="0"/>
      <w:marTop w:val="0"/>
      <w:marBottom w:val="0"/>
      <w:divBdr>
        <w:top w:val="none" w:sz="0" w:space="0" w:color="auto"/>
        <w:left w:val="none" w:sz="0" w:space="0" w:color="auto"/>
        <w:bottom w:val="none" w:sz="0" w:space="0" w:color="auto"/>
        <w:right w:val="none" w:sz="0" w:space="0" w:color="auto"/>
      </w:divBdr>
    </w:div>
    <w:div w:id="1344476626">
      <w:bodyDiv w:val="1"/>
      <w:marLeft w:val="0"/>
      <w:marRight w:val="0"/>
      <w:marTop w:val="0"/>
      <w:marBottom w:val="0"/>
      <w:divBdr>
        <w:top w:val="none" w:sz="0" w:space="0" w:color="auto"/>
        <w:left w:val="none" w:sz="0" w:space="0" w:color="auto"/>
        <w:bottom w:val="none" w:sz="0" w:space="0" w:color="auto"/>
        <w:right w:val="none" w:sz="0" w:space="0" w:color="auto"/>
      </w:divBdr>
      <w:divsChild>
        <w:div w:id="743799849">
          <w:marLeft w:val="0"/>
          <w:marRight w:val="0"/>
          <w:marTop w:val="0"/>
          <w:marBottom w:val="0"/>
          <w:divBdr>
            <w:top w:val="none" w:sz="0" w:space="0" w:color="auto"/>
            <w:left w:val="none" w:sz="0" w:space="0" w:color="auto"/>
            <w:bottom w:val="none" w:sz="0" w:space="0" w:color="auto"/>
            <w:right w:val="none" w:sz="0" w:space="0" w:color="auto"/>
          </w:divBdr>
          <w:divsChild>
            <w:div w:id="1324317465">
              <w:marLeft w:val="0"/>
              <w:marRight w:val="0"/>
              <w:marTop w:val="0"/>
              <w:marBottom w:val="0"/>
              <w:divBdr>
                <w:top w:val="none" w:sz="0" w:space="0" w:color="auto"/>
                <w:left w:val="none" w:sz="0" w:space="0" w:color="auto"/>
                <w:bottom w:val="none" w:sz="0" w:space="0" w:color="auto"/>
                <w:right w:val="none" w:sz="0" w:space="0" w:color="auto"/>
              </w:divBdr>
              <w:divsChild>
                <w:div w:id="203537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973662">
      <w:bodyDiv w:val="1"/>
      <w:marLeft w:val="0"/>
      <w:marRight w:val="0"/>
      <w:marTop w:val="0"/>
      <w:marBottom w:val="0"/>
      <w:divBdr>
        <w:top w:val="none" w:sz="0" w:space="0" w:color="auto"/>
        <w:left w:val="none" w:sz="0" w:space="0" w:color="auto"/>
        <w:bottom w:val="none" w:sz="0" w:space="0" w:color="auto"/>
        <w:right w:val="none" w:sz="0" w:space="0" w:color="auto"/>
      </w:divBdr>
    </w:div>
    <w:div w:id="1364556122">
      <w:bodyDiv w:val="1"/>
      <w:marLeft w:val="0"/>
      <w:marRight w:val="0"/>
      <w:marTop w:val="0"/>
      <w:marBottom w:val="0"/>
      <w:divBdr>
        <w:top w:val="none" w:sz="0" w:space="0" w:color="auto"/>
        <w:left w:val="none" w:sz="0" w:space="0" w:color="auto"/>
        <w:bottom w:val="none" w:sz="0" w:space="0" w:color="auto"/>
        <w:right w:val="none" w:sz="0" w:space="0" w:color="auto"/>
      </w:divBdr>
    </w:div>
    <w:div w:id="1395663019">
      <w:bodyDiv w:val="1"/>
      <w:marLeft w:val="0"/>
      <w:marRight w:val="0"/>
      <w:marTop w:val="0"/>
      <w:marBottom w:val="0"/>
      <w:divBdr>
        <w:top w:val="none" w:sz="0" w:space="0" w:color="auto"/>
        <w:left w:val="none" w:sz="0" w:space="0" w:color="auto"/>
        <w:bottom w:val="none" w:sz="0" w:space="0" w:color="auto"/>
        <w:right w:val="none" w:sz="0" w:space="0" w:color="auto"/>
      </w:divBdr>
    </w:div>
    <w:div w:id="1397782267">
      <w:bodyDiv w:val="1"/>
      <w:marLeft w:val="0"/>
      <w:marRight w:val="0"/>
      <w:marTop w:val="0"/>
      <w:marBottom w:val="0"/>
      <w:divBdr>
        <w:top w:val="none" w:sz="0" w:space="0" w:color="auto"/>
        <w:left w:val="none" w:sz="0" w:space="0" w:color="auto"/>
        <w:bottom w:val="none" w:sz="0" w:space="0" w:color="auto"/>
        <w:right w:val="none" w:sz="0" w:space="0" w:color="auto"/>
      </w:divBdr>
      <w:divsChild>
        <w:div w:id="867986718">
          <w:marLeft w:val="0"/>
          <w:marRight w:val="0"/>
          <w:marTop w:val="0"/>
          <w:marBottom w:val="0"/>
          <w:divBdr>
            <w:top w:val="none" w:sz="0" w:space="0" w:color="auto"/>
            <w:left w:val="none" w:sz="0" w:space="0" w:color="auto"/>
            <w:bottom w:val="none" w:sz="0" w:space="0" w:color="auto"/>
            <w:right w:val="none" w:sz="0" w:space="0" w:color="auto"/>
          </w:divBdr>
          <w:divsChild>
            <w:div w:id="1758593823">
              <w:marLeft w:val="0"/>
              <w:marRight w:val="0"/>
              <w:marTop w:val="0"/>
              <w:marBottom w:val="0"/>
              <w:divBdr>
                <w:top w:val="none" w:sz="0" w:space="0" w:color="auto"/>
                <w:left w:val="none" w:sz="0" w:space="0" w:color="auto"/>
                <w:bottom w:val="none" w:sz="0" w:space="0" w:color="auto"/>
                <w:right w:val="none" w:sz="0" w:space="0" w:color="auto"/>
              </w:divBdr>
              <w:divsChild>
                <w:div w:id="9331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30413">
      <w:bodyDiv w:val="1"/>
      <w:marLeft w:val="0"/>
      <w:marRight w:val="0"/>
      <w:marTop w:val="0"/>
      <w:marBottom w:val="0"/>
      <w:divBdr>
        <w:top w:val="none" w:sz="0" w:space="0" w:color="auto"/>
        <w:left w:val="none" w:sz="0" w:space="0" w:color="auto"/>
        <w:bottom w:val="none" w:sz="0" w:space="0" w:color="auto"/>
        <w:right w:val="none" w:sz="0" w:space="0" w:color="auto"/>
      </w:divBdr>
    </w:div>
    <w:div w:id="1476294969">
      <w:bodyDiv w:val="1"/>
      <w:marLeft w:val="0"/>
      <w:marRight w:val="0"/>
      <w:marTop w:val="0"/>
      <w:marBottom w:val="0"/>
      <w:divBdr>
        <w:top w:val="none" w:sz="0" w:space="0" w:color="auto"/>
        <w:left w:val="none" w:sz="0" w:space="0" w:color="auto"/>
        <w:bottom w:val="none" w:sz="0" w:space="0" w:color="auto"/>
        <w:right w:val="none" w:sz="0" w:space="0" w:color="auto"/>
      </w:divBdr>
      <w:divsChild>
        <w:div w:id="81028752">
          <w:marLeft w:val="0"/>
          <w:marRight w:val="0"/>
          <w:marTop w:val="0"/>
          <w:marBottom w:val="0"/>
          <w:divBdr>
            <w:top w:val="none" w:sz="0" w:space="0" w:color="auto"/>
            <w:left w:val="none" w:sz="0" w:space="0" w:color="auto"/>
            <w:bottom w:val="none" w:sz="0" w:space="0" w:color="auto"/>
            <w:right w:val="none" w:sz="0" w:space="0" w:color="auto"/>
          </w:divBdr>
          <w:divsChild>
            <w:div w:id="1763380288">
              <w:marLeft w:val="0"/>
              <w:marRight w:val="0"/>
              <w:marTop w:val="0"/>
              <w:marBottom w:val="0"/>
              <w:divBdr>
                <w:top w:val="none" w:sz="0" w:space="0" w:color="auto"/>
                <w:left w:val="none" w:sz="0" w:space="0" w:color="auto"/>
                <w:bottom w:val="none" w:sz="0" w:space="0" w:color="auto"/>
                <w:right w:val="none" w:sz="0" w:space="0" w:color="auto"/>
              </w:divBdr>
              <w:divsChild>
                <w:div w:id="72660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91930">
      <w:bodyDiv w:val="1"/>
      <w:marLeft w:val="0"/>
      <w:marRight w:val="0"/>
      <w:marTop w:val="0"/>
      <w:marBottom w:val="0"/>
      <w:divBdr>
        <w:top w:val="none" w:sz="0" w:space="0" w:color="auto"/>
        <w:left w:val="none" w:sz="0" w:space="0" w:color="auto"/>
        <w:bottom w:val="none" w:sz="0" w:space="0" w:color="auto"/>
        <w:right w:val="none" w:sz="0" w:space="0" w:color="auto"/>
      </w:divBdr>
    </w:div>
    <w:div w:id="1526140558">
      <w:bodyDiv w:val="1"/>
      <w:marLeft w:val="0"/>
      <w:marRight w:val="0"/>
      <w:marTop w:val="0"/>
      <w:marBottom w:val="0"/>
      <w:divBdr>
        <w:top w:val="none" w:sz="0" w:space="0" w:color="auto"/>
        <w:left w:val="none" w:sz="0" w:space="0" w:color="auto"/>
        <w:bottom w:val="none" w:sz="0" w:space="0" w:color="auto"/>
        <w:right w:val="none" w:sz="0" w:space="0" w:color="auto"/>
      </w:divBdr>
    </w:div>
    <w:div w:id="1552575639">
      <w:bodyDiv w:val="1"/>
      <w:marLeft w:val="0"/>
      <w:marRight w:val="0"/>
      <w:marTop w:val="0"/>
      <w:marBottom w:val="0"/>
      <w:divBdr>
        <w:top w:val="none" w:sz="0" w:space="0" w:color="auto"/>
        <w:left w:val="none" w:sz="0" w:space="0" w:color="auto"/>
        <w:bottom w:val="none" w:sz="0" w:space="0" w:color="auto"/>
        <w:right w:val="none" w:sz="0" w:space="0" w:color="auto"/>
      </w:divBdr>
    </w:div>
    <w:div w:id="1554778174">
      <w:bodyDiv w:val="1"/>
      <w:marLeft w:val="0"/>
      <w:marRight w:val="0"/>
      <w:marTop w:val="0"/>
      <w:marBottom w:val="0"/>
      <w:divBdr>
        <w:top w:val="none" w:sz="0" w:space="0" w:color="auto"/>
        <w:left w:val="none" w:sz="0" w:space="0" w:color="auto"/>
        <w:bottom w:val="none" w:sz="0" w:space="0" w:color="auto"/>
        <w:right w:val="none" w:sz="0" w:space="0" w:color="auto"/>
      </w:divBdr>
    </w:div>
    <w:div w:id="1563756129">
      <w:bodyDiv w:val="1"/>
      <w:marLeft w:val="0"/>
      <w:marRight w:val="0"/>
      <w:marTop w:val="0"/>
      <w:marBottom w:val="0"/>
      <w:divBdr>
        <w:top w:val="none" w:sz="0" w:space="0" w:color="auto"/>
        <w:left w:val="none" w:sz="0" w:space="0" w:color="auto"/>
        <w:bottom w:val="none" w:sz="0" w:space="0" w:color="auto"/>
        <w:right w:val="none" w:sz="0" w:space="0" w:color="auto"/>
      </w:divBdr>
    </w:div>
    <w:div w:id="1613659488">
      <w:bodyDiv w:val="1"/>
      <w:marLeft w:val="0"/>
      <w:marRight w:val="0"/>
      <w:marTop w:val="0"/>
      <w:marBottom w:val="0"/>
      <w:divBdr>
        <w:top w:val="none" w:sz="0" w:space="0" w:color="auto"/>
        <w:left w:val="none" w:sz="0" w:space="0" w:color="auto"/>
        <w:bottom w:val="none" w:sz="0" w:space="0" w:color="auto"/>
        <w:right w:val="none" w:sz="0" w:space="0" w:color="auto"/>
      </w:divBdr>
    </w:div>
    <w:div w:id="1647736013">
      <w:bodyDiv w:val="1"/>
      <w:marLeft w:val="0"/>
      <w:marRight w:val="0"/>
      <w:marTop w:val="0"/>
      <w:marBottom w:val="0"/>
      <w:divBdr>
        <w:top w:val="none" w:sz="0" w:space="0" w:color="auto"/>
        <w:left w:val="none" w:sz="0" w:space="0" w:color="auto"/>
        <w:bottom w:val="none" w:sz="0" w:space="0" w:color="auto"/>
        <w:right w:val="none" w:sz="0" w:space="0" w:color="auto"/>
      </w:divBdr>
      <w:divsChild>
        <w:div w:id="1110860769">
          <w:marLeft w:val="0"/>
          <w:marRight w:val="0"/>
          <w:marTop w:val="0"/>
          <w:marBottom w:val="0"/>
          <w:divBdr>
            <w:top w:val="none" w:sz="0" w:space="0" w:color="auto"/>
            <w:left w:val="none" w:sz="0" w:space="0" w:color="auto"/>
            <w:bottom w:val="none" w:sz="0" w:space="0" w:color="auto"/>
            <w:right w:val="none" w:sz="0" w:space="0" w:color="auto"/>
          </w:divBdr>
          <w:divsChild>
            <w:div w:id="118765070">
              <w:marLeft w:val="0"/>
              <w:marRight w:val="0"/>
              <w:marTop w:val="0"/>
              <w:marBottom w:val="0"/>
              <w:divBdr>
                <w:top w:val="none" w:sz="0" w:space="0" w:color="auto"/>
                <w:left w:val="none" w:sz="0" w:space="0" w:color="auto"/>
                <w:bottom w:val="none" w:sz="0" w:space="0" w:color="auto"/>
                <w:right w:val="none" w:sz="0" w:space="0" w:color="auto"/>
              </w:divBdr>
              <w:divsChild>
                <w:div w:id="408580828">
                  <w:marLeft w:val="0"/>
                  <w:marRight w:val="0"/>
                  <w:marTop w:val="0"/>
                  <w:marBottom w:val="0"/>
                  <w:divBdr>
                    <w:top w:val="none" w:sz="0" w:space="0" w:color="auto"/>
                    <w:left w:val="none" w:sz="0" w:space="0" w:color="auto"/>
                    <w:bottom w:val="none" w:sz="0" w:space="0" w:color="auto"/>
                    <w:right w:val="none" w:sz="0" w:space="0" w:color="auto"/>
                  </w:divBdr>
                  <w:divsChild>
                    <w:div w:id="44088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222335">
      <w:bodyDiv w:val="1"/>
      <w:marLeft w:val="0"/>
      <w:marRight w:val="0"/>
      <w:marTop w:val="0"/>
      <w:marBottom w:val="0"/>
      <w:divBdr>
        <w:top w:val="none" w:sz="0" w:space="0" w:color="auto"/>
        <w:left w:val="none" w:sz="0" w:space="0" w:color="auto"/>
        <w:bottom w:val="none" w:sz="0" w:space="0" w:color="auto"/>
        <w:right w:val="none" w:sz="0" w:space="0" w:color="auto"/>
      </w:divBdr>
    </w:div>
    <w:div w:id="1677463587">
      <w:bodyDiv w:val="1"/>
      <w:marLeft w:val="0"/>
      <w:marRight w:val="0"/>
      <w:marTop w:val="0"/>
      <w:marBottom w:val="0"/>
      <w:divBdr>
        <w:top w:val="none" w:sz="0" w:space="0" w:color="auto"/>
        <w:left w:val="none" w:sz="0" w:space="0" w:color="auto"/>
        <w:bottom w:val="none" w:sz="0" w:space="0" w:color="auto"/>
        <w:right w:val="none" w:sz="0" w:space="0" w:color="auto"/>
      </w:divBdr>
    </w:div>
    <w:div w:id="1693649994">
      <w:bodyDiv w:val="1"/>
      <w:marLeft w:val="0"/>
      <w:marRight w:val="0"/>
      <w:marTop w:val="0"/>
      <w:marBottom w:val="0"/>
      <w:divBdr>
        <w:top w:val="none" w:sz="0" w:space="0" w:color="auto"/>
        <w:left w:val="none" w:sz="0" w:space="0" w:color="auto"/>
        <w:bottom w:val="none" w:sz="0" w:space="0" w:color="auto"/>
        <w:right w:val="none" w:sz="0" w:space="0" w:color="auto"/>
      </w:divBdr>
    </w:div>
    <w:div w:id="1714305080">
      <w:bodyDiv w:val="1"/>
      <w:marLeft w:val="0"/>
      <w:marRight w:val="0"/>
      <w:marTop w:val="0"/>
      <w:marBottom w:val="0"/>
      <w:divBdr>
        <w:top w:val="none" w:sz="0" w:space="0" w:color="auto"/>
        <w:left w:val="none" w:sz="0" w:space="0" w:color="auto"/>
        <w:bottom w:val="none" w:sz="0" w:space="0" w:color="auto"/>
        <w:right w:val="none" w:sz="0" w:space="0" w:color="auto"/>
      </w:divBdr>
      <w:divsChild>
        <w:div w:id="1507675354">
          <w:marLeft w:val="0"/>
          <w:marRight w:val="0"/>
          <w:marTop w:val="0"/>
          <w:marBottom w:val="0"/>
          <w:divBdr>
            <w:top w:val="none" w:sz="0" w:space="0" w:color="auto"/>
            <w:left w:val="none" w:sz="0" w:space="0" w:color="auto"/>
            <w:bottom w:val="none" w:sz="0" w:space="0" w:color="auto"/>
            <w:right w:val="none" w:sz="0" w:space="0" w:color="auto"/>
          </w:divBdr>
          <w:divsChild>
            <w:div w:id="2118940996">
              <w:marLeft w:val="0"/>
              <w:marRight w:val="0"/>
              <w:marTop w:val="0"/>
              <w:marBottom w:val="0"/>
              <w:divBdr>
                <w:top w:val="none" w:sz="0" w:space="0" w:color="auto"/>
                <w:left w:val="none" w:sz="0" w:space="0" w:color="auto"/>
                <w:bottom w:val="none" w:sz="0" w:space="0" w:color="auto"/>
                <w:right w:val="none" w:sz="0" w:space="0" w:color="auto"/>
              </w:divBdr>
              <w:divsChild>
                <w:div w:id="1952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827439">
      <w:bodyDiv w:val="1"/>
      <w:marLeft w:val="0"/>
      <w:marRight w:val="0"/>
      <w:marTop w:val="0"/>
      <w:marBottom w:val="0"/>
      <w:divBdr>
        <w:top w:val="none" w:sz="0" w:space="0" w:color="auto"/>
        <w:left w:val="none" w:sz="0" w:space="0" w:color="auto"/>
        <w:bottom w:val="none" w:sz="0" w:space="0" w:color="auto"/>
        <w:right w:val="none" w:sz="0" w:space="0" w:color="auto"/>
      </w:divBdr>
    </w:div>
    <w:div w:id="1776943177">
      <w:bodyDiv w:val="1"/>
      <w:marLeft w:val="0"/>
      <w:marRight w:val="0"/>
      <w:marTop w:val="0"/>
      <w:marBottom w:val="0"/>
      <w:divBdr>
        <w:top w:val="none" w:sz="0" w:space="0" w:color="auto"/>
        <w:left w:val="none" w:sz="0" w:space="0" w:color="auto"/>
        <w:bottom w:val="none" w:sz="0" w:space="0" w:color="auto"/>
        <w:right w:val="none" w:sz="0" w:space="0" w:color="auto"/>
      </w:divBdr>
      <w:divsChild>
        <w:div w:id="2142262908">
          <w:marLeft w:val="0"/>
          <w:marRight w:val="0"/>
          <w:marTop w:val="0"/>
          <w:marBottom w:val="0"/>
          <w:divBdr>
            <w:top w:val="none" w:sz="0" w:space="0" w:color="auto"/>
            <w:left w:val="none" w:sz="0" w:space="0" w:color="auto"/>
            <w:bottom w:val="none" w:sz="0" w:space="0" w:color="auto"/>
            <w:right w:val="none" w:sz="0" w:space="0" w:color="auto"/>
          </w:divBdr>
          <w:divsChild>
            <w:div w:id="554702943">
              <w:marLeft w:val="0"/>
              <w:marRight w:val="0"/>
              <w:marTop w:val="0"/>
              <w:marBottom w:val="0"/>
              <w:divBdr>
                <w:top w:val="none" w:sz="0" w:space="0" w:color="auto"/>
                <w:left w:val="none" w:sz="0" w:space="0" w:color="auto"/>
                <w:bottom w:val="none" w:sz="0" w:space="0" w:color="auto"/>
                <w:right w:val="none" w:sz="0" w:space="0" w:color="auto"/>
              </w:divBdr>
              <w:divsChild>
                <w:div w:id="14099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38527">
      <w:bodyDiv w:val="1"/>
      <w:marLeft w:val="0"/>
      <w:marRight w:val="0"/>
      <w:marTop w:val="0"/>
      <w:marBottom w:val="0"/>
      <w:divBdr>
        <w:top w:val="none" w:sz="0" w:space="0" w:color="auto"/>
        <w:left w:val="none" w:sz="0" w:space="0" w:color="auto"/>
        <w:bottom w:val="none" w:sz="0" w:space="0" w:color="auto"/>
        <w:right w:val="none" w:sz="0" w:space="0" w:color="auto"/>
      </w:divBdr>
    </w:div>
    <w:div w:id="1803451649">
      <w:bodyDiv w:val="1"/>
      <w:marLeft w:val="0"/>
      <w:marRight w:val="0"/>
      <w:marTop w:val="0"/>
      <w:marBottom w:val="0"/>
      <w:divBdr>
        <w:top w:val="none" w:sz="0" w:space="0" w:color="auto"/>
        <w:left w:val="none" w:sz="0" w:space="0" w:color="auto"/>
        <w:bottom w:val="none" w:sz="0" w:space="0" w:color="auto"/>
        <w:right w:val="none" w:sz="0" w:space="0" w:color="auto"/>
      </w:divBdr>
      <w:divsChild>
        <w:div w:id="1377655387">
          <w:marLeft w:val="0"/>
          <w:marRight w:val="0"/>
          <w:marTop w:val="0"/>
          <w:marBottom w:val="0"/>
          <w:divBdr>
            <w:top w:val="none" w:sz="0" w:space="0" w:color="auto"/>
            <w:left w:val="none" w:sz="0" w:space="0" w:color="auto"/>
            <w:bottom w:val="none" w:sz="0" w:space="0" w:color="auto"/>
            <w:right w:val="none" w:sz="0" w:space="0" w:color="auto"/>
          </w:divBdr>
          <w:divsChild>
            <w:div w:id="1359963155">
              <w:marLeft w:val="0"/>
              <w:marRight w:val="0"/>
              <w:marTop w:val="0"/>
              <w:marBottom w:val="0"/>
              <w:divBdr>
                <w:top w:val="none" w:sz="0" w:space="0" w:color="auto"/>
                <w:left w:val="none" w:sz="0" w:space="0" w:color="auto"/>
                <w:bottom w:val="none" w:sz="0" w:space="0" w:color="auto"/>
                <w:right w:val="none" w:sz="0" w:space="0" w:color="auto"/>
              </w:divBdr>
              <w:divsChild>
                <w:div w:id="162584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15636">
      <w:bodyDiv w:val="1"/>
      <w:marLeft w:val="0"/>
      <w:marRight w:val="0"/>
      <w:marTop w:val="0"/>
      <w:marBottom w:val="0"/>
      <w:divBdr>
        <w:top w:val="none" w:sz="0" w:space="0" w:color="auto"/>
        <w:left w:val="none" w:sz="0" w:space="0" w:color="auto"/>
        <w:bottom w:val="none" w:sz="0" w:space="0" w:color="auto"/>
        <w:right w:val="none" w:sz="0" w:space="0" w:color="auto"/>
      </w:divBdr>
      <w:divsChild>
        <w:div w:id="1516312043">
          <w:marLeft w:val="0"/>
          <w:marRight w:val="0"/>
          <w:marTop w:val="0"/>
          <w:marBottom w:val="0"/>
          <w:divBdr>
            <w:top w:val="none" w:sz="0" w:space="0" w:color="auto"/>
            <w:left w:val="none" w:sz="0" w:space="0" w:color="auto"/>
            <w:bottom w:val="none" w:sz="0" w:space="0" w:color="auto"/>
            <w:right w:val="none" w:sz="0" w:space="0" w:color="auto"/>
          </w:divBdr>
          <w:divsChild>
            <w:div w:id="1436511382">
              <w:marLeft w:val="0"/>
              <w:marRight w:val="0"/>
              <w:marTop w:val="0"/>
              <w:marBottom w:val="0"/>
              <w:divBdr>
                <w:top w:val="none" w:sz="0" w:space="0" w:color="auto"/>
                <w:left w:val="none" w:sz="0" w:space="0" w:color="auto"/>
                <w:bottom w:val="none" w:sz="0" w:space="0" w:color="auto"/>
                <w:right w:val="none" w:sz="0" w:space="0" w:color="auto"/>
              </w:divBdr>
              <w:divsChild>
                <w:div w:id="208321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75102">
      <w:bodyDiv w:val="1"/>
      <w:marLeft w:val="0"/>
      <w:marRight w:val="0"/>
      <w:marTop w:val="0"/>
      <w:marBottom w:val="0"/>
      <w:divBdr>
        <w:top w:val="none" w:sz="0" w:space="0" w:color="auto"/>
        <w:left w:val="none" w:sz="0" w:space="0" w:color="auto"/>
        <w:bottom w:val="none" w:sz="0" w:space="0" w:color="auto"/>
        <w:right w:val="none" w:sz="0" w:space="0" w:color="auto"/>
      </w:divBdr>
      <w:divsChild>
        <w:div w:id="208422990">
          <w:marLeft w:val="0"/>
          <w:marRight w:val="0"/>
          <w:marTop w:val="0"/>
          <w:marBottom w:val="0"/>
          <w:divBdr>
            <w:top w:val="none" w:sz="0" w:space="0" w:color="auto"/>
            <w:left w:val="none" w:sz="0" w:space="0" w:color="auto"/>
            <w:bottom w:val="none" w:sz="0" w:space="0" w:color="auto"/>
            <w:right w:val="none" w:sz="0" w:space="0" w:color="auto"/>
          </w:divBdr>
          <w:divsChild>
            <w:div w:id="1911647613">
              <w:marLeft w:val="0"/>
              <w:marRight w:val="0"/>
              <w:marTop w:val="0"/>
              <w:marBottom w:val="0"/>
              <w:divBdr>
                <w:top w:val="none" w:sz="0" w:space="0" w:color="auto"/>
                <w:left w:val="none" w:sz="0" w:space="0" w:color="auto"/>
                <w:bottom w:val="none" w:sz="0" w:space="0" w:color="auto"/>
                <w:right w:val="none" w:sz="0" w:space="0" w:color="auto"/>
              </w:divBdr>
              <w:divsChild>
                <w:div w:id="39741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087031">
      <w:bodyDiv w:val="1"/>
      <w:marLeft w:val="0"/>
      <w:marRight w:val="0"/>
      <w:marTop w:val="0"/>
      <w:marBottom w:val="0"/>
      <w:divBdr>
        <w:top w:val="none" w:sz="0" w:space="0" w:color="auto"/>
        <w:left w:val="none" w:sz="0" w:space="0" w:color="auto"/>
        <w:bottom w:val="none" w:sz="0" w:space="0" w:color="auto"/>
        <w:right w:val="none" w:sz="0" w:space="0" w:color="auto"/>
      </w:divBdr>
    </w:div>
    <w:div w:id="1860075052">
      <w:bodyDiv w:val="1"/>
      <w:marLeft w:val="0"/>
      <w:marRight w:val="0"/>
      <w:marTop w:val="0"/>
      <w:marBottom w:val="0"/>
      <w:divBdr>
        <w:top w:val="none" w:sz="0" w:space="0" w:color="auto"/>
        <w:left w:val="none" w:sz="0" w:space="0" w:color="auto"/>
        <w:bottom w:val="none" w:sz="0" w:space="0" w:color="auto"/>
        <w:right w:val="none" w:sz="0" w:space="0" w:color="auto"/>
      </w:divBdr>
    </w:div>
    <w:div w:id="1894195087">
      <w:bodyDiv w:val="1"/>
      <w:marLeft w:val="0"/>
      <w:marRight w:val="0"/>
      <w:marTop w:val="0"/>
      <w:marBottom w:val="0"/>
      <w:divBdr>
        <w:top w:val="none" w:sz="0" w:space="0" w:color="auto"/>
        <w:left w:val="none" w:sz="0" w:space="0" w:color="auto"/>
        <w:bottom w:val="none" w:sz="0" w:space="0" w:color="auto"/>
        <w:right w:val="none" w:sz="0" w:space="0" w:color="auto"/>
      </w:divBdr>
    </w:div>
    <w:div w:id="1899047008">
      <w:bodyDiv w:val="1"/>
      <w:marLeft w:val="0"/>
      <w:marRight w:val="0"/>
      <w:marTop w:val="0"/>
      <w:marBottom w:val="0"/>
      <w:divBdr>
        <w:top w:val="none" w:sz="0" w:space="0" w:color="auto"/>
        <w:left w:val="none" w:sz="0" w:space="0" w:color="auto"/>
        <w:bottom w:val="none" w:sz="0" w:space="0" w:color="auto"/>
        <w:right w:val="none" w:sz="0" w:space="0" w:color="auto"/>
      </w:divBdr>
      <w:divsChild>
        <w:div w:id="900825043">
          <w:marLeft w:val="0"/>
          <w:marRight w:val="0"/>
          <w:marTop w:val="0"/>
          <w:marBottom w:val="0"/>
          <w:divBdr>
            <w:top w:val="none" w:sz="0" w:space="0" w:color="auto"/>
            <w:left w:val="none" w:sz="0" w:space="0" w:color="auto"/>
            <w:bottom w:val="none" w:sz="0" w:space="0" w:color="auto"/>
            <w:right w:val="none" w:sz="0" w:space="0" w:color="auto"/>
          </w:divBdr>
          <w:divsChild>
            <w:div w:id="711462434">
              <w:marLeft w:val="0"/>
              <w:marRight w:val="0"/>
              <w:marTop w:val="0"/>
              <w:marBottom w:val="0"/>
              <w:divBdr>
                <w:top w:val="none" w:sz="0" w:space="0" w:color="auto"/>
                <w:left w:val="none" w:sz="0" w:space="0" w:color="auto"/>
                <w:bottom w:val="none" w:sz="0" w:space="0" w:color="auto"/>
                <w:right w:val="none" w:sz="0" w:space="0" w:color="auto"/>
              </w:divBdr>
              <w:divsChild>
                <w:div w:id="96681579">
                  <w:marLeft w:val="0"/>
                  <w:marRight w:val="0"/>
                  <w:marTop w:val="0"/>
                  <w:marBottom w:val="0"/>
                  <w:divBdr>
                    <w:top w:val="none" w:sz="0" w:space="0" w:color="auto"/>
                    <w:left w:val="none" w:sz="0" w:space="0" w:color="auto"/>
                    <w:bottom w:val="none" w:sz="0" w:space="0" w:color="auto"/>
                    <w:right w:val="none" w:sz="0" w:space="0" w:color="auto"/>
                  </w:divBdr>
                  <w:divsChild>
                    <w:div w:id="56060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57631">
      <w:bodyDiv w:val="1"/>
      <w:marLeft w:val="0"/>
      <w:marRight w:val="0"/>
      <w:marTop w:val="0"/>
      <w:marBottom w:val="0"/>
      <w:divBdr>
        <w:top w:val="none" w:sz="0" w:space="0" w:color="auto"/>
        <w:left w:val="none" w:sz="0" w:space="0" w:color="auto"/>
        <w:bottom w:val="none" w:sz="0" w:space="0" w:color="auto"/>
        <w:right w:val="none" w:sz="0" w:space="0" w:color="auto"/>
      </w:divBdr>
    </w:div>
    <w:div w:id="1938899279">
      <w:bodyDiv w:val="1"/>
      <w:marLeft w:val="0"/>
      <w:marRight w:val="0"/>
      <w:marTop w:val="0"/>
      <w:marBottom w:val="0"/>
      <w:divBdr>
        <w:top w:val="none" w:sz="0" w:space="0" w:color="auto"/>
        <w:left w:val="none" w:sz="0" w:space="0" w:color="auto"/>
        <w:bottom w:val="none" w:sz="0" w:space="0" w:color="auto"/>
        <w:right w:val="none" w:sz="0" w:space="0" w:color="auto"/>
      </w:divBdr>
    </w:div>
    <w:div w:id="1940603288">
      <w:bodyDiv w:val="1"/>
      <w:marLeft w:val="0"/>
      <w:marRight w:val="0"/>
      <w:marTop w:val="0"/>
      <w:marBottom w:val="0"/>
      <w:divBdr>
        <w:top w:val="none" w:sz="0" w:space="0" w:color="auto"/>
        <w:left w:val="none" w:sz="0" w:space="0" w:color="auto"/>
        <w:bottom w:val="none" w:sz="0" w:space="0" w:color="auto"/>
        <w:right w:val="none" w:sz="0" w:space="0" w:color="auto"/>
      </w:divBdr>
      <w:divsChild>
        <w:div w:id="1099449155">
          <w:marLeft w:val="0"/>
          <w:marRight w:val="0"/>
          <w:marTop w:val="0"/>
          <w:marBottom w:val="0"/>
          <w:divBdr>
            <w:top w:val="none" w:sz="0" w:space="0" w:color="auto"/>
            <w:left w:val="none" w:sz="0" w:space="0" w:color="auto"/>
            <w:bottom w:val="none" w:sz="0" w:space="0" w:color="auto"/>
            <w:right w:val="none" w:sz="0" w:space="0" w:color="auto"/>
          </w:divBdr>
        </w:div>
      </w:divsChild>
    </w:div>
    <w:div w:id="1945845755">
      <w:bodyDiv w:val="1"/>
      <w:marLeft w:val="0"/>
      <w:marRight w:val="0"/>
      <w:marTop w:val="0"/>
      <w:marBottom w:val="0"/>
      <w:divBdr>
        <w:top w:val="none" w:sz="0" w:space="0" w:color="auto"/>
        <w:left w:val="none" w:sz="0" w:space="0" w:color="auto"/>
        <w:bottom w:val="none" w:sz="0" w:space="0" w:color="auto"/>
        <w:right w:val="none" w:sz="0" w:space="0" w:color="auto"/>
      </w:divBdr>
      <w:divsChild>
        <w:div w:id="1799881931">
          <w:marLeft w:val="0"/>
          <w:marRight w:val="0"/>
          <w:marTop w:val="0"/>
          <w:marBottom w:val="0"/>
          <w:divBdr>
            <w:top w:val="none" w:sz="0" w:space="0" w:color="auto"/>
            <w:left w:val="none" w:sz="0" w:space="0" w:color="auto"/>
            <w:bottom w:val="none" w:sz="0" w:space="0" w:color="auto"/>
            <w:right w:val="none" w:sz="0" w:space="0" w:color="auto"/>
          </w:divBdr>
          <w:divsChild>
            <w:div w:id="312875212">
              <w:marLeft w:val="0"/>
              <w:marRight w:val="0"/>
              <w:marTop w:val="0"/>
              <w:marBottom w:val="0"/>
              <w:divBdr>
                <w:top w:val="none" w:sz="0" w:space="0" w:color="auto"/>
                <w:left w:val="none" w:sz="0" w:space="0" w:color="auto"/>
                <w:bottom w:val="none" w:sz="0" w:space="0" w:color="auto"/>
                <w:right w:val="none" w:sz="0" w:space="0" w:color="auto"/>
              </w:divBdr>
              <w:divsChild>
                <w:div w:id="63132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799503">
      <w:bodyDiv w:val="1"/>
      <w:marLeft w:val="0"/>
      <w:marRight w:val="0"/>
      <w:marTop w:val="0"/>
      <w:marBottom w:val="0"/>
      <w:divBdr>
        <w:top w:val="none" w:sz="0" w:space="0" w:color="auto"/>
        <w:left w:val="none" w:sz="0" w:space="0" w:color="auto"/>
        <w:bottom w:val="none" w:sz="0" w:space="0" w:color="auto"/>
        <w:right w:val="none" w:sz="0" w:space="0" w:color="auto"/>
      </w:divBdr>
      <w:divsChild>
        <w:div w:id="972054731">
          <w:marLeft w:val="0"/>
          <w:marRight w:val="0"/>
          <w:marTop w:val="0"/>
          <w:marBottom w:val="0"/>
          <w:divBdr>
            <w:top w:val="none" w:sz="0" w:space="0" w:color="auto"/>
            <w:left w:val="none" w:sz="0" w:space="0" w:color="auto"/>
            <w:bottom w:val="none" w:sz="0" w:space="0" w:color="auto"/>
            <w:right w:val="none" w:sz="0" w:space="0" w:color="auto"/>
          </w:divBdr>
          <w:divsChild>
            <w:div w:id="1576164513">
              <w:marLeft w:val="0"/>
              <w:marRight w:val="0"/>
              <w:marTop w:val="0"/>
              <w:marBottom w:val="0"/>
              <w:divBdr>
                <w:top w:val="none" w:sz="0" w:space="0" w:color="auto"/>
                <w:left w:val="none" w:sz="0" w:space="0" w:color="auto"/>
                <w:bottom w:val="none" w:sz="0" w:space="0" w:color="auto"/>
                <w:right w:val="none" w:sz="0" w:space="0" w:color="auto"/>
              </w:divBdr>
              <w:divsChild>
                <w:div w:id="110935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92379">
          <w:marLeft w:val="0"/>
          <w:marRight w:val="0"/>
          <w:marTop w:val="0"/>
          <w:marBottom w:val="0"/>
          <w:divBdr>
            <w:top w:val="none" w:sz="0" w:space="0" w:color="auto"/>
            <w:left w:val="none" w:sz="0" w:space="0" w:color="auto"/>
            <w:bottom w:val="none" w:sz="0" w:space="0" w:color="auto"/>
            <w:right w:val="none" w:sz="0" w:space="0" w:color="auto"/>
          </w:divBdr>
          <w:divsChild>
            <w:div w:id="359816049">
              <w:marLeft w:val="0"/>
              <w:marRight w:val="0"/>
              <w:marTop w:val="0"/>
              <w:marBottom w:val="0"/>
              <w:divBdr>
                <w:top w:val="none" w:sz="0" w:space="0" w:color="auto"/>
                <w:left w:val="none" w:sz="0" w:space="0" w:color="auto"/>
                <w:bottom w:val="none" w:sz="0" w:space="0" w:color="auto"/>
                <w:right w:val="none" w:sz="0" w:space="0" w:color="auto"/>
              </w:divBdr>
              <w:divsChild>
                <w:div w:id="1982146907">
                  <w:marLeft w:val="0"/>
                  <w:marRight w:val="0"/>
                  <w:marTop w:val="0"/>
                  <w:marBottom w:val="0"/>
                  <w:divBdr>
                    <w:top w:val="none" w:sz="0" w:space="0" w:color="auto"/>
                    <w:left w:val="none" w:sz="0" w:space="0" w:color="auto"/>
                    <w:bottom w:val="none" w:sz="0" w:space="0" w:color="auto"/>
                    <w:right w:val="none" w:sz="0" w:space="0" w:color="auto"/>
                  </w:divBdr>
                </w:div>
              </w:divsChild>
            </w:div>
            <w:div w:id="1440032043">
              <w:marLeft w:val="0"/>
              <w:marRight w:val="0"/>
              <w:marTop w:val="0"/>
              <w:marBottom w:val="0"/>
              <w:divBdr>
                <w:top w:val="none" w:sz="0" w:space="0" w:color="auto"/>
                <w:left w:val="none" w:sz="0" w:space="0" w:color="auto"/>
                <w:bottom w:val="none" w:sz="0" w:space="0" w:color="auto"/>
                <w:right w:val="none" w:sz="0" w:space="0" w:color="auto"/>
              </w:divBdr>
              <w:divsChild>
                <w:div w:id="70787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133233">
      <w:bodyDiv w:val="1"/>
      <w:marLeft w:val="0"/>
      <w:marRight w:val="0"/>
      <w:marTop w:val="0"/>
      <w:marBottom w:val="0"/>
      <w:divBdr>
        <w:top w:val="none" w:sz="0" w:space="0" w:color="auto"/>
        <w:left w:val="none" w:sz="0" w:space="0" w:color="auto"/>
        <w:bottom w:val="none" w:sz="0" w:space="0" w:color="auto"/>
        <w:right w:val="none" w:sz="0" w:space="0" w:color="auto"/>
      </w:divBdr>
    </w:div>
    <w:div w:id="2005012699">
      <w:bodyDiv w:val="1"/>
      <w:marLeft w:val="0"/>
      <w:marRight w:val="0"/>
      <w:marTop w:val="0"/>
      <w:marBottom w:val="0"/>
      <w:divBdr>
        <w:top w:val="none" w:sz="0" w:space="0" w:color="auto"/>
        <w:left w:val="none" w:sz="0" w:space="0" w:color="auto"/>
        <w:bottom w:val="none" w:sz="0" w:space="0" w:color="auto"/>
        <w:right w:val="none" w:sz="0" w:space="0" w:color="auto"/>
      </w:divBdr>
    </w:div>
    <w:div w:id="2067558512">
      <w:bodyDiv w:val="1"/>
      <w:marLeft w:val="0"/>
      <w:marRight w:val="0"/>
      <w:marTop w:val="0"/>
      <w:marBottom w:val="0"/>
      <w:divBdr>
        <w:top w:val="none" w:sz="0" w:space="0" w:color="auto"/>
        <w:left w:val="none" w:sz="0" w:space="0" w:color="auto"/>
        <w:bottom w:val="none" w:sz="0" w:space="0" w:color="auto"/>
        <w:right w:val="none" w:sz="0" w:space="0" w:color="auto"/>
      </w:divBdr>
    </w:div>
    <w:div w:id="2068608011">
      <w:bodyDiv w:val="1"/>
      <w:marLeft w:val="0"/>
      <w:marRight w:val="0"/>
      <w:marTop w:val="0"/>
      <w:marBottom w:val="0"/>
      <w:divBdr>
        <w:top w:val="none" w:sz="0" w:space="0" w:color="auto"/>
        <w:left w:val="none" w:sz="0" w:space="0" w:color="auto"/>
        <w:bottom w:val="none" w:sz="0" w:space="0" w:color="auto"/>
        <w:right w:val="none" w:sz="0" w:space="0" w:color="auto"/>
      </w:divBdr>
      <w:divsChild>
        <w:div w:id="459736831">
          <w:marLeft w:val="0"/>
          <w:marRight w:val="0"/>
          <w:marTop w:val="0"/>
          <w:marBottom w:val="0"/>
          <w:divBdr>
            <w:top w:val="none" w:sz="0" w:space="0" w:color="auto"/>
            <w:left w:val="none" w:sz="0" w:space="0" w:color="auto"/>
            <w:bottom w:val="none" w:sz="0" w:space="0" w:color="auto"/>
            <w:right w:val="none" w:sz="0" w:space="0" w:color="auto"/>
          </w:divBdr>
          <w:divsChild>
            <w:div w:id="657660680">
              <w:marLeft w:val="0"/>
              <w:marRight w:val="0"/>
              <w:marTop w:val="0"/>
              <w:marBottom w:val="0"/>
              <w:divBdr>
                <w:top w:val="none" w:sz="0" w:space="0" w:color="auto"/>
                <w:left w:val="none" w:sz="0" w:space="0" w:color="auto"/>
                <w:bottom w:val="none" w:sz="0" w:space="0" w:color="auto"/>
                <w:right w:val="none" w:sz="0" w:space="0" w:color="auto"/>
              </w:divBdr>
              <w:divsChild>
                <w:div w:id="18155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73117">
      <w:bodyDiv w:val="1"/>
      <w:marLeft w:val="0"/>
      <w:marRight w:val="0"/>
      <w:marTop w:val="0"/>
      <w:marBottom w:val="0"/>
      <w:divBdr>
        <w:top w:val="none" w:sz="0" w:space="0" w:color="auto"/>
        <w:left w:val="none" w:sz="0" w:space="0" w:color="auto"/>
        <w:bottom w:val="none" w:sz="0" w:space="0" w:color="auto"/>
        <w:right w:val="none" w:sz="0" w:space="0" w:color="auto"/>
      </w:divBdr>
    </w:div>
    <w:div w:id="2101872385">
      <w:bodyDiv w:val="1"/>
      <w:marLeft w:val="0"/>
      <w:marRight w:val="0"/>
      <w:marTop w:val="0"/>
      <w:marBottom w:val="0"/>
      <w:divBdr>
        <w:top w:val="none" w:sz="0" w:space="0" w:color="auto"/>
        <w:left w:val="none" w:sz="0" w:space="0" w:color="auto"/>
        <w:bottom w:val="none" w:sz="0" w:space="0" w:color="auto"/>
        <w:right w:val="none" w:sz="0" w:space="0" w:color="auto"/>
      </w:divBdr>
    </w:div>
    <w:div w:id="2106269111">
      <w:bodyDiv w:val="1"/>
      <w:marLeft w:val="0"/>
      <w:marRight w:val="0"/>
      <w:marTop w:val="0"/>
      <w:marBottom w:val="0"/>
      <w:divBdr>
        <w:top w:val="none" w:sz="0" w:space="0" w:color="auto"/>
        <w:left w:val="none" w:sz="0" w:space="0" w:color="auto"/>
        <w:bottom w:val="none" w:sz="0" w:space="0" w:color="auto"/>
        <w:right w:val="none" w:sz="0" w:space="0" w:color="auto"/>
      </w:divBdr>
    </w:div>
    <w:div w:id="212607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ired.com/2014/07/history-of-autocorrect/"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22</Pages>
  <Words>10327</Words>
  <Characters>58866</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Brunet</dc:creator>
  <cp:keywords/>
  <dc:description/>
  <cp:lastModifiedBy>Tyler Brunet</cp:lastModifiedBy>
  <cp:revision>3</cp:revision>
  <dcterms:created xsi:type="dcterms:W3CDTF">2022-01-25T16:23:00Z</dcterms:created>
  <dcterms:modified xsi:type="dcterms:W3CDTF">2022-01-25T17:04:00Z</dcterms:modified>
</cp:coreProperties>
</file>